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B0C" w:rsidRDefault="00664B0C" w:rsidP="00664B0C">
      <w:pPr>
        <w:pStyle w:val="6"/>
        <w:ind w:right="-360"/>
        <w:jc w:val="center"/>
        <w:rPr>
          <w:color w:val="365F91"/>
          <w:sz w:val="24"/>
          <w:szCs w:val="24"/>
        </w:rPr>
      </w:pPr>
      <w:r>
        <w:rPr>
          <w:noProof/>
          <w:color w:val="365F91"/>
          <w:sz w:val="24"/>
          <w:szCs w:val="24"/>
        </w:rPr>
        <w:drawing>
          <wp:anchor distT="0" distB="0" distL="114300" distR="114300" simplePos="0" relativeHeight="251659264" behindDoc="0" locked="0" layoutInCell="1" allowOverlap="1">
            <wp:simplePos x="0" y="0"/>
            <wp:positionH relativeFrom="column">
              <wp:posOffset>2470785</wp:posOffset>
            </wp:positionH>
            <wp:positionV relativeFrom="paragraph">
              <wp:posOffset>-191193</wp:posOffset>
            </wp:positionV>
            <wp:extent cx="708607" cy="862884"/>
            <wp:effectExtent l="0" t="0" r="0" b="0"/>
            <wp:wrapNone/>
            <wp:docPr id="2" name="Рисунок 1" descr="Описание: Хасавюрт ГО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Хасавюрт ГО_ПП-01"/>
                    <pic:cNvPicPr>
                      <a:picLocks noChangeAspect="1" noChangeArrowheads="1"/>
                    </pic:cNvPicPr>
                  </pic:nvPicPr>
                  <pic:blipFill>
                    <a:blip r:embed="rId9"/>
                    <a:srcRect/>
                    <a:stretch>
                      <a:fillRect/>
                    </a:stretch>
                  </pic:blipFill>
                  <pic:spPr bwMode="auto">
                    <a:xfrm>
                      <a:off x="0" y="0"/>
                      <a:ext cx="708607" cy="862884"/>
                    </a:xfrm>
                    <a:prstGeom prst="rect">
                      <a:avLst/>
                    </a:prstGeom>
                    <a:solidFill>
                      <a:srgbClr val="FFFFFF"/>
                    </a:solidFill>
                  </pic:spPr>
                </pic:pic>
              </a:graphicData>
            </a:graphic>
          </wp:anchor>
        </w:drawing>
      </w:r>
      <w:r w:rsidR="00050F4E">
        <w:rPr>
          <w:color w:val="365F91"/>
          <w:sz w:val="24"/>
          <w:szCs w:val="24"/>
        </w:rPr>
        <w:t xml:space="preserve"> </w:t>
      </w:r>
    </w:p>
    <w:p w:rsidR="00664B0C" w:rsidRDefault="00664B0C" w:rsidP="00664B0C">
      <w:pPr>
        <w:pStyle w:val="6"/>
        <w:ind w:right="-360"/>
        <w:jc w:val="center"/>
        <w:rPr>
          <w:color w:val="365F91"/>
          <w:sz w:val="24"/>
          <w:szCs w:val="24"/>
        </w:rPr>
      </w:pPr>
    </w:p>
    <w:p w:rsidR="00664B0C" w:rsidRPr="00420D16" w:rsidRDefault="00664B0C" w:rsidP="00664B0C">
      <w:pPr>
        <w:pStyle w:val="6"/>
        <w:ind w:right="-360"/>
        <w:jc w:val="center"/>
        <w:rPr>
          <w:color w:val="365F91"/>
          <w:sz w:val="24"/>
          <w:szCs w:val="24"/>
        </w:rPr>
      </w:pPr>
      <w:r w:rsidRPr="00420D16">
        <w:rPr>
          <w:color w:val="365F91"/>
          <w:sz w:val="24"/>
          <w:szCs w:val="24"/>
        </w:rPr>
        <w:t>РЕСПУБЛИКА ДАГЕСТАН</w:t>
      </w:r>
    </w:p>
    <w:p w:rsidR="00664B0C" w:rsidRPr="00420D16" w:rsidRDefault="00664B0C" w:rsidP="00664B0C">
      <w:pPr>
        <w:spacing w:after="0" w:line="240" w:lineRule="auto"/>
        <w:jc w:val="center"/>
        <w:rPr>
          <w:rFonts w:cs="Times New Roman"/>
          <w:b/>
          <w:color w:val="365F91"/>
        </w:rPr>
      </w:pPr>
      <w:r w:rsidRPr="00420D16">
        <w:rPr>
          <w:rFonts w:cs="Times New Roman"/>
          <w:b/>
          <w:color w:val="365F91"/>
        </w:rPr>
        <w:t xml:space="preserve">   МУНИЦИПАЛЬНОЕ ОБРАЗОВАНИЕ «ГОРОД ХАСАВЮРТ»</w:t>
      </w:r>
    </w:p>
    <w:p w:rsidR="00664B0C" w:rsidRPr="00420D16" w:rsidRDefault="00664B0C" w:rsidP="00664B0C">
      <w:pPr>
        <w:spacing w:after="0" w:line="240" w:lineRule="auto"/>
        <w:jc w:val="center"/>
        <w:rPr>
          <w:rFonts w:cs="Times New Roman"/>
          <w:b/>
          <w:color w:val="365F91"/>
          <w:sz w:val="28"/>
          <w:szCs w:val="28"/>
        </w:rPr>
      </w:pPr>
      <w:r w:rsidRPr="00420D16">
        <w:rPr>
          <w:rFonts w:cs="Times New Roman"/>
          <w:b/>
          <w:color w:val="365F91"/>
        </w:rPr>
        <w:t xml:space="preserve">  УПРАВЛЕНИЕ ОБРАЗОВАНИЯ</w:t>
      </w:r>
    </w:p>
    <w:tbl>
      <w:tblPr>
        <w:tblW w:w="0" w:type="auto"/>
        <w:tblInd w:w="470"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8676"/>
      </w:tblGrid>
      <w:tr w:rsidR="00664B0C" w:rsidRPr="00420D16" w:rsidTr="007C5149">
        <w:trPr>
          <w:trHeight w:val="512"/>
        </w:trPr>
        <w:tc>
          <w:tcPr>
            <w:tcW w:w="9540" w:type="dxa"/>
            <w:tcBorders>
              <w:top w:val="thinThickSmallGap" w:sz="18" w:space="0" w:color="auto"/>
              <w:left w:val="nil"/>
              <w:bottom w:val="nil"/>
              <w:right w:val="nil"/>
            </w:tcBorders>
          </w:tcPr>
          <w:p w:rsidR="00664B0C" w:rsidRPr="00420D16" w:rsidRDefault="00664B0C" w:rsidP="007C5149">
            <w:pPr>
              <w:spacing w:after="0" w:line="240" w:lineRule="auto"/>
              <w:jc w:val="center"/>
              <w:rPr>
                <w:rFonts w:cs="Times New Roman"/>
                <w:b/>
                <w:szCs w:val="20"/>
              </w:rPr>
            </w:pPr>
            <w:r w:rsidRPr="00420D16">
              <w:rPr>
                <w:rFonts w:cs="Times New Roman"/>
                <w:b/>
                <w:szCs w:val="20"/>
              </w:rPr>
              <w:t>Муниципальное казенное общеобразовательное учреждение</w:t>
            </w:r>
          </w:p>
          <w:p w:rsidR="00664B0C" w:rsidRPr="00420D16" w:rsidRDefault="00664B0C" w:rsidP="007C5149">
            <w:pPr>
              <w:spacing w:after="0" w:line="240" w:lineRule="auto"/>
              <w:jc w:val="center"/>
              <w:rPr>
                <w:rFonts w:cs="Times New Roman"/>
                <w:b/>
                <w:szCs w:val="20"/>
              </w:rPr>
            </w:pPr>
            <w:r w:rsidRPr="00420D16">
              <w:rPr>
                <w:rFonts w:cs="Times New Roman"/>
                <w:b/>
                <w:szCs w:val="20"/>
              </w:rPr>
              <w:t>«Сред</w:t>
            </w:r>
            <w:r w:rsidR="00374A29">
              <w:rPr>
                <w:rFonts w:cs="Times New Roman"/>
                <w:b/>
                <w:szCs w:val="20"/>
              </w:rPr>
              <w:t xml:space="preserve">няя общеобразовательная школа №2 </w:t>
            </w:r>
            <w:r w:rsidRPr="00420D16">
              <w:rPr>
                <w:rFonts w:cs="Times New Roman"/>
                <w:b/>
                <w:szCs w:val="20"/>
              </w:rPr>
              <w:t>»</w:t>
            </w:r>
          </w:p>
          <w:p w:rsidR="00664B0C" w:rsidRPr="00420D16" w:rsidRDefault="00664B0C" w:rsidP="007C5149">
            <w:pPr>
              <w:spacing w:after="0" w:line="240" w:lineRule="auto"/>
              <w:ind w:right="-360"/>
              <w:jc w:val="center"/>
              <w:rPr>
                <w:rFonts w:eastAsia="Calibri" w:cs="Times New Roman"/>
                <w:color w:val="365F91"/>
                <w:szCs w:val="20"/>
              </w:rPr>
            </w:pPr>
            <w:r w:rsidRPr="00420D16">
              <w:rPr>
                <w:rFonts w:cs="Times New Roman"/>
                <w:b/>
                <w:color w:val="365F91"/>
                <w:szCs w:val="20"/>
              </w:rPr>
              <w:t>РД,</w:t>
            </w:r>
            <w:r w:rsidR="00374A29">
              <w:rPr>
                <w:rFonts w:cs="Times New Roman"/>
                <w:b/>
                <w:color w:val="365F91"/>
                <w:szCs w:val="20"/>
              </w:rPr>
              <w:t xml:space="preserve"> г. Хасавюрт, ул. Аскерханова 1 А,</w:t>
            </w:r>
            <w:r w:rsidRPr="00420D16">
              <w:rPr>
                <w:rFonts w:cs="Times New Roman"/>
                <w:b/>
                <w:color w:val="365F91"/>
                <w:szCs w:val="20"/>
              </w:rPr>
              <w:t xml:space="preserve"> тел. </w:t>
            </w:r>
            <w:r w:rsidR="00374A29">
              <w:rPr>
                <w:rFonts w:cs="Times New Roman"/>
                <w:b/>
                <w:color w:val="365F91"/>
                <w:szCs w:val="20"/>
              </w:rPr>
              <w:t>8(872310)5-23-3</w:t>
            </w:r>
            <w:r w:rsidRPr="00420D16">
              <w:rPr>
                <w:rFonts w:cs="Times New Roman"/>
                <w:b/>
                <w:color w:val="365F91"/>
                <w:szCs w:val="20"/>
              </w:rPr>
              <w:t>7</w:t>
            </w:r>
          </w:p>
        </w:tc>
      </w:tr>
    </w:tbl>
    <w:p w:rsidR="00664B0C" w:rsidRDefault="00664B0C" w:rsidP="0099298D">
      <w:pPr>
        <w:autoSpaceDE w:val="0"/>
        <w:autoSpaceDN w:val="0"/>
        <w:adjustRightInd w:val="0"/>
        <w:spacing w:line="288" w:lineRule="auto"/>
        <w:ind w:firstLine="0"/>
        <w:jc w:val="center"/>
        <w:textAlignment w:val="center"/>
        <w:rPr>
          <w:rFonts w:cs="Times New Roman"/>
          <w:b/>
          <w:color w:val="000000"/>
          <w:sz w:val="42"/>
          <w:szCs w:val="42"/>
        </w:rPr>
      </w:pPr>
    </w:p>
    <w:p w:rsidR="00D776BD" w:rsidRDefault="00D776BD" w:rsidP="0099298D">
      <w:pPr>
        <w:autoSpaceDE w:val="0"/>
        <w:autoSpaceDN w:val="0"/>
        <w:adjustRightInd w:val="0"/>
        <w:spacing w:line="288" w:lineRule="auto"/>
        <w:ind w:firstLine="0"/>
        <w:jc w:val="center"/>
        <w:textAlignment w:val="center"/>
        <w:rPr>
          <w:rFonts w:cs="Times New Roman"/>
          <w:b/>
          <w:color w:val="000000"/>
          <w:sz w:val="42"/>
          <w:szCs w:val="42"/>
        </w:rPr>
      </w:pPr>
    </w:p>
    <w:p w:rsidR="00D776BD" w:rsidRDefault="00D776BD" w:rsidP="0099298D">
      <w:pPr>
        <w:autoSpaceDE w:val="0"/>
        <w:autoSpaceDN w:val="0"/>
        <w:adjustRightInd w:val="0"/>
        <w:spacing w:line="288" w:lineRule="auto"/>
        <w:ind w:firstLine="0"/>
        <w:jc w:val="center"/>
        <w:textAlignment w:val="center"/>
        <w:rPr>
          <w:rFonts w:cs="Times New Roman"/>
          <w:b/>
          <w:color w:val="000000"/>
          <w:sz w:val="42"/>
          <w:szCs w:val="42"/>
        </w:rPr>
      </w:pPr>
    </w:p>
    <w:p w:rsidR="0099298D" w:rsidRDefault="0099298D" w:rsidP="0099298D">
      <w:pPr>
        <w:autoSpaceDE w:val="0"/>
        <w:autoSpaceDN w:val="0"/>
        <w:adjustRightInd w:val="0"/>
        <w:spacing w:line="288" w:lineRule="auto"/>
        <w:ind w:firstLine="0"/>
        <w:jc w:val="center"/>
        <w:textAlignment w:val="center"/>
        <w:rPr>
          <w:rFonts w:cs="Times New Roman"/>
          <w:b/>
          <w:sz w:val="42"/>
          <w:szCs w:val="42"/>
        </w:rPr>
      </w:pPr>
      <w:r w:rsidRPr="00BE0AE5">
        <w:rPr>
          <w:rFonts w:cs="Times New Roman"/>
          <w:b/>
          <w:color w:val="000000"/>
          <w:sz w:val="42"/>
          <w:szCs w:val="42"/>
        </w:rPr>
        <w:t>ОСНОВНАЯ</w:t>
      </w:r>
      <w:r w:rsidRPr="00BE0AE5">
        <w:rPr>
          <w:rFonts w:cs="Times New Roman"/>
          <w:b/>
          <w:color w:val="000000"/>
          <w:sz w:val="42"/>
          <w:szCs w:val="42"/>
        </w:rPr>
        <w:br/>
        <w:t>ОБРАЗОВАТЕЛЬНАЯ</w:t>
      </w:r>
      <w:r w:rsidRPr="00BE0AE5">
        <w:rPr>
          <w:rFonts w:cs="Times New Roman"/>
          <w:b/>
          <w:color w:val="000000"/>
          <w:sz w:val="42"/>
          <w:szCs w:val="42"/>
        </w:rPr>
        <w:br/>
        <w:t>ПРОГРАММА</w:t>
      </w:r>
      <w:r w:rsidRPr="00BE0AE5">
        <w:rPr>
          <w:rFonts w:cs="Times New Roman"/>
          <w:b/>
          <w:color w:val="000000"/>
          <w:sz w:val="42"/>
          <w:szCs w:val="42"/>
        </w:rPr>
        <w:br/>
      </w:r>
      <w:r w:rsidR="005C45A4" w:rsidRPr="00BE0AE5">
        <w:rPr>
          <w:rFonts w:cs="Times New Roman"/>
          <w:b/>
          <w:sz w:val="42"/>
          <w:szCs w:val="42"/>
        </w:rPr>
        <w:t xml:space="preserve">ОСНОВНОГО </w:t>
      </w:r>
      <w:r w:rsidRPr="00BE0AE5">
        <w:rPr>
          <w:rFonts w:cs="Times New Roman"/>
          <w:b/>
          <w:sz w:val="42"/>
          <w:szCs w:val="42"/>
        </w:rPr>
        <w:t xml:space="preserve">ОБЩЕГО </w:t>
      </w:r>
      <w:r w:rsidRPr="00BE0AE5">
        <w:rPr>
          <w:rFonts w:cs="Times New Roman"/>
          <w:b/>
          <w:sz w:val="42"/>
          <w:szCs w:val="42"/>
        </w:rPr>
        <w:br/>
        <w:t>ОБРАЗОВАНИЯ</w:t>
      </w:r>
    </w:p>
    <w:p w:rsidR="00664B0C" w:rsidRDefault="00374A29" w:rsidP="0099298D">
      <w:pPr>
        <w:autoSpaceDE w:val="0"/>
        <w:autoSpaceDN w:val="0"/>
        <w:adjustRightInd w:val="0"/>
        <w:spacing w:line="288" w:lineRule="auto"/>
        <w:ind w:firstLine="0"/>
        <w:jc w:val="center"/>
        <w:textAlignment w:val="center"/>
        <w:rPr>
          <w:rFonts w:cs="Times New Roman"/>
          <w:b/>
          <w:sz w:val="42"/>
          <w:szCs w:val="42"/>
        </w:rPr>
      </w:pPr>
      <w:r>
        <w:rPr>
          <w:rFonts w:cs="Times New Roman"/>
          <w:b/>
          <w:sz w:val="42"/>
          <w:szCs w:val="42"/>
        </w:rPr>
        <w:t>МКОУ СОШ №</w:t>
      </w:r>
      <w:r w:rsidR="00664B0C">
        <w:rPr>
          <w:rFonts w:cs="Times New Roman"/>
          <w:b/>
          <w:sz w:val="42"/>
          <w:szCs w:val="42"/>
        </w:rPr>
        <w:t>2</w:t>
      </w:r>
    </w:p>
    <w:p w:rsidR="00FF5E14" w:rsidRPr="00FF5E14" w:rsidRDefault="00FF5E14" w:rsidP="00FF5E14">
      <w:pPr>
        <w:widowControl w:val="0"/>
        <w:tabs>
          <w:tab w:val="left" w:pos="142"/>
          <w:tab w:val="left" w:pos="9498"/>
        </w:tabs>
        <w:autoSpaceDE w:val="0"/>
        <w:autoSpaceDN w:val="0"/>
        <w:spacing w:after="31" w:line="276" w:lineRule="auto"/>
        <w:ind w:right="3" w:firstLine="0"/>
        <w:jc w:val="center"/>
        <w:rPr>
          <w:rFonts w:eastAsia="Times New Roman" w:cs="Times New Roman"/>
          <w:color w:val="0D0D0D"/>
          <w:sz w:val="36"/>
          <w:szCs w:val="36"/>
        </w:rPr>
      </w:pPr>
      <w:r w:rsidRPr="00FF5E14">
        <w:rPr>
          <w:rFonts w:eastAsia="Times New Roman" w:cs="Times New Roman"/>
          <w:color w:val="0D0D0D"/>
          <w:sz w:val="36"/>
          <w:szCs w:val="36"/>
        </w:rPr>
        <w:t>приказ Минпросвещения</w:t>
      </w:r>
      <w:r>
        <w:rPr>
          <w:rFonts w:eastAsia="Times New Roman" w:cs="Times New Roman"/>
          <w:color w:val="0D0D0D"/>
          <w:sz w:val="36"/>
          <w:szCs w:val="36"/>
        </w:rPr>
        <w:t xml:space="preserve"> России от 31.05.2021 года № 287</w:t>
      </w:r>
    </w:p>
    <w:p w:rsidR="00FF5E14" w:rsidRPr="00FF5E14" w:rsidRDefault="00FF5E14" w:rsidP="00FF5E14">
      <w:pPr>
        <w:widowControl w:val="0"/>
        <w:tabs>
          <w:tab w:val="left" w:pos="142"/>
          <w:tab w:val="left" w:pos="9498"/>
        </w:tabs>
        <w:autoSpaceDE w:val="0"/>
        <w:autoSpaceDN w:val="0"/>
        <w:spacing w:after="31" w:line="276" w:lineRule="auto"/>
        <w:ind w:right="3" w:firstLine="0"/>
        <w:jc w:val="center"/>
        <w:rPr>
          <w:rFonts w:eastAsia="Times New Roman" w:cs="Times New Roman"/>
          <w:color w:val="0D0D0D"/>
          <w:sz w:val="36"/>
          <w:szCs w:val="36"/>
        </w:rPr>
      </w:pPr>
      <w:r>
        <w:rPr>
          <w:rFonts w:eastAsia="Times New Roman" w:cs="Times New Roman"/>
          <w:color w:val="0D0D0D"/>
          <w:sz w:val="36"/>
          <w:szCs w:val="36"/>
        </w:rPr>
        <w:t xml:space="preserve"> «Об утверждении ФГОС О</w:t>
      </w:r>
      <w:r w:rsidR="004744C2">
        <w:rPr>
          <w:rFonts w:eastAsia="Times New Roman" w:cs="Times New Roman"/>
          <w:color w:val="0D0D0D"/>
          <w:sz w:val="36"/>
          <w:szCs w:val="36"/>
        </w:rPr>
        <w:t>ОО»</w:t>
      </w:r>
    </w:p>
    <w:p w:rsidR="0099298D" w:rsidRPr="00BE0AE5" w:rsidRDefault="0099298D" w:rsidP="0099298D">
      <w:pPr>
        <w:autoSpaceDE w:val="0"/>
        <w:autoSpaceDN w:val="0"/>
        <w:adjustRightInd w:val="0"/>
        <w:spacing w:line="288" w:lineRule="auto"/>
        <w:ind w:firstLine="0"/>
        <w:jc w:val="center"/>
        <w:textAlignment w:val="center"/>
        <w:rPr>
          <w:rFonts w:cs="Times New Roman"/>
          <w:caps/>
          <w:color w:val="000000"/>
          <w:spacing w:val="4"/>
          <w:szCs w:val="20"/>
        </w:rPr>
      </w:pPr>
    </w:p>
    <w:p w:rsidR="00D10624" w:rsidRDefault="00D10624" w:rsidP="0099298D">
      <w:pPr>
        <w:autoSpaceDE w:val="0"/>
        <w:autoSpaceDN w:val="0"/>
        <w:adjustRightInd w:val="0"/>
        <w:spacing w:line="288" w:lineRule="auto"/>
        <w:ind w:firstLine="0"/>
        <w:jc w:val="center"/>
        <w:textAlignment w:val="center"/>
        <w:rPr>
          <w:rFonts w:cs="Times New Roman"/>
          <w:caps/>
          <w:color w:val="000000"/>
          <w:spacing w:val="4"/>
          <w:szCs w:val="20"/>
        </w:rPr>
      </w:pPr>
    </w:p>
    <w:p w:rsidR="00D10624" w:rsidRDefault="00D10624" w:rsidP="0099298D">
      <w:pPr>
        <w:autoSpaceDE w:val="0"/>
        <w:autoSpaceDN w:val="0"/>
        <w:adjustRightInd w:val="0"/>
        <w:spacing w:line="288" w:lineRule="auto"/>
        <w:ind w:firstLine="0"/>
        <w:jc w:val="center"/>
        <w:textAlignment w:val="center"/>
        <w:rPr>
          <w:rFonts w:cs="Times New Roman"/>
          <w:caps/>
          <w:color w:val="000000"/>
          <w:spacing w:val="4"/>
          <w:szCs w:val="20"/>
        </w:rPr>
      </w:pPr>
    </w:p>
    <w:p w:rsidR="00D10624" w:rsidRDefault="00D10624" w:rsidP="0099298D">
      <w:pPr>
        <w:autoSpaceDE w:val="0"/>
        <w:autoSpaceDN w:val="0"/>
        <w:adjustRightInd w:val="0"/>
        <w:spacing w:line="288" w:lineRule="auto"/>
        <w:ind w:firstLine="0"/>
        <w:jc w:val="center"/>
        <w:textAlignment w:val="center"/>
        <w:rPr>
          <w:rFonts w:cs="Times New Roman"/>
          <w:caps/>
          <w:color w:val="000000"/>
          <w:spacing w:val="4"/>
          <w:szCs w:val="20"/>
        </w:rPr>
      </w:pPr>
    </w:p>
    <w:p w:rsidR="00D10624" w:rsidRDefault="00D10624" w:rsidP="0099298D">
      <w:pPr>
        <w:autoSpaceDE w:val="0"/>
        <w:autoSpaceDN w:val="0"/>
        <w:adjustRightInd w:val="0"/>
        <w:spacing w:line="288" w:lineRule="auto"/>
        <w:ind w:firstLine="0"/>
        <w:jc w:val="center"/>
        <w:textAlignment w:val="center"/>
        <w:rPr>
          <w:rFonts w:cs="Times New Roman"/>
          <w:caps/>
          <w:color w:val="000000"/>
          <w:spacing w:val="4"/>
          <w:szCs w:val="20"/>
        </w:rPr>
      </w:pPr>
    </w:p>
    <w:p w:rsidR="00D10624" w:rsidRDefault="00D10624" w:rsidP="0099298D">
      <w:pPr>
        <w:autoSpaceDE w:val="0"/>
        <w:autoSpaceDN w:val="0"/>
        <w:adjustRightInd w:val="0"/>
        <w:spacing w:line="288" w:lineRule="auto"/>
        <w:ind w:firstLine="0"/>
        <w:jc w:val="center"/>
        <w:textAlignment w:val="center"/>
        <w:rPr>
          <w:rFonts w:cs="Times New Roman"/>
          <w:caps/>
          <w:color w:val="000000"/>
          <w:spacing w:val="4"/>
          <w:szCs w:val="20"/>
        </w:rPr>
      </w:pPr>
    </w:p>
    <w:p w:rsidR="00D10624" w:rsidRDefault="00D10624" w:rsidP="0099298D">
      <w:pPr>
        <w:autoSpaceDE w:val="0"/>
        <w:autoSpaceDN w:val="0"/>
        <w:adjustRightInd w:val="0"/>
        <w:spacing w:line="288" w:lineRule="auto"/>
        <w:ind w:firstLine="0"/>
        <w:jc w:val="center"/>
        <w:textAlignment w:val="center"/>
        <w:rPr>
          <w:rFonts w:cs="Times New Roman"/>
          <w:caps/>
          <w:color w:val="000000"/>
          <w:spacing w:val="4"/>
          <w:szCs w:val="20"/>
        </w:rPr>
      </w:pPr>
    </w:p>
    <w:p w:rsidR="00D10624" w:rsidRDefault="00D10624" w:rsidP="0099298D">
      <w:pPr>
        <w:autoSpaceDE w:val="0"/>
        <w:autoSpaceDN w:val="0"/>
        <w:adjustRightInd w:val="0"/>
        <w:spacing w:line="288" w:lineRule="auto"/>
        <w:ind w:firstLine="0"/>
        <w:jc w:val="center"/>
        <w:textAlignment w:val="center"/>
        <w:rPr>
          <w:rFonts w:cs="Times New Roman"/>
          <w:caps/>
          <w:color w:val="000000"/>
          <w:spacing w:val="4"/>
          <w:szCs w:val="20"/>
        </w:rPr>
      </w:pPr>
    </w:p>
    <w:p w:rsidR="007C5149" w:rsidRDefault="007C5149" w:rsidP="0099298D">
      <w:pPr>
        <w:autoSpaceDE w:val="0"/>
        <w:autoSpaceDN w:val="0"/>
        <w:adjustRightInd w:val="0"/>
        <w:spacing w:line="288" w:lineRule="auto"/>
        <w:ind w:firstLine="0"/>
        <w:jc w:val="center"/>
        <w:textAlignment w:val="center"/>
        <w:rPr>
          <w:rFonts w:cs="Times New Roman"/>
          <w:caps/>
          <w:color w:val="000000"/>
          <w:spacing w:val="4"/>
          <w:szCs w:val="20"/>
        </w:rPr>
      </w:pPr>
      <w:r>
        <w:rPr>
          <w:rFonts w:cs="Times New Roman"/>
          <w:caps/>
          <w:color w:val="000000"/>
          <w:spacing w:val="4"/>
          <w:szCs w:val="20"/>
        </w:rPr>
        <w:t>Хасавюрт</w:t>
      </w:r>
    </w:p>
    <w:p w:rsidR="0099298D" w:rsidRPr="00BE0AE5" w:rsidRDefault="0099298D" w:rsidP="0099298D">
      <w:pPr>
        <w:autoSpaceDE w:val="0"/>
        <w:autoSpaceDN w:val="0"/>
        <w:adjustRightInd w:val="0"/>
        <w:spacing w:line="288" w:lineRule="auto"/>
        <w:ind w:firstLine="0"/>
        <w:jc w:val="center"/>
        <w:textAlignment w:val="center"/>
        <w:rPr>
          <w:rFonts w:cs="Times New Roman"/>
        </w:rPr>
      </w:pPr>
      <w:r w:rsidRPr="00BE0AE5">
        <w:rPr>
          <w:rFonts w:cs="Times New Roman"/>
          <w:spacing w:val="4"/>
          <w:szCs w:val="20"/>
        </w:rPr>
        <w:t>2022</w:t>
      </w:r>
    </w:p>
    <w:tbl>
      <w:tblPr>
        <w:tblStyle w:val="affe"/>
        <w:tblW w:w="9889" w:type="dxa"/>
        <w:tblInd w:w="-318" w:type="dxa"/>
        <w:tblLook w:val="04A0" w:firstRow="1" w:lastRow="0" w:firstColumn="1" w:lastColumn="0" w:noHBand="0" w:noVBand="1"/>
      </w:tblPr>
      <w:tblGrid>
        <w:gridCol w:w="9889"/>
      </w:tblGrid>
      <w:tr w:rsidR="00D10624" w:rsidRPr="00D10624" w:rsidTr="00D10624">
        <w:tc>
          <w:tcPr>
            <w:tcW w:w="9889" w:type="dxa"/>
          </w:tcPr>
          <w:p w:rsidR="00D10624" w:rsidRPr="00D10624" w:rsidRDefault="00D10624" w:rsidP="006457CE">
            <w:pPr>
              <w:pStyle w:val="h1"/>
              <w:rPr>
                <w:rFonts w:cs="Times New Roman"/>
              </w:rPr>
            </w:pPr>
            <w:r w:rsidRPr="00D10624">
              <w:rPr>
                <w:rFonts w:cs="Times New Roman"/>
              </w:rPr>
              <w:lastRenderedPageBreak/>
              <w:t>Содержание</w:t>
            </w:r>
          </w:p>
        </w:tc>
      </w:tr>
      <w:tr w:rsidR="00D10624" w:rsidRPr="00D10624" w:rsidTr="00D10624">
        <w:tc>
          <w:tcPr>
            <w:tcW w:w="9889" w:type="dxa"/>
          </w:tcPr>
          <w:p w:rsidR="00D10624" w:rsidRPr="00D10624" w:rsidRDefault="00F50C62" w:rsidP="006457CE">
            <w:pPr>
              <w:pStyle w:val="TOC-1"/>
              <w:tabs>
                <w:tab w:val="clear" w:pos="5670"/>
                <w:tab w:val="clear" w:pos="6350"/>
                <w:tab w:val="right" w:leader="dot" w:pos="9356"/>
                <w:tab w:val="right" w:pos="9639"/>
              </w:tabs>
              <w:spacing w:after="85"/>
              <w:rPr>
                <w:rFonts w:cs="Times New Roman"/>
                <w:color w:val="000000" w:themeColor="text1"/>
              </w:rPr>
            </w:pPr>
            <w:hyperlink w:anchor="тема_1" w:history="1">
              <w:r w:rsidR="00D10624" w:rsidRPr="00D10624">
                <w:rPr>
                  <w:rStyle w:val="afff0"/>
                  <w:rFonts w:cs="Times New Roman"/>
                  <w:color w:val="000000" w:themeColor="text1"/>
                  <w:u w:val="none"/>
                </w:rPr>
                <w:t>1.</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Целевой раздел  основной образовательной программы основного общего образования </w:t>
              </w:r>
              <w:r w:rsidR="00D10624" w:rsidRPr="00D10624">
                <w:rPr>
                  <w:rStyle w:val="afff0"/>
                  <w:rFonts w:cs="Times New Roman"/>
                  <w:color w:val="000000" w:themeColor="text1"/>
                  <w:u w:val="none"/>
                </w:rPr>
                <w:tab/>
              </w:r>
              <w:r w:rsidR="00D10624" w:rsidRPr="00D10624">
                <w:rPr>
                  <w:rStyle w:val="afff0"/>
                  <w:rFonts w:cs="Times New Roman"/>
                  <w:color w:val="000000" w:themeColor="text1"/>
                  <w:u w:val="none"/>
                </w:rPr>
                <w:tab/>
                <w:t>4</w:t>
              </w:r>
            </w:hyperlink>
          </w:p>
        </w:tc>
      </w:tr>
      <w:tr w:rsidR="00D10624" w:rsidRPr="00D10624" w:rsidTr="00D10624">
        <w:tc>
          <w:tcPr>
            <w:tcW w:w="9889" w:type="dxa"/>
          </w:tcPr>
          <w:p w:rsidR="00D10624" w:rsidRPr="00D10624" w:rsidRDefault="00F50C62" w:rsidP="006457CE">
            <w:pPr>
              <w:pStyle w:val="TOC-2"/>
              <w:tabs>
                <w:tab w:val="clear" w:pos="5670"/>
                <w:tab w:val="clear" w:pos="6350"/>
                <w:tab w:val="right" w:leader="dot" w:pos="9356"/>
                <w:tab w:val="right" w:pos="9639"/>
              </w:tabs>
              <w:spacing w:after="85"/>
              <w:ind w:left="0"/>
              <w:rPr>
                <w:rFonts w:cs="Times New Roman"/>
                <w:color w:val="000000" w:themeColor="text1"/>
              </w:rPr>
            </w:pPr>
            <w:hyperlink w:anchor="тема_1_1" w:history="1">
              <w:r w:rsidR="00D10624" w:rsidRPr="00D10624">
                <w:rPr>
                  <w:rStyle w:val="afff0"/>
                  <w:rFonts w:cs="Times New Roman"/>
                  <w:color w:val="000000" w:themeColor="text1"/>
                  <w:u w:val="none"/>
                </w:rPr>
                <w:t>1.1.</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Пояснительная записка </w:t>
              </w:r>
              <w:r w:rsidR="00D10624" w:rsidRPr="00D10624">
                <w:rPr>
                  <w:rStyle w:val="afff0"/>
                  <w:rFonts w:cs="Times New Roman"/>
                  <w:color w:val="000000" w:themeColor="text1"/>
                  <w:u w:val="none"/>
                </w:rPr>
                <w:tab/>
              </w:r>
              <w:r w:rsidR="00D10624" w:rsidRPr="00D10624">
                <w:rPr>
                  <w:rStyle w:val="afff0"/>
                  <w:rFonts w:cs="Times New Roman"/>
                  <w:color w:val="000000" w:themeColor="text1"/>
                  <w:u w:val="none"/>
                </w:rPr>
                <w:tab/>
                <w:t>4</w:t>
              </w:r>
            </w:hyperlink>
          </w:p>
        </w:tc>
      </w:tr>
      <w:tr w:rsidR="00D10624" w:rsidRPr="00D10624" w:rsidTr="00D10624">
        <w:tc>
          <w:tcPr>
            <w:tcW w:w="9889" w:type="dxa"/>
          </w:tcPr>
          <w:p w:rsidR="00D10624" w:rsidRPr="00D10624" w:rsidRDefault="00F50C62" w:rsidP="006457CE">
            <w:pPr>
              <w:pStyle w:val="TOC-3"/>
              <w:tabs>
                <w:tab w:val="clear" w:pos="6350"/>
                <w:tab w:val="right" w:pos="9639"/>
              </w:tabs>
              <w:spacing w:after="85"/>
              <w:ind w:left="0"/>
              <w:rPr>
                <w:rFonts w:cs="Times New Roman"/>
                <w:color w:val="000000" w:themeColor="text1"/>
              </w:rPr>
            </w:pPr>
            <w:hyperlink w:anchor="тема_1_1_1" w:history="1">
              <w:r w:rsidR="00D10624" w:rsidRPr="00D10624">
                <w:rPr>
                  <w:rStyle w:val="afff0"/>
                  <w:rFonts w:cs="Times New Roman"/>
                  <w:color w:val="000000" w:themeColor="text1"/>
                  <w:u w:val="none"/>
                </w:rPr>
                <w:t>1.1.1.</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Цели реализации основной образовательной программы основного общего образования……….…</w:t>
              </w:r>
            </w:hyperlink>
            <w:r w:rsidR="00D10624" w:rsidRPr="00D10624">
              <w:rPr>
                <w:rFonts w:cs="Times New Roman"/>
                <w:color w:val="000000" w:themeColor="text1"/>
              </w:rPr>
              <w:t xml:space="preserve">  </w:t>
            </w:r>
            <w:r w:rsidR="00D776BD">
              <w:rPr>
                <w:rFonts w:cs="Times New Roman"/>
                <w:color w:val="000000" w:themeColor="text1"/>
              </w:rPr>
              <w:t xml:space="preserve">      </w:t>
            </w:r>
            <w:r w:rsidR="00D10624" w:rsidRPr="00D10624">
              <w:rPr>
                <w:rFonts w:cs="Times New Roman"/>
                <w:color w:val="000000" w:themeColor="text1"/>
              </w:rPr>
              <w:t>4</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85"/>
              <w:ind w:left="0"/>
              <w:rPr>
                <w:rFonts w:cs="Times New Roman"/>
                <w:color w:val="000000" w:themeColor="text1"/>
              </w:rPr>
            </w:pPr>
            <w:hyperlink w:anchor="тема_1_1_2" w:history="1">
              <w:r w:rsidR="00D10624" w:rsidRPr="00D10624">
                <w:rPr>
                  <w:rStyle w:val="afff0"/>
                  <w:rFonts w:cs="Times New Roman"/>
                  <w:color w:val="000000" w:themeColor="text1"/>
                  <w:u w:val="none"/>
                </w:rPr>
                <w:t>1.1.2.</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Принципы формирования и механизмы реализации основной образовательной программы основного общего образования </w:t>
              </w:r>
              <w:r w:rsidR="00D10624" w:rsidRPr="00D10624">
                <w:rPr>
                  <w:rStyle w:val="afff0"/>
                  <w:rFonts w:cs="Times New Roman"/>
                  <w:color w:val="000000" w:themeColor="text1"/>
                  <w:u w:val="none"/>
                </w:rPr>
                <w:tab/>
                <w:t>…………………………………</w:t>
              </w:r>
            </w:hyperlink>
            <w:r w:rsidR="00D10624" w:rsidRPr="00D10624">
              <w:rPr>
                <w:rFonts w:cs="Times New Roman"/>
                <w:color w:val="000000" w:themeColor="text1"/>
              </w:rPr>
              <w:tab/>
              <w:t>4</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85"/>
              <w:ind w:left="0"/>
              <w:rPr>
                <w:rFonts w:cs="Times New Roman"/>
                <w:color w:val="000000" w:themeColor="text1"/>
              </w:rPr>
            </w:pPr>
            <w:hyperlink w:anchor="тема_1_1_3" w:history="1">
              <w:r w:rsidR="00D10624" w:rsidRPr="00D10624">
                <w:rPr>
                  <w:rStyle w:val="afff0"/>
                  <w:rFonts w:cs="Times New Roman"/>
                  <w:color w:val="000000" w:themeColor="text1"/>
                  <w:u w:val="none"/>
                </w:rPr>
                <w:t>1.1.3.</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Общая характеристика  основной образовательной программы основного общего </w:t>
              </w:r>
              <w:r w:rsidR="00D10624" w:rsidRPr="00D10624">
                <w:rPr>
                  <w:rStyle w:val="afff0"/>
                  <w:rFonts w:cs="Times New Roman"/>
                  <w:color w:val="000000" w:themeColor="text1"/>
                  <w:u w:val="none"/>
                </w:rPr>
                <w:br/>
                <w:t xml:space="preserve">образования </w:t>
              </w:r>
              <w:r w:rsidR="00D10624" w:rsidRPr="00D10624">
                <w:rPr>
                  <w:rStyle w:val="afff0"/>
                  <w:rFonts w:cs="Times New Roman"/>
                  <w:color w:val="000000" w:themeColor="text1"/>
                  <w:u w:val="none"/>
                </w:rPr>
                <w:tab/>
              </w:r>
            </w:hyperlink>
            <w:r w:rsidR="00D10624" w:rsidRPr="00D10624">
              <w:rPr>
                <w:rFonts w:cs="Times New Roman"/>
                <w:color w:val="000000" w:themeColor="text1"/>
              </w:rPr>
              <w:tab/>
              <w:t>5</w:t>
            </w:r>
          </w:p>
        </w:tc>
      </w:tr>
      <w:tr w:rsidR="00D10624" w:rsidRPr="00D10624" w:rsidTr="00D10624">
        <w:tc>
          <w:tcPr>
            <w:tcW w:w="9889" w:type="dxa"/>
          </w:tcPr>
          <w:p w:rsidR="00D10624" w:rsidRPr="00D10624" w:rsidRDefault="00F50C62" w:rsidP="006457CE">
            <w:pPr>
              <w:pStyle w:val="TOC-2"/>
              <w:tabs>
                <w:tab w:val="clear" w:pos="5670"/>
                <w:tab w:val="clear" w:pos="6350"/>
                <w:tab w:val="right" w:leader="dot" w:pos="9356"/>
                <w:tab w:val="right" w:pos="9639"/>
              </w:tabs>
              <w:spacing w:after="85"/>
              <w:ind w:left="0"/>
              <w:rPr>
                <w:rFonts w:cs="Times New Roman"/>
                <w:color w:val="000000" w:themeColor="text1"/>
              </w:rPr>
            </w:pPr>
            <w:hyperlink w:anchor="тема_1_2" w:history="1">
              <w:r w:rsidR="00D10624" w:rsidRPr="00D10624">
                <w:rPr>
                  <w:rStyle w:val="afff0"/>
                  <w:rFonts w:cs="Times New Roman"/>
                  <w:color w:val="000000" w:themeColor="text1"/>
                  <w:u w:val="none"/>
                </w:rPr>
                <w:t>1.2.</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Планируемые результаты освоения обучающимися основной образовательной программы основного общего образования: общая характеристика </w:t>
              </w:r>
              <w:r w:rsidR="00D10624" w:rsidRPr="00D10624">
                <w:rPr>
                  <w:rStyle w:val="afff0"/>
                  <w:rFonts w:cs="Times New Roman"/>
                  <w:color w:val="000000" w:themeColor="text1"/>
                  <w:u w:val="none"/>
                </w:rPr>
                <w:tab/>
              </w:r>
            </w:hyperlink>
            <w:r w:rsidR="00D10624" w:rsidRPr="00D10624">
              <w:rPr>
                <w:rFonts w:cs="Times New Roman"/>
                <w:color w:val="000000" w:themeColor="text1"/>
              </w:rPr>
              <w:tab/>
              <w:t>6</w:t>
            </w:r>
          </w:p>
        </w:tc>
      </w:tr>
      <w:tr w:rsidR="00D10624" w:rsidRPr="00D10624" w:rsidTr="00D10624">
        <w:tc>
          <w:tcPr>
            <w:tcW w:w="9889" w:type="dxa"/>
          </w:tcPr>
          <w:p w:rsidR="00D10624" w:rsidRPr="00D10624" w:rsidRDefault="00D10624" w:rsidP="006457CE">
            <w:pPr>
              <w:pStyle w:val="TOC-2"/>
              <w:tabs>
                <w:tab w:val="clear" w:pos="6350"/>
                <w:tab w:val="right" w:pos="9639"/>
              </w:tabs>
              <w:spacing w:after="85"/>
              <w:rPr>
                <w:rStyle w:val="afff0"/>
                <w:rFonts w:cs="Times New Roman"/>
                <w:color w:val="000000" w:themeColor="text1"/>
                <w:u w:val="none"/>
              </w:rPr>
            </w:pPr>
            <w:r w:rsidRPr="00D10624">
              <w:rPr>
                <w:rFonts w:cs="Times New Roman"/>
                <w:color w:val="000000" w:themeColor="text1"/>
              </w:rPr>
              <w:fldChar w:fldCharType="begin"/>
            </w:r>
            <w:r w:rsidRPr="00D10624">
              <w:rPr>
                <w:rFonts w:cs="Times New Roman"/>
                <w:color w:val="000000" w:themeColor="text1"/>
              </w:rPr>
              <w:instrText xml:space="preserve"> HYPERLINK  \l "тема_1_3" </w:instrText>
            </w:r>
            <w:r w:rsidRPr="00D10624">
              <w:rPr>
                <w:rFonts w:cs="Times New Roman"/>
                <w:color w:val="000000" w:themeColor="text1"/>
              </w:rPr>
              <w:fldChar w:fldCharType="separate"/>
            </w:r>
            <w:r w:rsidRPr="00D10624">
              <w:rPr>
                <w:rStyle w:val="afff0"/>
                <w:rFonts w:cs="Times New Roman"/>
                <w:color w:val="000000" w:themeColor="text1"/>
                <w:u w:val="none"/>
              </w:rPr>
              <w:t>1.3.</w:t>
            </w:r>
            <w:r w:rsidRPr="00D10624">
              <w:rPr>
                <w:rStyle w:val="afff0"/>
                <w:rFonts w:cs="Times New Roman"/>
                <w:color w:val="000000" w:themeColor="text1"/>
                <w:u w:val="none"/>
              </w:rPr>
              <w:t> </w:t>
            </w:r>
            <w:r w:rsidRPr="00D10624">
              <w:rPr>
                <w:rStyle w:val="afff0"/>
                <w:rFonts w:cs="Times New Roman"/>
                <w:color w:val="000000" w:themeColor="text1"/>
                <w:u w:val="none"/>
              </w:rPr>
              <w:t>Система оценки достижения планируемых результатов освоения основной образовательной</w:t>
            </w:r>
          </w:p>
          <w:p w:rsidR="00D10624" w:rsidRPr="00D10624" w:rsidRDefault="00D10624" w:rsidP="006457CE">
            <w:pPr>
              <w:pStyle w:val="TOC-2"/>
              <w:tabs>
                <w:tab w:val="clear" w:pos="5670"/>
                <w:tab w:val="clear" w:pos="6350"/>
                <w:tab w:val="right" w:leader="dot" w:pos="9356"/>
                <w:tab w:val="right" w:pos="9639"/>
              </w:tabs>
              <w:spacing w:after="85"/>
              <w:ind w:left="0"/>
              <w:rPr>
                <w:rFonts w:cs="Times New Roman"/>
                <w:color w:val="000000" w:themeColor="text1"/>
              </w:rPr>
            </w:pPr>
            <w:r w:rsidRPr="00D10624">
              <w:rPr>
                <w:rStyle w:val="afff0"/>
                <w:rFonts w:cs="Times New Roman"/>
                <w:color w:val="000000" w:themeColor="text1"/>
                <w:u w:val="none"/>
              </w:rPr>
              <w:t xml:space="preserve"> программы </w:t>
            </w:r>
            <w:r w:rsidRPr="00D10624">
              <w:rPr>
                <w:rStyle w:val="afff0"/>
                <w:rFonts w:cs="Times New Roman"/>
                <w:color w:val="000000" w:themeColor="text1"/>
                <w:u w:val="none"/>
              </w:rPr>
              <w:tab/>
            </w:r>
            <w:r w:rsidRPr="00D10624">
              <w:rPr>
                <w:rFonts w:cs="Times New Roman"/>
                <w:color w:val="000000" w:themeColor="text1"/>
              </w:rPr>
              <w:fldChar w:fldCharType="end"/>
            </w:r>
            <w:r w:rsidRPr="00D10624">
              <w:rPr>
                <w:rFonts w:cs="Times New Roman"/>
                <w:color w:val="000000" w:themeColor="text1"/>
              </w:rPr>
              <w:tab/>
              <w:t>7</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85"/>
              <w:ind w:left="0"/>
              <w:rPr>
                <w:rFonts w:cs="Times New Roman"/>
                <w:color w:val="000000" w:themeColor="text1"/>
              </w:rPr>
            </w:pPr>
            <w:hyperlink w:anchor="тема_1_3_1" w:history="1">
              <w:r w:rsidR="00D10624" w:rsidRPr="00D10624">
                <w:rPr>
                  <w:rStyle w:val="afff0"/>
                  <w:rFonts w:cs="Times New Roman"/>
                  <w:color w:val="000000" w:themeColor="text1"/>
                  <w:u w:val="none"/>
                </w:rPr>
                <w:t>1.3.1.</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Общие положения </w:t>
              </w:r>
              <w:r w:rsidR="00D10624" w:rsidRPr="00D10624">
                <w:rPr>
                  <w:rStyle w:val="afff0"/>
                  <w:rFonts w:cs="Times New Roman"/>
                  <w:color w:val="000000" w:themeColor="text1"/>
                  <w:u w:val="none"/>
                </w:rPr>
                <w:tab/>
              </w:r>
            </w:hyperlink>
            <w:r w:rsidR="00D10624" w:rsidRPr="00D10624">
              <w:rPr>
                <w:rFonts w:cs="Times New Roman"/>
                <w:color w:val="000000" w:themeColor="text1"/>
              </w:rPr>
              <w:tab/>
              <w:t>7</w:t>
            </w:r>
          </w:p>
        </w:tc>
      </w:tr>
      <w:tr w:rsidR="00D10624" w:rsidRPr="00D10624" w:rsidTr="00D10624">
        <w:tc>
          <w:tcPr>
            <w:tcW w:w="9889" w:type="dxa"/>
          </w:tcPr>
          <w:p w:rsidR="00D10624" w:rsidRPr="00D10624" w:rsidRDefault="00F50C62" w:rsidP="006457CE">
            <w:pPr>
              <w:pStyle w:val="TOC-3"/>
              <w:tabs>
                <w:tab w:val="clear" w:pos="5670"/>
                <w:tab w:val="clear" w:pos="6350"/>
                <w:tab w:val="left" w:pos="9639"/>
              </w:tabs>
              <w:spacing w:after="85"/>
              <w:ind w:left="0"/>
              <w:rPr>
                <w:rFonts w:cs="Times New Roman"/>
                <w:color w:val="000000" w:themeColor="text1"/>
              </w:rPr>
            </w:pPr>
            <w:hyperlink w:anchor="тема_1_3_2" w:history="1">
              <w:r w:rsidR="00D10624" w:rsidRPr="00D10624">
                <w:rPr>
                  <w:rStyle w:val="afff0"/>
                  <w:rFonts w:cs="Times New Roman"/>
                  <w:color w:val="000000" w:themeColor="text1"/>
                  <w:u w:val="none"/>
                </w:rPr>
                <w:t>1.3.2.</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Особенности оценки метапредметных и предметных результатов…………………………………….. </w:t>
              </w:r>
              <w:r w:rsidR="00D776BD">
                <w:rPr>
                  <w:rStyle w:val="afff0"/>
                  <w:rFonts w:cs="Times New Roman"/>
                  <w:color w:val="000000" w:themeColor="text1"/>
                  <w:u w:val="none"/>
                </w:rPr>
                <w:t xml:space="preserve">      </w:t>
              </w:r>
              <w:r w:rsidR="00D10624" w:rsidRPr="00D10624">
                <w:rPr>
                  <w:rStyle w:val="afff0"/>
                  <w:rFonts w:cs="Times New Roman"/>
                  <w:color w:val="000000" w:themeColor="text1"/>
                  <w:u w:val="none"/>
                </w:rPr>
                <w:t>8</w:t>
              </w:r>
            </w:hyperlink>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85"/>
              <w:ind w:left="0"/>
              <w:rPr>
                <w:rFonts w:cs="Times New Roman"/>
                <w:color w:val="000000" w:themeColor="text1"/>
              </w:rPr>
            </w:pPr>
            <w:hyperlink w:anchor="тема_1_3_3" w:history="1">
              <w:r w:rsidR="00D10624" w:rsidRPr="00D10624">
                <w:rPr>
                  <w:rStyle w:val="afff0"/>
                  <w:rFonts w:cs="Times New Roman"/>
                  <w:color w:val="000000" w:themeColor="text1"/>
                  <w:u w:val="none"/>
                </w:rPr>
                <w:t>1.3.3.</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Организация и содержание оценочных процедур </w:t>
              </w:r>
              <w:r w:rsidR="00D10624" w:rsidRPr="00D10624">
                <w:rPr>
                  <w:rStyle w:val="afff0"/>
                  <w:rFonts w:cs="Times New Roman"/>
                  <w:color w:val="000000" w:themeColor="text1"/>
                  <w:u w:val="none"/>
                </w:rPr>
                <w:tab/>
              </w:r>
            </w:hyperlink>
            <w:r w:rsidR="00D10624" w:rsidRPr="00D10624">
              <w:rPr>
                <w:rFonts w:cs="Times New Roman"/>
                <w:color w:val="000000" w:themeColor="text1"/>
              </w:rPr>
              <w:tab/>
              <w:t>11</w:t>
            </w:r>
          </w:p>
        </w:tc>
      </w:tr>
      <w:tr w:rsidR="00D10624" w:rsidRPr="00D10624" w:rsidTr="00D10624">
        <w:tc>
          <w:tcPr>
            <w:tcW w:w="9889" w:type="dxa"/>
          </w:tcPr>
          <w:p w:rsidR="00D10624" w:rsidRPr="00D10624" w:rsidRDefault="00F50C62" w:rsidP="006457CE">
            <w:pPr>
              <w:pStyle w:val="TOC-1"/>
              <w:tabs>
                <w:tab w:val="clear" w:pos="5670"/>
                <w:tab w:val="clear" w:pos="6350"/>
                <w:tab w:val="right" w:leader="dot" w:pos="9356"/>
                <w:tab w:val="right" w:pos="9639"/>
              </w:tabs>
              <w:spacing w:after="85"/>
              <w:rPr>
                <w:rFonts w:cs="Times New Roman"/>
                <w:color w:val="000000" w:themeColor="text1"/>
              </w:rPr>
            </w:pPr>
            <w:hyperlink w:anchor="тема_2" w:history="1">
              <w:r w:rsidR="00D10624" w:rsidRPr="00D10624">
                <w:rPr>
                  <w:rStyle w:val="afff0"/>
                  <w:rFonts w:cs="Times New Roman"/>
                  <w:color w:val="000000" w:themeColor="text1"/>
                  <w:u w:val="none"/>
                </w:rPr>
                <w:t>2.</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Содержательный раздел основной образовательной программы основного общего образования </w:t>
              </w:r>
              <w:r w:rsidR="00D10624" w:rsidRPr="00D10624">
                <w:rPr>
                  <w:rStyle w:val="afff0"/>
                  <w:rFonts w:cs="Times New Roman"/>
                  <w:color w:val="000000" w:themeColor="text1"/>
                  <w:u w:val="none"/>
                </w:rPr>
                <w:tab/>
              </w:r>
            </w:hyperlink>
            <w:r w:rsidR="00D10624" w:rsidRPr="00D10624">
              <w:rPr>
                <w:rFonts w:cs="Times New Roman"/>
                <w:color w:val="000000" w:themeColor="text1"/>
              </w:rPr>
              <w:tab/>
              <w:t>13</w:t>
            </w:r>
          </w:p>
        </w:tc>
      </w:tr>
      <w:tr w:rsidR="00D10624" w:rsidRPr="00D10624" w:rsidTr="00D10624">
        <w:tc>
          <w:tcPr>
            <w:tcW w:w="9889" w:type="dxa"/>
          </w:tcPr>
          <w:p w:rsidR="00D10624" w:rsidRPr="00D10624" w:rsidRDefault="00F50C62" w:rsidP="006457CE">
            <w:pPr>
              <w:pStyle w:val="TOC-2"/>
              <w:tabs>
                <w:tab w:val="clear" w:pos="5670"/>
                <w:tab w:val="clear" w:pos="6350"/>
                <w:tab w:val="right" w:leader="dot" w:pos="9356"/>
                <w:tab w:val="right" w:pos="9639"/>
              </w:tabs>
              <w:spacing w:after="85"/>
              <w:ind w:left="0"/>
              <w:rPr>
                <w:rFonts w:cs="Times New Roman"/>
                <w:color w:val="000000" w:themeColor="text1"/>
              </w:rPr>
            </w:pPr>
            <w:hyperlink w:anchor="тема_2_1" w:history="1">
              <w:r w:rsidR="00D10624" w:rsidRPr="00D10624">
                <w:rPr>
                  <w:rStyle w:val="afff0"/>
                  <w:rFonts w:cs="Times New Roman"/>
                  <w:color w:val="000000" w:themeColor="text1"/>
                  <w:u w:val="none"/>
                </w:rPr>
                <w:t>2.1.</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Рабочие программы учебных предметов, учебных курсов (в том числе внеурочной деятельности), </w:t>
              </w:r>
              <w:r w:rsidR="00D10624" w:rsidRPr="00D10624">
                <w:rPr>
                  <w:rStyle w:val="afff0"/>
                  <w:rFonts w:cs="Times New Roman"/>
                  <w:color w:val="000000" w:themeColor="text1"/>
                  <w:u w:val="none"/>
                </w:rPr>
                <w:br/>
                <w:t xml:space="preserve">учебных модулей </w:t>
              </w:r>
              <w:r w:rsidR="00D10624" w:rsidRPr="00D10624">
                <w:rPr>
                  <w:rStyle w:val="afff0"/>
                  <w:rFonts w:cs="Times New Roman"/>
                  <w:color w:val="000000" w:themeColor="text1"/>
                  <w:u w:val="none"/>
                </w:rPr>
                <w:tab/>
              </w:r>
            </w:hyperlink>
            <w:r w:rsidR="00D10624" w:rsidRPr="00D10624">
              <w:rPr>
                <w:rFonts w:cs="Times New Roman"/>
                <w:color w:val="000000" w:themeColor="text1"/>
              </w:rPr>
              <w:tab/>
              <w:t>13</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1" w:history="1">
              <w:r w:rsidR="00D10624" w:rsidRPr="00D10624">
                <w:rPr>
                  <w:rStyle w:val="afff0"/>
                  <w:rFonts w:cs="Times New Roman"/>
                  <w:color w:val="000000" w:themeColor="text1"/>
                  <w:u w:val="none"/>
                </w:rPr>
                <w:t>2.1.1.</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Русский язык </w:t>
              </w:r>
              <w:r w:rsidR="00D10624" w:rsidRPr="00D10624">
                <w:rPr>
                  <w:rStyle w:val="afff0"/>
                  <w:rFonts w:cs="Times New Roman"/>
                  <w:color w:val="000000" w:themeColor="text1"/>
                  <w:u w:val="none"/>
                </w:rPr>
                <w:tab/>
              </w:r>
            </w:hyperlink>
            <w:r w:rsidR="00D10624" w:rsidRPr="00D10624">
              <w:rPr>
                <w:rFonts w:cs="Times New Roman"/>
                <w:color w:val="000000" w:themeColor="text1"/>
              </w:rPr>
              <w:tab/>
              <w:t>13</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2" w:history="1">
              <w:r w:rsidR="00D10624" w:rsidRPr="00D10624">
                <w:rPr>
                  <w:rStyle w:val="afff0"/>
                  <w:rFonts w:cs="Times New Roman"/>
                  <w:color w:val="000000" w:themeColor="text1"/>
                  <w:u w:val="none"/>
                </w:rPr>
                <w:t>2.1.2.</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Литература </w:t>
              </w:r>
              <w:r w:rsidR="00D10624" w:rsidRPr="00D10624">
                <w:rPr>
                  <w:rStyle w:val="afff0"/>
                  <w:rFonts w:cs="Times New Roman"/>
                  <w:color w:val="000000" w:themeColor="text1"/>
                  <w:u w:val="none"/>
                </w:rPr>
                <w:tab/>
              </w:r>
            </w:hyperlink>
            <w:r w:rsidR="00D10624" w:rsidRPr="00D10624">
              <w:rPr>
                <w:rFonts w:cs="Times New Roman"/>
                <w:color w:val="000000" w:themeColor="text1"/>
              </w:rPr>
              <w:tab/>
              <w:t>41</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3" w:history="1">
              <w:r w:rsidR="00D10624" w:rsidRPr="00D10624">
                <w:rPr>
                  <w:rStyle w:val="afff0"/>
                  <w:rFonts w:cs="Times New Roman"/>
                  <w:color w:val="000000" w:themeColor="text1"/>
                  <w:u w:val="none"/>
                </w:rPr>
                <w:t>2.1.3.</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Родной язык (русский) </w:t>
              </w:r>
              <w:r w:rsidR="00D10624" w:rsidRPr="00D10624">
                <w:rPr>
                  <w:rStyle w:val="afff0"/>
                  <w:rFonts w:cs="Times New Roman"/>
                  <w:color w:val="000000" w:themeColor="text1"/>
                  <w:u w:val="none"/>
                </w:rPr>
                <w:tab/>
              </w:r>
            </w:hyperlink>
            <w:r w:rsidR="00D10624" w:rsidRPr="00D10624">
              <w:rPr>
                <w:rFonts w:cs="Times New Roman"/>
                <w:color w:val="000000" w:themeColor="text1"/>
              </w:rPr>
              <w:tab/>
              <w:t>60</w:t>
            </w:r>
          </w:p>
        </w:tc>
      </w:tr>
      <w:tr w:rsidR="00D10624" w:rsidRPr="00D10624" w:rsidTr="00D10624">
        <w:tc>
          <w:tcPr>
            <w:tcW w:w="9889" w:type="dxa"/>
          </w:tcPr>
          <w:p w:rsidR="00D10624" w:rsidRPr="00D10624" w:rsidRDefault="00D10624" w:rsidP="006457CE">
            <w:pPr>
              <w:pStyle w:val="TOC-3"/>
              <w:tabs>
                <w:tab w:val="clear" w:pos="5670"/>
                <w:tab w:val="clear" w:pos="6350"/>
                <w:tab w:val="right" w:leader="dot" w:pos="9356"/>
                <w:tab w:val="right" w:pos="9639"/>
              </w:tabs>
              <w:spacing w:after="57"/>
              <w:ind w:left="0"/>
              <w:rPr>
                <w:rFonts w:cs="Times New Roman"/>
                <w:color w:val="000000" w:themeColor="text1"/>
              </w:rPr>
            </w:pPr>
            <w:r w:rsidRPr="00D10624">
              <w:rPr>
                <w:rFonts w:cs="Times New Roman"/>
                <w:color w:val="000000" w:themeColor="text1"/>
              </w:rPr>
              <w:t>2</w:t>
            </w:r>
            <w:hyperlink w:anchor="тема_2_1_4" w:history="1">
              <w:r w:rsidRPr="00D10624">
                <w:rPr>
                  <w:rStyle w:val="afff0"/>
                  <w:rFonts w:cs="Times New Roman"/>
                  <w:color w:val="000000" w:themeColor="text1"/>
                  <w:u w:val="none"/>
                </w:rPr>
                <w:t>.1.4.</w:t>
              </w:r>
              <w:r w:rsidRPr="00D10624">
                <w:rPr>
                  <w:rStyle w:val="afff0"/>
                  <w:rFonts w:cs="Times New Roman"/>
                  <w:color w:val="000000" w:themeColor="text1"/>
                  <w:u w:val="none"/>
                </w:rPr>
                <w:t> </w:t>
              </w:r>
              <w:r w:rsidRPr="00D10624">
                <w:rPr>
                  <w:rStyle w:val="afff0"/>
                  <w:rFonts w:cs="Times New Roman"/>
                  <w:color w:val="000000" w:themeColor="text1"/>
                  <w:u w:val="none"/>
                </w:rPr>
                <w:t xml:space="preserve">Родная литература (русская) </w:t>
              </w:r>
              <w:r w:rsidRPr="00D10624">
                <w:rPr>
                  <w:rStyle w:val="afff0"/>
                  <w:rFonts w:cs="Times New Roman"/>
                  <w:color w:val="000000" w:themeColor="text1"/>
                  <w:u w:val="none"/>
                </w:rPr>
                <w:tab/>
              </w:r>
            </w:hyperlink>
            <w:r w:rsidRPr="00D10624">
              <w:rPr>
                <w:rFonts w:cs="Times New Roman"/>
                <w:color w:val="000000" w:themeColor="text1"/>
              </w:rPr>
              <w:tab/>
              <w:t>76</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5" w:history="1">
              <w:r w:rsidR="00D10624" w:rsidRPr="00D10624">
                <w:rPr>
                  <w:rStyle w:val="afff0"/>
                  <w:rFonts w:cs="Times New Roman"/>
                  <w:color w:val="000000" w:themeColor="text1"/>
                  <w:u w:val="none"/>
                </w:rPr>
                <w:t>2.1.5.</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Английский язык </w:t>
              </w:r>
              <w:r w:rsidR="00D10624" w:rsidRPr="00D10624">
                <w:rPr>
                  <w:rStyle w:val="afff0"/>
                  <w:rFonts w:cs="Times New Roman"/>
                  <w:color w:val="000000" w:themeColor="text1"/>
                  <w:u w:val="none"/>
                </w:rPr>
                <w:tab/>
              </w:r>
            </w:hyperlink>
            <w:r w:rsidR="00D10624" w:rsidRPr="00D10624">
              <w:rPr>
                <w:rFonts w:cs="Times New Roman"/>
                <w:color w:val="000000" w:themeColor="text1"/>
              </w:rPr>
              <w:tab/>
              <w:t>91</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6" w:history="1">
              <w:r w:rsidR="00D10624" w:rsidRPr="00D10624">
                <w:rPr>
                  <w:rStyle w:val="afff0"/>
                  <w:rFonts w:cs="Times New Roman"/>
                  <w:color w:val="000000" w:themeColor="text1"/>
                  <w:u w:val="none"/>
                </w:rPr>
                <w:t>2.1.6.</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Родной кумыкский язык</w:t>
              </w:r>
              <w:r w:rsidR="00D10624" w:rsidRPr="00D10624">
                <w:rPr>
                  <w:rStyle w:val="afff0"/>
                  <w:rFonts w:cs="Times New Roman"/>
                  <w:color w:val="000000" w:themeColor="text1"/>
                  <w:u w:val="none"/>
                </w:rPr>
                <w:tab/>
              </w:r>
            </w:hyperlink>
            <w:r w:rsidR="00D10624" w:rsidRPr="00D10624">
              <w:rPr>
                <w:rFonts w:cs="Times New Roman"/>
                <w:color w:val="000000" w:themeColor="text1"/>
              </w:rPr>
              <w:tab/>
              <w:t>123</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7" w:history="1">
              <w:r w:rsidR="00D10624" w:rsidRPr="00D10624">
                <w:rPr>
                  <w:rStyle w:val="afff0"/>
                  <w:rFonts w:cs="Times New Roman"/>
                  <w:color w:val="000000" w:themeColor="text1"/>
                  <w:u w:val="none"/>
                </w:rPr>
                <w:t>2.1.7.</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Родно кумыкская литература</w:t>
              </w:r>
              <w:r w:rsidR="00D10624" w:rsidRPr="00D10624">
                <w:rPr>
                  <w:rStyle w:val="afff0"/>
                  <w:rFonts w:cs="Times New Roman"/>
                  <w:color w:val="000000" w:themeColor="text1"/>
                  <w:u w:val="none"/>
                </w:rPr>
                <w:tab/>
              </w:r>
            </w:hyperlink>
            <w:r w:rsidR="00D10624" w:rsidRPr="00D10624">
              <w:rPr>
                <w:rFonts w:cs="Times New Roman"/>
                <w:color w:val="000000" w:themeColor="text1"/>
              </w:rPr>
              <w:tab/>
              <w:t>139</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10" w:history="1">
              <w:r w:rsidR="00D10624" w:rsidRPr="00D10624">
                <w:rPr>
                  <w:rStyle w:val="afff0"/>
                  <w:rFonts w:cs="Times New Roman"/>
                  <w:color w:val="000000" w:themeColor="text1"/>
                  <w:u w:val="none"/>
                </w:rPr>
                <w:t>2.1.8. Родной аварский язык……………………………………………………………………………………</w:t>
              </w:r>
            </w:hyperlink>
            <w:r w:rsidR="00D776BD">
              <w:rPr>
                <w:rStyle w:val="afff0"/>
                <w:rFonts w:cs="Times New Roman"/>
                <w:color w:val="000000" w:themeColor="text1"/>
                <w:u w:val="none"/>
              </w:rPr>
              <w:t xml:space="preserve">       </w:t>
            </w:r>
            <w:r w:rsidR="00D10624" w:rsidRPr="00D10624">
              <w:rPr>
                <w:rFonts w:cs="Times New Roman"/>
                <w:color w:val="000000" w:themeColor="text1"/>
              </w:rPr>
              <w:t>179</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11" w:history="1">
              <w:r w:rsidR="00D10624" w:rsidRPr="00D10624">
                <w:rPr>
                  <w:rStyle w:val="afff0"/>
                  <w:rFonts w:cs="Times New Roman"/>
                  <w:color w:val="000000" w:themeColor="text1"/>
                  <w:u w:val="none"/>
                </w:rPr>
                <w:t>2.1.9. Родная аварская литература ……………………………………………………………………………</w:t>
              </w:r>
            </w:hyperlink>
            <w:r w:rsidR="00D776BD">
              <w:rPr>
                <w:rStyle w:val="afff0"/>
                <w:rFonts w:cs="Times New Roman"/>
                <w:color w:val="000000" w:themeColor="text1"/>
                <w:u w:val="none"/>
              </w:rPr>
              <w:t xml:space="preserve">       </w:t>
            </w:r>
            <w:r w:rsidR="00D10624" w:rsidRPr="00D10624">
              <w:rPr>
                <w:rFonts w:cs="Times New Roman"/>
                <w:color w:val="000000" w:themeColor="text1"/>
              </w:rPr>
              <w:t xml:space="preserve"> 222</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12" w:history="1">
              <w:r w:rsidR="00D10624" w:rsidRPr="00D10624">
                <w:rPr>
                  <w:rStyle w:val="afff0"/>
                  <w:rFonts w:cs="Times New Roman"/>
                  <w:color w:val="000000" w:themeColor="text1"/>
                  <w:u w:val="none"/>
                </w:rPr>
                <w:t>2.1.10.</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История </w:t>
              </w:r>
              <w:r w:rsidR="00D10624" w:rsidRPr="00D10624">
                <w:rPr>
                  <w:rStyle w:val="afff0"/>
                  <w:rFonts w:cs="Times New Roman"/>
                  <w:color w:val="000000" w:themeColor="text1"/>
                  <w:u w:val="none"/>
                </w:rPr>
                <w:tab/>
              </w:r>
            </w:hyperlink>
            <w:r w:rsidR="00D10624" w:rsidRPr="00D10624">
              <w:rPr>
                <w:rFonts w:cs="Times New Roman"/>
                <w:color w:val="000000" w:themeColor="text1"/>
              </w:rPr>
              <w:tab/>
              <w:t>210</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13" w:history="1">
              <w:r w:rsidR="00D10624" w:rsidRPr="00D10624">
                <w:rPr>
                  <w:rStyle w:val="afff0"/>
                  <w:rFonts w:cs="Times New Roman"/>
                  <w:color w:val="000000" w:themeColor="text1"/>
                  <w:u w:val="none"/>
                </w:rPr>
                <w:t>2.1.11.</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Обществознание </w:t>
              </w:r>
              <w:r w:rsidR="00D10624" w:rsidRPr="00D10624">
                <w:rPr>
                  <w:rStyle w:val="afff0"/>
                  <w:rFonts w:cs="Times New Roman"/>
                  <w:color w:val="000000" w:themeColor="text1"/>
                  <w:u w:val="none"/>
                </w:rPr>
                <w:tab/>
              </w:r>
            </w:hyperlink>
            <w:r w:rsidR="00D10624" w:rsidRPr="00D10624">
              <w:rPr>
                <w:rFonts w:cs="Times New Roman"/>
                <w:color w:val="000000" w:themeColor="text1"/>
              </w:rPr>
              <w:tab/>
              <w:t>240</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14" w:history="1">
              <w:r w:rsidR="00D10624" w:rsidRPr="00D10624">
                <w:rPr>
                  <w:rStyle w:val="afff0"/>
                  <w:rFonts w:cs="Times New Roman"/>
                  <w:color w:val="000000" w:themeColor="text1"/>
                  <w:u w:val="none"/>
                </w:rPr>
                <w:t>2.1.12.</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География </w:t>
              </w:r>
              <w:r w:rsidR="00D10624" w:rsidRPr="00D10624">
                <w:rPr>
                  <w:rStyle w:val="afff0"/>
                  <w:rFonts w:cs="Times New Roman"/>
                  <w:color w:val="000000" w:themeColor="text1"/>
                  <w:u w:val="none"/>
                </w:rPr>
                <w:tab/>
              </w:r>
            </w:hyperlink>
            <w:r w:rsidR="00D10624" w:rsidRPr="00D10624">
              <w:rPr>
                <w:rFonts w:cs="Times New Roman"/>
                <w:color w:val="000000" w:themeColor="text1"/>
              </w:rPr>
              <w:tab/>
              <w:t>260</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15" w:history="1">
              <w:r w:rsidR="00D10624" w:rsidRPr="00D10624">
                <w:rPr>
                  <w:rStyle w:val="afff0"/>
                  <w:rFonts w:cs="Times New Roman"/>
                  <w:color w:val="000000" w:themeColor="text1"/>
                  <w:u w:val="none"/>
                </w:rPr>
                <w:t>2.1.13.</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Математика </w:t>
              </w:r>
              <w:r w:rsidR="00D10624" w:rsidRPr="00D10624">
                <w:rPr>
                  <w:rStyle w:val="afff0"/>
                  <w:rFonts w:cs="Times New Roman"/>
                  <w:color w:val="000000" w:themeColor="text1"/>
                  <w:u w:val="none"/>
                </w:rPr>
                <w:tab/>
              </w:r>
            </w:hyperlink>
            <w:r w:rsidR="00D10624" w:rsidRPr="00D10624">
              <w:rPr>
                <w:rFonts w:cs="Times New Roman"/>
                <w:color w:val="000000" w:themeColor="text1"/>
              </w:rPr>
              <w:tab/>
              <w:t>289</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16" w:history="1">
              <w:r w:rsidR="00D10624" w:rsidRPr="00D10624">
                <w:rPr>
                  <w:rStyle w:val="afff0"/>
                  <w:rFonts w:cs="Times New Roman"/>
                  <w:color w:val="000000" w:themeColor="text1"/>
                  <w:u w:val="none"/>
                </w:rPr>
                <w:t>2.1.14.</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Информатика </w:t>
              </w:r>
              <w:r w:rsidR="00D10624" w:rsidRPr="00D10624">
                <w:rPr>
                  <w:rStyle w:val="afff0"/>
                  <w:rFonts w:cs="Times New Roman"/>
                  <w:color w:val="000000" w:themeColor="text1"/>
                  <w:u w:val="none"/>
                </w:rPr>
                <w:tab/>
              </w:r>
            </w:hyperlink>
            <w:r w:rsidR="00D10624" w:rsidRPr="00D10624">
              <w:rPr>
                <w:rFonts w:cs="Times New Roman"/>
                <w:color w:val="000000" w:themeColor="text1"/>
              </w:rPr>
              <w:tab/>
              <w:t>315</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17" w:history="1">
              <w:r w:rsidR="00D10624" w:rsidRPr="00D10624">
                <w:rPr>
                  <w:rStyle w:val="afff0"/>
                  <w:rFonts w:cs="Times New Roman"/>
                  <w:color w:val="000000" w:themeColor="text1"/>
                  <w:u w:val="none"/>
                </w:rPr>
                <w:t>2.1.15.</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Физика </w:t>
              </w:r>
              <w:r w:rsidR="00D10624" w:rsidRPr="00D10624">
                <w:rPr>
                  <w:rStyle w:val="afff0"/>
                  <w:rFonts w:cs="Times New Roman"/>
                  <w:color w:val="000000" w:themeColor="text1"/>
                  <w:u w:val="none"/>
                </w:rPr>
                <w:tab/>
              </w:r>
            </w:hyperlink>
            <w:r w:rsidR="00D10624" w:rsidRPr="00D10624">
              <w:rPr>
                <w:rFonts w:cs="Times New Roman"/>
                <w:color w:val="000000" w:themeColor="text1"/>
              </w:rPr>
              <w:tab/>
              <w:t>320</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18" w:history="1">
              <w:r w:rsidR="00D10624" w:rsidRPr="00D10624">
                <w:rPr>
                  <w:rStyle w:val="afff0"/>
                  <w:rFonts w:cs="Times New Roman"/>
                  <w:color w:val="000000" w:themeColor="text1"/>
                  <w:u w:val="none"/>
                </w:rPr>
                <w:t>2.1.16.</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Биология </w:t>
              </w:r>
              <w:r w:rsidR="00D10624" w:rsidRPr="00D10624">
                <w:rPr>
                  <w:rStyle w:val="afff0"/>
                  <w:rFonts w:cs="Times New Roman"/>
                  <w:color w:val="000000" w:themeColor="text1"/>
                  <w:u w:val="none"/>
                </w:rPr>
                <w:tab/>
              </w:r>
            </w:hyperlink>
            <w:r w:rsidR="00D10624" w:rsidRPr="00D10624">
              <w:rPr>
                <w:rFonts w:cs="Times New Roman"/>
                <w:color w:val="000000" w:themeColor="text1"/>
              </w:rPr>
              <w:tab/>
              <w:t>338</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19" w:history="1">
              <w:r w:rsidR="00D10624" w:rsidRPr="00D10624">
                <w:rPr>
                  <w:rStyle w:val="afff0"/>
                  <w:rFonts w:cs="Times New Roman"/>
                  <w:color w:val="000000" w:themeColor="text1"/>
                  <w:u w:val="none"/>
                </w:rPr>
                <w:t>2.1.17.</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Химия </w:t>
              </w:r>
              <w:r w:rsidR="00D10624" w:rsidRPr="00D10624">
                <w:rPr>
                  <w:rStyle w:val="afff0"/>
                  <w:rFonts w:cs="Times New Roman"/>
                  <w:color w:val="000000" w:themeColor="text1"/>
                  <w:u w:val="none"/>
                </w:rPr>
                <w:tab/>
              </w:r>
            </w:hyperlink>
            <w:r w:rsidR="00D10624" w:rsidRPr="00D10624">
              <w:rPr>
                <w:rFonts w:cs="Times New Roman"/>
                <w:color w:val="000000" w:themeColor="text1"/>
              </w:rPr>
              <w:tab/>
              <w:t>361</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20" w:history="1">
              <w:r w:rsidR="00D10624" w:rsidRPr="00D10624">
                <w:rPr>
                  <w:rStyle w:val="afff0"/>
                  <w:rFonts w:cs="Times New Roman"/>
                  <w:color w:val="000000" w:themeColor="text1"/>
                  <w:u w:val="none"/>
                </w:rPr>
                <w:t>2.1.18.</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Изобразительное искусство </w:t>
              </w:r>
              <w:r w:rsidR="00D10624" w:rsidRPr="00D10624">
                <w:rPr>
                  <w:rStyle w:val="afff0"/>
                  <w:rFonts w:cs="Times New Roman"/>
                  <w:color w:val="000000" w:themeColor="text1"/>
                  <w:u w:val="none"/>
                </w:rPr>
                <w:tab/>
              </w:r>
            </w:hyperlink>
            <w:r w:rsidR="00D10624" w:rsidRPr="00D10624">
              <w:rPr>
                <w:rFonts w:cs="Times New Roman"/>
                <w:color w:val="000000" w:themeColor="text1"/>
              </w:rPr>
              <w:tab/>
              <w:t>374</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21" w:history="1">
              <w:r w:rsidR="00D10624" w:rsidRPr="00D10624">
                <w:rPr>
                  <w:rStyle w:val="afff0"/>
                  <w:rFonts w:cs="Times New Roman"/>
                  <w:color w:val="000000" w:themeColor="text1"/>
                  <w:u w:val="none"/>
                </w:rPr>
                <w:t>2.1.19.</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Музыка </w:t>
              </w:r>
              <w:r w:rsidR="00D10624" w:rsidRPr="00D10624">
                <w:rPr>
                  <w:rStyle w:val="afff0"/>
                  <w:rFonts w:cs="Times New Roman"/>
                  <w:color w:val="000000" w:themeColor="text1"/>
                  <w:u w:val="none"/>
                </w:rPr>
                <w:tab/>
              </w:r>
            </w:hyperlink>
            <w:r w:rsidR="00D10624" w:rsidRPr="00D10624">
              <w:rPr>
                <w:rFonts w:cs="Times New Roman"/>
                <w:color w:val="000000" w:themeColor="text1"/>
              </w:rPr>
              <w:tab/>
              <w:t>397</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22" w:history="1">
              <w:r w:rsidR="00D10624" w:rsidRPr="00D10624">
                <w:rPr>
                  <w:rStyle w:val="afff0"/>
                  <w:rFonts w:cs="Times New Roman"/>
                  <w:color w:val="000000" w:themeColor="text1"/>
                  <w:u w:val="none"/>
                </w:rPr>
                <w:t>2.1.20.</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Технология </w:t>
              </w:r>
              <w:r w:rsidR="00D10624" w:rsidRPr="00D10624">
                <w:rPr>
                  <w:rStyle w:val="afff0"/>
                  <w:rFonts w:cs="Times New Roman"/>
                  <w:color w:val="000000" w:themeColor="text1"/>
                  <w:u w:val="none"/>
                </w:rPr>
                <w:tab/>
              </w:r>
            </w:hyperlink>
            <w:r w:rsidR="00D10624" w:rsidRPr="00D10624">
              <w:rPr>
                <w:rFonts w:cs="Times New Roman"/>
                <w:color w:val="000000" w:themeColor="text1"/>
              </w:rPr>
              <w:tab/>
              <w:t>422</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57"/>
              <w:ind w:left="0"/>
              <w:rPr>
                <w:rFonts w:cs="Times New Roman"/>
                <w:color w:val="000000" w:themeColor="text1"/>
              </w:rPr>
            </w:pPr>
            <w:hyperlink w:anchor="тема_2_1_23" w:history="1">
              <w:r w:rsidR="00D10624" w:rsidRPr="00D10624">
                <w:rPr>
                  <w:rStyle w:val="afff0"/>
                  <w:rFonts w:cs="Times New Roman"/>
                  <w:color w:val="000000" w:themeColor="text1"/>
                  <w:u w:val="none"/>
                </w:rPr>
                <w:t>2.1.21.</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Физическая культура </w:t>
              </w:r>
              <w:r w:rsidR="00D10624" w:rsidRPr="00D10624">
                <w:rPr>
                  <w:rStyle w:val="afff0"/>
                  <w:rFonts w:cs="Times New Roman"/>
                  <w:color w:val="000000" w:themeColor="text1"/>
                  <w:u w:val="none"/>
                </w:rPr>
                <w:tab/>
              </w:r>
            </w:hyperlink>
            <w:r w:rsidR="00D10624" w:rsidRPr="00D10624">
              <w:rPr>
                <w:rFonts w:cs="Times New Roman"/>
                <w:color w:val="000000" w:themeColor="text1"/>
              </w:rPr>
              <w:tab/>
              <w:t>449</w:t>
            </w:r>
          </w:p>
        </w:tc>
      </w:tr>
      <w:tr w:rsidR="00D10624" w:rsidRPr="00D10624" w:rsidTr="00D10624">
        <w:tc>
          <w:tcPr>
            <w:tcW w:w="9889" w:type="dxa"/>
          </w:tcPr>
          <w:p w:rsidR="00D10624" w:rsidRPr="00D10624" w:rsidRDefault="00F50C62" w:rsidP="006457CE">
            <w:pPr>
              <w:pStyle w:val="TOC-3"/>
              <w:tabs>
                <w:tab w:val="clear" w:pos="5670"/>
                <w:tab w:val="clear" w:pos="6350"/>
                <w:tab w:val="right" w:leader="dot" w:pos="9356"/>
                <w:tab w:val="right" w:pos="9639"/>
              </w:tabs>
              <w:spacing w:after="85"/>
              <w:ind w:left="0"/>
              <w:rPr>
                <w:rFonts w:cs="Times New Roman"/>
                <w:color w:val="000000" w:themeColor="text1"/>
              </w:rPr>
            </w:pPr>
            <w:hyperlink w:anchor="тема_2_1_24" w:history="1">
              <w:r w:rsidR="00D10624" w:rsidRPr="00D10624">
                <w:rPr>
                  <w:rStyle w:val="afff0"/>
                  <w:rFonts w:cs="Times New Roman"/>
                  <w:color w:val="000000" w:themeColor="text1"/>
                  <w:u w:val="none"/>
                </w:rPr>
                <w:t>2.1.22.</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Основы безопасности жизнедеятельности </w:t>
              </w:r>
              <w:r w:rsidR="00D10624" w:rsidRPr="00D10624">
                <w:rPr>
                  <w:rStyle w:val="afff0"/>
                  <w:rFonts w:cs="Times New Roman"/>
                  <w:color w:val="000000" w:themeColor="text1"/>
                  <w:u w:val="none"/>
                </w:rPr>
                <w:tab/>
              </w:r>
            </w:hyperlink>
            <w:r w:rsidR="00D10624" w:rsidRPr="00D10624">
              <w:rPr>
                <w:rFonts w:cs="Times New Roman"/>
                <w:color w:val="000000" w:themeColor="text1"/>
              </w:rPr>
              <w:tab/>
              <w:t>463</w:t>
            </w:r>
          </w:p>
        </w:tc>
      </w:tr>
      <w:tr w:rsidR="00D10624" w:rsidRPr="00D10624" w:rsidTr="00D10624">
        <w:tc>
          <w:tcPr>
            <w:tcW w:w="9889" w:type="dxa"/>
          </w:tcPr>
          <w:p w:rsidR="00D10624" w:rsidRPr="00D10624" w:rsidRDefault="00F50C62" w:rsidP="00252BA9">
            <w:pPr>
              <w:pStyle w:val="TOC-3"/>
              <w:tabs>
                <w:tab w:val="clear" w:pos="5670"/>
                <w:tab w:val="clear" w:pos="6350"/>
                <w:tab w:val="right" w:leader="dot" w:pos="9356"/>
                <w:tab w:val="right" w:pos="9639"/>
              </w:tabs>
              <w:spacing w:after="85"/>
              <w:ind w:left="0"/>
              <w:rPr>
                <w:rFonts w:cs="Times New Roman"/>
                <w:color w:val="000000" w:themeColor="text1"/>
              </w:rPr>
            </w:pPr>
            <w:hyperlink w:anchor="тема_2_1_25" w:history="1">
              <w:r w:rsidR="00D10624" w:rsidRPr="00D10624">
                <w:rPr>
                  <w:rStyle w:val="afff0"/>
                  <w:rFonts w:cs="Times New Roman"/>
                  <w:color w:val="000000" w:themeColor="text1"/>
                  <w:u w:val="none"/>
                </w:rPr>
                <w:t>2.1.23. Основы духовно-нравственной культуры народов России …………………………………………..</w:t>
              </w:r>
            </w:hyperlink>
            <w:r w:rsidR="00D10624" w:rsidRPr="00D10624">
              <w:rPr>
                <w:rFonts w:cs="Times New Roman"/>
                <w:color w:val="000000" w:themeColor="text1"/>
              </w:rPr>
              <w:t xml:space="preserve"> </w:t>
            </w:r>
            <w:r w:rsidR="00D776BD">
              <w:rPr>
                <w:rFonts w:cs="Times New Roman"/>
                <w:color w:val="000000" w:themeColor="text1"/>
              </w:rPr>
              <w:t xml:space="preserve">     </w:t>
            </w:r>
            <w:r w:rsidR="00D10624" w:rsidRPr="00D10624">
              <w:rPr>
                <w:rFonts w:cs="Times New Roman"/>
                <w:color w:val="000000" w:themeColor="text1"/>
              </w:rPr>
              <w:t>477</w:t>
            </w:r>
          </w:p>
        </w:tc>
      </w:tr>
      <w:tr w:rsidR="00D10624" w:rsidRPr="00D10624" w:rsidTr="00D10624">
        <w:tc>
          <w:tcPr>
            <w:tcW w:w="9889" w:type="dxa"/>
          </w:tcPr>
          <w:p w:rsidR="00D10624" w:rsidRPr="00D10624" w:rsidRDefault="00F50C62" w:rsidP="00252BA9">
            <w:pPr>
              <w:pStyle w:val="TOC-2"/>
              <w:tabs>
                <w:tab w:val="clear" w:pos="5670"/>
                <w:tab w:val="clear" w:pos="6350"/>
                <w:tab w:val="right" w:leader="dot" w:pos="9639"/>
              </w:tabs>
              <w:spacing w:after="85"/>
              <w:ind w:left="0"/>
              <w:rPr>
                <w:rFonts w:cs="Times New Roman"/>
                <w:color w:val="000000" w:themeColor="text1"/>
              </w:rPr>
            </w:pPr>
            <w:hyperlink w:anchor="тема_2_2" w:history="1">
              <w:r w:rsidR="00D10624" w:rsidRPr="00D10624">
                <w:rPr>
                  <w:rStyle w:val="afff0"/>
                  <w:rFonts w:cs="Times New Roman"/>
                  <w:color w:val="000000" w:themeColor="text1"/>
                  <w:u w:val="none"/>
                </w:rPr>
                <w:t>2.2.</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 Программа формирования </w:t>
              </w:r>
              <w:r w:rsidR="00D10624" w:rsidRPr="00D10624">
                <w:rPr>
                  <w:rStyle w:val="afff0"/>
                  <w:rFonts w:cs="Times New Roman"/>
                  <w:color w:val="000000" w:themeColor="text1"/>
                  <w:spacing w:val="-3"/>
                  <w:u w:val="none"/>
                </w:rPr>
                <w:t>универсальных учебных действий у обучающихся</w:t>
              </w:r>
              <w:r w:rsidR="00D10624" w:rsidRPr="00D10624">
                <w:rPr>
                  <w:rStyle w:val="afff0"/>
                  <w:rFonts w:cs="Times New Roman"/>
                  <w:color w:val="000000" w:themeColor="text1"/>
                  <w:u w:val="none"/>
                </w:rPr>
                <w:t xml:space="preserve"> ……</w:t>
              </w:r>
              <w:r w:rsidR="00D10624" w:rsidRPr="00D10624">
                <w:rPr>
                  <w:rStyle w:val="afff0"/>
                  <w:rFonts w:cs="Times New Roman"/>
                  <w:color w:val="000000" w:themeColor="text1"/>
                  <w:u w:val="none"/>
                </w:rPr>
                <w:tab/>
              </w:r>
            </w:hyperlink>
            <w:r w:rsidR="00D10624" w:rsidRPr="00D10624">
              <w:rPr>
                <w:rFonts w:cs="Times New Roman"/>
                <w:color w:val="000000" w:themeColor="text1"/>
              </w:rPr>
              <w:t xml:space="preserve"> 485</w:t>
            </w:r>
          </w:p>
        </w:tc>
      </w:tr>
      <w:tr w:rsidR="00D10624" w:rsidRPr="00D10624" w:rsidTr="00D10624">
        <w:tc>
          <w:tcPr>
            <w:tcW w:w="9889" w:type="dxa"/>
          </w:tcPr>
          <w:p w:rsidR="00D10624" w:rsidRPr="00D10624" w:rsidRDefault="00F50C62" w:rsidP="00252BA9">
            <w:pPr>
              <w:pStyle w:val="TOC-3"/>
              <w:tabs>
                <w:tab w:val="clear" w:pos="5670"/>
                <w:tab w:val="clear" w:pos="6350"/>
                <w:tab w:val="right" w:leader="dot" w:pos="9639"/>
              </w:tabs>
              <w:spacing w:after="85"/>
              <w:ind w:left="0"/>
              <w:rPr>
                <w:rFonts w:cs="Times New Roman"/>
                <w:color w:val="000000" w:themeColor="text1"/>
              </w:rPr>
            </w:pPr>
            <w:hyperlink w:anchor="тема_2_2_1" w:history="1">
              <w:r w:rsidR="00D10624" w:rsidRPr="00D10624">
                <w:rPr>
                  <w:rStyle w:val="afff0"/>
                  <w:rFonts w:cs="Times New Roman"/>
                  <w:color w:val="000000" w:themeColor="text1"/>
                  <w:u w:val="none"/>
                </w:rPr>
                <w:t>2.2.1.</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Целевой раздел </w:t>
              </w:r>
              <w:r w:rsidR="00D10624" w:rsidRPr="00D10624">
                <w:rPr>
                  <w:rStyle w:val="afff0"/>
                  <w:rFonts w:cs="Times New Roman"/>
                  <w:color w:val="000000" w:themeColor="text1"/>
                  <w:u w:val="none"/>
                </w:rPr>
                <w:tab/>
              </w:r>
            </w:hyperlink>
            <w:r w:rsidR="00D10624" w:rsidRPr="00D10624">
              <w:rPr>
                <w:rFonts w:cs="Times New Roman"/>
                <w:color w:val="000000" w:themeColor="text1"/>
              </w:rPr>
              <w:t>485</w:t>
            </w:r>
          </w:p>
        </w:tc>
      </w:tr>
      <w:tr w:rsidR="00D10624" w:rsidRPr="00D10624" w:rsidTr="00D10624">
        <w:tc>
          <w:tcPr>
            <w:tcW w:w="9889" w:type="dxa"/>
          </w:tcPr>
          <w:p w:rsidR="00D10624" w:rsidRPr="00D10624" w:rsidRDefault="00F50C62" w:rsidP="00252BA9">
            <w:pPr>
              <w:pStyle w:val="TOC-3"/>
              <w:tabs>
                <w:tab w:val="clear" w:pos="5670"/>
                <w:tab w:val="clear" w:pos="6350"/>
                <w:tab w:val="right" w:leader="dot" w:pos="9639"/>
              </w:tabs>
              <w:spacing w:after="85"/>
              <w:ind w:left="0"/>
              <w:rPr>
                <w:rFonts w:cs="Times New Roman"/>
                <w:color w:val="000000" w:themeColor="text1"/>
              </w:rPr>
            </w:pPr>
            <w:hyperlink w:anchor="тема_2_2_2" w:history="1">
              <w:r w:rsidR="00D10624" w:rsidRPr="00D10624">
                <w:rPr>
                  <w:rStyle w:val="afff0"/>
                  <w:rFonts w:cs="Times New Roman"/>
                  <w:color w:val="000000" w:themeColor="text1"/>
                  <w:u w:val="none"/>
                </w:rPr>
                <w:t>2.2.2.</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Содержательный раздел </w:t>
              </w:r>
              <w:r w:rsidR="00D10624" w:rsidRPr="00D10624">
                <w:rPr>
                  <w:rStyle w:val="afff0"/>
                  <w:rFonts w:cs="Times New Roman"/>
                  <w:color w:val="000000" w:themeColor="text1"/>
                  <w:u w:val="none"/>
                </w:rPr>
                <w:tab/>
              </w:r>
            </w:hyperlink>
            <w:r w:rsidR="00D10624" w:rsidRPr="00D10624">
              <w:rPr>
                <w:rFonts w:cs="Times New Roman"/>
                <w:color w:val="000000" w:themeColor="text1"/>
              </w:rPr>
              <w:t xml:space="preserve"> 486</w:t>
            </w:r>
          </w:p>
        </w:tc>
      </w:tr>
      <w:tr w:rsidR="00D10624" w:rsidRPr="00D10624" w:rsidTr="00D10624">
        <w:tc>
          <w:tcPr>
            <w:tcW w:w="9889" w:type="dxa"/>
          </w:tcPr>
          <w:p w:rsidR="00D10624" w:rsidRPr="00D10624" w:rsidRDefault="00F50C62" w:rsidP="00252BA9">
            <w:pPr>
              <w:pStyle w:val="TOC-3"/>
              <w:tabs>
                <w:tab w:val="clear" w:pos="5670"/>
                <w:tab w:val="clear" w:pos="6350"/>
                <w:tab w:val="right" w:leader="dot" w:pos="9356"/>
                <w:tab w:val="right" w:pos="9639"/>
              </w:tabs>
              <w:spacing w:after="85"/>
              <w:ind w:left="0"/>
              <w:rPr>
                <w:rFonts w:cs="Times New Roman"/>
                <w:color w:val="000000" w:themeColor="text1"/>
              </w:rPr>
            </w:pPr>
            <w:hyperlink w:anchor="тема_2_2_3" w:history="1">
              <w:r w:rsidR="00D10624" w:rsidRPr="00D10624">
                <w:rPr>
                  <w:rStyle w:val="afff0"/>
                  <w:rFonts w:cs="Times New Roman"/>
                  <w:color w:val="000000" w:themeColor="text1"/>
                  <w:u w:val="none"/>
                </w:rPr>
                <w:t>2.2.3.</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Организационный раздел </w:t>
              </w:r>
              <w:r w:rsidR="00D10624" w:rsidRPr="00D10624">
                <w:rPr>
                  <w:rStyle w:val="afff0"/>
                  <w:rFonts w:cs="Times New Roman"/>
                  <w:color w:val="000000" w:themeColor="text1"/>
                  <w:u w:val="none"/>
                </w:rPr>
                <w:tab/>
              </w:r>
            </w:hyperlink>
            <w:r w:rsidR="00D776BD">
              <w:rPr>
                <w:rStyle w:val="afff0"/>
                <w:rFonts w:cs="Times New Roman"/>
                <w:color w:val="000000" w:themeColor="text1"/>
                <w:u w:val="none"/>
              </w:rPr>
              <w:t xml:space="preserve">    </w:t>
            </w:r>
            <w:r w:rsidR="00D10624" w:rsidRPr="00D10624">
              <w:rPr>
                <w:rFonts w:cs="Times New Roman"/>
                <w:color w:val="000000" w:themeColor="text1"/>
              </w:rPr>
              <w:t>489</w:t>
            </w:r>
          </w:p>
        </w:tc>
      </w:tr>
      <w:tr w:rsidR="00D10624" w:rsidRPr="00D10624" w:rsidTr="00D10624">
        <w:tc>
          <w:tcPr>
            <w:tcW w:w="9889" w:type="dxa"/>
          </w:tcPr>
          <w:p w:rsidR="00D10624" w:rsidRPr="00D10624" w:rsidRDefault="00D10624" w:rsidP="00252BA9">
            <w:pPr>
              <w:pStyle w:val="TOC-2"/>
              <w:tabs>
                <w:tab w:val="clear" w:pos="5670"/>
                <w:tab w:val="clear" w:pos="6350"/>
                <w:tab w:val="right" w:leader="dot" w:pos="9356"/>
                <w:tab w:val="right" w:pos="9639"/>
              </w:tabs>
              <w:spacing w:after="85"/>
              <w:ind w:left="0"/>
              <w:rPr>
                <w:rFonts w:cs="Times New Roman"/>
                <w:color w:val="000000" w:themeColor="text1"/>
              </w:rPr>
            </w:pPr>
            <w:r w:rsidRPr="00D10624">
              <w:rPr>
                <w:rFonts w:cs="Times New Roman"/>
                <w:color w:val="000000" w:themeColor="text1"/>
              </w:rPr>
              <w:t>2.3.</w:t>
            </w:r>
            <w:r w:rsidRPr="00D10624">
              <w:rPr>
                <w:rFonts w:cs="Times New Roman"/>
                <w:color w:val="000000" w:themeColor="text1"/>
              </w:rPr>
              <w:t> </w:t>
            </w:r>
            <w:hyperlink w:anchor="тема_2_3" w:history="1">
              <w:r w:rsidRPr="00D10624">
                <w:rPr>
                  <w:rStyle w:val="afff0"/>
                  <w:rFonts w:cs="Times New Roman"/>
                  <w:color w:val="000000" w:themeColor="text1"/>
                  <w:u w:val="none"/>
                </w:rPr>
                <w:t xml:space="preserve">Программа воспитания </w:t>
              </w:r>
              <w:r w:rsidRPr="00D10624">
                <w:rPr>
                  <w:rStyle w:val="afff0"/>
                  <w:rFonts w:cs="Times New Roman"/>
                  <w:color w:val="000000" w:themeColor="text1"/>
                  <w:u w:val="none"/>
                </w:rPr>
                <w:tab/>
              </w:r>
            </w:hyperlink>
            <w:r w:rsidRPr="00D10624">
              <w:rPr>
                <w:rFonts w:cs="Times New Roman"/>
                <w:color w:val="000000" w:themeColor="text1"/>
              </w:rPr>
              <w:t>500</w:t>
            </w:r>
          </w:p>
        </w:tc>
      </w:tr>
      <w:tr w:rsidR="00D10624" w:rsidRPr="00D10624" w:rsidTr="00D10624">
        <w:tc>
          <w:tcPr>
            <w:tcW w:w="9889" w:type="dxa"/>
          </w:tcPr>
          <w:p w:rsidR="00D10624" w:rsidRPr="00D10624" w:rsidRDefault="00F50C62" w:rsidP="00252BA9">
            <w:pPr>
              <w:pStyle w:val="TOC-3"/>
              <w:tabs>
                <w:tab w:val="clear" w:pos="5670"/>
                <w:tab w:val="clear" w:pos="6350"/>
                <w:tab w:val="right" w:leader="dot" w:pos="9356"/>
                <w:tab w:val="right" w:pos="9639"/>
              </w:tabs>
              <w:spacing w:after="85"/>
              <w:ind w:left="0"/>
              <w:rPr>
                <w:rFonts w:cs="Times New Roman"/>
                <w:color w:val="000000" w:themeColor="text1"/>
              </w:rPr>
            </w:pPr>
            <w:hyperlink w:anchor="тема_2_3_1" w:history="1">
              <w:r w:rsidR="00D10624" w:rsidRPr="00D10624">
                <w:rPr>
                  <w:rStyle w:val="afff0"/>
                  <w:rFonts w:cs="Times New Roman"/>
                  <w:color w:val="000000" w:themeColor="text1"/>
                  <w:u w:val="none"/>
                </w:rPr>
                <w:t>2.3.1.</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Пояснительная записка </w:t>
              </w:r>
              <w:r w:rsidR="00D10624" w:rsidRPr="00D10624">
                <w:rPr>
                  <w:rStyle w:val="afff0"/>
                  <w:rFonts w:cs="Times New Roman"/>
                  <w:color w:val="000000" w:themeColor="text1"/>
                  <w:u w:val="none"/>
                </w:rPr>
                <w:tab/>
              </w:r>
            </w:hyperlink>
            <w:r w:rsidR="00D10624" w:rsidRPr="00D10624">
              <w:rPr>
                <w:rFonts w:cs="Times New Roman"/>
                <w:color w:val="000000" w:themeColor="text1"/>
              </w:rPr>
              <w:t>500</w:t>
            </w:r>
          </w:p>
        </w:tc>
        <w:bookmarkStart w:id="0" w:name="_GoBack"/>
        <w:bookmarkEnd w:id="0"/>
      </w:tr>
      <w:tr w:rsidR="00D10624" w:rsidRPr="00D10624" w:rsidTr="00D10624">
        <w:tc>
          <w:tcPr>
            <w:tcW w:w="9889" w:type="dxa"/>
          </w:tcPr>
          <w:p w:rsidR="00D10624" w:rsidRPr="00D10624" w:rsidRDefault="00F50C62" w:rsidP="00252BA9">
            <w:pPr>
              <w:pStyle w:val="TOC-3"/>
              <w:tabs>
                <w:tab w:val="clear" w:pos="5670"/>
                <w:tab w:val="clear" w:pos="6350"/>
                <w:tab w:val="right" w:leader="dot" w:pos="9356"/>
                <w:tab w:val="right" w:pos="9639"/>
              </w:tabs>
              <w:spacing w:after="85"/>
              <w:ind w:left="0"/>
              <w:rPr>
                <w:rFonts w:cs="Times New Roman"/>
                <w:color w:val="000000" w:themeColor="text1"/>
              </w:rPr>
            </w:pPr>
            <w:hyperlink w:anchor="тема_2_3_2" w:history="1">
              <w:r w:rsidR="00D10624" w:rsidRPr="00D10624">
                <w:rPr>
                  <w:rStyle w:val="afff0"/>
                  <w:rFonts w:cs="Times New Roman"/>
                  <w:color w:val="000000" w:themeColor="text1"/>
                  <w:u w:val="none"/>
                </w:rPr>
                <w:t>2.3.2.</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Особенности организуемого в образовательной организации воспитательного процесса </w:t>
              </w:r>
              <w:r w:rsidR="00D10624" w:rsidRPr="00D10624">
                <w:rPr>
                  <w:rStyle w:val="afff0"/>
                  <w:rFonts w:cs="Times New Roman"/>
                  <w:color w:val="000000" w:themeColor="text1"/>
                  <w:u w:val="none"/>
                </w:rPr>
                <w:tab/>
              </w:r>
            </w:hyperlink>
            <w:r w:rsidR="00D10624" w:rsidRPr="00D10624">
              <w:rPr>
                <w:rFonts w:cs="Times New Roman"/>
                <w:color w:val="000000" w:themeColor="text1"/>
              </w:rPr>
              <w:t>501</w:t>
            </w:r>
          </w:p>
        </w:tc>
      </w:tr>
      <w:tr w:rsidR="00D10624" w:rsidRPr="00D10624" w:rsidTr="00D10624">
        <w:tc>
          <w:tcPr>
            <w:tcW w:w="9889" w:type="dxa"/>
          </w:tcPr>
          <w:p w:rsidR="00D10624" w:rsidRPr="00D10624" w:rsidRDefault="00F50C62" w:rsidP="00252BA9">
            <w:pPr>
              <w:pStyle w:val="TOC-3"/>
              <w:tabs>
                <w:tab w:val="clear" w:pos="5670"/>
                <w:tab w:val="clear" w:pos="6350"/>
                <w:tab w:val="right" w:leader="dot" w:pos="9356"/>
                <w:tab w:val="right" w:pos="9639"/>
              </w:tabs>
              <w:spacing w:after="85"/>
              <w:ind w:left="0"/>
              <w:rPr>
                <w:rFonts w:cs="Times New Roman"/>
                <w:color w:val="000000" w:themeColor="text1"/>
              </w:rPr>
            </w:pPr>
            <w:hyperlink w:anchor="тема_2_3_3" w:history="1">
              <w:r w:rsidR="00D10624" w:rsidRPr="00D10624">
                <w:rPr>
                  <w:rStyle w:val="afff0"/>
                  <w:rFonts w:cs="Times New Roman"/>
                  <w:color w:val="000000" w:themeColor="text1"/>
                  <w:u w:val="none"/>
                </w:rPr>
                <w:t>2.3.3.</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Цель и задачи воспитания </w:t>
              </w:r>
              <w:r w:rsidR="00D10624" w:rsidRPr="00D10624">
                <w:rPr>
                  <w:rStyle w:val="afff0"/>
                  <w:rFonts w:cs="Times New Roman"/>
                  <w:color w:val="000000" w:themeColor="text1"/>
                  <w:u w:val="none"/>
                </w:rPr>
                <w:tab/>
              </w:r>
            </w:hyperlink>
            <w:r w:rsidR="00D10624" w:rsidRPr="00D10624">
              <w:rPr>
                <w:rFonts w:cs="Times New Roman"/>
                <w:color w:val="000000" w:themeColor="text1"/>
              </w:rPr>
              <w:t>502</w:t>
            </w:r>
          </w:p>
        </w:tc>
      </w:tr>
      <w:tr w:rsidR="00D10624" w:rsidRPr="00D10624" w:rsidTr="00D10624">
        <w:tc>
          <w:tcPr>
            <w:tcW w:w="9889" w:type="dxa"/>
          </w:tcPr>
          <w:p w:rsidR="00D10624" w:rsidRPr="00D10624" w:rsidRDefault="00F50C62" w:rsidP="00252BA9">
            <w:pPr>
              <w:pStyle w:val="TOC-3"/>
              <w:tabs>
                <w:tab w:val="clear" w:pos="5670"/>
                <w:tab w:val="clear" w:pos="6350"/>
                <w:tab w:val="right" w:leader="dot" w:pos="9356"/>
                <w:tab w:val="right" w:pos="9639"/>
              </w:tabs>
              <w:spacing w:after="85"/>
              <w:ind w:left="0"/>
              <w:rPr>
                <w:rFonts w:cs="Times New Roman"/>
                <w:color w:val="000000" w:themeColor="text1"/>
              </w:rPr>
            </w:pPr>
            <w:hyperlink w:anchor="тема_2_3_4" w:history="1">
              <w:r w:rsidR="00D10624" w:rsidRPr="00D10624">
                <w:rPr>
                  <w:rStyle w:val="afff0"/>
                  <w:rFonts w:cs="Times New Roman"/>
                  <w:color w:val="000000" w:themeColor="text1"/>
                  <w:u w:val="none"/>
                </w:rPr>
                <w:t>2.3.4.</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Виды, формы и содержание деятельности </w:t>
              </w:r>
              <w:r w:rsidR="00D10624" w:rsidRPr="00D10624">
                <w:rPr>
                  <w:rStyle w:val="afff0"/>
                  <w:rFonts w:cs="Times New Roman"/>
                  <w:color w:val="000000" w:themeColor="text1"/>
                  <w:u w:val="none"/>
                </w:rPr>
                <w:tab/>
              </w:r>
            </w:hyperlink>
            <w:r w:rsidR="00D10624" w:rsidRPr="00D10624">
              <w:rPr>
                <w:rFonts w:cs="Times New Roman"/>
                <w:color w:val="000000" w:themeColor="text1"/>
              </w:rPr>
              <w:t>504</w:t>
            </w:r>
          </w:p>
        </w:tc>
      </w:tr>
      <w:tr w:rsidR="00D10624" w:rsidRPr="00D10624" w:rsidTr="00D10624">
        <w:tc>
          <w:tcPr>
            <w:tcW w:w="9889" w:type="dxa"/>
          </w:tcPr>
          <w:p w:rsidR="00D10624" w:rsidRPr="00D10624" w:rsidRDefault="00F50C62" w:rsidP="00252BA9">
            <w:pPr>
              <w:pStyle w:val="TOC-3"/>
              <w:tabs>
                <w:tab w:val="clear" w:pos="5670"/>
                <w:tab w:val="clear" w:pos="6350"/>
                <w:tab w:val="right" w:leader="dot" w:pos="9356"/>
                <w:tab w:val="right" w:pos="9639"/>
              </w:tabs>
              <w:spacing w:after="85"/>
              <w:ind w:left="0"/>
              <w:rPr>
                <w:rFonts w:cs="Times New Roman"/>
                <w:color w:val="000000" w:themeColor="text1"/>
              </w:rPr>
            </w:pPr>
            <w:hyperlink w:anchor="тема_2_3_5" w:history="1">
              <w:r w:rsidR="00D10624" w:rsidRPr="00D10624">
                <w:rPr>
                  <w:rStyle w:val="afff0"/>
                  <w:rFonts w:cs="Times New Roman"/>
                  <w:color w:val="000000" w:themeColor="text1"/>
                  <w:u w:val="none"/>
                </w:rPr>
                <w:t>2.3.5.</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Основные направления самоанализа воспитательной работы </w:t>
              </w:r>
              <w:r w:rsidR="00D10624" w:rsidRPr="00D10624">
                <w:rPr>
                  <w:rStyle w:val="afff0"/>
                  <w:rFonts w:cs="Times New Roman"/>
                  <w:color w:val="000000" w:themeColor="text1"/>
                  <w:u w:val="none"/>
                </w:rPr>
                <w:tab/>
              </w:r>
            </w:hyperlink>
            <w:r w:rsidR="00D10624" w:rsidRPr="00D10624">
              <w:rPr>
                <w:rFonts w:cs="Times New Roman"/>
                <w:color w:val="000000" w:themeColor="text1"/>
              </w:rPr>
              <w:t>513</w:t>
            </w:r>
          </w:p>
        </w:tc>
      </w:tr>
      <w:tr w:rsidR="00D10624" w:rsidRPr="00D10624" w:rsidTr="00D10624">
        <w:tc>
          <w:tcPr>
            <w:tcW w:w="9889" w:type="dxa"/>
          </w:tcPr>
          <w:p w:rsidR="00D10624" w:rsidRPr="00D10624" w:rsidRDefault="00F50C62" w:rsidP="00252BA9">
            <w:pPr>
              <w:pStyle w:val="TOC-2"/>
              <w:tabs>
                <w:tab w:val="clear" w:pos="5670"/>
                <w:tab w:val="clear" w:pos="6350"/>
                <w:tab w:val="right" w:leader="dot" w:pos="9356"/>
                <w:tab w:val="right" w:pos="9639"/>
              </w:tabs>
              <w:spacing w:after="85"/>
              <w:ind w:left="0"/>
              <w:rPr>
                <w:rFonts w:cs="Times New Roman"/>
                <w:color w:val="000000" w:themeColor="text1"/>
              </w:rPr>
            </w:pPr>
            <w:hyperlink w:anchor="тема_2_4" w:history="1">
              <w:r w:rsidR="00D10624" w:rsidRPr="00D10624">
                <w:rPr>
                  <w:rStyle w:val="afff0"/>
                  <w:rFonts w:cs="Times New Roman"/>
                  <w:color w:val="000000" w:themeColor="text1"/>
                  <w:u w:val="none"/>
                </w:rPr>
                <w:t>2.4.</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Программа коррекционной работы </w:t>
              </w:r>
              <w:r w:rsidR="00D10624" w:rsidRPr="00D10624">
                <w:rPr>
                  <w:rStyle w:val="afff0"/>
                  <w:rFonts w:cs="Times New Roman"/>
                  <w:color w:val="000000" w:themeColor="text1"/>
                  <w:u w:val="none"/>
                </w:rPr>
                <w:tab/>
              </w:r>
            </w:hyperlink>
            <w:r w:rsidR="00D10624" w:rsidRPr="00D10624">
              <w:rPr>
                <w:rFonts w:cs="Times New Roman"/>
                <w:color w:val="000000" w:themeColor="text1"/>
              </w:rPr>
              <w:t>515</w:t>
            </w:r>
          </w:p>
        </w:tc>
      </w:tr>
      <w:tr w:rsidR="00D10624" w:rsidRPr="00D10624" w:rsidTr="00D10624">
        <w:tc>
          <w:tcPr>
            <w:tcW w:w="9889" w:type="dxa"/>
          </w:tcPr>
          <w:p w:rsidR="00D10624" w:rsidRPr="00D10624" w:rsidRDefault="00F50C62" w:rsidP="00252BA9">
            <w:pPr>
              <w:pStyle w:val="TOC-3"/>
              <w:tabs>
                <w:tab w:val="clear" w:pos="5670"/>
                <w:tab w:val="clear" w:pos="6350"/>
                <w:tab w:val="right" w:leader="dot" w:pos="9356"/>
                <w:tab w:val="right" w:pos="9639"/>
              </w:tabs>
              <w:spacing w:after="85"/>
              <w:ind w:left="0"/>
              <w:rPr>
                <w:rFonts w:cs="Times New Roman"/>
                <w:color w:val="000000" w:themeColor="text1"/>
              </w:rPr>
            </w:pPr>
            <w:hyperlink w:anchor="тема_2_4_1" w:history="1">
              <w:r w:rsidR="00D10624" w:rsidRPr="00D10624">
                <w:rPr>
                  <w:rStyle w:val="afff0"/>
                  <w:rFonts w:cs="Times New Roman"/>
                  <w:color w:val="000000" w:themeColor="text1"/>
                  <w:u w:val="none"/>
                </w:rPr>
                <w:t>2.4.1.</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Цели, задачи и принципы построения программы коррекционной работы </w:t>
              </w:r>
              <w:r w:rsidR="00D10624" w:rsidRPr="00D10624">
                <w:rPr>
                  <w:rStyle w:val="afff0"/>
                  <w:rFonts w:cs="Times New Roman"/>
                  <w:color w:val="000000" w:themeColor="text1"/>
                  <w:u w:val="none"/>
                </w:rPr>
                <w:tab/>
              </w:r>
            </w:hyperlink>
            <w:r w:rsidR="00D10624" w:rsidRPr="00D10624">
              <w:rPr>
                <w:rFonts w:cs="Times New Roman"/>
                <w:color w:val="000000" w:themeColor="text1"/>
              </w:rPr>
              <w:t>517</w:t>
            </w:r>
          </w:p>
        </w:tc>
      </w:tr>
      <w:tr w:rsidR="00D10624" w:rsidRPr="00D10624" w:rsidTr="00D10624">
        <w:tc>
          <w:tcPr>
            <w:tcW w:w="9889" w:type="dxa"/>
          </w:tcPr>
          <w:p w:rsidR="00D10624" w:rsidRPr="00D10624" w:rsidRDefault="00F50C62" w:rsidP="00252BA9">
            <w:pPr>
              <w:pStyle w:val="TOC-3"/>
              <w:tabs>
                <w:tab w:val="clear" w:pos="5670"/>
                <w:tab w:val="clear" w:pos="6350"/>
                <w:tab w:val="right" w:leader="dot" w:pos="9356"/>
                <w:tab w:val="right" w:pos="9639"/>
              </w:tabs>
              <w:spacing w:after="85"/>
              <w:ind w:left="0"/>
              <w:rPr>
                <w:rFonts w:cs="Times New Roman"/>
                <w:color w:val="000000" w:themeColor="text1"/>
              </w:rPr>
            </w:pPr>
            <w:hyperlink w:anchor="тема_2_4_2" w:history="1">
              <w:r w:rsidR="00D10624" w:rsidRPr="00D10624">
                <w:rPr>
                  <w:rStyle w:val="afff0"/>
                  <w:rFonts w:cs="Times New Roman"/>
                  <w:color w:val="000000" w:themeColor="text1"/>
                  <w:u w:val="none"/>
                </w:rPr>
                <w:t>2.4.2.</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Перечень и содержание направлений работы </w:t>
              </w:r>
              <w:r w:rsidR="00D10624" w:rsidRPr="00D10624">
                <w:rPr>
                  <w:rStyle w:val="afff0"/>
                  <w:rFonts w:cs="Times New Roman"/>
                  <w:color w:val="000000" w:themeColor="text1"/>
                  <w:u w:val="none"/>
                </w:rPr>
                <w:tab/>
              </w:r>
            </w:hyperlink>
            <w:r w:rsidR="00D10624" w:rsidRPr="00D10624">
              <w:rPr>
                <w:rFonts w:cs="Times New Roman"/>
                <w:color w:val="000000" w:themeColor="text1"/>
              </w:rPr>
              <w:t>518</w:t>
            </w:r>
          </w:p>
        </w:tc>
      </w:tr>
      <w:tr w:rsidR="00D10624" w:rsidRPr="00D10624" w:rsidTr="00D10624">
        <w:tc>
          <w:tcPr>
            <w:tcW w:w="9889" w:type="dxa"/>
          </w:tcPr>
          <w:p w:rsidR="00D10624" w:rsidRPr="00D10624" w:rsidRDefault="00F50C62" w:rsidP="00252BA9">
            <w:pPr>
              <w:pStyle w:val="TOC-3"/>
              <w:tabs>
                <w:tab w:val="clear" w:pos="5670"/>
                <w:tab w:val="clear" w:pos="6350"/>
                <w:tab w:val="right" w:leader="dot" w:pos="9356"/>
                <w:tab w:val="right" w:pos="9639"/>
              </w:tabs>
              <w:spacing w:after="85"/>
              <w:ind w:left="0"/>
              <w:rPr>
                <w:rFonts w:cs="Times New Roman"/>
                <w:color w:val="000000" w:themeColor="text1"/>
              </w:rPr>
            </w:pPr>
            <w:hyperlink w:anchor="тема_2_4_3" w:history="1">
              <w:r w:rsidR="00D10624" w:rsidRPr="00D10624">
                <w:rPr>
                  <w:rStyle w:val="afff0"/>
                  <w:rFonts w:cs="Times New Roman"/>
                  <w:color w:val="000000" w:themeColor="text1"/>
                  <w:u w:val="none"/>
                </w:rPr>
                <w:t>2.4.3.</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Механизмы реализации программы </w:t>
              </w:r>
              <w:r w:rsidR="00D10624" w:rsidRPr="00D10624">
                <w:rPr>
                  <w:rStyle w:val="afff0"/>
                  <w:rFonts w:cs="Times New Roman"/>
                  <w:color w:val="000000" w:themeColor="text1"/>
                  <w:u w:val="none"/>
                </w:rPr>
                <w:tab/>
              </w:r>
            </w:hyperlink>
            <w:r w:rsidR="00D10624" w:rsidRPr="00D10624">
              <w:rPr>
                <w:rFonts w:cs="Times New Roman"/>
                <w:color w:val="000000" w:themeColor="text1"/>
              </w:rPr>
              <w:t>519</w:t>
            </w:r>
          </w:p>
        </w:tc>
      </w:tr>
      <w:tr w:rsidR="00D10624" w:rsidRPr="00D10624" w:rsidTr="00D10624">
        <w:tc>
          <w:tcPr>
            <w:tcW w:w="9889" w:type="dxa"/>
          </w:tcPr>
          <w:p w:rsidR="00D10624" w:rsidRPr="00D10624" w:rsidRDefault="00F50C62" w:rsidP="00252BA9">
            <w:pPr>
              <w:pStyle w:val="TOC-3"/>
              <w:tabs>
                <w:tab w:val="clear" w:pos="5670"/>
                <w:tab w:val="clear" w:pos="6350"/>
                <w:tab w:val="right" w:leader="dot" w:pos="9356"/>
                <w:tab w:val="right" w:pos="9639"/>
              </w:tabs>
              <w:spacing w:after="85"/>
              <w:ind w:left="0"/>
              <w:rPr>
                <w:rFonts w:cs="Times New Roman"/>
                <w:color w:val="000000" w:themeColor="text1"/>
              </w:rPr>
            </w:pPr>
            <w:hyperlink w:anchor="тема_2_4_4" w:history="1">
              <w:r w:rsidR="00D10624" w:rsidRPr="00D10624">
                <w:rPr>
                  <w:rStyle w:val="afff0"/>
                  <w:rFonts w:cs="Times New Roman"/>
                  <w:color w:val="000000" w:themeColor="text1"/>
                  <w:u w:val="none"/>
                </w:rPr>
                <w:t>2.4.4.</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Требования к условиям реализации программы </w:t>
              </w:r>
              <w:r w:rsidR="00D10624" w:rsidRPr="00D10624">
                <w:rPr>
                  <w:rStyle w:val="afff0"/>
                  <w:rFonts w:cs="Times New Roman"/>
                  <w:color w:val="000000" w:themeColor="text1"/>
                  <w:u w:val="none"/>
                </w:rPr>
                <w:tab/>
              </w:r>
            </w:hyperlink>
            <w:r w:rsidR="00D10624" w:rsidRPr="00D10624">
              <w:rPr>
                <w:rFonts w:cs="Times New Roman"/>
                <w:color w:val="000000" w:themeColor="text1"/>
              </w:rPr>
              <w:t>520</w:t>
            </w:r>
          </w:p>
        </w:tc>
      </w:tr>
      <w:tr w:rsidR="00D10624" w:rsidRPr="00D10624" w:rsidTr="00D10624">
        <w:tc>
          <w:tcPr>
            <w:tcW w:w="9889" w:type="dxa"/>
          </w:tcPr>
          <w:p w:rsidR="00D10624" w:rsidRPr="00D10624" w:rsidRDefault="00F50C62" w:rsidP="00252BA9">
            <w:pPr>
              <w:pStyle w:val="TOC-3"/>
              <w:tabs>
                <w:tab w:val="clear" w:pos="5670"/>
                <w:tab w:val="clear" w:pos="6350"/>
                <w:tab w:val="right" w:leader="dot" w:pos="9356"/>
                <w:tab w:val="right" w:pos="9639"/>
              </w:tabs>
              <w:spacing w:after="85"/>
              <w:ind w:left="0"/>
              <w:rPr>
                <w:rFonts w:cs="Times New Roman"/>
                <w:color w:val="000000" w:themeColor="text1"/>
              </w:rPr>
            </w:pPr>
            <w:hyperlink w:anchor="тема_2_4_5" w:history="1">
              <w:r w:rsidR="00D10624" w:rsidRPr="00D10624">
                <w:rPr>
                  <w:rStyle w:val="afff0"/>
                  <w:rFonts w:cs="Times New Roman"/>
                  <w:color w:val="000000" w:themeColor="text1"/>
                  <w:u w:val="none"/>
                </w:rPr>
                <w:t>2.4.5.</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Планируемые результаты коррекционной работы </w:t>
              </w:r>
              <w:r w:rsidR="00D10624" w:rsidRPr="00D10624">
                <w:rPr>
                  <w:rStyle w:val="afff0"/>
                  <w:rFonts w:cs="Times New Roman"/>
                  <w:color w:val="000000" w:themeColor="text1"/>
                  <w:u w:val="none"/>
                </w:rPr>
                <w:tab/>
              </w:r>
            </w:hyperlink>
            <w:r w:rsidR="00D10624" w:rsidRPr="00D10624">
              <w:rPr>
                <w:rFonts w:cs="Times New Roman"/>
                <w:color w:val="000000" w:themeColor="text1"/>
              </w:rPr>
              <w:t>522</w:t>
            </w:r>
          </w:p>
        </w:tc>
      </w:tr>
      <w:tr w:rsidR="00D10624" w:rsidRPr="00D10624" w:rsidTr="00D10624">
        <w:tc>
          <w:tcPr>
            <w:tcW w:w="9889" w:type="dxa"/>
          </w:tcPr>
          <w:p w:rsidR="00D10624" w:rsidRPr="00D10624" w:rsidRDefault="00F50C62" w:rsidP="00252BA9">
            <w:pPr>
              <w:pStyle w:val="TOC-1"/>
              <w:tabs>
                <w:tab w:val="clear" w:pos="5670"/>
                <w:tab w:val="clear" w:pos="6350"/>
                <w:tab w:val="right" w:leader="dot" w:pos="9356"/>
                <w:tab w:val="right" w:pos="9639"/>
              </w:tabs>
              <w:spacing w:after="85"/>
              <w:rPr>
                <w:rFonts w:cs="Times New Roman"/>
                <w:color w:val="000000" w:themeColor="text1"/>
              </w:rPr>
            </w:pPr>
            <w:hyperlink w:anchor="тема_3" w:history="1">
              <w:r w:rsidR="00D10624" w:rsidRPr="00D10624">
                <w:rPr>
                  <w:rStyle w:val="afff0"/>
                  <w:rFonts w:cs="Times New Roman"/>
                  <w:color w:val="000000" w:themeColor="text1"/>
                  <w:u w:val="none"/>
                </w:rPr>
                <w:t>3.</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Организационный раздел основной образовательной программы основного общего образования </w:t>
              </w:r>
              <w:r w:rsidR="00D10624" w:rsidRPr="00D10624">
                <w:rPr>
                  <w:rStyle w:val="afff0"/>
                  <w:rFonts w:cs="Times New Roman"/>
                  <w:color w:val="000000" w:themeColor="text1"/>
                  <w:u w:val="none"/>
                </w:rPr>
                <w:tab/>
              </w:r>
            </w:hyperlink>
            <w:r w:rsidR="00D10624" w:rsidRPr="00D10624">
              <w:rPr>
                <w:rFonts w:cs="Times New Roman"/>
                <w:color w:val="000000" w:themeColor="text1"/>
              </w:rPr>
              <w:t>523</w:t>
            </w:r>
          </w:p>
        </w:tc>
      </w:tr>
      <w:tr w:rsidR="00D10624" w:rsidRPr="00D10624" w:rsidTr="00D10624">
        <w:tc>
          <w:tcPr>
            <w:tcW w:w="9889" w:type="dxa"/>
          </w:tcPr>
          <w:p w:rsidR="00D10624" w:rsidRPr="00D10624" w:rsidRDefault="00F50C62" w:rsidP="00252BA9">
            <w:pPr>
              <w:pStyle w:val="TOC-2"/>
              <w:tabs>
                <w:tab w:val="clear" w:pos="5670"/>
                <w:tab w:val="clear" w:pos="6350"/>
                <w:tab w:val="right" w:leader="dot" w:pos="9356"/>
                <w:tab w:val="right" w:pos="9639"/>
              </w:tabs>
              <w:spacing w:after="85"/>
              <w:ind w:left="0"/>
              <w:rPr>
                <w:rFonts w:cs="Times New Roman"/>
                <w:color w:val="000000" w:themeColor="text1"/>
              </w:rPr>
            </w:pPr>
            <w:hyperlink w:anchor="тема_3_1" w:history="1">
              <w:r w:rsidR="00D10624" w:rsidRPr="00D10624">
                <w:rPr>
                  <w:rStyle w:val="afff0"/>
                  <w:rFonts w:cs="Times New Roman"/>
                  <w:color w:val="000000" w:themeColor="text1"/>
                  <w:u w:val="none"/>
                </w:rPr>
                <w:t>3.1.</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Учебный план программы основного общего образования </w:t>
              </w:r>
              <w:r w:rsidR="00D10624" w:rsidRPr="00D10624">
                <w:rPr>
                  <w:rStyle w:val="afff0"/>
                  <w:rFonts w:cs="Times New Roman"/>
                  <w:color w:val="000000" w:themeColor="text1"/>
                  <w:u w:val="none"/>
                </w:rPr>
                <w:tab/>
              </w:r>
            </w:hyperlink>
            <w:r w:rsidR="00D10624" w:rsidRPr="00D10624">
              <w:rPr>
                <w:rFonts w:cs="Times New Roman"/>
                <w:color w:val="000000" w:themeColor="text1"/>
              </w:rPr>
              <w:t>527</w:t>
            </w:r>
          </w:p>
        </w:tc>
      </w:tr>
      <w:tr w:rsidR="00D10624" w:rsidRPr="00D10624" w:rsidTr="00D10624">
        <w:tc>
          <w:tcPr>
            <w:tcW w:w="9889" w:type="dxa"/>
          </w:tcPr>
          <w:p w:rsidR="00D10624" w:rsidRPr="00D10624" w:rsidRDefault="00F50C62" w:rsidP="00252BA9">
            <w:pPr>
              <w:pStyle w:val="TOC-2"/>
              <w:tabs>
                <w:tab w:val="clear" w:pos="5670"/>
                <w:tab w:val="clear" w:pos="6350"/>
                <w:tab w:val="right" w:leader="dot" w:pos="9356"/>
                <w:tab w:val="right" w:pos="9639"/>
              </w:tabs>
              <w:spacing w:after="85"/>
              <w:ind w:left="0"/>
              <w:rPr>
                <w:rFonts w:cs="Times New Roman"/>
                <w:color w:val="000000" w:themeColor="text1"/>
              </w:rPr>
            </w:pPr>
            <w:hyperlink w:anchor="тема_3_2" w:history="1">
              <w:r w:rsidR="00D10624" w:rsidRPr="00D10624">
                <w:rPr>
                  <w:rStyle w:val="afff0"/>
                  <w:rFonts w:cs="Times New Roman"/>
                  <w:color w:val="000000" w:themeColor="text1"/>
                  <w:u w:val="none"/>
                </w:rPr>
                <w:t>3.2.</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План внеурочной деятельности </w:t>
              </w:r>
              <w:r w:rsidR="00D10624" w:rsidRPr="00D10624">
                <w:rPr>
                  <w:rStyle w:val="afff0"/>
                  <w:rFonts w:cs="Times New Roman"/>
                  <w:color w:val="000000" w:themeColor="text1"/>
                  <w:u w:val="none"/>
                </w:rPr>
                <w:tab/>
              </w:r>
            </w:hyperlink>
            <w:r w:rsidR="00D10624" w:rsidRPr="00D10624">
              <w:rPr>
                <w:rFonts w:cs="Times New Roman"/>
                <w:color w:val="000000" w:themeColor="text1"/>
              </w:rPr>
              <w:t>527</w:t>
            </w:r>
          </w:p>
        </w:tc>
      </w:tr>
      <w:tr w:rsidR="00D10624" w:rsidRPr="00D10624" w:rsidTr="00D10624">
        <w:tc>
          <w:tcPr>
            <w:tcW w:w="9889" w:type="dxa"/>
          </w:tcPr>
          <w:p w:rsidR="00D10624" w:rsidRPr="00D10624" w:rsidRDefault="00F50C62" w:rsidP="00252BA9">
            <w:pPr>
              <w:pStyle w:val="TOC-3"/>
              <w:tabs>
                <w:tab w:val="clear" w:pos="5670"/>
                <w:tab w:val="clear" w:pos="6350"/>
                <w:tab w:val="right" w:leader="dot" w:pos="9356"/>
                <w:tab w:val="right" w:pos="9639"/>
              </w:tabs>
              <w:spacing w:after="85"/>
              <w:ind w:left="0"/>
              <w:rPr>
                <w:rFonts w:cs="Times New Roman"/>
                <w:color w:val="000000" w:themeColor="text1"/>
              </w:rPr>
            </w:pPr>
            <w:hyperlink w:anchor="тема_3_2_1" w:history="1">
              <w:r w:rsidR="00D10624" w:rsidRPr="00D10624">
                <w:rPr>
                  <w:rStyle w:val="afff0"/>
                  <w:rFonts w:cs="Times New Roman"/>
                  <w:color w:val="000000" w:themeColor="text1"/>
                  <w:u w:val="none"/>
                </w:rPr>
                <w:t>3.2.1.</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Календарный учебный график </w:t>
              </w:r>
              <w:r w:rsidR="00D10624" w:rsidRPr="00D10624">
                <w:rPr>
                  <w:rStyle w:val="afff0"/>
                  <w:rFonts w:cs="Times New Roman"/>
                  <w:color w:val="000000" w:themeColor="text1"/>
                  <w:u w:val="none"/>
                </w:rPr>
                <w:tab/>
              </w:r>
            </w:hyperlink>
            <w:r w:rsidR="00D10624" w:rsidRPr="00D10624">
              <w:rPr>
                <w:rFonts w:cs="Times New Roman"/>
                <w:color w:val="000000" w:themeColor="text1"/>
              </w:rPr>
              <w:t>527</w:t>
            </w:r>
          </w:p>
        </w:tc>
      </w:tr>
      <w:tr w:rsidR="00D10624" w:rsidRPr="00D10624" w:rsidTr="00D10624">
        <w:tc>
          <w:tcPr>
            <w:tcW w:w="9889" w:type="dxa"/>
          </w:tcPr>
          <w:p w:rsidR="00D10624" w:rsidRPr="00D10624" w:rsidRDefault="00F50C62" w:rsidP="00252BA9">
            <w:pPr>
              <w:pStyle w:val="TOC-3"/>
              <w:tabs>
                <w:tab w:val="clear" w:pos="5670"/>
                <w:tab w:val="clear" w:pos="6350"/>
                <w:tab w:val="right" w:leader="dot" w:pos="9356"/>
                <w:tab w:val="right" w:pos="9639"/>
              </w:tabs>
              <w:spacing w:after="85"/>
              <w:ind w:left="0"/>
              <w:rPr>
                <w:rFonts w:cs="Times New Roman"/>
                <w:color w:val="000000" w:themeColor="text1"/>
              </w:rPr>
            </w:pPr>
            <w:hyperlink w:anchor="тема_3_2_2" w:history="1">
              <w:r w:rsidR="00D10624" w:rsidRPr="00D10624">
                <w:rPr>
                  <w:rStyle w:val="afff0"/>
                  <w:rFonts w:cs="Times New Roman"/>
                  <w:color w:val="000000" w:themeColor="text1"/>
                  <w:u w:val="none"/>
                </w:rPr>
                <w:t>3.2.2.</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План внеурочной деятельности </w:t>
              </w:r>
              <w:r w:rsidR="00D10624" w:rsidRPr="00D10624">
                <w:rPr>
                  <w:rStyle w:val="afff0"/>
                  <w:rFonts w:cs="Times New Roman"/>
                  <w:color w:val="000000" w:themeColor="text1"/>
                  <w:u w:val="none"/>
                </w:rPr>
                <w:tab/>
              </w:r>
            </w:hyperlink>
            <w:r w:rsidR="00D10624" w:rsidRPr="00D10624">
              <w:rPr>
                <w:rFonts w:cs="Times New Roman"/>
                <w:color w:val="000000" w:themeColor="text1"/>
              </w:rPr>
              <w:t>530</w:t>
            </w:r>
          </w:p>
        </w:tc>
      </w:tr>
      <w:tr w:rsidR="00D10624" w:rsidRPr="00D10624" w:rsidTr="00D10624">
        <w:tc>
          <w:tcPr>
            <w:tcW w:w="9889" w:type="dxa"/>
          </w:tcPr>
          <w:p w:rsidR="00D10624" w:rsidRPr="00D10624" w:rsidRDefault="00F50C62" w:rsidP="00252BA9">
            <w:pPr>
              <w:pStyle w:val="TOC-2"/>
              <w:tabs>
                <w:tab w:val="clear" w:pos="5670"/>
                <w:tab w:val="clear" w:pos="6350"/>
                <w:tab w:val="right" w:leader="dot" w:pos="9356"/>
                <w:tab w:val="right" w:pos="9639"/>
              </w:tabs>
              <w:spacing w:after="85"/>
              <w:ind w:left="0"/>
              <w:rPr>
                <w:rFonts w:cs="Times New Roman"/>
                <w:color w:val="000000" w:themeColor="text1"/>
              </w:rPr>
            </w:pPr>
            <w:hyperlink w:anchor="тема_3_3" w:history="1">
              <w:r w:rsidR="00D10624" w:rsidRPr="00D10624">
                <w:rPr>
                  <w:rStyle w:val="afff0"/>
                  <w:rFonts w:cs="Times New Roman"/>
                  <w:color w:val="000000" w:themeColor="text1"/>
                  <w:u w:val="none"/>
                </w:rPr>
                <w:t>3.3.</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Календарный план воспитательной работы </w:t>
              </w:r>
              <w:r w:rsidR="00D10624" w:rsidRPr="00D10624">
                <w:rPr>
                  <w:rStyle w:val="afff0"/>
                  <w:rFonts w:cs="Times New Roman"/>
                  <w:color w:val="000000" w:themeColor="text1"/>
                  <w:u w:val="none"/>
                </w:rPr>
                <w:tab/>
              </w:r>
            </w:hyperlink>
            <w:r w:rsidR="00D10624" w:rsidRPr="00D10624">
              <w:rPr>
                <w:rFonts w:cs="Times New Roman"/>
                <w:color w:val="000000" w:themeColor="text1"/>
              </w:rPr>
              <w:t>534</w:t>
            </w:r>
          </w:p>
        </w:tc>
      </w:tr>
      <w:tr w:rsidR="00D10624" w:rsidRPr="00D10624" w:rsidTr="00D10624">
        <w:tc>
          <w:tcPr>
            <w:tcW w:w="9889" w:type="dxa"/>
          </w:tcPr>
          <w:p w:rsidR="00D10624" w:rsidRPr="00D10624" w:rsidRDefault="00F50C62" w:rsidP="00252BA9">
            <w:pPr>
              <w:pStyle w:val="TOC-2"/>
              <w:tabs>
                <w:tab w:val="clear" w:pos="5670"/>
                <w:tab w:val="clear" w:pos="6350"/>
                <w:tab w:val="right" w:leader="dot" w:pos="9356"/>
                <w:tab w:val="right" w:pos="9639"/>
              </w:tabs>
              <w:spacing w:after="85"/>
              <w:ind w:left="0"/>
              <w:rPr>
                <w:rFonts w:cs="Times New Roman"/>
                <w:color w:val="000000" w:themeColor="text1"/>
              </w:rPr>
            </w:pPr>
            <w:hyperlink w:anchor="тема_3_4" w:history="1">
              <w:r w:rsidR="00D10624" w:rsidRPr="00D10624">
                <w:rPr>
                  <w:rStyle w:val="afff0"/>
                  <w:rFonts w:cs="Times New Roman"/>
                  <w:color w:val="000000" w:themeColor="text1"/>
                  <w:u w:val="none"/>
                </w:rPr>
                <w:t>3.4.</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Характеристика условий реализации основной  образовательной программы основного общего образования в соответствии с требованиями ФГОС ООО </w:t>
              </w:r>
              <w:r w:rsidR="00D10624" w:rsidRPr="00D10624">
                <w:rPr>
                  <w:rStyle w:val="afff0"/>
                  <w:rFonts w:cs="Times New Roman"/>
                  <w:color w:val="000000" w:themeColor="text1"/>
                  <w:u w:val="none"/>
                </w:rPr>
                <w:tab/>
              </w:r>
            </w:hyperlink>
            <w:r w:rsidR="00D10624" w:rsidRPr="00D10624">
              <w:rPr>
                <w:rFonts w:cs="Times New Roman"/>
                <w:color w:val="000000" w:themeColor="text1"/>
              </w:rPr>
              <w:t>542</w:t>
            </w:r>
          </w:p>
        </w:tc>
      </w:tr>
      <w:tr w:rsidR="00D10624" w:rsidRPr="00D10624" w:rsidTr="00D10624">
        <w:tc>
          <w:tcPr>
            <w:tcW w:w="9889" w:type="dxa"/>
          </w:tcPr>
          <w:p w:rsidR="00D10624" w:rsidRPr="00D10624" w:rsidRDefault="00D10624" w:rsidP="00D10624">
            <w:pPr>
              <w:pStyle w:val="TOC-3"/>
              <w:tabs>
                <w:tab w:val="clear" w:pos="5670"/>
                <w:tab w:val="clear" w:pos="6350"/>
                <w:tab w:val="right" w:leader="dot" w:pos="9356"/>
                <w:tab w:val="right" w:pos="9639"/>
              </w:tabs>
              <w:spacing w:after="85"/>
              <w:ind w:left="0"/>
              <w:rPr>
                <w:rStyle w:val="afff0"/>
                <w:rFonts w:cs="Times New Roman"/>
                <w:color w:val="000000" w:themeColor="text1"/>
                <w:u w:val="none"/>
              </w:rPr>
            </w:pPr>
            <w:r w:rsidRPr="00D10624">
              <w:rPr>
                <w:rFonts w:cs="Times New Roman"/>
                <w:color w:val="000000" w:themeColor="text1"/>
              </w:rPr>
              <w:fldChar w:fldCharType="begin"/>
            </w:r>
            <w:r w:rsidRPr="00D10624">
              <w:rPr>
                <w:rFonts w:cs="Times New Roman"/>
                <w:color w:val="000000" w:themeColor="text1"/>
              </w:rPr>
              <w:instrText xml:space="preserve"> HYPERLINK  \l "тема_3_4_1" </w:instrText>
            </w:r>
            <w:r w:rsidRPr="00D10624">
              <w:rPr>
                <w:rFonts w:cs="Times New Roman"/>
                <w:color w:val="000000" w:themeColor="text1"/>
              </w:rPr>
              <w:fldChar w:fldCharType="separate"/>
            </w:r>
            <w:r w:rsidRPr="00D10624">
              <w:rPr>
                <w:rStyle w:val="afff0"/>
                <w:rFonts w:cs="Times New Roman"/>
                <w:color w:val="000000" w:themeColor="text1"/>
                <w:u w:val="none"/>
              </w:rPr>
              <w:t>3.4.1.</w:t>
            </w:r>
            <w:r w:rsidRPr="00D10624">
              <w:rPr>
                <w:rStyle w:val="afff0"/>
                <w:rFonts w:cs="Times New Roman"/>
                <w:color w:val="000000" w:themeColor="text1"/>
                <w:u w:val="none"/>
              </w:rPr>
              <w:t> </w:t>
            </w:r>
            <w:r w:rsidRPr="00D10624">
              <w:rPr>
                <w:rStyle w:val="afff0"/>
                <w:rFonts w:cs="Times New Roman"/>
                <w:color w:val="000000" w:themeColor="text1"/>
                <w:u w:val="none"/>
              </w:rPr>
              <w:t>Описание кадровых условий реализации основной образовательной программы основного</w:t>
            </w:r>
          </w:p>
          <w:p w:rsidR="00D10624" w:rsidRPr="00D10624" w:rsidRDefault="00D10624" w:rsidP="00252BA9">
            <w:pPr>
              <w:pStyle w:val="TOC-3"/>
              <w:tabs>
                <w:tab w:val="clear" w:pos="5670"/>
                <w:tab w:val="clear" w:pos="6350"/>
                <w:tab w:val="right" w:leader="dot" w:pos="9356"/>
                <w:tab w:val="right" w:pos="9639"/>
              </w:tabs>
              <w:spacing w:after="85"/>
              <w:ind w:left="0"/>
              <w:rPr>
                <w:rFonts w:cs="Times New Roman"/>
                <w:color w:val="000000" w:themeColor="text1"/>
              </w:rPr>
            </w:pPr>
            <w:r w:rsidRPr="00D10624">
              <w:rPr>
                <w:rStyle w:val="afff0"/>
                <w:rFonts w:cs="Times New Roman"/>
                <w:color w:val="000000" w:themeColor="text1"/>
                <w:u w:val="none"/>
              </w:rPr>
              <w:t xml:space="preserve"> общего образования </w:t>
            </w:r>
            <w:r w:rsidRPr="00D10624">
              <w:rPr>
                <w:rStyle w:val="afff0"/>
                <w:rFonts w:cs="Times New Roman"/>
                <w:color w:val="000000" w:themeColor="text1"/>
                <w:u w:val="none"/>
              </w:rPr>
              <w:tab/>
            </w:r>
            <w:r w:rsidRPr="00D10624">
              <w:rPr>
                <w:rFonts w:cs="Times New Roman"/>
                <w:color w:val="000000" w:themeColor="text1"/>
              </w:rPr>
              <w:fldChar w:fldCharType="end"/>
            </w:r>
            <w:r w:rsidRPr="00D10624">
              <w:rPr>
                <w:rFonts w:cs="Times New Roman"/>
                <w:color w:val="000000" w:themeColor="text1"/>
              </w:rPr>
              <w:t>543</w:t>
            </w:r>
          </w:p>
        </w:tc>
      </w:tr>
      <w:tr w:rsidR="00D10624" w:rsidRPr="00D10624" w:rsidTr="00D10624">
        <w:tc>
          <w:tcPr>
            <w:tcW w:w="9889" w:type="dxa"/>
          </w:tcPr>
          <w:p w:rsidR="00D10624" w:rsidRPr="00D10624" w:rsidRDefault="00F50C62" w:rsidP="00252BA9">
            <w:pPr>
              <w:pStyle w:val="TOC-3"/>
              <w:tabs>
                <w:tab w:val="clear" w:pos="5670"/>
                <w:tab w:val="clear" w:pos="6350"/>
                <w:tab w:val="right" w:leader="dot" w:pos="9356"/>
                <w:tab w:val="right" w:pos="9639"/>
              </w:tabs>
              <w:spacing w:after="85"/>
              <w:ind w:left="0"/>
              <w:rPr>
                <w:rFonts w:cs="Times New Roman"/>
                <w:color w:val="000000" w:themeColor="text1"/>
              </w:rPr>
            </w:pPr>
            <w:hyperlink w:anchor="тема_3_4_2" w:history="1">
              <w:r w:rsidR="00D10624" w:rsidRPr="00D10624">
                <w:rPr>
                  <w:rStyle w:val="afff0"/>
                  <w:rFonts w:cs="Times New Roman"/>
                  <w:color w:val="000000" w:themeColor="text1"/>
                  <w:u w:val="none"/>
                </w:rPr>
                <w:t>3.4.2.</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Описание психолого-педагогических условий реализации основной образовательной программы </w:t>
              </w:r>
              <w:r w:rsidR="00D10624" w:rsidRPr="00D10624">
                <w:rPr>
                  <w:rStyle w:val="afff0"/>
                  <w:rFonts w:cs="Times New Roman"/>
                  <w:color w:val="000000" w:themeColor="text1"/>
                  <w:u w:val="none"/>
                </w:rPr>
                <w:br/>
                <w:t xml:space="preserve">основного общего образования </w:t>
              </w:r>
              <w:r w:rsidR="00D10624" w:rsidRPr="00D10624">
                <w:rPr>
                  <w:rStyle w:val="afff0"/>
                  <w:rFonts w:cs="Times New Roman"/>
                  <w:color w:val="000000" w:themeColor="text1"/>
                  <w:u w:val="none"/>
                </w:rPr>
                <w:tab/>
              </w:r>
            </w:hyperlink>
            <w:r w:rsidR="00D10624" w:rsidRPr="00D10624">
              <w:rPr>
                <w:rFonts w:cs="Times New Roman"/>
                <w:color w:val="000000" w:themeColor="text1"/>
              </w:rPr>
              <w:t>545</w:t>
            </w:r>
          </w:p>
        </w:tc>
      </w:tr>
      <w:tr w:rsidR="00D10624" w:rsidRPr="00D10624" w:rsidTr="00D10624">
        <w:tc>
          <w:tcPr>
            <w:tcW w:w="9889" w:type="dxa"/>
          </w:tcPr>
          <w:p w:rsidR="00D10624" w:rsidRPr="00D10624" w:rsidRDefault="00F50C62" w:rsidP="00252BA9">
            <w:pPr>
              <w:pStyle w:val="TOC-3"/>
              <w:tabs>
                <w:tab w:val="clear" w:pos="5670"/>
                <w:tab w:val="clear" w:pos="6350"/>
                <w:tab w:val="right" w:leader="dot" w:pos="9356"/>
                <w:tab w:val="right" w:pos="9639"/>
              </w:tabs>
              <w:spacing w:after="85"/>
              <w:ind w:left="0"/>
              <w:rPr>
                <w:rFonts w:cs="Times New Roman"/>
                <w:color w:val="000000" w:themeColor="text1"/>
              </w:rPr>
            </w:pPr>
            <w:hyperlink w:anchor="тема_3_4_3" w:history="1">
              <w:r w:rsidR="00D10624" w:rsidRPr="00D10624">
                <w:rPr>
                  <w:rStyle w:val="afff0"/>
                  <w:rFonts w:cs="Times New Roman"/>
                  <w:color w:val="000000" w:themeColor="text1"/>
                  <w:u w:val="none"/>
                </w:rPr>
                <w:t>3.4.3.</w:t>
              </w:r>
              <w:r w:rsidR="00D10624" w:rsidRPr="00D10624">
                <w:rPr>
                  <w:rStyle w:val="afff0"/>
                  <w:rFonts w:cs="Times New Roman"/>
                  <w:color w:val="000000" w:themeColor="text1"/>
                  <w:u w:val="none"/>
                </w:rPr>
                <w:t> </w:t>
              </w:r>
              <w:r w:rsidR="00D10624" w:rsidRPr="00D10624">
                <w:rPr>
                  <w:rStyle w:val="afff0"/>
                  <w:rFonts w:cs="Times New Roman"/>
                  <w:color w:val="000000" w:themeColor="text1"/>
                  <w:u w:val="none"/>
                </w:rPr>
                <w:t xml:space="preserve">Финансово-экономические условия реализации основной образовательной программы основного общего образования </w:t>
              </w:r>
              <w:r w:rsidR="00D10624" w:rsidRPr="00D10624">
                <w:rPr>
                  <w:rStyle w:val="afff0"/>
                  <w:rFonts w:cs="Times New Roman"/>
                  <w:color w:val="000000" w:themeColor="text1"/>
                  <w:u w:val="none"/>
                </w:rPr>
                <w:tab/>
              </w:r>
            </w:hyperlink>
            <w:r w:rsidR="00D10624" w:rsidRPr="00D10624">
              <w:rPr>
                <w:rFonts w:cs="Times New Roman"/>
                <w:color w:val="000000" w:themeColor="text1"/>
              </w:rPr>
              <w:t>546</w:t>
            </w:r>
          </w:p>
        </w:tc>
      </w:tr>
    </w:tbl>
    <w:p w:rsidR="00FE214C" w:rsidRPr="00BE0AE5" w:rsidRDefault="00FE214C">
      <w:pPr>
        <w:pStyle w:val="h1"/>
        <w:rPr>
          <w:rFonts w:cs="Times New Roman"/>
        </w:rPr>
      </w:pPr>
      <w:bookmarkStart w:id="1" w:name="тема_1"/>
      <w:r w:rsidRPr="00BE0AE5">
        <w:rPr>
          <w:rFonts w:cs="Times New Roman"/>
        </w:rPr>
        <w:lastRenderedPageBreak/>
        <w:t>1.</w:t>
      </w:r>
      <w:r w:rsidRPr="00BE0AE5">
        <w:rPr>
          <w:rFonts w:cs="Times New Roman"/>
        </w:rPr>
        <w:t> </w:t>
      </w:r>
      <w:r w:rsidRPr="00BE0AE5">
        <w:rPr>
          <w:rFonts w:cs="Times New Roman"/>
        </w:rPr>
        <w:t xml:space="preserve">Целевой раздел  ОСНОВНОЙ ОБРАЗОВАТЕЛЬНОЙ программы </w:t>
      </w:r>
      <w:r w:rsidRPr="00BE0AE5">
        <w:rPr>
          <w:rFonts w:cs="Times New Roman"/>
        </w:rPr>
        <w:br/>
        <w:t>основного общего образования</w:t>
      </w:r>
    </w:p>
    <w:p w:rsidR="00FE214C" w:rsidRPr="00BE0AE5" w:rsidRDefault="00FE214C">
      <w:pPr>
        <w:pStyle w:val="h2-first"/>
        <w:rPr>
          <w:rFonts w:cs="Times New Roman"/>
        </w:rPr>
      </w:pPr>
      <w:bookmarkStart w:id="2" w:name="тема_1_1"/>
      <w:bookmarkEnd w:id="1"/>
      <w:r w:rsidRPr="00BE0AE5">
        <w:rPr>
          <w:rFonts w:cs="Times New Roman"/>
        </w:rPr>
        <w:t>1.1.</w:t>
      </w:r>
      <w:r w:rsidRPr="00BE0AE5">
        <w:rPr>
          <w:rFonts w:cs="Times New Roman"/>
        </w:rPr>
        <w:t> </w:t>
      </w:r>
      <w:r w:rsidRPr="00BE0AE5">
        <w:rPr>
          <w:rFonts w:cs="Times New Roman"/>
        </w:rPr>
        <w:t>Пояснительная записка</w:t>
      </w:r>
    </w:p>
    <w:p w:rsidR="00FE214C" w:rsidRPr="00BE0AE5" w:rsidRDefault="00FE214C">
      <w:pPr>
        <w:pStyle w:val="h3-first"/>
        <w:rPr>
          <w:rFonts w:cs="Times New Roman"/>
        </w:rPr>
      </w:pPr>
      <w:bookmarkStart w:id="3" w:name="тема_1_1_1"/>
      <w:bookmarkEnd w:id="2"/>
      <w:r w:rsidRPr="00BE0AE5">
        <w:rPr>
          <w:rFonts w:cs="Times New Roman"/>
        </w:rPr>
        <w:t>1.1.1.</w:t>
      </w:r>
      <w:r w:rsidRPr="00BE0AE5">
        <w:rPr>
          <w:rFonts w:cs="Times New Roman"/>
        </w:rPr>
        <w:t> </w:t>
      </w:r>
      <w:r w:rsidRPr="00BE0AE5">
        <w:rPr>
          <w:rFonts w:cs="Times New Roman"/>
        </w:rPr>
        <w:t>Цели реализации основной образовательной программы основного общего образования</w:t>
      </w:r>
    </w:p>
    <w:bookmarkEnd w:id="3"/>
    <w:p w:rsidR="00FE214C" w:rsidRPr="00BE0AE5" w:rsidRDefault="00FE214C">
      <w:pPr>
        <w:pStyle w:val="body"/>
        <w:rPr>
          <w:rFonts w:cs="Times New Roman"/>
        </w:rPr>
      </w:pPr>
      <w:r w:rsidRPr="00BE0AE5">
        <w:rPr>
          <w:rFonts w:cs="Times New Roman"/>
        </w:rPr>
        <w:t xml:space="preserve">Согласно ФЗ «Об образовании в Российской Федерации» </w:t>
      </w:r>
      <w:r w:rsidRPr="00BE0AE5">
        <w:rPr>
          <w:rStyle w:val="Italic"/>
          <w:rFonts w:cs="Times New Roman"/>
        </w:rPr>
        <w:t>основное общее образование</w:t>
      </w:r>
      <w:r w:rsidRPr="00BE0AE5">
        <w:rPr>
          <w:rFonts w:cs="Times New Roman"/>
        </w:rPr>
        <w:t xml:space="preserve"> является н</w:t>
      </w:r>
      <w:r w:rsidRPr="00BE0AE5">
        <w:rPr>
          <w:rFonts w:cs="Times New Roman"/>
        </w:rPr>
        <w:t>е</w:t>
      </w:r>
      <w:r w:rsidRPr="00BE0AE5">
        <w:rPr>
          <w:rFonts w:cs="Times New Roman"/>
        </w:rPr>
        <w:t>обходимым уровнем образования. Оно направлено на становление и формирование личности обуча</w:t>
      </w:r>
      <w:r w:rsidRPr="00BE0AE5">
        <w:rPr>
          <w:rFonts w:cs="Times New Roman"/>
        </w:rPr>
        <w:t>ю</w:t>
      </w:r>
      <w:r w:rsidRPr="00BE0AE5">
        <w:rPr>
          <w:rFonts w:cs="Times New Roman"/>
        </w:rPr>
        <w:t>щегося (формирование нравственных убеждений, эстетического вкуса и здорового образа жизни, в</w:t>
      </w:r>
      <w:r w:rsidRPr="00BE0AE5">
        <w:rPr>
          <w:rFonts w:cs="Times New Roman"/>
        </w:rPr>
        <w:t>ы</w:t>
      </w:r>
      <w:r w:rsidRPr="00BE0AE5">
        <w:rPr>
          <w:rFonts w:cs="Times New Roman"/>
        </w:rPr>
        <w:t>сокой культуры межличностного и межэтнического общения, овладение основами наук, госуда</w:t>
      </w:r>
      <w:r w:rsidRPr="00BE0AE5">
        <w:rPr>
          <w:rFonts w:cs="Times New Roman"/>
        </w:rPr>
        <w:t>р</w:t>
      </w:r>
      <w:r w:rsidRPr="00BE0AE5">
        <w:rPr>
          <w:rFonts w:cs="Times New Roman"/>
        </w:rPr>
        <w:t>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E214C" w:rsidRPr="00BE0AE5" w:rsidRDefault="00FE214C">
      <w:pPr>
        <w:pStyle w:val="body"/>
        <w:rPr>
          <w:rFonts w:cs="Times New Roman"/>
        </w:rPr>
      </w:pPr>
      <w:r w:rsidRPr="00BE0AE5">
        <w:rPr>
          <w:rFonts w:cs="Times New Roman"/>
        </w:rPr>
        <w:t>Достижение поставленных целей при разработке и реализации образовательной организацией о</w:t>
      </w:r>
      <w:r w:rsidRPr="00BE0AE5">
        <w:rPr>
          <w:rFonts w:cs="Times New Roman"/>
        </w:rPr>
        <w:t>с</w:t>
      </w:r>
      <w:r w:rsidRPr="00BE0AE5">
        <w:rPr>
          <w:rFonts w:cs="Times New Roman"/>
        </w:rPr>
        <w:t>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w:t>
      </w:r>
      <w:r w:rsidRPr="00BE0AE5">
        <w:rPr>
          <w:rFonts w:cs="Times New Roman"/>
        </w:rPr>
        <w:t>б</w:t>
      </w:r>
      <w:r w:rsidRPr="00BE0AE5">
        <w:rPr>
          <w:rFonts w:cs="Times New Roman"/>
        </w:rPr>
        <w:t>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w:t>
      </w:r>
      <w:r w:rsidRPr="00BE0AE5">
        <w:rPr>
          <w:rFonts w:cs="Times New Roman"/>
        </w:rPr>
        <w:t>у</w:t>
      </w:r>
      <w:r w:rsidRPr="00BE0AE5">
        <w:rPr>
          <w:rFonts w:cs="Times New Roman"/>
        </w:rPr>
        <w:t>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w:t>
      </w:r>
      <w:r w:rsidRPr="00BE0AE5">
        <w:rPr>
          <w:rFonts w:cs="Times New Roman"/>
        </w:rPr>
        <w:t>и</w:t>
      </w:r>
      <w:r w:rsidRPr="00BE0AE5">
        <w:rPr>
          <w:rFonts w:cs="Times New Roman"/>
        </w:rPr>
        <w:t>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w:t>
      </w:r>
      <w:r w:rsidRPr="00BE0AE5">
        <w:rPr>
          <w:rFonts w:cs="Times New Roman"/>
        </w:rPr>
        <w:t>ф</w:t>
      </w:r>
      <w:r w:rsidRPr="00BE0AE5">
        <w:rPr>
          <w:rFonts w:cs="Times New Roman"/>
        </w:rPr>
        <w:t>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w:t>
      </w:r>
      <w:r w:rsidRPr="00BE0AE5">
        <w:rPr>
          <w:rFonts w:cs="Times New Roman"/>
        </w:rPr>
        <w:t>т</w:t>
      </w:r>
      <w:r w:rsidRPr="00BE0AE5">
        <w:rPr>
          <w:rFonts w:cs="Times New Roman"/>
        </w:rPr>
        <w:t>ной и учебно-исследовательской деятельности; участие обучающихся, их родителей (законных пре</w:t>
      </w:r>
      <w:r w:rsidRPr="00BE0AE5">
        <w:rPr>
          <w:rFonts w:cs="Times New Roman"/>
        </w:rPr>
        <w:t>д</w:t>
      </w:r>
      <w:r w:rsidRPr="00BE0AE5">
        <w:rPr>
          <w:rFonts w:cs="Times New Roman"/>
        </w:rPr>
        <w:t>ставителей), педагогических работников и общественности в проектировании и развитии внутри</w:t>
      </w:r>
      <w:r w:rsidRPr="00BE0AE5">
        <w:rPr>
          <w:rFonts w:cs="Times New Roman"/>
        </w:rPr>
        <w:t>ш</w:t>
      </w:r>
      <w:r w:rsidRPr="00BE0AE5">
        <w:rPr>
          <w:rFonts w:cs="Times New Roman"/>
        </w:rPr>
        <w:t>кольной социальной среды, школьного уклада; включение обучающихся в процессы познания и пр</w:t>
      </w:r>
      <w:r w:rsidRPr="00BE0AE5">
        <w:rPr>
          <w:rFonts w:cs="Times New Roman"/>
        </w:rPr>
        <w:t>е</w:t>
      </w:r>
      <w:r w:rsidRPr="00BE0AE5">
        <w:rPr>
          <w:rFonts w:cs="Times New Roman"/>
        </w:rPr>
        <w:t>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w:t>
      </w:r>
      <w:r w:rsidRPr="00BE0AE5">
        <w:rPr>
          <w:rFonts w:cs="Times New Roman"/>
        </w:rPr>
        <w:t>а</w:t>
      </w:r>
      <w:r w:rsidRPr="00BE0AE5">
        <w:rPr>
          <w:rFonts w:cs="Times New Roman"/>
        </w:rPr>
        <w:t>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w:t>
      </w:r>
      <w:r w:rsidRPr="00BE0AE5">
        <w:rPr>
          <w:rFonts w:cs="Times New Roman"/>
        </w:rPr>
        <w:t>о</w:t>
      </w:r>
      <w:r w:rsidRPr="00BE0AE5">
        <w:rPr>
          <w:rFonts w:cs="Times New Roman"/>
        </w:rPr>
        <w:t>циального здоровья обучающихся, обеспечение их безопасности.</w:t>
      </w:r>
    </w:p>
    <w:p w:rsidR="00FE214C" w:rsidRPr="00BE0AE5" w:rsidRDefault="00FE214C">
      <w:pPr>
        <w:pStyle w:val="body"/>
        <w:rPr>
          <w:rFonts w:cs="Times New Roman"/>
        </w:rPr>
      </w:pPr>
      <w:r w:rsidRPr="00BE0AE5">
        <w:rPr>
          <w:rFonts w:cs="Times New Roman"/>
        </w:rPr>
        <w:t>Обучающиеся, не освоившие программу основного общего образования, не допускаются к обучению на следующих уровнях образования.</w:t>
      </w:r>
    </w:p>
    <w:p w:rsidR="00FE214C" w:rsidRPr="00BE0AE5" w:rsidRDefault="00FE214C">
      <w:pPr>
        <w:pStyle w:val="body"/>
        <w:rPr>
          <w:rFonts w:cs="Times New Roman"/>
          <w:spacing w:val="1"/>
        </w:rPr>
      </w:pPr>
      <w:r w:rsidRPr="00BE0AE5">
        <w:rPr>
          <w:rStyle w:val="Italic"/>
          <w:rFonts w:cs="Times New Roman"/>
          <w:spacing w:val="1"/>
        </w:rPr>
        <w:t>Основная образовательная программа основного общего образования</w:t>
      </w:r>
      <w:r w:rsidRPr="00BE0AE5">
        <w:rPr>
          <w:rFonts w:cs="Times New Roman"/>
          <w:spacing w:val="1"/>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w:t>
      </w:r>
      <w:r w:rsidRPr="00BE0AE5">
        <w:rPr>
          <w:rFonts w:cs="Times New Roman"/>
          <w:spacing w:val="1"/>
        </w:rPr>
        <w:t>е</w:t>
      </w:r>
      <w:r w:rsidRPr="00BE0AE5">
        <w:rPr>
          <w:rFonts w:cs="Times New Roman"/>
          <w:spacing w:val="1"/>
        </w:rPr>
        <w:t>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FE214C" w:rsidRPr="00BE0AE5" w:rsidRDefault="00FE214C">
      <w:pPr>
        <w:pStyle w:val="h3"/>
        <w:rPr>
          <w:rFonts w:cs="Times New Roman"/>
        </w:rPr>
      </w:pPr>
      <w:bookmarkStart w:id="4" w:name="тема_1_1_2"/>
      <w:r w:rsidRPr="00BE0AE5">
        <w:rPr>
          <w:rFonts w:cs="Times New Roman"/>
        </w:rPr>
        <w:t>1.1.2.</w:t>
      </w:r>
      <w:r w:rsidRPr="00BE0AE5">
        <w:rPr>
          <w:rFonts w:cs="Times New Roman"/>
        </w:rPr>
        <w:t> </w:t>
      </w:r>
      <w:r w:rsidRPr="00BE0AE5">
        <w:rPr>
          <w:rFonts w:cs="Times New Roman"/>
        </w:rPr>
        <w:t>Принципы формирования и механизмы реализации основной образовательной программы основного общего образования</w:t>
      </w:r>
    </w:p>
    <w:bookmarkEnd w:id="4"/>
    <w:p w:rsidR="00FE214C" w:rsidRPr="00BE0AE5" w:rsidRDefault="00FE214C">
      <w:pPr>
        <w:pStyle w:val="body"/>
        <w:rPr>
          <w:rFonts w:cs="Times New Roman"/>
        </w:rPr>
      </w:pPr>
      <w:r w:rsidRPr="00BE0AE5">
        <w:rPr>
          <w:rFonts w:cs="Times New Roman"/>
        </w:rPr>
        <w:t>В основе разработки основной образовательной программы основного общего образования лежат следующие принципы и подходы:</w:t>
      </w:r>
    </w:p>
    <w:p w:rsidR="00FE214C" w:rsidRPr="00BE0AE5" w:rsidRDefault="00FE214C">
      <w:pPr>
        <w:pStyle w:val="list-bullet"/>
        <w:rPr>
          <w:rFonts w:cs="Times New Roman"/>
        </w:rPr>
      </w:pPr>
      <w:r w:rsidRPr="00BE0AE5">
        <w:rPr>
          <w:rFonts w:cs="Times New Roman"/>
        </w:rPr>
        <w:t xml:space="preserve">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w:t>
      </w:r>
      <w:r w:rsidRPr="00BE0AE5">
        <w:rPr>
          <w:rFonts w:cs="Times New Roman"/>
        </w:rPr>
        <w:lastRenderedPageBreak/>
        <w:t>учебных действий, познания и освоения мира личности обучающегося, формирование его г</w:t>
      </w:r>
      <w:r w:rsidRPr="00BE0AE5">
        <w:rPr>
          <w:rFonts w:cs="Times New Roman"/>
        </w:rPr>
        <w:t>о</w:t>
      </w:r>
      <w:r w:rsidRPr="00BE0AE5">
        <w:rPr>
          <w:rFonts w:cs="Times New Roman"/>
        </w:rPr>
        <w:t>товности к саморазвитию и непрерывному образованию;</w:t>
      </w:r>
    </w:p>
    <w:p w:rsidR="00FE214C" w:rsidRPr="00BE0AE5" w:rsidRDefault="00FE214C">
      <w:pPr>
        <w:pStyle w:val="list-bullet"/>
        <w:rPr>
          <w:rFonts w:cs="Times New Roman"/>
        </w:rPr>
      </w:pPr>
      <w:r w:rsidRPr="00BE0AE5">
        <w:rPr>
          <w:rFonts w:cs="Times New Roman"/>
        </w:rPr>
        <w:t>признание решающей роли содержания образования, способов организации образовательной д</w:t>
      </w:r>
      <w:r w:rsidRPr="00BE0AE5">
        <w:rPr>
          <w:rFonts w:cs="Times New Roman"/>
        </w:rPr>
        <w:t>е</w:t>
      </w:r>
      <w:r w:rsidRPr="00BE0AE5">
        <w:rPr>
          <w:rFonts w:cs="Times New Roman"/>
        </w:rPr>
        <w:t xml:space="preserve">ятельности и учебного сотрудничества в достижении целей личностного и социального развития обучающихся; </w:t>
      </w:r>
    </w:p>
    <w:p w:rsidR="00FE214C" w:rsidRPr="00BE0AE5" w:rsidRDefault="00FE214C">
      <w:pPr>
        <w:pStyle w:val="list-bullet"/>
        <w:rPr>
          <w:rFonts w:cs="Times New Roman"/>
        </w:rPr>
      </w:pPr>
      <w:r w:rsidRPr="00BE0AE5">
        <w:rPr>
          <w:rFonts w:cs="Times New Roman"/>
          <w:spacing w:val="-1"/>
        </w:rPr>
        <w:t>учет индивидуальных возрастных, психологических и физио</w:t>
      </w:r>
      <w:r w:rsidRPr="00BE0AE5">
        <w:rPr>
          <w:rFonts w:cs="Times New Roman"/>
        </w:rPr>
        <w:t>логических особенностей обуча</w:t>
      </w:r>
      <w:r w:rsidRPr="00BE0AE5">
        <w:rPr>
          <w:rFonts w:cs="Times New Roman"/>
        </w:rPr>
        <w:t>ю</w:t>
      </w:r>
      <w:r w:rsidRPr="00BE0AE5">
        <w:rPr>
          <w:rFonts w:cs="Times New Roman"/>
        </w:rPr>
        <w:t>щихся при построении образовательного процесса и определении образовател</w:t>
      </w:r>
      <w:r w:rsidRPr="00BE0AE5">
        <w:rPr>
          <w:rFonts w:cs="Times New Roman"/>
        </w:rPr>
        <w:t>ь</w:t>
      </w:r>
      <w:r w:rsidRPr="00BE0AE5">
        <w:rPr>
          <w:rFonts w:cs="Times New Roman"/>
        </w:rPr>
        <w:t>но-воспитательных целей и путей их достижения;</w:t>
      </w:r>
    </w:p>
    <w:p w:rsidR="00FE214C" w:rsidRPr="00BE0AE5" w:rsidRDefault="00FE214C">
      <w:pPr>
        <w:pStyle w:val="list-bullet"/>
        <w:rPr>
          <w:rFonts w:cs="Times New Roman"/>
        </w:rPr>
      </w:pPr>
      <w:r w:rsidRPr="00BE0AE5">
        <w:rPr>
          <w:rFonts w:cs="Times New Roman"/>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w:t>
      </w:r>
      <w:r w:rsidRPr="00BE0AE5">
        <w:rPr>
          <w:rFonts w:cs="Times New Roman"/>
        </w:rPr>
        <w:t>ж</w:t>
      </w:r>
      <w:r w:rsidRPr="00BE0AE5">
        <w:rPr>
          <w:rFonts w:cs="Times New Roman"/>
        </w:rPr>
        <w:t>ностями здоровья;</w:t>
      </w:r>
    </w:p>
    <w:p w:rsidR="00FE214C" w:rsidRPr="00BE0AE5" w:rsidRDefault="00FE214C">
      <w:pPr>
        <w:pStyle w:val="list-bullet"/>
        <w:rPr>
          <w:rStyle w:val="Italic"/>
          <w:rFonts w:cs="Times New Roman"/>
        </w:rPr>
      </w:pPr>
      <w:r w:rsidRPr="00BE0AE5">
        <w:rPr>
          <w:rFonts w:cs="Times New Roman"/>
        </w:rPr>
        <w:t>преемственность основных образовательных программ, проявляющуюся во взаимосвязи и с</w:t>
      </w:r>
      <w:r w:rsidRPr="00BE0AE5">
        <w:rPr>
          <w:rFonts w:cs="Times New Roman"/>
        </w:rPr>
        <w:t>о</w:t>
      </w:r>
      <w:r w:rsidRPr="00BE0AE5">
        <w:rPr>
          <w:rFonts w:cs="Times New Roman"/>
        </w:rPr>
        <w:t>гласованности в отборе содержания образования, а также в последовательности его развертыв</w:t>
      </w:r>
      <w:r w:rsidRPr="00BE0AE5">
        <w:rPr>
          <w:rFonts w:cs="Times New Roman"/>
        </w:rPr>
        <w:t>а</w:t>
      </w:r>
      <w:r w:rsidRPr="00BE0AE5">
        <w:rPr>
          <w:rFonts w:cs="Times New Roman"/>
        </w:rPr>
        <w:t>ния по уровням образования и этапам обучения в целях обеспечения системности знаний, пов</w:t>
      </w:r>
      <w:r w:rsidRPr="00BE0AE5">
        <w:rPr>
          <w:rFonts w:cs="Times New Roman"/>
        </w:rPr>
        <w:t>ы</w:t>
      </w:r>
      <w:r w:rsidRPr="00BE0AE5">
        <w:rPr>
          <w:rFonts w:cs="Times New Roman"/>
        </w:rPr>
        <w:t>шения качества образования и обеспечения его непрерывности;</w:t>
      </w:r>
    </w:p>
    <w:p w:rsidR="00FE214C" w:rsidRPr="00BE0AE5" w:rsidRDefault="00FE214C">
      <w:pPr>
        <w:pStyle w:val="list-bullet"/>
        <w:rPr>
          <w:rFonts w:cs="Times New Roman"/>
        </w:rPr>
      </w:pPr>
      <w:r w:rsidRPr="00BE0AE5">
        <w:rPr>
          <w:rFonts w:cs="Times New Roman"/>
        </w:rPr>
        <w:t>обеспечение фундаментального характера образования, учета специфики изучаемых предметов;</w:t>
      </w:r>
    </w:p>
    <w:p w:rsidR="00FE214C" w:rsidRPr="00BE0AE5" w:rsidRDefault="00FE214C">
      <w:pPr>
        <w:pStyle w:val="list-bullet"/>
        <w:rPr>
          <w:rFonts w:cs="Times New Roman"/>
        </w:rPr>
      </w:pPr>
      <w:r w:rsidRPr="00BE0AE5">
        <w:rPr>
          <w:rFonts w:cs="Times New Roman"/>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E214C" w:rsidRPr="00BE0AE5" w:rsidRDefault="00FE214C">
      <w:pPr>
        <w:pStyle w:val="list-bullet"/>
        <w:rPr>
          <w:rFonts w:cs="Times New Roman"/>
        </w:rPr>
      </w:pPr>
      <w:r w:rsidRPr="00BE0AE5">
        <w:rPr>
          <w:rFonts w:cs="Times New Roman"/>
        </w:rPr>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w:t>
      </w:r>
    </w:p>
    <w:p w:rsidR="00FE214C" w:rsidRPr="00BE0AE5" w:rsidRDefault="00FE214C">
      <w:pPr>
        <w:pStyle w:val="body"/>
        <w:rPr>
          <w:rFonts w:cs="Times New Roman"/>
        </w:rPr>
      </w:pPr>
      <w:r w:rsidRPr="00BE0AE5">
        <w:rPr>
          <w:rFonts w:cs="Times New Roman"/>
        </w:rPr>
        <w:t>Основная образовательная программа формируется с учетом особенностей развития детей 11—15 лет, связанных:</w:t>
      </w:r>
    </w:p>
    <w:p w:rsidR="00FE214C" w:rsidRPr="00BE0AE5" w:rsidRDefault="00FE214C">
      <w:pPr>
        <w:pStyle w:val="list-bullet"/>
        <w:rPr>
          <w:rFonts w:cs="Times New Roman"/>
        </w:rPr>
      </w:pPr>
      <w:r w:rsidRPr="00BE0AE5">
        <w:rPr>
          <w:rFonts w:cs="Times New Roman"/>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w:t>
      </w:r>
      <w:r w:rsidRPr="00BE0AE5">
        <w:rPr>
          <w:rFonts w:cs="Times New Roman"/>
        </w:rPr>
        <w:t>н</w:t>
      </w:r>
      <w:r w:rsidRPr="00BE0AE5">
        <w:rPr>
          <w:rFonts w:cs="Times New Roman"/>
        </w:rPr>
        <w:t>но-смыслового и операционно-технического компонентов, к новой внутренней позиции обуч</w:t>
      </w:r>
      <w:r w:rsidRPr="00BE0AE5">
        <w:rPr>
          <w:rFonts w:cs="Times New Roman"/>
        </w:rPr>
        <w:t>а</w:t>
      </w:r>
      <w:r w:rsidRPr="00BE0AE5">
        <w:rPr>
          <w:rFonts w:cs="Times New Roman"/>
        </w:rPr>
        <w:t>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w:t>
      </w:r>
      <w:r w:rsidRPr="00BE0AE5">
        <w:rPr>
          <w:rFonts w:cs="Times New Roman"/>
        </w:rPr>
        <w:t>и</w:t>
      </w:r>
      <w:r w:rsidRPr="00BE0AE5">
        <w:rPr>
          <w:rFonts w:cs="Times New Roman"/>
        </w:rPr>
        <w:t>ативу в организации учебного сотрудничества, к развитию способности проектирования со</w:t>
      </w:r>
      <w:r w:rsidRPr="00BE0AE5">
        <w:rPr>
          <w:rFonts w:cs="Times New Roman"/>
        </w:rPr>
        <w:t>б</w:t>
      </w:r>
      <w:r w:rsidRPr="00BE0AE5">
        <w:rPr>
          <w:rFonts w:cs="Times New Roman"/>
        </w:rPr>
        <w:t>ственной учебной деятельности и построению жизненных планов во временнóй перспективе;</w:t>
      </w:r>
    </w:p>
    <w:p w:rsidR="00FE214C" w:rsidRPr="00BE0AE5" w:rsidRDefault="00FE214C">
      <w:pPr>
        <w:pStyle w:val="list-bullet"/>
        <w:rPr>
          <w:rFonts w:cs="Times New Roman"/>
        </w:rPr>
      </w:pPr>
      <w:r w:rsidRPr="00BE0AE5">
        <w:rPr>
          <w:rFonts w:cs="Times New Roman"/>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FE214C" w:rsidRPr="00BE0AE5" w:rsidRDefault="00FE214C">
      <w:pPr>
        <w:pStyle w:val="list-bullet"/>
        <w:rPr>
          <w:rFonts w:cs="Times New Roman"/>
        </w:rPr>
      </w:pPr>
      <w:r w:rsidRPr="00BE0AE5">
        <w:rPr>
          <w:rFonts w:cs="Times New Roman"/>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FE214C" w:rsidRPr="00BE0AE5" w:rsidRDefault="00FE214C">
      <w:pPr>
        <w:pStyle w:val="body"/>
        <w:rPr>
          <w:rFonts w:cs="Times New Roman"/>
        </w:rPr>
      </w:pPr>
      <w:r w:rsidRPr="00BE0AE5">
        <w:rPr>
          <w:rFonts w:cs="Times New Roman"/>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w:t>
      </w:r>
      <w:r w:rsidRPr="00BE0AE5">
        <w:rPr>
          <w:rFonts w:cs="Times New Roman"/>
        </w:rPr>
        <w:t>а</w:t>
      </w:r>
      <w:r w:rsidRPr="00BE0AE5">
        <w:rPr>
          <w:rFonts w:cs="Times New Roman"/>
        </w:rPr>
        <w:t>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E214C" w:rsidRPr="00BE0AE5" w:rsidRDefault="00FE214C">
      <w:pPr>
        <w:pStyle w:val="body"/>
        <w:rPr>
          <w:rFonts w:cs="Times New Roman"/>
        </w:rPr>
      </w:pPr>
      <w:r w:rsidRPr="00BE0AE5">
        <w:rPr>
          <w:rFonts w:cs="Times New Roman"/>
        </w:rPr>
        <w:t>Второй этап подросткового развития (14—15 лет, 8—9 классы), характеризуется:</w:t>
      </w:r>
    </w:p>
    <w:p w:rsidR="00FE214C" w:rsidRPr="00BE0AE5" w:rsidRDefault="00FE214C">
      <w:pPr>
        <w:pStyle w:val="list-bullet"/>
        <w:rPr>
          <w:rFonts w:cs="Times New Roman"/>
        </w:rPr>
      </w:pPr>
      <w:r w:rsidRPr="00BE0AE5">
        <w:rPr>
          <w:rFonts w:cs="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w:t>
      </w:r>
      <w:r w:rsidRPr="00BE0AE5">
        <w:rPr>
          <w:rFonts w:cs="Times New Roman"/>
        </w:rPr>
        <w:t>о</w:t>
      </w:r>
      <w:r w:rsidRPr="00BE0AE5">
        <w:rPr>
          <w:rFonts w:cs="Times New Roman"/>
        </w:rPr>
        <w:t>шений подростка, появлением у подростка значительных субъективных трудностей и переж</w:t>
      </w:r>
      <w:r w:rsidRPr="00BE0AE5">
        <w:rPr>
          <w:rFonts w:cs="Times New Roman"/>
        </w:rPr>
        <w:t>и</w:t>
      </w:r>
      <w:r w:rsidRPr="00BE0AE5">
        <w:rPr>
          <w:rFonts w:cs="Times New Roman"/>
        </w:rPr>
        <w:t>ваний;</w:t>
      </w:r>
    </w:p>
    <w:p w:rsidR="00FE214C" w:rsidRPr="00BE0AE5" w:rsidRDefault="00FE214C">
      <w:pPr>
        <w:pStyle w:val="list-bullet"/>
        <w:rPr>
          <w:rFonts w:cs="Times New Roman"/>
        </w:rPr>
      </w:pPr>
      <w:r w:rsidRPr="00BE0AE5">
        <w:rPr>
          <w:rFonts w:cs="Times New Roman"/>
        </w:rPr>
        <w:t>стремлением подростка к общению и совместной деятельности со сверстниками;</w:t>
      </w:r>
    </w:p>
    <w:p w:rsidR="00FE214C" w:rsidRPr="00BE0AE5" w:rsidRDefault="00FE214C">
      <w:pPr>
        <w:pStyle w:val="list-bullet"/>
        <w:rPr>
          <w:rFonts w:cs="Times New Roman"/>
        </w:rPr>
      </w:pPr>
      <w:r w:rsidRPr="00BE0AE5">
        <w:rPr>
          <w:rFonts w:cs="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E214C" w:rsidRPr="00BE0AE5" w:rsidRDefault="00FE214C">
      <w:pPr>
        <w:pStyle w:val="list-bullet"/>
        <w:rPr>
          <w:rFonts w:cs="Times New Roman"/>
        </w:rPr>
      </w:pPr>
      <w:r w:rsidRPr="00BE0AE5">
        <w:rPr>
          <w:rFonts w:cs="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w:t>
      </w:r>
      <w:r w:rsidRPr="00BE0AE5">
        <w:rPr>
          <w:rFonts w:cs="Times New Roman"/>
        </w:rPr>
        <w:t>и</w:t>
      </w:r>
      <w:r w:rsidRPr="00BE0AE5">
        <w:rPr>
          <w:rFonts w:cs="Times New Roman"/>
        </w:rPr>
        <w:t>пов, моральное развитие личности;</w:t>
      </w:r>
    </w:p>
    <w:p w:rsidR="00FE214C" w:rsidRPr="00BE0AE5" w:rsidRDefault="00FE214C">
      <w:pPr>
        <w:pStyle w:val="list-bullet"/>
        <w:rPr>
          <w:rFonts w:cs="Times New Roman"/>
        </w:rPr>
      </w:pPr>
      <w:r w:rsidRPr="00BE0AE5">
        <w:rPr>
          <w:rFonts w:cs="Times New Roman"/>
        </w:rPr>
        <w:t>сложными поведенческими проявлениями, которые вызваны противоречием между потребн</w:t>
      </w:r>
      <w:r w:rsidRPr="00BE0AE5">
        <w:rPr>
          <w:rFonts w:cs="Times New Roman"/>
        </w:rPr>
        <w:t>о</w:t>
      </w:r>
      <w:r w:rsidRPr="00BE0AE5">
        <w:rPr>
          <w:rFonts w:cs="Times New Roman"/>
        </w:rPr>
        <w:t>стью подростков в признании их взрослыми со стороны окружающих и собственной неувере</w:t>
      </w:r>
      <w:r w:rsidRPr="00BE0AE5">
        <w:rPr>
          <w:rFonts w:cs="Times New Roman"/>
        </w:rPr>
        <w:t>н</w:t>
      </w:r>
      <w:r w:rsidRPr="00BE0AE5">
        <w:rPr>
          <w:rFonts w:cs="Times New Roman"/>
        </w:rPr>
        <w:t>ностью в этом и выражаются в разных формах непослушания, сопротивления и протеста;</w:t>
      </w:r>
    </w:p>
    <w:p w:rsidR="00FE214C" w:rsidRPr="00BE0AE5" w:rsidRDefault="00FE214C">
      <w:pPr>
        <w:pStyle w:val="list-bullet"/>
        <w:rPr>
          <w:rFonts w:cs="Times New Roman"/>
        </w:rPr>
      </w:pPr>
      <w:r w:rsidRPr="00BE0AE5">
        <w:rPr>
          <w:rFonts w:cs="Times New Roman"/>
        </w:rPr>
        <w:t>изменением социальной ситуации развития: ростом информационных нагрузок, характером с</w:t>
      </w:r>
      <w:r w:rsidRPr="00BE0AE5">
        <w:rPr>
          <w:rFonts w:cs="Times New Roman"/>
        </w:rPr>
        <w:t>о</w:t>
      </w:r>
      <w:r w:rsidRPr="00BE0AE5">
        <w:rPr>
          <w:rFonts w:cs="Times New Roman"/>
        </w:rPr>
        <w:t>циальных взаимодействий, способами получения информации.</w:t>
      </w:r>
    </w:p>
    <w:p w:rsidR="00FE214C" w:rsidRPr="00BE0AE5" w:rsidRDefault="00FE214C">
      <w:pPr>
        <w:pStyle w:val="h3"/>
        <w:rPr>
          <w:rFonts w:cs="Times New Roman"/>
        </w:rPr>
      </w:pPr>
      <w:bookmarkStart w:id="5" w:name="тема_1_1_3"/>
      <w:r w:rsidRPr="00BE0AE5">
        <w:rPr>
          <w:rFonts w:cs="Times New Roman"/>
        </w:rPr>
        <w:lastRenderedPageBreak/>
        <w:t>1.1.3.</w:t>
      </w:r>
      <w:r w:rsidRPr="00BE0AE5">
        <w:rPr>
          <w:rFonts w:cs="Times New Roman"/>
        </w:rPr>
        <w:t> </w:t>
      </w:r>
      <w:r w:rsidRPr="00BE0AE5">
        <w:rPr>
          <w:rFonts w:cs="Times New Roman"/>
        </w:rPr>
        <w:t>Общая характеристика  основной образовательной программы основного общего образования</w:t>
      </w:r>
    </w:p>
    <w:bookmarkEnd w:id="5"/>
    <w:p w:rsidR="00FE214C" w:rsidRPr="00BE0AE5" w:rsidRDefault="00FE214C">
      <w:pPr>
        <w:pStyle w:val="body"/>
        <w:rPr>
          <w:rFonts w:cs="Times New Roman"/>
        </w:rPr>
      </w:pPr>
      <w:r w:rsidRPr="00BE0AE5">
        <w:rPr>
          <w:rFonts w:cs="Times New Roman"/>
        </w:rPr>
        <w:t>Программа основного общего образования разрабатывается в соответствии со ФГОС основного о</w:t>
      </w:r>
      <w:r w:rsidRPr="00BE0AE5">
        <w:rPr>
          <w:rFonts w:cs="Times New Roman"/>
        </w:rPr>
        <w:t>б</w:t>
      </w:r>
      <w:r w:rsidRPr="00BE0AE5">
        <w:rPr>
          <w:rFonts w:cs="Times New Roman"/>
        </w:rPr>
        <w:t>щего образования и с учетом  основной образовательной программой (ПООП).</w:t>
      </w:r>
    </w:p>
    <w:p w:rsidR="00FE214C" w:rsidRPr="00BE0AE5" w:rsidRDefault="00FE214C">
      <w:pPr>
        <w:pStyle w:val="body"/>
        <w:rPr>
          <w:rFonts w:cs="Times New Roman"/>
        </w:rPr>
      </w:pPr>
      <w:r w:rsidRPr="00BE0AE5">
        <w:rPr>
          <w:rFonts w:cs="Times New Roman"/>
        </w:rPr>
        <w:t xml:space="preserve"> основная образовательная программа, согласно закону «Об образовании в Российской Федер</w:t>
      </w:r>
      <w:r w:rsidRPr="00BE0AE5">
        <w:rPr>
          <w:rFonts w:cs="Times New Roman"/>
        </w:rPr>
        <w:t>а</w:t>
      </w:r>
      <w:r w:rsidRPr="00BE0AE5">
        <w:rPr>
          <w:rFonts w:cs="Times New Roman"/>
        </w:rPr>
        <w:t>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w:t>
      </w:r>
      <w:r w:rsidRPr="00BE0AE5">
        <w:rPr>
          <w:rFonts w:cs="Times New Roman"/>
        </w:rPr>
        <w:t>а</w:t>
      </w:r>
      <w:r w:rsidRPr="00BE0AE5">
        <w:rPr>
          <w:rFonts w:cs="Times New Roman"/>
        </w:rPr>
        <w:t>зования определенного уровня, планируемые результаты освоения образовательной программы, условия образовательной деятельности.</w:t>
      </w:r>
    </w:p>
    <w:p w:rsidR="00FE214C" w:rsidRPr="00BE0AE5" w:rsidRDefault="00FE214C">
      <w:pPr>
        <w:pStyle w:val="body"/>
        <w:rPr>
          <w:rFonts w:cs="Times New Roman"/>
        </w:rPr>
      </w:pPr>
      <w:r w:rsidRPr="00BE0AE5">
        <w:rPr>
          <w:rFonts w:cs="Times New Roman"/>
        </w:rPr>
        <w:t xml:space="preserve">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w:t>
      </w:r>
      <w:r w:rsidRPr="00BE0AE5">
        <w:rPr>
          <w:rFonts w:cs="Times New Roman"/>
        </w:rPr>
        <w:t>н</w:t>
      </w:r>
      <w:r w:rsidRPr="00BE0AE5">
        <w:rPr>
          <w:rFonts w:cs="Times New Roman"/>
        </w:rPr>
        <w:t xml:space="preserve">ностей населения. </w:t>
      </w:r>
    </w:p>
    <w:p w:rsidR="00FE214C" w:rsidRPr="00BE0AE5" w:rsidRDefault="00FE214C">
      <w:pPr>
        <w:pStyle w:val="body"/>
        <w:rPr>
          <w:rFonts w:cs="Times New Roman"/>
        </w:rPr>
      </w:pPr>
      <w:r w:rsidRPr="00BE0AE5">
        <w:rPr>
          <w:rFonts w:cs="Times New Roman"/>
        </w:rPr>
        <w:t>Таким образом, ПООП основного общего образования содержит документы, развивающие и дет</w:t>
      </w:r>
      <w:r w:rsidRPr="00BE0AE5">
        <w:rPr>
          <w:rFonts w:cs="Times New Roman"/>
        </w:rPr>
        <w:t>а</w:t>
      </w:r>
      <w:r w:rsidRPr="00BE0AE5">
        <w:rPr>
          <w:rFonts w:cs="Times New Roman"/>
        </w:rPr>
        <w:t>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w:t>
      </w:r>
      <w:r w:rsidRPr="00BE0AE5">
        <w:rPr>
          <w:rFonts w:cs="Times New Roman"/>
        </w:rPr>
        <w:t>ь</w:t>
      </w:r>
      <w:r w:rsidRPr="00BE0AE5">
        <w:rPr>
          <w:rFonts w:cs="Times New Roman"/>
        </w:rPr>
        <w:t>ности.</w:t>
      </w:r>
    </w:p>
    <w:p w:rsidR="00FE214C" w:rsidRPr="00BE0AE5" w:rsidRDefault="00FE214C">
      <w:pPr>
        <w:pStyle w:val="body"/>
        <w:rPr>
          <w:rFonts w:cs="Times New Roman"/>
        </w:rPr>
      </w:pPr>
      <w:r w:rsidRPr="00BE0AE5">
        <w:rPr>
          <w:rFonts w:cs="Times New Roman"/>
        </w:rPr>
        <w:t xml:space="preserve"> основная образовательная программа включает следующие документы:</w:t>
      </w:r>
    </w:p>
    <w:p w:rsidR="00FE214C" w:rsidRPr="00BE0AE5" w:rsidRDefault="00FE214C">
      <w:pPr>
        <w:pStyle w:val="list-dash"/>
        <w:rPr>
          <w:rFonts w:cs="Times New Roman"/>
        </w:rPr>
      </w:pPr>
      <w:r w:rsidRPr="00BE0AE5">
        <w:rPr>
          <w:rFonts w:cs="Times New Roman"/>
        </w:rPr>
        <w:t>рабочие программы учебных предметов, учебных курсов (в том числе внеурочной деятельности), учебных модулей;</w:t>
      </w:r>
    </w:p>
    <w:p w:rsidR="00FE214C" w:rsidRPr="00BE0AE5" w:rsidRDefault="00FE214C">
      <w:pPr>
        <w:pStyle w:val="list-dash"/>
        <w:rPr>
          <w:rFonts w:cs="Times New Roman"/>
        </w:rPr>
      </w:pPr>
      <w:r w:rsidRPr="00BE0AE5">
        <w:rPr>
          <w:rFonts w:cs="Times New Roman"/>
        </w:rPr>
        <w:t>программу формирования универсальных учебных действий у обучающихся;</w:t>
      </w:r>
    </w:p>
    <w:p w:rsidR="00FE214C" w:rsidRPr="00BE0AE5" w:rsidRDefault="00FE214C">
      <w:pPr>
        <w:pStyle w:val="list-dash"/>
        <w:rPr>
          <w:rFonts w:cs="Times New Roman"/>
        </w:rPr>
      </w:pPr>
      <w:r w:rsidRPr="00BE0AE5">
        <w:rPr>
          <w:rFonts w:cs="Times New Roman"/>
        </w:rPr>
        <w:t>рабочую программу воспитания;</w:t>
      </w:r>
    </w:p>
    <w:p w:rsidR="00FE214C" w:rsidRPr="00BE0AE5" w:rsidRDefault="00FE214C">
      <w:pPr>
        <w:pStyle w:val="list-dash"/>
        <w:rPr>
          <w:rFonts w:cs="Times New Roman"/>
        </w:rPr>
      </w:pPr>
      <w:r w:rsidRPr="00BE0AE5">
        <w:rPr>
          <w:rFonts w:cs="Times New Roman"/>
        </w:rPr>
        <w:t>программу коррекционной работы;</w:t>
      </w:r>
    </w:p>
    <w:p w:rsidR="00FE214C" w:rsidRPr="00BE0AE5" w:rsidRDefault="00FE214C">
      <w:pPr>
        <w:pStyle w:val="list-dash"/>
        <w:rPr>
          <w:rFonts w:cs="Times New Roman"/>
        </w:rPr>
      </w:pPr>
      <w:r w:rsidRPr="00BE0AE5">
        <w:rPr>
          <w:rFonts w:cs="Times New Roman"/>
        </w:rPr>
        <w:t>учебный план;</w:t>
      </w:r>
    </w:p>
    <w:p w:rsidR="00FE214C" w:rsidRPr="00BE0AE5" w:rsidRDefault="00FE214C">
      <w:pPr>
        <w:pStyle w:val="list-dash"/>
        <w:rPr>
          <w:rFonts w:cs="Times New Roman"/>
        </w:rPr>
      </w:pPr>
      <w:r w:rsidRPr="00BE0AE5">
        <w:rPr>
          <w:rFonts w:cs="Times New Roman"/>
        </w:rPr>
        <w:t>план внеурочной деятельности;</w:t>
      </w:r>
    </w:p>
    <w:p w:rsidR="00FE214C" w:rsidRPr="00BE0AE5" w:rsidRDefault="00FE214C">
      <w:pPr>
        <w:pStyle w:val="list-dash"/>
        <w:rPr>
          <w:rFonts w:cs="Times New Roman"/>
        </w:rPr>
      </w:pPr>
      <w:r w:rsidRPr="00BE0AE5">
        <w:rPr>
          <w:rFonts w:cs="Times New Roman"/>
        </w:rPr>
        <w:t>календарный учебный график;</w:t>
      </w:r>
    </w:p>
    <w:p w:rsidR="00FE214C" w:rsidRPr="00BE0AE5" w:rsidRDefault="00FE214C">
      <w:pPr>
        <w:pStyle w:val="list-dash"/>
        <w:rPr>
          <w:rFonts w:cs="Times New Roman"/>
        </w:rPr>
      </w:pPr>
      <w:r w:rsidRPr="00BE0AE5">
        <w:rPr>
          <w:rFonts w:cs="Times New Roman"/>
        </w:rPr>
        <w:t>календарный план воспитательной работы (содержащий перечень событий и мероприятий во</w:t>
      </w:r>
      <w:r w:rsidRPr="00BE0AE5">
        <w:rPr>
          <w:rFonts w:cs="Times New Roman"/>
        </w:rPr>
        <w:t>с</w:t>
      </w:r>
      <w:r w:rsidRPr="00BE0AE5">
        <w:rPr>
          <w:rFonts w:cs="Times New Roman"/>
        </w:rPr>
        <w:t>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FE214C" w:rsidRPr="00BE0AE5" w:rsidRDefault="00FE214C">
      <w:pPr>
        <w:pStyle w:val="list-dash"/>
        <w:rPr>
          <w:rFonts w:cs="Times New Roman"/>
        </w:rPr>
      </w:pPr>
      <w:r w:rsidRPr="00BE0AE5">
        <w:rPr>
          <w:rFonts w:cs="Times New Roman"/>
        </w:rPr>
        <w:t>характеристику условий реализации программы основного общего образования в соответствии с требованиями ФГОС.</w:t>
      </w:r>
    </w:p>
    <w:p w:rsidR="00FE214C" w:rsidRPr="00BE0AE5" w:rsidRDefault="00FE214C">
      <w:pPr>
        <w:pStyle w:val="body"/>
        <w:rPr>
          <w:rFonts w:cs="Times New Roman"/>
        </w:rPr>
      </w:pPr>
      <w:r w:rsidRPr="00BE0AE5">
        <w:rPr>
          <w:rFonts w:cs="Times New Roman"/>
        </w:rPr>
        <w:t>Тематическое планирование выделено в отдельный документ, который не входит в текст данного документа, но его можно найти на сайте https://edsoo.ru/.</w:t>
      </w:r>
    </w:p>
    <w:p w:rsidR="00FE214C" w:rsidRPr="00BE0AE5" w:rsidRDefault="00FE214C">
      <w:pPr>
        <w:pStyle w:val="h2"/>
        <w:spacing w:before="283"/>
        <w:rPr>
          <w:rFonts w:cs="Times New Roman"/>
        </w:rPr>
      </w:pPr>
      <w:bookmarkStart w:id="6" w:name="тема_1_2"/>
      <w:r w:rsidRPr="00BE0AE5">
        <w:rPr>
          <w:rFonts w:cs="Times New Roman"/>
        </w:rPr>
        <w:t>1.2.</w:t>
      </w:r>
      <w:r w:rsidRPr="00BE0AE5">
        <w:rPr>
          <w:rFonts w:cs="Times New Roman"/>
        </w:rPr>
        <w:t> </w:t>
      </w:r>
      <w:r w:rsidRPr="00BE0AE5">
        <w:rPr>
          <w:rFonts w:cs="Times New Roman"/>
        </w:rPr>
        <w:t>Планируемые результаты освоения обучающимися основной образовательной программы основного общего образования: общая характеристика</w:t>
      </w:r>
    </w:p>
    <w:bookmarkEnd w:id="6"/>
    <w:p w:rsidR="00FE214C" w:rsidRPr="00BE0AE5" w:rsidRDefault="00FE214C">
      <w:pPr>
        <w:pStyle w:val="body"/>
        <w:rPr>
          <w:rFonts w:cs="Times New Roman"/>
        </w:rPr>
      </w:pPr>
      <w:r w:rsidRPr="00BE0AE5">
        <w:rPr>
          <w:rFonts w:cs="Times New Roman"/>
        </w:rPr>
        <w:t>ФГОС ООО устанавливает требования к трем группам результатов освоения обучающимися пр</w:t>
      </w:r>
      <w:r w:rsidRPr="00BE0AE5">
        <w:rPr>
          <w:rFonts w:cs="Times New Roman"/>
        </w:rPr>
        <w:t>о</w:t>
      </w:r>
      <w:r w:rsidRPr="00BE0AE5">
        <w:rPr>
          <w:rFonts w:cs="Times New Roman"/>
        </w:rPr>
        <w:t>грамм основного общего образования: личностным, метапредметным и предметным.</w:t>
      </w:r>
    </w:p>
    <w:p w:rsidR="00FE214C" w:rsidRPr="00BE0AE5" w:rsidRDefault="00FE214C">
      <w:pPr>
        <w:pStyle w:val="body"/>
        <w:rPr>
          <w:rFonts w:cs="Times New Roman"/>
        </w:rPr>
      </w:pPr>
      <w:r w:rsidRPr="00BE0AE5">
        <w:rPr>
          <w:rFonts w:cs="Times New Roman"/>
        </w:rPr>
        <w:t xml:space="preserve">Требования к </w:t>
      </w:r>
      <w:r w:rsidRPr="00BE0AE5">
        <w:rPr>
          <w:rStyle w:val="Bold"/>
          <w:rFonts w:cs="Times New Roman"/>
        </w:rPr>
        <w:t>личностным результатам</w:t>
      </w:r>
      <w:r w:rsidRPr="00BE0AE5">
        <w:rPr>
          <w:rFonts w:cs="Times New Roman"/>
        </w:rPr>
        <w:t xml:space="preserve"> освоения обучающимися программ основного общего о</w:t>
      </w:r>
      <w:r w:rsidRPr="00BE0AE5">
        <w:rPr>
          <w:rFonts w:cs="Times New Roman"/>
        </w:rPr>
        <w:t>б</w:t>
      </w:r>
      <w:r w:rsidRPr="00BE0AE5">
        <w:rPr>
          <w:rFonts w:cs="Times New Roman"/>
        </w:rPr>
        <w:t>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w:t>
      </w:r>
      <w:r w:rsidRPr="00BE0AE5">
        <w:rPr>
          <w:rFonts w:cs="Times New Roman"/>
        </w:rPr>
        <w:t>о</w:t>
      </w:r>
      <w:r w:rsidRPr="00BE0AE5">
        <w:rPr>
          <w:rFonts w:cs="Times New Roman"/>
        </w:rPr>
        <w:t>ванность внутренней позиции личности как особого ценностного отношения к себе, окружающим людям и жизни в целом.</w:t>
      </w:r>
    </w:p>
    <w:p w:rsidR="00FE214C" w:rsidRPr="00BE0AE5" w:rsidRDefault="00FE214C">
      <w:pPr>
        <w:pStyle w:val="body"/>
        <w:rPr>
          <w:rFonts w:cs="Times New Roman"/>
        </w:rPr>
      </w:pPr>
      <w:r w:rsidRPr="00BE0AE5">
        <w:rPr>
          <w:rFonts w:cs="Times New Roman"/>
        </w:rPr>
        <w:t xml:space="preserve">ФГОС ООО определяет содержательные приоритеты в раскрытии </w:t>
      </w:r>
      <w:r w:rsidRPr="00BE0AE5">
        <w:rPr>
          <w:rStyle w:val="Italic"/>
          <w:rFonts w:cs="Times New Roman"/>
        </w:rPr>
        <w:t>направлений воспитательного процесса</w:t>
      </w:r>
      <w:r w:rsidRPr="00BE0AE5">
        <w:rPr>
          <w:rFonts w:cs="Times New Roman"/>
        </w:rPr>
        <w:t>: гражданско-патриотического, духовно-нравственного, эстетического, физического, трудов</w:t>
      </w:r>
      <w:r w:rsidRPr="00BE0AE5">
        <w:rPr>
          <w:rFonts w:cs="Times New Roman"/>
        </w:rPr>
        <w:t>о</w:t>
      </w:r>
      <w:r w:rsidRPr="00BE0AE5">
        <w:rPr>
          <w:rFonts w:cs="Times New Roman"/>
        </w:rPr>
        <w:t>го, экологического воспитания, ценности научного познания. В Стандарте делается акцент на деятел</w:t>
      </w:r>
      <w:r w:rsidRPr="00BE0AE5">
        <w:rPr>
          <w:rFonts w:cs="Times New Roman"/>
        </w:rPr>
        <w:t>ь</w:t>
      </w:r>
      <w:r w:rsidRPr="00BE0AE5">
        <w:rPr>
          <w:rFonts w:cs="Times New Roman"/>
        </w:rPr>
        <w:t>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w:t>
      </w:r>
      <w:r w:rsidRPr="00BE0AE5">
        <w:rPr>
          <w:rFonts w:cs="Times New Roman"/>
        </w:rPr>
        <w:t>н</w:t>
      </w:r>
      <w:r w:rsidRPr="00BE0AE5">
        <w:rPr>
          <w:rFonts w:cs="Times New Roman"/>
        </w:rPr>
        <w:t xml:space="preserve">тация, восприимчивость, установка. </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w:t>
      </w:r>
      <w:r w:rsidRPr="00BE0AE5">
        <w:rPr>
          <w:rFonts w:cs="Times New Roman"/>
          <w:spacing w:val="1"/>
        </w:rPr>
        <w:t>о</w:t>
      </w:r>
      <w:r w:rsidRPr="00BE0AE5">
        <w:rPr>
          <w:rFonts w:cs="Times New Roman"/>
          <w:spacing w:val="1"/>
        </w:rPr>
        <w:t>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w:t>
      </w:r>
      <w:r w:rsidRPr="00BE0AE5">
        <w:rPr>
          <w:rFonts w:cs="Times New Roman"/>
          <w:spacing w:val="1"/>
        </w:rPr>
        <w:t>о</w:t>
      </w:r>
      <w:r w:rsidRPr="00BE0AE5">
        <w:rPr>
          <w:rFonts w:cs="Times New Roman"/>
          <w:spacing w:val="1"/>
        </w:rPr>
        <w:t>стями, принятыми в обществе правилами и нормами поведения и способствуют процессам самоп</w:t>
      </w:r>
      <w:r w:rsidRPr="00BE0AE5">
        <w:rPr>
          <w:rFonts w:cs="Times New Roman"/>
          <w:spacing w:val="1"/>
        </w:rPr>
        <w:t>о</w:t>
      </w:r>
      <w:r w:rsidRPr="00BE0AE5">
        <w:rPr>
          <w:rFonts w:cs="Times New Roman"/>
          <w:spacing w:val="1"/>
        </w:rPr>
        <w:t>знания, самовоспитания и саморазвития, формирования внутренней позиции личности.</w:t>
      </w:r>
    </w:p>
    <w:p w:rsidR="00FE214C" w:rsidRPr="00BE0AE5" w:rsidRDefault="00FE214C">
      <w:pPr>
        <w:pStyle w:val="body"/>
        <w:rPr>
          <w:rFonts w:cs="Times New Roman"/>
          <w:spacing w:val="1"/>
        </w:rPr>
      </w:pPr>
      <w:r w:rsidRPr="00BE0AE5">
        <w:rPr>
          <w:rFonts w:cs="Times New Roman"/>
          <w:spacing w:val="1"/>
        </w:rPr>
        <w:t>Личностные результаты освоения основной образовательной программы основного общего образ</w:t>
      </w:r>
      <w:r w:rsidRPr="00BE0AE5">
        <w:rPr>
          <w:rFonts w:cs="Times New Roman"/>
          <w:spacing w:val="1"/>
        </w:rPr>
        <w:t>о</w:t>
      </w:r>
      <w:r w:rsidRPr="00BE0AE5">
        <w:rPr>
          <w:rFonts w:cs="Times New Roman"/>
          <w:spacing w:val="1"/>
        </w:rPr>
        <w:t>вания должны отражать готовность обучающихся руководствоваться системой позитивных ценнос</w:t>
      </w:r>
      <w:r w:rsidRPr="00BE0AE5">
        <w:rPr>
          <w:rFonts w:cs="Times New Roman"/>
          <w:spacing w:val="1"/>
        </w:rPr>
        <w:t>т</w:t>
      </w:r>
      <w:r w:rsidRPr="00BE0AE5">
        <w:rPr>
          <w:rFonts w:cs="Times New Roman"/>
          <w:spacing w:val="1"/>
        </w:rPr>
        <w:lastRenderedPageBreak/>
        <w:t>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w:t>
      </w:r>
      <w:r w:rsidRPr="00BE0AE5">
        <w:rPr>
          <w:rFonts w:cs="Times New Roman"/>
          <w:spacing w:val="1"/>
        </w:rPr>
        <w:t>и</w:t>
      </w:r>
      <w:r w:rsidRPr="00BE0AE5">
        <w:rPr>
          <w:rFonts w:cs="Times New Roman"/>
          <w:spacing w:val="1"/>
        </w:rPr>
        <w:t>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w:t>
      </w:r>
      <w:r w:rsidRPr="00BE0AE5">
        <w:rPr>
          <w:rFonts w:cs="Times New Roman"/>
          <w:spacing w:val="1"/>
        </w:rPr>
        <w:t>и</w:t>
      </w:r>
      <w:r w:rsidRPr="00BE0AE5">
        <w:rPr>
          <w:rFonts w:cs="Times New Roman"/>
          <w:spacing w:val="1"/>
        </w:rPr>
        <w:t>вающие адаптацию обучающегося к изменяющимся условиям социальной и природной среды.</w:t>
      </w:r>
    </w:p>
    <w:p w:rsidR="00FE214C" w:rsidRPr="00BE0AE5" w:rsidRDefault="00FE214C">
      <w:pPr>
        <w:pStyle w:val="body"/>
        <w:rPr>
          <w:rFonts w:cs="Times New Roman"/>
        </w:rPr>
      </w:pPr>
      <w:r w:rsidRPr="00BE0AE5">
        <w:rPr>
          <w:rFonts w:cs="Times New Roman"/>
        </w:rPr>
        <w:t xml:space="preserve">Метапредметные результаты включают: </w:t>
      </w:r>
    </w:p>
    <w:p w:rsidR="00FE214C" w:rsidRPr="00BE0AE5" w:rsidRDefault="00FE214C">
      <w:pPr>
        <w:pStyle w:val="list-bullet"/>
        <w:rPr>
          <w:rFonts w:cs="Times New Roman"/>
        </w:rPr>
      </w:pPr>
      <w:r w:rsidRPr="00BE0AE5">
        <w:rPr>
          <w:rFonts w:cs="Times New Roman"/>
        </w:rPr>
        <w:t>освоение обучающимися межпредметных понятий (используются в нескольких предметных о</w:t>
      </w:r>
      <w:r w:rsidRPr="00BE0AE5">
        <w:rPr>
          <w:rFonts w:cs="Times New Roman"/>
        </w:rPr>
        <w:t>б</w:t>
      </w:r>
      <w:r w:rsidRPr="00BE0AE5">
        <w:rPr>
          <w:rFonts w:cs="Times New Roman"/>
        </w:rPr>
        <w:t>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w:t>
      </w:r>
      <w:r w:rsidRPr="00BE0AE5">
        <w:rPr>
          <w:rFonts w:cs="Times New Roman"/>
        </w:rPr>
        <w:t>м</w:t>
      </w:r>
      <w:r w:rsidRPr="00BE0AE5">
        <w:rPr>
          <w:rFonts w:cs="Times New Roman"/>
        </w:rPr>
        <w:t xml:space="preserve">муникативные, регулятивные); </w:t>
      </w:r>
    </w:p>
    <w:p w:rsidR="00FE214C" w:rsidRPr="00BE0AE5" w:rsidRDefault="00FE214C">
      <w:pPr>
        <w:pStyle w:val="list-bullet"/>
        <w:rPr>
          <w:rFonts w:cs="Times New Roman"/>
        </w:rPr>
      </w:pPr>
      <w:r w:rsidRPr="00BE0AE5">
        <w:rPr>
          <w:rFonts w:cs="Times New Roman"/>
        </w:rPr>
        <w:t xml:space="preserve">способность их использовать в учебной, познавательной и социальной практике; </w:t>
      </w:r>
    </w:p>
    <w:p w:rsidR="00FE214C" w:rsidRPr="00BE0AE5" w:rsidRDefault="00FE214C">
      <w:pPr>
        <w:pStyle w:val="list-bullet"/>
        <w:rPr>
          <w:rFonts w:cs="Times New Roman"/>
        </w:rPr>
      </w:pPr>
      <w:r w:rsidRPr="00BE0AE5">
        <w:rPr>
          <w:rFonts w:cs="Times New Roman"/>
        </w:rPr>
        <w:t>готовность к самостоятельному планированию и осуществлению учебной деятельности и орг</w:t>
      </w:r>
      <w:r w:rsidRPr="00BE0AE5">
        <w:rPr>
          <w:rFonts w:cs="Times New Roman"/>
        </w:rPr>
        <w:t>а</w:t>
      </w:r>
      <w:r w:rsidRPr="00BE0AE5">
        <w:rPr>
          <w:rFonts w:cs="Times New Roman"/>
        </w:rPr>
        <w:t xml:space="preserve">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FE214C" w:rsidRPr="00BE0AE5" w:rsidRDefault="00FE214C">
      <w:pPr>
        <w:pStyle w:val="list-bullet"/>
        <w:rPr>
          <w:rFonts w:cs="Times New Roman"/>
        </w:rPr>
      </w:pPr>
      <w:r w:rsidRPr="00BE0AE5">
        <w:rPr>
          <w:rFonts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E214C" w:rsidRPr="00BE0AE5" w:rsidRDefault="00FE214C">
      <w:pPr>
        <w:pStyle w:val="body"/>
        <w:rPr>
          <w:rFonts w:cs="Times New Roman"/>
        </w:rPr>
      </w:pPr>
      <w:r w:rsidRPr="00BE0AE5">
        <w:rPr>
          <w:rFonts w:cs="Times New Roman"/>
        </w:rPr>
        <w:t>Метапредметные результаты сгруппированы по трем направлениям и отражают способность об</w:t>
      </w:r>
      <w:r w:rsidRPr="00BE0AE5">
        <w:rPr>
          <w:rFonts w:cs="Times New Roman"/>
        </w:rPr>
        <w:t>у</w:t>
      </w:r>
      <w:r w:rsidRPr="00BE0AE5">
        <w:rPr>
          <w:rFonts w:cs="Times New Roman"/>
        </w:rPr>
        <w:t>чающихся использовать на практике универсальные учебные действия, составляющие умение овлад</w:t>
      </w:r>
      <w:r w:rsidRPr="00BE0AE5">
        <w:rPr>
          <w:rFonts w:cs="Times New Roman"/>
        </w:rPr>
        <w:t>е</w:t>
      </w:r>
      <w:r w:rsidRPr="00BE0AE5">
        <w:rPr>
          <w:rFonts w:cs="Times New Roman"/>
        </w:rPr>
        <w:t xml:space="preserve">вать: </w:t>
      </w:r>
    </w:p>
    <w:p w:rsidR="00FE214C" w:rsidRPr="00BE0AE5" w:rsidRDefault="00FE214C">
      <w:pPr>
        <w:pStyle w:val="list-dash"/>
        <w:rPr>
          <w:rFonts w:cs="Times New Roman"/>
        </w:rPr>
      </w:pPr>
      <w:r w:rsidRPr="00BE0AE5">
        <w:rPr>
          <w:rFonts w:cs="Times New Roman"/>
        </w:rPr>
        <w:t>универсальными учебными познавательными действиями;</w:t>
      </w:r>
    </w:p>
    <w:p w:rsidR="00FE214C" w:rsidRPr="00BE0AE5" w:rsidRDefault="00FE214C">
      <w:pPr>
        <w:pStyle w:val="list-dash"/>
        <w:rPr>
          <w:rFonts w:cs="Times New Roman"/>
        </w:rPr>
      </w:pPr>
      <w:r w:rsidRPr="00BE0AE5">
        <w:rPr>
          <w:rFonts w:cs="Times New Roman"/>
        </w:rPr>
        <w:t>универсальными учебными коммуникативными действиями;</w:t>
      </w:r>
    </w:p>
    <w:p w:rsidR="00FE214C" w:rsidRPr="00BE0AE5" w:rsidRDefault="00FE214C">
      <w:pPr>
        <w:pStyle w:val="list-dash"/>
        <w:rPr>
          <w:rFonts w:cs="Times New Roman"/>
        </w:rPr>
      </w:pPr>
      <w:r w:rsidRPr="00BE0AE5">
        <w:rPr>
          <w:rFonts w:cs="Times New Roman"/>
        </w:rPr>
        <w:t>универсальными регулятивными действиями.</w:t>
      </w:r>
    </w:p>
    <w:p w:rsidR="00FE214C" w:rsidRPr="00BE0AE5" w:rsidRDefault="00FE214C">
      <w:pPr>
        <w:pStyle w:val="body"/>
        <w:rPr>
          <w:rFonts w:cs="Times New Roman"/>
          <w:spacing w:val="-1"/>
        </w:rPr>
      </w:pPr>
      <w:r w:rsidRPr="00BE0AE5">
        <w:rPr>
          <w:rFonts w:cs="Times New Roman"/>
          <w:spacing w:val="-1"/>
        </w:rPr>
        <w:t>Овладение универсальными учебными познавательными действиями предполагает умение использ</w:t>
      </w:r>
      <w:r w:rsidRPr="00BE0AE5">
        <w:rPr>
          <w:rFonts w:cs="Times New Roman"/>
          <w:spacing w:val="-1"/>
        </w:rPr>
        <w:t>о</w:t>
      </w:r>
      <w:r w:rsidRPr="00BE0AE5">
        <w:rPr>
          <w:rFonts w:cs="Times New Roman"/>
          <w:spacing w:val="-1"/>
        </w:rPr>
        <w:t>вать базовые логические действия, базовые исследовательские действия, работать с информацией.</w:t>
      </w:r>
    </w:p>
    <w:p w:rsidR="00FE214C" w:rsidRPr="00BE0AE5" w:rsidRDefault="00FE214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w:t>
      </w:r>
      <w:r w:rsidRPr="00BE0AE5">
        <w:rPr>
          <w:rFonts w:cs="Times New Roman"/>
        </w:rPr>
        <w:t>о</w:t>
      </w:r>
      <w:r w:rsidRPr="00BE0AE5">
        <w:rPr>
          <w:rFonts w:cs="Times New Roman"/>
        </w:rPr>
        <w:t>ванность социальных навыков общения, совместной деятельности.</w:t>
      </w:r>
    </w:p>
    <w:p w:rsidR="00FE214C" w:rsidRPr="00BE0AE5" w:rsidRDefault="00FE214C">
      <w:pPr>
        <w:pStyle w:val="body"/>
        <w:rPr>
          <w:rFonts w:cs="Times New Roman"/>
        </w:rPr>
      </w:pPr>
      <w:r w:rsidRPr="00BE0AE5">
        <w:rPr>
          <w:rFonts w:cs="Times New Roman"/>
        </w:rPr>
        <w:t>Овладение универсальными учебными регулятивными действиями включает умения самоорганиз</w:t>
      </w:r>
      <w:r w:rsidRPr="00BE0AE5">
        <w:rPr>
          <w:rFonts w:cs="Times New Roman"/>
        </w:rPr>
        <w:t>а</w:t>
      </w:r>
      <w:r w:rsidRPr="00BE0AE5">
        <w:rPr>
          <w:rFonts w:cs="Times New Roman"/>
        </w:rPr>
        <w:t>ции, самоконтроля, развитие эмоционального интеллекта</w:t>
      </w:r>
    </w:p>
    <w:p w:rsidR="00FE214C" w:rsidRPr="00BE0AE5" w:rsidRDefault="00FE214C">
      <w:pPr>
        <w:pStyle w:val="body"/>
        <w:rPr>
          <w:rFonts w:cs="Times New Roman"/>
          <w:spacing w:val="1"/>
        </w:rPr>
      </w:pPr>
      <w:r w:rsidRPr="00BE0AE5">
        <w:rPr>
          <w:rFonts w:cs="Times New Roman"/>
          <w:spacing w:val="1"/>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w:t>
      </w:r>
      <w:r w:rsidRPr="00BE0AE5">
        <w:rPr>
          <w:rFonts w:cs="Times New Roman"/>
          <w:spacing w:val="1"/>
        </w:rPr>
        <w:t>б</w:t>
      </w:r>
      <w:r w:rsidRPr="00BE0AE5">
        <w:rPr>
          <w:rFonts w:cs="Times New Roman"/>
          <w:spacing w:val="1"/>
        </w:rPr>
        <w:t>разования.</w:t>
      </w:r>
    </w:p>
    <w:p w:rsidR="00FE214C" w:rsidRPr="00BE0AE5" w:rsidRDefault="00FE214C">
      <w:pPr>
        <w:pStyle w:val="body"/>
        <w:rPr>
          <w:rFonts w:cs="Times New Roman"/>
        </w:rPr>
      </w:pPr>
      <w:r w:rsidRPr="00BE0AE5">
        <w:rPr>
          <w:rFonts w:cs="Times New Roman"/>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w:t>
      </w:r>
      <w:r w:rsidRPr="00BE0AE5">
        <w:rPr>
          <w:rFonts w:cs="Times New Roman"/>
        </w:rPr>
        <w:t>а</w:t>
      </w:r>
      <w:r w:rsidRPr="00BE0AE5">
        <w:rPr>
          <w:rFonts w:cs="Times New Roman"/>
        </w:rPr>
        <w:t>сти; предпосылки научного типа мышления; виды деятельности по получению нового знания, его и</w:t>
      </w:r>
      <w:r w:rsidRPr="00BE0AE5">
        <w:rPr>
          <w:rFonts w:cs="Times New Roman"/>
        </w:rPr>
        <w:t>н</w:t>
      </w:r>
      <w:r w:rsidRPr="00BE0AE5">
        <w:rPr>
          <w:rFonts w:cs="Times New Roman"/>
        </w:rPr>
        <w:t>терпретации, преобразованию и применению в различных учебных ситуациях, в том числе при создании учебных и социальных проектов.</w:t>
      </w:r>
    </w:p>
    <w:p w:rsidR="00FE214C" w:rsidRPr="00BE0AE5" w:rsidRDefault="00FE214C">
      <w:pPr>
        <w:pStyle w:val="body"/>
        <w:rPr>
          <w:rFonts w:cs="Times New Roman"/>
        </w:rPr>
      </w:pPr>
      <w:r w:rsidRPr="00BE0AE5">
        <w:rPr>
          <w:rFonts w:cs="Times New Roman"/>
        </w:rPr>
        <w:t>Требования к предметным результатам:</w:t>
      </w:r>
    </w:p>
    <w:p w:rsidR="00FE214C" w:rsidRPr="00BE0AE5" w:rsidRDefault="00FE214C">
      <w:pPr>
        <w:pStyle w:val="list-bullet"/>
        <w:rPr>
          <w:rFonts w:cs="Times New Roman"/>
        </w:rPr>
      </w:pPr>
      <w:r w:rsidRPr="00BE0AE5">
        <w:rPr>
          <w:rFonts w:cs="Times New Roman"/>
        </w:rPr>
        <w:t>сформулированы в деятельностной форме с усилением акцента на применение знаний и ко</w:t>
      </w:r>
      <w:r w:rsidRPr="00BE0AE5">
        <w:rPr>
          <w:rFonts w:cs="Times New Roman"/>
        </w:rPr>
        <w:t>н</w:t>
      </w:r>
      <w:r w:rsidRPr="00BE0AE5">
        <w:rPr>
          <w:rFonts w:cs="Times New Roman"/>
        </w:rPr>
        <w:t xml:space="preserve">кретные умения; </w:t>
      </w:r>
    </w:p>
    <w:p w:rsidR="00FE214C" w:rsidRPr="00BE0AE5" w:rsidRDefault="00FE214C">
      <w:pPr>
        <w:pStyle w:val="list-bullet"/>
        <w:rPr>
          <w:rFonts w:cs="Times New Roman"/>
        </w:rPr>
      </w:pPr>
      <w:r w:rsidRPr="00BE0AE5">
        <w:rPr>
          <w:rFonts w:cs="Times New Roman"/>
        </w:rPr>
        <w:t>определяют минимум содержания гарантированного государством основного общего образов</w:t>
      </w:r>
      <w:r w:rsidRPr="00BE0AE5">
        <w:rPr>
          <w:rFonts w:cs="Times New Roman"/>
        </w:rPr>
        <w:t>а</w:t>
      </w:r>
      <w:r w:rsidRPr="00BE0AE5">
        <w:rPr>
          <w:rFonts w:cs="Times New Roman"/>
        </w:rPr>
        <w:t>ния, построенного в логике изучения каждого учебного предмета;</w:t>
      </w:r>
    </w:p>
    <w:p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w:t>
      </w:r>
      <w:r w:rsidRPr="00BE0AE5">
        <w:rPr>
          <w:rFonts w:cs="Times New Roman"/>
        </w:rPr>
        <w:t>а</w:t>
      </w:r>
      <w:r w:rsidRPr="00BE0AE5">
        <w:rPr>
          <w:rFonts w:cs="Times New Roman"/>
        </w:rPr>
        <w:t>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FE214C" w:rsidRPr="00BE0AE5" w:rsidRDefault="00FE214C">
      <w:pPr>
        <w:pStyle w:val="list-bullet"/>
        <w:rPr>
          <w:rFonts w:cs="Times New Roman"/>
        </w:rPr>
      </w:pPr>
      <w:r w:rsidRPr="00BE0AE5">
        <w:rPr>
          <w:rFonts w:cs="Times New Roman"/>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FE214C" w:rsidRPr="00BE0AE5" w:rsidRDefault="00FE214C">
      <w:pPr>
        <w:pStyle w:val="list-bullet"/>
        <w:rPr>
          <w:rFonts w:cs="Times New Roman"/>
          <w:spacing w:val="3"/>
        </w:rPr>
      </w:pPr>
      <w:r w:rsidRPr="00BE0AE5">
        <w:rPr>
          <w:rFonts w:cs="Times New Roman"/>
          <w:spacing w:val="3"/>
        </w:rPr>
        <w:t>усиливают акценты на изучение явлений и процессов современной России и мира в целом, современного состояния науки.</w:t>
      </w:r>
    </w:p>
    <w:p w:rsidR="00FE214C" w:rsidRPr="00BE0AE5" w:rsidRDefault="00FE214C">
      <w:pPr>
        <w:pStyle w:val="h2"/>
        <w:rPr>
          <w:rFonts w:cs="Times New Roman"/>
        </w:rPr>
      </w:pPr>
      <w:bookmarkStart w:id="7" w:name="тема_1_3"/>
      <w:r w:rsidRPr="00BE0AE5">
        <w:rPr>
          <w:rFonts w:cs="Times New Roman"/>
        </w:rPr>
        <w:lastRenderedPageBreak/>
        <w:t>1.3.</w:t>
      </w:r>
      <w:r w:rsidRPr="00BE0AE5">
        <w:rPr>
          <w:rFonts w:cs="Times New Roman"/>
        </w:rPr>
        <w:t> </w:t>
      </w:r>
      <w:r w:rsidRPr="00BE0AE5">
        <w:rPr>
          <w:rFonts w:cs="Times New Roman"/>
        </w:rPr>
        <w:t xml:space="preserve">Система оценки достижения </w:t>
      </w:r>
      <w:r w:rsidRPr="00BE0AE5">
        <w:rPr>
          <w:rFonts w:cs="Times New Roman"/>
        </w:rPr>
        <w:br/>
        <w:t xml:space="preserve">планируемых результатов освоения </w:t>
      </w:r>
      <w:r w:rsidRPr="00BE0AE5">
        <w:rPr>
          <w:rFonts w:cs="Times New Roman"/>
        </w:rPr>
        <w:br/>
        <w:t>основной образовательной программы</w:t>
      </w:r>
    </w:p>
    <w:p w:rsidR="00FE214C" w:rsidRPr="00BE0AE5" w:rsidRDefault="00FE214C">
      <w:pPr>
        <w:pStyle w:val="h3-first"/>
        <w:rPr>
          <w:rFonts w:cs="Times New Roman"/>
        </w:rPr>
      </w:pPr>
      <w:bookmarkStart w:id="8" w:name="тема_1_3_1"/>
      <w:bookmarkEnd w:id="7"/>
      <w:r w:rsidRPr="00BE0AE5">
        <w:rPr>
          <w:rFonts w:cs="Times New Roman"/>
        </w:rPr>
        <w:t>1.3.1.</w:t>
      </w:r>
      <w:r w:rsidRPr="00BE0AE5">
        <w:rPr>
          <w:rFonts w:cs="Times New Roman"/>
        </w:rPr>
        <w:t> </w:t>
      </w:r>
      <w:r w:rsidRPr="00BE0AE5">
        <w:rPr>
          <w:rFonts w:cs="Times New Roman"/>
        </w:rPr>
        <w:t>Общие положения</w:t>
      </w:r>
    </w:p>
    <w:bookmarkEnd w:id="8"/>
    <w:p w:rsidR="00FE214C" w:rsidRPr="00BE0AE5" w:rsidRDefault="00FE214C">
      <w:pPr>
        <w:pStyle w:val="body"/>
        <w:rPr>
          <w:rFonts w:cs="Times New Roman"/>
        </w:rPr>
      </w:pPr>
      <w:r w:rsidRPr="00BE0AE5">
        <w:rPr>
          <w:rFonts w:cs="Times New Roman"/>
        </w:rPr>
        <w:t>В соответствии со статусом ФГОС ООО, «независимо от формы получения основного общего обр</w:t>
      </w:r>
      <w:r w:rsidRPr="00BE0AE5">
        <w:rPr>
          <w:rFonts w:cs="Times New Roman"/>
        </w:rPr>
        <w:t>а</w:t>
      </w:r>
      <w:r w:rsidRPr="00BE0AE5">
        <w:rPr>
          <w:rFonts w:cs="Times New Roman"/>
        </w:rPr>
        <w:t>зования и формы обучения» этот документ «является основой объективной оценки соответствия уст</w:t>
      </w:r>
      <w:r w:rsidRPr="00BE0AE5">
        <w:rPr>
          <w:rFonts w:cs="Times New Roman"/>
        </w:rPr>
        <w:t>а</w:t>
      </w:r>
      <w:r w:rsidRPr="00BE0AE5">
        <w:rPr>
          <w:rFonts w:cs="Times New Roman"/>
        </w:rPr>
        <w:t>новленным требованиям образовательной деятельности и подготовки обучающихся, освоивших пр</w:t>
      </w:r>
      <w:r w:rsidRPr="00BE0AE5">
        <w:rPr>
          <w:rFonts w:cs="Times New Roman"/>
        </w:rPr>
        <w:t>о</w:t>
      </w:r>
      <w:r w:rsidRPr="00BE0AE5">
        <w:rPr>
          <w:rFonts w:cs="Times New Roman"/>
        </w:rPr>
        <w:t>грамму основного общего образования». Это означает, что ФГОС задает основные требования к обр</w:t>
      </w:r>
      <w:r w:rsidRPr="00BE0AE5">
        <w:rPr>
          <w:rFonts w:cs="Times New Roman"/>
        </w:rPr>
        <w:t>а</w:t>
      </w:r>
      <w:r w:rsidRPr="00BE0AE5">
        <w:rPr>
          <w:rFonts w:cs="Times New Roman"/>
        </w:rPr>
        <w:t>зовательным результатам и средствам оценки их достижения.</w:t>
      </w:r>
    </w:p>
    <w:p w:rsidR="00FE214C" w:rsidRPr="00BE0AE5" w:rsidRDefault="00FE214C">
      <w:pPr>
        <w:pStyle w:val="body"/>
        <w:rPr>
          <w:rFonts w:cs="Times New Roman"/>
        </w:rPr>
      </w:pPr>
      <w:r w:rsidRPr="00BE0AE5">
        <w:rPr>
          <w:rFonts w:cs="Times New Roman"/>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FE214C" w:rsidRPr="00BE0AE5" w:rsidRDefault="00FE214C">
      <w:pPr>
        <w:pStyle w:val="body"/>
        <w:rPr>
          <w:rFonts w:cs="Times New Roman"/>
        </w:rPr>
      </w:pPr>
      <w:r w:rsidRPr="00BE0AE5">
        <w:rPr>
          <w:rFonts w:cs="Times New Roman"/>
        </w:rPr>
        <w:t>Система оценки призвана способствовать поддержанию единства всей системы образования, обе</w:t>
      </w:r>
      <w:r w:rsidRPr="00BE0AE5">
        <w:rPr>
          <w:rFonts w:cs="Times New Roman"/>
        </w:rPr>
        <w:t>с</w:t>
      </w:r>
      <w:r w:rsidRPr="00BE0AE5">
        <w:rPr>
          <w:rFonts w:cs="Times New Roman"/>
        </w:rPr>
        <w:t xml:space="preserve">печению преемственности в системе непрерывного образования. Ее основными </w:t>
      </w:r>
      <w:r w:rsidRPr="00BE0AE5">
        <w:rPr>
          <w:rStyle w:val="Bold"/>
          <w:rFonts w:cs="Times New Roman"/>
        </w:rPr>
        <w:t>функциями</w:t>
      </w:r>
      <w:r w:rsidRPr="00BE0AE5">
        <w:rPr>
          <w:rFonts w:cs="Times New Roman"/>
        </w:rPr>
        <w:t xml:space="preserve"> являются </w:t>
      </w:r>
      <w:r w:rsidRPr="00BE0AE5">
        <w:rPr>
          <w:rStyle w:val="BoldItalic"/>
          <w:rFonts w:cs="Times New Roman"/>
        </w:rPr>
        <w:t>ориентация образовательного процесса</w:t>
      </w:r>
      <w:r w:rsidRPr="00BE0AE5">
        <w:rPr>
          <w:rFonts w:cs="Times New Roman"/>
        </w:rPr>
        <w:t xml:space="preserve"> на достижение планируемых результатов освоения основной образовательной программы</w:t>
      </w:r>
      <w:r w:rsidRPr="00BE0AE5">
        <w:rPr>
          <w:rStyle w:val="Italic"/>
          <w:rFonts w:cs="Times New Roman"/>
        </w:rPr>
        <w:t xml:space="preserve"> </w:t>
      </w:r>
      <w:r w:rsidRPr="00BE0AE5">
        <w:rPr>
          <w:rFonts w:cs="Times New Roman"/>
        </w:rPr>
        <w:t>основного общего образования и обеспечение эффективной «</w:t>
      </w:r>
      <w:r w:rsidRPr="00BE0AE5">
        <w:rPr>
          <w:rStyle w:val="BoldItalic"/>
          <w:rFonts w:cs="Times New Roman"/>
        </w:rPr>
        <w:t>обратной связи</w:t>
      </w:r>
      <w:r w:rsidRPr="00BE0AE5">
        <w:rPr>
          <w:rFonts w:cs="Times New Roman"/>
        </w:rPr>
        <w:t xml:space="preserve">», позволяющей осуществлять </w:t>
      </w:r>
      <w:r w:rsidRPr="00BE0AE5">
        <w:rPr>
          <w:rStyle w:val="BoldItalic"/>
          <w:rFonts w:cs="Times New Roman"/>
        </w:rPr>
        <w:t>управление образовательным процессом.</w:t>
      </w:r>
      <w:r w:rsidRPr="00BE0AE5">
        <w:rPr>
          <w:rFonts w:cs="Times New Roman"/>
        </w:rPr>
        <w:t xml:space="preserve"> </w:t>
      </w:r>
    </w:p>
    <w:p w:rsidR="00FE214C" w:rsidRPr="00BE0AE5" w:rsidRDefault="00FE214C">
      <w:pPr>
        <w:pStyle w:val="body"/>
        <w:rPr>
          <w:rFonts w:cs="Times New Roman"/>
        </w:rPr>
      </w:pPr>
      <w:r w:rsidRPr="00BE0AE5">
        <w:rPr>
          <w:rStyle w:val="Bold"/>
          <w:rFonts w:cs="Times New Roman"/>
        </w:rPr>
        <w:t>Основными направлениями и целями оценочной деятельности</w:t>
      </w:r>
      <w:r w:rsidRPr="00BE0AE5">
        <w:rPr>
          <w:rFonts w:cs="Times New Roman"/>
        </w:rPr>
        <w:t xml:space="preserve"> в образовательной организации являются:</w:t>
      </w:r>
    </w:p>
    <w:p w:rsidR="00FE214C" w:rsidRPr="00BE0AE5" w:rsidRDefault="00FE214C">
      <w:pPr>
        <w:pStyle w:val="list-bullet"/>
        <w:rPr>
          <w:rFonts w:cs="Times New Roman"/>
        </w:rPr>
      </w:pPr>
      <w:r w:rsidRPr="00BE0AE5">
        <w:rPr>
          <w:rFonts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w:t>
      </w:r>
      <w:r w:rsidRPr="00BE0AE5">
        <w:rPr>
          <w:rFonts w:cs="Times New Roman"/>
        </w:rPr>
        <w:t>б</w:t>
      </w:r>
      <w:r w:rsidRPr="00BE0AE5">
        <w:rPr>
          <w:rFonts w:cs="Times New Roman"/>
        </w:rPr>
        <w:t>разовательной организации, мониторинговых исследований муниципального, регионального и федерального уровней;</w:t>
      </w:r>
    </w:p>
    <w:p w:rsidR="00FE214C" w:rsidRPr="00BE0AE5" w:rsidRDefault="00FE214C">
      <w:pPr>
        <w:pStyle w:val="list-bullet"/>
        <w:rPr>
          <w:rFonts w:cs="Times New Roman"/>
        </w:rPr>
      </w:pPr>
      <w:r w:rsidRPr="00BE0AE5">
        <w:rPr>
          <w:rFonts w:cs="Times New Roman"/>
        </w:rPr>
        <w:t>оценка результатов деятельности педагогических кадров как основа аттестационных процедур;</w:t>
      </w:r>
    </w:p>
    <w:p w:rsidR="00FE214C" w:rsidRPr="00BE0AE5" w:rsidRDefault="00FE214C">
      <w:pPr>
        <w:pStyle w:val="list-bullet"/>
        <w:rPr>
          <w:rFonts w:cs="Times New Roman"/>
        </w:rPr>
      </w:pPr>
      <w:r w:rsidRPr="00BE0AE5">
        <w:rPr>
          <w:rFonts w:cs="Times New Roman"/>
        </w:rPr>
        <w:t>оценка результатов деятельности образовательной организации как основа аккредитационных процедур.</w:t>
      </w:r>
    </w:p>
    <w:p w:rsidR="00FE214C" w:rsidRPr="00BE0AE5" w:rsidRDefault="00FE214C">
      <w:pPr>
        <w:pStyle w:val="body"/>
        <w:rPr>
          <w:rFonts w:cs="Times New Roman"/>
        </w:rPr>
      </w:pPr>
      <w:r w:rsidRPr="00BE0AE5">
        <w:rPr>
          <w:rStyle w:val="Bold"/>
          <w:rFonts w:cs="Times New Roman"/>
        </w:rPr>
        <w:t>Основным объектом системы оценки</w:t>
      </w:r>
      <w:r w:rsidRPr="00BE0AE5">
        <w:rPr>
          <w:rFonts w:cs="Times New Roman"/>
        </w:rPr>
        <w:t>, ее содержательной и критериальной базой выступают тр</w:t>
      </w:r>
      <w:r w:rsidRPr="00BE0AE5">
        <w:rPr>
          <w:rFonts w:cs="Times New Roman"/>
        </w:rPr>
        <w:t>е</w:t>
      </w:r>
      <w:r w:rsidRPr="00BE0AE5">
        <w:rPr>
          <w:rFonts w:cs="Times New Roman"/>
        </w:rPr>
        <w:t>бования ФГОС, которые конкретизируются в планируемых результатах освоения обучающимися о</w:t>
      </w:r>
      <w:r w:rsidRPr="00BE0AE5">
        <w:rPr>
          <w:rFonts w:cs="Times New Roman"/>
        </w:rPr>
        <w:t>с</w:t>
      </w:r>
      <w:r w:rsidRPr="00BE0AE5">
        <w:rPr>
          <w:rFonts w:cs="Times New Roman"/>
        </w:rPr>
        <w:t>новной образовательной программы образовательной организации.</w:t>
      </w:r>
    </w:p>
    <w:p w:rsidR="00FE214C" w:rsidRPr="00BE0AE5" w:rsidRDefault="00FE214C">
      <w:pPr>
        <w:pStyle w:val="body"/>
        <w:rPr>
          <w:rFonts w:cs="Times New Roman"/>
        </w:rPr>
      </w:pPr>
      <w:r w:rsidRPr="00BE0AE5">
        <w:rPr>
          <w:rFonts w:cs="Times New Roman"/>
        </w:rPr>
        <w:t>Система оценки включает процедуры внутренней и внешней оценки.</w:t>
      </w:r>
    </w:p>
    <w:p w:rsidR="00FE214C" w:rsidRPr="00BE0AE5" w:rsidRDefault="00FE214C">
      <w:pPr>
        <w:pStyle w:val="body"/>
        <w:rPr>
          <w:rFonts w:cs="Times New Roman"/>
        </w:rPr>
      </w:pPr>
      <w:r w:rsidRPr="00BE0AE5">
        <w:rPr>
          <w:rStyle w:val="Bold"/>
          <w:rFonts w:cs="Times New Roman"/>
        </w:rPr>
        <w:t>Внутренняя оценка</w:t>
      </w:r>
      <w:r w:rsidRPr="00BE0AE5">
        <w:rPr>
          <w:rFonts w:cs="Times New Roman"/>
        </w:rPr>
        <w:t xml:space="preserve"> включает:</w:t>
      </w:r>
    </w:p>
    <w:p w:rsidR="00FE214C" w:rsidRPr="00BE0AE5" w:rsidRDefault="00FE214C">
      <w:pPr>
        <w:pStyle w:val="list-bullet"/>
        <w:rPr>
          <w:rFonts w:cs="Times New Roman"/>
        </w:rPr>
      </w:pPr>
      <w:r w:rsidRPr="00BE0AE5">
        <w:rPr>
          <w:rFonts w:cs="Times New Roman"/>
        </w:rPr>
        <w:t>стартовую диагностику,</w:t>
      </w:r>
    </w:p>
    <w:p w:rsidR="00FE214C" w:rsidRPr="00BE0AE5" w:rsidRDefault="00FE214C">
      <w:pPr>
        <w:pStyle w:val="list-bullet"/>
        <w:rPr>
          <w:rFonts w:cs="Times New Roman"/>
        </w:rPr>
      </w:pPr>
      <w:r w:rsidRPr="00BE0AE5">
        <w:rPr>
          <w:rFonts w:cs="Times New Roman"/>
        </w:rPr>
        <w:t>текущую и тематическую оценку,</w:t>
      </w:r>
    </w:p>
    <w:p w:rsidR="00FE214C" w:rsidRPr="00BE0AE5" w:rsidRDefault="00FE214C">
      <w:pPr>
        <w:pStyle w:val="list-bullet"/>
        <w:rPr>
          <w:rFonts w:cs="Times New Roman"/>
        </w:rPr>
      </w:pPr>
      <w:r w:rsidRPr="00BE0AE5">
        <w:rPr>
          <w:rFonts w:cs="Times New Roman"/>
        </w:rPr>
        <w:t>портфолио,</w:t>
      </w:r>
    </w:p>
    <w:p w:rsidR="00FE214C" w:rsidRPr="00BE0AE5" w:rsidRDefault="00FE214C">
      <w:pPr>
        <w:pStyle w:val="list-bullet"/>
        <w:rPr>
          <w:rFonts w:cs="Times New Roman"/>
        </w:rPr>
      </w:pPr>
      <w:r w:rsidRPr="00BE0AE5">
        <w:rPr>
          <w:rFonts w:cs="Times New Roman"/>
        </w:rPr>
        <w:t>внутришкольный мониторинг образовательных достижений,</w:t>
      </w:r>
    </w:p>
    <w:p w:rsidR="00FE214C" w:rsidRPr="00BE0AE5" w:rsidRDefault="00FE214C">
      <w:pPr>
        <w:pStyle w:val="list-bullet"/>
        <w:rPr>
          <w:rFonts w:cs="Times New Roman"/>
        </w:rPr>
      </w:pPr>
      <w:r w:rsidRPr="00BE0AE5">
        <w:rPr>
          <w:rFonts w:cs="Times New Roman"/>
        </w:rPr>
        <w:t>промежуточную и итоговую аттестацию обучающихся.</w:t>
      </w:r>
    </w:p>
    <w:p w:rsidR="00FE214C" w:rsidRPr="00BE0AE5" w:rsidRDefault="00FE214C">
      <w:pPr>
        <w:pStyle w:val="body"/>
        <w:rPr>
          <w:rFonts w:cs="Times New Roman"/>
        </w:rPr>
      </w:pPr>
      <w:r w:rsidRPr="00BE0AE5">
        <w:rPr>
          <w:rFonts w:cs="Times New Roman"/>
        </w:rPr>
        <w:t xml:space="preserve">К </w:t>
      </w:r>
      <w:r w:rsidRPr="00BE0AE5">
        <w:rPr>
          <w:rStyle w:val="Bold"/>
          <w:rFonts w:cs="Times New Roman"/>
        </w:rPr>
        <w:t>внешним процедурам</w:t>
      </w:r>
      <w:r w:rsidRPr="00BE0AE5">
        <w:rPr>
          <w:rFonts w:cs="Times New Roman"/>
        </w:rPr>
        <w:t xml:space="preserve"> относятся:</w:t>
      </w:r>
    </w:p>
    <w:p w:rsidR="00FE214C" w:rsidRPr="00BE0AE5" w:rsidRDefault="00FE214C">
      <w:pPr>
        <w:pStyle w:val="list-bullet"/>
        <w:rPr>
          <w:rFonts w:cs="Times New Roman"/>
        </w:rPr>
      </w:pPr>
      <w:r w:rsidRPr="00BE0AE5">
        <w:rPr>
          <w:rFonts w:cs="Times New Roman"/>
        </w:rPr>
        <w:t>государственная итоговая аттестация</w:t>
      </w:r>
      <w:r w:rsidRPr="00BE0AE5">
        <w:rPr>
          <w:rStyle w:val="footnote-num"/>
          <w:rFonts w:cs="Times New Roman"/>
          <w:vertAlign w:val="superscript"/>
        </w:rPr>
        <w:footnoteReference w:id="1"/>
      </w:r>
      <w:r w:rsidRPr="00BE0AE5">
        <w:rPr>
          <w:rFonts w:cs="Times New Roman"/>
        </w:rPr>
        <w:t>,</w:t>
      </w:r>
    </w:p>
    <w:p w:rsidR="00FE214C" w:rsidRPr="00BE0AE5" w:rsidRDefault="00FE214C">
      <w:pPr>
        <w:pStyle w:val="list-bullet"/>
        <w:rPr>
          <w:rFonts w:cs="Times New Roman"/>
        </w:rPr>
      </w:pPr>
      <w:r w:rsidRPr="00BE0AE5">
        <w:rPr>
          <w:rFonts w:cs="Times New Roman"/>
        </w:rPr>
        <w:t>независимая оценка качества образования</w:t>
      </w:r>
      <w:r w:rsidRPr="00BE0AE5">
        <w:rPr>
          <w:rStyle w:val="footnote-num"/>
          <w:rFonts w:cs="Times New Roman"/>
          <w:vertAlign w:val="superscript"/>
        </w:rPr>
        <w:footnoteReference w:id="2"/>
      </w:r>
      <w:r w:rsidRPr="00BE0AE5">
        <w:rPr>
          <w:rFonts w:cs="Times New Roman"/>
        </w:rPr>
        <w:t xml:space="preserve"> и</w:t>
      </w:r>
    </w:p>
    <w:p w:rsidR="00FE214C" w:rsidRPr="00BE0AE5" w:rsidRDefault="00FE214C">
      <w:pPr>
        <w:pStyle w:val="list-bullet"/>
        <w:rPr>
          <w:rFonts w:cs="Times New Roman"/>
        </w:rPr>
      </w:pPr>
      <w:r w:rsidRPr="00BE0AE5">
        <w:rPr>
          <w:rFonts w:cs="Times New Roman"/>
        </w:rPr>
        <w:t>мониторинговые исследования</w:t>
      </w:r>
      <w:r w:rsidRPr="00BE0AE5">
        <w:rPr>
          <w:rStyle w:val="footnote-num"/>
          <w:rFonts w:cs="Times New Roman"/>
          <w:vertAlign w:val="superscript"/>
        </w:rPr>
        <w:footnoteReference w:id="3"/>
      </w:r>
      <w:r w:rsidRPr="00BE0AE5">
        <w:rPr>
          <w:rFonts w:cs="Times New Roman"/>
        </w:rPr>
        <w:t xml:space="preserve"> муниципального, регионального и федерального уровней.</w:t>
      </w:r>
    </w:p>
    <w:p w:rsidR="00FE214C" w:rsidRPr="00BE0AE5" w:rsidRDefault="00FE214C">
      <w:pPr>
        <w:pStyle w:val="body"/>
        <w:rPr>
          <w:rFonts w:cs="Times New Roman"/>
          <w:spacing w:val="-2"/>
        </w:rPr>
      </w:pPr>
      <w:r w:rsidRPr="00BE0AE5">
        <w:rPr>
          <w:rFonts w:cs="Times New Roman"/>
          <w:spacing w:val="-2"/>
        </w:rPr>
        <w:t>Особенности каждой из указанных процедур описаны в п.1.3.3 настоящего документа.</w:t>
      </w:r>
    </w:p>
    <w:p w:rsidR="00FE214C" w:rsidRPr="00BE0AE5" w:rsidRDefault="00FE214C">
      <w:pPr>
        <w:pStyle w:val="body"/>
        <w:rPr>
          <w:rFonts w:cs="Times New Roman"/>
        </w:rPr>
      </w:pPr>
      <w:r w:rsidRPr="00BE0AE5">
        <w:rPr>
          <w:rFonts w:cs="Times New Roman"/>
        </w:rPr>
        <w:t>В соответствии с ФГОС ООО система оценки образовательной организации реализует систе</w:t>
      </w:r>
      <w:r w:rsidRPr="00BE0AE5">
        <w:rPr>
          <w:rFonts w:cs="Times New Roman"/>
        </w:rPr>
        <w:t>м</w:t>
      </w:r>
      <w:r w:rsidRPr="00BE0AE5">
        <w:rPr>
          <w:rFonts w:cs="Times New Roman"/>
        </w:rPr>
        <w:t>но-деятельностный, уровневый и комплексный подходы к оценке образовательных достижений.</w:t>
      </w:r>
    </w:p>
    <w:p w:rsidR="00FE214C" w:rsidRPr="00BE0AE5" w:rsidRDefault="00FE214C">
      <w:pPr>
        <w:pStyle w:val="body"/>
        <w:rPr>
          <w:rFonts w:cs="Times New Roman"/>
        </w:rPr>
      </w:pPr>
      <w:r w:rsidRPr="00BE0AE5">
        <w:rPr>
          <w:rStyle w:val="Bold"/>
          <w:rFonts w:cs="Times New Roman"/>
        </w:rPr>
        <w:t>Системно-деятельностный подход</w:t>
      </w:r>
      <w:r w:rsidRPr="00BE0AE5">
        <w:rPr>
          <w:rFonts w:cs="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w:t>
      </w:r>
      <w:r w:rsidRPr="00BE0AE5">
        <w:rPr>
          <w:rFonts w:cs="Times New Roman"/>
        </w:rPr>
        <w:t>ь</w:t>
      </w:r>
      <w:r w:rsidRPr="00BE0AE5">
        <w:rPr>
          <w:rFonts w:cs="Times New Roman"/>
        </w:rPr>
        <w:t>ностной форме и в терминах, обозначающих компетенции функциональной грамотности учащихся.</w:t>
      </w:r>
    </w:p>
    <w:p w:rsidR="00FE214C" w:rsidRPr="00BE0AE5" w:rsidRDefault="00FE214C">
      <w:pPr>
        <w:pStyle w:val="body"/>
        <w:rPr>
          <w:rFonts w:cs="Times New Roman"/>
        </w:rPr>
      </w:pPr>
      <w:r w:rsidRPr="00BE0AE5">
        <w:rPr>
          <w:rStyle w:val="Bold"/>
          <w:rFonts w:cs="Times New Roman"/>
        </w:rPr>
        <w:t>Уровневый подход</w:t>
      </w:r>
      <w:r w:rsidRPr="00BE0AE5">
        <w:rPr>
          <w:rFonts w:cs="Times New Roman"/>
        </w:rPr>
        <w:t xml:space="preserve"> служит важнейшей основой для организации индивидуальной работы с учащ</w:t>
      </w:r>
      <w:r w:rsidRPr="00BE0AE5">
        <w:rPr>
          <w:rFonts w:cs="Times New Roman"/>
        </w:rPr>
        <w:t>и</w:t>
      </w:r>
      <w:r w:rsidRPr="00BE0AE5">
        <w:rPr>
          <w:rFonts w:cs="Times New Roman"/>
        </w:rPr>
        <w:t>мися. Он реализуется как по отношению к содержанию оценки, так и к представлению и интерпретации результатов измерений.</w:t>
      </w:r>
    </w:p>
    <w:p w:rsidR="00FE214C" w:rsidRPr="00BE0AE5" w:rsidRDefault="00FE214C">
      <w:pPr>
        <w:pStyle w:val="body"/>
        <w:rPr>
          <w:rFonts w:cs="Times New Roman"/>
          <w:spacing w:val="3"/>
        </w:rPr>
      </w:pPr>
      <w:r w:rsidRPr="00BE0AE5">
        <w:rPr>
          <w:rFonts w:cs="Times New Roman"/>
          <w:spacing w:val="3"/>
        </w:rPr>
        <w:lastRenderedPageBreak/>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w:t>
      </w:r>
      <w:r w:rsidRPr="00BE0AE5">
        <w:rPr>
          <w:rFonts w:cs="Times New Roman"/>
          <w:spacing w:val="3"/>
        </w:rPr>
        <w:t>в</w:t>
      </w:r>
      <w:r w:rsidRPr="00BE0AE5">
        <w:rPr>
          <w:rFonts w:cs="Times New Roman"/>
          <w:spacing w:val="3"/>
        </w:rPr>
        <w:t xml:space="preserve">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FE214C" w:rsidRPr="00BE0AE5" w:rsidRDefault="00FE214C">
      <w:pPr>
        <w:pStyle w:val="body"/>
        <w:rPr>
          <w:rFonts w:cs="Times New Roman"/>
        </w:rPr>
      </w:pPr>
      <w:r w:rsidRPr="00BE0AE5">
        <w:rPr>
          <w:rStyle w:val="Bold"/>
          <w:rFonts w:cs="Times New Roman"/>
        </w:rPr>
        <w:t>Комплексный подход</w:t>
      </w:r>
      <w:r w:rsidRPr="00BE0AE5">
        <w:rPr>
          <w:rFonts w:cs="Times New Roman"/>
        </w:rPr>
        <w:t xml:space="preserve"> к оценке образовательных достижений реализуется с помощью:</w:t>
      </w:r>
    </w:p>
    <w:p w:rsidR="00FE214C" w:rsidRPr="00BE0AE5" w:rsidRDefault="00FE214C">
      <w:pPr>
        <w:pStyle w:val="list-bullet"/>
        <w:rPr>
          <w:rFonts w:cs="Times New Roman"/>
        </w:rPr>
      </w:pPr>
      <w:r w:rsidRPr="00BE0AE5">
        <w:rPr>
          <w:rFonts w:cs="Times New Roman"/>
        </w:rPr>
        <w:t>оценки предметных и метапредметных результатов;</w:t>
      </w:r>
    </w:p>
    <w:p w:rsidR="00FE214C" w:rsidRPr="00BE0AE5" w:rsidRDefault="00FE214C">
      <w:pPr>
        <w:pStyle w:val="list-bullet"/>
        <w:rPr>
          <w:rFonts w:cs="Times New Roman"/>
        </w:rPr>
      </w:pPr>
      <w:r w:rsidRPr="00BE0AE5">
        <w:rPr>
          <w:rFonts w:cs="Times New Roman"/>
        </w:rPr>
        <w:t>использования комплекса оценочных процедур (стартовой, текущей, тематической, промеж</w:t>
      </w:r>
      <w:r w:rsidRPr="00BE0AE5">
        <w:rPr>
          <w:rFonts w:cs="Times New Roman"/>
        </w:rPr>
        <w:t>у</w:t>
      </w:r>
      <w:r w:rsidRPr="00BE0AE5">
        <w:rPr>
          <w:rFonts w:cs="Times New Roman"/>
        </w:rPr>
        <w:t>точной) как основы для оценки динамики индивидуальных образовательных достижений и для итоговой оценки;</w:t>
      </w:r>
    </w:p>
    <w:p w:rsidR="00FE214C" w:rsidRPr="00BE0AE5" w:rsidRDefault="00FE214C">
      <w:pPr>
        <w:pStyle w:val="list-bullet"/>
        <w:rPr>
          <w:rFonts w:cs="Times New Roman"/>
        </w:rPr>
      </w:pPr>
      <w:r w:rsidRPr="00BE0AE5">
        <w:rPr>
          <w:rFonts w:cs="Times New Roman"/>
        </w:rPr>
        <w:t>использования контекстной информации (особенности обучающихся, условия в процессе об</w:t>
      </w:r>
      <w:r w:rsidRPr="00BE0AE5">
        <w:rPr>
          <w:rFonts w:cs="Times New Roman"/>
        </w:rPr>
        <w:t>у</w:t>
      </w:r>
      <w:r w:rsidRPr="00BE0AE5">
        <w:rPr>
          <w:rFonts w:cs="Times New Roman"/>
        </w:rPr>
        <w:t>чения и др.) для интерпретации полученных результатов в целях управления качеством образ</w:t>
      </w:r>
      <w:r w:rsidRPr="00BE0AE5">
        <w:rPr>
          <w:rFonts w:cs="Times New Roman"/>
        </w:rPr>
        <w:t>о</w:t>
      </w:r>
      <w:r w:rsidRPr="00BE0AE5">
        <w:rPr>
          <w:rFonts w:cs="Times New Roman"/>
        </w:rPr>
        <w:t>вания;</w:t>
      </w:r>
    </w:p>
    <w:p w:rsidR="00FE214C" w:rsidRPr="00BE0AE5" w:rsidRDefault="00FE214C">
      <w:pPr>
        <w:pStyle w:val="list-bullet"/>
        <w:rPr>
          <w:rFonts w:cs="Times New Roman"/>
        </w:rPr>
      </w:pPr>
      <w:r w:rsidRPr="00BE0AE5">
        <w:rPr>
          <w:rFonts w:cs="Times New Roman"/>
        </w:rPr>
        <w:t>использования разнообразных методов и форм оценки, взаимно дополняющих друг друга (ста</w:t>
      </w:r>
      <w:r w:rsidRPr="00BE0AE5">
        <w:rPr>
          <w:rFonts w:cs="Times New Roman"/>
        </w:rPr>
        <w:t>н</w:t>
      </w:r>
      <w:r w:rsidRPr="00BE0AE5">
        <w:rPr>
          <w:rFonts w:cs="Times New Roman"/>
        </w:rPr>
        <w:t>дартизированных устных и письменных работ, проектов, практических работ, командных, и</w:t>
      </w:r>
      <w:r w:rsidRPr="00BE0AE5">
        <w:rPr>
          <w:rFonts w:cs="Times New Roman"/>
        </w:rPr>
        <w:t>с</w:t>
      </w:r>
      <w:r w:rsidRPr="00BE0AE5">
        <w:rPr>
          <w:rFonts w:cs="Times New Roman"/>
        </w:rPr>
        <w:t>следовательских, творческих работ, самоанализа и самооценки, взаимооценки, наблюдения, и</w:t>
      </w:r>
      <w:r w:rsidRPr="00BE0AE5">
        <w:rPr>
          <w:rFonts w:cs="Times New Roman"/>
        </w:rPr>
        <w:t>с</w:t>
      </w:r>
      <w:r w:rsidRPr="00BE0AE5">
        <w:rPr>
          <w:rFonts w:cs="Times New Roman"/>
        </w:rPr>
        <w:t>пытаний (тестов), динамических показателей усвоения знаний и развитие умений, в том числе формируемых с использованием цифровых технологий.</w:t>
      </w:r>
    </w:p>
    <w:p w:rsidR="00FE214C" w:rsidRPr="00BE0AE5" w:rsidRDefault="00FE214C">
      <w:pPr>
        <w:pStyle w:val="h2"/>
        <w:rPr>
          <w:rFonts w:cs="Times New Roman"/>
        </w:rPr>
      </w:pPr>
      <w:bookmarkStart w:id="9" w:name="тема_1_3_2"/>
      <w:r w:rsidRPr="00BE0AE5">
        <w:rPr>
          <w:rFonts w:cs="Times New Roman"/>
        </w:rPr>
        <w:t>1.3.2</w:t>
      </w:r>
      <w:r w:rsidRPr="00BE0AE5">
        <w:rPr>
          <w:rFonts w:cs="Times New Roman"/>
        </w:rPr>
        <w:t> </w:t>
      </w:r>
      <w:r w:rsidRPr="00BE0AE5">
        <w:rPr>
          <w:rFonts w:cs="Times New Roman"/>
        </w:rPr>
        <w:t xml:space="preserve">Особенности оценки метапредметных </w:t>
      </w:r>
      <w:r w:rsidRPr="00BE0AE5">
        <w:rPr>
          <w:rFonts w:cs="Times New Roman"/>
        </w:rPr>
        <w:br/>
        <w:t>и предметных результатов</w:t>
      </w:r>
    </w:p>
    <w:bookmarkEnd w:id="9"/>
    <w:p w:rsidR="00FE214C" w:rsidRPr="00BE0AE5" w:rsidRDefault="00FE214C">
      <w:pPr>
        <w:pStyle w:val="h3-first"/>
        <w:rPr>
          <w:rFonts w:cs="Times New Roman"/>
        </w:rPr>
      </w:pPr>
      <w:r w:rsidRPr="00BE0AE5">
        <w:rPr>
          <w:rFonts w:cs="Times New Roman"/>
        </w:rPr>
        <w:t>Особенности оценки метапредметных результатов</w:t>
      </w:r>
    </w:p>
    <w:p w:rsidR="00FE214C" w:rsidRPr="00BE0AE5" w:rsidRDefault="00FE214C">
      <w:pPr>
        <w:pStyle w:val="body"/>
        <w:rPr>
          <w:rFonts w:cs="Times New Roman"/>
          <w:spacing w:val="2"/>
        </w:rPr>
      </w:pPr>
      <w:r w:rsidRPr="00BE0AE5">
        <w:rPr>
          <w:rFonts w:cs="Times New Roman"/>
          <w:spacing w:val="2"/>
        </w:rPr>
        <w:t>Оценка метапредметных результатов представляет собой оценку достижения планируемых р</w:t>
      </w:r>
      <w:r w:rsidRPr="00BE0AE5">
        <w:rPr>
          <w:rFonts w:cs="Times New Roman"/>
          <w:spacing w:val="2"/>
        </w:rPr>
        <w:t>е</w:t>
      </w:r>
      <w:r w:rsidRPr="00BE0AE5">
        <w:rPr>
          <w:rFonts w:cs="Times New Roman"/>
          <w:spacing w:val="2"/>
        </w:rPr>
        <w:t>зультатов освоения основной образовательной программы, которые представлены в программе фо</w:t>
      </w:r>
      <w:r w:rsidRPr="00BE0AE5">
        <w:rPr>
          <w:rFonts w:cs="Times New Roman"/>
          <w:spacing w:val="2"/>
        </w:rPr>
        <w:t>р</w:t>
      </w:r>
      <w:r w:rsidRPr="00BE0AE5">
        <w:rPr>
          <w:rFonts w:cs="Times New Roman"/>
          <w:spacing w:val="2"/>
        </w:rPr>
        <w:t>мирования универсальных учебных действий обучающихся и отражают совокупность познавател</w:t>
      </w:r>
      <w:r w:rsidRPr="00BE0AE5">
        <w:rPr>
          <w:rFonts w:cs="Times New Roman"/>
          <w:spacing w:val="2"/>
        </w:rPr>
        <w:t>ь</w:t>
      </w:r>
      <w:r w:rsidRPr="00BE0AE5">
        <w:rPr>
          <w:rFonts w:cs="Times New Roman"/>
          <w:spacing w:val="2"/>
        </w:rPr>
        <w:t>ных, коммуникативных и регулятивных универсальных учебных действий, а также систему межди</w:t>
      </w:r>
      <w:r w:rsidRPr="00BE0AE5">
        <w:rPr>
          <w:rFonts w:cs="Times New Roman"/>
          <w:spacing w:val="2"/>
        </w:rPr>
        <w:t>с</w:t>
      </w:r>
      <w:r w:rsidRPr="00BE0AE5">
        <w:rPr>
          <w:rFonts w:cs="Times New Roman"/>
          <w:spacing w:val="2"/>
        </w:rPr>
        <w:t>циплинарных (межпредметных) понятий.</w:t>
      </w:r>
    </w:p>
    <w:p w:rsidR="00FE214C" w:rsidRPr="00BE0AE5" w:rsidRDefault="00FE214C">
      <w:pPr>
        <w:pStyle w:val="body"/>
        <w:rPr>
          <w:rFonts w:cs="Times New Roman"/>
        </w:rPr>
      </w:pPr>
      <w:r w:rsidRPr="00BE0AE5">
        <w:rPr>
          <w:rFonts w:cs="Times New Roman"/>
        </w:rPr>
        <w:t>Формирование метапредметных результатов обеспечивается совокупностью всех учебных предметов и внеурочной деятельности.</w:t>
      </w:r>
    </w:p>
    <w:p w:rsidR="00FE214C" w:rsidRPr="00BE0AE5" w:rsidRDefault="00FE214C">
      <w:pPr>
        <w:pStyle w:val="body"/>
        <w:rPr>
          <w:rFonts w:cs="Times New Roman"/>
        </w:rPr>
      </w:pPr>
      <w:r w:rsidRPr="00BE0AE5">
        <w:rPr>
          <w:rFonts w:cs="Times New Roman"/>
        </w:rPr>
        <w:t>Основным объектом и предметом оценки метапредметных результатов является овладение:</w:t>
      </w:r>
    </w:p>
    <w:p w:rsidR="00FE214C" w:rsidRPr="00BE0AE5" w:rsidRDefault="00FE214C">
      <w:pPr>
        <w:pStyle w:val="list-dash"/>
        <w:rPr>
          <w:rFonts w:cs="Times New Roman"/>
        </w:rPr>
      </w:pPr>
      <w:r w:rsidRPr="00BE0AE5">
        <w:rPr>
          <w:rFonts w:cs="Times New Roman"/>
        </w:rPr>
        <w:t>универсальными учебными познавательными действиями (замещение, моделирование, кодир</w:t>
      </w:r>
      <w:r w:rsidRPr="00BE0AE5">
        <w:rPr>
          <w:rFonts w:cs="Times New Roman"/>
        </w:rPr>
        <w:t>о</w:t>
      </w:r>
      <w:r w:rsidRPr="00BE0AE5">
        <w:rPr>
          <w:rFonts w:cs="Times New Roman"/>
        </w:rPr>
        <w:t>вание и декодирование информации, логические операции, включая общие приемы решения з</w:t>
      </w:r>
      <w:r w:rsidRPr="00BE0AE5">
        <w:rPr>
          <w:rFonts w:cs="Times New Roman"/>
        </w:rPr>
        <w:t>а</w:t>
      </w:r>
      <w:r w:rsidRPr="00BE0AE5">
        <w:rPr>
          <w:rFonts w:cs="Times New Roman"/>
        </w:rPr>
        <w:t>дач);</w:t>
      </w:r>
    </w:p>
    <w:p w:rsidR="00FE214C" w:rsidRPr="00BE0AE5" w:rsidRDefault="00FE214C">
      <w:pPr>
        <w:pStyle w:val="list-dash"/>
        <w:rPr>
          <w:rFonts w:cs="Times New Roman"/>
          <w:spacing w:val="1"/>
        </w:rPr>
      </w:pPr>
      <w:r w:rsidRPr="00BE0AE5">
        <w:rPr>
          <w:rFonts w:cs="Times New Roman"/>
          <w:spacing w:val="1"/>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w:t>
      </w:r>
      <w:r w:rsidRPr="00BE0AE5">
        <w:rPr>
          <w:rFonts w:cs="Times New Roman"/>
          <w:spacing w:val="1"/>
        </w:rPr>
        <w:t>б</w:t>
      </w:r>
      <w:r w:rsidRPr="00BE0AE5">
        <w:rPr>
          <w:rFonts w:cs="Times New Roman"/>
          <w:spacing w:val="1"/>
        </w:rPr>
        <w:t>ражать предметное содержание и условия деятельности и речи, учитывать разные мнения и и</w:t>
      </w:r>
      <w:r w:rsidRPr="00BE0AE5">
        <w:rPr>
          <w:rFonts w:cs="Times New Roman"/>
          <w:spacing w:val="1"/>
        </w:rPr>
        <w:t>н</w:t>
      </w:r>
      <w:r w:rsidRPr="00BE0AE5">
        <w:rPr>
          <w:rFonts w:cs="Times New Roman"/>
          <w:spacing w:val="1"/>
        </w:rPr>
        <w:t>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E214C" w:rsidRPr="00BE0AE5" w:rsidRDefault="00FE214C">
      <w:pPr>
        <w:pStyle w:val="list-dash"/>
        <w:rPr>
          <w:rFonts w:cs="Times New Roman"/>
        </w:rPr>
      </w:pPr>
      <w:r w:rsidRPr="00BE0AE5">
        <w:rPr>
          <w:rFonts w:cs="Times New Roman"/>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w:t>
      </w:r>
      <w:r w:rsidRPr="00BE0AE5">
        <w:rPr>
          <w:rFonts w:cs="Times New Roman"/>
        </w:rPr>
        <w:t>д</w:t>
      </w:r>
      <w:r w:rsidRPr="00BE0AE5">
        <w:rPr>
          <w:rFonts w:cs="Times New Roman"/>
        </w:rPr>
        <w:t>восхищающий контроль по результату и способу действия, актуальный контроль на уровне пр</w:t>
      </w:r>
      <w:r w:rsidRPr="00BE0AE5">
        <w:rPr>
          <w:rFonts w:cs="Times New Roman"/>
        </w:rPr>
        <w:t>о</w:t>
      </w:r>
      <w:r w:rsidRPr="00BE0AE5">
        <w:rPr>
          <w:rFonts w:cs="Times New Roman"/>
        </w:rPr>
        <w:t>извольного внимания).</w:t>
      </w:r>
    </w:p>
    <w:p w:rsidR="00FE214C" w:rsidRPr="00BE0AE5" w:rsidRDefault="00FE214C">
      <w:pPr>
        <w:pStyle w:val="body"/>
        <w:rPr>
          <w:rStyle w:val="Italic"/>
          <w:rFonts w:cs="Times New Roman"/>
        </w:rPr>
      </w:pPr>
      <w:r w:rsidRPr="00BE0AE5">
        <w:rPr>
          <w:rFonts w:cs="Times New Roman"/>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w:t>
      </w:r>
      <w:r w:rsidRPr="00BE0AE5">
        <w:rPr>
          <w:rFonts w:cs="Times New Roman"/>
        </w:rPr>
        <w:t>ж</w:t>
      </w:r>
      <w:r w:rsidRPr="00BE0AE5">
        <w:rPr>
          <w:rFonts w:cs="Times New Roman"/>
        </w:rPr>
        <w:t>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BE0AE5">
        <w:rPr>
          <w:rStyle w:val="Italic"/>
          <w:rFonts w:cs="Times New Roman"/>
        </w:rPr>
        <w:t>.</w:t>
      </w:r>
    </w:p>
    <w:p w:rsidR="00FE214C" w:rsidRPr="00BE0AE5" w:rsidRDefault="00FE214C">
      <w:pPr>
        <w:pStyle w:val="body"/>
        <w:rPr>
          <w:rFonts w:cs="Times New Roman"/>
        </w:rPr>
      </w:pPr>
      <w:r w:rsidRPr="00BE0AE5">
        <w:rPr>
          <w:rFonts w:cs="Times New Roman"/>
        </w:rPr>
        <w:t>Наиболее адекватными формами оценки являются:</w:t>
      </w:r>
    </w:p>
    <w:p w:rsidR="00FE214C" w:rsidRPr="00BE0AE5" w:rsidRDefault="00FE214C">
      <w:pPr>
        <w:pStyle w:val="list-bullet"/>
        <w:rPr>
          <w:rFonts w:cs="Times New Roman"/>
        </w:rPr>
      </w:pPr>
      <w:r w:rsidRPr="00BE0AE5">
        <w:rPr>
          <w:rFonts w:cs="Times New Roman"/>
        </w:rPr>
        <w:t>для проверки читательской грамотности — письменная работа на межпредметной основе;</w:t>
      </w:r>
    </w:p>
    <w:p w:rsidR="00FE214C" w:rsidRPr="00BE0AE5" w:rsidRDefault="00FE214C">
      <w:pPr>
        <w:pStyle w:val="list-bullet"/>
        <w:rPr>
          <w:rFonts w:cs="Times New Roman"/>
        </w:rPr>
      </w:pPr>
      <w:r w:rsidRPr="00BE0AE5">
        <w:rPr>
          <w:rFonts w:cs="Times New Roman"/>
        </w:rPr>
        <w:t>для проверки цифровой грамотности — практическая работа в сочетании с письменной (комп</w:t>
      </w:r>
      <w:r w:rsidRPr="00BE0AE5">
        <w:rPr>
          <w:rFonts w:cs="Times New Roman"/>
        </w:rPr>
        <w:t>ь</w:t>
      </w:r>
      <w:r w:rsidRPr="00BE0AE5">
        <w:rPr>
          <w:rFonts w:cs="Times New Roman"/>
        </w:rPr>
        <w:t>ютеризованной) частью;</w:t>
      </w:r>
    </w:p>
    <w:p w:rsidR="00FE214C" w:rsidRPr="00BE0AE5" w:rsidRDefault="00FE214C">
      <w:pPr>
        <w:pStyle w:val="list-bullet"/>
        <w:rPr>
          <w:rFonts w:cs="Times New Roman"/>
        </w:rPr>
      </w:pPr>
      <w:r w:rsidRPr="00BE0AE5">
        <w:rPr>
          <w:rFonts w:cs="Times New Roman"/>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FE214C" w:rsidRPr="00BE0AE5" w:rsidRDefault="00FE214C">
      <w:pPr>
        <w:pStyle w:val="body"/>
        <w:rPr>
          <w:rFonts w:cs="Times New Roman"/>
        </w:rPr>
      </w:pPr>
      <w:r w:rsidRPr="00BE0AE5">
        <w:rPr>
          <w:rFonts w:cs="Times New Roman"/>
        </w:rPr>
        <w:lastRenderedPageBreak/>
        <w:t>Каждый из перечисленных видов диагностики проводится с периодичностью не менее чем один раз в два года.</w:t>
      </w:r>
    </w:p>
    <w:p w:rsidR="00FE214C" w:rsidRPr="00BE0AE5" w:rsidRDefault="00FE214C">
      <w:pPr>
        <w:pStyle w:val="body"/>
        <w:rPr>
          <w:rFonts w:cs="Times New Roman"/>
        </w:rPr>
      </w:pPr>
      <w:r w:rsidRPr="00BE0AE5">
        <w:rPr>
          <w:rFonts w:cs="Times New Roman"/>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FE214C" w:rsidRPr="00BE0AE5" w:rsidRDefault="00FE214C">
      <w:pPr>
        <w:pStyle w:val="body"/>
        <w:rPr>
          <w:rFonts w:cs="Times New Roman"/>
          <w:spacing w:val="-1"/>
        </w:rPr>
      </w:pPr>
      <w:r w:rsidRPr="00BE0AE5">
        <w:rPr>
          <w:rStyle w:val="Bold"/>
          <w:rFonts w:cs="Times New Roman"/>
          <w:spacing w:val="-1"/>
        </w:rPr>
        <w:t>Итоговый проект</w:t>
      </w:r>
      <w:r w:rsidRPr="00BE0AE5">
        <w:rPr>
          <w:rFonts w:cs="Times New Roman"/>
          <w:spacing w:val="-1"/>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w:t>
      </w:r>
      <w:r w:rsidRPr="00BE0AE5">
        <w:rPr>
          <w:rFonts w:cs="Times New Roman"/>
          <w:spacing w:val="-1"/>
        </w:rPr>
        <w:t>б</w:t>
      </w:r>
      <w:r w:rsidRPr="00BE0AE5">
        <w:rPr>
          <w:rFonts w:cs="Times New Roman"/>
          <w:spacing w:val="-1"/>
        </w:rPr>
        <w:t>ность проектировать и осуществлять целесообразную и результативную деятельность (уче</w:t>
      </w:r>
      <w:r w:rsidRPr="00BE0AE5">
        <w:rPr>
          <w:rFonts w:cs="Times New Roman"/>
          <w:spacing w:val="-1"/>
        </w:rPr>
        <w:t>б</w:t>
      </w:r>
      <w:r w:rsidRPr="00BE0AE5">
        <w:rPr>
          <w:rFonts w:cs="Times New Roman"/>
          <w:spacing w:val="-1"/>
        </w:rPr>
        <w:t>но-познавательную, конструкторскую, социальную, художественно-творческую и др.). Выбор темы итогового проекта осуществляется обучающимися.</w:t>
      </w:r>
    </w:p>
    <w:p w:rsidR="00FE214C" w:rsidRPr="00BE0AE5" w:rsidRDefault="00FE214C">
      <w:pPr>
        <w:pStyle w:val="body"/>
        <w:rPr>
          <w:rFonts w:cs="Times New Roman"/>
        </w:rPr>
      </w:pPr>
      <w:r w:rsidRPr="00BE0AE5">
        <w:rPr>
          <w:rFonts w:cs="Times New Roman"/>
        </w:rPr>
        <w:t>Результатом (продуктом) проектной деятельности может быть одна из из следующих работ:</w:t>
      </w:r>
    </w:p>
    <w:p w:rsidR="00FE214C" w:rsidRPr="00BE0AE5" w:rsidRDefault="00FE214C">
      <w:pPr>
        <w:pStyle w:val="body"/>
        <w:rPr>
          <w:rFonts w:cs="Times New Roman"/>
        </w:rPr>
      </w:pPr>
      <w:r w:rsidRPr="00BE0AE5">
        <w:rPr>
          <w:rFonts w:cs="Times New Roman"/>
        </w:rPr>
        <w:t>а) письменная работа (эссе, реферат, аналитические материалы, обзорные материалы, отчеты о пр</w:t>
      </w:r>
      <w:r w:rsidRPr="00BE0AE5">
        <w:rPr>
          <w:rFonts w:cs="Times New Roman"/>
        </w:rPr>
        <w:t>о</w:t>
      </w:r>
      <w:r w:rsidRPr="00BE0AE5">
        <w:rPr>
          <w:rFonts w:cs="Times New Roman"/>
        </w:rPr>
        <w:t>веденных исследованиях, стендовый доклад и др.);</w:t>
      </w:r>
    </w:p>
    <w:p w:rsidR="00FE214C" w:rsidRPr="00BE0AE5" w:rsidRDefault="00FE214C">
      <w:pPr>
        <w:pStyle w:val="body"/>
        <w:rPr>
          <w:rFonts w:cs="Times New Roman"/>
          <w:spacing w:val="1"/>
        </w:rPr>
      </w:pPr>
      <w:r w:rsidRPr="00BE0AE5">
        <w:rPr>
          <w:rFonts w:cs="Times New Roman"/>
          <w:spacing w:val="1"/>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w:t>
      </w:r>
      <w:r w:rsidRPr="00BE0AE5">
        <w:rPr>
          <w:rFonts w:cs="Times New Roman"/>
          <w:spacing w:val="1"/>
        </w:rPr>
        <w:t>е</w:t>
      </w:r>
      <w:r w:rsidRPr="00BE0AE5">
        <w:rPr>
          <w:rFonts w:cs="Times New Roman"/>
          <w:spacing w:val="1"/>
        </w:rPr>
        <w:t>нировки, художественной декламации, исполнения музыкального произведения, компьютерной ан</w:t>
      </w:r>
      <w:r w:rsidRPr="00BE0AE5">
        <w:rPr>
          <w:rFonts w:cs="Times New Roman"/>
          <w:spacing w:val="1"/>
        </w:rPr>
        <w:t>и</w:t>
      </w:r>
      <w:r w:rsidRPr="00BE0AE5">
        <w:rPr>
          <w:rFonts w:cs="Times New Roman"/>
          <w:spacing w:val="1"/>
        </w:rPr>
        <w:t>мации и др.;</w:t>
      </w:r>
    </w:p>
    <w:p w:rsidR="00FE214C" w:rsidRPr="00BE0AE5" w:rsidRDefault="00FE214C">
      <w:pPr>
        <w:pStyle w:val="body"/>
        <w:rPr>
          <w:rFonts w:cs="Times New Roman"/>
        </w:rPr>
      </w:pPr>
      <w:r w:rsidRPr="00BE0AE5">
        <w:rPr>
          <w:rFonts w:cs="Times New Roman"/>
        </w:rPr>
        <w:t>в) материальный объект, макет, иное конструкторское изделие;</w:t>
      </w:r>
    </w:p>
    <w:p w:rsidR="00FE214C" w:rsidRPr="00BE0AE5" w:rsidRDefault="00FE214C">
      <w:pPr>
        <w:pStyle w:val="body"/>
        <w:rPr>
          <w:rFonts w:cs="Times New Roman"/>
        </w:rPr>
      </w:pPr>
      <w:r w:rsidRPr="00BE0AE5">
        <w:rPr>
          <w:rFonts w:cs="Times New Roman"/>
        </w:rPr>
        <w:t>г) отчетные материалы по социальному проекту, которые могут включать как тексты, так и мульт</w:t>
      </w:r>
      <w:r w:rsidRPr="00BE0AE5">
        <w:rPr>
          <w:rFonts w:cs="Times New Roman"/>
        </w:rPr>
        <w:t>и</w:t>
      </w:r>
      <w:r w:rsidRPr="00BE0AE5">
        <w:rPr>
          <w:rFonts w:cs="Times New Roman"/>
        </w:rPr>
        <w:t>медийные продукты.</w:t>
      </w:r>
    </w:p>
    <w:p w:rsidR="00FE214C" w:rsidRPr="00BE0AE5" w:rsidRDefault="00FE214C">
      <w:pPr>
        <w:pStyle w:val="body"/>
        <w:rPr>
          <w:rFonts w:cs="Times New Roman"/>
        </w:rPr>
      </w:pPr>
      <w:r w:rsidRPr="00BE0AE5">
        <w:rPr>
          <w:rFonts w:cs="Times New Roman"/>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FE214C" w:rsidRPr="00BE0AE5" w:rsidRDefault="00FE214C">
      <w:pPr>
        <w:pStyle w:val="body"/>
        <w:rPr>
          <w:rFonts w:cs="Times New Roman"/>
        </w:rPr>
      </w:pPr>
      <w:r w:rsidRPr="00BE0AE5">
        <w:rPr>
          <w:rFonts w:cs="Times New Roman"/>
        </w:rPr>
        <w:t>Общим требованием ко всем работам является необходимость соблюдения норм и правил цитир</w:t>
      </w:r>
      <w:r w:rsidRPr="00BE0AE5">
        <w:rPr>
          <w:rFonts w:cs="Times New Roman"/>
        </w:rPr>
        <w:t>о</w:t>
      </w:r>
      <w:r w:rsidRPr="00BE0AE5">
        <w:rPr>
          <w:rFonts w:cs="Times New Roman"/>
        </w:rPr>
        <w:t>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E214C" w:rsidRPr="00BE0AE5" w:rsidRDefault="00FE214C">
      <w:pPr>
        <w:pStyle w:val="body"/>
        <w:rPr>
          <w:rFonts w:cs="Times New Roman"/>
        </w:rPr>
      </w:pPr>
      <w:r w:rsidRPr="00BE0AE5">
        <w:rPr>
          <w:rFonts w:cs="Times New Roman"/>
        </w:rPr>
        <w:t>Защита проекта осуществляется в процессе специально организованной деятельности комиссии о</w:t>
      </w:r>
      <w:r w:rsidRPr="00BE0AE5">
        <w:rPr>
          <w:rFonts w:cs="Times New Roman"/>
        </w:rPr>
        <w:t>б</w:t>
      </w:r>
      <w:r w:rsidRPr="00BE0AE5">
        <w:rPr>
          <w:rFonts w:cs="Times New Roman"/>
        </w:rPr>
        <w:t>разовательной организации или на школьной конференции.</w:t>
      </w:r>
    </w:p>
    <w:p w:rsidR="00FE214C" w:rsidRPr="00BE0AE5" w:rsidRDefault="00FE214C">
      <w:pPr>
        <w:pStyle w:val="body"/>
        <w:rPr>
          <w:rFonts w:cs="Times New Roman"/>
        </w:rPr>
      </w:pPr>
      <w:r w:rsidRPr="00BE0AE5">
        <w:rPr>
          <w:rFonts w:cs="Times New Roman"/>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FE214C" w:rsidRPr="00BE0AE5" w:rsidRDefault="00FE214C">
      <w:pPr>
        <w:pStyle w:val="body"/>
        <w:rPr>
          <w:rFonts w:cs="Times New Roman"/>
        </w:rPr>
      </w:pPr>
      <w:r w:rsidRPr="00BE0AE5">
        <w:rPr>
          <w:rStyle w:val="Bold"/>
          <w:rFonts w:cs="Times New Roman"/>
        </w:rPr>
        <w:t>Критерии</w:t>
      </w:r>
      <w:r w:rsidRPr="00BE0AE5">
        <w:rPr>
          <w:rStyle w:val="footnote-num"/>
          <w:rFonts w:cs="Times New Roman"/>
          <w:vertAlign w:val="superscript"/>
        </w:rPr>
        <w:footnoteReference w:id="4"/>
      </w:r>
      <w:r w:rsidRPr="00BE0AE5">
        <w:rPr>
          <w:rStyle w:val="Bold"/>
          <w:rFonts w:cs="Times New Roman"/>
        </w:rPr>
        <w:t xml:space="preserve"> оценки проектной работы</w:t>
      </w:r>
      <w:r w:rsidRPr="00BE0AE5">
        <w:rPr>
          <w:rFonts w:cs="Times New Roman"/>
        </w:rPr>
        <w:t xml:space="preserve"> разрабатываются с учетом целей и задач проектной де</w:t>
      </w:r>
      <w:r w:rsidRPr="00BE0AE5">
        <w:rPr>
          <w:rFonts w:cs="Times New Roman"/>
        </w:rPr>
        <w:t>я</w:t>
      </w:r>
      <w:r w:rsidRPr="00BE0AE5">
        <w:rPr>
          <w:rFonts w:cs="Times New Roman"/>
        </w:rPr>
        <w:t>тельности на данном этапе образования. Проектную деятельность целесообразно оценивать по след</w:t>
      </w:r>
      <w:r w:rsidRPr="00BE0AE5">
        <w:rPr>
          <w:rFonts w:cs="Times New Roman"/>
        </w:rPr>
        <w:t>у</w:t>
      </w:r>
      <w:r w:rsidRPr="00BE0AE5">
        <w:rPr>
          <w:rFonts w:cs="Times New Roman"/>
        </w:rPr>
        <w:t>ющим критериям:</w:t>
      </w:r>
    </w:p>
    <w:p w:rsidR="00FE214C" w:rsidRPr="00BE0AE5" w:rsidRDefault="00FE214C">
      <w:pPr>
        <w:pStyle w:val="body"/>
        <w:rPr>
          <w:rFonts w:cs="Times New Roman"/>
          <w:spacing w:val="-1"/>
        </w:rPr>
      </w:pPr>
      <w:r w:rsidRPr="00BE0AE5">
        <w:rPr>
          <w:rFonts w:cs="Times New Roman"/>
          <w:spacing w:val="-1"/>
        </w:rPr>
        <w:t>1.</w:t>
      </w:r>
      <w:r w:rsidRPr="00BE0AE5">
        <w:rPr>
          <w:rFonts w:cs="Times New Roman"/>
          <w:spacing w:val="-1"/>
        </w:rPr>
        <w:t> </w:t>
      </w:r>
      <w:r w:rsidRPr="00BE0AE5">
        <w:rPr>
          <w:rStyle w:val="Bold"/>
          <w:rFonts w:cs="Times New Roman"/>
          <w:spacing w:val="-1"/>
        </w:rPr>
        <w:t>Способность к самостоятельному приобретению знаний и решению проблем</w:t>
      </w:r>
      <w:r w:rsidRPr="00BE0AE5">
        <w:rPr>
          <w:rFonts w:cs="Times New Roman"/>
          <w:spacing w:val="-1"/>
        </w:rPr>
        <w:t>, проявляющаяся в умении поставить проблему и выбрать адекватные способы ее решения, включая поиск и обработку и</w:t>
      </w:r>
      <w:r w:rsidRPr="00BE0AE5">
        <w:rPr>
          <w:rFonts w:cs="Times New Roman"/>
          <w:spacing w:val="-1"/>
        </w:rPr>
        <w:t>н</w:t>
      </w:r>
      <w:r w:rsidRPr="00BE0AE5">
        <w:rPr>
          <w:rFonts w:cs="Times New Roman"/>
          <w:spacing w:val="-1"/>
        </w:rPr>
        <w:t>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FE214C" w:rsidRPr="00BE0AE5" w:rsidRDefault="00FE214C">
      <w:pPr>
        <w:pStyle w:val="body"/>
        <w:rPr>
          <w:rFonts w:cs="Times New Roman"/>
        </w:rPr>
      </w:pPr>
      <w:r w:rsidRPr="00BE0AE5">
        <w:rPr>
          <w:rFonts w:cs="Times New Roman"/>
        </w:rPr>
        <w:t>2.</w:t>
      </w:r>
      <w:r w:rsidRPr="00BE0AE5">
        <w:rPr>
          <w:rFonts w:cs="Times New Roman"/>
        </w:rPr>
        <w:t> </w:t>
      </w:r>
      <w:r w:rsidRPr="00BE0AE5">
        <w:rPr>
          <w:rStyle w:val="Bold"/>
          <w:rFonts w:cs="Times New Roman"/>
        </w:rPr>
        <w:t>Сформированность предметных знаний и способов действий</w:t>
      </w:r>
      <w:r w:rsidRPr="00BE0AE5">
        <w:rPr>
          <w:rFonts w:cs="Times New Roman"/>
        </w:rPr>
        <w:t>, проявляющаяся в умении ра</w:t>
      </w:r>
      <w:r w:rsidRPr="00BE0AE5">
        <w:rPr>
          <w:rFonts w:cs="Times New Roman"/>
        </w:rPr>
        <w:t>с</w:t>
      </w:r>
      <w:r w:rsidRPr="00BE0AE5">
        <w:rPr>
          <w:rFonts w:cs="Times New Roman"/>
        </w:rPr>
        <w:t>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FE214C" w:rsidRPr="00BE0AE5" w:rsidRDefault="00FE214C">
      <w:pPr>
        <w:pStyle w:val="body"/>
        <w:rPr>
          <w:rFonts w:cs="Times New Roman"/>
        </w:rPr>
      </w:pPr>
      <w:r w:rsidRPr="00BE0AE5">
        <w:rPr>
          <w:rFonts w:cs="Times New Roman"/>
        </w:rPr>
        <w:t>3.</w:t>
      </w:r>
      <w:r w:rsidRPr="00BE0AE5">
        <w:rPr>
          <w:rFonts w:cs="Times New Roman"/>
        </w:rPr>
        <w:t> </w:t>
      </w:r>
      <w:r w:rsidRPr="00BE0AE5">
        <w:rPr>
          <w:rStyle w:val="Bold"/>
          <w:rFonts w:cs="Times New Roman"/>
        </w:rPr>
        <w:t>Сформированность регулятивных действий</w:t>
      </w:r>
      <w:r w:rsidRPr="00BE0AE5">
        <w:rPr>
          <w:rFonts w:cs="Times New Roman"/>
        </w:rPr>
        <w:t>, проявляющаяся в умении самостоятельно план</w:t>
      </w:r>
      <w:r w:rsidRPr="00BE0AE5">
        <w:rPr>
          <w:rFonts w:cs="Times New Roman"/>
        </w:rPr>
        <w:t>и</w:t>
      </w:r>
      <w:r w:rsidRPr="00BE0AE5">
        <w:rPr>
          <w:rFonts w:cs="Times New Roman"/>
        </w:rPr>
        <w:t>ровать и управлять своей познавательной деятельностью во времени; использовать ресурсные возмо</w:t>
      </w:r>
      <w:r w:rsidRPr="00BE0AE5">
        <w:rPr>
          <w:rFonts w:cs="Times New Roman"/>
        </w:rPr>
        <w:t>ж</w:t>
      </w:r>
      <w:r w:rsidRPr="00BE0AE5">
        <w:rPr>
          <w:rFonts w:cs="Times New Roman"/>
        </w:rPr>
        <w:t>ности для достижения целей; осуществлять выбор конструктивных стратегий в трудных ситуациях.</w:t>
      </w:r>
    </w:p>
    <w:p w:rsidR="00FE214C" w:rsidRPr="00BE0AE5" w:rsidRDefault="00FE214C">
      <w:pPr>
        <w:pStyle w:val="body"/>
        <w:rPr>
          <w:rFonts w:cs="Times New Roman"/>
        </w:rPr>
      </w:pPr>
      <w:r w:rsidRPr="00BE0AE5">
        <w:rPr>
          <w:rFonts w:cs="Times New Roman"/>
        </w:rPr>
        <w:t>4.</w:t>
      </w:r>
      <w:r w:rsidRPr="00BE0AE5">
        <w:rPr>
          <w:rFonts w:cs="Times New Roman"/>
        </w:rPr>
        <w:t> </w:t>
      </w:r>
      <w:r w:rsidRPr="00BE0AE5">
        <w:rPr>
          <w:rStyle w:val="Bold"/>
          <w:rFonts w:cs="Times New Roman"/>
        </w:rPr>
        <w:t>Сформированность коммуникативных действий</w:t>
      </w:r>
      <w:r w:rsidRPr="00BE0AE5">
        <w:rPr>
          <w:rFonts w:cs="Times New Roman"/>
        </w:rPr>
        <w:t>, проявляющаяся в умении ясно изложить и оформить выполненную работу, представить её результаты, аргументированно ответить на вопросы.</w:t>
      </w:r>
    </w:p>
    <w:p w:rsidR="00FE214C" w:rsidRPr="00BE0AE5" w:rsidRDefault="00FE214C">
      <w:pPr>
        <w:pStyle w:val="h3"/>
        <w:rPr>
          <w:rFonts w:cs="Times New Roman"/>
        </w:rPr>
      </w:pPr>
      <w:r w:rsidRPr="00BE0AE5">
        <w:rPr>
          <w:rFonts w:cs="Times New Roman"/>
        </w:rPr>
        <w:t>Особенности оценки предметных результатов</w:t>
      </w:r>
    </w:p>
    <w:p w:rsidR="00FE214C" w:rsidRPr="00BE0AE5" w:rsidRDefault="00FE214C">
      <w:pPr>
        <w:pStyle w:val="body"/>
        <w:rPr>
          <w:rFonts w:cs="Times New Roman"/>
        </w:rPr>
      </w:pPr>
      <w:r w:rsidRPr="00BE0AE5">
        <w:rPr>
          <w:rFonts w:cs="Times New Roman"/>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w:t>
      </w:r>
      <w:r w:rsidRPr="00BE0AE5">
        <w:rPr>
          <w:rFonts w:cs="Times New Roman"/>
        </w:rPr>
        <w:t>е</w:t>
      </w:r>
      <w:r w:rsidRPr="00BE0AE5">
        <w:rPr>
          <w:rFonts w:cs="Times New Roman"/>
        </w:rPr>
        <w:t>ния ФГОС ООО, представленные в разделах I «Общие положения» и IV «Требования к результатам освоения программы основного общего образования».</w:t>
      </w:r>
    </w:p>
    <w:p w:rsidR="00FE214C" w:rsidRPr="00BE0AE5" w:rsidRDefault="00FE214C">
      <w:pPr>
        <w:pStyle w:val="body"/>
        <w:rPr>
          <w:rFonts w:cs="Times New Roman"/>
        </w:rPr>
      </w:pPr>
      <w:r w:rsidRPr="00BE0AE5">
        <w:rPr>
          <w:rFonts w:cs="Times New Roman"/>
        </w:rPr>
        <w:t>Формирование предметных результатов обеспечивается каждым учебным предметом.</w:t>
      </w:r>
    </w:p>
    <w:p w:rsidR="00FE214C" w:rsidRPr="00BE0AE5" w:rsidRDefault="00FE214C">
      <w:pPr>
        <w:pStyle w:val="body"/>
        <w:rPr>
          <w:rFonts w:cs="Times New Roman"/>
        </w:rPr>
      </w:pPr>
      <w:r w:rsidRPr="00BE0AE5">
        <w:rPr>
          <w:rFonts w:cs="Times New Roman"/>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w:t>
      </w:r>
      <w:r w:rsidRPr="00BE0AE5">
        <w:rPr>
          <w:rFonts w:cs="Times New Roman"/>
        </w:rPr>
        <w:lastRenderedPageBreak/>
        <w:t>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w:t>
      </w:r>
      <w:r w:rsidRPr="00BE0AE5">
        <w:rPr>
          <w:rFonts w:cs="Times New Roman"/>
        </w:rPr>
        <w:t>е</w:t>
      </w:r>
      <w:r w:rsidRPr="00BE0AE5">
        <w:rPr>
          <w:rFonts w:cs="Times New Roman"/>
        </w:rPr>
        <w:t>тентностей, релевантных соответствующим моделям функциональной (математической, естестве</w:t>
      </w:r>
      <w:r w:rsidRPr="00BE0AE5">
        <w:rPr>
          <w:rFonts w:cs="Times New Roman"/>
        </w:rPr>
        <w:t>н</w:t>
      </w:r>
      <w:r w:rsidRPr="00BE0AE5">
        <w:rPr>
          <w:rFonts w:cs="Times New Roman"/>
        </w:rPr>
        <w:t xml:space="preserve">но-научной, читательской и др.). </w:t>
      </w:r>
    </w:p>
    <w:p w:rsidR="00FE214C" w:rsidRPr="00BE0AE5" w:rsidRDefault="00FE214C">
      <w:pPr>
        <w:pStyle w:val="body"/>
        <w:rPr>
          <w:rFonts w:cs="Times New Roman"/>
        </w:rPr>
      </w:pPr>
      <w:r w:rsidRPr="00BE0AE5">
        <w:rPr>
          <w:rFonts w:cs="Times New Roman"/>
        </w:rPr>
        <w:t>Для оценки предметных результатов предлагаются следую</w:t>
      </w:r>
      <w:r w:rsidRPr="00BE0AE5">
        <w:rPr>
          <w:rFonts w:cs="Times New Roman"/>
          <w:spacing w:val="-2"/>
        </w:rPr>
        <w:t xml:space="preserve">щие критерии: </w:t>
      </w:r>
      <w:r w:rsidRPr="00BE0AE5">
        <w:rPr>
          <w:rStyle w:val="BoldItalic"/>
          <w:rFonts w:cs="Times New Roman"/>
          <w:spacing w:val="-2"/>
        </w:rPr>
        <w:t>знание и понимание</w:t>
      </w:r>
      <w:r w:rsidRPr="00BE0AE5">
        <w:rPr>
          <w:rFonts w:cs="Times New Roman"/>
          <w:spacing w:val="-2"/>
        </w:rPr>
        <w:t xml:space="preserve">, </w:t>
      </w:r>
      <w:r w:rsidRPr="00BE0AE5">
        <w:rPr>
          <w:rStyle w:val="BoldItalic"/>
          <w:rFonts w:cs="Times New Roman"/>
          <w:spacing w:val="-2"/>
        </w:rPr>
        <w:t>пр</w:t>
      </w:r>
      <w:r w:rsidRPr="00BE0AE5">
        <w:rPr>
          <w:rStyle w:val="BoldItalic"/>
          <w:rFonts w:cs="Times New Roman"/>
          <w:spacing w:val="-2"/>
        </w:rPr>
        <w:t>и</w:t>
      </w:r>
      <w:r w:rsidRPr="00BE0AE5">
        <w:rPr>
          <w:rStyle w:val="BoldItalic"/>
          <w:rFonts w:cs="Times New Roman"/>
          <w:spacing w:val="-2"/>
        </w:rPr>
        <w:t>менение</w:t>
      </w:r>
      <w:r w:rsidRPr="00BE0AE5">
        <w:rPr>
          <w:rFonts w:cs="Times New Roman"/>
          <w:spacing w:val="-2"/>
        </w:rPr>
        <w:t xml:space="preserve">, </w:t>
      </w:r>
      <w:r w:rsidRPr="00BE0AE5">
        <w:rPr>
          <w:rStyle w:val="BoldItalic"/>
          <w:rFonts w:cs="Times New Roman"/>
          <w:spacing w:val="-2"/>
        </w:rPr>
        <w:t>функцио</w:t>
      </w:r>
      <w:r w:rsidRPr="00BE0AE5">
        <w:rPr>
          <w:rStyle w:val="BoldItalic"/>
          <w:rFonts w:cs="Times New Roman"/>
        </w:rPr>
        <w:t>нальность</w:t>
      </w:r>
      <w:r w:rsidRPr="00BE0AE5">
        <w:rPr>
          <w:rFonts w:cs="Times New Roman"/>
        </w:rPr>
        <w:t>.</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Знание и понимание</w:t>
      </w:r>
      <w:r w:rsidRPr="00BE0AE5">
        <w:rPr>
          <w:rFonts w:cs="Times New Roman"/>
        </w:rPr>
        <w:t>» включает знание и понимание роли изучаемой о</w:t>
      </w:r>
      <w:r w:rsidRPr="00BE0AE5">
        <w:rPr>
          <w:rFonts w:cs="Times New Roman"/>
        </w:rPr>
        <w:t>б</w:t>
      </w:r>
      <w:r w:rsidRPr="00BE0AE5">
        <w:rPr>
          <w:rFonts w:cs="Times New Roman"/>
        </w:rPr>
        <w:t>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Применение</w:t>
      </w:r>
      <w:r w:rsidRPr="00BE0AE5">
        <w:rPr>
          <w:rFonts w:cs="Times New Roman"/>
        </w:rPr>
        <w:t>» включает:</w:t>
      </w:r>
    </w:p>
    <w:p w:rsidR="00FE214C" w:rsidRPr="00BE0AE5" w:rsidRDefault="00FE214C">
      <w:pPr>
        <w:pStyle w:val="list-dash"/>
        <w:rPr>
          <w:rFonts w:cs="Times New Roman"/>
        </w:rPr>
      </w:pPr>
      <w:r w:rsidRPr="00BE0AE5">
        <w:rPr>
          <w:rFonts w:cs="Times New Roman"/>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w:t>
      </w:r>
      <w:r w:rsidRPr="00BE0AE5">
        <w:rPr>
          <w:rFonts w:cs="Times New Roman"/>
        </w:rPr>
        <w:t>о</w:t>
      </w:r>
      <w:r w:rsidRPr="00BE0AE5">
        <w:rPr>
          <w:rFonts w:cs="Times New Roman"/>
        </w:rPr>
        <w:t>знавательных действий, степенью проработанности в учебном процессе;</w:t>
      </w:r>
    </w:p>
    <w:p w:rsidR="00FE214C" w:rsidRPr="00BE0AE5" w:rsidRDefault="00FE214C">
      <w:pPr>
        <w:pStyle w:val="list-dash"/>
        <w:rPr>
          <w:rFonts w:cs="Times New Roman"/>
        </w:rPr>
      </w:pPr>
      <w:r w:rsidRPr="00BE0AE5">
        <w:rPr>
          <w:rFonts w:cs="Times New Roman"/>
        </w:rPr>
        <w:t xml:space="preserve">использование </w:t>
      </w:r>
      <w:r w:rsidRPr="00BE0AE5">
        <w:rPr>
          <w:rStyle w:val="Italic"/>
          <w:rFonts w:cs="Times New Roman"/>
        </w:rPr>
        <w:t>специфических для предмета способов действий и видов деятельности</w:t>
      </w:r>
      <w:r w:rsidRPr="00BE0AE5">
        <w:rPr>
          <w:rFonts w:cs="Times New Roman"/>
        </w:rPr>
        <w:t xml:space="preserve"> по пол</w:t>
      </w:r>
      <w:r w:rsidRPr="00BE0AE5">
        <w:rPr>
          <w:rFonts w:cs="Times New Roman"/>
        </w:rPr>
        <w:t>у</w:t>
      </w:r>
      <w:r w:rsidRPr="00BE0AE5">
        <w:rPr>
          <w:rFonts w:cs="Times New Roman"/>
        </w:rPr>
        <w:t>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w:t>
      </w:r>
      <w:r w:rsidRPr="00BE0AE5">
        <w:rPr>
          <w:rFonts w:cs="Times New Roman"/>
        </w:rPr>
        <w:t>б</w:t>
      </w:r>
      <w:r w:rsidRPr="00BE0AE5">
        <w:rPr>
          <w:rFonts w:cs="Times New Roman"/>
        </w:rPr>
        <w:t>но-проектной деятельности.</w:t>
      </w:r>
    </w:p>
    <w:p w:rsidR="00FE214C" w:rsidRPr="00BE0AE5" w:rsidRDefault="00FE214C">
      <w:pPr>
        <w:pStyle w:val="body"/>
        <w:rPr>
          <w:rFonts w:cs="Times New Roman"/>
        </w:rPr>
      </w:pPr>
      <w:r w:rsidRPr="00BE0AE5">
        <w:rPr>
          <w:rFonts w:cs="Times New Roman"/>
        </w:rPr>
        <w:t>Обобщенный критерий «</w:t>
      </w:r>
      <w:r w:rsidRPr="00BE0AE5">
        <w:rPr>
          <w:rStyle w:val="Bold"/>
          <w:rFonts w:cs="Times New Roman"/>
        </w:rPr>
        <w:t>Функциональность</w:t>
      </w:r>
      <w:r w:rsidRPr="00BE0AE5">
        <w:rPr>
          <w:rFonts w:cs="Times New Roman"/>
        </w:rPr>
        <w:t xml:space="preserve">» включает использование </w:t>
      </w:r>
      <w:r w:rsidRPr="00BE0AE5">
        <w:rPr>
          <w:rStyle w:val="Italic"/>
          <w:rFonts w:cs="Times New Roman"/>
        </w:rPr>
        <w:t>теоретического материала</w:t>
      </w:r>
      <w:r w:rsidRPr="00BE0AE5">
        <w:rPr>
          <w:rFonts w:cs="Times New Roman"/>
        </w:rPr>
        <w:t xml:space="preserve">, </w:t>
      </w:r>
      <w:r w:rsidRPr="00BE0AE5">
        <w:rPr>
          <w:rStyle w:val="Italic"/>
          <w:rFonts w:cs="Times New Roman"/>
        </w:rPr>
        <w:t>методологического и процедурного знания</w:t>
      </w:r>
      <w:r w:rsidRPr="00BE0AE5">
        <w:rPr>
          <w:rFonts w:cs="Times New Roman"/>
        </w:rPr>
        <w:t xml:space="preserve"> при решении </w:t>
      </w:r>
      <w:r w:rsidRPr="00BE0AE5">
        <w:rPr>
          <w:rStyle w:val="BoldItalic"/>
          <w:rFonts w:cs="Times New Roman"/>
        </w:rPr>
        <w:t>внеучебных проблем</w:t>
      </w:r>
      <w:r w:rsidRPr="00BE0AE5">
        <w:rPr>
          <w:rFonts w:cs="Times New Roman"/>
        </w:rPr>
        <w:t>, различающихся сло</w:t>
      </w:r>
      <w:r w:rsidRPr="00BE0AE5">
        <w:rPr>
          <w:rFonts w:cs="Times New Roman"/>
        </w:rPr>
        <w:t>ж</w:t>
      </w:r>
      <w:r w:rsidRPr="00BE0AE5">
        <w:rPr>
          <w:rFonts w:cs="Times New Roman"/>
        </w:rPr>
        <w:t>ностью предметного содержания, читательских умений, контекста, а также сочетанием когнитивных операций.</w:t>
      </w:r>
    </w:p>
    <w:p w:rsidR="00FE214C" w:rsidRPr="00BE0AE5" w:rsidRDefault="00FE214C">
      <w:pPr>
        <w:pStyle w:val="body"/>
        <w:rPr>
          <w:rFonts w:cs="Times New Roman"/>
        </w:rPr>
      </w:pPr>
      <w:r w:rsidRPr="00BE0AE5">
        <w:rPr>
          <w:rFonts w:cs="Times New Roman"/>
        </w:rPr>
        <w:t>В отличие от оценки способности обучающихся к решению учебно-познавательных и уче</w:t>
      </w:r>
      <w:r w:rsidRPr="00BE0AE5">
        <w:rPr>
          <w:rFonts w:cs="Times New Roman"/>
        </w:rPr>
        <w:t>б</w:t>
      </w:r>
      <w:r w:rsidRPr="00BE0AE5">
        <w:rPr>
          <w:rFonts w:cs="Times New Roman"/>
        </w:rPr>
        <w:t>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w:t>
      </w:r>
      <w:r w:rsidRPr="00BE0AE5">
        <w:rPr>
          <w:rFonts w:cs="Times New Roman"/>
        </w:rPr>
        <w:t>а</w:t>
      </w:r>
      <w:r w:rsidRPr="00BE0AE5">
        <w:rPr>
          <w:rFonts w:cs="Times New Roman"/>
        </w:rPr>
        <w:t xml:space="preserve">циях, приближенных к реальной жизни. </w:t>
      </w:r>
    </w:p>
    <w:p w:rsidR="00FE214C" w:rsidRPr="00BE0AE5" w:rsidRDefault="00FE214C">
      <w:pPr>
        <w:pStyle w:val="body"/>
        <w:rPr>
          <w:rFonts w:cs="Times New Roman"/>
        </w:rPr>
      </w:pPr>
      <w:r w:rsidRPr="00BE0AE5">
        <w:rPr>
          <w:rFonts w:cs="Times New Roman"/>
        </w:rPr>
        <w:t>При оценке сформированности предметных результатов по критерию «функциональность» раздел</w:t>
      </w:r>
      <w:r w:rsidRPr="00BE0AE5">
        <w:rPr>
          <w:rFonts w:cs="Times New Roman"/>
        </w:rPr>
        <w:t>я</w:t>
      </w:r>
      <w:r w:rsidRPr="00BE0AE5">
        <w:rPr>
          <w:rFonts w:cs="Times New Roman"/>
        </w:rPr>
        <w:t>ют:</w:t>
      </w:r>
    </w:p>
    <w:p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w:t>
      </w:r>
      <w:r w:rsidRPr="00BE0AE5">
        <w:rPr>
          <w:rFonts w:cs="Times New Roman"/>
        </w:rPr>
        <w:t>е</w:t>
      </w:r>
      <w:r w:rsidRPr="00BE0AE5">
        <w:rPr>
          <w:rFonts w:cs="Times New Roman"/>
        </w:rPr>
        <w:t>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FE214C" w:rsidRPr="00BE0AE5" w:rsidRDefault="00FE214C">
      <w:pPr>
        <w:pStyle w:val="list-dash"/>
        <w:rPr>
          <w:rFonts w:cs="Times New Roman"/>
        </w:rPr>
      </w:pPr>
      <w:r w:rsidRPr="00BE0AE5">
        <w:rPr>
          <w:rFonts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FE214C" w:rsidRPr="00BE0AE5" w:rsidRDefault="00FE214C">
      <w:pPr>
        <w:pStyle w:val="list-dash"/>
        <w:rPr>
          <w:rFonts w:cs="Times New Roman"/>
        </w:rPr>
      </w:pPr>
      <w:r w:rsidRPr="00BE0AE5">
        <w:rPr>
          <w:rFonts w:cs="Times New Roman"/>
        </w:rPr>
        <w:t>оценку сформированности собственно функциональной грамотности, построенной на содерж</w:t>
      </w:r>
      <w:r w:rsidRPr="00BE0AE5">
        <w:rPr>
          <w:rFonts w:cs="Times New Roman"/>
        </w:rPr>
        <w:t>а</w:t>
      </w:r>
      <w:r w:rsidRPr="00BE0AE5">
        <w:rPr>
          <w:rFonts w:cs="Times New Roman"/>
        </w:rPr>
        <w:t>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w:t>
      </w:r>
      <w:r w:rsidRPr="00BE0AE5">
        <w:rPr>
          <w:rFonts w:cs="Times New Roman"/>
        </w:rPr>
        <w:t>е</w:t>
      </w:r>
      <w:r w:rsidRPr="00BE0AE5">
        <w:rPr>
          <w:rFonts w:cs="Times New Roman"/>
        </w:rPr>
        <w:t>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FE214C" w:rsidRPr="00BE0AE5" w:rsidRDefault="00FE214C">
      <w:pPr>
        <w:pStyle w:val="body"/>
        <w:rPr>
          <w:rFonts w:cs="Times New Roman"/>
        </w:rPr>
      </w:pPr>
      <w:r w:rsidRPr="00BE0AE5">
        <w:rPr>
          <w:rFonts w:cs="Times New Roman"/>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FE214C" w:rsidRPr="00BE0AE5" w:rsidRDefault="00FE214C">
      <w:pPr>
        <w:pStyle w:val="body"/>
        <w:rPr>
          <w:rFonts w:cs="Times New Roman"/>
        </w:rPr>
      </w:pPr>
      <w:r w:rsidRPr="00BE0AE5">
        <w:rPr>
          <w:rFonts w:cs="Times New Roman"/>
        </w:rPr>
        <w:t>Особенности оценки по отдельному предмету фиксируются в приложении к образовательной пр</w:t>
      </w:r>
      <w:r w:rsidRPr="00BE0AE5">
        <w:rPr>
          <w:rFonts w:cs="Times New Roman"/>
        </w:rPr>
        <w:t>о</w:t>
      </w:r>
      <w:r w:rsidRPr="00BE0AE5">
        <w:rPr>
          <w:rFonts w:cs="Times New Roman"/>
        </w:rPr>
        <w:t>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FE214C" w:rsidRPr="00BE0AE5" w:rsidRDefault="00FE214C">
      <w:pPr>
        <w:pStyle w:val="list-dash"/>
        <w:rPr>
          <w:rFonts w:cs="Times New Roman"/>
        </w:rPr>
      </w:pPr>
      <w:r w:rsidRPr="00BE0AE5">
        <w:rPr>
          <w:rFonts w:cs="Times New Roman"/>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FE214C" w:rsidRPr="00BE0AE5" w:rsidRDefault="00FE214C">
      <w:pPr>
        <w:pStyle w:val="list-dash"/>
        <w:rPr>
          <w:rFonts w:cs="Times New Roman"/>
        </w:rPr>
      </w:pPr>
      <w:r w:rsidRPr="00BE0AE5">
        <w:rPr>
          <w:rFonts w:cs="Times New Roman"/>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E214C" w:rsidRPr="00BE0AE5" w:rsidRDefault="00FE214C">
      <w:pPr>
        <w:pStyle w:val="list-dash"/>
        <w:rPr>
          <w:rFonts w:cs="Times New Roman"/>
        </w:rPr>
      </w:pPr>
      <w:r w:rsidRPr="00BE0AE5">
        <w:rPr>
          <w:rFonts w:cs="Times New Roman"/>
        </w:rPr>
        <w:t>график контрольных мероприятий.</w:t>
      </w:r>
    </w:p>
    <w:p w:rsidR="00FE214C" w:rsidRPr="00BE0AE5" w:rsidRDefault="00FE214C">
      <w:pPr>
        <w:pStyle w:val="h3"/>
        <w:rPr>
          <w:rFonts w:cs="Times New Roman"/>
        </w:rPr>
      </w:pPr>
      <w:bookmarkStart w:id="10" w:name="тема_1_3_3"/>
      <w:r w:rsidRPr="00BE0AE5">
        <w:rPr>
          <w:rFonts w:cs="Times New Roman"/>
        </w:rPr>
        <w:t>1.3.3.</w:t>
      </w:r>
      <w:r w:rsidRPr="00BE0AE5">
        <w:rPr>
          <w:rFonts w:cs="Times New Roman"/>
        </w:rPr>
        <w:t> </w:t>
      </w:r>
      <w:r w:rsidRPr="00BE0AE5">
        <w:rPr>
          <w:rFonts w:cs="Times New Roman"/>
        </w:rPr>
        <w:t>Организация и содержание оценочных процедур</w:t>
      </w:r>
    </w:p>
    <w:bookmarkEnd w:id="10"/>
    <w:p w:rsidR="00FE214C" w:rsidRPr="00BE0AE5" w:rsidRDefault="00FE214C">
      <w:pPr>
        <w:pStyle w:val="body"/>
        <w:rPr>
          <w:rFonts w:cs="Times New Roman"/>
        </w:rPr>
      </w:pPr>
      <w:r w:rsidRPr="00BE0AE5">
        <w:rPr>
          <w:rStyle w:val="Bold"/>
          <w:rFonts w:cs="Times New Roman"/>
        </w:rPr>
        <w:t>Стартовая диагностика</w:t>
      </w:r>
      <w:r w:rsidRPr="00BE0AE5">
        <w:rPr>
          <w:rFonts w:cs="Times New Roman"/>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w:t>
      </w:r>
      <w:r w:rsidRPr="00BE0AE5">
        <w:rPr>
          <w:rFonts w:cs="Times New Roman"/>
        </w:rPr>
        <w:lastRenderedPageBreak/>
        <w:t>оценки являются: структура мотивации, сформированность учебной деятельности, владение униве</w:t>
      </w:r>
      <w:r w:rsidRPr="00BE0AE5">
        <w:rPr>
          <w:rFonts w:cs="Times New Roman"/>
        </w:rPr>
        <w:t>р</w:t>
      </w:r>
      <w:r w:rsidRPr="00BE0AE5">
        <w:rPr>
          <w:rFonts w:cs="Times New Roman"/>
        </w:rPr>
        <w:t>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w:t>
      </w:r>
      <w:r w:rsidRPr="00BE0AE5">
        <w:rPr>
          <w:rFonts w:cs="Times New Roman"/>
        </w:rPr>
        <w:t>а</w:t>
      </w:r>
      <w:r w:rsidRPr="00BE0AE5">
        <w:rPr>
          <w:rFonts w:cs="Times New Roman"/>
        </w:rPr>
        <w:t>циями</w:t>
      </w:r>
      <w:r w:rsidRPr="00BE0AE5">
        <w:rPr>
          <w:rStyle w:val="BoldItalic"/>
          <w:rFonts w:cs="Times New Roman"/>
        </w:rPr>
        <w:t xml:space="preserve">. </w:t>
      </w:r>
      <w:r w:rsidRPr="00BE0AE5">
        <w:rPr>
          <w:rFonts w:cs="Times New Roman"/>
        </w:rPr>
        <w:t>Стартовая диагностика может проводиться также учителями с целью оценки готовности к из</w:t>
      </w:r>
      <w:r w:rsidRPr="00BE0AE5">
        <w:rPr>
          <w:rFonts w:cs="Times New Roman"/>
        </w:rPr>
        <w:t>у</w:t>
      </w:r>
      <w:r w:rsidRPr="00BE0AE5">
        <w:rPr>
          <w:rFonts w:cs="Times New Roman"/>
        </w:rPr>
        <w:t>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E214C" w:rsidRPr="00BE0AE5" w:rsidRDefault="00FE214C">
      <w:pPr>
        <w:pStyle w:val="body"/>
        <w:rPr>
          <w:rFonts w:cs="Times New Roman"/>
        </w:rPr>
      </w:pPr>
      <w:r w:rsidRPr="00BE0AE5">
        <w:rPr>
          <w:rStyle w:val="Bold"/>
          <w:rFonts w:cs="Times New Roman"/>
        </w:rPr>
        <w:t>Текущая оценка</w:t>
      </w:r>
      <w:r w:rsidRPr="00BE0AE5">
        <w:rPr>
          <w:rFonts w:cs="Times New Roman"/>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w:t>
      </w:r>
      <w:r w:rsidRPr="00BE0AE5">
        <w:rPr>
          <w:rFonts w:cs="Times New Roman"/>
        </w:rPr>
        <w:t>и</w:t>
      </w:r>
      <w:r w:rsidRPr="00BE0AE5">
        <w:rPr>
          <w:rFonts w:cs="Times New Roman"/>
        </w:rPr>
        <w:t>телем и учащимся существующих проблем в обучении. Объектом текущей оценки являются тематич</w:t>
      </w:r>
      <w:r w:rsidRPr="00BE0AE5">
        <w:rPr>
          <w:rFonts w:cs="Times New Roman"/>
        </w:rPr>
        <w:t>е</w:t>
      </w:r>
      <w:r w:rsidRPr="00BE0AE5">
        <w:rPr>
          <w:rFonts w:cs="Times New Roman"/>
        </w:rPr>
        <w:t>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w:t>
      </w:r>
      <w:r w:rsidRPr="00BE0AE5">
        <w:rPr>
          <w:rFonts w:cs="Times New Roman"/>
        </w:rPr>
        <w:t>н</w:t>
      </w:r>
      <w:r w:rsidRPr="00BE0AE5">
        <w:rPr>
          <w:rFonts w:cs="Times New Roman"/>
        </w:rPr>
        <w:t>трольно-оценочной деятельности учителя. Результаты текущей оценки являются основой для индив</w:t>
      </w:r>
      <w:r w:rsidRPr="00BE0AE5">
        <w:rPr>
          <w:rFonts w:cs="Times New Roman"/>
        </w:rPr>
        <w:t>и</w:t>
      </w:r>
      <w:r w:rsidRPr="00BE0AE5">
        <w:rPr>
          <w:rFonts w:cs="Times New Roman"/>
        </w:rPr>
        <w:t>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BE0AE5">
        <w:rPr>
          <w:rStyle w:val="footnote-num"/>
          <w:rFonts w:cs="Times New Roman"/>
          <w:vertAlign w:val="superscript"/>
        </w:rPr>
        <w:footnoteReference w:id="5"/>
      </w:r>
      <w:r w:rsidRPr="00BE0AE5">
        <w:rPr>
          <w:rFonts w:cs="Times New Roman"/>
        </w:rPr>
        <w:t>.</w:t>
      </w:r>
    </w:p>
    <w:p w:rsidR="00FE214C" w:rsidRPr="00BE0AE5" w:rsidRDefault="00FE214C">
      <w:pPr>
        <w:pStyle w:val="body"/>
        <w:rPr>
          <w:rFonts w:cs="Times New Roman"/>
        </w:rPr>
      </w:pPr>
      <w:r w:rsidRPr="00BE0AE5">
        <w:rPr>
          <w:rStyle w:val="Bold"/>
          <w:rFonts w:cs="Times New Roman"/>
        </w:rPr>
        <w:t>Тематическая оценка</w:t>
      </w:r>
      <w:r w:rsidRPr="00BE0AE5">
        <w:rPr>
          <w:rFonts w:cs="Times New Roman"/>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w:t>
      </w:r>
      <w:r w:rsidRPr="00BE0AE5">
        <w:rPr>
          <w:rFonts w:cs="Times New Roman"/>
        </w:rPr>
        <w:t>а</w:t>
      </w:r>
      <w:r w:rsidRPr="00BE0AE5">
        <w:rPr>
          <w:rFonts w:cs="Times New Roman"/>
        </w:rPr>
        <w:t>низацией самостоятельно, тематические планируемые результаты устанавливаются самой образов</w:t>
      </w:r>
      <w:r w:rsidRPr="00BE0AE5">
        <w:rPr>
          <w:rFonts w:cs="Times New Roman"/>
        </w:rPr>
        <w:t>а</w:t>
      </w:r>
      <w:r w:rsidRPr="00BE0AE5">
        <w:rPr>
          <w:rFonts w:cs="Times New Roman"/>
        </w:rPr>
        <w:t>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E214C" w:rsidRPr="00BE0AE5" w:rsidRDefault="00FE214C">
      <w:pPr>
        <w:pStyle w:val="body"/>
        <w:rPr>
          <w:rStyle w:val="BoldItalic"/>
          <w:rFonts w:cs="Times New Roman"/>
        </w:rPr>
      </w:pPr>
      <w:r w:rsidRPr="00BE0AE5">
        <w:rPr>
          <w:rStyle w:val="Bold"/>
          <w:rFonts w:cs="Times New Roman"/>
        </w:rPr>
        <w:t>Портфолио</w:t>
      </w:r>
      <w:r w:rsidRPr="00BE0AE5">
        <w:rPr>
          <w:rFonts w:cs="Times New Roman"/>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w:t>
      </w:r>
      <w:r w:rsidRPr="00BE0AE5">
        <w:rPr>
          <w:rFonts w:cs="Times New Roman"/>
        </w:rPr>
        <w:t>р</w:t>
      </w:r>
      <w:r w:rsidRPr="00BE0AE5">
        <w:rPr>
          <w:rFonts w:cs="Times New Roman"/>
        </w:rPr>
        <w:t>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w:t>
      </w:r>
      <w:r w:rsidRPr="00BE0AE5">
        <w:rPr>
          <w:rFonts w:cs="Times New Roman"/>
        </w:rPr>
        <w:t>и</w:t>
      </w:r>
      <w:r w:rsidRPr="00BE0AE5">
        <w:rPr>
          <w:rFonts w:cs="Times New Roman"/>
        </w:rPr>
        <w:t>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w:t>
      </w:r>
      <w:r w:rsidRPr="00BE0AE5">
        <w:rPr>
          <w:rFonts w:cs="Times New Roman"/>
        </w:rPr>
        <w:t>ы</w:t>
      </w:r>
      <w:r w:rsidRPr="00BE0AE5">
        <w:rPr>
          <w:rFonts w:cs="Times New Roman"/>
        </w:rPr>
        <w:t>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FE214C" w:rsidRPr="00BE0AE5" w:rsidRDefault="00FE214C">
      <w:pPr>
        <w:pStyle w:val="body"/>
        <w:rPr>
          <w:rFonts w:cs="Times New Roman"/>
          <w:spacing w:val="3"/>
        </w:rPr>
      </w:pPr>
      <w:r w:rsidRPr="00BE0AE5">
        <w:rPr>
          <w:rStyle w:val="Bold"/>
          <w:rFonts w:cs="Times New Roman"/>
          <w:spacing w:val="3"/>
        </w:rPr>
        <w:t>Внутришкольный мониторинг</w:t>
      </w:r>
      <w:r w:rsidRPr="00BE0AE5">
        <w:rPr>
          <w:rFonts w:cs="Times New Roman"/>
          <w:spacing w:val="3"/>
        </w:rPr>
        <w:t xml:space="preserve"> представляет собой процедуры:</w:t>
      </w:r>
    </w:p>
    <w:p w:rsidR="00FE214C" w:rsidRPr="00BE0AE5" w:rsidRDefault="00FE214C">
      <w:pPr>
        <w:pStyle w:val="list-bullet"/>
        <w:rPr>
          <w:rFonts w:cs="Times New Roman"/>
        </w:rPr>
      </w:pPr>
      <w:r w:rsidRPr="00BE0AE5">
        <w:rPr>
          <w:rFonts w:cs="Times New Roman"/>
        </w:rPr>
        <w:t>оценки уровня достижения предметных и метапредметных результатов;</w:t>
      </w:r>
    </w:p>
    <w:p w:rsidR="00FE214C" w:rsidRPr="00BE0AE5" w:rsidRDefault="00FE214C">
      <w:pPr>
        <w:pStyle w:val="list-bullet"/>
        <w:rPr>
          <w:rFonts w:cs="Times New Roman"/>
        </w:rPr>
      </w:pPr>
      <w:r w:rsidRPr="00BE0AE5">
        <w:rPr>
          <w:rFonts w:cs="Times New Roman"/>
        </w:rPr>
        <w:t>оценки уровня функциональной грамотности;</w:t>
      </w:r>
    </w:p>
    <w:p w:rsidR="00FE214C" w:rsidRPr="00BE0AE5" w:rsidRDefault="00FE214C">
      <w:pPr>
        <w:pStyle w:val="list-bullet"/>
        <w:rPr>
          <w:rStyle w:val="BoldItalic"/>
          <w:rFonts w:cs="Times New Roman"/>
        </w:rPr>
      </w:pPr>
      <w:r w:rsidRPr="00BE0AE5">
        <w:rPr>
          <w:rFonts w:cs="Times New Roman"/>
        </w:rPr>
        <w:t>оценки уровня профессионального мастерства учителя</w:t>
      </w:r>
      <w:r w:rsidRPr="00BE0AE5">
        <w:rPr>
          <w:rStyle w:val="Italic"/>
          <w:rFonts w:cs="Times New Roman"/>
        </w:rPr>
        <w:t>,</w:t>
      </w:r>
      <w:r w:rsidRPr="00BE0AE5">
        <w:rPr>
          <w:rStyle w:val="BoldItalic"/>
          <w:rFonts w:cs="Times New Roman"/>
        </w:rPr>
        <w:t xml:space="preserve"> </w:t>
      </w:r>
      <w:r w:rsidRPr="00BE0AE5">
        <w:rPr>
          <w:rFonts w:cs="Times New Roman"/>
        </w:rPr>
        <w:t>осуществляемого на основе админ</w:t>
      </w:r>
      <w:r w:rsidRPr="00BE0AE5">
        <w:rPr>
          <w:rFonts w:cs="Times New Roman"/>
        </w:rPr>
        <w:t>и</w:t>
      </w:r>
      <w:r w:rsidRPr="00BE0AE5">
        <w:rPr>
          <w:rFonts w:cs="Times New Roman"/>
        </w:rPr>
        <w:t>стративных проверочных работ, анализа посещенных уроков, анализа качества учебных заданий, предлагаемых учителем обучающимся.</w:t>
      </w:r>
    </w:p>
    <w:p w:rsidR="00FE214C" w:rsidRPr="00BE0AE5" w:rsidRDefault="00FE214C">
      <w:pPr>
        <w:pStyle w:val="body"/>
        <w:rPr>
          <w:rStyle w:val="BoldItalic"/>
          <w:rFonts w:cs="Times New Roman"/>
        </w:rPr>
      </w:pPr>
      <w:r w:rsidRPr="00BE0AE5">
        <w:rPr>
          <w:rFonts w:cs="Times New Roman"/>
        </w:rPr>
        <w:t>Содержание и периодичность внутришкольного мониторинга устанавливается решением педагог</w:t>
      </w:r>
      <w:r w:rsidRPr="00BE0AE5">
        <w:rPr>
          <w:rFonts w:cs="Times New Roman"/>
        </w:rPr>
        <w:t>и</w:t>
      </w:r>
      <w:r w:rsidRPr="00BE0AE5">
        <w:rPr>
          <w:rFonts w:cs="Times New Roman"/>
        </w:rPr>
        <w:t>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FE214C" w:rsidRPr="00BE0AE5" w:rsidRDefault="00FE214C">
      <w:pPr>
        <w:pStyle w:val="body"/>
        <w:rPr>
          <w:rFonts w:cs="Times New Roman"/>
        </w:rPr>
      </w:pPr>
      <w:r w:rsidRPr="00BE0AE5">
        <w:rPr>
          <w:rStyle w:val="Bold"/>
          <w:rFonts w:cs="Times New Roman"/>
        </w:rPr>
        <w:t>Промежуточная аттестация</w:t>
      </w:r>
      <w:r w:rsidRPr="00BE0AE5">
        <w:rPr>
          <w:rFonts w:cs="Times New Roman"/>
        </w:rPr>
        <w:t xml:space="preserve"> представляет собой процедуру аттестации обучающихся, которая пр</w:t>
      </w:r>
      <w:r w:rsidRPr="00BE0AE5">
        <w:rPr>
          <w:rFonts w:cs="Times New Roman"/>
        </w:rPr>
        <w:t>о</w:t>
      </w:r>
      <w:r w:rsidRPr="00BE0AE5">
        <w:rPr>
          <w:rFonts w:cs="Times New Roman"/>
        </w:rPr>
        <w:t>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w:t>
      </w:r>
      <w:r w:rsidRPr="00BE0AE5">
        <w:rPr>
          <w:rFonts w:cs="Times New Roman"/>
        </w:rPr>
        <w:t>б</w:t>
      </w:r>
      <w:r w:rsidRPr="00BE0AE5">
        <w:rPr>
          <w:rFonts w:cs="Times New Roman"/>
        </w:rPr>
        <w:t>разовании (дневнике).</w:t>
      </w:r>
    </w:p>
    <w:p w:rsidR="00FE214C" w:rsidRPr="00BE0AE5" w:rsidRDefault="00FE214C">
      <w:pPr>
        <w:pStyle w:val="body"/>
        <w:rPr>
          <w:rFonts w:cs="Times New Roman"/>
        </w:rPr>
      </w:pPr>
      <w:r w:rsidRPr="00BE0AE5">
        <w:rPr>
          <w:rFonts w:cs="Times New Roman"/>
        </w:rPr>
        <w:t>Промежуточная оценка, фиксирующая достижение предметных планируемых результатов и униве</w:t>
      </w:r>
      <w:r w:rsidRPr="00BE0AE5">
        <w:rPr>
          <w:rFonts w:cs="Times New Roman"/>
        </w:rPr>
        <w:t>р</w:t>
      </w:r>
      <w:r w:rsidRPr="00BE0AE5">
        <w:rPr>
          <w:rFonts w:cs="Times New Roman"/>
        </w:rPr>
        <w:t>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w:t>
      </w:r>
      <w:r w:rsidRPr="00BE0AE5">
        <w:rPr>
          <w:rFonts w:cs="Times New Roman"/>
        </w:rPr>
        <w:t>о</w:t>
      </w:r>
      <w:r w:rsidRPr="00BE0AE5">
        <w:rPr>
          <w:rFonts w:cs="Times New Roman"/>
        </w:rPr>
        <w:lastRenderedPageBreak/>
        <w:t>межуточной аттестации регламентируется Федеральным законом «Об образовании в Российской Ф</w:t>
      </w:r>
      <w:r w:rsidRPr="00BE0AE5">
        <w:rPr>
          <w:rFonts w:cs="Times New Roman"/>
        </w:rPr>
        <w:t>е</w:t>
      </w:r>
      <w:r w:rsidRPr="00BE0AE5">
        <w:rPr>
          <w:rFonts w:cs="Times New Roman"/>
        </w:rPr>
        <w:t>дерации» (ст.58) и иными нормативными актами.</w:t>
      </w:r>
    </w:p>
    <w:p w:rsidR="00FE214C" w:rsidRPr="00BE0AE5" w:rsidRDefault="00FE214C">
      <w:pPr>
        <w:pStyle w:val="body"/>
        <w:rPr>
          <w:rFonts w:cs="Times New Roman"/>
        </w:rPr>
      </w:pPr>
      <w:r w:rsidRPr="00BE0AE5">
        <w:rPr>
          <w:rStyle w:val="Bold"/>
          <w:rFonts w:cs="Times New Roman"/>
        </w:rPr>
        <w:t>Государственная итоговая аттестация</w:t>
      </w:r>
    </w:p>
    <w:p w:rsidR="00FE214C" w:rsidRPr="00BE0AE5" w:rsidRDefault="00FE214C">
      <w:pPr>
        <w:pStyle w:val="body"/>
        <w:rPr>
          <w:rFonts w:cs="Times New Roman"/>
          <w:spacing w:val="2"/>
        </w:rPr>
      </w:pPr>
      <w:r w:rsidRPr="00BE0AE5">
        <w:rPr>
          <w:rFonts w:cs="Times New Roman"/>
          <w:spacing w:val="2"/>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w:t>
      </w:r>
      <w:r w:rsidRPr="00BE0AE5">
        <w:rPr>
          <w:rFonts w:cs="Times New Roman"/>
          <w:spacing w:val="2"/>
        </w:rPr>
        <w:t>ю</w:t>
      </w:r>
      <w:r w:rsidRPr="00BE0AE5">
        <w:rPr>
          <w:rFonts w:cs="Times New Roman"/>
          <w:spacing w:val="2"/>
        </w:rPr>
        <w:t>щей освоение основной образовательной программы основного общего образования. Порядок пр</w:t>
      </w:r>
      <w:r w:rsidRPr="00BE0AE5">
        <w:rPr>
          <w:rFonts w:cs="Times New Roman"/>
          <w:spacing w:val="2"/>
        </w:rPr>
        <w:t>о</w:t>
      </w:r>
      <w:r w:rsidRPr="00BE0AE5">
        <w:rPr>
          <w:rFonts w:cs="Times New Roman"/>
          <w:spacing w:val="2"/>
        </w:rPr>
        <w:t>ведения ГИА регламентируется Законом и иными нормативными актами.</w:t>
      </w:r>
    </w:p>
    <w:p w:rsidR="00FE214C" w:rsidRPr="00BE0AE5" w:rsidRDefault="00FE214C">
      <w:pPr>
        <w:pStyle w:val="body"/>
        <w:rPr>
          <w:rFonts w:cs="Times New Roman"/>
        </w:rPr>
      </w:pPr>
      <w:r w:rsidRPr="00BE0AE5">
        <w:rPr>
          <w:rFonts w:cs="Times New Roman"/>
        </w:rPr>
        <w:t>Целью ГИА является установление уровня образовательных достижений выпускников. ГИА вкл</w:t>
      </w:r>
      <w:r w:rsidRPr="00BE0AE5">
        <w:rPr>
          <w:rFonts w:cs="Times New Roman"/>
        </w:rPr>
        <w:t>ю</w:t>
      </w:r>
      <w:r w:rsidRPr="00BE0AE5">
        <w:rPr>
          <w:rFonts w:cs="Times New Roman"/>
        </w:rPr>
        <w:t>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w:t>
      </w:r>
      <w:r w:rsidRPr="00BE0AE5">
        <w:rPr>
          <w:rFonts w:cs="Times New Roman"/>
        </w:rPr>
        <w:t>а</w:t>
      </w:r>
      <w:r w:rsidRPr="00BE0AE5">
        <w:rPr>
          <w:rFonts w:cs="Times New Roman"/>
        </w:rPr>
        <w:t>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w:t>
      </w:r>
      <w:r w:rsidRPr="00BE0AE5">
        <w:rPr>
          <w:rFonts w:cs="Times New Roman"/>
        </w:rPr>
        <w:t>р</w:t>
      </w:r>
      <w:r w:rsidRPr="00BE0AE5">
        <w:rPr>
          <w:rFonts w:cs="Times New Roman"/>
        </w:rPr>
        <w:t>ганизации (государственный выпускной экзамен — ГВЭ).</w:t>
      </w:r>
    </w:p>
    <w:p w:rsidR="00FE214C" w:rsidRPr="00BE0AE5" w:rsidRDefault="00FE214C">
      <w:pPr>
        <w:pStyle w:val="body"/>
        <w:rPr>
          <w:rFonts w:cs="Times New Roman"/>
        </w:rPr>
      </w:pPr>
      <w:r w:rsidRPr="00BE0AE5">
        <w:rPr>
          <w:rFonts w:cs="Times New Roman"/>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w:t>
      </w:r>
      <w:r w:rsidRPr="00BE0AE5">
        <w:rPr>
          <w:rFonts w:cs="Times New Roman"/>
        </w:rPr>
        <w:t>ь</w:t>
      </w:r>
      <w:r w:rsidRPr="00BE0AE5">
        <w:rPr>
          <w:rFonts w:cs="Times New Roman"/>
        </w:rPr>
        <w:t>таты выполнения итоговой работы по предмету</w:t>
      </w:r>
      <w:r w:rsidRPr="00BE0AE5">
        <w:rPr>
          <w:rStyle w:val="Italic"/>
          <w:rFonts w:cs="Times New Roman"/>
        </w:rPr>
        <w:t xml:space="preserve">. </w:t>
      </w:r>
      <w:r w:rsidRPr="00BE0AE5">
        <w:rPr>
          <w:rFonts w:cs="Times New Roman"/>
        </w:rPr>
        <w:t>Такой подход позволяет обеспечить полноту охвата планируемых результатов и выявить кумулятивный эффект обучения, обеспечивающий прирост в гл</w:t>
      </w:r>
      <w:r w:rsidRPr="00BE0AE5">
        <w:rPr>
          <w:rFonts w:cs="Times New Roman"/>
        </w:rPr>
        <w:t>у</w:t>
      </w:r>
      <w:r w:rsidRPr="00BE0AE5">
        <w:rPr>
          <w:rFonts w:cs="Times New Roman"/>
        </w:rPr>
        <w:t xml:space="preserve">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FE214C" w:rsidRPr="00BE0AE5" w:rsidRDefault="00FE214C">
      <w:pPr>
        <w:pStyle w:val="body"/>
        <w:rPr>
          <w:rFonts w:cs="Times New Roman"/>
        </w:rPr>
      </w:pPr>
      <w:r w:rsidRPr="00BE0AE5">
        <w:rPr>
          <w:rFonts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E214C" w:rsidRPr="00BE0AE5" w:rsidRDefault="00FE214C">
      <w:pPr>
        <w:pStyle w:val="body"/>
        <w:rPr>
          <w:rFonts w:cs="Times New Roman"/>
        </w:rPr>
      </w:pPr>
      <w:r w:rsidRPr="00BE0AE5">
        <w:rPr>
          <w:rFonts w:cs="Times New Roman"/>
        </w:rPr>
        <w:t>Итоговая оценка по междисциплинарным программам ставится на основе результатов внутри</w:t>
      </w:r>
      <w:r w:rsidRPr="00BE0AE5">
        <w:rPr>
          <w:rFonts w:cs="Times New Roman"/>
        </w:rPr>
        <w:t>ш</w:t>
      </w:r>
      <w:r w:rsidRPr="00BE0AE5">
        <w:rPr>
          <w:rFonts w:cs="Times New Roman"/>
        </w:rPr>
        <w:t>кольного мониторинга и фиксируется в характеристике учащегося.</w:t>
      </w:r>
    </w:p>
    <w:p w:rsidR="00FE214C" w:rsidRPr="00BE0AE5" w:rsidRDefault="00FE214C">
      <w:pPr>
        <w:pStyle w:val="body"/>
        <w:rPr>
          <w:rFonts w:cs="Times New Roman"/>
        </w:rPr>
      </w:pPr>
      <w:r w:rsidRPr="00BE0AE5">
        <w:rPr>
          <w:rFonts w:cs="Times New Roman"/>
        </w:rPr>
        <w:t>Характеристика готовится на основании:</w:t>
      </w:r>
    </w:p>
    <w:p w:rsidR="00FE214C" w:rsidRPr="00BE0AE5" w:rsidRDefault="00FE214C">
      <w:pPr>
        <w:pStyle w:val="list-bullet"/>
        <w:rPr>
          <w:rFonts w:cs="Times New Roman"/>
        </w:rPr>
      </w:pPr>
      <w:r w:rsidRPr="00BE0AE5">
        <w:rPr>
          <w:rFonts w:cs="Times New Roman"/>
        </w:rPr>
        <w:t>объективных показателей образовательных достижений обучающегося на уровне основного о</w:t>
      </w:r>
      <w:r w:rsidRPr="00BE0AE5">
        <w:rPr>
          <w:rFonts w:cs="Times New Roman"/>
        </w:rPr>
        <w:t>б</w:t>
      </w:r>
      <w:r w:rsidRPr="00BE0AE5">
        <w:rPr>
          <w:rFonts w:cs="Times New Roman"/>
        </w:rPr>
        <w:t>разования;</w:t>
      </w:r>
    </w:p>
    <w:p w:rsidR="00FE214C" w:rsidRPr="00BE0AE5" w:rsidRDefault="00FE214C">
      <w:pPr>
        <w:pStyle w:val="list-bullet"/>
        <w:rPr>
          <w:rStyle w:val="Italic"/>
          <w:rFonts w:cs="Times New Roman"/>
        </w:rPr>
      </w:pPr>
      <w:r w:rsidRPr="00BE0AE5">
        <w:rPr>
          <w:rFonts w:cs="Times New Roman"/>
        </w:rPr>
        <w:t>портфолио выпускника;</w:t>
      </w:r>
    </w:p>
    <w:p w:rsidR="00FE214C" w:rsidRPr="00BE0AE5" w:rsidRDefault="00FE214C">
      <w:pPr>
        <w:pStyle w:val="list-bullet"/>
        <w:rPr>
          <w:rFonts w:cs="Times New Roman"/>
        </w:rPr>
      </w:pPr>
      <w:r w:rsidRPr="00BE0AE5">
        <w:rPr>
          <w:rFonts w:cs="Times New Roman"/>
        </w:rPr>
        <w:t>экспертных оценок классного руководителя и учителей, обучавших данного выпускника на уровне основного общего образования;</w:t>
      </w:r>
    </w:p>
    <w:p w:rsidR="00FE214C" w:rsidRPr="00BE0AE5" w:rsidRDefault="00FE214C">
      <w:pPr>
        <w:pStyle w:val="body"/>
        <w:rPr>
          <w:rFonts w:cs="Times New Roman"/>
        </w:rPr>
      </w:pPr>
      <w:r w:rsidRPr="00BE0AE5">
        <w:rPr>
          <w:rFonts w:cs="Times New Roman"/>
        </w:rPr>
        <w:t>В характеристике выпускника:</w:t>
      </w:r>
    </w:p>
    <w:p w:rsidR="00FE214C" w:rsidRPr="00BE0AE5" w:rsidRDefault="00FE214C">
      <w:pPr>
        <w:pStyle w:val="list-bullet"/>
        <w:rPr>
          <w:rFonts w:cs="Times New Roman"/>
        </w:rPr>
      </w:pPr>
      <w:r w:rsidRPr="00BE0AE5">
        <w:rPr>
          <w:rFonts w:cs="Times New Roman"/>
        </w:rPr>
        <w:t>отмечаются образовательные достижения обучающегося по освоению личностных, метапре</w:t>
      </w:r>
      <w:r w:rsidRPr="00BE0AE5">
        <w:rPr>
          <w:rFonts w:cs="Times New Roman"/>
        </w:rPr>
        <w:t>д</w:t>
      </w:r>
      <w:r w:rsidRPr="00BE0AE5">
        <w:rPr>
          <w:rFonts w:cs="Times New Roman"/>
        </w:rPr>
        <w:t>метных и предметных результатов;</w:t>
      </w:r>
    </w:p>
    <w:p w:rsidR="00FE214C" w:rsidRPr="00BE0AE5" w:rsidRDefault="00FE214C">
      <w:pPr>
        <w:pStyle w:val="list-bullet"/>
        <w:rPr>
          <w:rFonts w:cs="Times New Roman"/>
        </w:rPr>
      </w:pPr>
      <w:r w:rsidRPr="00BE0AE5">
        <w:rPr>
          <w:rFonts w:cs="Times New Roman"/>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w:t>
      </w:r>
      <w:r w:rsidRPr="00BE0AE5">
        <w:rPr>
          <w:rFonts w:cs="Times New Roman"/>
        </w:rPr>
        <w:t>б</w:t>
      </w:r>
      <w:r w:rsidRPr="00BE0AE5">
        <w:rPr>
          <w:rFonts w:cs="Times New Roman"/>
        </w:rPr>
        <w:t xml:space="preserve">разования, выявленных проблем и отмеченных образовательных достижений. </w:t>
      </w:r>
    </w:p>
    <w:p w:rsidR="00FE214C" w:rsidRPr="00BE0AE5" w:rsidRDefault="00FE214C">
      <w:pPr>
        <w:pStyle w:val="body"/>
        <w:rPr>
          <w:rFonts w:cs="Times New Roman"/>
        </w:rPr>
      </w:pPr>
      <w:r w:rsidRPr="00BE0AE5">
        <w:rPr>
          <w:rFonts w:cs="Times New Roman"/>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416B7C" w:rsidRPr="00BE0AE5" w:rsidRDefault="00416B7C" w:rsidP="00FE214C">
      <w:pPr>
        <w:pStyle w:val="h1"/>
        <w:rPr>
          <w:rFonts w:cs="Times New Roman"/>
        </w:rPr>
      </w:pPr>
      <w:bookmarkStart w:id="11" w:name="тема_2"/>
      <w:r w:rsidRPr="00BE0AE5">
        <w:rPr>
          <w:rFonts w:cs="Times New Roman"/>
        </w:rPr>
        <w:lastRenderedPageBreak/>
        <w:t>2.</w:t>
      </w:r>
      <w:r w:rsidRPr="00BE0AE5">
        <w:rPr>
          <w:rFonts w:cs="Times New Roman"/>
        </w:rPr>
        <w:t> </w:t>
      </w:r>
      <w:r w:rsidRPr="00BE0AE5">
        <w:rPr>
          <w:rFonts w:cs="Times New Roman"/>
        </w:rPr>
        <w:t xml:space="preserve">Содержательный раздел программы </w:t>
      </w:r>
      <w:r w:rsidRPr="00BE0AE5">
        <w:rPr>
          <w:rFonts w:cs="Times New Roman"/>
        </w:rPr>
        <w:br/>
        <w:t>основного общего образования</w:t>
      </w:r>
    </w:p>
    <w:p w:rsidR="00416B7C" w:rsidRPr="00BE0AE5" w:rsidRDefault="00416B7C" w:rsidP="00416B7C">
      <w:pPr>
        <w:pStyle w:val="h2-first"/>
        <w:rPr>
          <w:rFonts w:cs="Times New Roman"/>
        </w:rPr>
      </w:pPr>
      <w:bookmarkStart w:id="12" w:name="тема_2_1"/>
      <w:bookmarkEnd w:id="11"/>
      <w:r w:rsidRPr="00BE0AE5">
        <w:rPr>
          <w:rFonts w:cs="Times New Roman"/>
        </w:rPr>
        <w:t>2.1.</w:t>
      </w:r>
      <w:r w:rsidRPr="00BE0AE5">
        <w:rPr>
          <w:rFonts w:cs="Times New Roman"/>
        </w:rPr>
        <w:t> </w:t>
      </w:r>
      <w:r w:rsidRPr="00BE0AE5">
        <w:rPr>
          <w:rFonts w:cs="Times New Roman"/>
        </w:rPr>
        <w:t>Рабочие программы учебных предметов, учебных курсов (в том числе внеурочной деятельности), учебных модулей</w:t>
      </w:r>
    </w:p>
    <w:p w:rsidR="00416B7C" w:rsidRPr="00BE0AE5" w:rsidRDefault="00416B7C" w:rsidP="00FE214C">
      <w:pPr>
        <w:pStyle w:val="h1"/>
        <w:pageBreakBefore w:val="0"/>
        <w:rPr>
          <w:rFonts w:cs="Times New Roman"/>
        </w:rPr>
      </w:pPr>
      <w:bookmarkStart w:id="13" w:name="тема_2_1_1"/>
      <w:bookmarkEnd w:id="12"/>
      <w:r w:rsidRPr="00BE0AE5">
        <w:rPr>
          <w:rFonts w:cs="Times New Roman"/>
        </w:rPr>
        <w:t>2.1.1</w:t>
      </w:r>
      <w:r w:rsidRPr="00BE0AE5">
        <w:rPr>
          <w:rFonts w:cs="Times New Roman"/>
        </w:rPr>
        <w:t> </w:t>
      </w:r>
      <w:r w:rsidRPr="00BE0AE5">
        <w:rPr>
          <w:rFonts w:cs="Times New Roman"/>
        </w:rPr>
        <w:t>РУССКИЙ ЯЗЫК</w:t>
      </w:r>
    </w:p>
    <w:bookmarkEnd w:id="13"/>
    <w:p w:rsidR="00416B7C" w:rsidRPr="00BE0AE5" w:rsidRDefault="00416B7C" w:rsidP="00416B7C">
      <w:pPr>
        <w:pStyle w:val="body"/>
        <w:rPr>
          <w:rFonts w:cs="Times New Roman"/>
        </w:rPr>
      </w:pPr>
      <w:r w:rsidRPr="00BE0AE5">
        <w:rPr>
          <w:rFonts w:cs="Times New Roman"/>
        </w:rPr>
        <w:t xml:space="preserve">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w:t>
      </w:r>
      <w:r w:rsidRPr="00BE0AE5">
        <w:rPr>
          <w:rFonts w:cs="Times New Roman"/>
        </w:rPr>
        <w:t>а</w:t>
      </w:r>
      <w:r w:rsidRPr="00BE0AE5">
        <w:rPr>
          <w:rFonts w:cs="Times New Roman"/>
        </w:rPr>
        <w:t>вания русского языка и литературы в Российской Федерации (утверждена распоряжением Правител</w:t>
      </w:r>
      <w:r w:rsidRPr="00BE0AE5">
        <w:rPr>
          <w:rFonts w:cs="Times New Roman"/>
        </w:rPr>
        <w:t>ь</w:t>
      </w:r>
      <w:r w:rsidRPr="00BE0AE5">
        <w:rPr>
          <w:rFonts w:cs="Times New Roman"/>
        </w:rPr>
        <w:t>ства Российской Федерации</w:t>
      </w:r>
      <w:r w:rsidR="00EF4DAB" w:rsidRPr="00BE0AE5">
        <w:rPr>
          <w:rFonts w:cs="Times New Roman"/>
        </w:rPr>
        <w:t xml:space="preserve"> </w:t>
      </w:r>
      <w:r w:rsidRPr="00BE0AE5">
        <w:rPr>
          <w:rFonts w:cs="Times New Roman"/>
        </w:rPr>
        <w:t>от 9 апреля 2016 г. № 637-р),  программы воспитания с учётом распред</w:t>
      </w:r>
      <w:r w:rsidRPr="00BE0AE5">
        <w:rPr>
          <w:rFonts w:cs="Times New Roman"/>
        </w:rPr>
        <w:t>е</w:t>
      </w:r>
      <w:r w:rsidRPr="00BE0AE5">
        <w:rPr>
          <w:rFonts w:cs="Times New Roman"/>
        </w:rPr>
        <w:t>лённых по классам проверяемых требований к результатам освоения Основной образовательной пр</w:t>
      </w:r>
      <w:r w:rsidRPr="00BE0AE5">
        <w:rPr>
          <w:rFonts w:cs="Times New Roman"/>
        </w:rPr>
        <w:t>о</w:t>
      </w:r>
      <w:r w:rsidRPr="00BE0AE5">
        <w:rPr>
          <w:rFonts w:cs="Times New Roman"/>
        </w:rPr>
        <w:t>граммы основного общего образования.</w:t>
      </w:r>
    </w:p>
    <w:p w:rsidR="00416B7C" w:rsidRPr="00BE0AE5" w:rsidRDefault="00416B7C" w:rsidP="00416B7C">
      <w:pPr>
        <w:pStyle w:val="h1"/>
        <w:pageBreakBefore w:val="0"/>
        <w:spacing w:before="448" w:after="227"/>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 xml:space="preserve">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416B7C" w:rsidRPr="00BE0AE5" w:rsidRDefault="00416B7C" w:rsidP="00416B7C">
      <w:pPr>
        <w:pStyle w:val="body"/>
        <w:rPr>
          <w:rFonts w:cs="Times New Roman"/>
        </w:rPr>
      </w:pPr>
      <w:r w:rsidRPr="00BE0AE5">
        <w:rPr>
          <w:rFonts w:cs="Times New Roman"/>
        </w:rPr>
        <w:t xml:space="preserve"> рабочая программа позволит учителю:</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реализовать в процессе преподавания русского языка современные подходы к достижению ли</w:t>
      </w:r>
      <w:r w:rsidRPr="00BE0AE5">
        <w:rPr>
          <w:rFonts w:cs="Times New Roman"/>
        </w:rPr>
        <w:t>ч</w:t>
      </w:r>
      <w:r w:rsidRPr="00BE0AE5">
        <w:rPr>
          <w:rFonts w:cs="Times New Roman"/>
        </w:rPr>
        <w:t xml:space="preserve">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w:t>
      </w:r>
      <w:r w:rsidRPr="00BE0AE5">
        <w:rPr>
          <w:rFonts w:cs="Times New Roman"/>
        </w:rPr>
        <w:t>д</w:t>
      </w:r>
      <w:r w:rsidRPr="00BE0AE5">
        <w:rPr>
          <w:rFonts w:cs="Times New Roman"/>
        </w:rPr>
        <w:t>мета «Русский язык» по годам обучения в соответствии с ФГОС ООО;  основной образовательной программой основного общего образования;  программой воспитания (одобрена решением федерал</w:t>
      </w:r>
      <w:r w:rsidRPr="00BE0AE5">
        <w:rPr>
          <w:rFonts w:cs="Times New Roman"/>
        </w:rPr>
        <w:t>ь</w:t>
      </w:r>
      <w:r w:rsidRPr="00BE0AE5">
        <w:rPr>
          <w:rFonts w:cs="Times New Roman"/>
        </w:rPr>
        <w:t>ного учебно-методического объединения по общему образованию, протокол от 2 июня 2020 г. № 2/20);</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w:t>
      </w:r>
      <w:r w:rsidRPr="00BE0AE5">
        <w:rPr>
          <w:rFonts w:cs="Times New Roman"/>
          <w:spacing w:val="-2"/>
        </w:rPr>
        <w:t>матическое планирование с учё</w:t>
      </w:r>
      <w:r w:rsidRPr="00BE0AE5">
        <w:rPr>
          <w:rFonts w:cs="Times New Roman"/>
        </w:rPr>
        <w:t>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w:t>
      </w:r>
      <w:r w:rsidRPr="00BE0AE5">
        <w:rPr>
          <w:rFonts w:cs="Times New Roman"/>
        </w:rPr>
        <w:t>а</w:t>
      </w:r>
      <w:r w:rsidRPr="00BE0AE5">
        <w:rPr>
          <w:rFonts w:cs="Times New Roman"/>
        </w:rPr>
        <w:t>териала разделов/тем курса.</w:t>
      </w:r>
    </w:p>
    <w:p w:rsidR="00416B7C" w:rsidRPr="00BE0AE5" w:rsidRDefault="00416B7C" w:rsidP="00416B7C">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ру</w:t>
      </w:r>
      <w:r w:rsidRPr="00BE0AE5">
        <w:rPr>
          <w:rFonts w:cs="Times New Roman"/>
        </w:rPr>
        <w:t>с</w:t>
      </w:r>
      <w:r w:rsidRPr="00BE0AE5">
        <w:rPr>
          <w:rFonts w:cs="Times New Roman"/>
        </w:rPr>
        <w:t xml:space="preserve">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416B7C" w:rsidRPr="00BE0AE5" w:rsidRDefault="00416B7C" w:rsidP="00416B7C">
      <w:pPr>
        <w:pStyle w:val="h2"/>
        <w:rPr>
          <w:rFonts w:cs="Times New Roman"/>
        </w:rPr>
      </w:pPr>
      <w:r w:rsidRPr="00BE0AE5">
        <w:rPr>
          <w:rFonts w:cs="Times New Roman"/>
        </w:rPr>
        <w:t>общая характеристика учебного предмета «Русский язык»</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w:t>
      </w:r>
      <w:r w:rsidRPr="00BE0AE5">
        <w:rPr>
          <w:rFonts w:cs="Times New Roman"/>
        </w:rPr>
        <w:t>о</w:t>
      </w:r>
      <w:r w:rsidRPr="00BE0AE5">
        <w:rPr>
          <w:rFonts w:cs="Times New Roman"/>
        </w:rPr>
        <w:t>нального общения русский язык является средством коммуникации всех народов Российской Федер</w:t>
      </w:r>
      <w:r w:rsidRPr="00BE0AE5">
        <w:rPr>
          <w:rFonts w:cs="Times New Roman"/>
        </w:rPr>
        <w:t>а</w:t>
      </w:r>
      <w:r w:rsidRPr="00BE0AE5">
        <w:rPr>
          <w:rFonts w:cs="Times New Roman"/>
        </w:rPr>
        <w:t>ции, основой их социально-экономической, культурной и духовной консолидации.</w:t>
      </w:r>
    </w:p>
    <w:p w:rsidR="00416B7C" w:rsidRPr="00BE0AE5" w:rsidRDefault="00416B7C" w:rsidP="00416B7C">
      <w:pPr>
        <w:pStyle w:val="body"/>
        <w:rPr>
          <w:rFonts w:cs="Times New Roman"/>
          <w:spacing w:val="-1"/>
        </w:rPr>
      </w:pPr>
      <w:r w:rsidRPr="00BE0AE5">
        <w:rPr>
          <w:rFonts w:cs="Times New Roman"/>
          <w:spacing w:val="-1"/>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w:t>
      </w:r>
      <w:r w:rsidRPr="00BE0AE5">
        <w:rPr>
          <w:rFonts w:cs="Times New Roman"/>
          <w:spacing w:val="-1"/>
        </w:rPr>
        <w:t>ы</w:t>
      </w:r>
      <w:r w:rsidRPr="00BE0AE5">
        <w:rPr>
          <w:rFonts w:cs="Times New Roman"/>
          <w:spacing w:val="-1"/>
        </w:rPr>
        <w:t>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w:t>
      </w:r>
      <w:r w:rsidRPr="00BE0AE5">
        <w:rPr>
          <w:rFonts w:cs="Times New Roman"/>
          <w:spacing w:val="-1"/>
        </w:rPr>
        <w:t>о</w:t>
      </w:r>
      <w:r w:rsidRPr="00BE0AE5">
        <w:rPr>
          <w:rFonts w:cs="Times New Roman"/>
          <w:spacing w:val="-1"/>
        </w:rPr>
        <w:t>реализации в различных жизненно важных для человека областях.</w:t>
      </w:r>
    </w:p>
    <w:p w:rsidR="00416B7C" w:rsidRPr="00BE0AE5" w:rsidRDefault="00416B7C" w:rsidP="00416B7C">
      <w:pPr>
        <w:pStyle w:val="body"/>
        <w:rPr>
          <w:rFonts w:cs="Times New Roman"/>
        </w:rPr>
      </w:pPr>
      <w:r w:rsidRPr="00BE0AE5">
        <w:rPr>
          <w:rFonts w:cs="Times New Roman"/>
        </w:rPr>
        <w:lastRenderedPageBreak/>
        <w:t>Русский язык, выполняя свои базовые функции общения и выражения мысли, обеспечивает ме</w:t>
      </w:r>
      <w:r w:rsidRPr="00BE0AE5">
        <w:rPr>
          <w:rFonts w:cs="Times New Roman"/>
        </w:rPr>
        <w:t>ж</w:t>
      </w:r>
      <w:r w:rsidRPr="00BE0AE5">
        <w:rPr>
          <w:rFonts w:cs="Times New Roman"/>
        </w:rPr>
        <w:t>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w:t>
      </w:r>
      <w:r w:rsidRPr="00BE0AE5">
        <w:rPr>
          <w:rFonts w:cs="Times New Roman"/>
        </w:rPr>
        <w:t>р</w:t>
      </w:r>
      <w:r w:rsidRPr="00BE0AE5">
        <w:rPr>
          <w:rFonts w:cs="Times New Roman"/>
        </w:rPr>
        <w:t>ных традиций, истории русского и других народов России.</w:t>
      </w:r>
    </w:p>
    <w:p w:rsidR="00416B7C" w:rsidRPr="00BE0AE5" w:rsidRDefault="00416B7C" w:rsidP="00416B7C">
      <w:pPr>
        <w:pStyle w:val="body"/>
        <w:rPr>
          <w:rFonts w:cs="Times New Roman"/>
        </w:rPr>
      </w:pPr>
      <w:r w:rsidRPr="00BE0AE5">
        <w:rPr>
          <w:rFonts w:cs="Times New Roman"/>
        </w:rPr>
        <w:t>Обучение русскому языку в школе направлено на совершенствование нравственной и коммуник</w:t>
      </w:r>
      <w:r w:rsidRPr="00BE0AE5">
        <w:rPr>
          <w:rFonts w:cs="Times New Roman"/>
        </w:rPr>
        <w:t>а</w:t>
      </w:r>
      <w:r w:rsidRPr="00BE0AE5">
        <w:rPr>
          <w:rFonts w:cs="Times New Roman"/>
        </w:rPr>
        <w:t>тивной культуры ученика, развитие его интеллектуальных и творческих способностей, мышления, п</w:t>
      </w:r>
      <w:r w:rsidRPr="00BE0AE5">
        <w:rPr>
          <w:rFonts w:cs="Times New Roman"/>
        </w:rPr>
        <w:t>а</w:t>
      </w:r>
      <w:r w:rsidRPr="00BE0AE5">
        <w:rPr>
          <w:rFonts w:cs="Times New Roman"/>
        </w:rPr>
        <w:t xml:space="preserve">мяти и воображения, навыков самостоятельной учебной деятельности, самообразования. </w:t>
      </w:r>
    </w:p>
    <w:p w:rsidR="00416B7C" w:rsidRPr="00BE0AE5" w:rsidRDefault="00416B7C" w:rsidP="00416B7C">
      <w:pPr>
        <w:pStyle w:val="body"/>
        <w:rPr>
          <w:rFonts w:cs="Times New Roman"/>
        </w:rPr>
      </w:pPr>
      <w:r w:rsidRPr="00BE0AE5">
        <w:rPr>
          <w:rFonts w:cs="Times New Roman"/>
        </w:rPr>
        <w:t>Содержание обучения русскому языку ориентировано также на развитие функциональной грамо</w:t>
      </w:r>
      <w:r w:rsidRPr="00BE0AE5">
        <w:rPr>
          <w:rFonts w:cs="Times New Roman"/>
        </w:rPr>
        <w:t>т</w:t>
      </w:r>
      <w:r w:rsidRPr="00BE0AE5">
        <w:rPr>
          <w:rFonts w:cs="Times New Roman"/>
        </w:rPr>
        <w:t>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w:t>
      </w:r>
      <w:r w:rsidRPr="00BE0AE5">
        <w:rPr>
          <w:rFonts w:cs="Times New Roman"/>
        </w:rPr>
        <w:t>о</w:t>
      </w:r>
      <w:r w:rsidRPr="00BE0AE5">
        <w:rPr>
          <w:rFonts w:cs="Times New Roman"/>
        </w:rPr>
        <w:t>образующей доминантой школьного курса русского языка. Соответствующие умения и навыки пре</w:t>
      </w:r>
      <w:r w:rsidRPr="00BE0AE5">
        <w:rPr>
          <w:rFonts w:cs="Times New Roman"/>
        </w:rPr>
        <w:t>д</w:t>
      </w:r>
      <w:r w:rsidRPr="00BE0AE5">
        <w:rPr>
          <w:rFonts w:cs="Times New Roman"/>
        </w:rPr>
        <w:t>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416B7C" w:rsidRPr="00BE0AE5" w:rsidRDefault="00416B7C" w:rsidP="00416B7C">
      <w:pPr>
        <w:pStyle w:val="h2"/>
        <w:rPr>
          <w:rFonts w:cs="Times New Roman"/>
        </w:rPr>
      </w:pPr>
      <w:r w:rsidRPr="00BE0AE5">
        <w:rPr>
          <w:rFonts w:cs="Times New Roman"/>
        </w:rPr>
        <w:t xml:space="preserve">ЦЕЛИ ИЗУЧЕНИЯ УЧЕБНОГО ПРЕДМЕТА «РУССКИЙ ЯЗЫК» </w:t>
      </w:r>
    </w:p>
    <w:p w:rsidR="00416B7C" w:rsidRPr="00BE0AE5" w:rsidRDefault="00416B7C" w:rsidP="00416B7C">
      <w:pPr>
        <w:pStyle w:val="body"/>
        <w:rPr>
          <w:rFonts w:cs="Times New Roman"/>
        </w:rPr>
      </w:pPr>
      <w:r w:rsidRPr="00BE0AE5">
        <w:rPr>
          <w:rFonts w:cs="Times New Roman"/>
        </w:rPr>
        <w:t xml:space="preserve">Целями изучения русского языка по программам основного общего образования являются: </w:t>
      </w:r>
    </w:p>
    <w:p w:rsidR="00416B7C" w:rsidRPr="00BE0AE5" w:rsidRDefault="00416B7C" w:rsidP="00416B7C">
      <w:pPr>
        <w:pStyle w:val="body"/>
        <w:rPr>
          <w:rFonts w:cs="Times New Roman"/>
        </w:rPr>
      </w:pPr>
      <w:r w:rsidRPr="00BE0AE5">
        <w:rPr>
          <w:rFonts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w:t>
      </w:r>
      <w:r w:rsidR="00571787" w:rsidRPr="00BE0AE5">
        <w:rPr>
          <w:rFonts w:cs="Times New Roman"/>
        </w:rPr>
        <w:t xml:space="preserve"> </w:t>
      </w:r>
      <w:r w:rsidRPr="00BE0AE5">
        <w:rPr>
          <w:rFonts w:cs="Times New Roman"/>
        </w:rPr>
        <w:t>пр</w:t>
      </w:r>
      <w:r w:rsidRPr="00BE0AE5">
        <w:rPr>
          <w:rFonts w:cs="Times New Roman"/>
        </w:rPr>
        <w:t>о</w:t>
      </w:r>
      <w:r w:rsidRPr="00BE0AE5">
        <w:rPr>
          <w:rFonts w:cs="Times New Roman"/>
        </w:rPr>
        <w:t>явление сознательного отношения к языку как к общероссийской ценности, форме выражения и хр</w:t>
      </w:r>
      <w:r w:rsidRPr="00BE0AE5">
        <w:rPr>
          <w:rFonts w:cs="Times New Roman"/>
        </w:rPr>
        <w:t>а</w:t>
      </w:r>
      <w:r w:rsidRPr="00BE0AE5">
        <w:rPr>
          <w:rFonts w:cs="Times New Roman"/>
        </w:rPr>
        <w:t>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16B7C" w:rsidRPr="00BE0AE5" w:rsidRDefault="00416B7C" w:rsidP="00416B7C">
      <w:pPr>
        <w:pStyle w:val="body"/>
        <w:rPr>
          <w:rFonts w:cs="Times New Roman"/>
        </w:rPr>
      </w:pPr>
      <w:r w:rsidRPr="00BE0AE5">
        <w:rPr>
          <w:rFonts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16B7C" w:rsidRPr="00BE0AE5" w:rsidRDefault="00416B7C" w:rsidP="00416B7C">
      <w:pPr>
        <w:pStyle w:val="body"/>
        <w:rPr>
          <w:rFonts w:cs="Times New Roman"/>
        </w:rPr>
      </w:pPr>
      <w:r w:rsidRPr="00BE0AE5">
        <w:rPr>
          <w:rFonts w:cs="Times New Roman"/>
        </w:rPr>
        <w:t>овладение знаниями о русском языке, его устройстве и закономерностях функционирования, о ст</w:t>
      </w:r>
      <w:r w:rsidRPr="00BE0AE5">
        <w:rPr>
          <w:rFonts w:cs="Times New Roman"/>
        </w:rPr>
        <w:t>и</w:t>
      </w:r>
      <w:r w:rsidRPr="00BE0AE5">
        <w:rPr>
          <w:rFonts w:cs="Times New Roman"/>
        </w:rPr>
        <w:t>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w:t>
      </w:r>
      <w:r w:rsidRPr="00BE0AE5">
        <w:rPr>
          <w:rFonts w:cs="Times New Roman"/>
        </w:rPr>
        <w:t>б</w:t>
      </w:r>
      <w:r w:rsidRPr="00BE0AE5">
        <w:rPr>
          <w:rFonts w:cs="Times New Roman"/>
        </w:rPr>
        <w:t>ственной речевой практике разнообразных грамматических средств; совершенствование орфографич</w:t>
      </w:r>
      <w:r w:rsidRPr="00BE0AE5">
        <w:rPr>
          <w:rFonts w:cs="Times New Roman"/>
        </w:rPr>
        <w:t>е</w:t>
      </w:r>
      <w:r w:rsidRPr="00BE0AE5">
        <w:rPr>
          <w:rFonts w:cs="Times New Roman"/>
        </w:rPr>
        <w:t xml:space="preserve">ской и пунктуационной грамотности; воспитание стремления к речевому самосовершенствованию; </w:t>
      </w:r>
    </w:p>
    <w:p w:rsidR="00416B7C" w:rsidRPr="00BE0AE5" w:rsidRDefault="00416B7C" w:rsidP="00416B7C">
      <w:pPr>
        <w:pStyle w:val="body"/>
        <w:rPr>
          <w:rFonts w:cs="Times New Roman"/>
        </w:rPr>
      </w:pPr>
      <w:r w:rsidRPr="00BE0AE5">
        <w:rPr>
          <w:rFonts w:cs="Times New Roman"/>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416B7C" w:rsidRPr="00BE0AE5" w:rsidRDefault="00416B7C" w:rsidP="00416B7C">
      <w:pPr>
        <w:pStyle w:val="body"/>
        <w:rPr>
          <w:rFonts w:cs="Times New Roman"/>
        </w:rPr>
      </w:pPr>
      <w:r w:rsidRPr="00BE0AE5">
        <w:rPr>
          <w:rFonts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16B7C" w:rsidRPr="00BE0AE5" w:rsidRDefault="00416B7C" w:rsidP="00416B7C">
      <w:pPr>
        <w:pStyle w:val="body"/>
        <w:rPr>
          <w:rFonts w:cs="Times New Roman"/>
        </w:rPr>
      </w:pPr>
      <w:r w:rsidRPr="00BE0AE5">
        <w:rPr>
          <w:rFonts w:cs="Times New Roman"/>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w:t>
      </w:r>
      <w:r w:rsidRPr="00BE0AE5">
        <w:rPr>
          <w:rFonts w:cs="Times New Roman"/>
        </w:rPr>
        <w:t>з</w:t>
      </w:r>
      <w:r w:rsidRPr="00BE0AE5">
        <w:rPr>
          <w:rFonts w:cs="Times New Roman"/>
        </w:rPr>
        <w:t>ных форматов (сплошной, несплошной текст, инфографика и др.); освоение стратегий и тактик инфо</w:t>
      </w:r>
      <w:r w:rsidRPr="00BE0AE5">
        <w:rPr>
          <w:rFonts w:cs="Times New Roman"/>
        </w:rPr>
        <w:t>р</w:t>
      </w:r>
      <w:r w:rsidRPr="00BE0AE5">
        <w:rPr>
          <w:rFonts w:cs="Times New Roman"/>
        </w:rPr>
        <w:t>мационно-смысловой переработки текста, овладение способами понимания текста, его назначения, о</w:t>
      </w:r>
      <w:r w:rsidRPr="00BE0AE5">
        <w:rPr>
          <w:rFonts w:cs="Times New Roman"/>
        </w:rPr>
        <w:t>б</w:t>
      </w:r>
      <w:r w:rsidRPr="00BE0AE5">
        <w:rPr>
          <w:rFonts w:cs="Times New Roman"/>
        </w:rPr>
        <w:t>щего смысла, коммуникативного намерения автора; логической структуры, роли языковых средств.</w:t>
      </w:r>
    </w:p>
    <w:p w:rsidR="00416B7C" w:rsidRPr="00BE0AE5" w:rsidRDefault="00416B7C" w:rsidP="00416B7C">
      <w:pPr>
        <w:pStyle w:val="h2"/>
        <w:rPr>
          <w:rFonts w:cs="Times New Roman"/>
        </w:rPr>
      </w:pPr>
      <w:r w:rsidRPr="00BE0AE5">
        <w:rPr>
          <w:rFonts w:cs="Times New Roman"/>
        </w:rPr>
        <w:t>МЕСТО учебного ПРЕДМЕТА «РУССКИЙ ЯЗЫК»</w:t>
      </w:r>
      <w:r w:rsidR="00EE722A">
        <w:rPr>
          <w:rFonts w:cs="Times New Roman"/>
        </w:rPr>
        <w:t xml:space="preserve"> </w:t>
      </w:r>
      <w:r w:rsidRPr="00BE0AE5">
        <w:rPr>
          <w:rFonts w:cs="Times New Roman"/>
        </w:rPr>
        <w:t>В УЧЕБНОМ ПЛАНЕ</w:t>
      </w:r>
    </w:p>
    <w:p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w:t>
      </w:r>
      <w:r w:rsidRPr="00BE0AE5">
        <w:rPr>
          <w:rFonts w:cs="Times New Roman"/>
        </w:rPr>
        <w:t>а</w:t>
      </w:r>
      <w:r w:rsidRPr="00BE0AE5">
        <w:rPr>
          <w:rFonts w:cs="Times New Roman"/>
        </w:rPr>
        <w:t>тура» и является обязательным для изучения.</w:t>
      </w:r>
    </w:p>
    <w:p w:rsidR="00416B7C" w:rsidRPr="00BE0AE5" w:rsidRDefault="00416B7C" w:rsidP="00416B7C">
      <w:pPr>
        <w:pStyle w:val="body"/>
        <w:rPr>
          <w:rFonts w:cs="Times New Roman"/>
          <w:spacing w:val="-1"/>
        </w:rPr>
      </w:pPr>
      <w:r w:rsidRPr="00BE0AE5">
        <w:rPr>
          <w:rFonts w:cs="Times New Roman"/>
          <w:spacing w:val="-1"/>
        </w:rPr>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В пределах одного класса последовательность изучения тем, представленных в содержании каждого класса, может варьироваться.</w:t>
      </w:r>
    </w:p>
    <w:p w:rsidR="00416B7C" w:rsidRPr="00BE0AE5" w:rsidRDefault="00416B7C" w:rsidP="00416B7C">
      <w:pPr>
        <w:pStyle w:val="body"/>
        <w:rPr>
          <w:rFonts w:cs="Times New Roman"/>
        </w:rPr>
      </w:pPr>
      <w:r w:rsidRPr="00BE0AE5">
        <w:rPr>
          <w:rFonts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416B7C" w:rsidRPr="00BE0AE5" w:rsidRDefault="00416B7C" w:rsidP="00416B7C">
      <w:pPr>
        <w:pStyle w:val="h1"/>
        <w:rPr>
          <w:rFonts w:cs="Times New Roman"/>
        </w:rPr>
      </w:pPr>
      <w:r w:rsidRPr="00BE0AE5">
        <w:rPr>
          <w:rFonts w:cs="Times New Roman"/>
        </w:rPr>
        <w:lastRenderedPageBreak/>
        <w:t>СОДЕРЖАНИЕ УЧЕБНОГО ПРЕДМЕТА</w:t>
      </w:r>
      <w:r w:rsidR="00EE722A">
        <w:rPr>
          <w:rFonts w:cs="Times New Roman"/>
        </w:rPr>
        <w:t xml:space="preserve"> </w:t>
      </w:r>
      <w:r w:rsidRPr="00BE0AE5">
        <w:rPr>
          <w:rFonts w:cs="Times New Roman"/>
        </w:rPr>
        <w:t xml:space="preserve">«РУССКИЙ ЯЗЫК» </w:t>
      </w:r>
    </w:p>
    <w:p w:rsidR="00416B7C" w:rsidRPr="00BE0AE5" w:rsidRDefault="00416B7C" w:rsidP="00416B7C">
      <w:pPr>
        <w:pStyle w:val="h2"/>
        <w:spacing w:before="283"/>
        <w:rPr>
          <w:rFonts w:cs="Times New Roman"/>
        </w:rPr>
      </w:pPr>
      <w:r w:rsidRPr="00BE0AE5">
        <w:rPr>
          <w:rFonts w:cs="Times New Roman"/>
        </w:rPr>
        <w:t>5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b/>
          <w:bCs/>
        </w:rPr>
      </w:pPr>
      <w:r w:rsidRPr="00BE0AE5">
        <w:rPr>
          <w:rFonts w:cs="Times New Roman"/>
        </w:rPr>
        <w:t>Богатство и выразительность русского языка.</w:t>
      </w:r>
    </w:p>
    <w:p w:rsidR="00416B7C" w:rsidRPr="00BE0AE5" w:rsidRDefault="00416B7C" w:rsidP="00416B7C">
      <w:pPr>
        <w:pStyle w:val="body"/>
        <w:rPr>
          <w:rFonts w:cs="Times New Roman"/>
        </w:rPr>
      </w:pPr>
      <w:r w:rsidRPr="00BE0AE5">
        <w:rPr>
          <w:rFonts w:cs="Times New Roman"/>
        </w:rPr>
        <w:t>Лингвистика как наука о языке.</w:t>
      </w:r>
    </w:p>
    <w:p w:rsidR="00416B7C" w:rsidRPr="00BE0AE5" w:rsidRDefault="00416B7C" w:rsidP="00416B7C">
      <w:pPr>
        <w:pStyle w:val="body"/>
        <w:rPr>
          <w:rFonts w:cs="Times New Roman"/>
        </w:rPr>
      </w:pPr>
      <w:r w:rsidRPr="00BE0AE5">
        <w:rPr>
          <w:rFonts w:cs="Times New Roman"/>
        </w:rPr>
        <w:t>Основные разделы лингвистики.</w:t>
      </w:r>
    </w:p>
    <w:p w:rsidR="00416B7C" w:rsidRPr="00BE0AE5" w:rsidRDefault="00416B7C" w:rsidP="00416B7C">
      <w:pPr>
        <w:pStyle w:val="h3"/>
        <w:spacing w:before="170"/>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Язык и речь.</w:t>
      </w:r>
      <w:r w:rsidRPr="00BE0AE5">
        <w:rPr>
          <w:rFonts w:cs="Times New Roman"/>
          <w:b/>
          <w:bCs/>
        </w:rPr>
        <w:t xml:space="preserve"> </w:t>
      </w:r>
      <w:r w:rsidRPr="00BE0AE5">
        <w:rPr>
          <w:rFonts w:cs="Times New Roman"/>
        </w:rPr>
        <w:t>Речь устная и письменная, монологическая и диалогическая, полилог.</w:t>
      </w:r>
    </w:p>
    <w:p w:rsidR="00416B7C" w:rsidRPr="00BE0AE5" w:rsidRDefault="00416B7C" w:rsidP="00416B7C">
      <w:pPr>
        <w:pStyle w:val="body"/>
        <w:rPr>
          <w:rFonts w:cs="Times New Roman"/>
        </w:rPr>
      </w:pPr>
      <w:r w:rsidRPr="00BE0AE5">
        <w:rPr>
          <w:rFonts w:cs="Times New Roman"/>
        </w:rPr>
        <w:t>Виды речевой деятельности (говорение, слушание, чтение, письмо), их особенности.</w:t>
      </w:r>
    </w:p>
    <w:p w:rsidR="00416B7C" w:rsidRPr="00BE0AE5" w:rsidRDefault="00416B7C" w:rsidP="00416B7C">
      <w:pPr>
        <w:pStyle w:val="body"/>
        <w:rPr>
          <w:rFonts w:cs="Times New Roman"/>
        </w:rPr>
      </w:pPr>
      <w:r w:rsidRPr="00BE0AE5">
        <w:rPr>
          <w:rFonts w:cs="Times New Roman"/>
        </w:rPr>
        <w:t>Создание устных монологических высказываний на основе жизненных наблюдений, чтения нау</w:t>
      </w:r>
      <w:r w:rsidRPr="00BE0AE5">
        <w:rPr>
          <w:rFonts w:cs="Times New Roman"/>
        </w:rPr>
        <w:t>ч</w:t>
      </w:r>
      <w:r w:rsidRPr="00BE0AE5">
        <w:rPr>
          <w:rFonts w:cs="Times New Roman"/>
        </w:rPr>
        <w:t xml:space="preserve">но-учебной, художественной и научно-популярной литературы. </w:t>
      </w:r>
    </w:p>
    <w:p w:rsidR="00416B7C" w:rsidRPr="00BE0AE5" w:rsidRDefault="00416B7C" w:rsidP="00416B7C">
      <w:pPr>
        <w:pStyle w:val="body"/>
        <w:rPr>
          <w:rFonts w:cs="Times New Roman"/>
        </w:rPr>
      </w:pPr>
      <w:r w:rsidRPr="00BE0AE5">
        <w:rPr>
          <w:rFonts w:cs="Times New Roman"/>
        </w:rPr>
        <w:t>Устный пересказ прочитанного или прослушанного текста, в том числе с изменением лица расска</w:t>
      </w:r>
      <w:r w:rsidRPr="00BE0AE5">
        <w:rPr>
          <w:rFonts w:cs="Times New Roman"/>
        </w:rPr>
        <w:t>з</w:t>
      </w:r>
      <w:r w:rsidRPr="00BE0AE5">
        <w:rPr>
          <w:rFonts w:cs="Times New Roman"/>
        </w:rPr>
        <w:t>чика.</w:t>
      </w:r>
    </w:p>
    <w:p w:rsidR="00416B7C" w:rsidRPr="00BE0AE5" w:rsidRDefault="00416B7C" w:rsidP="00416B7C">
      <w:pPr>
        <w:pStyle w:val="body"/>
        <w:rPr>
          <w:rFonts w:cs="Times New Roman"/>
        </w:rPr>
      </w:pPr>
      <w:r w:rsidRPr="00BE0AE5">
        <w:rPr>
          <w:rFonts w:cs="Times New Roman"/>
        </w:rPr>
        <w:t>Участие в диалоге на лингвистические темы (в рамках</w:t>
      </w:r>
      <w:r w:rsidR="00EF4DAB" w:rsidRPr="00BE0AE5">
        <w:rPr>
          <w:rFonts w:cs="Times New Roman"/>
        </w:rPr>
        <w:t xml:space="preserve"> </w:t>
      </w:r>
      <w:r w:rsidRPr="00BE0AE5">
        <w:rPr>
          <w:rFonts w:cs="Times New Roman"/>
        </w:rPr>
        <w:t>изученного) и темы на основе жизненных наблюдений.</w:t>
      </w:r>
    </w:p>
    <w:p w:rsidR="00416B7C" w:rsidRPr="00BE0AE5" w:rsidRDefault="00416B7C" w:rsidP="00416B7C">
      <w:pPr>
        <w:pStyle w:val="body"/>
        <w:rPr>
          <w:rFonts w:cs="Times New Roman"/>
        </w:rPr>
      </w:pPr>
      <w:r w:rsidRPr="00BE0AE5">
        <w:rPr>
          <w:rFonts w:cs="Times New Roman"/>
        </w:rPr>
        <w:t>Речевые формулы приветствия, прощания, просьбы, благодарности.</w:t>
      </w:r>
    </w:p>
    <w:p w:rsidR="00416B7C" w:rsidRPr="00BE0AE5" w:rsidRDefault="00416B7C" w:rsidP="00416B7C">
      <w:pPr>
        <w:pStyle w:val="body"/>
        <w:rPr>
          <w:rFonts w:cs="Times New Roman"/>
        </w:rPr>
      </w:pPr>
      <w:r w:rsidRPr="00BE0AE5">
        <w:rPr>
          <w:rFonts w:cs="Times New Roman"/>
        </w:rPr>
        <w:t>Сочинения различных видов с опорой на жизненный и читательский опыт, сюжетную картину (в том числе сочинения-миниатюры).</w:t>
      </w:r>
    </w:p>
    <w:p w:rsidR="00416B7C" w:rsidRPr="00BE0AE5" w:rsidRDefault="00416B7C" w:rsidP="00416B7C">
      <w:pPr>
        <w:pStyle w:val="body"/>
        <w:rPr>
          <w:rFonts w:cs="Times New Roman"/>
          <w:spacing w:val="-2"/>
        </w:rPr>
      </w:pPr>
      <w:r w:rsidRPr="00BE0AE5">
        <w:rPr>
          <w:rFonts w:cs="Times New Roman"/>
          <w:spacing w:val="-2"/>
        </w:rPr>
        <w:t>Виды аудирования: выборочное, ознакомительное, детальное.</w:t>
      </w:r>
    </w:p>
    <w:p w:rsidR="00416B7C" w:rsidRPr="00BE0AE5" w:rsidRDefault="00416B7C" w:rsidP="00416B7C">
      <w:pPr>
        <w:pStyle w:val="body"/>
        <w:rPr>
          <w:rFonts w:cs="Times New Roman"/>
        </w:rPr>
      </w:pPr>
      <w:r w:rsidRPr="00BE0AE5">
        <w:rPr>
          <w:rFonts w:cs="Times New Roman"/>
        </w:rPr>
        <w:t>Виды чтения: изучающее, ознакомительное, просмотровое, поисковое.</w:t>
      </w:r>
    </w:p>
    <w:p w:rsidR="00416B7C" w:rsidRPr="00BE0AE5" w:rsidRDefault="00416B7C" w:rsidP="00416B7C">
      <w:pPr>
        <w:pStyle w:val="h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 Тема и главная мысль текста. Микротема текста. Ключевые слова.</w:t>
      </w:r>
    </w:p>
    <w:p w:rsidR="00416B7C" w:rsidRPr="00BE0AE5" w:rsidRDefault="00416B7C" w:rsidP="00416B7C">
      <w:pPr>
        <w:pStyle w:val="body"/>
        <w:rPr>
          <w:rFonts w:cs="Times New Roman"/>
        </w:rPr>
      </w:pPr>
      <w:r w:rsidRPr="00BE0AE5">
        <w:rPr>
          <w:rFonts w:cs="Times New Roman"/>
        </w:rPr>
        <w:t>Функционально-смысловые типы речи: описание, повествование, рассуждение; их особенности.</w:t>
      </w:r>
    </w:p>
    <w:p w:rsidR="00416B7C" w:rsidRPr="00BE0AE5" w:rsidRDefault="00416B7C" w:rsidP="00416B7C">
      <w:pPr>
        <w:pStyle w:val="body"/>
        <w:rPr>
          <w:rFonts w:cs="Times New Roman"/>
        </w:rPr>
      </w:pPr>
      <w:r w:rsidRPr="00BE0AE5">
        <w:rPr>
          <w:rFonts w:cs="Times New Roman"/>
        </w:rPr>
        <w:t>Композиционная структура текста. Абзац как средство членения текста на композицио</w:t>
      </w:r>
      <w:r w:rsidRPr="00BE0AE5">
        <w:rPr>
          <w:rFonts w:cs="Times New Roman"/>
        </w:rPr>
        <w:t>н</w:t>
      </w:r>
      <w:r w:rsidRPr="00BE0AE5">
        <w:rPr>
          <w:rFonts w:cs="Times New Roman"/>
        </w:rPr>
        <w:t xml:space="preserve">но-смысловые части. </w:t>
      </w:r>
    </w:p>
    <w:p w:rsidR="00416B7C" w:rsidRPr="00BE0AE5" w:rsidRDefault="00416B7C" w:rsidP="00416B7C">
      <w:pPr>
        <w:pStyle w:val="body"/>
        <w:rPr>
          <w:rFonts w:cs="Times New Roman"/>
        </w:rPr>
      </w:pPr>
      <w:r w:rsidRPr="00BE0AE5">
        <w:rPr>
          <w:rFonts w:cs="Times New Roman"/>
        </w:rPr>
        <w:t>Средства связи предложений и частей текста: формы слова, однокоренные слова, синонимы, ант</w:t>
      </w:r>
      <w:r w:rsidRPr="00BE0AE5">
        <w:rPr>
          <w:rFonts w:cs="Times New Roman"/>
        </w:rPr>
        <w:t>о</w:t>
      </w:r>
      <w:r w:rsidRPr="00BE0AE5">
        <w:rPr>
          <w:rFonts w:cs="Times New Roman"/>
        </w:rPr>
        <w:t xml:space="preserve">нимы, личные местоимения, повтор слова. </w:t>
      </w:r>
    </w:p>
    <w:p w:rsidR="00416B7C" w:rsidRPr="00BE0AE5" w:rsidRDefault="00416B7C" w:rsidP="00416B7C">
      <w:pPr>
        <w:pStyle w:val="body"/>
        <w:rPr>
          <w:rFonts w:cs="Times New Roman"/>
        </w:rPr>
      </w:pPr>
      <w:r w:rsidRPr="00BE0AE5">
        <w:rPr>
          <w:rFonts w:cs="Times New Roman"/>
        </w:rPr>
        <w:t>Повествование как тип речи. Рассказ.</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w:t>
      </w:r>
      <w:r w:rsidRPr="00BE0AE5">
        <w:rPr>
          <w:rFonts w:cs="Times New Roman"/>
        </w:rPr>
        <w:t>у</w:t>
      </w:r>
      <w:r w:rsidRPr="00BE0AE5">
        <w:rPr>
          <w:rFonts w:cs="Times New Roman"/>
        </w:rPr>
        <w:t>ченного).</w:t>
      </w:r>
    </w:p>
    <w:p w:rsidR="00416B7C" w:rsidRPr="00BE0AE5" w:rsidRDefault="00416B7C" w:rsidP="00416B7C">
      <w:pPr>
        <w:pStyle w:val="body"/>
        <w:rPr>
          <w:rFonts w:cs="Times New Roman"/>
        </w:rPr>
      </w:pPr>
      <w:r w:rsidRPr="00BE0AE5">
        <w:rPr>
          <w:rFonts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416B7C" w:rsidRPr="00BE0AE5" w:rsidRDefault="00416B7C" w:rsidP="00416B7C">
      <w:pPr>
        <w:pStyle w:val="body"/>
        <w:rPr>
          <w:rFonts w:cs="Times New Roman"/>
        </w:rPr>
      </w:pPr>
      <w:r w:rsidRPr="00BE0AE5">
        <w:rPr>
          <w:rFonts w:cs="Times New Roman"/>
        </w:rPr>
        <w:t>Информационная переработка текста: простой и сложный план текста.</w:t>
      </w:r>
    </w:p>
    <w:p w:rsidR="00416B7C" w:rsidRPr="00BE0AE5" w:rsidRDefault="00416B7C" w:rsidP="00416B7C">
      <w:pPr>
        <w:pStyle w:val="h3"/>
        <w:spacing w:before="113"/>
        <w:rPr>
          <w:rFonts w:cs="Times New Roman"/>
        </w:rPr>
      </w:pPr>
      <w:r w:rsidRPr="00BE0AE5">
        <w:rPr>
          <w:rFonts w:cs="Times New Roman"/>
        </w:rPr>
        <w:t xml:space="preserve">Функциональные разновидности языка </w:t>
      </w:r>
    </w:p>
    <w:p w:rsidR="00416B7C" w:rsidRPr="00BE0AE5" w:rsidRDefault="00416B7C" w:rsidP="00416B7C">
      <w:pPr>
        <w:pStyle w:val="body"/>
        <w:rPr>
          <w:rFonts w:cs="Times New Roman"/>
        </w:rPr>
      </w:pPr>
      <w:r w:rsidRPr="00BE0AE5">
        <w:rPr>
          <w:rFonts w:cs="Times New Roman"/>
        </w:rPr>
        <w:t>Общее представление о функциональных разновидностях языка (о разговорной речи, функционал</w:t>
      </w:r>
      <w:r w:rsidRPr="00BE0AE5">
        <w:rPr>
          <w:rFonts w:cs="Times New Roman"/>
        </w:rPr>
        <w:t>ь</w:t>
      </w:r>
      <w:r w:rsidRPr="00BE0AE5">
        <w:rPr>
          <w:rFonts w:cs="Times New Roman"/>
        </w:rPr>
        <w:t>ных стилях, языке художественной литературы).</w:t>
      </w:r>
    </w:p>
    <w:p w:rsidR="00416B7C" w:rsidRPr="00BE0AE5" w:rsidRDefault="00416B7C" w:rsidP="00416B7C">
      <w:pPr>
        <w:pStyle w:val="h3"/>
        <w:spacing w:before="25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 xml:space="preserve">Фонетика. Графика. Орфоэпия </w:t>
      </w:r>
    </w:p>
    <w:p w:rsidR="00416B7C" w:rsidRPr="00BE0AE5" w:rsidRDefault="00416B7C" w:rsidP="00416B7C">
      <w:pPr>
        <w:pStyle w:val="body"/>
        <w:rPr>
          <w:rFonts w:cs="Times New Roman"/>
        </w:rPr>
      </w:pPr>
      <w:r w:rsidRPr="00BE0AE5">
        <w:rPr>
          <w:rFonts w:cs="Times New Roman"/>
        </w:rPr>
        <w:t>Фонетика и графика как разделы лингвистики.</w:t>
      </w:r>
    </w:p>
    <w:p w:rsidR="00416B7C" w:rsidRPr="00BE0AE5" w:rsidRDefault="00416B7C" w:rsidP="00416B7C">
      <w:pPr>
        <w:pStyle w:val="body"/>
        <w:rPr>
          <w:rFonts w:cs="Times New Roman"/>
        </w:rPr>
      </w:pPr>
      <w:r w:rsidRPr="00BE0AE5">
        <w:rPr>
          <w:rFonts w:cs="Times New Roman"/>
        </w:rPr>
        <w:t>Звук как единица языка. Смыслоразличительная роль звука.</w:t>
      </w:r>
    </w:p>
    <w:p w:rsidR="00416B7C" w:rsidRPr="00BE0AE5" w:rsidRDefault="00416B7C" w:rsidP="00416B7C">
      <w:pPr>
        <w:pStyle w:val="body"/>
        <w:rPr>
          <w:rFonts w:cs="Times New Roman"/>
        </w:rPr>
      </w:pPr>
      <w:r w:rsidRPr="00BE0AE5">
        <w:rPr>
          <w:rFonts w:cs="Times New Roman"/>
        </w:rPr>
        <w:t>Система гласных звуков.</w:t>
      </w:r>
    </w:p>
    <w:p w:rsidR="00416B7C" w:rsidRPr="00BE0AE5" w:rsidRDefault="00416B7C" w:rsidP="00416B7C">
      <w:pPr>
        <w:pStyle w:val="body"/>
        <w:rPr>
          <w:rFonts w:cs="Times New Roman"/>
        </w:rPr>
      </w:pPr>
      <w:r w:rsidRPr="00BE0AE5">
        <w:rPr>
          <w:rFonts w:cs="Times New Roman"/>
        </w:rPr>
        <w:t xml:space="preserve">Система согласных звуков. </w:t>
      </w:r>
    </w:p>
    <w:p w:rsidR="00416B7C" w:rsidRPr="00BE0AE5" w:rsidRDefault="00416B7C" w:rsidP="00416B7C">
      <w:pPr>
        <w:pStyle w:val="body"/>
        <w:rPr>
          <w:rFonts w:cs="Times New Roman"/>
        </w:rPr>
      </w:pPr>
      <w:r w:rsidRPr="00BE0AE5">
        <w:rPr>
          <w:rFonts w:cs="Times New Roman"/>
        </w:rPr>
        <w:t>Изменение звуков в речевом потоке. Элементы фонетической транскрипции.</w:t>
      </w:r>
    </w:p>
    <w:p w:rsidR="00416B7C" w:rsidRPr="00BE0AE5" w:rsidRDefault="00416B7C" w:rsidP="00416B7C">
      <w:pPr>
        <w:pStyle w:val="body"/>
        <w:rPr>
          <w:rFonts w:cs="Times New Roman"/>
        </w:rPr>
      </w:pPr>
      <w:r w:rsidRPr="00BE0AE5">
        <w:rPr>
          <w:rFonts w:cs="Times New Roman"/>
        </w:rPr>
        <w:t>Слог. Ударение. Свойства русского ударения.</w:t>
      </w:r>
    </w:p>
    <w:p w:rsidR="00416B7C" w:rsidRPr="00BE0AE5" w:rsidRDefault="00416B7C" w:rsidP="00416B7C">
      <w:pPr>
        <w:pStyle w:val="body"/>
        <w:rPr>
          <w:rFonts w:cs="Times New Roman"/>
        </w:rPr>
      </w:pPr>
      <w:r w:rsidRPr="00BE0AE5">
        <w:rPr>
          <w:rFonts w:cs="Times New Roman"/>
        </w:rPr>
        <w:t>Соотношение звуков и букв.</w:t>
      </w:r>
    </w:p>
    <w:p w:rsidR="00416B7C" w:rsidRPr="00BE0AE5" w:rsidRDefault="00416B7C" w:rsidP="00416B7C">
      <w:pPr>
        <w:pStyle w:val="body"/>
        <w:rPr>
          <w:rFonts w:cs="Times New Roman"/>
        </w:rPr>
      </w:pPr>
      <w:r w:rsidRPr="00BE0AE5">
        <w:rPr>
          <w:rFonts w:cs="Times New Roman"/>
        </w:rPr>
        <w:t>Фонетический анализ слова.</w:t>
      </w:r>
    </w:p>
    <w:p w:rsidR="00416B7C" w:rsidRPr="00BE0AE5" w:rsidRDefault="00416B7C" w:rsidP="00416B7C">
      <w:pPr>
        <w:pStyle w:val="body"/>
        <w:rPr>
          <w:rFonts w:cs="Times New Roman"/>
        </w:rPr>
      </w:pPr>
      <w:r w:rsidRPr="00BE0AE5">
        <w:rPr>
          <w:rFonts w:cs="Times New Roman"/>
        </w:rPr>
        <w:t>Способы обозначения [й’], мягкости согласных.</w:t>
      </w:r>
    </w:p>
    <w:p w:rsidR="00416B7C" w:rsidRPr="00BE0AE5" w:rsidRDefault="00416B7C" w:rsidP="00416B7C">
      <w:pPr>
        <w:pStyle w:val="body"/>
        <w:rPr>
          <w:rFonts w:cs="Times New Roman"/>
        </w:rPr>
      </w:pPr>
      <w:r w:rsidRPr="00BE0AE5">
        <w:rPr>
          <w:rFonts w:cs="Times New Roman"/>
        </w:rPr>
        <w:lastRenderedPageBreak/>
        <w:t xml:space="preserve">Основные выразительные средства фонетики. </w:t>
      </w:r>
    </w:p>
    <w:p w:rsidR="00416B7C" w:rsidRPr="00BE0AE5" w:rsidRDefault="00416B7C" w:rsidP="00416B7C">
      <w:pPr>
        <w:pStyle w:val="body"/>
        <w:rPr>
          <w:rFonts w:cs="Times New Roman"/>
        </w:rPr>
      </w:pPr>
      <w:r w:rsidRPr="00BE0AE5">
        <w:rPr>
          <w:rFonts w:cs="Times New Roman"/>
        </w:rPr>
        <w:t xml:space="preserve">Прописные и строчные буквы. </w:t>
      </w:r>
    </w:p>
    <w:p w:rsidR="00416B7C" w:rsidRPr="00BE0AE5" w:rsidRDefault="00416B7C" w:rsidP="00416B7C">
      <w:pPr>
        <w:pStyle w:val="body"/>
        <w:rPr>
          <w:rFonts w:cs="Times New Roman"/>
        </w:rPr>
      </w:pPr>
      <w:r w:rsidRPr="00BE0AE5">
        <w:rPr>
          <w:rFonts w:cs="Times New Roman"/>
        </w:rPr>
        <w:t>Интонация, её функции. Основные элементы интонации.</w:t>
      </w:r>
    </w:p>
    <w:p w:rsidR="00416B7C" w:rsidRPr="00BE0AE5" w:rsidRDefault="00416B7C" w:rsidP="00416B7C">
      <w:pPr>
        <w:pStyle w:val="body"/>
        <w:rPr>
          <w:rFonts w:cs="Times New Roman"/>
          <w:b/>
          <w:bCs/>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Орфография как раздел лингвистики.</w:t>
      </w:r>
    </w:p>
    <w:p w:rsidR="00416B7C" w:rsidRPr="00BE0AE5" w:rsidRDefault="00416B7C" w:rsidP="00416B7C">
      <w:pPr>
        <w:pStyle w:val="body"/>
        <w:rPr>
          <w:rFonts w:cs="Times New Roman"/>
        </w:rPr>
      </w:pPr>
      <w:r w:rsidRPr="00BE0AE5">
        <w:rPr>
          <w:rFonts w:cs="Times New Roman"/>
        </w:rPr>
        <w:t>Понятие «орфограмма». Буквенные и небуквенные орфограммы.</w:t>
      </w:r>
    </w:p>
    <w:p w:rsidR="00416B7C" w:rsidRPr="00BE0AE5" w:rsidRDefault="00416B7C" w:rsidP="00416B7C">
      <w:pPr>
        <w:pStyle w:val="body"/>
        <w:rPr>
          <w:rFonts w:cs="Times New Roman"/>
        </w:rPr>
      </w:pPr>
      <w:r w:rsidRPr="00BE0AE5">
        <w:rPr>
          <w:rFonts w:cs="Times New Roman"/>
        </w:rPr>
        <w:t xml:space="preserve">Правописание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 xml:space="preserve">Лексикология как раздел лингвистики. </w:t>
      </w:r>
    </w:p>
    <w:p w:rsidR="00416B7C" w:rsidRPr="00BE0AE5" w:rsidRDefault="00416B7C" w:rsidP="00416B7C">
      <w:pPr>
        <w:pStyle w:val="body"/>
        <w:rPr>
          <w:rFonts w:cs="Times New Roman"/>
        </w:rPr>
      </w:pPr>
      <w:r w:rsidRPr="00BE0AE5">
        <w:rPr>
          <w:rFonts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416B7C" w:rsidRPr="00BE0AE5" w:rsidRDefault="00416B7C" w:rsidP="00416B7C">
      <w:pPr>
        <w:pStyle w:val="body"/>
        <w:rPr>
          <w:rFonts w:cs="Times New Roman"/>
        </w:rPr>
      </w:pPr>
      <w:r w:rsidRPr="00BE0AE5">
        <w:rPr>
          <w:rFonts w:cs="Times New Roman"/>
        </w:rPr>
        <w:t>Синонимы. Антонимы. Омонимы. Паронимы.</w:t>
      </w:r>
    </w:p>
    <w:p w:rsidR="00416B7C" w:rsidRPr="00BE0AE5" w:rsidRDefault="00416B7C" w:rsidP="00416B7C">
      <w:pPr>
        <w:pStyle w:val="body"/>
        <w:rPr>
          <w:rFonts w:cs="Times New Roman"/>
        </w:rPr>
      </w:pPr>
      <w:r w:rsidRPr="00BE0AE5">
        <w:rPr>
          <w:rFonts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416B7C" w:rsidRPr="00BE0AE5" w:rsidRDefault="00416B7C" w:rsidP="00416B7C">
      <w:pPr>
        <w:pStyle w:val="body"/>
        <w:rPr>
          <w:rFonts w:cs="Times New Roman"/>
        </w:rPr>
      </w:pPr>
      <w:r w:rsidRPr="00BE0AE5">
        <w:rPr>
          <w:rFonts w:cs="Times New Roman"/>
        </w:rPr>
        <w:t>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 xml:space="preserve">Морфемика как раздел лингвистики. </w:t>
      </w:r>
    </w:p>
    <w:p w:rsidR="00416B7C" w:rsidRPr="00BE0AE5" w:rsidRDefault="00416B7C" w:rsidP="00416B7C">
      <w:pPr>
        <w:pStyle w:val="body"/>
        <w:rPr>
          <w:rFonts w:cs="Times New Roman"/>
        </w:rPr>
      </w:pPr>
      <w:r w:rsidRPr="00BE0AE5">
        <w:rPr>
          <w:rFonts w:cs="Times New Roman"/>
        </w:rPr>
        <w:t xml:space="preserve">Морфема как минимальная значимая единица языка. Основа слова. Виды морфем (корень, приставка, суффикс, окончание). </w:t>
      </w:r>
    </w:p>
    <w:p w:rsidR="00416B7C" w:rsidRPr="00BE0AE5" w:rsidRDefault="00416B7C" w:rsidP="00416B7C">
      <w:pPr>
        <w:pStyle w:val="body"/>
        <w:rPr>
          <w:rFonts w:cs="Times New Roman"/>
        </w:rPr>
      </w:pPr>
      <w:r w:rsidRPr="00BE0AE5">
        <w:rPr>
          <w:rFonts w:cs="Times New Roman"/>
        </w:rPr>
        <w:t>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Морфемный анализ слов.</w:t>
      </w:r>
    </w:p>
    <w:p w:rsidR="00416B7C" w:rsidRPr="00BE0AE5" w:rsidRDefault="00416B7C" w:rsidP="00416B7C">
      <w:pPr>
        <w:pStyle w:val="body"/>
        <w:rPr>
          <w:rFonts w:cs="Times New Roman"/>
        </w:rPr>
      </w:pPr>
      <w:r w:rsidRPr="00BE0AE5">
        <w:rPr>
          <w:rFonts w:cs="Times New Roman"/>
        </w:rPr>
        <w:t>Уместное использование слов с суффиксами оценки в собственной речи.</w:t>
      </w:r>
    </w:p>
    <w:p w:rsidR="00416B7C" w:rsidRPr="00BE0AE5" w:rsidRDefault="00416B7C" w:rsidP="00416B7C">
      <w:pPr>
        <w:pStyle w:val="body"/>
        <w:rPr>
          <w:rFonts w:cs="Times New Roman"/>
        </w:rPr>
      </w:pPr>
      <w:r w:rsidRPr="00BE0AE5">
        <w:rPr>
          <w:rFonts w:cs="Times New Roman"/>
        </w:rPr>
        <w:t>Правописание корней с безударными проверяемыми, непроверяемыми гласными (в рамках изуче</w:t>
      </w:r>
      <w:r w:rsidRPr="00BE0AE5">
        <w:rPr>
          <w:rFonts w:cs="Times New Roman"/>
        </w:rPr>
        <w:t>н</w:t>
      </w:r>
      <w:r w:rsidRPr="00BE0AE5">
        <w:rPr>
          <w:rFonts w:cs="Times New Roman"/>
        </w:rPr>
        <w:t>ного).</w:t>
      </w:r>
    </w:p>
    <w:p w:rsidR="00416B7C" w:rsidRPr="00BE0AE5" w:rsidRDefault="00416B7C" w:rsidP="00416B7C">
      <w:pPr>
        <w:pStyle w:val="body"/>
        <w:rPr>
          <w:rFonts w:cs="Times New Roman"/>
        </w:rPr>
      </w:pPr>
      <w:r w:rsidRPr="00BE0AE5">
        <w:rPr>
          <w:rFonts w:cs="Times New Roman"/>
        </w:rPr>
        <w:t>Правописание корней с проверяемыми, непроверяемыми, непроизносимыми согласными (в рамках изученного).</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ё</w:t>
      </w:r>
      <w:r w:rsidRPr="00BE0AE5">
        <w:rPr>
          <w:rFonts w:cs="Times New Roman"/>
        </w:rPr>
        <w:t xml:space="preserve"> — </w:t>
      </w:r>
      <w:r w:rsidRPr="00BE0AE5">
        <w:rPr>
          <w:rFonts w:cs="Times New Roman"/>
          <w:b/>
          <w:bCs/>
          <w:i/>
          <w:iCs/>
        </w:rPr>
        <w:t>о</w:t>
      </w:r>
      <w:r w:rsidRPr="00BE0AE5">
        <w:rPr>
          <w:rFonts w:cs="Times New Roman"/>
        </w:rPr>
        <w:t xml:space="preserve"> после шипящих в корне слова.</w:t>
      </w:r>
    </w:p>
    <w:p w:rsidR="00416B7C" w:rsidRPr="00BE0AE5" w:rsidRDefault="00416B7C" w:rsidP="00416B7C">
      <w:pPr>
        <w:pStyle w:val="body"/>
        <w:rPr>
          <w:rFonts w:cs="Times New Roman"/>
        </w:rPr>
      </w:pPr>
      <w:r w:rsidRPr="00BE0AE5">
        <w:rPr>
          <w:rFonts w:cs="Times New Roman"/>
        </w:rPr>
        <w:t xml:space="preserve">Правописание неизменяемых на письме приставок и приставок на </w:t>
      </w:r>
      <w:r w:rsidRPr="00BE0AE5">
        <w:rPr>
          <w:rFonts w:cs="Times New Roman"/>
          <w:b/>
          <w:bCs/>
          <w:i/>
          <w:iCs/>
        </w:rPr>
        <w:t>-з</w:t>
      </w:r>
      <w:r w:rsidRPr="00BE0AE5">
        <w:rPr>
          <w:rFonts w:cs="Times New Roman"/>
        </w:rPr>
        <w:t xml:space="preserve"> (-</w:t>
      </w:r>
      <w:r w:rsidRPr="00BE0AE5">
        <w:rPr>
          <w:rFonts w:cs="Times New Roman"/>
          <w:b/>
          <w:bCs/>
          <w:i/>
          <w:iCs/>
        </w:rPr>
        <w:t>с</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приставок.</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Морфология. Культура речи. Орфография</w:t>
      </w:r>
    </w:p>
    <w:p w:rsidR="00416B7C" w:rsidRPr="00BE0AE5" w:rsidRDefault="00416B7C" w:rsidP="00416B7C">
      <w:pPr>
        <w:pStyle w:val="body"/>
        <w:rPr>
          <w:rFonts w:cs="Times New Roman"/>
        </w:rPr>
      </w:pPr>
      <w:r w:rsidRPr="00BE0AE5">
        <w:rPr>
          <w:rFonts w:cs="Times New Roman"/>
        </w:rPr>
        <w:t>Морфология как раздел грамматики. Грамматическое значение слова.</w:t>
      </w:r>
    </w:p>
    <w:p w:rsidR="00416B7C" w:rsidRPr="00BE0AE5" w:rsidRDefault="00416B7C" w:rsidP="00416B7C">
      <w:pPr>
        <w:pStyle w:val="body"/>
        <w:rPr>
          <w:rFonts w:cs="Times New Roman"/>
        </w:rPr>
      </w:pPr>
      <w:r w:rsidRPr="00BE0AE5">
        <w:rPr>
          <w:rFonts w:cs="Times New Roman"/>
        </w:rPr>
        <w:t>Части речи как лексико-грамматические разряды слов.</w:t>
      </w:r>
      <w:r w:rsidR="00EF4DAB" w:rsidRPr="00BE0AE5">
        <w:rPr>
          <w:rFonts w:cs="Times New Roman"/>
        </w:rPr>
        <w:t xml:space="preserve"> </w:t>
      </w:r>
      <w:r w:rsidRPr="00BE0AE5">
        <w:rPr>
          <w:rFonts w:cs="Times New Roman"/>
        </w:rPr>
        <w:t>Система частей речи в русском языке. Сам</w:t>
      </w:r>
      <w:r w:rsidRPr="00BE0AE5">
        <w:rPr>
          <w:rFonts w:cs="Times New Roman"/>
        </w:rPr>
        <w:t>о</w:t>
      </w:r>
      <w:r w:rsidRPr="00BE0AE5">
        <w:rPr>
          <w:rFonts w:cs="Times New Roman"/>
        </w:rPr>
        <w:t>стоятельные и служебные части речи.</w:t>
      </w:r>
    </w:p>
    <w:p w:rsidR="00416B7C" w:rsidRPr="00BE0AE5" w:rsidRDefault="00416B7C" w:rsidP="00416B7C">
      <w:pPr>
        <w:pStyle w:val="body"/>
        <w:rPr>
          <w:rFonts w:cs="Times New Roman"/>
          <w:b/>
          <w:bCs/>
        </w:rPr>
      </w:pPr>
      <w:r w:rsidRPr="00BE0AE5">
        <w:rPr>
          <w:rFonts w:cs="Times New Roman"/>
          <w:b/>
          <w:bCs/>
        </w:rPr>
        <w:t>Имя существительное</w:t>
      </w:r>
    </w:p>
    <w:p w:rsidR="00416B7C" w:rsidRPr="00BE0AE5" w:rsidRDefault="00416B7C" w:rsidP="00416B7C">
      <w:pPr>
        <w:pStyle w:val="body"/>
        <w:rPr>
          <w:rFonts w:cs="Times New Roman"/>
        </w:rPr>
      </w:pPr>
      <w:r w:rsidRPr="00BE0AE5">
        <w:rPr>
          <w:rFonts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416B7C" w:rsidRPr="00BE0AE5" w:rsidRDefault="00416B7C" w:rsidP="00416B7C">
      <w:pPr>
        <w:pStyle w:val="body"/>
        <w:rPr>
          <w:rFonts w:cs="Times New Roman"/>
          <w:spacing w:val="-2"/>
        </w:rPr>
      </w:pPr>
      <w:r w:rsidRPr="00BE0AE5">
        <w:rPr>
          <w:rFonts w:cs="Times New Roman"/>
          <w:spacing w:val="-2"/>
        </w:rPr>
        <w:t>Лексико-грамматические разряды имён существительных по значению, имена существительные со</w:t>
      </w:r>
      <w:r w:rsidRPr="00BE0AE5">
        <w:rPr>
          <w:rFonts w:cs="Times New Roman"/>
          <w:spacing w:val="-2"/>
        </w:rPr>
        <w:t>б</w:t>
      </w:r>
      <w:r w:rsidRPr="00BE0AE5">
        <w:rPr>
          <w:rFonts w:cs="Times New Roman"/>
          <w:spacing w:val="-2"/>
        </w:rPr>
        <w:t xml:space="preserve">ственные и нарицательные; имена существительные одушевлённые и неодушевлённые. </w:t>
      </w:r>
    </w:p>
    <w:p w:rsidR="00416B7C" w:rsidRPr="00BE0AE5" w:rsidRDefault="00416B7C" w:rsidP="00416B7C">
      <w:pPr>
        <w:pStyle w:val="body"/>
        <w:rPr>
          <w:rFonts w:cs="Times New Roman"/>
        </w:rPr>
      </w:pPr>
      <w:r w:rsidRPr="00BE0AE5">
        <w:rPr>
          <w:rFonts w:cs="Times New Roman"/>
        </w:rPr>
        <w:t>Род, число, падеж имени существительного.</w:t>
      </w:r>
    </w:p>
    <w:p w:rsidR="00416B7C" w:rsidRPr="00BE0AE5" w:rsidRDefault="00416B7C" w:rsidP="00416B7C">
      <w:pPr>
        <w:pStyle w:val="body"/>
        <w:rPr>
          <w:rFonts w:cs="Times New Roman"/>
        </w:rPr>
      </w:pPr>
      <w:r w:rsidRPr="00BE0AE5">
        <w:rPr>
          <w:rFonts w:cs="Times New Roman"/>
        </w:rPr>
        <w:t>Имена существительные общего рода.</w:t>
      </w:r>
    </w:p>
    <w:p w:rsidR="00416B7C" w:rsidRPr="00BE0AE5" w:rsidRDefault="00416B7C" w:rsidP="00416B7C">
      <w:pPr>
        <w:pStyle w:val="body"/>
        <w:rPr>
          <w:rFonts w:cs="Times New Roman"/>
        </w:rPr>
      </w:pPr>
      <w:r w:rsidRPr="00BE0AE5">
        <w:rPr>
          <w:rFonts w:cs="Times New Roman"/>
        </w:rPr>
        <w:t>Имена существительные, имеющие форму только единственного или только множественного числа.</w:t>
      </w:r>
    </w:p>
    <w:p w:rsidR="00416B7C" w:rsidRPr="00BE0AE5" w:rsidRDefault="00416B7C" w:rsidP="00416B7C">
      <w:pPr>
        <w:pStyle w:val="body"/>
        <w:rPr>
          <w:rFonts w:cs="Times New Roman"/>
          <w:spacing w:val="-4"/>
        </w:rPr>
      </w:pPr>
      <w:r w:rsidRPr="00BE0AE5">
        <w:rPr>
          <w:rFonts w:cs="Times New Roman"/>
        </w:rPr>
        <w:t xml:space="preserve">Типы склонения имён существительных. Разносклоняемые </w:t>
      </w:r>
      <w:r w:rsidRPr="00BE0AE5">
        <w:rPr>
          <w:rFonts w:cs="Times New Roman"/>
          <w:spacing w:val="-4"/>
        </w:rPr>
        <w:t>имена существительные. Несклоняемые имена существительные.</w:t>
      </w:r>
    </w:p>
    <w:p w:rsidR="00416B7C" w:rsidRPr="00BE0AE5" w:rsidRDefault="00416B7C" w:rsidP="00416B7C">
      <w:pPr>
        <w:pStyle w:val="body"/>
        <w:rPr>
          <w:rFonts w:cs="Times New Roman"/>
        </w:rPr>
      </w:pPr>
      <w:r w:rsidRPr="00BE0AE5">
        <w:rPr>
          <w:rFonts w:cs="Times New Roman"/>
        </w:rPr>
        <w:t>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Нормы произношения, нормы постановки ударения, 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Правописание собственных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ь</w:t>
      </w:r>
      <w:r w:rsidRPr="00BE0AE5">
        <w:rPr>
          <w:rFonts w:cs="Times New Roman"/>
        </w:rPr>
        <w:t xml:space="preserve"> на конце имён существительных после шипящих.</w:t>
      </w:r>
    </w:p>
    <w:p w:rsidR="00416B7C" w:rsidRPr="00BE0AE5" w:rsidRDefault="00416B7C" w:rsidP="00416B7C">
      <w:pPr>
        <w:pStyle w:val="body"/>
        <w:rPr>
          <w:rFonts w:cs="Times New Roman"/>
          <w:spacing w:val="-2"/>
        </w:rPr>
      </w:pPr>
      <w:r w:rsidRPr="00BE0AE5">
        <w:rPr>
          <w:rFonts w:cs="Times New Roman"/>
          <w:spacing w:val="-2"/>
        </w:rPr>
        <w:t>Правописание безударных окончаний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существительных.</w:t>
      </w:r>
    </w:p>
    <w:p w:rsidR="00416B7C" w:rsidRPr="00BE0AE5" w:rsidRDefault="00416B7C" w:rsidP="00416B7C">
      <w:pPr>
        <w:pStyle w:val="body"/>
        <w:rPr>
          <w:rFonts w:cs="Times New Roman"/>
        </w:rPr>
      </w:pPr>
      <w:r w:rsidRPr="00BE0AE5">
        <w:rPr>
          <w:rFonts w:cs="Times New Roman"/>
        </w:rPr>
        <w:t xml:space="preserve">Правописание суффиксов </w:t>
      </w:r>
      <w:r w:rsidRPr="00BE0AE5">
        <w:rPr>
          <w:rFonts w:cs="Times New Roman"/>
          <w:b/>
          <w:bCs/>
        </w:rPr>
        <w:t>-</w:t>
      </w:r>
      <w:r w:rsidRPr="00BE0AE5">
        <w:rPr>
          <w:rFonts w:cs="Times New Roman"/>
          <w:b/>
          <w:bCs/>
          <w:i/>
          <w:iCs/>
        </w:rPr>
        <w:t>чик</w:t>
      </w:r>
      <w:r w:rsidRPr="00BE0AE5">
        <w:rPr>
          <w:rFonts w:cs="Times New Roman"/>
          <w:b/>
          <w:bCs/>
        </w:rPr>
        <w:t>- </w:t>
      </w:r>
      <w:r w:rsidRPr="00BE0AE5">
        <w:rPr>
          <w:rFonts w:cs="Times New Roman"/>
        </w:rPr>
        <w:t xml:space="preserve">—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w:t>
      </w:r>
      <w:r w:rsidRPr="00BE0AE5">
        <w:rPr>
          <w:rFonts w:cs="Times New Roman"/>
          <w:b/>
          <w:bCs/>
          <w:i/>
          <w:iCs/>
        </w:rPr>
        <w:t>ек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rPr>
        <w:t>(-</w:t>
      </w:r>
      <w:r w:rsidRPr="00BE0AE5">
        <w:rPr>
          <w:rFonts w:cs="Times New Roman"/>
          <w:b/>
          <w:bCs/>
          <w:i/>
          <w:iCs/>
        </w:rPr>
        <w:t>чик</w:t>
      </w:r>
      <w:r w:rsidRPr="00BE0AE5">
        <w:rPr>
          <w:rStyle w:val="Bold"/>
          <w:rFonts w:cs="Times New Roman"/>
        </w:rPr>
        <w:t>-</w:t>
      </w:r>
      <w:r w:rsidRPr="00BE0AE5">
        <w:rPr>
          <w:rFonts w:cs="Times New Roman"/>
        </w:rPr>
        <w:t>) имён существительных.</w:t>
      </w:r>
    </w:p>
    <w:p w:rsidR="00416B7C" w:rsidRPr="00BE0AE5" w:rsidRDefault="00416B7C" w:rsidP="00416B7C">
      <w:pPr>
        <w:pStyle w:val="body"/>
        <w:rPr>
          <w:rFonts w:cs="Times New Roman"/>
          <w:b/>
          <w:bCs/>
          <w:i/>
          <w:iCs/>
          <w:spacing w:val="-2"/>
        </w:rPr>
      </w:pPr>
      <w:r w:rsidRPr="00BE0AE5">
        <w:rPr>
          <w:rFonts w:cs="Times New Roman"/>
          <w:spacing w:val="-2"/>
        </w:rPr>
        <w:t xml:space="preserve">Правописание корней с чередованием </w:t>
      </w:r>
      <w:r w:rsidRPr="00BE0AE5">
        <w:rPr>
          <w:rFonts w:cs="Times New Roman"/>
          <w:b/>
          <w:bCs/>
          <w:i/>
          <w:iCs/>
          <w:spacing w:val="-2"/>
        </w:rPr>
        <w:t>а</w:t>
      </w:r>
      <w:r w:rsidRPr="00BE0AE5">
        <w:rPr>
          <w:rFonts w:cs="Times New Roman"/>
          <w:spacing w:val="-2"/>
        </w:rPr>
        <w:t xml:space="preserve"> // </w:t>
      </w:r>
      <w:r w:rsidRPr="00BE0AE5">
        <w:rPr>
          <w:rFonts w:cs="Times New Roman"/>
          <w:b/>
          <w:bCs/>
          <w:i/>
          <w:iCs/>
          <w:spacing w:val="-2"/>
        </w:rPr>
        <w:t>о</w:t>
      </w:r>
      <w:r w:rsidRPr="00BE0AE5">
        <w:rPr>
          <w:rFonts w:cs="Times New Roman"/>
          <w:spacing w:val="-2"/>
        </w:rPr>
        <w:t>: -</w:t>
      </w:r>
      <w:r w:rsidRPr="00BE0AE5">
        <w:rPr>
          <w:rFonts w:cs="Times New Roman"/>
          <w:b/>
          <w:bCs/>
          <w:i/>
          <w:iCs/>
          <w:spacing w:val="-2"/>
        </w:rPr>
        <w:t>лаг</w:t>
      </w:r>
      <w:r w:rsidRPr="00BE0AE5">
        <w:rPr>
          <w:rFonts w:cs="Times New Roman"/>
          <w:spacing w:val="-2"/>
        </w:rPr>
        <w:t>- — -</w:t>
      </w:r>
      <w:r w:rsidRPr="00BE0AE5">
        <w:rPr>
          <w:rFonts w:cs="Times New Roman"/>
          <w:b/>
          <w:bCs/>
          <w:i/>
          <w:iCs/>
          <w:spacing w:val="-2"/>
        </w:rPr>
        <w:t>лож</w:t>
      </w:r>
      <w:r w:rsidRPr="00BE0AE5">
        <w:rPr>
          <w:rFonts w:cs="Times New Roman"/>
          <w:spacing w:val="-2"/>
        </w:rPr>
        <w:t>-;</w:t>
      </w:r>
      <w:r w:rsidR="00EF4DAB" w:rsidRPr="00BE0AE5">
        <w:rPr>
          <w:rFonts w:cs="Times New Roman"/>
        </w:rPr>
        <w:t xml:space="preserve"> </w:t>
      </w:r>
      <w:r w:rsidR="00EF4DAB" w:rsidRPr="00BE0AE5">
        <w:rPr>
          <w:rFonts w:cs="Times New Roman"/>
        </w:rPr>
        <w:br/>
      </w:r>
      <w:r w:rsidRPr="00BE0AE5">
        <w:rPr>
          <w:rFonts w:cs="Times New Roman"/>
          <w:spacing w:val="-2"/>
        </w:rPr>
        <w:t>-</w:t>
      </w:r>
      <w:r w:rsidRPr="00BE0AE5">
        <w:rPr>
          <w:rFonts w:cs="Times New Roman"/>
          <w:b/>
          <w:bCs/>
          <w:i/>
          <w:iCs/>
          <w:spacing w:val="-2"/>
        </w:rPr>
        <w:t>раст</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ращ</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рос</w:t>
      </w:r>
      <w:r w:rsidRPr="00BE0AE5">
        <w:rPr>
          <w:rFonts w:cs="Times New Roman"/>
          <w:spacing w:val="-2"/>
        </w:rPr>
        <w:t>-; -</w:t>
      </w:r>
      <w:r w:rsidRPr="00BE0AE5">
        <w:rPr>
          <w:rFonts w:cs="Times New Roman"/>
          <w:b/>
          <w:bCs/>
          <w:i/>
          <w:iCs/>
          <w:spacing w:val="-2"/>
        </w:rPr>
        <w:t>гар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гор</w:t>
      </w:r>
      <w:r w:rsidRPr="00BE0AE5">
        <w:rPr>
          <w:rFonts w:cs="Times New Roman"/>
          <w:spacing w:val="-2"/>
        </w:rPr>
        <w:t>-, -</w:t>
      </w:r>
      <w:r w:rsidRPr="00BE0AE5">
        <w:rPr>
          <w:rFonts w:cs="Times New Roman"/>
          <w:b/>
          <w:bCs/>
          <w:i/>
          <w:iCs/>
          <w:spacing w:val="-2"/>
        </w:rPr>
        <w:t>зар</w:t>
      </w:r>
      <w:r w:rsidRPr="00BE0AE5">
        <w:rPr>
          <w:rFonts w:cs="Times New Roman"/>
          <w:spacing w:val="-2"/>
        </w:rPr>
        <w:t xml:space="preserve">- </w:t>
      </w:r>
      <w:r w:rsidRPr="00BE0AE5">
        <w:rPr>
          <w:rFonts w:cs="Times New Roman"/>
        </w:rPr>
        <w:t>—</w:t>
      </w:r>
      <w:r w:rsidRPr="00BE0AE5">
        <w:rPr>
          <w:rFonts w:cs="Times New Roman"/>
          <w:spacing w:val="-2"/>
        </w:rPr>
        <w:t xml:space="preserve"> -</w:t>
      </w:r>
      <w:r w:rsidRPr="00BE0AE5">
        <w:rPr>
          <w:rFonts w:cs="Times New Roman"/>
          <w:b/>
          <w:bCs/>
          <w:i/>
          <w:iCs/>
          <w:spacing w:val="-2"/>
        </w:rPr>
        <w:t>зор</w:t>
      </w:r>
      <w:r w:rsidRPr="00BE0AE5">
        <w:rPr>
          <w:rFonts w:cs="Times New Roman"/>
          <w:spacing w:val="-2"/>
        </w:rPr>
        <w:t>-;</w:t>
      </w:r>
      <w:r w:rsidR="00EF4DAB" w:rsidRPr="00BE0AE5">
        <w:rPr>
          <w:rFonts w:cs="Times New Roman"/>
          <w:spacing w:val="-2"/>
        </w:rPr>
        <w:t xml:space="preserve"> </w:t>
      </w:r>
      <w:r w:rsidRPr="00BE0AE5">
        <w:rPr>
          <w:rFonts w:cs="Times New Roman"/>
          <w:b/>
          <w:bCs/>
          <w:i/>
          <w:iCs/>
          <w:spacing w:val="-2"/>
        </w:rPr>
        <w:t xml:space="preserve">-клан- </w:t>
      </w:r>
      <w:r w:rsidRPr="00BE0AE5">
        <w:rPr>
          <w:rFonts w:cs="Times New Roman"/>
        </w:rPr>
        <w:t>—</w:t>
      </w:r>
      <w:r w:rsidRPr="00BE0AE5">
        <w:rPr>
          <w:rFonts w:cs="Times New Roman"/>
          <w:b/>
          <w:bCs/>
          <w:i/>
          <w:iCs/>
          <w:spacing w:val="-2"/>
        </w:rPr>
        <w:t xml:space="preserve"> -клон-</w:t>
      </w:r>
      <w:r w:rsidRPr="00BE0AE5">
        <w:rPr>
          <w:rFonts w:cs="Times New Roman"/>
          <w:spacing w:val="-2"/>
        </w:rPr>
        <w:t xml:space="preserve">, </w:t>
      </w:r>
      <w:r w:rsidR="00EF4DAB" w:rsidRPr="00BE0AE5">
        <w:rPr>
          <w:rFonts w:cs="Times New Roman"/>
          <w:spacing w:val="-2"/>
        </w:rPr>
        <w:br/>
      </w:r>
      <w:r w:rsidRPr="00BE0AE5">
        <w:rPr>
          <w:rFonts w:cs="Times New Roman"/>
          <w:b/>
          <w:bCs/>
          <w:i/>
          <w:iCs/>
          <w:spacing w:val="-2"/>
        </w:rPr>
        <w:t xml:space="preserve">-скак- </w:t>
      </w:r>
      <w:r w:rsidRPr="00BE0AE5">
        <w:rPr>
          <w:rFonts w:cs="Times New Roman"/>
        </w:rPr>
        <w:t>—</w:t>
      </w:r>
      <w:r w:rsidRPr="00BE0AE5">
        <w:rPr>
          <w:rFonts w:cs="Times New Roman"/>
          <w:b/>
          <w:bCs/>
          <w:i/>
          <w:iCs/>
          <w:spacing w:val="-2"/>
        </w:rPr>
        <w:t xml:space="preserve"> -скоч-.</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именами существительными.</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strike/>
          <w:spacing w:val="-3"/>
        </w:rPr>
      </w:pPr>
      <w:r w:rsidRPr="00BE0AE5">
        <w:rPr>
          <w:rFonts w:cs="Times New Roman"/>
          <w:spacing w:val="-3"/>
        </w:rPr>
        <w:lastRenderedPageBreak/>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416B7C" w:rsidRPr="00BE0AE5" w:rsidRDefault="00416B7C" w:rsidP="00416B7C">
      <w:pPr>
        <w:pStyle w:val="body"/>
        <w:rPr>
          <w:rFonts w:cs="Times New Roman"/>
        </w:rPr>
      </w:pPr>
      <w:r w:rsidRPr="00BE0AE5">
        <w:rPr>
          <w:rFonts w:cs="Times New Roman"/>
        </w:rPr>
        <w:t>Имена прилагательные полные и краткие, их синтаксические функции.</w:t>
      </w:r>
    </w:p>
    <w:p w:rsidR="00416B7C" w:rsidRPr="00BE0AE5" w:rsidRDefault="00416B7C" w:rsidP="00416B7C">
      <w:pPr>
        <w:pStyle w:val="body"/>
        <w:rPr>
          <w:rFonts w:cs="Times New Roman"/>
        </w:rPr>
      </w:pPr>
      <w:r w:rsidRPr="00BE0AE5">
        <w:rPr>
          <w:rFonts w:cs="Times New Roman"/>
        </w:rPr>
        <w:t>Склонение имён прилагательных.</w:t>
      </w:r>
      <w:r w:rsidR="00571787"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Нормы словоизменения, произношения имён прилагательных, постановки ударения (в рамках из</w:t>
      </w:r>
      <w:r w:rsidRPr="00BE0AE5">
        <w:rPr>
          <w:rFonts w:cs="Times New Roman"/>
        </w:rPr>
        <w:t>у</w:t>
      </w:r>
      <w:r w:rsidRPr="00BE0AE5">
        <w:rPr>
          <w:rFonts w:cs="Times New Roman"/>
        </w:rPr>
        <w:t xml:space="preserve">ченного). </w:t>
      </w:r>
    </w:p>
    <w:p w:rsidR="00416B7C" w:rsidRPr="00BE0AE5" w:rsidRDefault="00416B7C" w:rsidP="00416B7C">
      <w:pPr>
        <w:pStyle w:val="body"/>
        <w:rPr>
          <w:rFonts w:cs="Times New Roman"/>
        </w:rPr>
      </w:pPr>
      <w:r w:rsidRPr="00BE0AE5">
        <w:rPr>
          <w:rFonts w:cs="Times New Roman"/>
        </w:rPr>
        <w:t>Правописание безударных окончаний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имён прилагательных.</w:t>
      </w:r>
    </w:p>
    <w:p w:rsidR="00416B7C" w:rsidRPr="00BE0AE5" w:rsidRDefault="00416B7C" w:rsidP="00416B7C">
      <w:pPr>
        <w:pStyle w:val="body"/>
        <w:rPr>
          <w:rFonts w:cs="Times New Roman"/>
        </w:rPr>
      </w:pPr>
      <w:r w:rsidRPr="00BE0AE5">
        <w:rPr>
          <w:rFonts w:cs="Times New Roman"/>
        </w:rPr>
        <w:t>Правописание кратких форм имён прилагательных с основой на шипящий.</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 xml:space="preserve">не </w:t>
      </w:r>
      <w:r w:rsidRPr="00BE0AE5">
        <w:rPr>
          <w:rFonts w:cs="Times New Roman"/>
        </w:rPr>
        <w:t>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416B7C" w:rsidRPr="00BE0AE5" w:rsidRDefault="00416B7C" w:rsidP="00416B7C">
      <w:pPr>
        <w:pStyle w:val="body"/>
        <w:rPr>
          <w:rFonts w:cs="Times New Roman"/>
        </w:rPr>
      </w:pPr>
      <w:r w:rsidRPr="00BE0AE5">
        <w:rPr>
          <w:rFonts w:cs="Times New Roman"/>
        </w:rPr>
        <w:t xml:space="preserve">Глаголы совершенного и несовершенного вида, возвратные и невозвратные. </w:t>
      </w:r>
    </w:p>
    <w:p w:rsidR="00416B7C" w:rsidRPr="00BE0AE5" w:rsidRDefault="00416B7C" w:rsidP="00416B7C">
      <w:pPr>
        <w:pStyle w:val="body"/>
        <w:rPr>
          <w:rFonts w:cs="Times New Roman"/>
        </w:rPr>
      </w:pPr>
      <w:r w:rsidRPr="00BE0AE5">
        <w:rPr>
          <w:rFonts w:cs="Times New Roman"/>
        </w:rPr>
        <w:t>Инфинитив и его грамматические свойства. Основа инфинитива, основа настоящего (будущего пр</w:t>
      </w:r>
      <w:r w:rsidRPr="00BE0AE5">
        <w:rPr>
          <w:rFonts w:cs="Times New Roman"/>
        </w:rPr>
        <w:t>о</w:t>
      </w:r>
      <w:r w:rsidRPr="00BE0AE5">
        <w:rPr>
          <w:rFonts w:cs="Times New Roman"/>
        </w:rPr>
        <w:t>стого) времени глагола.</w:t>
      </w:r>
    </w:p>
    <w:p w:rsidR="00416B7C" w:rsidRPr="00BE0AE5" w:rsidRDefault="00416B7C" w:rsidP="00416B7C">
      <w:pPr>
        <w:pStyle w:val="body"/>
        <w:rPr>
          <w:rFonts w:cs="Times New Roman"/>
        </w:rPr>
      </w:pPr>
      <w:r w:rsidRPr="00BE0AE5">
        <w:rPr>
          <w:rFonts w:cs="Times New Roman"/>
        </w:rPr>
        <w:t>Спряжение глагола.</w:t>
      </w:r>
    </w:p>
    <w:p w:rsidR="00416B7C" w:rsidRPr="00BE0AE5" w:rsidRDefault="00416B7C" w:rsidP="00416B7C">
      <w:pPr>
        <w:pStyle w:val="body"/>
        <w:rPr>
          <w:rFonts w:cs="Times New Roman"/>
        </w:rPr>
      </w:pPr>
      <w:r w:rsidRPr="00BE0AE5">
        <w:rPr>
          <w:rFonts w:cs="Times New Roman"/>
        </w:rPr>
        <w:t xml:space="preserve">Нормы словоизменения глаголов, постановки ударения в глагольных формах (в рамках изученного). </w:t>
      </w:r>
    </w:p>
    <w:p w:rsidR="00416B7C" w:rsidRPr="00BE0AE5" w:rsidRDefault="00416B7C" w:rsidP="00416B7C">
      <w:pPr>
        <w:pStyle w:val="body"/>
        <w:rPr>
          <w:rFonts w:cs="Times New Roman"/>
        </w:rPr>
      </w:pPr>
      <w:r w:rsidRPr="00BE0AE5">
        <w:rPr>
          <w:rFonts w:cs="Times New Roman"/>
        </w:rPr>
        <w:t xml:space="preserve">Правописание корней с чередованием </w:t>
      </w:r>
      <w:r w:rsidRPr="00BE0AE5">
        <w:rPr>
          <w:rFonts w:cs="Times New Roman"/>
          <w:b/>
          <w:bCs/>
          <w:i/>
          <w:iCs/>
        </w:rPr>
        <w:t>е</w:t>
      </w:r>
      <w:r w:rsidRPr="00BE0AE5">
        <w:rPr>
          <w:rFonts w:cs="Times New Roman"/>
        </w:rPr>
        <w:t xml:space="preserve"> // </w:t>
      </w:r>
      <w:r w:rsidRPr="00BE0AE5">
        <w:rPr>
          <w:rFonts w:cs="Times New Roman"/>
          <w:b/>
          <w:bCs/>
          <w:i/>
          <w:iCs/>
        </w:rPr>
        <w:t>и</w:t>
      </w:r>
      <w:r w:rsidRPr="00BE0AE5">
        <w:rPr>
          <w:rStyle w:val="Bold"/>
          <w:rFonts w:cs="Times New Roman"/>
        </w:rPr>
        <w:t>:</w:t>
      </w:r>
      <w:r w:rsidRPr="00BE0AE5">
        <w:rPr>
          <w:rFonts w:cs="Times New Roman"/>
        </w:rPr>
        <w:t xml:space="preserve"> -</w:t>
      </w:r>
      <w:r w:rsidRPr="00BE0AE5">
        <w:rPr>
          <w:rFonts w:cs="Times New Roman"/>
          <w:b/>
          <w:bCs/>
          <w:i/>
          <w:iCs/>
        </w:rPr>
        <w:t>бер</w:t>
      </w:r>
      <w:r w:rsidRPr="00BE0AE5">
        <w:rPr>
          <w:rFonts w:cs="Times New Roman"/>
        </w:rPr>
        <w:t>- — -</w:t>
      </w:r>
      <w:r w:rsidRPr="00BE0AE5">
        <w:rPr>
          <w:rFonts w:cs="Times New Roman"/>
          <w:b/>
          <w:bCs/>
          <w:i/>
          <w:iCs/>
        </w:rPr>
        <w:t>бир</w:t>
      </w:r>
      <w:r w:rsidRPr="00BE0AE5">
        <w:rPr>
          <w:rFonts w:cs="Times New Roman"/>
        </w:rPr>
        <w:t>-, -</w:t>
      </w:r>
      <w:r w:rsidRPr="00BE0AE5">
        <w:rPr>
          <w:rFonts w:cs="Times New Roman"/>
          <w:b/>
          <w:bCs/>
          <w:i/>
          <w:iCs/>
        </w:rPr>
        <w:t>блест</w:t>
      </w:r>
      <w:r w:rsidRPr="00BE0AE5">
        <w:rPr>
          <w:rFonts w:cs="Times New Roman"/>
        </w:rPr>
        <w:t>- — -</w:t>
      </w:r>
      <w:r w:rsidRPr="00BE0AE5">
        <w:rPr>
          <w:rFonts w:cs="Times New Roman"/>
          <w:b/>
          <w:bCs/>
          <w:i/>
          <w:iCs/>
        </w:rPr>
        <w:t>блист</w:t>
      </w:r>
      <w:r w:rsidRPr="00BE0AE5">
        <w:rPr>
          <w:rFonts w:cs="Times New Roman"/>
        </w:rPr>
        <w:t>-, -</w:t>
      </w:r>
      <w:r w:rsidRPr="00BE0AE5">
        <w:rPr>
          <w:rFonts w:cs="Times New Roman"/>
          <w:b/>
          <w:bCs/>
          <w:i/>
          <w:iCs/>
        </w:rPr>
        <w:t>дер</w:t>
      </w:r>
      <w:r w:rsidRPr="00BE0AE5">
        <w:rPr>
          <w:rFonts w:cs="Times New Roman"/>
        </w:rPr>
        <w:t>- — -</w:t>
      </w:r>
      <w:r w:rsidRPr="00BE0AE5">
        <w:rPr>
          <w:rFonts w:cs="Times New Roman"/>
          <w:b/>
          <w:bCs/>
          <w:i/>
          <w:iCs/>
        </w:rPr>
        <w:t>дир</w:t>
      </w:r>
      <w:r w:rsidRPr="00BE0AE5">
        <w:rPr>
          <w:rFonts w:cs="Times New Roman"/>
        </w:rPr>
        <w:t>-, -</w:t>
      </w:r>
      <w:r w:rsidRPr="00BE0AE5">
        <w:rPr>
          <w:rFonts w:cs="Times New Roman"/>
          <w:b/>
          <w:bCs/>
          <w:i/>
          <w:iCs/>
        </w:rPr>
        <w:t>жег</w:t>
      </w:r>
      <w:r w:rsidRPr="00BE0AE5">
        <w:rPr>
          <w:rFonts w:cs="Times New Roman"/>
        </w:rPr>
        <w:t>- — -</w:t>
      </w:r>
      <w:r w:rsidRPr="00BE0AE5">
        <w:rPr>
          <w:rFonts w:cs="Times New Roman"/>
          <w:b/>
          <w:bCs/>
          <w:i/>
          <w:iCs/>
        </w:rPr>
        <w:t>жиг</w:t>
      </w:r>
      <w:r w:rsidRPr="00BE0AE5">
        <w:rPr>
          <w:rFonts w:cs="Times New Roman"/>
        </w:rPr>
        <w:t>-, -</w:t>
      </w:r>
      <w:r w:rsidRPr="00BE0AE5">
        <w:rPr>
          <w:rFonts w:cs="Times New Roman"/>
          <w:b/>
          <w:bCs/>
          <w:i/>
          <w:iCs/>
        </w:rPr>
        <w:t>мер</w:t>
      </w:r>
      <w:r w:rsidRPr="00BE0AE5">
        <w:rPr>
          <w:rFonts w:cs="Times New Roman"/>
        </w:rPr>
        <w:t>- — -</w:t>
      </w:r>
      <w:r w:rsidRPr="00BE0AE5">
        <w:rPr>
          <w:rFonts w:cs="Times New Roman"/>
          <w:b/>
          <w:bCs/>
          <w:i/>
          <w:iCs/>
        </w:rPr>
        <w:t>мир</w:t>
      </w:r>
      <w:r w:rsidRPr="00BE0AE5">
        <w:rPr>
          <w:rFonts w:cs="Times New Roman"/>
        </w:rPr>
        <w:t>-, -</w:t>
      </w:r>
      <w:r w:rsidRPr="00BE0AE5">
        <w:rPr>
          <w:rFonts w:cs="Times New Roman"/>
          <w:b/>
          <w:bCs/>
          <w:i/>
          <w:iCs/>
        </w:rPr>
        <w:t>пер</w:t>
      </w:r>
      <w:r w:rsidRPr="00BE0AE5">
        <w:rPr>
          <w:rFonts w:cs="Times New Roman"/>
        </w:rPr>
        <w:t>- — -</w:t>
      </w:r>
      <w:r w:rsidRPr="00BE0AE5">
        <w:rPr>
          <w:rFonts w:cs="Times New Roman"/>
          <w:b/>
          <w:bCs/>
          <w:i/>
          <w:iCs/>
        </w:rPr>
        <w:t>пир</w:t>
      </w:r>
      <w:r w:rsidRPr="00BE0AE5">
        <w:rPr>
          <w:rFonts w:cs="Times New Roman"/>
        </w:rPr>
        <w:t>-, -</w:t>
      </w:r>
      <w:r w:rsidRPr="00BE0AE5">
        <w:rPr>
          <w:rFonts w:cs="Times New Roman"/>
          <w:b/>
          <w:bCs/>
          <w:i/>
          <w:iCs/>
        </w:rPr>
        <w:t>стел</w:t>
      </w:r>
      <w:r w:rsidRPr="00BE0AE5">
        <w:rPr>
          <w:rFonts w:cs="Times New Roman"/>
        </w:rPr>
        <w:t>- — -</w:t>
      </w:r>
      <w:r w:rsidRPr="00BE0AE5">
        <w:rPr>
          <w:rFonts w:cs="Times New Roman"/>
          <w:b/>
          <w:bCs/>
          <w:i/>
          <w:iCs/>
        </w:rPr>
        <w:t>стил</w:t>
      </w:r>
      <w:r w:rsidRPr="00BE0AE5">
        <w:rPr>
          <w:rFonts w:cs="Times New Roman"/>
        </w:rPr>
        <w:t>-, -</w:t>
      </w:r>
      <w:r w:rsidRPr="00BE0AE5">
        <w:rPr>
          <w:rFonts w:cs="Times New Roman"/>
          <w:b/>
          <w:bCs/>
          <w:i/>
          <w:iCs/>
        </w:rPr>
        <w:t>тер</w:t>
      </w:r>
      <w:r w:rsidRPr="00BE0AE5">
        <w:rPr>
          <w:rFonts w:cs="Times New Roman"/>
        </w:rPr>
        <w:t>- — -</w:t>
      </w:r>
      <w:r w:rsidRPr="00BE0AE5">
        <w:rPr>
          <w:rFonts w:cs="Times New Roman"/>
          <w:b/>
          <w:bCs/>
          <w:i/>
          <w:iCs/>
        </w:rPr>
        <w:t>тир</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инфинитиве, в форме 2-го лица еди</w:t>
      </w:r>
      <w:r w:rsidRPr="00BE0AE5">
        <w:rPr>
          <w:rFonts w:cs="Times New Roman"/>
        </w:rPr>
        <w:t>н</w:t>
      </w:r>
      <w:r w:rsidRPr="00BE0AE5">
        <w:rPr>
          <w:rFonts w:cs="Times New Roman"/>
        </w:rPr>
        <w:t xml:space="preserve">ственного числа после шипящих. </w:t>
      </w:r>
    </w:p>
    <w:p w:rsidR="00416B7C" w:rsidRPr="00BE0AE5" w:rsidRDefault="00416B7C" w:rsidP="00416B7C">
      <w:pPr>
        <w:pStyle w:val="body"/>
        <w:rPr>
          <w:rFonts w:cs="Times New Roman"/>
          <w:i/>
          <w:iCs/>
        </w:rPr>
      </w:pPr>
      <w:r w:rsidRPr="00BE0AE5">
        <w:rPr>
          <w:rFonts w:cs="Times New Roman"/>
        </w:rPr>
        <w:t xml:space="preserve">Правописание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 —</w:t>
      </w:r>
      <w:r w:rsidRPr="00BE0AE5">
        <w:rPr>
          <w:rFonts w:cs="Times New Roman"/>
          <w:b/>
          <w:bCs/>
        </w:rPr>
        <w:br/>
      </w:r>
      <w:r w:rsidRPr="00BE0AE5">
        <w:rPr>
          <w:rFonts w:cs="Times New Roman"/>
        </w:rPr>
        <w:t>-</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b/>
          <w:bCs/>
        </w:rPr>
        <w:t xml:space="preserve"> </w:t>
      </w:r>
      <w:r w:rsidRPr="00BE0AE5">
        <w:rPr>
          <w:rFonts w:cs="Times New Roman"/>
        </w:rPr>
        <w:t xml:space="preserve">— </w:t>
      </w:r>
      <w:r w:rsidRPr="00BE0AE5">
        <w:rPr>
          <w:rFonts w:cs="Times New Roman"/>
          <w:b/>
          <w:bCs/>
          <w:i/>
          <w:iCs/>
        </w:rPr>
        <w:t>-ива-</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Правописание безударных личных окончаний глагола.</w:t>
      </w:r>
    </w:p>
    <w:p w:rsidR="00416B7C" w:rsidRPr="00BE0AE5" w:rsidRDefault="00416B7C" w:rsidP="00416B7C">
      <w:pPr>
        <w:pStyle w:val="body"/>
        <w:rPr>
          <w:rFonts w:cs="Times New Roman"/>
        </w:rPr>
      </w:pPr>
      <w:r w:rsidRPr="00BE0AE5">
        <w:rPr>
          <w:rFonts w:cs="Times New Roman"/>
        </w:rPr>
        <w:t xml:space="preserve">Правописание гласной перед суффиксом </w:t>
      </w:r>
      <w:r w:rsidRPr="00BE0AE5">
        <w:rPr>
          <w:rFonts w:cs="Times New Roman"/>
          <w:b/>
          <w:bCs/>
          <w:i/>
          <w:iCs/>
        </w:rPr>
        <w:t>-л-</w:t>
      </w:r>
      <w:r w:rsidRPr="00BE0AE5">
        <w:rPr>
          <w:rFonts w:cs="Times New Roman"/>
        </w:rPr>
        <w:t xml:space="preserve"> в формах прошедшего времени глагола. </w:t>
      </w:r>
    </w:p>
    <w:p w:rsidR="00416B7C" w:rsidRPr="00BE0AE5" w:rsidRDefault="00416B7C" w:rsidP="00416B7C">
      <w:pPr>
        <w:pStyle w:val="body"/>
        <w:rPr>
          <w:rFonts w:cs="Times New Roman"/>
        </w:rPr>
      </w:pPr>
      <w:r w:rsidRPr="00BE0AE5">
        <w:rPr>
          <w:rFonts w:cs="Times New Roman"/>
        </w:rPr>
        <w:t xml:space="preserve">Слитное и раздельное написание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body"/>
        <w:rPr>
          <w:rFonts w:cs="Times New Roman"/>
          <w:b/>
          <w:bCs/>
        </w:rPr>
      </w:pPr>
      <w:r w:rsidRPr="00BE0AE5">
        <w:rPr>
          <w:rFonts w:cs="Times New Roman"/>
          <w:b/>
          <w:bCs/>
        </w:rPr>
        <w:t>Синтаксис. Культура речи. Пунктуация</w:t>
      </w:r>
    </w:p>
    <w:p w:rsidR="00416B7C" w:rsidRPr="00BE0AE5" w:rsidRDefault="00416B7C" w:rsidP="00416B7C">
      <w:pPr>
        <w:pStyle w:val="body"/>
        <w:rPr>
          <w:rFonts w:cs="Times New Roman"/>
        </w:rPr>
      </w:pPr>
      <w:r w:rsidRPr="00BE0AE5">
        <w:rPr>
          <w:rFonts w:cs="Times New Roman"/>
        </w:rPr>
        <w:t>Синтаксис как раздел грамматики.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16B7C" w:rsidRPr="00BE0AE5" w:rsidRDefault="00416B7C" w:rsidP="00416B7C">
      <w:pPr>
        <w:pStyle w:val="body"/>
        <w:rPr>
          <w:rFonts w:cs="Times New Roman"/>
        </w:rPr>
      </w:pPr>
      <w:r w:rsidRPr="00BE0AE5">
        <w:rPr>
          <w:rFonts w:cs="Times New Roman"/>
        </w:rPr>
        <w:t>Синтаксический анализ словосочетания.</w:t>
      </w:r>
    </w:p>
    <w:p w:rsidR="00416B7C" w:rsidRPr="00BE0AE5" w:rsidRDefault="00416B7C" w:rsidP="00416B7C">
      <w:pPr>
        <w:pStyle w:val="body"/>
        <w:rPr>
          <w:rFonts w:cs="Times New Roman"/>
        </w:rPr>
      </w:pPr>
      <w:r w:rsidRPr="00BE0AE5">
        <w:rPr>
          <w:rFonts w:cs="Times New Roman"/>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w:t>
      </w:r>
      <w:r w:rsidRPr="00BE0AE5">
        <w:rPr>
          <w:rFonts w:cs="Times New Roman"/>
        </w:rPr>
        <w:t>с</w:t>
      </w:r>
      <w:r w:rsidRPr="00BE0AE5">
        <w:rPr>
          <w:rFonts w:cs="Times New Roman"/>
        </w:rPr>
        <w:t xml:space="preserve">клицательных и невосклицательных предложений. </w:t>
      </w:r>
    </w:p>
    <w:p w:rsidR="00416B7C" w:rsidRPr="00BE0AE5" w:rsidRDefault="00416B7C" w:rsidP="00416B7C">
      <w:pPr>
        <w:pStyle w:val="body"/>
        <w:rPr>
          <w:rFonts w:cs="Times New Roman"/>
        </w:rPr>
      </w:pPr>
      <w:r w:rsidRPr="00BE0AE5">
        <w:rPr>
          <w:rFonts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w:t>
      </w:r>
      <w:r w:rsidRPr="00BE0AE5">
        <w:rPr>
          <w:rFonts w:cs="Times New Roman"/>
        </w:rPr>
        <w:t>о</w:t>
      </w:r>
      <w:r w:rsidRPr="00BE0AE5">
        <w:rPr>
          <w:rFonts w:cs="Times New Roman"/>
        </w:rPr>
        <w:t>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w:t>
      </w:r>
      <w:r w:rsidRPr="00BE0AE5">
        <w:rPr>
          <w:rFonts w:cs="Times New Roman"/>
        </w:rPr>
        <w:t>е</w:t>
      </w:r>
      <w:r w:rsidRPr="00BE0AE5">
        <w:rPr>
          <w:rFonts w:cs="Times New Roman"/>
        </w:rPr>
        <w:t>ния: глаголом, именем существительным, именем прилагательным.</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1"/>
        </w:rPr>
      </w:pPr>
      <w:r w:rsidRPr="00BE0AE5">
        <w:rPr>
          <w:rFonts w:cs="Times New Roman"/>
          <w:spacing w:val="-1"/>
        </w:rPr>
        <w:t>Предложения распространённые и нераспространённые.</w:t>
      </w:r>
      <w:r w:rsidR="00EF4DAB" w:rsidRPr="00BE0AE5">
        <w:rPr>
          <w:rFonts w:cs="Times New Roman"/>
          <w:spacing w:val="-1"/>
        </w:rPr>
        <w:t xml:space="preserve"> </w:t>
      </w:r>
      <w:r w:rsidRPr="00BE0AE5">
        <w:rPr>
          <w:rFonts w:cs="Times New Roman"/>
          <w:spacing w:val="-1"/>
        </w:rPr>
        <w:t>Второстепенные члены предложения: опр</w:t>
      </w:r>
      <w:r w:rsidRPr="00BE0AE5">
        <w:rPr>
          <w:rFonts w:cs="Times New Roman"/>
          <w:spacing w:val="-1"/>
        </w:rPr>
        <w:t>е</w:t>
      </w:r>
      <w:r w:rsidRPr="00BE0AE5">
        <w:rPr>
          <w:rFonts w:cs="Times New Roman"/>
          <w:spacing w:val="-1"/>
        </w:rPr>
        <w:t>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w:t>
      </w:r>
      <w:r w:rsidRPr="00BE0AE5">
        <w:rPr>
          <w:rFonts w:cs="Times New Roman"/>
          <w:spacing w:val="-1"/>
        </w:rPr>
        <w:t>ы</w:t>
      </w:r>
      <w:r w:rsidRPr="00BE0AE5">
        <w:rPr>
          <w:rFonts w:cs="Times New Roman"/>
          <w:spacing w:val="-1"/>
        </w:rPr>
        <w:t>ражения, виды обстоятельств по значению (времени, места, образа действия, цели, причины, меры и степени, условия, уступки).</w:t>
      </w:r>
    </w:p>
    <w:p w:rsidR="00416B7C" w:rsidRPr="00BE0AE5" w:rsidRDefault="00416B7C" w:rsidP="00416B7C">
      <w:pPr>
        <w:pStyle w:val="body"/>
        <w:rPr>
          <w:rFonts w:cs="Times New Roman"/>
        </w:rPr>
      </w:pPr>
      <w:r w:rsidRPr="00BE0AE5">
        <w:rPr>
          <w:rFonts w:cs="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Предложения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Предложения с обращением, особенности интонации. Обращение и средства его выражения.</w:t>
      </w:r>
    </w:p>
    <w:p w:rsidR="00416B7C" w:rsidRPr="00BE0AE5" w:rsidRDefault="00416B7C" w:rsidP="00416B7C">
      <w:pPr>
        <w:pStyle w:val="body"/>
        <w:rPr>
          <w:rFonts w:cs="Times New Roman"/>
        </w:rPr>
      </w:pPr>
      <w:r w:rsidRPr="00BE0AE5">
        <w:rPr>
          <w:rFonts w:cs="Times New Roman"/>
        </w:rPr>
        <w:t>Синтаксический анализ простого и простого осложнённого предложений.</w:t>
      </w:r>
    </w:p>
    <w:p w:rsidR="00416B7C" w:rsidRPr="00BE0AE5" w:rsidRDefault="00416B7C" w:rsidP="00416B7C">
      <w:pPr>
        <w:pStyle w:val="body"/>
        <w:rPr>
          <w:rFonts w:cs="Times New Roman"/>
        </w:rPr>
      </w:pPr>
      <w:r w:rsidRPr="00BE0AE5">
        <w:rPr>
          <w:rFonts w:cs="Times New Roman"/>
        </w:rPr>
        <w:t>Пунктуационное оформление предложений, осложнённых однородными членами, связанными бе</w:t>
      </w:r>
      <w:r w:rsidRPr="00BE0AE5">
        <w:rPr>
          <w:rFonts w:cs="Times New Roman"/>
        </w:rPr>
        <w:t>с</w:t>
      </w:r>
      <w:r w:rsidRPr="00BE0AE5">
        <w:rPr>
          <w:rFonts w:cs="Times New Roman"/>
        </w:rPr>
        <w:t xml:space="preserve">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w:t>
      </w:r>
    </w:p>
    <w:p w:rsidR="00416B7C" w:rsidRPr="00BE0AE5" w:rsidRDefault="00416B7C" w:rsidP="00416B7C">
      <w:pPr>
        <w:pStyle w:val="body"/>
        <w:rPr>
          <w:rFonts w:cs="Times New Roman"/>
        </w:rPr>
      </w:pPr>
      <w:r w:rsidRPr="00BE0AE5">
        <w:rPr>
          <w:rFonts w:cs="Times New Roman"/>
        </w:rPr>
        <w:t>Предложения простые и сложные. Сложные предложения с бессоюзной и союзной связью. Предл</w:t>
      </w:r>
      <w:r w:rsidRPr="00BE0AE5">
        <w:rPr>
          <w:rFonts w:cs="Times New Roman"/>
        </w:rPr>
        <w:t>о</w:t>
      </w:r>
      <w:r w:rsidRPr="00BE0AE5">
        <w:rPr>
          <w:rFonts w:cs="Times New Roman"/>
        </w:rPr>
        <w:t xml:space="preserve">жения сложносочинённые и сложноподчинённые (общее представление, практическое усвоение). </w:t>
      </w:r>
    </w:p>
    <w:p w:rsidR="00416B7C" w:rsidRPr="00BE0AE5" w:rsidRDefault="00416B7C" w:rsidP="00416B7C">
      <w:pPr>
        <w:pStyle w:val="body"/>
        <w:rPr>
          <w:rFonts w:cs="Times New Roman"/>
        </w:rPr>
      </w:pPr>
      <w:r w:rsidRPr="00BE0AE5">
        <w:rPr>
          <w:rFonts w:cs="Times New Roman"/>
        </w:rPr>
        <w:lastRenderedPageBreak/>
        <w:t xml:space="preserve">Пунктуационное оформление сложных предложений,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w:t>
      </w:r>
    </w:p>
    <w:p w:rsidR="00416B7C" w:rsidRPr="00BE0AE5" w:rsidRDefault="00416B7C" w:rsidP="00416B7C">
      <w:pPr>
        <w:pStyle w:val="body"/>
        <w:rPr>
          <w:rFonts w:cs="Times New Roman"/>
        </w:rPr>
      </w:pPr>
      <w:r w:rsidRPr="00BE0AE5">
        <w:rPr>
          <w:rFonts w:cs="Times New Roman"/>
        </w:rPr>
        <w:t>Предложения с прямой речью.</w:t>
      </w:r>
    </w:p>
    <w:p w:rsidR="00416B7C" w:rsidRPr="00BE0AE5" w:rsidRDefault="00416B7C" w:rsidP="00416B7C">
      <w:pPr>
        <w:pStyle w:val="body"/>
        <w:rPr>
          <w:rFonts w:cs="Times New Roman"/>
        </w:rPr>
      </w:pPr>
      <w:r w:rsidRPr="00BE0AE5">
        <w:rPr>
          <w:rFonts w:cs="Times New Roman"/>
        </w:rPr>
        <w:t>Пунктуационное оформление предложений с прямой речью.</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body"/>
        <w:rPr>
          <w:rFonts w:cs="Times New Roman"/>
        </w:rPr>
      </w:pPr>
      <w:r w:rsidRPr="00BE0AE5">
        <w:rPr>
          <w:rFonts w:cs="Times New Roman"/>
        </w:rPr>
        <w:t>Пунктуационное оформление диалога на письме.</w:t>
      </w:r>
    </w:p>
    <w:p w:rsidR="00416B7C" w:rsidRPr="00BE0AE5" w:rsidRDefault="00416B7C" w:rsidP="00416B7C">
      <w:pPr>
        <w:pStyle w:val="body"/>
        <w:rPr>
          <w:rFonts w:cs="Times New Roman"/>
        </w:rPr>
      </w:pPr>
      <w:r w:rsidRPr="00BE0AE5">
        <w:rPr>
          <w:rFonts w:cs="Times New Roman"/>
        </w:rPr>
        <w:t xml:space="preserve">Пунктуация как раздел лингвистики. </w:t>
      </w:r>
    </w:p>
    <w:p w:rsidR="00416B7C" w:rsidRPr="00BE0AE5" w:rsidRDefault="00416B7C" w:rsidP="00416B7C">
      <w:pPr>
        <w:pStyle w:val="h2"/>
        <w:spacing w:before="510" w:after="113"/>
        <w:rPr>
          <w:rFonts w:cs="Times New Roman"/>
        </w:rPr>
      </w:pPr>
      <w:r w:rsidRPr="00BE0AE5">
        <w:rPr>
          <w:rFonts w:cs="Times New Roman"/>
        </w:rPr>
        <w:t>6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 государственный язык Российской Федерации и язык межнационального общения.</w:t>
      </w:r>
    </w:p>
    <w:p w:rsidR="00416B7C" w:rsidRPr="00BE0AE5" w:rsidRDefault="00416B7C" w:rsidP="00416B7C">
      <w:pPr>
        <w:pStyle w:val="body"/>
        <w:rPr>
          <w:rFonts w:cs="Times New Roman"/>
        </w:rPr>
      </w:pPr>
      <w:r w:rsidRPr="00BE0AE5">
        <w:rPr>
          <w:rFonts w:cs="Times New Roman"/>
        </w:rPr>
        <w:t>Понятие о литературном языке.</w:t>
      </w:r>
    </w:p>
    <w:p w:rsidR="00416B7C" w:rsidRPr="00BE0AE5" w:rsidRDefault="00416B7C" w:rsidP="00416B7C">
      <w:pPr>
        <w:pStyle w:val="h3"/>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Монолог-описание, монолог-повествование, монолог-рассуждение; сообщение на лингвистическую тему.</w:t>
      </w:r>
    </w:p>
    <w:p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w:t>
      </w:r>
    </w:p>
    <w:p w:rsidR="00416B7C" w:rsidRPr="00BE0AE5" w:rsidRDefault="00416B7C" w:rsidP="00416B7C">
      <w:pPr>
        <w:pStyle w:val="h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w:t>
      </w:r>
      <w:r w:rsidRPr="00BE0AE5">
        <w:rPr>
          <w:rFonts w:cs="Times New Roman"/>
        </w:rPr>
        <w:t>у</w:t>
      </w:r>
      <w:r w:rsidRPr="00BE0AE5">
        <w:rPr>
          <w:rFonts w:cs="Times New Roman"/>
        </w:rPr>
        <w:t>ченного).</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16B7C" w:rsidRPr="00BE0AE5" w:rsidRDefault="00416B7C" w:rsidP="00416B7C">
      <w:pPr>
        <w:pStyle w:val="body"/>
        <w:rPr>
          <w:rFonts w:cs="Times New Roman"/>
        </w:rPr>
      </w:pPr>
      <w:r w:rsidRPr="00BE0AE5">
        <w:rPr>
          <w:rFonts w:cs="Times New Roman"/>
        </w:rPr>
        <w:t>Описание как тип речи.</w:t>
      </w:r>
    </w:p>
    <w:p w:rsidR="00416B7C" w:rsidRPr="00BE0AE5" w:rsidRDefault="00416B7C" w:rsidP="00416B7C">
      <w:pPr>
        <w:pStyle w:val="body"/>
        <w:rPr>
          <w:rFonts w:cs="Times New Roman"/>
        </w:rPr>
      </w:pPr>
      <w:r w:rsidRPr="00BE0AE5">
        <w:rPr>
          <w:rFonts w:cs="Times New Roman"/>
        </w:rPr>
        <w:t>Описание внешности человека.</w:t>
      </w:r>
    </w:p>
    <w:p w:rsidR="00416B7C" w:rsidRPr="00BE0AE5" w:rsidRDefault="00416B7C" w:rsidP="00416B7C">
      <w:pPr>
        <w:pStyle w:val="body"/>
        <w:rPr>
          <w:rFonts w:cs="Times New Roman"/>
        </w:rPr>
      </w:pPr>
      <w:r w:rsidRPr="00BE0AE5">
        <w:rPr>
          <w:rFonts w:cs="Times New Roman"/>
        </w:rPr>
        <w:t>Описание помещения.</w:t>
      </w:r>
    </w:p>
    <w:p w:rsidR="00416B7C" w:rsidRPr="00BE0AE5" w:rsidRDefault="00416B7C" w:rsidP="00416B7C">
      <w:pPr>
        <w:pStyle w:val="body"/>
        <w:rPr>
          <w:rFonts w:cs="Times New Roman"/>
        </w:rPr>
      </w:pPr>
      <w:r w:rsidRPr="00BE0AE5">
        <w:rPr>
          <w:rFonts w:cs="Times New Roman"/>
        </w:rPr>
        <w:t>Описание природы.</w:t>
      </w:r>
    </w:p>
    <w:p w:rsidR="00416B7C" w:rsidRPr="00BE0AE5" w:rsidRDefault="00416B7C" w:rsidP="00416B7C">
      <w:pPr>
        <w:pStyle w:val="body"/>
        <w:rPr>
          <w:rFonts w:cs="Times New Roman"/>
        </w:rPr>
      </w:pPr>
      <w:r w:rsidRPr="00BE0AE5">
        <w:rPr>
          <w:rFonts w:cs="Times New Roman"/>
        </w:rPr>
        <w:t>Описание местности.</w:t>
      </w:r>
    </w:p>
    <w:p w:rsidR="00416B7C" w:rsidRPr="00BE0AE5" w:rsidRDefault="00416B7C" w:rsidP="00416B7C">
      <w:pPr>
        <w:pStyle w:val="body"/>
        <w:rPr>
          <w:rFonts w:cs="Times New Roman"/>
        </w:rPr>
      </w:pPr>
      <w:r w:rsidRPr="00BE0AE5">
        <w:rPr>
          <w:rFonts w:cs="Times New Roman"/>
        </w:rPr>
        <w:t>Описание действий.</w:t>
      </w:r>
    </w:p>
    <w:p w:rsidR="00416B7C" w:rsidRPr="00BE0AE5" w:rsidRDefault="00416B7C" w:rsidP="00416B7C">
      <w:pPr>
        <w:pStyle w:val="h3"/>
        <w:spacing w:before="170"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Заявление. Расписка. Научный стиль. Словарная статья. Научное соо</w:t>
      </w:r>
      <w:r w:rsidRPr="00BE0AE5">
        <w:rPr>
          <w:rFonts w:cs="Times New Roman"/>
        </w:rPr>
        <w:t>б</w:t>
      </w:r>
      <w:r w:rsidRPr="00BE0AE5">
        <w:rPr>
          <w:rFonts w:cs="Times New Roman"/>
        </w:rPr>
        <w:t>щение.</w:t>
      </w:r>
    </w:p>
    <w:p w:rsidR="00416B7C" w:rsidRPr="00BE0AE5" w:rsidRDefault="00416B7C" w:rsidP="00416B7C">
      <w:pPr>
        <w:pStyle w:val="h3"/>
        <w:spacing w:before="510" w:after="102"/>
        <w:rPr>
          <w:rFonts w:cs="Times New Roman"/>
          <w:caps/>
        </w:rPr>
      </w:pPr>
      <w:r w:rsidRPr="00BE0AE5">
        <w:rPr>
          <w:rFonts w:cs="Times New Roman"/>
          <w:caps/>
        </w:rPr>
        <w:t>Система языка</w:t>
      </w:r>
    </w:p>
    <w:p w:rsidR="00416B7C" w:rsidRPr="00BE0AE5" w:rsidRDefault="00416B7C" w:rsidP="00416B7C">
      <w:pPr>
        <w:pStyle w:val="h3"/>
        <w:spacing w:before="0" w:after="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Лексика русского языка с точки зрения её происхождения: исконно русские и заимствованные слова.</w:t>
      </w:r>
    </w:p>
    <w:p w:rsidR="00416B7C" w:rsidRPr="00BE0AE5" w:rsidRDefault="00416B7C" w:rsidP="00416B7C">
      <w:pPr>
        <w:pStyle w:val="body"/>
        <w:rPr>
          <w:rFonts w:cs="Times New Roman"/>
        </w:rPr>
      </w:pPr>
      <w:r w:rsidRPr="00BE0AE5">
        <w:rPr>
          <w:rFonts w:cs="Times New Roman"/>
        </w:rPr>
        <w:t>Лексика русского языка с точки зрения принадлежности к активному и пассивному запасу: неол</w:t>
      </w:r>
      <w:r w:rsidRPr="00BE0AE5">
        <w:rPr>
          <w:rFonts w:cs="Times New Roman"/>
        </w:rPr>
        <w:t>о</w:t>
      </w:r>
      <w:r w:rsidRPr="00BE0AE5">
        <w:rPr>
          <w:rFonts w:cs="Times New Roman"/>
        </w:rPr>
        <w:t>гизмы, устаревшие слова (историзмы и архаизмы).</w:t>
      </w:r>
    </w:p>
    <w:p w:rsidR="00416B7C" w:rsidRPr="00BE0AE5" w:rsidRDefault="00416B7C" w:rsidP="00416B7C">
      <w:pPr>
        <w:pStyle w:val="body"/>
        <w:rPr>
          <w:rFonts w:cs="Times New Roman"/>
        </w:rPr>
      </w:pPr>
      <w:r w:rsidRPr="00BE0AE5">
        <w:rPr>
          <w:rFonts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16B7C" w:rsidRPr="00BE0AE5" w:rsidRDefault="00416B7C" w:rsidP="00416B7C">
      <w:pPr>
        <w:pStyle w:val="body"/>
        <w:rPr>
          <w:rFonts w:cs="Times New Roman"/>
        </w:rPr>
      </w:pPr>
      <w:r w:rsidRPr="00BE0AE5">
        <w:rPr>
          <w:rFonts w:cs="Times New Roman"/>
        </w:rPr>
        <w:t>Стилистические пласты лексики: стилистически нейтральная, высокая и сниженная лексика.</w:t>
      </w:r>
    </w:p>
    <w:p w:rsidR="00416B7C" w:rsidRPr="00BE0AE5" w:rsidRDefault="00416B7C" w:rsidP="00416B7C">
      <w:pPr>
        <w:pStyle w:val="body"/>
        <w:rPr>
          <w:rFonts w:cs="Times New Roman"/>
        </w:rPr>
      </w:pPr>
      <w:r w:rsidRPr="00BE0AE5">
        <w:rPr>
          <w:rFonts w:cs="Times New Roman"/>
        </w:rPr>
        <w:t>Лексический анализ слов.</w:t>
      </w:r>
    </w:p>
    <w:p w:rsidR="00416B7C" w:rsidRPr="00BE0AE5" w:rsidRDefault="00416B7C" w:rsidP="00416B7C">
      <w:pPr>
        <w:pStyle w:val="body"/>
        <w:rPr>
          <w:rFonts w:cs="Times New Roman"/>
        </w:rPr>
      </w:pPr>
      <w:r w:rsidRPr="00BE0AE5">
        <w:rPr>
          <w:rFonts w:cs="Times New Roman"/>
        </w:rPr>
        <w:t>Фразеологизмы. Их признаки и значение.</w:t>
      </w:r>
    </w:p>
    <w:p w:rsidR="00416B7C" w:rsidRPr="00BE0AE5" w:rsidRDefault="00416B7C" w:rsidP="00416B7C">
      <w:pPr>
        <w:pStyle w:val="body"/>
        <w:rPr>
          <w:rFonts w:cs="Times New Roman"/>
        </w:rPr>
      </w:pPr>
      <w:r w:rsidRPr="00BE0AE5">
        <w:rPr>
          <w:rFonts w:cs="Times New Roman"/>
        </w:rPr>
        <w:t>Употребление лексических средств в соответствии с ситуацией общения.</w:t>
      </w:r>
    </w:p>
    <w:p w:rsidR="00416B7C" w:rsidRPr="00BE0AE5" w:rsidRDefault="00416B7C" w:rsidP="00416B7C">
      <w:pPr>
        <w:pStyle w:val="body"/>
        <w:rPr>
          <w:rFonts w:cs="Times New Roman"/>
        </w:rPr>
      </w:pPr>
      <w:r w:rsidRPr="00BE0AE5">
        <w:rPr>
          <w:rFonts w:cs="Times New Roman"/>
        </w:rPr>
        <w:t>Оценка своей и чужой речи с точки зрения точного, уместного и выразительного словоупотребления.</w:t>
      </w:r>
    </w:p>
    <w:p w:rsidR="00416B7C" w:rsidRPr="00BE0AE5" w:rsidRDefault="00416B7C" w:rsidP="00416B7C">
      <w:pPr>
        <w:pStyle w:val="body"/>
        <w:rPr>
          <w:rFonts w:cs="Times New Roman"/>
        </w:rPr>
      </w:pPr>
      <w:r w:rsidRPr="00BE0AE5">
        <w:rPr>
          <w:rFonts w:cs="Times New Roman"/>
        </w:rPr>
        <w:t>Эпитеты, метафоры, олицетворения.</w:t>
      </w:r>
    </w:p>
    <w:p w:rsidR="00416B7C" w:rsidRPr="00BE0AE5" w:rsidRDefault="00416B7C" w:rsidP="00416B7C">
      <w:pPr>
        <w:pStyle w:val="body"/>
        <w:rPr>
          <w:rFonts w:cs="Times New Roman"/>
        </w:rPr>
      </w:pPr>
      <w:r w:rsidRPr="00BE0AE5">
        <w:rPr>
          <w:rFonts w:cs="Times New Roman"/>
        </w:rPr>
        <w:t>Лексические словари.</w:t>
      </w:r>
    </w:p>
    <w:p w:rsidR="00416B7C" w:rsidRPr="00BE0AE5" w:rsidRDefault="00416B7C" w:rsidP="00416B7C">
      <w:pPr>
        <w:pStyle w:val="h3"/>
        <w:spacing w:before="85" w:after="57"/>
        <w:rPr>
          <w:rFonts w:cs="Times New Roman"/>
        </w:rPr>
      </w:pPr>
      <w:r w:rsidRPr="00BE0AE5">
        <w:rPr>
          <w:rFonts w:cs="Times New Roman"/>
        </w:rPr>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Формообразующие и словообразующие морфемы.</w:t>
      </w:r>
    </w:p>
    <w:p w:rsidR="00416B7C" w:rsidRPr="00BE0AE5" w:rsidRDefault="00416B7C" w:rsidP="00416B7C">
      <w:pPr>
        <w:pStyle w:val="body"/>
        <w:rPr>
          <w:rFonts w:cs="Times New Roman"/>
        </w:rPr>
      </w:pPr>
      <w:r w:rsidRPr="00BE0AE5">
        <w:rPr>
          <w:rFonts w:cs="Times New Roman"/>
        </w:rPr>
        <w:t>Производящая основа.</w:t>
      </w:r>
    </w:p>
    <w:p w:rsidR="00416B7C" w:rsidRPr="00BE0AE5" w:rsidRDefault="00416B7C" w:rsidP="00416B7C">
      <w:pPr>
        <w:pStyle w:val="body"/>
        <w:rPr>
          <w:rFonts w:cs="Times New Roman"/>
          <w:spacing w:val="-1"/>
        </w:rPr>
      </w:pPr>
      <w:r w:rsidRPr="00BE0AE5">
        <w:rPr>
          <w:rFonts w:cs="Times New Roman"/>
          <w:spacing w:val="-1"/>
        </w:rPr>
        <w:t>Основные способы образования слов в русском языке (приставочный, суффиксальный, приставо</w:t>
      </w:r>
      <w:r w:rsidRPr="00BE0AE5">
        <w:rPr>
          <w:rFonts w:cs="Times New Roman"/>
          <w:spacing w:val="-1"/>
        </w:rPr>
        <w:t>ч</w:t>
      </w:r>
      <w:r w:rsidRPr="00BE0AE5">
        <w:rPr>
          <w:rFonts w:cs="Times New Roman"/>
          <w:spacing w:val="-1"/>
        </w:rPr>
        <w:t>но-суффиксальный, бессуффиксный, сложение, переход из одной части речи в другую).</w:t>
      </w:r>
    </w:p>
    <w:p w:rsidR="00416B7C" w:rsidRPr="00BE0AE5" w:rsidRDefault="00416B7C" w:rsidP="00416B7C">
      <w:pPr>
        <w:pStyle w:val="body"/>
        <w:rPr>
          <w:rFonts w:cs="Times New Roman"/>
        </w:rPr>
      </w:pPr>
      <w:r w:rsidRPr="00BE0AE5">
        <w:rPr>
          <w:rFonts w:cs="Times New Roman"/>
        </w:rPr>
        <w:lastRenderedPageBreak/>
        <w:t>Морфемный и словообразовательный анализ слов.</w:t>
      </w:r>
    </w:p>
    <w:p w:rsidR="00416B7C" w:rsidRPr="00BE0AE5" w:rsidRDefault="00416B7C" w:rsidP="00416B7C">
      <w:pPr>
        <w:pStyle w:val="body"/>
        <w:rPr>
          <w:rFonts w:cs="Times New Roman"/>
        </w:rPr>
      </w:pPr>
      <w:r w:rsidRPr="00BE0AE5">
        <w:rPr>
          <w:rFonts w:cs="Times New Roman"/>
        </w:rPr>
        <w:t>Правописание сложных и сложносокращённых слов.</w:t>
      </w:r>
    </w:p>
    <w:p w:rsidR="00416B7C" w:rsidRPr="00BE0AE5" w:rsidRDefault="00416B7C" w:rsidP="00416B7C">
      <w:pPr>
        <w:pStyle w:val="body"/>
        <w:rPr>
          <w:rFonts w:cs="Times New Roman"/>
        </w:rPr>
      </w:pPr>
      <w:r w:rsidRPr="00BE0AE5">
        <w:rPr>
          <w:rFonts w:cs="Times New Roman"/>
        </w:rPr>
        <w:t>Нормы правописания корня -</w:t>
      </w:r>
      <w:r w:rsidRPr="00BE0AE5">
        <w:rPr>
          <w:rFonts w:cs="Times New Roman"/>
          <w:b/>
          <w:bCs/>
          <w:i/>
          <w:iCs/>
        </w:rPr>
        <w:t>кас</w:t>
      </w:r>
      <w:r w:rsidRPr="00BE0AE5">
        <w:rPr>
          <w:rFonts w:cs="Times New Roman"/>
        </w:rPr>
        <w:t>- — -</w:t>
      </w:r>
      <w:r w:rsidRPr="00BE0AE5">
        <w:rPr>
          <w:rFonts w:cs="Times New Roman"/>
          <w:b/>
          <w:bCs/>
          <w:i/>
          <w:iCs/>
        </w:rPr>
        <w:t>кос</w:t>
      </w:r>
      <w:r w:rsidRPr="00BE0AE5">
        <w:rPr>
          <w:rFonts w:cs="Times New Roman"/>
        </w:rPr>
        <w:t>- с чередованием</w:t>
      </w:r>
      <w:r w:rsidR="00EF4DAB" w:rsidRPr="00BE0AE5">
        <w:rPr>
          <w:rFonts w:cs="Times New Roman"/>
        </w:rPr>
        <w:t xml:space="preserve">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w:t>
      </w:r>
    </w:p>
    <w:p w:rsidR="00416B7C" w:rsidRPr="00BE0AE5" w:rsidRDefault="00416B7C" w:rsidP="00416B7C">
      <w:pPr>
        <w:pStyle w:val="h3"/>
        <w:spacing w:before="340" w:after="57"/>
        <w:rPr>
          <w:rFonts w:cs="Times New Roman"/>
        </w:rPr>
      </w:pPr>
      <w:r w:rsidRPr="00BE0AE5">
        <w:rPr>
          <w:rFonts w:cs="Times New Roman"/>
        </w:rPr>
        <w:t>Морфология. Культура речи. Орфография</w:t>
      </w:r>
    </w:p>
    <w:p w:rsidR="00416B7C" w:rsidRPr="00BE0AE5" w:rsidRDefault="00416B7C" w:rsidP="00416B7C">
      <w:pPr>
        <w:pStyle w:val="body"/>
        <w:rPr>
          <w:rStyle w:val="Bold"/>
          <w:rFonts w:cs="Times New Roman"/>
        </w:rPr>
      </w:pPr>
      <w:r w:rsidRPr="00BE0AE5">
        <w:rPr>
          <w:rStyle w:val="Bold"/>
          <w:rFonts w:cs="Times New Roman"/>
        </w:rPr>
        <w:t>Имя существительное</w:t>
      </w:r>
    </w:p>
    <w:p w:rsidR="00416B7C" w:rsidRPr="00BE0AE5" w:rsidRDefault="00416B7C" w:rsidP="00416B7C">
      <w:pPr>
        <w:pStyle w:val="body"/>
        <w:rPr>
          <w:rFonts w:cs="Times New Roman"/>
        </w:rPr>
      </w:pPr>
      <w:r w:rsidRPr="00BE0AE5">
        <w:rPr>
          <w:rFonts w:cs="Times New Roman"/>
        </w:rPr>
        <w:t xml:space="preserve">Особенности словообразования. </w:t>
      </w:r>
    </w:p>
    <w:p w:rsidR="00416B7C" w:rsidRPr="00BE0AE5" w:rsidRDefault="00416B7C" w:rsidP="00416B7C">
      <w:pPr>
        <w:pStyle w:val="body"/>
        <w:rPr>
          <w:rFonts w:cs="Times New Roman"/>
        </w:rPr>
      </w:pPr>
      <w:r w:rsidRPr="00BE0AE5">
        <w:rPr>
          <w:rFonts w:cs="Times New Roman"/>
        </w:rPr>
        <w:t xml:space="preserve">Нормы произношения имён существительных, нормы постановки ударения (в рамках изученного). </w:t>
      </w:r>
    </w:p>
    <w:p w:rsidR="00416B7C" w:rsidRPr="00BE0AE5" w:rsidRDefault="00416B7C" w:rsidP="00416B7C">
      <w:pPr>
        <w:pStyle w:val="body"/>
        <w:rPr>
          <w:rFonts w:cs="Times New Roman"/>
        </w:rPr>
      </w:pPr>
      <w:r w:rsidRPr="00BE0AE5">
        <w:rPr>
          <w:rFonts w:cs="Times New Roman"/>
        </w:rPr>
        <w:t>Нормы словоизменения имён существительных.</w:t>
      </w:r>
    </w:p>
    <w:p w:rsidR="00416B7C" w:rsidRPr="00BE0AE5" w:rsidRDefault="00416B7C" w:rsidP="00416B7C">
      <w:pPr>
        <w:pStyle w:val="body"/>
        <w:rPr>
          <w:rFonts w:cs="Times New Roman"/>
        </w:rPr>
      </w:pPr>
      <w:r w:rsidRPr="00BE0AE5">
        <w:rPr>
          <w:rFonts w:cs="Times New Roman"/>
        </w:rPr>
        <w:t xml:space="preserve">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со словами.</w:t>
      </w:r>
    </w:p>
    <w:p w:rsidR="00416B7C" w:rsidRPr="00BE0AE5" w:rsidRDefault="00416B7C" w:rsidP="00416B7C">
      <w:pPr>
        <w:pStyle w:val="body"/>
        <w:rPr>
          <w:rStyle w:val="Bold"/>
          <w:rFonts w:cs="Times New Roman"/>
        </w:rPr>
      </w:pPr>
      <w:r w:rsidRPr="00BE0AE5">
        <w:rPr>
          <w:rStyle w:val="Bold"/>
          <w:rFonts w:cs="Times New Roman"/>
        </w:rPr>
        <w:t>Имя прилагательное</w:t>
      </w:r>
    </w:p>
    <w:p w:rsidR="00416B7C" w:rsidRPr="00BE0AE5" w:rsidRDefault="00416B7C" w:rsidP="00416B7C">
      <w:pPr>
        <w:pStyle w:val="body"/>
        <w:rPr>
          <w:rFonts w:cs="Times New Roman"/>
        </w:rPr>
      </w:pPr>
      <w:r w:rsidRPr="00BE0AE5">
        <w:rPr>
          <w:rFonts w:cs="Times New Roman"/>
        </w:rPr>
        <w:t>Качественные, относительные и притяжательные имена прилагательные.</w:t>
      </w:r>
    </w:p>
    <w:p w:rsidR="00416B7C" w:rsidRPr="00BE0AE5" w:rsidRDefault="00416B7C" w:rsidP="00416B7C">
      <w:pPr>
        <w:pStyle w:val="body"/>
        <w:rPr>
          <w:rFonts w:cs="Times New Roman"/>
        </w:rPr>
      </w:pPr>
      <w:r w:rsidRPr="00BE0AE5">
        <w:rPr>
          <w:rFonts w:cs="Times New Roman"/>
        </w:rPr>
        <w:t>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t>Словообразование имён прилагательных.</w:t>
      </w:r>
    </w:p>
    <w:p w:rsidR="00416B7C" w:rsidRPr="00BE0AE5" w:rsidRDefault="00416B7C" w:rsidP="00416B7C">
      <w:pPr>
        <w:pStyle w:val="body"/>
        <w:rPr>
          <w:rFonts w:cs="Times New Roman"/>
        </w:rPr>
      </w:pPr>
      <w:r w:rsidRPr="00BE0AE5">
        <w:rPr>
          <w:rFonts w:cs="Times New Roman"/>
        </w:rPr>
        <w:t>Морфологический анализ имён прилагательных.</w:t>
      </w:r>
    </w:p>
    <w:p w:rsidR="00416B7C" w:rsidRPr="00BE0AE5" w:rsidRDefault="00416B7C" w:rsidP="00416B7C">
      <w:pPr>
        <w:pStyle w:val="body"/>
        <w:rPr>
          <w:rFonts w:cs="Times New Roman"/>
        </w:rPr>
      </w:pPr>
      <w:r w:rsidRPr="00BE0AE5">
        <w:rPr>
          <w:rFonts w:cs="Times New Roman"/>
        </w:rPr>
        <w:t xml:space="preserve">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w:t>
      </w:r>
    </w:p>
    <w:p w:rsidR="00416B7C" w:rsidRPr="00BE0AE5" w:rsidRDefault="00416B7C" w:rsidP="00416B7C">
      <w:pPr>
        <w:pStyle w:val="body"/>
        <w:rPr>
          <w:rFonts w:cs="Times New Roman"/>
        </w:rPr>
      </w:pPr>
      <w:r w:rsidRPr="00BE0AE5">
        <w:rPr>
          <w:rFonts w:cs="Times New Roman"/>
        </w:rPr>
        <w:t>Правописание суффиксов -</w:t>
      </w:r>
      <w:r w:rsidRPr="00BE0AE5">
        <w:rPr>
          <w:rFonts w:cs="Times New Roman"/>
          <w:b/>
          <w:bCs/>
          <w:i/>
          <w:iCs/>
        </w:rPr>
        <w:t>к</w:t>
      </w:r>
      <w:r w:rsidRPr="00BE0AE5">
        <w:rPr>
          <w:rFonts w:cs="Times New Roman"/>
        </w:rPr>
        <w:t>- и -</w:t>
      </w:r>
      <w:r w:rsidRPr="00BE0AE5">
        <w:rPr>
          <w:rFonts w:cs="Times New Roman"/>
          <w:b/>
          <w:bCs/>
          <w:i/>
          <w:iCs/>
        </w:rPr>
        <w:t>ск</w:t>
      </w:r>
      <w:r w:rsidRPr="00BE0AE5">
        <w:rPr>
          <w:rFonts w:cs="Times New Roman"/>
        </w:rPr>
        <w:t xml:space="preserve">- имён прилагательных. </w:t>
      </w:r>
    </w:p>
    <w:p w:rsidR="00416B7C" w:rsidRPr="00BE0AE5" w:rsidRDefault="00416B7C" w:rsidP="00416B7C">
      <w:pPr>
        <w:pStyle w:val="body"/>
        <w:rPr>
          <w:rFonts w:cs="Times New Roman"/>
        </w:rPr>
      </w:pPr>
      <w:r w:rsidRPr="00BE0AE5">
        <w:rPr>
          <w:rFonts w:cs="Times New Roman"/>
        </w:rPr>
        <w:t>Правописание сложных имён прилагательных.</w:t>
      </w:r>
    </w:p>
    <w:p w:rsidR="00416B7C" w:rsidRPr="00BE0AE5" w:rsidRDefault="00416B7C" w:rsidP="00416B7C">
      <w:pPr>
        <w:pStyle w:val="body"/>
        <w:rPr>
          <w:rFonts w:cs="Times New Roman"/>
        </w:rPr>
      </w:pPr>
      <w:r w:rsidRPr="00BE0AE5">
        <w:rPr>
          <w:rFonts w:cs="Times New Roman"/>
        </w:rPr>
        <w:t>Нормы произношения имён прилагательных, нормы ударения (в рамках изученного).</w:t>
      </w:r>
    </w:p>
    <w:p w:rsidR="00416B7C" w:rsidRPr="00BE0AE5" w:rsidRDefault="00416B7C" w:rsidP="00416B7C">
      <w:pPr>
        <w:pStyle w:val="body"/>
        <w:rPr>
          <w:rStyle w:val="Bold"/>
          <w:rFonts w:cs="Times New Roman"/>
        </w:rPr>
      </w:pPr>
      <w:r w:rsidRPr="00BE0AE5">
        <w:rPr>
          <w:rStyle w:val="Bold"/>
          <w:rFonts w:cs="Times New Roman"/>
        </w:rPr>
        <w:t>Имя числительное</w:t>
      </w:r>
    </w:p>
    <w:p w:rsidR="00416B7C" w:rsidRPr="00BE0AE5" w:rsidRDefault="00416B7C" w:rsidP="00416B7C">
      <w:pPr>
        <w:pStyle w:val="body"/>
        <w:rPr>
          <w:rFonts w:cs="Times New Roman"/>
        </w:rPr>
      </w:pPr>
      <w:r w:rsidRPr="00BE0AE5">
        <w:rPr>
          <w:rFonts w:cs="Times New Roman"/>
        </w:rPr>
        <w:t>Общее грамматическое значение имени числительного. Синтаксические функции имён числител</w:t>
      </w:r>
      <w:r w:rsidRPr="00BE0AE5">
        <w:rPr>
          <w:rFonts w:cs="Times New Roman"/>
        </w:rPr>
        <w:t>ь</w:t>
      </w:r>
      <w:r w:rsidRPr="00BE0AE5">
        <w:rPr>
          <w:rFonts w:cs="Times New Roman"/>
        </w:rPr>
        <w:t xml:space="preserve">ных. </w:t>
      </w:r>
    </w:p>
    <w:p w:rsidR="00416B7C" w:rsidRPr="00BE0AE5" w:rsidRDefault="00416B7C" w:rsidP="00416B7C">
      <w:pPr>
        <w:pStyle w:val="body"/>
        <w:rPr>
          <w:rFonts w:cs="Times New Roman"/>
        </w:rPr>
      </w:pPr>
      <w:r w:rsidRPr="00BE0AE5">
        <w:rPr>
          <w:rFonts w:cs="Times New Roman"/>
        </w:rPr>
        <w:t>Разряды имён числительных по значению: количественные (целые, дробные, собирательные), п</w:t>
      </w:r>
      <w:r w:rsidRPr="00BE0AE5">
        <w:rPr>
          <w:rFonts w:cs="Times New Roman"/>
        </w:rPr>
        <w:t>о</w:t>
      </w:r>
      <w:r w:rsidRPr="00BE0AE5">
        <w:rPr>
          <w:rFonts w:cs="Times New Roman"/>
        </w:rPr>
        <w:t>рядковые числительные.</w:t>
      </w:r>
    </w:p>
    <w:p w:rsidR="00416B7C" w:rsidRPr="00BE0AE5" w:rsidRDefault="00416B7C" w:rsidP="00416B7C">
      <w:pPr>
        <w:pStyle w:val="body"/>
        <w:rPr>
          <w:rFonts w:cs="Times New Roman"/>
        </w:rPr>
      </w:pPr>
      <w:r w:rsidRPr="00BE0AE5">
        <w:rPr>
          <w:rFonts w:cs="Times New Roman"/>
        </w:rPr>
        <w:t>Разряды имён числительных по строению: простые, сложные, составные числительные.</w:t>
      </w:r>
    </w:p>
    <w:p w:rsidR="00416B7C" w:rsidRPr="00BE0AE5" w:rsidRDefault="00416B7C" w:rsidP="00416B7C">
      <w:pPr>
        <w:pStyle w:val="body"/>
        <w:rPr>
          <w:rFonts w:cs="Times New Roman"/>
        </w:rPr>
      </w:pPr>
      <w:r w:rsidRPr="00BE0AE5">
        <w:rPr>
          <w:rFonts w:cs="Times New Roman"/>
        </w:rPr>
        <w:t>Словообразование имён числительных.</w:t>
      </w:r>
    </w:p>
    <w:p w:rsidR="00416B7C" w:rsidRPr="00BE0AE5" w:rsidRDefault="00416B7C" w:rsidP="00416B7C">
      <w:pPr>
        <w:pStyle w:val="body"/>
        <w:rPr>
          <w:rFonts w:cs="Times New Roman"/>
        </w:rPr>
      </w:pPr>
      <w:r w:rsidRPr="00BE0AE5">
        <w:rPr>
          <w:rFonts w:cs="Times New Roman"/>
        </w:rPr>
        <w:t>Склонение количественных и порядковых имён числительных.</w:t>
      </w:r>
    </w:p>
    <w:p w:rsidR="00416B7C" w:rsidRPr="00BE0AE5" w:rsidRDefault="00416B7C" w:rsidP="00416B7C">
      <w:pPr>
        <w:pStyle w:val="body"/>
        <w:rPr>
          <w:rFonts w:cs="Times New Roman"/>
        </w:rPr>
      </w:pPr>
      <w:r w:rsidRPr="00BE0AE5">
        <w:rPr>
          <w:rFonts w:cs="Times New Roman"/>
        </w:rPr>
        <w:t>Правильное образование форм имён числительных.</w:t>
      </w:r>
    </w:p>
    <w:p w:rsidR="00416B7C" w:rsidRPr="00BE0AE5" w:rsidRDefault="00416B7C" w:rsidP="00416B7C">
      <w:pPr>
        <w:pStyle w:val="body"/>
        <w:rPr>
          <w:rFonts w:cs="Times New Roman"/>
        </w:rPr>
      </w:pPr>
      <w:r w:rsidRPr="00BE0AE5">
        <w:rPr>
          <w:rFonts w:cs="Times New Roman"/>
        </w:rPr>
        <w:t>Правильное употребление собирательных имён числительных.</w:t>
      </w:r>
    </w:p>
    <w:p w:rsidR="00416B7C" w:rsidRPr="00BE0AE5" w:rsidRDefault="00416B7C" w:rsidP="00416B7C">
      <w:pPr>
        <w:pStyle w:val="body"/>
        <w:rPr>
          <w:rFonts w:cs="Times New Roman"/>
        </w:rPr>
      </w:pPr>
      <w:r w:rsidRPr="00BE0AE5">
        <w:rPr>
          <w:rFonts w:cs="Times New Roman"/>
        </w:rPr>
        <w:t>Употребление имён числительных в научных текстах, деловой речи.</w:t>
      </w:r>
    </w:p>
    <w:p w:rsidR="00416B7C" w:rsidRPr="00BE0AE5" w:rsidRDefault="00416B7C" w:rsidP="00416B7C">
      <w:pPr>
        <w:pStyle w:val="body"/>
        <w:rPr>
          <w:rFonts w:cs="Times New Roman"/>
        </w:rPr>
      </w:pPr>
      <w:r w:rsidRPr="00BE0AE5">
        <w:rPr>
          <w:rFonts w:cs="Times New Roman"/>
        </w:rPr>
        <w:t>Морфологический анализ имён числительных.</w:t>
      </w:r>
    </w:p>
    <w:p w:rsidR="00416B7C" w:rsidRPr="00BE0AE5" w:rsidRDefault="00416B7C" w:rsidP="00416B7C">
      <w:pPr>
        <w:pStyle w:val="body"/>
        <w:rPr>
          <w:rFonts w:cs="Times New Roman"/>
        </w:rPr>
      </w:pPr>
      <w:r w:rsidRPr="00BE0AE5">
        <w:rPr>
          <w:rFonts w:cs="Times New Roman"/>
        </w:rPr>
        <w:t xml:space="preserve">Нормы правописания имён числительных: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BE0AE5" w:rsidRDefault="00416B7C" w:rsidP="00416B7C">
      <w:pPr>
        <w:pStyle w:val="body"/>
        <w:rPr>
          <w:rStyle w:val="Bold"/>
          <w:rFonts w:cs="Times New Roman"/>
        </w:rPr>
      </w:pPr>
      <w:r w:rsidRPr="00BE0AE5">
        <w:rPr>
          <w:rStyle w:val="Bold"/>
          <w:rFonts w:cs="Times New Roman"/>
        </w:rPr>
        <w:t>Местоимение</w:t>
      </w:r>
    </w:p>
    <w:p w:rsidR="00416B7C" w:rsidRPr="00BE0AE5" w:rsidRDefault="00416B7C" w:rsidP="00416B7C">
      <w:pPr>
        <w:pStyle w:val="body"/>
        <w:rPr>
          <w:rFonts w:cs="Times New Roman"/>
        </w:rPr>
      </w:pPr>
      <w:r w:rsidRPr="00BE0AE5">
        <w:rPr>
          <w:rFonts w:cs="Times New Roman"/>
        </w:rPr>
        <w:t>Общее грамматическое значение местоимения. Синтаксические функции местоимений.</w:t>
      </w:r>
    </w:p>
    <w:p w:rsidR="00416B7C" w:rsidRPr="00BE0AE5" w:rsidRDefault="00416B7C" w:rsidP="00416B7C">
      <w:pPr>
        <w:pStyle w:val="body"/>
        <w:rPr>
          <w:rFonts w:cs="Times New Roman"/>
          <w:spacing w:val="-1"/>
        </w:rPr>
      </w:pPr>
      <w:r w:rsidRPr="00BE0AE5">
        <w:rPr>
          <w:rFonts w:cs="Times New Roman"/>
          <w:spacing w:val="-1"/>
        </w:rPr>
        <w:t>Разряды местоимений: личные, возвратное, вопросительные, относительные, указательные, притяж</w:t>
      </w:r>
      <w:r w:rsidRPr="00BE0AE5">
        <w:rPr>
          <w:rFonts w:cs="Times New Roman"/>
          <w:spacing w:val="-1"/>
        </w:rPr>
        <w:t>а</w:t>
      </w:r>
      <w:r w:rsidRPr="00BE0AE5">
        <w:rPr>
          <w:rFonts w:cs="Times New Roman"/>
          <w:spacing w:val="-1"/>
        </w:rPr>
        <w:t>тельные, неопределённые, отрицательные, определительные.</w:t>
      </w:r>
    </w:p>
    <w:p w:rsidR="00416B7C" w:rsidRPr="00BE0AE5" w:rsidRDefault="00416B7C" w:rsidP="00416B7C">
      <w:pPr>
        <w:pStyle w:val="body"/>
        <w:rPr>
          <w:rFonts w:cs="Times New Roman"/>
        </w:rPr>
      </w:pPr>
      <w:r w:rsidRPr="00BE0AE5">
        <w:rPr>
          <w:rFonts w:cs="Times New Roman"/>
        </w:rPr>
        <w:t>Склонение местоимений.</w:t>
      </w:r>
    </w:p>
    <w:p w:rsidR="00416B7C" w:rsidRPr="00BE0AE5" w:rsidRDefault="00416B7C" w:rsidP="00416B7C">
      <w:pPr>
        <w:pStyle w:val="body"/>
        <w:rPr>
          <w:rFonts w:cs="Times New Roman"/>
        </w:rPr>
      </w:pPr>
      <w:r w:rsidRPr="00BE0AE5">
        <w:rPr>
          <w:rFonts w:cs="Times New Roman"/>
        </w:rPr>
        <w:t>Словообразование местоимений.</w:t>
      </w:r>
    </w:p>
    <w:p w:rsidR="00416B7C" w:rsidRPr="00BE0AE5" w:rsidRDefault="00416B7C" w:rsidP="00416B7C">
      <w:pPr>
        <w:pStyle w:val="body"/>
        <w:rPr>
          <w:rFonts w:cs="Times New Roman"/>
          <w:spacing w:val="-3"/>
        </w:rPr>
      </w:pPr>
      <w:r w:rsidRPr="00BE0AE5">
        <w:rPr>
          <w:rFonts w:cs="Times New Roman"/>
        </w:rPr>
        <w:t xml:space="preserve">Роль местоимений в речи. Употребление местоимений </w:t>
      </w:r>
      <w:r w:rsidRPr="00BE0AE5">
        <w:rPr>
          <w:rFonts w:cs="Times New Roman"/>
          <w:spacing w:val="-3"/>
        </w:rPr>
        <w:t>в соответствии с требованиями русского реч</w:t>
      </w:r>
      <w:r w:rsidRPr="00BE0AE5">
        <w:rPr>
          <w:rFonts w:cs="Times New Roman"/>
          <w:spacing w:val="-3"/>
        </w:rPr>
        <w:t>е</w:t>
      </w:r>
      <w:r w:rsidRPr="00BE0AE5">
        <w:rPr>
          <w:rFonts w:cs="Times New Roman"/>
          <w:spacing w:val="-3"/>
        </w:rPr>
        <w:t>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16B7C" w:rsidRPr="00BE0AE5" w:rsidRDefault="00416B7C" w:rsidP="00416B7C">
      <w:pPr>
        <w:pStyle w:val="body"/>
        <w:rPr>
          <w:rFonts w:cs="Times New Roman"/>
        </w:rPr>
      </w:pPr>
      <w:r w:rsidRPr="00BE0AE5">
        <w:rPr>
          <w:rFonts w:cs="Times New Roman"/>
        </w:rPr>
        <w:t>Морфологический анализ местоимений.</w:t>
      </w:r>
    </w:p>
    <w:p w:rsidR="00416B7C" w:rsidRPr="00BE0AE5" w:rsidRDefault="00416B7C" w:rsidP="00416B7C">
      <w:pPr>
        <w:pStyle w:val="body"/>
        <w:rPr>
          <w:rFonts w:cs="Times New Roman"/>
        </w:rPr>
      </w:pPr>
      <w:r w:rsidRPr="00BE0AE5">
        <w:rPr>
          <w:rFonts w:cs="Times New Roman"/>
        </w:rPr>
        <w:t xml:space="preserve">Нормы правописания местоимений: правописание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слитное, раздельное и дефисное написание местоимений.</w:t>
      </w:r>
    </w:p>
    <w:p w:rsidR="00416B7C" w:rsidRPr="00BE0AE5" w:rsidRDefault="00416B7C" w:rsidP="00416B7C">
      <w:pPr>
        <w:pStyle w:val="body"/>
        <w:rPr>
          <w:rFonts w:cs="Times New Roman"/>
        </w:rPr>
      </w:pPr>
      <w:r w:rsidRPr="00BE0AE5">
        <w:rPr>
          <w:rStyle w:val="Bold"/>
          <w:rFonts w:cs="Times New Roman"/>
        </w:rPr>
        <w:t>Глагол</w:t>
      </w:r>
    </w:p>
    <w:p w:rsidR="00416B7C" w:rsidRPr="00BE0AE5" w:rsidRDefault="00416B7C" w:rsidP="00416B7C">
      <w:pPr>
        <w:pStyle w:val="body"/>
        <w:rPr>
          <w:rFonts w:cs="Times New Roman"/>
        </w:rPr>
      </w:pPr>
      <w:r w:rsidRPr="00BE0AE5">
        <w:rPr>
          <w:rFonts w:cs="Times New Roman"/>
        </w:rPr>
        <w:t>Переходные и непереходные глаголы.</w:t>
      </w:r>
    </w:p>
    <w:p w:rsidR="00416B7C" w:rsidRPr="00BE0AE5" w:rsidRDefault="00416B7C" w:rsidP="00416B7C">
      <w:pPr>
        <w:pStyle w:val="body"/>
        <w:rPr>
          <w:rFonts w:cs="Times New Roman"/>
        </w:rPr>
      </w:pPr>
      <w:r w:rsidRPr="00BE0AE5">
        <w:rPr>
          <w:rFonts w:cs="Times New Roman"/>
        </w:rPr>
        <w:t>Разноспрягаемые глаголы.</w:t>
      </w:r>
    </w:p>
    <w:p w:rsidR="00416B7C" w:rsidRPr="00BE0AE5" w:rsidRDefault="00416B7C" w:rsidP="00416B7C">
      <w:pPr>
        <w:pStyle w:val="body"/>
        <w:rPr>
          <w:rFonts w:cs="Times New Roman"/>
        </w:rPr>
      </w:pPr>
      <w:r w:rsidRPr="00BE0AE5">
        <w:rPr>
          <w:rFonts w:cs="Times New Roman"/>
        </w:rPr>
        <w:t>Безличные глаголы. Использование личных глаголов в безличном значении.</w:t>
      </w:r>
    </w:p>
    <w:p w:rsidR="00416B7C" w:rsidRPr="00BE0AE5" w:rsidRDefault="00416B7C" w:rsidP="00416B7C">
      <w:pPr>
        <w:pStyle w:val="body"/>
        <w:rPr>
          <w:rFonts w:cs="Times New Roman"/>
        </w:rPr>
      </w:pPr>
      <w:r w:rsidRPr="00BE0AE5">
        <w:rPr>
          <w:rFonts w:cs="Times New Roman"/>
        </w:rPr>
        <w:t>Изъявительное, условное и повелительное наклонения глагола.</w:t>
      </w:r>
    </w:p>
    <w:p w:rsidR="00416B7C" w:rsidRPr="00BE0AE5" w:rsidRDefault="00416B7C" w:rsidP="00416B7C">
      <w:pPr>
        <w:pStyle w:val="body"/>
        <w:rPr>
          <w:rFonts w:cs="Times New Roman"/>
        </w:rPr>
      </w:pPr>
      <w:r w:rsidRPr="00BE0AE5">
        <w:rPr>
          <w:rFonts w:cs="Times New Roman"/>
        </w:rPr>
        <w:t>Нормы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Нормы словоизменения глаголов.</w:t>
      </w:r>
    </w:p>
    <w:p w:rsidR="00416B7C" w:rsidRPr="00BE0AE5" w:rsidRDefault="00416B7C" w:rsidP="00416B7C">
      <w:pPr>
        <w:pStyle w:val="body"/>
        <w:rPr>
          <w:rFonts w:cs="Times New Roman"/>
        </w:rPr>
      </w:pPr>
      <w:r w:rsidRPr="00BE0AE5">
        <w:rPr>
          <w:rFonts w:cs="Times New Roman"/>
        </w:rPr>
        <w:t>Видо-временная соотнесённость глагольных форм в тексте.</w:t>
      </w:r>
    </w:p>
    <w:p w:rsidR="00416B7C" w:rsidRPr="00BE0AE5" w:rsidRDefault="00416B7C" w:rsidP="00416B7C">
      <w:pPr>
        <w:pStyle w:val="body"/>
        <w:rPr>
          <w:rFonts w:cs="Times New Roman"/>
        </w:rPr>
      </w:pPr>
      <w:r w:rsidRPr="00BE0AE5">
        <w:rPr>
          <w:rFonts w:cs="Times New Roman"/>
        </w:rPr>
        <w:t>Морфологический анализ глаголов.</w:t>
      </w:r>
    </w:p>
    <w:p w:rsidR="00416B7C" w:rsidRPr="00BE0AE5" w:rsidRDefault="00416B7C" w:rsidP="00416B7C">
      <w:pPr>
        <w:pStyle w:val="body"/>
        <w:rPr>
          <w:rFonts w:cs="Times New Roman"/>
        </w:rPr>
      </w:pPr>
      <w:r w:rsidRPr="00BE0AE5">
        <w:rPr>
          <w:rFonts w:cs="Times New Roman"/>
        </w:rPr>
        <w:t xml:space="preserve">Использование </w:t>
      </w:r>
      <w:r w:rsidRPr="00BE0AE5">
        <w:rPr>
          <w:rFonts w:cs="Times New Roman"/>
          <w:b/>
          <w:bCs/>
          <w:i/>
          <w:iCs/>
        </w:rPr>
        <w:t>ь</w:t>
      </w:r>
      <w:r w:rsidRPr="00BE0AE5">
        <w:rPr>
          <w:rFonts w:cs="Times New Roman"/>
        </w:rPr>
        <w:t xml:space="preserve"> как показателя грамматической формы в повелительном наклонении глагола. </w:t>
      </w:r>
    </w:p>
    <w:p w:rsidR="00416B7C" w:rsidRPr="00BE0AE5" w:rsidRDefault="00416B7C" w:rsidP="00416B7C">
      <w:pPr>
        <w:pStyle w:val="h2"/>
        <w:spacing w:before="346"/>
        <w:rPr>
          <w:rFonts w:cs="Times New Roman"/>
        </w:rPr>
      </w:pPr>
      <w:r w:rsidRPr="00BE0AE5">
        <w:rPr>
          <w:rFonts w:cs="Times New Roman"/>
        </w:rPr>
        <w:lastRenderedPageBreak/>
        <w:t>7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как развивающееся явление. Взаимосвязь языка, культуры и истории народа.</w:t>
      </w:r>
    </w:p>
    <w:p w:rsidR="00416B7C" w:rsidRPr="00BE0AE5" w:rsidRDefault="00416B7C" w:rsidP="00416B7C">
      <w:pPr>
        <w:pStyle w:val="h3"/>
        <w:spacing w:before="193"/>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w:t>
      </w:r>
    </w:p>
    <w:p w:rsidR="00416B7C" w:rsidRPr="00BE0AE5" w:rsidRDefault="00416B7C" w:rsidP="00416B7C">
      <w:pPr>
        <w:pStyle w:val="body"/>
        <w:rPr>
          <w:rFonts w:cs="Times New Roman"/>
        </w:rPr>
      </w:pPr>
      <w:r w:rsidRPr="00BE0AE5">
        <w:rPr>
          <w:rFonts w:cs="Times New Roman"/>
        </w:rPr>
        <w:t>Виды диалога: побуждение к действию, обмен мнениями, запрос информации, сообщение информ</w:t>
      </w:r>
      <w:r w:rsidRPr="00BE0AE5">
        <w:rPr>
          <w:rFonts w:cs="Times New Roman"/>
        </w:rPr>
        <w:t>а</w:t>
      </w:r>
      <w:r w:rsidRPr="00BE0AE5">
        <w:rPr>
          <w:rFonts w:cs="Times New Roman"/>
        </w:rPr>
        <w:t xml:space="preserve">ции. </w:t>
      </w:r>
    </w:p>
    <w:p w:rsidR="00416B7C" w:rsidRPr="00BE0AE5" w:rsidRDefault="00416B7C" w:rsidP="00416B7C">
      <w:pPr>
        <w:pStyle w:val="h3"/>
        <w:spacing w:before="193"/>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 xml:space="preserve">Текст как речевое произведение. Основные признаки текста (обобщение). </w:t>
      </w:r>
    </w:p>
    <w:p w:rsidR="00416B7C" w:rsidRPr="00BE0AE5" w:rsidRDefault="00416B7C" w:rsidP="00416B7C">
      <w:pPr>
        <w:pStyle w:val="body"/>
        <w:rPr>
          <w:rFonts w:cs="Times New Roman"/>
        </w:rPr>
      </w:pPr>
      <w:r w:rsidRPr="00BE0AE5">
        <w:rPr>
          <w:rFonts w:cs="Times New Roman"/>
        </w:rPr>
        <w:t>Структура текста. Абзац.</w:t>
      </w:r>
    </w:p>
    <w:p w:rsidR="00416B7C" w:rsidRPr="00BE0AE5" w:rsidRDefault="00416B7C" w:rsidP="00416B7C">
      <w:pPr>
        <w:pStyle w:val="body"/>
        <w:rPr>
          <w:rFonts w:cs="Times New Roman"/>
        </w:rPr>
      </w:pPr>
      <w:r w:rsidRPr="00BE0AE5">
        <w:rPr>
          <w:rFonts w:cs="Times New Roman"/>
        </w:rPr>
        <w:t>Информационная переработка текста: план текста (простой, сложный; назывной, вопросный, тези</w:t>
      </w:r>
      <w:r w:rsidRPr="00BE0AE5">
        <w:rPr>
          <w:rFonts w:cs="Times New Roman"/>
        </w:rPr>
        <w:t>с</w:t>
      </w:r>
      <w:r w:rsidRPr="00BE0AE5">
        <w:rPr>
          <w:rFonts w:cs="Times New Roman"/>
        </w:rPr>
        <w:t>ный); главная и второстепенная информация текста.</w:t>
      </w:r>
    </w:p>
    <w:p w:rsidR="00416B7C" w:rsidRPr="00BE0AE5" w:rsidRDefault="00416B7C" w:rsidP="00416B7C">
      <w:pPr>
        <w:pStyle w:val="body"/>
        <w:rPr>
          <w:rFonts w:cs="Times New Roman"/>
        </w:rPr>
      </w:pPr>
      <w:r w:rsidRPr="00BE0AE5">
        <w:rPr>
          <w:rFonts w:cs="Times New Roman"/>
        </w:rPr>
        <w:t>Способы и средства связи предложений в тексте (обобщение).</w:t>
      </w:r>
    </w:p>
    <w:p w:rsidR="00416B7C" w:rsidRPr="00BE0AE5" w:rsidRDefault="00416B7C" w:rsidP="00416B7C">
      <w:pPr>
        <w:pStyle w:val="body"/>
        <w:rPr>
          <w:rFonts w:cs="Times New Roman"/>
        </w:rPr>
      </w:pPr>
      <w:r w:rsidRPr="00BE0AE5">
        <w:rPr>
          <w:rFonts w:cs="Times New Roman"/>
        </w:rPr>
        <w:t>Языковые средства выразительности в тексте: фонетические (звукопись), словообразовательные, лексические (обобщение).</w:t>
      </w:r>
    </w:p>
    <w:p w:rsidR="00416B7C" w:rsidRPr="00BE0AE5" w:rsidRDefault="00416B7C" w:rsidP="00416B7C">
      <w:pPr>
        <w:pStyle w:val="body"/>
        <w:rPr>
          <w:rFonts w:cs="Times New Roman"/>
        </w:rPr>
      </w:pPr>
      <w:r w:rsidRPr="00BE0AE5">
        <w:rPr>
          <w:rFonts w:cs="Times New Roman"/>
        </w:rPr>
        <w:t>Рассуждение как функционально-смысловой тип речи.</w:t>
      </w:r>
    </w:p>
    <w:p w:rsidR="00416B7C" w:rsidRPr="00BE0AE5" w:rsidRDefault="00416B7C" w:rsidP="00416B7C">
      <w:pPr>
        <w:pStyle w:val="body"/>
        <w:rPr>
          <w:rFonts w:cs="Times New Roman"/>
        </w:rPr>
      </w:pPr>
      <w:r w:rsidRPr="00BE0AE5">
        <w:rPr>
          <w:rFonts w:cs="Times New Roman"/>
        </w:rPr>
        <w:t>Структурные особенности текста-рассуждения.</w:t>
      </w:r>
    </w:p>
    <w:p w:rsidR="00416B7C" w:rsidRPr="00BE0AE5" w:rsidRDefault="00416B7C" w:rsidP="00416B7C">
      <w:pPr>
        <w:pStyle w:val="body"/>
        <w:rPr>
          <w:rFonts w:cs="Times New Roman"/>
        </w:rPr>
      </w:pPr>
      <w:r w:rsidRPr="00BE0AE5">
        <w:rPr>
          <w:rFonts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w:t>
      </w:r>
      <w:r w:rsidRPr="00BE0AE5">
        <w:rPr>
          <w:rFonts w:cs="Times New Roman"/>
        </w:rPr>
        <w:t>у</w:t>
      </w:r>
      <w:r w:rsidRPr="00BE0AE5">
        <w:rPr>
          <w:rFonts w:cs="Times New Roman"/>
        </w:rPr>
        <w:t>ченного).</w:t>
      </w:r>
    </w:p>
    <w:p w:rsidR="00416B7C" w:rsidRPr="00BE0AE5" w:rsidRDefault="00416B7C" w:rsidP="00416B7C">
      <w:pPr>
        <w:pStyle w:val="h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1"/>
        </w:rPr>
      </w:pPr>
      <w:r w:rsidRPr="00BE0AE5">
        <w:rPr>
          <w:rFonts w:cs="Times New Roman"/>
          <w:spacing w:val="1"/>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16B7C" w:rsidRPr="00BE0AE5" w:rsidRDefault="00416B7C" w:rsidP="00416B7C">
      <w:pPr>
        <w:pStyle w:val="body"/>
        <w:rPr>
          <w:rFonts w:cs="Times New Roman"/>
        </w:rPr>
      </w:pPr>
      <w:r w:rsidRPr="00BE0AE5">
        <w:rPr>
          <w:rFonts w:cs="Times New Roman"/>
        </w:rPr>
        <w:t>Публицистический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публицистического стиля (репортаж, заметка, интервью).</w:t>
      </w:r>
    </w:p>
    <w:p w:rsidR="00416B7C" w:rsidRPr="00BE0AE5" w:rsidRDefault="00416B7C" w:rsidP="00416B7C">
      <w:pPr>
        <w:pStyle w:val="body"/>
        <w:rPr>
          <w:rFonts w:cs="Times New Roman"/>
        </w:rPr>
      </w:pPr>
      <w:r w:rsidRPr="00BE0AE5">
        <w:rPr>
          <w:rFonts w:cs="Times New Roman"/>
        </w:rPr>
        <w:t>Употребление языковых средств выразительности в текстах публицистического стиля.</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 Инструкция.</w:t>
      </w:r>
    </w:p>
    <w:p w:rsidR="00416B7C" w:rsidRPr="00BE0AE5" w:rsidRDefault="00416B7C" w:rsidP="00416B7C">
      <w:pPr>
        <w:pStyle w:val="h3"/>
        <w:spacing w:before="283"/>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Морфология как раздел науки о языке (обобщение).</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Причастия как особая группа слов. Признаки глагола и имени прилагательного в причастии.</w:t>
      </w:r>
    </w:p>
    <w:p w:rsidR="00416B7C" w:rsidRPr="00BE0AE5" w:rsidRDefault="00416B7C" w:rsidP="00416B7C">
      <w:pPr>
        <w:pStyle w:val="body"/>
        <w:rPr>
          <w:rFonts w:cs="Times New Roman"/>
        </w:rPr>
      </w:pPr>
      <w:r w:rsidRPr="00BE0AE5">
        <w:rPr>
          <w:rFonts w:cs="Times New Roman"/>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16B7C" w:rsidRPr="00BE0AE5" w:rsidRDefault="00416B7C" w:rsidP="00416B7C">
      <w:pPr>
        <w:pStyle w:val="body"/>
        <w:rPr>
          <w:rFonts w:cs="Times New Roman"/>
        </w:rPr>
      </w:pPr>
      <w:r w:rsidRPr="00BE0AE5">
        <w:rPr>
          <w:rFonts w:cs="Times New Roman"/>
        </w:rPr>
        <w:t xml:space="preserve">Причастие в составе словосочетаний. 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причастий.</w:t>
      </w:r>
    </w:p>
    <w:p w:rsidR="00416B7C" w:rsidRPr="00BE0AE5" w:rsidRDefault="00416B7C" w:rsidP="00416B7C">
      <w:pPr>
        <w:pStyle w:val="body"/>
        <w:rPr>
          <w:rFonts w:cs="Times New Roman"/>
        </w:rPr>
      </w:pPr>
      <w:r w:rsidRPr="00BE0AE5">
        <w:rPr>
          <w:rFonts w:cs="Times New Roman"/>
        </w:rPr>
        <w:t>Употребление причастия в речи. Созвучные причастия и имена прилагательные (</w:t>
      </w:r>
      <w:r w:rsidRPr="00BE0AE5">
        <w:rPr>
          <w:rFonts w:cs="Times New Roman"/>
          <w:b/>
          <w:bCs/>
          <w:i/>
          <w:iCs/>
        </w:rPr>
        <w:t>висящий</w:t>
      </w:r>
      <w:r w:rsidRPr="00BE0AE5">
        <w:rPr>
          <w:rFonts w:cs="Times New Roman"/>
        </w:rPr>
        <w:t xml:space="preserve"> — </w:t>
      </w:r>
      <w:r w:rsidRPr="00BE0AE5">
        <w:rPr>
          <w:rFonts w:cs="Times New Roman"/>
          <w:b/>
          <w:bCs/>
          <w:i/>
          <w:iCs/>
        </w:rPr>
        <w:t>вис</w:t>
      </w:r>
      <w:r w:rsidRPr="00BE0AE5">
        <w:rPr>
          <w:rFonts w:cs="Times New Roman"/>
          <w:b/>
          <w:bCs/>
          <w:i/>
          <w:iCs/>
        </w:rPr>
        <w:t>я</w:t>
      </w:r>
      <w:r w:rsidRPr="00BE0AE5">
        <w:rPr>
          <w:rFonts w:cs="Times New Roman"/>
          <w:b/>
          <w:bCs/>
          <w:i/>
          <w:iCs/>
        </w:rPr>
        <w:t>чий</w:t>
      </w:r>
      <w:r w:rsidRPr="00BE0AE5">
        <w:rPr>
          <w:rFonts w:cs="Times New Roman"/>
        </w:rPr>
        <w:t xml:space="preserve">, </w:t>
      </w:r>
      <w:r w:rsidRPr="00BE0AE5">
        <w:rPr>
          <w:rFonts w:cs="Times New Roman"/>
          <w:b/>
          <w:bCs/>
          <w:i/>
          <w:iCs/>
        </w:rPr>
        <w:t>горящий</w:t>
      </w:r>
      <w:r w:rsidRPr="00BE0AE5">
        <w:rPr>
          <w:rFonts w:cs="Times New Roman"/>
        </w:rPr>
        <w:t xml:space="preserve"> — </w:t>
      </w:r>
      <w:r w:rsidRPr="00BE0AE5">
        <w:rPr>
          <w:rFonts w:cs="Times New Roman"/>
          <w:b/>
          <w:bCs/>
          <w:i/>
          <w:iCs/>
        </w:rPr>
        <w:t>горячий</w:t>
      </w:r>
      <w:r w:rsidRPr="00BE0AE5">
        <w:rPr>
          <w:rFonts w:cs="Times New Roman"/>
        </w:rPr>
        <w:t xml:space="preserve">). Употребление причастий с суффиксом </w:t>
      </w:r>
      <w:r w:rsidRPr="00BE0AE5">
        <w:rPr>
          <w:rStyle w:val="Bold"/>
          <w:rFonts w:cs="Times New Roman"/>
        </w:rPr>
        <w:t>-</w:t>
      </w:r>
      <w:r w:rsidRPr="00BE0AE5">
        <w:rPr>
          <w:rFonts w:cs="Times New Roman"/>
          <w:b/>
          <w:bCs/>
          <w:i/>
          <w:iCs/>
        </w:rPr>
        <w:t>ся</w:t>
      </w:r>
      <w:r w:rsidRPr="00BE0AE5">
        <w:rPr>
          <w:rFonts w:cs="Times New Roman"/>
        </w:rPr>
        <w:t>. Согласование причастий в сл</w:t>
      </w:r>
      <w:r w:rsidRPr="00BE0AE5">
        <w:rPr>
          <w:rFonts w:cs="Times New Roman"/>
        </w:rPr>
        <w:t>о</w:t>
      </w:r>
      <w:r w:rsidRPr="00BE0AE5">
        <w:rPr>
          <w:rFonts w:cs="Times New Roman"/>
        </w:rPr>
        <w:t xml:space="preserve">восочетаниях типа </w:t>
      </w:r>
      <w:r w:rsidRPr="00BE0AE5">
        <w:rPr>
          <w:rFonts w:cs="Times New Roman"/>
          <w:i/>
          <w:iCs/>
        </w:rPr>
        <w:t>прич</w:t>
      </w:r>
      <w:r w:rsidRPr="00BE0AE5">
        <w:rPr>
          <w:rFonts w:cs="Times New Roman"/>
        </w:rPr>
        <w:t xml:space="preserve">. + </w:t>
      </w:r>
      <w:r w:rsidRPr="00BE0AE5">
        <w:rPr>
          <w:rFonts w:cs="Times New Roman"/>
          <w:i/>
          <w:iCs/>
        </w:rPr>
        <w:t>сущ</w:t>
      </w:r>
      <w:r w:rsidRPr="00BE0AE5">
        <w:rPr>
          <w:rFonts w:cs="Times New Roman"/>
        </w:rPr>
        <w:t>.</w:t>
      </w:r>
    </w:p>
    <w:p w:rsidR="00416B7C" w:rsidRPr="00BE0AE5" w:rsidRDefault="00416B7C" w:rsidP="00416B7C">
      <w:pPr>
        <w:pStyle w:val="body"/>
        <w:rPr>
          <w:rFonts w:cs="Times New Roman"/>
        </w:rPr>
      </w:pPr>
      <w:r w:rsidRPr="00BE0AE5">
        <w:rPr>
          <w:rFonts w:cs="Times New Roman"/>
        </w:rPr>
        <w:t>Ударение в некоторых формах причастий.</w:t>
      </w:r>
    </w:p>
    <w:p w:rsidR="00416B7C" w:rsidRPr="00BE0AE5" w:rsidRDefault="00416B7C" w:rsidP="00416B7C">
      <w:pPr>
        <w:pStyle w:val="body"/>
        <w:rPr>
          <w:rFonts w:cs="Times New Roman"/>
        </w:rPr>
      </w:pPr>
      <w:r w:rsidRPr="00BE0AE5">
        <w:rPr>
          <w:rFonts w:cs="Times New Roman"/>
        </w:rPr>
        <w:t xml:space="preserve">Правописание падежных окончаний причастий. Правописание гласных в суффиксах причастий. Правописание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суффиксах причастий и отглагольных имён прилагательных. Правописание окончаний причастий. Слитное и раздельное написание </w:t>
      </w:r>
      <w:r w:rsidRPr="00BE0AE5">
        <w:rPr>
          <w:rFonts w:cs="Times New Roman"/>
          <w:b/>
          <w:bCs/>
          <w:i/>
          <w:iCs/>
        </w:rPr>
        <w:t xml:space="preserve">не </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Деепричастия как особая группа слов. Признаки глагола и наречия в деепричастии. Синтаксическая функция деепричастия, роль в речи.</w:t>
      </w:r>
    </w:p>
    <w:p w:rsidR="00416B7C" w:rsidRPr="00BE0AE5" w:rsidRDefault="00416B7C" w:rsidP="00416B7C">
      <w:pPr>
        <w:pStyle w:val="body"/>
        <w:rPr>
          <w:rFonts w:cs="Times New Roman"/>
        </w:rPr>
      </w:pPr>
      <w:r w:rsidRPr="00BE0AE5">
        <w:rPr>
          <w:rFonts w:cs="Times New Roman"/>
        </w:rPr>
        <w:t xml:space="preserve">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 xml:space="preserve">Деепричастие в составе словосочетаний. Деепричастный оборот. </w:t>
      </w:r>
    </w:p>
    <w:p w:rsidR="00416B7C" w:rsidRPr="00BE0AE5" w:rsidRDefault="00416B7C" w:rsidP="00416B7C">
      <w:pPr>
        <w:pStyle w:val="body"/>
        <w:rPr>
          <w:rFonts w:cs="Times New Roman"/>
          <w:b/>
          <w:bCs/>
        </w:rPr>
      </w:pPr>
      <w:r w:rsidRPr="00BE0AE5">
        <w:rPr>
          <w:rFonts w:cs="Times New Roman"/>
        </w:rPr>
        <w:t>Морфологический анализ деепричастий.</w:t>
      </w:r>
    </w:p>
    <w:p w:rsidR="00416B7C" w:rsidRPr="00BE0AE5" w:rsidRDefault="00416B7C" w:rsidP="00416B7C">
      <w:pPr>
        <w:pStyle w:val="body"/>
        <w:rPr>
          <w:rFonts w:cs="Times New Roman"/>
        </w:rPr>
      </w:pPr>
      <w:r w:rsidRPr="00BE0AE5">
        <w:rPr>
          <w:rFonts w:cs="Times New Roman"/>
        </w:rPr>
        <w:t>Постановка ударения в деепричастиях.</w:t>
      </w:r>
    </w:p>
    <w:p w:rsidR="00416B7C" w:rsidRPr="00BE0AE5" w:rsidRDefault="00416B7C" w:rsidP="00416B7C">
      <w:pPr>
        <w:pStyle w:val="body"/>
        <w:rPr>
          <w:rFonts w:cs="Times New Roman"/>
        </w:rPr>
      </w:pPr>
      <w:r w:rsidRPr="00BE0AE5">
        <w:rPr>
          <w:rFonts w:cs="Times New Roman"/>
        </w:rPr>
        <w:lastRenderedPageBreak/>
        <w:t xml:space="preserve">Правописание гласных в суффиксах деепричастий. Слитное и раздельное написание </w:t>
      </w:r>
      <w:r w:rsidRPr="00BE0AE5">
        <w:rPr>
          <w:rFonts w:cs="Times New Roman"/>
          <w:b/>
          <w:bCs/>
          <w:i/>
          <w:iCs/>
        </w:rPr>
        <w:t>не</w:t>
      </w:r>
      <w:r w:rsidRPr="00BE0AE5">
        <w:rPr>
          <w:rFonts w:cs="Times New Roman"/>
        </w:rPr>
        <w:t xml:space="preserve"> с дееприч</w:t>
      </w:r>
      <w:r w:rsidRPr="00BE0AE5">
        <w:rPr>
          <w:rFonts w:cs="Times New Roman"/>
        </w:rPr>
        <w:t>а</w:t>
      </w:r>
      <w:r w:rsidRPr="00BE0AE5">
        <w:rPr>
          <w:rFonts w:cs="Times New Roman"/>
        </w:rPr>
        <w:t>стиями.</w:t>
      </w:r>
    </w:p>
    <w:p w:rsidR="00416B7C" w:rsidRPr="00BE0AE5" w:rsidRDefault="00416B7C" w:rsidP="00416B7C">
      <w:pPr>
        <w:pStyle w:val="body"/>
        <w:rPr>
          <w:rFonts w:cs="Times New Roman"/>
        </w:rPr>
      </w:pPr>
      <w:r w:rsidRPr="00BE0AE5">
        <w:rPr>
          <w:rFonts w:cs="Times New Roman"/>
        </w:rPr>
        <w:t>Правильное построение предложений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Знаки препинания в предложениях с одиночным деепричастием и деепричастным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Общее грамматическое значение наречий.</w:t>
      </w:r>
    </w:p>
    <w:p w:rsidR="00416B7C" w:rsidRPr="00BE0AE5" w:rsidRDefault="00416B7C" w:rsidP="00416B7C">
      <w:pPr>
        <w:pStyle w:val="body"/>
        <w:rPr>
          <w:rFonts w:cs="Times New Roman"/>
        </w:rPr>
      </w:pPr>
      <w:r w:rsidRPr="00BE0AE5">
        <w:rPr>
          <w:rFonts w:cs="Times New Roman"/>
        </w:rPr>
        <w:t>Разряды наречий по значению. Простая и составная</w:t>
      </w:r>
      <w:r w:rsidR="00EF4DAB" w:rsidRPr="00BE0AE5">
        <w:rPr>
          <w:rFonts w:cs="Times New Roman"/>
        </w:rPr>
        <w:t xml:space="preserve"> </w:t>
      </w:r>
      <w:r w:rsidRPr="00BE0AE5">
        <w:rPr>
          <w:rFonts w:cs="Times New Roman"/>
        </w:rPr>
        <w:t>формы сравнительной и превосходной степеней сравнения</w:t>
      </w:r>
      <w:r w:rsidR="00EF4DAB" w:rsidRPr="00BE0AE5">
        <w:rPr>
          <w:rFonts w:cs="Times New Roman"/>
        </w:rPr>
        <w:t xml:space="preserve"> </w:t>
      </w:r>
      <w:r w:rsidRPr="00BE0AE5">
        <w:rPr>
          <w:rFonts w:cs="Times New Roman"/>
        </w:rPr>
        <w:t>наречий.</w:t>
      </w:r>
    </w:p>
    <w:p w:rsidR="00416B7C" w:rsidRPr="00BE0AE5" w:rsidRDefault="00416B7C" w:rsidP="00416B7C">
      <w:pPr>
        <w:pStyle w:val="body"/>
        <w:rPr>
          <w:rFonts w:cs="Times New Roman"/>
        </w:rPr>
      </w:pPr>
      <w:r w:rsidRPr="00BE0AE5">
        <w:rPr>
          <w:rFonts w:cs="Times New Roman"/>
        </w:rPr>
        <w:t xml:space="preserve">Словообразование наречий. </w:t>
      </w:r>
    </w:p>
    <w:p w:rsidR="00416B7C" w:rsidRPr="00BE0AE5" w:rsidRDefault="00416B7C" w:rsidP="00416B7C">
      <w:pPr>
        <w:pStyle w:val="body"/>
        <w:rPr>
          <w:rFonts w:cs="Times New Roman"/>
        </w:rPr>
      </w:pPr>
      <w:r w:rsidRPr="00BE0AE5">
        <w:rPr>
          <w:rFonts w:cs="Times New Roman"/>
        </w:rPr>
        <w:t xml:space="preserve">Синтаксические свойства наречий. </w:t>
      </w:r>
    </w:p>
    <w:p w:rsidR="00416B7C" w:rsidRPr="00BE0AE5" w:rsidRDefault="00416B7C" w:rsidP="00416B7C">
      <w:pPr>
        <w:pStyle w:val="body"/>
        <w:rPr>
          <w:rFonts w:cs="Times New Roman"/>
          <w:b/>
          <w:bCs/>
        </w:rPr>
      </w:pPr>
      <w:r w:rsidRPr="00BE0AE5">
        <w:rPr>
          <w:rFonts w:cs="Times New Roman"/>
        </w:rPr>
        <w:t>Морфологический анализ наречий.</w:t>
      </w:r>
    </w:p>
    <w:p w:rsidR="00416B7C" w:rsidRPr="00BE0AE5" w:rsidRDefault="00416B7C" w:rsidP="00416B7C">
      <w:pPr>
        <w:pStyle w:val="body"/>
        <w:rPr>
          <w:rFonts w:cs="Times New Roman"/>
          <w:spacing w:val="1"/>
        </w:rPr>
      </w:pPr>
      <w:r w:rsidRPr="00BE0AE5">
        <w:rPr>
          <w:rFonts w:cs="Times New Roman"/>
          <w:spacing w:val="1"/>
        </w:rPr>
        <w:t>Нормы постановки ударения в наречиях, нормы произношения наречий. Нормы образования ст</w:t>
      </w:r>
      <w:r w:rsidRPr="00BE0AE5">
        <w:rPr>
          <w:rFonts w:cs="Times New Roman"/>
          <w:spacing w:val="1"/>
        </w:rPr>
        <w:t>е</w:t>
      </w:r>
      <w:r w:rsidRPr="00BE0AE5">
        <w:rPr>
          <w:rFonts w:cs="Times New Roman"/>
          <w:spacing w:val="1"/>
        </w:rPr>
        <w:t>пеней сравнения наречий.</w:t>
      </w:r>
    </w:p>
    <w:p w:rsidR="00416B7C" w:rsidRPr="00BE0AE5" w:rsidRDefault="00416B7C" w:rsidP="00416B7C">
      <w:pPr>
        <w:pStyle w:val="body"/>
        <w:rPr>
          <w:rFonts w:cs="Times New Roman"/>
        </w:rPr>
      </w:pPr>
      <w:r w:rsidRPr="00BE0AE5">
        <w:rPr>
          <w:rFonts w:cs="Times New Roman"/>
        </w:rPr>
        <w:t>Роль наречий в тексте.</w:t>
      </w:r>
    </w:p>
    <w:p w:rsidR="00416B7C" w:rsidRPr="00BE0AE5" w:rsidRDefault="00416B7C" w:rsidP="00416B7C">
      <w:pPr>
        <w:pStyle w:val="body"/>
        <w:rPr>
          <w:rFonts w:cs="Times New Roman"/>
        </w:rPr>
      </w:pPr>
      <w:r w:rsidRPr="00BE0AE5">
        <w:rPr>
          <w:rFonts w:cs="Times New Roman"/>
        </w:rPr>
        <w:t xml:space="preserve">Правописание наречий: слитное, раздельное, дефисное написание; слитное и раздельное написание </w:t>
      </w:r>
      <w:r w:rsidRPr="00BE0AE5">
        <w:rPr>
          <w:rFonts w:cs="Times New Roman"/>
          <w:b/>
          <w:bCs/>
          <w:i/>
          <w:iCs/>
        </w:rPr>
        <w:t>не</w:t>
      </w:r>
      <w:r w:rsidRPr="00BE0AE5">
        <w:rPr>
          <w:rFonts w:cs="Times New Roman"/>
        </w:rPr>
        <w:t xml:space="preserve"> с наречиями;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наречиях на -</w:t>
      </w:r>
      <w:r w:rsidRPr="00BE0AE5">
        <w:rPr>
          <w:rFonts w:cs="Times New Roman"/>
          <w:b/>
          <w:bCs/>
          <w:i/>
          <w:iCs/>
        </w:rPr>
        <w:t xml:space="preserve">о </w:t>
      </w:r>
      <w:r w:rsidRPr="00BE0AE5">
        <w:rPr>
          <w:rFonts w:cs="Times New Roman"/>
        </w:rPr>
        <w:t>(-</w:t>
      </w:r>
      <w:r w:rsidRPr="00BE0AE5">
        <w:rPr>
          <w:rFonts w:cs="Times New Roman"/>
          <w:b/>
          <w:bCs/>
          <w:i/>
          <w:iCs/>
        </w:rPr>
        <w:t>е</w:t>
      </w:r>
      <w:r w:rsidRPr="00BE0AE5">
        <w:rPr>
          <w:rFonts w:cs="Times New Roman"/>
        </w:rPr>
        <w:t>); правописание суффиксов -</w:t>
      </w:r>
      <w:r w:rsidRPr="00BE0AE5">
        <w:rPr>
          <w:rFonts w:cs="Times New Roman"/>
          <w:b/>
          <w:bCs/>
          <w:i/>
          <w:iCs/>
        </w:rPr>
        <w:t>а</w:t>
      </w:r>
      <w:r w:rsidRPr="00BE0AE5">
        <w:rPr>
          <w:rFonts w:cs="Times New Roman"/>
        </w:rPr>
        <w:t xml:space="preserve"> и -</w:t>
      </w:r>
      <w:r w:rsidRPr="00BE0AE5">
        <w:rPr>
          <w:rFonts w:cs="Times New Roman"/>
          <w:b/>
          <w:bCs/>
          <w:i/>
          <w:iCs/>
        </w:rPr>
        <w:t>о</w:t>
      </w:r>
      <w:r w:rsidRPr="00BE0AE5">
        <w:rPr>
          <w:rFonts w:cs="Times New Roman"/>
        </w:rPr>
        <w:t xml:space="preserve"> наречий с приставками </w:t>
      </w:r>
      <w:r w:rsidRPr="00BE0AE5">
        <w:rPr>
          <w:rFonts w:cs="Times New Roman"/>
          <w:b/>
          <w:bCs/>
          <w:i/>
          <w:iCs/>
        </w:rPr>
        <w:t>из-</w:t>
      </w:r>
      <w:r w:rsidRPr="00BE0AE5">
        <w:rPr>
          <w:rFonts w:cs="Times New Roman"/>
        </w:rPr>
        <w:t>,</w:t>
      </w:r>
      <w:r w:rsidRPr="00BE0AE5">
        <w:rPr>
          <w:rFonts w:cs="Times New Roman"/>
          <w:b/>
          <w:bCs/>
          <w:i/>
          <w:iCs/>
        </w:rPr>
        <w:t xml:space="preserve"> до-</w:t>
      </w:r>
      <w:r w:rsidRPr="00BE0AE5">
        <w:rPr>
          <w:rFonts w:cs="Times New Roman"/>
        </w:rPr>
        <w:t>,</w:t>
      </w:r>
      <w:r w:rsidRPr="00BE0AE5">
        <w:rPr>
          <w:rFonts w:cs="Times New Roman"/>
          <w:b/>
          <w:bCs/>
          <w:i/>
          <w:iCs/>
        </w:rPr>
        <w:t xml:space="preserve"> с-</w:t>
      </w:r>
      <w:r w:rsidRPr="00BE0AE5">
        <w:rPr>
          <w:rFonts w:cs="Times New Roman"/>
        </w:rPr>
        <w:t>,</w:t>
      </w:r>
      <w:r w:rsidRPr="00BE0AE5">
        <w:rPr>
          <w:rFonts w:cs="Times New Roman"/>
          <w:b/>
          <w:bCs/>
          <w:i/>
          <w:iCs/>
        </w:rPr>
        <w:t xml:space="preserve"> в-</w:t>
      </w:r>
      <w:r w:rsidRPr="00BE0AE5">
        <w:rPr>
          <w:rFonts w:cs="Times New Roman"/>
        </w:rPr>
        <w:t>,</w:t>
      </w:r>
      <w:r w:rsidRPr="00BE0AE5">
        <w:rPr>
          <w:rFonts w:cs="Times New Roman"/>
          <w:b/>
          <w:bCs/>
          <w:i/>
          <w:iCs/>
        </w:rPr>
        <w:t xml:space="preserve"> на-</w:t>
      </w:r>
      <w:r w:rsidRPr="00BE0AE5">
        <w:rPr>
          <w:rFonts w:cs="Times New Roman"/>
        </w:rPr>
        <w:t>,</w:t>
      </w:r>
      <w:r w:rsidRPr="00BE0AE5">
        <w:rPr>
          <w:rFonts w:cs="Times New Roman"/>
          <w:b/>
          <w:bCs/>
          <w:i/>
          <w:iCs/>
        </w:rPr>
        <w:t xml:space="preserve"> за-</w:t>
      </w:r>
      <w:r w:rsidRPr="00BE0AE5">
        <w:rPr>
          <w:rFonts w:cs="Times New Roman"/>
        </w:rPr>
        <w:t xml:space="preserve">; употребление </w:t>
      </w:r>
      <w:r w:rsidRPr="00BE0AE5">
        <w:rPr>
          <w:rFonts w:cs="Times New Roman"/>
          <w:b/>
          <w:bCs/>
          <w:i/>
          <w:iCs/>
        </w:rPr>
        <w:t>ь</w:t>
      </w:r>
      <w:r w:rsidRPr="00BE0AE5">
        <w:rPr>
          <w:rFonts w:cs="Times New Roman"/>
        </w:rPr>
        <w:t xml:space="preserve"> после шипящих на конце наречий; правописание суффиксов наречий -</w:t>
      </w:r>
      <w:r w:rsidRPr="00BE0AE5">
        <w:rPr>
          <w:rFonts w:cs="Times New Roman"/>
          <w:b/>
          <w:bCs/>
          <w:i/>
          <w:iCs/>
        </w:rPr>
        <w:t>о</w:t>
      </w:r>
      <w:r w:rsidRPr="00BE0AE5">
        <w:rPr>
          <w:rFonts w:cs="Times New Roman"/>
        </w:rPr>
        <w:t> и -</w:t>
      </w:r>
      <w:r w:rsidRPr="00BE0AE5">
        <w:rPr>
          <w:rFonts w:cs="Times New Roman"/>
          <w:b/>
          <w:bCs/>
          <w:i/>
          <w:iCs/>
        </w:rPr>
        <w:t>е</w:t>
      </w:r>
      <w:r w:rsidRPr="00BE0AE5">
        <w:rPr>
          <w:rFonts w:cs="Times New Roman"/>
        </w:rPr>
        <w:t xml:space="preserve"> после шипящих.</w:t>
      </w:r>
    </w:p>
    <w:p w:rsidR="00416B7C" w:rsidRPr="00BE0AE5" w:rsidRDefault="00416B7C" w:rsidP="00416B7C">
      <w:pPr>
        <w:pStyle w:val="body"/>
        <w:rPr>
          <w:rStyle w:val="Bold"/>
          <w:rFonts w:cs="Times New Roman"/>
        </w:rPr>
      </w:pPr>
      <w:r w:rsidRPr="00BE0AE5">
        <w:rPr>
          <w:rStyle w:val="Bold"/>
          <w:rFonts w:cs="Times New Roman"/>
        </w:rPr>
        <w:t>Слова категории состояния</w:t>
      </w:r>
    </w:p>
    <w:p w:rsidR="00416B7C" w:rsidRPr="00BE0AE5" w:rsidRDefault="00416B7C" w:rsidP="00416B7C">
      <w:pPr>
        <w:pStyle w:val="body"/>
        <w:rPr>
          <w:rFonts w:cs="Times New Roman"/>
          <w:b/>
          <w:bCs/>
        </w:rPr>
      </w:pPr>
      <w:r w:rsidRPr="00BE0AE5">
        <w:rPr>
          <w:rFonts w:cs="Times New Roman"/>
        </w:rPr>
        <w:t>Вопрос о словах категории состояния в системе частей речи.</w:t>
      </w:r>
      <w:r w:rsidR="00F63427">
        <w:rPr>
          <w:rFonts w:cs="Times New Roman"/>
        </w:rPr>
        <w:t xml:space="preserve"> </w:t>
      </w:r>
      <w:r w:rsidRPr="00BE0AE5">
        <w:rPr>
          <w:rFonts w:cs="Times New Roman"/>
        </w:rPr>
        <w:t>Общее грамматическое значение, мо</w:t>
      </w:r>
      <w:r w:rsidRPr="00BE0AE5">
        <w:rPr>
          <w:rFonts w:cs="Times New Roman"/>
        </w:rPr>
        <w:t>р</w:t>
      </w:r>
      <w:r w:rsidRPr="00BE0AE5">
        <w:rPr>
          <w:rFonts w:cs="Times New Roman"/>
        </w:rPr>
        <w:t>фологические признаки и синтаксическая функция слов категории состояния. Роль слов категории с</w:t>
      </w:r>
      <w:r w:rsidRPr="00BE0AE5">
        <w:rPr>
          <w:rFonts w:cs="Times New Roman"/>
        </w:rPr>
        <w:t>о</w:t>
      </w:r>
      <w:r w:rsidRPr="00BE0AE5">
        <w:rPr>
          <w:rFonts w:cs="Times New Roman"/>
        </w:rPr>
        <w:t>стояния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t>Общая характеристика служебных частей речи. Отличие самостоятельных частей речи от служебных.</w:t>
      </w:r>
    </w:p>
    <w:p w:rsidR="00416B7C" w:rsidRPr="00BE0AE5" w:rsidRDefault="00416B7C" w:rsidP="00416B7C">
      <w:pPr>
        <w:pStyle w:val="body"/>
        <w:rPr>
          <w:rFonts w:cs="Times New Roman"/>
          <w:b/>
          <w:bCs/>
        </w:rPr>
      </w:pPr>
      <w:r w:rsidRPr="00BE0AE5">
        <w:rPr>
          <w:rFonts w:cs="Times New Roman"/>
          <w:b/>
          <w:bCs/>
        </w:rPr>
        <w:t>Предлог</w:t>
      </w:r>
    </w:p>
    <w:p w:rsidR="00416B7C" w:rsidRPr="00BE0AE5" w:rsidRDefault="00416B7C" w:rsidP="00416B7C">
      <w:pPr>
        <w:pStyle w:val="body"/>
        <w:rPr>
          <w:rFonts w:cs="Times New Roman"/>
        </w:rPr>
      </w:pPr>
      <w:r w:rsidRPr="00BE0AE5">
        <w:rPr>
          <w:rFonts w:cs="Times New Roman"/>
        </w:rPr>
        <w:t xml:space="preserve">Предлог как служебная часть речи. Грамматические функции предлогов. </w:t>
      </w:r>
    </w:p>
    <w:p w:rsidR="00416B7C" w:rsidRPr="00BE0AE5" w:rsidRDefault="00416B7C" w:rsidP="00416B7C">
      <w:pPr>
        <w:pStyle w:val="body"/>
        <w:rPr>
          <w:rFonts w:cs="Times New Roman"/>
        </w:rPr>
      </w:pPr>
      <w:r w:rsidRPr="00BE0AE5">
        <w:rPr>
          <w:rFonts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416B7C" w:rsidRPr="00BE0AE5" w:rsidRDefault="00416B7C" w:rsidP="00416B7C">
      <w:pPr>
        <w:pStyle w:val="body"/>
        <w:rPr>
          <w:rFonts w:cs="Times New Roman"/>
          <w:b/>
          <w:bCs/>
        </w:rPr>
      </w:pPr>
      <w:r w:rsidRPr="00BE0AE5">
        <w:rPr>
          <w:rFonts w:cs="Times New Roman"/>
        </w:rPr>
        <w:t>Морфологический анализ предлогов.</w:t>
      </w:r>
    </w:p>
    <w:p w:rsidR="00416B7C" w:rsidRPr="00BE0AE5" w:rsidRDefault="00416B7C" w:rsidP="00416B7C">
      <w:pPr>
        <w:pStyle w:val="body"/>
        <w:rPr>
          <w:rFonts w:cs="Times New Roman"/>
        </w:rPr>
      </w:pPr>
      <w:r w:rsidRPr="00BE0AE5">
        <w:rPr>
          <w:rFonts w:cs="Times New Roman"/>
        </w:rPr>
        <w:t xml:space="preserve">Употребление предлогов в речи в соответствии с их значением и стилистическими особенностями. </w:t>
      </w:r>
    </w:p>
    <w:p w:rsidR="00416B7C" w:rsidRPr="00BE0AE5" w:rsidRDefault="00416B7C" w:rsidP="00416B7C">
      <w:pPr>
        <w:pStyle w:val="body"/>
        <w:rPr>
          <w:rFonts w:cs="Times New Roman"/>
        </w:rPr>
      </w:pPr>
      <w:r w:rsidRPr="00BE0AE5">
        <w:rPr>
          <w:rFonts w:cs="Times New Roman"/>
        </w:rPr>
        <w:t>Нормы употребления имён существительных и местоимений с предлогами. Правильное использов</w:t>
      </w:r>
      <w:r w:rsidRPr="00BE0AE5">
        <w:rPr>
          <w:rFonts w:cs="Times New Roman"/>
        </w:rPr>
        <w:t>а</w:t>
      </w:r>
      <w:r w:rsidRPr="00BE0AE5">
        <w:rPr>
          <w:rFonts w:cs="Times New Roman"/>
        </w:rPr>
        <w:t xml:space="preserve">ние предлогов </w:t>
      </w:r>
      <w:r w:rsidRPr="00BE0AE5">
        <w:rPr>
          <w:rFonts w:cs="Times New Roman"/>
          <w:b/>
          <w:bCs/>
          <w:i/>
          <w:iCs/>
        </w:rPr>
        <w:t>из</w:t>
      </w:r>
      <w:r w:rsidRPr="00BE0AE5">
        <w:rPr>
          <w:rFonts w:cs="Times New Roman"/>
        </w:rPr>
        <w:t xml:space="preserve"> — </w:t>
      </w:r>
      <w:r w:rsidRPr="00BE0AE5">
        <w:rPr>
          <w:rFonts w:cs="Times New Roman"/>
          <w:b/>
          <w:bCs/>
          <w:i/>
          <w:iCs/>
        </w:rPr>
        <w:t>с</w:t>
      </w:r>
      <w:r w:rsidRPr="00BE0AE5">
        <w:rPr>
          <w:rFonts w:cs="Times New Roman"/>
        </w:rPr>
        <w:t xml:space="preserve">, </w:t>
      </w:r>
      <w:r w:rsidRPr="00BE0AE5">
        <w:rPr>
          <w:rFonts w:cs="Times New Roman"/>
          <w:b/>
          <w:bCs/>
          <w:i/>
          <w:iCs/>
        </w:rPr>
        <w:t>в</w:t>
      </w:r>
      <w:r w:rsidRPr="00BE0AE5">
        <w:rPr>
          <w:rFonts w:cs="Times New Roman"/>
        </w:rPr>
        <w:t xml:space="preserve"> — </w:t>
      </w:r>
      <w:r w:rsidRPr="00BE0AE5">
        <w:rPr>
          <w:rFonts w:cs="Times New Roman"/>
          <w:b/>
          <w:bCs/>
          <w:i/>
          <w:iCs/>
        </w:rPr>
        <w:t>на</w:t>
      </w:r>
      <w:r w:rsidRPr="00BE0AE5">
        <w:rPr>
          <w:rFonts w:cs="Times New Roman"/>
        </w:rPr>
        <w:t xml:space="preserve">. Правильное образование предложно-падежных форм с предлогами </w:t>
      </w:r>
      <w:r w:rsidRPr="00BE0AE5">
        <w:rPr>
          <w:rFonts w:cs="Times New Roman"/>
          <w:b/>
          <w:bCs/>
          <w:i/>
          <w:iCs/>
        </w:rPr>
        <w:t>по</w:t>
      </w:r>
      <w:r w:rsidRPr="00BE0AE5">
        <w:rPr>
          <w:rFonts w:cs="Times New Roman"/>
        </w:rPr>
        <w:t xml:space="preserve">, </w:t>
      </w:r>
      <w:r w:rsidRPr="00BE0AE5">
        <w:rPr>
          <w:rFonts w:cs="Times New Roman"/>
          <w:b/>
          <w:bCs/>
          <w:i/>
          <w:iCs/>
        </w:rPr>
        <w:t>благодаря</w:t>
      </w:r>
      <w:r w:rsidRPr="00BE0AE5">
        <w:rPr>
          <w:rFonts w:cs="Times New Roman"/>
        </w:rPr>
        <w:t xml:space="preserve">, </w:t>
      </w:r>
      <w:r w:rsidRPr="00BE0AE5">
        <w:rPr>
          <w:rFonts w:cs="Times New Roman"/>
          <w:b/>
          <w:bCs/>
          <w:i/>
          <w:iCs/>
        </w:rPr>
        <w:t>согласно</w:t>
      </w:r>
      <w:r w:rsidRPr="00BE0AE5">
        <w:rPr>
          <w:rFonts w:cs="Times New Roman"/>
        </w:rPr>
        <w:t xml:space="preserve">, </w:t>
      </w:r>
      <w:r w:rsidRPr="00BE0AE5">
        <w:rPr>
          <w:rFonts w:cs="Times New Roman"/>
          <w:b/>
          <w:bCs/>
          <w:i/>
          <w:iCs/>
        </w:rPr>
        <w:t>вопреки</w:t>
      </w:r>
      <w:r w:rsidRPr="00BE0AE5">
        <w:rPr>
          <w:rFonts w:cs="Times New Roman"/>
        </w:rPr>
        <w:t xml:space="preserve">, </w:t>
      </w:r>
      <w:r w:rsidRPr="00BE0AE5">
        <w:rPr>
          <w:rFonts w:cs="Times New Roman"/>
          <w:b/>
          <w:bCs/>
          <w:i/>
          <w:iCs/>
        </w:rPr>
        <w:t>наперерез</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Правописание производных предлогов.</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spacing w:val="-2"/>
        </w:rPr>
      </w:pPr>
      <w:r w:rsidRPr="00BE0AE5">
        <w:rPr>
          <w:rFonts w:cs="Times New Roman"/>
        </w:rPr>
        <w:t xml:space="preserve">Союз как служебная часть речи. Союз как средство связи </w:t>
      </w:r>
      <w:r w:rsidRPr="00BE0AE5">
        <w:rPr>
          <w:rFonts w:cs="Times New Roman"/>
          <w:spacing w:val="-2"/>
        </w:rPr>
        <w:t>однородных членов предложения и частей сложного предложения.</w:t>
      </w:r>
    </w:p>
    <w:p w:rsidR="00416B7C" w:rsidRPr="00BE0AE5" w:rsidRDefault="00416B7C" w:rsidP="00416B7C">
      <w:pPr>
        <w:pStyle w:val="body"/>
        <w:rPr>
          <w:rFonts w:cs="Times New Roman"/>
        </w:rPr>
      </w:pPr>
      <w:r w:rsidRPr="00BE0AE5">
        <w:rPr>
          <w:rFonts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16B7C" w:rsidRPr="00BE0AE5" w:rsidRDefault="00416B7C" w:rsidP="00416B7C">
      <w:pPr>
        <w:pStyle w:val="body"/>
        <w:rPr>
          <w:rFonts w:cs="Times New Roman"/>
          <w:b/>
          <w:bCs/>
        </w:rPr>
      </w:pPr>
      <w:r w:rsidRPr="00BE0AE5">
        <w:rPr>
          <w:rFonts w:cs="Times New Roman"/>
        </w:rPr>
        <w:t>Морфологический анализ союзов.</w:t>
      </w:r>
    </w:p>
    <w:p w:rsidR="00416B7C" w:rsidRPr="00BE0AE5" w:rsidRDefault="00416B7C" w:rsidP="00416B7C">
      <w:pPr>
        <w:pStyle w:val="body"/>
        <w:rPr>
          <w:rFonts w:cs="Times New Roman"/>
        </w:rPr>
      </w:pPr>
      <w:r w:rsidRPr="00BE0AE5">
        <w:rPr>
          <w:rFonts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Правописание союзов.</w:t>
      </w:r>
    </w:p>
    <w:p w:rsidR="00416B7C" w:rsidRPr="00BE0AE5" w:rsidRDefault="00416B7C" w:rsidP="00416B7C">
      <w:pPr>
        <w:pStyle w:val="body"/>
        <w:rPr>
          <w:rFonts w:cs="Times New Roman"/>
          <w:strike/>
        </w:rPr>
      </w:pPr>
      <w:r w:rsidRPr="00BE0AE5">
        <w:rPr>
          <w:rFonts w:cs="Times New Roman"/>
        </w:rPr>
        <w:t xml:space="preserve">Знаки препинания в сложных союзных предложениях. Знаки препинания в предложениях с союзом </w:t>
      </w:r>
      <w:r w:rsidRPr="00BE0AE5">
        <w:rPr>
          <w:rFonts w:cs="Times New Roman"/>
          <w:b/>
          <w:bCs/>
          <w:i/>
          <w:iCs/>
        </w:rPr>
        <w:t>и</w:t>
      </w:r>
      <w:r w:rsidRPr="00BE0AE5">
        <w:rPr>
          <w:rFonts w:cs="Times New Roman"/>
        </w:rPr>
        <w:t xml:space="preserve">, связывающим однородные члены и части сложного предложения. </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Частица как служебная часть речи.</w:t>
      </w:r>
    </w:p>
    <w:p w:rsidR="00416B7C" w:rsidRPr="00BE0AE5" w:rsidRDefault="00416B7C" w:rsidP="00416B7C">
      <w:pPr>
        <w:pStyle w:val="body"/>
        <w:rPr>
          <w:rFonts w:cs="Times New Roman"/>
        </w:rPr>
      </w:pPr>
      <w:r w:rsidRPr="00BE0AE5">
        <w:rPr>
          <w:rFonts w:cs="Times New Roman"/>
        </w:rPr>
        <w:t>Разряды частиц по значению и употреблению: формообразующие, отрицательные, модальные.</w:t>
      </w:r>
    </w:p>
    <w:p w:rsidR="00416B7C" w:rsidRPr="00BE0AE5" w:rsidRDefault="00416B7C" w:rsidP="00416B7C">
      <w:pPr>
        <w:pStyle w:val="body"/>
        <w:rPr>
          <w:rFonts w:cs="Times New Roman"/>
        </w:rPr>
      </w:pPr>
      <w:r w:rsidRPr="00BE0AE5">
        <w:rPr>
          <w:rFonts w:cs="Times New Roman"/>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416B7C" w:rsidRPr="00BE0AE5" w:rsidRDefault="00416B7C" w:rsidP="00416B7C">
      <w:pPr>
        <w:pStyle w:val="body"/>
        <w:rPr>
          <w:rFonts w:cs="Times New Roman"/>
          <w:b/>
          <w:bCs/>
        </w:rPr>
      </w:pPr>
      <w:r w:rsidRPr="00BE0AE5">
        <w:rPr>
          <w:rFonts w:cs="Times New Roman"/>
        </w:rPr>
        <w:t>Морфологический анализ частиц.</w:t>
      </w:r>
    </w:p>
    <w:p w:rsidR="00416B7C" w:rsidRPr="00BE0AE5" w:rsidRDefault="00416B7C" w:rsidP="00416B7C">
      <w:pPr>
        <w:pStyle w:val="body"/>
        <w:rPr>
          <w:rFonts w:cs="Times New Roman"/>
        </w:rPr>
      </w:pPr>
      <w:r w:rsidRPr="00BE0AE5">
        <w:rPr>
          <w:rFonts w:cs="Times New Roman"/>
        </w:rPr>
        <w:t xml:space="preserve">Смысловые различия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Использование частиц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xml:space="preserve"> в письменной речи. Различение приставки </w:t>
      </w:r>
      <w:r w:rsidRPr="00BE0AE5">
        <w:rPr>
          <w:rFonts w:cs="Times New Roman"/>
          <w:b/>
          <w:bCs/>
          <w:i/>
          <w:iCs/>
        </w:rPr>
        <w:t>не</w:t>
      </w:r>
      <w:r w:rsidRPr="00BE0AE5">
        <w:rPr>
          <w:rFonts w:cs="Times New Roman"/>
        </w:rPr>
        <w:t xml:space="preserve">- и частицы </w:t>
      </w:r>
      <w:r w:rsidRPr="00BE0AE5">
        <w:rPr>
          <w:rFonts w:cs="Times New Roman"/>
          <w:b/>
          <w:bCs/>
          <w:i/>
          <w:iCs/>
        </w:rPr>
        <w:t>не</w:t>
      </w:r>
      <w:r w:rsidRPr="00BE0AE5">
        <w:rPr>
          <w:rFonts w:cs="Times New Roman"/>
        </w:rPr>
        <w:t xml:space="preserve">. Слитное и раздельное написание </w:t>
      </w:r>
      <w:r w:rsidRPr="00BE0AE5">
        <w:rPr>
          <w:rFonts w:cs="Times New Roman"/>
          <w:b/>
          <w:bCs/>
          <w:i/>
          <w:iCs/>
        </w:rPr>
        <w:t>не</w:t>
      </w:r>
      <w:r w:rsidRPr="00BE0AE5">
        <w:rPr>
          <w:rFonts w:cs="Times New Roman"/>
        </w:rPr>
        <w:t xml:space="preserve"> с разными частями речи (обобщение). Правописание частиц </w:t>
      </w:r>
      <w:r w:rsidRPr="00BE0AE5">
        <w:rPr>
          <w:rFonts w:cs="Times New Roman"/>
          <w:b/>
          <w:bCs/>
          <w:i/>
          <w:iCs/>
        </w:rPr>
        <w:t>бы</w:t>
      </w:r>
      <w:r w:rsidRPr="00BE0AE5">
        <w:rPr>
          <w:rFonts w:cs="Times New Roman"/>
        </w:rPr>
        <w:t xml:space="preserve">, </w:t>
      </w:r>
      <w:r w:rsidRPr="00BE0AE5">
        <w:rPr>
          <w:rFonts w:cs="Times New Roman"/>
          <w:b/>
          <w:bCs/>
          <w:i/>
          <w:iCs/>
        </w:rPr>
        <w:t>ли</w:t>
      </w:r>
      <w:r w:rsidRPr="00BE0AE5">
        <w:rPr>
          <w:rFonts w:cs="Times New Roman"/>
        </w:rPr>
        <w:t xml:space="preserve">, </w:t>
      </w:r>
      <w:r w:rsidRPr="00BE0AE5">
        <w:rPr>
          <w:rFonts w:cs="Times New Roman"/>
          <w:b/>
          <w:bCs/>
          <w:i/>
          <w:iCs/>
        </w:rPr>
        <w:t>же</w:t>
      </w:r>
      <w:r w:rsidRPr="00BE0AE5">
        <w:rPr>
          <w:rFonts w:cs="Times New Roman"/>
        </w:rPr>
        <w:t xml:space="preserve"> с другими словами. Дефисное написание частиц -</w:t>
      </w:r>
      <w:r w:rsidRPr="00BE0AE5">
        <w:rPr>
          <w:rFonts w:cs="Times New Roman"/>
          <w:b/>
          <w:bCs/>
          <w:i/>
          <w:iCs/>
        </w:rPr>
        <w:t>то</w:t>
      </w:r>
      <w:r w:rsidRPr="00BE0AE5">
        <w:rPr>
          <w:rFonts w:cs="Times New Roman"/>
        </w:rPr>
        <w:t>, -</w:t>
      </w:r>
      <w:r w:rsidRPr="00BE0AE5">
        <w:rPr>
          <w:rFonts w:cs="Times New Roman"/>
          <w:b/>
          <w:bCs/>
          <w:i/>
          <w:iCs/>
        </w:rPr>
        <w:t>таки</w:t>
      </w:r>
      <w:r w:rsidRPr="00BE0AE5">
        <w:rPr>
          <w:rFonts w:cs="Times New Roman"/>
        </w:rPr>
        <w:t>, -</w:t>
      </w:r>
      <w:r w:rsidRPr="00BE0AE5">
        <w:rPr>
          <w:rFonts w:cs="Times New Roman"/>
          <w:b/>
          <w:bCs/>
          <w:i/>
          <w:iCs/>
        </w:rPr>
        <w:t>ка</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 xml:space="preserve">Междометия как особая группа слов. </w:t>
      </w:r>
    </w:p>
    <w:p w:rsidR="00416B7C" w:rsidRPr="00BE0AE5" w:rsidRDefault="00416B7C" w:rsidP="00416B7C">
      <w:pPr>
        <w:pStyle w:val="body"/>
        <w:rPr>
          <w:rFonts w:cs="Times New Roman"/>
        </w:rPr>
      </w:pPr>
      <w:r w:rsidRPr="00BE0AE5">
        <w:rPr>
          <w:rFonts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416B7C" w:rsidRPr="00BE0AE5" w:rsidRDefault="00416B7C" w:rsidP="00416B7C">
      <w:pPr>
        <w:pStyle w:val="body"/>
        <w:rPr>
          <w:rFonts w:cs="Times New Roman"/>
        </w:rPr>
      </w:pPr>
      <w:r w:rsidRPr="00BE0AE5">
        <w:rPr>
          <w:rFonts w:cs="Times New Roman"/>
        </w:rPr>
        <w:lastRenderedPageBreak/>
        <w:t>Морфологический анализ междометий.</w:t>
      </w:r>
    </w:p>
    <w:p w:rsidR="00416B7C" w:rsidRPr="00BE0AE5" w:rsidRDefault="00416B7C" w:rsidP="00416B7C">
      <w:pPr>
        <w:pStyle w:val="body"/>
        <w:rPr>
          <w:rFonts w:cs="Times New Roman"/>
        </w:rPr>
      </w:pPr>
      <w:r w:rsidRPr="00BE0AE5">
        <w:rPr>
          <w:rFonts w:cs="Times New Roman"/>
        </w:rPr>
        <w:t xml:space="preserve">Звукоподражательные слова. </w:t>
      </w:r>
    </w:p>
    <w:p w:rsidR="00416B7C" w:rsidRPr="00BE0AE5" w:rsidRDefault="00416B7C" w:rsidP="00416B7C">
      <w:pPr>
        <w:pStyle w:val="body"/>
        <w:rPr>
          <w:rFonts w:cs="Times New Roman"/>
        </w:rPr>
      </w:pPr>
      <w:r w:rsidRPr="00BE0AE5">
        <w:rPr>
          <w:rFonts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w:t>
      </w:r>
      <w:r w:rsidRPr="00BE0AE5">
        <w:rPr>
          <w:rFonts w:cs="Times New Roman"/>
        </w:rPr>
        <w:t>д</w:t>
      </w:r>
      <w:r w:rsidRPr="00BE0AE5">
        <w:rPr>
          <w:rFonts w:cs="Times New Roman"/>
        </w:rPr>
        <w:t>ражательных слов в предложении.</w:t>
      </w:r>
    </w:p>
    <w:p w:rsidR="00416B7C" w:rsidRPr="00BE0AE5" w:rsidRDefault="00416B7C" w:rsidP="00416B7C">
      <w:pPr>
        <w:pStyle w:val="body"/>
        <w:rPr>
          <w:rFonts w:cs="Times New Roman"/>
        </w:rPr>
      </w:pPr>
      <w:r w:rsidRPr="00BE0AE5">
        <w:rPr>
          <w:rFonts w:cs="Times New Roman"/>
        </w:rPr>
        <w:t>Омонимия слов разных частей речи. Грамматическая омонимия. Использование грамматических омонимов в речи.</w:t>
      </w:r>
    </w:p>
    <w:p w:rsidR="00416B7C" w:rsidRPr="00BE0AE5" w:rsidRDefault="00416B7C" w:rsidP="00416B7C">
      <w:pPr>
        <w:pStyle w:val="h2"/>
        <w:spacing w:before="51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Русский язык в кругу других славянских языков.</w:t>
      </w:r>
    </w:p>
    <w:p w:rsidR="00416B7C" w:rsidRPr="00BE0AE5" w:rsidRDefault="00416B7C" w:rsidP="00416B7C">
      <w:pPr>
        <w:pStyle w:val="h3"/>
        <w:spacing w:before="142"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Монолог-описание, монолог-рассуждение, монолог-повествование; выступление с научным соо</w:t>
      </w:r>
      <w:r w:rsidRPr="00BE0AE5">
        <w:rPr>
          <w:rFonts w:cs="Times New Roman"/>
        </w:rPr>
        <w:t>б</w:t>
      </w:r>
      <w:r w:rsidRPr="00BE0AE5">
        <w:rPr>
          <w:rFonts w:cs="Times New Roman"/>
        </w:rPr>
        <w:t>щением.</w:t>
      </w:r>
    </w:p>
    <w:p w:rsidR="00416B7C" w:rsidRPr="00BE0AE5" w:rsidRDefault="00416B7C" w:rsidP="00416B7C">
      <w:pPr>
        <w:pStyle w:val="body"/>
        <w:rPr>
          <w:rFonts w:cs="Times New Roman"/>
        </w:rPr>
      </w:pPr>
      <w:r w:rsidRPr="00BE0AE5">
        <w:rPr>
          <w:rFonts w:cs="Times New Roman"/>
        </w:rPr>
        <w:t>Диалог.</w:t>
      </w:r>
    </w:p>
    <w:p w:rsidR="00416B7C" w:rsidRPr="00BE0AE5" w:rsidRDefault="00416B7C" w:rsidP="00416B7C">
      <w:pPr>
        <w:pStyle w:val="h3"/>
        <w:spacing w:before="142"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Текст и его основные признаки.</w:t>
      </w:r>
    </w:p>
    <w:p w:rsidR="00416B7C" w:rsidRPr="00BE0AE5" w:rsidRDefault="00416B7C" w:rsidP="00416B7C">
      <w:pPr>
        <w:pStyle w:val="body"/>
        <w:rPr>
          <w:rFonts w:cs="Times New Roman"/>
        </w:rPr>
      </w:pPr>
      <w:r w:rsidRPr="00BE0AE5">
        <w:rPr>
          <w:rFonts w:cs="Times New Roman"/>
        </w:rPr>
        <w:t>Особенности функционально-смысловых типов речи (повествование, описание, рассуждение).</w:t>
      </w:r>
    </w:p>
    <w:p w:rsidR="00416B7C" w:rsidRPr="00BE0AE5" w:rsidRDefault="00416B7C" w:rsidP="00416B7C">
      <w:pPr>
        <w:pStyle w:val="body"/>
        <w:rPr>
          <w:rFonts w:cs="Times New Roman"/>
        </w:rPr>
      </w:pPr>
      <w:r w:rsidRPr="00BE0AE5">
        <w:rPr>
          <w:rFonts w:cs="Times New Roman"/>
        </w:rPr>
        <w:t>Информационная переработка текста: извлечение информации из различных источников; использ</w:t>
      </w:r>
      <w:r w:rsidRPr="00BE0AE5">
        <w:rPr>
          <w:rFonts w:cs="Times New Roman"/>
        </w:rPr>
        <w:t>о</w:t>
      </w:r>
      <w:r w:rsidRPr="00BE0AE5">
        <w:rPr>
          <w:rFonts w:cs="Times New Roman"/>
        </w:rPr>
        <w:t>вание лингвистических словарей; тезисы, конспект.</w:t>
      </w:r>
    </w:p>
    <w:p w:rsidR="00416B7C" w:rsidRPr="00BE0AE5" w:rsidRDefault="00416B7C" w:rsidP="00416B7C">
      <w:pPr>
        <w:pStyle w:val="h3"/>
        <w:spacing w:before="142"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Официально-деловой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официально-делового стиля (заявление, объяснительная записка, автобиография, характер</w:t>
      </w:r>
      <w:r w:rsidRPr="00BE0AE5">
        <w:rPr>
          <w:rFonts w:cs="Times New Roman"/>
        </w:rPr>
        <w:t>и</w:t>
      </w:r>
      <w:r w:rsidRPr="00BE0AE5">
        <w:rPr>
          <w:rFonts w:cs="Times New Roman"/>
        </w:rPr>
        <w:t>стика).</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языковые особенности.</w:t>
      </w:r>
    </w:p>
    <w:p w:rsidR="00416B7C" w:rsidRPr="00BE0AE5" w:rsidRDefault="00416B7C" w:rsidP="00416B7C">
      <w:pPr>
        <w:pStyle w:val="body"/>
        <w:rPr>
          <w:rFonts w:cs="Times New Roman"/>
        </w:rPr>
      </w:pPr>
      <w:r w:rsidRPr="00BE0AE5">
        <w:rPr>
          <w:rFonts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16B7C" w:rsidRPr="00BE0AE5" w:rsidRDefault="00416B7C" w:rsidP="00416B7C">
      <w:pPr>
        <w:pStyle w:val="h3"/>
        <w:spacing w:before="34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Синтаксис как раздел лингвистики. </w:t>
      </w:r>
    </w:p>
    <w:p w:rsidR="00416B7C" w:rsidRPr="00BE0AE5" w:rsidRDefault="00416B7C" w:rsidP="00416B7C">
      <w:pPr>
        <w:pStyle w:val="body"/>
        <w:rPr>
          <w:rFonts w:cs="Times New Roman"/>
        </w:rPr>
      </w:pPr>
      <w:r w:rsidRPr="00BE0AE5">
        <w:rPr>
          <w:rFonts w:cs="Times New Roman"/>
        </w:rPr>
        <w:t>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Пунктуация. Функции знаков препинания.</w:t>
      </w:r>
    </w:p>
    <w:p w:rsidR="00416B7C" w:rsidRPr="00BE0AE5" w:rsidRDefault="00416B7C" w:rsidP="00416B7C">
      <w:pPr>
        <w:pStyle w:val="h3"/>
        <w:spacing w:before="142"/>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Основные признаки словосочетания.</w:t>
      </w:r>
    </w:p>
    <w:p w:rsidR="00416B7C" w:rsidRPr="00BE0AE5" w:rsidRDefault="00416B7C" w:rsidP="00416B7C">
      <w:pPr>
        <w:pStyle w:val="body"/>
        <w:rPr>
          <w:rFonts w:cs="Times New Roman"/>
        </w:rPr>
      </w:pPr>
      <w:r w:rsidRPr="00BE0AE5">
        <w:rPr>
          <w:rFonts w:cs="Times New Roman"/>
        </w:rPr>
        <w:t xml:space="preserve">Виды словосочетаний по морфологическим свойствам главного слова: глагольные, именные, наречные. </w:t>
      </w:r>
    </w:p>
    <w:p w:rsidR="00416B7C" w:rsidRPr="00BE0AE5" w:rsidRDefault="00416B7C" w:rsidP="00416B7C">
      <w:pPr>
        <w:pStyle w:val="body"/>
        <w:rPr>
          <w:rFonts w:cs="Times New Roman"/>
        </w:rPr>
      </w:pPr>
      <w:r w:rsidRPr="00BE0AE5">
        <w:rPr>
          <w:rFonts w:cs="Times New Roman"/>
        </w:rPr>
        <w:t xml:space="preserve">Типы подчинительной связи слов в словосочетании: согласование, управление, примыкание. </w:t>
      </w:r>
    </w:p>
    <w:p w:rsidR="00416B7C" w:rsidRPr="00BE0AE5" w:rsidRDefault="00416B7C" w:rsidP="00416B7C">
      <w:pPr>
        <w:pStyle w:val="body"/>
        <w:rPr>
          <w:rFonts w:cs="Times New Roman"/>
        </w:rPr>
      </w:pPr>
      <w:r w:rsidRPr="00BE0AE5">
        <w:rPr>
          <w:rFonts w:cs="Times New Roman"/>
        </w:rPr>
        <w:t>Синтаксический анализ словосочетаний.</w:t>
      </w:r>
    </w:p>
    <w:p w:rsidR="00416B7C" w:rsidRPr="00BE0AE5" w:rsidRDefault="00416B7C" w:rsidP="00416B7C">
      <w:pPr>
        <w:pStyle w:val="body"/>
        <w:rPr>
          <w:rFonts w:cs="Times New Roman"/>
        </w:rPr>
      </w:pPr>
      <w:r w:rsidRPr="00BE0AE5">
        <w:rPr>
          <w:rFonts w:cs="Times New Roman"/>
        </w:rPr>
        <w:t>Грамматическая синонимия словосочетаний.</w:t>
      </w:r>
    </w:p>
    <w:p w:rsidR="00416B7C" w:rsidRPr="00BE0AE5" w:rsidRDefault="00416B7C" w:rsidP="00416B7C">
      <w:pPr>
        <w:pStyle w:val="body"/>
        <w:rPr>
          <w:rFonts w:cs="Times New Roman"/>
        </w:rPr>
      </w:pPr>
      <w:r w:rsidRPr="00BE0AE5">
        <w:rPr>
          <w:rFonts w:cs="Times New Roman"/>
        </w:rPr>
        <w:t>Нормы построения словосочетаний.</w:t>
      </w:r>
    </w:p>
    <w:p w:rsidR="00416B7C" w:rsidRPr="00BE0AE5" w:rsidRDefault="00416B7C" w:rsidP="00416B7C">
      <w:pPr>
        <w:pStyle w:val="h3"/>
        <w:spacing w:before="142"/>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Предложение. Основные признаки предложения: смысловая и интонационная законченность, гра</w:t>
      </w:r>
      <w:r w:rsidRPr="00BE0AE5">
        <w:rPr>
          <w:rFonts w:cs="Times New Roman"/>
        </w:rPr>
        <w:t>м</w:t>
      </w:r>
      <w:r w:rsidRPr="00BE0AE5">
        <w:rPr>
          <w:rFonts w:cs="Times New Roman"/>
        </w:rPr>
        <w:t>матическая оформленность.</w:t>
      </w:r>
    </w:p>
    <w:p w:rsidR="00416B7C" w:rsidRPr="00BE0AE5" w:rsidRDefault="00416B7C" w:rsidP="00416B7C">
      <w:pPr>
        <w:pStyle w:val="body"/>
        <w:rPr>
          <w:rFonts w:cs="Times New Roman"/>
        </w:rPr>
      </w:pPr>
      <w:r w:rsidRPr="00BE0AE5">
        <w:rPr>
          <w:rFonts w:cs="Times New Roman"/>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w:t>
      </w:r>
      <w:r w:rsidRPr="00BE0AE5">
        <w:rPr>
          <w:rFonts w:cs="Times New Roman"/>
        </w:rPr>
        <w:t>о</w:t>
      </w:r>
      <w:r w:rsidRPr="00BE0AE5">
        <w:rPr>
          <w:rFonts w:cs="Times New Roman"/>
        </w:rPr>
        <w:t xml:space="preserve">бенности. </w:t>
      </w:r>
    </w:p>
    <w:p w:rsidR="00416B7C" w:rsidRPr="00BE0AE5" w:rsidRDefault="00416B7C" w:rsidP="00416B7C">
      <w:pPr>
        <w:pStyle w:val="body"/>
        <w:rPr>
          <w:rFonts w:cs="Times New Roman"/>
        </w:rPr>
      </w:pPr>
      <w:r w:rsidRPr="00BE0AE5">
        <w:rPr>
          <w:rFonts w:cs="Times New Roman"/>
        </w:rPr>
        <w:t xml:space="preserve">Употребление языковых форм выражения побуждения в побудительных предложениях. </w:t>
      </w:r>
    </w:p>
    <w:p w:rsidR="00416B7C" w:rsidRPr="00BE0AE5" w:rsidRDefault="00416B7C" w:rsidP="00416B7C">
      <w:pPr>
        <w:pStyle w:val="body"/>
        <w:rPr>
          <w:rFonts w:cs="Times New Roman"/>
        </w:rPr>
      </w:pPr>
      <w:r w:rsidRPr="00BE0AE5">
        <w:rPr>
          <w:rFonts w:cs="Times New Roman"/>
        </w:rPr>
        <w:t>Средства оформления предложения в устной и письменной речи (интонация, логическое ударение, знаки препинания).</w:t>
      </w:r>
    </w:p>
    <w:p w:rsidR="00416B7C" w:rsidRPr="00BE0AE5" w:rsidRDefault="00416B7C" w:rsidP="00416B7C">
      <w:pPr>
        <w:pStyle w:val="body"/>
        <w:rPr>
          <w:rFonts w:cs="Times New Roman"/>
        </w:rPr>
      </w:pPr>
      <w:r w:rsidRPr="00BE0AE5">
        <w:rPr>
          <w:rFonts w:cs="Times New Roman"/>
        </w:rPr>
        <w:t xml:space="preserve">Виды предложений по количеству грамматических основ (простые, сложные). </w:t>
      </w:r>
    </w:p>
    <w:p w:rsidR="00416B7C" w:rsidRPr="00BE0AE5" w:rsidRDefault="00416B7C" w:rsidP="00416B7C">
      <w:pPr>
        <w:pStyle w:val="body"/>
        <w:rPr>
          <w:rFonts w:cs="Times New Roman"/>
        </w:rPr>
      </w:pPr>
      <w:r w:rsidRPr="00BE0AE5">
        <w:rPr>
          <w:rFonts w:cs="Times New Roman"/>
        </w:rPr>
        <w:lastRenderedPageBreak/>
        <w:t xml:space="preserve">Виды простых предложений по наличию главных членов (двусоставные, односоставные). </w:t>
      </w:r>
    </w:p>
    <w:p w:rsidR="00416B7C" w:rsidRPr="00BE0AE5" w:rsidRDefault="00416B7C" w:rsidP="00416B7C">
      <w:pPr>
        <w:pStyle w:val="body"/>
        <w:rPr>
          <w:rFonts w:cs="Times New Roman"/>
        </w:rPr>
      </w:pPr>
      <w:r w:rsidRPr="00BE0AE5">
        <w:rPr>
          <w:rFonts w:cs="Times New Roman"/>
        </w:rPr>
        <w:t xml:space="preserve">Виды предложений по наличию второстепенных членов (распространённые, нераспространённые). </w:t>
      </w:r>
    </w:p>
    <w:p w:rsidR="00416B7C" w:rsidRPr="00BE0AE5" w:rsidRDefault="00416B7C" w:rsidP="00416B7C">
      <w:pPr>
        <w:pStyle w:val="body"/>
        <w:rPr>
          <w:rFonts w:cs="Times New Roman"/>
        </w:rPr>
      </w:pPr>
      <w:r w:rsidRPr="00BE0AE5">
        <w:rPr>
          <w:rFonts w:cs="Times New Roman"/>
        </w:rPr>
        <w:t xml:space="preserve">Предложения полные и неполные. </w:t>
      </w:r>
    </w:p>
    <w:p w:rsidR="00416B7C" w:rsidRPr="00BE0AE5" w:rsidRDefault="00416B7C" w:rsidP="00416B7C">
      <w:pPr>
        <w:pStyle w:val="body"/>
        <w:rPr>
          <w:rFonts w:cs="Times New Roman"/>
        </w:rPr>
      </w:pPr>
      <w:r w:rsidRPr="00BE0AE5">
        <w:rPr>
          <w:rFonts w:cs="Times New Roman"/>
        </w:rPr>
        <w:t>Употребление неполных предложений в диалогической речи, соблюдение в устной речи интонации неполного предложения.</w:t>
      </w:r>
    </w:p>
    <w:p w:rsidR="00416B7C" w:rsidRPr="00BE0AE5" w:rsidRDefault="00416B7C" w:rsidP="00416B7C">
      <w:pPr>
        <w:pStyle w:val="body"/>
        <w:rPr>
          <w:rFonts w:cs="Times New Roman"/>
        </w:rPr>
      </w:pPr>
      <w:r w:rsidRPr="00BE0AE5">
        <w:rPr>
          <w:rFonts w:cs="Times New Roman"/>
        </w:rPr>
        <w:t xml:space="preserve">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построения простого предложения, использования инверсии.</w:t>
      </w:r>
    </w:p>
    <w:p w:rsidR="00416B7C" w:rsidRPr="00BE0AE5" w:rsidRDefault="00416B7C" w:rsidP="00416B7C">
      <w:pPr>
        <w:pStyle w:val="body"/>
        <w:rPr>
          <w:rStyle w:val="Bold"/>
          <w:rFonts w:cs="Times New Roman"/>
        </w:rPr>
      </w:pPr>
      <w:r w:rsidRPr="00BE0AE5">
        <w:rPr>
          <w:rStyle w:val="Bold"/>
          <w:rFonts w:cs="Times New Roman"/>
        </w:rPr>
        <w:t>Двусоставное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Главные члены предложения</w:t>
      </w:r>
    </w:p>
    <w:p w:rsidR="00416B7C" w:rsidRPr="00BE0AE5" w:rsidRDefault="00416B7C" w:rsidP="00416B7C">
      <w:pPr>
        <w:pStyle w:val="body"/>
        <w:rPr>
          <w:rFonts w:cs="Times New Roman"/>
        </w:rPr>
      </w:pPr>
      <w:r w:rsidRPr="00BE0AE5">
        <w:rPr>
          <w:rFonts w:cs="Times New Roman"/>
        </w:rPr>
        <w:t xml:space="preserve">Подлежащее и сказуемое как главные члены предложения. </w:t>
      </w:r>
    </w:p>
    <w:p w:rsidR="00416B7C" w:rsidRPr="00BE0AE5" w:rsidRDefault="00416B7C" w:rsidP="00416B7C">
      <w:pPr>
        <w:pStyle w:val="body"/>
        <w:rPr>
          <w:rFonts w:cs="Times New Roman"/>
        </w:rPr>
      </w:pPr>
      <w:r w:rsidRPr="00BE0AE5">
        <w:rPr>
          <w:rFonts w:cs="Times New Roman"/>
        </w:rPr>
        <w:t xml:space="preserve">Способы выражения подлежащего. </w:t>
      </w:r>
    </w:p>
    <w:p w:rsidR="00416B7C" w:rsidRPr="00BE0AE5" w:rsidRDefault="00416B7C" w:rsidP="00416B7C">
      <w:pPr>
        <w:pStyle w:val="body"/>
        <w:rPr>
          <w:rFonts w:cs="Times New Roman"/>
        </w:rPr>
      </w:pPr>
      <w:r w:rsidRPr="00BE0AE5">
        <w:rPr>
          <w:rFonts w:cs="Times New Roman"/>
        </w:rPr>
        <w:t>Виды сказуемого (простое глагольное, составное глагольное, составное именное) и способы его в</w:t>
      </w:r>
      <w:r w:rsidRPr="00BE0AE5">
        <w:rPr>
          <w:rFonts w:cs="Times New Roman"/>
        </w:rPr>
        <w:t>ы</w:t>
      </w:r>
      <w:r w:rsidRPr="00BE0AE5">
        <w:rPr>
          <w:rFonts w:cs="Times New Roman"/>
        </w:rPr>
        <w:t xml:space="preserve">ражения. </w:t>
      </w:r>
    </w:p>
    <w:p w:rsidR="00416B7C" w:rsidRPr="00BE0AE5" w:rsidRDefault="00416B7C" w:rsidP="00416B7C">
      <w:pPr>
        <w:pStyle w:val="body"/>
        <w:rPr>
          <w:rFonts w:cs="Times New Roman"/>
        </w:rPr>
      </w:pPr>
      <w:r w:rsidRPr="00BE0AE5">
        <w:rPr>
          <w:rFonts w:cs="Times New Roman"/>
        </w:rPr>
        <w:t>Тире между подлежащим и сказуемым.</w:t>
      </w:r>
    </w:p>
    <w:p w:rsidR="00416B7C" w:rsidRPr="00BE0AE5" w:rsidRDefault="00416B7C" w:rsidP="00416B7C">
      <w:pPr>
        <w:pStyle w:val="body"/>
        <w:rPr>
          <w:rFonts w:cs="Times New Roman"/>
          <w:spacing w:val="-3"/>
        </w:rPr>
      </w:pPr>
      <w:r w:rsidRPr="00BE0AE5">
        <w:rPr>
          <w:rFonts w:cs="Times New Roman"/>
          <w:spacing w:val="-3"/>
        </w:rPr>
        <w:t xml:space="preserve">Нормы согласования сказуемого с подлежащим, выраженным словосочетанием, сложносокращёнными словами, словами </w:t>
      </w:r>
      <w:r w:rsidRPr="00BE0AE5">
        <w:rPr>
          <w:rFonts w:cs="Times New Roman"/>
          <w:b/>
          <w:bCs/>
          <w:i/>
          <w:iCs/>
          <w:spacing w:val="-3"/>
        </w:rPr>
        <w:t>большинство</w:t>
      </w:r>
      <w:r w:rsidRPr="00BE0AE5">
        <w:rPr>
          <w:rFonts w:cs="Times New Roman"/>
          <w:spacing w:val="-3"/>
        </w:rPr>
        <w:t xml:space="preserve"> — </w:t>
      </w:r>
      <w:r w:rsidRPr="00BE0AE5">
        <w:rPr>
          <w:rFonts w:cs="Times New Roman"/>
          <w:b/>
          <w:bCs/>
          <w:i/>
          <w:iCs/>
          <w:spacing w:val="-3"/>
        </w:rPr>
        <w:t>меньшинство</w:t>
      </w:r>
      <w:r w:rsidRPr="00BE0AE5">
        <w:rPr>
          <w:rFonts w:cs="Times New Roman"/>
          <w:spacing w:val="-3"/>
        </w:rPr>
        <w:t>, количественными сочетаниями.</w:t>
      </w:r>
    </w:p>
    <w:p w:rsidR="00416B7C" w:rsidRPr="00BE0AE5" w:rsidRDefault="00416B7C" w:rsidP="00416B7C">
      <w:pPr>
        <w:pStyle w:val="body"/>
        <w:rPr>
          <w:rStyle w:val="Bold"/>
          <w:rFonts w:cs="Times New Roman"/>
          <w:i/>
          <w:iCs/>
        </w:rPr>
      </w:pPr>
      <w:r w:rsidRPr="00BE0AE5">
        <w:rPr>
          <w:rStyle w:val="Bold"/>
          <w:rFonts w:cs="Times New Roman"/>
          <w:i/>
          <w:iCs/>
        </w:rPr>
        <w:t>Второстепенные члены предложения</w:t>
      </w:r>
    </w:p>
    <w:p w:rsidR="00416B7C" w:rsidRPr="00BE0AE5" w:rsidRDefault="00416B7C" w:rsidP="00416B7C">
      <w:pPr>
        <w:pStyle w:val="body"/>
        <w:rPr>
          <w:rFonts w:cs="Times New Roman"/>
        </w:rPr>
      </w:pPr>
      <w:r w:rsidRPr="00BE0AE5">
        <w:rPr>
          <w:rFonts w:cs="Times New Roman"/>
        </w:rPr>
        <w:t xml:space="preserve">Второстепенные члены предложения, их виды. </w:t>
      </w:r>
    </w:p>
    <w:p w:rsidR="00416B7C" w:rsidRPr="00BE0AE5" w:rsidRDefault="00416B7C" w:rsidP="00416B7C">
      <w:pPr>
        <w:pStyle w:val="body"/>
        <w:rPr>
          <w:rFonts w:cs="Times New Roman"/>
        </w:rPr>
      </w:pPr>
      <w:r w:rsidRPr="00BE0AE5">
        <w:rPr>
          <w:rFonts w:cs="Times New Roman"/>
        </w:rPr>
        <w:t>Определение как второстепенный член предложения. Определения согласованные и несогласова</w:t>
      </w:r>
      <w:r w:rsidRPr="00BE0AE5">
        <w:rPr>
          <w:rFonts w:cs="Times New Roman"/>
        </w:rPr>
        <w:t>н</w:t>
      </w:r>
      <w:r w:rsidRPr="00BE0AE5">
        <w:rPr>
          <w:rFonts w:cs="Times New Roman"/>
        </w:rPr>
        <w:t>ные.</w:t>
      </w:r>
    </w:p>
    <w:p w:rsidR="00416B7C" w:rsidRPr="00BE0AE5" w:rsidRDefault="00416B7C" w:rsidP="00416B7C">
      <w:pPr>
        <w:pStyle w:val="body"/>
        <w:rPr>
          <w:rFonts w:cs="Times New Roman"/>
        </w:rPr>
      </w:pPr>
      <w:r w:rsidRPr="00BE0AE5">
        <w:rPr>
          <w:rFonts w:cs="Times New Roman"/>
        </w:rPr>
        <w:t xml:space="preserve">Приложение как особый вид определения. </w:t>
      </w:r>
    </w:p>
    <w:p w:rsidR="00416B7C" w:rsidRPr="00BE0AE5" w:rsidRDefault="00416B7C" w:rsidP="00416B7C">
      <w:pPr>
        <w:pStyle w:val="body"/>
        <w:rPr>
          <w:rFonts w:cs="Times New Roman"/>
        </w:rPr>
      </w:pPr>
      <w:r w:rsidRPr="00BE0AE5">
        <w:rPr>
          <w:rFonts w:cs="Times New Roman"/>
        </w:rPr>
        <w:t xml:space="preserve">Дополнение как второстепенный член предложения. </w:t>
      </w:r>
    </w:p>
    <w:p w:rsidR="00416B7C" w:rsidRPr="00BE0AE5" w:rsidRDefault="00416B7C" w:rsidP="00416B7C">
      <w:pPr>
        <w:pStyle w:val="body"/>
        <w:rPr>
          <w:rFonts w:cs="Times New Roman"/>
        </w:rPr>
      </w:pPr>
      <w:r w:rsidRPr="00BE0AE5">
        <w:rPr>
          <w:rFonts w:cs="Times New Roman"/>
        </w:rPr>
        <w:t xml:space="preserve">Дополнения прямые и косвенные. </w:t>
      </w:r>
    </w:p>
    <w:p w:rsidR="00416B7C" w:rsidRPr="00BE0AE5" w:rsidRDefault="00416B7C" w:rsidP="00416B7C">
      <w:pPr>
        <w:pStyle w:val="body"/>
        <w:rPr>
          <w:rFonts w:cs="Times New Roman"/>
        </w:rPr>
      </w:pPr>
      <w:r w:rsidRPr="00BE0AE5">
        <w:rPr>
          <w:rFonts w:cs="Times New Roman"/>
        </w:rPr>
        <w:t>Обстоятельство как второстепенный член предложения. Виды обстоятельств (места, времени, пр</w:t>
      </w:r>
      <w:r w:rsidRPr="00BE0AE5">
        <w:rPr>
          <w:rFonts w:cs="Times New Roman"/>
        </w:rPr>
        <w:t>и</w:t>
      </w:r>
      <w:r w:rsidRPr="00BE0AE5">
        <w:rPr>
          <w:rFonts w:cs="Times New Roman"/>
        </w:rPr>
        <w:t xml:space="preserve">чины, цели, образа действия, меры и степени, условия, уступки). </w:t>
      </w:r>
    </w:p>
    <w:p w:rsidR="00416B7C" w:rsidRPr="00BE0AE5" w:rsidRDefault="00416B7C" w:rsidP="00416B7C">
      <w:pPr>
        <w:pStyle w:val="body"/>
        <w:rPr>
          <w:rStyle w:val="Bold"/>
          <w:rFonts w:cs="Times New Roman"/>
        </w:rPr>
      </w:pPr>
      <w:r w:rsidRPr="00BE0AE5">
        <w:rPr>
          <w:rStyle w:val="Bold"/>
          <w:rFonts w:cs="Times New Roman"/>
        </w:rPr>
        <w:t>Односоставные предложения</w:t>
      </w:r>
    </w:p>
    <w:p w:rsidR="00416B7C" w:rsidRPr="00BE0AE5" w:rsidRDefault="00416B7C" w:rsidP="00416B7C">
      <w:pPr>
        <w:pStyle w:val="body"/>
        <w:rPr>
          <w:rFonts w:cs="Times New Roman"/>
        </w:rPr>
      </w:pPr>
      <w:r w:rsidRPr="00BE0AE5">
        <w:rPr>
          <w:rFonts w:cs="Times New Roman"/>
        </w:rPr>
        <w:t xml:space="preserve">Односоставные предложения, их грамматические признаки. </w:t>
      </w:r>
    </w:p>
    <w:p w:rsidR="00416B7C" w:rsidRPr="00BE0AE5" w:rsidRDefault="00416B7C" w:rsidP="00416B7C">
      <w:pPr>
        <w:pStyle w:val="body"/>
        <w:rPr>
          <w:rFonts w:cs="Times New Roman"/>
        </w:rPr>
      </w:pPr>
      <w:r w:rsidRPr="00BE0AE5">
        <w:rPr>
          <w:rFonts w:cs="Times New Roman"/>
        </w:rPr>
        <w:t xml:space="preserve">Грамматические различия односоставных предложений и двусоставных неполных предложений. </w:t>
      </w:r>
    </w:p>
    <w:p w:rsidR="00416B7C" w:rsidRPr="00BE0AE5" w:rsidRDefault="00416B7C" w:rsidP="00416B7C">
      <w:pPr>
        <w:pStyle w:val="body"/>
        <w:rPr>
          <w:rFonts w:cs="Times New Roman"/>
        </w:rPr>
      </w:pPr>
      <w:r w:rsidRPr="00BE0AE5">
        <w:rPr>
          <w:rFonts w:cs="Times New Roman"/>
        </w:rPr>
        <w:t>Виды односоставных предложений: назывные, определённо-личные, неопределённо-личные, обо</w:t>
      </w:r>
      <w:r w:rsidRPr="00BE0AE5">
        <w:rPr>
          <w:rFonts w:cs="Times New Roman"/>
        </w:rPr>
        <w:t>б</w:t>
      </w:r>
      <w:r w:rsidRPr="00BE0AE5">
        <w:rPr>
          <w:rFonts w:cs="Times New Roman"/>
        </w:rPr>
        <w:t xml:space="preserve">щённо-личные, безличные предложения. </w:t>
      </w:r>
    </w:p>
    <w:p w:rsidR="00416B7C" w:rsidRPr="00BE0AE5" w:rsidRDefault="00416B7C" w:rsidP="00416B7C">
      <w:pPr>
        <w:pStyle w:val="body"/>
        <w:rPr>
          <w:rFonts w:cs="Times New Roman"/>
        </w:rPr>
      </w:pPr>
      <w:r w:rsidRPr="00BE0AE5">
        <w:rPr>
          <w:rFonts w:cs="Times New Roman"/>
        </w:rPr>
        <w:t xml:space="preserve">Синтаксическая синонимия односоставных и двусоставных предложений. </w:t>
      </w:r>
    </w:p>
    <w:p w:rsidR="00416B7C" w:rsidRPr="00BE0AE5" w:rsidRDefault="00416B7C" w:rsidP="00416B7C">
      <w:pPr>
        <w:pStyle w:val="body"/>
        <w:rPr>
          <w:rFonts w:cs="Times New Roman"/>
        </w:rPr>
      </w:pPr>
      <w:r w:rsidRPr="00BE0AE5">
        <w:rPr>
          <w:rFonts w:cs="Times New Roman"/>
        </w:rPr>
        <w:t>Употребление односоставных предложений в речи.</w:t>
      </w:r>
    </w:p>
    <w:p w:rsidR="00416B7C" w:rsidRPr="00BE0AE5" w:rsidRDefault="00416B7C" w:rsidP="00416B7C">
      <w:pPr>
        <w:pStyle w:val="body"/>
        <w:rPr>
          <w:rStyle w:val="Bold"/>
          <w:rFonts w:cs="Times New Roman"/>
        </w:rPr>
      </w:pPr>
      <w:r w:rsidRPr="00BE0AE5">
        <w:rPr>
          <w:rStyle w:val="Bold"/>
          <w:rFonts w:cs="Times New Roman"/>
        </w:rPr>
        <w:t>Простое осложнённое предложение</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однородными членами</w:t>
      </w:r>
    </w:p>
    <w:p w:rsidR="00416B7C" w:rsidRPr="00BE0AE5" w:rsidRDefault="00416B7C" w:rsidP="00416B7C">
      <w:pPr>
        <w:pStyle w:val="body"/>
        <w:rPr>
          <w:rFonts w:cs="Times New Roman"/>
          <w:spacing w:val="-4"/>
        </w:rPr>
      </w:pPr>
      <w:r w:rsidRPr="00BE0AE5">
        <w:rPr>
          <w:rFonts w:cs="Times New Roman"/>
          <w:spacing w:val="-4"/>
        </w:rPr>
        <w:t xml:space="preserve">Однородные члены предложения, их признаки, средства связи. Союзная и бессоюзная связь однородных членов предложения. </w:t>
      </w:r>
    </w:p>
    <w:p w:rsidR="00416B7C" w:rsidRPr="00BE0AE5" w:rsidRDefault="00416B7C" w:rsidP="00416B7C">
      <w:pPr>
        <w:pStyle w:val="body"/>
        <w:rPr>
          <w:rFonts w:cs="Times New Roman"/>
        </w:rPr>
      </w:pPr>
      <w:r w:rsidRPr="00BE0AE5">
        <w:rPr>
          <w:rFonts w:cs="Times New Roman"/>
        </w:rPr>
        <w:t xml:space="preserve">Однородные и неоднородные определения. </w:t>
      </w:r>
    </w:p>
    <w:p w:rsidR="00416B7C" w:rsidRPr="00BE0AE5" w:rsidRDefault="00416B7C" w:rsidP="00416B7C">
      <w:pPr>
        <w:pStyle w:val="body"/>
        <w:rPr>
          <w:rFonts w:cs="Times New Roman"/>
        </w:rPr>
      </w:pPr>
      <w:r w:rsidRPr="00BE0AE5">
        <w:rPr>
          <w:rFonts w:cs="Times New Roman"/>
        </w:rPr>
        <w:t>Предложения с обобщающими словами при однородных</w:t>
      </w:r>
      <w:r w:rsidR="00EF4DAB" w:rsidRPr="00BE0AE5">
        <w:rPr>
          <w:rFonts w:cs="Times New Roman"/>
        </w:rPr>
        <w:t xml:space="preserve"> </w:t>
      </w:r>
      <w:r w:rsidRPr="00BE0AE5">
        <w:rPr>
          <w:rFonts w:cs="Times New Roman"/>
        </w:rPr>
        <w:t>членах.</w:t>
      </w:r>
    </w:p>
    <w:p w:rsidR="00416B7C" w:rsidRPr="00BE0AE5" w:rsidRDefault="00416B7C" w:rsidP="00416B7C">
      <w:pPr>
        <w:pStyle w:val="body"/>
        <w:rPr>
          <w:rFonts w:cs="Times New Roman"/>
        </w:rPr>
      </w:pPr>
      <w:r w:rsidRPr="00BE0AE5">
        <w:rPr>
          <w:rFonts w:cs="Times New Roman"/>
        </w:rPr>
        <w:t xml:space="preserve">Нормы построения предложений с однородными членами, связанными двойными союзами </w:t>
      </w:r>
      <w:r w:rsidRPr="00BE0AE5">
        <w:rPr>
          <w:rFonts w:cs="Times New Roman"/>
          <w:b/>
          <w:bCs/>
          <w:i/>
          <w:iCs/>
        </w:rPr>
        <w:t>не только…</w:t>
      </w:r>
      <w:r w:rsidRPr="00BE0AE5">
        <w:rPr>
          <w:rFonts w:cs="Times New Roman"/>
          <w:b/>
          <w:bCs/>
        </w:rPr>
        <w:t xml:space="preserve"> </w:t>
      </w:r>
      <w:r w:rsidRPr="00BE0AE5">
        <w:rPr>
          <w:rFonts w:cs="Times New Roman"/>
          <w:b/>
          <w:bCs/>
          <w:i/>
          <w:iCs/>
        </w:rPr>
        <w:t>но и</w:t>
      </w:r>
      <w:r w:rsidRPr="00BE0AE5">
        <w:rPr>
          <w:rFonts w:cs="Times New Roman"/>
        </w:rPr>
        <w:t xml:space="preserve">, </w:t>
      </w:r>
      <w:r w:rsidRPr="00BE0AE5">
        <w:rPr>
          <w:rFonts w:cs="Times New Roman"/>
          <w:b/>
          <w:bCs/>
          <w:i/>
          <w:iCs/>
        </w:rPr>
        <w:t>как…</w:t>
      </w:r>
      <w:r w:rsidR="00EF4DAB" w:rsidRPr="00BE0AE5">
        <w:rPr>
          <w:rFonts w:cs="Times New Roman"/>
          <w:b/>
          <w:bCs/>
          <w:i/>
          <w:iCs/>
        </w:rPr>
        <w:t xml:space="preserve"> </w:t>
      </w:r>
      <w:r w:rsidRPr="00BE0AE5">
        <w:rPr>
          <w:rFonts w:cs="Times New Roman"/>
          <w:b/>
          <w:bCs/>
          <w:i/>
          <w:iCs/>
        </w:rPr>
        <w:t>так 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однородными членами, связанными п</w:t>
      </w:r>
      <w:r w:rsidRPr="00BE0AE5">
        <w:rPr>
          <w:rFonts w:cs="Times New Roman"/>
        </w:rPr>
        <w:t>о</w:t>
      </w:r>
      <w:r w:rsidRPr="00BE0AE5">
        <w:rPr>
          <w:rFonts w:cs="Times New Roman"/>
        </w:rPr>
        <w:t>парно, с помощью повторяющихся союзов (</w:t>
      </w:r>
      <w:r w:rsidRPr="00BE0AE5">
        <w:rPr>
          <w:rFonts w:cs="Times New Roman"/>
          <w:b/>
          <w:bCs/>
          <w:i/>
          <w:iCs/>
        </w:rPr>
        <w:t>и... и</w:t>
      </w:r>
      <w:r w:rsidRPr="00BE0AE5">
        <w:rPr>
          <w:rFonts w:cs="Times New Roman"/>
        </w:rPr>
        <w:t xml:space="preserve">, </w:t>
      </w:r>
      <w:r w:rsidRPr="00BE0AE5">
        <w:rPr>
          <w:rFonts w:cs="Times New Roman"/>
          <w:b/>
          <w:bCs/>
          <w:i/>
          <w:iCs/>
        </w:rPr>
        <w:t>или... или</w:t>
      </w:r>
      <w:r w:rsidRPr="00BE0AE5">
        <w:rPr>
          <w:rFonts w:cs="Times New Roman"/>
        </w:rPr>
        <w:t xml:space="preserve">, </w:t>
      </w:r>
      <w:r w:rsidRPr="00BE0AE5">
        <w:rPr>
          <w:rFonts w:cs="Times New Roman"/>
          <w:b/>
          <w:bCs/>
          <w:i/>
          <w:iCs/>
        </w:rPr>
        <w:t>либo... либo</w:t>
      </w:r>
      <w:r w:rsidRPr="00BE0AE5">
        <w:rPr>
          <w:rFonts w:cs="Times New Roman"/>
        </w:rPr>
        <w:t xml:space="preserve">, </w:t>
      </w:r>
      <w:r w:rsidRPr="00BE0AE5">
        <w:rPr>
          <w:rFonts w:cs="Times New Roman"/>
          <w:b/>
          <w:bCs/>
          <w:i/>
          <w:iCs/>
        </w:rPr>
        <w:t>ни... ни</w:t>
      </w:r>
      <w:r w:rsidRPr="00BE0AE5">
        <w:rPr>
          <w:rFonts w:cs="Times New Roman"/>
        </w:rPr>
        <w:t xml:space="preserve">, </w:t>
      </w:r>
      <w:r w:rsidRPr="00BE0AE5">
        <w:rPr>
          <w:rFonts w:cs="Times New Roman"/>
          <w:b/>
          <w:bCs/>
          <w:i/>
          <w:iCs/>
        </w:rPr>
        <w:t>тo... тo</w:t>
      </w:r>
      <w:r w:rsidRPr="00BE0AE5">
        <w:rPr>
          <w:rFonts w:cs="Times New Roman"/>
        </w:rPr>
        <w:t>).</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 обобщающими словами при однородных членах.</w:t>
      </w:r>
    </w:p>
    <w:p w:rsidR="00416B7C" w:rsidRPr="00BE0AE5" w:rsidRDefault="00416B7C" w:rsidP="00416B7C">
      <w:pPr>
        <w:pStyle w:val="body"/>
        <w:rPr>
          <w:rFonts w:cs="Times New Roman"/>
        </w:rPr>
      </w:pPr>
      <w:r w:rsidRPr="00BE0AE5">
        <w:rPr>
          <w:rFonts w:cs="Times New Roman"/>
        </w:rPr>
        <w:t xml:space="preserve">Нормы постановки знаков препинания в простом и сложном предложениях с союзом </w:t>
      </w:r>
      <w:r w:rsidRPr="00BE0AE5">
        <w:rPr>
          <w:rFonts w:cs="Times New Roman"/>
          <w:b/>
          <w:bCs/>
          <w:i/>
          <w:iCs/>
        </w:rPr>
        <w:t>и</w:t>
      </w:r>
      <w:r w:rsidRPr="00BE0AE5">
        <w:rPr>
          <w:rFonts w:cs="Times New Roman"/>
        </w:rPr>
        <w:t>.</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обособленными членами</w:t>
      </w:r>
    </w:p>
    <w:p w:rsidR="00416B7C" w:rsidRPr="00BE0AE5" w:rsidRDefault="00416B7C" w:rsidP="00416B7C">
      <w:pPr>
        <w:pStyle w:val="body"/>
        <w:rPr>
          <w:rFonts w:cs="Times New Roman"/>
        </w:rPr>
      </w:pPr>
      <w:r w:rsidRPr="00BE0AE5">
        <w:rPr>
          <w:rFonts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16B7C" w:rsidRPr="00BE0AE5" w:rsidRDefault="00416B7C" w:rsidP="00416B7C">
      <w:pPr>
        <w:pStyle w:val="body"/>
        <w:rPr>
          <w:rFonts w:cs="Times New Roman"/>
        </w:rPr>
      </w:pPr>
      <w:r w:rsidRPr="00BE0AE5">
        <w:rPr>
          <w:rFonts w:cs="Times New Roman"/>
        </w:rPr>
        <w:t>Уточняющие члены предложения, пояснительные и присоединительные конструкции.</w:t>
      </w:r>
      <w:r w:rsidR="00571787"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со сравнительным оборотом; нормы обосо</w:t>
      </w:r>
      <w:r w:rsidRPr="00BE0AE5">
        <w:rPr>
          <w:rFonts w:cs="Times New Roman"/>
        </w:rPr>
        <w:t>б</w:t>
      </w:r>
      <w:r w:rsidRPr="00BE0AE5">
        <w:rPr>
          <w:rFonts w:cs="Times New Roman"/>
        </w:rPr>
        <w:t>ления согласованных и несогласованных определений (в том числе приложений), дополнений, обсто</w:t>
      </w:r>
      <w:r w:rsidRPr="00BE0AE5">
        <w:rPr>
          <w:rFonts w:cs="Times New Roman"/>
        </w:rPr>
        <w:t>я</w:t>
      </w:r>
      <w:r w:rsidRPr="00BE0AE5">
        <w:rPr>
          <w:rFonts w:cs="Times New Roman"/>
        </w:rPr>
        <w:t>тельств, уточняющих членов, пояснительных и присоединительных конструкций.</w:t>
      </w:r>
    </w:p>
    <w:p w:rsidR="00416B7C" w:rsidRPr="00BE0AE5" w:rsidRDefault="00416B7C" w:rsidP="00416B7C">
      <w:pPr>
        <w:pStyle w:val="body"/>
        <w:rPr>
          <w:rStyle w:val="Bold"/>
          <w:rFonts w:cs="Times New Roman"/>
          <w:i/>
          <w:iCs/>
        </w:rPr>
      </w:pPr>
      <w:r w:rsidRPr="00BE0AE5">
        <w:rPr>
          <w:rStyle w:val="Bold"/>
          <w:rFonts w:cs="Times New Roman"/>
          <w:i/>
          <w:iCs/>
        </w:rPr>
        <w:t>Предложения с обращениями, вводными и вставными конструкциями</w:t>
      </w:r>
    </w:p>
    <w:p w:rsidR="00416B7C" w:rsidRPr="00BE0AE5" w:rsidRDefault="00416B7C" w:rsidP="00416B7C">
      <w:pPr>
        <w:pStyle w:val="body"/>
        <w:rPr>
          <w:rFonts w:cs="Times New Roman"/>
        </w:rPr>
      </w:pPr>
      <w:r w:rsidRPr="00BE0AE5">
        <w:rPr>
          <w:rFonts w:cs="Times New Roman"/>
        </w:rPr>
        <w:t xml:space="preserve">Обращение. Основные функции обращения. Распространённое и нераспространённое обращение. </w:t>
      </w:r>
    </w:p>
    <w:p w:rsidR="00416B7C" w:rsidRPr="00BE0AE5" w:rsidRDefault="00416B7C" w:rsidP="00416B7C">
      <w:pPr>
        <w:pStyle w:val="body"/>
        <w:rPr>
          <w:rFonts w:cs="Times New Roman"/>
        </w:rPr>
      </w:pPr>
      <w:r w:rsidRPr="00BE0AE5">
        <w:rPr>
          <w:rFonts w:cs="Times New Roman"/>
        </w:rPr>
        <w:t xml:space="preserve">Вводные конструкции. </w:t>
      </w:r>
    </w:p>
    <w:p w:rsidR="00416B7C" w:rsidRPr="00BE0AE5" w:rsidRDefault="00416B7C" w:rsidP="00416B7C">
      <w:pPr>
        <w:pStyle w:val="body"/>
        <w:rPr>
          <w:rFonts w:cs="Times New Roman"/>
        </w:rPr>
      </w:pPr>
      <w:r w:rsidRPr="00BE0AE5">
        <w:rPr>
          <w:rFonts w:cs="Times New Roman"/>
        </w:rPr>
        <w:t>Группы вводных конструкций по значению (вводные слова со значением различной степени ув</w:t>
      </w:r>
      <w:r w:rsidRPr="00BE0AE5">
        <w:rPr>
          <w:rFonts w:cs="Times New Roman"/>
        </w:rPr>
        <w:t>е</w:t>
      </w:r>
      <w:r w:rsidRPr="00BE0AE5">
        <w:rPr>
          <w:rFonts w:cs="Times New Roman"/>
        </w:rPr>
        <w:t xml:space="preserve">ренности, различных чувств, источника сообщения, порядка мыслей и их связи, способа оформления мыслей). </w:t>
      </w:r>
    </w:p>
    <w:p w:rsidR="00416B7C" w:rsidRPr="00BE0AE5" w:rsidRDefault="00416B7C" w:rsidP="00416B7C">
      <w:pPr>
        <w:pStyle w:val="body"/>
        <w:rPr>
          <w:rFonts w:cs="Times New Roman"/>
        </w:rPr>
      </w:pPr>
      <w:r w:rsidRPr="00BE0AE5">
        <w:rPr>
          <w:rFonts w:cs="Times New Roman"/>
        </w:rPr>
        <w:t xml:space="preserve">Вставные конструкции. </w:t>
      </w:r>
    </w:p>
    <w:p w:rsidR="00416B7C" w:rsidRPr="00BE0AE5" w:rsidRDefault="00416B7C" w:rsidP="00416B7C">
      <w:pPr>
        <w:pStyle w:val="body"/>
        <w:rPr>
          <w:rFonts w:cs="Times New Roman"/>
        </w:rPr>
      </w:pPr>
      <w:r w:rsidRPr="00BE0AE5">
        <w:rPr>
          <w:rFonts w:cs="Times New Roman"/>
        </w:rPr>
        <w:t xml:space="preserve">Омонимия членов предложения и вводных слов, словосочетаний и предложений. </w:t>
      </w:r>
    </w:p>
    <w:p w:rsidR="00416B7C" w:rsidRPr="00BE0AE5" w:rsidRDefault="00416B7C" w:rsidP="00416B7C">
      <w:pPr>
        <w:pStyle w:val="body"/>
        <w:rPr>
          <w:rFonts w:cs="Times New Roman"/>
        </w:rPr>
      </w:pPr>
      <w:r w:rsidRPr="00BE0AE5">
        <w:rPr>
          <w:rFonts w:cs="Times New Roman"/>
        </w:rPr>
        <w:lastRenderedPageBreak/>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t>Нормы постановки знаков препинания в предложениях с</w:t>
      </w:r>
      <w:r w:rsidR="00EF4DAB" w:rsidRPr="00BE0AE5">
        <w:rPr>
          <w:rFonts w:cs="Times New Roman"/>
        </w:rPr>
        <w:t xml:space="preserve"> </w:t>
      </w:r>
      <w:r w:rsidRPr="00BE0AE5">
        <w:rPr>
          <w:rFonts w:cs="Times New Roman"/>
        </w:rPr>
        <w:t>вводными и вставными конструкциями, обращениями и междометиями.</w:t>
      </w:r>
    </w:p>
    <w:p w:rsidR="00416B7C" w:rsidRPr="00BE0AE5" w:rsidRDefault="00416B7C" w:rsidP="00416B7C">
      <w:pPr>
        <w:pStyle w:val="h2"/>
        <w:spacing w:before="425"/>
        <w:rPr>
          <w:rFonts w:cs="Times New Roman"/>
        </w:rPr>
      </w:pPr>
      <w:r w:rsidRPr="00BE0AE5">
        <w:rPr>
          <w:rFonts w:cs="Times New Roman"/>
        </w:rPr>
        <w:t>9 КЛАСС</w:t>
      </w:r>
    </w:p>
    <w:p w:rsidR="00416B7C" w:rsidRPr="00BE0AE5" w:rsidRDefault="00416B7C" w:rsidP="00416B7C">
      <w:pPr>
        <w:pStyle w:val="h3"/>
        <w:spacing w:before="57"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Роль русского языка в Российской Федерации.</w:t>
      </w:r>
    </w:p>
    <w:p w:rsidR="00416B7C" w:rsidRPr="00BE0AE5" w:rsidRDefault="00416B7C" w:rsidP="00416B7C">
      <w:pPr>
        <w:pStyle w:val="body"/>
        <w:rPr>
          <w:rFonts w:cs="Times New Roman"/>
          <w:b/>
          <w:bCs/>
        </w:rPr>
      </w:pPr>
      <w:r w:rsidRPr="00BE0AE5">
        <w:rPr>
          <w:rFonts w:cs="Times New Roman"/>
        </w:rPr>
        <w:t>Русский язык в современном мире.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Речь устная и письменная, монологическая и диалогическая, полилог (повторение).</w:t>
      </w:r>
    </w:p>
    <w:p w:rsidR="00416B7C" w:rsidRPr="00BE0AE5" w:rsidRDefault="00416B7C" w:rsidP="00416B7C">
      <w:pPr>
        <w:pStyle w:val="body"/>
        <w:rPr>
          <w:rFonts w:cs="Times New Roman"/>
        </w:rPr>
      </w:pPr>
      <w:r w:rsidRPr="00BE0AE5">
        <w:rPr>
          <w:rFonts w:cs="Times New Roman"/>
        </w:rPr>
        <w:t>Виды речевой деятельности: говорение, письмо, аудирование, чтение (повторение).</w:t>
      </w:r>
    </w:p>
    <w:p w:rsidR="00416B7C" w:rsidRPr="00BE0AE5" w:rsidRDefault="00416B7C" w:rsidP="00416B7C">
      <w:pPr>
        <w:pStyle w:val="body"/>
        <w:rPr>
          <w:rFonts w:cs="Times New Roman"/>
        </w:rPr>
      </w:pPr>
      <w:r w:rsidRPr="00BE0AE5">
        <w:rPr>
          <w:rFonts w:cs="Times New Roman"/>
        </w:rPr>
        <w:t xml:space="preserve">Виды аудирования: выборочное, ознакомительное, детальное. </w:t>
      </w:r>
    </w:p>
    <w:p w:rsidR="00416B7C" w:rsidRPr="00BE0AE5" w:rsidRDefault="00416B7C" w:rsidP="00416B7C">
      <w:pPr>
        <w:pStyle w:val="body"/>
        <w:rPr>
          <w:rFonts w:cs="Times New Roman"/>
        </w:rPr>
      </w:pPr>
      <w:r w:rsidRPr="00BE0AE5">
        <w:rPr>
          <w:rFonts w:cs="Times New Roman"/>
        </w:rPr>
        <w:t xml:space="preserve">Виды чтения: изучающее, ознакомительное, просмотровое, поисковое. </w:t>
      </w:r>
    </w:p>
    <w:p w:rsidR="00416B7C" w:rsidRPr="00BE0AE5" w:rsidRDefault="00416B7C" w:rsidP="00416B7C">
      <w:pPr>
        <w:pStyle w:val="body"/>
        <w:rPr>
          <w:rFonts w:cs="Times New Roman"/>
        </w:rPr>
      </w:pPr>
      <w:r w:rsidRPr="00BE0AE5">
        <w:rPr>
          <w:rFonts w:cs="Times New Roman"/>
        </w:rPr>
        <w:t>Создание устных и письменных высказываний разной коммуникативной направленности в завис</w:t>
      </w:r>
      <w:r w:rsidRPr="00BE0AE5">
        <w:rPr>
          <w:rFonts w:cs="Times New Roman"/>
        </w:rPr>
        <w:t>и</w:t>
      </w:r>
      <w:r w:rsidRPr="00BE0AE5">
        <w:rPr>
          <w:rFonts w:cs="Times New Roman"/>
        </w:rPr>
        <w:t>мости от темы и условий общения, с опорой на жизненный и читательский опыт, на иллюстрации, ф</w:t>
      </w:r>
      <w:r w:rsidRPr="00BE0AE5">
        <w:rPr>
          <w:rFonts w:cs="Times New Roman"/>
        </w:rPr>
        <w:t>о</w:t>
      </w:r>
      <w:r w:rsidRPr="00BE0AE5">
        <w:rPr>
          <w:rFonts w:cs="Times New Roman"/>
        </w:rPr>
        <w:t xml:space="preserve">тографии, сюжетную картину (в том числе сочинения-миниатюры). </w:t>
      </w:r>
    </w:p>
    <w:p w:rsidR="00416B7C" w:rsidRPr="00BE0AE5" w:rsidRDefault="00416B7C" w:rsidP="00416B7C">
      <w:pPr>
        <w:pStyle w:val="body"/>
        <w:rPr>
          <w:rFonts w:cs="Times New Roman"/>
        </w:rPr>
      </w:pPr>
      <w:r w:rsidRPr="00BE0AE5">
        <w:rPr>
          <w:rFonts w:cs="Times New Roman"/>
        </w:rPr>
        <w:t>Подробное, сжатое, выборочное изложение прочитанного или прослушанного текста.</w:t>
      </w:r>
    </w:p>
    <w:p w:rsidR="00416B7C" w:rsidRPr="00BE0AE5" w:rsidRDefault="00416B7C" w:rsidP="00416B7C">
      <w:pPr>
        <w:pStyle w:val="body"/>
        <w:rPr>
          <w:rFonts w:cs="Times New Roman"/>
        </w:rPr>
      </w:pPr>
      <w:r w:rsidRPr="00BE0AE5">
        <w:rPr>
          <w:rFonts w:cs="Times New Roman"/>
        </w:rPr>
        <w:t>Соблюдение языковых норм (орфоэпических, лексических, грамматических, стилистических, орф</w:t>
      </w:r>
      <w:r w:rsidRPr="00BE0AE5">
        <w:rPr>
          <w:rFonts w:cs="Times New Roman"/>
        </w:rPr>
        <w:t>о</w:t>
      </w:r>
      <w:r w:rsidRPr="00BE0AE5">
        <w:rPr>
          <w:rFonts w:cs="Times New Roman"/>
        </w:rPr>
        <w:t>графических, пунктуационных) русского литературного языка в речевой практике при создании устных и письменных высказываний.</w:t>
      </w:r>
    </w:p>
    <w:p w:rsidR="00416B7C" w:rsidRPr="00BE0AE5" w:rsidRDefault="00416B7C" w:rsidP="00416B7C">
      <w:pPr>
        <w:pStyle w:val="body"/>
        <w:rPr>
          <w:rFonts w:cs="Times New Roman"/>
        </w:rPr>
      </w:pPr>
      <w:r w:rsidRPr="00BE0AE5">
        <w:rPr>
          <w:rFonts w:cs="Times New Roman"/>
        </w:rPr>
        <w:t>Приёмы работы с учебной книгой, лингвистическими словарями, справочной литературой.</w:t>
      </w:r>
    </w:p>
    <w:p w:rsidR="00416B7C" w:rsidRPr="00BE0AE5" w:rsidRDefault="00416B7C" w:rsidP="00416B7C">
      <w:pPr>
        <w:pStyle w:val="h3"/>
        <w:spacing w:before="113" w:after="57"/>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416B7C" w:rsidRPr="00BE0AE5" w:rsidRDefault="00416B7C" w:rsidP="00416B7C">
      <w:pPr>
        <w:pStyle w:val="body"/>
        <w:rPr>
          <w:rFonts w:cs="Times New Roman"/>
        </w:rPr>
      </w:pPr>
      <w:r w:rsidRPr="00BE0AE5">
        <w:rPr>
          <w:rFonts w:cs="Times New Roman"/>
        </w:rPr>
        <w:t>Особенности употребления языковых средств выразительности в текстах, принадлежащих к ра</w:t>
      </w:r>
      <w:r w:rsidRPr="00BE0AE5">
        <w:rPr>
          <w:rFonts w:cs="Times New Roman"/>
        </w:rPr>
        <w:t>з</w:t>
      </w:r>
      <w:r w:rsidRPr="00BE0AE5">
        <w:rPr>
          <w:rFonts w:cs="Times New Roman"/>
        </w:rPr>
        <w:t>личным функционально-смысловым типам речи.</w:t>
      </w:r>
    </w:p>
    <w:p w:rsidR="00416B7C" w:rsidRPr="00BE0AE5" w:rsidRDefault="00416B7C" w:rsidP="00416B7C">
      <w:pPr>
        <w:pStyle w:val="body"/>
        <w:rPr>
          <w:rFonts w:cs="Times New Roman"/>
        </w:rPr>
      </w:pPr>
      <w:r w:rsidRPr="00BE0AE5">
        <w:rPr>
          <w:rFonts w:cs="Times New Roman"/>
        </w:rPr>
        <w:t>Информационная переработка текста.</w:t>
      </w:r>
    </w:p>
    <w:p w:rsidR="00416B7C" w:rsidRPr="00BE0AE5" w:rsidRDefault="00416B7C" w:rsidP="00416B7C">
      <w:pPr>
        <w:pStyle w:val="h3"/>
        <w:spacing w:before="113"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w:t>
      </w:r>
      <w:r w:rsidRPr="00BE0AE5">
        <w:rPr>
          <w:rFonts w:cs="Times New Roman"/>
        </w:rPr>
        <w:t>и</w:t>
      </w:r>
      <w:r w:rsidRPr="00BE0AE5">
        <w:rPr>
          <w:rFonts w:cs="Times New Roman"/>
        </w:rPr>
        <w:t>тературы (повторение, обобщение).</w:t>
      </w:r>
    </w:p>
    <w:p w:rsidR="00416B7C" w:rsidRPr="00BE0AE5" w:rsidRDefault="00416B7C" w:rsidP="00416B7C">
      <w:pPr>
        <w:pStyle w:val="body"/>
        <w:rPr>
          <w:rFonts w:cs="Times New Roman"/>
        </w:rPr>
      </w:pPr>
      <w:r w:rsidRPr="00BE0AE5">
        <w:rPr>
          <w:rFonts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16B7C" w:rsidRPr="00BE0AE5" w:rsidRDefault="00416B7C" w:rsidP="00416B7C">
      <w:pPr>
        <w:pStyle w:val="body"/>
        <w:rPr>
          <w:rFonts w:cs="Times New Roman"/>
        </w:rPr>
      </w:pPr>
      <w:r w:rsidRPr="00BE0AE5">
        <w:rPr>
          <w:rFonts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w:t>
      </w:r>
      <w:r w:rsidRPr="00BE0AE5">
        <w:rPr>
          <w:rFonts w:cs="Times New Roman"/>
        </w:rPr>
        <w:t>ь</w:t>
      </w:r>
      <w:r w:rsidRPr="00BE0AE5">
        <w:rPr>
          <w:rFonts w:cs="Times New Roman"/>
        </w:rPr>
        <w:t xml:space="preserve">но-выразительных средств, а также языковых средств других функциональных разновидностей языка. </w:t>
      </w:r>
    </w:p>
    <w:p w:rsidR="00416B7C" w:rsidRPr="00BE0AE5" w:rsidRDefault="00416B7C" w:rsidP="00416B7C">
      <w:pPr>
        <w:pStyle w:val="body"/>
        <w:rPr>
          <w:rFonts w:cs="Times New Roman"/>
        </w:rPr>
      </w:pPr>
      <w:r w:rsidRPr="00BE0AE5">
        <w:rPr>
          <w:rFonts w:cs="Times New Roman"/>
        </w:rPr>
        <w:t>Основные изобразительно-выразительные средства русского языка, их использование в речи (мет</w:t>
      </w:r>
      <w:r w:rsidRPr="00BE0AE5">
        <w:rPr>
          <w:rFonts w:cs="Times New Roman"/>
        </w:rPr>
        <w:t>а</w:t>
      </w:r>
      <w:r w:rsidRPr="00BE0AE5">
        <w:rPr>
          <w:rFonts w:cs="Times New Roman"/>
        </w:rPr>
        <w:t>фора, эпитет, сравнение, гипербола, олицетворение и др.).</w:t>
      </w:r>
    </w:p>
    <w:p w:rsidR="00416B7C" w:rsidRPr="00BE0AE5" w:rsidRDefault="00416B7C" w:rsidP="00416B7C">
      <w:pPr>
        <w:pStyle w:val="h3"/>
        <w:spacing w:before="136"/>
        <w:rPr>
          <w:rFonts w:cs="Times New Roman"/>
        </w:rPr>
      </w:pPr>
      <w:r w:rsidRPr="00BE0AE5">
        <w:rPr>
          <w:rFonts w:cs="Times New Roman"/>
        </w:rPr>
        <w:t xml:space="preserve">Синтаксис. Культура речи. Пунктуация </w:t>
      </w:r>
    </w:p>
    <w:p w:rsidR="00416B7C" w:rsidRPr="00BE0AE5" w:rsidRDefault="00416B7C" w:rsidP="00416B7C">
      <w:pPr>
        <w:pStyle w:val="body"/>
        <w:rPr>
          <w:rFonts w:cs="Times New Roman"/>
          <w:b/>
          <w:bCs/>
        </w:rPr>
      </w:pPr>
      <w:r w:rsidRPr="00BE0AE5">
        <w:rPr>
          <w:rFonts w:cs="Times New Roman"/>
          <w:b/>
          <w:bCs/>
        </w:rPr>
        <w:t>Сложное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сложном предложении (повторение). </w:t>
      </w:r>
    </w:p>
    <w:p w:rsidR="00416B7C" w:rsidRPr="00BE0AE5" w:rsidRDefault="00416B7C" w:rsidP="00416B7C">
      <w:pPr>
        <w:pStyle w:val="body"/>
        <w:rPr>
          <w:rFonts w:cs="Times New Roman"/>
        </w:rPr>
      </w:pPr>
      <w:r w:rsidRPr="00BE0AE5">
        <w:rPr>
          <w:rFonts w:cs="Times New Roman"/>
        </w:rPr>
        <w:t>Классификация сложных предложений.</w:t>
      </w:r>
      <w:r w:rsidR="00571787"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Смысловое, структурное и интонационное единство частей сложного предложения.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 xml:space="preserve">Понятие о сложносочинённом предложении, его строении. </w:t>
      </w:r>
    </w:p>
    <w:p w:rsidR="00416B7C" w:rsidRPr="00BE0AE5" w:rsidRDefault="00416B7C" w:rsidP="00416B7C">
      <w:pPr>
        <w:pStyle w:val="body"/>
        <w:rPr>
          <w:rFonts w:cs="Times New Roman"/>
        </w:rPr>
      </w:pPr>
      <w:r w:rsidRPr="00BE0AE5">
        <w:rPr>
          <w:rFonts w:cs="Times New Roman"/>
        </w:rPr>
        <w:t>Виды сложносочинённых предложений. Средства связи частей сложносочинённого предложения.</w:t>
      </w:r>
      <w:r w:rsidR="00571787"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Интонационные особенности сложносочинённых предложений с разными смысловыми отношениями между частями. </w:t>
      </w:r>
    </w:p>
    <w:p w:rsidR="00416B7C" w:rsidRPr="00BE0AE5" w:rsidRDefault="00416B7C" w:rsidP="00416B7C">
      <w:pPr>
        <w:pStyle w:val="body"/>
        <w:rPr>
          <w:rFonts w:cs="Times New Roman"/>
        </w:rPr>
      </w:pPr>
      <w:r w:rsidRPr="00BE0AE5">
        <w:rPr>
          <w:rFonts w:cs="Times New Roman"/>
        </w:rPr>
        <w:t>Употребление сложносочинённых предложений в речи. Грамматическая синонимия сложносоч</w:t>
      </w:r>
      <w:r w:rsidRPr="00BE0AE5">
        <w:rPr>
          <w:rFonts w:cs="Times New Roman"/>
        </w:rPr>
        <w:t>и</w:t>
      </w:r>
      <w:r w:rsidRPr="00BE0AE5">
        <w:rPr>
          <w:rFonts w:cs="Times New Roman"/>
        </w:rPr>
        <w:t xml:space="preserve">нённых предложений и простых предложений с однородными членами. </w:t>
      </w:r>
    </w:p>
    <w:p w:rsidR="00416B7C" w:rsidRPr="00BE0AE5" w:rsidRDefault="00416B7C" w:rsidP="00416B7C">
      <w:pPr>
        <w:pStyle w:val="body"/>
        <w:rPr>
          <w:rFonts w:cs="Times New Roman"/>
        </w:rPr>
      </w:pPr>
      <w:r w:rsidRPr="00BE0AE5">
        <w:rPr>
          <w:rFonts w:cs="Times New Roman"/>
        </w:rPr>
        <w:t>Нормы построения сложносочинённого предложения; нормы постановки знаков препинания в сложных предложениях (обобщение).</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сложносочинённых предложений.</w:t>
      </w:r>
    </w:p>
    <w:p w:rsidR="00416B7C" w:rsidRPr="00BE0AE5" w:rsidRDefault="00416B7C" w:rsidP="00416B7C">
      <w:pPr>
        <w:pStyle w:val="body"/>
        <w:rPr>
          <w:rFonts w:cs="Times New Roman"/>
          <w:b/>
          <w:bCs/>
        </w:rPr>
      </w:pPr>
      <w:r w:rsidRPr="00BE0AE5">
        <w:rPr>
          <w:rFonts w:cs="Times New Roman"/>
          <w:b/>
          <w:bCs/>
        </w:rPr>
        <w:lastRenderedPageBreak/>
        <w:t>Сложноподчинённое предложение</w:t>
      </w:r>
    </w:p>
    <w:p w:rsidR="00416B7C" w:rsidRPr="00BE0AE5" w:rsidRDefault="00416B7C" w:rsidP="00416B7C">
      <w:pPr>
        <w:pStyle w:val="body"/>
        <w:rPr>
          <w:rFonts w:cs="Times New Roman"/>
        </w:rPr>
      </w:pPr>
      <w:r w:rsidRPr="00BE0AE5">
        <w:rPr>
          <w:rFonts w:cs="Times New Roman"/>
        </w:rPr>
        <w:t>Понятие о сложноподчинённом предложении. Главная и придаточная части предложения.</w:t>
      </w:r>
    </w:p>
    <w:p w:rsidR="00416B7C" w:rsidRPr="00BE0AE5" w:rsidRDefault="00416B7C" w:rsidP="00416B7C">
      <w:pPr>
        <w:pStyle w:val="body"/>
        <w:rPr>
          <w:rFonts w:cs="Times New Roman"/>
        </w:rPr>
      </w:pPr>
      <w:r w:rsidRPr="00BE0AE5">
        <w:rPr>
          <w:rFonts w:cs="Times New Roman"/>
        </w:rPr>
        <w:t xml:space="preserve">Союзы и союзные слова. Различия подчинительных союзов и союзных слов. </w:t>
      </w:r>
    </w:p>
    <w:p w:rsidR="00416B7C" w:rsidRPr="00BE0AE5" w:rsidRDefault="00416B7C" w:rsidP="00416B7C">
      <w:pPr>
        <w:pStyle w:val="body"/>
        <w:rPr>
          <w:rFonts w:cs="Times New Roman"/>
        </w:rPr>
      </w:pPr>
      <w:r w:rsidRPr="00BE0AE5">
        <w:rPr>
          <w:rFonts w:cs="Times New Roman"/>
        </w:rPr>
        <w:t>Виды сложноподчинённых предложений по характеру смысловых отношений между главной и пр</w:t>
      </w:r>
      <w:r w:rsidRPr="00BE0AE5">
        <w:rPr>
          <w:rFonts w:cs="Times New Roman"/>
        </w:rPr>
        <w:t>и</w:t>
      </w:r>
      <w:r w:rsidRPr="00BE0AE5">
        <w:rPr>
          <w:rFonts w:cs="Times New Roman"/>
        </w:rPr>
        <w:t>даточной частями, структуре, синтаксическим средствам связи.</w:t>
      </w:r>
    </w:p>
    <w:p w:rsidR="00416B7C" w:rsidRPr="00BE0AE5" w:rsidRDefault="00416B7C" w:rsidP="00416B7C">
      <w:pPr>
        <w:pStyle w:val="body"/>
        <w:rPr>
          <w:rFonts w:cs="Times New Roman"/>
        </w:rPr>
      </w:pPr>
      <w:r w:rsidRPr="00BE0AE5">
        <w:rPr>
          <w:rFonts w:cs="Times New Roman"/>
        </w:rPr>
        <w:t>Грамматическая синонимия сложноподчинённых предложений и простых предложений с обосо</w:t>
      </w:r>
      <w:r w:rsidRPr="00BE0AE5">
        <w:rPr>
          <w:rFonts w:cs="Times New Roman"/>
        </w:rPr>
        <w:t>б</w:t>
      </w:r>
      <w:r w:rsidRPr="00BE0AE5">
        <w:rPr>
          <w:rFonts w:cs="Times New Roman"/>
        </w:rPr>
        <w:t xml:space="preserve">ленными членами. </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определительными. Сложноподчинённые пре</w:t>
      </w:r>
      <w:r w:rsidRPr="00BE0AE5">
        <w:rPr>
          <w:rFonts w:cs="Times New Roman"/>
        </w:rPr>
        <w:t>д</w:t>
      </w:r>
      <w:r w:rsidRPr="00BE0AE5">
        <w:rPr>
          <w:rFonts w:cs="Times New Roman"/>
        </w:rPr>
        <w:t>ложения с придаточными изъяснительными. Сложноподчинённые предложения</w:t>
      </w:r>
      <w:r w:rsidR="00571787" w:rsidRPr="00BE0AE5">
        <w:rPr>
          <w:rFonts w:cs="Times New Roman"/>
        </w:rPr>
        <w:t xml:space="preserve"> </w:t>
      </w:r>
      <w:r w:rsidRPr="00BE0AE5">
        <w:rPr>
          <w:rFonts w:cs="Times New Roman"/>
        </w:rPr>
        <w:t>с придаточными о</w:t>
      </w:r>
      <w:r w:rsidRPr="00BE0AE5">
        <w:rPr>
          <w:rFonts w:cs="Times New Roman"/>
        </w:rPr>
        <w:t>б</w:t>
      </w:r>
      <w:r w:rsidRPr="00BE0AE5">
        <w:rPr>
          <w:rFonts w:cs="Times New Roman"/>
        </w:rPr>
        <w:t>стоятельственными. Сложноподчинённые предложения с придаточными места, времени. Сложнопо</w:t>
      </w:r>
      <w:r w:rsidRPr="00BE0AE5">
        <w:rPr>
          <w:rFonts w:cs="Times New Roman"/>
        </w:rPr>
        <w:t>д</w:t>
      </w:r>
      <w:r w:rsidRPr="00BE0AE5">
        <w:rPr>
          <w:rFonts w:cs="Times New Roman"/>
        </w:rPr>
        <w:t xml:space="preserve">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416B7C" w:rsidRPr="00BE0AE5" w:rsidRDefault="00416B7C" w:rsidP="00416B7C">
      <w:pPr>
        <w:pStyle w:val="body"/>
        <w:rPr>
          <w:rFonts w:cs="Times New Roman"/>
        </w:rPr>
      </w:pPr>
      <w:r w:rsidRPr="00BE0AE5">
        <w:rPr>
          <w:rFonts w:cs="Times New Roman"/>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BE0AE5">
        <w:rPr>
          <w:rFonts w:cs="Times New Roman"/>
          <w:b/>
          <w:bCs/>
          <w:i/>
          <w:iCs/>
        </w:rPr>
        <w:t>чтобы</w:t>
      </w:r>
      <w:r w:rsidRPr="00BE0AE5">
        <w:rPr>
          <w:rFonts w:cs="Times New Roman"/>
        </w:rPr>
        <w:t xml:space="preserve">, союзными словами </w:t>
      </w:r>
      <w:r w:rsidRPr="00BE0AE5">
        <w:rPr>
          <w:rFonts w:cs="Times New Roman"/>
          <w:b/>
          <w:bCs/>
          <w:i/>
          <w:iCs/>
        </w:rPr>
        <w:t>какой</w:t>
      </w:r>
      <w:r w:rsidRPr="00BE0AE5">
        <w:rPr>
          <w:rFonts w:cs="Times New Roman"/>
        </w:rPr>
        <w:t xml:space="preserve">, </w:t>
      </w:r>
      <w:r w:rsidRPr="00BE0AE5">
        <w:rPr>
          <w:rFonts w:cs="Times New Roman"/>
          <w:b/>
          <w:bCs/>
          <w:i/>
          <w:iCs/>
        </w:rPr>
        <w:t>который</w:t>
      </w:r>
      <w:r w:rsidRPr="00BE0AE5">
        <w:rPr>
          <w:rFonts w:cs="Times New Roman"/>
        </w:rPr>
        <w:t xml:space="preserve">. Типичные грамматические ошибки при построении сложноподчинённых предложений. </w:t>
      </w:r>
    </w:p>
    <w:p w:rsidR="00416B7C" w:rsidRPr="00BE0AE5" w:rsidRDefault="00416B7C" w:rsidP="00416B7C">
      <w:pPr>
        <w:pStyle w:val="body"/>
        <w:rPr>
          <w:rFonts w:cs="Times New Roman"/>
        </w:rPr>
      </w:pPr>
      <w:r w:rsidRPr="00BE0AE5">
        <w:rPr>
          <w:rFonts w:cs="Times New Roman"/>
        </w:rPr>
        <w:t>Сложноподчинённые предложения с несколькими придаточными. Однородное, неоднородное и п</w:t>
      </w:r>
      <w:r w:rsidRPr="00BE0AE5">
        <w:rPr>
          <w:rFonts w:cs="Times New Roman"/>
        </w:rPr>
        <w:t>о</w:t>
      </w:r>
      <w:r w:rsidRPr="00BE0AE5">
        <w:rPr>
          <w:rFonts w:cs="Times New Roman"/>
        </w:rPr>
        <w:t>следовательное подчинение придаточных частей.</w:t>
      </w:r>
    </w:p>
    <w:p w:rsidR="00416B7C" w:rsidRPr="00BE0AE5" w:rsidRDefault="00416B7C" w:rsidP="00416B7C">
      <w:pPr>
        <w:pStyle w:val="body"/>
        <w:rPr>
          <w:rFonts w:cs="Times New Roman"/>
        </w:rPr>
      </w:pPr>
      <w:r w:rsidRPr="00BE0AE5">
        <w:rPr>
          <w:rFonts w:cs="Times New Roman"/>
        </w:rPr>
        <w:t>Нормы постановки знаков препинания в сложноподчинённых предложениях.</w:t>
      </w:r>
    </w:p>
    <w:p w:rsidR="00416B7C" w:rsidRPr="00BE0AE5" w:rsidRDefault="00416B7C" w:rsidP="00416B7C">
      <w:pPr>
        <w:pStyle w:val="body"/>
        <w:rPr>
          <w:rFonts w:cs="Times New Roman"/>
        </w:rPr>
      </w:pPr>
      <w:r w:rsidRPr="00BE0AE5">
        <w:rPr>
          <w:rFonts w:cs="Times New Roman"/>
        </w:rPr>
        <w:t>Синтаксический и пунктуационный анализ сложноподчинённых предложений.</w:t>
      </w:r>
    </w:p>
    <w:p w:rsidR="00416B7C" w:rsidRPr="00BE0AE5" w:rsidRDefault="00416B7C" w:rsidP="00416B7C">
      <w:pPr>
        <w:pStyle w:val="body"/>
        <w:rPr>
          <w:rStyle w:val="Bold"/>
          <w:rFonts w:cs="Times New Roman"/>
        </w:rPr>
      </w:pPr>
      <w:r w:rsidRPr="00BE0AE5">
        <w:rPr>
          <w:rStyle w:val="Bold"/>
          <w:rFonts w:cs="Times New Roman"/>
        </w:rPr>
        <w:t>Бессоюзное сложное предложение</w:t>
      </w:r>
    </w:p>
    <w:p w:rsidR="00416B7C" w:rsidRPr="00BE0AE5" w:rsidRDefault="00416B7C" w:rsidP="00416B7C">
      <w:pPr>
        <w:pStyle w:val="body"/>
        <w:rPr>
          <w:rFonts w:cs="Times New Roman"/>
        </w:rPr>
      </w:pPr>
      <w:r w:rsidRPr="00BE0AE5">
        <w:rPr>
          <w:rFonts w:cs="Times New Roman"/>
        </w:rPr>
        <w:t xml:space="preserve">Понятие о бессоюзном сложном предложении. </w:t>
      </w:r>
    </w:p>
    <w:p w:rsidR="00416B7C" w:rsidRPr="00BE0AE5" w:rsidRDefault="00416B7C" w:rsidP="00416B7C">
      <w:pPr>
        <w:pStyle w:val="body"/>
        <w:rPr>
          <w:rFonts w:cs="Times New Roman"/>
        </w:rPr>
      </w:pPr>
      <w:r w:rsidRPr="00BE0AE5">
        <w:rPr>
          <w:rFonts w:cs="Times New Roman"/>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w:t>
      </w:r>
      <w:r w:rsidRPr="00BE0AE5">
        <w:rPr>
          <w:rFonts w:cs="Times New Roman"/>
        </w:rPr>
        <w:t>и</w:t>
      </w:r>
      <w:r w:rsidRPr="00BE0AE5">
        <w:rPr>
          <w:rFonts w:cs="Times New Roman"/>
        </w:rPr>
        <w:t xml:space="preserve">нонимия бессоюзных сложных предложений и союзных сложных предложений. </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перечисления. Запятая и точка с запятой в бесс</w:t>
      </w:r>
      <w:r w:rsidRPr="00BE0AE5">
        <w:rPr>
          <w:rFonts w:cs="Times New Roman"/>
        </w:rPr>
        <w:t>о</w:t>
      </w:r>
      <w:r w:rsidRPr="00BE0AE5">
        <w:rPr>
          <w:rFonts w:cs="Times New Roman"/>
        </w:rPr>
        <w:t>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причины, пояснения, дополнения. Двоеточие в бессоюзном сложном предложении.</w:t>
      </w:r>
    </w:p>
    <w:p w:rsidR="00416B7C" w:rsidRPr="00BE0AE5" w:rsidRDefault="00416B7C" w:rsidP="00416B7C">
      <w:pPr>
        <w:pStyle w:val="body"/>
        <w:rPr>
          <w:rFonts w:cs="Times New Roman"/>
        </w:rPr>
      </w:pPr>
      <w:r w:rsidRPr="00BE0AE5">
        <w:rPr>
          <w:rFonts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16B7C" w:rsidRPr="00BE0AE5" w:rsidRDefault="00416B7C" w:rsidP="00416B7C">
      <w:pPr>
        <w:pStyle w:val="body"/>
        <w:rPr>
          <w:rFonts w:cs="Times New Roman"/>
        </w:rPr>
      </w:pPr>
      <w:r w:rsidRPr="00BE0AE5">
        <w:rPr>
          <w:rFonts w:cs="Times New Roman"/>
        </w:rPr>
        <w:t>Синтаксический и пунктуационный анализ бессоюзных сложных предложений.</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Синтаксический и пунктуационный анализ сложных предложений с разными видами союзной и бессоюзной связи. </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 xml:space="preserve">Прямая и косвенная речь. Синонимия предложений с прямой и косвенной речью. </w:t>
      </w:r>
    </w:p>
    <w:p w:rsidR="00416B7C" w:rsidRPr="00BE0AE5" w:rsidRDefault="00416B7C" w:rsidP="00416B7C">
      <w:pPr>
        <w:pStyle w:val="body"/>
        <w:rPr>
          <w:rFonts w:cs="Times New Roman"/>
        </w:rPr>
      </w:pPr>
      <w:r w:rsidRPr="00BE0AE5">
        <w:rPr>
          <w:rFonts w:cs="Times New Roman"/>
        </w:rPr>
        <w:t>Цитирование. Способы включения цитат в высказывание.</w:t>
      </w:r>
    </w:p>
    <w:p w:rsidR="00416B7C" w:rsidRPr="00BE0AE5" w:rsidRDefault="00416B7C" w:rsidP="00416B7C">
      <w:pPr>
        <w:pStyle w:val="body"/>
        <w:rPr>
          <w:rFonts w:cs="Times New Roman"/>
        </w:rPr>
      </w:pPr>
      <w:r w:rsidRPr="00BE0AE5">
        <w:rPr>
          <w:rFonts w:cs="Times New Roman"/>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416B7C" w:rsidRPr="00BE0AE5" w:rsidRDefault="00416B7C" w:rsidP="00416B7C">
      <w:pPr>
        <w:pStyle w:val="body"/>
        <w:rPr>
          <w:rFonts w:cs="Times New Roman"/>
          <w:b/>
          <w:bCs/>
        </w:rPr>
      </w:pPr>
      <w:r w:rsidRPr="00BE0AE5">
        <w:rPr>
          <w:rFonts w:cs="Times New Roman"/>
        </w:rPr>
        <w:t>Применение знаний по синтаксису и пунктуации в практике правописания.</w:t>
      </w:r>
      <w:r w:rsidRPr="00BE0AE5">
        <w:rPr>
          <w:rFonts w:cs="Times New Roman"/>
          <w:b/>
          <w:bCs/>
        </w:rPr>
        <w:t xml:space="preserve"> </w:t>
      </w:r>
    </w:p>
    <w:p w:rsidR="00416B7C" w:rsidRPr="00BE0AE5" w:rsidRDefault="00416B7C" w:rsidP="00D8562B">
      <w:pPr>
        <w:pStyle w:val="h1"/>
        <w:rPr>
          <w:rFonts w:cs="Times New Roman"/>
        </w:rPr>
      </w:pPr>
      <w:r w:rsidRPr="00BE0AE5">
        <w:rPr>
          <w:rFonts w:cs="Times New Roman"/>
        </w:rPr>
        <w:lastRenderedPageBreak/>
        <w:t>ПЛАНИРУЕМЫЕ РЕЗУЛЬТАТЫ ОСВОЕНИЯ</w:t>
      </w:r>
      <w:r w:rsidR="00EE722A">
        <w:rPr>
          <w:rFonts w:cs="Times New Roman"/>
        </w:rPr>
        <w:t xml:space="preserve"> </w:t>
      </w:r>
      <w:r w:rsidRPr="00BE0AE5">
        <w:rPr>
          <w:rFonts w:cs="Times New Roman"/>
        </w:rPr>
        <w:t>учебного ПРЕДМЕТа «РУССКИЙ ЯЗЫК»</w:t>
      </w:r>
      <w:r w:rsidR="00EE722A">
        <w:rPr>
          <w:rFonts w:cs="Times New Roman"/>
        </w:rPr>
        <w:t xml:space="preserve"> </w:t>
      </w:r>
      <w:r w:rsidRPr="00BE0AE5">
        <w:rPr>
          <w:rFonts w:cs="Times New Roman"/>
        </w:rPr>
        <w:t xml:space="preserve">на уровне основного общего образования </w:t>
      </w:r>
    </w:p>
    <w:p w:rsidR="00416B7C" w:rsidRPr="00BE0AE5" w:rsidRDefault="00416B7C" w:rsidP="00D8562B">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освоения  рабочей программы по русскому языку основного общего обр</w:t>
      </w:r>
      <w:r w:rsidRPr="00BE0AE5">
        <w:rPr>
          <w:rFonts w:cs="Times New Roman"/>
        </w:rPr>
        <w:t>а</w:t>
      </w:r>
      <w:r w:rsidRPr="00BE0AE5">
        <w:rPr>
          <w:rFonts w:cs="Times New Roman"/>
        </w:rPr>
        <w:t>зования достигаются в единстве учебной и воспитательной деятельности в соответствии с традицио</w:t>
      </w:r>
      <w:r w:rsidRPr="00BE0AE5">
        <w:rPr>
          <w:rFonts w:cs="Times New Roman"/>
        </w:rPr>
        <w:t>н</w:t>
      </w:r>
      <w:r w:rsidRPr="00BE0AE5">
        <w:rPr>
          <w:rFonts w:cs="Times New Roman"/>
        </w:rPr>
        <w:t>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w:t>
      </w:r>
      <w:r w:rsidRPr="00BE0AE5">
        <w:rPr>
          <w:rFonts w:cs="Times New Roman"/>
        </w:rPr>
        <w:t>з</w:t>
      </w:r>
      <w:r w:rsidRPr="00BE0AE5">
        <w:rPr>
          <w:rFonts w:cs="Times New Roman"/>
        </w:rPr>
        <w:t>вития, формирования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w:t>
      </w:r>
      <w:r w:rsidRPr="00BE0AE5">
        <w:rPr>
          <w:rFonts w:cs="Times New Roman"/>
          <w:u w:color="000000"/>
        </w:rPr>
        <w:t>н</w:t>
      </w:r>
      <w:r w:rsidRPr="00BE0AE5">
        <w:rPr>
          <w:rFonts w:cs="Times New Roman"/>
          <w:u w:color="000000"/>
        </w:rPr>
        <w:t xml:space="preserve">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b/>
          <w:bCs/>
          <w:i/>
          <w:iCs/>
          <w:u w:color="000000"/>
        </w:rPr>
      </w:pPr>
      <w:r w:rsidRPr="00BE0AE5">
        <w:rPr>
          <w:rFonts w:cs="Times New Roman"/>
          <w:b/>
          <w:bCs/>
          <w:i/>
          <w:iCs/>
          <w:u w:color="000000"/>
        </w:rPr>
        <w:t>Гражданского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w:t>
      </w:r>
      <w:r w:rsidRPr="00BE0AE5">
        <w:rPr>
          <w:rFonts w:cs="Times New Roman"/>
          <w:spacing w:val="-1"/>
          <w:u w:color="000000"/>
        </w:rPr>
        <w:t>с</w:t>
      </w:r>
      <w:r w:rsidRPr="00BE0AE5">
        <w:rPr>
          <w:rFonts w:cs="Times New Roman"/>
          <w:spacing w:val="-1"/>
          <w:u w:color="000000"/>
        </w:rPr>
        <w:t>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w:t>
      </w:r>
      <w:r w:rsidRPr="00BE0AE5">
        <w:rPr>
          <w:rFonts w:cs="Times New Roman"/>
          <w:spacing w:val="-1"/>
          <w:u w:color="000000"/>
        </w:rPr>
        <w:t>ж</w:t>
      </w:r>
      <w:r w:rsidRPr="00BE0AE5">
        <w:rPr>
          <w:rFonts w:cs="Times New Roman"/>
          <w:spacing w:val="-1"/>
          <w:u w:color="000000"/>
        </w:rPr>
        <w:t>дающимся в ней; волонтёрство).</w:t>
      </w:r>
    </w:p>
    <w:p w:rsidR="00416B7C" w:rsidRPr="00BE0AE5" w:rsidRDefault="00416B7C" w:rsidP="00416B7C">
      <w:pPr>
        <w:pStyle w:val="body"/>
        <w:rPr>
          <w:rFonts w:cs="Times New Roman"/>
          <w:b/>
          <w:bCs/>
          <w:i/>
          <w:iCs/>
          <w:u w:color="000000"/>
        </w:rPr>
      </w:pPr>
      <w:r w:rsidRPr="00BE0AE5">
        <w:rPr>
          <w:rFonts w:cs="Times New Roman"/>
          <w:b/>
          <w:bCs/>
          <w:i/>
          <w:iCs/>
          <w:u w:color="000000"/>
        </w:rPr>
        <w:t>Патриотического воспитания:</w:t>
      </w:r>
    </w:p>
    <w:p w:rsidR="00416B7C" w:rsidRPr="00BE0AE5" w:rsidRDefault="00416B7C" w:rsidP="00416B7C">
      <w:pPr>
        <w:pStyle w:val="body"/>
        <w:rPr>
          <w:rFonts w:cs="Times New Roman"/>
          <w:u w:color="000000"/>
        </w:rPr>
      </w:pPr>
      <w:r w:rsidRPr="00BE0AE5">
        <w:rPr>
          <w:rFonts w:cs="Times New Roman"/>
          <w:u w:color="000000"/>
        </w:rPr>
        <w:t>осознание российской гражданской идентичности в поликультурном и многоконфессиональном о</w:t>
      </w:r>
      <w:r w:rsidRPr="00BE0AE5">
        <w:rPr>
          <w:rFonts w:cs="Times New Roman"/>
          <w:u w:color="000000"/>
        </w:rPr>
        <w:t>б</w:t>
      </w:r>
      <w:r w:rsidRPr="00BE0AE5">
        <w:rPr>
          <w:rFonts w:cs="Times New Roman"/>
          <w:u w:color="000000"/>
        </w:rPr>
        <w:t>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w:t>
      </w:r>
      <w:r w:rsidRPr="00BE0AE5">
        <w:rPr>
          <w:rFonts w:cs="Times New Roman"/>
          <w:u w:color="000000"/>
        </w:rPr>
        <w:t>о</w:t>
      </w:r>
      <w:r w:rsidRPr="00BE0AE5">
        <w:rPr>
          <w:rFonts w:cs="Times New Roman"/>
          <w:u w:color="000000"/>
        </w:rPr>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00D8562B" w:rsidRPr="00BE0AE5">
        <w:rPr>
          <w:rFonts w:cs="Times New Roman"/>
          <w:u w:color="000000"/>
        </w:rPr>
        <w:t xml:space="preserve"> </w:t>
      </w:r>
      <w:r w:rsidRPr="00BE0AE5">
        <w:rPr>
          <w:rFonts w:cs="Times New Roman"/>
          <w:u w:color="000000"/>
        </w:rPr>
        <w:t>своей Родины</w:t>
      </w:r>
      <w:r w:rsidR="00D8562B" w:rsidRPr="00BE0AE5">
        <w:rPr>
          <w:rFonts w:cs="Times New Roman"/>
          <w:u w:color="000000"/>
        </w:rPr>
        <w:t> </w:t>
      </w:r>
      <w:r w:rsidRPr="00BE0AE5">
        <w:rPr>
          <w:rFonts w:cs="Times New Roman"/>
          <w:u w:color="000000"/>
        </w:rPr>
        <w:t>—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w:t>
      </w:r>
      <w:r w:rsidRPr="00BE0AE5">
        <w:rPr>
          <w:rFonts w:cs="Times New Roman"/>
          <w:u w:color="000000"/>
        </w:rPr>
        <w:t>о</w:t>
      </w:r>
      <w:r w:rsidRPr="00BE0AE5">
        <w:rPr>
          <w:rFonts w:cs="Times New Roman"/>
          <w:u w:color="000000"/>
        </w:rPr>
        <w:t>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b/>
          <w:bCs/>
          <w:i/>
          <w:iCs/>
          <w:u w:color="000000"/>
        </w:rPr>
      </w:pPr>
      <w:r w:rsidRPr="00BE0AE5">
        <w:rPr>
          <w:rFonts w:cs="Times New Roman"/>
          <w:b/>
          <w:bCs/>
          <w:i/>
          <w:iCs/>
          <w:u w:color="000000"/>
        </w:rPr>
        <w:t>Духовно-нравственного воспитания:</w:t>
      </w:r>
    </w:p>
    <w:p w:rsidR="00416B7C" w:rsidRPr="00BE0AE5" w:rsidRDefault="00416B7C" w:rsidP="00416B7C">
      <w:pPr>
        <w:pStyle w:val="body"/>
        <w:rPr>
          <w:rFonts w:cs="Times New Roman"/>
          <w:strike/>
          <w:spacing w:val="1"/>
          <w:u w:color="000000"/>
        </w:rPr>
      </w:pPr>
      <w:r w:rsidRPr="00BE0AE5">
        <w:rPr>
          <w:rFonts w:cs="Times New Roman"/>
          <w:spacing w:val="1"/>
          <w:u w:color="000000"/>
        </w:rPr>
        <w:t>ориентация на моральные ценности и нормы в ситуациях нравственного выбора; готовность оц</w:t>
      </w:r>
      <w:r w:rsidRPr="00BE0AE5">
        <w:rPr>
          <w:rFonts w:cs="Times New Roman"/>
          <w:spacing w:val="1"/>
          <w:u w:color="000000"/>
        </w:rPr>
        <w:t>е</w:t>
      </w:r>
      <w:r w:rsidRPr="00BE0AE5">
        <w:rPr>
          <w:rFonts w:cs="Times New Roman"/>
          <w:spacing w:val="1"/>
          <w:u w:color="000000"/>
        </w:rPr>
        <w:t>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w:t>
      </w:r>
      <w:r w:rsidRPr="00BE0AE5">
        <w:rPr>
          <w:rFonts w:cs="Times New Roman"/>
          <w:spacing w:val="1"/>
          <w:u w:color="000000"/>
        </w:rPr>
        <w:t>и</w:t>
      </w:r>
      <w:r w:rsidRPr="00BE0AE5">
        <w:rPr>
          <w:rFonts w:cs="Times New Roman"/>
          <w:spacing w:val="1"/>
          <w:u w:color="000000"/>
        </w:rPr>
        <w:t>ятие асоциальных поступков; свобода и ответственностьличности в условиях индивидуального и о</w:t>
      </w:r>
      <w:r w:rsidRPr="00BE0AE5">
        <w:rPr>
          <w:rFonts w:cs="Times New Roman"/>
          <w:spacing w:val="1"/>
          <w:u w:color="000000"/>
        </w:rPr>
        <w:t>б</w:t>
      </w:r>
      <w:r w:rsidRPr="00BE0AE5">
        <w:rPr>
          <w:rFonts w:cs="Times New Roman"/>
          <w:spacing w:val="1"/>
          <w:u w:color="000000"/>
        </w:rPr>
        <w:t xml:space="preserve">щественного пространства. </w:t>
      </w:r>
    </w:p>
    <w:p w:rsidR="00416B7C" w:rsidRPr="00BE0AE5" w:rsidRDefault="00416B7C" w:rsidP="00416B7C">
      <w:pPr>
        <w:pStyle w:val="body"/>
        <w:rPr>
          <w:rFonts w:cs="Times New Roman"/>
          <w:b/>
          <w:bCs/>
          <w:i/>
          <w:iCs/>
          <w:u w:color="000000"/>
        </w:rPr>
      </w:pPr>
      <w:r w:rsidRPr="00BE0AE5">
        <w:rPr>
          <w:rFonts w:cs="Times New Roman"/>
          <w:b/>
          <w:bCs/>
          <w:i/>
          <w:iCs/>
          <w:u w:color="000000"/>
        </w:rPr>
        <w:t>Эстетического воспитания:</w:t>
      </w:r>
    </w:p>
    <w:p w:rsidR="00416B7C" w:rsidRPr="00BE0AE5" w:rsidRDefault="00416B7C" w:rsidP="00416B7C">
      <w:pPr>
        <w:pStyle w:val="body"/>
        <w:rPr>
          <w:rFonts w:cs="Times New Roman"/>
          <w:u w:color="000000"/>
        </w:rPr>
      </w:pPr>
      <w:r w:rsidRPr="00BE0AE5">
        <w:rPr>
          <w:rFonts w:cs="Times New Roman"/>
          <w:u w:color="000000"/>
        </w:rPr>
        <w:t>восприимчивость к разным видам искусства, традициям и творчеству своего и других народов; п</w:t>
      </w:r>
      <w:r w:rsidRPr="00BE0AE5">
        <w:rPr>
          <w:rFonts w:cs="Times New Roman"/>
          <w:u w:color="000000"/>
        </w:rPr>
        <w:t>о</w:t>
      </w:r>
      <w:r w:rsidRPr="00BE0AE5">
        <w:rPr>
          <w:rFonts w:cs="Times New Roman"/>
          <w:u w:color="000000"/>
        </w:rPr>
        <w:t>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w:t>
      </w:r>
      <w:r w:rsidRPr="00BE0AE5">
        <w:rPr>
          <w:rFonts w:cs="Times New Roman"/>
          <w:u w:color="000000"/>
        </w:rPr>
        <w:t>и</w:t>
      </w:r>
      <w:r w:rsidRPr="00BE0AE5">
        <w:rPr>
          <w:rFonts w:cs="Times New Roman"/>
          <w:u w:color="000000"/>
        </w:rPr>
        <w:t>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Fonts w:cs="Times New Roman"/>
          <w:b/>
          <w:bCs/>
          <w:i/>
          <w:iCs/>
          <w:u w:color="000000"/>
        </w:rPr>
      </w:pPr>
      <w:r w:rsidRPr="00BE0AE5">
        <w:rPr>
          <w:rFonts w:cs="Times New Roman"/>
          <w:b/>
          <w:bCs/>
          <w:i/>
          <w:iCs/>
          <w:u w:color="000000"/>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u w:color="000000"/>
        </w:rPr>
      </w:pPr>
      <w:r w:rsidRPr="00BE0AE5">
        <w:rPr>
          <w:rFonts w:cs="Times New Roman"/>
          <w:u w:color="00000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w:t>
      </w:r>
      <w:r w:rsidRPr="00BE0AE5">
        <w:rPr>
          <w:rFonts w:cs="Times New Roman"/>
          <w:spacing w:val="-1"/>
          <w:u w:color="000000"/>
        </w:rPr>
        <w:t>осознание последствий и неприятие вредных привычек (употреб</w:t>
      </w:r>
      <w:r w:rsidRPr="00BE0AE5">
        <w:rPr>
          <w:rFonts w:cs="Times New Roman"/>
          <w:u w:color="000000"/>
        </w:rPr>
        <w:t xml:space="preserve">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w:t>
      </w:r>
      <w:r w:rsidRPr="00BE0AE5">
        <w:rPr>
          <w:rFonts w:cs="Times New Roman"/>
          <w:u w:color="000000"/>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strike/>
          <w:u w:color="000000"/>
        </w:rPr>
      </w:pPr>
      <w:r w:rsidRPr="00BE0AE5">
        <w:rPr>
          <w:rFonts w:cs="Times New Roman"/>
          <w:u w:color="000000"/>
        </w:rPr>
        <w:t>умение принимать себя и других, не осуждая;</w:t>
      </w:r>
    </w:p>
    <w:p w:rsidR="00416B7C" w:rsidRPr="00BE0AE5" w:rsidRDefault="00416B7C" w:rsidP="00416B7C">
      <w:pPr>
        <w:pStyle w:val="body"/>
        <w:rPr>
          <w:rFonts w:cs="Times New Roman"/>
          <w:u w:color="000000"/>
        </w:rPr>
      </w:pPr>
      <w:r w:rsidRPr="00BE0AE5">
        <w:rPr>
          <w:rFonts w:cs="Times New Roman"/>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b/>
          <w:bCs/>
          <w:i/>
          <w:iCs/>
          <w:u w:color="000000"/>
        </w:rPr>
      </w:pPr>
      <w:r w:rsidRPr="00BE0AE5">
        <w:rPr>
          <w:rFonts w:cs="Times New Roman"/>
          <w:b/>
          <w:bCs/>
          <w:i/>
          <w:iCs/>
          <w:u w:color="000000"/>
        </w:rPr>
        <w:t>Трудового воспитания:</w:t>
      </w:r>
    </w:p>
    <w:p w:rsidR="00416B7C" w:rsidRPr="00BE0AE5" w:rsidRDefault="00416B7C" w:rsidP="00416B7C">
      <w:pPr>
        <w:pStyle w:val="body"/>
        <w:rPr>
          <w:rFonts w:cs="Times New Roman"/>
          <w:spacing w:val="-1"/>
          <w:u w:color="000000"/>
        </w:rPr>
      </w:pPr>
      <w:r w:rsidRPr="00BE0AE5">
        <w:rPr>
          <w:rFonts w:cs="Times New Roman"/>
          <w:spacing w:val="-1"/>
          <w:u w:color="000000"/>
        </w:rPr>
        <w:t>установка на активное участие в решении практических</w:t>
      </w:r>
      <w:r w:rsidR="00EF4DAB" w:rsidRPr="00BE0AE5">
        <w:rPr>
          <w:rFonts w:cs="Times New Roman"/>
          <w:spacing w:val="-1"/>
          <w:u w:color="000000"/>
        </w:rPr>
        <w:t xml:space="preserve"> </w:t>
      </w:r>
      <w:r w:rsidRPr="00BE0AE5">
        <w:rPr>
          <w:rFonts w:cs="Times New Roman"/>
          <w:spacing w:val="-1"/>
          <w:u w:color="000000"/>
        </w:rPr>
        <w:t>задач (в рамках семьи, школы, города, края) технологической и социальной направленности, способность инициировать, планировать и самосто</w:t>
      </w:r>
      <w:r w:rsidRPr="00BE0AE5">
        <w:rPr>
          <w:rFonts w:cs="Times New Roman"/>
          <w:spacing w:val="-1"/>
          <w:u w:color="000000"/>
        </w:rPr>
        <w:t>я</w:t>
      </w:r>
      <w:r w:rsidRPr="00BE0AE5">
        <w:rPr>
          <w:rFonts w:cs="Times New Roman"/>
          <w:spacing w:val="-1"/>
          <w:u w:color="000000"/>
        </w:rPr>
        <w:t>тельно выполнять такого рода деятельность;</w:t>
      </w:r>
    </w:p>
    <w:p w:rsidR="00416B7C" w:rsidRPr="00BE0AE5" w:rsidRDefault="00416B7C" w:rsidP="00416B7C">
      <w:pPr>
        <w:pStyle w:val="body"/>
        <w:rPr>
          <w:rFonts w:cs="Times New Roman"/>
          <w:u w:color="000000"/>
        </w:rPr>
      </w:pPr>
      <w:r w:rsidRPr="00BE0AE5">
        <w:rPr>
          <w:rFonts w:cs="Times New Roman"/>
          <w:u w:color="000000"/>
        </w:rPr>
        <w:t>интерес к практическому изучению профессий и труда различного рода, в том числе на основе пр</w:t>
      </w:r>
      <w:r w:rsidRPr="00BE0AE5">
        <w:rPr>
          <w:rFonts w:cs="Times New Roman"/>
          <w:u w:color="000000"/>
        </w:rPr>
        <w:t>и</w:t>
      </w:r>
      <w:r w:rsidRPr="00BE0AE5">
        <w:rPr>
          <w:rFonts w:cs="Times New Roman"/>
          <w:u w:color="000000"/>
        </w:rPr>
        <w:t xml:space="preserve">менения изучаемого предметного знания и ознакомления с деятельностью </w:t>
      </w:r>
      <w:r w:rsidRPr="00BE0AE5">
        <w:rPr>
          <w:rFonts w:cs="Times New Roman"/>
        </w:rPr>
        <w:t>фило</w:t>
      </w:r>
      <w:r w:rsidRPr="00BE0AE5">
        <w:rPr>
          <w:rFonts w:cs="Times New Roman"/>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w:t>
      </w:r>
      <w:r w:rsidRPr="00BE0AE5">
        <w:rPr>
          <w:rFonts w:cs="Times New Roman"/>
          <w:u w:color="000000"/>
        </w:rPr>
        <w:t>е</w:t>
      </w:r>
      <w:r w:rsidRPr="00BE0AE5">
        <w:rPr>
          <w:rFonts w:cs="Times New Roman"/>
          <w:u w:color="000000"/>
        </w:rPr>
        <w:t>ресов и потребностей; умение рассказать о своих планах на будущее.</w:t>
      </w:r>
    </w:p>
    <w:p w:rsidR="00416B7C" w:rsidRPr="00BE0AE5" w:rsidRDefault="00416B7C" w:rsidP="00416B7C">
      <w:pPr>
        <w:pStyle w:val="body"/>
        <w:rPr>
          <w:rFonts w:cs="Times New Roman"/>
          <w:b/>
          <w:bCs/>
          <w:i/>
          <w:iCs/>
          <w:u w:color="000000"/>
        </w:rPr>
      </w:pPr>
      <w:r w:rsidRPr="00BE0AE5">
        <w:rPr>
          <w:rFonts w:cs="Times New Roman"/>
          <w:b/>
          <w:bCs/>
          <w:i/>
          <w:iCs/>
          <w:u w:color="000000"/>
        </w:rPr>
        <w:t>Экологического воспитания:</w:t>
      </w:r>
    </w:p>
    <w:p w:rsidR="00416B7C" w:rsidRPr="00BE0AE5" w:rsidRDefault="00416B7C" w:rsidP="00416B7C">
      <w:pPr>
        <w:pStyle w:val="body"/>
        <w:rPr>
          <w:rFonts w:cs="Times New Roman"/>
          <w:u w:color="000000"/>
        </w:rPr>
      </w:pPr>
      <w:r w:rsidRPr="00BE0AE5">
        <w:rPr>
          <w:rFonts w:cs="Times New Roman"/>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w:t>
      </w:r>
      <w:r w:rsidRPr="00BE0AE5">
        <w:rPr>
          <w:rFonts w:cs="Times New Roman"/>
          <w:u w:color="000000"/>
        </w:rPr>
        <w:t>у</w:t>
      </w:r>
      <w:r w:rsidRPr="00BE0AE5">
        <w:rPr>
          <w:rFonts w:cs="Times New Roman"/>
          <w:u w:color="000000"/>
        </w:rPr>
        <w:t>жающей среды; умение точно, логично выражать свою точку зрения на экологические проблемы;</w:t>
      </w:r>
    </w:p>
    <w:p w:rsidR="00416B7C" w:rsidRPr="00BE0AE5" w:rsidRDefault="00416B7C" w:rsidP="00416B7C">
      <w:pPr>
        <w:pStyle w:val="body"/>
        <w:rPr>
          <w:rFonts w:cs="Times New Roman"/>
          <w:strike/>
          <w:u w:color="000000"/>
        </w:rPr>
      </w:pPr>
      <w:r w:rsidRPr="00BE0AE5">
        <w:rPr>
          <w:rFonts w:cs="Times New Roman"/>
          <w:u w:color="000000"/>
        </w:rPr>
        <w:t>повышение уровня экологической культуры, осознание глобального характера экологических пр</w:t>
      </w:r>
      <w:r w:rsidRPr="00BE0AE5">
        <w:rPr>
          <w:rFonts w:cs="Times New Roman"/>
          <w:u w:color="000000"/>
        </w:rPr>
        <w:t>о</w:t>
      </w:r>
      <w:r w:rsidRPr="00BE0AE5">
        <w:rPr>
          <w:rFonts w:cs="Times New Roman"/>
          <w:u w:color="000000"/>
        </w:rPr>
        <w:t>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w:t>
      </w:r>
      <w:r w:rsidRPr="00BE0AE5">
        <w:rPr>
          <w:rFonts w:cs="Times New Roman"/>
          <w:u w:color="000000"/>
        </w:rPr>
        <w:t>е</w:t>
      </w:r>
      <w:r w:rsidRPr="00BE0AE5">
        <w:rPr>
          <w:rFonts w:cs="Times New Roman"/>
          <w:u w:color="000000"/>
        </w:rPr>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Fonts w:cs="Times New Roman"/>
          <w:b/>
          <w:bCs/>
          <w:i/>
          <w:iCs/>
          <w:u w:color="000000"/>
        </w:rPr>
      </w:pPr>
      <w:r w:rsidRPr="00BE0AE5">
        <w:rPr>
          <w:rFonts w:cs="Times New Roman"/>
          <w:b/>
          <w:bCs/>
          <w:i/>
          <w:iCs/>
          <w:u w:color="000000"/>
        </w:rPr>
        <w:t xml:space="preserve">Ценности научного познания: </w:t>
      </w:r>
    </w:p>
    <w:p w:rsidR="00416B7C" w:rsidRPr="00BE0AE5" w:rsidRDefault="00416B7C" w:rsidP="00416B7C">
      <w:pPr>
        <w:pStyle w:val="body"/>
        <w:rPr>
          <w:rFonts w:cs="Times New Roman"/>
          <w:strike/>
          <w:u w:color="000000"/>
        </w:rPr>
      </w:pPr>
      <w:r w:rsidRPr="00BE0AE5">
        <w:rPr>
          <w:rFonts w:cs="Times New Roman"/>
          <w:u w:color="000000"/>
        </w:rPr>
        <w:t>ориентация в деятельности на современную систему научных представлений об основных закон</w:t>
      </w:r>
      <w:r w:rsidRPr="00BE0AE5">
        <w:rPr>
          <w:rFonts w:cs="Times New Roman"/>
          <w:u w:color="000000"/>
        </w:rPr>
        <w:t>о</w:t>
      </w:r>
      <w:r w:rsidRPr="00BE0AE5">
        <w:rPr>
          <w:rFonts w:cs="Times New Roman"/>
          <w:u w:color="000000"/>
        </w:rPr>
        <w:t>мерностях развития человека, природы и общества, взаимосвязях человека с природной и социальной средой; закономерностях развития языка;</w:t>
      </w:r>
      <w:r w:rsidR="00EF4DAB" w:rsidRPr="00BE0AE5">
        <w:rPr>
          <w:rFonts w:cs="Times New Roman"/>
          <w:u w:color="000000"/>
        </w:rPr>
        <w:t xml:space="preserve"> </w:t>
      </w:r>
      <w:r w:rsidRPr="00BE0AE5">
        <w:rPr>
          <w:rFonts w:cs="Times New Roman"/>
          <w:u w:color="000000"/>
        </w:rPr>
        <w:t>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w:t>
      </w:r>
      <w:r w:rsidRPr="00BE0AE5">
        <w:rPr>
          <w:rFonts w:cs="Times New Roman"/>
          <w:u w:color="000000"/>
        </w:rPr>
        <w:t>о</w:t>
      </w:r>
      <w:r w:rsidRPr="00BE0AE5">
        <w:rPr>
          <w:rFonts w:cs="Times New Roman"/>
          <w:u w:color="000000"/>
        </w:rPr>
        <w:t xml:space="preserve">получия. </w:t>
      </w:r>
    </w:p>
    <w:p w:rsidR="00416B7C" w:rsidRPr="00BE0AE5" w:rsidRDefault="00416B7C" w:rsidP="00416B7C">
      <w:pPr>
        <w:pStyle w:val="body"/>
        <w:rPr>
          <w:rFonts w:cs="Times New Roman"/>
          <w:b/>
          <w:bCs/>
          <w:i/>
          <w:iCs/>
          <w:u w:color="000000"/>
        </w:rPr>
      </w:pPr>
      <w:r w:rsidRPr="00BE0AE5">
        <w:rPr>
          <w:rFonts w:cs="Times New Roman"/>
          <w:b/>
          <w:bCs/>
          <w:i/>
          <w:iCs/>
          <w:u w:color="000000"/>
        </w:rPr>
        <w:t>Адаптации обучающегося к изменяющимся условиям социальной и природной среды:</w:t>
      </w:r>
    </w:p>
    <w:p w:rsidR="00416B7C" w:rsidRPr="00BE0AE5" w:rsidRDefault="00416B7C" w:rsidP="00416B7C">
      <w:pPr>
        <w:pStyle w:val="body"/>
        <w:rPr>
          <w:rFonts w:cs="Times New Roman"/>
          <w:u w:color="000000"/>
        </w:rPr>
      </w:pPr>
      <w:r w:rsidRPr="00BE0AE5">
        <w:rPr>
          <w:rFonts w:cs="Times New Roman"/>
          <w:u w:color="000000"/>
        </w:rPr>
        <w:t>освоение обучающимися социального опыта, основных социальных ролей, норм и правил общ</w:t>
      </w:r>
      <w:r w:rsidRPr="00BE0AE5">
        <w:rPr>
          <w:rFonts w:cs="Times New Roman"/>
          <w:u w:color="000000"/>
        </w:rPr>
        <w:t>е</w:t>
      </w:r>
      <w:r w:rsidRPr="00BE0AE5">
        <w:rPr>
          <w:rFonts w:cs="Times New Roman"/>
          <w:u w:color="000000"/>
        </w:rPr>
        <w:t xml:space="preserve">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spacing w:val="2"/>
        </w:rPr>
      </w:pPr>
      <w:r w:rsidRPr="00BE0AE5">
        <w:rPr>
          <w:rFonts w:cs="Times New Roman"/>
          <w:spacing w:val="2"/>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w:t>
      </w:r>
      <w:r w:rsidRPr="00BE0AE5">
        <w:rPr>
          <w:rFonts w:cs="Times New Roman"/>
          <w:spacing w:val="2"/>
          <w:u w:color="000000"/>
        </w:rPr>
        <w:t>в</w:t>
      </w:r>
      <w:r w:rsidRPr="00BE0AE5">
        <w:rPr>
          <w:rFonts w:cs="Times New Roman"/>
          <w:spacing w:val="2"/>
          <w:u w:color="000000"/>
        </w:rPr>
        <w:t>лениях, в том числе ранее неизвестных, осознание дефицита собст</w:t>
      </w:r>
      <w:r w:rsidRPr="00BE0AE5">
        <w:rPr>
          <w:rFonts w:cs="Times New Roman"/>
          <w:spacing w:val="2"/>
        </w:rPr>
        <w:t>венных знаний и компетенций, планирование своего развития; умение оперировать основными понятиями, терминами и предста</w:t>
      </w:r>
      <w:r w:rsidRPr="00BE0AE5">
        <w:rPr>
          <w:rFonts w:cs="Times New Roman"/>
          <w:spacing w:val="2"/>
        </w:rPr>
        <w:t>в</w:t>
      </w:r>
      <w:r w:rsidRPr="00BE0AE5">
        <w:rPr>
          <w:rFonts w:cs="Times New Roman"/>
          <w:spacing w:val="2"/>
        </w:rPr>
        <w:t>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416B7C" w:rsidRPr="00BE0AE5" w:rsidRDefault="00416B7C" w:rsidP="00416B7C">
      <w:pPr>
        <w:pStyle w:val="body"/>
        <w:rPr>
          <w:rFonts w:cs="Times New Roman"/>
          <w:strike/>
          <w:u w:color="000000"/>
        </w:rPr>
      </w:pPr>
      <w:r w:rsidRPr="00BE0AE5">
        <w:rPr>
          <w:rFonts w:cs="Times New Roman"/>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BE0AE5">
        <w:rPr>
          <w:rFonts w:cs="Times New Roman"/>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r w:rsidRPr="00BE0AE5">
        <w:rPr>
          <w:rFonts w:cs="Times New Roman"/>
          <w:u w:color="000000"/>
        </w:rPr>
        <w:t xml:space="preserve"> </w:t>
      </w:r>
    </w:p>
    <w:p w:rsidR="00416B7C" w:rsidRPr="00BE0AE5" w:rsidRDefault="00416B7C" w:rsidP="00D8562B">
      <w:pPr>
        <w:pStyle w:val="h2"/>
        <w:rPr>
          <w:rFonts w:cs="Times New Roman"/>
        </w:rPr>
      </w:pPr>
      <w:r w:rsidRPr="00BE0AE5">
        <w:rPr>
          <w:rFonts w:cs="Times New Roman"/>
        </w:rPr>
        <w:lastRenderedPageBreak/>
        <w:t>Метапредметные результаты</w:t>
      </w:r>
    </w:p>
    <w:p w:rsidR="00416B7C" w:rsidRPr="00BE0AE5" w:rsidRDefault="00416B7C" w:rsidP="00416B7C">
      <w:pPr>
        <w:pStyle w:val="h4"/>
        <w:spacing w:before="113" w:after="113"/>
        <w:jc w:val="left"/>
        <w:rPr>
          <w:rFonts w:cs="Times New Roman"/>
        </w:rPr>
      </w:pPr>
      <w:r w:rsidRPr="00BE0AE5">
        <w:rPr>
          <w:rFonts w:cs="Times New Roman"/>
        </w:rPr>
        <w:t xml:space="preserve">1. Овладение универсальными учебными познавательными </w:t>
      </w:r>
      <w:r w:rsidRPr="00BE0AE5">
        <w:rPr>
          <w:rFonts w:cs="Times New Roman"/>
        </w:rPr>
        <w:br/>
        <w:t>действиями</w:t>
      </w:r>
    </w:p>
    <w:p w:rsidR="00416B7C" w:rsidRPr="00BE0AE5" w:rsidRDefault="00416B7C" w:rsidP="00D8562B">
      <w:pPr>
        <w:pStyle w:val="body"/>
        <w:rPr>
          <w:rFonts w:cs="Times New Roman"/>
          <w:b/>
          <w:i/>
        </w:rPr>
      </w:pPr>
      <w:r w:rsidRPr="00BE0AE5">
        <w:rPr>
          <w:rFonts w:cs="Times New Roman"/>
          <w:b/>
          <w:i/>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языковых единиц, языковых явлений и проце</w:t>
      </w:r>
      <w:r w:rsidRPr="00BE0AE5">
        <w:rPr>
          <w:rFonts w:cs="Times New Roman"/>
        </w:rPr>
        <w:t>с</w:t>
      </w:r>
      <w:r w:rsidRPr="00BE0AE5">
        <w:rPr>
          <w:rFonts w:cs="Times New Roman"/>
        </w:rPr>
        <w:t>сов;</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w:t>
      </w:r>
      <w:r w:rsidRPr="00BE0AE5">
        <w:rPr>
          <w:rFonts w:cs="Times New Roman"/>
        </w:rPr>
        <w:t>у</w:t>
      </w:r>
      <w:r w:rsidRPr="00BE0AE5">
        <w:rPr>
          <w:rFonts w:cs="Times New Roman"/>
        </w:rPr>
        <w:t>щественному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w:t>
      </w:r>
      <w:r w:rsidRPr="00BE0AE5">
        <w:rPr>
          <w:rFonts w:cs="Times New Roman"/>
        </w:rPr>
        <w:t>д</w:t>
      </w:r>
      <w:r w:rsidRPr="00BE0AE5">
        <w:rPr>
          <w:rFonts w:cs="Times New Roman"/>
        </w:rPr>
        <w:t>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текста, необходимой для решения поставленной учебной задачи;</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w:t>
      </w:r>
      <w:r w:rsidRPr="00BE0AE5">
        <w:rPr>
          <w:rFonts w:cs="Times New Roman"/>
        </w:rPr>
        <w:t>с</w:t>
      </w:r>
      <w:r w:rsidRPr="00BE0AE5">
        <w:rPr>
          <w:rFonts w:cs="Times New Roman"/>
        </w:rPr>
        <w:t>пользованием дедуктивных и индуктивных умозаключений, умозаключений по аналогии, формулир</w:t>
      </w:r>
      <w:r w:rsidRPr="00BE0AE5">
        <w:rPr>
          <w:rFonts w:cs="Times New Roman"/>
        </w:rPr>
        <w:t>о</w:t>
      </w:r>
      <w:r w:rsidRPr="00BE0AE5">
        <w:rPr>
          <w:rFonts w:cs="Times New Roman"/>
        </w:rPr>
        <w:t>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BE0AE5" w:rsidRDefault="00416B7C" w:rsidP="00416B7C">
      <w:pPr>
        <w:pStyle w:val="body"/>
        <w:rPr>
          <w:rFonts w:cs="Times New Roman"/>
          <w:b/>
          <w:bCs/>
          <w:i/>
          <w:iCs/>
        </w:rPr>
      </w:pPr>
      <w:r w:rsidRPr="00BE0AE5">
        <w:rPr>
          <w:rFonts w:cs="Times New Roman"/>
          <w:b/>
          <w:bCs/>
          <w:i/>
          <w:iCs/>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w:t>
      </w:r>
      <w:r w:rsidRPr="00BE0AE5">
        <w:rPr>
          <w:rFonts w:cs="Times New Roman"/>
        </w:rPr>
        <w:t>о</w:t>
      </w:r>
      <w:r w:rsidRPr="00BE0AE5">
        <w:rPr>
          <w:rFonts w:cs="Times New Roman"/>
        </w:rPr>
        <w:t>бенностей языковых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spacing w:val="-4"/>
        </w:rPr>
      </w:pPr>
      <w:r w:rsidRPr="00BE0AE5">
        <w:rPr>
          <w:rFonts w:cs="Times New Roman"/>
          <w:spacing w:val="-4"/>
        </w:rPr>
        <w:t>оценивать на применимость и достоверность информацию, полученную в ходе лингвистического иссл</w:t>
      </w:r>
      <w:r w:rsidRPr="00BE0AE5">
        <w:rPr>
          <w:rFonts w:cs="Times New Roman"/>
          <w:spacing w:val="-4"/>
        </w:rPr>
        <w:t>е</w:t>
      </w:r>
      <w:r w:rsidRPr="00BE0AE5">
        <w:rPr>
          <w:rFonts w:cs="Times New Roman"/>
          <w:spacing w:val="-4"/>
        </w:rPr>
        <w:t>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w:t>
      </w:r>
      <w:r w:rsidRPr="00BE0AE5">
        <w:rPr>
          <w:rFonts w:cs="Times New Roman"/>
        </w:rPr>
        <w:t>с</w:t>
      </w:r>
      <w:r w:rsidRPr="00BE0AE5">
        <w:rPr>
          <w:rFonts w:cs="Times New Roman"/>
        </w:rPr>
        <w:t>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w:t>
      </w:r>
      <w:r w:rsidRPr="00BE0AE5">
        <w:rPr>
          <w:rFonts w:cs="Times New Roman"/>
        </w:rPr>
        <w:t>н</w:t>
      </w:r>
      <w:r w:rsidRPr="00BE0AE5">
        <w:rPr>
          <w:rFonts w:cs="Times New Roman"/>
        </w:rPr>
        <w:t>текстах.</w:t>
      </w:r>
    </w:p>
    <w:p w:rsidR="00416B7C" w:rsidRPr="00BE0AE5" w:rsidRDefault="00416B7C" w:rsidP="00416B7C">
      <w:pPr>
        <w:pStyle w:val="body"/>
        <w:rPr>
          <w:rFonts w:cs="Times New Roman"/>
          <w:b/>
          <w:bCs/>
          <w:i/>
          <w:iCs/>
        </w:rPr>
      </w:pPr>
      <w:r w:rsidRPr="00BE0AE5">
        <w:rPr>
          <w:rFonts w:cs="Times New Roman"/>
          <w:b/>
          <w:bCs/>
          <w:i/>
          <w:iCs/>
        </w:rPr>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w:t>
      </w:r>
      <w:r w:rsidRPr="00BE0AE5">
        <w:rPr>
          <w:rFonts w:cs="Times New Roman"/>
        </w:rPr>
        <w:t>д</w:t>
      </w:r>
      <w:r w:rsidRPr="00BE0AE5">
        <w:rPr>
          <w:rFonts w:cs="Times New Roman"/>
        </w:rPr>
        <w:t>ставленную в текстах, таблицах, схемах;</w:t>
      </w:r>
    </w:p>
    <w:p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w:t>
      </w:r>
      <w:r w:rsidRPr="00BE0AE5">
        <w:rPr>
          <w:rFonts w:cs="Times New Roman"/>
        </w:rPr>
        <w:t>е</w:t>
      </w:r>
      <w:r w:rsidRPr="00BE0AE5">
        <w:rPr>
          <w:rFonts w:cs="Times New Roman"/>
        </w:rPr>
        <w:t>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w:t>
      </w:r>
      <w:r w:rsidRPr="00BE0AE5">
        <w:rPr>
          <w:rFonts w:cs="Times New Roman"/>
        </w:rPr>
        <w:t>и</w:t>
      </w:r>
      <w:r w:rsidRPr="00BE0AE5">
        <w:rPr>
          <w:rFonts w:cs="Times New Roman"/>
        </w:rPr>
        <w:t>кой и их комбинациями в зависимости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h4"/>
        <w:spacing w:before="198"/>
        <w:jc w:val="left"/>
        <w:rPr>
          <w:rFonts w:cs="Times New Roman"/>
        </w:rPr>
      </w:pPr>
      <w:r w:rsidRPr="00BE0AE5">
        <w:rPr>
          <w:rFonts w:cs="Times New Roman"/>
        </w:rPr>
        <w:t>2. Овладение универсальными учебными коммуникативными действиями</w:t>
      </w:r>
    </w:p>
    <w:p w:rsidR="00416B7C" w:rsidRPr="00BE0AE5" w:rsidRDefault="00416B7C" w:rsidP="00416B7C">
      <w:pPr>
        <w:pStyle w:val="body"/>
        <w:rPr>
          <w:rFonts w:cs="Times New Roman"/>
          <w:b/>
          <w:bCs/>
          <w:i/>
          <w:iCs/>
        </w:rPr>
      </w:pPr>
      <w:r w:rsidRPr="00BE0AE5">
        <w:rPr>
          <w:rFonts w:cs="Times New Roman"/>
          <w:b/>
          <w:bCs/>
          <w:i/>
          <w:iCs/>
        </w:rPr>
        <w:t>Общение:</w:t>
      </w:r>
    </w:p>
    <w:p w:rsidR="00416B7C" w:rsidRPr="00BE0AE5" w:rsidRDefault="00416B7C" w:rsidP="00416B7C">
      <w:pPr>
        <w:pStyle w:val="body"/>
        <w:rPr>
          <w:rFonts w:cs="Times New Roman"/>
        </w:rPr>
      </w:pPr>
      <w:r w:rsidRPr="00BE0AE5">
        <w:rPr>
          <w:rFonts w:cs="Times New Roman"/>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w:t>
      </w:r>
      <w:r w:rsidRPr="00BE0AE5">
        <w:rPr>
          <w:rFonts w:cs="Times New Roman"/>
        </w:rPr>
        <w:t>е</w:t>
      </w:r>
      <w:r w:rsidRPr="00BE0AE5">
        <w:rPr>
          <w:rFonts w:cs="Times New Roman"/>
        </w:rPr>
        <w:t>ского эксперимента, исследования, проекта;</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BE0AE5" w:rsidRDefault="00416B7C" w:rsidP="00416B7C">
      <w:pPr>
        <w:pStyle w:val="body"/>
        <w:rPr>
          <w:rFonts w:cs="Times New Roman"/>
          <w:b/>
          <w:bCs/>
          <w:i/>
          <w:iCs/>
        </w:rPr>
      </w:pPr>
      <w:r w:rsidRPr="00BE0AE5">
        <w:rPr>
          <w:rFonts w:cs="Times New Roman"/>
          <w:b/>
          <w:bCs/>
          <w:i/>
          <w:iCs/>
        </w:rPr>
        <w:t xml:space="preserve">Совместная деятельность: </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w:t>
      </w:r>
      <w:r w:rsidRPr="00BE0AE5">
        <w:rPr>
          <w:rFonts w:cs="Times New Roman"/>
        </w:rPr>
        <w:t>н</w:t>
      </w:r>
      <w:r w:rsidRPr="00BE0AE5">
        <w:rPr>
          <w:rFonts w:cs="Times New Roman"/>
        </w:rPr>
        <w:t>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действия по её достижению: ра</w:t>
      </w:r>
      <w:r w:rsidRPr="00BE0AE5">
        <w:rPr>
          <w:rFonts w:cs="Times New Roman"/>
        </w:rPr>
        <w:t>с</w:t>
      </w:r>
      <w:r w:rsidRPr="00BE0AE5">
        <w:rPr>
          <w:rFonts w:cs="Times New Roman"/>
        </w:rPr>
        <w:t>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w:t>
      </w:r>
      <w:r w:rsidRPr="00BE0AE5">
        <w:rPr>
          <w:rFonts w:cs="Times New Roman"/>
        </w:rPr>
        <w:t>з</w:t>
      </w:r>
      <w:r w:rsidRPr="00BE0AE5">
        <w:rPr>
          <w:rFonts w:cs="Times New Roman"/>
        </w:rPr>
        <w:t>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w:t>
      </w:r>
      <w:r w:rsidRPr="00BE0AE5">
        <w:rPr>
          <w:rFonts w:cs="Times New Roman"/>
        </w:rPr>
        <w:t>и</w:t>
      </w:r>
      <w:r w:rsidRPr="00BE0AE5">
        <w:rPr>
          <w:rFonts w:cs="Times New Roman"/>
        </w:rPr>
        <w:t>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w:t>
      </w:r>
      <w:r w:rsidRPr="00BE0AE5">
        <w:rPr>
          <w:rFonts w:cs="Times New Roman"/>
        </w:rPr>
        <w:t>н</w:t>
      </w:r>
      <w:r w:rsidRPr="00BE0AE5">
        <w:rPr>
          <w:rFonts w:cs="Times New Roman"/>
        </w:rPr>
        <w:t>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w:t>
      </w:r>
      <w:r w:rsidRPr="00BE0AE5">
        <w:rPr>
          <w:rFonts w:cs="Times New Roman"/>
        </w:rPr>
        <w:t>д</w:t>
      </w:r>
      <w:r w:rsidRPr="00BE0AE5">
        <w:rPr>
          <w:rFonts w:cs="Times New Roman"/>
        </w:rPr>
        <w:t>ставлению отчёта перед группой.</w:t>
      </w:r>
    </w:p>
    <w:p w:rsidR="00416B7C" w:rsidRPr="00BE0AE5" w:rsidRDefault="00416B7C" w:rsidP="00416B7C">
      <w:pPr>
        <w:pStyle w:val="h4"/>
        <w:spacing w:before="85" w:after="28"/>
        <w:jc w:val="left"/>
        <w:rPr>
          <w:rFonts w:cs="Times New Roman"/>
        </w:rPr>
      </w:pPr>
      <w:r w:rsidRPr="00BE0AE5">
        <w:rPr>
          <w:rFonts w:cs="Times New Roman"/>
        </w:rPr>
        <w:t xml:space="preserve">3. Овладение универсальными учебными регулятивными </w:t>
      </w:r>
      <w:r w:rsidRPr="00BE0AE5">
        <w:rPr>
          <w:rFonts w:cs="Times New Roman"/>
        </w:rPr>
        <w:br/>
        <w:t>действиями</w:t>
      </w:r>
    </w:p>
    <w:p w:rsidR="00416B7C" w:rsidRPr="00BE0AE5" w:rsidRDefault="00416B7C" w:rsidP="00416B7C">
      <w:pPr>
        <w:pStyle w:val="body"/>
        <w:rPr>
          <w:rFonts w:cs="Times New Roman"/>
          <w:b/>
          <w:bCs/>
          <w:i/>
          <w:iCs/>
        </w:rPr>
      </w:pPr>
      <w:r w:rsidRPr="00BE0AE5">
        <w:rPr>
          <w:rFonts w:cs="Times New Roman"/>
          <w:b/>
          <w:bCs/>
          <w:i/>
          <w:iCs/>
        </w:rPr>
        <w:t xml:space="preserve">Самоорганизация: </w:t>
      </w:r>
    </w:p>
    <w:p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w:t>
      </w:r>
      <w:r w:rsidRPr="00BE0AE5">
        <w:rPr>
          <w:rFonts w:cs="Times New Roman"/>
        </w:rPr>
        <w:t>а</w:t>
      </w:r>
      <w:r w:rsidRPr="00BE0AE5">
        <w:rPr>
          <w:rFonts w:cs="Times New Roman"/>
        </w:rPr>
        <w:t>гаемые варианты решений;</w:t>
      </w:r>
    </w:p>
    <w:p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strike/>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Fonts w:cs="Times New Roman"/>
          <w:b/>
          <w:bCs/>
          <w:i/>
          <w:iCs/>
        </w:rPr>
      </w:pPr>
      <w:r w:rsidRPr="00BE0AE5">
        <w:rPr>
          <w:rFonts w:cs="Times New Roman"/>
          <w:b/>
          <w:bCs/>
          <w:i/>
          <w:iCs/>
        </w:rPr>
        <w:t xml:space="preserve">Самоконтроль: </w:t>
      </w:r>
    </w:p>
    <w:p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w:t>
      </w:r>
      <w:r w:rsidRPr="00BE0AE5">
        <w:rPr>
          <w:rFonts w:cs="Times New Roman"/>
        </w:rPr>
        <w:t>е</w:t>
      </w:r>
      <w:r w:rsidRPr="00BE0AE5">
        <w:rPr>
          <w:rFonts w:cs="Times New Roman"/>
        </w:rPr>
        <w:t>шение к меняющимся обстоятельствам;</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результата деятельности; понимать причины ко</w:t>
      </w:r>
      <w:r w:rsidRPr="00BE0AE5">
        <w:rPr>
          <w:rFonts w:cs="Times New Roman"/>
        </w:rPr>
        <w:t>м</w:t>
      </w:r>
      <w:r w:rsidRPr="00BE0AE5">
        <w:rPr>
          <w:rFonts w:cs="Times New Roman"/>
        </w:rPr>
        <w:t>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w:t>
      </w:r>
      <w:r w:rsidRPr="00BE0AE5">
        <w:rPr>
          <w:rFonts w:cs="Times New Roman"/>
        </w:rPr>
        <w:t>ь</w:t>
      </w:r>
      <w:r w:rsidRPr="00BE0AE5">
        <w:rPr>
          <w:rFonts w:cs="Times New Roman"/>
        </w:rPr>
        <w:t xml:space="preserve">тата цели и условиям общения. </w:t>
      </w:r>
    </w:p>
    <w:p w:rsidR="00416B7C" w:rsidRPr="00BE0AE5" w:rsidRDefault="00416B7C" w:rsidP="00416B7C">
      <w:pPr>
        <w:pStyle w:val="body"/>
        <w:rPr>
          <w:rFonts w:cs="Times New Roman"/>
          <w:b/>
          <w:bCs/>
          <w:i/>
          <w:iCs/>
        </w:rPr>
      </w:pPr>
      <w:r w:rsidRPr="00BE0AE5">
        <w:rPr>
          <w:rFonts w:cs="Times New Roman"/>
          <w:b/>
          <w:bCs/>
          <w:i/>
          <w:iCs/>
        </w:rPr>
        <w:t xml:space="preserve">Эмоциональный интеллект: </w:t>
      </w:r>
    </w:p>
    <w:p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w:t>
      </w:r>
      <w:r w:rsidRPr="00BE0AE5">
        <w:rPr>
          <w:rFonts w:cs="Times New Roman"/>
        </w:rPr>
        <w:t>а</w:t>
      </w:r>
      <w:r w:rsidRPr="00BE0AE5">
        <w:rPr>
          <w:rFonts w:cs="Times New Roman"/>
        </w:rPr>
        <w:t>лизируя речевую ситуацию; регулировать способ выражения собственных эмоций.</w:t>
      </w:r>
    </w:p>
    <w:p w:rsidR="00416B7C" w:rsidRPr="00BE0AE5" w:rsidRDefault="00416B7C" w:rsidP="00416B7C">
      <w:pPr>
        <w:pStyle w:val="body"/>
        <w:rPr>
          <w:rFonts w:cs="Times New Roman"/>
          <w:b/>
          <w:bCs/>
          <w:i/>
          <w:iCs/>
        </w:rPr>
      </w:pPr>
      <w:r w:rsidRPr="00BE0AE5">
        <w:rPr>
          <w:rFonts w:cs="Times New Roman"/>
          <w:b/>
          <w:bCs/>
          <w:i/>
          <w:iCs/>
        </w:rPr>
        <w:t xml:space="preserve">Принятие себя и других: </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lastRenderedPageBreak/>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D8562B">
      <w:pPr>
        <w:pStyle w:val="h2"/>
        <w:rPr>
          <w:rFonts w:cs="Times New Roman"/>
        </w:rPr>
      </w:pPr>
      <w:r w:rsidRPr="00BE0AE5">
        <w:rPr>
          <w:rFonts w:cs="Times New Roman"/>
        </w:rPr>
        <w:t>Предметные результаты</w:t>
      </w:r>
    </w:p>
    <w:p w:rsidR="00416B7C" w:rsidRPr="00BE0AE5" w:rsidRDefault="00416B7C" w:rsidP="00416B7C">
      <w:pPr>
        <w:pStyle w:val="h2"/>
        <w:spacing w:before="85"/>
        <w:rPr>
          <w:rFonts w:cs="Times New Roman"/>
        </w:rPr>
      </w:pPr>
      <w:r w:rsidRPr="00BE0AE5">
        <w:rPr>
          <w:rFonts w:cs="Times New Roman"/>
        </w:rPr>
        <w:t>5 КЛАСС</w:t>
      </w:r>
    </w:p>
    <w:p w:rsidR="00416B7C" w:rsidRPr="00BE0AE5" w:rsidRDefault="00416B7C" w:rsidP="00416B7C">
      <w:pPr>
        <w:pStyle w:val="h3"/>
        <w:spacing w:before="28" w:after="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богатство и выразительность русского языка, приводить примеры, свидетельствующие об этом. </w:t>
      </w:r>
    </w:p>
    <w:p w:rsidR="00416B7C" w:rsidRPr="00BE0AE5" w:rsidRDefault="00416B7C" w:rsidP="00416B7C">
      <w:pPr>
        <w:pStyle w:val="body"/>
        <w:rPr>
          <w:rFonts w:cs="Times New Roman"/>
        </w:rPr>
      </w:pPr>
      <w:r w:rsidRPr="00BE0AE5">
        <w:rPr>
          <w:rFonts w:cs="Times New Roman"/>
        </w:rPr>
        <w:t>Знать основные разделы лингвистики, основные единицы языка и речи (звук, морфема, слово, сл</w:t>
      </w:r>
      <w:r w:rsidRPr="00BE0AE5">
        <w:rPr>
          <w:rFonts w:cs="Times New Roman"/>
        </w:rPr>
        <w:t>о</w:t>
      </w:r>
      <w:r w:rsidRPr="00BE0AE5">
        <w:rPr>
          <w:rFonts w:cs="Times New Roman"/>
        </w:rPr>
        <w:t>восочетание, предложение).</w:t>
      </w:r>
    </w:p>
    <w:p w:rsidR="00416B7C" w:rsidRPr="00BE0AE5" w:rsidRDefault="00416B7C" w:rsidP="00416B7C">
      <w:pPr>
        <w:pStyle w:val="h3"/>
        <w:spacing w:before="113" w:after="85"/>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Характеризовать различия между устной и письменной</w:t>
      </w:r>
      <w:r w:rsidR="00EF4DAB" w:rsidRPr="00BE0AE5">
        <w:rPr>
          <w:rFonts w:cs="Times New Roman"/>
        </w:rPr>
        <w:t xml:space="preserve"> </w:t>
      </w:r>
      <w:r w:rsidRPr="00BE0AE5">
        <w:rPr>
          <w:rFonts w:cs="Times New Roman"/>
        </w:rP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5 предложений на основе жи</w:t>
      </w:r>
      <w:r w:rsidRPr="00BE0AE5">
        <w:rPr>
          <w:rFonts w:cs="Times New Roman"/>
        </w:rPr>
        <w:t>з</w:t>
      </w:r>
      <w:r w:rsidRPr="00BE0AE5">
        <w:rPr>
          <w:rFonts w:cs="Times New Roman"/>
        </w:rPr>
        <w:t>ненных наблюдений, чтения научно-учебной, художественной и научно-популярной литературы.</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в диалоге/полилоге на о</w:t>
      </w:r>
      <w:r w:rsidRPr="00BE0AE5">
        <w:rPr>
          <w:rFonts w:cs="Times New Roman"/>
        </w:rPr>
        <w:t>с</w:t>
      </w:r>
      <w:r w:rsidRPr="00BE0AE5">
        <w:rPr>
          <w:rFonts w:cs="Times New Roman"/>
        </w:rPr>
        <w:t>нове жизненных наблюдений объёмом не менее 3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w:t>
      </w:r>
      <w:r w:rsidRPr="00BE0AE5">
        <w:rPr>
          <w:rFonts w:cs="Times New Roman"/>
        </w:rPr>
        <w:t>ч</w:t>
      </w:r>
      <w:r w:rsidRPr="00BE0AE5">
        <w:rPr>
          <w:rFonts w:cs="Times New Roman"/>
        </w:rPr>
        <w:t>но-учебных и художественных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100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w:t>
      </w:r>
      <w:r w:rsidRPr="00BE0AE5">
        <w:rPr>
          <w:rFonts w:cs="Times New Roman"/>
        </w:rPr>
        <w:t>с</w:t>
      </w:r>
      <w:r w:rsidRPr="00BE0AE5">
        <w:rPr>
          <w:rFonts w:cs="Times New Roman"/>
        </w:rPr>
        <w:t>нове связного текста объёмом 90—100 слов,</w:t>
      </w:r>
      <w:r w:rsidR="00EF4DAB" w:rsidRPr="00BE0AE5">
        <w:rPr>
          <w:rFonts w:cs="Times New Roman"/>
        </w:rPr>
        <w:t xml:space="preserve"> </w:t>
      </w:r>
      <w:r w:rsidRPr="00BE0AE5">
        <w:rPr>
          <w:rFonts w:cs="Times New Roman"/>
        </w:rPr>
        <w:t>составленного с учётом ранее изученных правил правоп</w:t>
      </w:r>
      <w:r w:rsidRPr="00BE0AE5">
        <w:rPr>
          <w:rFonts w:cs="Times New Roman"/>
        </w:rPr>
        <w:t>и</w:t>
      </w:r>
      <w:r w:rsidRPr="00BE0AE5">
        <w:rPr>
          <w:rFonts w:cs="Times New Roman"/>
        </w:rPr>
        <w:t>сания (в том числе содержащего изученные в течение первого года обучения орфограммы, пункт</w:t>
      </w:r>
      <w:r w:rsidRPr="00BE0AE5">
        <w:rPr>
          <w:rFonts w:cs="Times New Roman"/>
        </w:rPr>
        <w:t>о</w:t>
      </w:r>
      <w:r w:rsidRPr="00BE0AE5">
        <w:rPr>
          <w:rFonts w:cs="Times New Roman"/>
        </w:rPr>
        <w:t>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416B7C" w:rsidRPr="00BE0AE5" w:rsidRDefault="00416B7C" w:rsidP="00416B7C">
      <w:pPr>
        <w:pStyle w:val="h3"/>
        <w:spacing w:before="227" w:after="85"/>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w:t>
      </w:r>
      <w:r w:rsidRPr="00BE0AE5">
        <w:rPr>
          <w:rFonts w:cs="Times New Roman"/>
        </w:rPr>
        <w:t>о</w:t>
      </w:r>
      <w:r w:rsidRPr="00BE0AE5">
        <w:rPr>
          <w:rFonts w:cs="Times New Roman"/>
        </w:rPr>
        <w:t xml:space="preserve">нимы, антонимы, личные местоимения, повтор слова); применять эти знания при создании собственного текста (устного и письменного). </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416B7C" w:rsidRPr="00BE0AE5" w:rsidRDefault="00416B7C" w:rsidP="00416B7C">
      <w:pPr>
        <w:pStyle w:val="body"/>
        <w:rPr>
          <w:rFonts w:cs="Times New Roman"/>
        </w:rPr>
      </w:pPr>
      <w:r w:rsidRPr="00BE0AE5">
        <w:rPr>
          <w:rFonts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416B7C" w:rsidRPr="00BE0AE5" w:rsidRDefault="00416B7C" w:rsidP="00416B7C">
      <w:pPr>
        <w:pStyle w:val="body"/>
        <w:rPr>
          <w:rFonts w:cs="Times New Roman"/>
        </w:rPr>
      </w:pPr>
      <w:r w:rsidRPr="00BE0AE5">
        <w:rPr>
          <w:rFonts w:cs="Times New Roman"/>
        </w:rPr>
        <w:t>Применять знание основных признаков текста (повествование) в практике его создания.</w:t>
      </w:r>
    </w:p>
    <w:p w:rsidR="00416B7C" w:rsidRPr="00BE0AE5" w:rsidRDefault="00416B7C" w:rsidP="00416B7C">
      <w:pPr>
        <w:pStyle w:val="body"/>
        <w:rPr>
          <w:rFonts w:cs="Times New Roman"/>
        </w:rPr>
      </w:pPr>
      <w:r w:rsidRPr="00BE0AE5">
        <w:rPr>
          <w:rFonts w:cs="Times New Roman"/>
        </w:rPr>
        <w:t>Создавать тексты-повествования с опорой на жизненный и читательский опыт; тексты с опорой на сюжетную картину</w:t>
      </w:r>
      <w:r w:rsidR="00EF4DAB" w:rsidRPr="00BE0AE5">
        <w:rPr>
          <w:rFonts w:cs="Times New Roman"/>
        </w:rPr>
        <w:t xml:space="preserve"> </w:t>
      </w:r>
      <w:r w:rsidRPr="00BE0AE5">
        <w:rPr>
          <w:rFonts w:cs="Times New Roman"/>
        </w:rPr>
        <w:t>(в том числе сочинения-миниатюры объёмом 3 и более предложений; классные с</w:t>
      </w:r>
      <w:r w:rsidRPr="00BE0AE5">
        <w:rPr>
          <w:rFonts w:cs="Times New Roman"/>
        </w:rPr>
        <w:t>о</w:t>
      </w:r>
      <w:r w:rsidRPr="00BE0AE5">
        <w:rPr>
          <w:rFonts w:cs="Times New Roman"/>
        </w:rPr>
        <w:t>чинения объёмом не менее 70 слов).</w:t>
      </w:r>
    </w:p>
    <w:p w:rsidR="00416B7C" w:rsidRPr="00BE0AE5" w:rsidRDefault="00416B7C" w:rsidP="00416B7C">
      <w:pPr>
        <w:pStyle w:val="body"/>
        <w:rPr>
          <w:rFonts w:cs="Times New Roman"/>
        </w:rPr>
      </w:pPr>
      <w:r w:rsidRPr="00BE0AE5">
        <w:rPr>
          <w:rFonts w:cs="Times New Roman"/>
        </w:rPr>
        <w:t>Восстанавливать деформированный текст; осуществлять корректировку восстановленного текста с опорой на образец.</w:t>
      </w:r>
      <w:r w:rsidR="00571787" w:rsidRPr="00BE0AE5">
        <w:rPr>
          <w:rFonts w:cs="Times New Roman"/>
        </w:rPr>
        <w:t xml:space="preserve"> </w:t>
      </w:r>
    </w:p>
    <w:p w:rsidR="00416B7C" w:rsidRPr="00BE0AE5" w:rsidRDefault="00416B7C" w:rsidP="00416B7C">
      <w:pPr>
        <w:pStyle w:val="body"/>
        <w:rPr>
          <w:rFonts w:cs="Times New Roman"/>
          <w:spacing w:val="-4"/>
        </w:rPr>
      </w:pPr>
      <w:r w:rsidRPr="00BE0AE5">
        <w:rPr>
          <w:rFonts w:cs="Times New Roman"/>
          <w:spacing w:val="-4"/>
        </w:rPr>
        <w:lastRenderedPageBreak/>
        <w:t>Владеть умениями информационной переработки прослушанного и прочитанного научно-учебного, х</w:t>
      </w:r>
      <w:r w:rsidRPr="00BE0AE5">
        <w:rPr>
          <w:rFonts w:cs="Times New Roman"/>
          <w:spacing w:val="-4"/>
        </w:rPr>
        <w:t>у</w:t>
      </w:r>
      <w:r w:rsidRPr="00BE0AE5">
        <w:rPr>
          <w:rFonts w:cs="Times New Roman"/>
          <w:spacing w:val="-4"/>
        </w:rPr>
        <w:t>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3"/>
        </w:rPr>
      </w:pPr>
      <w:r w:rsidRPr="00BE0AE5">
        <w:rPr>
          <w:rFonts w:cs="Times New Roman"/>
          <w:spacing w:val="-3"/>
        </w:rPr>
        <w:t>Представлять сообщение на заданную тему в виде презентации.</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2"/>
        </w:rPr>
      </w:pPr>
      <w:r w:rsidRPr="00BE0AE5">
        <w:rPr>
          <w:rFonts w:cs="Times New Roman"/>
          <w:spacing w:val="-2"/>
        </w:rPr>
        <w:t>Иметь общее представление об особенностях разговорной речи, функциональных стилей, языка худ</w:t>
      </w:r>
      <w:r w:rsidRPr="00BE0AE5">
        <w:rPr>
          <w:rFonts w:cs="Times New Roman"/>
          <w:spacing w:val="-2"/>
        </w:rPr>
        <w:t>о</w:t>
      </w:r>
      <w:r w:rsidRPr="00BE0AE5">
        <w:rPr>
          <w:rFonts w:cs="Times New Roman"/>
          <w:spacing w:val="-2"/>
        </w:rPr>
        <w:t>жественной литературы.</w:t>
      </w:r>
    </w:p>
    <w:p w:rsidR="00416B7C" w:rsidRPr="00BE0AE5" w:rsidRDefault="00416B7C" w:rsidP="00416B7C">
      <w:pPr>
        <w:pStyle w:val="h3"/>
        <w:spacing w:before="227" w:after="45"/>
        <w:rPr>
          <w:rFonts w:cs="Times New Roman"/>
          <w:caps/>
        </w:rPr>
      </w:pPr>
      <w:r w:rsidRPr="00BE0AE5">
        <w:rPr>
          <w:rFonts w:cs="Times New Roman"/>
          <w:caps/>
        </w:rPr>
        <w:t>Система языка</w:t>
      </w:r>
    </w:p>
    <w:p w:rsidR="00416B7C" w:rsidRPr="00BE0AE5" w:rsidRDefault="00416B7C" w:rsidP="00416B7C">
      <w:pPr>
        <w:pStyle w:val="body"/>
        <w:rPr>
          <w:rFonts w:cs="Times New Roman"/>
          <w:b/>
          <w:bCs/>
        </w:rPr>
      </w:pPr>
      <w:r w:rsidRPr="00BE0AE5">
        <w:rPr>
          <w:rFonts w:cs="Times New Roman"/>
          <w:b/>
          <w:bCs/>
        </w:rPr>
        <w:t>Фонетика. Графика. Орфоэпия</w:t>
      </w:r>
    </w:p>
    <w:p w:rsidR="00416B7C" w:rsidRPr="00BE0AE5" w:rsidRDefault="00416B7C" w:rsidP="00416B7C">
      <w:pPr>
        <w:pStyle w:val="body"/>
        <w:rPr>
          <w:rFonts w:cs="Times New Roman"/>
        </w:rPr>
      </w:pPr>
      <w:r w:rsidRPr="00BE0AE5">
        <w:rPr>
          <w:rFonts w:cs="Times New Roman"/>
        </w:rPr>
        <w:t>Характеризовать звуки; понимать различие между звуком и буквой, характеризовать систему звуков.</w:t>
      </w:r>
    </w:p>
    <w:p w:rsidR="00416B7C" w:rsidRPr="00BE0AE5" w:rsidRDefault="00416B7C" w:rsidP="00416B7C">
      <w:pPr>
        <w:pStyle w:val="body"/>
        <w:rPr>
          <w:rFonts w:cs="Times New Roman"/>
        </w:rPr>
      </w:pPr>
      <w:r w:rsidRPr="00BE0AE5">
        <w:rPr>
          <w:rFonts w:cs="Times New Roman"/>
        </w:rPr>
        <w:t>Проводить фонетический анализ слов.</w:t>
      </w:r>
    </w:p>
    <w:p w:rsidR="00416B7C" w:rsidRPr="00BE0AE5" w:rsidRDefault="00416B7C" w:rsidP="00416B7C">
      <w:pPr>
        <w:pStyle w:val="body"/>
        <w:rPr>
          <w:rFonts w:cs="Times New Roman"/>
        </w:rPr>
      </w:pPr>
      <w:r w:rsidRPr="00BE0AE5">
        <w:rPr>
          <w:rFonts w:cs="Times New Roman"/>
        </w:rPr>
        <w:t>Использовать знания по фонетике, графике и орфоэпии в практике произношения и правописания слов.</w:t>
      </w:r>
    </w:p>
    <w:p w:rsidR="00416B7C" w:rsidRPr="00BE0AE5" w:rsidRDefault="00416B7C" w:rsidP="00416B7C">
      <w:pPr>
        <w:pStyle w:val="body"/>
        <w:rPr>
          <w:rFonts w:cs="Times New Roman"/>
        </w:rPr>
      </w:pPr>
      <w:r w:rsidRPr="00BE0AE5">
        <w:rPr>
          <w:rFonts w:cs="Times New Roman"/>
          <w:b/>
          <w:bCs/>
        </w:rPr>
        <w:t>Орфография</w:t>
      </w:r>
    </w:p>
    <w:p w:rsidR="00416B7C" w:rsidRPr="00BE0AE5" w:rsidRDefault="00416B7C" w:rsidP="00416B7C">
      <w:pPr>
        <w:pStyle w:val="body"/>
        <w:rPr>
          <w:rFonts w:cs="Times New Roman"/>
        </w:rPr>
      </w:pPr>
      <w:r w:rsidRPr="00BE0AE5">
        <w:rPr>
          <w:rFonts w:cs="Times New Roman"/>
        </w:rPr>
        <w:t>Оперировать понятием «орфограмма» и различать буквенные и небуквенные орфограммы при пр</w:t>
      </w:r>
      <w:r w:rsidRPr="00BE0AE5">
        <w:rPr>
          <w:rFonts w:cs="Times New Roman"/>
        </w:rPr>
        <w:t>о</w:t>
      </w:r>
      <w:r w:rsidRPr="00BE0AE5">
        <w:rPr>
          <w:rFonts w:cs="Times New Roman"/>
        </w:rPr>
        <w:t>ведении орфографического анализа слова.</w:t>
      </w:r>
    </w:p>
    <w:p w:rsidR="00416B7C" w:rsidRPr="00BE0AE5" w:rsidRDefault="00416B7C" w:rsidP="00416B7C">
      <w:pPr>
        <w:pStyle w:val="body"/>
        <w:rPr>
          <w:rFonts w:cs="Times New Roman"/>
        </w:rPr>
      </w:pPr>
      <w:r w:rsidRPr="00BE0AE5">
        <w:rPr>
          <w:rFonts w:cs="Times New Roman"/>
        </w:rPr>
        <w:t>Распознавать изученные орфограммы.</w:t>
      </w:r>
    </w:p>
    <w:p w:rsidR="00416B7C" w:rsidRPr="00BE0AE5" w:rsidRDefault="00416B7C" w:rsidP="00416B7C">
      <w:pPr>
        <w:pStyle w:val="body"/>
        <w:rPr>
          <w:rFonts w:cs="Times New Roman"/>
        </w:rPr>
      </w:pPr>
      <w:r w:rsidRPr="00BE0AE5">
        <w:rPr>
          <w:rFonts w:cs="Times New Roman"/>
        </w:rPr>
        <w:t>Применять знания по орфографии в практике правописания (в том числе применять знание о прав</w:t>
      </w:r>
      <w:r w:rsidRPr="00BE0AE5">
        <w:rPr>
          <w:rFonts w:cs="Times New Roman"/>
        </w:rPr>
        <w:t>о</w:t>
      </w:r>
      <w:r w:rsidRPr="00BE0AE5">
        <w:rPr>
          <w:rFonts w:cs="Times New Roman"/>
        </w:rPr>
        <w:t xml:space="preserve">писании разделительных </w:t>
      </w:r>
      <w:r w:rsidRPr="00BE0AE5">
        <w:rPr>
          <w:rFonts w:cs="Times New Roman"/>
          <w:b/>
          <w:bCs/>
          <w:i/>
          <w:iCs/>
        </w:rPr>
        <w:t>ъ</w:t>
      </w:r>
      <w:r w:rsidRPr="00BE0AE5">
        <w:rPr>
          <w:rFonts w:cs="Times New Roman"/>
        </w:rPr>
        <w:t xml:space="preserve"> и </w:t>
      </w:r>
      <w:r w:rsidRPr="00BE0AE5">
        <w:rPr>
          <w:rFonts w:cs="Times New Roman"/>
          <w:b/>
          <w:bCs/>
          <w:i/>
          <w:iCs/>
        </w:rPr>
        <w:t>ь</w:t>
      </w:r>
      <w:r w:rsidRPr="00BE0AE5">
        <w:rPr>
          <w:rFonts w:cs="Times New Roman"/>
        </w:rPr>
        <w:t>).</w:t>
      </w:r>
    </w:p>
    <w:p w:rsidR="00416B7C" w:rsidRPr="00BE0AE5" w:rsidRDefault="00416B7C" w:rsidP="00416B7C">
      <w:pPr>
        <w:pStyle w:val="body"/>
        <w:rPr>
          <w:rFonts w:cs="Times New Roman"/>
          <w:b/>
          <w:bCs/>
        </w:rPr>
      </w:pPr>
      <w:r w:rsidRPr="00BE0AE5">
        <w:rPr>
          <w:rFonts w:cs="Times New Roman"/>
          <w:b/>
          <w:bCs/>
        </w:rPr>
        <w:t>Лексикология</w:t>
      </w:r>
    </w:p>
    <w:p w:rsidR="00416B7C" w:rsidRPr="00BE0AE5" w:rsidRDefault="00416B7C" w:rsidP="00416B7C">
      <w:pPr>
        <w:pStyle w:val="body"/>
        <w:rPr>
          <w:rFonts w:cs="Times New Roman"/>
        </w:rPr>
      </w:pPr>
      <w:r w:rsidRPr="00BE0AE5">
        <w:rPr>
          <w:rFonts w:cs="Times New Roman"/>
        </w:rPr>
        <w:t>Объяснять лексическое значение слова разными способами (подбор однокоренных слов; подбор с</w:t>
      </w:r>
      <w:r w:rsidRPr="00BE0AE5">
        <w:rPr>
          <w:rFonts w:cs="Times New Roman"/>
        </w:rPr>
        <w:t>и</w:t>
      </w:r>
      <w:r w:rsidRPr="00BE0AE5">
        <w:rPr>
          <w:rFonts w:cs="Times New Roman"/>
        </w:rPr>
        <w:t>нонимов и антонимов; определение значения слова по контексту, с помощью толкового словаря).</w:t>
      </w:r>
    </w:p>
    <w:p w:rsidR="00416B7C" w:rsidRPr="00BE0AE5" w:rsidRDefault="00416B7C" w:rsidP="00416B7C">
      <w:pPr>
        <w:pStyle w:val="body"/>
        <w:rPr>
          <w:rFonts w:cs="Times New Roman"/>
        </w:rPr>
      </w:pPr>
      <w:r w:rsidRPr="00BE0AE5">
        <w:rPr>
          <w:rFonts w:cs="Times New Roman"/>
        </w:rPr>
        <w:t>Распознавать однозначные и многозначные слова, различать прямое и переносное значения слова.</w:t>
      </w:r>
    </w:p>
    <w:p w:rsidR="00416B7C" w:rsidRPr="00BE0AE5" w:rsidRDefault="00416B7C" w:rsidP="00416B7C">
      <w:pPr>
        <w:pStyle w:val="body"/>
        <w:rPr>
          <w:rFonts w:cs="Times New Roman"/>
        </w:rPr>
      </w:pPr>
      <w:r w:rsidRPr="00BE0AE5">
        <w:rPr>
          <w:rFonts w:cs="Times New Roman"/>
        </w:rPr>
        <w:t>Распознавать синонимы, антонимы, омонимы; различать многозначные слова и омонимы; уметь правильно употреблять слова-паронимы.</w:t>
      </w:r>
    </w:p>
    <w:p w:rsidR="00416B7C" w:rsidRPr="00BE0AE5" w:rsidRDefault="00416B7C" w:rsidP="00416B7C">
      <w:pPr>
        <w:pStyle w:val="body"/>
        <w:rPr>
          <w:rFonts w:cs="Times New Roman"/>
        </w:rPr>
      </w:pPr>
      <w:r w:rsidRPr="00BE0AE5">
        <w:rPr>
          <w:rFonts w:cs="Times New Roman"/>
        </w:rPr>
        <w:t>Характеризовать тематические группы слов, родовые и видовые понятия.</w:t>
      </w:r>
    </w:p>
    <w:p w:rsidR="00416B7C" w:rsidRPr="00BE0AE5" w:rsidRDefault="00416B7C" w:rsidP="00416B7C">
      <w:pPr>
        <w:pStyle w:val="body"/>
        <w:rPr>
          <w:rFonts w:cs="Times New Roman"/>
        </w:rPr>
      </w:pPr>
      <w:r w:rsidRPr="00BE0AE5">
        <w:rPr>
          <w:rFonts w:cs="Times New Roman"/>
        </w:rPr>
        <w:t>Проводить лексический анализ слов (в рамках изученного).</w:t>
      </w:r>
    </w:p>
    <w:p w:rsidR="00416B7C" w:rsidRPr="00BE0AE5" w:rsidRDefault="00416B7C" w:rsidP="00416B7C">
      <w:pPr>
        <w:pStyle w:val="body"/>
        <w:rPr>
          <w:rFonts w:cs="Times New Roman"/>
          <w:b/>
          <w:bCs/>
        </w:rPr>
      </w:pPr>
      <w:r w:rsidRPr="00BE0AE5">
        <w:rPr>
          <w:rFonts w:cs="Times New Roman"/>
        </w:rPr>
        <w:t>Уметь пользоваться лексическими словарями (толковым словарём, словарями синонимов, антонимов, омонимов, паронимов).</w:t>
      </w:r>
    </w:p>
    <w:p w:rsidR="00416B7C" w:rsidRPr="00BE0AE5" w:rsidRDefault="00416B7C" w:rsidP="00416B7C">
      <w:pPr>
        <w:pStyle w:val="body"/>
        <w:rPr>
          <w:rFonts w:cs="Times New Roman"/>
          <w:b/>
          <w:bCs/>
        </w:rPr>
      </w:pPr>
      <w:r w:rsidRPr="00BE0AE5">
        <w:rPr>
          <w:rFonts w:cs="Times New Roman"/>
          <w:b/>
          <w:bCs/>
        </w:rPr>
        <w:t>Морфемика. Орфография</w:t>
      </w:r>
    </w:p>
    <w:p w:rsidR="00416B7C" w:rsidRPr="00BE0AE5" w:rsidRDefault="00416B7C" w:rsidP="00416B7C">
      <w:pPr>
        <w:pStyle w:val="body"/>
        <w:rPr>
          <w:rFonts w:cs="Times New Roman"/>
        </w:rPr>
      </w:pPr>
      <w:r w:rsidRPr="00BE0AE5">
        <w:rPr>
          <w:rFonts w:cs="Times New Roman"/>
        </w:rPr>
        <w:t>Характеризовать морфему как минимальную значимую единицу языка.</w:t>
      </w:r>
    </w:p>
    <w:p w:rsidR="00416B7C" w:rsidRPr="00BE0AE5" w:rsidRDefault="00416B7C" w:rsidP="00416B7C">
      <w:pPr>
        <w:pStyle w:val="body"/>
        <w:rPr>
          <w:rFonts w:cs="Times New Roman"/>
        </w:rPr>
      </w:pPr>
      <w:r w:rsidRPr="00BE0AE5">
        <w:rPr>
          <w:rFonts w:cs="Times New Roman"/>
        </w:rPr>
        <w:t>Распознавать морфемы в слове (корень, приставку, суффикс, окончание), выделять основу слова.</w:t>
      </w:r>
    </w:p>
    <w:p w:rsidR="00416B7C" w:rsidRPr="00BE0AE5" w:rsidRDefault="00416B7C" w:rsidP="00416B7C">
      <w:pPr>
        <w:pStyle w:val="body"/>
        <w:rPr>
          <w:rFonts w:cs="Times New Roman"/>
        </w:rPr>
      </w:pPr>
      <w:r w:rsidRPr="00BE0AE5">
        <w:rPr>
          <w:rFonts w:cs="Times New Roman"/>
        </w:rPr>
        <w:t>Находить чередование звуков в морфемах (в том числе чередование гласных с нулём звука).</w:t>
      </w:r>
    </w:p>
    <w:p w:rsidR="00416B7C" w:rsidRPr="00BE0AE5" w:rsidRDefault="00416B7C" w:rsidP="00416B7C">
      <w:pPr>
        <w:pStyle w:val="body"/>
        <w:rPr>
          <w:rFonts w:cs="Times New Roman"/>
        </w:rPr>
      </w:pPr>
      <w:r w:rsidRPr="00BE0AE5">
        <w:rPr>
          <w:rFonts w:cs="Times New Roman"/>
        </w:rPr>
        <w:t>Проводить морфемный анализ слов.</w:t>
      </w:r>
    </w:p>
    <w:p w:rsidR="00416B7C" w:rsidRPr="00BE0AE5" w:rsidRDefault="00416B7C" w:rsidP="00416B7C">
      <w:pPr>
        <w:pStyle w:val="body"/>
        <w:rPr>
          <w:rFonts w:cs="Times New Roman"/>
        </w:rPr>
      </w:pPr>
      <w:r w:rsidRPr="00BE0AE5">
        <w:rPr>
          <w:rFonts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BE0AE5">
        <w:rPr>
          <w:rStyle w:val="a7"/>
          <w:rFonts w:cs="Times New Roman"/>
        </w:rPr>
        <w:t>з</w:t>
      </w:r>
      <w:r w:rsidRPr="00BE0AE5">
        <w:rPr>
          <w:rFonts w:cs="Times New Roman"/>
        </w:rPr>
        <w:t xml:space="preserve"> (-</w:t>
      </w:r>
      <w:r w:rsidRPr="00BE0AE5">
        <w:rPr>
          <w:rStyle w:val="a7"/>
          <w:rFonts w:cs="Times New Roman"/>
        </w:rPr>
        <w:t>с</w:t>
      </w:r>
      <w:r w:rsidRPr="00BE0AE5">
        <w:rPr>
          <w:rFonts w:cs="Times New Roman"/>
        </w:rPr>
        <w:t xml:space="preserve">); </w:t>
      </w:r>
      <w:r w:rsidRPr="00BE0AE5">
        <w:rPr>
          <w:rStyle w:val="a7"/>
          <w:rFonts w:cs="Times New Roman"/>
        </w:rPr>
        <w:t>ы</w:t>
      </w:r>
      <w:r w:rsidRPr="00BE0AE5">
        <w:rPr>
          <w:rFonts w:cs="Times New Roman"/>
        </w:rPr>
        <w:t xml:space="preserve"> — </w:t>
      </w:r>
      <w:r w:rsidRPr="00BE0AE5">
        <w:rPr>
          <w:rStyle w:val="a7"/>
          <w:rFonts w:cs="Times New Roman"/>
        </w:rPr>
        <w:t>и</w:t>
      </w:r>
      <w:r w:rsidRPr="00BE0AE5">
        <w:rPr>
          <w:rFonts w:cs="Times New Roman"/>
        </w:rPr>
        <w:t xml:space="preserve"> после приставок; корней с бе</w:t>
      </w:r>
      <w:r w:rsidRPr="00BE0AE5">
        <w:rPr>
          <w:rFonts w:cs="Times New Roman"/>
        </w:rPr>
        <w:t>з</w:t>
      </w:r>
      <w:r w:rsidRPr="00BE0AE5">
        <w:rPr>
          <w:rFonts w:cs="Times New Roman"/>
        </w:rPr>
        <w:t xml:space="preserve">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BE0AE5">
        <w:rPr>
          <w:rStyle w:val="a7"/>
          <w:rFonts w:cs="Times New Roman"/>
        </w:rPr>
        <w:t>ё</w:t>
      </w:r>
      <w:r w:rsidRPr="00BE0AE5">
        <w:rPr>
          <w:rFonts w:cs="Times New Roman"/>
        </w:rPr>
        <w:t xml:space="preserve"> — </w:t>
      </w:r>
      <w:r w:rsidRPr="00BE0AE5">
        <w:rPr>
          <w:rStyle w:val="a7"/>
          <w:rFonts w:cs="Times New Roman"/>
        </w:rPr>
        <w:t>о</w:t>
      </w:r>
      <w:r w:rsidRPr="00BE0AE5">
        <w:rPr>
          <w:rFonts w:cs="Times New Roman"/>
        </w:rPr>
        <w:t xml:space="preserve"> после шипящих в корне слова; </w:t>
      </w:r>
      <w:r w:rsidRPr="00BE0AE5">
        <w:rPr>
          <w:rFonts w:cs="Times New Roman"/>
          <w:b/>
          <w:bCs/>
          <w:i/>
          <w:iCs/>
        </w:rPr>
        <w:t>ы</w:t>
      </w:r>
      <w:r w:rsidRPr="00BE0AE5">
        <w:rPr>
          <w:rFonts w:cs="Times New Roman"/>
        </w:rPr>
        <w:t xml:space="preserve"> — </w:t>
      </w:r>
      <w:r w:rsidRPr="00BE0AE5">
        <w:rPr>
          <w:rFonts w:cs="Times New Roman"/>
          <w:b/>
          <w:bCs/>
          <w:i/>
          <w:iCs/>
        </w:rPr>
        <w:t>и</w:t>
      </w:r>
      <w:r w:rsidRPr="00BE0AE5">
        <w:rPr>
          <w:rFonts w:cs="Times New Roman"/>
        </w:rPr>
        <w:t xml:space="preserve"> после </w:t>
      </w:r>
      <w:r w:rsidRPr="00BE0AE5">
        <w:rPr>
          <w:rFonts w:cs="Times New Roman"/>
          <w:b/>
          <w:bCs/>
          <w:i/>
          <w:iCs/>
        </w:rPr>
        <w:t>ц</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Уместно использовать слова с суффиксами оценки в собственной речи.</w:t>
      </w:r>
    </w:p>
    <w:p w:rsidR="00416B7C" w:rsidRPr="00BE0AE5" w:rsidRDefault="00416B7C" w:rsidP="00416B7C">
      <w:pPr>
        <w:pStyle w:val="h3"/>
        <w:spacing w:before="198"/>
        <w:rPr>
          <w:rFonts w:cs="Times New Roman"/>
        </w:rPr>
      </w:pPr>
      <w:r w:rsidRPr="00BE0AE5">
        <w:rPr>
          <w:rFonts w:cs="Times New Roman"/>
        </w:rPr>
        <w:t>Морфология. Культура речи. Орфография</w:t>
      </w:r>
    </w:p>
    <w:p w:rsidR="00416B7C" w:rsidRPr="00BE0AE5" w:rsidRDefault="00416B7C" w:rsidP="00416B7C">
      <w:pPr>
        <w:pStyle w:val="body"/>
        <w:rPr>
          <w:rFonts w:cs="Times New Roman"/>
        </w:rPr>
      </w:pPr>
      <w:r w:rsidRPr="00BE0AE5">
        <w:rPr>
          <w:rFonts w:cs="Times New Roman"/>
        </w:rPr>
        <w:t>Применять знания о частях речи как лексико-грамматических разрядах слов, о грамматическом зн</w:t>
      </w:r>
      <w:r w:rsidRPr="00BE0AE5">
        <w:rPr>
          <w:rFonts w:cs="Times New Roman"/>
        </w:rPr>
        <w:t>а</w:t>
      </w:r>
      <w:r w:rsidRPr="00BE0AE5">
        <w:rPr>
          <w:rFonts w:cs="Times New Roman"/>
        </w:rPr>
        <w:t>чении слова, о системе частей речи в русском языке для решения практико-ориентированных учебных задач.</w:t>
      </w:r>
    </w:p>
    <w:p w:rsidR="00416B7C" w:rsidRPr="00BE0AE5" w:rsidRDefault="00416B7C" w:rsidP="00416B7C">
      <w:pPr>
        <w:pStyle w:val="body"/>
        <w:rPr>
          <w:rFonts w:cs="Times New Roman"/>
        </w:rPr>
      </w:pPr>
      <w:r w:rsidRPr="00BE0AE5">
        <w:rPr>
          <w:rFonts w:cs="Times New Roman"/>
        </w:rPr>
        <w:t xml:space="preserve">Распознавать имена существительные, имена прилагательные, глаголы. </w:t>
      </w:r>
    </w:p>
    <w:p w:rsidR="00416B7C" w:rsidRPr="00BE0AE5" w:rsidRDefault="00416B7C" w:rsidP="00416B7C">
      <w:pPr>
        <w:pStyle w:val="body"/>
        <w:rPr>
          <w:rFonts w:cs="Times New Roman"/>
        </w:rPr>
      </w:pPr>
      <w:r w:rsidRPr="00BE0AE5">
        <w:rPr>
          <w:rFonts w:cs="Times New Roman"/>
        </w:rPr>
        <w:t xml:space="preserve">Проводить морфологический анализ имён существительных, частичный морфологический анализ имён прилагательных, глаголов. </w:t>
      </w:r>
    </w:p>
    <w:p w:rsidR="00416B7C" w:rsidRPr="00BE0AE5" w:rsidRDefault="00416B7C" w:rsidP="00416B7C">
      <w:pPr>
        <w:pStyle w:val="body"/>
        <w:rPr>
          <w:rFonts w:cs="Times New Roman"/>
        </w:rPr>
      </w:pPr>
      <w:r w:rsidRPr="00BE0AE5">
        <w:rPr>
          <w:rFonts w:cs="Times New Roman"/>
        </w:rPr>
        <w:t>Применять знания по морфологии при выполнении языкового анализа различных видов и в речевой практике.</w:t>
      </w:r>
    </w:p>
    <w:p w:rsidR="00416B7C" w:rsidRPr="00BE0AE5" w:rsidRDefault="00416B7C" w:rsidP="00D8562B">
      <w:pPr>
        <w:pStyle w:val="body"/>
        <w:keepNext/>
        <w:rPr>
          <w:rFonts w:cs="Times New Roman"/>
          <w:b/>
          <w:bCs/>
        </w:rPr>
      </w:pPr>
      <w:r w:rsidRPr="00BE0AE5">
        <w:rPr>
          <w:rFonts w:cs="Times New Roman"/>
          <w:b/>
          <w:bCs/>
        </w:rPr>
        <w:lastRenderedPageBreak/>
        <w:t>Имя существительное</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416B7C" w:rsidRPr="00BE0AE5" w:rsidRDefault="00416B7C" w:rsidP="00416B7C">
      <w:pPr>
        <w:pStyle w:val="body"/>
        <w:rPr>
          <w:rFonts w:cs="Times New Roman"/>
        </w:rPr>
      </w:pPr>
      <w:r w:rsidRPr="00BE0AE5">
        <w:rPr>
          <w:rFonts w:cs="Times New Roman"/>
        </w:rPr>
        <w:t xml:space="preserve">Определять лексико-грамматические разряды имён существительных. </w:t>
      </w:r>
    </w:p>
    <w:p w:rsidR="00416B7C" w:rsidRPr="00BE0AE5" w:rsidRDefault="00416B7C" w:rsidP="00416B7C">
      <w:pPr>
        <w:pStyle w:val="body"/>
        <w:rPr>
          <w:rFonts w:cs="Times New Roman"/>
        </w:rPr>
      </w:pPr>
      <w:r w:rsidRPr="00BE0AE5">
        <w:rPr>
          <w:rFonts w:cs="Times New Roman"/>
        </w:rPr>
        <w:t>Различать типы склонения имён существительных, выявлять разносклоняемые и несклоняемые имена существительные.</w:t>
      </w:r>
    </w:p>
    <w:p w:rsidR="00416B7C" w:rsidRPr="00BE0AE5" w:rsidRDefault="00416B7C" w:rsidP="00416B7C">
      <w:pPr>
        <w:pStyle w:val="body"/>
        <w:rPr>
          <w:rFonts w:cs="Times New Roman"/>
        </w:rPr>
      </w:pPr>
      <w:r w:rsidRPr="00BE0AE5">
        <w:rPr>
          <w:rFonts w:cs="Times New Roman"/>
        </w:rPr>
        <w:t>Проводить морфологический анализ имён существительных.</w:t>
      </w:r>
    </w:p>
    <w:p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 существительных, постановки в них удар</w:t>
      </w:r>
      <w:r w:rsidRPr="00BE0AE5">
        <w:rPr>
          <w:rFonts w:cs="Times New Roman"/>
        </w:rPr>
        <w:t>е</w:t>
      </w:r>
      <w:r w:rsidRPr="00BE0AE5">
        <w:rPr>
          <w:rFonts w:cs="Times New Roman"/>
        </w:rPr>
        <w:t xml:space="preserve">ния (в рамках изученного), употребления несклоняемых имён существительных. </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существительных: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w:t>
      </w:r>
      <w:r w:rsidRPr="00BE0AE5">
        <w:rPr>
          <w:rFonts w:cs="Times New Roman"/>
          <w:b/>
          <w:bCs/>
          <w:i/>
          <w:iCs/>
        </w:rPr>
        <w:t>ё</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суффиксов </w:t>
      </w:r>
      <w:r w:rsidRPr="00BE0AE5">
        <w:rPr>
          <w:rFonts w:cs="Times New Roman"/>
          <w:b/>
          <w:bCs/>
        </w:rPr>
        <w:t>-</w:t>
      </w:r>
      <w:r w:rsidRPr="00BE0AE5">
        <w:rPr>
          <w:rFonts w:cs="Times New Roman"/>
          <w:b/>
          <w:bCs/>
          <w:i/>
          <w:iCs/>
        </w:rPr>
        <w:t>чик</w:t>
      </w:r>
      <w:r w:rsidRPr="00BE0AE5">
        <w:rPr>
          <w:rFonts w:cs="Times New Roman"/>
          <w:b/>
          <w:bCs/>
        </w:rPr>
        <w:t>-</w:t>
      </w:r>
      <w:r w:rsidRPr="00BE0AE5">
        <w:rPr>
          <w:rFonts w:cs="Times New Roman"/>
        </w:rPr>
        <w:t xml:space="preserve"> — </w:t>
      </w:r>
      <w:r w:rsidRPr="00BE0AE5">
        <w:rPr>
          <w:rFonts w:cs="Times New Roman"/>
          <w:b/>
          <w:bCs/>
        </w:rPr>
        <w:t>-</w:t>
      </w:r>
      <w:r w:rsidRPr="00BE0AE5">
        <w:rPr>
          <w:rFonts w:cs="Times New Roman"/>
          <w:b/>
          <w:bCs/>
          <w:i/>
          <w:iCs/>
        </w:rPr>
        <w:t>щик</w:t>
      </w:r>
      <w:r w:rsidRPr="00BE0AE5">
        <w:rPr>
          <w:rFonts w:cs="Times New Roman"/>
          <w:b/>
          <w:bCs/>
        </w:rPr>
        <w:t>-</w:t>
      </w:r>
      <w:r w:rsidRPr="00BE0AE5">
        <w:rPr>
          <w:rFonts w:cs="Times New Roman"/>
        </w:rPr>
        <w:t xml:space="preserve">, </w:t>
      </w:r>
      <w:r w:rsidRPr="00BE0AE5">
        <w:rPr>
          <w:rFonts w:cs="Times New Roman"/>
          <w:b/>
          <w:bCs/>
        </w:rPr>
        <w:t>-</w:t>
      </w:r>
      <w:r w:rsidRPr="00BE0AE5">
        <w:rPr>
          <w:rFonts w:cs="Times New Roman"/>
          <w:b/>
          <w:bCs/>
          <w:i/>
          <w:iCs/>
        </w:rPr>
        <w:t>ек</w:t>
      </w:r>
      <w:r w:rsidRPr="00BE0AE5">
        <w:rPr>
          <w:rFonts w:cs="Times New Roman"/>
          <w:b/>
          <w:bCs/>
        </w:rPr>
        <w:t>-</w:t>
      </w:r>
      <w:r w:rsidRPr="00BE0AE5">
        <w:rPr>
          <w:rFonts w:cs="Times New Roman"/>
        </w:rPr>
        <w:t xml:space="preserve"> —</w:t>
      </w:r>
      <w:r w:rsidR="00D8562B" w:rsidRPr="00BE0AE5">
        <w:rPr>
          <w:rFonts w:cs="Times New Roman"/>
        </w:rPr>
        <w:t xml:space="preserve"> </w:t>
      </w:r>
      <w:r w:rsidRPr="00BE0AE5">
        <w:rPr>
          <w:rFonts w:cs="Times New Roman"/>
          <w:b/>
          <w:bCs/>
        </w:rPr>
        <w:t>-</w:t>
      </w:r>
      <w:r w:rsidRPr="00BE0AE5">
        <w:rPr>
          <w:rFonts w:cs="Times New Roman"/>
          <w:b/>
          <w:bCs/>
          <w:i/>
          <w:iCs/>
        </w:rPr>
        <w:t>ик</w:t>
      </w:r>
      <w:r w:rsidRPr="00BE0AE5">
        <w:rPr>
          <w:rFonts w:cs="Times New Roman"/>
          <w:b/>
          <w:bCs/>
        </w:rPr>
        <w:t>- (-</w:t>
      </w:r>
      <w:r w:rsidRPr="00BE0AE5">
        <w:rPr>
          <w:rFonts w:cs="Times New Roman"/>
          <w:b/>
          <w:bCs/>
          <w:i/>
          <w:iCs/>
        </w:rPr>
        <w:t>чик</w:t>
      </w:r>
      <w:r w:rsidRPr="00BE0AE5">
        <w:rPr>
          <w:rFonts w:cs="Times New Roman"/>
          <w:b/>
          <w:bCs/>
        </w:rPr>
        <w:t>-);</w:t>
      </w:r>
      <w:r w:rsidRPr="00BE0AE5">
        <w:rPr>
          <w:rFonts w:cs="Times New Roman"/>
        </w:rPr>
        <w:t xml:space="preserve"> корней </w:t>
      </w:r>
      <w:r w:rsidRPr="00BE0AE5">
        <w:rPr>
          <w:rFonts w:cs="Times New Roman"/>
          <w:spacing w:val="-5"/>
        </w:rPr>
        <w:t xml:space="preserve">с чередованием </w:t>
      </w:r>
      <w:r w:rsidRPr="00BE0AE5">
        <w:rPr>
          <w:rFonts w:cs="Times New Roman"/>
          <w:b/>
          <w:bCs/>
          <w:i/>
          <w:iCs/>
          <w:spacing w:val="-5"/>
        </w:rPr>
        <w:t>а </w:t>
      </w:r>
      <w:r w:rsidRPr="00BE0AE5">
        <w:rPr>
          <w:rFonts w:cs="Times New Roman"/>
          <w:spacing w:val="-5"/>
        </w:rPr>
        <w:t>//</w:t>
      </w:r>
      <w:r w:rsidRPr="00BE0AE5">
        <w:rPr>
          <w:rFonts w:cs="Times New Roman"/>
          <w:b/>
          <w:bCs/>
          <w:i/>
          <w:iCs/>
          <w:spacing w:val="-5"/>
        </w:rPr>
        <w:t> о</w:t>
      </w:r>
      <w:r w:rsidRPr="00BE0AE5">
        <w:rPr>
          <w:rFonts w:cs="Times New Roman"/>
          <w:spacing w:val="-5"/>
        </w:rPr>
        <w:t xml:space="preserve">: </w:t>
      </w:r>
      <w:r w:rsidRPr="00BE0AE5">
        <w:rPr>
          <w:rFonts w:cs="Times New Roman"/>
          <w:b/>
          <w:bCs/>
          <w:spacing w:val="-5"/>
        </w:rPr>
        <w:t>-</w:t>
      </w:r>
      <w:r w:rsidRPr="00BE0AE5">
        <w:rPr>
          <w:rFonts w:cs="Times New Roman"/>
          <w:b/>
          <w:bCs/>
          <w:i/>
          <w:iCs/>
          <w:spacing w:val="-5"/>
        </w:rPr>
        <w:t>лаг</w:t>
      </w:r>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r w:rsidRPr="00BE0AE5">
        <w:rPr>
          <w:rFonts w:cs="Times New Roman"/>
          <w:b/>
          <w:bCs/>
          <w:i/>
          <w:iCs/>
          <w:spacing w:val="-5"/>
        </w:rPr>
        <w:t>лож</w:t>
      </w:r>
      <w:r w:rsidRPr="00BE0AE5">
        <w:rPr>
          <w:rFonts w:cs="Times New Roman"/>
          <w:b/>
          <w:bCs/>
          <w:spacing w:val="-5"/>
        </w:rPr>
        <w:t>-</w:t>
      </w:r>
      <w:r w:rsidRPr="00BE0AE5">
        <w:rPr>
          <w:rFonts w:cs="Times New Roman"/>
          <w:spacing w:val="-5"/>
        </w:rPr>
        <w:t>;</w:t>
      </w:r>
      <w:r w:rsidR="00D8562B" w:rsidRPr="00BE0AE5">
        <w:rPr>
          <w:rFonts w:cs="Times New Roman"/>
          <w:spacing w:val="-5"/>
        </w:rPr>
        <w:t xml:space="preserve"> </w:t>
      </w:r>
      <w:r w:rsidRPr="00BE0AE5">
        <w:rPr>
          <w:rFonts w:cs="Times New Roman"/>
          <w:b/>
          <w:bCs/>
          <w:spacing w:val="-5"/>
        </w:rPr>
        <w:t>-</w:t>
      </w:r>
      <w:r w:rsidRPr="00BE0AE5">
        <w:rPr>
          <w:rFonts w:cs="Times New Roman"/>
          <w:b/>
          <w:bCs/>
          <w:i/>
          <w:iCs/>
          <w:spacing w:val="-5"/>
        </w:rPr>
        <w:t>раст</w:t>
      </w:r>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r w:rsidRPr="00BE0AE5">
        <w:rPr>
          <w:rFonts w:cs="Times New Roman"/>
          <w:b/>
          <w:bCs/>
          <w:i/>
          <w:iCs/>
          <w:spacing w:val="-5"/>
        </w:rPr>
        <w:t>ращ</w:t>
      </w:r>
      <w:r w:rsidRPr="00BE0AE5">
        <w:rPr>
          <w:rFonts w:cs="Times New Roman"/>
          <w:b/>
          <w:bCs/>
          <w:spacing w:val="-5"/>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5"/>
        </w:rPr>
        <w:t>-</w:t>
      </w:r>
      <w:r w:rsidRPr="00BE0AE5">
        <w:rPr>
          <w:rFonts w:cs="Times New Roman"/>
          <w:b/>
          <w:bCs/>
          <w:i/>
          <w:iCs/>
          <w:spacing w:val="-5"/>
        </w:rPr>
        <w:t>рос</w:t>
      </w:r>
      <w:r w:rsidRPr="00BE0AE5">
        <w:rPr>
          <w:rFonts w:cs="Times New Roman"/>
          <w:b/>
          <w:bCs/>
          <w:spacing w:val="-5"/>
        </w:rPr>
        <w:t>-</w:t>
      </w:r>
      <w:r w:rsidRPr="00BE0AE5">
        <w:rPr>
          <w:rFonts w:cs="Times New Roman"/>
          <w:spacing w:val="-5"/>
        </w:rPr>
        <w:t xml:space="preserve">; </w:t>
      </w:r>
      <w:r w:rsidRPr="00BE0AE5">
        <w:rPr>
          <w:rFonts w:cs="Times New Roman"/>
          <w:b/>
          <w:bCs/>
          <w:spacing w:val="-2"/>
        </w:rPr>
        <w:t>-</w:t>
      </w:r>
      <w:r w:rsidRPr="00BE0AE5">
        <w:rPr>
          <w:rFonts w:cs="Times New Roman"/>
          <w:b/>
          <w:bCs/>
          <w:i/>
          <w:iCs/>
          <w:spacing w:val="-2"/>
        </w:rPr>
        <w:t>гар</w:t>
      </w:r>
      <w:r w:rsidRPr="00BE0AE5">
        <w:rPr>
          <w:rFonts w:cs="Times New Roman"/>
          <w:b/>
          <w:bCs/>
          <w:spacing w:val="-2"/>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2"/>
        </w:rPr>
        <w:t>-</w:t>
      </w:r>
      <w:r w:rsidRPr="00BE0AE5">
        <w:rPr>
          <w:rFonts w:cs="Times New Roman"/>
          <w:b/>
          <w:bCs/>
          <w:i/>
          <w:iCs/>
          <w:spacing w:val="-2"/>
        </w:rPr>
        <w:t>гор</w:t>
      </w:r>
      <w:r w:rsidRPr="00BE0AE5">
        <w:rPr>
          <w:rFonts w:cs="Times New Roman"/>
          <w:b/>
          <w:bCs/>
          <w:spacing w:val="-2"/>
        </w:rPr>
        <w:t>-</w:t>
      </w:r>
      <w:r w:rsidRPr="00BE0AE5">
        <w:rPr>
          <w:rFonts w:cs="Times New Roman"/>
          <w:spacing w:val="-2"/>
        </w:rPr>
        <w:t xml:space="preserve">, </w:t>
      </w:r>
      <w:r w:rsidRPr="00BE0AE5">
        <w:rPr>
          <w:rFonts w:cs="Times New Roman"/>
          <w:b/>
          <w:bCs/>
          <w:spacing w:val="-2"/>
        </w:rPr>
        <w:t>-</w:t>
      </w:r>
      <w:r w:rsidRPr="00BE0AE5">
        <w:rPr>
          <w:rFonts w:cs="Times New Roman"/>
          <w:b/>
          <w:bCs/>
          <w:i/>
          <w:iCs/>
          <w:spacing w:val="-2"/>
        </w:rPr>
        <w:t>зар</w:t>
      </w:r>
      <w:r w:rsidRPr="00BE0AE5">
        <w:rPr>
          <w:rFonts w:cs="Times New Roman"/>
          <w:b/>
          <w:bCs/>
          <w:spacing w:val="-2"/>
        </w:rPr>
        <w:t>-</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spacing w:val="-2"/>
        </w:rPr>
        <w:t>-</w:t>
      </w:r>
      <w:r w:rsidRPr="00BE0AE5">
        <w:rPr>
          <w:rFonts w:cs="Times New Roman"/>
          <w:b/>
          <w:bCs/>
          <w:i/>
          <w:iCs/>
          <w:spacing w:val="-2"/>
        </w:rPr>
        <w:t>зор</w:t>
      </w:r>
      <w:r w:rsidRPr="00BE0AE5">
        <w:rPr>
          <w:rFonts w:cs="Times New Roman"/>
          <w:b/>
          <w:bCs/>
          <w:spacing w:val="-2"/>
        </w:rPr>
        <w:t>-</w:t>
      </w:r>
      <w:r w:rsidRPr="00BE0AE5">
        <w:rPr>
          <w:rFonts w:cs="Times New Roman"/>
          <w:spacing w:val="-2"/>
        </w:rPr>
        <w:t xml:space="preserve">; </w:t>
      </w:r>
      <w:r w:rsidRPr="00BE0AE5">
        <w:rPr>
          <w:rFonts w:cs="Times New Roman"/>
          <w:b/>
          <w:bCs/>
          <w:i/>
          <w:iCs/>
          <w:spacing w:val="-2"/>
        </w:rPr>
        <w:t>-клан-</w:t>
      </w:r>
      <w:r w:rsidR="00D8562B" w:rsidRPr="00BE0AE5">
        <w:rPr>
          <w:rFonts w:cs="Times New Roman"/>
          <w:b/>
          <w:bCs/>
          <w:i/>
          <w:iCs/>
          <w:spacing w:val="-5"/>
        </w:rPr>
        <w:t> </w:t>
      </w:r>
      <w:r w:rsidRPr="00BE0AE5">
        <w:rPr>
          <w:rFonts w:cs="Times New Roman"/>
          <w:spacing w:val="-5"/>
        </w:rPr>
        <w:t>—</w:t>
      </w:r>
      <w:r w:rsidR="00D8562B" w:rsidRPr="00BE0AE5">
        <w:rPr>
          <w:rFonts w:cs="Times New Roman"/>
          <w:spacing w:val="-5"/>
        </w:rPr>
        <w:t xml:space="preserve"> </w:t>
      </w:r>
      <w:r w:rsidRPr="00BE0AE5">
        <w:rPr>
          <w:rFonts w:cs="Times New Roman"/>
          <w:b/>
          <w:bCs/>
          <w:i/>
          <w:iCs/>
          <w:spacing w:val="-2"/>
        </w:rPr>
        <w:t>-клон-</w:t>
      </w:r>
      <w:r w:rsidRPr="00BE0AE5">
        <w:rPr>
          <w:rFonts w:cs="Times New Roman"/>
          <w:spacing w:val="-2"/>
        </w:rPr>
        <w:t xml:space="preserve">, </w:t>
      </w:r>
      <w:r w:rsidRPr="00BE0AE5">
        <w:rPr>
          <w:rFonts w:cs="Times New Roman"/>
          <w:b/>
          <w:bCs/>
          <w:i/>
          <w:iCs/>
          <w:spacing w:val="-2"/>
        </w:rPr>
        <w:t>-скак-</w:t>
      </w:r>
      <w:r w:rsidRPr="00BE0AE5">
        <w:rPr>
          <w:rFonts w:cs="Times New Roman"/>
          <w:b/>
          <w:bCs/>
          <w:i/>
          <w:iCs/>
          <w:spacing w:val="-5"/>
        </w:rPr>
        <w:t xml:space="preserve"> </w:t>
      </w:r>
      <w:r w:rsidRPr="00BE0AE5">
        <w:rPr>
          <w:rFonts w:cs="Times New Roman"/>
          <w:spacing w:val="-5"/>
        </w:rPr>
        <w:t>—</w:t>
      </w:r>
      <w:r w:rsidRPr="00BE0AE5">
        <w:rPr>
          <w:rFonts w:cs="Times New Roman"/>
          <w:b/>
          <w:bCs/>
          <w:i/>
          <w:iCs/>
          <w:spacing w:val="-5"/>
        </w:rPr>
        <w:t xml:space="preserve"> </w:t>
      </w:r>
      <w:r w:rsidRPr="00BE0AE5">
        <w:rPr>
          <w:rFonts w:cs="Times New Roman"/>
          <w:b/>
          <w:bCs/>
          <w:i/>
          <w:iCs/>
          <w:spacing w:val="-2"/>
        </w:rPr>
        <w:t>-скоч-</w:t>
      </w:r>
      <w:r w:rsidRPr="00BE0AE5">
        <w:rPr>
          <w:rFonts w:cs="Times New Roman"/>
          <w:spacing w:val="-2"/>
        </w:rPr>
        <w:t xml:space="preserve">; употребления/неупотребления </w:t>
      </w:r>
      <w:r w:rsidRPr="00BE0AE5">
        <w:rPr>
          <w:rFonts w:cs="Times New Roman"/>
          <w:b/>
          <w:bCs/>
          <w:i/>
          <w:iCs/>
          <w:spacing w:val="-2"/>
        </w:rPr>
        <w:t xml:space="preserve">ь </w:t>
      </w:r>
      <w:r w:rsidRPr="00BE0AE5">
        <w:rPr>
          <w:rFonts w:cs="Times New Roman"/>
        </w:rPr>
        <w:t xml:space="preserve">на конце имён существительных после шипящих; слитное и раздельное написание </w:t>
      </w:r>
      <w:r w:rsidRPr="00BE0AE5">
        <w:rPr>
          <w:rFonts w:cs="Times New Roman"/>
          <w:b/>
          <w:bCs/>
          <w:i/>
          <w:iCs/>
        </w:rPr>
        <w:t>не</w:t>
      </w:r>
      <w:r w:rsidRPr="00BE0AE5">
        <w:rPr>
          <w:rFonts w:cs="Times New Roman"/>
        </w:rPr>
        <w:t xml:space="preserve"> с именами существительными; правописание собственных имён существительных.</w:t>
      </w:r>
    </w:p>
    <w:p w:rsidR="00416B7C" w:rsidRPr="00BE0AE5" w:rsidRDefault="00416B7C" w:rsidP="00416B7C">
      <w:pPr>
        <w:pStyle w:val="body"/>
        <w:rPr>
          <w:rFonts w:cs="Times New Roman"/>
          <w:b/>
          <w:bCs/>
        </w:rPr>
      </w:pPr>
      <w:r w:rsidRPr="00BE0AE5">
        <w:rPr>
          <w:rFonts w:cs="Times New Roman"/>
          <w:b/>
          <w:bCs/>
        </w:rPr>
        <w:t>Имя прилагательное</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w:t>
      </w:r>
      <w:r w:rsidRPr="00BE0AE5">
        <w:rPr>
          <w:rFonts w:cs="Times New Roman"/>
        </w:rPr>
        <w:t>а</w:t>
      </w:r>
      <w:r w:rsidRPr="00BE0AE5">
        <w:rPr>
          <w:rFonts w:cs="Times New Roman"/>
        </w:rPr>
        <w:t xml:space="preserve">тельных. </w:t>
      </w:r>
    </w:p>
    <w:p w:rsidR="00416B7C" w:rsidRPr="00BE0AE5" w:rsidRDefault="00416B7C" w:rsidP="00416B7C">
      <w:pPr>
        <w:pStyle w:val="body"/>
        <w:rPr>
          <w:rFonts w:cs="Times New Roman"/>
        </w:rPr>
      </w:pPr>
      <w:r w:rsidRPr="00BE0AE5">
        <w:rPr>
          <w:rFonts w:cs="Times New Roman"/>
        </w:rPr>
        <w:t>Проводить частичный морфологический анализ имён прилагательных (в рамках изученного).</w:t>
      </w:r>
    </w:p>
    <w:p w:rsidR="00416B7C" w:rsidRPr="00BE0AE5" w:rsidRDefault="00416B7C" w:rsidP="00416B7C">
      <w:pPr>
        <w:pStyle w:val="body"/>
        <w:rPr>
          <w:rFonts w:cs="Times New Roman"/>
        </w:rPr>
      </w:pPr>
      <w:r w:rsidRPr="00BE0AE5">
        <w:rPr>
          <w:rFonts w:cs="Times New Roman"/>
        </w:rPr>
        <w:t>Соблюдать нормы словоизменения, произношения имён</w:t>
      </w:r>
      <w:r w:rsidR="00EF4DAB" w:rsidRPr="00BE0AE5">
        <w:rPr>
          <w:rFonts w:cs="Times New Roman"/>
        </w:rPr>
        <w:t xml:space="preserve"> </w:t>
      </w:r>
      <w:r w:rsidRPr="00BE0AE5">
        <w:rPr>
          <w:rFonts w:cs="Times New Roman"/>
        </w:rPr>
        <w:t>прилагательных, постановки в них ударения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имён прилагательных: безударных окончаний; </w:t>
      </w:r>
      <w:r w:rsidRPr="00BE0AE5">
        <w:rPr>
          <w:rFonts w:cs="Times New Roman"/>
          <w:b/>
          <w:bCs/>
          <w:i/>
          <w:iCs/>
        </w:rPr>
        <w:t>о</w:t>
      </w:r>
      <w:r w:rsidRPr="00BE0AE5">
        <w:rPr>
          <w:rFonts w:cs="Times New Roman"/>
        </w:rPr>
        <w:t xml:space="preserve"> — </w:t>
      </w:r>
      <w:r w:rsidRPr="00BE0AE5">
        <w:rPr>
          <w:rFonts w:cs="Times New Roman"/>
          <w:b/>
          <w:bCs/>
          <w:i/>
          <w:iCs/>
        </w:rPr>
        <w:t>е</w:t>
      </w:r>
      <w:r w:rsidRPr="00BE0AE5">
        <w:rPr>
          <w:rFonts w:cs="Times New Roman"/>
        </w:rPr>
        <w:t xml:space="preserve"> после шипящих и </w:t>
      </w:r>
      <w:r w:rsidRPr="00BE0AE5">
        <w:rPr>
          <w:rFonts w:cs="Times New Roman"/>
          <w:b/>
          <w:bCs/>
          <w:i/>
          <w:iCs/>
        </w:rPr>
        <w:t>ц</w:t>
      </w:r>
      <w:r w:rsidRPr="00BE0AE5">
        <w:rPr>
          <w:rFonts w:cs="Times New Roman"/>
        </w:rPr>
        <w:t xml:space="preserve"> в суффиксах и окончаниях; кратких форм имён прилагательных с основой на шипящие; нормы слитного и раздельного написания </w:t>
      </w:r>
      <w:r w:rsidRPr="00BE0AE5">
        <w:rPr>
          <w:rFonts w:cs="Times New Roman"/>
          <w:b/>
          <w:bCs/>
          <w:i/>
          <w:iCs/>
        </w:rPr>
        <w:t>не</w:t>
      </w:r>
      <w:r w:rsidRPr="00BE0AE5">
        <w:rPr>
          <w:rFonts w:cs="Times New Roman"/>
        </w:rPr>
        <w:t xml:space="preserve"> с именами прилагательными.</w:t>
      </w:r>
    </w:p>
    <w:p w:rsidR="00416B7C" w:rsidRPr="00BE0AE5" w:rsidRDefault="00416B7C" w:rsidP="00416B7C">
      <w:pPr>
        <w:pStyle w:val="body"/>
        <w:rPr>
          <w:rFonts w:cs="Times New Roman"/>
          <w:b/>
          <w:bCs/>
        </w:rPr>
      </w:pPr>
      <w:r w:rsidRPr="00BE0AE5">
        <w:rPr>
          <w:rFonts w:cs="Times New Roman"/>
          <w:b/>
          <w:bCs/>
        </w:rPr>
        <w:t>Глагол</w:t>
      </w:r>
    </w:p>
    <w:p w:rsidR="00416B7C" w:rsidRPr="00BE0AE5" w:rsidRDefault="00416B7C" w:rsidP="00416B7C">
      <w:pPr>
        <w:pStyle w:val="body"/>
        <w:rPr>
          <w:rFonts w:cs="Times New Roman"/>
        </w:rPr>
      </w:pPr>
      <w:r w:rsidRPr="00BE0AE5">
        <w:rPr>
          <w:rFonts w:cs="Times New Roman"/>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416B7C" w:rsidRPr="00BE0AE5" w:rsidRDefault="00416B7C" w:rsidP="00416B7C">
      <w:pPr>
        <w:pStyle w:val="body"/>
        <w:rPr>
          <w:rFonts w:cs="Times New Roman"/>
        </w:rPr>
      </w:pPr>
      <w:r w:rsidRPr="00BE0AE5">
        <w:rPr>
          <w:rFonts w:cs="Times New Roman"/>
        </w:rPr>
        <w:t>Различать глаголы совершенного и несовершенного вида, возвратные и невозвратные.</w:t>
      </w:r>
    </w:p>
    <w:p w:rsidR="00416B7C" w:rsidRPr="00BE0AE5" w:rsidRDefault="00416B7C" w:rsidP="00416B7C">
      <w:pPr>
        <w:pStyle w:val="body"/>
        <w:rPr>
          <w:rFonts w:cs="Times New Roman"/>
        </w:rPr>
      </w:pPr>
      <w:r w:rsidRPr="00BE0AE5">
        <w:rPr>
          <w:rFonts w:cs="Times New Roman"/>
        </w:rPr>
        <w:t>Называть грамматические свойства инфинитива (неопределённой формы) глагола, выделять его о</w:t>
      </w:r>
      <w:r w:rsidRPr="00BE0AE5">
        <w:rPr>
          <w:rFonts w:cs="Times New Roman"/>
        </w:rPr>
        <w:t>с</w:t>
      </w:r>
      <w:r w:rsidRPr="00BE0AE5">
        <w:rPr>
          <w:rFonts w:cs="Times New Roman"/>
        </w:rPr>
        <w:t>нову; выделять основу настоящего (будущего простого) времени глагола.</w:t>
      </w:r>
    </w:p>
    <w:p w:rsidR="00416B7C" w:rsidRPr="00BE0AE5" w:rsidRDefault="00416B7C" w:rsidP="00416B7C">
      <w:pPr>
        <w:pStyle w:val="body"/>
        <w:rPr>
          <w:rFonts w:cs="Times New Roman"/>
        </w:rPr>
      </w:pPr>
      <w:r w:rsidRPr="00BE0AE5">
        <w:rPr>
          <w:rFonts w:cs="Times New Roman"/>
        </w:rPr>
        <w:t>Определять спряжение глагола, уметь спрягать глаголы.</w:t>
      </w:r>
    </w:p>
    <w:p w:rsidR="00416B7C" w:rsidRPr="00BE0AE5" w:rsidRDefault="00416B7C" w:rsidP="00416B7C">
      <w:pPr>
        <w:pStyle w:val="body"/>
        <w:rPr>
          <w:rFonts w:cs="Times New Roman"/>
        </w:rPr>
      </w:pPr>
      <w:r w:rsidRPr="00BE0AE5">
        <w:rPr>
          <w:rFonts w:cs="Times New Roman"/>
        </w:rPr>
        <w:t xml:space="preserve">Проводить частичный морфологический анализ глаголов (в рамках изученного). </w:t>
      </w:r>
    </w:p>
    <w:p w:rsidR="00416B7C" w:rsidRPr="00BE0AE5" w:rsidRDefault="00416B7C" w:rsidP="00416B7C">
      <w:pPr>
        <w:pStyle w:val="body"/>
        <w:rPr>
          <w:rFonts w:cs="Times New Roman"/>
        </w:rPr>
      </w:pPr>
      <w:r w:rsidRPr="00BE0AE5">
        <w:rPr>
          <w:rFonts w:cs="Times New Roman"/>
        </w:rPr>
        <w:t>Соблюдать нормы словоизменения глаголов, постановки ударения в глагольных формах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нормы правописания глаголов: корней с чередованием </w:t>
      </w:r>
      <w:r w:rsidRPr="00BE0AE5">
        <w:rPr>
          <w:rFonts w:cs="Times New Roman"/>
          <w:b/>
          <w:bCs/>
          <w:i/>
          <w:iCs/>
        </w:rPr>
        <w:t>е</w:t>
      </w:r>
      <w:r w:rsidRPr="00BE0AE5">
        <w:rPr>
          <w:rFonts w:cs="Times New Roman"/>
          <w:b/>
          <w:bCs/>
        </w:rPr>
        <w:t xml:space="preserve"> </w:t>
      </w:r>
      <w:r w:rsidRPr="00BE0AE5">
        <w:rPr>
          <w:rFonts w:cs="Times New Roman"/>
        </w:rPr>
        <w:t xml:space="preserve">// </w:t>
      </w:r>
      <w:r w:rsidRPr="00BE0AE5">
        <w:rPr>
          <w:rFonts w:cs="Times New Roman"/>
          <w:b/>
          <w:bCs/>
          <w:i/>
          <w:iCs/>
        </w:rPr>
        <w:t>и</w:t>
      </w:r>
      <w:r w:rsidRPr="00BE0AE5">
        <w:rPr>
          <w:rFonts w:cs="Times New Roman"/>
        </w:rPr>
        <w:t xml:space="preserve">; использования </w:t>
      </w:r>
      <w:r w:rsidRPr="00BE0AE5">
        <w:rPr>
          <w:rFonts w:cs="Times New Roman"/>
          <w:b/>
          <w:bCs/>
          <w:i/>
          <w:iCs/>
        </w:rPr>
        <w:t xml:space="preserve">ь </w:t>
      </w:r>
      <w:r w:rsidRPr="00BE0AE5">
        <w:rPr>
          <w:rFonts w:cs="Times New Roman"/>
        </w:rPr>
        <w:t>после ш</w:t>
      </w:r>
      <w:r w:rsidRPr="00BE0AE5">
        <w:rPr>
          <w:rFonts w:cs="Times New Roman"/>
        </w:rPr>
        <w:t>и</w:t>
      </w:r>
      <w:r w:rsidRPr="00BE0AE5">
        <w:rPr>
          <w:rFonts w:cs="Times New Roman"/>
        </w:rPr>
        <w:t xml:space="preserve">пящих как показателя грамматической формы в инфинитиве, в форме 2-го лица единственного числа; </w:t>
      </w:r>
      <w:r w:rsidRPr="00BE0AE5">
        <w:rPr>
          <w:rFonts w:cs="Times New Roman"/>
          <w:b/>
          <w:bCs/>
          <w:i/>
          <w:iCs/>
        </w:rPr>
        <w:t>-тся</w:t>
      </w:r>
      <w:r w:rsidRPr="00BE0AE5">
        <w:rPr>
          <w:rFonts w:cs="Times New Roman"/>
        </w:rPr>
        <w:t xml:space="preserve"> и </w:t>
      </w:r>
      <w:r w:rsidRPr="00BE0AE5">
        <w:rPr>
          <w:rFonts w:cs="Times New Roman"/>
          <w:b/>
          <w:bCs/>
          <w:i/>
          <w:iCs/>
        </w:rPr>
        <w:t>-ться</w:t>
      </w:r>
      <w:r w:rsidRPr="00BE0AE5">
        <w:rPr>
          <w:rFonts w:cs="Times New Roman"/>
        </w:rPr>
        <w:t xml:space="preserve"> в глаголах; суффиксов </w:t>
      </w:r>
      <w:r w:rsidRPr="00BE0AE5">
        <w:rPr>
          <w:rFonts w:cs="Times New Roman"/>
          <w:b/>
          <w:bCs/>
          <w:i/>
          <w:iCs/>
        </w:rPr>
        <w:t>-ова</w:t>
      </w:r>
      <w:r w:rsidRPr="00BE0AE5">
        <w:rPr>
          <w:rFonts w:cs="Times New Roman"/>
        </w:rPr>
        <w:t>-</w:t>
      </w:r>
      <w:r w:rsidRPr="00BE0AE5">
        <w:rPr>
          <w:rFonts w:cs="Times New Roman"/>
          <w:b/>
          <w:bCs/>
        </w:rPr>
        <w:t xml:space="preserve"> </w:t>
      </w:r>
      <w:r w:rsidRPr="00BE0AE5">
        <w:rPr>
          <w:rFonts w:cs="Times New Roman"/>
        </w:rPr>
        <w:t>— -</w:t>
      </w:r>
      <w:r w:rsidRPr="00BE0AE5">
        <w:rPr>
          <w:rFonts w:cs="Times New Roman"/>
          <w:b/>
          <w:bCs/>
          <w:i/>
          <w:iCs/>
        </w:rPr>
        <w:t>ева</w:t>
      </w:r>
      <w:r w:rsidRPr="00BE0AE5">
        <w:rPr>
          <w:rFonts w:cs="Times New Roman"/>
        </w:rPr>
        <w:t xml:space="preserve">-, </w:t>
      </w:r>
      <w:r w:rsidRPr="00BE0AE5">
        <w:rPr>
          <w:rFonts w:cs="Times New Roman"/>
          <w:b/>
          <w:bCs/>
          <w:i/>
          <w:iCs/>
        </w:rPr>
        <w:t>-ыва-</w:t>
      </w:r>
      <w:r w:rsidRPr="00BE0AE5">
        <w:rPr>
          <w:rFonts w:cs="Times New Roman"/>
          <w:b/>
          <w:bCs/>
        </w:rPr>
        <w:t xml:space="preserve"> </w:t>
      </w:r>
      <w:r w:rsidRPr="00BE0AE5">
        <w:rPr>
          <w:rFonts w:cs="Times New Roman"/>
        </w:rPr>
        <w:t xml:space="preserve">— </w:t>
      </w:r>
      <w:r w:rsidRPr="00BE0AE5">
        <w:rPr>
          <w:rFonts w:cs="Times New Roman"/>
          <w:b/>
          <w:bCs/>
          <w:i/>
          <w:iCs/>
        </w:rPr>
        <w:t>-ива-</w:t>
      </w:r>
      <w:r w:rsidRPr="00BE0AE5">
        <w:rPr>
          <w:rFonts w:cs="Times New Roman"/>
        </w:rPr>
        <w:t xml:space="preserve">; личных окончаний глагола, гласной перед суффиксом </w:t>
      </w:r>
      <w:r w:rsidRPr="00BE0AE5">
        <w:rPr>
          <w:rFonts w:cs="Times New Roman"/>
          <w:b/>
          <w:bCs/>
          <w:i/>
          <w:iCs/>
        </w:rPr>
        <w:t>-л-</w:t>
      </w:r>
      <w:r w:rsidRPr="00BE0AE5">
        <w:rPr>
          <w:rFonts w:cs="Times New Roman"/>
        </w:rPr>
        <w:t xml:space="preserve"> в формах прошедшего времени глагола; слитного и раздельного написания </w:t>
      </w:r>
      <w:r w:rsidRPr="00BE0AE5">
        <w:rPr>
          <w:rFonts w:cs="Times New Roman"/>
          <w:b/>
          <w:bCs/>
          <w:i/>
          <w:iCs/>
        </w:rPr>
        <w:t>не</w:t>
      </w:r>
      <w:r w:rsidRPr="00BE0AE5">
        <w:rPr>
          <w:rFonts w:cs="Times New Roman"/>
        </w:rPr>
        <w:t xml:space="preserve"> с глаголами.</w:t>
      </w:r>
    </w:p>
    <w:p w:rsidR="00416B7C" w:rsidRPr="00BE0AE5" w:rsidRDefault="00416B7C" w:rsidP="00416B7C">
      <w:pPr>
        <w:pStyle w:val="h3"/>
        <w:spacing w:before="397"/>
        <w:rPr>
          <w:rFonts w:cs="Times New Roman"/>
        </w:rPr>
      </w:pPr>
      <w:r w:rsidRPr="00BE0AE5">
        <w:rPr>
          <w:rFonts w:cs="Times New Roman"/>
        </w:rPr>
        <w:t>Синтаксис. Культура речи. Пунктуация</w:t>
      </w:r>
    </w:p>
    <w:p w:rsidR="00416B7C" w:rsidRPr="00BE0AE5" w:rsidRDefault="00416B7C" w:rsidP="00416B7C">
      <w:pPr>
        <w:pStyle w:val="body"/>
        <w:rPr>
          <w:rFonts w:cs="Times New Roman"/>
          <w:spacing w:val="-2"/>
        </w:rPr>
      </w:pPr>
      <w:r w:rsidRPr="00BE0AE5">
        <w:rPr>
          <w:rFonts w:cs="Times New Roman"/>
          <w:spacing w:val="-2"/>
        </w:rPr>
        <w:t>Распознавать единицы синтаксиса (словосочетание и предложение); проводить синтаксический анализ словосочетаний</w:t>
      </w:r>
      <w:r w:rsidR="00EF4DAB" w:rsidRPr="00BE0AE5">
        <w:rPr>
          <w:rFonts w:cs="Times New Roman"/>
          <w:spacing w:val="-2"/>
        </w:rPr>
        <w:t xml:space="preserve"> </w:t>
      </w:r>
      <w:r w:rsidRPr="00BE0AE5">
        <w:rPr>
          <w:rFonts w:cs="Times New Roman"/>
          <w:spacing w:val="-2"/>
        </w:rPr>
        <w:t>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w:t>
      </w:r>
      <w:r w:rsidRPr="00BE0AE5">
        <w:rPr>
          <w:rFonts w:cs="Times New Roman"/>
          <w:spacing w:val="-2"/>
        </w:rPr>
        <w:t>ы</w:t>
      </w:r>
      <w:r w:rsidRPr="00BE0AE5">
        <w:rPr>
          <w:rFonts w:cs="Times New Roman"/>
          <w:spacing w:val="-2"/>
        </w:rPr>
        <w:t>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w:t>
      </w:r>
      <w:r w:rsidRPr="00BE0AE5">
        <w:rPr>
          <w:rFonts w:cs="Times New Roman"/>
        </w:rPr>
        <w:t>о</w:t>
      </w:r>
      <w:r w:rsidRPr="00BE0AE5">
        <w:rPr>
          <w:rFonts w:cs="Times New Roman"/>
        </w:rPr>
        <w:t>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w:t>
      </w:r>
      <w:r w:rsidRPr="00BE0AE5">
        <w:rPr>
          <w:rFonts w:cs="Times New Roman"/>
        </w:rPr>
        <w:t>а</w:t>
      </w:r>
      <w:r w:rsidRPr="00BE0AE5">
        <w:rPr>
          <w:rFonts w:cs="Times New Roman"/>
        </w:rPr>
        <w:t xml:space="preserve">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w:t>
      </w:r>
      <w:r w:rsidRPr="00BE0AE5">
        <w:rPr>
          <w:rFonts w:cs="Times New Roman"/>
        </w:rPr>
        <w:lastRenderedPageBreak/>
        <w:t>именем существительным, именем прилагательным), морфологические средства выражения второст</w:t>
      </w:r>
      <w:r w:rsidRPr="00BE0AE5">
        <w:rPr>
          <w:rFonts w:cs="Times New Roman"/>
        </w:rPr>
        <w:t>е</w:t>
      </w:r>
      <w:r w:rsidRPr="00BE0AE5">
        <w:rPr>
          <w:rFonts w:cs="Times New Roman"/>
        </w:rPr>
        <w:t>пенных членов предложения (в рамках изученного).</w:t>
      </w:r>
    </w:p>
    <w:p w:rsidR="00416B7C" w:rsidRPr="00BE0AE5" w:rsidRDefault="00416B7C" w:rsidP="00416B7C">
      <w:pPr>
        <w:pStyle w:val="body"/>
        <w:rPr>
          <w:rFonts w:cs="Times New Roman"/>
        </w:rPr>
      </w:pPr>
      <w:r w:rsidRPr="00BE0AE5">
        <w:rPr>
          <w:rFonts w:cs="Times New Roman"/>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BE0AE5">
        <w:rPr>
          <w:rFonts w:cs="Times New Roman"/>
          <w:b/>
          <w:bCs/>
          <w:i/>
          <w:iCs/>
        </w:rPr>
        <w:t>и</w:t>
      </w:r>
      <w:r w:rsidRPr="00BE0AE5">
        <w:rPr>
          <w:rFonts w:cs="Times New Roman"/>
        </w:rPr>
        <w:t xml:space="preserve">, союзами </w:t>
      </w:r>
      <w:r w:rsidRPr="00BE0AE5">
        <w:rPr>
          <w:rFonts w:cs="Times New Roman"/>
          <w:b/>
          <w:bCs/>
          <w:i/>
          <w:iCs/>
        </w:rPr>
        <w:t>а</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и</w:t>
      </w:r>
      <w:r w:rsidRPr="00BE0AE5">
        <w:rPr>
          <w:rFonts w:cs="Times New Roman"/>
        </w:rPr>
        <w:t xml:space="preserve">), </w:t>
      </w:r>
      <w:r w:rsidRPr="00BE0AE5">
        <w:rPr>
          <w:rFonts w:cs="Times New Roman"/>
          <w:b/>
          <w:bCs/>
          <w:i/>
          <w:iCs/>
        </w:rPr>
        <w:t>да</w:t>
      </w:r>
      <w:r w:rsidRPr="00BE0AE5">
        <w:rPr>
          <w:rFonts w:cs="Times New Roman"/>
        </w:rPr>
        <w:t xml:space="preserve"> (в значении </w:t>
      </w:r>
      <w:r w:rsidRPr="00BE0AE5">
        <w:rPr>
          <w:rFonts w:cs="Times New Roman"/>
          <w:b/>
          <w:bCs/>
          <w:i/>
          <w:iCs/>
        </w:rPr>
        <w:t>но</w:t>
      </w:r>
      <w:r w:rsidRPr="00BE0AE5">
        <w:rPr>
          <w:rFonts w:cs="Times New Roman"/>
        </w:rPr>
        <w:t>); с обобщающим словом при однородных членах; с обращением; в предложениях с прямой речью; в сложных предл</w:t>
      </w:r>
      <w:r w:rsidRPr="00BE0AE5">
        <w:rPr>
          <w:rFonts w:cs="Times New Roman"/>
        </w:rPr>
        <w:t>о</w:t>
      </w:r>
      <w:r w:rsidRPr="00BE0AE5">
        <w:rPr>
          <w:rFonts w:cs="Times New Roman"/>
        </w:rPr>
        <w:t xml:space="preserve">жениях, состоящих из частей, связанных бессоюзной связью и союзами </w:t>
      </w:r>
      <w:r w:rsidRPr="00BE0AE5">
        <w:rPr>
          <w:rFonts w:cs="Times New Roman"/>
          <w:b/>
          <w:bCs/>
          <w:i/>
          <w:iCs/>
        </w:rPr>
        <w:t>и</w:t>
      </w:r>
      <w:r w:rsidRPr="00BE0AE5">
        <w:rPr>
          <w:rFonts w:cs="Times New Roman"/>
        </w:rPr>
        <w:t xml:space="preserve">, </w:t>
      </w:r>
      <w:r w:rsidRPr="00BE0AE5">
        <w:rPr>
          <w:rFonts w:cs="Times New Roman"/>
          <w:b/>
          <w:bCs/>
          <w:i/>
          <w:iCs/>
        </w:rPr>
        <w:t>но</w:t>
      </w:r>
      <w:r w:rsidRPr="00BE0AE5">
        <w:rPr>
          <w:rFonts w:cs="Times New Roman"/>
        </w:rPr>
        <w:t xml:space="preserve">, </w:t>
      </w:r>
      <w:r w:rsidRPr="00BE0AE5">
        <w:rPr>
          <w:rFonts w:cs="Times New Roman"/>
          <w:b/>
          <w:bCs/>
          <w:i/>
          <w:iCs/>
        </w:rPr>
        <w:t>а</w:t>
      </w:r>
      <w:r w:rsidRPr="00BE0AE5">
        <w:rPr>
          <w:rFonts w:cs="Times New Roman"/>
        </w:rPr>
        <w:t xml:space="preserve">, </w:t>
      </w:r>
      <w:r w:rsidRPr="00BE0AE5">
        <w:rPr>
          <w:rFonts w:cs="Times New Roman"/>
          <w:b/>
          <w:bCs/>
          <w:i/>
          <w:iCs/>
        </w:rPr>
        <w:t>однако</w:t>
      </w:r>
      <w:r w:rsidRPr="00BE0AE5">
        <w:rPr>
          <w:rFonts w:cs="Times New Roman"/>
        </w:rPr>
        <w:t xml:space="preserve">, </w:t>
      </w:r>
      <w:r w:rsidRPr="00BE0AE5">
        <w:rPr>
          <w:rFonts w:cs="Times New Roman"/>
          <w:b/>
          <w:bCs/>
          <w:i/>
          <w:iCs/>
        </w:rPr>
        <w:t>зато</w:t>
      </w:r>
      <w:r w:rsidRPr="00BE0AE5">
        <w:rPr>
          <w:rFonts w:cs="Times New Roman"/>
        </w:rPr>
        <w:t xml:space="preserve">, </w:t>
      </w:r>
      <w:r w:rsidRPr="00BE0AE5">
        <w:rPr>
          <w:rFonts w:cs="Times New Roman"/>
          <w:b/>
          <w:bCs/>
          <w:i/>
          <w:iCs/>
        </w:rPr>
        <w:t>да</w:t>
      </w:r>
      <w:r w:rsidRPr="00BE0AE5">
        <w:rPr>
          <w:rFonts w:cs="Times New Roman"/>
        </w:rPr>
        <w:t>; оформлять на письме диалог.</w:t>
      </w:r>
    </w:p>
    <w:p w:rsidR="00416B7C" w:rsidRPr="00BE0AE5" w:rsidRDefault="00416B7C" w:rsidP="00416B7C">
      <w:pPr>
        <w:pStyle w:val="h2"/>
        <w:spacing w:before="964"/>
        <w:rPr>
          <w:rFonts w:cs="Times New Roman"/>
        </w:rPr>
      </w:pPr>
      <w:r w:rsidRPr="00BE0AE5">
        <w:rPr>
          <w:rFonts w:cs="Times New Roman"/>
        </w:rPr>
        <w:t>6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416B7C" w:rsidRPr="00BE0AE5" w:rsidRDefault="00416B7C" w:rsidP="00416B7C">
      <w:pPr>
        <w:pStyle w:val="body"/>
        <w:rPr>
          <w:rFonts w:cs="Times New Roman"/>
        </w:rPr>
      </w:pPr>
      <w:r w:rsidRPr="00BE0AE5">
        <w:rPr>
          <w:rFonts w:cs="Times New Roman"/>
        </w:rPr>
        <w:t>Иметь представление о русском литературном языке.</w:t>
      </w:r>
    </w:p>
    <w:p w:rsidR="00416B7C" w:rsidRPr="00BE0AE5" w:rsidRDefault="00416B7C" w:rsidP="00416B7C">
      <w:pPr>
        <w:pStyle w:val="h3"/>
        <w:spacing w:before="113" w:after="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6 предложений на основе жи</w:t>
      </w:r>
      <w:r w:rsidRPr="00BE0AE5">
        <w:rPr>
          <w:rFonts w:cs="Times New Roman"/>
        </w:rPr>
        <w:t>з</w:t>
      </w:r>
      <w:r w:rsidRPr="00BE0AE5">
        <w:rPr>
          <w:rFonts w:cs="Times New Roman"/>
        </w:rPr>
        <w:t>ненных наблюдений, чтения научно-учебной, художественной и научно-популярной литературы (м</w:t>
      </w:r>
      <w:r w:rsidRPr="00BE0AE5">
        <w:rPr>
          <w:rFonts w:cs="Times New Roman"/>
        </w:rPr>
        <w:t>о</w:t>
      </w:r>
      <w:r w:rsidRPr="00BE0AE5">
        <w:rPr>
          <w:rFonts w:cs="Times New Roman"/>
        </w:rPr>
        <w:t>нолог-описание, монолог-повествование, монолог-рассуждение); выступать с сообщением на лингв</w:t>
      </w:r>
      <w:r w:rsidRPr="00BE0AE5">
        <w:rPr>
          <w:rFonts w:cs="Times New Roman"/>
        </w:rPr>
        <w:t>и</w:t>
      </w:r>
      <w:r w:rsidRPr="00BE0AE5">
        <w:rPr>
          <w:rFonts w:cs="Times New Roman"/>
        </w:rPr>
        <w:t>стическую тему.</w:t>
      </w:r>
    </w:p>
    <w:p w:rsidR="00416B7C" w:rsidRPr="00BE0AE5" w:rsidRDefault="00416B7C" w:rsidP="00416B7C">
      <w:pPr>
        <w:pStyle w:val="body"/>
        <w:rPr>
          <w:rFonts w:cs="Times New Roman"/>
        </w:rPr>
      </w:pPr>
      <w:r w:rsidRPr="00BE0AE5">
        <w:rPr>
          <w:rFonts w:cs="Times New Roman"/>
        </w:rPr>
        <w:t>Участвовать в диалоге (побуждение к действию, обмен мнениями) объёмом не менее 4 реплик.</w:t>
      </w:r>
    </w:p>
    <w:p w:rsidR="00416B7C" w:rsidRPr="00BE0AE5" w:rsidRDefault="00416B7C" w:rsidP="00416B7C">
      <w:pPr>
        <w:pStyle w:val="body"/>
        <w:rPr>
          <w:rFonts w:cs="Times New Roman"/>
          <w:spacing w:val="-2"/>
        </w:rPr>
      </w:pPr>
      <w:r w:rsidRPr="00BE0AE5">
        <w:rPr>
          <w:rFonts w:cs="Times New Roman"/>
          <w:spacing w:val="-2"/>
        </w:rPr>
        <w:t>Владеть различными видами аудирования: выборочным, ознакомительным, детальным — нау</w:t>
      </w:r>
      <w:r w:rsidRPr="00BE0AE5">
        <w:rPr>
          <w:rFonts w:cs="Times New Roman"/>
          <w:spacing w:val="-2"/>
        </w:rPr>
        <w:t>ч</w:t>
      </w:r>
      <w:r w:rsidRPr="00BE0AE5">
        <w:rPr>
          <w:rFonts w:cs="Times New Roman"/>
          <w:spacing w:val="-2"/>
        </w:rPr>
        <w:t>но-учебных и художественных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110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w:t>
      </w:r>
      <w:r w:rsidRPr="00BE0AE5">
        <w:rPr>
          <w:rFonts w:cs="Times New Roman"/>
        </w:rPr>
        <w:t>о</w:t>
      </w:r>
      <w:r w:rsidRPr="00BE0AE5">
        <w:rPr>
          <w:rFonts w:cs="Times New Roman"/>
        </w:rPr>
        <w:t>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w:t>
      </w:r>
      <w:r w:rsidRPr="00BE0AE5">
        <w:rPr>
          <w:rFonts w:cs="Times New Roman"/>
        </w:rPr>
        <w:t>а</w:t>
      </w:r>
      <w:r w:rsidRPr="00BE0AE5">
        <w:rPr>
          <w:rFonts w:cs="Times New Roman"/>
        </w:rPr>
        <w:t>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w:t>
      </w:r>
      <w:r w:rsidRPr="00BE0AE5">
        <w:rPr>
          <w:rFonts w:cs="Times New Roman"/>
        </w:rPr>
        <w:t>к</w:t>
      </w:r>
      <w:r w:rsidRPr="00BE0AE5">
        <w:rPr>
          <w:rFonts w:cs="Times New Roman"/>
        </w:rPr>
        <w:t>танта на основе связного текста объёмом 100—110 слов, составленного с учётом ранее изученных пр</w:t>
      </w:r>
      <w:r w:rsidRPr="00BE0AE5">
        <w:rPr>
          <w:rFonts w:cs="Times New Roman"/>
        </w:rPr>
        <w:t>а</w:t>
      </w:r>
      <w:r w:rsidRPr="00BE0AE5">
        <w:rPr>
          <w:rFonts w:cs="Times New Roman"/>
        </w:rPr>
        <w:t>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416B7C" w:rsidRPr="00BE0AE5" w:rsidRDefault="00416B7C" w:rsidP="00416B7C">
      <w:pPr>
        <w:pStyle w:val="h3"/>
        <w:spacing w:before="113" w:after="5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с точки зрения его пр</w:t>
      </w:r>
      <w:r w:rsidRPr="00BE0AE5">
        <w:rPr>
          <w:rFonts w:cs="Times New Roman"/>
        </w:rPr>
        <w:t>и</w:t>
      </w:r>
      <w:r w:rsidRPr="00BE0AE5">
        <w:rPr>
          <w:rFonts w:cs="Times New Roman"/>
        </w:rPr>
        <w:t>надлежности к функционально-смысловому типу речи.</w:t>
      </w:r>
    </w:p>
    <w:p w:rsidR="00416B7C" w:rsidRPr="00BE0AE5" w:rsidRDefault="00416B7C" w:rsidP="00416B7C">
      <w:pPr>
        <w:pStyle w:val="body"/>
        <w:rPr>
          <w:rFonts w:cs="Times New Roman"/>
        </w:rPr>
      </w:pPr>
      <w:r w:rsidRPr="00BE0AE5">
        <w:rPr>
          <w:rFonts w:cs="Times New Roman"/>
        </w:rPr>
        <w:t>Характеризовать тексты различных функционально-смысловых типов речи; характеризовать ос</w:t>
      </w:r>
      <w:r w:rsidRPr="00BE0AE5">
        <w:rPr>
          <w:rFonts w:cs="Times New Roman"/>
        </w:rPr>
        <w:t>о</w:t>
      </w:r>
      <w:r w:rsidRPr="00BE0AE5">
        <w:rPr>
          <w:rFonts w:cs="Times New Roman"/>
        </w:rPr>
        <w:t>бенности описания как типа речи (описание внешности человека, помещения, природы, местности, действий).</w:t>
      </w:r>
    </w:p>
    <w:p w:rsidR="00416B7C" w:rsidRPr="00BE0AE5" w:rsidRDefault="00416B7C" w:rsidP="00416B7C">
      <w:pPr>
        <w:pStyle w:val="body"/>
        <w:rPr>
          <w:rFonts w:cs="Times New Roman"/>
        </w:rPr>
      </w:pPr>
      <w:r w:rsidRPr="00BE0AE5">
        <w:rPr>
          <w:rFonts w:cs="Times New Roman"/>
        </w:rPr>
        <w:t>Выявлять средства связи предложений в тексте, в том числе притяжательные и указательные мест</w:t>
      </w:r>
      <w:r w:rsidRPr="00BE0AE5">
        <w:rPr>
          <w:rFonts w:cs="Times New Roman"/>
        </w:rPr>
        <w:t>о</w:t>
      </w:r>
      <w:r w:rsidRPr="00BE0AE5">
        <w:rPr>
          <w:rFonts w:cs="Times New Roman"/>
        </w:rPr>
        <w:t>имения, видо-временную соотнесённость глагольных форм.</w:t>
      </w:r>
    </w:p>
    <w:p w:rsidR="00416B7C" w:rsidRPr="00BE0AE5" w:rsidRDefault="00416B7C" w:rsidP="00416B7C">
      <w:pPr>
        <w:pStyle w:val="body"/>
        <w:rPr>
          <w:rFonts w:cs="Times New Roman"/>
        </w:rPr>
      </w:pPr>
      <w:r w:rsidRPr="00BE0AE5">
        <w:rPr>
          <w:rFonts w:cs="Times New Roman"/>
        </w:rPr>
        <w:t>Применять знания о функционально-смысловых типах речи при выполнении анализа различных в</w:t>
      </w:r>
      <w:r w:rsidRPr="00BE0AE5">
        <w:rPr>
          <w:rFonts w:cs="Times New Roman"/>
        </w:rPr>
        <w:t>и</w:t>
      </w:r>
      <w:r w:rsidRPr="00BE0AE5">
        <w:rPr>
          <w:rFonts w:cs="Times New Roman"/>
        </w:rPr>
        <w:t>дов и в речевой практике; использовать знание основных признаков текста в практике создания со</w:t>
      </w:r>
      <w:r w:rsidRPr="00BE0AE5">
        <w:rPr>
          <w:rFonts w:cs="Times New Roman"/>
        </w:rPr>
        <w:t>б</w:t>
      </w:r>
      <w:r w:rsidRPr="00BE0AE5">
        <w:rPr>
          <w:rFonts w:cs="Times New Roman"/>
        </w:rPr>
        <w:t>ственного текста.</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spacing w:val="-2"/>
        </w:rPr>
      </w:pPr>
      <w:r w:rsidRPr="00BE0AE5">
        <w:rPr>
          <w:rFonts w:cs="Times New Roman"/>
          <w:spacing w:val="-2"/>
        </w:rPr>
        <w:lastRenderedPageBreak/>
        <w:t>Создавать тексты различных функционально-смысловых</w:t>
      </w:r>
      <w:r w:rsidR="00EF4DAB" w:rsidRPr="00BE0AE5">
        <w:rPr>
          <w:rFonts w:cs="Times New Roman"/>
          <w:spacing w:val="-2"/>
        </w:rPr>
        <w:t xml:space="preserve"> </w:t>
      </w:r>
      <w:r w:rsidRPr="00BE0AE5">
        <w:rPr>
          <w:rFonts w:cs="Times New Roman"/>
          <w:spacing w:val="-2"/>
        </w:rPr>
        <w:t>типов речи (повествование, описание вне</w:t>
      </w:r>
      <w:r w:rsidRPr="00BE0AE5">
        <w:rPr>
          <w:rFonts w:cs="Times New Roman"/>
          <w:spacing w:val="-2"/>
        </w:rPr>
        <w:t>ш</w:t>
      </w:r>
      <w:r w:rsidRPr="00BE0AE5">
        <w:rPr>
          <w:rFonts w:cs="Times New Roman"/>
          <w:spacing w:val="-2"/>
        </w:rPr>
        <w:t>ности человека,</w:t>
      </w:r>
      <w:r w:rsidR="00EF4DAB" w:rsidRPr="00BE0AE5">
        <w:rPr>
          <w:rFonts w:cs="Times New Roman"/>
          <w:spacing w:val="-2"/>
        </w:rPr>
        <w:t xml:space="preserve"> </w:t>
      </w:r>
      <w:r w:rsidRPr="00BE0AE5">
        <w:rPr>
          <w:rFonts w:cs="Times New Roman"/>
          <w:spacing w:val="-2"/>
        </w:rP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w:t>
      </w:r>
      <w:r w:rsidRPr="00BE0AE5">
        <w:rPr>
          <w:rFonts w:cs="Times New Roman"/>
          <w:spacing w:val="-2"/>
        </w:rPr>
        <w:t>а</w:t>
      </w:r>
      <w:r w:rsidRPr="00BE0AE5">
        <w:rPr>
          <w:rFonts w:cs="Times New Roman"/>
          <w:spacing w:val="-2"/>
        </w:rPr>
        <w:t>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w:t>
      </w:r>
      <w:r w:rsidRPr="00BE0AE5">
        <w:rPr>
          <w:rFonts w:cs="Times New Roman"/>
        </w:rPr>
        <w:t>о</w:t>
      </w:r>
      <w:r w:rsidRPr="00BE0AE5">
        <w:rPr>
          <w:rFonts w:cs="Times New Roman"/>
        </w:rPr>
        <w:t>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собственные тексты с опорой на знание норм современного русского литературного языка.</w:t>
      </w:r>
    </w:p>
    <w:p w:rsidR="00416B7C" w:rsidRPr="00BE0AE5" w:rsidRDefault="00416B7C" w:rsidP="00416B7C">
      <w:pPr>
        <w:pStyle w:val="h3"/>
        <w:spacing w:before="113"/>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spacing w:val="-4"/>
        </w:rPr>
      </w:pPr>
      <w:r w:rsidRPr="00BE0AE5">
        <w:rPr>
          <w:rFonts w:cs="Times New Roman"/>
          <w:spacing w:val="-4"/>
        </w:rPr>
        <w:t>Характеризовать особенности официально-делового стиля речи, научного стиля речи; перечислять тр</w:t>
      </w:r>
      <w:r w:rsidRPr="00BE0AE5">
        <w:rPr>
          <w:rFonts w:cs="Times New Roman"/>
          <w:spacing w:val="-4"/>
        </w:rPr>
        <w:t>е</w:t>
      </w:r>
      <w:r w:rsidRPr="00BE0AE5">
        <w:rPr>
          <w:rFonts w:cs="Times New Roman"/>
          <w:spacing w:val="-4"/>
        </w:rPr>
        <w:t>бования к составлению словарной статьи и научного сообщения; анализировать тексты разных функци</w:t>
      </w:r>
      <w:r w:rsidRPr="00BE0AE5">
        <w:rPr>
          <w:rFonts w:cs="Times New Roman"/>
          <w:spacing w:val="-4"/>
        </w:rPr>
        <w:t>о</w:t>
      </w:r>
      <w:r w:rsidRPr="00BE0AE5">
        <w:rPr>
          <w:rFonts w:cs="Times New Roman"/>
          <w:spacing w:val="-4"/>
        </w:rPr>
        <w:t>нальных разновидностей языка и жанров (рассказ; заявление, расписка; словарная статья, научное сообщ</w:t>
      </w:r>
      <w:r w:rsidRPr="00BE0AE5">
        <w:rPr>
          <w:rFonts w:cs="Times New Roman"/>
          <w:spacing w:val="-4"/>
        </w:rPr>
        <w:t>е</w:t>
      </w:r>
      <w:r w:rsidRPr="00BE0AE5">
        <w:rPr>
          <w:rFonts w:cs="Times New Roman"/>
          <w:spacing w:val="-4"/>
        </w:rPr>
        <w:t>ние).</w:t>
      </w:r>
    </w:p>
    <w:p w:rsidR="00416B7C" w:rsidRPr="00BE0AE5" w:rsidRDefault="00416B7C" w:rsidP="00416B7C">
      <w:pPr>
        <w:pStyle w:val="body"/>
        <w:rPr>
          <w:rFonts w:cs="Times New Roman"/>
          <w:spacing w:val="-2"/>
        </w:rPr>
      </w:pPr>
      <w:r w:rsidRPr="00BE0AE5">
        <w:rPr>
          <w:rFonts w:cs="Times New Roman"/>
        </w:rPr>
        <w:t xml:space="preserve">Применять знания об официально-деловом и научном стиле </w:t>
      </w:r>
      <w:r w:rsidRPr="00BE0AE5">
        <w:rPr>
          <w:rFonts w:cs="Times New Roman"/>
          <w:spacing w:val="-2"/>
        </w:rPr>
        <w:t>при выполнении языкового анализа ра</w:t>
      </w:r>
      <w:r w:rsidRPr="00BE0AE5">
        <w:rPr>
          <w:rFonts w:cs="Times New Roman"/>
          <w:spacing w:val="-2"/>
        </w:rPr>
        <w:t>з</w:t>
      </w:r>
      <w:r w:rsidRPr="00BE0AE5">
        <w:rPr>
          <w:rFonts w:cs="Times New Roman"/>
          <w:spacing w:val="-2"/>
        </w:rPr>
        <w:t>личных видов и в речевой практике.</w:t>
      </w:r>
    </w:p>
    <w:p w:rsidR="00416B7C" w:rsidRPr="00BE0AE5" w:rsidRDefault="00416B7C" w:rsidP="00416B7C">
      <w:pPr>
        <w:pStyle w:val="h3"/>
        <w:spacing w:before="170" w:after="0"/>
        <w:rPr>
          <w:rFonts w:cs="Times New Roman"/>
          <w:caps/>
        </w:rPr>
      </w:pPr>
      <w:r w:rsidRPr="00BE0AE5">
        <w:rPr>
          <w:rFonts w:cs="Times New Roman"/>
          <w:caps/>
        </w:rPr>
        <w:t>Система языка</w:t>
      </w:r>
    </w:p>
    <w:p w:rsidR="00416B7C" w:rsidRPr="00BE0AE5" w:rsidRDefault="00416B7C" w:rsidP="00416B7C">
      <w:pPr>
        <w:pStyle w:val="h3"/>
        <w:spacing w:before="57"/>
        <w:rPr>
          <w:rFonts w:cs="Times New Roman"/>
        </w:rPr>
      </w:pPr>
      <w:r w:rsidRPr="00BE0AE5">
        <w:rPr>
          <w:rFonts w:cs="Times New Roman"/>
        </w:rPr>
        <w:t>Лексикология. Культура речи</w:t>
      </w:r>
    </w:p>
    <w:p w:rsidR="00416B7C" w:rsidRPr="00BE0AE5" w:rsidRDefault="00416B7C" w:rsidP="00416B7C">
      <w:pPr>
        <w:pStyle w:val="body"/>
        <w:rPr>
          <w:rFonts w:cs="Times New Roman"/>
        </w:rPr>
      </w:pPr>
      <w:r w:rsidRPr="00BE0AE5">
        <w:rPr>
          <w:rFonts w:cs="Times New Roman"/>
        </w:rPr>
        <w:t>Различать слова с точки зрения их происхождения: исконно русские и заимствованные слова; разл</w:t>
      </w:r>
      <w:r w:rsidRPr="00BE0AE5">
        <w:rPr>
          <w:rFonts w:cs="Times New Roman"/>
        </w:rPr>
        <w:t>и</w:t>
      </w:r>
      <w:r w:rsidRPr="00BE0AE5">
        <w:rPr>
          <w:rFonts w:cs="Times New Roman"/>
        </w:rPr>
        <w:t>чать слова с точки зрения их принадлежности к активному или пассивному запасу: неологизмы, уст</w:t>
      </w:r>
      <w:r w:rsidRPr="00BE0AE5">
        <w:rPr>
          <w:rFonts w:cs="Times New Roman"/>
        </w:rPr>
        <w:t>а</w:t>
      </w:r>
      <w:r w:rsidRPr="00BE0AE5">
        <w:rPr>
          <w:rFonts w:cs="Times New Roman"/>
        </w:rPr>
        <w:t>ревшие слова (историзмы и архаизмы); различать слова с точки зрения сферы их употребления: общ</w:t>
      </w:r>
      <w:r w:rsidRPr="00BE0AE5">
        <w:rPr>
          <w:rFonts w:cs="Times New Roman"/>
        </w:rPr>
        <w:t>е</w:t>
      </w:r>
      <w:r w:rsidRPr="00BE0AE5">
        <w:rPr>
          <w:rFonts w:cs="Times New Roman"/>
        </w:rPr>
        <w:t>употребительные слова и слова ограниченной сферы употребления (диалектизмы, термины, професс</w:t>
      </w:r>
      <w:r w:rsidRPr="00BE0AE5">
        <w:rPr>
          <w:rFonts w:cs="Times New Roman"/>
        </w:rPr>
        <w:t>и</w:t>
      </w:r>
      <w:r w:rsidRPr="00BE0AE5">
        <w:rPr>
          <w:rFonts w:cs="Times New Roman"/>
        </w:rPr>
        <w:t>онализмы, жаргонизмы); определять стилистическую окраску слова.</w:t>
      </w:r>
    </w:p>
    <w:p w:rsidR="00416B7C" w:rsidRPr="00BE0AE5" w:rsidRDefault="00416B7C" w:rsidP="00416B7C">
      <w:pPr>
        <w:pStyle w:val="body"/>
        <w:rPr>
          <w:rFonts w:cs="Times New Roman"/>
        </w:rPr>
      </w:pPr>
      <w:r w:rsidRPr="00BE0AE5">
        <w:rPr>
          <w:rFonts w:cs="Times New Roman"/>
        </w:rPr>
        <w:t>Распознавать эпитеты, метафоры, олицетворения; понимать их основное коммуникативное назнач</w:t>
      </w:r>
      <w:r w:rsidRPr="00BE0AE5">
        <w:rPr>
          <w:rFonts w:cs="Times New Roman"/>
        </w:rPr>
        <w:t>е</w:t>
      </w:r>
      <w:r w:rsidRPr="00BE0AE5">
        <w:rPr>
          <w:rFonts w:cs="Times New Roman"/>
        </w:rPr>
        <w:t>ние в художественном тексте и использовать в речи с целью повышения её богатства и выразительности.</w:t>
      </w:r>
    </w:p>
    <w:p w:rsidR="00416B7C" w:rsidRPr="00BE0AE5" w:rsidRDefault="00416B7C" w:rsidP="00416B7C">
      <w:pPr>
        <w:pStyle w:val="body"/>
        <w:rPr>
          <w:rFonts w:cs="Times New Roman"/>
        </w:rPr>
      </w:pPr>
      <w:r w:rsidRPr="00BE0AE5">
        <w:rPr>
          <w:rFonts w:cs="Times New Roman"/>
        </w:rPr>
        <w:t>Распознавать в тексте фразеологизмы, уметь определять их значения; характеризовать ситуацию употребления фразеологизма.</w:t>
      </w:r>
    </w:p>
    <w:p w:rsidR="00416B7C" w:rsidRPr="00BE0AE5" w:rsidRDefault="00416B7C" w:rsidP="00416B7C">
      <w:pPr>
        <w:pStyle w:val="body"/>
        <w:rPr>
          <w:rFonts w:cs="Times New Roman"/>
        </w:rPr>
      </w:pPr>
      <w:r w:rsidRPr="00BE0AE5">
        <w:rPr>
          <w:rFonts w:cs="Times New Roman"/>
        </w:rPr>
        <w:t>Осуществлять выбор лексических средств в соответствии с речевой ситуацией; пользоваться слов</w:t>
      </w:r>
      <w:r w:rsidRPr="00BE0AE5">
        <w:rPr>
          <w:rFonts w:cs="Times New Roman"/>
        </w:rPr>
        <w:t>а</w:t>
      </w:r>
      <w:r w:rsidRPr="00BE0AE5">
        <w:rPr>
          <w:rFonts w:cs="Times New Roman"/>
        </w:rPr>
        <w:t>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416B7C" w:rsidRPr="00BE0AE5" w:rsidRDefault="00416B7C" w:rsidP="00416B7C">
      <w:pPr>
        <w:pStyle w:val="h3"/>
        <w:spacing w:before="170" w:after="28"/>
        <w:rPr>
          <w:rFonts w:cs="Times New Roman"/>
        </w:rPr>
      </w:pPr>
      <w:r w:rsidRPr="00BE0AE5">
        <w:rPr>
          <w:rFonts w:cs="Times New Roman"/>
        </w:rPr>
        <w:t>Словообразование. Культура речи. Орфография</w:t>
      </w:r>
    </w:p>
    <w:p w:rsidR="00416B7C" w:rsidRPr="00BE0AE5" w:rsidRDefault="00416B7C" w:rsidP="00416B7C">
      <w:pPr>
        <w:pStyle w:val="body"/>
        <w:rPr>
          <w:rFonts w:cs="Times New Roman"/>
        </w:rPr>
      </w:pPr>
      <w:r w:rsidRPr="00BE0AE5">
        <w:rPr>
          <w:rFonts w:cs="Times New Roman"/>
        </w:rPr>
        <w:t>Распознавать формообразующие и словообразующие морфемы в слове; выделять производящую основу.</w:t>
      </w:r>
    </w:p>
    <w:p w:rsidR="00416B7C" w:rsidRPr="00BE0AE5" w:rsidRDefault="00416B7C" w:rsidP="00416B7C">
      <w:pPr>
        <w:pStyle w:val="body"/>
        <w:rPr>
          <w:rFonts w:cs="Times New Roman"/>
        </w:rPr>
      </w:pPr>
      <w:r w:rsidRPr="00BE0AE5">
        <w:rPr>
          <w:rFonts w:cs="Times New Roman"/>
        </w:rPr>
        <w:t>Определять способы словообразования (приставочный, суффиксальный, приставо</w:t>
      </w:r>
      <w:r w:rsidRPr="00BE0AE5">
        <w:rPr>
          <w:rFonts w:cs="Times New Roman"/>
        </w:rPr>
        <w:t>ч</w:t>
      </w:r>
      <w:r w:rsidRPr="00BE0AE5">
        <w:rPr>
          <w:rFonts w:cs="Times New Roman"/>
        </w:rPr>
        <w:t>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416B7C" w:rsidRPr="00BE0AE5" w:rsidRDefault="00416B7C" w:rsidP="00416B7C">
      <w:pPr>
        <w:pStyle w:val="body"/>
        <w:rPr>
          <w:rFonts w:cs="Times New Roman"/>
        </w:rPr>
      </w:pPr>
      <w:r w:rsidRPr="00BE0AE5">
        <w:rPr>
          <w:rFonts w:cs="Times New Roman"/>
        </w:rPr>
        <w:t>Соблюдать нормы словообразования имён прилагательных.</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 xml:space="preserve">Соблюдать нормы правописания сложных и сложносокращённых слов; нормы правописания корня </w:t>
      </w:r>
      <w:r w:rsidRPr="00BE0AE5">
        <w:rPr>
          <w:rFonts w:cs="Times New Roman"/>
          <w:b/>
          <w:bCs/>
          <w:i/>
          <w:iCs/>
        </w:rPr>
        <w:t>-кас-</w:t>
      </w:r>
      <w:r w:rsidRPr="00BE0AE5">
        <w:rPr>
          <w:rFonts w:cs="Times New Roman"/>
        </w:rPr>
        <w:t xml:space="preserve"> — </w:t>
      </w:r>
      <w:r w:rsidRPr="00BE0AE5">
        <w:rPr>
          <w:rFonts w:cs="Times New Roman"/>
          <w:b/>
          <w:bCs/>
          <w:i/>
          <w:iCs/>
        </w:rPr>
        <w:t xml:space="preserve">-кос- </w:t>
      </w:r>
      <w:r w:rsidRPr="00BE0AE5">
        <w:rPr>
          <w:rFonts w:cs="Times New Roman"/>
        </w:rPr>
        <w:t xml:space="preserve">с чередованием </w:t>
      </w:r>
      <w:r w:rsidRPr="00BE0AE5">
        <w:rPr>
          <w:rFonts w:cs="Times New Roman"/>
          <w:b/>
          <w:bCs/>
          <w:i/>
          <w:iCs/>
        </w:rPr>
        <w:t>а</w:t>
      </w:r>
      <w:r w:rsidRPr="00BE0AE5">
        <w:rPr>
          <w:rFonts w:cs="Times New Roman"/>
        </w:rPr>
        <w:t xml:space="preserve"> // </w:t>
      </w:r>
      <w:r w:rsidRPr="00BE0AE5">
        <w:rPr>
          <w:rFonts w:cs="Times New Roman"/>
          <w:b/>
          <w:bCs/>
          <w:i/>
          <w:iCs/>
        </w:rPr>
        <w:t>о</w:t>
      </w:r>
      <w:r w:rsidRPr="00BE0AE5">
        <w:rPr>
          <w:rFonts w:cs="Times New Roman"/>
        </w:rPr>
        <w:t xml:space="preserve">, гласных в приставках </w:t>
      </w:r>
      <w:r w:rsidRPr="00BE0AE5">
        <w:rPr>
          <w:rFonts w:cs="Times New Roman"/>
          <w:b/>
          <w:bCs/>
          <w:i/>
          <w:iCs/>
        </w:rPr>
        <w:t>пре-</w:t>
      </w:r>
      <w:r w:rsidRPr="00BE0AE5">
        <w:rPr>
          <w:rFonts w:cs="Times New Roman"/>
        </w:rPr>
        <w:t xml:space="preserve"> и </w:t>
      </w:r>
      <w:r w:rsidRPr="00BE0AE5">
        <w:rPr>
          <w:rFonts w:cs="Times New Roman"/>
          <w:b/>
          <w:bCs/>
          <w:i/>
          <w:iCs/>
        </w:rPr>
        <w:t>при-</w:t>
      </w:r>
      <w:r w:rsidRPr="00BE0AE5">
        <w:rPr>
          <w:rFonts w:cs="Times New Roman"/>
        </w:rPr>
        <w:t xml:space="preserve">. </w:t>
      </w:r>
    </w:p>
    <w:p w:rsidR="00416B7C" w:rsidRPr="00BE0AE5" w:rsidRDefault="00416B7C" w:rsidP="00416B7C">
      <w:pPr>
        <w:pStyle w:val="h3"/>
        <w:spacing w:before="170" w:after="28"/>
        <w:rPr>
          <w:rFonts w:cs="Times New Roman"/>
        </w:rPr>
      </w:pPr>
      <w:r w:rsidRPr="00BE0AE5">
        <w:rPr>
          <w:rFonts w:cs="Times New Roman"/>
        </w:rPr>
        <w:t>Морфология. Культура речи. Орфография</w:t>
      </w:r>
    </w:p>
    <w:p w:rsidR="00416B7C" w:rsidRPr="00BE0AE5" w:rsidRDefault="00416B7C" w:rsidP="00416B7C">
      <w:pPr>
        <w:pStyle w:val="body"/>
        <w:rPr>
          <w:rFonts w:cs="Times New Roman"/>
        </w:rPr>
      </w:pPr>
      <w:r w:rsidRPr="00BE0AE5">
        <w:rPr>
          <w:rFonts w:cs="Times New Roman"/>
        </w:rPr>
        <w:t>Характеризовать особенности словообразования имён существительных.</w:t>
      </w:r>
    </w:p>
    <w:p w:rsidR="00416B7C" w:rsidRPr="00BE0AE5" w:rsidRDefault="00416B7C" w:rsidP="00416B7C">
      <w:pPr>
        <w:pStyle w:val="body"/>
        <w:rPr>
          <w:rFonts w:cs="Times New Roman"/>
        </w:rPr>
      </w:pPr>
      <w:r w:rsidRPr="00BE0AE5">
        <w:rPr>
          <w:rFonts w:cs="Times New Roman"/>
        </w:rPr>
        <w:t xml:space="preserve">Соблюдать нормы слитного и дефисного написания </w:t>
      </w:r>
      <w:r w:rsidRPr="00BE0AE5">
        <w:rPr>
          <w:rFonts w:cs="Times New Roman"/>
          <w:b/>
          <w:bCs/>
          <w:i/>
          <w:iCs/>
        </w:rPr>
        <w:t>пол-</w:t>
      </w:r>
      <w:r w:rsidRPr="00BE0AE5">
        <w:rPr>
          <w:rFonts w:cs="Times New Roman"/>
        </w:rPr>
        <w:t xml:space="preserve"> и </w:t>
      </w:r>
      <w:r w:rsidRPr="00BE0AE5">
        <w:rPr>
          <w:rFonts w:cs="Times New Roman"/>
          <w:b/>
          <w:bCs/>
          <w:i/>
          <w:iCs/>
        </w:rPr>
        <w:t>полу-</w:t>
      </w:r>
      <w:r w:rsidRPr="00BE0AE5">
        <w:rPr>
          <w:rFonts w:cs="Times New Roman"/>
        </w:rPr>
        <w:t xml:space="preserve"> со словами.</w:t>
      </w:r>
    </w:p>
    <w:p w:rsidR="00416B7C" w:rsidRPr="00BE0AE5" w:rsidRDefault="00416B7C" w:rsidP="00416B7C">
      <w:pPr>
        <w:pStyle w:val="body"/>
        <w:rPr>
          <w:rFonts w:cs="Times New Roman"/>
          <w:spacing w:val="-2"/>
        </w:rPr>
      </w:pPr>
      <w:r w:rsidRPr="00BE0AE5">
        <w:rPr>
          <w:rFonts w:cs="Times New Roman"/>
          <w:spacing w:val="-2"/>
        </w:rPr>
        <w:t>Соблюдать нормы произношения, постановки ударения (в рамках изученного), словоизменения имён существительных.</w:t>
      </w:r>
    </w:p>
    <w:p w:rsidR="00416B7C" w:rsidRPr="00BE0AE5" w:rsidRDefault="00416B7C" w:rsidP="00416B7C">
      <w:pPr>
        <w:pStyle w:val="body"/>
        <w:rPr>
          <w:rFonts w:cs="Times New Roman"/>
        </w:rPr>
      </w:pPr>
      <w:r w:rsidRPr="00BE0AE5">
        <w:rPr>
          <w:rFonts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416B7C" w:rsidRPr="00BE0AE5" w:rsidRDefault="00416B7C" w:rsidP="00416B7C">
      <w:pPr>
        <w:pStyle w:val="body"/>
        <w:rPr>
          <w:rFonts w:cs="Times New Roman"/>
        </w:rPr>
      </w:pPr>
      <w:r w:rsidRPr="00BE0AE5">
        <w:rPr>
          <w:rFonts w:cs="Times New Roman"/>
        </w:rPr>
        <w:lastRenderedPageBreak/>
        <w:t>Соблюдать нормы словообразования имён прилагательных; нормы произношения имён прилаг</w:t>
      </w:r>
      <w:r w:rsidRPr="00BE0AE5">
        <w:rPr>
          <w:rFonts w:cs="Times New Roman"/>
        </w:rPr>
        <w:t>а</w:t>
      </w:r>
      <w:r w:rsidRPr="00BE0AE5">
        <w:rPr>
          <w:rFonts w:cs="Times New Roman"/>
        </w:rPr>
        <w:t xml:space="preserve">тельных, нормы ударения (в рамках изученного); соблюдать нормы правописания </w:t>
      </w:r>
      <w:r w:rsidRPr="00BE0AE5">
        <w:rPr>
          <w:rFonts w:cs="Times New Roman"/>
          <w:b/>
          <w:bCs/>
          <w:i/>
          <w:iCs/>
        </w:rPr>
        <w:t>н</w:t>
      </w:r>
      <w:r w:rsidRPr="00BE0AE5">
        <w:rPr>
          <w:rFonts w:cs="Times New Roman"/>
        </w:rPr>
        <w:t xml:space="preserve"> и </w:t>
      </w:r>
      <w:r w:rsidRPr="00BE0AE5">
        <w:rPr>
          <w:rFonts w:cs="Times New Roman"/>
          <w:b/>
          <w:bCs/>
          <w:i/>
          <w:iCs/>
        </w:rPr>
        <w:t>нн</w:t>
      </w:r>
      <w:r w:rsidRPr="00BE0AE5">
        <w:rPr>
          <w:rFonts w:cs="Times New Roman"/>
        </w:rPr>
        <w:t xml:space="preserve"> в именах прилагательных, суффиксов </w:t>
      </w:r>
      <w:r w:rsidRPr="00BE0AE5">
        <w:rPr>
          <w:rFonts w:cs="Times New Roman"/>
          <w:b/>
          <w:bCs/>
          <w:i/>
          <w:iCs/>
        </w:rPr>
        <w:t>-к-</w:t>
      </w:r>
      <w:r w:rsidRPr="00BE0AE5">
        <w:rPr>
          <w:rFonts w:cs="Times New Roman"/>
        </w:rPr>
        <w:t xml:space="preserve"> и </w:t>
      </w:r>
      <w:r w:rsidRPr="00BE0AE5">
        <w:rPr>
          <w:rFonts w:cs="Times New Roman"/>
          <w:b/>
          <w:bCs/>
          <w:i/>
          <w:iCs/>
        </w:rPr>
        <w:t>-ск-</w:t>
      </w:r>
      <w:r w:rsidRPr="00BE0AE5">
        <w:rPr>
          <w:rFonts w:cs="Times New Roman"/>
        </w:rPr>
        <w:t xml:space="preserve"> имён прилагательных, сложных имён прилагательных.</w:t>
      </w:r>
    </w:p>
    <w:p w:rsidR="00416B7C" w:rsidRPr="00BE0AE5" w:rsidRDefault="00416B7C" w:rsidP="00416B7C">
      <w:pPr>
        <w:pStyle w:val="body"/>
        <w:rPr>
          <w:rFonts w:cs="Times New Roman"/>
        </w:rPr>
      </w:pPr>
      <w:r w:rsidRPr="00BE0AE5">
        <w:rPr>
          <w:rFonts w:cs="Times New Roman"/>
        </w:rPr>
        <w:t>Распознавать числительные; определять общее грамматическое значение имени числительного; ра</w:t>
      </w:r>
      <w:r w:rsidRPr="00BE0AE5">
        <w:rPr>
          <w:rFonts w:cs="Times New Roman"/>
        </w:rPr>
        <w:t>з</w:t>
      </w:r>
      <w:r w:rsidRPr="00BE0AE5">
        <w:rPr>
          <w:rFonts w:cs="Times New Roman"/>
        </w:rPr>
        <w:t>личать разряды имён числительных по значению, по строению.</w:t>
      </w:r>
    </w:p>
    <w:p w:rsidR="00416B7C" w:rsidRPr="00BE0AE5" w:rsidRDefault="00416B7C" w:rsidP="00416B7C">
      <w:pPr>
        <w:pStyle w:val="body"/>
        <w:rPr>
          <w:rFonts w:cs="Times New Roman"/>
        </w:rPr>
      </w:pPr>
      <w:r w:rsidRPr="00BE0AE5">
        <w:rPr>
          <w:rFonts w:cs="Times New Roman"/>
        </w:rPr>
        <w:t>Уметь склонять числительные и характеризовать особенности склонения, словообразования и си</w:t>
      </w:r>
      <w:r w:rsidRPr="00BE0AE5">
        <w:rPr>
          <w:rFonts w:cs="Times New Roman"/>
        </w:rPr>
        <w:t>н</w:t>
      </w:r>
      <w:r w:rsidRPr="00BE0AE5">
        <w:rPr>
          <w:rFonts w:cs="Times New Roman"/>
        </w:rPr>
        <w:t>таксических функций числительных; характеризовать роль имён числительных в речи, особенности употребления в научных текстах, деловой речи.</w:t>
      </w:r>
    </w:p>
    <w:p w:rsidR="00416B7C" w:rsidRPr="00BE0AE5" w:rsidRDefault="00416B7C" w:rsidP="00416B7C">
      <w:pPr>
        <w:pStyle w:val="body"/>
        <w:rPr>
          <w:rFonts w:cs="Times New Roman"/>
        </w:rPr>
      </w:pPr>
      <w:r w:rsidRPr="00BE0AE5">
        <w:rPr>
          <w:rFonts w:cs="Times New Roman"/>
        </w:rPr>
        <w:t xml:space="preserve">Правильно употреблять собирательные имена числительные; соблюдать нормы правописания имён числительных, в том числе написание </w:t>
      </w:r>
      <w:r w:rsidRPr="00BE0AE5">
        <w:rPr>
          <w:rFonts w:cs="Times New Roman"/>
          <w:b/>
          <w:bCs/>
          <w:i/>
          <w:iCs/>
        </w:rPr>
        <w:t>ь</w:t>
      </w:r>
      <w:r w:rsidRPr="00BE0AE5">
        <w:rPr>
          <w:rFonts w:cs="Times New Roman"/>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6B7C" w:rsidRPr="00BE0AE5" w:rsidRDefault="00416B7C" w:rsidP="00416B7C">
      <w:pPr>
        <w:pStyle w:val="body"/>
        <w:rPr>
          <w:rFonts w:cs="Times New Roman"/>
        </w:rPr>
      </w:pPr>
      <w:r w:rsidRPr="00BE0AE5">
        <w:rPr>
          <w:rFonts w:cs="Times New Roman"/>
        </w:rPr>
        <w:t>Распознавать местоимения; определять общее грамматическое значение; различать разряды мест</w:t>
      </w:r>
      <w:r w:rsidRPr="00BE0AE5">
        <w:rPr>
          <w:rFonts w:cs="Times New Roman"/>
        </w:rPr>
        <w:t>о</w:t>
      </w:r>
      <w:r w:rsidRPr="00BE0AE5">
        <w:rPr>
          <w:rFonts w:cs="Times New Roman"/>
        </w:rPr>
        <w:t>имений; уметь склонять местоимения; характеризовать особенности их склонения, словообразования, синтаксических функций, роли в речи.</w:t>
      </w:r>
    </w:p>
    <w:p w:rsidR="00416B7C" w:rsidRPr="00BE0AE5" w:rsidRDefault="00416B7C" w:rsidP="00416B7C">
      <w:pPr>
        <w:pStyle w:val="body"/>
        <w:rPr>
          <w:rFonts w:cs="Times New Roman"/>
        </w:rPr>
      </w:pPr>
      <w:r w:rsidRPr="00BE0AE5">
        <w:rPr>
          <w:rFonts w:cs="Times New Roman"/>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w:t>
      </w:r>
      <w:r w:rsidRPr="00BE0AE5">
        <w:rPr>
          <w:rFonts w:cs="Times New Roman"/>
        </w:rPr>
        <w:t>у</w:t>
      </w:r>
      <w:r w:rsidRPr="00BE0AE5">
        <w:rPr>
          <w:rFonts w:cs="Times New Roman"/>
        </w:rPr>
        <w:t xml:space="preserve">смысленности, неточности); соблюдать нормы правописания местоимений с </w:t>
      </w:r>
      <w:r w:rsidRPr="00BE0AE5">
        <w:rPr>
          <w:rFonts w:cs="Times New Roman"/>
          <w:b/>
          <w:bCs/>
          <w:i/>
          <w:iCs/>
        </w:rPr>
        <w:t>не</w:t>
      </w:r>
      <w:r w:rsidRPr="00BE0AE5">
        <w:rPr>
          <w:rFonts w:cs="Times New Roman"/>
        </w:rPr>
        <w:t xml:space="preserve"> и </w:t>
      </w:r>
      <w:r w:rsidRPr="00BE0AE5">
        <w:rPr>
          <w:rFonts w:cs="Times New Roman"/>
          <w:b/>
          <w:bCs/>
          <w:i/>
          <w:iCs/>
        </w:rPr>
        <w:t>ни</w:t>
      </w:r>
      <w:r w:rsidRPr="00BE0AE5">
        <w:rPr>
          <w:rFonts w:cs="Times New Roman"/>
        </w:rPr>
        <w:t>, слитного, ра</w:t>
      </w:r>
      <w:r w:rsidRPr="00BE0AE5">
        <w:rPr>
          <w:rFonts w:cs="Times New Roman"/>
        </w:rPr>
        <w:t>з</w:t>
      </w:r>
      <w:r w:rsidRPr="00BE0AE5">
        <w:rPr>
          <w:rFonts w:cs="Times New Roman"/>
        </w:rPr>
        <w:t>дельного и дефисного написания местоимений.</w:t>
      </w:r>
    </w:p>
    <w:p w:rsidR="00416B7C" w:rsidRPr="00BE0AE5" w:rsidRDefault="00416B7C" w:rsidP="00416B7C">
      <w:pPr>
        <w:pStyle w:val="body"/>
        <w:rPr>
          <w:rFonts w:cs="Times New Roman"/>
        </w:rPr>
      </w:pPr>
      <w:r w:rsidRPr="00BE0AE5">
        <w:rPr>
          <w:rFonts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w:t>
      </w:r>
      <w:r w:rsidRPr="00BE0AE5">
        <w:rPr>
          <w:rFonts w:cs="Times New Roman"/>
        </w:rPr>
        <w:t>з</w:t>
      </w:r>
      <w:r w:rsidRPr="00BE0AE5">
        <w:rPr>
          <w:rFonts w:cs="Times New Roman"/>
        </w:rPr>
        <w:t>личные и личные глаголы; использовать личные глаголы в безличном значении.</w:t>
      </w:r>
    </w:p>
    <w:p w:rsidR="00416B7C" w:rsidRPr="00BE0AE5" w:rsidRDefault="00416B7C" w:rsidP="00416B7C">
      <w:pPr>
        <w:pStyle w:val="body"/>
        <w:rPr>
          <w:rFonts w:cs="Times New Roman"/>
        </w:rPr>
      </w:pPr>
      <w:r w:rsidRPr="00BE0AE5">
        <w:rPr>
          <w:rFonts w:cs="Times New Roman"/>
        </w:rPr>
        <w:t xml:space="preserve">Соблюдать нормы правописания </w:t>
      </w:r>
      <w:r w:rsidRPr="00BE0AE5">
        <w:rPr>
          <w:rFonts w:cs="Times New Roman"/>
          <w:b/>
          <w:bCs/>
          <w:i/>
          <w:iCs/>
        </w:rPr>
        <w:t>ь</w:t>
      </w:r>
      <w:r w:rsidRPr="00BE0AE5">
        <w:rPr>
          <w:rFonts w:cs="Times New Roman"/>
        </w:rPr>
        <w:t xml:space="preserve"> в формах глагола повелительного наклонения.</w:t>
      </w:r>
    </w:p>
    <w:p w:rsidR="00416B7C" w:rsidRPr="00BE0AE5" w:rsidRDefault="00416B7C" w:rsidP="00416B7C">
      <w:pPr>
        <w:pStyle w:val="body"/>
        <w:rPr>
          <w:rFonts w:cs="Times New Roman"/>
        </w:rPr>
      </w:pPr>
      <w:r w:rsidRPr="00BE0AE5">
        <w:rPr>
          <w:rFonts w:cs="Times New Roman"/>
        </w:rPr>
        <w:t>Проводить морфологический анализ имён прилагательных, имён числительных, местоимений, гл</w:t>
      </w:r>
      <w:r w:rsidRPr="00BE0AE5">
        <w:rPr>
          <w:rFonts w:cs="Times New Roman"/>
        </w:rPr>
        <w:t>а</w:t>
      </w:r>
      <w:r w:rsidRPr="00BE0AE5">
        <w:rPr>
          <w:rFonts w:cs="Times New Roman"/>
        </w:rPr>
        <w:t>голов; применять знания по морфологии при выполнении языкового анализа различных видов и в р</w:t>
      </w:r>
      <w:r w:rsidRPr="00BE0AE5">
        <w:rPr>
          <w:rFonts w:cs="Times New Roman"/>
        </w:rPr>
        <w:t>е</w:t>
      </w:r>
      <w:r w:rsidRPr="00BE0AE5">
        <w:rPr>
          <w:rFonts w:cs="Times New Roman"/>
        </w:rPr>
        <w:t>чевой практике.</w:t>
      </w:r>
    </w:p>
    <w:p w:rsidR="00416B7C" w:rsidRPr="00BE0AE5" w:rsidRDefault="00416B7C" w:rsidP="00416B7C">
      <w:pPr>
        <w:pStyle w:val="body"/>
        <w:rPr>
          <w:rFonts w:cs="Times New Roman"/>
        </w:rPr>
      </w:pPr>
      <w:r w:rsidRPr="00BE0AE5">
        <w:rPr>
          <w:rFonts w:cs="Times New Roman"/>
        </w:rPr>
        <w:t>Проводить фонетический анализ слов; использовать знания по фонетике и графике в практике пр</w:t>
      </w:r>
      <w:r w:rsidRPr="00BE0AE5">
        <w:rPr>
          <w:rFonts w:cs="Times New Roman"/>
        </w:rPr>
        <w:t>о</w:t>
      </w:r>
      <w:r w:rsidRPr="00BE0AE5">
        <w:rPr>
          <w:rFonts w:cs="Times New Roman"/>
        </w:rPr>
        <w:t>изношения и правописания слов.</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(в рамках</w:t>
      </w:r>
      <w:r w:rsidR="00EF4DAB" w:rsidRPr="00BE0AE5">
        <w:rPr>
          <w:rFonts w:cs="Times New Roman"/>
        </w:rPr>
        <w:t xml:space="preserve"> </w:t>
      </w:r>
      <w:r w:rsidRPr="00BE0AE5">
        <w:rPr>
          <w:rFonts w:cs="Times New Roman"/>
        </w:rPr>
        <w:t>изученного); применять знания по синтаксису и пунктуации при выполнении языкового анализа различных видов и в речевой практике.</w:t>
      </w:r>
    </w:p>
    <w:p w:rsidR="00416B7C" w:rsidRPr="00BE0AE5" w:rsidRDefault="00416B7C" w:rsidP="00416B7C">
      <w:pPr>
        <w:pStyle w:val="h2"/>
        <w:spacing w:before="482"/>
        <w:rPr>
          <w:rFonts w:cs="Times New Roman"/>
        </w:rPr>
      </w:pPr>
      <w:r w:rsidRPr="00BE0AE5">
        <w:rPr>
          <w:rFonts w:cs="Times New Roman"/>
        </w:rPr>
        <w:t>7 КЛАСС</w:t>
      </w:r>
    </w:p>
    <w:p w:rsidR="00416B7C" w:rsidRPr="00BE0AE5" w:rsidRDefault="00416B7C" w:rsidP="00416B7C">
      <w:pPr>
        <w:pStyle w:val="h3"/>
        <w:spacing w:before="113"/>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Иметь представление о языке как развивающемся явлении. </w:t>
      </w:r>
    </w:p>
    <w:p w:rsidR="00416B7C" w:rsidRPr="00BE0AE5" w:rsidRDefault="00416B7C" w:rsidP="00416B7C">
      <w:pPr>
        <w:pStyle w:val="body"/>
        <w:rPr>
          <w:rFonts w:cs="Times New Roman"/>
        </w:rPr>
      </w:pPr>
      <w:r w:rsidRPr="00BE0AE5">
        <w:rPr>
          <w:rFonts w:cs="Times New Roman"/>
        </w:rPr>
        <w:t>Осознавать взаимосвязь языка, культуры и истории народа (приводить примеры).</w:t>
      </w:r>
    </w:p>
    <w:p w:rsidR="00416B7C" w:rsidRPr="00BE0AE5" w:rsidRDefault="00416B7C" w:rsidP="00416B7C">
      <w:pPr>
        <w:pStyle w:val="h3"/>
        <w:spacing w:before="170"/>
        <w:rPr>
          <w:rFonts w:cs="Times New Roman"/>
        </w:rPr>
      </w:pPr>
      <w:r w:rsidRPr="00BE0AE5">
        <w:rPr>
          <w:rFonts w:cs="Times New Roman"/>
        </w:rPr>
        <w:t xml:space="preserve">Язык и речь </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w:t>
      </w:r>
      <w:r w:rsidRPr="00BE0AE5">
        <w:rPr>
          <w:rFonts w:cs="Times New Roman"/>
        </w:rPr>
        <w:t>и</w:t>
      </w:r>
      <w:r w:rsidRPr="00BE0AE5">
        <w:rPr>
          <w:rFonts w:cs="Times New Roman"/>
        </w:rPr>
        <w:t>тературы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416B7C" w:rsidRPr="00BE0AE5" w:rsidRDefault="00416B7C" w:rsidP="00416B7C">
      <w:pPr>
        <w:pStyle w:val="body"/>
        <w:rPr>
          <w:rFonts w:cs="Times New Roman"/>
        </w:rPr>
      </w:pPr>
      <w:r w:rsidRPr="00BE0AE5">
        <w:rPr>
          <w:rFonts w:cs="Times New Roman"/>
        </w:rPr>
        <w:t>Владеть различными видами диалога: диалог — запрос информации, диалог — сообщение инфо</w:t>
      </w:r>
      <w:r w:rsidRPr="00BE0AE5">
        <w:rPr>
          <w:rFonts w:cs="Times New Roman"/>
        </w:rPr>
        <w:t>р</w:t>
      </w:r>
      <w:r w:rsidRPr="00BE0AE5">
        <w:rPr>
          <w:rFonts w:cs="Times New Roman"/>
        </w:rPr>
        <w:t>мации.</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(выборочное, ознакомительное, детальное) публицист</w:t>
      </w:r>
      <w:r w:rsidRPr="00BE0AE5">
        <w:rPr>
          <w:rFonts w:cs="Times New Roman"/>
        </w:rPr>
        <w:t>и</w:t>
      </w:r>
      <w:r w:rsidRPr="00BE0AE5">
        <w:rPr>
          <w:rFonts w:cs="Times New Roman"/>
        </w:rPr>
        <w:t>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 xml:space="preserve">Владеть различными видами чтения: просмотровым, ознакомительным, изучающим, поисковым. </w:t>
      </w:r>
    </w:p>
    <w:p w:rsidR="00416B7C" w:rsidRPr="00BE0AE5" w:rsidRDefault="00416B7C" w:rsidP="00416B7C">
      <w:pPr>
        <w:pStyle w:val="body"/>
        <w:rPr>
          <w:rFonts w:cs="Times New Roman"/>
        </w:rPr>
      </w:pPr>
      <w:r w:rsidRPr="00BE0AE5">
        <w:rPr>
          <w:rFonts w:cs="Times New Roman"/>
        </w:rPr>
        <w:t>Устно пересказывать прослушанный или прочитанный текст объёмом не менее 120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публицистических текстов (рассужд</w:t>
      </w:r>
      <w:r w:rsidRPr="00BE0AE5">
        <w:rPr>
          <w:rFonts w:cs="Times New Roman"/>
        </w:rPr>
        <w:t>е</w:t>
      </w:r>
      <w:r w:rsidRPr="00BE0AE5">
        <w:rPr>
          <w:rFonts w:cs="Times New Roman"/>
        </w:rPr>
        <w:t>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w:t>
      </w:r>
      <w:r w:rsidRPr="00BE0AE5">
        <w:rPr>
          <w:rFonts w:cs="Times New Roman"/>
        </w:rPr>
        <w:t>а</w:t>
      </w:r>
      <w:r w:rsidRPr="00BE0AE5">
        <w:rPr>
          <w:rFonts w:cs="Times New Roman"/>
        </w:rPr>
        <w:t xml:space="preserve">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w:t>
      </w:r>
      <w:r w:rsidRPr="00BE0AE5">
        <w:rPr>
          <w:rFonts w:cs="Times New Roman"/>
        </w:rPr>
        <w:lastRenderedPageBreak/>
        <w:t>текста должен составлять не менее 180 слов; для сжатого и выборочного изложения — не менее 200 слов).</w:t>
      </w:r>
    </w:p>
    <w:p w:rsidR="00416B7C" w:rsidRPr="00BE0AE5" w:rsidRDefault="00416B7C" w:rsidP="00416B7C">
      <w:pPr>
        <w:pStyle w:val="body"/>
        <w:rPr>
          <w:rFonts w:cs="Times New Roman"/>
          <w:b/>
          <w:bCs/>
        </w:rPr>
      </w:pPr>
      <w:r w:rsidRPr="00BE0AE5">
        <w:rPr>
          <w:rFonts w:cs="Times New Roman"/>
        </w:rPr>
        <w:t>Осуществлять адекватный выбор языковых средств для создания высказывания в соответствии с ц</w:t>
      </w:r>
      <w:r w:rsidRPr="00BE0AE5">
        <w:rPr>
          <w:rFonts w:cs="Times New Roman"/>
        </w:rPr>
        <w:t>е</w:t>
      </w:r>
      <w:r w:rsidRPr="00BE0AE5">
        <w:rPr>
          <w:rFonts w:cs="Times New Roman"/>
        </w:rPr>
        <w:t>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w:t>
      </w:r>
      <w:r w:rsidRPr="00BE0AE5">
        <w:rPr>
          <w:rFonts w:cs="Times New Roman"/>
        </w:rPr>
        <w:t>к</w:t>
      </w:r>
      <w:r w:rsidRPr="00BE0AE5">
        <w:rPr>
          <w:rFonts w:cs="Times New Roman"/>
        </w:rPr>
        <w:t>танта на основе связного текста объёмом 110—120 слов, составленного с учётом ранее изученных пр</w:t>
      </w:r>
      <w:r w:rsidRPr="00BE0AE5">
        <w:rPr>
          <w:rFonts w:cs="Times New Roman"/>
        </w:rPr>
        <w:t>а</w:t>
      </w:r>
      <w:r w:rsidRPr="00BE0AE5">
        <w:rPr>
          <w:rFonts w:cs="Times New Roman"/>
        </w:rPr>
        <w:t>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w:t>
      </w:r>
      <w:r w:rsidRPr="00BE0AE5">
        <w:rPr>
          <w:rFonts w:cs="Times New Roman"/>
        </w:rPr>
        <w:t>и</w:t>
      </w:r>
      <w:r w:rsidRPr="00BE0AE5">
        <w:rPr>
          <w:rFonts w:cs="Times New Roman"/>
        </w:rPr>
        <w:t>кета.</w:t>
      </w:r>
    </w:p>
    <w:p w:rsidR="00416B7C" w:rsidRPr="00BE0AE5" w:rsidRDefault="00416B7C" w:rsidP="00416B7C">
      <w:pPr>
        <w:pStyle w:val="h3"/>
        <w:spacing w:before="170"/>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выявлять его структуру, особенности</w:t>
      </w:r>
      <w:r w:rsidR="00EF4DAB" w:rsidRPr="00BE0AE5">
        <w:rPr>
          <w:rFonts w:cs="Times New Roman"/>
        </w:rPr>
        <w:t xml:space="preserve"> </w:t>
      </w:r>
      <w:r w:rsidRPr="00BE0AE5">
        <w:rPr>
          <w:rFonts w:cs="Times New Roman"/>
        </w:rPr>
        <w:t>абзацного членения, языковые средства выразительности</w:t>
      </w:r>
      <w:r w:rsidR="00EF4DAB" w:rsidRPr="00BE0AE5">
        <w:rPr>
          <w:rFonts w:cs="Times New Roman"/>
        </w:rPr>
        <w:t xml:space="preserve"> </w:t>
      </w:r>
      <w:r w:rsidRPr="00BE0AE5">
        <w:rPr>
          <w:rFonts w:cs="Times New Roman"/>
        </w:rPr>
        <w:t>в тексте: фонетические (звук</w:t>
      </w:r>
      <w:r w:rsidRPr="00BE0AE5">
        <w:rPr>
          <w:rFonts w:cs="Times New Roman"/>
        </w:rPr>
        <w:t>о</w:t>
      </w:r>
      <w:r w:rsidRPr="00BE0AE5">
        <w:rPr>
          <w:rFonts w:cs="Times New Roman"/>
        </w:rPr>
        <w:t>пись), словообразовательные, лексические.</w:t>
      </w:r>
    </w:p>
    <w:p w:rsidR="00416B7C" w:rsidRPr="00BE0AE5" w:rsidRDefault="00416B7C" w:rsidP="00416B7C">
      <w:pPr>
        <w:pStyle w:val="body"/>
        <w:rPr>
          <w:rFonts w:cs="Times New Roman"/>
        </w:rPr>
      </w:pPr>
      <w:r w:rsidRPr="00BE0AE5">
        <w:rPr>
          <w:rFonts w:cs="Times New Roman"/>
        </w:rPr>
        <w:t>Проводить смысловой анализ текста, его композиционных особенностей, определять количество микротем и абзацев.</w:t>
      </w:r>
    </w:p>
    <w:p w:rsidR="00416B7C" w:rsidRPr="00BE0AE5" w:rsidRDefault="00416B7C" w:rsidP="00416B7C">
      <w:pPr>
        <w:pStyle w:val="body"/>
        <w:rPr>
          <w:rFonts w:cs="Times New Roman"/>
        </w:rPr>
      </w:pPr>
      <w:r w:rsidRPr="00BE0AE5">
        <w:rPr>
          <w:rFonts w:cs="Times New Roman"/>
        </w:rPr>
        <w:t>Выявлять лексические и грамматические средства связи предложений и частей текста.</w:t>
      </w:r>
    </w:p>
    <w:p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w:t>
      </w:r>
      <w:r w:rsidRPr="00BE0AE5">
        <w:rPr>
          <w:rFonts w:cs="Times New Roman"/>
        </w:rPr>
        <w:t>а</w:t>
      </w:r>
      <w:r w:rsidRPr="00BE0AE5">
        <w:rPr>
          <w:rFonts w:cs="Times New Roman"/>
        </w:rPr>
        <w:t>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w:t>
      </w:r>
      <w:r w:rsidRPr="00BE0AE5">
        <w:rPr>
          <w:rFonts w:cs="Times New Roman"/>
        </w:rPr>
        <w:t>а</w:t>
      </w:r>
      <w:r w:rsidRPr="00BE0AE5">
        <w:rPr>
          <w:rFonts w:cs="Times New Roman"/>
        </w:rPr>
        <w:t>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составлять план прочитанного текста (пр</w:t>
      </w:r>
      <w:r w:rsidRPr="00BE0AE5">
        <w:rPr>
          <w:rFonts w:cs="Times New Roman"/>
        </w:rPr>
        <w:t>о</w:t>
      </w:r>
      <w:r w:rsidRPr="00BE0AE5">
        <w:rPr>
          <w:rFonts w:cs="Times New Roman"/>
        </w:rPr>
        <w:t>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w:t>
      </w:r>
      <w:r w:rsidRPr="00BE0AE5">
        <w:rPr>
          <w:rFonts w:cs="Times New Roman"/>
        </w:rPr>
        <w:t>е</w:t>
      </w:r>
      <w:r w:rsidRPr="00BE0AE5">
        <w:rPr>
          <w:rFonts w:cs="Times New Roman"/>
        </w:rPr>
        <w:t>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rPr>
      </w:pPr>
      <w:r w:rsidRPr="00BE0AE5">
        <w:rPr>
          <w:rFonts w:cs="Times New Roman"/>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сопоставлять исходный и отредактированный тексты; редактировать со</w:t>
      </w:r>
      <w:r w:rsidRPr="00BE0AE5">
        <w:rPr>
          <w:rFonts w:cs="Times New Roman"/>
        </w:rPr>
        <w:t>б</w:t>
      </w:r>
      <w:r w:rsidRPr="00BE0AE5">
        <w:rPr>
          <w:rFonts w:cs="Times New Roman"/>
        </w:rPr>
        <w:t>ственные тексты с целью совершенствования их содержания и формы с опорой на знание норм совр</w:t>
      </w:r>
      <w:r w:rsidRPr="00BE0AE5">
        <w:rPr>
          <w:rFonts w:cs="Times New Roman"/>
        </w:rPr>
        <w:t>е</w:t>
      </w:r>
      <w:r w:rsidRPr="00BE0AE5">
        <w:rPr>
          <w:rFonts w:cs="Times New Roman"/>
        </w:rPr>
        <w:t>менного русского литературного языка.</w:t>
      </w:r>
    </w:p>
    <w:p w:rsidR="00416B7C" w:rsidRPr="00BE0AE5" w:rsidRDefault="00416B7C" w:rsidP="00416B7C">
      <w:pPr>
        <w:pStyle w:val="h3"/>
        <w:spacing w:before="136"/>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416B7C" w:rsidRPr="00BE0AE5" w:rsidRDefault="00416B7C" w:rsidP="00416B7C">
      <w:pPr>
        <w:pStyle w:val="body"/>
        <w:rPr>
          <w:rFonts w:cs="Times New Roman"/>
        </w:rPr>
      </w:pPr>
      <w:r w:rsidRPr="00BE0AE5">
        <w:rPr>
          <w:rFonts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w:t>
      </w:r>
      <w:r w:rsidRPr="00BE0AE5">
        <w:rPr>
          <w:rFonts w:cs="Times New Roman"/>
        </w:rPr>
        <w:t>е</w:t>
      </w:r>
      <w:r w:rsidRPr="00BE0AE5">
        <w:rPr>
          <w:rFonts w:cs="Times New Roman"/>
        </w:rPr>
        <w:t>ния текстов публицистического стиля, особенности жанров (интервью, репортаж, заметка).</w:t>
      </w:r>
    </w:p>
    <w:p w:rsidR="00416B7C" w:rsidRPr="00BE0AE5" w:rsidRDefault="00416B7C" w:rsidP="00416B7C">
      <w:pPr>
        <w:pStyle w:val="body"/>
        <w:rPr>
          <w:rFonts w:cs="Times New Roman"/>
        </w:rPr>
      </w:pPr>
      <w:r w:rsidRPr="00BE0AE5">
        <w:rPr>
          <w:rFonts w:cs="Times New Roman"/>
        </w:rPr>
        <w:t>Создавать тексты публицистического стиля в жанре репортажа, заметки, интервью; оформлять д</w:t>
      </w:r>
      <w:r w:rsidRPr="00BE0AE5">
        <w:rPr>
          <w:rFonts w:cs="Times New Roman"/>
        </w:rPr>
        <w:t>е</w:t>
      </w:r>
      <w:r w:rsidRPr="00BE0AE5">
        <w:rPr>
          <w:rFonts w:cs="Times New Roman"/>
        </w:rPr>
        <w:t>ловые бумаги (инструкция).</w:t>
      </w:r>
    </w:p>
    <w:p w:rsidR="00416B7C" w:rsidRPr="00BE0AE5" w:rsidRDefault="00416B7C" w:rsidP="00416B7C">
      <w:pPr>
        <w:pStyle w:val="body"/>
        <w:rPr>
          <w:rFonts w:cs="Times New Roman"/>
        </w:rPr>
      </w:pPr>
      <w:r w:rsidRPr="00BE0AE5">
        <w:rPr>
          <w:rFonts w:cs="Times New Roman"/>
        </w:rPr>
        <w:t>Владеть нормами построения текстов публицистического стиля.</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(в том числе сферу употребления, фун</w:t>
      </w:r>
      <w:r w:rsidRPr="00BE0AE5">
        <w:rPr>
          <w:rFonts w:cs="Times New Roman"/>
        </w:rPr>
        <w:t>к</w:t>
      </w:r>
      <w:r w:rsidRPr="00BE0AE5">
        <w:rPr>
          <w:rFonts w:cs="Times New Roman"/>
        </w:rPr>
        <w:t>ции, языковые особенности), особенности жанра инструкции.</w:t>
      </w:r>
    </w:p>
    <w:p w:rsidR="00416B7C" w:rsidRPr="00BE0AE5" w:rsidRDefault="00416B7C" w:rsidP="00416B7C">
      <w:pPr>
        <w:pStyle w:val="body"/>
        <w:rPr>
          <w:rFonts w:cs="Times New Roman"/>
          <w:spacing w:val="-2"/>
        </w:rPr>
      </w:pPr>
      <w:r w:rsidRPr="00BE0AE5">
        <w:rPr>
          <w:rFonts w:cs="Times New Roman"/>
        </w:rPr>
        <w:t xml:space="preserve">Применять знания о функциональных разновидностях языка </w:t>
      </w:r>
      <w:r w:rsidRPr="00BE0AE5">
        <w:rPr>
          <w:rFonts w:cs="Times New Roman"/>
          <w:spacing w:val="-2"/>
        </w:rPr>
        <w:t>при выполнении языкового анализа ра</w:t>
      </w:r>
      <w:r w:rsidRPr="00BE0AE5">
        <w:rPr>
          <w:rFonts w:cs="Times New Roman"/>
          <w:spacing w:val="-2"/>
        </w:rPr>
        <w:t>з</w:t>
      </w:r>
      <w:r w:rsidRPr="00BE0AE5">
        <w:rPr>
          <w:rFonts w:cs="Times New Roman"/>
          <w:spacing w:val="-2"/>
        </w:rPr>
        <w:t>личных видов и в речевой практике.</w:t>
      </w:r>
    </w:p>
    <w:p w:rsidR="00416B7C" w:rsidRPr="00BE0AE5" w:rsidRDefault="00416B7C" w:rsidP="00416B7C">
      <w:pPr>
        <w:pStyle w:val="h3"/>
        <w:spacing w:before="227"/>
        <w:rPr>
          <w:rFonts w:cs="Times New Roman"/>
          <w:caps/>
        </w:rPr>
      </w:pPr>
      <w:r w:rsidRPr="00BE0AE5">
        <w:rPr>
          <w:rFonts w:cs="Times New Roman"/>
          <w:caps/>
        </w:rPr>
        <w:t>Система языка</w:t>
      </w:r>
    </w:p>
    <w:p w:rsidR="00416B7C" w:rsidRPr="00BE0AE5" w:rsidRDefault="00416B7C" w:rsidP="00416B7C">
      <w:pPr>
        <w:pStyle w:val="body"/>
        <w:rPr>
          <w:rFonts w:cs="Times New Roman"/>
        </w:rPr>
      </w:pPr>
      <w:r w:rsidRPr="00BE0AE5">
        <w:rPr>
          <w:rFonts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416B7C" w:rsidRPr="00BE0AE5" w:rsidRDefault="00416B7C" w:rsidP="00416B7C">
      <w:pPr>
        <w:pStyle w:val="body"/>
        <w:rPr>
          <w:rFonts w:cs="Times New Roman"/>
        </w:rPr>
      </w:pPr>
      <w:r w:rsidRPr="00BE0AE5">
        <w:rPr>
          <w:rFonts w:cs="Times New Roman"/>
        </w:rPr>
        <w:t>Использовать знания по морфемике и словообразованию при выполнении языкового анализа ра</w:t>
      </w:r>
      <w:r w:rsidRPr="00BE0AE5">
        <w:rPr>
          <w:rFonts w:cs="Times New Roman"/>
        </w:rPr>
        <w:t>з</w:t>
      </w:r>
      <w:r w:rsidRPr="00BE0AE5">
        <w:rPr>
          <w:rFonts w:cs="Times New Roman"/>
        </w:rPr>
        <w:t>личных видов и в практике правописания.</w:t>
      </w:r>
    </w:p>
    <w:p w:rsidR="00416B7C" w:rsidRPr="00BE0AE5" w:rsidRDefault="00416B7C" w:rsidP="00416B7C">
      <w:pPr>
        <w:pStyle w:val="body"/>
        <w:rPr>
          <w:rFonts w:cs="Times New Roman"/>
        </w:rPr>
      </w:pPr>
      <w:r w:rsidRPr="00BE0AE5">
        <w:rPr>
          <w:rFonts w:cs="Times New Roman"/>
        </w:rPr>
        <w:t>Объяснять значения фразеологизмов, пословиц и поговорок, афоризмов, крылатых слов (на основе изученного), в том</w:t>
      </w:r>
      <w:r w:rsidR="00EF4DAB" w:rsidRPr="00BE0AE5">
        <w:rPr>
          <w:rFonts w:cs="Times New Roman"/>
        </w:rPr>
        <w:t xml:space="preserve"> </w:t>
      </w:r>
      <w:r w:rsidRPr="00BE0AE5">
        <w:rPr>
          <w:rFonts w:cs="Times New Roman"/>
        </w:rPr>
        <w:t>числе с использованием фразеологических словарей русского языка.</w:t>
      </w:r>
    </w:p>
    <w:p w:rsidR="00416B7C" w:rsidRPr="00BE0AE5" w:rsidRDefault="00416B7C" w:rsidP="00416B7C">
      <w:pPr>
        <w:pStyle w:val="body"/>
        <w:rPr>
          <w:rFonts w:cs="Times New Roman"/>
        </w:rPr>
      </w:pPr>
      <w:r w:rsidRPr="00BE0AE5">
        <w:rPr>
          <w:rFonts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416B7C" w:rsidRPr="00BE0AE5" w:rsidRDefault="00416B7C" w:rsidP="00416B7C">
      <w:pPr>
        <w:pStyle w:val="body"/>
        <w:rPr>
          <w:rFonts w:cs="Times New Roman"/>
        </w:rPr>
      </w:pPr>
      <w:r w:rsidRPr="00BE0AE5">
        <w:rPr>
          <w:rFonts w:cs="Times New Roman"/>
        </w:rPr>
        <w:lastRenderedPageBreak/>
        <w:t>Характеризовать слово с точки зрения сферы его употребления, происхождения, активного и па</w:t>
      </w:r>
      <w:r w:rsidRPr="00BE0AE5">
        <w:rPr>
          <w:rFonts w:cs="Times New Roman"/>
        </w:rPr>
        <w:t>с</w:t>
      </w:r>
      <w:r w:rsidRPr="00BE0AE5">
        <w:rPr>
          <w:rFonts w:cs="Times New Roman"/>
        </w:rPr>
        <w:t>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Распознавать омонимию слов разных частей речи; различать лексическую и грамматическую ом</w:t>
      </w:r>
      <w:r w:rsidRPr="00BE0AE5">
        <w:rPr>
          <w:rFonts w:cs="Times New Roman"/>
        </w:rPr>
        <w:t>о</w:t>
      </w:r>
      <w:r w:rsidRPr="00BE0AE5">
        <w:rPr>
          <w:rFonts w:cs="Times New Roman"/>
        </w:rPr>
        <w:t>нимию; понимать особенности употребления омонимов в речи.</w:t>
      </w:r>
    </w:p>
    <w:p w:rsidR="00416B7C" w:rsidRPr="00BE0AE5" w:rsidRDefault="00416B7C" w:rsidP="00416B7C">
      <w:pPr>
        <w:pStyle w:val="body"/>
        <w:rPr>
          <w:rFonts w:cs="Times New Roman"/>
        </w:rPr>
      </w:pPr>
      <w:r w:rsidRPr="00BE0AE5">
        <w:rPr>
          <w:rFonts w:cs="Times New Roman"/>
        </w:rPr>
        <w:t>Использовать грамматические словари и справочники в речевой практике.</w:t>
      </w:r>
    </w:p>
    <w:p w:rsidR="00416B7C" w:rsidRPr="00BE0AE5" w:rsidRDefault="00416B7C" w:rsidP="00416B7C">
      <w:pPr>
        <w:pStyle w:val="h3"/>
        <w:spacing w:before="198"/>
        <w:rPr>
          <w:rFonts w:cs="Times New Roman"/>
        </w:rPr>
      </w:pPr>
      <w:r w:rsidRPr="00BE0AE5">
        <w:rPr>
          <w:rFonts w:cs="Times New Roman"/>
        </w:rPr>
        <w:t>Морфология. Культура речи</w:t>
      </w:r>
    </w:p>
    <w:p w:rsidR="00416B7C" w:rsidRPr="00BE0AE5" w:rsidRDefault="00416B7C" w:rsidP="00416B7C">
      <w:pPr>
        <w:pStyle w:val="body"/>
        <w:rPr>
          <w:rFonts w:cs="Times New Roman"/>
        </w:rPr>
      </w:pPr>
      <w:r w:rsidRPr="00BE0AE5">
        <w:rPr>
          <w:rFonts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416B7C" w:rsidRPr="00BE0AE5" w:rsidRDefault="00416B7C" w:rsidP="00416B7C">
      <w:pPr>
        <w:pStyle w:val="body"/>
        <w:rPr>
          <w:rFonts w:cs="Times New Roman"/>
          <w:b/>
          <w:bCs/>
        </w:rPr>
      </w:pPr>
      <w:r w:rsidRPr="00BE0AE5">
        <w:rPr>
          <w:rFonts w:cs="Times New Roman"/>
          <w:b/>
          <w:bCs/>
        </w:rPr>
        <w:t>Причастие</w:t>
      </w:r>
    </w:p>
    <w:p w:rsidR="00416B7C" w:rsidRPr="00BE0AE5" w:rsidRDefault="00416B7C" w:rsidP="00416B7C">
      <w:pPr>
        <w:pStyle w:val="body"/>
        <w:rPr>
          <w:rFonts w:cs="Times New Roman"/>
        </w:rPr>
      </w:pPr>
      <w:r w:rsidRPr="00BE0AE5">
        <w:rPr>
          <w:rFonts w:cs="Times New Roman"/>
        </w:rPr>
        <w:t>Характеризовать причастия как особую группу слов. Определять признаки глагола и имени прил</w:t>
      </w:r>
      <w:r w:rsidRPr="00BE0AE5">
        <w:rPr>
          <w:rFonts w:cs="Times New Roman"/>
        </w:rPr>
        <w:t>а</w:t>
      </w:r>
      <w:r w:rsidRPr="00BE0AE5">
        <w:rPr>
          <w:rFonts w:cs="Times New Roman"/>
        </w:rPr>
        <w:t>гательного в причастии.</w:t>
      </w:r>
    </w:p>
    <w:p w:rsidR="00416B7C" w:rsidRPr="00BE0AE5" w:rsidRDefault="00416B7C" w:rsidP="00416B7C">
      <w:pPr>
        <w:pStyle w:val="body"/>
        <w:rPr>
          <w:rFonts w:cs="Times New Roman"/>
        </w:rPr>
      </w:pPr>
      <w:r w:rsidRPr="00BE0AE5">
        <w:rPr>
          <w:rFonts w:cs="Times New Roman"/>
        </w:rPr>
        <w:t>Распознавать причастия настоящего и прошедшего времени, действительные и страдательные пр</w:t>
      </w:r>
      <w:r w:rsidRPr="00BE0AE5">
        <w:rPr>
          <w:rFonts w:cs="Times New Roman"/>
        </w:rPr>
        <w:t>и</w:t>
      </w:r>
      <w:r w:rsidRPr="00BE0AE5">
        <w:rPr>
          <w:rFonts w:cs="Times New Roman"/>
        </w:rPr>
        <w:t>частия. Различать и характеризовать полные и краткие формы страдательных причастий. Склонять причастия.</w:t>
      </w:r>
    </w:p>
    <w:p w:rsidR="00416B7C" w:rsidRPr="00BE0AE5" w:rsidRDefault="00416B7C" w:rsidP="00416B7C">
      <w:pPr>
        <w:pStyle w:val="body"/>
        <w:rPr>
          <w:rFonts w:cs="Times New Roman"/>
        </w:rPr>
      </w:pPr>
      <w:r w:rsidRPr="00BE0AE5">
        <w:rPr>
          <w:rFonts w:cs="Times New Roman"/>
        </w:rPr>
        <w:t>Проводить морфологический анализ 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416B7C" w:rsidRPr="00BE0AE5" w:rsidRDefault="00416B7C" w:rsidP="00416B7C">
      <w:pPr>
        <w:pStyle w:val="body"/>
        <w:rPr>
          <w:rFonts w:cs="Times New Roman"/>
        </w:rPr>
      </w:pPr>
      <w:r w:rsidRPr="00BE0AE5">
        <w:rPr>
          <w:rFonts w:cs="Times New Roman"/>
        </w:rPr>
        <w:t>Уместно использовать причастия в речи. Различать созвучные причастия и имена прилагательные (</w:t>
      </w:r>
      <w:r w:rsidRPr="00BE0AE5">
        <w:rPr>
          <w:rFonts w:cs="Times New Roman"/>
          <w:b/>
          <w:bCs/>
          <w:i/>
          <w:iCs/>
        </w:rPr>
        <w:t>висящий</w:t>
      </w:r>
      <w:r w:rsidRPr="00BE0AE5">
        <w:rPr>
          <w:rFonts w:cs="Times New Roman"/>
          <w:i/>
          <w:iCs/>
        </w:rPr>
        <w:t xml:space="preserve"> — </w:t>
      </w:r>
      <w:r w:rsidRPr="00BE0AE5">
        <w:rPr>
          <w:rFonts w:cs="Times New Roman"/>
          <w:b/>
          <w:bCs/>
          <w:i/>
          <w:iCs/>
        </w:rPr>
        <w:t>висячий</w:t>
      </w:r>
      <w:r w:rsidRPr="00BE0AE5">
        <w:rPr>
          <w:rFonts w:cs="Times New Roman"/>
          <w:i/>
          <w:iCs/>
        </w:rPr>
        <w:t xml:space="preserve">, </w:t>
      </w:r>
      <w:r w:rsidRPr="00BE0AE5">
        <w:rPr>
          <w:rFonts w:cs="Times New Roman"/>
          <w:b/>
          <w:bCs/>
          <w:i/>
          <w:iCs/>
        </w:rPr>
        <w:t>горящий</w:t>
      </w:r>
      <w:r w:rsidRPr="00BE0AE5">
        <w:rPr>
          <w:rFonts w:cs="Times New Roman"/>
          <w:i/>
          <w:iCs/>
        </w:rPr>
        <w:t xml:space="preserve"> — </w:t>
      </w:r>
      <w:r w:rsidRPr="00BE0AE5">
        <w:rPr>
          <w:rFonts w:cs="Times New Roman"/>
          <w:b/>
          <w:bCs/>
          <w:i/>
          <w:iCs/>
        </w:rPr>
        <w:t>горячий</w:t>
      </w:r>
      <w:r w:rsidRPr="00BE0AE5">
        <w:rPr>
          <w:rFonts w:cs="Times New Roman"/>
        </w:rPr>
        <w:t xml:space="preserve">). Правильно употреблять причастия с суффиксом </w:t>
      </w:r>
      <w:r w:rsidRPr="00BE0AE5">
        <w:rPr>
          <w:rFonts w:cs="Times New Roman"/>
          <w:b/>
          <w:bCs/>
          <w:i/>
          <w:iCs/>
        </w:rPr>
        <w:t>-ся</w:t>
      </w:r>
      <w:r w:rsidRPr="00BE0AE5">
        <w:rPr>
          <w:rFonts w:cs="Times New Roman"/>
        </w:rPr>
        <w:t>. Пр</w:t>
      </w:r>
      <w:r w:rsidRPr="00BE0AE5">
        <w:rPr>
          <w:rFonts w:cs="Times New Roman"/>
        </w:rPr>
        <w:t>а</w:t>
      </w:r>
      <w:r w:rsidRPr="00BE0AE5">
        <w:rPr>
          <w:rFonts w:cs="Times New Roman"/>
        </w:rPr>
        <w:t xml:space="preserve">вильно устанавливать согласование в словосочетаниях типа </w:t>
      </w:r>
      <w:r w:rsidRPr="00BE0AE5">
        <w:rPr>
          <w:rFonts w:cs="Times New Roman"/>
          <w:i/>
          <w:iCs/>
        </w:rPr>
        <w:t>прич. + сущ</w:t>
      </w:r>
      <w:r w:rsidRPr="00BE0AE5">
        <w:rPr>
          <w:rFonts w:cs="Times New Roman"/>
        </w:rPr>
        <w:t>.</w:t>
      </w:r>
    </w:p>
    <w:p w:rsidR="00416B7C" w:rsidRPr="00BE0AE5" w:rsidRDefault="00416B7C" w:rsidP="00416B7C">
      <w:pPr>
        <w:pStyle w:val="body"/>
        <w:rPr>
          <w:rFonts w:cs="Times New Roman"/>
        </w:rPr>
      </w:pPr>
      <w:r w:rsidRPr="00BE0AE5">
        <w:rPr>
          <w:rFonts w:cs="Times New Roman"/>
        </w:rPr>
        <w:t>Правильно ставить ударение в некоторых формах причастий.</w:t>
      </w:r>
    </w:p>
    <w:p w:rsidR="00416B7C" w:rsidRPr="00BE0AE5" w:rsidRDefault="00416B7C" w:rsidP="00416B7C">
      <w:pPr>
        <w:pStyle w:val="body"/>
        <w:rPr>
          <w:rFonts w:cs="Times New Roman"/>
        </w:rPr>
      </w:pPr>
      <w:r w:rsidRPr="00BE0AE5">
        <w:rPr>
          <w:rFonts w:cs="Times New Roman"/>
        </w:rPr>
        <w:t>Применять правила правописания падежных окончаний и суффиксов причастий;</w:t>
      </w:r>
      <w:r w:rsidRPr="00BE0AE5">
        <w:rPr>
          <w:rFonts w:cs="Times New Roman"/>
          <w:i/>
          <w:iCs/>
        </w:rPr>
        <w:t xml:space="preserve"> </w:t>
      </w:r>
      <w:r w:rsidRPr="00BE0AE5">
        <w:rPr>
          <w:rFonts w:cs="Times New Roman"/>
          <w:b/>
          <w:bCs/>
          <w:i/>
          <w:iCs/>
        </w:rPr>
        <w:t>н</w:t>
      </w:r>
      <w:r w:rsidRPr="00BE0AE5">
        <w:rPr>
          <w:rFonts w:cs="Times New Roman"/>
        </w:rPr>
        <w:t xml:space="preserve"> и</w:t>
      </w:r>
      <w:r w:rsidRPr="00BE0AE5">
        <w:rPr>
          <w:rFonts w:cs="Times New Roman"/>
          <w:i/>
          <w:iCs/>
        </w:rPr>
        <w:t xml:space="preserve"> </w:t>
      </w:r>
      <w:r w:rsidRPr="00BE0AE5">
        <w:rPr>
          <w:rFonts w:cs="Times New Roman"/>
          <w:b/>
          <w:bCs/>
          <w:i/>
          <w:iCs/>
        </w:rPr>
        <w:t>нн</w:t>
      </w:r>
      <w:r w:rsidRPr="00BE0AE5">
        <w:rPr>
          <w:rFonts w:cs="Times New Roman"/>
          <w:b/>
          <w:bCs/>
        </w:rPr>
        <w:t xml:space="preserve"> </w:t>
      </w:r>
      <w:r w:rsidRPr="00BE0AE5">
        <w:rPr>
          <w:rFonts w:cs="Times New Roman"/>
        </w:rPr>
        <w:t xml:space="preserve">в причастиях и отглагольных именах прилагательных; написания гласной перед суффиксом </w:t>
      </w:r>
      <w:r w:rsidRPr="00BE0AE5">
        <w:rPr>
          <w:rFonts w:cs="Times New Roman"/>
          <w:b/>
          <w:bCs/>
          <w:i/>
          <w:iCs/>
        </w:rPr>
        <w:t>-вш-</w:t>
      </w:r>
      <w:r w:rsidRPr="00BE0AE5">
        <w:rPr>
          <w:rFonts w:cs="Times New Roman"/>
        </w:rPr>
        <w:t xml:space="preserve"> действительных причастий прошедшего времени, перед суффиксом </w:t>
      </w:r>
      <w:r w:rsidRPr="00BE0AE5">
        <w:rPr>
          <w:rFonts w:cs="Times New Roman"/>
          <w:b/>
          <w:bCs/>
          <w:i/>
          <w:iCs/>
        </w:rPr>
        <w:t>-нн-</w:t>
      </w:r>
      <w:r w:rsidRPr="00BE0AE5">
        <w:rPr>
          <w:rFonts w:cs="Times New Roman"/>
        </w:rPr>
        <w:t xml:space="preserve"> страдательных причастий прошедшего времени; написания </w:t>
      </w:r>
      <w:r w:rsidRPr="00BE0AE5">
        <w:rPr>
          <w:rFonts w:cs="Times New Roman"/>
          <w:b/>
          <w:bCs/>
          <w:i/>
          <w:iCs/>
        </w:rPr>
        <w:t>не</w:t>
      </w:r>
      <w:r w:rsidRPr="00BE0AE5">
        <w:rPr>
          <w:rFonts w:cs="Times New Roman"/>
          <w:b/>
          <w:bCs/>
        </w:rPr>
        <w:t xml:space="preserve"> </w:t>
      </w:r>
      <w:r w:rsidRPr="00BE0AE5">
        <w:rPr>
          <w:rFonts w:cs="Times New Roman"/>
        </w:rPr>
        <w:t>с причастиями.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причастным оборотом.</w:t>
      </w:r>
    </w:p>
    <w:p w:rsidR="00416B7C" w:rsidRPr="00BE0AE5" w:rsidRDefault="00416B7C" w:rsidP="00416B7C">
      <w:pPr>
        <w:pStyle w:val="body"/>
        <w:rPr>
          <w:rFonts w:cs="Times New Roman"/>
          <w:b/>
          <w:bCs/>
        </w:rPr>
      </w:pPr>
      <w:r w:rsidRPr="00BE0AE5">
        <w:rPr>
          <w:rFonts w:cs="Times New Roman"/>
          <w:b/>
          <w:bCs/>
        </w:rPr>
        <w:t>Деепричастие</w:t>
      </w:r>
    </w:p>
    <w:p w:rsidR="00416B7C" w:rsidRPr="00BE0AE5" w:rsidRDefault="00416B7C" w:rsidP="00416B7C">
      <w:pPr>
        <w:pStyle w:val="body"/>
        <w:rPr>
          <w:rFonts w:cs="Times New Roman"/>
        </w:rPr>
      </w:pPr>
      <w:r w:rsidRPr="00BE0AE5">
        <w:rPr>
          <w:rFonts w:cs="Times New Roman"/>
        </w:rPr>
        <w:t>Характеризовать деепричастия как особую группу слов. Определять признаки глагола и наречия в деепричастии.</w:t>
      </w:r>
    </w:p>
    <w:p w:rsidR="00416B7C" w:rsidRPr="00BE0AE5" w:rsidRDefault="00416B7C" w:rsidP="00416B7C">
      <w:pPr>
        <w:pStyle w:val="body"/>
        <w:rPr>
          <w:rFonts w:cs="Times New Roman"/>
        </w:rPr>
      </w:pPr>
      <w:r w:rsidRPr="00BE0AE5">
        <w:rPr>
          <w:rFonts w:cs="Times New Roman"/>
        </w:rPr>
        <w:t xml:space="preserve">Распознавать деепричастия совершенного и несовершенного вида. </w:t>
      </w:r>
    </w:p>
    <w:p w:rsidR="00416B7C" w:rsidRPr="00BE0AE5" w:rsidRDefault="00416B7C" w:rsidP="00416B7C">
      <w:pPr>
        <w:pStyle w:val="body"/>
        <w:rPr>
          <w:rFonts w:cs="Times New Roman"/>
        </w:rPr>
      </w:pPr>
      <w:r w:rsidRPr="00BE0AE5">
        <w:rPr>
          <w:rFonts w:cs="Times New Roman"/>
        </w:rPr>
        <w:t>Проводить морфологический анализ деепричастий,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Конструировать деепричастный оборот. Определять роль деепричастия в предложении.</w:t>
      </w:r>
    </w:p>
    <w:p w:rsidR="00416B7C" w:rsidRPr="00BE0AE5" w:rsidRDefault="00416B7C" w:rsidP="00416B7C">
      <w:pPr>
        <w:pStyle w:val="body"/>
        <w:rPr>
          <w:rFonts w:cs="Times New Roman"/>
        </w:rPr>
      </w:pPr>
      <w:r w:rsidRPr="00BE0AE5">
        <w:rPr>
          <w:rFonts w:cs="Times New Roman"/>
        </w:rPr>
        <w:t xml:space="preserve">Уместно использовать деепричастия в речи. </w:t>
      </w:r>
    </w:p>
    <w:p w:rsidR="00416B7C" w:rsidRPr="00BE0AE5" w:rsidRDefault="00416B7C" w:rsidP="00416B7C">
      <w:pPr>
        <w:pStyle w:val="body"/>
        <w:rPr>
          <w:rFonts w:cs="Times New Roman"/>
        </w:rPr>
      </w:pPr>
      <w:r w:rsidRPr="00BE0AE5">
        <w:rPr>
          <w:rFonts w:cs="Times New Roman"/>
        </w:rPr>
        <w:t>Правильно ставить ударение в деепричастиях.</w:t>
      </w:r>
    </w:p>
    <w:p w:rsidR="00416B7C" w:rsidRPr="00BE0AE5" w:rsidRDefault="00416B7C" w:rsidP="00416B7C">
      <w:pPr>
        <w:pStyle w:val="body"/>
        <w:rPr>
          <w:rFonts w:cs="Times New Roman"/>
        </w:rPr>
      </w:pPr>
      <w:r w:rsidRPr="00BE0AE5">
        <w:rPr>
          <w:rFonts w:cs="Times New Roman"/>
        </w:rPr>
        <w:t xml:space="preserve">Применять правила написания гласных в суффиксах деепричастий; правила слитного и раздельного написания </w:t>
      </w:r>
      <w:r w:rsidRPr="00BE0AE5">
        <w:rPr>
          <w:rFonts w:cs="Times New Roman"/>
          <w:b/>
          <w:bCs/>
          <w:i/>
          <w:iCs/>
        </w:rPr>
        <w:t>не</w:t>
      </w:r>
      <w:r w:rsidRPr="00BE0AE5">
        <w:rPr>
          <w:rFonts w:cs="Times New Roman"/>
        </w:rPr>
        <w:t xml:space="preserve"> с деепричастиями.</w:t>
      </w:r>
    </w:p>
    <w:p w:rsidR="00416B7C" w:rsidRPr="00BE0AE5" w:rsidRDefault="00416B7C" w:rsidP="00416B7C">
      <w:pPr>
        <w:pStyle w:val="body"/>
        <w:rPr>
          <w:rFonts w:cs="Times New Roman"/>
        </w:rPr>
      </w:pPr>
      <w:r w:rsidRPr="00BE0AE5">
        <w:rPr>
          <w:rFonts w:cs="Times New Roman"/>
        </w:rPr>
        <w:t>Правильно строить предложения с одиночными деепричастиями и деепричастными оборотами.</w:t>
      </w:r>
    </w:p>
    <w:p w:rsidR="00416B7C" w:rsidRPr="00BE0AE5" w:rsidRDefault="00416B7C" w:rsidP="00416B7C">
      <w:pPr>
        <w:pStyle w:val="body"/>
        <w:rPr>
          <w:rFonts w:cs="Times New Roman"/>
        </w:rPr>
      </w:pPr>
      <w:r w:rsidRPr="00BE0AE5">
        <w:rPr>
          <w:rFonts w:cs="Times New Roman"/>
        </w:rPr>
        <w:t>Правильно расставлять знаки препинания в предложениях с одиночным деепричастием и деепр</w:t>
      </w:r>
      <w:r w:rsidRPr="00BE0AE5">
        <w:rPr>
          <w:rFonts w:cs="Times New Roman"/>
        </w:rPr>
        <w:t>и</w:t>
      </w:r>
      <w:r w:rsidRPr="00BE0AE5">
        <w:rPr>
          <w:rFonts w:cs="Times New Roman"/>
        </w:rPr>
        <w:t>частным оборотом.</w:t>
      </w:r>
    </w:p>
    <w:p w:rsidR="00416B7C" w:rsidRPr="00BE0AE5" w:rsidRDefault="00416B7C" w:rsidP="00416B7C">
      <w:pPr>
        <w:pStyle w:val="body"/>
        <w:rPr>
          <w:rFonts w:cs="Times New Roman"/>
          <w:b/>
          <w:bCs/>
        </w:rPr>
      </w:pPr>
      <w:r w:rsidRPr="00BE0AE5">
        <w:rPr>
          <w:rFonts w:cs="Times New Roman"/>
          <w:b/>
          <w:bCs/>
        </w:rPr>
        <w:t>Наречие</w:t>
      </w:r>
    </w:p>
    <w:p w:rsidR="00416B7C" w:rsidRPr="00BE0AE5" w:rsidRDefault="00416B7C" w:rsidP="00416B7C">
      <w:pPr>
        <w:pStyle w:val="body"/>
        <w:rPr>
          <w:rFonts w:cs="Times New Roman"/>
        </w:rPr>
      </w:pPr>
      <w:r w:rsidRPr="00BE0AE5">
        <w:rPr>
          <w:rFonts w:cs="Times New Roman"/>
        </w:rPr>
        <w:t>Распознавать наречия в речи. Определять общее грамматическое значение наречий; различать ра</w:t>
      </w:r>
      <w:r w:rsidRPr="00BE0AE5">
        <w:rPr>
          <w:rFonts w:cs="Times New Roman"/>
        </w:rPr>
        <w:t>з</w:t>
      </w:r>
      <w:r w:rsidRPr="00BE0AE5">
        <w:rPr>
          <w:rFonts w:cs="Times New Roman"/>
        </w:rPr>
        <w:t>ряды наречий по значению; характеризовать особенности словообразования наречий, их синтаксических свойств, роли в речи.</w:t>
      </w:r>
    </w:p>
    <w:p w:rsidR="00416B7C" w:rsidRPr="00BE0AE5" w:rsidRDefault="00416B7C" w:rsidP="00416B7C">
      <w:pPr>
        <w:pStyle w:val="body"/>
        <w:rPr>
          <w:rFonts w:cs="Times New Roman"/>
        </w:rPr>
      </w:pPr>
      <w:r w:rsidRPr="00BE0AE5">
        <w:rPr>
          <w:rFonts w:cs="Times New Roman"/>
        </w:rPr>
        <w:t>Проводить морфологический анализ наречий,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нормы образования степеней сравнения наречий, произношения наречий, постановки в них ударения.</w:t>
      </w:r>
    </w:p>
    <w:p w:rsidR="00416B7C" w:rsidRPr="00BE0AE5" w:rsidRDefault="00416B7C" w:rsidP="00416B7C">
      <w:pPr>
        <w:pStyle w:val="body"/>
        <w:rPr>
          <w:rFonts w:cs="Times New Roman"/>
        </w:rPr>
      </w:pPr>
      <w:r w:rsidRPr="00BE0AE5">
        <w:rPr>
          <w:rFonts w:cs="Times New Roman"/>
        </w:rPr>
        <w:t xml:space="preserve">Применять правила слитного, раздельного и дефисного написания наречий; написания </w:t>
      </w:r>
      <w:r w:rsidRPr="00BE0AE5">
        <w:rPr>
          <w:rFonts w:cs="Times New Roman"/>
          <w:b/>
          <w:bCs/>
          <w:i/>
          <w:iCs/>
        </w:rPr>
        <w:t>н</w:t>
      </w:r>
      <w:r w:rsidRPr="00BE0AE5">
        <w:rPr>
          <w:rFonts w:cs="Times New Roman"/>
          <w:b/>
          <w:bCs/>
        </w:rPr>
        <w:t xml:space="preserve"> </w:t>
      </w:r>
      <w:r w:rsidRPr="00BE0AE5">
        <w:rPr>
          <w:rFonts w:cs="Times New Roman"/>
        </w:rPr>
        <w:t xml:space="preserve">и </w:t>
      </w:r>
      <w:r w:rsidRPr="00BE0AE5">
        <w:rPr>
          <w:rFonts w:cs="Times New Roman"/>
          <w:b/>
          <w:bCs/>
          <w:i/>
          <w:iCs/>
        </w:rPr>
        <w:t>нн</w:t>
      </w:r>
      <w:r w:rsidRPr="00BE0AE5">
        <w:rPr>
          <w:rFonts w:cs="Times New Roman"/>
        </w:rPr>
        <w:t xml:space="preserve"> в наречиях на </w:t>
      </w:r>
      <w:r w:rsidRPr="00BE0AE5">
        <w:rPr>
          <w:rFonts w:cs="Times New Roman"/>
          <w:b/>
          <w:bCs/>
          <w:i/>
          <w:iCs/>
        </w:rPr>
        <w:t>-о</w:t>
      </w:r>
      <w:r w:rsidRPr="00BE0AE5">
        <w:rPr>
          <w:rFonts w:cs="Times New Roman"/>
        </w:rPr>
        <w:t xml:space="preserve"> и </w:t>
      </w:r>
      <w:r w:rsidRPr="00BE0AE5">
        <w:rPr>
          <w:rFonts w:cs="Times New Roman"/>
          <w:b/>
          <w:bCs/>
          <w:i/>
          <w:iCs/>
        </w:rPr>
        <w:t>-е</w:t>
      </w:r>
      <w:r w:rsidRPr="00BE0AE5">
        <w:rPr>
          <w:rFonts w:cs="Times New Roman"/>
        </w:rPr>
        <w:t xml:space="preserve">; написания суффиксов </w:t>
      </w:r>
      <w:r w:rsidRPr="00BE0AE5">
        <w:rPr>
          <w:rFonts w:cs="Times New Roman"/>
          <w:b/>
          <w:bCs/>
        </w:rPr>
        <w:t>-</w:t>
      </w:r>
      <w:r w:rsidRPr="00BE0AE5">
        <w:rPr>
          <w:rFonts w:cs="Times New Roman"/>
          <w:b/>
          <w:bCs/>
          <w:i/>
          <w:iCs/>
        </w:rPr>
        <w:t xml:space="preserve">а </w:t>
      </w:r>
      <w:r w:rsidRPr="00BE0AE5">
        <w:rPr>
          <w:rFonts w:cs="Times New Roman"/>
        </w:rPr>
        <w:t>и</w:t>
      </w:r>
      <w:r w:rsidRPr="00BE0AE5">
        <w:rPr>
          <w:rFonts w:cs="Times New Roman"/>
          <w:b/>
          <w:bCs/>
          <w:i/>
          <w:iCs/>
        </w:rPr>
        <w:t xml:space="preserve"> -о</w:t>
      </w:r>
      <w:r w:rsidRPr="00BE0AE5">
        <w:rPr>
          <w:rFonts w:cs="Times New Roman"/>
        </w:rPr>
        <w:t xml:space="preserve"> наречий с приставками </w:t>
      </w:r>
      <w:r w:rsidRPr="00BE0AE5">
        <w:rPr>
          <w:rFonts w:cs="Times New Roman"/>
          <w:b/>
          <w:bCs/>
          <w:i/>
          <w:iCs/>
        </w:rPr>
        <w:t>из-</w:t>
      </w:r>
      <w:r w:rsidRPr="00BE0AE5">
        <w:rPr>
          <w:rFonts w:cs="Times New Roman"/>
          <w:i/>
          <w:iCs/>
        </w:rPr>
        <w:t xml:space="preserve">, </w:t>
      </w:r>
      <w:r w:rsidRPr="00BE0AE5">
        <w:rPr>
          <w:rFonts w:cs="Times New Roman"/>
          <w:b/>
          <w:bCs/>
          <w:i/>
          <w:iCs/>
        </w:rPr>
        <w:t>до-</w:t>
      </w:r>
      <w:r w:rsidRPr="00BE0AE5">
        <w:rPr>
          <w:rFonts w:cs="Times New Roman"/>
          <w:i/>
          <w:iCs/>
        </w:rPr>
        <w:t xml:space="preserve">, </w:t>
      </w:r>
      <w:r w:rsidRPr="00BE0AE5">
        <w:rPr>
          <w:rFonts w:cs="Times New Roman"/>
          <w:b/>
          <w:bCs/>
          <w:i/>
          <w:iCs/>
        </w:rPr>
        <w:t>с-</w:t>
      </w:r>
      <w:r w:rsidRPr="00BE0AE5">
        <w:rPr>
          <w:rFonts w:cs="Times New Roman"/>
          <w:i/>
          <w:iCs/>
        </w:rPr>
        <w:t xml:space="preserve">, </w:t>
      </w:r>
      <w:r w:rsidRPr="00BE0AE5">
        <w:rPr>
          <w:rFonts w:cs="Times New Roman"/>
          <w:b/>
          <w:bCs/>
          <w:i/>
          <w:iCs/>
        </w:rPr>
        <w:t>в-</w:t>
      </w:r>
      <w:r w:rsidRPr="00BE0AE5">
        <w:rPr>
          <w:rFonts w:cs="Times New Roman"/>
          <w:i/>
          <w:iCs/>
        </w:rPr>
        <w:t xml:space="preserve">, </w:t>
      </w:r>
      <w:r w:rsidRPr="00BE0AE5">
        <w:rPr>
          <w:rFonts w:cs="Times New Roman"/>
          <w:b/>
          <w:bCs/>
          <w:i/>
          <w:iCs/>
        </w:rPr>
        <w:t>на-</w:t>
      </w:r>
      <w:r w:rsidRPr="00BE0AE5">
        <w:rPr>
          <w:rFonts w:cs="Times New Roman"/>
          <w:i/>
          <w:iCs/>
        </w:rPr>
        <w:t xml:space="preserve">, </w:t>
      </w:r>
      <w:r w:rsidRPr="00BE0AE5">
        <w:rPr>
          <w:rFonts w:cs="Times New Roman"/>
          <w:b/>
          <w:bCs/>
          <w:i/>
          <w:iCs/>
        </w:rPr>
        <w:t>за-</w:t>
      </w:r>
      <w:r w:rsidRPr="00BE0AE5">
        <w:rPr>
          <w:rFonts w:cs="Times New Roman"/>
        </w:rPr>
        <w:t>; уп</w:t>
      </w:r>
      <w:r w:rsidRPr="00BE0AE5">
        <w:rPr>
          <w:rFonts w:cs="Times New Roman"/>
        </w:rPr>
        <w:t>о</w:t>
      </w:r>
      <w:r w:rsidRPr="00BE0AE5">
        <w:rPr>
          <w:rFonts w:cs="Times New Roman"/>
        </w:rPr>
        <w:t xml:space="preserve">требления </w:t>
      </w:r>
      <w:r w:rsidRPr="00BE0AE5">
        <w:rPr>
          <w:rFonts w:cs="Times New Roman"/>
          <w:b/>
          <w:bCs/>
          <w:i/>
          <w:iCs/>
        </w:rPr>
        <w:t>ь</w:t>
      </w:r>
      <w:r w:rsidRPr="00BE0AE5">
        <w:rPr>
          <w:rFonts w:cs="Times New Roman"/>
          <w:b/>
          <w:bCs/>
        </w:rPr>
        <w:t xml:space="preserve"> </w:t>
      </w:r>
      <w:r w:rsidRPr="00BE0AE5">
        <w:rPr>
          <w:rFonts w:cs="Times New Roman"/>
        </w:rPr>
        <w:t>на конце наречий после шипящих;</w:t>
      </w:r>
      <w:r w:rsidR="00EF4DAB" w:rsidRPr="00BE0AE5">
        <w:rPr>
          <w:rFonts w:cs="Times New Roman"/>
        </w:rPr>
        <w:t xml:space="preserve"> </w:t>
      </w:r>
      <w:r w:rsidRPr="00BE0AE5">
        <w:rPr>
          <w:rFonts w:cs="Times New Roman"/>
        </w:rPr>
        <w:t>написания суффиксов наречий -</w:t>
      </w:r>
      <w:r w:rsidRPr="00BE0AE5">
        <w:rPr>
          <w:rFonts w:cs="Times New Roman"/>
          <w:b/>
          <w:bCs/>
          <w:i/>
          <w:iCs/>
        </w:rPr>
        <w:t>о</w:t>
      </w:r>
      <w:r w:rsidRPr="00BE0AE5">
        <w:rPr>
          <w:rFonts w:cs="Times New Roman"/>
          <w:i/>
          <w:iCs/>
        </w:rPr>
        <w:t xml:space="preserve"> </w:t>
      </w:r>
      <w:r w:rsidRPr="00BE0AE5">
        <w:rPr>
          <w:rFonts w:cs="Times New Roman"/>
        </w:rPr>
        <w:t>и</w:t>
      </w:r>
      <w:r w:rsidRPr="00BE0AE5">
        <w:rPr>
          <w:rFonts w:cs="Times New Roman"/>
          <w:i/>
          <w:iCs/>
        </w:rPr>
        <w:t xml:space="preserve"> -</w:t>
      </w:r>
      <w:r w:rsidRPr="00BE0AE5">
        <w:rPr>
          <w:rFonts w:cs="Times New Roman"/>
          <w:b/>
          <w:bCs/>
          <w:i/>
          <w:iCs/>
        </w:rPr>
        <w:t>е</w:t>
      </w:r>
      <w:r w:rsidRPr="00BE0AE5">
        <w:rPr>
          <w:rFonts w:cs="Times New Roman"/>
        </w:rPr>
        <w:t xml:space="preserve"> после шипящих; написания </w:t>
      </w:r>
      <w:r w:rsidRPr="00BE0AE5">
        <w:rPr>
          <w:rFonts w:cs="Times New Roman"/>
          <w:b/>
          <w:bCs/>
          <w:i/>
          <w:iCs/>
        </w:rPr>
        <w:t>е</w:t>
      </w:r>
      <w:r w:rsidRPr="00BE0AE5">
        <w:rPr>
          <w:rFonts w:cs="Times New Roman"/>
        </w:rPr>
        <w:t xml:space="preserve"> и </w:t>
      </w:r>
      <w:r w:rsidRPr="00BE0AE5">
        <w:rPr>
          <w:rFonts w:cs="Times New Roman"/>
          <w:b/>
          <w:bCs/>
          <w:i/>
          <w:iCs/>
        </w:rPr>
        <w:t>и</w:t>
      </w:r>
      <w:r w:rsidRPr="00BE0AE5">
        <w:rPr>
          <w:rFonts w:cs="Times New Roman"/>
        </w:rPr>
        <w:t xml:space="preserve"> в приставках </w:t>
      </w:r>
      <w:r w:rsidRPr="00BE0AE5">
        <w:rPr>
          <w:rFonts w:cs="Times New Roman"/>
          <w:b/>
          <w:bCs/>
          <w:i/>
          <w:iCs/>
        </w:rPr>
        <w:t>не-</w:t>
      </w:r>
      <w:r w:rsidRPr="00BE0AE5">
        <w:rPr>
          <w:rFonts w:cs="Times New Roman"/>
        </w:rPr>
        <w:t xml:space="preserve"> и </w:t>
      </w:r>
      <w:r w:rsidRPr="00BE0AE5">
        <w:rPr>
          <w:rFonts w:cs="Times New Roman"/>
          <w:b/>
          <w:bCs/>
          <w:i/>
          <w:iCs/>
        </w:rPr>
        <w:t xml:space="preserve">ни- </w:t>
      </w:r>
      <w:r w:rsidRPr="00BE0AE5">
        <w:rPr>
          <w:rFonts w:cs="Times New Roman"/>
        </w:rPr>
        <w:t xml:space="preserve">наречий; слитного и раздельного написания </w:t>
      </w:r>
      <w:r w:rsidRPr="00BE0AE5">
        <w:rPr>
          <w:rFonts w:cs="Times New Roman"/>
          <w:b/>
          <w:bCs/>
          <w:i/>
          <w:iCs/>
        </w:rPr>
        <w:t>не</w:t>
      </w:r>
      <w:r w:rsidRPr="00BE0AE5">
        <w:rPr>
          <w:rFonts w:cs="Times New Roman"/>
          <w:b/>
          <w:bCs/>
        </w:rPr>
        <w:t xml:space="preserve"> </w:t>
      </w:r>
      <w:r w:rsidRPr="00BE0AE5">
        <w:rPr>
          <w:rFonts w:cs="Times New Roman"/>
        </w:rPr>
        <w:t>с наречиями.</w:t>
      </w:r>
    </w:p>
    <w:p w:rsidR="00416B7C" w:rsidRPr="00BE0AE5" w:rsidRDefault="00416B7C" w:rsidP="00416B7C">
      <w:pPr>
        <w:pStyle w:val="body"/>
        <w:rPr>
          <w:rFonts w:cs="Times New Roman"/>
          <w:b/>
          <w:bCs/>
        </w:rPr>
      </w:pPr>
      <w:r w:rsidRPr="00BE0AE5">
        <w:rPr>
          <w:rFonts w:cs="Times New Roman"/>
          <w:b/>
          <w:bCs/>
        </w:rPr>
        <w:t>Слова категории состояния</w:t>
      </w:r>
    </w:p>
    <w:p w:rsidR="00416B7C" w:rsidRPr="00BE0AE5" w:rsidRDefault="00416B7C" w:rsidP="00416B7C">
      <w:pPr>
        <w:pStyle w:val="body"/>
        <w:rPr>
          <w:rFonts w:cs="Times New Roman"/>
        </w:rPr>
      </w:pPr>
      <w:r w:rsidRPr="00BE0AE5">
        <w:rPr>
          <w:rFonts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416B7C" w:rsidRPr="00BE0AE5" w:rsidRDefault="00416B7C" w:rsidP="00416B7C">
      <w:pPr>
        <w:pStyle w:val="body"/>
        <w:rPr>
          <w:rFonts w:cs="Times New Roman"/>
          <w:b/>
          <w:bCs/>
        </w:rPr>
      </w:pPr>
      <w:r w:rsidRPr="00BE0AE5">
        <w:rPr>
          <w:rFonts w:cs="Times New Roman"/>
          <w:b/>
          <w:bCs/>
        </w:rPr>
        <w:t>Служебные части речи</w:t>
      </w:r>
    </w:p>
    <w:p w:rsidR="00416B7C" w:rsidRPr="00BE0AE5" w:rsidRDefault="00416B7C" w:rsidP="00416B7C">
      <w:pPr>
        <w:pStyle w:val="body"/>
        <w:rPr>
          <w:rFonts w:cs="Times New Roman"/>
        </w:rPr>
      </w:pPr>
      <w:r w:rsidRPr="00BE0AE5">
        <w:rPr>
          <w:rFonts w:cs="Times New Roman"/>
        </w:rPr>
        <w:t>Давать общую характеристику служебных частей речи; объяснять их отличия от самостоятельных частей речи.</w:t>
      </w:r>
    </w:p>
    <w:p w:rsidR="00416B7C" w:rsidRPr="00BE0AE5" w:rsidRDefault="00416B7C" w:rsidP="00416B7C">
      <w:pPr>
        <w:pStyle w:val="body"/>
        <w:rPr>
          <w:rFonts w:cs="Times New Roman"/>
          <w:b/>
          <w:bCs/>
        </w:rPr>
      </w:pPr>
      <w:r w:rsidRPr="00BE0AE5">
        <w:rPr>
          <w:rFonts w:cs="Times New Roman"/>
          <w:b/>
          <w:bCs/>
        </w:rPr>
        <w:lastRenderedPageBreak/>
        <w:t>Предлог</w:t>
      </w:r>
    </w:p>
    <w:p w:rsidR="00416B7C" w:rsidRPr="00BE0AE5" w:rsidRDefault="00416B7C" w:rsidP="00416B7C">
      <w:pPr>
        <w:pStyle w:val="body"/>
        <w:rPr>
          <w:rFonts w:cs="Times New Roman"/>
          <w:b/>
          <w:bCs/>
        </w:rPr>
      </w:pPr>
      <w:r w:rsidRPr="00BE0AE5">
        <w:rPr>
          <w:rFonts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416B7C" w:rsidRPr="00BE0AE5" w:rsidRDefault="00416B7C" w:rsidP="00416B7C">
      <w:pPr>
        <w:pStyle w:val="body"/>
        <w:rPr>
          <w:rFonts w:cs="Times New Roman"/>
          <w:b/>
          <w:bCs/>
        </w:rPr>
      </w:pPr>
      <w:r w:rsidRPr="00BE0AE5">
        <w:rPr>
          <w:rFonts w:cs="Times New Roman"/>
        </w:rPr>
        <w:t>Употреблять предлоги в речи в соответствии с их значением и стилистическими особенностями; с</w:t>
      </w:r>
      <w:r w:rsidRPr="00BE0AE5">
        <w:rPr>
          <w:rFonts w:cs="Times New Roman"/>
        </w:rPr>
        <w:t>о</w:t>
      </w:r>
      <w:r w:rsidRPr="00BE0AE5">
        <w:rPr>
          <w:rFonts w:cs="Times New Roman"/>
        </w:rPr>
        <w:t>блюдать нормы правописания производных предлогов.</w:t>
      </w:r>
    </w:p>
    <w:p w:rsidR="00416B7C" w:rsidRPr="00BE0AE5" w:rsidRDefault="00416B7C" w:rsidP="00416B7C">
      <w:pPr>
        <w:pStyle w:val="body"/>
        <w:rPr>
          <w:rFonts w:cs="Times New Roman"/>
          <w:spacing w:val="-2"/>
        </w:rPr>
      </w:pPr>
      <w:r w:rsidRPr="00BE0AE5">
        <w:rPr>
          <w:rFonts w:cs="Times New Roman"/>
          <w:spacing w:val="-2"/>
        </w:rPr>
        <w:t xml:space="preserve">Соблюдать нормы употребления имён существительных и местоимений с предлогами, предлогов </w:t>
      </w:r>
      <w:r w:rsidRPr="00BE0AE5">
        <w:rPr>
          <w:rFonts w:cs="Times New Roman"/>
          <w:b/>
          <w:bCs/>
          <w:i/>
          <w:iCs/>
          <w:spacing w:val="-2"/>
        </w:rPr>
        <w:t>из</w:t>
      </w:r>
      <w:r w:rsidRPr="00BE0AE5">
        <w:rPr>
          <w:rFonts w:cs="Times New Roman"/>
          <w:i/>
          <w:iCs/>
          <w:spacing w:val="-2"/>
        </w:rPr>
        <w:t xml:space="preserve"> — </w:t>
      </w:r>
      <w:r w:rsidRPr="00BE0AE5">
        <w:rPr>
          <w:rFonts w:cs="Times New Roman"/>
          <w:b/>
          <w:bCs/>
          <w:i/>
          <w:iCs/>
          <w:spacing w:val="-2"/>
        </w:rPr>
        <w:t>с</w:t>
      </w:r>
      <w:r w:rsidRPr="00BE0AE5">
        <w:rPr>
          <w:rFonts w:cs="Times New Roman"/>
          <w:spacing w:val="-2"/>
        </w:rPr>
        <w:t>,</w:t>
      </w:r>
      <w:r w:rsidRPr="00BE0AE5">
        <w:rPr>
          <w:rFonts w:cs="Times New Roman"/>
          <w:i/>
          <w:iCs/>
          <w:spacing w:val="-2"/>
        </w:rPr>
        <w:t xml:space="preserve"> </w:t>
      </w:r>
      <w:r w:rsidRPr="00BE0AE5">
        <w:rPr>
          <w:rFonts w:cs="Times New Roman"/>
          <w:b/>
          <w:bCs/>
          <w:i/>
          <w:iCs/>
          <w:spacing w:val="-2"/>
        </w:rPr>
        <w:t>в</w:t>
      </w:r>
      <w:r w:rsidRPr="00BE0AE5">
        <w:rPr>
          <w:rFonts w:cs="Times New Roman"/>
          <w:i/>
          <w:iCs/>
          <w:spacing w:val="-2"/>
        </w:rPr>
        <w:t xml:space="preserve"> — </w:t>
      </w:r>
      <w:r w:rsidRPr="00BE0AE5">
        <w:rPr>
          <w:rFonts w:cs="Times New Roman"/>
          <w:b/>
          <w:bCs/>
          <w:i/>
          <w:iCs/>
          <w:spacing w:val="-2"/>
        </w:rPr>
        <w:t>на</w:t>
      </w:r>
      <w:r w:rsidRPr="00BE0AE5">
        <w:rPr>
          <w:rFonts w:cs="Times New Roman"/>
          <w:spacing w:val="-2"/>
        </w:rPr>
        <w:t xml:space="preserve"> в составе словосочетаний; правила правописания производных предлогов.</w:t>
      </w:r>
    </w:p>
    <w:p w:rsidR="00416B7C" w:rsidRPr="00BE0AE5" w:rsidRDefault="00416B7C" w:rsidP="00416B7C">
      <w:pPr>
        <w:pStyle w:val="body"/>
        <w:rPr>
          <w:rFonts w:cs="Times New Roman"/>
          <w:b/>
          <w:bCs/>
        </w:rPr>
      </w:pPr>
      <w:r w:rsidRPr="00BE0AE5">
        <w:rPr>
          <w:rFonts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416B7C" w:rsidRPr="00BE0AE5" w:rsidRDefault="00416B7C" w:rsidP="00416B7C">
      <w:pPr>
        <w:pStyle w:val="body"/>
        <w:rPr>
          <w:rFonts w:cs="Times New Roman"/>
          <w:b/>
          <w:bCs/>
        </w:rPr>
      </w:pPr>
      <w:r w:rsidRPr="00BE0AE5">
        <w:rPr>
          <w:rFonts w:cs="Times New Roman"/>
          <w:b/>
          <w:bCs/>
        </w:rPr>
        <w:t>Союз</w:t>
      </w:r>
    </w:p>
    <w:p w:rsidR="00416B7C" w:rsidRPr="00BE0AE5" w:rsidRDefault="00416B7C" w:rsidP="00416B7C">
      <w:pPr>
        <w:pStyle w:val="body"/>
        <w:rPr>
          <w:rFonts w:cs="Times New Roman"/>
          <w:b/>
          <w:bCs/>
        </w:rPr>
      </w:pPr>
      <w:r w:rsidRPr="00BE0AE5">
        <w:rPr>
          <w:rFonts w:cs="Times New Roman"/>
        </w:rPr>
        <w:t>Характеризовать союз как служебную часть речи; различать разряды союзов по значению, по стро</w:t>
      </w:r>
      <w:r w:rsidRPr="00BE0AE5">
        <w:rPr>
          <w:rFonts w:cs="Times New Roman"/>
        </w:rPr>
        <w:t>е</w:t>
      </w:r>
      <w:r w:rsidRPr="00BE0AE5">
        <w:rPr>
          <w:rFonts w:cs="Times New Roman"/>
        </w:rPr>
        <w:t>нию; объяснять роль союзов в тексте, в том числе как средств связи однородных членов предложения и частей сложного предложения.</w:t>
      </w:r>
    </w:p>
    <w:p w:rsidR="00416B7C" w:rsidRPr="00BE0AE5" w:rsidRDefault="00416B7C" w:rsidP="00416B7C">
      <w:pPr>
        <w:pStyle w:val="body"/>
        <w:rPr>
          <w:rFonts w:cs="Times New Roman"/>
          <w:b/>
          <w:bCs/>
        </w:rPr>
      </w:pPr>
      <w:r w:rsidRPr="00BE0AE5">
        <w:rPr>
          <w:rFonts w:cs="Times New Roman"/>
        </w:rPr>
        <w:t>Употреблять союзы в речи в соответствии с их значением и стилистическими особенностями; с</w:t>
      </w:r>
      <w:r w:rsidRPr="00BE0AE5">
        <w:rPr>
          <w:rFonts w:cs="Times New Roman"/>
        </w:rPr>
        <w:t>о</w:t>
      </w:r>
      <w:r w:rsidRPr="00BE0AE5">
        <w:rPr>
          <w:rFonts w:cs="Times New Roman"/>
        </w:rPr>
        <w:t>блюдать нормы правописания союзов, постановки знаков препинания в сложных союзных предлож</w:t>
      </w:r>
      <w:r w:rsidRPr="00BE0AE5">
        <w:rPr>
          <w:rFonts w:cs="Times New Roman"/>
        </w:rPr>
        <w:t>е</w:t>
      </w:r>
      <w:r w:rsidRPr="00BE0AE5">
        <w:rPr>
          <w:rFonts w:cs="Times New Roman"/>
        </w:rPr>
        <w:t xml:space="preserve">ниях, постановки знаков препинания в предложениях с союзом </w:t>
      </w:r>
      <w:r w:rsidRPr="00BE0AE5">
        <w:rPr>
          <w:rFonts w:cs="Times New Roman"/>
          <w:b/>
          <w:bCs/>
          <w:i/>
          <w:iCs/>
        </w:rPr>
        <w:t>и</w:t>
      </w:r>
      <w:r w:rsidRPr="00BE0AE5">
        <w:rPr>
          <w:rFonts w:cs="Times New Roman"/>
          <w:i/>
          <w:iCs/>
        </w:rPr>
        <w:t>.</w:t>
      </w:r>
    </w:p>
    <w:p w:rsidR="00416B7C" w:rsidRPr="00BE0AE5" w:rsidRDefault="00416B7C" w:rsidP="00416B7C">
      <w:pPr>
        <w:pStyle w:val="body"/>
        <w:rPr>
          <w:rFonts w:cs="Times New Roman"/>
        </w:rPr>
      </w:pPr>
      <w:r w:rsidRPr="00BE0AE5">
        <w:rPr>
          <w:rFonts w:cs="Times New Roman"/>
        </w:rPr>
        <w:t>Проводить морфологический анализ союзов,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Частица</w:t>
      </w:r>
    </w:p>
    <w:p w:rsidR="00416B7C" w:rsidRPr="00BE0AE5" w:rsidRDefault="00416B7C" w:rsidP="00416B7C">
      <w:pPr>
        <w:pStyle w:val="body"/>
        <w:rPr>
          <w:rFonts w:cs="Times New Roman"/>
        </w:rPr>
      </w:pPr>
      <w:r w:rsidRPr="00BE0AE5">
        <w:rPr>
          <w:rFonts w:cs="Times New Roman"/>
        </w:rPr>
        <w:t>Характеризовать частицу как служебную часть речи; различать разряды частиц по значению, по с</w:t>
      </w:r>
      <w:r w:rsidRPr="00BE0AE5">
        <w:rPr>
          <w:rFonts w:cs="Times New Roman"/>
        </w:rPr>
        <w:t>о</w:t>
      </w:r>
      <w:r w:rsidRPr="00BE0AE5">
        <w:rPr>
          <w:rFonts w:cs="Times New Roman"/>
        </w:rPr>
        <w:t>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416B7C" w:rsidRPr="00BE0AE5" w:rsidRDefault="00416B7C" w:rsidP="00416B7C">
      <w:pPr>
        <w:pStyle w:val="body"/>
        <w:rPr>
          <w:rFonts w:cs="Times New Roman"/>
        </w:rPr>
      </w:pPr>
      <w:r w:rsidRPr="00BE0AE5">
        <w:rPr>
          <w:rFonts w:cs="Times New Roman"/>
        </w:rPr>
        <w:t>Употреблять частицы в речи в соответствии с их значением и стилистической окраской; соблюдать нормы правописания частиц.</w:t>
      </w:r>
    </w:p>
    <w:p w:rsidR="00416B7C" w:rsidRPr="00BE0AE5" w:rsidRDefault="00416B7C" w:rsidP="00416B7C">
      <w:pPr>
        <w:pStyle w:val="body"/>
        <w:rPr>
          <w:rFonts w:cs="Times New Roman"/>
        </w:rPr>
      </w:pPr>
      <w:r w:rsidRPr="00BE0AE5">
        <w:rPr>
          <w:rFonts w:cs="Times New Roman"/>
        </w:rPr>
        <w:t>Проводить морфологический анализ частиц, применять это умение в речевой практике.</w:t>
      </w:r>
    </w:p>
    <w:p w:rsidR="00416B7C" w:rsidRPr="00BE0AE5" w:rsidRDefault="00416B7C" w:rsidP="00416B7C">
      <w:pPr>
        <w:pStyle w:val="body"/>
        <w:rPr>
          <w:rFonts w:cs="Times New Roman"/>
          <w:b/>
          <w:bCs/>
        </w:rPr>
      </w:pPr>
      <w:r w:rsidRPr="00BE0AE5">
        <w:rPr>
          <w:rFonts w:cs="Times New Roman"/>
          <w:b/>
          <w:bCs/>
        </w:rPr>
        <w:t>Междометия и звукоподражательные слова</w:t>
      </w:r>
    </w:p>
    <w:p w:rsidR="00416B7C" w:rsidRPr="00BE0AE5" w:rsidRDefault="00416B7C" w:rsidP="00416B7C">
      <w:pPr>
        <w:pStyle w:val="body"/>
        <w:rPr>
          <w:rFonts w:cs="Times New Roman"/>
        </w:rPr>
      </w:pPr>
      <w:r w:rsidRPr="00BE0AE5">
        <w:rPr>
          <w:rFonts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416B7C" w:rsidRPr="00BE0AE5" w:rsidRDefault="00416B7C" w:rsidP="00416B7C">
      <w:pPr>
        <w:pStyle w:val="body"/>
        <w:rPr>
          <w:rFonts w:cs="Times New Roman"/>
        </w:rPr>
      </w:pPr>
      <w:r w:rsidRPr="00BE0AE5">
        <w:rPr>
          <w:rFonts w:cs="Times New Roman"/>
        </w:rPr>
        <w:t>Проводить морфологический анализ междометий; применять это умение в речевой практике.</w:t>
      </w:r>
    </w:p>
    <w:p w:rsidR="00416B7C" w:rsidRPr="00BE0AE5" w:rsidRDefault="00416B7C" w:rsidP="00416B7C">
      <w:pPr>
        <w:pStyle w:val="body"/>
        <w:rPr>
          <w:rFonts w:cs="Times New Roman"/>
        </w:rPr>
      </w:pPr>
      <w:r w:rsidRPr="00BE0AE5">
        <w:rPr>
          <w:rFonts w:cs="Times New Roman"/>
        </w:rPr>
        <w:t>Соблюдать пунктуационные нормы оформления предложений с междометиями.</w:t>
      </w:r>
    </w:p>
    <w:p w:rsidR="00416B7C" w:rsidRPr="00BE0AE5" w:rsidRDefault="00416B7C" w:rsidP="00416B7C">
      <w:pPr>
        <w:pStyle w:val="body"/>
        <w:rPr>
          <w:rFonts w:cs="Times New Roman"/>
        </w:rPr>
      </w:pPr>
      <w:r w:rsidRPr="00BE0AE5">
        <w:rPr>
          <w:rFonts w:cs="Times New Roman"/>
        </w:rPr>
        <w:t>Различать грамматические омонимы.</w:t>
      </w:r>
    </w:p>
    <w:p w:rsidR="00416B7C" w:rsidRPr="00BE0AE5" w:rsidRDefault="00416B7C" w:rsidP="00416B7C">
      <w:pPr>
        <w:pStyle w:val="h2"/>
        <w:spacing w:before="170"/>
        <w:rPr>
          <w:rFonts w:cs="Times New Roman"/>
        </w:rPr>
      </w:pPr>
      <w:r w:rsidRPr="00BE0AE5">
        <w:rPr>
          <w:rFonts w:cs="Times New Roman"/>
        </w:rPr>
        <w:t>8 КЛАСС</w:t>
      </w:r>
    </w:p>
    <w:p w:rsidR="00416B7C" w:rsidRPr="00BE0AE5" w:rsidRDefault="00416B7C" w:rsidP="00416B7C">
      <w:pPr>
        <w:pStyle w:val="h3"/>
        <w:spacing w:before="57"/>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Иметь представление о русском языке как одном из славянских языков.</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 предложений на основе жи</w:t>
      </w:r>
      <w:r w:rsidRPr="00BE0AE5">
        <w:rPr>
          <w:rFonts w:cs="Times New Roman"/>
        </w:rPr>
        <w:t>з</w:t>
      </w:r>
      <w:r w:rsidRPr="00BE0AE5">
        <w:rPr>
          <w:rFonts w:cs="Times New Roman"/>
        </w:rPr>
        <w:t>ненных наблюдений, личных впечатлений, чтения научно-учебной, художественной, нау</w:t>
      </w:r>
      <w:r w:rsidRPr="00BE0AE5">
        <w:rPr>
          <w:rFonts w:cs="Times New Roman"/>
        </w:rPr>
        <w:t>ч</w:t>
      </w:r>
      <w:r w:rsidRPr="00BE0AE5">
        <w:rPr>
          <w:rFonts w:cs="Times New Roman"/>
        </w:rPr>
        <w:t>но-популярной и публицистической литературы (монолог-описание, монолог-рассуждение, мон</w:t>
      </w:r>
      <w:r w:rsidRPr="00BE0AE5">
        <w:rPr>
          <w:rFonts w:cs="Times New Roman"/>
        </w:rPr>
        <w:t>о</w:t>
      </w:r>
      <w:r w:rsidRPr="00BE0AE5">
        <w:rPr>
          <w:rFonts w:cs="Times New Roman"/>
        </w:rPr>
        <w:t>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416B7C" w:rsidRPr="00BE0AE5" w:rsidRDefault="00416B7C" w:rsidP="00416B7C">
      <w:pPr>
        <w:pStyle w:val="body"/>
        <w:rPr>
          <w:rFonts w:cs="Times New Roman"/>
        </w:rPr>
      </w:pPr>
      <w:r w:rsidRPr="00BE0AE5">
        <w:rPr>
          <w:rFonts w:cs="Times New Roman"/>
        </w:rPr>
        <w:t>Владеть различными видами аудирования: выборочным, ознакомительным, детальным — нау</w:t>
      </w:r>
      <w:r w:rsidRPr="00BE0AE5">
        <w:rPr>
          <w:rFonts w:cs="Times New Roman"/>
        </w:rPr>
        <w:t>ч</w:t>
      </w:r>
      <w:r w:rsidRPr="00BE0AE5">
        <w:rPr>
          <w:rFonts w:cs="Times New Roman"/>
        </w:rPr>
        <w:t>но-учебных, художественных,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140 слов.</w:t>
      </w:r>
    </w:p>
    <w:p w:rsidR="00416B7C" w:rsidRPr="00BE0AE5" w:rsidRDefault="00416B7C" w:rsidP="00416B7C">
      <w:pPr>
        <w:pStyle w:val="body"/>
        <w:rPr>
          <w:rFonts w:cs="Times New Roman"/>
        </w:rPr>
      </w:pPr>
      <w:r w:rsidRPr="00BE0AE5">
        <w:rPr>
          <w:rFonts w:cs="Times New Roman"/>
        </w:rPr>
        <w:t>Понимать содержание прослушанных и прочитанных научно-учебных, художественных, публиц</w:t>
      </w:r>
      <w:r w:rsidRPr="00BE0AE5">
        <w:rPr>
          <w:rFonts w:cs="Times New Roman"/>
        </w:rPr>
        <w:t>и</w:t>
      </w:r>
      <w:r w:rsidRPr="00BE0AE5">
        <w:rPr>
          <w:rFonts w:cs="Times New Roman"/>
        </w:rPr>
        <w:t>стических текстов различных функционально-смысловых типов речи объёмом не менее 280 слов: п</w:t>
      </w:r>
      <w:r w:rsidRPr="00BE0AE5">
        <w:rPr>
          <w:rFonts w:cs="Times New Roman"/>
        </w:rPr>
        <w:t>о</w:t>
      </w:r>
      <w:r w:rsidRPr="00BE0AE5">
        <w:rPr>
          <w:rFonts w:cs="Times New Roman"/>
        </w:rPr>
        <w:t>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w:t>
      </w:r>
      <w:r w:rsidRPr="00BE0AE5">
        <w:rPr>
          <w:rFonts w:cs="Times New Roman"/>
        </w:rPr>
        <w:t>ь</w:t>
      </w:r>
      <w:r w:rsidRPr="00BE0AE5">
        <w:rPr>
          <w:rFonts w:cs="Times New Roman"/>
        </w:rPr>
        <w:t>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w:t>
      </w:r>
      <w:r w:rsidR="00EF4DAB" w:rsidRPr="00BE0AE5">
        <w:rPr>
          <w:rFonts w:cs="Times New Roman"/>
        </w:rPr>
        <w:t xml:space="preserve"> </w:t>
      </w:r>
      <w:r w:rsidRPr="00BE0AE5">
        <w:rPr>
          <w:rFonts w:cs="Times New Roman"/>
        </w:rPr>
        <w:t>объёмом 30—35 слов; ди</w:t>
      </w:r>
      <w:r w:rsidRPr="00BE0AE5">
        <w:rPr>
          <w:rFonts w:cs="Times New Roman"/>
        </w:rPr>
        <w:t>к</w:t>
      </w:r>
      <w:r w:rsidRPr="00BE0AE5">
        <w:rPr>
          <w:rFonts w:cs="Times New Roman"/>
        </w:rPr>
        <w:t>танта на основе связного текста объёмом 120—140 слов, составленного с учётом ранее изученных пр</w:t>
      </w:r>
      <w:r w:rsidRPr="00BE0AE5">
        <w:rPr>
          <w:rFonts w:cs="Times New Roman"/>
        </w:rPr>
        <w:t>а</w:t>
      </w:r>
      <w:r w:rsidRPr="00BE0AE5">
        <w:rPr>
          <w:rFonts w:cs="Times New Roman"/>
        </w:rPr>
        <w:lastRenderedPageBreak/>
        <w:t>вил правописания (в том числе содержащего изученные в течение четвёртого года обучения орф</w:t>
      </w:r>
      <w:r w:rsidRPr="00BE0AE5">
        <w:rPr>
          <w:rFonts w:cs="Times New Roman"/>
        </w:rPr>
        <w:t>о</w:t>
      </w:r>
      <w:r w:rsidRPr="00BE0AE5">
        <w:rPr>
          <w:rFonts w:cs="Times New Roman"/>
        </w:rPr>
        <w:t>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416B7C" w:rsidRPr="00BE0AE5" w:rsidRDefault="00416B7C" w:rsidP="00416B7C">
      <w:pPr>
        <w:pStyle w:val="h3"/>
        <w:spacing w:before="170"/>
        <w:rPr>
          <w:rFonts w:cs="Times New Roman"/>
        </w:rPr>
      </w:pPr>
      <w:r w:rsidRPr="00BE0AE5">
        <w:rPr>
          <w:rFonts w:cs="Times New Roman"/>
        </w:rPr>
        <w:t xml:space="preserve">Текст </w:t>
      </w:r>
    </w:p>
    <w:p w:rsidR="00416B7C" w:rsidRPr="00BE0AE5" w:rsidRDefault="00416B7C" w:rsidP="00416B7C">
      <w:pPr>
        <w:pStyle w:val="body"/>
        <w:rPr>
          <w:rFonts w:cs="Times New Roman"/>
        </w:rPr>
      </w:pPr>
      <w:r w:rsidRPr="00BE0AE5">
        <w:rPr>
          <w:rFonts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416B7C" w:rsidRPr="00BE0AE5" w:rsidRDefault="00416B7C" w:rsidP="00416B7C">
      <w:pPr>
        <w:pStyle w:val="body"/>
        <w:rPr>
          <w:rFonts w:cs="Times New Roman"/>
        </w:rPr>
      </w:pPr>
      <w:r w:rsidRPr="00BE0AE5">
        <w:rPr>
          <w:rFonts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416B7C" w:rsidRPr="00BE0AE5" w:rsidRDefault="00416B7C" w:rsidP="00416B7C">
      <w:pPr>
        <w:pStyle w:val="body"/>
        <w:rPr>
          <w:rFonts w:cs="Times New Roman"/>
        </w:rPr>
      </w:pPr>
      <w:r w:rsidRPr="00BE0AE5">
        <w:rPr>
          <w:rFonts w:cs="Times New Roman"/>
        </w:rPr>
        <w:t>Создавать тексты различных функционально-смысловых типов речи с опорой на жизненный и чит</w:t>
      </w:r>
      <w:r w:rsidRPr="00BE0AE5">
        <w:rPr>
          <w:rFonts w:cs="Times New Roman"/>
        </w:rPr>
        <w:t>а</w:t>
      </w:r>
      <w:r w:rsidRPr="00BE0AE5">
        <w:rPr>
          <w:rFonts w:cs="Times New Roman"/>
        </w:rPr>
        <w:t>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w:t>
      </w:r>
      <w:r w:rsidRPr="00BE0AE5">
        <w:rPr>
          <w:rFonts w:cs="Times New Roman"/>
        </w:rPr>
        <w:t>и</w:t>
      </w:r>
      <w:r w:rsidRPr="00BE0AE5">
        <w:rPr>
          <w:rFonts w:cs="Times New Roman"/>
        </w:rPr>
        <w:t>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создавать тезисы, конспект; извлекать и</w:t>
      </w:r>
      <w:r w:rsidRPr="00BE0AE5">
        <w:rPr>
          <w:rFonts w:cs="Times New Roman"/>
        </w:rPr>
        <w:t>н</w:t>
      </w:r>
      <w:r w:rsidRPr="00BE0AE5">
        <w:rPr>
          <w:rFonts w:cs="Times New Roman"/>
        </w:rPr>
        <w:t>формацию из различных источников, в том числе из лингвистических словарей и справочной литер</w:t>
      </w:r>
      <w:r w:rsidRPr="00BE0AE5">
        <w:rPr>
          <w:rFonts w:cs="Times New Roman"/>
        </w:rPr>
        <w:t>а</w:t>
      </w:r>
      <w:r w:rsidRPr="00BE0AE5">
        <w:rPr>
          <w:rFonts w:cs="Times New Roman"/>
        </w:rPr>
        <w:t>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rPr>
      </w:pPr>
      <w:r w:rsidRPr="00BE0AE5">
        <w:rPr>
          <w:rFonts w:cs="Times New Roman"/>
        </w:rPr>
        <w:t>Редактировать тексты: собственные/созданные другими обучающимися тексты с целью соверше</w:t>
      </w:r>
      <w:r w:rsidRPr="00BE0AE5">
        <w:rPr>
          <w:rFonts w:cs="Times New Roman"/>
        </w:rPr>
        <w:t>н</w:t>
      </w:r>
      <w:r w:rsidRPr="00BE0AE5">
        <w:rPr>
          <w:rFonts w:cs="Times New Roman"/>
        </w:rPr>
        <w:t>ствования их содержания и формы; сопоставлять исходный и отредактированный тексты.</w:t>
      </w:r>
    </w:p>
    <w:p w:rsidR="00416B7C" w:rsidRPr="00BE0AE5" w:rsidRDefault="00416B7C" w:rsidP="00416B7C">
      <w:pPr>
        <w:pStyle w:val="h3"/>
        <w:spacing w:before="85"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особенности официально-делового стиля (заявление, объяснительная записка, а</w:t>
      </w:r>
      <w:r w:rsidRPr="00BE0AE5">
        <w:rPr>
          <w:rFonts w:cs="Times New Roman"/>
        </w:rPr>
        <w:t>в</w:t>
      </w:r>
      <w:r w:rsidRPr="00BE0AE5">
        <w:rPr>
          <w:rFonts w:cs="Times New Roman"/>
        </w:rPr>
        <w:t>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w:t>
      </w:r>
      <w:r w:rsidRPr="00BE0AE5">
        <w:rPr>
          <w:rFonts w:cs="Times New Roman"/>
        </w:rPr>
        <w:t>д</w:t>
      </w:r>
      <w:r w:rsidRPr="00BE0AE5">
        <w:rPr>
          <w:rFonts w:cs="Times New Roman"/>
        </w:rPr>
        <w:t>ства связи предложений в тексте.</w:t>
      </w:r>
    </w:p>
    <w:p w:rsidR="00416B7C" w:rsidRPr="00BE0AE5" w:rsidRDefault="00416B7C" w:rsidP="00416B7C">
      <w:pPr>
        <w:pStyle w:val="body"/>
        <w:rPr>
          <w:rFonts w:cs="Times New Roman"/>
        </w:rPr>
      </w:pPr>
      <w:r w:rsidRPr="00BE0AE5">
        <w:rPr>
          <w:rFonts w:cs="Times New Roman"/>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416B7C" w:rsidRPr="00BE0AE5" w:rsidRDefault="00416B7C" w:rsidP="00416B7C">
      <w:pPr>
        <w:pStyle w:val="body"/>
        <w:rPr>
          <w:rFonts w:cs="Times New Roman"/>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h3"/>
        <w:spacing w:before="170"/>
        <w:rPr>
          <w:rFonts w:cs="Times New Roman"/>
          <w:caps/>
        </w:rPr>
      </w:pPr>
      <w:r w:rsidRPr="00BE0AE5">
        <w:rPr>
          <w:rFonts w:cs="Times New Roman"/>
          <w:caps/>
        </w:rPr>
        <w:t>Система языка</w:t>
      </w:r>
    </w:p>
    <w:p w:rsidR="00416B7C" w:rsidRPr="00BE0AE5" w:rsidRDefault="00416B7C" w:rsidP="00416B7C">
      <w:pPr>
        <w:pStyle w:val="h3"/>
        <w:spacing w:before="0"/>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rPr>
      </w:pPr>
      <w:r w:rsidRPr="00BE0AE5">
        <w:rPr>
          <w:rFonts w:cs="Times New Roman"/>
        </w:rPr>
        <w:t xml:space="preserve">Иметь представление о синтаксисе как разделе лингвистики. </w:t>
      </w:r>
    </w:p>
    <w:p w:rsidR="00416B7C" w:rsidRPr="00BE0AE5" w:rsidRDefault="00416B7C" w:rsidP="00416B7C">
      <w:pPr>
        <w:pStyle w:val="body"/>
        <w:rPr>
          <w:rFonts w:cs="Times New Roman"/>
        </w:rPr>
      </w:pPr>
      <w:r w:rsidRPr="00BE0AE5">
        <w:rPr>
          <w:rFonts w:cs="Times New Roman"/>
        </w:rPr>
        <w:t>Распознавать словосочетание и предложение как единицы синтаксиса.</w:t>
      </w:r>
    </w:p>
    <w:p w:rsidR="00416B7C" w:rsidRPr="00BE0AE5" w:rsidRDefault="00416B7C" w:rsidP="00416B7C">
      <w:pPr>
        <w:pStyle w:val="body"/>
        <w:rPr>
          <w:rFonts w:cs="Times New Roman"/>
        </w:rPr>
      </w:pPr>
      <w:r w:rsidRPr="00BE0AE5">
        <w:rPr>
          <w:rFonts w:cs="Times New Roman"/>
        </w:rPr>
        <w:t>Различать функции знаков препинания.</w:t>
      </w:r>
    </w:p>
    <w:p w:rsidR="00416B7C" w:rsidRPr="00BE0AE5" w:rsidRDefault="00416B7C" w:rsidP="00416B7C">
      <w:pPr>
        <w:pStyle w:val="h3"/>
        <w:spacing w:before="85" w:after="57"/>
        <w:rPr>
          <w:rFonts w:cs="Times New Roman"/>
        </w:rPr>
      </w:pPr>
      <w:r w:rsidRPr="00BE0AE5">
        <w:rPr>
          <w:rFonts w:cs="Times New Roman"/>
        </w:rPr>
        <w:t>Словосочетание</w:t>
      </w:r>
    </w:p>
    <w:p w:rsidR="00416B7C" w:rsidRPr="00BE0AE5" w:rsidRDefault="00416B7C" w:rsidP="00416B7C">
      <w:pPr>
        <w:pStyle w:val="body"/>
        <w:rPr>
          <w:rFonts w:cs="Times New Roman"/>
        </w:rPr>
      </w:pPr>
      <w:r w:rsidRPr="00BE0AE5">
        <w:rPr>
          <w:rFonts w:cs="Times New Roman"/>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416B7C" w:rsidRPr="00BE0AE5" w:rsidRDefault="00416B7C" w:rsidP="00416B7C">
      <w:pPr>
        <w:pStyle w:val="body"/>
        <w:rPr>
          <w:rFonts w:cs="Times New Roman"/>
        </w:rPr>
      </w:pPr>
      <w:r w:rsidRPr="00BE0AE5">
        <w:rPr>
          <w:rFonts w:cs="Times New Roman"/>
        </w:rPr>
        <w:t xml:space="preserve">Применять нормы построения словосочетаний. </w:t>
      </w:r>
    </w:p>
    <w:p w:rsidR="00416B7C" w:rsidRPr="00BE0AE5" w:rsidRDefault="00416B7C" w:rsidP="00416B7C">
      <w:pPr>
        <w:pStyle w:val="h3"/>
        <w:spacing w:before="85" w:after="57"/>
        <w:rPr>
          <w:rFonts w:cs="Times New Roman"/>
        </w:rPr>
      </w:pPr>
      <w:r w:rsidRPr="00BE0AE5">
        <w:rPr>
          <w:rFonts w:cs="Times New Roman"/>
        </w:rPr>
        <w:t>Предложение</w:t>
      </w:r>
    </w:p>
    <w:p w:rsidR="00416B7C" w:rsidRPr="00BE0AE5" w:rsidRDefault="00416B7C" w:rsidP="00416B7C">
      <w:pPr>
        <w:pStyle w:val="body"/>
        <w:rPr>
          <w:rFonts w:cs="Times New Roman"/>
        </w:rPr>
      </w:pPr>
      <w:r w:rsidRPr="00BE0AE5">
        <w:rPr>
          <w:rFonts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416B7C" w:rsidRPr="00BE0AE5" w:rsidRDefault="00416B7C" w:rsidP="00416B7C">
      <w:pPr>
        <w:pStyle w:val="body"/>
        <w:rPr>
          <w:rFonts w:cs="Times New Roman"/>
        </w:rPr>
      </w:pPr>
      <w:r w:rsidRPr="00BE0AE5">
        <w:rPr>
          <w:rFonts w:cs="Times New Roman"/>
        </w:rPr>
        <w:t>Распознавать предложения по цели высказывания, эмоциональной окраске, характеризовать их и</w:t>
      </w:r>
      <w:r w:rsidRPr="00BE0AE5">
        <w:rPr>
          <w:rFonts w:cs="Times New Roman"/>
        </w:rPr>
        <w:t>н</w:t>
      </w:r>
      <w:r w:rsidRPr="00BE0AE5">
        <w:rPr>
          <w:rFonts w:cs="Times New Roman"/>
        </w:rPr>
        <w:t>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w:t>
      </w:r>
      <w:r w:rsidRPr="00BE0AE5">
        <w:rPr>
          <w:rFonts w:cs="Times New Roman"/>
        </w:rPr>
        <w:t>с</w:t>
      </w:r>
      <w:r w:rsidRPr="00BE0AE5">
        <w:rPr>
          <w:rFonts w:cs="Times New Roman"/>
        </w:rPr>
        <w:t>но-ответную форму изложения.</w:t>
      </w:r>
    </w:p>
    <w:p w:rsidR="00416B7C" w:rsidRPr="00BE0AE5" w:rsidRDefault="00416B7C" w:rsidP="00416B7C">
      <w:pPr>
        <w:pStyle w:val="body"/>
        <w:rPr>
          <w:rFonts w:cs="Times New Roman"/>
        </w:rPr>
      </w:pPr>
      <w:r w:rsidRPr="00BE0AE5">
        <w:rPr>
          <w:rFonts w:cs="Times New Roman"/>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BE0AE5">
        <w:rPr>
          <w:rFonts w:cs="Times New Roman"/>
          <w:b/>
          <w:bCs/>
          <w:i/>
          <w:iCs/>
        </w:rPr>
        <w:t>большинство</w:t>
      </w:r>
      <w:r w:rsidRPr="00BE0AE5">
        <w:rPr>
          <w:rFonts w:cs="Times New Roman"/>
          <w:i/>
          <w:iCs/>
        </w:rPr>
        <w:t xml:space="preserve"> </w:t>
      </w:r>
      <w:r w:rsidRPr="00BE0AE5">
        <w:rPr>
          <w:rFonts w:cs="Times New Roman"/>
        </w:rPr>
        <w:t>—</w:t>
      </w:r>
      <w:r w:rsidRPr="00BE0AE5">
        <w:rPr>
          <w:rFonts w:cs="Times New Roman"/>
          <w:i/>
          <w:iCs/>
        </w:rPr>
        <w:t xml:space="preserve"> </w:t>
      </w:r>
      <w:r w:rsidRPr="00BE0AE5">
        <w:rPr>
          <w:rFonts w:cs="Times New Roman"/>
          <w:b/>
          <w:bCs/>
          <w:i/>
          <w:iCs/>
        </w:rPr>
        <w:lastRenderedPageBreak/>
        <w:t>меньшинство</w:t>
      </w:r>
      <w:r w:rsidRPr="00BE0AE5">
        <w:rPr>
          <w:rFonts w:cs="Times New Roman"/>
        </w:rPr>
        <w:t>, количественными сочетаниями. Применять нормы постановки тире между подлежащим и сказуемым.</w:t>
      </w:r>
    </w:p>
    <w:p w:rsidR="00416B7C" w:rsidRPr="00BE0AE5" w:rsidRDefault="00416B7C" w:rsidP="00416B7C">
      <w:pPr>
        <w:pStyle w:val="body"/>
        <w:rPr>
          <w:rFonts w:cs="Times New Roman"/>
        </w:rPr>
      </w:pPr>
      <w:r w:rsidRPr="00BE0AE5">
        <w:rPr>
          <w:rFonts w:cs="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w:t>
      </w:r>
      <w:r w:rsidRPr="00BE0AE5">
        <w:rPr>
          <w:rFonts w:cs="Times New Roman"/>
        </w:rPr>
        <w:t>ю</w:t>
      </w:r>
      <w:r w:rsidRPr="00BE0AE5">
        <w:rPr>
          <w:rFonts w:cs="Times New Roman"/>
        </w:rPr>
        <w:t xml:space="preserve">дения в устной речи интонации неполного предложения). </w:t>
      </w:r>
    </w:p>
    <w:p w:rsidR="00416B7C" w:rsidRPr="00BE0AE5" w:rsidRDefault="00416B7C" w:rsidP="00416B7C">
      <w:pPr>
        <w:pStyle w:val="body"/>
        <w:rPr>
          <w:rFonts w:cs="Times New Roman"/>
        </w:rPr>
      </w:pPr>
      <w:r w:rsidRPr="00BE0AE5">
        <w:rPr>
          <w:rFonts w:cs="Times New Roman"/>
        </w:rPr>
        <w:t>Различать виды второстепенных членов предложения (согласованные и несогласованные определ</w:t>
      </w:r>
      <w:r w:rsidRPr="00BE0AE5">
        <w:rPr>
          <w:rFonts w:cs="Times New Roman"/>
        </w:rPr>
        <w:t>е</w:t>
      </w:r>
      <w:r w:rsidRPr="00BE0AE5">
        <w:rPr>
          <w:rFonts w:cs="Times New Roman"/>
        </w:rPr>
        <w:t>ния, приложение как особый вид определения; прямые и косвенные дополнения, виды обстоятельств).</w:t>
      </w:r>
    </w:p>
    <w:p w:rsidR="00416B7C" w:rsidRPr="00BE0AE5" w:rsidRDefault="00416B7C" w:rsidP="00416B7C">
      <w:pPr>
        <w:pStyle w:val="body"/>
        <w:rPr>
          <w:rFonts w:cs="Times New Roman"/>
        </w:rPr>
      </w:pPr>
      <w:r w:rsidRPr="00BE0AE5">
        <w:rPr>
          <w:rFonts w:cs="Times New Roman"/>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w:t>
      </w:r>
      <w:r w:rsidRPr="00BE0AE5">
        <w:rPr>
          <w:rFonts w:cs="Times New Roman"/>
        </w:rPr>
        <w:t>о</w:t>
      </w:r>
      <w:r w:rsidRPr="00BE0AE5">
        <w:rPr>
          <w:rFonts w:cs="Times New Roman"/>
        </w:rPr>
        <w:t>жение, безличное предложение); характеризовать грамматические различия односоставных предлож</w:t>
      </w:r>
      <w:r w:rsidRPr="00BE0AE5">
        <w:rPr>
          <w:rFonts w:cs="Times New Roman"/>
        </w:rPr>
        <w:t>е</w:t>
      </w:r>
      <w:r w:rsidRPr="00BE0AE5">
        <w:rPr>
          <w:rFonts w:cs="Times New Roman"/>
        </w:rPr>
        <w:t xml:space="preserve">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BE0AE5">
        <w:rPr>
          <w:rFonts w:cs="Times New Roman"/>
          <w:b/>
          <w:bCs/>
          <w:i/>
          <w:iCs/>
        </w:rPr>
        <w:t>да</w:t>
      </w:r>
      <w:r w:rsidRPr="00BE0AE5">
        <w:rPr>
          <w:rFonts w:cs="Times New Roman"/>
          <w:i/>
          <w:iCs/>
        </w:rPr>
        <w:t xml:space="preserve">, </w:t>
      </w:r>
      <w:r w:rsidRPr="00BE0AE5">
        <w:rPr>
          <w:rFonts w:cs="Times New Roman"/>
          <w:b/>
          <w:bCs/>
          <w:i/>
          <w:iCs/>
        </w:rPr>
        <w:t>нет</w:t>
      </w:r>
      <w:r w:rsidRPr="00BE0AE5">
        <w:rPr>
          <w:rFonts w:cs="Times New Roman"/>
        </w:rPr>
        <w:t>.</w:t>
      </w:r>
    </w:p>
    <w:p w:rsidR="00416B7C" w:rsidRPr="00BE0AE5" w:rsidRDefault="00416B7C" w:rsidP="00416B7C">
      <w:pPr>
        <w:pStyle w:val="body"/>
        <w:rPr>
          <w:rFonts w:cs="Times New Roman"/>
          <w:spacing w:val="2"/>
        </w:rPr>
      </w:pPr>
      <w:r w:rsidRPr="00BE0AE5">
        <w:rPr>
          <w:rFonts w:cs="Times New Roman"/>
          <w:spacing w:val="2"/>
        </w:rPr>
        <w:t>Характеризовать признаки однородных членов предложения, средства их связи (союзная и бесс</w:t>
      </w:r>
      <w:r w:rsidRPr="00BE0AE5">
        <w:rPr>
          <w:rFonts w:cs="Times New Roman"/>
          <w:spacing w:val="2"/>
        </w:rPr>
        <w:t>о</w:t>
      </w:r>
      <w:r w:rsidRPr="00BE0AE5">
        <w:rPr>
          <w:rFonts w:cs="Times New Roman"/>
          <w:spacing w:val="2"/>
        </w:rPr>
        <w:t>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w:t>
      </w:r>
      <w:r w:rsidRPr="00BE0AE5">
        <w:rPr>
          <w:rFonts w:cs="Times New Roman"/>
          <w:spacing w:val="2"/>
        </w:rPr>
        <w:t>з</w:t>
      </w:r>
      <w:r w:rsidRPr="00BE0AE5">
        <w:rPr>
          <w:rFonts w:cs="Times New Roman"/>
          <w:spacing w:val="2"/>
        </w:rPr>
        <w:t xml:space="preserve">ных типов. </w:t>
      </w:r>
    </w:p>
    <w:p w:rsidR="00416B7C" w:rsidRPr="00BE0AE5" w:rsidRDefault="00416B7C" w:rsidP="00416B7C">
      <w:pPr>
        <w:pStyle w:val="body"/>
        <w:rPr>
          <w:rFonts w:cs="Times New Roman"/>
        </w:rPr>
      </w:pPr>
      <w:r w:rsidRPr="00BE0AE5">
        <w:rPr>
          <w:rFonts w:cs="Times New Roman"/>
        </w:rPr>
        <w:t xml:space="preserve">Применять нормы построения предложений с однородными членами, связанными двойными союзами </w:t>
      </w:r>
      <w:r w:rsidRPr="00BE0AE5">
        <w:rPr>
          <w:rFonts w:cs="Times New Roman"/>
          <w:b/>
          <w:bCs/>
          <w:i/>
          <w:iCs/>
        </w:rPr>
        <w:t>не только… но и</w:t>
      </w:r>
      <w:r w:rsidRPr="00BE0AE5">
        <w:rPr>
          <w:rFonts w:cs="Times New Roman"/>
          <w:i/>
          <w:iCs/>
        </w:rPr>
        <w:t xml:space="preserve">, </w:t>
      </w:r>
      <w:r w:rsidRPr="00BE0AE5">
        <w:rPr>
          <w:rFonts w:cs="Times New Roman"/>
          <w:b/>
          <w:bCs/>
          <w:i/>
          <w:iCs/>
        </w:rPr>
        <w:t>как… так и</w:t>
      </w:r>
      <w:r w:rsidRPr="00BE0AE5">
        <w:rPr>
          <w:rFonts w:cs="Times New Roman"/>
        </w:rPr>
        <w:t>.</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предложениях с однородными членами, связа</w:t>
      </w:r>
      <w:r w:rsidRPr="00BE0AE5">
        <w:rPr>
          <w:rFonts w:cs="Times New Roman"/>
        </w:rPr>
        <w:t>н</w:t>
      </w:r>
      <w:r w:rsidRPr="00BE0AE5">
        <w:rPr>
          <w:rFonts w:cs="Times New Roman"/>
        </w:rPr>
        <w:t>ными попарно, с помощью повторяющихся союзов (</w:t>
      </w:r>
      <w:r w:rsidRPr="00BE0AE5">
        <w:rPr>
          <w:rFonts w:cs="Times New Roman"/>
          <w:b/>
          <w:bCs/>
          <w:i/>
          <w:iCs/>
        </w:rPr>
        <w:t>и... и, или... или, либo... либo, ни... ни, тo... тo</w:t>
      </w:r>
      <w:r w:rsidRPr="00BE0AE5">
        <w:rPr>
          <w:rFonts w:cs="Times New Roman"/>
        </w:rPr>
        <w:t>); нормы постановки знаков препинания в предложениях с обобщающим словом при однородных членах.</w:t>
      </w:r>
    </w:p>
    <w:p w:rsidR="00416B7C" w:rsidRPr="00BE0AE5" w:rsidRDefault="00416B7C" w:rsidP="00416B7C">
      <w:pPr>
        <w:pStyle w:val="body"/>
        <w:rPr>
          <w:rFonts w:cs="Times New Roman"/>
        </w:rPr>
      </w:pPr>
      <w:r w:rsidRPr="00BE0AE5">
        <w:rPr>
          <w:rFonts w:cs="Times New Roman"/>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416B7C" w:rsidRPr="00BE0AE5" w:rsidRDefault="00416B7C" w:rsidP="00416B7C">
      <w:pPr>
        <w:pStyle w:val="body"/>
        <w:rPr>
          <w:rFonts w:cs="Times New Roman"/>
          <w:spacing w:val="-2"/>
        </w:rPr>
      </w:pPr>
      <w:r w:rsidRPr="00BE0AE5">
        <w:rPr>
          <w:rFonts w:cs="Times New Roman"/>
          <w:spacing w:val="-2"/>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w:t>
      </w:r>
      <w:r w:rsidRPr="00BE0AE5">
        <w:rPr>
          <w:rFonts w:cs="Times New Roman"/>
          <w:spacing w:val="-2"/>
        </w:rPr>
        <w:t>е</w:t>
      </w:r>
      <w:r w:rsidRPr="00BE0AE5">
        <w:rPr>
          <w:rFonts w:cs="Times New Roman"/>
          <w:spacing w:val="-2"/>
        </w:rPr>
        <w:t xml:space="preserve">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416B7C" w:rsidRPr="00BE0AE5" w:rsidRDefault="00416B7C" w:rsidP="00416B7C">
      <w:pPr>
        <w:pStyle w:val="body"/>
        <w:rPr>
          <w:rFonts w:cs="Times New Roman"/>
        </w:rPr>
      </w:pPr>
      <w:r w:rsidRPr="00BE0AE5">
        <w:rPr>
          <w:rFonts w:cs="Times New Roman"/>
          <w:spacing w:val="-1"/>
        </w:rPr>
        <w:t>Различать группы вводных слов по значению, различать ввод</w:t>
      </w:r>
      <w:r w:rsidRPr="00BE0AE5">
        <w:rPr>
          <w:rFonts w:cs="Times New Roman"/>
        </w:rPr>
        <w:t>ные предложения и вставные констру</w:t>
      </w:r>
      <w:r w:rsidRPr="00BE0AE5">
        <w:rPr>
          <w:rFonts w:cs="Times New Roman"/>
        </w:rPr>
        <w:t>к</w:t>
      </w:r>
      <w:r w:rsidRPr="00BE0AE5">
        <w:rPr>
          <w:rFonts w:cs="Times New Roman"/>
        </w:rPr>
        <w:t>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416B7C" w:rsidRPr="00BE0AE5" w:rsidRDefault="00416B7C" w:rsidP="00416B7C">
      <w:pPr>
        <w:pStyle w:val="body"/>
        <w:rPr>
          <w:rFonts w:cs="Times New Roman"/>
          <w:spacing w:val="-2"/>
        </w:rPr>
      </w:pPr>
      <w:r w:rsidRPr="00BE0AE5">
        <w:rPr>
          <w:rFonts w:cs="Times New Roman"/>
          <w:spacing w:val="-2"/>
        </w:rPr>
        <w:t>Применять нормы построения предложений с вводными словами и предложениями, вставными ко</w:t>
      </w:r>
      <w:r w:rsidRPr="00BE0AE5">
        <w:rPr>
          <w:rFonts w:cs="Times New Roman"/>
          <w:spacing w:val="-2"/>
        </w:rPr>
        <w:t>н</w:t>
      </w:r>
      <w:r w:rsidRPr="00BE0AE5">
        <w:rPr>
          <w:rFonts w:cs="Times New Roman"/>
          <w:spacing w:val="-2"/>
        </w:rPr>
        <w:t>струкциями, обращениями (распространёнными и нераспространёнными), междометиями.</w:t>
      </w:r>
    </w:p>
    <w:p w:rsidR="00416B7C" w:rsidRPr="00BE0AE5" w:rsidRDefault="00416B7C" w:rsidP="00416B7C">
      <w:pPr>
        <w:pStyle w:val="body"/>
        <w:rPr>
          <w:rFonts w:cs="Times New Roman"/>
        </w:rPr>
      </w:pPr>
      <w:r w:rsidRPr="00BE0AE5">
        <w:rPr>
          <w:rFonts w:cs="Times New Roman"/>
        </w:rPr>
        <w:t>Распознавать сложные предложения, конструкции с чужой речью (в рамках изученного).</w:t>
      </w:r>
    </w:p>
    <w:p w:rsidR="00416B7C" w:rsidRPr="00BE0AE5" w:rsidRDefault="00416B7C" w:rsidP="00416B7C">
      <w:pPr>
        <w:pStyle w:val="body"/>
        <w:rPr>
          <w:rFonts w:cs="Times New Roman"/>
        </w:rPr>
      </w:pPr>
      <w:r w:rsidRPr="00BE0AE5">
        <w:rPr>
          <w:rFonts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w:t>
      </w:r>
      <w:r w:rsidRPr="00BE0AE5">
        <w:rPr>
          <w:rFonts w:cs="Times New Roman"/>
        </w:rPr>
        <w:t>з</w:t>
      </w:r>
      <w:r w:rsidRPr="00BE0AE5">
        <w:rPr>
          <w:rFonts w:cs="Times New Roman"/>
        </w:rPr>
        <w:t>личных видов и в речевой практике.</w:t>
      </w:r>
    </w:p>
    <w:p w:rsidR="00416B7C" w:rsidRPr="00BE0AE5" w:rsidRDefault="00416B7C" w:rsidP="00416B7C">
      <w:pPr>
        <w:pStyle w:val="h2"/>
        <w:spacing w:before="170"/>
        <w:rPr>
          <w:rFonts w:cs="Times New Roman"/>
        </w:rPr>
      </w:pPr>
      <w:r w:rsidRPr="00BE0AE5">
        <w:rPr>
          <w:rFonts w:cs="Times New Roman"/>
        </w:rPr>
        <w:t>9 КЛАСС</w:t>
      </w:r>
    </w:p>
    <w:p w:rsidR="00416B7C" w:rsidRPr="00BE0AE5" w:rsidRDefault="00416B7C" w:rsidP="00416B7C">
      <w:pPr>
        <w:pStyle w:val="h3"/>
        <w:spacing w:before="0"/>
        <w:rPr>
          <w:rFonts w:cs="Times New Roman"/>
        </w:rPr>
      </w:pPr>
      <w:r w:rsidRPr="00BE0AE5">
        <w:rPr>
          <w:rFonts w:cs="Times New Roman"/>
        </w:rPr>
        <w:t>Общие сведения о языке</w:t>
      </w:r>
    </w:p>
    <w:p w:rsidR="00416B7C" w:rsidRPr="00BE0AE5" w:rsidRDefault="00416B7C" w:rsidP="00416B7C">
      <w:pPr>
        <w:pStyle w:val="body"/>
        <w:rPr>
          <w:rFonts w:cs="Times New Roman"/>
        </w:rPr>
      </w:pPr>
      <w:r w:rsidRPr="00BE0AE5">
        <w:rPr>
          <w:rFonts w:cs="Times New Roman"/>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416B7C" w:rsidRPr="00BE0AE5" w:rsidRDefault="00416B7C" w:rsidP="00416B7C">
      <w:pPr>
        <w:pStyle w:val="h3"/>
        <w:spacing w:before="57"/>
        <w:rPr>
          <w:rFonts w:cs="Times New Roman"/>
        </w:rPr>
      </w:pPr>
      <w:r w:rsidRPr="00BE0AE5">
        <w:rPr>
          <w:rFonts w:cs="Times New Roman"/>
        </w:rPr>
        <w:t>Язык и речь</w:t>
      </w:r>
    </w:p>
    <w:p w:rsidR="00416B7C" w:rsidRPr="00BE0AE5" w:rsidRDefault="00416B7C" w:rsidP="00416B7C">
      <w:pPr>
        <w:pStyle w:val="body"/>
        <w:rPr>
          <w:rFonts w:cs="Times New Roman"/>
        </w:rPr>
      </w:pPr>
      <w:r w:rsidRPr="00BE0AE5">
        <w:rPr>
          <w:rFonts w:cs="Times New Roman"/>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w:t>
      </w:r>
      <w:r w:rsidRPr="00BE0AE5">
        <w:rPr>
          <w:rFonts w:cs="Times New Roman"/>
        </w:rPr>
        <w:t>о</w:t>
      </w:r>
      <w:r w:rsidRPr="00BE0AE5">
        <w:rPr>
          <w:rFonts w:cs="Times New Roman"/>
        </w:rPr>
        <w:t>нолог-сообщение, монолог-описание, монолог-рассуждение, монолог-повествование; выступать с научным сообщением.</w:t>
      </w:r>
    </w:p>
    <w:p w:rsidR="00416B7C" w:rsidRPr="00BE0AE5" w:rsidRDefault="00416B7C" w:rsidP="00416B7C">
      <w:pPr>
        <w:pStyle w:val="body"/>
        <w:rPr>
          <w:rFonts w:cs="Times New Roman"/>
        </w:rPr>
      </w:pPr>
      <w:r w:rsidRPr="00BE0AE5">
        <w:rPr>
          <w:rFonts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w:t>
      </w:r>
      <w:r w:rsidRPr="00BE0AE5">
        <w:rPr>
          <w:rFonts w:cs="Times New Roman"/>
        </w:rPr>
        <w:t>е</w:t>
      </w:r>
      <w:r w:rsidRPr="00BE0AE5">
        <w:rPr>
          <w:rFonts w:cs="Times New Roman"/>
        </w:rPr>
        <w:t>ские) темы (объём не менее 6 реплик).</w:t>
      </w:r>
    </w:p>
    <w:p w:rsidR="00416B7C" w:rsidRPr="00BE0AE5" w:rsidRDefault="00416B7C" w:rsidP="00416B7C">
      <w:pPr>
        <w:pStyle w:val="body"/>
        <w:rPr>
          <w:rFonts w:cs="Times New Roman"/>
        </w:rPr>
      </w:pPr>
      <w:r w:rsidRPr="00BE0AE5">
        <w:rPr>
          <w:rFonts w:cs="Times New Roman"/>
        </w:rPr>
        <w:lastRenderedPageBreak/>
        <w:t>Владеть различными видами аудирования: выборочным,</w:t>
      </w:r>
      <w:r w:rsidR="00EF4DAB" w:rsidRPr="00BE0AE5">
        <w:rPr>
          <w:rFonts w:cs="Times New Roman"/>
        </w:rPr>
        <w:t xml:space="preserve"> </w:t>
      </w:r>
      <w:r w:rsidRPr="00BE0AE5">
        <w:rPr>
          <w:rFonts w:cs="Times New Roman"/>
        </w:rPr>
        <w:t>ознакомительным, детальным — нау</w:t>
      </w:r>
      <w:r w:rsidRPr="00BE0AE5">
        <w:rPr>
          <w:rFonts w:cs="Times New Roman"/>
        </w:rPr>
        <w:t>ч</w:t>
      </w:r>
      <w:r w:rsidRPr="00BE0AE5">
        <w:rPr>
          <w:rFonts w:cs="Times New Roman"/>
        </w:rPr>
        <w:t>но-учебных, художественных, публицистических текстов различных функционально-смысловых типов речи.</w:t>
      </w:r>
    </w:p>
    <w:p w:rsidR="00416B7C" w:rsidRPr="00BE0AE5" w:rsidRDefault="00416B7C" w:rsidP="00416B7C">
      <w:pPr>
        <w:pStyle w:val="body"/>
        <w:rPr>
          <w:rFonts w:cs="Times New Roman"/>
        </w:rPr>
      </w:pPr>
      <w:r w:rsidRPr="00BE0AE5">
        <w:rPr>
          <w:rFonts w:cs="Times New Roman"/>
        </w:rPr>
        <w:t>Владеть различными видами чтения: просмотровым, ознакомительным, изучающим, поисковым.</w:t>
      </w:r>
    </w:p>
    <w:p w:rsidR="00416B7C" w:rsidRPr="00BE0AE5" w:rsidRDefault="00416B7C" w:rsidP="00416B7C">
      <w:pPr>
        <w:pStyle w:val="body"/>
        <w:rPr>
          <w:rFonts w:cs="Times New Roman"/>
        </w:rPr>
      </w:pPr>
      <w:r w:rsidRPr="00BE0AE5">
        <w:rPr>
          <w:rFonts w:cs="Times New Roman"/>
        </w:rPr>
        <w:t>Устно пересказывать прочитанный или прослушанный текст объёмом не менее 150 слов.</w:t>
      </w:r>
    </w:p>
    <w:p w:rsidR="00416B7C" w:rsidRPr="00BE0AE5" w:rsidRDefault="00416B7C" w:rsidP="00416B7C">
      <w:pPr>
        <w:pStyle w:val="body"/>
        <w:rPr>
          <w:rFonts w:cs="Times New Roman"/>
          <w:b/>
          <w:bCs/>
        </w:rPr>
      </w:pPr>
      <w:r w:rsidRPr="00BE0AE5">
        <w:rPr>
          <w:rFonts w:cs="Times New Roman"/>
        </w:rPr>
        <w:t>Осуществлять выбор языковых средств для создания высказывания в соответствии с целью, темой и коммуникативным замыслом.</w:t>
      </w:r>
    </w:p>
    <w:p w:rsidR="00416B7C" w:rsidRPr="00BE0AE5" w:rsidRDefault="00416B7C" w:rsidP="00416B7C">
      <w:pPr>
        <w:pStyle w:val="body"/>
        <w:rPr>
          <w:rFonts w:cs="Times New Roman"/>
        </w:rPr>
      </w:pPr>
      <w:r w:rsidRPr="00BE0AE5">
        <w:rPr>
          <w:rFonts w:cs="Times New Roman"/>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w:t>
      </w:r>
      <w:r w:rsidRPr="00BE0AE5">
        <w:rPr>
          <w:rFonts w:cs="Times New Roman"/>
        </w:rPr>
        <w:t>к</w:t>
      </w:r>
      <w:r w:rsidRPr="00BE0AE5">
        <w:rPr>
          <w:rFonts w:cs="Times New Roman"/>
        </w:rPr>
        <w:t>танта на основе связного текста объёмом 140—160 слов, составленного с учётом ранее изученных пр</w:t>
      </w:r>
      <w:r w:rsidRPr="00BE0AE5">
        <w:rPr>
          <w:rFonts w:cs="Times New Roman"/>
        </w:rPr>
        <w:t>а</w:t>
      </w:r>
      <w:r w:rsidRPr="00BE0AE5">
        <w:rPr>
          <w:rFonts w:cs="Times New Roman"/>
        </w:rPr>
        <w:t>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416B7C" w:rsidRPr="00BE0AE5" w:rsidRDefault="00416B7C" w:rsidP="00416B7C">
      <w:pPr>
        <w:pStyle w:val="h3"/>
        <w:spacing w:before="227"/>
        <w:rPr>
          <w:rFonts w:cs="Times New Roman"/>
        </w:rPr>
      </w:pPr>
      <w:r w:rsidRPr="00BE0AE5">
        <w:rPr>
          <w:rFonts w:cs="Times New Roman"/>
        </w:rPr>
        <w:t>Текст</w:t>
      </w:r>
    </w:p>
    <w:p w:rsidR="00416B7C" w:rsidRPr="00BE0AE5" w:rsidRDefault="00416B7C" w:rsidP="00416B7C">
      <w:pPr>
        <w:pStyle w:val="body"/>
        <w:rPr>
          <w:rFonts w:cs="Times New Roman"/>
        </w:rPr>
      </w:pPr>
      <w:r w:rsidRPr="00BE0AE5">
        <w:rPr>
          <w:rFonts w:cs="Times New Roman"/>
        </w:rPr>
        <w:t>Анализировать текст: определять и комментировать тему и</w:t>
      </w:r>
      <w:r w:rsidR="00571787" w:rsidRPr="00BE0AE5">
        <w:rPr>
          <w:rFonts w:cs="Times New Roman"/>
        </w:rPr>
        <w:t xml:space="preserve"> </w:t>
      </w:r>
      <w:r w:rsidRPr="00BE0AE5">
        <w:rPr>
          <w:rFonts w:cs="Times New Roman"/>
        </w:rPr>
        <w:t>главную мысль текста; подбирать заг</w:t>
      </w:r>
      <w:r w:rsidRPr="00BE0AE5">
        <w:rPr>
          <w:rFonts w:cs="Times New Roman"/>
        </w:rPr>
        <w:t>о</w:t>
      </w:r>
      <w:r w:rsidRPr="00BE0AE5">
        <w:rPr>
          <w:rFonts w:cs="Times New Roman"/>
        </w:rPr>
        <w:t xml:space="preserve">ловок, отражающий тему или главную мысль текста. </w:t>
      </w:r>
    </w:p>
    <w:p w:rsidR="00416B7C" w:rsidRPr="00BE0AE5" w:rsidRDefault="00416B7C" w:rsidP="00416B7C">
      <w:pPr>
        <w:pStyle w:val="body"/>
        <w:rPr>
          <w:rFonts w:cs="Times New Roman"/>
        </w:rPr>
      </w:pPr>
      <w:r w:rsidRPr="00BE0AE5">
        <w:rPr>
          <w:rFonts w:cs="Times New Roman"/>
        </w:rPr>
        <w:t>Устанавливать принадлежность текста к функционально-смысловому типу речи.</w:t>
      </w:r>
    </w:p>
    <w:p w:rsidR="00416B7C" w:rsidRPr="00BE0AE5" w:rsidRDefault="00416B7C" w:rsidP="00416B7C">
      <w:pPr>
        <w:pStyle w:val="body"/>
        <w:rPr>
          <w:rFonts w:cs="Times New Roman"/>
        </w:rPr>
      </w:pPr>
      <w:r w:rsidRPr="00BE0AE5">
        <w:rPr>
          <w:rFonts w:cs="Times New Roman"/>
        </w:rPr>
        <w:t>Находить в тексте типовые фрагменты — описание, повествование, рассуждение-доказательство, оценочные высказывания.</w:t>
      </w:r>
    </w:p>
    <w:p w:rsidR="00416B7C" w:rsidRPr="00BE0AE5" w:rsidRDefault="00416B7C" w:rsidP="00416B7C">
      <w:pPr>
        <w:pStyle w:val="body"/>
        <w:rPr>
          <w:rFonts w:cs="Times New Roman"/>
        </w:rPr>
      </w:pPr>
      <w:r w:rsidRPr="00BE0AE5">
        <w:rPr>
          <w:rFonts w:cs="Times New Roman"/>
        </w:rPr>
        <w:t>Прогнозировать содержание текста по заголовку, ключевым словам, зачину или концовке.</w:t>
      </w:r>
    </w:p>
    <w:p w:rsidR="00416B7C" w:rsidRPr="00BE0AE5" w:rsidRDefault="00416B7C" w:rsidP="00416B7C">
      <w:pPr>
        <w:pStyle w:val="body"/>
        <w:rPr>
          <w:rFonts w:cs="Times New Roman"/>
        </w:rPr>
      </w:pPr>
      <w:r w:rsidRPr="00BE0AE5">
        <w:rPr>
          <w:rFonts w:cs="Times New Roman"/>
        </w:rPr>
        <w:t xml:space="preserve">Выявлять отличительные признаки текстов разных жанров. </w:t>
      </w:r>
    </w:p>
    <w:p w:rsidR="00416B7C" w:rsidRPr="00BE0AE5" w:rsidRDefault="00416B7C" w:rsidP="00416B7C">
      <w:pPr>
        <w:pStyle w:val="body"/>
        <w:rPr>
          <w:rFonts w:cs="Times New Roman"/>
        </w:rPr>
      </w:pPr>
      <w:r w:rsidRPr="00BE0AE5">
        <w:rPr>
          <w:rFonts w:cs="Times New Roman"/>
        </w:rPr>
        <w:t>Создавать высказывание на основе текста: выражать своё отношение к прочитанному или просл</w:t>
      </w:r>
      <w:r w:rsidRPr="00BE0AE5">
        <w:rPr>
          <w:rFonts w:cs="Times New Roman"/>
        </w:rPr>
        <w:t>у</w:t>
      </w:r>
      <w:r w:rsidRPr="00BE0AE5">
        <w:rPr>
          <w:rFonts w:cs="Times New Roman"/>
        </w:rPr>
        <w:t>шанному в устной и письменной форме.</w:t>
      </w:r>
    </w:p>
    <w:p w:rsidR="00416B7C" w:rsidRPr="00BE0AE5" w:rsidRDefault="00416B7C" w:rsidP="00416B7C">
      <w:pPr>
        <w:pStyle w:val="body"/>
        <w:rPr>
          <w:rFonts w:cs="Times New Roman"/>
        </w:rPr>
      </w:pPr>
      <w:r w:rsidRPr="00BE0AE5">
        <w:rPr>
          <w:rFonts w:cs="Times New Roman"/>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416B7C" w:rsidRPr="00BE0AE5" w:rsidRDefault="00416B7C" w:rsidP="00416B7C">
      <w:pPr>
        <w:pStyle w:val="body"/>
        <w:rPr>
          <w:rFonts w:cs="Times New Roman"/>
        </w:rPr>
      </w:pPr>
      <w:r w:rsidRPr="00BE0AE5">
        <w:rPr>
          <w:rFonts w:cs="Times New Roman"/>
        </w:rPr>
        <w:t>Владеть умениями информационной переработки текста: выделять главную и второстепенную и</w:t>
      </w:r>
      <w:r w:rsidRPr="00BE0AE5">
        <w:rPr>
          <w:rFonts w:cs="Times New Roman"/>
        </w:rPr>
        <w:t>н</w:t>
      </w:r>
      <w:r w:rsidRPr="00BE0AE5">
        <w:rPr>
          <w:rFonts w:cs="Times New Roman"/>
        </w:rPr>
        <w:t>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416B7C" w:rsidRPr="00BE0AE5" w:rsidRDefault="00416B7C" w:rsidP="00416B7C">
      <w:pPr>
        <w:pStyle w:val="body"/>
        <w:rPr>
          <w:rFonts w:cs="Times New Roman"/>
          <w:spacing w:val="-4"/>
        </w:rPr>
      </w:pPr>
      <w:r w:rsidRPr="00BE0AE5">
        <w:rPr>
          <w:rFonts w:cs="Times New Roman"/>
          <w:spacing w:val="-4"/>
        </w:rPr>
        <w:t xml:space="preserve">Представлять сообщение на заданную тему в виде презентации. </w:t>
      </w:r>
    </w:p>
    <w:p w:rsidR="00416B7C" w:rsidRPr="00BE0AE5" w:rsidRDefault="00416B7C" w:rsidP="00416B7C">
      <w:pPr>
        <w:pStyle w:val="body"/>
        <w:rPr>
          <w:rFonts w:cs="Times New Roman"/>
        </w:rPr>
      </w:pPr>
      <w:r w:rsidRPr="00BE0AE5">
        <w:rPr>
          <w:rFonts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416B7C" w:rsidRPr="00BE0AE5" w:rsidRDefault="00416B7C" w:rsidP="00416B7C">
      <w:pPr>
        <w:pStyle w:val="body"/>
        <w:rPr>
          <w:rFonts w:cs="Times New Roman"/>
          <w:b/>
          <w:bCs/>
        </w:rPr>
      </w:pPr>
      <w:r w:rsidRPr="00BE0AE5">
        <w:rPr>
          <w:rFonts w:cs="Times New Roman"/>
        </w:rPr>
        <w:t>Подробно и сжато передавать в устной и письменной форме содержание прослушанных и проч</w:t>
      </w:r>
      <w:r w:rsidRPr="00BE0AE5">
        <w:rPr>
          <w:rFonts w:cs="Times New Roman"/>
        </w:rPr>
        <w:t>и</w:t>
      </w:r>
      <w:r w:rsidRPr="00BE0AE5">
        <w:rPr>
          <w:rFonts w:cs="Times New Roman"/>
        </w:rPr>
        <w:t>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416B7C" w:rsidRPr="00BE0AE5" w:rsidRDefault="00416B7C" w:rsidP="00416B7C">
      <w:pPr>
        <w:pStyle w:val="body"/>
        <w:rPr>
          <w:rFonts w:cs="Times New Roman"/>
        </w:rPr>
      </w:pPr>
      <w:r w:rsidRPr="00BE0AE5">
        <w:rPr>
          <w:rFonts w:cs="Times New Roman"/>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416B7C" w:rsidRPr="00BE0AE5" w:rsidRDefault="00416B7C" w:rsidP="00416B7C">
      <w:pPr>
        <w:pStyle w:val="h3"/>
        <w:spacing w:before="227" w:after="57"/>
        <w:rPr>
          <w:rFonts w:cs="Times New Roman"/>
        </w:rPr>
      </w:pPr>
      <w:r w:rsidRPr="00BE0AE5">
        <w:rPr>
          <w:rFonts w:cs="Times New Roman"/>
        </w:rPr>
        <w:t>Функциональные разновидности языка</w:t>
      </w:r>
    </w:p>
    <w:p w:rsidR="00416B7C" w:rsidRPr="00BE0AE5" w:rsidRDefault="00416B7C" w:rsidP="00416B7C">
      <w:pPr>
        <w:pStyle w:val="body"/>
        <w:rPr>
          <w:rFonts w:cs="Times New Roman"/>
        </w:rPr>
      </w:pPr>
      <w:r w:rsidRPr="00BE0AE5">
        <w:rPr>
          <w:rFonts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416B7C" w:rsidRPr="00BE0AE5" w:rsidRDefault="00416B7C" w:rsidP="00416B7C">
      <w:pPr>
        <w:pStyle w:val="body"/>
        <w:rPr>
          <w:rFonts w:cs="Times New Roman"/>
        </w:rPr>
      </w:pPr>
      <w:r w:rsidRPr="00BE0AE5">
        <w:rPr>
          <w:rFonts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w:t>
      </w:r>
      <w:r w:rsidRPr="00BE0AE5">
        <w:rPr>
          <w:rFonts w:cs="Times New Roman"/>
        </w:rPr>
        <w:t>з</w:t>
      </w:r>
      <w:r w:rsidRPr="00BE0AE5">
        <w:rPr>
          <w:rFonts w:cs="Times New Roman"/>
        </w:rPr>
        <w:t>новидностям языка.</w:t>
      </w:r>
    </w:p>
    <w:p w:rsidR="00416B7C" w:rsidRPr="00BE0AE5" w:rsidRDefault="00416B7C" w:rsidP="00416B7C">
      <w:pPr>
        <w:pStyle w:val="body"/>
        <w:rPr>
          <w:rFonts w:cs="Times New Roman"/>
        </w:rPr>
      </w:pPr>
      <w:r w:rsidRPr="00BE0AE5">
        <w:rPr>
          <w:rFonts w:cs="Times New Roman"/>
        </w:rPr>
        <w:t>Использовать при создании собственного текста нормы построения текстов, принадлежащих к ра</w:t>
      </w:r>
      <w:r w:rsidRPr="00BE0AE5">
        <w:rPr>
          <w:rFonts w:cs="Times New Roman"/>
        </w:rPr>
        <w:t>з</w:t>
      </w:r>
      <w:r w:rsidRPr="00BE0AE5">
        <w:rPr>
          <w:rFonts w:cs="Times New Roman"/>
        </w:rPr>
        <w:t>личным функционально-смысловым типам речи, функциональным разновидностям языка, нормы с</w:t>
      </w:r>
      <w:r w:rsidRPr="00BE0AE5">
        <w:rPr>
          <w:rFonts w:cs="Times New Roman"/>
        </w:rPr>
        <w:t>о</w:t>
      </w:r>
      <w:r w:rsidRPr="00BE0AE5">
        <w:rPr>
          <w:rFonts w:cs="Times New Roman"/>
        </w:rPr>
        <w:t>ставления тезисов, конспекта, написания реферата.</w:t>
      </w:r>
    </w:p>
    <w:p w:rsidR="00416B7C" w:rsidRPr="00BE0AE5" w:rsidRDefault="00416B7C" w:rsidP="00416B7C">
      <w:pPr>
        <w:pStyle w:val="body"/>
        <w:rPr>
          <w:rFonts w:cs="Times New Roman"/>
        </w:rPr>
      </w:pPr>
      <w:r w:rsidRPr="00BE0AE5">
        <w:rPr>
          <w:rFonts w:cs="Times New Roman"/>
        </w:rPr>
        <w:t>Составлять тезисы, конспект, писать рецензию, реферат.</w:t>
      </w:r>
    </w:p>
    <w:p w:rsidR="00416B7C" w:rsidRPr="00BE0AE5" w:rsidRDefault="00416B7C" w:rsidP="00416B7C">
      <w:pPr>
        <w:pStyle w:val="body"/>
        <w:rPr>
          <w:rFonts w:cs="Times New Roman"/>
        </w:rPr>
      </w:pPr>
      <w:r w:rsidRPr="00BE0AE5">
        <w:rPr>
          <w:rFonts w:cs="Times New Roman"/>
        </w:rPr>
        <w:t>Оценивать чужие и собственные речевые высказывания</w:t>
      </w:r>
      <w:r w:rsidR="00EF4DAB" w:rsidRPr="00BE0AE5">
        <w:rPr>
          <w:rFonts w:cs="Times New Roman"/>
        </w:rPr>
        <w:t xml:space="preserve"> </w:t>
      </w:r>
      <w:r w:rsidRPr="00BE0AE5">
        <w:rPr>
          <w:rFonts w:cs="Times New Roman"/>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16B7C" w:rsidRPr="00BE0AE5" w:rsidRDefault="00416B7C" w:rsidP="00416B7C">
      <w:pPr>
        <w:pStyle w:val="body"/>
        <w:rPr>
          <w:rFonts w:cs="Times New Roman"/>
        </w:rPr>
      </w:pPr>
      <w:r w:rsidRPr="00BE0AE5">
        <w:rPr>
          <w:rFonts w:cs="Times New Roman"/>
        </w:rPr>
        <w:lastRenderedPageBreak/>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416B7C" w:rsidRPr="00BE0AE5" w:rsidRDefault="00416B7C" w:rsidP="00416B7C">
      <w:pPr>
        <w:pStyle w:val="h3"/>
        <w:spacing w:before="539" w:after="102"/>
        <w:rPr>
          <w:rFonts w:cs="Times New Roman"/>
          <w:caps/>
        </w:rPr>
      </w:pPr>
      <w:r w:rsidRPr="00BE0AE5">
        <w:rPr>
          <w:rFonts w:cs="Times New Roman"/>
          <w:caps/>
        </w:rPr>
        <w:t>Система языка</w:t>
      </w:r>
    </w:p>
    <w:p w:rsidR="00416B7C" w:rsidRPr="00BE0AE5" w:rsidRDefault="00416B7C" w:rsidP="00416B7C">
      <w:pPr>
        <w:pStyle w:val="h3"/>
        <w:spacing w:before="0" w:after="85"/>
        <w:rPr>
          <w:rFonts w:cs="Times New Roman"/>
        </w:rPr>
      </w:pPr>
      <w:r w:rsidRPr="00BE0AE5">
        <w:rPr>
          <w:rFonts w:cs="Times New Roman"/>
        </w:rPr>
        <w:t>Cинтаксис. Культура речи. Пунктуация</w:t>
      </w:r>
    </w:p>
    <w:p w:rsidR="00416B7C" w:rsidRPr="00BE0AE5" w:rsidRDefault="00416B7C" w:rsidP="00416B7C">
      <w:pPr>
        <w:pStyle w:val="body"/>
        <w:rPr>
          <w:rFonts w:cs="Times New Roman"/>
          <w:b/>
          <w:bCs/>
        </w:rPr>
      </w:pPr>
      <w:r w:rsidRPr="00BE0AE5">
        <w:rPr>
          <w:rFonts w:cs="Times New Roman"/>
          <w:b/>
          <w:bCs/>
        </w:rPr>
        <w:t>Сложносочинённое предложение</w:t>
      </w:r>
    </w:p>
    <w:p w:rsidR="00416B7C" w:rsidRPr="00BE0AE5" w:rsidRDefault="00416B7C" w:rsidP="00416B7C">
      <w:pPr>
        <w:pStyle w:val="body"/>
        <w:rPr>
          <w:rFonts w:cs="Times New Roman"/>
        </w:rPr>
      </w:pPr>
      <w:r w:rsidRPr="00BE0AE5">
        <w:rPr>
          <w:rFonts w:cs="Times New Roman"/>
        </w:rPr>
        <w:t>Выявлять основные средства синтаксической связи между частями сложного предложения.</w:t>
      </w:r>
    </w:p>
    <w:p w:rsidR="00416B7C" w:rsidRPr="00BE0AE5" w:rsidRDefault="00416B7C" w:rsidP="00416B7C">
      <w:pPr>
        <w:pStyle w:val="body"/>
        <w:rPr>
          <w:rFonts w:cs="Times New Roman"/>
        </w:rPr>
      </w:pPr>
      <w:r w:rsidRPr="00BE0AE5">
        <w:rPr>
          <w:rFonts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416B7C" w:rsidRPr="00BE0AE5" w:rsidRDefault="00416B7C" w:rsidP="00416B7C">
      <w:pPr>
        <w:pStyle w:val="body"/>
        <w:rPr>
          <w:rFonts w:cs="Times New Roman"/>
        </w:rPr>
      </w:pPr>
      <w:r w:rsidRPr="00BE0AE5">
        <w:rPr>
          <w:rFonts w:cs="Times New Roman"/>
        </w:rPr>
        <w:t>Характеризовать сложносочинённое предложение, его строение, смысловое, структурное и интон</w:t>
      </w:r>
      <w:r w:rsidRPr="00BE0AE5">
        <w:rPr>
          <w:rFonts w:cs="Times New Roman"/>
        </w:rPr>
        <w:t>а</w:t>
      </w:r>
      <w:r w:rsidRPr="00BE0AE5">
        <w:rPr>
          <w:rFonts w:cs="Times New Roman"/>
        </w:rPr>
        <w:t>ционное единство частей сложного предложения.</w:t>
      </w:r>
    </w:p>
    <w:p w:rsidR="00416B7C" w:rsidRPr="00BE0AE5" w:rsidRDefault="00416B7C" w:rsidP="00416B7C">
      <w:pPr>
        <w:pStyle w:val="body"/>
        <w:rPr>
          <w:rFonts w:cs="Times New Roman"/>
        </w:rPr>
      </w:pPr>
      <w:r w:rsidRPr="00BE0AE5">
        <w:rPr>
          <w:rFonts w:cs="Times New Roman"/>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w:t>
      </w:r>
      <w:r w:rsidRPr="00BE0AE5">
        <w:rPr>
          <w:rFonts w:cs="Times New Roman"/>
        </w:rPr>
        <w:t>я</w:t>
      </w:r>
      <w:r w:rsidRPr="00BE0AE5">
        <w:rPr>
          <w:rFonts w:cs="Times New Roman"/>
        </w:rPr>
        <w:t xml:space="preserve">ми. </w:t>
      </w:r>
    </w:p>
    <w:p w:rsidR="00416B7C" w:rsidRPr="00BE0AE5" w:rsidRDefault="00416B7C" w:rsidP="00416B7C">
      <w:pPr>
        <w:pStyle w:val="body"/>
        <w:rPr>
          <w:rFonts w:cs="Times New Roman"/>
        </w:rPr>
      </w:pPr>
      <w:r w:rsidRPr="00BE0AE5">
        <w:rPr>
          <w:rFonts w:cs="Times New Roman"/>
        </w:rPr>
        <w:t>Понимать особенности употребления сложносочинённых предложений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сложносочинённого предложения.</w:t>
      </w:r>
    </w:p>
    <w:p w:rsidR="00416B7C" w:rsidRPr="00BE0AE5" w:rsidRDefault="00416B7C" w:rsidP="00416B7C">
      <w:pPr>
        <w:pStyle w:val="body"/>
        <w:rPr>
          <w:rFonts w:cs="Times New Roman"/>
          <w:spacing w:val="1"/>
        </w:rPr>
      </w:pPr>
      <w:r w:rsidRPr="00BE0AE5">
        <w:rPr>
          <w:rFonts w:cs="Times New Roman"/>
          <w:spacing w:val="1"/>
        </w:rPr>
        <w:t>Понимать явления грамматической синонимии сложносочинённых предложений и простых пре</w:t>
      </w:r>
      <w:r w:rsidRPr="00BE0AE5">
        <w:rPr>
          <w:rFonts w:cs="Times New Roman"/>
          <w:spacing w:val="1"/>
        </w:rPr>
        <w:t>д</w:t>
      </w:r>
      <w:r w:rsidRPr="00BE0AE5">
        <w:rPr>
          <w:rFonts w:cs="Times New Roman"/>
          <w:spacing w:val="1"/>
        </w:rPr>
        <w:t>ложений с однородными членами; использовать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сложносочинённых предложений.</w:t>
      </w:r>
    </w:p>
    <w:p w:rsidR="00416B7C" w:rsidRPr="00BE0AE5" w:rsidRDefault="00416B7C" w:rsidP="00416B7C">
      <w:pPr>
        <w:pStyle w:val="body"/>
        <w:rPr>
          <w:rFonts w:cs="Times New Roman"/>
        </w:rPr>
      </w:pPr>
      <w:r w:rsidRPr="00BE0AE5">
        <w:rPr>
          <w:rFonts w:cs="Times New Roman"/>
        </w:rPr>
        <w:t>Применять нормы постановки знаков препинания в сложносочинённых предложениях.</w:t>
      </w:r>
    </w:p>
    <w:p w:rsidR="00416B7C" w:rsidRPr="00BE0AE5" w:rsidRDefault="00416B7C" w:rsidP="00416B7C">
      <w:pPr>
        <w:pStyle w:val="body"/>
        <w:rPr>
          <w:rFonts w:cs="Times New Roman"/>
          <w:b/>
          <w:bCs/>
        </w:rPr>
      </w:pPr>
      <w:r w:rsidRPr="00BE0AE5">
        <w:rPr>
          <w:rFonts w:cs="Times New Roman"/>
          <w:b/>
          <w:bCs/>
        </w:rPr>
        <w:t>Сложноподчинённое предложение</w:t>
      </w:r>
    </w:p>
    <w:p w:rsidR="00416B7C" w:rsidRPr="00BE0AE5" w:rsidRDefault="00416B7C" w:rsidP="00416B7C">
      <w:pPr>
        <w:pStyle w:val="body"/>
        <w:rPr>
          <w:rFonts w:cs="Times New Roman"/>
        </w:rPr>
      </w:pPr>
      <w:r w:rsidRPr="00BE0AE5">
        <w:rPr>
          <w:rFonts w:cs="Times New Roman"/>
        </w:rPr>
        <w:t>Распознавать сложноподчинённые предложения, выделять главную и придаточную части предл</w:t>
      </w:r>
      <w:r w:rsidRPr="00BE0AE5">
        <w:rPr>
          <w:rFonts w:cs="Times New Roman"/>
        </w:rPr>
        <w:t>о</w:t>
      </w:r>
      <w:r w:rsidRPr="00BE0AE5">
        <w:rPr>
          <w:rFonts w:cs="Times New Roman"/>
        </w:rPr>
        <w:t xml:space="preserve">жения, средства связи частей сложноподчинённого предложения. </w:t>
      </w:r>
    </w:p>
    <w:p w:rsidR="00416B7C" w:rsidRPr="00BE0AE5" w:rsidRDefault="00416B7C" w:rsidP="00416B7C">
      <w:pPr>
        <w:pStyle w:val="body"/>
        <w:rPr>
          <w:rFonts w:cs="Times New Roman"/>
        </w:rPr>
      </w:pPr>
      <w:r w:rsidRPr="00BE0AE5">
        <w:rPr>
          <w:rFonts w:cs="Times New Roman"/>
        </w:rPr>
        <w:t>Различать подчинительные союзы и союзные слова.</w:t>
      </w:r>
    </w:p>
    <w:p w:rsidR="00416B7C" w:rsidRPr="00BE0AE5" w:rsidRDefault="00416B7C" w:rsidP="00416B7C">
      <w:pPr>
        <w:pStyle w:val="body"/>
        <w:rPr>
          <w:rFonts w:cs="Times New Roman"/>
        </w:rPr>
      </w:pPr>
      <w:r w:rsidRPr="00BE0AE5">
        <w:rPr>
          <w:rFonts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416B7C" w:rsidRPr="00BE0AE5" w:rsidRDefault="00416B7C" w:rsidP="00416B7C">
      <w:pPr>
        <w:pStyle w:val="body"/>
        <w:rPr>
          <w:rFonts w:cs="Times New Roman"/>
        </w:rPr>
      </w:pPr>
      <w:r w:rsidRPr="00BE0AE5">
        <w:rPr>
          <w:rFonts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416B7C" w:rsidRPr="00BE0AE5" w:rsidRDefault="00416B7C" w:rsidP="00416B7C">
      <w:pPr>
        <w:pStyle w:val="body"/>
        <w:rPr>
          <w:rFonts w:cs="Times New Roman"/>
        </w:rPr>
      </w:pPr>
      <w:r w:rsidRPr="00BE0AE5">
        <w:rPr>
          <w:rFonts w:cs="Times New Roman"/>
        </w:rPr>
        <w:t xml:space="preserve">Выявлять однородное, неоднородное и последовательное подчинение придаточных частей. </w:t>
      </w:r>
    </w:p>
    <w:p w:rsidR="00416B7C" w:rsidRPr="00BE0AE5" w:rsidRDefault="00416B7C" w:rsidP="00416B7C">
      <w:pPr>
        <w:pStyle w:val="body"/>
        <w:rPr>
          <w:rFonts w:cs="Times New Roman"/>
        </w:rPr>
      </w:pPr>
      <w:r w:rsidRPr="00BE0AE5">
        <w:rPr>
          <w:rFonts w:cs="Times New Roman"/>
        </w:rPr>
        <w:t>Понимать явления грамматической синонимии сложноподчинённых предложений и простых пре</w:t>
      </w:r>
      <w:r w:rsidRPr="00BE0AE5">
        <w:rPr>
          <w:rFonts w:cs="Times New Roman"/>
        </w:rPr>
        <w:t>д</w:t>
      </w:r>
      <w:r w:rsidRPr="00BE0AE5">
        <w:rPr>
          <w:rFonts w:cs="Times New Roman"/>
        </w:rPr>
        <w:t>ложений с обособленными членами; использовать соответствующие конструкции в речи.</w:t>
      </w:r>
    </w:p>
    <w:p w:rsidR="00416B7C" w:rsidRPr="00BE0AE5" w:rsidRDefault="00416B7C" w:rsidP="00416B7C">
      <w:pPr>
        <w:pStyle w:val="body"/>
        <w:rPr>
          <w:rFonts w:cs="Times New Roman"/>
        </w:rPr>
      </w:pPr>
      <w:r w:rsidRPr="00BE0AE5">
        <w:rPr>
          <w:rFonts w:cs="Times New Roman"/>
        </w:rPr>
        <w:t>Понимать основные нормы построения сложноподчинённого предложения, особенности употребл</w:t>
      </w:r>
      <w:r w:rsidRPr="00BE0AE5">
        <w:rPr>
          <w:rFonts w:cs="Times New Roman"/>
        </w:rPr>
        <w:t>е</w:t>
      </w:r>
      <w:r w:rsidRPr="00BE0AE5">
        <w:rPr>
          <w:rFonts w:cs="Times New Roman"/>
        </w:rPr>
        <w:t>ния сложноподчинённых предложений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сложноподчинённых предложений.</w:t>
      </w:r>
    </w:p>
    <w:p w:rsidR="00416B7C" w:rsidRPr="00BE0AE5" w:rsidRDefault="00416B7C" w:rsidP="00416B7C">
      <w:pPr>
        <w:pStyle w:val="body"/>
        <w:rPr>
          <w:rFonts w:cs="Times New Roman"/>
        </w:rPr>
      </w:pPr>
      <w:r w:rsidRPr="00BE0AE5">
        <w:rPr>
          <w:rFonts w:cs="Times New Roman"/>
        </w:rPr>
        <w:t>Применять нормы построения сложноподчинённых предложений и постановки знаков препинания в них.</w:t>
      </w:r>
    </w:p>
    <w:p w:rsidR="00416B7C" w:rsidRPr="00BE0AE5" w:rsidRDefault="00416B7C" w:rsidP="00416B7C">
      <w:pPr>
        <w:pStyle w:val="body"/>
        <w:rPr>
          <w:rFonts w:cs="Times New Roman"/>
          <w:b/>
          <w:bCs/>
        </w:rPr>
      </w:pPr>
      <w:r w:rsidRPr="00BE0AE5">
        <w:rPr>
          <w:rFonts w:cs="Times New Roman"/>
          <w:b/>
          <w:bCs/>
        </w:rPr>
        <w:t>Бессоюзное сложное предложение</w:t>
      </w:r>
    </w:p>
    <w:p w:rsidR="00416B7C" w:rsidRPr="00BE0AE5" w:rsidRDefault="00416B7C" w:rsidP="00416B7C">
      <w:pPr>
        <w:pStyle w:val="body"/>
        <w:rPr>
          <w:rFonts w:cs="Times New Roman"/>
        </w:rPr>
      </w:pPr>
      <w:r w:rsidRPr="00BE0AE5">
        <w:rPr>
          <w:rFonts w:cs="Times New Roman"/>
        </w:rPr>
        <w:t>Характеризовать смысловые отношения между частями бессоюзного сложного предложения, инт</w:t>
      </w:r>
      <w:r w:rsidRPr="00BE0AE5">
        <w:rPr>
          <w:rFonts w:cs="Times New Roman"/>
        </w:rPr>
        <w:t>о</w:t>
      </w:r>
      <w:r w:rsidRPr="00BE0AE5">
        <w:rPr>
          <w:rFonts w:cs="Times New Roman"/>
        </w:rPr>
        <w:t xml:space="preserve">национное и пунктуационное выражение этих отношений. </w:t>
      </w:r>
    </w:p>
    <w:p w:rsidR="00416B7C" w:rsidRPr="00BE0AE5" w:rsidRDefault="00416B7C" w:rsidP="00416B7C">
      <w:pPr>
        <w:pStyle w:val="body"/>
        <w:rPr>
          <w:rFonts w:cs="Times New Roman"/>
        </w:rPr>
      </w:pPr>
      <w:r w:rsidRPr="00BE0AE5">
        <w:rPr>
          <w:rFonts w:cs="Times New Roman"/>
        </w:rPr>
        <w:t>Понимать основные грамматические нормы построения бессоюзного сложного предложения, ос</w:t>
      </w:r>
      <w:r w:rsidRPr="00BE0AE5">
        <w:rPr>
          <w:rFonts w:cs="Times New Roman"/>
        </w:rPr>
        <w:t>о</w:t>
      </w:r>
      <w:r w:rsidRPr="00BE0AE5">
        <w:rPr>
          <w:rFonts w:cs="Times New Roman"/>
        </w:rPr>
        <w:t xml:space="preserve">бенности употребления бессоюзных сложных предложений в речи. </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бессоюзных сложных предложений.</w:t>
      </w:r>
    </w:p>
    <w:p w:rsidR="00416B7C" w:rsidRPr="00BE0AE5" w:rsidRDefault="00416B7C" w:rsidP="00416B7C">
      <w:pPr>
        <w:pStyle w:val="body"/>
        <w:rPr>
          <w:rFonts w:cs="Times New Roman"/>
        </w:rPr>
      </w:pPr>
      <w:r w:rsidRPr="00BE0AE5">
        <w:rPr>
          <w:rFonts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416B7C" w:rsidRPr="00BE0AE5" w:rsidRDefault="00416B7C" w:rsidP="00416B7C">
      <w:pPr>
        <w:pStyle w:val="body"/>
        <w:rPr>
          <w:rFonts w:cs="Times New Roman"/>
          <w:b/>
          <w:bCs/>
        </w:rPr>
      </w:pPr>
      <w:r w:rsidRPr="00BE0AE5">
        <w:rPr>
          <w:rFonts w:cs="Times New Roman"/>
          <w:b/>
          <w:bCs/>
        </w:rPr>
        <w:t>Сложные предложения с разными видами союзной и бессоюзной связи</w:t>
      </w:r>
    </w:p>
    <w:p w:rsidR="00416B7C" w:rsidRPr="00BE0AE5" w:rsidRDefault="00416B7C" w:rsidP="00416B7C">
      <w:pPr>
        <w:pStyle w:val="body"/>
        <w:rPr>
          <w:rFonts w:cs="Times New Roman"/>
        </w:rPr>
      </w:pPr>
      <w:r w:rsidRPr="00BE0AE5">
        <w:rPr>
          <w:rFonts w:cs="Times New Roman"/>
        </w:rPr>
        <w:t xml:space="preserve">Распознавать типы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 xml:space="preserve">Понимать основные нормы построения сложных предложений с разными видами связи. </w:t>
      </w:r>
    </w:p>
    <w:p w:rsidR="00416B7C" w:rsidRPr="00BE0AE5" w:rsidRDefault="00416B7C" w:rsidP="00416B7C">
      <w:pPr>
        <w:pStyle w:val="body"/>
        <w:rPr>
          <w:rFonts w:cs="Times New Roman"/>
        </w:rPr>
      </w:pPr>
      <w:r w:rsidRPr="00BE0AE5">
        <w:rPr>
          <w:rFonts w:cs="Times New Roman"/>
        </w:rPr>
        <w:t>Употреблять сложные предложения с разными видами связи в речи.</w:t>
      </w:r>
    </w:p>
    <w:p w:rsidR="00416B7C" w:rsidRPr="00BE0AE5" w:rsidRDefault="00416B7C" w:rsidP="00416B7C">
      <w:pPr>
        <w:pStyle w:val="body"/>
        <w:rPr>
          <w:rFonts w:cs="Times New Roman"/>
        </w:rPr>
      </w:pPr>
      <w:r w:rsidRPr="00BE0AE5">
        <w:rPr>
          <w:rFonts w:cs="Times New Roman"/>
        </w:rPr>
        <w:t>Проводить синтаксический и пунктуационный анализ сложных предложений с разными видами связи.</w:t>
      </w:r>
    </w:p>
    <w:p w:rsidR="00416B7C" w:rsidRPr="00BE0AE5" w:rsidRDefault="00416B7C" w:rsidP="00416B7C">
      <w:pPr>
        <w:pStyle w:val="body"/>
        <w:rPr>
          <w:rFonts w:cs="Times New Roman"/>
        </w:rPr>
      </w:pPr>
      <w:r w:rsidRPr="00BE0AE5">
        <w:rPr>
          <w:rFonts w:cs="Times New Roman"/>
        </w:rPr>
        <w:t>Применять правила постановки знаков препинания в сложных предложениях с разными видами связи.</w:t>
      </w:r>
    </w:p>
    <w:p w:rsidR="00416B7C" w:rsidRPr="00BE0AE5" w:rsidRDefault="00416B7C" w:rsidP="00416B7C">
      <w:pPr>
        <w:pStyle w:val="body"/>
        <w:rPr>
          <w:rFonts w:cs="Times New Roman"/>
          <w:b/>
          <w:bCs/>
        </w:rPr>
      </w:pPr>
      <w:r w:rsidRPr="00BE0AE5">
        <w:rPr>
          <w:rFonts w:cs="Times New Roman"/>
          <w:b/>
          <w:bCs/>
        </w:rPr>
        <w:t>Прямая и косвенная речь</w:t>
      </w:r>
    </w:p>
    <w:p w:rsidR="00416B7C" w:rsidRPr="00BE0AE5" w:rsidRDefault="00416B7C" w:rsidP="00416B7C">
      <w:pPr>
        <w:pStyle w:val="body"/>
        <w:rPr>
          <w:rFonts w:cs="Times New Roman"/>
        </w:rPr>
      </w:pPr>
      <w:r w:rsidRPr="00BE0AE5">
        <w:rPr>
          <w:rFonts w:cs="Times New Roman"/>
        </w:rPr>
        <w:t xml:space="preserve">Распознавать прямую и косвенную речь; выявлять синонимию предложений с прямой и косвенной речью. </w:t>
      </w:r>
    </w:p>
    <w:p w:rsidR="00416B7C" w:rsidRPr="00BE0AE5" w:rsidRDefault="00416B7C" w:rsidP="00416B7C">
      <w:pPr>
        <w:pStyle w:val="body"/>
        <w:rPr>
          <w:rFonts w:cs="Times New Roman"/>
        </w:rPr>
      </w:pPr>
      <w:r w:rsidRPr="00BE0AE5">
        <w:rPr>
          <w:rFonts w:cs="Times New Roman"/>
        </w:rPr>
        <w:lastRenderedPageBreak/>
        <w:t xml:space="preserve">Уметь цитировать и применять разные способы включения цитат в высказывание. </w:t>
      </w:r>
    </w:p>
    <w:p w:rsidR="00416B7C" w:rsidRPr="00BE0AE5" w:rsidRDefault="00416B7C" w:rsidP="00416B7C">
      <w:pPr>
        <w:pStyle w:val="body"/>
        <w:rPr>
          <w:rFonts w:cs="Times New Roman"/>
        </w:rPr>
      </w:pPr>
      <w:r w:rsidRPr="00BE0AE5">
        <w:rPr>
          <w:rFonts w:cs="Times New Roman"/>
        </w:rPr>
        <w:t>Применять правила построения предложений с прямой и косвенной речью, при цитировании.</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bookmarkStart w:id="14" w:name="тема_2_1_2"/>
      <w:r w:rsidRPr="00BE0AE5">
        <w:rPr>
          <w:rFonts w:cs="Times New Roman"/>
        </w:rPr>
        <w:lastRenderedPageBreak/>
        <w:t>2.1.2</w:t>
      </w:r>
      <w:r w:rsidRPr="00BE0AE5">
        <w:rPr>
          <w:rFonts w:cs="Times New Roman"/>
        </w:rPr>
        <w:t> </w:t>
      </w:r>
      <w:r w:rsidRPr="00BE0AE5">
        <w:rPr>
          <w:rFonts w:cs="Times New Roman"/>
        </w:rPr>
        <w:t>ЛИТЕРАТУРА</w:t>
      </w:r>
    </w:p>
    <w:bookmarkEnd w:id="14"/>
    <w:p w:rsidR="00416B7C" w:rsidRPr="00BE0AE5" w:rsidRDefault="00416B7C" w:rsidP="00416B7C">
      <w:pPr>
        <w:pStyle w:val="body"/>
        <w:rPr>
          <w:rFonts w:cs="Times New Roman"/>
        </w:rPr>
      </w:pPr>
      <w:r w:rsidRPr="00BE0AE5">
        <w:rPr>
          <w:rFonts w:cs="Times New Roman"/>
        </w:rPr>
        <w:t xml:space="preserve">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w:t>
      </w:r>
      <w:r w:rsidRPr="00BE0AE5">
        <w:rPr>
          <w:rFonts w:cs="Times New Roman"/>
        </w:rPr>
        <w:t>о</w:t>
      </w:r>
      <w:r w:rsidRPr="00BE0AE5">
        <w:rPr>
          <w:rFonts w:cs="Times New Roman"/>
        </w:rPr>
        <w:t>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416B7C" w:rsidRPr="00BE0AE5" w:rsidRDefault="00416B7C" w:rsidP="00B30F7D">
      <w:pPr>
        <w:pStyle w:val="h1"/>
        <w:pageBreakBefore w:val="0"/>
        <w:spacing w:before="454"/>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 xml:space="preserve"> рабочая программа разработана с целью оказания методической помощи учителю литературы в с</w:t>
      </w:r>
      <w:r w:rsidRPr="00BE0AE5">
        <w:rPr>
          <w:rFonts w:cs="Times New Roman"/>
        </w:rPr>
        <w:t>о</w:t>
      </w:r>
      <w:r w:rsidRPr="00BE0AE5">
        <w:rPr>
          <w:rFonts w:cs="Times New Roman"/>
        </w:rPr>
        <w:t>здании рабочей програмы по учебному предмету, ориентированной на современные тенденции в школьном образовании и активные методики обучения.</w:t>
      </w:r>
      <w:r w:rsidR="00571787"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 рабочая программа позволит учителю реализовать в процессе преподавания литературы совреме</w:t>
      </w:r>
      <w:r w:rsidRPr="00BE0AE5">
        <w:rPr>
          <w:rFonts w:cs="Times New Roman"/>
        </w:rPr>
        <w:t>н</w:t>
      </w:r>
      <w:r w:rsidRPr="00BE0AE5">
        <w:rPr>
          <w:rFonts w:cs="Times New Roman"/>
        </w:rPr>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w:t>
      </w:r>
      <w:r w:rsidRPr="00BE0AE5">
        <w:rPr>
          <w:rFonts w:cs="Times New Roman"/>
        </w:rPr>
        <w:t>у</w:t>
      </w:r>
      <w:r w:rsidRPr="00BE0AE5">
        <w:rPr>
          <w:rFonts w:cs="Times New Roman"/>
        </w:rPr>
        <w:t>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10" w:history="1">
        <w:r w:rsidRPr="00BE0AE5">
          <w:rPr>
            <w:rFonts w:cs="Times New Roman"/>
          </w:rPr>
          <w:t>приказом</w:t>
        </w:r>
      </w:hyperlink>
      <w:r w:rsidRPr="00BE0AE5">
        <w:rPr>
          <w:rFonts w:cs="Times New Roman"/>
        </w:rPr>
        <w:t> Министерства образов</w:t>
      </w:r>
      <w:r w:rsidRPr="00BE0AE5">
        <w:rPr>
          <w:rFonts w:cs="Times New Roman"/>
        </w:rPr>
        <w:t>а</w:t>
      </w:r>
      <w:r w:rsidRPr="00BE0AE5">
        <w:rPr>
          <w:rFonts w:cs="Times New Roman"/>
        </w:rPr>
        <w:t>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w:t>
      </w:r>
      <w:r w:rsidRPr="00BE0AE5">
        <w:rPr>
          <w:rFonts w:cs="Times New Roman"/>
        </w:rPr>
        <w:t>а</w:t>
      </w:r>
      <w:r w:rsidRPr="00BE0AE5">
        <w:rPr>
          <w:rFonts w:cs="Times New Roman"/>
        </w:rPr>
        <w:t>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w:t>
      </w:r>
      <w:r w:rsidRPr="00BE0AE5">
        <w:rPr>
          <w:rFonts w:cs="Times New Roman"/>
        </w:rPr>
        <w:t>б</w:t>
      </w:r>
      <w:r w:rsidRPr="00BE0AE5">
        <w:rPr>
          <w:rFonts w:cs="Times New Roman"/>
        </w:rPr>
        <w:t>но-методического объединения по общему образованию, протокол от 2 июня 2020 г. № 2/20).</w:t>
      </w:r>
    </w:p>
    <w:p w:rsidR="00416B7C" w:rsidRPr="00BE0AE5" w:rsidRDefault="00416B7C" w:rsidP="00416B7C">
      <w:pPr>
        <w:pStyle w:val="body"/>
        <w:rPr>
          <w:rFonts w:cs="Times New Roman"/>
          <w:spacing w:val="-1"/>
        </w:rPr>
      </w:pPr>
      <w:r w:rsidRPr="00BE0AE5">
        <w:rPr>
          <w:rFonts w:cs="Times New Roman"/>
          <w:spacing w:val="-1"/>
        </w:rPr>
        <w:t xml:space="preserve">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w:t>
      </w:r>
      <w:r w:rsidRPr="00BE0AE5">
        <w:rPr>
          <w:rFonts w:cs="Times New Roman"/>
          <w:spacing w:val="-1"/>
        </w:rPr>
        <w:t>а</w:t>
      </w:r>
      <w:r w:rsidRPr="00BE0AE5">
        <w:rPr>
          <w:rFonts w:cs="Times New Roman"/>
          <w:spacing w:val="-1"/>
        </w:rPr>
        <w:t>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416B7C" w:rsidRPr="00BE0AE5" w:rsidRDefault="00416B7C" w:rsidP="00416B7C">
      <w:pPr>
        <w:pStyle w:val="body"/>
        <w:rPr>
          <w:rFonts w:cs="Times New Roman"/>
        </w:rPr>
      </w:pPr>
      <w:r w:rsidRPr="00BE0AE5">
        <w:rPr>
          <w:rFonts w:cs="Times New Roman"/>
        </w:rPr>
        <w:t>Личностные и метапредметные результаты в  рабочей программе представлены с учётом особенн</w:t>
      </w:r>
      <w:r w:rsidRPr="00BE0AE5">
        <w:rPr>
          <w:rFonts w:cs="Times New Roman"/>
        </w:rPr>
        <w:t>о</w:t>
      </w:r>
      <w:r w:rsidRPr="00BE0AE5">
        <w:rPr>
          <w:rFonts w:cs="Times New Roman"/>
        </w:rPr>
        <w:t>стей преподавания литературы в основной общеобразовательной школе, планируемые предметные р</w:t>
      </w:r>
      <w:r w:rsidRPr="00BE0AE5">
        <w:rPr>
          <w:rFonts w:cs="Times New Roman"/>
        </w:rPr>
        <w:t>е</w:t>
      </w:r>
      <w:r w:rsidRPr="00BE0AE5">
        <w:rPr>
          <w:rFonts w:cs="Times New Roman"/>
        </w:rPr>
        <w:t xml:space="preserve">зультаты распределены по годам обучения с учётом методических традиций построения школьного курса литературы. </w:t>
      </w:r>
    </w:p>
    <w:p w:rsidR="00416B7C" w:rsidRPr="00BE0AE5" w:rsidRDefault="00416B7C" w:rsidP="00416B7C">
      <w:pPr>
        <w:pStyle w:val="h2"/>
        <w:spacing w:before="340"/>
        <w:rPr>
          <w:rFonts w:cs="Times New Roman"/>
        </w:rPr>
      </w:pPr>
      <w:r w:rsidRPr="00BE0AE5">
        <w:rPr>
          <w:rFonts w:cs="Times New Roman"/>
        </w:rPr>
        <w:t>Общая характеристика учебного предмета «Литература»</w:t>
      </w:r>
    </w:p>
    <w:p w:rsidR="00416B7C" w:rsidRPr="00BE0AE5" w:rsidRDefault="00416B7C" w:rsidP="00416B7C">
      <w:pPr>
        <w:pStyle w:val="body"/>
        <w:rPr>
          <w:rFonts w:cs="Times New Roman"/>
        </w:rPr>
      </w:pPr>
      <w:r w:rsidRPr="00BE0AE5">
        <w:rPr>
          <w:rFonts w:cs="Times New Roman"/>
        </w:rPr>
        <w:t>Учебный предмет «Литература» в наибольшей степени способствует формированию духовного о</w:t>
      </w:r>
      <w:r w:rsidRPr="00BE0AE5">
        <w:rPr>
          <w:rFonts w:cs="Times New Roman"/>
        </w:rPr>
        <w:t>б</w:t>
      </w:r>
      <w:r w:rsidRPr="00BE0AE5">
        <w:rPr>
          <w:rFonts w:cs="Times New Roman"/>
        </w:rPr>
        <w:t>лика и нравственных ориентиров молодого поколения, так как занимает ведущее место в эмоционал</w:t>
      </w:r>
      <w:r w:rsidRPr="00BE0AE5">
        <w:rPr>
          <w:rFonts w:cs="Times New Roman"/>
        </w:rPr>
        <w:t>ь</w:t>
      </w:r>
      <w:r w:rsidRPr="00BE0AE5">
        <w:rPr>
          <w:rFonts w:cs="Times New Roman"/>
        </w:rPr>
        <w:t>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416B7C" w:rsidRPr="00BE0AE5" w:rsidRDefault="00416B7C" w:rsidP="00416B7C">
      <w:pPr>
        <w:pStyle w:val="body"/>
        <w:rPr>
          <w:rFonts w:cs="Times New Roman"/>
        </w:rPr>
      </w:pPr>
      <w:r w:rsidRPr="00BE0AE5">
        <w:rPr>
          <w:rFonts w:cs="Times New Roman"/>
        </w:rPr>
        <w:t>Основу содержания литературного образования составляют чтение и изучение выдающихся худ</w:t>
      </w:r>
      <w:r w:rsidRPr="00BE0AE5">
        <w:rPr>
          <w:rFonts w:cs="Times New Roman"/>
        </w:rPr>
        <w:t>о</w:t>
      </w:r>
      <w:r w:rsidRPr="00BE0AE5">
        <w:rPr>
          <w:rFonts w:cs="Times New Roman"/>
        </w:rPr>
        <w:t>жественных произведений русской и мировой литературы, что способствует постижению таких нра</w:t>
      </w:r>
      <w:r w:rsidRPr="00BE0AE5">
        <w:rPr>
          <w:rFonts w:cs="Times New Roman"/>
        </w:rPr>
        <w:t>в</w:t>
      </w:r>
      <w:r w:rsidRPr="00BE0AE5">
        <w:rPr>
          <w:rFonts w:cs="Times New Roman"/>
        </w:rPr>
        <w:t xml:space="preserve">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416B7C" w:rsidRPr="00BE0AE5" w:rsidRDefault="00416B7C" w:rsidP="00416B7C">
      <w:pPr>
        <w:pStyle w:val="body"/>
        <w:rPr>
          <w:rFonts w:cs="Times New Roman"/>
        </w:rPr>
      </w:pPr>
      <w:r w:rsidRPr="00BE0AE5">
        <w:rPr>
          <w:rFonts w:cs="Times New Roman"/>
        </w:rPr>
        <w:lastRenderedPageBreak/>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w:t>
      </w:r>
      <w:r w:rsidRPr="00BE0AE5">
        <w:rPr>
          <w:rFonts w:cs="Times New Roman"/>
        </w:rPr>
        <w:t>с</w:t>
      </w:r>
      <w:r w:rsidRPr="00BE0AE5">
        <w:rPr>
          <w:rFonts w:cs="Times New Roman"/>
        </w:rPr>
        <w:t>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w:t>
      </w:r>
      <w:r w:rsidRPr="00BE0AE5">
        <w:rPr>
          <w:rFonts w:cs="Times New Roman"/>
        </w:rPr>
        <w:t>о</w:t>
      </w:r>
      <w:r w:rsidRPr="00BE0AE5">
        <w:rPr>
          <w:rFonts w:cs="Times New Roman"/>
        </w:rPr>
        <w:t>щения в творческих работах различных жанров.</w:t>
      </w:r>
    </w:p>
    <w:p w:rsidR="00416B7C" w:rsidRPr="00BE0AE5" w:rsidRDefault="00416B7C" w:rsidP="00416B7C">
      <w:pPr>
        <w:pStyle w:val="body"/>
        <w:rPr>
          <w:rFonts w:cs="Times New Roman"/>
        </w:rPr>
      </w:pPr>
      <w:r w:rsidRPr="00BE0AE5">
        <w:rPr>
          <w:rFonts w:cs="Times New Roman"/>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416B7C" w:rsidRPr="00BE0AE5" w:rsidRDefault="00416B7C" w:rsidP="00416B7C">
      <w:pPr>
        <w:pStyle w:val="body"/>
        <w:rPr>
          <w:rFonts w:cs="Times New Roman"/>
        </w:rPr>
      </w:pPr>
      <w:r w:rsidRPr="00BE0AE5">
        <w:rPr>
          <w:rFonts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416B7C" w:rsidRPr="00BE0AE5" w:rsidRDefault="00416B7C" w:rsidP="00416B7C">
      <w:pPr>
        <w:pStyle w:val="h2"/>
        <w:spacing w:before="340"/>
        <w:rPr>
          <w:rFonts w:cs="Times New Roman"/>
        </w:rPr>
      </w:pPr>
      <w:r w:rsidRPr="00BE0AE5">
        <w:rPr>
          <w:rFonts w:cs="Times New Roman"/>
        </w:rPr>
        <w:t>Цели изучения предмета «Литература»</w:t>
      </w:r>
    </w:p>
    <w:p w:rsidR="00416B7C" w:rsidRPr="00BE0AE5" w:rsidRDefault="00416B7C" w:rsidP="00416B7C">
      <w:pPr>
        <w:pStyle w:val="body"/>
        <w:rPr>
          <w:rFonts w:cs="Times New Roman"/>
        </w:rPr>
      </w:pPr>
      <w:r w:rsidRPr="00BE0AE5">
        <w:rPr>
          <w:rFonts w:cs="Times New Roman"/>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w:t>
      </w:r>
      <w:r w:rsidRPr="00BE0AE5">
        <w:rPr>
          <w:rFonts w:cs="Times New Roman"/>
        </w:rPr>
        <w:t>о</w:t>
      </w:r>
      <w:r w:rsidRPr="00BE0AE5">
        <w:rPr>
          <w:rFonts w:cs="Times New Roman"/>
        </w:rPr>
        <w:t xml:space="preserve">стижение указанных целей возможно при решении учебных задач, которые постепенно усложняются от 5 к 9 классу. </w:t>
      </w:r>
    </w:p>
    <w:p w:rsidR="00416B7C" w:rsidRPr="00BE0AE5" w:rsidRDefault="00416B7C" w:rsidP="00416B7C">
      <w:pPr>
        <w:pStyle w:val="body"/>
        <w:rPr>
          <w:rFonts w:cs="Times New Roman"/>
        </w:rPr>
      </w:pPr>
      <w:r w:rsidRPr="00BE0AE5">
        <w:rPr>
          <w:rFonts w:cs="Times New Roman"/>
        </w:rPr>
        <w:t>Задачи, связанные с пониманием литературы как одной из основных национально-культурных це</w:t>
      </w:r>
      <w:r w:rsidRPr="00BE0AE5">
        <w:rPr>
          <w:rFonts w:cs="Times New Roman"/>
        </w:rPr>
        <w:t>н</w:t>
      </w:r>
      <w:r w:rsidRPr="00BE0AE5">
        <w:rPr>
          <w:rFonts w:cs="Times New Roman"/>
        </w:rPr>
        <w:t>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w:t>
      </w:r>
      <w:r w:rsidRPr="00BE0AE5">
        <w:rPr>
          <w:rFonts w:cs="Times New Roman"/>
        </w:rPr>
        <w:t>ю</w:t>
      </w:r>
      <w:r w:rsidRPr="00BE0AE5">
        <w:rPr>
          <w:rFonts w:cs="Times New Roman"/>
        </w:rPr>
        <w:t>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416B7C" w:rsidRPr="00BE0AE5" w:rsidRDefault="00416B7C" w:rsidP="00416B7C">
      <w:pPr>
        <w:pStyle w:val="body"/>
        <w:rPr>
          <w:rFonts w:cs="Times New Roman"/>
        </w:rPr>
      </w:pPr>
      <w:r w:rsidRPr="00BE0AE5">
        <w:rPr>
          <w:rFonts w:cs="Times New Roman"/>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w:t>
      </w:r>
      <w:r w:rsidRPr="00BE0AE5">
        <w:rPr>
          <w:rFonts w:cs="Times New Roman"/>
        </w:rPr>
        <w:t>и</w:t>
      </w:r>
      <w:r w:rsidRPr="00BE0AE5">
        <w:rPr>
          <w:rFonts w:cs="Times New Roman"/>
        </w:rPr>
        <w:t>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416B7C" w:rsidRPr="00BE0AE5" w:rsidRDefault="00416B7C" w:rsidP="00416B7C">
      <w:pPr>
        <w:pStyle w:val="body"/>
        <w:rPr>
          <w:rFonts w:cs="Times New Roman"/>
        </w:rPr>
      </w:pPr>
      <w:r w:rsidRPr="00BE0AE5">
        <w:rPr>
          <w:rFonts w:cs="Times New Roman"/>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w:t>
      </w:r>
      <w:r w:rsidRPr="00BE0AE5">
        <w:rPr>
          <w:rFonts w:cs="Times New Roman"/>
        </w:rPr>
        <w:t>и</w:t>
      </w:r>
      <w:r w:rsidRPr="00BE0AE5">
        <w:rPr>
          <w:rFonts w:cs="Times New Roman"/>
        </w:rPr>
        <w:t>ко-культурном контексте, сопоставлять с произведениями других видов искусства; развитие читател</w:t>
      </w:r>
      <w:r w:rsidRPr="00BE0AE5">
        <w:rPr>
          <w:rFonts w:cs="Times New Roman"/>
        </w:rPr>
        <w:t>ь</w:t>
      </w:r>
      <w:r w:rsidRPr="00BE0AE5">
        <w:rPr>
          <w:rFonts w:cs="Times New Roman"/>
        </w:rPr>
        <w:t xml:space="preserve">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16B7C" w:rsidRPr="00BE0AE5" w:rsidRDefault="00416B7C" w:rsidP="00416B7C">
      <w:pPr>
        <w:pStyle w:val="body"/>
        <w:rPr>
          <w:rFonts w:cs="Times New Roman"/>
        </w:rPr>
      </w:pPr>
      <w:r w:rsidRPr="00BE0AE5">
        <w:rPr>
          <w:rFonts w:cs="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w:t>
      </w:r>
      <w:r w:rsidRPr="00BE0AE5">
        <w:rPr>
          <w:rFonts w:cs="Times New Roman"/>
        </w:rPr>
        <w:t>и</w:t>
      </w:r>
      <w:r w:rsidRPr="00BE0AE5">
        <w:rPr>
          <w:rFonts w:cs="Times New Roman"/>
        </w:rPr>
        <w:t>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w:t>
      </w:r>
      <w:r w:rsidRPr="00BE0AE5">
        <w:rPr>
          <w:rFonts w:cs="Times New Roman"/>
        </w:rPr>
        <w:t>у</w:t>
      </w:r>
      <w:r w:rsidRPr="00BE0AE5">
        <w:rPr>
          <w:rFonts w:cs="Times New Roman"/>
        </w:rPr>
        <w:t>ментированно отстаивая свою.</w:t>
      </w:r>
    </w:p>
    <w:p w:rsidR="00416B7C" w:rsidRPr="00BE0AE5" w:rsidRDefault="00416B7C" w:rsidP="00416B7C">
      <w:pPr>
        <w:pStyle w:val="h2"/>
        <w:rPr>
          <w:rFonts w:cs="Times New Roman"/>
        </w:rPr>
      </w:pPr>
      <w:r w:rsidRPr="00BE0AE5">
        <w:rPr>
          <w:rFonts w:cs="Times New Roman"/>
        </w:rPr>
        <w:lastRenderedPageBreak/>
        <w:t xml:space="preserve">Место учебного предмета «Литература» </w:t>
      </w:r>
      <w:r w:rsidRPr="00BE0AE5">
        <w:rPr>
          <w:rFonts w:cs="Times New Roman"/>
        </w:rPr>
        <w:br/>
        <w:t>в учебном плане</w:t>
      </w:r>
    </w:p>
    <w:p w:rsidR="00416B7C" w:rsidRPr="00BE0AE5" w:rsidRDefault="00416B7C" w:rsidP="00416B7C">
      <w:pPr>
        <w:pStyle w:val="body"/>
        <w:rPr>
          <w:rFonts w:cs="Times New Roman"/>
        </w:rPr>
      </w:pPr>
      <w:r w:rsidRPr="00BE0AE5">
        <w:rPr>
          <w:rFonts w:cs="Times New Roman"/>
        </w:rPr>
        <w:t>Предмет «Литература» входит в предметную область «Русский язык и литература» и является об</w:t>
      </w:r>
      <w:r w:rsidRPr="00BE0AE5">
        <w:rPr>
          <w:rFonts w:cs="Times New Roman"/>
        </w:rPr>
        <w:t>я</w:t>
      </w:r>
      <w:r w:rsidRPr="00BE0AE5">
        <w:rPr>
          <w:rFonts w:cs="Times New Roman"/>
        </w:rPr>
        <w:t xml:space="preserve">зательным для изучения. Предмет «Литература» преемственен по отношению к предмету «Литературное чтение». </w:t>
      </w:r>
    </w:p>
    <w:p w:rsidR="00416B7C" w:rsidRPr="00BE0AE5" w:rsidRDefault="00416B7C" w:rsidP="00416B7C">
      <w:pPr>
        <w:pStyle w:val="body"/>
        <w:rPr>
          <w:rFonts w:cs="Times New Roman"/>
        </w:rPr>
      </w:pPr>
      <w:r w:rsidRPr="00BE0AE5">
        <w:rPr>
          <w:rFonts w:cs="Times New Roman"/>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w:t>
      </w:r>
      <w:r w:rsidRPr="00BE0AE5">
        <w:rPr>
          <w:rFonts w:cs="Times New Roman"/>
        </w:rPr>
        <w:t>с</w:t>
      </w:r>
      <w:r w:rsidRPr="00BE0AE5">
        <w:rPr>
          <w:rFonts w:cs="Times New Roman"/>
        </w:rPr>
        <w:t>считано на 442 часа в соответствии со всеми вариантами учебных планов.</w:t>
      </w:r>
    </w:p>
    <w:p w:rsidR="00416B7C" w:rsidRPr="00BE0AE5" w:rsidRDefault="00416B7C" w:rsidP="00416B7C">
      <w:pPr>
        <w:pStyle w:val="body"/>
        <w:rPr>
          <w:rFonts w:cs="Times New Roman"/>
        </w:rPr>
      </w:pP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«ЛИТЕРАТУРА» по годам изучения </w:t>
      </w:r>
    </w:p>
    <w:p w:rsidR="00416B7C" w:rsidRPr="00BE0AE5" w:rsidRDefault="00416B7C" w:rsidP="00416B7C">
      <w:pPr>
        <w:pStyle w:val="h2"/>
        <w:spacing w:before="340"/>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Мифология</w:t>
      </w:r>
    </w:p>
    <w:p w:rsidR="00416B7C" w:rsidRPr="00BE0AE5" w:rsidRDefault="00416B7C" w:rsidP="00416B7C">
      <w:pPr>
        <w:pStyle w:val="body"/>
        <w:rPr>
          <w:rFonts w:cs="Times New Roman"/>
        </w:rPr>
      </w:pPr>
      <w:r w:rsidRPr="00BE0AE5">
        <w:rPr>
          <w:rFonts w:cs="Times New Roman"/>
        </w:rPr>
        <w:t>Мифы народов России и мира.</w:t>
      </w:r>
    </w:p>
    <w:p w:rsidR="00416B7C" w:rsidRPr="00BE0AE5" w:rsidRDefault="00416B7C" w:rsidP="00416B7C">
      <w:pPr>
        <w:pStyle w:val="h3"/>
        <w:spacing w:before="28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 xml:space="preserve">Малые жанры: пословицы, поговорки, загадки. Сказки народов России и народов мира (не менее трёх). </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 xml:space="preserve">И. А. Крылов. </w:t>
      </w:r>
      <w:r w:rsidRPr="00BE0AE5">
        <w:rPr>
          <w:rFonts w:cs="Times New Roman"/>
        </w:rPr>
        <w:t>Басни (три по выбору). Например, «Волк на псарне», «Листы и Корни», «Свинья под Дубом», «Квартет», «Осёл и Соловей», «Ворона и Лисица».</w:t>
      </w:r>
    </w:p>
    <w:p w:rsidR="00416B7C" w:rsidRPr="00BE0AE5" w:rsidRDefault="00416B7C" w:rsidP="00416B7C">
      <w:pPr>
        <w:pStyle w:val="body"/>
        <w:rPr>
          <w:rStyle w:val="Bold"/>
          <w:rFonts w:cs="Times New Roman"/>
        </w:rPr>
      </w:pPr>
      <w:r w:rsidRPr="00BE0AE5">
        <w:rPr>
          <w:rStyle w:val="Bold"/>
          <w:rFonts w:cs="Times New Roman"/>
        </w:rPr>
        <w:t>А. С. Пушкин</w:t>
      </w:r>
      <w:r w:rsidRPr="00BE0AE5">
        <w:rPr>
          <w:rFonts w:cs="Times New Roman"/>
        </w:rPr>
        <w:t xml:space="preserve">. Стихотворения (не менее трёх). «Зимнее утро», «Зимний вечер», «Няне» и др. «Сказка о мёртвой царевне и о семи богатырях». </w:t>
      </w:r>
    </w:p>
    <w:p w:rsidR="00416B7C" w:rsidRPr="00BE0AE5" w:rsidRDefault="00416B7C" w:rsidP="00416B7C">
      <w:pPr>
        <w:pStyle w:val="body"/>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Стихотворение «Бородино».</w:t>
      </w:r>
    </w:p>
    <w:p w:rsidR="00416B7C" w:rsidRPr="00BE0AE5" w:rsidRDefault="00416B7C" w:rsidP="00416B7C">
      <w:pPr>
        <w:pStyle w:val="body"/>
        <w:rPr>
          <w:rFonts w:cs="Times New Roman"/>
        </w:rPr>
      </w:pPr>
      <w:r w:rsidRPr="00BE0AE5">
        <w:rPr>
          <w:rStyle w:val="Bold"/>
          <w:rFonts w:cs="Times New Roman"/>
        </w:rPr>
        <w:t xml:space="preserve">Н. В. Гоголь. </w:t>
      </w:r>
      <w:r w:rsidRPr="00BE0AE5">
        <w:rPr>
          <w:rFonts w:cs="Times New Roman"/>
        </w:rPr>
        <w:t>Повесть</w:t>
      </w:r>
      <w:r w:rsidRPr="00BE0AE5">
        <w:rPr>
          <w:rStyle w:val="Italic"/>
          <w:rFonts w:cs="Times New Roman"/>
        </w:rPr>
        <w:t xml:space="preserve"> </w:t>
      </w:r>
      <w:r w:rsidRPr="00BE0AE5">
        <w:rPr>
          <w:rFonts w:cs="Times New Roman"/>
        </w:rPr>
        <w:t>«Ночь перед Рождеством» из сборника «Вечера на хуторе близ Диканьки».</w:t>
      </w:r>
    </w:p>
    <w:p w:rsidR="00416B7C" w:rsidRPr="00BE0AE5" w:rsidRDefault="00416B7C" w:rsidP="00416B7C">
      <w:pPr>
        <w:pStyle w:val="h3"/>
        <w:spacing w:before="283"/>
        <w:rPr>
          <w:rFonts w:cs="Times New Roman"/>
        </w:rPr>
      </w:pPr>
      <w:r w:rsidRPr="00BE0AE5">
        <w:rPr>
          <w:rFonts w:cs="Times New Roman"/>
        </w:rPr>
        <w:t>Литература второй половины XIX века</w:t>
      </w:r>
    </w:p>
    <w:p w:rsidR="00416B7C" w:rsidRPr="00BE0AE5" w:rsidRDefault="00416B7C" w:rsidP="00416B7C">
      <w:pPr>
        <w:pStyle w:val="body"/>
        <w:rPr>
          <w:rFonts w:cs="Times New Roman"/>
        </w:rPr>
      </w:pPr>
      <w:r w:rsidRPr="00BE0AE5">
        <w:rPr>
          <w:rStyle w:val="Bold"/>
          <w:rFonts w:cs="Times New Roman"/>
        </w:rPr>
        <w:t xml:space="preserve">И. С. Тургенев. </w:t>
      </w:r>
      <w:r w:rsidRPr="00BE0AE5">
        <w:rPr>
          <w:rFonts w:cs="Times New Roman"/>
        </w:rPr>
        <w:t>Рассказ «Муму».</w:t>
      </w:r>
    </w:p>
    <w:p w:rsidR="00416B7C" w:rsidRPr="00BE0AE5" w:rsidRDefault="00416B7C" w:rsidP="00416B7C">
      <w:pPr>
        <w:pStyle w:val="body"/>
        <w:rPr>
          <w:rFonts w:cs="Times New Roman"/>
        </w:rPr>
      </w:pPr>
      <w:r w:rsidRPr="00BE0AE5">
        <w:rPr>
          <w:rStyle w:val="Bold"/>
          <w:rFonts w:cs="Times New Roman"/>
        </w:rPr>
        <w:t>Н. А. Некрасов.</w:t>
      </w:r>
      <w:r w:rsidRPr="00BE0AE5">
        <w:rPr>
          <w:rFonts w:cs="Times New Roman"/>
        </w:rPr>
        <w:t xml:space="preserve"> Стихотворения (не менее двух). «Крестьянские дети». «Школьник». Поэма «Мороз, Красный нос» (фрагмент). </w:t>
      </w:r>
    </w:p>
    <w:p w:rsidR="00416B7C" w:rsidRPr="00BE0AE5" w:rsidRDefault="00416B7C" w:rsidP="00416B7C">
      <w:pPr>
        <w:pStyle w:val="body"/>
        <w:rPr>
          <w:rFonts w:cs="Times New Roman"/>
        </w:rPr>
      </w:pPr>
      <w:r w:rsidRPr="00BE0AE5">
        <w:rPr>
          <w:rStyle w:val="Bold"/>
          <w:rFonts w:cs="Times New Roman"/>
        </w:rPr>
        <w:t xml:space="preserve">Л. Н. Толстой. </w:t>
      </w:r>
      <w:r w:rsidRPr="00BE0AE5">
        <w:rPr>
          <w:rFonts w:cs="Times New Roman"/>
        </w:rPr>
        <w:t>Рассказ «Кавказский пленник».</w:t>
      </w:r>
    </w:p>
    <w:p w:rsidR="00416B7C" w:rsidRPr="00BE0AE5" w:rsidRDefault="00416B7C" w:rsidP="00416B7C">
      <w:pPr>
        <w:pStyle w:val="h3"/>
        <w:spacing w:before="283"/>
        <w:rPr>
          <w:rFonts w:cs="Times New Roman"/>
        </w:rPr>
      </w:pPr>
      <w:r w:rsidRPr="00BE0AE5">
        <w:rPr>
          <w:rFonts w:cs="Times New Roman"/>
        </w:rPr>
        <w:t xml:space="preserve">Литература XIX—ХХ веков </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XIX—ХХ веков о родной природе и о связи человека с Родиной </w:t>
      </w:r>
      <w:r w:rsidRPr="00BE0AE5">
        <w:rPr>
          <w:rFonts w:cs="Times New Roman"/>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416B7C" w:rsidRPr="00BE0AE5" w:rsidRDefault="00416B7C" w:rsidP="00B30F7D">
      <w:pPr>
        <w:pStyle w:val="body20"/>
        <w:rPr>
          <w:rStyle w:val="Bold"/>
          <w:rFonts w:cs="Times New Roman"/>
        </w:rPr>
      </w:pPr>
      <w:r w:rsidRPr="00BE0AE5">
        <w:rPr>
          <w:rStyle w:val="Bold"/>
          <w:rFonts w:cs="Times New Roman"/>
        </w:rPr>
        <w:t>Юмористические рассказы отечественных писателей XIX—XX веков</w:t>
      </w:r>
    </w:p>
    <w:p w:rsidR="00416B7C" w:rsidRPr="00BE0AE5" w:rsidRDefault="00416B7C" w:rsidP="00416B7C">
      <w:pPr>
        <w:pStyle w:val="body"/>
        <w:spacing w:after="57"/>
        <w:rPr>
          <w:rFonts w:cs="Times New Roman"/>
        </w:rPr>
      </w:pPr>
      <w:r w:rsidRPr="00BE0AE5">
        <w:rPr>
          <w:rStyle w:val="Bold"/>
          <w:rFonts w:cs="Times New Roman"/>
        </w:rPr>
        <w:t xml:space="preserve">А. П. Чехов </w:t>
      </w:r>
      <w:r w:rsidRPr="00BE0AE5">
        <w:rPr>
          <w:rFonts w:cs="Times New Roman"/>
        </w:rPr>
        <w:t>(два рассказа по выбору). Например, «Лошадиная фамилия», «Мальчики», «Хирургия» и др.</w:t>
      </w:r>
    </w:p>
    <w:p w:rsidR="00416B7C" w:rsidRPr="00BE0AE5" w:rsidRDefault="00416B7C" w:rsidP="00416B7C">
      <w:pPr>
        <w:pStyle w:val="body"/>
        <w:rPr>
          <w:rFonts w:cs="Times New Roman"/>
        </w:rPr>
      </w:pPr>
      <w:r w:rsidRPr="00BE0AE5">
        <w:rPr>
          <w:rStyle w:val="Bold"/>
          <w:rFonts w:cs="Times New Roman"/>
        </w:rPr>
        <w:t xml:space="preserve">М. М. Зощенко </w:t>
      </w:r>
      <w:r w:rsidRPr="00BE0AE5">
        <w:rPr>
          <w:rFonts w:cs="Times New Roman"/>
        </w:rPr>
        <w:t>(два рассказа по выбору). Например, «Галоша», «Лёля и Минька», «Ёлка», «Золотые слова», «Встреча» и др.</w:t>
      </w:r>
    </w:p>
    <w:p w:rsidR="00416B7C" w:rsidRPr="00BE0AE5" w:rsidRDefault="00416B7C" w:rsidP="00416B7C">
      <w:pPr>
        <w:pStyle w:val="body20"/>
        <w:rPr>
          <w:rFonts w:cs="Times New Roman"/>
        </w:rPr>
      </w:pPr>
      <w:r w:rsidRPr="00BE0AE5">
        <w:rPr>
          <w:rStyle w:val="Bold"/>
          <w:rFonts w:cs="Times New Roman"/>
        </w:rPr>
        <w:t>Произведения отечественной литературы о природе и животных</w:t>
      </w:r>
      <w:r w:rsidRPr="00BE0AE5">
        <w:rPr>
          <w:rFonts w:cs="Times New Roman"/>
        </w:rPr>
        <w:t xml:space="preserve"> (не менее двух). Например, А. И. Куприна, М. М. Пришвина, К. Г. Паустовского.</w:t>
      </w:r>
    </w:p>
    <w:p w:rsidR="00416B7C" w:rsidRPr="00BE0AE5" w:rsidRDefault="00416B7C" w:rsidP="00416B7C">
      <w:pPr>
        <w:pStyle w:val="bodybefore1mm"/>
        <w:rPr>
          <w:rFonts w:cs="Times New Roman"/>
        </w:rPr>
      </w:pPr>
      <w:r w:rsidRPr="00BE0AE5">
        <w:rPr>
          <w:rStyle w:val="Bold"/>
          <w:rFonts w:cs="Times New Roman"/>
        </w:rPr>
        <w:t>А. П. Платонов.</w:t>
      </w:r>
      <w:r w:rsidRPr="00BE0AE5">
        <w:rPr>
          <w:rFonts w:cs="Times New Roman"/>
        </w:rPr>
        <w:t xml:space="preserve"> Рассказы (один по выбору). Например, «Корова», «Никита» и др. </w:t>
      </w:r>
    </w:p>
    <w:p w:rsidR="00416B7C" w:rsidRPr="00BE0AE5" w:rsidRDefault="00416B7C" w:rsidP="00416B7C">
      <w:pPr>
        <w:pStyle w:val="bodybefore1mm"/>
        <w:rPr>
          <w:rFonts w:cs="Times New Roman"/>
        </w:rPr>
      </w:pPr>
      <w:r w:rsidRPr="00BE0AE5">
        <w:rPr>
          <w:rStyle w:val="Bold"/>
          <w:rFonts w:cs="Times New Roman"/>
        </w:rPr>
        <w:t>В. П. Астафьев.</w:t>
      </w:r>
      <w:r w:rsidRPr="00BE0AE5">
        <w:rPr>
          <w:rFonts w:cs="Times New Roman"/>
        </w:rPr>
        <w:t xml:space="preserve"> Рассказ «Васюткино озеро».</w:t>
      </w:r>
    </w:p>
    <w:p w:rsidR="00416B7C" w:rsidRPr="00BE0AE5" w:rsidRDefault="00416B7C" w:rsidP="00416B7C">
      <w:pPr>
        <w:pStyle w:val="h3"/>
        <w:spacing w:before="283"/>
        <w:rPr>
          <w:rFonts w:cs="Times New Roman"/>
        </w:rPr>
      </w:pPr>
      <w:r w:rsidRPr="00BE0AE5">
        <w:rPr>
          <w:rFonts w:cs="Times New Roman"/>
        </w:rPr>
        <w:t>Литература XX—XXI веков</w:t>
      </w:r>
    </w:p>
    <w:p w:rsidR="00416B7C" w:rsidRPr="00BE0AE5" w:rsidRDefault="00416B7C" w:rsidP="00416B7C">
      <w:pPr>
        <w:pStyle w:val="body"/>
        <w:rPr>
          <w:rFonts w:cs="Times New Roman"/>
        </w:rPr>
      </w:pPr>
      <w:r w:rsidRPr="00BE0AE5">
        <w:rPr>
          <w:rStyle w:val="Bold"/>
          <w:rFonts w:cs="Times New Roman"/>
        </w:rPr>
        <w:t xml:space="preserve">Произведения отечественной прозы на тему «Человек на войне» </w:t>
      </w:r>
      <w:r w:rsidRPr="00BE0AE5">
        <w:rPr>
          <w:rFonts w:cs="Times New Roman"/>
        </w:rPr>
        <w:t>(не менее двух). Например, Л. А. Кассиль. «Дорогие мои мальчишки»; Ю. Я. Яковлев. «Девочки с Васильевского острова»; В. П. Катаев. «Сын полка» и др.</w:t>
      </w:r>
    </w:p>
    <w:p w:rsidR="00416B7C" w:rsidRPr="00BE0AE5" w:rsidRDefault="00416B7C" w:rsidP="00416B7C">
      <w:pPr>
        <w:pStyle w:val="body20"/>
        <w:rPr>
          <w:rFonts w:cs="Times New Roman"/>
        </w:rPr>
      </w:pPr>
      <w:r w:rsidRPr="00BE0AE5">
        <w:rPr>
          <w:rStyle w:val="Bold"/>
          <w:rFonts w:cs="Times New Roman"/>
        </w:rPr>
        <w:t xml:space="preserve">Произведения отечественных писателей XIX—XXI веков на тему детства </w:t>
      </w:r>
      <w:r w:rsidRPr="00BE0AE5">
        <w:rPr>
          <w:rFonts w:cs="Times New Roman"/>
        </w:rPr>
        <w:t>(не менее двух).</w:t>
      </w:r>
    </w:p>
    <w:p w:rsidR="00416B7C" w:rsidRPr="00BE0AE5" w:rsidRDefault="00416B7C" w:rsidP="00416B7C">
      <w:pPr>
        <w:pStyle w:val="body"/>
        <w:rPr>
          <w:rFonts w:cs="Times New Roman"/>
        </w:rPr>
      </w:pPr>
      <w:r w:rsidRPr="00BE0AE5">
        <w:rPr>
          <w:rFonts w:cs="Times New Roman"/>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416B7C" w:rsidRPr="00BE0AE5" w:rsidRDefault="00416B7C" w:rsidP="00416B7C">
      <w:pPr>
        <w:pStyle w:val="body20"/>
        <w:rPr>
          <w:rFonts w:cs="Times New Roman"/>
        </w:rPr>
      </w:pPr>
      <w:r w:rsidRPr="00BE0AE5">
        <w:rPr>
          <w:rStyle w:val="Bold"/>
          <w:rFonts w:cs="Times New Roman"/>
        </w:rPr>
        <w:lastRenderedPageBreak/>
        <w:t xml:space="preserve">Произведения приключенческого жанра отечественных писателей </w:t>
      </w:r>
      <w:r w:rsidRPr="00BE0AE5">
        <w:rPr>
          <w:rFonts w:cs="Times New Roman"/>
        </w:rPr>
        <w:t>(одно по выбору). Например, К. Булычёв. «Девочка,</w:t>
      </w:r>
      <w:r w:rsidR="00571787" w:rsidRPr="00BE0AE5">
        <w:rPr>
          <w:rFonts w:cs="Times New Roman"/>
        </w:rPr>
        <w:t xml:space="preserve"> </w:t>
      </w:r>
      <w:r w:rsidRPr="00BE0AE5">
        <w:rPr>
          <w:rFonts w:cs="Times New Roman"/>
        </w:rPr>
        <w:t>с которой ничего не случится», «Миллион приключений» и др. (главы по выбору).</w:t>
      </w:r>
    </w:p>
    <w:p w:rsidR="00416B7C" w:rsidRPr="00BE0AE5" w:rsidRDefault="00416B7C" w:rsidP="00416B7C">
      <w:pPr>
        <w:pStyle w:val="h3"/>
        <w:spacing w:before="28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(одно по выбору). Например, Р. Г. Гамзатов. «Песня соловья»; М. Карим. </w:t>
      </w:r>
      <w:r w:rsidRPr="00BE0AE5">
        <w:rPr>
          <w:rStyle w:val="Italic"/>
          <w:rFonts w:cs="Times New Roman"/>
        </w:rPr>
        <w:t>«</w:t>
      </w:r>
      <w:r w:rsidRPr="00BE0AE5">
        <w:rPr>
          <w:rFonts w:cs="Times New Roman"/>
        </w:rPr>
        <w:t>Эту песню мать мне пела».</w:t>
      </w:r>
    </w:p>
    <w:p w:rsidR="00416B7C" w:rsidRPr="00BE0AE5" w:rsidRDefault="00416B7C" w:rsidP="00416B7C">
      <w:pPr>
        <w:pStyle w:val="h3"/>
        <w:spacing w:before="28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Х. К. Андерсен.</w:t>
      </w:r>
      <w:r w:rsidRPr="00BE0AE5">
        <w:rPr>
          <w:rStyle w:val="BoldItalic"/>
          <w:rFonts w:cs="Times New Roman"/>
        </w:rPr>
        <w:t xml:space="preserve"> </w:t>
      </w:r>
      <w:r w:rsidRPr="00BE0AE5">
        <w:rPr>
          <w:rFonts w:cs="Times New Roman"/>
        </w:rPr>
        <w:t>Сказки</w:t>
      </w:r>
      <w:r w:rsidRPr="00BE0AE5">
        <w:rPr>
          <w:rStyle w:val="Italic"/>
          <w:rFonts w:cs="Times New Roman"/>
        </w:rPr>
        <w:t xml:space="preserve"> </w:t>
      </w:r>
      <w:r w:rsidRPr="00BE0AE5">
        <w:rPr>
          <w:rFonts w:cs="Times New Roman"/>
        </w:rPr>
        <w:t xml:space="preserve">(одна по выбору). Например, «Снежная королева», «Соловей» и др. </w:t>
      </w:r>
    </w:p>
    <w:p w:rsidR="00416B7C" w:rsidRPr="00BE0AE5" w:rsidRDefault="00416B7C" w:rsidP="00416B7C">
      <w:pPr>
        <w:pStyle w:val="body20"/>
        <w:rPr>
          <w:rStyle w:val="Bold"/>
          <w:rFonts w:cs="Times New Roman"/>
        </w:rPr>
      </w:pPr>
      <w:r w:rsidRPr="00BE0AE5">
        <w:rPr>
          <w:rStyle w:val="Bold"/>
          <w:rFonts w:cs="Times New Roman"/>
        </w:rPr>
        <w:t>Зарубежная сказочная проза</w:t>
      </w:r>
      <w:r w:rsidRPr="00BE0AE5">
        <w:rPr>
          <w:rStyle w:val="BoldItalic"/>
          <w:rFonts w:cs="Times New Roman"/>
        </w:rPr>
        <w:t xml:space="preserve"> </w:t>
      </w:r>
      <w:r w:rsidRPr="00BE0AE5">
        <w:rPr>
          <w:rFonts w:cs="Times New Roman"/>
        </w:rPr>
        <w:t>(одно произведение по выбору). Например,</w:t>
      </w:r>
      <w:r w:rsidRPr="00BE0AE5">
        <w:rPr>
          <w:rStyle w:val="Italic"/>
          <w:rFonts w:cs="Times New Roman"/>
        </w:rPr>
        <w:t xml:space="preserve"> </w:t>
      </w:r>
      <w:r w:rsidRPr="00BE0AE5">
        <w:rPr>
          <w:rFonts w:cs="Times New Roman"/>
        </w:rPr>
        <w:t xml:space="preserve">Л. Кэрролл. «Алиса в Стране Чудес» (главы по выбору), Дж. Р. Р. Толкин. «Хоббит, или Туда и обратно» (главы по выбору). </w:t>
      </w:r>
    </w:p>
    <w:p w:rsidR="00416B7C" w:rsidRPr="00BE0AE5" w:rsidRDefault="00416B7C" w:rsidP="00416B7C">
      <w:pPr>
        <w:pStyle w:val="body20"/>
        <w:rPr>
          <w:rFonts w:cs="Times New Roman"/>
        </w:rPr>
      </w:pPr>
      <w:r w:rsidRPr="00BE0AE5">
        <w:rPr>
          <w:rStyle w:val="Bold"/>
          <w:rFonts w:cs="Times New Roman"/>
        </w:rPr>
        <w:t>Зарубежная проза о детях и подростках</w:t>
      </w:r>
      <w:r w:rsidRPr="00BE0AE5">
        <w:rPr>
          <w:rStyle w:val="BoldItalic"/>
          <w:rFonts w:cs="Times New Roman"/>
        </w:rPr>
        <w:t xml:space="preserve"> </w:t>
      </w:r>
      <w:r w:rsidRPr="00BE0AE5">
        <w:rPr>
          <w:rFonts w:cs="Times New Roman"/>
        </w:rPr>
        <w:t>(два произведения по выбору). Например, М. Твен. «Пр</w:t>
      </w:r>
      <w:r w:rsidRPr="00BE0AE5">
        <w:rPr>
          <w:rFonts w:cs="Times New Roman"/>
        </w:rPr>
        <w:t>и</w:t>
      </w:r>
      <w:r w:rsidRPr="00BE0AE5">
        <w:rPr>
          <w:rFonts w:cs="Times New Roman"/>
        </w:rPr>
        <w:t>ключения Тома Сойера» (главы по выбору); Дж. Лондон. «Сказание о Кише»; Р. Брэдбери. Рассказы. Например, «Каникулы», «Звук бегущих ног», «Зелёное утро» и др.</w:t>
      </w:r>
    </w:p>
    <w:p w:rsidR="00416B7C" w:rsidRPr="00BE0AE5" w:rsidRDefault="00416B7C" w:rsidP="00416B7C">
      <w:pPr>
        <w:pStyle w:val="body20"/>
        <w:rPr>
          <w:rFonts w:cs="Times New Roman"/>
        </w:rPr>
      </w:pPr>
      <w:r w:rsidRPr="00BE0AE5">
        <w:rPr>
          <w:rStyle w:val="Bold"/>
          <w:rFonts w:cs="Times New Roman"/>
        </w:rPr>
        <w:t>Зарубежная приключенческая проза</w:t>
      </w:r>
      <w:r w:rsidRPr="00BE0AE5">
        <w:rPr>
          <w:rFonts w:cs="Times New Roman"/>
        </w:rPr>
        <w:t xml:space="preserve"> (два произведения по выбору).</w:t>
      </w:r>
    </w:p>
    <w:p w:rsidR="00416B7C" w:rsidRPr="00BE0AE5" w:rsidRDefault="00416B7C" w:rsidP="00416B7C">
      <w:pPr>
        <w:pStyle w:val="body"/>
        <w:rPr>
          <w:rFonts w:cs="Times New Roman"/>
        </w:rPr>
      </w:pPr>
      <w:r w:rsidRPr="00BE0AE5">
        <w:rPr>
          <w:rFonts w:cs="Times New Roman"/>
        </w:rPr>
        <w:t>Например, Р. Л. Стивенсон. «Остров сокровищ», «Чёрная стрела» и др.</w:t>
      </w:r>
    </w:p>
    <w:p w:rsidR="00416B7C" w:rsidRPr="00BE0AE5" w:rsidRDefault="00416B7C" w:rsidP="00416B7C">
      <w:pPr>
        <w:pStyle w:val="body20"/>
        <w:rPr>
          <w:rStyle w:val="BoldItalic"/>
          <w:rFonts w:cs="Times New Roman"/>
        </w:rPr>
      </w:pPr>
      <w:r w:rsidRPr="00BE0AE5">
        <w:rPr>
          <w:rStyle w:val="Bold"/>
          <w:rFonts w:cs="Times New Roman"/>
        </w:rPr>
        <w:t>Зарубежная проза о животных</w:t>
      </w:r>
      <w:r w:rsidRPr="00BE0AE5">
        <w:rPr>
          <w:rStyle w:val="BoldItalic"/>
          <w:rFonts w:cs="Times New Roman"/>
        </w:rPr>
        <w:t xml:space="preserve"> </w:t>
      </w:r>
      <w:r w:rsidRPr="00BE0AE5">
        <w:rPr>
          <w:rFonts w:cs="Times New Roman"/>
        </w:rPr>
        <w:t xml:space="preserve">(одно-два произведения по выбору). </w:t>
      </w:r>
    </w:p>
    <w:p w:rsidR="00416B7C" w:rsidRPr="00BE0AE5" w:rsidRDefault="00416B7C" w:rsidP="00416B7C">
      <w:pPr>
        <w:pStyle w:val="body"/>
        <w:rPr>
          <w:rFonts w:cs="Times New Roman"/>
        </w:rPr>
      </w:pPr>
      <w:r w:rsidRPr="00BE0AE5">
        <w:rPr>
          <w:rFonts w:cs="Times New Roman"/>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416B7C" w:rsidRPr="00BE0AE5" w:rsidRDefault="00416B7C" w:rsidP="00416B7C">
      <w:pPr>
        <w:pStyle w:val="h2"/>
        <w:spacing w:before="28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Античная литература</w:t>
      </w:r>
    </w:p>
    <w:p w:rsidR="00416B7C" w:rsidRPr="00BE0AE5" w:rsidRDefault="00416B7C" w:rsidP="00416B7C">
      <w:pPr>
        <w:pStyle w:val="body"/>
        <w:rPr>
          <w:rFonts w:cs="Times New Roman"/>
        </w:rPr>
      </w:pPr>
      <w:r w:rsidRPr="00BE0AE5">
        <w:rPr>
          <w:rStyle w:val="Bold"/>
          <w:rFonts w:cs="Times New Roman"/>
        </w:rPr>
        <w:t>Гомер.</w:t>
      </w:r>
      <w:r w:rsidRPr="00BE0AE5">
        <w:rPr>
          <w:rFonts w:cs="Times New Roman"/>
        </w:rPr>
        <w:t xml:space="preserve"> Поэмы. «Илиада», «Одиссея» (фрагменты).</w:t>
      </w:r>
    </w:p>
    <w:p w:rsidR="00416B7C" w:rsidRPr="00BE0AE5" w:rsidRDefault="00416B7C" w:rsidP="00416B7C">
      <w:pPr>
        <w:pStyle w:val="h3"/>
        <w:rPr>
          <w:rFonts w:cs="Times New Roman"/>
        </w:rPr>
      </w:pPr>
      <w:r w:rsidRPr="00BE0AE5">
        <w:rPr>
          <w:rFonts w:cs="Times New Roman"/>
        </w:rPr>
        <w:t>Фольклор</w:t>
      </w:r>
    </w:p>
    <w:p w:rsidR="00416B7C" w:rsidRPr="00BE0AE5" w:rsidRDefault="00416B7C" w:rsidP="00416B7C">
      <w:pPr>
        <w:pStyle w:val="body"/>
        <w:rPr>
          <w:rFonts w:cs="Times New Roman"/>
        </w:rPr>
      </w:pPr>
      <w:r w:rsidRPr="00BE0AE5">
        <w:rPr>
          <w:rFonts w:cs="Times New Roman"/>
        </w:rPr>
        <w:t>Русские былины (не менее двух). Например, «Илья Муромец и Соловей-разбойник», «Садко».</w:t>
      </w:r>
    </w:p>
    <w:p w:rsidR="00416B7C" w:rsidRPr="00BE0AE5" w:rsidRDefault="00416B7C" w:rsidP="00416B7C">
      <w:pPr>
        <w:pStyle w:val="body"/>
        <w:rPr>
          <w:rFonts w:cs="Times New Roman"/>
        </w:rPr>
      </w:pPr>
      <w:r w:rsidRPr="00BE0AE5">
        <w:rPr>
          <w:rFonts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416B7C" w:rsidRPr="00BE0AE5" w:rsidRDefault="00416B7C" w:rsidP="00416B7C">
      <w:pPr>
        <w:pStyle w:val="h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 xml:space="preserve">«Повесть временных лет» </w:t>
      </w:r>
      <w:r w:rsidRPr="00BE0AE5">
        <w:rPr>
          <w:rFonts w:cs="Times New Roman"/>
        </w:rPr>
        <w:t>(не менее одного фрагмента). Например, «Сказание о белгородском к</w:t>
      </w:r>
      <w:r w:rsidRPr="00BE0AE5">
        <w:rPr>
          <w:rFonts w:cs="Times New Roman"/>
        </w:rPr>
        <w:t>и</w:t>
      </w:r>
      <w:r w:rsidRPr="00BE0AE5">
        <w:rPr>
          <w:rFonts w:cs="Times New Roman"/>
        </w:rPr>
        <w:t>селе», «Сказание о походе князя Олега на Царьград», «Предание о смерти князя Олега».</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20"/>
        <w:rPr>
          <w:rStyle w:val="Bold"/>
          <w:rFonts w:cs="Times New Roman"/>
        </w:rPr>
      </w:pPr>
      <w:r w:rsidRPr="00BE0AE5">
        <w:rPr>
          <w:rStyle w:val="Bold"/>
          <w:rFonts w:cs="Times New Roman"/>
        </w:rPr>
        <w:t>А. С. Пушкин</w:t>
      </w:r>
      <w:r w:rsidRPr="00BE0AE5">
        <w:rPr>
          <w:rFonts w:cs="Times New Roman"/>
        </w:rPr>
        <w:t>. Стихотворения (не менее трёх). «Песнь о вещем Олеге», «Зимняя дорога», «Узник», «Туча» и др. Роман «Дубровский».</w:t>
      </w:r>
    </w:p>
    <w:p w:rsidR="00416B7C" w:rsidRPr="00BE0AE5" w:rsidRDefault="00416B7C" w:rsidP="00416B7C">
      <w:pPr>
        <w:pStyle w:val="body20"/>
        <w:rPr>
          <w:rFonts w:cs="Times New Roman"/>
        </w:rPr>
      </w:pPr>
      <w:r w:rsidRPr="00BE0AE5">
        <w:rPr>
          <w:rStyle w:val="Bold"/>
          <w:rFonts w:cs="Times New Roman"/>
        </w:rPr>
        <w:t>М. Ю. Лермонтов</w:t>
      </w:r>
      <w:r w:rsidRPr="00BE0AE5">
        <w:rPr>
          <w:rStyle w:val="Italic"/>
          <w:rFonts w:cs="Times New Roman"/>
        </w:rPr>
        <w:t xml:space="preserve">. </w:t>
      </w:r>
      <w:r w:rsidRPr="00BE0AE5">
        <w:rPr>
          <w:rFonts w:cs="Times New Roman"/>
        </w:rPr>
        <w:t>Стихотворения (не менее трёх). «Три пальмы», «Листок», «Утёс» и др.</w:t>
      </w:r>
    </w:p>
    <w:p w:rsidR="00416B7C" w:rsidRPr="00BE0AE5" w:rsidRDefault="00416B7C" w:rsidP="00416B7C">
      <w:pPr>
        <w:pStyle w:val="body20"/>
        <w:rPr>
          <w:rFonts w:cs="Times New Roman"/>
        </w:rPr>
      </w:pPr>
      <w:r w:rsidRPr="00BE0AE5">
        <w:rPr>
          <w:rStyle w:val="Bold"/>
          <w:rFonts w:cs="Times New Roman"/>
        </w:rPr>
        <w:t xml:space="preserve">А. В. Кольцов. </w:t>
      </w:r>
      <w:r w:rsidRPr="00BE0AE5">
        <w:rPr>
          <w:rFonts w:cs="Times New Roman"/>
        </w:rPr>
        <w:t>Стихотворения (не менее двух). Например, «Косарь», «Соловей» и др.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spacing w:before="57"/>
        <w:rPr>
          <w:rFonts w:cs="Times New Roman"/>
        </w:rPr>
      </w:pPr>
      <w:r w:rsidRPr="00BE0AE5">
        <w:rPr>
          <w:rStyle w:val="Bold"/>
          <w:rFonts w:cs="Times New Roman"/>
        </w:rPr>
        <w:t>Ф. И. Тютчев.</w:t>
      </w:r>
      <w:r w:rsidRPr="00BE0AE5">
        <w:rPr>
          <w:rFonts w:cs="Times New Roman"/>
        </w:rPr>
        <w:t xml:space="preserve"> Стихотворения (не менее двух). «Есть в осени первоначальной…», «С поляны коршун поднялся…».</w:t>
      </w:r>
    </w:p>
    <w:p w:rsidR="00416B7C" w:rsidRPr="00BE0AE5" w:rsidRDefault="00416B7C" w:rsidP="00416B7C">
      <w:pPr>
        <w:pStyle w:val="body"/>
        <w:spacing w:before="57" w:after="57"/>
        <w:rPr>
          <w:rFonts w:cs="Times New Roman"/>
        </w:rPr>
      </w:pPr>
      <w:r w:rsidRPr="00BE0AE5">
        <w:rPr>
          <w:rStyle w:val="Bold"/>
          <w:rFonts w:cs="Times New Roman"/>
        </w:rPr>
        <w:t>А. А. Фет.</w:t>
      </w:r>
      <w:r w:rsidRPr="00BE0AE5">
        <w:rPr>
          <w:rFonts w:cs="Times New Roman"/>
        </w:rPr>
        <w:t xml:space="preserve"> Стихотворения (не менее двух). «Учись у них — у дуба, у берёзы…», «Я пришёл к тебе с приветом…».</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И. С. Тургенев. </w:t>
      </w:r>
      <w:r w:rsidRPr="00BE0AE5">
        <w:rPr>
          <w:rFonts w:cs="Times New Roman"/>
        </w:rPr>
        <w:t>Рассказ «Бежин луг».</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Н. С. Лесков. </w:t>
      </w:r>
      <w:r w:rsidRPr="00BE0AE5">
        <w:rPr>
          <w:rFonts w:cs="Times New Roman"/>
        </w:rPr>
        <w:t xml:space="preserve">Сказ «Левша». </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Л. Н. Толстой. </w:t>
      </w:r>
      <w:r w:rsidRPr="00BE0AE5">
        <w:rPr>
          <w:rFonts w:cs="Times New Roman"/>
        </w:rPr>
        <w:t>Повесть «Детство» (главы).</w:t>
      </w:r>
    </w:p>
    <w:p w:rsidR="00416B7C" w:rsidRPr="00BE0AE5" w:rsidRDefault="00416B7C" w:rsidP="00416B7C">
      <w:pPr>
        <w:pStyle w:val="body"/>
        <w:spacing w:before="57" w:after="57"/>
        <w:rPr>
          <w:rStyle w:val="Bold"/>
          <w:rFonts w:cs="Times New Roman"/>
        </w:rPr>
      </w:pPr>
      <w:r w:rsidRPr="00BE0AE5">
        <w:rPr>
          <w:rStyle w:val="Bold"/>
          <w:rFonts w:cs="Times New Roman"/>
        </w:rPr>
        <w:t xml:space="preserve">А. П. Чехов. </w:t>
      </w:r>
      <w:r w:rsidRPr="00BE0AE5">
        <w:rPr>
          <w:rFonts w:cs="Times New Roman"/>
        </w:rPr>
        <w:t>Рассказы (три по выбору). Например, «Толстый и тонкий», «Хамелеон», «Смерть ч</w:t>
      </w:r>
      <w:r w:rsidRPr="00BE0AE5">
        <w:rPr>
          <w:rFonts w:cs="Times New Roman"/>
        </w:rPr>
        <w:t>и</w:t>
      </w:r>
      <w:r w:rsidRPr="00BE0AE5">
        <w:rPr>
          <w:rFonts w:cs="Times New Roman"/>
        </w:rPr>
        <w:t>новника» и др.</w:t>
      </w:r>
    </w:p>
    <w:p w:rsidR="00416B7C" w:rsidRPr="00BE0AE5" w:rsidRDefault="00416B7C" w:rsidP="00416B7C">
      <w:pPr>
        <w:pStyle w:val="body"/>
        <w:spacing w:before="57"/>
        <w:rPr>
          <w:rFonts w:cs="Times New Roman"/>
        </w:rPr>
      </w:pPr>
      <w:r w:rsidRPr="00BE0AE5">
        <w:rPr>
          <w:rStyle w:val="Bold"/>
          <w:rFonts w:cs="Times New Roman"/>
        </w:rPr>
        <w:lastRenderedPageBreak/>
        <w:t>А. И. Куприн</w:t>
      </w:r>
      <w:r w:rsidRPr="00BE0AE5">
        <w:rPr>
          <w:rFonts w:cs="Times New Roman"/>
        </w:rPr>
        <w:t>. Рассказ «Чудесный доктор».</w:t>
      </w:r>
    </w:p>
    <w:p w:rsidR="00416B7C" w:rsidRPr="00BE0AE5" w:rsidRDefault="00416B7C" w:rsidP="00416B7C">
      <w:pPr>
        <w:pStyle w:val="h3"/>
        <w:spacing w:before="397"/>
        <w:rPr>
          <w:rFonts w:cs="Times New Roman"/>
        </w:rPr>
      </w:pPr>
      <w:r w:rsidRPr="00BE0AE5">
        <w:rPr>
          <w:rFonts w:cs="Times New Roman"/>
        </w:rPr>
        <w:t>Литература XX века</w:t>
      </w:r>
    </w:p>
    <w:p w:rsidR="00416B7C" w:rsidRPr="00BE0AE5" w:rsidRDefault="00416B7C" w:rsidP="00416B7C">
      <w:pPr>
        <w:pStyle w:val="body"/>
        <w:rPr>
          <w:rFonts w:cs="Times New Roman"/>
        </w:rPr>
      </w:pPr>
      <w:r w:rsidRPr="00BE0AE5">
        <w:rPr>
          <w:rStyle w:val="Bold"/>
          <w:rFonts w:cs="Times New Roman"/>
        </w:rPr>
        <w:t xml:space="preserve">Стихотворения отечественных поэтов начала ХХ века </w:t>
      </w:r>
      <w:r w:rsidRPr="00BE0AE5">
        <w:rPr>
          <w:rFonts w:cs="Times New Roman"/>
        </w:rPr>
        <w:t xml:space="preserve">(не менее двух). Например, стихотворения С. А. Есенина, В. В. Маяковского, А. А. Блока и др. </w:t>
      </w:r>
    </w:p>
    <w:p w:rsidR="00416B7C" w:rsidRPr="00BE0AE5" w:rsidRDefault="00416B7C" w:rsidP="00416B7C">
      <w:pPr>
        <w:pStyle w:val="bodybefore1mm"/>
        <w:rPr>
          <w:rFonts w:cs="Times New Roman"/>
        </w:rPr>
      </w:pPr>
      <w:r w:rsidRPr="00BE0AE5">
        <w:rPr>
          <w:rStyle w:val="Bold"/>
          <w:rFonts w:cs="Times New Roman"/>
        </w:rPr>
        <w:t>Стихотворения</w:t>
      </w:r>
      <w:r w:rsidRPr="00BE0AE5">
        <w:rPr>
          <w:rFonts w:cs="Times New Roman"/>
        </w:rPr>
        <w:t xml:space="preserve"> </w:t>
      </w:r>
      <w:r w:rsidRPr="00BE0AE5">
        <w:rPr>
          <w:rStyle w:val="Bold"/>
          <w:rFonts w:cs="Times New Roman"/>
        </w:rPr>
        <w:t>отечественных поэтов XX века</w:t>
      </w:r>
      <w:r w:rsidRPr="00BE0AE5">
        <w:rPr>
          <w:rFonts w:cs="Times New Roman"/>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416B7C" w:rsidRPr="00BE0AE5" w:rsidRDefault="00416B7C" w:rsidP="00416B7C">
      <w:pPr>
        <w:pStyle w:val="bodybefore1mm"/>
        <w:rPr>
          <w:rFonts w:cs="Times New Roman"/>
        </w:rPr>
      </w:pPr>
      <w:r w:rsidRPr="00BE0AE5">
        <w:rPr>
          <w:rStyle w:val="Bold"/>
          <w:rFonts w:cs="Times New Roman"/>
        </w:rPr>
        <w:t>Проза отечественных писателей конца XX — начала XXI века, в том числе о Великой Отеч</w:t>
      </w:r>
      <w:r w:rsidRPr="00BE0AE5">
        <w:rPr>
          <w:rStyle w:val="Bold"/>
          <w:rFonts w:cs="Times New Roman"/>
        </w:rPr>
        <w:t>е</w:t>
      </w:r>
      <w:r w:rsidRPr="00BE0AE5">
        <w:rPr>
          <w:rStyle w:val="Bold"/>
          <w:rFonts w:cs="Times New Roman"/>
        </w:rPr>
        <w:t>ственной войне</w:t>
      </w:r>
      <w:r w:rsidRPr="00BE0AE5">
        <w:rPr>
          <w:rFonts w:cs="Times New Roman"/>
        </w:rPr>
        <w:t xml:space="preserve"> (два произведения по выбору). Например, Б. Л. Васильев. «Экспонат №...»; Б. П. Ек</w:t>
      </w:r>
      <w:r w:rsidRPr="00BE0AE5">
        <w:rPr>
          <w:rFonts w:cs="Times New Roman"/>
        </w:rPr>
        <w:t>и</w:t>
      </w:r>
      <w:r w:rsidRPr="00BE0AE5">
        <w:rPr>
          <w:rFonts w:cs="Times New Roman"/>
        </w:rPr>
        <w:t>мов. «Ночь исцеления», А. В. Жвалевский и Е. Б. Пастернак. «Правдивая история Деда Мороза» (глава «Очень страшный 1942 Новый год») и др.</w:t>
      </w:r>
    </w:p>
    <w:p w:rsidR="00416B7C" w:rsidRPr="00BE0AE5" w:rsidRDefault="00416B7C" w:rsidP="00416B7C">
      <w:pPr>
        <w:pStyle w:val="bodybefore1mm"/>
        <w:rPr>
          <w:rFonts w:cs="Times New Roman"/>
        </w:rPr>
      </w:pPr>
      <w:r w:rsidRPr="00BE0AE5">
        <w:rPr>
          <w:rStyle w:val="Bold"/>
          <w:rFonts w:cs="Times New Roman"/>
        </w:rPr>
        <w:t xml:space="preserve">В. Г. Распутин. </w:t>
      </w:r>
      <w:r w:rsidRPr="00BE0AE5">
        <w:rPr>
          <w:rFonts w:cs="Times New Roman"/>
        </w:rPr>
        <w:t>Рассказ «Уроки французского».</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писателей на тему взросления человека</w:t>
      </w:r>
      <w:r w:rsidRPr="00BE0AE5">
        <w:rPr>
          <w:rFonts w:cs="Times New Roman"/>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отечественных писателей-фантастов</w:t>
      </w:r>
      <w:r w:rsidRPr="00BE0AE5">
        <w:rPr>
          <w:rFonts w:cs="Times New Roman"/>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416B7C" w:rsidRPr="00BE0AE5" w:rsidRDefault="00416B7C" w:rsidP="00416B7C">
      <w:pPr>
        <w:pStyle w:val="h3"/>
        <w:rPr>
          <w:rFonts w:cs="Times New Roman"/>
        </w:rPr>
      </w:pPr>
      <w:r w:rsidRPr="00BE0AE5">
        <w:rPr>
          <w:rFonts w:cs="Times New Roman"/>
        </w:rPr>
        <w:t>Литература народов Российской Федерации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416B7C" w:rsidRPr="00BE0AE5" w:rsidRDefault="00416B7C" w:rsidP="00416B7C">
      <w:pPr>
        <w:pStyle w:val="h3"/>
        <w:spacing w:before="283"/>
        <w:rPr>
          <w:rFonts w:cs="Times New Roman"/>
        </w:rPr>
      </w:pPr>
      <w:r w:rsidRPr="00BE0AE5">
        <w:rPr>
          <w:rFonts w:cs="Times New Roman"/>
        </w:rPr>
        <w:t>Зарубежная литература</w:t>
      </w:r>
    </w:p>
    <w:p w:rsidR="00416B7C" w:rsidRPr="00BE0AE5" w:rsidRDefault="00416B7C" w:rsidP="00416B7C">
      <w:pPr>
        <w:pStyle w:val="body"/>
        <w:rPr>
          <w:rStyle w:val="Bold"/>
          <w:rFonts w:cs="Times New Roman"/>
        </w:rPr>
      </w:pPr>
      <w:r w:rsidRPr="00BE0AE5">
        <w:rPr>
          <w:rStyle w:val="Bold"/>
          <w:rFonts w:cs="Times New Roman"/>
        </w:rPr>
        <w:t xml:space="preserve">Д. Дефо. </w:t>
      </w:r>
      <w:r w:rsidRPr="00BE0AE5">
        <w:rPr>
          <w:rFonts w:cs="Times New Roman"/>
        </w:rPr>
        <w:t>«Робинзон Крузо» (главы по выбору).</w:t>
      </w:r>
    </w:p>
    <w:p w:rsidR="00416B7C" w:rsidRPr="00BE0AE5" w:rsidRDefault="00416B7C" w:rsidP="00416B7C">
      <w:pPr>
        <w:pStyle w:val="bodybefore1mm"/>
        <w:rPr>
          <w:rFonts w:cs="Times New Roman"/>
        </w:rPr>
      </w:pPr>
      <w:r w:rsidRPr="00BE0AE5">
        <w:rPr>
          <w:rStyle w:val="Bold"/>
          <w:rFonts w:cs="Times New Roman"/>
        </w:rPr>
        <w:t xml:space="preserve">Дж. Свифт. </w:t>
      </w:r>
      <w:r w:rsidRPr="00BE0AE5">
        <w:rPr>
          <w:rFonts w:cs="Times New Roman"/>
        </w:rPr>
        <w:t>«Путешествия Гулливера» (главы по выбору).</w:t>
      </w:r>
    </w:p>
    <w:p w:rsidR="00416B7C" w:rsidRPr="00BE0AE5" w:rsidRDefault="00416B7C" w:rsidP="00416B7C">
      <w:pPr>
        <w:pStyle w:val="bodybefore1mm"/>
        <w:rPr>
          <w:rFonts w:cs="Times New Roman"/>
        </w:rPr>
      </w:pPr>
      <w:r w:rsidRPr="00BE0AE5">
        <w:rPr>
          <w:rStyle w:val="Bold"/>
          <w:rFonts w:cs="Times New Roman"/>
        </w:rPr>
        <w:t>Произведения зарубежных писателей на тему взросления человека</w:t>
      </w:r>
      <w:r w:rsidRPr="00BE0AE5">
        <w:rPr>
          <w:rFonts w:cs="Times New Roman"/>
        </w:rPr>
        <w:t xml:space="preserve"> (не менее двух). Например, Ж. Верн. «Дети капитана Гранта» (главы по выбору). Х. Ли. «Убить пересмешника» (главы по выбору) и др.</w:t>
      </w:r>
    </w:p>
    <w:p w:rsidR="00416B7C" w:rsidRPr="00BE0AE5" w:rsidRDefault="00416B7C" w:rsidP="00416B7C">
      <w:pPr>
        <w:pStyle w:val="bodybefore1mm"/>
        <w:rPr>
          <w:rFonts w:cs="Times New Roman"/>
        </w:rPr>
      </w:pPr>
      <w:r w:rsidRPr="00BE0AE5">
        <w:rPr>
          <w:rStyle w:val="Bold"/>
          <w:rFonts w:cs="Times New Roman"/>
        </w:rPr>
        <w:t>Произведения современных зарубежных писателей-фантастов</w:t>
      </w:r>
      <w:r w:rsidRPr="00BE0AE5">
        <w:rPr>
          <w:rFonts w:cs="Times New Roman"/>
        </w:rPr>
        <w:t xml:space="preserve"> (не менее двух). Например, Дж. К. Роулинг. «Гарри Поттер» (главы по выбору), Д. У. Джонс. «Дом с характером» и др.</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h3-first"/>
        <w:spacing w:before="113"/>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Древнерусские повести</w:t>
      </w:r>
      <w:r w:rsidRPr="00BE0AE5">
        <w:rPr>
          <w:rFonts w:cs="Times New Roman"/>
        </w:rPr>
        <w:t xml:space="preserve"> (одна повесть по выбору). Например, «Поучение» Владимира Мономаха (в сокращении) и др.</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четырёх). Например, «Узник», «Парус», «Тучи», «Ж</w:t>
      </w:r>
      <w:r w:rsidRPr="00BE0AE5">
        <w:rPr>
          <w:rFonts w:cs="Times New Roman"/>
        </w:rPr>
        <w:t>е</w:t>
      </w:r>
      <w:r w:rsidRPr="00BE0AE5">
        <w:rPr>
          <w:rFonts w:cs="Times New Roman"/>
        </w:rPr>
        <w:t xml:space="preserve">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Повесть «Тарас Бульба».</w:t>
      </w:r>
    </w:p>
    <w:p w:rsidR="00416B7C" w:rsidRPr="00BE0AE5" w:rsidRDefault="00416B7C" w:rsidP="00416B7C">
      <w:pPr>
        <w:pStyle w:val="h3"/>
        <w:spacing w:before="283"/>
        <w:rPr>
          <w:rFonts w:cs="Times New Roman"/>
        </w:rPr>
      </w:pPr>
      <w:r w:rsidRPr="00BE0AE5">
        <w:rPr>
          <w:rFonts w:cs="Times New Roman"/>
        </w:rPr>
        <w:lastRenderedPageBreak/>
        <w:t>Литература второй половины XIX века</w:t>
      </w:r>
    </w:p>
    <w:p w:rsidR="00416B7C" w:rsidRPr="00BE0AE5" w:rsidRDefault="00416B7C" w:rsidP="00416B7C">
      <w:pPr>
        <w:pStyle w:val="body"/>
        <w:rPr>
          <w:rFonts w:cs="Times New Roman"/>
          <w:spacing w:val="-2"/>
        </w:rPr>
      </w:pPr>
      <w:r w:rsidRPr="00BE0AE5">
        <w:rPr>
          <w:rStyle w:val="Bold"/>
          <w:rFonts w:cs="Times New Roman"/>
          <w:spacing w:val="-2"/>
        </w:rPr>
        <w:t>И. С. Тургенев.</w:t>
      </w:r>
      <w:r w:rsidRPr="00BE0AE5">
        <w:rPr>
          <w:rFonts w:cs="Times New Roman"/>
          <w:spacing w:val="-2"/>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416B7C" w:rsidRPr="00BE0AE5" w:rsidRDefault="00416B7C" w:rsidP="00416B7C">
      <w:pPr>
        <w:pStyle w:val="bodybefore1mm"/>
        <w:rPr>
          <w:rFonts w:cs="Times New Roman"/>
        </w:rPr>
      </w:pPr>
      <w:r w:rsidRPr="00BE0AE5">
        <w:rPr>
          <w:rStyle w:val="Bold"/>
          <w:rFonts w:cs="Times New Roman"/>
        </w:rPr>
        <w:t xml:space="preserve">Л. Н. Толстой. </w:t>
      </w:r>
      <w:r w:rsidRPr="00BE0AE5">
        <w:rPr>
          <w:rFonts w:cs="Times New Roman"/>
        </w:rPr>
        <w:t xml:space="preserve">Рассказ «После бала». </w:t>
      </w:r>
    </w:p>
    <w:p w:rsidR="00416B7C" w:rsidRPr="00BE0AE5" w:rsidRDefault="00416B7C" w:rsidP="00416B7C">
      <w:pPr>
        <w:pStyle w:val="bodybefore1mm"/>
        <w:rPr>
          <w:rFonts w:cs="Times New Roman"/>
          <w:spacing w:val="-2"/>
        </w:rPr>
      </w:pPr>
      <w:r w:rsidRPr="00BE0AE5">
        <w:rPr>
          <w:rStyle w:val="Bold"/>
          <w:rFonts w:cs="Times New Roman"/>
          <w:spacing w:val="-2"/>
        </w:rPr>
        <w:t>Н. А. Некрасов.</w:t>
      </w:r>
      <w:r w:rsidRPr="00BE0AE5">
        <w:rPr>
          <w:rFonts w:cs="Times New Roman"/>
          <w:spacing w:val="-2"/>
        </w:rPr>
        <w:t xml:space="preserve"> Стихотворения (не менее двух). Например, «Размышления у парадного подъезда», «Железная дорога» и др.</w:t>
      </w:r>
    </w:p>
    <w:p w:rsidR="00416B7C" w:rsidRPr="00BE0AE5" w:rsidRDefault="00416B7C" w:rsidP="00416B7C">
      <w:pPr>
        <w:pStyle w:val="bodybefore1mm"/>
        <w:rPr>
          <w:rFonts w:cs="Times New Roman"/>
        </w:rPr>
      </w:pPr>
      <w:r w:rsidRPr="00BE0AE5">
        <w:rPr>
          <w:rStyle w:val="Bold"/>
          <w:rFonts w:cs="Times New Roman"/>
        </w:rPr>
        <w:t xml:space="preserve">Поэзия второй половины XIX века. </w:t>
      </w:r>
      <w:r w:rsidRPr="00BE0AE5">
        <w:rPr>
          <w:rFonts w:cs="Times New Roman"/>
        </w:rPr>
        <w:t xml:space="preserve">Ф. И. Тютчев, А. А. Фет, А. К. Толстой и др. (не менее двух стихотворений по выбору). </w:t>
      </w:r>
    </w:p>
    <w:p w:rsidR="00416B7C" w:rsidRPr="00BE0AE5" w:rsidRDefault="00416B7C" w:rsidP="00416B7C">
      <w:pPr>
        <w:pStyle w:val="bodybefore1mm"/>
        <w:rPr>
          <w:rFonts w:cs="Times New Roman"/>
        </w:rPr>
      </w:pPr>
      <w:r w:rsidRPr="00BE0AE5">
        <w:rPr>
          <w:rStyle w:val="Bold"/>
          <w:rFonts w:cs="Times New Roman"/>
        </w:rPr>
        <w:t>М. Е. Салтыков-Щедрин.</w:t>
      </w:r>
      <w:r w:rsidRPr="00BE0AE5">
        <w:rPr>
          <w:rFonts w:cs="Times New Roman"/>
        </w:rPr>
        <w:t xml:space="preserve"> Сказки (две по выбору). Например, «Повесть о том, как один мужик двух генералов прокормил», «Дикий помещик», «Премудрый пискарь»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и зарубежных писателей на историческую тему</w:t>
      </w:r>
      <w:r w:rsidRPr="00BE0AE5">
        <w:rPr>
          <w:rFonts w:cs="Times New Roman"/>
        </w:rPr>
        <w:t xml:space="preserve"> (не менее двух). Например, А. К. Толстого, Р. Сабатини, Ф. Купера.</w:t>
      </w:r>
    </w:p>
    <w:p w:rsidR="00416B7C" w:rsidRPr="00BE0AE5" w:rsidRDefault="00416B7C" w:rsidP="00416B7C">
      <w:pPr>
        <w:pStyle w:val="h3"/>
        <w:spacing w:before="283"/>
        <w:rPr>
          <w:rFonts w:cs="Times New Roman"/>
        </w:rPr>
      </w:pPr>
      <w:r w:rsidRPr="00BE0AE5">
        <w:rPr>
          <w:rFonts w:cs="Times New Roman"/>
        </w:rPr>
        <w:t>Литература конца XIX — начала XX века</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Рассказы (один по выбору). Например, «Тоска», «Злоумышленник» и др.</w:t>
      </w:r>
    </w:p>
    <w:p w:rsidR="00416B7C" w:rsidRPr="00BE0AE5" w:rsidRDefault="00416B7C" w:rsidP="00416B7C">
      <w:pPr>
        <w:pStyle w:val="bodybefore1mm"/>
        <w:rPr>
          <w:rFonts w:cs="Times New Roman"/>
          <w:spacing w:val="-2"/>
        </w:rPr>
      </w:pPr>
      <w:r w:rsidRPr="00BE0AE5">
        <w:rPr>
          <w:rStyle w:val="Bold"/>
          <w:rFonts w:cs="Times New Roman"/>
          <w:spacing w:val="-2"/>
        </w:rPr>
        <w:t>М. Горький.</w:t>
      </w:r>
      <w:r w:rsidRPr="00BE0AE5">
        <w:rPr>
          <w:rFonts w:cs="Times New Roman"/>
          <w:spacing w:val="-2"/>
        </w:rPr>
        <w:t xml:space="preserve"> Ранние рассказы (одно произведение по выбору). Например, «Старуха Изергиль» (легенда о Данко), «Челкаш» и др.</w:t>
      </w:r>
    </w:p>
    <w:p w:rsidR="00416B7C" w:rsidRPr="00BE0AE5" w:rsidRDefault="00416B7C" w:rsidP="00416B7C">
      <w:pPr>
        <w:pStyle w:val="bodybefore1mm"/>
        <w:rPr>
          <w:rFonts w:cs="Times New Roman"/>
        </w:rPr>
      </w:pPr>
      <w:r w:rsidRPr="00BE0AE5">
        <w:rPr>
          <w:rStyle w:val="Bold"/>
          <w:rFonts w:cs="Times New Roman"/>
        </w:rPr>
        <w:t>Сатирические произведения отечественных и зарубежных писателей</w:t>
      </w:r>
      <w:r w:rsidRPr="00BE0AE5">
        <w:rPr>
          <w:rFonts w:cs="Times New Roman"/>
        </w:rPr>
        <w:t xml:space="preserve"> (не менее двух). Например, М. М. Зощенко, А. Т. Аверченко, Н. Тэффи, О. Генри, Я. Гашека.</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А. С. Грин.</w:t>
      </w:r>
      <w:r w:rsidRPr="00BE0AE5">
        <w:rPr>
          <w:rFonts w:cs="Times New Roman"/>
        </w:rPr>
        <w:t xml:space="preserve"> Повести и рассказы (одно произведение по выбору). Например, «Алые паруса», «Зелёная лампа» и др. </w:t>
      </w:r>
    </w:p>
    <w:p w:rsidR="00416B7C" w:rsidRPr="00BE0AE5" w:rsidRDefault="00416B7C" w:rsidP="00416B7C">
      <w:pPr>
        <w:pStyle w:val="bodybefore1mm"/>
        <w:rPr>
          <w:rFonts w:cs="Times New Roman"/>
        </w:rPr>
      </w:pPr>
      <w:r w:rsidRPr="00BE0AE5">
        <w:rPr>
          <w:rStyle w:val="Bold"/>
          <w:rFonts w:cs="Times New Roman"/>
        </w:rPr>
        <w:t>Отечественная поэзия первой половины XX века</w:t>
      </w:r>
      <w:r w:rsidRPr="00BE0AE5">
        <w:rPr>
          <w:rFonts w:cs="Times New Roman"/>
        </w:rPr>
        <w:t xml:space="preserve">. Стихотворения на тему мечты и реальности (два-три по выбору). Например, стихотворения А. А. Блока, Н. С. Гумилёва, М. И. Цветаевой и др. </w:t>
      </w:r>
    </w:p>
    <w:p w:rsidR="00416B7C" w:rsidRPr="00BE0AE5" w:rsidRDefault="00416B7C" w:rsidP="00416B7C">
      <w:pPr>
        <w:pStyle w:val="bodybefore1mm"/>
        <w:rPr>
          <w:rFonts w:cs="Times New Roman"/>
        </w:rPr>
      </w:pPr>
      <w:r w:rsidRPr="00BE0AE5">
        <w:rPr>
          <w:rStyle w:val="Bold"/>
          <w:rFonts w:cs="Times New Roman"/>
        </w:rPr>
        <w:t xml:space="preserve">В. В. Маяковский. </w:t>
      </w:r>
      <w:r w:rsidRPr="00BE0AE5">
        <w:rPr>
          <w:rFonts w:cs="Times New Roman"/>
        </w:rPr>
        <w:t>Стихотворения (одно по выбору).</w:t>
      </w:r>
      <w:r w:rsidRPr="00BE0AE5">
        <w:rPr>
          <w:rStyle w:val="BoldItalic"/>
          <w:rFonts w:cs="Times New Roman"/>
        </w:rPr>
        <w:t xml:space="preserve"> </w:t>
      </w:r>
      <w:r w:rsidRPr="00BE0AE5">
        <w:rPr>
          <w:rFonts w:cs="Times New Roman"/>
        </w:rPr>
        <w:t>Например, «Необычайное приключение, бы</w:t>
      </w:r>
      <w:r w:rsidRPr="00BE0AE5">
        <w:rPr>
          <w:rFonts w:cs="Times New Roman"/>
        </w:rPr>
        <w:t>в</w:t>
      </w:r>
      <w:r w:rsidRPr="00BE0AE5">
        <w:rPr>
          <w:rFonts w:cs="Times New Roman"/>
        </w:rPr>
        <w:t xml:space="preserve">шее с Владимиром Маяковским летом на даче», «Хорошее отношение к лошадям» и др. </w:t>
      </w:r>
    </w:p>
    <w:p w:rsidR="00416B7C" w:rsidRPr="00BE0AE5" w:rsidRDefault="00416B7C" w:rsidP="00416B7C">
      <w:pPr>
        <w:pStyle w:val="bodybefore1mm"/>
        <w:rPr>
          <w:rFonts w:cs="Times New Roman"/>
        </w:rPr>
      </w:pPr>
      <w:r w:rsidRPr="00BE0AE5">
        <w:rPr>
          <w:rStyle w:val="Bold"/>
          <w:rFonts w:cs="Times New Roman"/>
        </w:rPr>
        <w:t xml:space="preserve">А. П. Платонов. </w:t>
      </w:r>
      <w:r w:rsidRPr="00BE0AE5">
        <w:rPr>
          <w:rFonts w:cs="Times New Roman"/>
        </w:rPr>
        <w:t xml:space="preserve">Рассказы (один по выбору). Например, «Юшка», «Неизвестный цветок» и др. </w:t>
      </w:r>
    </w:p>
    <w:p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 xml:space="preserve">В. М. Шукшин. </w:t>
      </w:r>
      <w:r w:rsidRPr="00BE0AE5">
        <w:rPr>
          <w:rFonts w:cs="Times New Roman"/>
        </w:rPr>
        <w:t>Рассказы (один по выбору). Например, «Чудик», «Стенька Разин», «Критики» и др.</w:t>
      </w:r>
    </w:p>
    <w:p w:rsidR="00416B7C" w:rsidRPr="00BE0AE5" w:rsidRDefault="00416B7C" w:rsidP="00416B7C">
      <w:pPr>
        <w:pStyle w:val="bodybefore1mm"/>
        <w:rPr>
          <w:rFonts w:cs="Times New Roman"/>
        </w:rPr>
      </w:pPr>
      <w:r w:rsidRPr="00BE0AE5">
        <w:rPr>
          <w:rStyle w:val="Bold"/>
          <w:rFonts w:cs="Times New Roman"/>
        </w:rPr>
        <w:t>Стихотворения отечественных поэтов XX—XXI веков</w:t>
      </w:r>
      <w:r w:rsidRPr="00BE0AE5">
        <w:rPr>
          <w:rFonts w:cs="Times New Roman"/>
        </w:rPr>
        <w:t xml:space="preserve"> (не менее четырёх стихотворений двух поэтов). Например, стихотворения М. И. Цветаевой, Е. А. Евтушенко, Б. А. Ахмадулиной, Ю. Д. Лев</w:t>
      </w:r>
      <w:r w:rsidRPr="00BE0AE5">
        <w:rPr>
          <w:rFonts w:cs="Times New Roman"/>
        </w:rPr>
        <w:t>и</w:t>
      </w:r>
      <w:r w:rsidRPr="00BE0AE5">
        <w:rPr>
          <w:rFonts w:cs="Times New Roman"/>
        </w:rPr>
        <w:t xml:space="preserve">танского и др.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 — начала XXI века</w:t>
      </w:r>
      <w:r w:rsidRPr="00BE0AE5">
        <w:rPr>
          <w:rFonts w:cs="Times New Roman"/>
        </w:rPr>
        <w:t xml:space="preserve"> (не менее двух). Например, произведения Ф. А. Абрамова, В. П. Астафьева, В. И. Белова, Ф. А. Искандера и др.</w:t>
      </w:r>
    </w:p>
    <w:p w:rsidR="00416B7C" w:rsidRPr="00BE0AE5" w:rsidRDefault="00416B7C" w:rsidP="00416B7C">
      <w:pPr>
        <w:pStyle w:val="bodybefore1mm"/>
        <w:rPr>
          <w:rFonts w:cs="Times New Roman"/>
        </w:rPr>
      </w:pPr>
      <w:r w:rsidRPr="00BE0AE5">
        <w:rPr>
          <w:rStyle w:val="Bold"/>
          <w:rFonts w:cs="Times New Roman"/>
        </w:rPr>
        <w:t>Тема взаимоотношения поколений, становления человека, выбора им жизненного пути</w:t>
      </w:r>
      <w:r w:rsidRPr="00BE0AE5">
        <w:rPr>
          <w:rFonts w:cs="Times New Roman"/>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w:t>
      </w:r>
      <w:r w:rsidRPr="00BE0AE5">
        <w:rPr>
          <w:rFonts w:cs="Times New Roman"/>
        </w:rPr>
        <w:t>е</w:t>
      </w:r>
      <w:r w:rsidRPr="00BE0AE5">
        <w:rPr>
          <w:rFonts w:cs="Times New Roman"/>
        </w:rPr>
        <w:t>ешь ли ты свистеть, Йоханна?»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М. де Сервантес</w:t>
      </w:r>
      <w:r w:rsidRPr="00BE0AE5">
        <w:rPr>
          <w:rFonts w:cs="Times New Roman"/>
        </w:rPr>
        <w:t xml:space="preserve"> </w:t>
      </w:r>
      <w:r w:rsidRPr="00BE0AE5">
        <w:rPr>
          <w:rStyle w:val="Bold"/>
          <w:rFonts w:cs="Times New Roman"/>
        </w:rPr>
        <w:t>Сааведра</w:t>
      </w:r>
      <w:r w:rsidRPr="00BE0AE5">
        <w:rPr>
          <w:rFonts w:cs="Times New Roman"/>
        </w:rPr>
        <w:t>. Роман «Хитроумный идальго Дон Кихот Ламанчский» (главы).</w:t>
      </w:r>
    </w:p>
    <w:p w:rsidR="00416B7C" w:rsidRPr="00BE0AE5" w:rsidRDefault="00416B7C" w:rsidP="00416B7C">
      <w:pPr>
        <w:pStyle w:val="bodybefore1mm"/>
        <w:rPr>
          <w:rFonts w:cs="Times New Roman"/>
        </w:rPr>
      </w:pPr>
      <w:r w:rsidRPr="00BE0AE5">
        <w:rPr>
          <w:rStyle w:val="Bold"/>
          <w:rFonts w:cs="Times New Roman"/>
        </w:rPr>
        <w:t xml:space="preserve">Зарубежная новеллистика </w:t>
      </w:r>
      <w:r w:rsidRPr="00BE0AE5">
        <w:rPr>
          <w:rFonts w:cs="Times New Roman"/>
        </w:rPr>
        <w:t xml:space="preserve">(одно-два произведения по выбору). Например, П. Мериме. «Маттео Фальконе»; О. Генри. «Дары волхвов», «Последний лист». </w:t>
      </w:r>
    </w:p>
    <w:p w:rsidR="00416B7C" w:rsidRPr="00BE0AE5" w:rsidRDefault="00416B7C" w:rsidP="00416B7C">
      <w:pPr>
        <w:pStyle w:val="bodybefore1mm"/>
        <w:rPr>
          <w:rFonts w:cs="Times New Roman"/>
        </w:rPr>
      </w:pPr>
      <w:r w:rsidRPr="00BE0AE5">
        <w:rPr>
          <w:rStyle w:val="Bold"/>
          <w:rFonts w:cs="Times New Roman"/>
        </w:rPr>
        <w:t xml:space="preserve">А. де Сент Экзюпери. </w:t>
      </w:r>
      <w:r w:rsidRPr="00BE0AE5">
        <w:rPr>
          <w:rFonts w:cs="Times New Roman"/>
        </w:rPr>
        <w:t xml:space="preserve">Повесть-сказка «Маленький принц». </w:t>
      </w:r>
    </w:p>
    <w:p w:rsidR="00416B7C" w:rsidRPr="00BE0AE5" w:rsidRDefault="00416B7C" w:rsidP="00416B7C">
      <w:pPr>
        <w:pStyle w:val="h2"/>
        <w:spacing w:before="510"/>
        <w:rPr>
          <w:rFonts w:cs="Times New Roman"/>
        </w:rPr>
      </w:pPr>
      <w:r w:rsidRPr="00BE0AE5">
        <w:rPr>
          <w:rFonts w:cs="Times New Roman"/>
        </w:rPr>
        <w:lastRenderedPageBreak/>
        <w:t>8 класс</w:t>
      </w:r>
    </w:p>
    <w:p w:rsidR="00416B7C" w:rsidRPr="00BE0AE5" w:rsidRDefault="00416B7C" w:rsidP="00416B7C">
      <w:pPr>
        <w:pStyle w:val="h3-first"/>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Style w:val="Bold"/>
          <w:rFonts w:cs="Times New Roman"/>
        </w:rPr>
        <w:t>Житийная литература</w:t>
      </w:r>
      <w:r w:rsidRPr="00BE0AE5">
        <w:rPr>
          <w:rFonts w:cs="Times New Roman"/>
        </w:rPr>
        <w:t xml:space="preserve"> (одно произведение по выбору). Например, «Житие Сергия Радонежского», «Житие протопопа Аввакума, им самим написанное».</w:t>
      </w:r>
    </w:p>
    <w:p w:rsidR="00416B7C" w:rsidRPr="00BE0AE5" w:rsidRDefault="00416B7C" w:rsidP="00416B7C">
      <w:pPr>
        <w:pStyle w:val="h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Д. И. Фонвизин.</w:t>
      </w:r>
      <w:r w:rsidRPr="00BE0AE5">
        <w:rPr>
          <w:rFonts w:cs="Times New Roman"/>
        </w:rPr>
        <w:t xml:space="preserve"> Комедия «Недоросль».</w:t>
      </w:r>
    </w:p>
    <w:p w:rsidR="00416B7C" w:rsidRPr="00BE0AE5" w:rsidRDefault="00416B7C" w:rsidP="00416B7C">
      <w:pPr>
        <w:pStyle w:val="h3"/>
        <w:rPr>
          <w:rFonts w:cs="Times New Roman"/>
        </w:rPr>
      </w:pPr>
      <w:r w:rsidRPr="00BE0AE5">
        <w:rPr>
          <w:rFonts w:cs="Times New Roman"/>
        </w:rPr>
        <w:t>Литература первой половины XIX века</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w:t>
      </w:r>
      <w:r w:rsidRPr="00BE0AE5">
        <w:rPr>
          <w:rFonts w:cs="Times New Roman"/>
        </w:rPr>
        <w:t>и</w:t>
      </w:r>
      <w:r w:rsidRPr="00BE0AE5">
        <w:rPr>
          <w:rFonts w:cs="Times New Roman"/>
        </w:rPr>
        <w:t>танская дочка».</w:t>
      </w:r>
    </w:p>
    <w:p w:rsidR="00416B7C" w:rsidRPr="00BE0AE5" w:rsidRDefault="00416B7C" w:rsidP="00416B7C">
      <w:pPr>
        <w:pStyle w:val="bodybefore1mm"/>
        <w:rPr>
          <w:rFonts w:cs="Times New Roman"/>
        </w:rPr>
      </w:pPr>
      <w:r w:rsidRPr="00BE0AE5">
        <w:rPr>
          <w:rStyle w:val="Bold"/>
          <w:rFonts w:cs="Times New Roman"/>
        </w:rPr>
        <w:t>М. Ю. Лермонтов.</w:t>
      </w:r>
      <w:r w:rsidRPr="00BE0AE5">
        <w:rPr>
          <w:rFonts w:cs="Times New Roman"/>
        </w:rPr>
        <w:t xml:space="preserve"> Стихотворения (не менее двух). Например, «Я не хочу, чтоб свет узнал…», «Из-под таинственной, холодной полумаски…», «Нищий» и др. Поэма «Мцыри». </w:t>
      </w:r>
    </w:p>
    <w:p w:rsidR="00416B7C" w:rsidRPr="00BE0AE5" w:rsidRDefault="00416B7C" w:rsidP="00416B7C">
      <w:pPr>
        <w:pStyle w:val="bodybefore1mm"/>
        <w:rPr>
          <w:rFonts w:cs="Times New Roman"/>
        </w:rPr>
      </w:pPr>
      <w:r w:rsidRPr="00BE0AE5">
        <w:rPr>
          <w:rStyle w:val="Bold"/>
          <w:rFonts w:cs="Times New Roman"/>
        </w:rPr>
        <w:t>Н. В. Гоголь.</w:t>
      </w:r>
      <w:r w:rsidRPr="00BE0AE5">
        <w:rPr>
          <w:rFonts w:cs="Times New Roman"/>
        </w:rPr>
        <w:t xml:space="preserve"> Повесть «Шинель». Комедия «Ревизор».</w:t>
      </w:r>
    </w:p>
    <w:p w:rsidR="00416B7C" w:rsidRPr="00BE0AE5" w:rsidRDefault="00416B7C" w:rsidP="00416B7C">
      <w:pPr>
        <w:pStyle w:val="h3"/>
        <w:rPr>
          <w:rFonts w:cs="Times New Roman"/>
        </w:rPr>
      </w:pPr>
      <w:r w:rsidRPr="00BE0AE5">
        <w:rPr>
          <w:rFonts w:cs="Times New Roman"/>
        </w:rPr>
        <w:t>Литература второй половины XIX века</w:t>
      </w:r>
    </w:p>
    <w:p w:rsidR="00416B7C" w:rsidRPr="00BE0AE5" w:rsidRDefault="00416B7C" w:rsidP="00416B7C">
      <w:pPr>
        <w:pStyle w:val="body"/>
        <w:rPr>
          <w:rStyle w:val="Bold"/>
          <w:rFonts w:cs="Times New Roman"/>
        </w:rPr>
      </w:pPr>
      <w:r w:rsidRPr="00BE0AE5">
        <w:rPr>
          <w:rStyle w:val="Bold"/>
          <w:rFonts w:cs="Times New Roman"/>
        </w:rPr>
        <w:t>И. С. Тургенев.</w:t>
      </w:r>
      <w:r w:rsidRPr="00BE0AE5">
        <w:rPr>
          <w:rFonts w:cs="Times New Roman"/>
        </w:rPr>
        <w:t xml:space="preserve"> Повести (одна по выбору). Например, «Ася», «Первая любовь».</w:t>
      </w:r>
    </w:p>
    <w:p w:rsidR="00416B7C" w:rsidRPr="00BE0AE5" w:rsidRDefault="00416B7C" w:rsidP="00416B7C">
      <w:pPr>
        <w:pStyle w:val="bodybefore1mm"/>
        <w:rPr>
          <w:rFonts w:cs="Times New Roman"/>
        </w:rPr>
      </w:pPr>
      <w:r w:rsidRPr="00BE0AE5">
        <w:rPr>
          <w:rStyle w:val="Bold"/>
          <w:rFonts w:cs="Times New Roman"/>
        </w:rPr>
        <w:t>Ф. М. Достоевский.</w:t>
      </w:r>
      <w:r w:rsidRPr="00BE0AE5">
        <w:rPr>
          <w:rFonts w:cs="Times New Roman"/>
        </w:rPr>
        <w:t xml:space="preserve"> «Бедные люди», «Белые ночи» (одно произведение по выбору). </w:t>
      </w:r>
    </w:p>
    <w:p w:rsidR="00416B7C" w:rsidRPr="00BE0AE5" w:rsidRDefault="00416B7C" w:rsidP="00416B7C">
      <w:pPr>
        <w:pStyle w:val="bodybefore1mm"/>
        <w:rPr>
          <w:rFonts w:cs="Times New Roman"/>
        </w:rPr>
      </w:pPr>
      <w:r w:rsidRPr="00BE0AE5">
        <w:rPr>
          <w:rStyle w:val="Bold"/>
          <w:rFonts w:cs="Times New Roman"/>
        </w:rPr>
        <w:t>Л. Н. Толстой.</w:t>
      </w:r>
      <w:r w:rsidRPr="00BE0AE5">
        <w:rPr>
          <w:rFonts w:cs="Times New Roman"/>
        </w:rPr>
        <w:t xml:space="preserve"> Повести и рассказы (одно произведение по выбору). Например, «Отрочество» (главы).</w:t>
      </w:r>
    </w:p>
    <w:p w:rsidR="00416B7C" w:rsidRPr="00BE0AE5" w:rsidRDefault="00416B7C" w:rsidP="00416B7C">
      <w:pPr>
        <w:pStyle w:val="h3"/>
        <w:spacing w:before="283"/>
        <w:rPr>
          <w:rFonts w:cs="Times New Roman"/>
        </w:rPr>
      </w:pPr>
      <w:r w:rsidRPr="00BE0AE5">
        <w:rPr>
          <w:rFonts w:cs="Times New Roman"/>
        </w:rPr>
        <w:t>Литература первой половины XX века</w:t>
      </w:r>
    </w:p>
    <w:p w:rsidR="00416B7C" w:rsidRPr="00BE0AE5" w:rsidRDefault="00416B7C" w:rsidP="00416B7C">
      <w:pPr>
        <w:pStyle w:val="body"/>
        <w:rPr>
          <w:rFonts w:cs="Times New Roman"/>
        </w:rPr>
      </w:pPr>
      <w:r w:rsidRPr="00BE0AE5">
        <w:rPr>
          <w:rStyle w:val="Bold"/>
          <w:rFonts w:cs="Times New Roman"/>
        </w:rPr>
        <w:t>Произведения писателей русского зарубежья</w:t>
      </w:r>
      <w:r w:rsidRPr="00BE0AE5">
        <w:rPr>
          <w:rFonts w:cs="Times New Roman"/>
        </w:rPr>
        <w:t xml:space="preserve"> (не менее двух по выбору). Например, произведения И. С. Шмелёва, М. А. Осоргина, В. В. Набокова, Н. Тэффи, А. Т. Аверченко и др.</w:t>
      </w:r>
    </w:p>
    <w:p w:rsidR="00416B7C" w:rsidRPr="00BE0AE5" w:rsidRDefault="00416B7C" w:rsidP="00416B7C">
      <w:pPr>
        <w:pStyle w:val="bodybefore1mm"/>
        <w:rPr>
          <w:rFonts w:cs="Times New Roman"/>
        </w:rPr>
      </w:pPr>
      <w:r w:rsidRPr="00BE0AE5">
        <w:rPr>
          <w:rStyle w:val="Bold"/>
          <w:rFonts w:cs="Times New Roman"/>
        </w:rPr>
        <w:t xml:space="preserve">Поэзия первой половины ХХ века </w:t>
      </w:r>
      <w:r w:rsidRPr="00BE0AE5">
        <w:rPr>
          <w:rFonts w:cs="Times New Roman"/>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416B7C" w:rsidRPr="00BE0AE5" w:rsidRDefault="00416B7C" w:rsidP="00416B7C">
      <w:pPr>
        <w:pStyle w:val="bodybefore1mm"/>
        <w:rPr>
          <w:rFonts w:cs="Times New Roman"/>
        </w:rPr>
      </w:pPr>
      <w:r w:rsidRPr="00BE0AE5">
        <w:rPr>
          <w:rStyle w:val="Bold"/>
          <w:rFonts w:cs="Times New Roman"/>
        </w:rPr>
        <w:t>М. А. Булгаков</w:t>
      </w:r>
      <w:r w:rsidRPr="00BE0AE5">
        <w:rPr>
          <w:rFonts w:cs="Times New Roman"/>
        </w:rPr>
        <w:t xml:space="preserve"> (одна повесть по выбору). Например, «Собачье сердце» и др.</w:t>
      </w:r>
    </w:p>
    <w:p w:rsidR="00416B7C" w:rsidRPr="00BE0AE5" w:rsidRDefault="00416B7C" w:rsidP="00416B7C">
      <w:pPr>
        <w:pStyle w:val="h3"/>
        <w:spacing w:before="283"/>
        <w:rPr>
          <w:rFonts w:cs="Times New Roman"/>
        </w:rPr>
      </w:pPr>
      <w:r w:rsidRPr="00BE0AE5">
        <w:rPr>
          <w:rFonts w:cs="Times New Roman"/>
        </w:rPr>
        <w:t>Литература второй половины XX века</w:t>
      </w:r>
    </w:p>
    <w:p w:rsidR="00416B7C" w:rsidRPr="00BE0AE5" w:rsidRDefault="00416B7C" w:rsidP="00416B7C">
      <w:pPr>
        <w:pStyle w:val="body"/>
        <w:rPr>
          <w:rFonts w:cs="Times New Roman"/>
        </w:rPr>
      </w:pPr>
      <w:r w:rsidRPr="00BE0AE5">
        <w:rPr>
          <w:rStyle w:val="Bold"/>
          <w:rFonts w:cs="Times New Roman"/>
        </w:rPr>
        <w:t>А. Т. Твардовский.</w:t>
      </w:r>
      <w:r w:rsidRPr="00BE0AE5">
        <w:rPr>
          <w:rFonts w:cs="Times New Roman"/>
        </w:rPr>
        <w:t xml:space="preserve"> Поэма «Василий Тёркин» (главы «Переправа», «Гармонь», «Два солдата», «П</w:t>
      </w:r>
      <w:r w:rsidRPr="00BE0AE5">
        <w:rPr>
          <w:rFonts w:cs="Times New Roman"/>
        </w:rPr>
        <w:t>о</w:t>
      </w:r>
      <w:r w:rsidRPr="00BE0AE5">
        <w:rPr>
          <w:rFonts w:cs="Times New Roman"/>
        </w:rPr>
        <w:t xml:space="preserve">единок» и др.). </w:t>
      </w:r>
    </w:p>
    <w:p w:rsidR="00416B7C" w:rsidRPr="00BE0AE5" w:rsidRDefault="00416B7C" w:rsidP="00416B7C">
      <w:pPr>
        <w:pStyle w:val="bodybefore1mm"/>
        <w:rPr>
          <w:rFonts w:cs="Times New Roman"/>
        </w:rPr>
      </w:pPr>
      <w:r w:rsidRPr="00BE0AE5">
        <w:rPr>
          <w:rStyle w:val="Bold"/>
          <w:rFonts w:cs="Times New Roman"/>
        </w:rPr>
        <w:t>М. А. Шолохов.</w:t>
      </w:r>
      <w:r w:rsidRPr="00BE0AE5">
        <w:rPr>
          <w:rFonts w:cs="Times New Roman"/>
        </w:rPr>
        <w:t xml:space="preserve"> Рассказ «Судьба человека».</w:t>
      </w:r>
    </w:p>
    <w:p w:rsidR="00416B7C" w:rsidRPr="00BE0AE5" w:rsidRDefault="00416B7C" w:rsidP="00416B7C">
      <w:pPr>
        <w:pStyle w:val="bodybefore1mm"/>
        <w:rPr>
          <w:rFonts w:cs="Times New Roman"/>
        </w:rPr>
      </w:pPr>
      <w:r w:rsidRPr="00BE0AE5">
        <w:rPr>
          <w:rStyle w:val="Bold"/>
          <w:rFonts w:cs="Times New Roman"/>
        </w:rPr>
        <w:t>А. И. Солженицын.</w:t>
      </w:r>
      <w:r w:rsidRPr="00BE0AE5">
        <w:rPr>
          <w:rFonts w:cs="Times New Roman"/>
        </w:rPr>
        <w:t xml:space="preserve"> Рассказ «Матрёнин двор». </w:t>
      </w:r>
    </w:p>
    <w:p w:rsidR="00416B7C" w:rsidRPr="00BE0AE5" w:rsidRDefault="00416B7C" w:rsidP="00416B7C">
      <w:pPr>
        <w:pStyle w:val="bodybefore1mm"/>
        <w:rPr>
          <w:rFonts w:cs="Times New Roman"/>
        </w:rPr>
      </w:pPr>
      <w:r w:rsidRPr="00BE0AE5">
        <w:rPr>
          <w:rStyle w:val="Bold"/>
          <w:rFonts w:cs="Times New Roman"/>
        </w:rPr>
        <w:t>Произведения отечественных прозаиков второй половины XX—XXI века</w:t>
      </w:r>
      <w:r w:rsidRPr="00BE0AE5">
        <w:rPr>
          <w:rFonts w:cs="Times New Roman"/>
        </w:rPr>
        <w:t xml:space="preserve"> (не менее двух прои</w:t>
      </w:r>
      <w:r w:rsidRPr="00BE0AE5">
        <w:rPr>
          <w:rFonts w:cs="Times New Roman"/>
        </w:rPr>
        <w:t>з</w:t>
      </w:r>
      <w:r w:rsidRPr="00BE0AE5">
        <w:rPr>
          <w:rFonts w:cs="Times New Roman"/>
        </w:rPr>
        <w:t>ведений). Например, произведения Е. И. Носова, А. Н. и Б. Н. Стругацких, В. Ф. Тендрякова, Б. П. Екимова и др.</w:t>
      </w:r>
    </w:p>
    <w:p w:rsidR="00416B7C" w:rsidRPr="00BE0AE5" w:rsidRDefault="00416B7C" w:rsidP="00416B7C">
      <w:pPr>
        <w:pStyle w:val="bodybefore1mm"/>
        <w:rPr>
          <w:rFonts w:cs="Times New Roman"/>
        </w:rPr>
      </w:pPr>
      <w:r w:rsidRPr="00BE0AE5">
        <w:rPr>
          <w:rStyle w:val="Bold"/>
          <w:rFonts w:cs="Times New Roman"/>
        </w:rPr>
        <w:t xml:space="preserve">Произведения отечественных и зарубежных прозаиков второй половины XX—XXI века </w:t>
      </w:r>
      <w:r w:rsidRPr="00BE0AE5">
        <w:rPr>
          <w:rFonts w:cs="Times New Roman"/>
        </w:rPr>
        <w:t>(не менее двух произведений на тему «Человек в ситуации нравственного выбора»). Например, произв</w:t>
      </w:r>
      <w:r w:rsidRPr="00BE0AE5">
        <w:rPr>
          <w:rFonts w:cs="Times New Roman"/>
        </w:rPr>
        <w:t>е</w:t>
      </w:r>
      <w:r w:rsidRPr="00BE0AE5">
        <w:rPr>
          <w:rFonts w:cs="Times New Roman"/>
        </w:rPr>
        <w:t>дения В. П. Астафьева, Ю. В. Бондарева, Н. С. Дашевской, Дж. Сэлинджера, К. Патерсон, Б. Кауфман и др.).</w:t>
      </w:r>
    </w:p>
    <w:p w:rsidR="00416B7C" w:rsidRPr="00BE0AE5" w:rsidRDefault="00416B7C" w:rsidP="00416B7C">
      <w:pPr>
        <w:pStyle w:val="bodybefore1mm"/>
        <w:rPr>
          <w:rFonts w:cs="Times New Roman"/>
        </w:rPr>
      </w:pPr>
      <w:r w:rsidRPr="00BE0AE5">
        <w:rPr>
          <w:rStyle w:val="Bold"/>
          <w:rFonts w:cs="Times New Roman"/>
        </w:rPr>
        <w:t>Поэзия второй половины XX — начала XXI века</w:t>
      </w:r>
      <w:r w:rsidRPr="00BE0AE5">
        <w:rPr>
          <w:rFonts w:cs="Times New Roman"/>
        </w:rPr>
        <w:t xml:space="preserve"> (не менее трёх стихотворений). Например, ст</w:t>
      </w:r>
      <w:r w:rsidRPr="00BE0AE5">
        <w:rPr>
          <w:rFonts w:cs="Times New Roman"/>
        </w:rPr>
        <w:t>и</w:t>
      </w:r>
      <w:r w:rsidRPr="00BE0AE5">
        <w:rPr>
          <w:rFonts w:cs="Times New Roman"/>
        </w:rPr>
        <w:t>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rPr>
          <w:rFonts w:cs="Times New Roman"/>
        </w:rPr>
      </w:pPr>
      <w:r w:rsidRPr="00BE0AE5">
        <w:rPr>
          <w:rStyle w:val="Bold"/>
          <w:rFonts w:cs="Times New Roman"/>
        </w:rPr>
        <w:t>У. Шекспир.</w:t>
      </w:r>
      <w:r w:rsidRPr="00BE0AE5">
        <w:rPr>
          <w:rFonts w:cs="Times New Roman"/>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Ж.-Б. Мольер. </w:t>
      </w:r>
      <w:r w:rsidRPr="00BE0AE5">
        <w:rPr>
          <w:rFonts w:cs="Times New Roman"/>
        </w:rPr>
        <w:t>Комедия «Мещанин во дворянстве» (фрагменты по выбору).</w:t>
      </w:r>
    </w:p>
    <w:p w:rsidR="00416B7C" w:rsidRPr="00BE0AE5" w:rsidRDefault="00416B7C" w:rsidP="00416B7C">
      <w:pPr>
        <w:pStyle w:val="h2"/>
        <w:spacing w:before="340"/>
        <w:rPr>
          <w:rFonts w:cs="Times New Roman"/>
        </w:rPr>
      </w:pPr>
      <w:r w:rsidRPr="00BE0AE5">
        <w:rPr>
          <w:rFonts w:cs="Times New Roman"/>
        </w:rPr>
        <w:lastRenderedPageBreak/>
        <w:t>9 класс</w:t>
      </w:r>
    </w:p>
    <w:p w:rsidR="00416B7C" w:rsidRPr="00BE0AE5" w:rsidRDefault="00416B7C" w:rsidP="00416B7C">
      <w:pPr>
        <w:pStyle w:val="h3-first"/>
        <w:spacing w:before="142"/>
        <w:rPr>
          <w:rFonts w:cs="Times New Roman"/>
        </w:rPr>
      </w:pPr>
      <w:r w:rsidRPr="00BE0AE5">
        <w:rPr>
          <w:rFonts w:cs="Times New Roman"/>
        </w:rPr>
        <w:t>Древнерусская литература</w:t>
      </w:r>
    </w:p>
    <w:p w:rsidR="00416B7C" w:rsidRPr="00BE0AE5" w:rsidRDefault="00416B7C" w:rsidP="00416B7C">
      <w:pPr>
        <w:pStyle w:val="body"/>
        <w:rPr>
          <w:rFonts w:cs="Times New Roman"/>
        </w:rPr>
      </w:pPr>
      <w:r w:rsidRPr="00BE0AE5">
        <w:rPr>
          <w:rFonts w:cs="Times New Roman"/>
        </w:rPr>
        <w:t>«Слово о полку Игореве».</w:t>
      </w:r>
    </w:p>
    <w:p w:rsidR="00416B7C" w:rsidRPr="00BE0AE5" w:rsidRDefault="00416B7C" w:rsidP="00416B7C">
      <w:pPr>
        <w:pStyle w:val="h3"/>
        <w:spacing w:before="283"/>
        <w:rPr>
          <w:rFonts w:cs="Times New Roman"/>
        </w:rPr>
      </w:pPr>
      <w:r w:rsidRPr="00BE0AE5">
        <w:rPr>
          <w:rFonts w:cs="Times New Roman"/>
        </w:rPr>
        <w:t>Литература XVIII века</w:t>
      </w:r>
    </w:p>
    <w:p w:rsidR="00416B7C" w:rsidRPr="00BE0AE5" w:rsidRDefault="00416B7C" w:rsidP="00416B7C">
      <w:pPr>
        <w:pStyle w:val="body"/>
        <w:rPr>
          <w:rFonts w:cs="Times New Roman"/>
        </w:rPr>
      </w:pPr>
      <w:r w:rsidRPr="00BE0AE5">
        <w:rPr>
          <w:rStyle w:val="Bold"/>
          <w:rFonts w:cs="Times New Roman"/>
        </w:rPr>
        <w:t>М. В. Ломоносов.</w:t>
      </w:r>
      <w:r w:rsidRPr="00BE0AE5">
        <w:rPr>
          <w:rFonts w:cs="Times New Roman"/>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416B7C" w:rsidRPr="00BE0AE5" w:rsidRDefault="00416B7C" w:rsidP="00416B7C">
      <w:pPr>
        <w:pStyle w:val="bodybefore1mm"/>
        <w:rPr>
          <w:rFonts w:cs="Times New Roman"/>
        </w:rPr>
      </w:pPr>
      <w:r w:rsidRPr="00BE0AE5">
        <w:rPr>
          <w:rStyle w:val="Bold"/>
          <w:rFonts w:cs="Times New Roman"/>
        </w:rPr>
        <w:t xml:space="preserve">Г. Р. Державин. </w:t>
      </w:r>
      <w:r w:rsidRPr="00BE0AE5">
        <w:rPr>
          <w:rFonts w:cs="Times New Roman"/>
        </w:rPr>
        <w:t xml:space="preserve">Стихотворения (два по выбору). Например, «Властителям и судиям», «Памятник» и др. </w:t>
      </w:r>
    </w:p>
    <w:p w:rsidR="00416B7C" w:rsidRPr="00BE0AE5" w:rsidRDefault="00416B7C" w:rsidP="00416B7C">
      <w:pPr>
        <w:pStyle w:val="bodybefore1mm"/>
        <w:rPr>
          <w:rFonts w:cs="Times New Roman"/>
        </w:rPr>
      </w:pPr>
      <w:r w:rsidRPr="00BE0AE5">
        <w:rPr>
          <w:rStyle w:val="Bold"/>
          <w:rFonts w:cs="Times New Roman"/>
        </w:rPr>
        <w:t xml:space="preserve">Н. М. Карамзин. </w:t>
      </w:r>
      <w:r w:rsidRPr="00BE0AE5">
        <w:rPr>
          <w:rFonts w:cs="Times New Roman"/>
        </w:rPr>
        <w:t>Повесть «Бедная Лиза».</w:t>
      </w:r>
    </w:p>
    <w:p w:rsidR="00416B7C" w:rsidRPr="00BE0AE5" w:rsidRDefault="00416B7C" w:rsidP="00416B7C">
      <w:pPr>
        <w:pStyle w:val="h3"/>
        <w:spacing w:before="283"/>
        <w:rPr>
          <w:rFonts w:cs="Times New Roman"/>
        </w:rPr>
      </w:pPr>
      <w:r w:rsidRPr="00BE0AE5">
        <w:rPr>
          <w:rFonts w:cs="Times New Roman"/>
        </w:rPr>
        <w:t>Литература первой половины XIX века</w:t>
      </w:r>
    </w:p>
    <w:p w:rsidR="00416B7C" w:rsidRPr="00BE0AE5" w:rsidRDefault="00416B7C" w:rsidP="00416B7C">
      <w:pPr>
        <w:pStyle w:val="body"/>
        <w:rPr>
          <w:rStyle w:val="Bold"/>
          <w:rFonts w:cs="Times New Roman"/>
        </w:rPr>
      </w:pPr>
      <w:r w:rsidRPr="00BE0AE5">
        <w:rPr>
          <w:rStyle w:val="Bold"/>
          <w:rFonts w:cs="Times New Roman"/>
        </w:rPr>
        <w:t>В. А. Жуковский.</w:t>
      </w:r>
      <w:r w:rsidRPr="00BE0AE5">
        <w:rPr>
          <w:rFonts w:cs="Times New Roman"/>
        </w:rPr>
        <w:t xml:space="preserve"> Баллады, элегии (одна-две по выбору). Например, «Светлана», «Невыразимое», «Море» и др.</w:t>
      </w:r>
    </w:p>
    <w:p w:rsidR="00416B7C" w:rsidRPr="00BE0AE5" w:rsidRDefault="00416B7C" w:rsidP="00416B7C">
      <w:pPr>
        <w:pStyle w:val="bodybefore1mm"/>
        <w:rPr>
          <w:rFonts w:cs="Times New Roman"/>
        </w:rPr>
      </w:pPr>
      <w:r w:rsidRPr="00BE0AE5">
        <w:rPr>
          <w:rStyle w:val="Bold"/>
          <w:rFonts w:cs="Times New Roman"/>
        </w:rPr>
        <w:t xml:space="preserve">А. С. Грибоедов. </w:t>
      </w:r>
      <w:r w:rsidRPr="00BE0AE5">
        <w:rPr>
          <w:rFonts w:cs="Times New Roman"/>
        </w:rPr>
        <w:t xml:space="preserve">Комедия «Горе от ума». </w:t>
      </w:r>
    </w:p>
    <w:p w:rsidR="00416B7C" w:rsidRPr="00BE0AE5" w:rsidRDefault="00416B7C" w:rsidP="00416B7C">
      <w:pPr>
        <w:pStyle w:val="bodybefore1mm"/>
        <w:rPr>
          <w:rFonts w:cs="Times New Roman"/>
        </w:rPr>
      </w:pPr>
      <w:r w:rsidRPr="00BE0AE5">
        <w:rPr>
          <w:rStyle w:val="Bold"/>
          <w:rFonts w:cs="Times New Roman"/>
        </w:rPr>
        <w:t>Поэзия пушкинской эпохи.</w:t>
      </w:r>
      <w:r w:rsidRPr="00BE0AE5">
        <w:rPr>
          <w:rFonts w:cs="Times New Roman"/>
        </w:rPr>
        <w:t xml:space="preserve"> К. Н. Батюшков, А. А. Дельвиг, Н. М. Языков, Е. А. Баратынский (не менее трёх стихотворений по выбору).</w:t>
      </w:r>
      <w:r w:rsidRPr="00BE0AE5">
        <w:rPr>
          <w:rStyle w:val="Italic"/>
          <w:rFonts w:cs="Times New Roman"/>
        </w:rPr>
        <w:t xml:space="preserve"> </w:t>
      </w:r>
    </w:p>
    <w:p w:rsidR="00416B7C" w:rsidRPr="00BE0AE5" w:rsidRDefault="00416B7C" w:rsidP="00416B7C">
      <w:pPr>
        <w:pStyle w:val="bodybefore1mm"/>
        <w:rPr>
          <w:rFonts w:cs="Times New Roman"/>
        </w:rPr>
      </w:pPr>
      <w:r w:rsidRPr="00BE0AE5">
        <w:rPr>
          <w:rStyle w:val="Bold"/>
          <w:rFonts w:cs="Times New Roman"/>
        </w:rPr>
        <w:t xml:space="preserve">А. С. Пушкин. </w:t>
      </w:r>
      <w:r w:rsidRPr="00BE0AE5">
        <w:rPr>
          <w:rFonts w:cs="Times New Roman"/>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416B7C" w:rsidRPr="00BE0AE5" w:rsidRDefault="00416B7C" w:rsidP="00416B7C">
      <w:pPr>
        <w:pStyle w:val="bodybefore1mm"/>
        <w:rPr>
          <w:rFonts w:cs="Times New Roman"/>
        </w:rPr>
      </w:pPr>
      <w:r w:rsidRPr="00BE0AE5">
        <w:rPr>
          <w:rStyle w:val="Bold"/>
          <w:rFonts w:cs="Times New Roman"/>
        </w:rPr>
        <w:t xml:space="preserve">М. Ю. Лермонтов. </w:t>
      </w:r>
      <w:r w:rsidRPr="00BE0AE5">
        <w:rPr>
          <w:rFonts w:cs="Times New Roman"/>
        </w:rPr>
        <w:t>Стихотворения. Например, «Выхожу один я на дорогу…», «Дума», «И скучно и грустно», «Как часто, пёстрою толпою окружён…», «Молитва» («Я, Матерь Божия, ныне с моли</w:t>
      </w:r>
      <w:r w:rsidRPr="00BE0AE5">
        <w:rPr>
          <w:rFonts w:cs="Times New Roman"/>
        </w:rPr>
        <w:t>т</w:t>
      </w:r>
      <w:r w:rsidRPr="00BE0AE5">
        <w:rPr>
          <w:rFonts w:cs="Times New Roman"/>
        </w:rPr>
        <w:t>вою…»), «Нет, не тебя так пылко я люблю…», «Нет, я не Байрон, я другой…», «Поэт» («Отделкой з</w:t>
      </w:r>
      <w:r w:rsidRPr="00BE0AE5">
        <w:rPr>
          <w:rFonts w:cs="Times New Roman"/>
        </w:rPr>
        <w:t>о</w:t>
      </w:r>
      <w:r w:rsidRPr="00BE0AE5">
        <w:rPr>
          <w:rFonts w:cs="Times New Roman"/>
        </w:rPr>
        <w:t xml:space="preserve">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416B7C" w:rsidRPr="00BE0AE5" w:rsidRDefault="00416B7C" w:rsidP="00416B7C">
      <w:pPr>
        <w:pStyle w:val="bodybefore1mm"/>
        <w:rPr>
          <w:rFonts w:cs="Times New Roman"/>
        </w:rPr>
      </w:pPr>
      <w:r w:rsidRPr="00BE0AE5">
        <w:rPr>
          <w:rStyle w:val="Bold"/>
          <w:rFonts w:cs="Times New Roman"/>
        </w:rPr>
        <w:t xml:space="preserve">Н. В. Гоголь. </w:t>
      </w:r>
      <w:r w:rsidRPr="00BE0AE5">
        <w:rPr>
          <w:rFonts w:cs="Times New Roman"/>
        </w:rPr>
        <w:t>Поэма «Мёртвые души».</w:t>
      </w:r>
    </w:p>
    <w:p w:rsidR="00416B7C" w:rsidRPr="00BE0AE5" w:rsidRDefault="00416B7C" w:rsidP="00416B7C">
      <w:pPr>
        <w:pStyle w:val="bodybefore1mm"/>
        <w:rPr>
          <w:rFonts w:cs="Times New Roman"/>
        </w:rPr>
      </w:pPr>
      <w:r w:rsidRPr="00BE0AE5">
        <w:rPr>
          <w:rStyle w:val="Bold"/>
          <w:rFonts w:cs="Times New Roman"/>
        </w:rPr>
        <w:t>Отечественная проза первой половины XIX в.</w:t>
      </w:r>
      <w:r w:rsidRPr="00BE0AE5">
        <w:rPr>
          <w:rFonts w:cs="Times New Roman"/>
        </w:rPr>
        <w:t xml:space="preserve"> (одно произведение по выбору). Например, прои</w:t>
      </w:r>
      <w:r w:rsidRPr="00BE0AE5">
        <w:rPr>
          <w:rFonts w:cs="Times New Roman"/>
        </w:rPr>
        <w:t>з</w:t>
      </w:r>
      <w:r w:rsidRPr="00BE0AE5">
        <w:rPr>
          <w:rFonts w:cs="Times New Roman"/>
        </w:rPr>
        <w:t>ведения: «Лафертовская маковница» Антония Погорельского, «Часы и зеркало» А. А. Бестужева-Марлинского, «Кто виноват?» (главы по выбору) А. И. Герцена и др.</w:t>
      </w:r>
    </w:p>
    <w:p w:rsidR="00416B7C" w:rsidRPr="00BE0AE5" w:rsidRDefault="00416B7C" w:rsidP="00416B7C">
      <w:pPr>
        <w:pStyle w:val="h3"/>
        <w:rPr>
          <w:rFonts w:cs="Times New Roman"/>
        </w:rPr>
      </w:pPr>
      <w:r w:rsidRPr="00BE0AE5">
        <w:rPr>
          <w:rFonts w:cs="Times New Roman"/>
        </w:rPr>
        <w:t>Зарубежная литература</w:t>
      </w:r>
    </w:p>
    <w:p w:rsidR="00416B7C" w:rsidRPr="00BE0AE5" w:rsidRDefault="00416B7C" w:rsidP="00416B7C">
      <w:pPr>
        <w:pStyle w:val="body"/>
        <w:spacing w:after="57"/>
        <w:rPr>
          <w:rFonts w:cs="Times New Roman"/>
        </w:rPr>
      </w:pPr>
      <w:r w:rsidRPr="00BE0AE5">
        <w:rPr>
          <w:rStyle w:val="Bold"/>
          <w:rFonts w:cs="Times New Roman"/>
        </w:rPr>
        <w:t xml:space="preserve">Данте. </w:t>
      </w:r>
      <w:r w:rsidRPr="00BE0AE5">
        <w:rPr>
          <w:rFonts w:cs="Times New Roman"/>
        </w:rPr>
        <w:t>«Божественная комедия»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t xml:space="preserve">У. Шекспир. </w:t>
      </w:r>
      <w:r w:rsidRPr="00BE0AE5">
        <w:rPr>
          <w:rFonts w:cs="Times New Roman"/>
        </w:rPr>
        <w:t>Трагедия «Гамлет» (фрагменты по выбору).</w:t>
      </w:r>
    </w:p>
    <w:p w:rsidR="00416B7C" w:rsidRPr="00BE0AE5" w:rsidRDefault="00416B7C" w:rsidP="00416B7C">
      <w:pPr>
        <w:pStyle w:val="bodybefore1mm"/>
        <w:rPr>
          <w:rFonts w:cs="Times New Roman"/>
        </w:rPr>
      </w:pPr>
      <w:r w:rsidRPr="00BE0AE5">
        <w:rPr>
          <w:rStyle w:val="Bold"/>
          <w:rFonts w:cs="Times New Roman"/>
        </w:rPr>
        <w:t xml:space="preserve">И.-В. Гёте. </w:t>
      </w:r>
      <w:r w:rsidRPr="00BE0AE5">
        <w:rPr>
          <w:rFonts w:cs="Times New Roman"/>
        </w:rPr>
        <w:t>Трагедия «Фауст» (не менее двух фрагментов по выбору).</w:t>
      </w:r>
    </w:p>
    <w:p w:rsidR="00416B7C" w:rsidRPr="00BE0AE5" w:rsidRDefault="00416B7C" w:rsidP="00416B7C">
      <w:pPr>
        <w:pStyle w:val="bodybefore1mm"/>
        <w:rPr>
          <w:rFonts w:cs="Times New Roman"/>
        </w:rPr>
      </w:pPr>
      <w:r w:rsidRPr="00BE0AE5">
        <w:rPr>
          <w:rStyle w:val="Bold"/>
          <w:rFonts w:cs="Times New Roman"/>
        </w:rPr>
        <w:t>Дж. Г. Байрон.</w:t>
      </w:r>
      <w:r w:rsidRPr="00BE0AE5">
        <w:rPr>
          <w:rFonts w:cs="Times New Roman"/>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416B7C" w:rsidRPr="00BE0AE5" w:rsidRDefault="00416B7C" w:rsidP="00416B7C">
      <w:pPr>
        <w:pStyle w:val="bodybefore1mm"/>
        <w:rPr>
          <w:rFonts w:cs="Times New Roman"/>
        </w:rPr>
      </w:pPr>
      <w:r w:rsidRPr="00BE0AE5">
        <w:rPr>
          <w:rStyle w:val="Bold"/>
          <w:rFonts w:cs="Times New Roman"/>
        </w:rPr>
        <w:t>Зарубежная проза первой половины XIX в.</w:t>
      </w:r>
      <w:r w:rsidRPr="00BE0AE5">
        <w:rPr>
          <w:rFonts w:cs="Times New Roman"/>
        </w:rPr>
        <w:t xml:space="preserve"> (одно произведение по выбору). Например, произв</w:t>
      </w:r>
      <w:r w:rsidRPr="00BE0AE5">
        <w:rPr>
          <w:rFonts w:cs="Times New Roman"/>
        </w:rPr>
        <w:t>е</w:t>
      </w:r>
      <w:r w:rsidRPr="00BE0AE5">
        <w:rPr>
          <w:rFonts w:cs="Times New Roman"/>
        </w:rPr>
        <w:t>дения Э. Т. А. Гофмана, В. Гюго, В. Скотта и др.</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ПРЕДМЕТА «ЛИТЕРАТУРА» в ОСНОВНОй школе </w:t>
      </w:r>
    </w:p>
    <w:p w:rsidR="00416B7C" w:rsidRPr="00BE0AE5" w:rsidRDefault="00416B7C" w:rsidP="00416B7C">
      <w:pPr>
        <w:pStyle w:val="body"/>
        <w:rPr>
          <w:rStyle w:val="Bold"/>
          <w:rFonts w:cs="Times New Roman"/>
          <w:spacing w:val="2"/>
        </w:rPr>
      </w:pPr>
      <w:r w:rsidRPr="00BE0AE5">
        <w:rPr>
          <w:rFonts w:cs="Times New Roman"/>
          <w:spacing w:val="2"/>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BE0AE5" w:rsidRDefault="00416B7C" w:rsidP="00416B7C">
      <w:pPr>
        <w:pStyle w:val="body"/>
        <w:rPr>
          <w:rFonts w:cs="Times New Roman"/>
        </w:rPr>
      </w:pPr>
      <w:r w:rsidRPr="00BE0AE5">
        <w:rPr>
          <w:rStyle w:val="Bold"/>
          <w:rFonts w:cs="Times New Roman"/>
        </w:rPr>
        <w:t>Личностные результаты</w:t>
      </w:r>
    </w:p>
    <w:p w:rsidR="00416B7C" w:rsidRPr="00BE0AE5" w:rsidRDefault="00416B7C" w:rsidP="00416B7C">
      <w:pPr>
        <w:pStyle w:val="body"/>
        <w:rPr>
          <w:rFonts w:cs="Times New Roman"/>
          <w:u w:val="thick" w:color="000000"/>
        </w:rPr>
      </w:pPr>
      <w:r w:rsidRPr="00BE0AE5">
        <w:rPr>
          <w:rFonts w:cs="Times New Roman"/>
        </w:rPr>
        <w:t>Личностные результаты освоения рабочей программы по литературе для основного общего образ</w:t>
      </w:r>
      <w:r w:rsidRPr="00BE0AE5">
        <w:rPr>
          <w:rFonts w:cs="Times New Roman"/>
        </w:rPr>
        <w:t>о</w:t>
      </w:r>
      <w:r w:rsidRPr="00BE0AE5">
        <w:rPr>
          <w:rFonts w:cs="Times New Roman"/>
        </w:rPr>
        <w:t>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u w:color="000000"/>
        </w:rPr>
      </w:pPr>
      <w:r w:rsidRPr="00BE0AE5">
        <w:rPr>
          <w:rFonts w:cs="Times New Roman"/>
          <w:u w:color="000000"/>
        </w:rPr>
        <w:t>Личностные результаты освоения рабочей программы по литературе для основного общего образ</w:t>
      </w:r>
      <w:r w:rsidRPr="00BE0AE5">
        <w:rPr>
          <w:rFonts w:cs="Times New Roman"/>
          <w:u w:color="000000"/>
        </w:rPr>
        <w:t>о</w:t>
      </w:r>
      <w:r w:rsidRPr="00BE0AE5">
        <w:rPr>
          <w:rFonts w:cs="Times New Roman"/>
          <w:u w:color="000000"/>
        </w:rPr>
        <w:t>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w:t>
      </w:r>
      <w:r w:rsidRPr="00BE0AE5">
        <w:rPr>
          <w:rFonts w:cs="Times New Roman"/>
          <w:u w:color="000000"/>
        </w:rPr>
        <w:t>в</w:t>
      </w:r>
      <w:r w:rsidRPr="00BE0AE5">
        <w:rPr>
          <w:rFonts w:cs="Times New Roman"/>
          <w:u w:color="000000"/>
        </w:rPr>
        <w:t xml:space="preserve">лений воспитательной деятельности, в том числе в части: </w:t>
      </w:r>
    </w:p>
    <w:p w:rsidR="00416B7C" w:rsidRPr="00BE0AE5" w:rsidRDefault="00416B7C" w:rsidP="00416B7C">
      <w:pPr>
        <w:pStyle w:val="h4"/>
        <w:spacing w:before="297"/>
        <w:rPr>
          <w:rFonts w:cs="Times New Roman"/>
        </w:rPr>
      </w:pPr>
      <w:r w:rsidRPr="00BE0AE5">
        <w:rPr>
          <w:rFonts w:cs="Times New Roman"/>
        </w:rPr>
        <w:t>Гражданского воспитания:</w:t>
      </w:r>
    </w:p>
    <w:p w:rsidR="00416B7C" w:rsidRPr="00BE0AE5" w:rsidRDefault="00416B7C" w:rsidP="00416B7C">
      <w:pPr>
        <w:pStyle w:val="body"/>
        <w:rPr>
          <w:rFonts w:cs="Times New Roman"/>
        </w:rPr>
      </w:pPr>
      <w:r w:rsidRPr="00BE0AE5">
        <w:rPr>
          <w:rFonts w:cs="Times New Roman"/>
          <w:spacing w:val="-2"/>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BE0AE5">
        <w:rPr>
          <w:rFonts w:cs="Times New Roman"/>
          <w:spacing w:val="-2"/>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BE0AE5">
        <w:rPr>
          <w:rFonts w:cs="Times New Roman"/>
        </w:rPr>
        <w:t>и; готовность к участию в гуманитарной деятельности (волонтерство; помощь людям, нуждающимся в ней).</w:t>
      </w:r>
    </w:p>
    <w:p w:rsidR="00416B7C" w:rsidRPr="00BE0AE5" w:rsidRDefault="00416B7C" w:rsidP="00416B7C">
      <w:pPr>
        <w:pStyle w:val="h4"/>
        <w:spacing w:before="283"/>
        <w:rPr>
          <w:rFonts w:cs="Times New Roman"/>
        </w:rPr>
      </w:pPr>
      <w:r w:rsidRPr="00BE0AE5">
        <w:rPr>
          <w:rFonts w:cs="Times New Roman"/>
        </w:rPr>
        <w:t>Патриотического воспитания:</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w:t>
      </w:r>
      <w:r w:rsidRPr="00BE0AE5">
        <w:rPr>
          <w:rFonts w:cs="Times New Roman"/>
        </w:rPr>
        <w:t>б</w:t>
      </w:r>
      <w:r w:rsidRPr="00BE0AE5">
        <w:rPr>
          <w:rFonts w:cs="Times New Roman"/>
        </w:rPr>
        <w:t>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w:t>
      </w:r>
      <w:r w:rsidRPr="00BE0AE5">
        <w:rPr>
          <w:rFonts w:cs="Times New Roman"/>
        </w:rPr>
        <w:t>а</w:t>
      </w:r>
      <w:r w:rsidRPr="00BE0AE5">
        <w:rPr>
          <w:rFonts w:cs="Times New Roman"/>
        </w:rPr>
        <w:t>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416B7C" w:rsidRPr="00BE0AE5" w:rsidRDefault="00416B7C" w:rsidP="00416B7C">
      <w:pPr>
        <w:pStyle w:val="h4"/>
        <w:spacing w:before="283"/>
        <w:rPr>
          <w:rFonts w:cs="Times New Roman"/>
        </w:rPr>
      </w:pPr>
      <w:r w:rsidRPr="00BE0AE5">
        <w:rPr>
          <w:rFonts w:cs="Times New Roman"/>
        </w:rPr>
        <w:t>Духовно-нравственного воспитания:</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w:t>
      </w:r>
      <w:r w:rsidRPr="00BE0AE5">
        <w:rPr>
          <w:rFonts w:cs="Times New Roman"/>
        </w:rPr>
        <w:t>о</w:t>
      </w:r>
      <w:r w:rsidRPr="00BE0AE5">
        <w:rPr>
          <w:rFonts w:cs="Times New Roman"/>
        </w:rPr>
        <w:t>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h4"/>
        <w:spacing w:before="283"/>
        <w:rPr>
          <w:rFonts w:cs="Times New Roman"/>
        </w:rPr>
      </w:pPr>
      <w:r w:rsidRPr="00BE0AE5">
        <w:rPr>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w:t>
      </w:r>
      <w:r w:rsidRPr="00BE0AE5">
        <w:rPr>
          <w:rFonts w:cs="Times New Roman"/>
        </w:rPr>
        <w:t>о</w:t>
      </w:r>
      <w:r w:rsidRPr="00BE0AE5">
        <w:rPr>
          <w:rFonts w:cs="Times New Roman"/>
        </w:rPr>
        <w:t>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w:t>
      </w:r>
      <w:r w:rsidRPr="00BE0AE5">
        <w:rPr>
          <w:rFonts w:cs="Times New Roman"/>
        </w:rPr>
        <w:t>а</w:t>
      </w:r>
      <w:r w:rsidRPr="00BE0AE5">
        <w:rPr>
          <w:rFonts w:cs="Times New Roman"/>
        </w:rPr>
        <w:t>жения; понимание ценности отечественного и мирового искусства, роли этнических культурных тр</w:t>
      </w:r>
      <w:r w:rsidRPr="00BE0AE5">
        <w:rPr>
          <w:rFonts w:cs="Times New Roman"/>
        </w:rPr>
        <w:t>а</w:t>
      </w:r>
      <w:r w:rsidRPr="00BE0AE5">
        <w:rPr>
          <w:rFonts w:cs="Times New Roman"/>
        </w:rPr>
        <w:t>диций и народного творчества; стремление к самовыражению в разных видах искусства.</w:t>
      </w:r>
    </w:p>
    <w:p w:rsidR="00416B7C" w:rsidRPr="00BE0AE5" w:rsidRDefault="00416B7C" w:rsidP="00416B7C">
      <w:pPr>
        <w:pStyle w:val="h4"/>
        <w:spacing w:before="255"/>
        <w:rPr>
          <w:rFonts w:cs="Times New Roman"/>
        </w:rPr>
      </w:pPr>
      <w:r w:rsidRPr="00BE0AE5">
        <w:rPr>
          <w:rFonts w:cs="Times New Roman"/>
        </w:rPr>
        <w:lastRenderedPageBreak/>
        <w:t xml:space="preserve">Физического воспитания, формирования культуры здоровья </w:t>
      </w:r>
      <w:r w:rsidRPr="00BE0AE5">
        <w:rPr>
          <w:rFonts w:cs="Times New Roman"/>
        </w:rPr>
        <w:br/>
        <w:t>и эмоционального благополучия:</w:t>
      </w:r>
    </w:p>
    <w:p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w:t>
      </w:r>
      <w:r w:rsidRPr="00BE0AE5">
        <w:rPr>
          <w:rFonts w:cs="Times New Roman"/>
        </w:rPr>
        <w:t>а</w:t>
      </w:r>
      <w:r w:rsidRPr="00BE0AE5">
        <w:rPr>
          <w:rFonts w:cs="Times New Roman"/>
        </w:rPr>
        <w:t>ния; способность адаптироваться к стрессовым ситуациям и меняющимся социальным, информацио</w:t>
      </w:r>
      <w:r w:rsidRPr="00BE0AE5">
        <w:rPr>
          <w:rFonts w:cs="Times New Roman"/>
        </w:rPr>
        <w:t>н</w:t>
      </w:r>
      <w:r w:rsidRPr="00BE0AE5">
        <w:rPr>
          <w:rFonts w:cs="Times New Roman"/>
        </w:rPr>
        <w:t xml:space="preserve">ным и природным условиям, в том числе осмысляя собственный опыт и выстраивая дальнейшие цели; </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416B7C" w:rsidRPr="00BE0AE5" w:rsidRDefault="00416B7C" w:rsidP="00416B7C">
      <w:pPr>
        <w:pStyle w:val="h4"/>
        <w:rPr>
          <w:rFonts w:cs="Times New Roman"/>
        </w:rPr>
      </w:pPr>
      <w:r w:rsidRPr="00BE0AE5">
        <w:rPr>
          <w:rFonts w:cs="Times New Roman"/>
        </w:rPr>
        <w:t>Трудового воспитания:</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w:t>
      </w:r>
      <w:r w:rsidRPr="00BE0AE5">
        <w:rPr>
          <w:rFonts w:cs="Times New Roman"/>
        </w:rPr>
        <w:t>у</w:t>
      </w:r>
      <w:r w:rsidRPr="00BE0AE5">
        <w:rPr>
          <w:rFonts w:cs="Times New Roman"/>
        </w:rPr>
        <w:t>довой деятельности, в том числе при изучении произведений русского фольклора и литературы; ос</w:t>
      </w:r>
      <w:r w:rsidRPr="00BE0AE5">
        <w:rPr>
          <w:rFonts w:cs="Times New Roman"/>
        </w:rPr>
        <w:t>о</w:t>
      </w:r>
      <w:r w:rsidRPr="00BE0AE5">
        <w:rPr>
          <w:rFonts w:cs="Times New Roman"/>
        </w:rPr>
        <w:t xml:space="preserve">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416B7C" w:rsidRPr="00BE0AE5" w:rsidRDefault="00416B7C" w:rsidP="00416B7C">
      <w:pPr>
        <w:pStyle w:val="h4"/>
        <w:rPr>
          <w:rFonts w:cs="Times New Roman"/>
        </w:rPr>
      </w:pPr>
      <w:r w:rsidRPr="00BE0AE5">
        <w:rPr>
          <w:rFonts w:cs="Times New Roman"/>
        </w:rPr>
        <w:t>Экологического воспитания:</w:t>
      </w:r>
    </w:p>
    <w:p w:rsidR="00416B7C" w:rsidRPr="00BE0AE5" w:rsidRDefault="00416B7C" w:rsidP="00416B7C">
      <w:pPr>
        <w:pStyle w:val="body"/>
        <w:rPr>
          <w:rFonts w:cs="Times New Roman"/>
          <w:strike/>
          <w:u w:color="000000"/>
        </w:rPr>
      </w:pPr>
      <w:r w:rsidRPr="00BE0AE5">
        <w:rPr>
          <w:rFonts w:cs="Times New Roman"/>
        </w:rPr>
        <w:t>ориентация на применение знаний из социальных и естественных наук для решения задач в области окружающей сред</w:t>
      </w:r>
      <w:r w:rsidRPr="00BE0AE5">
        <w:rPr>
          <w:rFonts w:cs="Times New Roman"/>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w:t>
      </w:r>
      <w:r w:rsidRPr="00BE0AE5">
        <w:rPr>
          <w:rFonts w:cs="Times New Roman"/>
          <w:u w:color="000000"/>
        </w:rPr>
        <w:t>е</w:t>
      </w:r>
      <w:r w:rsidRPr="00BE0AE5">
        <w:rPr>
          <w:rFonts w:cs="Times New Roman"/>
          <w:u w:color="000000"/>
        </w:rPr>
        <w:t>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h4"/>
        <w:rPr>
          <w:rFonts w:cs="Times New Roman"/>
        </w:rPr>
      </w:pPr>
      <w:r w:rsidRPr="00BE0AE5">
        <w:rPr>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w:t>
      </w:r>
      <w:r w:rsidRPr="00BE0AE5">
        <w:rPr>
          <w:rFonts w:cs="Times New Roman"/>
        </w:rPr>
        <w:t>о</w:t>
      </w:r>
      <w:r w:rsidRPr="00BE0AE5">
        <w:rPr>
          <w:rFonts w:cs="Times New Roman"/>
        </w:rPr>
        <w:t>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w:t>
      </w:r>
      <w:r w:rsidRPr="00BE0AE5">
        <w:rPr>
          <w:rFonts w:cs="Times New Roman"/>
        </w:rPr>
        <w:t>и</w:t>
      </w:r>
      <w:r w:rsidRPr="00BE0AE5">
        <w:rPr>
          <w:rFonts w:cs="Times New Roman"/>
        </w:rPr>
        <w:t>видуального и коллективного благополучия.</w:t>
      </w:r>
    </w:p>
    <w:p w:rsidR="00416B7C" w:rsidRPr="00BE0AE5" w:rsidRDefault="00416B7C" w:rsidP="00416B7C">
      <w:pPr>
        <w:pStyle w:val="body20"/>
        <w:rPr>
          <w:rFonts w:cs="Times New Roman"/>
        </w:rPr>
      </w:pPr>
      <w:r w:rsidRPr="00BE0AE5">
        <w:rPr>
          <w:rFonts w:cs="Times New Roman"/>
        </w:rPr>
        <w:t>Личностные результаты, обеспечивающие адаптацию обучающегося к изменяющимся условиям с</w:t>
      </w:r>
      <w:r w:rsidRPr="00BE0AE5">
        <w:rPr>
          <w:rFonts w:cs="Times New Roman"/>
        </w:rPr>
        <w:t>о</w:t>
      </w:r>
      <w:r w:rsidRPr="00BE0AE5">
        <w:rPr>
          <w:rFonts w:cs="Times New Roman"/>
        </w:rPr>
        <w:t>циальной и природной среды:</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w:t>
      </w:r>
      <w:r w:rsidRPr="00BE0AE5">
        <w:rPr>
          <w:rFonts w:cs="Times New Roman"/>
        </w:rPr>
        <w:t>у</w:t>
      </w:r>
      <w:r w:rsidRPr="00BE0AE5">
        <w:rPr>
          <w:rFonts w:cs="Times New Roman"/>
        </w:rPr>
        <w:t>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w:t>
      </w:r>
      <w:r w:rsidRPr="00BE0AE5">
        <w:rPr>
          <w:rFonts w:cs="Times New Roman"/>
        </w:rPr>
        <w:t>и</w:t>
      </w:r>
      <w:r w:rsidRPr="00BE0AE5">
        <w:rPr>
          <w:rFonts w:cs="Times New Roman"/>
        </w:rPr>
        <w:t>альных ролей персонажей литературных произведений;</w:t>
      </w:r>
    </w:p>
    <w:p w:rsidR="00416B7C" w:rsidRPr="00BE0AE5" w:rsidRDefault="00416B7C" w:rsidP="00416B7C">
      <w:pPr>
        <w:pStyle w:val="body"/>
        <w:rPr>
          <w:rFonts w:cs="Times New Roman"/>
        </w:rPr>
      </w:pPr>
      <w:r w:rsidRPr="00BE0AE5">
        <w:rPr>
          <w:rFonts w:cs="Times New Roman"/>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w:t>
      </w:r>
      <w:r w:rsidRPr="00BE0AE5">
        <w:rPr>
          <w:rFonts w:cs="Times New Roman"/>
        </w:rPr>
        <w:t>е</w:t>
      </w:r>
      <w:r w:rsidRPr="00BE0AE5">
        <w:rPr>
          <w:rFonts w:cs="Times New Roman"/>
        </w:rPr>
        <w:t xml:space="preserve">ниях, в том числе ранее неизвестных, осознавать дефициты собственных знаний и компетентностей, </w:t>
      </w:r>
      <w:r w:rsidRPr="00BE0AE5">
        <w:rPr>
          <w:rFonts w:cs="Times New Roman"/>
        </w:rPr>
        <w:lastRenderedPageBreak/>
        <w:t>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body"/>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w:t>
      </w:r>
      <w:r w:rsidRPr="00BE0AE5">
        <w:rPr>
          <w:rFonts w:cs="Times New Roman"/>
        </w:rPr>
        <w:t>ю</w:t>
      </w:r>
      <w:r w:rsidRPr="00BE0AE5">
        <w:rPr>
          <w:rFonts w:cs="Times New Roman"/>
        </w:rPr>
        <w:t>щий контрмер; оценивать ситуацию стресса, корректировать принимаемые решения и действия; фо</w:t>
      </w:r>
      <w:r w:rsidRPr="00BE0AE5">
        <w:rPr>
          <w:rFonts w:cs="Times New Roman"/>
        </w:rPr>
        <w:t>р</w:t>
      </w:r>
      <w:r w:rsidRPr="00BE0AE5">
        <w:rPr>
          <w:rFonts w:cs="Times New Roman"/>
        </w:rPr>
        <w:t>мулировать и оценивать риски и последствия, формировать опыт, уметь находить позитивное в пр</w:t>
      </w:r>
      <w:r w:rsidRPr="00BE0AE5">
        <w:rPr>
          <w:rFonts w:cs="Times New Roman"/>
        </w:rPr>
        <w:t>о</w:t>
      </w:r>
      <w:r w:rsidRPr="00BE0AE5">
        <w:rPr>
          <w:rFonts w:cs="Times New Roman"/>
        </w:rPr>
        <w:t>изошедшей ситуации; быть готовым действовать в отсутствии гарантий успеха.</w:t>
      </w:r>
    </w:p>
    <w:p w:rsidR="00416B7C" w:rsidRPr="00BE0AE5" w:rsidRDefault="00416B7C" w:rsidP="00416B7C">
      <w:pPr>
        <w:pStyle w:val="body20"/>
        <w:spacing w:before="170"/>
        <w:rPr>
          <w:rFonts w:cs="Times New Roman"/>
        </w:rPr>
      </w:pPr>
      <w:r w:rsidRPr="00BE0AE5">
        <w:rPr>
          <w:rStyle w:val="Bold"/>
          <w:rFonts w:cs="Times New Roman"/>
        </w:rPr>
        <w:t>Метапредметные результаты</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познавательными действиями:</w:t>
      </w:r>
    </w:p>
    <w:p w:rsidR="00416B7C" w:rsidRPr="00BE0AE5" w:rsidRDefault="00416B7C" w:rsidP="00416B7C">
      <w:pPr>
        <w:pStyle w:val="h4-first"/>
        <w:rPr>
          <w:rFonts w:cs="Times New Roman"/>
        </w:rPr>
      </w:pPr>
      <w:r w:rsidRPr="00BE0AE5">
        <w:rPr>
          <w:rFonts w:cs="Times New Roman"/>
        </w:rPr>
        <w:t>Базовые логические действия:</w:t>
      </w:r>
    </w:p>
    <w:p w:rsidR="00416B7C" w:rsidRPr="00BE0AE5" w:rsidRDefault="00416B7C" w:rsidP="00416B7C">
      <w:pPr>
        <w:pStyle w:val="list-bullet"/>
        <w:rPr>
          <w:rFonts w:cs="Times New Roman"/>
        </w:rPr>
      </w:pPr>
      <w:r w:rsidRPr="00BE0AE5">
        <w:rPr>
          <w:rFonts w:cs="Times New Roman"/>
        </w:rPr>
        <w:t>выявлять и характеризовать существенные признаки объектов (художественных и учебных те</w:t>
      </w:r>
      <w:r w:rsidRPr="00BE0AE5">
        <w:rPr>
          <w:rFonts w:cs="Times New Roman"/>
        </w:rPr>
        <w:t>к</w:t>
      </w:r>
      <w:r w:rsidRPr="00BE0AE5">
        <w:rPr>
          <w:rFonts w:cs="Times New Roman"/>
        </w:rPr>
        <w:t>стов, литературных героев и др.) и явлений (литературных направлений, этапов истор</w:t>
      </w:r>
      <w:r w:rsidRPr="00BE0AE5">
        <w:rPr>
          <w:rFonts w:cs="Times New Roman"/>
        </w:rPr>
        <w:t>и</w:t>
      </w:r>
      <w:r w:rsidRPr="00BE0AE5">
        <w:rPr>
          <w:rFonts w:cs="Times New Roman"/>
        </w:rPr>
        <w:t>ко-литературного процесса);</w:t>
      </w:r>
    </w:p>
    <w:p w:rsidR="00416B7C" w:rsidRPr="00BE0AE5" w:rsidRDefault="00416B7C" w:rsidP="00416B7C">
      <w:pPr>
        <w:pStyle w:val="list-bullet"/>
        <w:rPr>
          <w:rFonts w:cs="Times New Roman"/>
        </w:rPr>
      </w:pPr>
      <w:r w:rsidRPr="00BE0AE5">
        <w:rPr>
          <w:rFonts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416B7C" w:rsidRPr="00BE0AE5" w:rsidRDefault="00416B7C" w:rsidP="00416B7C">
      <w:pPr>
        <w:pStyle w:val="list-bullet"/>
        <w:rPr>
          <w:rFonts w:cs="Times New Roman"/>
        </w:rPr>
      </w:pPr>
      <w:r w:rsidRPr="00BE0AE5">
        <w:rPr>
          <w:rFonts w:cs="Times New Roman"/>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w:t>
      </w:r>
      <w:r w:rsidRPr="00BE0AE5">
        <w:rPr>
          <w:rFonts w:cs="Times New Roman"/>
        </w:rPr>
        <w:t>о</w:t>
      </w:r>
      <w:r w:rsidRPr="00BE0AE5">
        <w:rPr>
          <w:rFonts w:cs="Times New Roman"/>
        </w:rPr>
        <w:t xml:space="preserve">мерностей и противоречий с учётом учебной задачи; </w:t>
      </w:r>
    </w:p>
    <w:p w:rsidR="00416B7C" w:rsidRPr="00BE0AE5" w:rsidRDefault="00416B7C" w:rsidP="00416B7C">
      <w:pPr>
        <w:pStyle w:val="list-bullet"/>
        <w:rPr>
          <w:rFonts w:cs="Times New Roman"/>
        </w:rPr>
      </w:pPr>
      <w:r w:rsidRPr="00BE0AE5">
        <w:rPr>
          <w:rFonts w:cs="Times New Roman"/>
        </w:rPr>
        <w:t>выявлять дефициты информации, данных, необходимых для решения поставленной учебной з</w:t>
      </w:r>
      <w:r w:rsidRPr="00BE0AE5">
        <w:rPr>
          <w:rFonts w:cs="Times New Roman"/>
        </w:rPr>
        <w:t>а</w:t>
      </w:r>
      <w:r w:rsidRPr="00BE0AE5">
        <w:rPr>
          <w:rFonts w:cs="Times New Roman"/>
        </w:rPr>
        <w:t xml:space="preserve">дачи; </w:t>
      </w:r>
    </w:p>
    <w:p w:rsidR="00416B7C" w:rsidRPr="00BE0AE5" w:rsidRDefault="00416B7C" w:rsidP="00416B7C">
      <w:pPr>
        <w:pStyle w:val="list-bullet"/>
        <w:rPr>
          <w:rFonts w:cs="Times New Roman"/>
          <w:spacing w:val="-3"/>
        </w:rPr>
      </w:pPr>
      <w:r w:rsidRPr="00BE0AE5">
        <w:rPr>
          <w:rFonts w:cs="Times New Roman"/>
          <w:spacing w:val="-3"/>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w:t>
      </w:r>
      <w:r w:rsidRPr="00BE0AE5">
        <w:rPr>
          <w:rFonts w:cs="Times New Roman"/>
          <w:spacing w:val="-3"/>
        </w:rPr>
        <w:t>о</w:t>
      </w:r>
      <w:r w:rsidRPr="00BE0AE5">
        <w:rPr>
          <w:rFonts w:cs="Times New Roman"/>
          <w:spacing w:val="-3"/>
        </w:rPr>
        <w:t>гии; формулировать гипотезы об их взаимосвязях;</w:t>
      </w:r>
    </w:p>
    <w:p w:rsidR="00416B7C" w:rsidRPr="00BE0AE5" w:rsidRDefault="00416B7C" w:rsidP="00416B7C">
      <w:pPr>
        <w:pStyle w:val="list-bullet"/>
        <w:rPr>
          <w:rFonts w:cs="Times New Roman"/>
        </w:rPr>
      </w:pPr>
      <w:r w:rsidRPr="00BE0AE5">
        <w:rPr>
          <w:rFonts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w:t>
      </w:r>
      <w:r w:rsidRPr="00BE0AE5">
        <w:rPr>
          <w:rFonts w:cs="Times New Roman"/>
        </w:rPr>
        <w:t>я</w:t>
      </w:r>
      <w:r w:rsidRPr="00BE0AE5">
        <w:rPr>
          <w:rFonts w:cs="Times New Roman"/>
        </w:rPr>
        <w:t>тельно выделенных критериев).</w:t>
      </w:r>
    </w:p>
    <w:p w:rsidR="00416B7C" w:rsidRPr="00BE0AE5" w:rsidRDefault="00416B7C" w:rsidP="00416B7C">
      <w:pPr>
        <w:pStyle w:val="h4"/>
        <w:rPr>
          <w:rFonts w:cs="Times New Roman"/>
        </w:rPr>
      </w:pPr>
      <w:r w:rsidRPr="00BE0AE5">
        <w:rPr>
          <w:rFonts w:cs="Times New Roman"/>
        </w:rPr>
        <w:t>Базовые исследовательские действия:</w:t>
      </w:r>
    </w:p>
    <w:p w:rsidR="00416B7C" w:rsidRPr="00BE0AE5" w:rsidRDefault="00416B7C" w:rsidP="00416B7C">
      <w:pPr>
        <w:pStyle w:val="list-bullet"/>
        <w:rPr>
          <w:rFonts w:cs="Times New Roman"/>
        </w:rPr>
      </w:pPr>
      <w:r w:rsidRPr="00BE0AE5">
        <w:rPr>
          <w:rFonts w:cs="Times New Roman"/>
        </w:rPr>
        <w:t>использовать вопросы как исследовательский инструмент познания в литературном образовании;</w:t>
      </w:r>
    </w:p>
    <w:p w:rsidR="00416B7C" w:rsidRPr="00BE0AE5" w:rsidRDefault="00416B7C" w:rsidP="00416B7C">
      <w:pPr>
        <w:pStyle w:val="list-bullet"/>
        <w:rPr>
          <w:rFonts w:cs="Times New Roman"/>
        </w:rPr>
      </w:pPr>
      <w:r w:rsidRPr="00BE0AE5">
        <w:rPr>
          <w:rFonts w:cs="Times New Roman"/>
        </w:rPr>
        <w:t>формулировать вопросы, фиксирующие разрыв между реальным и желательным состоянием с</w:t>
      </w:r>
      <w:r w:rsidRPr="00BE0AE5">
        <w:rPr>
          <w:rFonts w:cs="Times New Roman"/>
        </w:rPr>
        <w:t>и</w:t>
      </w:r>
      <w:r w:rsidRPr="00BE0AE5">
        <w:rPr>
          <w:rFonts w:cs="Times New Roman"/>
        </w:rPr>
        <w:t>туации, объекта, и самостоятельно устанавливать искомое и данное;</w:t>
      </w:r>
    </w:p>
    <w:p w:rsidR="00416B7C" w:rsidRPr="00BE0AE5" w:rsidRDefault="00416B7C" w:rsidP="00416B7C">
      <w:pPr>
        <w:pStyle w:val="list-bullet"/>
        <w:rPr>
          <w:rFonts w:cs="Times New Roman"/>
        </w:rPr>
      </w:pPr>
      <w:r w:rsidRPr="00BE0AE5">
        <w:rPr>
          <w:rFonts w:cs="Times New Roman"/>
        </w:rPr>
        <w:t>формировать гипотезу об истинности собственных суждений и суждений других, аргументир</w:t>
      </w:r>
      <w:r w:rsidRPr="00BE0AE5">
        <w:rPr>
          <w:rFonts w:cs="Times New Roman"/>
        </w:rPr>
        <w:t>о</w:t>
      </w:r>
      <w:r w:rsidRPr="00BE0AE5">
        <w:rPr>
          <w:rFonts w:cs="Times New Roman"/>
        </w:rPr>
        <w:t>вать свою позицию, мнение;</w:t>
      </w:r>
    </w:p>
    <w:p w:rsidR="00416B7C" w:rsidRPr="00BE0AE5" w:rsidRDefault="00416B7C" w:rsidP="00416B7C">
      <w:pPr>
        <w:pStyle w:val="list-bullet"/>
        <w:rPr>
          <w:rFonts w:cs="Times New Roman"/>
        </w:rPr>
      </w:pPr>
      <w:r w:rsidRPr="00BE0AE5">
        <w:rPr>
          <w:rFonts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416B7C" w:rsidRPr="00BE0AE5" w:rsidRDefault="00416B7C" w:rsidP="00416B7C">
      <w:pPr>
        <w:pStyle w:val="list-bullet"/>
        <w:rPr>
          <w:rFonts w:cs="Times New Roman"/>
        </w:rPr>
      </w:pPr>
      <w:r w:rsidRPr="00BE0AE5">
        <w:rPr>
          <w:rFonts w:cs="Times New Roman"/>
        </w:rPr>
        <w:t>оценивать на применимость и достоверность информацию, полученную в ходе исследования (эксперимента);</w:t>
      </w:r>
    </w:p>
    <w:p w:rsidR="00416B7C" w:rsidRPr="00BE0AE5" w:rsidRDefault="00416B7C" w:rsidP="00416B7C">
      <w:pPr>
        <w:pStyle w:val="list-bullet"/>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BE0AE5" w:rsidRDefault="00416B7C" w:rsidP="00416B7C">
      <w:pPr>
        <w:pStyle w:val="list-bullet"/>
        <w:rPr>
          <w:rFonts w:cs="Times New Roman"/>
          <w:spacing w:val="-2"/>
        </w:rPr>
      </w:pPr>
      <w:r w:rsidRPr="00BE0AE5">
        <w:rPr>
          <w:rFonts w:cs="Times New Roman"/>
          <w:spacing w:val="-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w:t>
      </w:r>
      <w:r w:rsidRPr="00BE0AE5">
        <w:rPr>
          <w:rFonts w:cs="Times New Roman"/>
          <w:spacing w:val="-2"/>
        </w:rPr>
        <w:t>н</w:t>
      </w:r>
      <w:r w:rsidRPr="00BE0AE5">
        <w:rPr>
          <w:rFonts w:cs="Times New Roman"/>
          <w:spacing w:val="-2"/>
        </w:rPr>
        <w:t>текстах, в том числе в литературных произведениях.</w:t>
      </w:r>
    </w:p>
    <w:p w:rsidR="00416B7C" w:rsidRPr="00BE0AE5" w:rsidRDefault="00416B7C" w:rsidP="00416B7C">
      <w:pPr>
        <w:pStyle w:val="h4"/>
        <w:spacing w:before="227"/>
        <w:rPr>
          <w:rFonts w:cs="Times New Roman"/>
        </w:rPr>
      </w:pPr>
      <w:r w:rsidRPr="00BE0AE5">
        <w:rPr>
          <w:rFonts w:cs="Times New Roman"/>
        </w:rPr>
        <w:t>Работа с информацией:</w:t>
      </w:r>
    </w:p>
    <w:p w:rsidR="00416B7C" w:rsidRPr="00BE0AE5" w:rsidRDefault="00416B7C" w:rsidP="00416B7C">
      <w:pPr>
        <w:pStyle w:val="list-bullet"/>
        <w:rPr>
          <w:rFonts w:cs="Times New Roman"/>
        </w:rPr>
      </w:pPr>
      <w:r w:rsidRPr="00BE0AE5">
        <w:rPr>
          <w:rFonts w:cs="Times New Roman"/>
        </w:rPr>
        <w:t>применять различные методы, инструменты и запросы при поиске и отборе литературной и др</w:t>
      </w:r>
      <w:r w:rsidRPr="00BE0AE5">
        <w:rPr>
          <w:rFonts w:cs="Times New Roman"/>
        </w:rPr>
        <w:t>у</w:t>
      </w:r>
      <w:r w:rsidRPr="00BE0AE5">
        <w:rPr>
          <w:rFonts w:cs="Times New Roman"/>
        </w:rPr>
        <w:t xml:space="preserve">гой информации или данных из источников с учётом предложенной учебной задачи и заданных критериев; </w:t>
      </w:r>
    </w:p>
    <w:p w:rsidR="00416B7C" w:rsidRPr="00BE0AE5" w:rsidRDefault="00416B7C" w:rsidP="00416B7C">
      <w:pPr>
        <w:pStyle w:val="list-bullet"/>
        <w:rPr>
          <w:rFonts w:cs="Times New Roman"/>
        </w:rPr>
      </w:pPr>
      <w:r w:rsidRPr="00BE0AE5">
        <w:rPr>
          <w:rFonts w:cs="Times New Roman"/>
        </w:rPr>
        <w:t>выбирать, анализировать, систематизировать и интерпретировать литературную и другую и</w:t>
      </w:r>
      <w:r w:rsidRPr="00BE0AE5">
        <w:rPr>
          <w:rFonts w:cs="Times New Roman"/>
        </w:rPr>
        <w:t>н</w:t>
      </w:r>
      <w:r w:rsidRPr="00BE0AE5">
        <w:rPr>
          <w:rFonts w:cs="Times New Roman"/>
        </w:rPr>
        <w:t>формацию различных видов и форм представления;</w:t>
      </w:r>
    </w:p>
    <w:p w:rsidR="00416B7C" w:rsidRPr="00BE0AE5" w:rsidRDefault="00416B7C" w:rsidP="00416B7C">
      <w:pPr>
        <w:pStyle w:val="list-bullet"/>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list-bullet"/>
        <w:rPr>
          <w:rFonts w:cs="Times New Roman"/>
        </w:rPr>
      </w:pPr>
      <w:r w:rsidRPr="00BE0AE5">
        <w:rPr>
          <w:rFonts w:cs="Times New Roman"/>
        </w:rPr>
        <w:lastRenderedPageBreak/>
        <w:t>самостоятельно выбирать оптимальную форму представления литературной и другой информ</w:t>
      </w:r>
      <w:r w:rsidRPr="00BE0AE5">
        <w:rPr>
          <w:rFonts w:cs="Times New Roman"/>
        </w:rPr>
        <w:t>а</w:t>
      </w:r>
      <w:r w:rsidRPr="00BE0AE5">
        <w:rPr>
          <w:rFonts w:cs="Times New Roman"/>
        </w:rPr>
        <w:t>ции и иллюстрировать решаемые учебные задачи несложными схемами, диаграммами, иной графикой и их комбинациями;</w:t>
      </w:r>
    </w:p>
    <w:p w:rsidR="00416B7C" w:rsidRPr="00BE0AE5" w:rsidRDefault="00416B7C" w:rsidP="00416B7C">
      <w:pPr>
        <w:pStyle w:val="list-bullet"/>
        <w:rPr>
          <w:rFonts w:cs="Times New Roman"/>
        </w:rPr>
      </w:pPr>
      <w:r w:rsidRPr="00BE0AE5">
        <w:rPr>
          <w:rFonts w:cs="Times New Roman"/>
        </w:rPr>
        <w:t>оценивать надёжность литературной и другой информации по критериям, предложенным учит</w:t>
      </w:r>
      <w:r w:rsidRPr="00BE0AE5">
        <w:rPr>
          <w:rFonts w:cs="Times New Roman"/>
        </w:rPr>
        <w:t>е</w:t>
      </w:r>
      <w:r w:rsidRPr="00BE0AE5">
        <w:rPr>
          <w:rFonts w:cs="Times New Roman"/>
        </w:rPr>
        <w:t xml:space="preserve">лем или сформулированным самостоятельно; </w:t>
      </w:r>
    </w:p>
    <w:p w:rsidR="00416B7C" w:rsidRPr="00BE0AE5" w:rsidRDefault="00416B7C" w:rsidP="00416B7C">
      <w:pPr>
        <w:pStyle w:val="list-bullet"/>
        <w:rPr>
          <w:rFonts w:cs="Times New Roman"/>
        </w:rPr>
      </w:pPr>
      <w:r w:rsidRPr="00BE0AE5">
        <w:rPr>
          <w:rFonts w:cs="Times New Roman"/>
        </w:rPr>
        <w:t>эффективно запоминать и систематизировать эту информацию.</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коммуникативными действиями:</w:t>
      </w:r>
    </w:p>
    <w:p w:rsidR="00416B7C" w:rsidRPr="00BE0AE5" w:rsidRDefault="00416B7C" w:rsidP="00416B7C">
      <w:pPr>
        <w:pStyle w:val="list-bullet"/>
        <w:rPr>
          <w:rFonts w:cs="Times New Roman"/>
          <w:spacing w:val="-2"/>
        </w:rPr>
      </w:pPr>
      <w:r w:rsidRPr="00BE0AE5">
        <w:rPr>
          <w:rStyle w:val="Italic"/>
          <w:rFonts w:cs="Times New Roman"/>
          <w:spacing w:val="-2"/>
        </w:rPr>
        <w:t>общение</w:t>
      </w:r>
      <w:r w:rsidRPr="00BE0AE5">
        <w:rPr>
          <w:rFonts w:cs="Times New Roman"/>
          <w:spacing w:val="-2"/>
        </w:rPr>
        <w:t>:</w:t>
      </w:r>
      <w:r w:rsidRPr="00BE0AE5">
        <w:rPr>
          <w:rStyle w:val="Italic"/>
          <w:rFonts w:cs="Times New Roman"/>
          <w:spacing w:val="-2"/>
        </w:rPr>
        <w:t xml:space="preserve"> </w:t>
      </w:r>
      <w:r w:rsidRPr="00BE0AE5">
        <w:rPr>
          <w:rFonts w:cs="Times New Roman"/>
          <w:spacing w:val="-2"/>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w:t>
      </w:r>
      <w:r w:rsidRPr="00BE0AE5">
        <w:rPr>
          <w:rFonts w:cs="Times New Roman"/>
          <w:spacing w:val="-2"/>
        </w:rPr>
        <w:t>с</w:t>
      </w:r>
      <w:r w:rsidRPr="00BE0AE5">
        <w:rPr>
          <w:rFonts w:cs="Times New Roman"/>
          <w:spacing w:val="-2"/>
        </w:rPr>
        <w:t>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w:t>
      </w:r>
      <w:r w:rsidRPr="00BE0AE5">
        <w:rPr>
          <w:rFonts w:cs="Times New Roman"/>
          <w:spacing w:val="-2"/>
        </w:rPr>
        <w:t>ж</w:t>
      </w:r>
      <w:r w:rsidRPr="00BE0AE5">
        <w:rPr>
          <w:rFonts w:cs="Times New Roman"/>
          <w:spacing w:val="-2"/>
        </w:rPr>
        <w:t>дениями других участников диалога, обнаруживать различие и сходство позиций; публично пре</w:t>
      </w:r>
      <w:r w:rsidRPr="00BE0AE5">
        <w:rPr>
          <w:rFonts w:cs="Times New Roman"/>
          <w:spacing w:val="-2"/>
        </w:rPr>
        <w:t>д</w:t>
      </w:r>
      <w:r w:rsidRPr="00BE0AE5">
        <w:rPr>
          <w:rFonts w:cs="Times New Roman"/>
          <w:spacing w:val="-2"/>
        </w:rPr>
        <w:t>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w:t>
      </w:r>
      <w:r w:rsidRPr="00BE0AE5">
        <w:rPr>
          <w:rFonts w:cs="Times New Roman"/>
          <w:spacing w:val="-2"/>
        </w:rPr>
        <w:t>о</w:t>
      </w:r>
      <w:r w:rsidRPr="00BE0AE5">
        <w:rPr>
          <w:rFonts w:cs="Times New Roman"/>
          <w:spacing w:val="-2"/>
        </w:rPr>
        <w:t>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list-bullet"/>
        <w:rPr>
          <w:rFonts w:cs="Times New Roman"/>
          <w:spacing w:val="-1"/>
        </w:rPr>
      </w:pPr>
      <w:r w:rsidRPr="00BE0AE5">
        <w:rPr>
          <w:rStyle w:val="Italic"/>
          <w:rFonts w:cs="Times New Roman"/>
          <w:spacing w:val="-1"/>
        </w:rPr>
        <w:t>совместная деятельность</w:t>
      </w:r>
      <w:r w:rsidRPr="00BE0AE5">
        <w:rPr>
          <w:rFonts w:cs="Times New Roman"/>
          <w:spacing w:val="-1"/>
        </w:rPr>
        <w:t>:</w:t>
      </w:r>
      <w:r w:rsidRPr="00BE0AE5">
        <w:rPr>
          <w:rStyle w:val="Italic"/>
          <w:rFonts w:cs="Times New Roman"/>
          <w:spacing w:val="-1"/>
        </w:rPr>
        <w:t xml:space="preserve"> </w:t>
      </w:r>
      <w:r w:rsidRPr="00BE0AE5">
        <w:rPr>
          <w:rFonts w:cs="Times New Roman"/>
          <w:spacing w:val="-1"/>
        </w:rPr>
        <w:t>использовать преимущества командной (парной, групповой, колле</w:t>
      </w:r>
      <w:r w:rsidRPr="00BE0AE5">
        <w:rPr>
          <w:rFonts w:cs="Times New Roman"/>
          <w:spacing w:val="-1"/>
        </w:rPr>
        <w:t>к</w:t>
      </w:r>
      <w:r w:rsidRPr="00BE0AE5">
        <w:rPr>
          <w:rFonts w:cs="Times New Roman"/>
          <w:spacing w:val="-1"/>
        </w:rPr>
        <w:t>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w:t>
      </w:r>
      <w:r w:rsidRPr="00BE0AE5">
        <w:rPr>
          <w:rFonts w:cs="Times New Roman"/>
          <w:spacing w:val="-1"/>
        </w:rPr>
        <w:t>в</w:t>
      </w:r>
      <w:r w:rsidRPr="00BE0AE5">
        <w:rPr>
          <w:rFonts w:cs="Times New Roman"/>
          <w:spacing w:val="-1"/>
        </w:rPr>
        <w:t>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w:t>
      </w:r>
      <w:r w:rsidRPr="00BE0AE5">
        <w:rPr>
          <w:rFonts w:cs="Times New Roman"/>
          <w:spacing w:val="-1"/>
        </w:rPr>
        <w:t>ь</w:t>
      </w:r>
      <w:r w:rsidRPr="00BE0AE5">
        <w:rPr>
          <w:rFonts w:cs="Times New Roman"/>
          <w:spacing w:val="-1"/>
        </w:rPr>
        <w:t>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h5"/>
        <w:rPr>
          <w:rStyle w:val="BoldItalic"/>
          <w:rFonts w:cs="Times New Roman"/>
          <w:b/>
          <w:bCs/>
          <w:i/>
          <w:iCs/>
        </w:rPr>
      </w:pPr>
      <w:r w:rsidRPr="00BE0AE5">
        <w:rPr>
          <w:rStyle w:val="BoldItalic"/>
          <w:rFonts w:cs="Times New Roman"/>
          <w:b/>
          <w:bCs/>
          <w:i/>
          <w:iCs/>
        </w:rPr>
        <w:t>Овладение универсальными учебными регулятивными действиями:</w:t>
      </w:r>
    </w:p>
    <w:p w:rsidR="00416B7C" w:rsidRPr="00BE0AE5" w:rsidRDefault="00416B7C" w:rsidP="00416B7C">
      <w:pPr>
        <w:pStyle w:val="list-bullet"/>
        <w:rPr>
          <w:rFonts w:cs="Times New Roman"/>
          <w:spacing w:val="-1"/>
        </w:rPr>
      </w:pPr>
      <w:r w:rsidRPr="00BE0AE5">
        <w:rPr>
          <w:rStyle w:val="Italic"/>
          <w:rFonts w:cs="Times New Roman"/>
          <w:spacing w:val="-1"/>
        </w:rPr>
        <w:t>самоорганизация</w:t>
      </w:r>
      <w:r w:rsidRPr="00BE0AE5">
        <w:rPr>
          <w:rFonts w:cs="Times New Roman"/>
          <w:spacing w:val="-1"/>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w:t>
      </w:r>
      <w:r w:rsidRPr="00BE0AE5">
        <w:rPr>
          <w:rFonts w:cs="Times New Roman"/>
          <w:spacing w:val="-1"/>
        </w:rPr>
        <w:t>н</w:t>
      </w:r>
      <w:r w:rsidRPr="00BE0AE5">
        <w:rPr>
          <w:rFonts w:cs="Times New Roman"/>
          <w:spacing w:val="-1"/>
        </w:rPr>
        <w:t>тировать предлагаемые варианты решений; составлять план действий (план реализации намече</w:t>
      </w:r>
      <w:r w:rsidRPr="00BE0AE5">
        <w:rPr>
          <w:rFonts w:cs="Times New Roman"/>
          <w:spacing w:val="-1"/>
        </w:rPr>
        <w:t>н</w:t>
      </w:r>
      <w:r w:rsidRPr="00BE0AE5">
        <w:rPr>
          <w:rFonts w:cs="Times New Roman"/>
          <w:spacing w:val="-1"/>
        </w:rPr>
        <w:t>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416B7C" w:rsidRPr="00BE0AE5" w:rsidRDefault="00416B7C" w:rsidP="00416B7C">
      <w:pPr>
        <w:pStyle w:val="list-bullet"/>
        <w:rPr>
          <w:rFonts w:cs="Times New Roman"/>
          <w:spacing w:val="-2"/>
        </w:rPr>
      </w:pPr>
      <w:r w:rsidRPr="00BE0AE5">
        <w:rPr>
          <w:rStyle w:val="Italic"/>
          <w:rFonts w:cs="Times New Roman"/>
          <w:spacing w:val="-2"/>
        </w:rPr>
        <w:t>самоконтроль</w:t>
      </w:r>
      <w:r w:rsidRPr="00BE0AE5">
        <w:rPr>
          <w:rFonts w:cs="Times New Roman"/>
          <w:spacing w:val="-2"/>
        </w:rPr>
        <w:t>: владеть способами самоконтроля, самомотивации и рефлексии в школьном лит</w:t>
      </w:r>
      <w:r w:rsidRPr="00BE0AE5">
        <w:rPr>
          <w:rFonts w:cs="Times New Roman"/>
          <w:spacing w:val="-2"/>
        </w:rPr>
        <w:t>е</w:t>
      </w:r>
      <w:r w:rsidRPr="00BE0AE5">
        <w:rPr>
          <w:rFonts w:cs="Times New Roman"/>
          <w:spacing w:val="-2"/>
        </w:rPr>
        <w:t>ратурном образовании; давать адекватную оценку учебной ситуации и предлагать план её измен</w:t>
      </w:r>
      <w:r w:rsidRPr="00BE0AE5">
        <w:rPr>
          <w:rFonts w:cs="Times New Roman"/>
          <w:spacing w:val="-2"/>
        </w:rPr>
        <w:t>е</w:t>
      </w:r>
      <w:r w:rsidRPr="00BE0AE5">
        <w:rPr>
          <w:rFonts w:cs="Times New Roman"/>
          <w:spacing w:val="-2"/>
        </w:rPr>
        <w:t>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w:t>
      </w:r>
      <w:r w:rsidRPr="00BE0AE5">
        <w:rPr>
          <w:rFonts w:cs="Times New Roman"/>
          <w:spacing w:val="-2"/>
        </w:rPr>
        <w:t>б</w:t>
      </w:r>
      <w:r w:rsidRPr="00BE0AE5">
        <w:rPr>
          <w:rFonts w:cs="Times New Roman"/>
          <w:spacing w:val="-2"/>
        </w:rPr>
        <w:t>стоятельств и изменившихся ситуаций, установленных ошибок, возникших трудностей; оценивать соответствие результата цели и условиям;</w:t>
      </w:r>
    </w:p>
    <w:p w:rsidR="00416B7C" w:rsidRPr="00BE0AE5" w:rsidRDefault="00416B7C" w:rsidP="00416B7C">
      <w:pPr>
        <w:pStyle w:val="list-bullet"/>
        <w:rPr>
          <w:rFonts w:cs="Times New Roman"/>
          <w:spacing w:val="-1"/>
        </w:rPr>
      </w:pPr>
      <w:r w:rsidRPr="00BE0AE5">
        <w:rPr>
          <w:rStyle w:val="Italic"/>
          <w:rFonts w:cs="Times New Roman"/>
          <w:spacing w:val="-1"/>
        </w:rPr>
        <w:t>эмоциональный интеллект</w:t>
      </w:r>
      <w:r w:rsidRPr="00BE0AE5">
        <w:rPr>
          <w:rFonts w:cs="Times New Roman"/>
          <w:spacing w:val="-1"/>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w:t>
      </w:r>
      <w:r w:rsidRPr="00BE0AE5">
        <w:rPr>
          <w:rFonts w:cs="Times New Roman"/>
          <w:spacing w:val="-1"/>
        </w:rPr>
        <w:t>е</w:t>
      </w:r>
      <w:r w:rsidRPr="00BE0AE5">
        <w:rPr>
          <w:rFonts w:cs="Times New Roman"/>
          <w:spacing w:val="-1"/>
        </w:rPr>
        <w:t>ственной литературы; регулировать способ выражения своих эмоций;</w:t>
      </w:r>
    </w:p>
    <w:p w:rsidR="00416B7C" w:rsidRPr="00BE0AE5" w:rsidRDefault="00416B7C" w:rsidP="00416B7C">
      <w:pPr>
        <w:pStyle w:val="list-bullet"/>
        <w:rPr>
          <w:rFonts w:cs="Times New Roman"/>
        </w:rPr>
      </w:pPr>
      <w:r w:rsidRPr="00BE0AE5">
        <w:rPr>
          <w:rStyle w:val="Italic"/>
          <w:rFonts w:cs="Times New Roman"/>
          <w:spacing w:val="-1"/>
        </w:rPr>
        <w:t>принятие себя и других</w:t>
      </w:r>
      <w:r w:rsidRPr="00BE0AE5">
        <w:rPr>
          <w:rFonts w:cs="Times New Roman"/>
          <w:spacing w:val="-1"/>
        </w:rPr>
        <w:t xml:space="preserve">: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w:t>
      </w:r>
      <w:r w:rsidRPr="00BE0AE5">
        <w:rPr>
          <w:rFonts w:cs="Times New Roman"/>
          <w:spacing w:val="-1"/>
        </w:rPr>
        <w:lastRenderedPageBreak/>
        <w:t>другого; принимать себя и других, не осуждая; проявлять открытость себе и другим; осознавать невозможность контролировать всё вокруг.</w:t>
      </w:r>
    </w:p>
    <w:p w:rsidR="00416B7C" w:rsidRPr="00BE0AE5" w:rsidRDefault="00416B7C" w:rsidP="00416B7C">
      <w:pPr>
        <w:pStyle w:val="body20"/>
        <w:rPr>
          <w:rStyle w:val="Bold"/>
          <w:rFonts w:cs="Times New Roman"/>
        </w:rPr>
      </w:pPr>
      <w:r w:rsidRPr="00BE0AE5">
        <w:rPr>
          <w:rStyle w:val="Bold"/>
          <w:rFonts w:cs="Times New Roman"/>
        </w:rPr>
        <w:t>Предметные результаты (5—9 классы)</w:t>
      </w:r>
    </w:p>
    <w:p w:rsidR="00416B7C" w:rsidRPr="00BE0AE5" w:rsidRDefault="00416B7C" w:rsidP="00416B7C">
      <w:pPr>
        <w:pStyle w:val="body"/>
        <w:spacing w:before="57"/>
        <w:rPr>
          <w:rFonts w:cs="Times New Roman"/>
        </w:rPr>
      </w:pPr>
      <w:r w:rsidRPr="00BE0AE5">
        <w:rPr>
          <w:rFonts w:cs="Times New Roman"/>
        </w:rPr>
        <w:t>Предметные результаты по литературе в основной школе должны обеспечивать:</w:t>
      </w:r>
    </w:p>
    <w:p w:rsidR="00416B7C" w:rsidRPr="00BE0AE5" w:rsidRDefault="00416B7C" w:rsidP="00416B7C">
      <w:pPr>
        <w:pStyle w:val="body"/>
        <w:rPr>
          <w:rFonts w:cs="Times New Roman"/>
        </w:rPr>
      </w:pPr>
      <w:r w:rsidRPr="00BE0AE5">
        <w:rPr>
          <w:rFonts w:cs="Times New Roman"/>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w:t>
      </w:r>
      <w:r w:rsidRPr="00BE0AE5">
        <w:rPr>
          <w:rFonts w:cs="Times New Roman"/>
        </w:rPr>
        <w:t>е</w:t>
      </w:r>
      <w:r w:rsidRPr="00BE0AE5">
        <w:rPr>
          <w:rFonts w:cs="Times New Roman"/>
        </w:rPr>
        <w:t>дерации;</w:t>
      </w:r>
    </w:p>
    <w:p w:rsidR="00416B7C" w:rsidRPr="00BE0AE5" w:rsidRDefault="00416B7C" w:rsidP="00416B7C">
      <w:pPr>
        <w:pStyle w:val="body"/>
        <w:rPr>
          <w:rFonts w:cs="Times New Roman"/>
        </w:rPr>
      </w:pPr>
      <w:r w:rsidRPr="00BE0AE5">
        <w:rPr>
          <w:rFonts w:cs="Times New Roman"/>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овладение умениями эстетического и смыслового анализа произведений устного народного тво</w:t>
      </w:r>
      <w:r w:rsidRPr="00BE0AE5">
        <w:rPr>
          <w:rFonts w:cs="Times New Roman"/>
        </w:rPr>
        <w:t>р</w:t>
      </w:r>
      <w:r w:rsidRPr="00BE0AE5">
        <w:rPr>
          <w:rFonts w:cs="Times New Roman"/>
        </w:rPr>
        <w:t>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w:t>
      </w:r>
      <w:r w:rsidRPr="00BE0AE5">
        <w:rPr>
          <w:rFonts w:cs="Times New Roman"/>
        </w:rPr>
        <w:t>з</w:t>
      </w:r>
      <w:r w:rsidRPr="00BE0AE5">
        <w:rPr>
          <w:rFonts w:cs="Times New Roman"/>
        </w:rPr>
        <w:t>ведениях, с учётом неоднозначности заложенных в них художественных смыслов:</w:t>
      </w:r>
    </w:p>
    <w:p w:rsidR="00416B7C" w:rsidRPr="00BE0AE5" w:rsidRDefault="00416B7C" w:rsidP="00416B7C">
      <w:pPr>
        <w:pStyle w:val="list-bullet"/>
        <w:rPr>
          <w:rFonts w:cs="Times New Roman"/>
        </w:rPr>
      </w:pPr>
      <w:r w:rsidRPr="00BE0AE5">
        <w:rPr>
          <w:rFonts w:cs="Times New Roman"/>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w:t>
      </w:r>
      <w:r w:rsidRPr="00BE0AE5">
        <w:rPr>
          <w:rFonts w:cs="Times New Roman"/>
        </w:rPr>
        <w:t>о</w:t>
      </w:r>
      <w:r w:rsidRPr="00BE0AE5">
        <w:rPr>
          <w:rFonts w:cs="Times New Roman"/>
        </w:rPr>
        <w:t>зицию героя, повествователя, рассказчика, авторскую позицию, учитывая художественные ос</w:t>
      </w:r>
      <w:r w:rsidRPr="00BE0AE5">
        <w:rPr>
          <w:rFonts w:cs="Times New Roman"/>
        </w:rPr>
        <w:t>о</w:t>
      </w:r>
      <w:r w:rsidRPr="00BE0AE5">
        <w:rPr>
          <w:rFonts w:cs="Times New Roman"/>
        </w:rPr>
        <w:t xml:space="preserve">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spacing w:val="-2"/>
        </w:rPr>
      </w:pPr>
      <w:r w:rsidRPr="00BE0AE5">
        <w:rPr>
          <w:rFonts w:cs="Times New Roman"/>
          <w:spacing w:val="-2"/>
        </w:rPr>
        <w:t>овладение теоретико-литературными понятиями</w:t>
      </w:r>
      <w:r w:rsidRPr="00BE0AE5">
        <w:rPr>
          <w:rFonts w:cs="Times New Roman"/>
          <w:spacing w:val="-2"/>
          <w:vertAlign w:val="superscript"/>
        </w:rPr>
        <w:footnoteReference w:id="6"/>
      </w:r>
      <w:r w:rsidRPr="00BE0AE5">
        <w:rPr>
          <w:rFonts w:cs="Times New Roman"/>
          <w:spacing w:val="-2"/>
        </w:rPr>
        <w:t xml:space="preserve"> и использование их в процессе анализа, инте</w:t>
      </w:r>
      <w:r w:rsidRPr="00BE0AE5">
        <w:rPr>
          <w:rFonts w:cs="Times New Roman"/>
          <w:spacing w:val="-2"/>
        </w:rPr>
        <w:t>р</w:t>
      </w:r>
      <w:r w:rsidRPr="00BE0AE5">
        <w:rPr>
          <w:rFonts w:cs="Times New Roman"/>
          <w:spacing w:val="-2"/>
        </w:rPr>
        <w:t>претации произведений и оформления собственных оценок и наблюдений: художественная лит</w:t>
      </w:r>
      <w:r w:rsidRPr="00BE0AE5">
        <w:rPr>
          <w:rFonts w:cs="Times New Roman"/>
          <w:spacing w:val="-2"/>
        </w:rPr>
        <w:t>е</w:t>
      </w:r>
      <w:r w:rsidRPr="00BE0AE5">
        <w:rPr>
          <w:rFonts w:cs="Times New Roman"/>
          <w:spacing w:val="-2"/>
        </w:rPr>
        <w:t>ратура и устное народное творчество; проза и поэзия; художественный образ; факт, вымысел; л</w:t>
      </w:r>
      <w:r w:rsidRPr="00BE0AE5">
        <w:rPr>
          <w:rFonts w:cs="Times New Roman"/>
          <w:spacing w:val="-2"/>
        </w:rPr>
        <w:t>и</w:t>
      </w:r>
      <w:r w:rsidRPr="00BE0AE5">
        <w:rPr>
          <w:rFonts w:cs="Times New Roman"/>
          <w:spacing w:val="-2"/>
        </w:rPr>
        <w:t>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w:t>
      </w:r>
      <w:r w:rsidRPr="00BE0AE5">
        <w:rPr>
          <w:rFonts w:cs="Times New Roman"/>
          <w:spacing w:val="-2"/>
        </w:rPr>
        <w:t>е</w:t>
      </w:r>
      <w:r w:rsidRPr="00BE0AE5">
        <w:rPr>
          <w:rFonts w:cs="Times New Roman"/>
          <w:spacing w:val="-2"/>
        </w:rPr>
        <w:t>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w:t>
      </w:r>
      <w:r w:rsidRPr="00BE0AE5">
        <w:rPr>
          <w:rFonts w:cs="Times New Roman"/>
          <w:spacing w:val="-2"/>
        </w:rPr>
        <w:t>б</w:t>
      </w:r>
      <w:r w:rsidRPr="00BE0AE5">
        <w:rPr>
          <w:rFonts w:cs="Times New Roman"/>
          <w:spacing w:val="-2"/>
        </w:rPr>
        <w:t>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w:t>
      </w:r>
      <w:r w:rsidRPr="00BE0AE5">
        <w:rPr>
          <w:rFonts w:cs="Times New Roman"/>
          <w:spacing w:val="-2"/>
        </w:rPr>
        <w:t>л</w:t>
      </w:r>
      <w:r w:rsidRPr="00BE0AE5">
        <w:rPr>
          <w:rFonts w:cs="Times New Roman"/>
          <w:spacing w:val="-2"/>
        </w:rPr>
        <w:t xml:space="preserve">лелизм, звукопись (аллитерация, ассонанс); стиль; стих и проза;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w:t>
      </w:r>
      <w:r w:rsidRPr="00BE0AE5">
        <w:rPr>
          <w:rFonts w:cs="Times New Roman"/>
        </w:rPr>
        <w:t>р</w:t>
      </w:r>
      <w:r w:rsidRPr="00BE0AE5">
        <w:rPr>
          <w:rFonts w:cs="Times New Roman"/>
        </w:rPr>
        <w:t xml:space="preserve">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w:t>
      </w:r>
      <w:r w:rsidRPr="00BE0AE5">
        <w:rPr>
          <w:rFonts w:cs="Times New Roman"/>
        </w:rPr>
        <w:t>о</w:t>
      </w:r>
      <w:r w:rsidRPr="00BE0AE5">
        <w:rPr>
          <w:rFonts w:cs="Times New Roman"/>
        </w:rPr>
        <w:t>изведений, темы, проблемы, жанры, приёмы, эпизоды текста;</w:t>
      </w:r>
    </w:p>
    <w:p w:rsidR="00416B7C" w:rsidRPr="00BE0AE5" w:rsidRDefault="00416B7C" w:rsidP="00416B7C">
      <w:pPr>
        <w:pStyle w:val="list-bullet"/>
        <w:rPr>
          <w:rFonts w:cs="Times New Roman"/>
          <w:spacing w:val="-2"/>
        </w:rPr>
      </w:pPr>
      <w:r w:rsidRPr="00BE0AE5">
        <w:rPr>
          <w:rFonts w:cs="Times New Roman"/>
          <w:spacing w:val="-2"/>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416B7C" w:rsidRPr="00BE0AE5" w:rsidRDefault="00416B7C" w:rsidP="00416B7C">
      <w:pPr>
        <w:pStyle w:val="body"/>
        <w:rPr>
          <w:rFonts w:cs="Times New Roman"/>
        </w:rPr>
      </w:pPr>
      <w:r w:rsidRPr="00BE0AE5">
        <w:rPr>
          <w:rFonts w:cs="Times New Roman"/>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w:t>
      </w:r>
      <w:r w:rsidRPr="00BE0AE5">
        <w:rPr>
          <w:rFonts w:cs="Times New Roman"/>
        </w:rPr>
        <w:t>о</w:t>
      </w:r>
      <w:r w:rsidRPr="00BE0AE5">
        <w:rPr>
          <w:rFonts w:cs="Times New Roman"/>
        </w:rPr>
        <w:t xml:space="preserve">вать вопросы к тексту; </w:t>
      </w:r>
    </w:p>
    <w:p w:rsidR="00416B7C" w:rsidRPr="00BE0AE5" w:rsidRDefault="00416B7C" w:rsidP="00416B7C">
      <w:pPr>
        <w:pStyle w:val="body"/>
        <w:rPr>
          <w:rFonts w:cs="Times New Roman"/>
        </w:rPr>
      </w:pPr>
      <w:r w:rsidRPr="00BE0AE5">
        <w:rPr>
          <w:rFonts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416B7C" w:rsidRPr="00BE0AE5" w:rsidRDefault="00416B7C" w:rsidP="00416B7C">
      <w:pPr>
        <w:pStyle w:val="body"/>
        <w:rPr>
          <w:rFonts w:cs="Times New Roman"/>
          <w:spacing w:val="-2"/>
        </w:rPr>
      </w:pPr>
      <w:r w:rsidRPr="00BE0AE5">
        <w:rPr>
          <w:rFonts w:cs="Times New Roman"/>
          <w:spacing w:val="-2"/>
        </w:rPr>
        <w:t xml:space="preserve">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w:t>
      </w:r>
      <w:r w:rsidRPr="00BE0AE5">
        <w:rPr>
          <w:rFonts w:cs="Times New Roman"/>
          <w:spacing w:val="-2"/>
        </w:rPr>
        <w:lastRenderedPageBreak/>
        <w:t>аннотацию, отзыв, рецензию; применять различные виды цитирования; делать ссылки на источник и</w:t>
      </w:r>
      <w:r w:rsidRPr="00BE0AE5">
        <w:rPr>
          <w:rFonts w:cs="Times New Roman"/>
          <w:spacing w:val="-2"/>
        </w:rPr>
        <w:t>н</w:t>
      </w:r>
      <w:r w:rsidRPr="00BE0AE5">
        <w:rPr>
          <w:rFonts w:cs="Times New Roman"/>
          <w:spacing w:val="-2"/>
        </w:rPr>
        <w:t>формации; редактировать собственные и чужие письменные тексты;</w:t>
      </w:r>
    </w:p>
    <w:p w:rsidR="00416B7C" w:rsidRPr="00BE0AE5" w:rsidRDefault="00416B7C" w:rsidP="00416B7C">
      <w:pPr>
        <w:pStyle w:val="body"/>
        <w:rPr>
          <w:rFonts w:cs="Times New Roman"/>
        </w:rPr>
      </w:pPr>
      <w:r w:rsidRPr="00BE0AE5">
        <w:rPr>
          <w:rFonts w:cs="Times New Roman"/>
        </w:rPr>
        <w:t>8) овладение умениями самостоятельной интерпретации и оценки текстуально изученных худож</w:t>
      </w:r>
      <w:r w:rsidRPr="00BE0AE5">
        <w:rPr>
          <w:rFonts w:cs="Times New Roman"/>
        </w:rPr>
        <w:t>е</w:t>
      </w:r>
      <w:r w:rsidRPr="00BE0AE5">
        <w:rPr>
          <w:rFonts w:cs="Times New Roman"/>
        </w:rPr>
        <w:t>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416B7C" w:rsidRPr="00BE0AE5" w:rsidRDefault="00416B7C" w:rsidP="00416B7C">
      <w:pPr>
        <w:pStyle w:val="body"/>
        <w:rPr>
          <w:rFonts w:cs="Times New Roman"/>
        </w:rPr>
      </w:pPr>
      <w:r w:rsidRPr="00BE0AE5">
        <w:rPr>
          <w:rFonts w:cs="Times New Roman"/>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w:t>
      </w:r>
      <w:r w:rsidRPr="00BE0AE5">
        <w:rPr>
          <w:rFonts w:cs="Times New Roman"/>
        </w:rPr>
        <w:t>о</w:t>
      </w:r>
      <w:r w:rsidRPr="00BE0AE5">
        <w:rPr>
          <w:rFonts w:cs="Times New Roman"/>
        </w:rPr>
        <w:t>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w:t>
      </w:r>
      <w:r w:rsidRPr="00BE0AE5">
        <w:rPr>
          <w:rFonts w:cs="Times New Roman"/>
        </w:rPr>
        <w:t>о</w:t>
      </w:r>
      <w:r w:rsidRPr="00BE0AE5">
        <w:rPr>
          <w:rFonts w:cs="Times New Roman"/>
        </w:rPr>
        <w:t>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w:t>
      </w:r>
      <w:r w:rsidRPr="00BE0AE5">
        <w:rPr>
          <w:rFonts w:cs="Times New Roman"/>
        </w:rPr>
        <w:t>о</w:t>
      </w:r>
      <w:r w:rsidRPr="00BE0AE5">
        <w:rPr>
          <w:rFonts w:cs="Times New Roman"/>
        </w:rPr>
        <w:t>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416B7C" w:rsidRPr="00BE0AE5" w:rsidRDefault="00416B7C" w:rsidP="00416B7C">
      <w:pPr>
        <w:pStyle w:val="body"/>
        <w:rPr>
          <w:rFonts w:cs="Times New Roman"/>
        </w:rPr>
      </w:pPr>
      <w:r w:rsidRPr="00BE0AE5">
        <w:rPr>
          <w:rFonts w:cs="Times New Roman"/>
        </w:rPr>
        <w:t>9) понимание важности чтения и изучения произведений устного народного творчества и худож</w:t>
      </w:r>
      <w:r w:rsidRPr="00BE0AE5">
        <w:rPr>
          <w:rFonts w:cs="Times New Roman"/>
        </w:rPr>
        <w:t>е</w:t>
      </w:r>
      <w:r w:rsidRPr="00BE0AE5">
        <w:rPr>
          <w:rFonts w:cs="Times New Roman"/>
        </w:rPr>
        <w:t>ственной литературы как способа познания мира, источника эмоциональных и эстетических впечатл</w:t>
      </w:r>
      <w:r w:rsidRPr="00BE0AE5">
        <w:rPr>
          <w:rFonts w:cs="Times New Roman"/>
        </w:rPr>
        <w:t>е</w:t>
      </w:r>
      <w:r w:rsidRPr="00BE0AE5">
        <w:rPr>
          <w:rFonts w:cs="Times New Roman"/>
        </w:rPr>
        <w:t xml:space="preserve">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w:t>
      </w:r>
      <w:r w:rsidRPr="00BE0AE5">
        <w:rPr>
          <w:rFonts w:cs="Times New Roman"/>
          <w:lang w:val="en-US"/>
        </w:rPr>
        <w:t> </w:t>
      </w:r>
      <w:r w:rsidRPr="00BE0AE5">
        <w:rPr>
          <w:rFonts w:cs="Times New Roman"/>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w:t>
      </w:r>
      <w:r w:rsidRPr="00BE0AE5">
        <w:rPr>
          <w:rFonts w:cs="Times New Roman"/>
          <w:lang w:val="en-US"/>
        </w:rPr>
        <w:t> </w:t>
      </w:r>
      <w:r w:rsidRPr="00BE0AE5">
        <w:rPr>
          <w:rFonts w:cs="Times New Roman"/>
        </w:rPr>
        <w:t>формирование умения участвовать в проектной или исследовательской деятельности (с прио</w:t>
      </w:r>
      <w:r w:rsidRPr="00BE0AE5">
        <w:rPr>
          <w:rFonts w:cs="Times New Roman"/>
        </w:rPr>
        <w:t>б</w:t>
      </w:r>
      <w:r w:rsidRPr="00BE0AE5">
        <w:rPr>
          <w:rFonts w:cs="Times New Roman"/>
        </w:rPr>
        <w:t>ретением опыта публичного представления полученных результатов);</w:t>
      </w:r>
    </w:p>
    <w:p w:rsidR="00416B7C" w:rsidRPr="00BE0AE5" w:rsidRDefault="00416B7C" w:rsidP="00416B7C">
      <w:pPr>
        <w:pStyle w:val="body"/>
        <w:rPr>
          <w:rFonts w:cs="Times New Roman"/>
        </w:rPr>
      </w:pPr>
      <w:r w:rsidRPr="00BE0AE5">
        <w:rPr>
          <w:rFonts w:cs="Times New Roman"/>
        </w:rPr>
        <w:t>12)</w:t>
      </w:r>
      <w:r w:rsidRPr="00BE0AE5">
        <w:rPr>
          <w:rFonts w:cs="Times New Roman"/>
          <w:lang w:val="en-US"/>
        </w:rPr>
        <w:t> </w:t>
      </w:r>
      <w:r w:rsidRPr="00BE0AE5">
        <w:rPr>
          <w:rFonts w:cs="Times New Roman"/>
        </w:rPr>
        <w:t>овладение умением использовать словари и справочники, в том числе информацио</w:t>
      </w:r>
      <w:r w:rsidRPr="00BE0AE5">
        <w:rPr>
          <w:rFonts w:cs="Times New Roman"/>
        </w:rPr>
        <w:t>н</w:t>
      </w:r>
      <w:r w:rsidRPr="00BE0AE5">
        <w:rPr>
          <w:rFonts w:cs="Times New Roman"/>
        </w:rPr>
        <w:t>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w:t>
      </w:r>
      <w:r w:rsidRPr="00BE0AE5">
        <w:rPr>
          <w:rFonts w:cs="Times New Roman"/>
        </w:rPr>
        <w:t>з</w:t>
      </w:r>
      <w:r w:rsidRPr="00BE0AE5">
        <w:rPr>
          <w:rFonts w:cs="Times New Roman"/>
        </w:rPr>
        <w:t>опасности.</w:t>
      </w:r>
    </w:p>
    <w:p w:rsidR="00416B7C" w:rsidRPr="00BE0AE5" w:rsidRDefault="00416B7C" w:rsidP="00B30F7D">
      <w:pPr>
        <w:pStyle w:val="body20"/>
        <w:keepNext/>
        <w:spacing w:before="283"/>
        <w:rPr>
          <w:rFonts w:cs="Times New Roman"/>
          <w:sz w:val="24"/>
          <w:szCs w:val="24"/>
        </w:rPr>
      </w:pPr>
      <w:r w:rsidRPr="00BE0AE5">
        <w:rPr>
          <w:rStyle w:val="Bold"/>
          <w:rFonts w:cs="Times New Roman"/>
        </w:rPr>
        <w:t>Предметные результаты по классам:</w:t>
      </w:r>
    </w:p>
    <w:p w:rsidR="00416B7C" w:rsidRPr="00BE0AE5" w:rsidRDefault="00416B7C" w:rsidP="00416B7C">
      <w:pPr>
        <w:pStyle w:val="h2"/>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1) Иметь начальные представления об общечеловеческой ценности литературы и её роли в воспит</w:t>
      </w:r>
      <w:r w:rsidRPr="00BE0AE5">
        <w:rPr>
          <w:rFonts w:cs="Times New Roman"/>
        </w:rPr>
        <w:t>а</w:t>
      </w:r>
      <w:r w:rsidRPr="00BE0AE5">
        <w:rPr>
          <w:rFonts w:cs="Times New Roman"/>
        </w:rPr>
        <w:t>нии любви к Родине и дружбы между народами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владеть элементарными умениями воспринимать, анализировать, интерпретировать и оценивать прочитанные произведения:</w:t>
      </w:r>
    </w:p>
    <w:p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w:t>
      </w:r>
      <w:r w:rsidRPr="00BE0AE5">
        <w:rPr>
          <w:rFonts w:cs="Times New Roman"/>
        </w:rPr>
        <w:t>и</w:t>
      </w:r>
      <w:r w:rsidRPr="00BE0AE5">
        <w:rPr>
          <w:rFonts w:cs="Times New Roman"/>
        </w:rPr>
        <w:t xml:space="preserve">стики; выявлять элементарные особенности языка художественного произведения, поэтической и прозаической речи; </w:t>
      </w:r>
    </w:p>
    <w:p w:rsidR="00416B7C" w:rsidRPr="00BE0AE5" w:rsidRDefault="00416B7C" w:rsidP="00416B7C">
      <w:pPr>
        <w:pStyle w:val="list-bullet"/>
        <w:rPr>
          <w:rFonts w:cs="Times New Roman"/>
        </w:rPr>
      </w:pPr>
      <w:r w:rsidRPr="00BE0AE5">
        <w:rPr>
          <w:rFonts w:cs="Times New Roman"/>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w:t>
      </w:r>
      <w:r w:rsidRPr="00BE0AE5">
        <w:rPr>
          <w:rFonts w:cs="Times New Roman"/>
        </w:rPr>
        <w:t>и</w:t>
      </w:r>
      <w:r w:rsidRPr="00BE0AE5">
        <w:rPr>
          <w:rFonts w:cs="Times New Roman"/>
        </w:rPr>
        <w:t xml:space="preserve">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w:t>
      </w:r>
      <w:r w:rsidRPr="00BE0AE5">
        <w:rPr>
          <w:rFonts w:cs="Times New Roman"/>
        </w:rPr>
        <w:lastRenderedPageBreak/>
        <w:t>пейзаж, художественная деталь; эпитет, сравнение, метафора, олицетворение; аллегория; ритм, рифма;</w:t>
      </w:r>
    </w:p>
    <w:p w:rsidR="00416B7C" w:rsidRPr="00BE0AE5" w:rsidRDefault="00416B7C" w:rsidP="00416B7C">
      <w:pPr>
        <w:pStyle w:val="list-bullet"/>
        <w:rPr>
          <w:rFonts w:cs="Times New Roman"/>
        </w:rPr>
      </w:pPr>
      <w:r w:rsidRPr="00BE0AE5">
        <w:rPr>
          <w:rFonts w:cs="Times New Roman"/>
        </w:rPr>
        <w:t>сопоставлять темы и сюжеты произведений, образы персонажей;</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416B7C" w:rsidRPr="00BE0AE5" w:rsidRDefault="00416B7C" w:rsidP="00416B7C">
      <w:pPr>
        <w:pStyle w:val="body"/>
        <w:rPr>
          <w:rFonts w:cs="Times New Roman"/>
        </w:rPr>
      </w:pPr>
      <w:r w:rsidRPr="00BE0AE5">
        <w:rPr>
          <w:rFonts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w:t>
      </w:r>
      <w:r w:rsidRPr="00BE0AE5">
        <w:rPr>
          <w:rFonts w:cs="Times New Roman"/>
        </w:rPr>
        <w:t>у</w:t>
      </w:r>
      <w:r w:rsidRPr="00BE0AE5">
        <w:rPr>
          <w:rFonts w:cs="Times New Roman"/>
        </w:rPr>
        <w:t>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объемом не менее 70 слов (с учётом литературного развития обучающихся);</w:t>
      </w:r>
    </w:p>
    <w:p w:rsidR="00416B7C" w:rsidRPr="00BE0AE5" w:rsidRDefault="00416B7C" w:rsidP="00416B7C">
      <w:pPr>
        <w:pStyle w:val="body"/>
        <w:rPr>
          <w:rFonts w:cs="Times New Roman"/>
          <w:spacing w:val="-1"/>
        </w:rPr>
      </w:pPr>
      <w:r w:rsidRPr="00BE0AE5">
        <w:rPr>
          <w:rFonts w:cs="Times New Roman"/>
          <w:spacing w:val="-1"/>
        </w:rPr>
        <w:t>8) владеть начальными умениями интерпретации и оценки текстуально изученных произведений фольклора и литературы;</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w:t>
      </w:r>
      <w:r w:rsidRPr="00BE0AE5">
        <w:rPr>
          <w:rFonts w:cs="Times New Roman"/>
        </w:rPr>
        <w:t>е</w:t>
      </w:r>
      <w:r w:rsidRPr="00BE0AE5">
        <w:rPr>
          <w:rFonts w:cs="Times New Roman"/>
        </w:rPr>
        <w:t>ственной литературы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rPr>
      </w:pPr>
      <w:r w:rsidRPr="00BE0AE5">
        <w:rPr>
          <w:rFonts w:cs="Times New Roman"/>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416B7C" w:rsidRPr="00BE0AE5" w:rsidRDefault="00416B7C" w:rsidP="00416B7C">
      <w:pPr>
        <w:pStyle w:val="body"/>
        <w:rPr>
          <w:rFonts w:cs="Times New Roman"/>
        </w:rPr>
      </w:pPr>
      <w:r w:rsidRPr="00BE0AE5">
        <w:rPr>
          <w:rFonts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w:t>
      </w:r>
      <w:r w:rsidRPr="00BE0AE5">
        <w:rPr>
          <w:rFonts w:cs="Times New Roman"/>
        </w:rPr>
        <w:t>е</w:t>
      </w:r>
      <w:r w:rsidRPr="00BE0AE5">
        <w:rPr>
          <w:rFonts w:cs="Times New Roman"/>
        </w:rPr>
        <w:t>ральный перечень.</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416B7C" w:rsidRPr="00BE0AE5" w:rsidRDefault="00416B7C" w:rsidP="00416B7C">
      <w:pPr>
        <w:pStyle w:val="body"/>
        <w:rPr>
          <w:rFonts w:cs="Times New Roman"/>
          <w:spacing w:val="-2"/>
        </w:rPr>
      </w:pPr>
      <w:r w:rsidRPr="00BE0AE5">
        <w:rPr>
          <w:rFonts w:cs="Times New Roman"/>
          <w:spacing w:val="-2"/>
        </w:rPr>
        <w:t>3) осуществлять элементарный смысловой и эстетический анализ произведений фольклора и худож</w:t>
      </w:r>
      <w:r w:rsidRPr="00BE0AE5">
        <w:rPr>
          <w:rFonts w:cs="Times New Roman"/>
          <w:spacing w:val="-2"/>
        </w:rPr>
        <w:t>е</w:t>
      </w:r>
      <w:r w:rsidRPr="00BE0AE5">
        <w:rPr>
          <w:rFonts w:cs="Times New Roman"/>
          <w:spacing w:val="-2"/>
        </w:rPr>
        <w:t>ственной литературы; воспринимать, анализировать, интерпретировать и оценивать прочитанное (с учётом литературного развития обучающихся);</w:t>
      </w:r>
    </w:p>
    <w:p w:rsidR="00416B7C" w:rsidRPr="00BE0AE5" w:rsidRDefault="00416B7C" w:rsidP="00416B7C">
      <w:pPr>
        <w:pStyle w:val="list-bullet"/>
        <w:rPr>
          <w:rFonts w:cs="Times New Roman"/>
        </w:rPr>
      </w:pPr>
      <w:r w:rsidRPr="00BE0AE5">
        <w:rPr>
          <w:rFonts w:cs="Times New Roman"/>
        </w:rPr>
        <w:t>определять тему и главную мысль произведения, основные вопросы, поднятые автором; указ</w:t>
      </w:r>
      <w:r w:rsidRPr="00BE0AE5">
        <w:rPr>
          <w:rFonts w:cs="Times New Roman"/>
        </w:rPr>
        <w:t>ы</w:t>
      </w:r>
      <w:r w:rsidRPr="00BE0AE5">
        <w:rPr>
          <w:rFonts w:cs="Times New Roman"/>
        </w:rPr>
        <w:t>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w:t>
      </w:r>
      <w:r w:rsidRPr="00BE0AE5">
        <w:rPr>
          <w:rFonts w:cs="Times New Roman"/>
        </w:rPr>
        <w:t>в</w:t>
      </w:r>
      <w:r w:rsidRPr="00BE0AE5">
        <w:rPr>
          <w:rFonts w:cs="Times New Roman"/>
        </w:rPr>
        <w:t>лять основные особенности языка художественного произведения, поэтической и прозаической речи;</w:t>
      </w:r>
    </w:p>
    <w:p w:rsidR="00416B7C" w:rsidRPr="00BE0AE5" w:rsidRDefault="00416B7C" w:rsidP="00416B7C">
      <w:pPr>
        <w:pStyle w:val="list-bullet"/>
        <w:rPr>
          <w:rFonts w:cs="Times New Roman"/>
        </w:rPr>
      </w:pPr>
      <w:r w:rsidRPr="00BE0AE5">
        <w:rPr>
          <w:rFonts w:cs="Times New Roman"/>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w:t>
      </w:r>
      <w:r w:rsidRPr="00BE0AE5">
        <w:rPr>
          <w:rFonts w:cs="Times New Roman"/>
        </w:rPr>
        <w:t>о</w:t>
      </w:r>
      <w:r w:rsidRPr="00BE0AE5">
        <w:rPr>
          <w:rFonts w:cs="Times New Roman"/>
        </w:rPr>
        <w:t>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w:t>
      </w:r>
      <w:r w:rsidRPr="00BE0AE5">
        <w:rPr>
          <w:rFonts w:cs="Times New Roman"/>
        </w:rPr>
        <w:t>и</w:t>
      </w:r>
      <w:r w:rsidRPr="00BE0AE5">
        <w:rPr>
          <w:rFonts w:cs="Times New Roman"/>
        </w:rPr>
        <w:t>тературного произведения; тема, идея, проблематика; сюжет, композиция; стадии развития де</w:t>
      </w:r>
      <w:r w:rsidRPr="00BE0AE5">
        <w:rPr>
          <w:rFonts w:cs="Times New Roman"/>
        </w:rPr>
        <w:t>й</w:t>
      </w:r>
      <w:r w:rsidRPr="00BE0AE5">
        <w:rPr>
          <w:rFonts w:cs="Times New Roman"/>
        </w:rPr>
        <w:t>ствия: экспозиция, завязка, развитие действия, кульминация, развязка; повествователь, расска</w:t>
      </w:r>
      <w:r w:rsidRPr="00BE0AE5">
        <w:rPr>
          <w:rFonts w:cs="Times New Roman"/>
        </w:rPr>
        <w:t>з</w:t>
      </w:r>
      <w:r w:rsidRPr="00BE0AE5">
        <w:rPr>
          <w:rFonts w:cs="Times New Roman"/>
        </w:rPr>
        <w:t>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w:t>
      </w:r>
      <w:r w:rsidRPr="00BE0AE5">
        <w:rPr>
          <w:rFonts w:cs="Times New Roman"/>
        </w:rPr>
        <w:t>и</w:t>
      </w:r>
      <w:r w:rsidRPr="00BE0AE5">
        <w:rPr>
          <w:rFonts w:cs="Times New Roman"/>
        </w:rPr>
        <w:t>пербола; антитеза, аллегория; стихотворный метр (хорей, ямб), ритм, рифма, строфа;</w:t>
      </w:r>
    </w:p>
    <w:p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w:t>
      </w:r>
      <w:r w:rsidRPr="00BE0AE5">
        <w:rPr>
          <w:rFonts w:cs="Times New Roman"/>
          <w:spacing w:val="-1"/>
        </w:rPr>
        <w:t>х</w:t>
      </w:r>
      <w:r w:rsidRPr="00BE0AE5">
        <w:rPr>
          <w:rFonts w:cs="Times New Roman"/>
          <w:spacing w:val="-1"/>
        </w:rPr>
        <w:t>ся);</w:t>
      </w:r>
    </w:p>
    <w:p w:rsidR="00416B7C" w:rsidRPr="00BE0AE5" w:rsidRDefault="00416B7C" w:rsidP="00416B7C">
      <w:pPr>
        <w:pStyle w:val="list-bullet"/>
        <w:rPr>
          <w:rFonts w:cs="Times New Roman"/>
        </w:rPr>
      </w:pPr>
      <w:r w:rsidRPr="00BE0AE5">
        <w:rPr>
          <w:rFonts w:cs="Times New Roman"/>
        </w:rPr>
        <w:t>сопоставлять с помощью учителя изученные и самостоятельно прочитанные произведения х</w:t>
      </w:r>
      <w:r w:rsidRPr="00BE0AE5">
        <w:rPr>
          <w:rFonts w:cs="Times New Roman"/>
        </w:rPr>
        <w:t>у</w:t>
      </w:r>
      <w:r w:rsidRPr="00BE0AE5">
        <w:rPr>
          <w:rFonts w:cs="Times New Roman"/>
        </w:rPr>
        <w:t>дожественной литературы с произведениями других видов искусства (живопись, музыка, театр, кино);</w:t>
      </w:r>
    </w:p>
    <w:p w:rsidR="00416B7C" w:rsidRPr="00BE0AE5" w:rsidRDefault="00416B7C" w:rsidP="00416B7C">
      <w:pPr>
        <w:pStyle w:val="body"/>
        <w:rPr>
          <w:rFonts w:cs="Times New Roman"/>
          <w:spacing w:val="-1"/>
        </w:rPr>
      </w:pPr>
      <w:r w:rsidRPr="00BE0AE5">
        <w:rPr>
          <w:rFonts w:cs="Times New Roman"/>
          <w:spacing w:val="-1"/>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w:t>
      </w:r>
      <w:r w:rsidRPr="00BE0AE5">
        <w:rPr>
          <w:rFonts w:cs="Times New Roman"/>
          <w:spacing w:val="-1"/>
        </w:rPr>
        <w:t>н</w:t>
      </w:r>
      <w:r w:rsidRPr="00BE0AE5">
        <w:rPr>
          <w:rFonts w:cs="Times New Roman"/>
          <w:spacing w:val="-1"/>
        </w:rPr>
        <w:t>дивидуальных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подробный, сжатый, выборочный, творч</w:t>
      </w:r>
      <w:r w:rsidRPr="00BE0AE5">
        <w:rPr>
          <w:rFonts w:cs="Times New Roman"/>
        </w:rPr>
        <w:t>е</w:t>
      </w:r>
      <w:r w:rsidRPr="00BE0AE5">
        <w:rPr>
          <w:rFonts w:cs="Times New Roman"/>
        </w:rPr>
        <w:t>ский пересказ, отвечать на вопросы по прочитанному произведению и с помощью учителя формулир</w:t>
      </w:r>
      <w:r w:rsidRPr="00BE0AE5">
        <w:rPr>
          <w:rFonts w:cs="Times New Roman"/>
        </w:rPr>
        <w:t>о</w:t>
      </w:r>
      <w:r w:rsidRPr="00BE0AE5">
        <w:rPr>
          <w:rFonts w:cs="Times New Roman"/>
        </w:rPr>
        <w:t xml:space="preserve">вать вопросы к тексту;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416B7C" w:rsidRPr="00BE0AE5" w:rsidRDefault="00416B7C" w:rsidP="00416B7C">
      <w:pPr>
        <w:pStyle w:val="body"/>
        <w:rPr>
          <w:rFonts w:cs="Times New Roman"/>
        </w:rPr>
      </w:pPr>
      <w:r w:rsidRPr="00BE0AE5">
        <w:rPr>
          <w:rFonts w:cs="Times New Roman"/>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9) осознавать важность чтения и изучения произведений устного народного творчества и худож</w:t>
      </w:r>
      <w:r w:rsidRPr="00BE0AE5">
        <w:rPr>
          <w:rFonts w:cs="Times New Roman"/>
        </w:rPr>
        <w:t>е</w:t>
      </w:r>
      <w:r w:rsidRPr="00BE0AE5">
        <w:rPr>
          <w:rFonts w:cs="Times New Roman"/>
        </w:rPr>
        <w:t>ственной литературы для познания мира, формирования эмоциональных и эстетических впечатлений, а также для собственного развития;</w:t>
      </w:r>
    </w:p>
    <w:p w:rsidR="00416B7C" w:rsidRPr="00BE0AE5" w:rsidRDefault="00416B7C" w:rsidP="00416B7C">
      <w:pPr>
        <w:pStyle w:val="body"/>
        <w:rPr>
          <w:rFonts w:cs="Times New Roman"/>
          <w:spacing w:val="-2"/>
        </w:rPr>
      </w:pPr>
      <w:r w:rsidRPr="00BE0AE5">
        <w:rPr>
          <w:rFonts w:cs="Times New Roman"/>
          <w:spacing w:val="-2"/>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11) развивать умения коллективной проектной или исследовательской деятельности под руково</w:t>
      </w:r>
      <w:r w:rsidRPr="00BE0AE5">
        <w:rPr>
          <w:rFonts w:cs="Times New Roman"/>
        </w:rPr>
        <w:t>д</w:t>
      </w:r>
      <w:r w:rsidRPr="00BE0AE5">
        <w:rPr>
          <w:rFonts w:cs="Times New Roman"/>
        </w:rPr>
        <w:t>ством учителя и учиться публично представлять полученные результаты;</w:t>
      </w:r>
    </w:p>
    <w:p w:rsidR="00416B7C" w:rsidRPr="00BE0AE5" w:rsidRDefault="00416B7C" w:rsidP="00416B7C">
      <w:pPr>
        <w:pStyle w:val="body"/>
        <w:rPr>
          <w:rFonts w:cs="Times New Roman"/>
        </w:rPr>
      </w:pPr>
      <w:r w:rsidRPr="00BE0AE5">
        <w:rPr>
          <w:rFonts w:cs="Times New Roman"/>
        </w:rPr>
        <w:t>12) развивать умение использовать словари и справочники, в том числе в электронной форме; пол</w:t>
      </w:r>
      <w:r w:rsidRPr="00BE0AE5">
        <w:rPr>
          <w:rFonts w:cs="Times New Roman"/>
        </w:rPr>
        <w:t>ь</w:t>
      </w:r>
      <w:r w:rsidRPr="00BE0AE5">
        <w:rPr>
          <w:rFonts w:cs="Times New Roman"/>
        </w:rPr>
        <w:t xml:space="preserve">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w:t>
      </w:r>
      <w:r w:rsidRPr="00BE0AE5">
        <w:rPr>
          <w:rFonts w:cs="Times New Roman"/>
        </w:rPr>
        <w:t>а</w:t>
      </w:r>
      <w:r w:rsidRPr="00BE0AE5">
        <w:rPr>
          <w:rFonts w:cs="Times New Roman"/>
        </w:rPr>
        <w:t>ции;</w:t>
      </w:r>
    </w:p>
    <w:p w:rsidR="00416B7C" w:rsidRPr="00BE0AE5" w:rsidRDefault="00416B7C" w:rsidP="00416B7C">
      <w:pPr>
        <w:pStyle w:val="body"/>
        <w:rPr>
          <w:rFonts w:cs="Times New Roman"/>
        </w:rPr>
      </w:pPr>
      <w:r w:rsidRPr="00BE0AE5">
        <w:rPr>
          <w:rFonts w:cs="Times New Roman"/>
        </w:rPr>
        <w:t>2) понимать специфику литературы как вида словесного искусства, выявлять отличия художестве</w:t>
      </w:r>
      <w:r w:rsidRPr="00BE0AE5">
        <w:rPr>
          <w:rFonts w:cs="Times New Roman"/>
        </w:rPr>
        <w:t>н</w:t>
      </w:r>
      <w:r w:rsidRPr="00BE0AE5">
        <w:rPr>
          <w:rFonts w:cs="Times New Roman"/>
        </w:rPr>
        <w:t xml:space="preserve">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проводить смысловой и эстетический анализ произведений фольклора и художественной литер</w:t>
      </w:r>
      <w:r w:rsidRPr="00BE0AE5">
        <w:rPr>
          <w:rFonts w:cs="Times New Roman"/>
        </w:rPr>
        <w:t>а</w:t>
      </w:r>
      <w:r w:rsidRPr="00BE0AE5">
        <w:rPr>
          <w:rFonts w:cs="Times New Roman"/>
        </w:rPr>
        <w:t>туры; воспринимать, анализировать, интерпретировать и оценивать прочитанное (с учётом литерату</w:t>
      </w:r>
      <w:r w:rsidRPr="00BE0AE5">
        <w:rPr>
          <w:rFonts w:cs="Times New Roman"/>
        </w:rPr>
        <w:t>р</w:t>
      </w:r>
      <w:r w:rsidRPr="00BE0AE5">
        <w:rPr>
          <w:rFonts w:cs="Times New Roman"/>
        </w:rPr>
        <w:t xml:space="preserve">ного развития обучающихся), понимать, что в литературных произведениях отражена художественная картина мира: </w:t>
      </w:r>
    </w:p>
    <w:p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w:t>
      </w:r>
      <w:r w:rsidRPr="00BE0AE5">
        <w:rPr>
          <w:rFonts w:cs="Times New Roman"/>
          <w:spacing w:val="-2"/>
        </w:rPr>
        <w:t>к</w:t>
      </w:r>
      <w:r w:rsidRPr="00BE0AE5">
        <w:rPr>
          <w:rFonts w:cs="Times New Roman"/>
          <w:spacing w:val="-2"/>
        </w:rPr>
        <w:t>теризовать героев-персонажей, давать их сравнительные характеристики, оценивать систему пе</w:t>
      </w:r>
      <w:r w:rsidRPr="00BE0AE5">
        <w:rPr>
          <w:rFonts w:cs="Times New Roman"/>
          <w:spacing w:val="-2"/>
        </w:rPr>
        <w:t>р</w:t>
      </w:r>
      <w:r w:rsidRPr="00BE0AE5">
        <w:rPr>
          <w:rFonts w:cs="Times New Roman"/>
          <w:spacing w:val="-2"/>
        </w:rPr>
        <w:t xml:space="preserve">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416B7C" w:rsidRPr="00BE0AE5" w:rsidRDefault="00416B7C" w:rsidP="00416B7C">
      <w:pPr>
        <w:pStyle w:val="list-bullet"/>
        <w:rPr>
          <w:rFonts w:cs="Times New Roman"/>
        </w:rPr>
      </w:pPr>
      <w:r w:rsidRPr="00BE0AE5">
        <w:rPr>
          <w:rFonts w:cs="Times New Roman"/>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w:t>
      </w:r>
      <w:r w:rsidRPr="00BE0AE5">
        <w:rPr>
          <w:rFonts w:cs="Times New Roman"/>
        </w:rPr>
        <w:t>з</w:t>
      </w:r>
      <w:r w:rsidRPr="00BE0AE5">
        <w:rPr>
          <w:rFonts w:cs="Times New Roman"/>
        </w:rPr>
        <w:t>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w:t>
      </w:r>
    </w:p>
    <w:p w:rsidR="00416B7C" w:rsidRPr="00BE0AE5" w:rsidRDefault="00416B7C" w:rsidP="00416B7C">
      <w:pPr>
        <w:pStyle w:val="list-bullet"/>
        <w:rPr>
          <w:rFonts w:cs="Times New Roman"/>
          <w:spacing w:val="-1"/>
        </w:rPr>
      </w:pPr>
      <w:r w:rsidRPr="00BE0AE5">
        <w:rPr>
          <w:rFonts w:cs="Times New Roman"/>
          <w:spacing w:val="-1"/>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416B7C" w:rsidRPr="00BE0AE5" w:rsidRDefault="00416B7C" w:rsidP="00416B7C">
      <w:pPr>
        <w:pStyle w:val="list-bullet"/>
        <w:rPr>
          <w:rFonts w:cs="Times New Roman"/>
        </w:rPr>
      </w:pPr>
      <w:r w:rsidRPr="00BE0AE5">
        <w:rPr>
          <w:rFonts w:cs="Times New Roman"/>
        </w:rPr>
        <w:lastRenderedPageBreak/>
        <w:t>сопоставлять изученные и самостоятельно прочитанные произведения художественной литер</w:t>
      </w:r>
      <w:r w:rsidRPr="00BE0AE5">
        <w:rPr>
          <w:rFonts w:cs="Times New Roman"/>
        </w:rPr>
        <w:t>а</w:t>
      </w:r>
      <w:r w:rsidRPr="00BE0AE5">
        <w:rPr>
          <w:rFonts w:cs="Times New Roman"/>
        </w:rPr>
        <w:t>туры с произведениями других видов искусства (живопись, музыка, театр, кино);</w:t>
      </w:r>
    </w:p>
    <w:p w:rsidR="00416B7C" w:rsidRPr="00BE0AE5" w:rsidRDefault="00416B7C" w:rsidP="00416B7C">
      <w:pPr>
        <w:pStyle w:val="body"/>
        <w:rPr>
          <w:rFonts w:cs="Times New Roman"/>
        </w:rPr>
      </w:pPr>
      <w:r w:rsidRPr="00BE0AE5">
        <w:rPr>
          <w:rFonts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416B7C" w:rsidRPr="00BE0AE5" w:rsidRDefault="00416B7C" w:rsidP="00416B7C">
      <w:pPr>
        <w:pStyle w:val="body"/>
        <w:rPr>
          <w:rFonts w:cs="Times New Roman"/>
        </w:rPr>
      </w:pPr>
      <w:r w:rsidRPr="00BE0AE5">
        <w:rPr>
          <w:rFonts w:cs="Times New Roman"/>
        </w:rPr>
        <w:t>5) пересказывать прочитанное произведение, используя различные виды пересказов, отвечать на в</w:t>
      </w:r>
      <w:r w:rsidRPr="00BE0AE5">
        <w:rPr>
          <w:rFonts w:cs="Times New Roman"/>
        </w:rPr>
        <w:t>о</w:t>
      </w:r>
      <w:r w:rsidRPr="00BE0AE5">
        <w:rPr>
          <w:rFonts w:cs="Times New Roman"/>
        </w:rPr>
        <w:t>просы по прочитанному произведению и самостоятельно формулировать вопросы к тексту; пересказ</w:t>
      </w:r>
      <w:r w:rsidRPr="00BE0AE5">
        <w:rPr>
          <w:rFonts w:cs="Times New Roman"/>
        </w:rPr>
        <w:t>ы</w:t>
      </w:r>
      <w:r w:rsidRPr="00BE0AE5">
        <w:rPr>
          <w:rFonts w:cs="Times New Roman"/>
        </w:rPr>
        <w:t>вать сюжет и вычленять фабулу;</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416B7C" w:rsidRPr="00BE0AE5" w:rsidRDefault="00416B7C" w:rsidP="00416B7C">
      <w:pPr>
        <w:pStyle w:val="body"/>
        <w:rPr>
          <w:rFonts w:cs="Times New Roman"/>
          <w:spacing w:val="-1"/>
        </w:rPr>
      </w:pPr>
      <w:r w:rsidRPr="00BE0AE5">
        <w:rPr>
          <w:rFonts w:cs="Times New Roman"/>
          <w:spacing w:val="-1"/>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w:t>
      </w:r>
      <w:r w:rsidRPr="00BE0AE5">
        <w:rPr>
          <w:rFonts w:cs="Times New Roman"/>
          <w:spacing w:val="-1"/>
        </w:rPr>
        <w:t>б</w:t>
      </w:r>
      <w:r w:rsidRPr="00BE0AE5">
        <w:rPr>
          <w:rFonts w:cs="Times New Roman"/>
          <w:spacing w:val="-1"/>
        </w:rPr>
        <w:t>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w:t>
      </w:r>
      <w:r w:rsidRPr="00BE0AE5">
        <w:rPr>
          <w:rFonts w:cs="Times New Roman"/>
          <w:spacing w:val="-1"/>
        </w:rPr>
        <w:t>ы</w:t>
      </w:r>
      <w:r w:rsidRPr="00BE0AE5">
        <w:rPr>
          <w:rFonts w:cs="Times New Roman"/>
          <w:spacing w:val="-1"/>
        </w:rPr>
        <w:t>бранную литературную или публицистическую тему;</w:t>
      </w:r>
    </w:p>
    <w:p w:rsidR="00416B7C" w:rsidRPr="00BE0AE5" w:rsidRDefault="00416B7C" w:rsidP="00416B7C">
      <w:pPr>
        <w:pStyle w:val="body"/>
        <w:rPr>
          <w:rFonts w:cs="Times New Roman"/>
        </w:rPr>
      </w:pPr>
      <w:r w:rsidRPr="00BE0AE5">
        <w:rPr>
          <w:rFonts w:cs="Times New Roman"/>
        </w:rPr>
        <w:t>8) самостоятельно интерпретировать и оценивать текстуально изученные художественные произв</w:t>
      </w:r>
      <w:r w:rsidRPr="00BE0AE5">
        <w:rPr>
          <w:rFonts w:cs="Times New Roman"/>
        </w:rPr>
        <w:t>е</w:t>
      </w:r>
      <w:r w:rsidRPr="00BE0AE5">
        <w:rPr>
          <w:rFonts w:cs="Times New Roman"/>
        </w:rPr>
        <w:t>дения древнерусской, русской и зарубежной литературы и современных авторов с использованием м</w:t>
      </w:r>
      <w:r w:rsidRPr="00BE0AE5">
        <w:rPr>
          <w:rFonts w:cs="Times New Roman"/>
        </w:rPr>
        <w:t>е</w:t>
      </w:r>
      <w:r w:rsidRPr="00BE0AE5">
        <w:rPr>
          <w:rFonts w:cs="Times New Roman"/>
        </w:rPr>
        <w:t>тодов смыслового чтения и эстетического анализа;</w:t>
      </w:r>
    </w:p>
    <w:p w:rsidR="00416B7C" w:rsidRPr="00BE0AE5" w:rsidRDefault="00416B7C" w:rsidP="00416B7C">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416B7C" w:rsidRPr="00BE0AE5" w:rsidRDefault="00416B7C" w:rsidP="00416B7C">
      <w:pPr>
        <w:pStyle w:val="body"/>
        <w:rPr>
          <w:rFonts w:cs="Times New Roman"/>
        </w:rPr>
      </w:pPr>
      <w:r w:rsidRPr="00BE0AE5">
        <w:rPr>
          <w:rFonts w:cs="Times New Roman"/>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416B7C" w:rsidRPr="00BE0AE5" w:rsidRDefault="00416B7C" w:rsidP="00416B7C">
      <w:pPr>
        <w:pStyle w:val="body"/>
        <w:rPr>
          <w:rFonts w:cs="Times New Roman"/>
        </w:rPr>
      </w:pPr>
      <w:r w:rsidRPr="00BE0AE5">
        <w:rPr>
          <w:rFonts w:cs="Times New Roman"/>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416B7C" w:rsidRPr="00BE0AE5" w:rsidRDefault="00416B7C" w:rsidP="00416B7C">
      <w:pPr>
        <w:pStyle w:val="body"/>
        <w:rPr>
          <w:rFonts w:cs="Times New Roman"/>
        </w:rPr>
      </w:pPr>
      <w:r w:rsidRPr="00BE0AE5">
        <w:rPr>
          <w:rFonts w:cs="Times New Roman"/>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w:t>
      </w:r>
      <w:r w:rsidRPr="00BE0AE5">
        <w:rPr>
          <w:rFonts w:cs="Times New Roman"/>
        </w:rPr>
        <w:t>а</w:t>
      </w:r>
      <w:r w:rsidRPr="00BE0AE5">
        <w:rPr>
          <w:rFonts w:cs="Times New Roman"/>
        </w:rPr>
        <w:t>лами, в том числе из числа верифицированных электронных ресурсов, включённых в федеральный п</w:t>
      </w:r>
      <w:r w:rsidRPr="00BE0AE5">
        <w:rPr>
          <w:rFonts w:cs="Times New Roman"/>
        </w:rPr>
        <w:t>е</w:t>
      </w:r>
      <w:r w:rsidRPr="00BE0AE5">
        <w:rPr>
          <w:rFonts w:cs="Times New Roman"/>
        </w:rPr>
        <w:t xml:space="preserve">речень. </w:t>
      </w:r>
    </w:p>
    <w:p w:rsidR="00416B7C" w:rsidRPr="00BE0AE5" w:rsidRDefault="00416B7C" w:rsidP="00416B7C">
      <w:pPr>
        <w:pStyle w:val="h2"/>
        <w:spacing w:before="340"/>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1) Понимать духовно-нравственную ценность литературы, осознавать её роль в воспитании патри</w:t>
      </w:r>
      <w:r w:rsidRPr="00BE0AE5">
        <w:rPr>
          <w:rFonts w:cs="Times New Roman"/>
        </w:rPr>
        <w:t>о</w:t>
      </w:r>
      <w:r w:rsidRPr="00BE0AE5">
        <w:rPr>
          <w:rFonts w:cs="Times New Roman"/>
        </w:rPr>
        <w:t>тизма 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2) понимать специфику литературы как вида словесного искусства, выявлять отличия художестве</w:t>
      </w:r>
      <w:r w:rsidRPr="00BE0AE5">
        <w:rPr>
          <w:rFonts w:cs="Times New Roman"/>
        </w:rPr>
        <w:t>н</w:t>
      </w:r>
      <w:r w:rsidRPr="00BE0AE5">
        <w:rPr>
          <w:rFonts w:cs="Times New Roman"/>
        </w:rPr>
        <w:t xml:space="preserve">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проводить самостоятельный смысловой и эстетический анализ произведений художественной л</w:t>
      </w:r>
      <w:r w:rsidRPr="00BE0AE5">
        <w:rPr>
          <w:rFonts w:cs="Times New Roman"/>
        </w:rPr>
        <w:t>и</w:t>
      </w:r>
      <w:r w:rsidRPr="00BE0AE5">
        <w:rPr>
          <w:rFonts w:cs="Times New Roman"/>
        </w:rPr>
        <w:t>тературы; воспринимать, анализировать, интерпретировать и оценивать прочитанное (с учётом литер</w:t>
      </w:r>
      <w:r w:rsidRPr="00BE0AE5">
        <w:rPr>
          <w:rFonts w:cs="Times New Roman"/>
        </w:rPr>
        <w:t>а</w:t>
      </w:r>
      <w:r w:rsidRPr="00BE0AE5">
        <w:rPr>
          <w:rFonts w:cs="Times New Roman"/>
        </w:rPr>
        <w:t xml:space="preserve">турного развития обучающихся), понимать неоднозначность художественных смыслов, заложенных в литературных произведениях: </w:t>
      </w:r>
    </w:p>
    <w:p w:rsidR="00416B7C" w:rsidRPr="00BE0AE5" w:rsidRDefault="00416B7C" w:rsidP="00416B7C">
      <w:pPr>
        <w:pStyle w:val="list-bullet"/>
        <w:rPr>
          <w:rFonts w:cs="Times New Roman"/>
          <w:spacing w:val="-2"/>
        </w:rPr>
      </w:pPr>
      <w:r w:rsidRPr="00BE0AE5">
        <w:rPr>
          <w:rFonts w:cs="Times New Roman"/>
          <w:spacing w:val="-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w:t>
      </w:r>
      <w:r w:rsidRPr="00BE0AE5">
        <w:rPr>
          <w:rFonts w:cs="Times New Roman"/>
          <w:spacing w:val="-2"/>
        </w:rPr>
        <w:t>а</w:t>
      </w:r>
      <w:r w:rsidRPr="00BE0AE5">
        <w:rPr>
          <w:rFonts w:cs="Times New Roman"/>
          <w:spacing w:val="-2"/>
        </w:rPr>
        <w:t>жённые в нём реалии; характеризовать героев-персонажей, давать их сравнительные характер</w:t>
      </w:r>
      <w:r w:rsidRPr="00BE0AE5">
        <w:rPr>
          <w:rFonts w:cs="Times New Roman"/>
          <w:spacing w:val="-2"/>
        </w:rPr>
        <w:t>и</w:t>
      </w:r>
      <w:r w:rsidRPr="00BE0AE5">
        <w:rPr>
          <w:rFonts w:cs="Times New Roman"/>
          <w:spacing w:val="-2"/>
        </w:rPr>
        <w:t>стики, оценивать систему образов; выявлять особенности композиции и основной конфликт пр</w:t>
      </w:r>
      <w:r w:rsidRPr="00BE0AE5">
        <w:rPr>
          <w:rFonts w:cs="Times New Roman"/>
          <w:spacing w:val="-2"/>
        </w:rPr>
        <w:t>о</w:t>
      </w:r>
      <w:r w:rsidRPr="00BE0AE5">
        <w:rPr>
          <w:rFonts w:cs="Times New Roman"/>
          <w:spacing w:val="-2"/>
        </w:rPr>
        <w:t>изведения; характеризовать авторский пафос; выявлять и осмыслять формы авторской оценки г</w:t>
      </w:r>
      <w:r w:rsidRPr="00BE0AE5">
        <w:rPr>
          <w:rFonts w:cs="Times New Roman"/>
          <w:spacing w:val="-2"/>
        </w:rPr>
        <w:t>е</w:t>
      </w:r>
      <w:r w:rsidRPr="00BE0AE5">
        <w:rPr>
          <w:rFonts w:cs="Times New Roman"/>
          <w:spacing w:val="-2"/>
        </w:rPr>
        <w:t>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416B7C" w:rsidRPr="00BE0AE5" w:rsidRDefault="00416B7C" w:rsidP="00416B7C">
      <w:pPr>
        <w:pStyle w:val="list-bullet"/>
        <w:rPr>
          <w:rFonts w:cs="Times New Roman"/>
          <w:spacing w:val="-2"/>
        </w:rPr>
      </w:pPr>
      <w:r w:rsidRPr="00BE0AE5">
        <w:rPr>
          <w:rFonts w:cs="Times New Roman"/>
        </w:rPr>
        <w:t>овладеть сущностью и пониманием смысловых функций теоретико-литературных понятий и с</w:t>
      </w:r>
      <w:r w:rsidRPr="00BE0AE5">
        <w:rPr>
          <w:rFonts w:cs="Times New Roman"/>
        </w:rPr>
        <w:t>а</w:t>
      </w:r>
      <w:r w:rsidRPr="00BE0AE5">
        <w:rPr>
          <w:rFonts w:cs="Times New Roman"/>
        </w:rPr>
        <w:t xml:space="preserve">мостоятельно использовать их в </w:t>
      </w:r>
      <w:r w:rsidRPr="00BE0AE5">
        <w:rPr>
          <w:rFonts w:cs="Times New Roman"/>
          <w:spacing w:val="-2"/>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w:t>
      </w:r>
      <w:r w:rsidRPr="00BE0AE5">
        <w:rPr>
          <w:rFonts w:cs="Times New Roman"/>
          <w:spacing w:val="-2"/>
        </w:rPr>
        <w:t>о</w:t>
      </w:r>
      <w:r w:rsidRPr="00BE0AE5">
        <w:rPr>
          <w:rFonts w:cs="Times New Roman"/>
          <w:spacing w:val="-2"/>
        </w:rPr>
        <w:t>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w:t>
      </w:r>
      <w:r w:rsidRPr="00BE0AE5">
        <w:rPr>
          <w:rFonts w:cs="Times New Roman"/>
          <w:spacing w:val="-2"/>
        </w:rPr>
        <w:t>а</w:t>
      </w:r>
      <w:r w:rsidRPr="00BE0AE5">
        <w:rPr>
          <w:rFonts w:cs="Times New Roman"/>
          <w:spacing w:val="-2"/>
        </w:rPr>
        <w:lastRenderedPageBreak/>
        <w:t xml:space="preserve">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416B7C" w:rsidRPr="00BE0AE5" w:rsidRDefault="00416B7C" w:rsidP="00416B7C">
      <w:pPr>
        <w:pStyle w:val="list-bullet"/>
        <w:rPr>
          <w:rFonts w:cs="Times New Roman"/>
        </w:rPr>
      </w:pPr>
      <w:r w:rsidRPr="00BE0AE5">
        <w:rPr>
          <w:rFonts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w:t>
      </w:r>
      <w:r w:rsidRPr="00BE0AE5">
        <w:rPr>
          <w:rFonts w:cs="Times New Roman"/>
        </w:rPr>
        <w:t>а</w:t>
      </w:r>
      <w:r w:rsidRPr="00BE0AE5">
        <w:rPr>
          <w:rFonts w:cs="Times New Roman"/>
        </w:rPr>
        <w:t>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BE0AE5" w:rsidRDefault="00416B7C" w:rsidP="00416B7C">
      <w:pPr>
        <w:pStyle w:val="body"/>
        <w:rPr>
          <w:rFonts w:cs="Times New Roman"/>
          <w:spacing w:val="-2"/>
        </w:rPr>
      </w:pPr>
      <w:r w:rsidRPr="00BE0AE5">
        <w:rPr>
          <w:rFonts w:cs="Times New Roman"/>
          <w:spacing w:val="-2"/>
        </w:rPr>
        <w:t>4) выразительно читать стихи и прозу, в том числе наизусть</w:t>
      </w:r>
      <w:r w:rsidR="00571787" w:rsidRPr="00BE0AE5">
        <w:rPr>
          <w:rFonts w:cs="Times New Roman"/>
          <w:spacing w:val="-2"/>
        </w:rPr>
        <w:t xml:space="preserve"> </w:t>
      </w:r>
      <w:r w:rsidRPr="00BE0AE5">
        <w:rPr>
          <w:rFonts w:cs="Times New Roman"/>
          <w:spacing w:val="-2"/>
        </w:rPr>
        <w:t>(</w:t>
      </w:r>
      <w:r w:rsidRPr="00BE0AE5">
        <w:rPr>
          <w:rFonts w:cs="Times New Roman"/>
          <w:spacing w:val="-3"/>
        </w:rPr>
        <w:t>не менее 11 поэтических произведений, не выученных ранее), пере</w:t>
      </w:r>
      <w:r w:rsidRPr="00BE0AE5">
        <w:rPr>
          <w:rFonts w:cs="Times New Roman"/>
          <w:spacing w:val="-2"/>
        </w:rPr>
        <w:t>давая личное отношение к произведению (с учётом литературного развития, и</w:t>
      </w:r>
      <w:r w:rsidRPr="00BE0AE5">
        <w:rPr>
          <w:rFonts w:cs="Times New Roman"/>
          <w:spacing w:val="-2"/>
        </w:rPr>
        <w:t>н</w:t>
      </w:r>
      <w:r w:rsidRPr="00BE0AE5">
        <w:rPr>
          <w:rFonts w:cs="Times New Roman"/>
          <w:spacing w:val="-2"/>
        </w:rPr>
        <w:t xml:space="preserve">дивидуальных особенностей обучающихся); </w:t>
      </w:r>
    </w:p>
    <w:p w:rsidR="00416B7C" w:rsidRPr="00BE0AE5" w:rsidRDefault="00416B7C" w:rsidP="00416B7C">
      <w:pPr>
        <w:pStyle w:val="body"/>
        <w:rPr>
          <w:rFonts w:cs="Times New Roman"/>
          <w:spacing w:val="-1"/>
        </w:rPr>
      </w:pPr>
      <w:r w:rsidRPr="00BE0AE5">
        <w:rPr>
          <w:rFonts w:cs="Times New Roman"/>
          <w:spacing w:val="-1"/>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w:t>
      </w:r>
      <w:r w:rsidRPr="00BE0AE5">
        <w:rPr>
          <w:rFonts w:cs="Times New Roman"/>
          <w:spacing w:val="-1"/>
        </w:rPr>
        <w:t>е</w:t>
      </w:r>
      <w:r w:rsidRPr="00BE0AE5">
        <w:rPr>
          <w:rFonts w:cs="Times New Roman"/>
          <w:spacing w:val="-1"/>
        </w:rPr>
        <w:t xml:space="preserve">ресказывать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w:t>
      </w:r>
      <w:r w:rsidRPr="00BE0AE5">
        <w:rPr>
          <w:rFonts w:cs="Times New Roman"/>
        </w:rPr>
        <w:t>е</w:t>
      </w:r>
      <w:r w:rsidRPr="00BE0AE5">
        <w:rPr>
          <w:rFonts w:cs="Times New Roman"/>
        </w:rPr>
        <w:t>дактировать собственные письменные тексты; собирать материал и обрабатывать информацию, нео</w:t>
      </w:r>
      <w:r w:rsidRPr="00BE0AE5">
        <w:rPr>
          <w:rFonts w:cs="Times New Roman"/>
        </w:rPr>
        <w:t>б</w:t>
      </w:r>
      <w:r w:rsidRPr="00BE0AE5">
        <w:rPr>
          <w:rFonts w:cs="Times New Roman"/>
        </w:rPr>
        <w:t>ходимую для составления плана, таблицы, схемы, доклада, конспекта, аннотации, эссе, отзыва, литер</w:t>
      </w:r>
      <w:r w:rsidRPr="00BE0AE5">
        <w:rPr>
          <w:rFonts w:cs="Times New Roman"/>
        </w:rPr>
        <w:t>а</w:t>
      </w:r>
      <w:r w:rsidRPr="00BE0AE5">
        <w:rPr>
          <w:rFonts w:cs="Times New Roman"/>
        </w:rPr>
        <w:t xml:space="preserve">турно-творческой работы на самостоятельно выбранную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t>8) интерпретировать и оценивать текстуально изученные и самостоятельно прочитанные худож</w:t>
      </w:r>
      <w:r w:rsidRPr="00BE0AE5">
        <w:rPr>
          <w:rFonts w:cs="Times New Roman"/>
        </w:rPr>
        <w:t>е</w:t>
      </w:r>
      <w:r w:rsidRPr="00BE0AE5">
        <w:rPr>
          <w:rFonts w:cs="Times New Roman"/>
        </w:rPr>
        <w:t xml:space="preserve">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416B7C" w:rsidRPr="00BE0AE5" w:rsidRDefault="00416B7C" w:rsidP="00416B7C">
      <w:pPr>
        <w:pStyle w:val="body"/>
        <w:rPr>
          <w:rFonts w:cs="Times New Roman"/>
        </w:rPr>
      </w:pPr>
      <w:r w:rsidRPr="00BE0AE5">
        <w:rPr>
          <w:rFonts w:cs="Times New Roman"/>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416B7C" w:rsidRPr="00BE0AE5" w:rsidRDefault="00416B7C" w:rsidP="00416B7C">
      <w:pPr>
        <w:pStyle w:val="h2"/>
        <w:spacing w:before="340"/>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416B7C" w:rsidRPr="00BE0AE5" w:rsidRDefault="00416B7C" w:rsidP="00416B7C">
      <w:pPr>
        <w:pStyle w:val="body"/>
        <w:rPr>
          <w:rFonts w:cs="Times New Roman"/>
        </w:rPr>
      </w:pPr>
      <w:r w:rsidRPr="00BE0AE5">
        <w:rPr>
          <w:rFonts w:cs="Times New Roman"/>
        </w:rPr>
        <w:t>2) понимать специфические черты литературы как вида словесного искусства, выявлять главные о</w:t>
      </w:r>
      <w:r w:rsidRPr="00BE0AE5">
        <w:rPr>
          <w:rFonts w:cs="Times New Roman"/>
        </w:rPr>
        <w:t>т</w:t>
      </w:r>
      <w:r w:rsidRPr="00BE0AE5">
        <w:rPr>
          <w:rFonts w:cs="Times New Roman"/>
        </w:rPr>
        <w:t xml:space="preserve">личия художественного текста от текста научного, делового, публицистического; </w:t>
      </w:r>
    </w:p>
    <w:p w:rsidR="00416B7C" w:rsidRPr="00BE0AE5" w:rsidRDefault="00416B7C" w:rsidP="00416B7C">
      <w:pPr>
        <w:pStyle w:val="body"/>
        <w:rPr>
          <w:rFonts w:cs="Times New Roman"/>
        </w:rPr>
      </w:pPr>
      <w:r w:rsidRPr="00BE0AE5">
        <w:rPr>
          <w:rFonts w:cs="Times New Roman"/>
        </w:rPr>
        <w:t>3) владеть умением самостоятельного смыслового и эстетического анализа произведений худож</w:t>
      </w:r>
      <w:r w:rsidRPr="00BE0AE5">
        <w:rPr>
          <w:rFonts w:cs="Times New Roman"/>
        </w:rPr>
        <w:t>е</w:t>
      </w:r>
      <w:r w:rsidRPr="00BE0AE5">
        <w:rPr>
          <w:rFonts w:cs="Times New Roman"/>
        </w:rPr>
        <w:t>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w:t>
      </w:r>
      <w:r w:rsidRPr="00BE0AE5">
        <w:rPr>
          <w:rFonts w:cs="Times New Roman"/>
        </w:rPr>
        <w:t>а</w:t>
      </w:r>
      <w:r w:rsidRPr="00BE0AE5">
        <w:rPr>
          <w:rFonts w:cs="Times New Roman"/>
        </w:rPr>
        <w:t xml:space="preserve">жённой в литературных произведениях с учётом неоднозначности заложенных в них художественных смыслов: </w:t>
      </w:r>
    </w:p>
    <w:p w:rsidR="00416B7C" w:rsidRPr="00BE0AE5" w:rsidRDefault="00416B7C" w:rsidP="00416B7C">
      <w:pPr>
        <w:pStyle w:val="list-bullet"/>
        <w:rPr>
          <w:rFonts w:cs="Times New Roman"/>
        </w:rPr>
      </w:pPr>
      <w:r w:rsidRPr="00BE0AE5">
        <w:rPr>
          <w:rFonts w:cs="Times New Roman"/>
        </w:rPr>
        <w:t>анализировать произведение в единстве формы и содержания; определять тематику и проблем</w:t>
      </w:r>
      <w:r w:rsidRPr="00BE0AE5">
        <w:rPr>
          <w:rFonts w:cs="Times New Roman"/>
        </w:rPr>
        <w:t>а</w:t>
      </w:r>
      <w:r w:rsidRPr="00BE0AE5">
        <w:rPr>
          <w:rFonts w:cs="Times New Roman"/>
        </w:rPr>
        <w:t>тику произведения, его родовую и жанровую принадлежность; выявлять позицию героя, повес</w:t>
      </w:r>
      <w:r w:rsidRPr="00BE0AE5">
        <w:rPr>
          <w:rFonts w:cs="Times New Roman"/>
        </w:rPr>
        <w:t>т</w:t>
      </w:r>
      <w:r w:rsidRPr="00BE0AE5">
        <w:rPr>
          <w:rFonts w:cs="Times New Roman"/>
        </w:rPr>
        <w:lastRenderedPageBreak/>
        <w:t>вователя, рассказчика и авторскую позицию, учитывая художественные особенности произв</w:t>
      </w:r>
      <w:r w:rsidRPr="00BE0AE5">
        <w:rPr>
          <w:rFonts w:cs="Times New Roman"/>
        </w:rPr>
        <w:t>е</w:t>
      </w:r>
      <w:r w:rsidRPr="00BE0AE5">
        <w:rPr>
          <w:rFonts w:cs="Times New Roman"/>
        </w:rPr>
        <w:t>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w:t>
      </w:r>
      <w:r w:rsidRPr="00BE0AE5">
        <w:rPr>
          <w:rFonts w:cs="Times New Roman"/>
        </w:rPr>
        <w:t>в</w:t>
      </w:r>
      <w:r w:rsidRPr="00BE0AE5">
        <w:rPr>
          <w:rFonts w:cs="Times New Roman"/>
        </w:rPr>
        <w:t>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416B7C" w:rsidRPr="00BE0AE5" w:rsidRDefault="00416B7C" w:rsidP="00416B7C">
      <w:pPr>
        <w:pStyle w:val="list-bullet"/>
        <w:rPr>
          <w:rFonts w:cs="Times New Roman"/>
          <w:spacing w:val="-2"/>
        </w:rPr>
      </w:pPr>
      <w:r w:rsidRPr="00BE0AE5">
        <w:rPr>
          <w:rFonts w:cs="Times New Roman"/>
          <w:spacing w:val="-2"/>
        </w:rPr>
        <w:t>овладеть сущностью и пониманием смысловых функций теоретико-литературных понятий и сам</w:t>
      </w:r>
      <w:r w:rsidRPr="00BE0AE5">
        <w:rPr>
          <w:rFonts w:cs="Times New Roman"/>
          <w:spacing w:val="-2"/>
        </w:rPr>
        <w:t>о</w:t>
      </w:r>
      <w:r w:rsidRPr="00BE0AE5">
        <w:rPr>
          <w:rFonts w:cs="Times New Roman"/>
          <w:spacing w:val="-2"/>
        </w:rPr>
        <w:t>стоятельно использовать их в процессе анализа и интерпретации произведений, оформления со</w:t>
      </w:r>
      <w:r w:rsidRPr="00BE0AE5">
        <w:rPr>
          <w:rFonts w:cs="Times New Roman"/>
          <w:spacing w:val="-2"/>
        </w:rPr>
        <w:t>б</w:t>
      </w:r>
      <w:r w:rsidRPr="00BE0AE5">
        <w:rPr>
          <w:rFonts w:cs="Times New Roman"/>
          <w:spacing w:val="-2"/>
        </w:rPr>
        <w:t>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w:t>
      </w:r>
      <w:r w:rsidRPr="00BE0AE5">
        <w:rPr>
          <w:rFonts w:cs="Times New Roman"/>
          <w:spacing w:val="-2"/>
        </w:rPr>
        <w:t>и</w:t>
      </w:r>
      <w:r w:rsidRPr="00BE0AE5">
        <w:rPr>
          <w:rFonts w:cs="Times New Roman"/>
          <w:spacing w:val="-2"/>
        </w:rPr>
        <w:t>ментализм, романтизм, реализм); роды (лирика, эпос, драма), жанры (рассказ, притча, повесть, р</w:t>
      </w:r>
      <w:r w:rsidRPr="00BE0AE5">
        <w:rPr>
          <w:rFonts w:cs="Times New Roman"/>
          <w:spacing w:val="-2"/>
        </w:rPr>
        <w:t>о</w:t>
      </w:r>
      <w:r w:rsidRPr="00BE0AE5">
        <w:rPr>
          <w:rFonts w:cs="Times New Roman"/>
          <w:spacing w:val="-2"/>
        </w:rPr>
        <w:t>ман, комедия, драма, трагедия, баллада, послание, поэма, ода, элегия, песня, отрывок, сонет</w:t>
      </w:r>
      <w:r w:rsidRPr="00BE0AE5">
        <w:rPr>
          <w:rFonts w:cs="Times New Roman"/>
        </w:rPr>
        <w:t>, лир</w:t>
      </w:r>
      <w:r w:rsidRPr="00BE0AE5">
        <w:rPr>
          <w:rFonts w:cs="Times New Roman"/>
        </w:rPr>
        <w:t>о</w:t>
      </w:r>
      <w:r w:rsidRPr="00BE0AE5">
        <w:rPr>
          <w:rFonts w:cs="Times New Roman"/>
        </w:rPr>
        <w:t>эпические (поэма, баллада)</w:t>
      </w:r>
      <w:r w:rsidRPr="00BE0AE5">
        <w:rPr>
          <w:rFonts w:cs="Times New Roman"/>
          <w:spacing w:val="-2"/>
        </w:rPr>
        <w:t>); форма и содержание литературного произведения; тема, идея, пр</w:t>
      </w:r>
      <w:r w:rsidRPr="00BE0AE5">
        <w:rPr>
          <w:rFonts w:cs="Times New Roman"/>
          <w:spacing w:val="-2"/>
        </w:rPr>
        <w:t>о</w:t>
      </w:r>
      <w:r w:rsidRPr="00BE0AE5">
        <w:rPr>
          <w:rFonts w:cs="Times New Roman"/>
          <w:spacing w:val="-2"/>
        </w:rPr>
        <w:t>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w:t>
      </w:r>
      <w:r w:rsidRPr="00BE0AE5">
        <w:rPr>
          <w:rFonts w:cs="Times New Roman"/>
          <w:spacing w:val="-2"/>
        </w:rPr>
        <w:t>с</w:t>
      </w:r>
      <w:r w:rsidRPr="00BE0AE5">
        <w:rPr>
          <w:rFonts w:cs="Times New Roman"/>
          <w:spacing w:val="-2"/>
        </w:rPr>
        <w:t>сказчик, литературный герой (персонаж), лирический герой, лирический персонаж; речевая хара</w:t>
      </w:r>
      <w:r w:rsidRPr="00BE0AE5">
        <w:rPr>
          <w:rFonts w:cs="Times New Roman"/>
          <w:spacing w:val="-2"/>
        </w:rPr>
        <w:t>к</w:t>
      </w:r>
      <w:r w:rsidRPr="00BE0AE5">
        <w:rPr>
          <w:rFonts w:cs="Times New Roman"/>
          <w:spacing w:val="-2"/>
        </w:rPr>
        <w:t>теристика героя; портрет, пейзаж, интерьер, художественная деталь; символ, подтекст, психол</w:t>
      </w:r>
      <w:r w:rsidRPr="00BE0AE5">
        <w:rPr>
          <w:rFonts w:cs="Times New Roman"/>
          <w:spacing w:val="-2"/>
        </w:rPr>
        <w:t>о</w:t>
      </w:r>
      <w:r w:rsidRPr="00BE0AE5">
        <w:rPr>
          <w:rFonts w:cs="Times New Roman"/>
          <w:spacing w:val="-2"/>
        </w:rPr>
        <w:t xml:space="preserve">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416B7C" w:rsidRPr="00BE0AE5" w:rsidRDefault="00416B7C" w:rsidP="00416B7C">
      <w:pPr>
        <w:pStyle w:val="list-bullet"/>
        <w:rPr>
          <w:rFonts w:cs="Times New Roman"/>
        </w:rPr>
      </w:pPr>
      <w:r w:rsidRPr="00BE0AE5">
        <w:rPr>
          <w:rFonts w:cs="Times New Roman"/>
        </w:rPr>
        <w:t>рассматривать изученные и самостоятельно прочитанные произведения в рамках истор</w:t>
      </w:r>
      <w:r w:rsidRPr="00BE0AE5">
        <w:rPr>
          <w:rFonts w:cs="Times New Roman"/>
        </w:rPr>
        <w:t>и</w:t>
      </w:r>
      <w:r w:rsidRPr="00BE0AE5">
        <w:rPr>
          <w:rFonts w:cs="Times New Roman"/>
        </w:rPr>
        <w:t xml:space="preserve">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416B7C" w:rsidRPr="00BE0AE5" w:rsidRDefault="00416B7C" w:rsidP="00416B7C">
      <w:pPr>
        <w:pStyle w:val="list-bullet"/>
        <w:rPr>
          <w:rFonts w:cs="Times New Roman"/>
        </w:rPr>
      </w:pPr>
      <w:r w:rsidRPr="00BE0AE5">
        <w:rPr>
          <w:rFonts w:cs="Times New Roman"/>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w:t>
      </w:r>
      <w:r w:rsidRPr="00BE0AE5">
        <w:rPr>
          <w:rFonts w:cs="Times New Roman"/>
        </w:rPr>
        <w:t>р</w:t>
      </w:r>
      <w:r w:rsidRPr="00BE0AE5">
        <w:rPr>
          <w:rFonts w:cs="Times New Roman"/>
        </w:rPr>
        <w:t xml:space="preserve">ского мировоззрения, проблематики произведений; </w:t>
      </w:r>
    </w:p>
    <w:p w:rsidR="00416B7C" w:rsidRPr="00BE0AE5" w:rsidRDefault="00416B7C" w:rsidP="00416B7C">
      <w:pPr>
        <w:pStyle w:val="list-bullet"/>
        <w:rPr>
          <w:rFonts w:cs="Times New Roman"/>
        </w:rPr>
      </w:pPr>
      <w:r w:rsidRPr="00BE0AE5">
        <w:rPr>
          <w:rFonts w:cs="Times New Roman"/>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w:t>
      </w:r>
      <w:r w:rsidRPr="00BE0AE5">
        <w:rPr>
          <w:rFonts w:cs="Times New Roman"/>
        </w:rPr>
        <w:t>е</w:t>
      </w:r>
      <w:r w:rsidRPr="00BE0AE5">
        <w:rPr>
          <w:rFonts w:cs="Times New Roman"/>
        </w:rPr>
        <w:t xml:space="preserve">ственного произведения; </w:t>
      </w:r>
    </w:p>
    <w:p w:rsidR="00416B7C" w:rsidRPr="00BE0AE5" w:rsidRDefault="00416B7C" w:rsidP="00416B7C">
      <w:pPr>
        <w:pStyle w:val="list-bullet"/>
        <w:rPr>
          <w:rFonts w:cs="Times New Roman"/>
        </w:rPr>
      </w:pPr>
      <w:r w:rsidRPr="00BE0AE5">
        <w:rPr>
          <w:rFonts w:cs="Times New Roman"/>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416B7C" w:rsidRPr="00BE0AE5" w:rsidRDefault="00416B7C" w:rsidP="00416B7C">
      <w:pPr>
        <w:pStyle w:val="list-bullet"/>
        <w:rPr>
          <w:rFonts w:cs="Times New Roman"/>
        </w:rPr>
      </w:pPr>
      <w:r w:rsidRPr="00BE0AE5">
        <w:rPr>
          <w:rFonts w:cs="Times New Roman"/>
        </w:rPr>
        <w:t>сопоставлять изученные и самостоятельно прочитанные произведения художественной литер</w:t>
      </w:r>
      <w:r w:rsidRPr="00BE0AE5">
        <w:rPr>
          <w:rFonts w:cs="Times New Roman"/>
        </w:rPr>
        <w:t>а</w:t>
      </w:r>
      <w:r w:rsidRPr="00BE0AE5">
        <w:rPr>
          <w:rFonts w:cs="Times New Roman"/>
        </w:rPr>
        <w:t>туры с произведениями других видов искусства (изобразительное искусство, музыка, театр, балет, кино, фотоискусство, компьютерная графика);</w:t>
      </w:r>
    </w:p>
    <w:p w:rsidR="00416B7C" w:rsidRPr="00BE0AE5" w:rsidRDefault="00416B7C" w:rsidP="00416B7C">
      <w:pPr>
        <w:pStyle w:val="body"/>
        <w:rPr>
          <w:rFonts w:cs="Times New Roman"/>
        </w:rPr>
      </w:pPr>
      <w:r w:rsidRPr="00BE0AE5">
        <w:rPr>
          <w:rFonts w:cs="Times New Roman"/>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416B7C" w:rsidRPr="00BE0AE5" w:rsidRDefault="00416B7C" w:rsidP="00416B7C">
      <w:pPr>
        <w:pStyle w:val="body"/>
        <w:rPr>
          <w:rFonts w:cs="Times New Roman"/>
        </w:rPr>
      </w:pPr>
      <w:r w:rsidRPr="00BE0AE5">
        <w:rPr>
          <w:rFonts w:cs="Times New Roman"/>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416B7C" w:rsidRPr="00BE0AE5" w:rsidRDefault="00416B7C" w:rsidP="00416B7C">
      <w:pPr>
        <w:pStyle w:val="body"/>
        <w:rPr>
          <w:rFonts w:cs="Times New Roman"/>
        </w:rPr>
      </w:pPr>
      <w:r w:rsidRPr="00BE0AE5">
        <w:rPr>
          <w:rFonts w:cs="Times New Roman"/>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416B7C" w:rsidRPr="00BE0AE5" w:rsidRDefault="00416B7C" w:rsidP="00416B7C">
      <w:pPr>
        <w:pStyle w:val="body"/>
        <w:rPr>
          <w:rFonts w:cs="Times New Roman"/>
        </w:rPr>
      </w:pPr>
      <w:r w:rsidRPr="00BE0AE5">
        <w:rPr>
          <w:rFonts w:cs="Times New Roman"/>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w:t>
      </w:r>
      <w:r w:rsidRPr="00BE0AE5">
        <w:rPr>
          <w:rFonts w:cs="Times New Roman"/>
        </w:rPr>
        <w:t>з</w:t>
      </w:r>
      <w:r w:rsidRPr="00BE0AE5">
        <w:rPr>
          <w:rFonts w:cs="Times New Roman"/>
        </w:rPr>
        <w:t>вёрнутый устный или письменный ответ на проблемный вопрос; исправлять и редактировать со</w:t>
      </w:r>
      <w:r w:rsidRPr="00BE0AE5">
        <w:rPr>
          <w:rFonts w:cs="Times New Roman"/>
        </w:rPr>
        <w:t>б</w:t>
      </w:r>
      <w:r w:rsidRPr="00BE0AE5">
        <w:rPr>
          <w:rFonts w:cs="Times New Roman"/>
        </w:rPr>
        <w:t>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w:t>
      </w:r>
      <w:r w:rsidRPr="00BE0AE5">
        <w:rPr>
          <w:rFonts w:cs="Times New Roman"/>
        </w:rPr>
        <w:t>е</w:t>
      </w:r>
      <w:r w:rsidRPr="00BE0AE5">
        <w:rPr>
          <w:rFonts w:cs="Times New Roman"/>
        </w:rPr>
        <w:t xml:space="preserve">ратурно-творческой работы на самостоятельно выбранную литературную или публицистическую тему, применяя различные виды цитирования; </w:t>
      </w:r>
    </w:p>
    <w:p w:rsidR="00416B7C" w:rsidRPr="00BE0AE5" w:rsidRDefault="00416B7C" w:rsidP="00416B7C">
      <w:pPr>
        <w:pStyle w:val="body"/>
        <w:rPr>
          <w:rFonts w:cs="Times New Roman"/>
        </w:rPr>
      </w:pPr>
      <w:r w:rsidRPr="00BE0AE5">
        <w:rPr>
          <w:rFonts w:cs="Times New Roman"/>
        </w:rPr>
        <w:lastRenderedPageBreak/>
        <w:t>8) самостоятельно интерпретировать и оценивать текстуально изученные и самостоятельно проч</w:t>
      </w:r>
      <w:r w:rsidRPr="00BE0AE5">
        <w:rPr>
          <w:rFonts w:cs="Times New Roman"/>
        </w:rPr>
        <w:t>и</w:t>
      </w:r>
      <w:r w:rsidRPr="00BE0AE5">
        <w:rPr>
          <w:rFonts w:cs="Times New Roman"/>
        </w:rPr>
        <w:t xml:space="preserve">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416B7C" w:rsidRPr="00BE0AE5" w:rsidRDefault="00416B7C" w:rsidP="00416B7C">
      <w:pPr>
        <w:pStyle w:val="body"/>
        <w:rPr>
          <w:rFonts w:cs="Times New Roman"/>
        </w:rPr>
      </w:pPr>
      <w:r w:rsidRPr="00BE0AE5">
        <w:rPr>
          <w:rFonts w:cs="Times New Roman"/>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416B7C" w:rsidRPr="00BE0AE5" w:rsidRDefault="00416B7C" w:rsidP="00416B7C">
      <w:pPr>
        <w:pStyle w:val="body"/>
        <w:rPr>
          <w:rFonts w:cs="Times New Roman"/>
        </w:rPr>
      </w:pPr>
      <w:r w:rsidRPr="00BE0AE5">
        <w:rPr>
          <w:rFonts w:cs="Times New Roman"/>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416B7C" w:rsidRPr="00BE0AE5" w:rsidRDefault="00416B7C" w:rsidP="00416B7C">
      <w:pPr>
        <w:pStyle w:val="body"/>
        <w:rPr>
          <w:rFonts w:cs="Times New Roman"/>
        </w:rPr>
      </w:pPr>
      <w:r w:rsidRPr="00BE0AE5">
        <w:rPr>
          <w:rFonts w:cs="Times New Roman"/>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416B7C" w:rsidRPr="00BE0AE5" w:rsidRDefault="00416B7C" w:rsidP="00416B7C">
      <w:pPr>
        <w:pStyle w:val="body"/>
        <w:rPr>
          <w:rFonts w:cs="Times New Roman"/>
        </w:rPr>
      </w:pPr>
      <w:r w:rsidRPr="00BE0AE5">
        <w:rPr>
          <w:rFonts w:cs="Times New Roman"/>
        </w:rPr>
        <w:t>12) уметь самостоятельно пользоваться энциклопедиями, словарями и справочной литературой, и</w:t>
      </w:r>
      <w:r w:rsidRPr="00BE0AE5">
        <w:rPr>
          <w:rFonts w:cs="Times New Roman"/>
        </w:rPr>
        <w:t>н</w:t>
      </w:r>
      <w:r w:rsidRPr="00BE0AE5">
        <w:rPr>
          <w:rFonts w:cs="Times New Roman"/>
        </w:rPr>
        <w:t>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w:t>
      </w:r>
      <w:r w:rsidRPr="00BE0AE5">
        <w:rPr>
          <w:rFonts w:cs="Times New Roman"/>
        </w:rPr>
        <w:t>к</w:t>
      </w:r>
      <w:r w:rsidRPr="00BE0AE5">
        <w:rPr>
          <w:rFonts w:cs="Times New Roman"/>
        </w:rPr>
        <w:t xml:space="preserve">тронных ресурсов, включённых в федеральный перечень. </w:t>
      </w:r>
    </w:p>
    <w:p w:rsidR="00416B7C" w:rsidRPr="00BE0AE5" w:rsidRDefault="00416B7C" w:rsidP="00416B7C">
      <w:pPr>
        <w:pStyle w:val="body20"/>
        <w:rPr>
          <w:rFonts w:cs="Times New Roman"/>
        </w:rPr>
      </w:pPr>
      <w:r w:rsidRPr="00BE0AE5">
        <w:rPr>
          <w:rFonts w:cs="Times New Roman"/>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416B7C" w:rsidRPr="00BE0AE5" w:rsidRDefault="00416B7C" w:rsidP="00416B7C">
      <w:pPr>
        <w:pStyle w:val="NoParagraphStyle"/>
        <w:rPr>
          <w:rFonts w:ascii="Times New Roman" w:hAnsi="Times New Roman" w:cs="Times New Roman"/>
          <w:lang w:val="ru-RU"/>
        </w:rPr>
      </w:pPr>
    </w:p>
    <w:p w:rsidR="00416B7C" w:rsidRPr="00BE0AE5" w:rsidRDefault="00416B7C" w:rsidP="00416B7C">
      <w:pPr>
        <w:pStyle w:val="h1"/>
        <w:rPr>
          <w:rFonts w:cs="Times New Roman"/>
        </w:rPr>
      </w:pPr>
      <w:bookmarkStart w:id="15" w:name="тема_2_1_3"/>
      <w:r w:rsidRPr="00BE0AE5">
        <w:rPr>
          <w:rFonts w:cs="Times New Roman"/>
        </w:rPr>
        <w:lastRenderedPageBreak/>
        <w:t>2.1.3</w:t>
      </w:r>
      <w:r w:rsidRPr="00BE0AE5">
        <w:rPr>
          <w:rFonts w:cs="Times New Roman"/>
        </w:rPr>
        <w:t> </w:t>
      </w:r>
      <w:r w:rsidRPr="00BE0AE5">
        <w:rPr>
          <w:rFonts w:cs="Times New Roman"/>
        </w:rPr>
        <w:t>РОДНОЙ ЯЗЫК (РУССКИЙ)</w:t>
      </w:r>
    </w:p>
    <w:bookmarkEnd w:id="15"/>
    <w:p w:rsidR="00416B7C" w:rsidRPr="00BE0AE5" w:rsidRDefault="00416B7C" w:rsidP="00B30F7D">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 xml:space="preserve"> рабочая программа по родному языку (русскому) на уровне основного общего образования подг</w:t>
      </w:r>
      <w:r w:rsidRPr="00BE0AE5">
        <w:rPr>
          <w:rFonts w:cs="Times New Roman"/>
        </w:rPr>
        <w:t>о</w:t>
      </w:r>
      <w:r w:rsidRPr="00BE0AE5">
        <w:rPr>
          <w:rFonts w:cs="Times New Roman"/>
        </w:rPr>
        <w:t>товлена на основе Федерального государственного образовательного стандарта основного общего о</w:t>
      </w:r>
      <w:r w:rsidRPr="00BE0AE5">
        <w:rPr>
          <w:rFonts w:cs="Times New Roman"/>
        </w:rPr>
        <w:t>б</w:t>
      </w:r>
      <w:r w:rsidRPr="00BE0AE5">
        <w:rPr>
          <w:rFonts w:cs="Times New Roman"/>
        </w:rPr>
        <w:t>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w:t>
      </w:r>
      <w:r w:rsidRPr="00BE0AE5">
        <w:rPr>
          <w:rFonts w:cs="Times New Roman"/>
        </w:rPr>
        <w:t>а</w:t>
      </w:r>
      <w:r w:rsidRPr="00BE0AE5">
        <w:rPr>
          <w:rFonts w:cs="Times New Roman"/>
        </w:rPr>
        <w:t>вания русского языка и литературы в Российской Федерации (утверждена распоряжением Правител</w:t>
      </w:r>
      <w:r w:rsidRPr="00BE0AE5">
        <w:rPr>
          <w:rFonts w:cs="Times New Roman"/>
        </w:rPr>
        <w:t>ь</w:t>
      </w:r>
      <w:r w:rsidRPr="00BE0AE5">
        <w:rPr>
          <w:rFonts w:cs="Times New Roman"/>
        </w:rPr>
        <w:t>ства Российской Федерации от 9 апреля 2016 г. № 637-р), а также  программы воспитания с учётом распределённых по классам проверяемых требований к результатам освоения Основной образовател</w:t>
      </w:r>
      <w:r w:rsidRPr="00BE0AE5">
        <w:rPr>
          <w:rFonts w:cs="Times New Roman"/>
        </w:rPr>
        <w:t>ь</w:t>
      </w:r>
      <w:r w:rsidRPr="00BE0AE5">
        <w:rPr>
          <w:rFonts w:cs="Times New Roman"/>
        </w:rPr>
        <w:t>ной программы основного общего образования.</w:t>
      </w:r>
    </w:p>
    <w:p w:rsidR="00416B7C" w:rsidRPr="00BE0AE5" w:rsidRDefault="00416B7C" w:rsidP="00416B7C">
      <w:pPr>
        <w:pStyle w:val="body"/>
        <w:rPr>
          <w:rFonts w:cs="Times New Roman"/>
        </w:rPr>
      </w:pPr>
      <w:r w:rsidRPr="00BE0AE5">
        <w:rPr>
          <w:rFonts w:cs="Times New Roman"/>
        </w:rPr>
        <w:t xml:space="preserve">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416B7C" w:rsidRPr="00BE0AE5" w:rsidRDefault="00416B7C" w:rsidP="00416B7C">
      <w:pPr>
        <w:pStyle w:val="body"/>
        <w:rPr>
          <w:rFonts w:cs="Times New Roman"/>
        </w:rPr>
      </w:pPr>
      <w:r w:rsidRPr="00BE0AE5">
        <w:rPr>
          <w:rFonts w:cs="Times New Roman"/>
        </w:rPr>
        <w:t xml:space="preserve"> рабочая программа позволит учителю:</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реализовать в процессе преподавания родного языка (русского) современные подходы к дост</w:t>
      </w:r>
      <w:r w:rsidRPr="00BE0AE5">
        <w:rPr>
          <w:rFonts w:cs="Times New Roman"/>
        </w:rPr>
        <w:t>и</w:t>
      </w:r>
      <w:r w:rsidRPr="00BE0AE5">
        <w:rPr>
          <w:rFonts w:cs="Times New Roman"/>
        </w:rPr>
        <w:t>жению личностных, метапредметных и предметных результатов обучения, сформулированных в Фед</w:t>
      </w:r>
      <w:r w:rsidRPr="00BE0AE5">
        <w:rPr>
          <w:rFonts w:cs="Times New Roman"/>
        </w:rPr>
        <w:t>е</w:t>
      </w:r>
      <w:r w:rsidRPr="00BE0AE5">
        <w:rPr>
          <w:rFonts w:cs="Times New Roman"/>
        </w:rPr>
        <w:t xml:space="preserve">ральном государственном образовательном стандарте основного общего образования; </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определить и структурировать планируемые результаты обучения и содержание учебного пре</w:t>
      </w:r>
      <w:r w:rsidRPr="00BE0AE5">
        <w:rPr>
          <w:rFonts w:cs="Times New Roman"/>
        </w:rPr>
        <w:t>д</w:t>
      </w:r>
      <w:r w:rsidRPr="00BE0AE5">
        <w:rPr>
          <w:rFonts w:cs="Times New Roman"/>
        </w:rPr>
        <w:t>мета «Родной язык (русский)» по годам обучения в соответствии с ФГОС ООО;  основной образов</w:t>
      </w:r>
      <w:r w:rsidRPr="00BE0AE5">
        <w:rPr>
          <w:rFonts w:cs="Times New Roman"/>
        </w:rPr>
        <w:t>а</w:t>
      </w:r>
      <w:r w:rsidRPr="00BE0AE5">
        <w:rPr>
          <w:rFonts w:cs="Times New Roman"/>
        </w:rPr>
        <w:t>тельной программой основного общего образования;  программой воспитания;</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w:t>
      </w:r>
      <w:r w:rsidRPr="00BE0AE5">
        <w:rPr>
          <w:rFonts w:cs="Times New Roman"/>
        </w:rPr>
        <w:t>а</w:t>
      </w:r>
      <w:r w:rsidRPr="00BE0AE5">
        <w:rPr>
          <w:rFonts w:cs="Times New Roman"/>
        </w:rPr>
        <w:t>териала разделов/тем курса.</w:t>
      </w:r>
    </w:p>
    <w:p w:rsidR="00416B7C" w:rsidRPr="00BE0AE5" w:rsidRDefault="00416B7C" w:rsidP="00416B7C">
      <w:pPr>
        <w:pStyle w:val="body"/>
        <w:rPr>
          <w:rFonts w:cs="Times New Roman"/>
        </w:rPr>
      </w:pPr>
      <w:r w:rsidRPr="00BE0AE5">
        <w:rPr>
          <w:rFonts w:cs="Times New Roman"/>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«РОДНОЙ ЯЗЫК (РУССКИЙ)»</w:t>
      </w:r>
    </w:p>
    <w:p w:rsidR="00416B7C" w:rsidRPr="00BE0AE5" w:rsidRDefault="00416B7C" w:rsidP="00416B7C">
      <w:pPr>
        <w:pStyle w:val="body"/>
        <w:rPr>
          <w:rFonts w:cs="Times New Roman"/>
        </w:rPr>
      </w:pPr>
      <w:r w:rsidRPr="00BE0AE5">
        <w:rPr>
          <w:rFonts w:cs="Times New Roman"/>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w:t>
      </w:r>
      <w:r w:rsidRPr="00BE0AE5">
        <w:rPr>
          <w:rFonts w:cs="Times New Roman"/>
        </w:rPr>
        <w:t>н</w:t>
      </w:r>
      <w:r w:rsidRPr="00BE0AE5">
        <w:rPr>
          <w:rFonts w:cs="Times New Roman"/>
        </w:rPr>
        <w:t>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w:t>
      </w:r>
      <w:r w:rsidRPr="00BE0AE5">
        <w:rPr>
          <w:rFonts w:cs="Times New Roman"/>
        </w:rPr>
        <w:t>о</w:t>
      </w:r>
      <w:r w:rsidRPr="00BE0AE5">
        <w:rPr>
          <w:rFonts w:cs="Times New Roman"/>
        </w:rPr>
        <w:t>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416B7C" w:rsidRPr="00BE0AE5" w:rsidRDefault="00416B7C" w:rsidP="00416B7C">
      <w:pPr>
        <w:pStyle w:val="body"/>
        <w:rPr>
          <w:rFonts w:cs="Times New Roman"/>
        </w:rPr>
      </w:pPr>
      <w:r w:rsidRPr="00BE0AE5">
        <w:rPr>
          <w:rFonts w:cs="Times New Roman"/>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w:t>
      </w:r>
      <w:r w:rsidRPr="00BE0AE5">
        <w:rPr>
          <w:rFonts w:cs="Times New Roman"/>
        </w:rPr>
        <w:t>и</w:t>
      </w:r>
      <w:r w:rsidRPr="00BE0AE5">
        <w:rPr>
          <w:rFonts w:cs="Times New Roman"/>
        </w:rPr>
        <w:t>ваться как время для углублённого изучения основного курса «Русский язык».</w:t>
      </w:r>
    </w:p>
    <w:p w:rsidR="00416B7C" w:rsidRPr="00BE0AE5" w:rsidRDefault="00416B7C" w:rsidP="00416B7C">
      <w:pPr>
        <w:pStyle w:val="body"/>
        <w:rPr>
          <w:rFonts w:cs="Times New Roman"/>
        </w:rPr>
      </w:pPr>
      <w:r w:rsidRPr="00BE0AE5">
        <w:rPr>
          <w:rFonts w:cs="Times New Roman"/>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w:t>
      </w:r>
      <w:r w:rsidR="00FE6A66" w:rsidRPr="00BE0AE5">
        <w:rPr>
          <w:rFonts w:cs="Times New Roman"/>
        </w:rPr>
        <w:t>,</w:t>
      </w:r>
      <w:r w:rsidRPr="00BE0AE5">
        <w:rPr>
          <w:rFonts w:cs="Times New Roman"/>
        </w:rPr>
        <w:t xml:space="preserve">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 xml:space="preserve">«РОДНОЙ ЯЗЫК (РУССКИЙ)» </w:t>
      </w:r>
    </w:p>
    <w:p w:rsidR="00416B7C" w:rsidRPr="00BE0AE5" w:rsidRDefault="00416B7C" w:rsidP="00416B7C">
      <w:pPr>
        <w:pStyle w:val="body"/>
        <w:rPr>
          <w:rFonts w:cs="Times New Roman"/>
        </w:rPr>
      </w:pPr>
      <w:r w:rsidRPr="00BE0AE5">
        <w:rPr>
          <w:rFonts w:cs="Times New Roman"/>
        </w:rPr>
        <w:t>Целями изучения родного языка (русского) по программам основного общего образования являются:</w:t>
      </w:r>
    </w:p>
    <w:p w:rsidR="00416B7C" w:rsidRPr="00BE0AE5" w:rsidRDefault="00416B7C" w:rsidP="00416B7C">
      <w:pPr>
        <w:pStyle w:val="list-bullet"/>
        <w:rPr>
          <w:rFonts w:cs="Times New Roman"/>
          <w:spacing w:val="2"/>
        </w:rPr>
      </w:pPr>
      <w:r w:rsidRPr="00BE0AE5">
        <w:rPr>
          <w:rFonts w:cs="Times New Roman"/>
          <w:spacing w:val="2"/>
        </w:rPr>
        <w:lastRenderedPageBreak/>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w:t>
      </w:r>
      <w:r w:rsidRPr="00BE0AE5">
        <w:rPr>
          <w:rFonts w:cs="Times New Roman"/>
          <w:spacing w:val="2"/>
        </w:rPr>
        <w:t>с</w:t>
      </w:r>
      <w:r w:rsidRPr="00BE0AE5">
        <w:rPr>
          <w:rFonts w:cs="Times New Roman"/>
          <w:spacing w:val="2"/>
        </w:rPr>
        <w:t>ском языке как духовной, нравственной и культурной ценности народа; осознание национал</w:t>
      </w:r>
      <w:r w:rsidRPr="00BE0AE5">
        <w:rPr>
          <w:rFonts w:cs="Times New Roman"/>
          <w:spacing w:val="2"/>
        </w:rPr>
        <w:t>ь</w:t>
      </w:r>
      <w:r w:rsidRPr="00BE0AE5">
        <w:rPr>
          <w:rFonts w:cs="Times New Roman"/>
          <w:spacing w:val="2"/>
        </w:rPr>
        <w:t>ного своеобразия русского языка; формирование познавательного интереса, любви, уваж</w:t>
      </w:r>
      <w:r w:rsidRPr="00BE0AE5">
        <w:rPr>
          <w:rFonts w:cs="Times New Roman"/>
          <w:spacing w:val="2"/>
        </w:rPr>
        <w:t>и</w:t>
      </w:r>
      <w:r w:rsidRPr="00BE0AE5">
        <w:rPr>
          <w:rFonts w:cs="Times New Roman"/>
          <w:spacing w:val="2"/>
        </w:rPr>
        <w:t>тельного отношения к русскому языку, а через него — к родной культуре; воспитание отве</w:t>
      </w:r>
      <w:r w:rsidRPr="00BE0AE5">
        <w:rPr>
          <w:rFonts w:cs="Times New Roman"/>
          <w:spacing w:val="2"/>
        </w:rPr>
        <w:t>т</w:t>
      </w:r>
      <w:r w:rsidRPr="00BE0AE5">
        <w:rPr>
          <w:rFonts w:cs="Times New Roman"/>
          <w:spacing w:val="2"/>
        </w:rPr>
        <w:t>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416B7C" w:rsidRPr="00BE0AE5" w:rsidRDefault="00416B7C" w:rsidP="00416B7C">
      <w:pPr>
        <w:pStyle w:val="list-bullet"/>
        <w:rPr>
          <w:rFonts w:cs="Times New Roman"/>
        </w:rPr>
      </w:pPr>
      <w:r w:rsidRPr="00BE0AE5">
        <w:rPr>
          <w:rFonts w:cs="Times New Roman"/>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w:t>
      </w:r>
      <w:r w:rsidRPr="00BE0AE5">
        <w:rPr>
          <w:rFonts w:cs="Times New Roman"/>
        </w:rPr>
        <w:t>е</w:t>
      </w:r>
      <w:r w:rsidRPr="00BE0AE5">
        <w:rPr>
          <w:rFonts w:cs="Times New Roman"/>
        </w:rPr>
        <w:t>ниях и категориях современного русского литературного языка, которые обеспечивают его но</w:t>
      </w:r>
      <w:r w:rsidRPr="00BE0AE5">
        <w:rPr>
          <w:rFonts w:cs="Times New Roman"/>
        </w:rPr>
        <w:t>р</w:t>
      </w:r>
      <w:r w:rsidRPr="00BE0AE5">
        <w:rPr>
          <w:rFonts w:cs="Times New Roman"/>
        </w:rPr>
        <w:t>мативное, уместное, этичное использование в различных сферах и ситуациях общения; об о</w:t>
      </w:r>
      <w:r w:rsidRPr="00BE0AE5">
        <w:rPr>
          <w:rFonts w:cs="Times New Roman"/>
        </w:rPr>
        <w:t>с</w:t>
      </w:r>
      <w:r w:rsidRPr="00BE0AE5">
        <w:rPr>
          <w:rFonts w:cs="Times New Roman"/>
        </w:rPr>
        <w:t>новных нормах русского литературного языка; о национальных особенностях русского речевого этикета;</w:t>
      </w:r>
    </w:p>
    <w:p w:rsidR="00416B7C" w:rsidRPr="00BE0AE5" w:rsidRDefault="00416B7C" w:rsidP="00416B7C">
      <w:pPr>
        <w:pStyle w:val="list-bullet"/>
        <w:rPr>
          <w:rFonts w:cs="Times New Roman"/>
        </w:rPr>
      </w:pPr>
      <w:r w:rsidRPr="00BE0AE5">
        <w:rPr>
          <w:rFonts w:cs="Times New Roman"/>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w:t>
      </w:r>
      <w:r w:rsidRPr="00BE0AE5">
        <w:rPr>
          <w:rFonts w:cs="Times New Roman"/>
        </w:rPr>
        <w:t>о</w:t>
      </w:r>
      <w:r w:rsidRPr="00BE0AE5">
        <w:rPr>
          <w:rFonts w:cs="Times New Roman"/>
        </w:rPr>
        <w:t>гащение словарного запаса и грамматического строя речи учащихся; развитие готовности и сп</w:t>
      </w:r>
      <w:r w:rsidRPr="00BE0AE5">
        <w:rPr>
          <w:rFonts w:cs="Times New Roman"/>
        </w:rPr>
        <w:t>о</w:t>
      </w:r>
      <w:r w:rsidRPr="00BE0AE5">
        <w:rPr>
          <w:rFonts w:cs="Times New Roman"/>
        </w:rPr>
        <w:t>собности к речевому взаимодействию и взаимопониманию, потребности к речевому самосове</w:t>
      </w:r>
      <w:r w:rsidRPr="00BE0AE5">
        <w:rPr>
          <w:rFonts w:cs="Times New Roman"/>
        </w:rPr>
        <w:t>р</w:t>
      </w:r>
      <w:r w:rsidRPr="00BE0AE5">
        <w:rPr>
          <w:rFonts w:cs="Times New Roman"/>
        </w:rPr>
        <w:t>шенствованию;</w:t>
      </w:r>
    </w:p>
    <w:p w:rsidR="00416B7C" w:rsidRPr="00BE0AE5" w:rsidRDefault="00416B7C" w:rsidP="00416B7C">
      <w:pPr>
        <w:pStyle w:val="list-bullet"/>
        <w:rPr>
          <w:rFonts w:cs="Times New Roman"/>
        </w:rPr>
      </w:pPr>
      <w:r w:rsidRPr="00BE0AE5">
        <w:rPr>
          <w:rFonts w:cs="Times New Roman"/>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416B7C" w:rsidRPr="00BE0AE5" w:rsidRDefault="00416B7C" w:rsidP="00416B7C">
      <w:pPr>
        <w:pStyle w:val="list-bullet"/>
        <w:rPr>
          <w:rFonts w:cs="Times New Roman"/>
        </w:rPr>
      </w:pPr>
      <w:r w:rsidRPr="00BE0AE5">
        <w:rPr>
          <w:rFonts w:cs="Times New Roman"/>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416B7C" w:rsidRPr="00BE0AE5" w:rsidRDefault="00416B7C" w:rsidP="00416B7C">
      <w:pPr>
        <w:pStyle w:val="list-bullet"/>
        <w:rPr>
          <w:rFonts w:cs="Times New Roman"/>
        </w:rPr>
      </w:pPr>
      <w:r w:rsidRPr="00BE0AE5">
        <w:rPr>
          <w:rFonts w:cs="Times New Roman"/>
        </w:rPr>
        <w:t>развитие проектного и исследовательского мышления, приобретение практического опыта и</w:t>
      </w:r>
      <w:r w:rsidRPr="00BE0AE5">
        <w:rPr>
          <w:rFonts w:cs="Times New Roman"/>
        </w:rPr>
        <w:t>с</w:t>
      </w:r>
      <w:r w:rsidRPr="00BE0AE5">
        <w:rPr>
          <w:rFonts w:cs="Times New Roman"/>
        </w:rPr>
        <w:t>следовательской работы по родному языку (русскому), воспитание самостоятельности в прио</w:t>
      </w:r>
      <w:r w:rsidRPr="00BE0AE5">
        <w:rPr>
          <w:rFonts w:cs="Times New Roman"/>
        </w:rPr>
        <w:t>б</w:t>
      </w:r>
      <w:r w:rsidRPr="00BE0AE5">
        <w:rPr>
          <w:rFonts w:cs="Times New Roman"/>
        </w:rPr>
        <w:t>ретении знаний.</w:t>
      </w:r>
    </w:p>
    <w:p w:rsidR="00416B7C" w:rsidRPr="00BE0AE5" w:rsidRDefault="00416B7C" w:rsidP="00416B7C">
      <w:pPr>
        <w:pStyle w:val="h2"/>
        <w:rPr>
          <w:rFonts w:cs="Times New Roman"/>
        </w:rPr>
      </w:pPr>
      <w:r w:rsidRPr="00BE0AE5">
        <w:rPr>
          <w:rFonts w:cs="Times New Roman"/>
        </w:rPr>
        <w:t>МЕСТО УЧЕБНОГО ПРЕДМЕТА «РОДНОЙ ЯЗЫК (РУССКИЙ)» В УЧЕБНОМ ПЛАНЕ</w:t>
      </w:r>
    </w:p>
    <w:p w:rsidR="00416B7C" w:rsidRPr="00BE0AE5" w:rsidRDefault="00416B7C" w:rsidP="00416B7C">
      <w:pPr>
        <w:pStyle w:val="body"/>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416B7C" w:rsidRPr="00BE0AE5" w:rsidRDefault="00416B7C" w:rsidP="00416B7C">
      <w:pPr>
        <w:pStyle w:val="body"/>
        <w:rPr>
          <w:rFonts w:cs="Times New Roman"/>
        </w:rPr>
      </w:pPr>
      <w:r w:rsidRPr="00BE0AE5">
        <w:rPr>
          <w:rFonts w:cs="Times New Roman"/>
        </w:rPr>
        <w:t xml:space="preserve">Содержание учебного предмета «Родной язык (русский)», представленное в  рабочей программе, соответствует ФГОС ООО,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416B7C" w:rsidRPr="00BE0AE5" w:rsidRDefault="00416B7C" w:rsidP="00416B7C">
      <w:pPr>
        <w:pStyle w:val="body"/>
        <w:rPr>
          <w:rFonts w:cs="Times New Roman"/>
        </w:rPr>
      </w:pPr>
      <w:r w:rsidRPr="00BE0AE5">
        <w:rPr>
          <w:rFonts w:cs="Times New Roman"/>
        </w:rPr>
        <w:t>В пределах одного класса последовательность изучения тем, представленных в содержании каждого класса, может варьироваться.</w:t>
      </w:r>
    </w:p>
    <w:p w:rsidR="00416B7C" w:rsidRPr="00BE0AE5" w:rsidRDefault="00416B7C" w:rsidP="00416B7C">
      <w:pPr>
        <w:pStyle w:val="h2"/>
        <w:rPr>
          <w:rFonts w:cs="Times New Roman"/>
        </w:rPr>
      </w:pPr>
      <w:r w:rsidRPr="00BE0AE5">
        <w:rPr>
          <w:rFonts w:cs="Times New Roman"/>
        </w:rPr>
        <w:t xml:space="preserve">ОСНОВНЫЕ СОДЕРЖАТЕЛЬНЫЕ ЛИНИИ ПРОГРАММЫ </w:t>
      </w:r>
      <w:r w:rsidRPr="00BE0AE5">
        <w:rPr>
          <w:rFonts w:cs="Times New Roman"/>
        </w:rPr>
        <w:br/>
        <w:t>УЧЕБНОГО ПРЕДМЕТА «РОДНОЙ ЯЗЫК (РУССКИЙ)»</w:t>
      </w:r>
    </w:p>
    <w:p w:rsidR="00416B7C" w:rsidRPr="00BE0AE5" w:rsidRDefault="00416B7C" w:rsidP="00416B7C">
      <w:pPr>
        <w:pStyle w:val="body"/>
        <w:rPr>
          <w:rFonts w:cs="Times New Roman"/>
        </w:rPr>
      </w:pPr>
      <w:r w:rsidRPr="00BE0AE5">
        <w:rPr>
          <w:rFonts w:cs="Times New Roman"/>
        </w:rPr>
        <w:t>Как курс, имеющий частный характер, школьный курс родного русского языка опирается на соде</w:t>
      </w:r>
      <w:r w:rsidRPr="00BE0AE5">
        <w:rPr>
          <w:rFonts w:cs="Times New Roman"/>
        </w:rPr>
        <w:t>р</w:t>
      </w:r>
      <w:r w:rsidRPr="00BE0AE5">
        <w:rPr>
          <w:rFonts w:cs="Times New Roman"/>
        </w:rPr>
        <w:t>жание основного курса, представленного в образовательной области «Русский язык и литература», с</w:t>
      </w:r>
      <w:r w:rsidRPr="00BE0AE5">
        <w:rPr>
          <w:rFonts w:cs="Times New Roman"/>
        </w:rPr>
        <w:t>о</w:t>
      </w:r>
      <w:r w:rsidRPr="00BE0AE5">
        <w:rPr>
          <w:rFonts w:cs="Times New Roman"/>
        </w:rPr>
        <w:t>провождает и поддерживает его. Основные содержательные линии настоящей программы (блоки пр</w:t>
      </w:r>
      <w:r w:rsidRPr="00BE0AE5">
        <w:rPr>
          <w:rFonts w:cs="Times New Roman"/>
        </w:rPr>
        <w:t>о</w:t>
      </w:r>
      <w:r w:rsidRPr="00BE0AE5">
        <w:rPr>
          <w:rFonts w:cs="Times New Roman"/>
        </w:rPr>
        <w:t>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416B7C" w:rsidRPr="00BE0AE5" w:rsidRDefault="00416B7C" w:rsidP="00416B7C">
      <w:pPr>
        <w:pStyle w:val="body"/>
        <w:rPr>
          <w:rFonts w:cs="Times New Roman"/>
        </w:rPr>
      </w:pPr>
      <w:r w:rsidRPr="00BE0AE5">
        <w:rPr>
          <w:rFonts w:cs="Times New Roman"/>
        </w:rPr>
        <w:t>В соответствии с этим в программе выделяются следующие блоки.</w:t>
      </w:r>
    </w:p>
    <w:p w:rsidR="00416B7C" w:rsidRPr="00BE0AE5" w:rsidRDefault="00416B7C" w:rsidP="00416B7C">
      <w:pPr>
        <w:pStyle w:val="body"/>
        <w:rPr>
          <w:rFonts w:cs="Times New Roman"/>
        </w:rPr>
      </w:pPr>
      <w:r w:rsidRPr="00BE0AE5">
        <w:rPr>
          <w:rFonts w:cs="Times New Roman"/>
        </w:rPr>
        <w:t xml:space="preserve">В первом блоке — </w:t>
      </w:r>
      <w:r w:rsidRPr="00BE0AE5">
        <w:rPr>
          <w:rStyle w:val="Bold"/>
          <w:rFonts w:cs="Times New Roman"/>
        </w:rPr>
        <w:t>«Язык и культура»</w:t>
      </w:r>
      <w:r w:rsidRPr="00BE0AE5">
        <w:rPr>
          <w:rFonts w:cs="Times New Roman"/>
        </w:rPr>
        <w:t>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w:t>
      </w:r>
      <w:r w:rsidRPr="00BE0AE5">
        <w:rPr>
          <w:rFonts w:cs="Times New Roman"/>
        </w:rPr>
        <w:t>с</w:t>
      </w:r>
      <w:r w:rsidRPr="00BE0AE5">
        <w:rPr>
          <w:rFonts w:cs="Times New Roman"/>
        </w:rPr>
        <w:t>ского и других народов России и мира, овладение культурой межнационального общения.</w:t>
      </w:r>
    </w:p>
    <w:p w:rsidR="00416B7C" w:rsidRPr="00BE0AE5" w:rsidRDefault="00416B7C" w:rsidP="00416B7C">
      <w:pPr>
        <w:pStyle w:val="body"/>
        <w:rPr>
          <w:rFonts w:cs="Times New Roman"/>
        </w:rPr>
      </w:pPr>
      <w:r w:rsidRPr="00BE0AE5">
        <w:rPr>
          <w:rFonts w:cs="Times New Roman"/>
        </w:rPr>
        <w:t xml:space="preserve">Второй блок — </w:t>
      </w:r>
      <w:r w:rsidRPr="00BE0AE5">
        <w:rPr>
          <w:rStyle w:val="Bold"/>
          <w:rFonts w:cs="Times New Roman"/>
        </w:rPr>
        <w:t>«Культура речи»</w:t>
      </w:r>
      <w:r w:rsidRPr="00BE0AE5">
        <w:rPr>
          <w:rFonts w:cs="Times New Roman"/>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w:t>
      </w:r>
      <w:r w:rsidRPr="00BE0AE5">
        <w:rPr>
          <w:rFonts w:cs="Times New Roman"/>
        </w:rPr>
        <w:lastRenderedPageBreak/>
        <w:t>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416B7C" w:rsidRPr="00BE0AE5" w:rsidRDefault="00416B7C" w:rsidP="00416B7C">
      <w:pPr>
        <w:pStyle w:val="body"/>
        <w:rPr>
          <w:rFonts w:cs="Times New Roman"/>
        </w:rPr>
      </w:pPr>
      <w:r w:rsidRPr="00BE0AE5">
        <w:rPr>
          <w:rFonts w:cs="Times New Roman"/>
        </w:rPr>
        <w:t xml:space="preserve">В третьем блоке — </w:t>
      </w:r>
      <w:r w:rsidRPr="00BE0AE5">
        <w:rPr>
          <w:rStyle w:val="Bold"/>
          <w:rFonts w:cs="Times New Roman"/>
        </w:rPr>
        <w:t>«Речь. Речевая деятельность. Текст»</w:t>
      </w:r>
      <w:r w:rsidRPr="00BE0AE5">
        <w:rPr>
          <w:rFonts w:cs="Times New Roman"/>
        </w:rPr>
        <w:t> — представлено содержание, направле</w:t>
      </w:r>
      <w:r w:rsidRPr="00BE0AE5">
        <w:rPr>
          <w:rFonts w:cs="Times New Roman"/>
        </w:rPr>
        <w:t>н</w:t>
      </w:r>
      <w:r w:rsidRPr="00BE0AE5">
        <w:rPr>
          <w:rFonts w:cs="Times New Roman"/>
        </w:rPr>
        <w:t>ное на совершенствование видов речевой деятельности в их взаимосвязи и культуры устной и пис</w:t>
      </w:r>
      <w:r w:rsidRPr="00BE0AE5">
        <w:rPr>
          <w:rFonts w:cs="Times New Roman"/>
        </w:rPr>
        <w:t>ь</w:t>
      </w:r>
      <w:r w:rsidRPr="00BE0AE5">
        <w:rPr>
          <w:rFonts w:cs="Times New Roman"/>
        </w:rPr>
        <w:t>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w:t>
      </w:r>
      <w:r w:rsidRPr="00BE0AE5">
        <w:rPr>
          <w:rFonts w:cs="Times New Roman"/>
        </w:rPr>
        <w:t>о</w:t>
      </w:r>
      <w:r w:rsidRPr="00BE0AE5">
        <w:rPr>
          <w:rFonts w:cs="Times New Roman"/>
        </w:rPr>
        <w:t>нимать, анализировать и создавать тексты разных функционально-смысловых типов, жанров, стил</w:t>
      </w:r>
      <w:r w:rsidRPr="00BE0AE5">
        <w:rPr>
          <w:rFonts w:cs="Times New Roman"/>
        </w:rPr>
        <w:t>и</w:t>
      </w:r>
      <w:r w:rsidRPr="00BE0AE5">
        <w:rPr>
          <w:rFonts w:cs="Times New Roman"/>
        </w:rPr>
        <w:t>стической принадлежности.</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«РОДНОЙ язык (Русский)»</w:t>
      </w:r>
    </w:p>
    <w:p w:rsidR="00416B7C" w:rsidRPr="00BE0AE5" w:rsidRDefault="00416B7C" w:rsidP="00416B7C">
      <w:pPr>
        <w:pStyle w:val="h2-first"/>
        <w:rPr>
          <w:rFonts w:cs="Times New Roman"/>
        </w:rPr>
      </w:pPr>
      <w:r w:rsidRPr="00BE0AE5">
        <w:rPr>
          <w:rFonts w:cs="Times New Roman"/>
        </w:rPr>
        <w:t xml:space="preserve">5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w:t>
      </w:r>
      <w:r w:rsidRPr="00BE0AE5">
        <w:rPr>
          <w:rFonts w:cs="Times New Roman"/>
        </w:rPr>
        <w:t>а</w:t>
      </w:r>
      <w:r w:rsidRPr="00BE0AE5">
        <w:rPr>
          <w:rFonts w:cs="Times New Roman"/>
        </w:rPr>
        <w:t>туры.</w:t>
      </w:r>
    </w:p>
    <w:p w:rsidR="00416B7C" w:rsidRPr="00BE0AE5" w:rsidRDefault="00416B7C" w:rsidP="00416B7C">
      <w:pPr>
        <w:pStyle w:val="body"/>
        <w:rPr>
          <w:rFonts w:cs="Times New Roman"/>
        </w:rPr>
      </w:pPr>
      <w:r w:rsidRPr="00BE0AE5">
        <w:rPr>
          <w:rFonts w:cs="Times New Roman"/>
        </w:rPr>
        <w:t>Краткая история русской письменности. Создание славянского алфавита.</w:t>
      </w:r>
    </w:p>
    <w:p w:rsidR="00416B7C" w:rsidRPr="00BE0AE5" w:rsidRDefault="00416B7C" w:rsidP="00416B7C">
      <w:pPr>
        <w:pStyle w:val="body"/>
        <w:rPr>
          <w:rFonts w:cs="Times New Roman"/>
        </w:rPr>
      </w:pPr>
      <w:r w:rsidRPr="00BE0AE5">
        <w:rPr>
          <w:rFonts w:cs="Times New Roman"/>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416B7C" w:rsidRPr="00BE0AE5" w:rsidRDefault="00416B7C" w:rsidP="00416B7C">
      <w:pPr>
        <w:pStyle w:val="body"/>
        <w:rPr>
          <w:rFonts w:cs="Times New Roman"/>
          <w:spacing w:val="1"/>
        </w:rPr>
      </w:pPr>
      <w:r w:rsidRPr="00BE0AE5">
        <w:rPr>
          <w:rFonts w:cs="Times New Roman"/>
          <w:spacing w:val="1"/>
        </w:rPr>
        <w:t>Слова с суффиксами субъективной оценки как изобразительное средство. Уменьшител</w:t>
      </w:r>
      <w:r w:rsidRPr="00BE0AE5">
        <w:rPr>
          <w:rFonts w:cs="Times New Roman"/>
          <w:spacing w:val="1"/>
        </w:rPr>
        <w:t>ь</w:t>
      </w:r>
      <w:r w:rsidRPr="00BE0AE5">
        <w:rPr>
          <w:rFonts w:cs="Times New Roman"/>
          <w:spacing w:val="1"/>
        </w:rPr>
        <w:t>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w:t>
      </w:r>
      <w:r w:rsidRPr="00BE0AE5">
        <w:rPr>
          <w:rFonts w:cs="Times New Roman"/>
          <w:spacing w:val="1"/>
        </w:rPr>
        <w:t>е</w:t>
      </w:r>
      <w:r w:rsidRPr="00BE0AE5">
        <w:rPr>
          <w:rFonts w:cs="Times New Roman"/>
          <w:spacing w:val="1"/>
        </w:rPr>
        <w:t>дениях</w:t>
      </w:r>
      <w:r w:rsidR="00571787" w:rsidRPr="00BE0AE5">
        <w:rPr>
          <w:rFonts w:cs="Times New Roman"/>
          <w:spacing w:val="1"/>
        </w:rPr>
        <w:t xml:space="preserve"> </w:t>
      </w:r>
      <w:r w:rsidRPr="00BE0AE5">
        <w:rPr>
          <w:rFonts w:cs="Times New Roman"/>
          <w:spacing w:val="1"/>
        </w:rPr>
        <w:t>художественной литературы разных исторических эпох.</w:t>
      </w:r>
    </w:p>
    <w:p w:rsidR="00416B7C" w:rsidRPr="00BE0AE5" w:rsidRDefault="00416B7C" w:rsidP="00416B7C">
      <w:pPr>
        <w:pStyle w:val="body"/>
        <w:rPr>
          <w:rFonts w:cs="Times New Roman"/>
        </w:rPr>
      </w:pPr>
      <w:r w:rsidRPr="00BE0AE5">
        <w:rPr>
          <w:rFonts w:cs="Times New Roman"/>
        </w:rPr>
        <w:t>Национальная специфика слов с живой внутренней формой. Метафоры общеязыковые и худож</w:t>
      </w:r>
      <w:r w:rsidRPr="00BE0AE5">
        <w:rPr>
          <w:rFonts w:cs="Times New Roman"/>
        </w:rPr>
        <w:t>е</w:t>
      </w:r>
      <w:r w:rsidRPr="00BE0AE5">
        <w:rPr>
          <w:rFonts w:cs="Times New Roman"/>
        </w:rPr>
        <w:t>ственные, их национально-культурная специфика. Метафора, олицетворение, эпитет как изобраз</w:t>
      </w:r>
      <w:r w:rsidRPr="00BE0AE5">
        <w:rPr>
          <w:rFonts w:cs="Times New Roman"/>
        </w:rPr>
        <w:t>и</w:t>
      </w:r>
      <w:r w:rsidRPr="00BE0AE5">
        <w:rPr>
          <w:rFonts w:cs="Times New Roman"/>
        </w:rPr>
        <w:t>тельные средства. Загадки. Метафоричность русской загадки.</w:t>
      </w:r>
    </w:p>
    <w:p w:rsidR="00416B7C" w:rsidRPr="00BE0AE5" w:rsidRDefault="00416B7C" w:rsidP="00416B7C">
      <w:pPr>
        <w:pStyle w:val="body"/>
        <w:rPr>
          <w:rFonts w:cs="Times New Roman"/>
        </w:rPr>
      </w:pPr>
      <w:r w:rsidRPr="00BE0AE5">
        <w:rPr>
          <w:rFonts w:cs="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BE0AE5">
        <w:rPr>
          <w:rStyle w:val="Italic"/>
          <w:rFonts w:cs="Times New Roman"/>
        </w:rPr>
        <w:t>барышня </w:t>
      </w:r>
      <w:r w:rsidRPr="00BE0AE5">
        <w:rPr>
          <w:rFonts w:cs="Times New Roman"/>
        </w:rPr>
        <w:t>—</w:t>
      </w:r>
      <w:r w:rsidRPr="00BE0AE5">
        <w:rPr>
          <w:rStyle w:val="Italic"/>
          <w:rFonts w:cs="Times New Roman"/>
        </w:rPr>
        <w:t xml:space="preserve"> об изнеженной, избалованной девушке; сухарь </w:t>
      </w:r>
      <w:r w:rsidRPr="00BE0AE5">
        <w:rPr>
          <w:rFonts w:cs="Times New Roman"/>
        </w:rPr>
        <w:t>—</w:t>
      </w:r>
      <w:r w:rsidRPr="00BE0AE5">
        <w:rPr>
          <w:rStyle w:val="Italic"/>
          <w:rFonts w:cs="Times New Roman"/>
        </w:rPr>
        <w:t xml:space="preserve"> о сухом, неотзывчивом человеке; сорока </w:t>
      </w:r>
      <w:r w:rsidRPr="00BE0AE5">
        <w:rPr>
          <w:rFonts w:cs="Times New Roman"/>
        </w:rPr>
        <w:t>—</w:t>
      </w:r>
      <w:r w:rsidRPr="00BE0AE5">
        <w:rPr>
          <w:rStyle w:val="Italic"/>
          <w:rFonts w:cs="Times New Roman"/>
        </w:rPr>
        <w:t xml:space="preserve"> о болтливой женщине</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w:t>
      </w:r>
      <w:r w:rsidRPr="00BE0AE5">
        <w:rPr>
          <w:rFonts w:cs="Times New Roman"/>
        </w:rPr>
        <w:t>о</w:t>
      </w:r>
      <w:r w:rsidRPr="00BE0AE5">
        <w:rPr>
          <w:rFonts w:cs="Times New Roman"/>
        </w:rPr>
        <w:t xml:space="preserve">площение опыта, наблюдений, оценок, народного ума и особенностей национальной культуры народа. </w:t>
      </w:r>
    </w:p>
    <w:p w:rsidR="00416B7C" w:rsidRPr="00BE0AE5" w:rsidRDefault="00416B7C" w:rsidP="00416B7C">
      <w:pPr>
        <w:pStyle w:val="body"/>
        <w:rPr>
          <w:rFonts w:cs="Times New Roman"/>
        </w:rPr>
      </w:pPr>
      <w:r w:rsidRPr="00BE0AE5">
        <w:rPr>
          <w:rFonts w:cs="Times New Roman"/>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416B7C" w:rsidRPr="00BE0AE5" w:rsidRDefault="00416B7C" w:rsidP="00416B7C">
      <w:pPr>
        <w:pStyle w:val="body"/>
        <w:rPr>
          <w:rFonts w:cs="Times New Roman"/>
        </w:rPr>
      </w:pPr>
      <w:r w:rsidRPr="00BE0AE5">
        <w:rPr>
          <w:rFonts w:cs="Times New Roman"/>
        </w:rPr>
        <w:t xml:space="preserve">Общеизвестные старинные русские города. Происхождение их названий. </w:t>
      </w:r>
    </w:p>
    <w:p w:rsidR="00416B7C" w:rsidRPr="00BE0AE5" w:rsidRDefault="00416B7C" w:rsidP="00416B7C">
      <w:pPr>
        <w:pStyle w:val="body"/>
        <w:rPr>
          <w:rFonts w:cs="Times New Roman"/>
        </w:rPr>
      </w:pPr>
      <w:r w:rsidRPr="00BE0AE5">
        <w:rPr>
          <w:rFonts w:cs="Times New Roman"/>
        </w:rPr>
        <w:t xml:space="preserve">Ознакомление с историей и этимологией некоторых слов. </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w:t>
      </w:r>
      <w:r w:rsidRPr="00BE0AE5">
        <w:rPr>
          <w:rFonts w:cs="Times New Roman"/>
        </w:rPr>
        <w:t>а</w:t>
      </w:r>
      <w:r w:rsidRPr="00BE0AE5">
        <w:rPr>
          <w:rFonts w:cs="Times New Roman"/>
        </w:rPr>
        <w:t>рианты произношения. Запретительные пометы в орфоэпических словарях.</w:t>
      </w:r>
    </w:p>
    <w:p w:rsidR="00416B7C" w:rsidRPr="00BE0AE5" w:rsidRDefault="00416B7C" w:rsidP="00416B7C">
      <w:pPr>
        <w:pStyle w:val="body"/>
        <w:rPr>
          <w:rFonts w:cs="Times New Roman"/>
        </w:rPr>
      </w:pPr>
      <w:r w:rsidRPr="00BE0AE5">
        <w:rPr>
          <w:rFonts w:cs="Times New Roman"/>
        </w:rPr>
        <w:t>Постоянное и подвижное ударение в именах существительных, именах прилагательных, глаголах. Омографы: ударение как маркер смысла слова</w:t>
      </w:r>
      <w:r w:rsidRPr="00BE0AE5">
        <w:rPr>
          <w:rStyle w:val="Italic"/>
          <w:rFonts w:cs="Times New Roman"/>
        </w:rPr>
        <w:t xml:space="preserve">. </w:t>
      </w:r>
      <w:r w:rsidRPr="00BE0AE5">
        <w:rPr>
          <w:rFonts w:cs="Times New Roman"/>
        </w:rPr>
        <w:t xml:space="preserve">Произносительные варианты орфоэпической нормы. </w:t>
      </w:r>
    </w:p>
    <w:p w:rsidR="00416B7C" w:rsidRPr="00BE0AE5" w:rsidRDefault="00416B7C" w:rsidP="00416B7C">
      <w:pPr>
        <w:pStyle w:val="body"/>
        <w:rPr>
          <w:rFonts w:cs="Times New Roman"/>
          <w:spacing w:val="-1"/>
        </w:rPr>
      </w:pPr>
      <w:r w:rsidRPr="00BE0AE5">
        <w:rPr>
          <w:rFonts w:cs="Times New Roman"/>
          <w:spacing w:val="-1"/>
        </w:rPr>
        <w:t>Основные лексические нормы современного русского литературного языка. Лексические нормы уп</w:t>
      </w:r>
      <w:r w:rsidRPr="00BE0AE5">
        <w:rPr>
          <w:rFonts w:cs="Times New Roman"/>
          <w:spacing w:val="-1"/>
        </w:rPr>
        <w:t>о</w:t>
      </w:r>
      <w:r w:rsidRPr="00BE0AE5">
        <w:rPr>
          <w:rFonts w:cs="Times New Roman"/>
          <w:spacing w:val="-1"/>
        </w:rPr>
        <w:t>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w:t>
      </w:r>
      <w:r w:rsidR="00FE6A66" w:rsidRPr="00BE0AE5">
        <w:rPr>
          <w:rFonts w:cs="Times New Roman"/>
          <w:spacing w:val="-1"/>
        </w:rPr>
        <w:t>,</w:t>
      </w:r>
      <w:r w:rsidRPr="00BE0AE5">
        <w:rPr>
          <w:rFonts w:cs="Times New Roman"/>
          <w:spacing w:val="-1"/>
        </w:rPr>
        <w:t xml:space="preserve"> разговорный и просторечный) употребления имён существительных, прилагательных, глаголов в речи. Типичные пр</w:t>
      </w:r>
      <w:r w:rsidRPr="00BE0AE5">
        <w:rPr>
          <w:rFonts w:cs="Times New Roman"/>
          <w:spacing w:val="-1"/>
        </w:rPr>
        <w:t>и</w:t>
      </w:r>
      <w:r w:rsidRPr="00BE0AE5">
        <w:rPr>
          <w:rFonts w:cs="Times New Roman"/>
          <w:spacing w:val="-1"/>
        </w:rPr>
        <w:t>меры нарушения лексической нормы, связанные с употреблением имён существительных, прилагател</w:t>
      </w:r>
      <w:r w:rsidRPr="00BE0AE5">
        <w:rPr>
          <w:rFonts w:cs="Times New Roman"/>
          <w:spacing w:val="-1"/>
        </w:rPr>
        <w:t>ь</w:t>
      </w:r>
      <w:r w:rsidRPr="00BE0AE5">
        <w:rPr>
          <w:rFonts w:cs="Times New Roman"/>
          <w:spacing w:val="-1"/>
        </w:rPr>
        <w:t>ных, глаголов в современном русском литературном языке.</w:t>
      </w:r>
    </w:p>
    <w:p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w:t>
      </w:r>
      <w:r w:rsidRPr="00BE0AE5">
        <w:rPr>
          <w:rFonts w:cs="Times New Roman"/>
        </w:rPr>
        <w:t>о</w:t>
      </w:r>
      <w:r w:rsidRPr="00BE0AE5">
        <w:rPr>
          <w:rFonts w:cs="Times New Roman"/>
        </w:rPr>
        <w:t xml:space="preserve">графических названий). Формы существительных мужского рода множественного числа с окончаниями </w:t>
      </w:r>
      <w:r w:rsidRPr="00BE0AE5">
        <w:rPr>
          <w:rStyle w:val="Italic"/>
          <w:rFonts w:cs="Times New Roman"/>
        </w:rPr>
        <w:t>-а(-я), -ы(-и)</w:t>
      </w:r>
      <w:r w:rsidR="00FE6A66" w:rsidRPr="00BE0AE5">
        <w:rPr>
          <w:rFonts w:cs="Times New Roman"/>
        </w:rPr>
        <w:t>,</w:t>
      </w:r>
      <w:r w:rsidRPr="00BE0AE5">
        <w:rPr>
          <w:rFonts w:cs="Times New Roman"/>
        </w:rPr>
        <w:t xml:space="preserve"> различающиеся по смыслу.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особенности формы именительного падежа множественного числа существительных мужского рода.</w:t>
      </w:r>
    </w:p>
    <w:p w:rsidR="00416B7C" w:rsidRPr="00BE0AE5" w:rsidRDefault="00416B7C" w:rsidP="00416B7C">
      <w:pPr>
        <w:pStyle w:val="body"/>
        <w:rPr>
          <w:rFonts w:cs="Times New Roman"/>
          <w:spacing w:val="-1"/>
        </w:rPr>
      </w:pPr>
      <w:r w:rsidRPr="00BE0AE5">
        <w:rPr>
          <w:rFonts w:cs="Times New Roman"/>
          <w:spacing w:val="-1"/>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w:t>
      </w:r>
      <w:r w:rsidRPr="00BE0AE5">
        <w:rPr>
          <w:rFonts w:cs="Times New Roman"/>
          <w:spacing w:val="-1"/>
        </w:rPr>
        <w:t>о</w:t>
      </w:r>
      <w:r w:rsidRPr="00BE0AE5">
        <w:rPr>
          <w:rFonts w:cs="Times New Roman"/>
          <w:spacing w:val="-1"/>
        </w:rPr>
        <w:lastRenderedPageBreak/>
        <w:t>бенности употребления в качестве обращений собственных имён, названий людей по степени родства, по</w:t>
      </w:r>
      <w:r w:rsidR="00571787" w:rsidRPr="00BE0AE5">
        <w:rPr>
          <w:rFonts w:cs="Times New Roman"/>
          <w:spacing w:val="-1"/>
        </w:rPr>
        <w:t xml:space="preserve"> </w:t>
      </w:r>
      <w:r w:rsidRPr="00BE0AE5">
        <w:rPr>
          <w:rFonts w:cs="Times New Roman"/>
          <w:spacing w:val="-1"/>
        </w:rPr>
        <w:t>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w:t>
      </w:r>
      <w:r w:rsidRPr="00BE0AE5">
        <w:rPr>
          <w:rFonts w:cs="Times New Roman"/>
          <w:spacing w:val="-1"/>
        </w:rPr>
        <w:t>и</w:t>
      </w:r>
      <w:r w:rsidRPr="00BE0AE5">
        <w:rPr>
          <w:rFonts w:cs="Times New Roman"/>
          <w:spacing w:val="-1"/>
        </w:rPr>
        <w:t xml:space="preserve">альной и неофициальной речевой ситуации. Современные формулы обращения к незнакомому человеку. </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Язык и речь. Средства выразительной устной речи (тон,</w:t>
      </w:r>
      <w:r w:rsidR="00571787" w:rsidRPr="00BE0AE5">
        <w:rPr>
          <w:rFonts w:cs="Times New Roman"/>
        </w:rPr>
        <w:t xml:space="preserve"> </w:t>
      </w:r>
      <w:r w:rsidRPr="00BE0AE5">
        <w:rPr>
          <w:rFonts w:cs="Times New Roman"/>
        </w:rPr>
        <w:t>тембр, темп), способы тренировки (скор</w:t>
      </w:r>
      <w:r w:rsidRPr="00BE0AE5">
        <w:rPr>
          <w:rFonts w:cs="Times New Roman"/>
        </w:rPr>
        <w:t>о</w:t>
      </w:r>
      <w:r w:rsidRPr="00BE0AE5">
        <w:rPr>
          <w:rFonts w:cs="Times New Roman"/>
        </w:rPr>
        <w:t xml:space="preserve">говорки). Интонация и жесты. </w:t>
      </w:r>
    </w:p>
    <w:p w:rsidR="00416B7C" w:rsidRPr="00BE0AE5" w:rsidRDefault="00416B7C" w:rsidP="00416B7C">
      <w:pPr>
        <w:pStyle w:val="body"/>
        <w:rPr>
          <w:rFonts w:cs="Times New Roman"/>
        </w:rPr>
      </w:pPr>
      <w:r w:rsidRPr="00BE0AE5">
        <w:rPr>
          <w:rFonts w:cs="Times New Roman"/>
        </w:rPr>
        <w:t xml:space="preserve">Текст. Композиционные формы описания, повествования, рассуждения. </w:t>
      </w:r>
    </w:p>
    <w:p w:rsidR="00416B7C" w:rsidRPr="00BE0AE5" w:rsidRDefault="00416B7C" w:rsidP="00416B7C">
      <w:pPr>
        <w:pStyle w:val="body"/>
        <w:rPr>
          <w:rFonts w:cs="Times New Roman"/>
        </w:rPr>
      </w:pPr>
      <w:r w:rsidRPr="00BE0AE5">
        <w:rPr>
          <w:rFonts w:cs="Times New Roman"/>
        </w:rPr>
        <w:t xml:space="preserve">Функциональные разновидности языка. Разговорная речь. Просьба, извинение как жанры разговорной речи. </w:t>
      </w:r>
    </w:p>
    <w:p w:rsidR="00416B7C" w:rsidRPr="00BE0AE5" w:rsidRDefault="00416B7C" w:rsidP="00416B7C">
      <w:pPr>
        <w:pStyle w:val="body"/>
        <w:rPr>
          <w:rFonts w:cs="Times New Roman"/>
        </w:rPr>
      </w:pPr>
      <w:r w:rsidRPr="00BE0AE5">
        <w:rPr>
          <w:rFonts w:cs="Times New Roman"/>
        </w:rPr>
        <w:t>Официально-деловой стиль. Объявление (устное и письменное).</w:t>
      </w:r>
    </w:p>
    <w:p w:rsidR="00416B7C" w:rsidRPr="00BE0AE5" w:rsidRDefault="00416B7C" w:rsidP="00416B7C">
      <w:pPr>
        <w:pStyle w:val="body"/>
        <w:rPr>
          <w:rFonts w:cs="Times New Roman"/>
        </w:rPr>
      </w:pPr>
      <w:r w:rsidRPr="00BE0AE5">
        <w:rPr>
          <w:rFonts w:cs="Times New Roman"/>
        </w:rPr>
        <w:t>Учебно-научный стиль. План ответа на уроке, план текста.</w:t>
      </w:r>
    </w:p>
    <w:p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Девиз, слоган. </w:t>
      </w:r>
    </w:p>
    <w:p w:rsidR="00416B7C" w:rsidRPr="00BE0AE5" w:rsidRDefault="00416B7C" w:rsidP="00416B7C">
      <w:pPr>
        <w:pStyle w:val="body"/>
        <w:rPr>
          <w:rFonts w:cs="Times New Roman"/>
        </w:rPr>
      </w:pPr>
      <w:r w:rsidRPr="00BE0AE5">
        <w:rPr>
          <w:rFonts w:cs="Times New Roman"/>
        </w:rPr>
        <w:t>Язык художественной литературы. Литературная сказка. Рассказ.</w:t>
      </w:r>
    </w:p>
    <w:p w:rsidR="00416B7C" w:rsidRPr="00BE0AE5" w:rsidRDefault="00416B7C" w:rsidP="00416B7C">
      <w:pPr>
        <w:pStyle w:val="body"/>
        <w:rPr>
          <w:rFonts w:cs="Times New Roman"/>
        </w:rPr>
      </w:pPr>
      <w:r w:rsidRPr="00BE0AE5">
        <w:rPr>
          <w:rFonts w:cs="Times New Roman"/>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416B7C" w:rsidRPr="00BE0AE5" w:rsidRDefault="00416B7C" w:rsidP="00416B7C">
      <w:pPr>
        <w:pStyle w:val="body"/>
        <w:rPr>
          <w:rFonts w:cs="Times New Roman"/>
        </w:rPr>
      </w:pPr>
      <w:r w:rsidRPr="00BE0AE5">
        <w:rPr>
          <w:rFonts w:cs="Times New Roman"/>
        </w:rPr>
        <w:t>Лексические заимствования как результат взаимодействия национальных культур. Лексика, заи</w:t>
      </w:r>
      <w:r w:rsidRPr="00BE0AE5">
        <w:rPr>
          <w:rFonts w:cs="Times New Roman"/>
        </w:rPr>
        <w:t>м</w:t>
      </w:r>
      <w:r w:rsidRPr="00BE0AE5">
        <w:rPr>
          <w:rFonts w:cs="Times New Roman"/>
        </w:rPr>
        <w:t>ствованная русским языком из языков народов России и мира. Заимствования из славянских и несл</w:t>
      </w:r>
      <w:r w:rsidRPr="00BE0AE5">
        <w:rPr>
          <w:rFonts w:cs="Times New Roman"/>
        </w:rPr>
        <w:t>а</w:t>
      </w:r>
      <w:r w:rsidRPr="00BE0AE5">
        <w:rPr>
          <w:rFonts w:cs="Times New Roman"/>
        </w:rPr>
        <w:t>вянских языков. Причины заимствований. Особенности освоения иноязычной лексики (общее пре</w:t>
      </w:r>
      <w:r w:rsidRPr="00BE0AE5">
        <w:rPr>
          <w:rFonts w:cs="Times New Roman"/>
        </w:rPr>
        <w:t>д</w:t>
      </w:r>
      <w:r w:rsidRPr="00BE0AE5">
        <w:rPr>
          <w:rFonts w:cs="Times New Roman"/>
        </w:rPr>
        <w:t xml:space="preserve">ставление). </w:t>
      </w:r>
    </w:p>
    <w:p w:rsidR="00416B7C" w:rsidRPr="00BE0AE5" w:rsidRDefault="00416B7C" w:rsidP="00416B7C">
      <w:pPr>
        <w:pStyle w:val="body"/>
        <w:rPr>
          <w:rFonts w:cs="Times New Roman"/>
        </w:rPr>
      </w:pPr>
      <w:r w:rsidRPr="00BE0AE5">
        <w:rPr>
          <w:rFonts w:cs="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416B7C" w:rsidRPr="00BE0AE5" w:rsidRDefault="00416B7C" w:rsidP="00416B7C">
      <w:pPr>
        <w:pStyle w:val="body"/>
        <w:rPr>
          <w:rFonts w:cs="Times New Roman"/>
        </w:rPr>
      </w:pPr>
      <w:r w:rsidRPr="00BE0AE5">
        <w:rPr>
          <w:rFonts w:cs="Times New Roman"/>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w:t>
      </w:r>
      <w:r w:rsidR="00FE6A66" w:rsidRPr="00BE0AE5">
        <w:rPr>
          <w:rFonts w:cs="Times New Roman"/>
        </w:rPr>
        <w:t>,</w:t>
      </w:r>
      <w:r w:rsidRPr="00BE0AE5">
        <w:rPr>
          <w:rFonts w:cs="Times New Roman"/>
        </w:rPr>
        <w:t xml:space="preserve"> разговорные</w:t>
      </w:r>
      <w:r w:rsidR="00FE6A66" w:rsidRPr="00BE0AE5">
        <w:rPr>
          <w:rFonts w:cs="Times New Roman"/>
        </w:rPr>
        <w:t>,</w:t>
      </w:r>
      <w:r w:rsidRPr="00BE0AE5">
        <w:rPr>
          <w:rFonts w:cs="Times New Roman"/>
        </w:rPr>
        <w:t xml:space="preserve"> устарелые и профессиональные). </w:t>
      </w:r>
    </w:p>
    <w:p w:rsidR="00416B7C" w:rsidRPr="00BE0AE5" w:rsidRDefault="00416B7C" w:rsidP="00416B7C">
      <w:pPr>
        <w:pStyle w:val="body"/>
        <w:rPr>
          <w:rFonts w:cs="Times New Roman"/>
        </w:rPr>
      </w:pPr>
      <w:r w:rsidRPr="00BE0AE5">
        <w:rPr>
          <w:rFonts w:cs="Times New Roman"/>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w:t>
      </w:r>
      <w:r w:rsidRPr="00BE0AE5">
        <w:rPr>
          <w:rFonts w:cs="Times New Roman"/>
        </w:rPr>
        <w:t>а</w:t>
      </w:r>
      <w:r w:rsidRPr="00BE0AE5">
        <w:rPr>
          <w:rFonts w:cs="Times New Roman"/>
        </w:rPr>
        <w:t xml:space="preserve">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BE0AE5">
        <w:rPr>
          <w:rStyle w:val="Italic"/>
          <w:rFonts w:cs="Times New Roman"/>
        </w:rPr>
        <w:t>-ить</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Синонимы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синонимов. Антонимы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антонимов. Лексические омонимы и точность речи. Смысловые</w:t>
      </w:r>
      <w:r w:rsidR="00FE6A66" w:rsidRPr="00BE0AE5">
        <w:rPr>
          <w:rFonts w:cs="Times New Roman"/>
        </w:rPr>
        <w:t>,</w:t>
      </w:r>
      <w:r w:rsidRPr="00BE0AE5">
        <w:rPr>
          <w:rFonts w:cs="Times New Roman"/>
        </w:rPr>
        <w:t xml:space="preserve"> стилистические особенности употребления лексических омонимов.</w:t>
      </w:r>
    </w:p>
    <w:p w:rsidR="00416B7C" w:rsidRPr="00BE0AE5" w:rsidRDefault="00416B7C" w:rsidP="00416B7C">
      <w:pPr>
        <w:pStyle w:val="body"/>
        <w:rPr>
          <w:rFonts w:cs="Times New Roman"/>
        </w:rPr>
      </w:pPr>
      <w:r w:rsidRPr="00BE0AE5">
        <w:rPr>
          <w:rFonts w:cs="Times New Roman"/>
        </w:rPr>
        <w:t>Типичные речевые ошибки</w:t>
      </w:r>
      <w:r w:rsidR="00FE6A66" w:rsidRPr="00BE0AE5">
        <w:rPr>
          <w:rFonts w:cs="Times New Roman"/>
        </w:rPr>
        <w:t>,</w:t>
      </w:r>
      <w:r w:rsidRPr="00BE0AE5">
        <w:rPr>
          <w:rFonts w:cs="Times New Roman"/>
        </w:rPr>
        <w:t xml:space="preserve"> связанные с употреблением синонимов</w:t>
      </w:r>
      <w:r w:rsidR="00FE6A66" w:rsidRPr="00BE0AE5">
        <w:rPr>
          <w:rFonts w:cs="Times New Roman"/>
        </w:rPr>
        <w:t>,</w:t>
      </w:r>
      <w:r w:rsidRPr="00BE0AE5">
        <w:rPr>
          <w:rFonts w:cs="Times New Roman"/>
        </w:rPr>
        <w:t xml:space="preserve"> антонимов и лексических ом</w:t>
      </w:r>
      <w:r w:rsidRPr="00BE0AE5">
        <w:rPr>
          <w:rFonts w:cs="Times New Roman"/>
        </w:rPr>
        <w:t>о</w:t>
      </w:r>
      <w:r w:rsidRPr="00BE0AE5">
        <w:rPr>
          <w:rFonts w:cs="Times New Roman"/>
        </w:rPr>
        <w:t>нимов в речи.</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BE0AE5">
        <w:rPr>
          <w:rStyle w:val="Italic"/>
          <w:rFonts w:cs="Times New Roman"/>
        </w:rPr>
        <w:t>-а/-я</w:t>
      </w:r>
      <w:r w:rsidRPr="00BE0AE5">
        <w:rPr>
          <w:rFonts w:cs="Times New Roman"/>
        </w:rPr>
        <w:t xml:space="preserve"> и -</w:t>
      </w:r>
      <w:r w:rsidRPr="00BE0AE5">
        <w:rPr>
          <w:rStyle w:val="Italic"/>
          <w:rFonts w:cs="Times New Roman"/>
        </w:rPr>
        <w:t>ы/-и</w:t>
      </w:r>
      <w:r w:rsidRPr="00BE0AE5">
        <w:rPr>
          <w:rFonts w:cs="Times New Roman"/>
        </w:rPr>
        <w:t xml:space="preserve">; родительный падеж множественного числа существительных мужского и среднего рода с нулевым окончанием и окончанием </w:t>
      </w:r>
      <w:r w:rsidRPr="00BE0AE5">
        <w:rPr>
          <w:rStyle w:val="Italic"/>
          <w:rFonts w:cs="Times New Roman"/>
        </w:rPr>
        <w:t>-ов</w:t>
      </w:r>
      <w:r w:rsidRPr="00BE0AE5">
        <w:rPr>
          <w:rFonts w:cs="Times New Roman"/>
        </w:rPr>
        <w:t>; родительный падеж множественного числа существительных женского рода</w:t>
      </w:r>
      <w:r w:rsidRPr="00BE0AE5">
        <w:rPr>
          <w:rStyle w:val="Italic"/>
          <w:rFonts w:cs="Times New Roman"/>
        </w:rPr>
        <w:t xml:space="preserve"> </w:t>
      </w:r>
      <w:r w:rsidRPr="00BE0AE5">
        <w:rPr>
          <w:rFonts w:cs="Times New Roman"/>
        </w:rPr>
        <w:t>на</w:t>
      </w:r>
      <w:r w:rsidRPr="00BE0AE5">
        <w:rPr>
          <w:rStyle w:val="Italic"/>
          <w:rFonts w:cs="Times New Roman"/>
        </w:rPr>
        <w:t xml:space="preserve"> -ня</w:t>
      </w:r>
      <w:r w:rsidRPr="00BE0AE5">
        <w:rPr>
          <w:rFonts w:cs="Times New Roman"/>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416B7C" w:rsidRPr="00BE0AE5" w:rsidRDefault="00416B7C" w:rsidP="00416B7C">
      <w:pPr>
        <w:pStyle w:val="body"/>
        <w:rPr>
          <w:rFonts w:cs="Times New Roman"/>
        </w:rPr>
      </w:pPr>
      <w:r w:rsidRPr="00BE0AE5">
        <w:rPr>
          <w:rFonts w:cs="Times New Roman"/>
        </w:rPr>
        <w:lastRenderedPageBreak/>
        <w:t>Варианты грамматической нормы: литературные и разговорные падежные формы имён существ</w:t>
      </w:r>
      <w:r w:rsidRPr="00BE0AE5">
        <w:rPr>
          <w:rFonts w:cs="Times New Roman"/>
        </w:rPr>
        <w:t>и</w:t>
      </w:r>
      <w:r w:rsidRPr="00BE0AE5">
        <w:rPr>
          <w:rFonts w:cs="Times New Roman"/>
        </w:rPr>
        <w:t>тельных. Нормативные и ненормативные формы имён существительных. Типичные грамматические ошибки в речи.</w:t>
      </w:r>
    </w:p>
    <w:p w:rsidR="00416B7C" w:rsidRPr="00BE0AE5" w:rsidRDefault="00416B7C" w:rsidP="00416B7C">
      <w:pPr>
        <w:pStyle w:val="body"/>
        <w:rPr>
          <w:rFonts w:cs="Times New Roman"/>
        </w:rPr>
      </w:pPr>
      <w:r w:rsidRPr="00BE0AE5">
        <w:rPr>
          <w:rFonts w:cs="Times New Roman"/>
        </w:rPr>
        <w:t>Нормы употребления имён прилагательных в формах сравнительной степени, в краткой форме; м</w:t>
      </w:r>
      <w:r w:rsidRPr="00BE0AE5">
        <w:rPr>
          <w:rFonts w:cs="Times New Roman"/>
        </w:rPr>
        <w:t>е</w:t>
      </w:r>
      <w:r w:rsidRPr="00BE0AE5">
        <w:rPr>
          <w:rFonts w:cs="Times New Roman"/>
        </w:rPr>
        <w:t>стоимений</w:t>
      </w:r>
      <w:r w:rsidR="00FE6A66" w:rsidRPr="00BE0AE5">
        <w:rPr>
          <w:rFonts w:cs="Times New Roman"/>
        </w:rPr>
        <w:t>,</w:t>
      </w:r>
      <w:r w:rsidRPr="00BE0AE5">
        <w:rPr>
          <w:rFonts w:cs="Times New Roman"/>
        </w:rPr>
        <w:t xml:space="preserve"> порядковых и количественных числительных.</w:t>
      </w:r>
    </w:p>
    <w:p w:rsidR="00416B7C" w:rsidRPr="00BE0AE5" w:rsidRDefault="00416B7C" w:rsidP="00416B7C">
      <w:pPr>
        <w:pStyle w:val="body"/>
        <w:rPr>
          <w:rFonts w:cs="Times New Roman"/>
        </w:rPr>
      </w:pPr>
      <w:r w:rsidRPr="00BE0AE5">
        <w:rPr>
          <w:rFonts w:cs="Times New Roman"/>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w:t>
      </w:r>
      <w:r w:rsidRPr="00BE0AE5">
        <w:rPr>
          <w:rFonts w:cs="Times New Roman"/>
        </w:rPr>
        <w:t>р</w:t>
      </w:r>
      <w:r w:rsidRPr="00BE0AE5">
        <w:rPr>
          <w:rFonts w:cs="Times New Roman"/>
        </w:rPr>
        <w:t>мулы начала и конца общения, похвалы и комплимента, благодарности, сочувствия</w:t>
      </w:r>
      <w:r w:rsidR="00FE6A66" w:rsidRPr="00BE0AE5">
        <w:rPr>
          <w:rFonts w:cs="Times New Roman"/>
        </w:rPr>
        <w:t>,</w:t>
      </w:r>
      <w:r w:rsidRPr="00BE0AE5">
        <w:rPr>
          <w:rFonts w:cs="Times New Roman"/>
        </w:rPr>
        <w:t xml:space="preserve"> утешения. </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Эффективные приёмы чтения. Предтекстовый, текстовый и послетекстовый этапы работы.</w:t>
      </w:r>
    </w:p>
    <w:p w:rsidR="00416B7C" w:rsidRPr="00BE0AE5" w:rsidRDefault="00416B7C" w:rsidP="00416B7C">
      <w:pPr>
        <w:pStyle w:val="body"/>
        <w:rPr>
          <w:rFonts w:cs="Times New Roman"/>
        </w:rPr>
      </w:pPr>
      <w:r w:rsidRPr="00BE0AE5">
        <w:rPr>
          <w:rFonts w:cs="Times New Roman"/>
        </w:rPr>
        <w:t>Текст. Тексты описательного типа: определение, собственно описание, пояснение.</w:t>
      </w:r>
    </w:p>
    <w:p w:rsidR="00416B7C" w:rsidRPr="00BE0AE5" w:rsidRDefault="00416B7C" w:rsidP="00416B7C">
      <w:pPr>
        <w:pStyle w:val="body"/>
        <w:rPr>
          <w:rFonts w:cs="Times New Roman"/>
        </w:rPr>
      </w:pPr>
      <w:r w:rsidRPr="00BE0AE5">
        <w:rPr>
          <w:rFonts w:cs="Times New Roman"/>
        </w:rPr>
        <w:t>Разговорная речь. Рассказ о событии, «бывальщины».</w:t>
      </w:r>
    </w:p>
    <w:p w:rsidR="00416B7C" w:rsidRPr="00BE0AE5" w:rsidRDefault="00416B7C" w:rsidP="00416B7C">
      <w:pPr>
        <w:pStyle w:val="body"/>
        <w:rPr>
          <w:rFonts w:cs="Times New Roman"/>
        </w:rPr>
      </w:pPr>
      <w:r w:rsidRPr="00BE0AE5">
        <w:rPr>
          <w:rFonts w:cs="Times New Roman"/>
        </w:rPr>
        <w:t>Учебно-научный стиль. Словарная статья, её строение. Научное сообщение (устный ответ). Соде</w:t>
      </w:r>
      <w:r w:rsidRPr="00BE0AE5">
        <w:rPr>
          <w:rFonts w:cs="Times New Roman"/>
        </w:rPr>
        <w:t>р</w:t>
      </w:r>
      <w:r w:rsidRPr="00BE0AE5">
        <w:rPr>
          <w:rFonts w:cs="Times New Roman"/>
        </w:rPr>
        <w:t>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w:t>
      </w:r>
      <w:r w:rsidRPr="00BE0AE5">
        <w:rPr>
          <w:rFonts w:cs="Times New Roman"/>
        </w:rPr>
        <w:t>н</w:t>
      </w:r>
      <w:r w:rsidRPr="00BE0AE5">
        <w:rPr>
          <w:rFonts w:cs="Times New Roman"/>
        </w:rPr>
        <w:t xml:space="preserve">тация. Основные средства и правила создания и предъявления презентации слушателям. </w:t>
      </w:r>
    </w:p>
    <w:p w:rsidR="00416B7C" w:rsidRPr="00BE0AE5" w:rsidRDefault="00416B7C" w:rsidP="00416B7C">
      <w:pPr>
        <w:pStyle w:val="body"/>
        <w:rPr>
          <w:rFonts w:cs="Times New Roman"/>
        </w:rPr>
      </w:pPr>
      <w:r w:rsidRPr="00BE0AE5">
        <w:rPr>
          <w:rFonts w:cs="Times New Roman"/>
        </w:rPr>
        <w:t xml:space="preserve">Публицистический стиль. Устное выступление. </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w:t>
      </w:r>
      <w:r w:rsidRPr="00BE0AE5">
        <w:rPr>
          <w:rFonts w:cs="Times New Roman"/>
        </w:rPr>
        <w:t>о</w:t>
      </w:r>
      <w:r w:rsidRPr="00BE0AE5">
        <w:rPr>
          <w:rFonts w:cs="Times New Roman"/>
        </w:rPr>
        <w:t>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w:t>
      </w:r>
      <w:r w:rsidRPr="00BE0AE5">
        <w:rPr>
          <w:rFonts w:cs="Times New Roman"/>
        </w:rPr>
        <w:t>и</w:t>
      </w:r>
      <w:r w:rsidRPr="00BE0AE5">
        <w:rPr>
          <w:rFonts w:cs="Times New Roman"/>
        </w:rPr>
        <w:t>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w:t>
      </w:r>
      <w:r w:rsidRPr="00BE0AE5">
        <w:rPr>
          <w:rFonts w:cs="Times New Roman"/>
        </w:rPr>
        <w:t>н</w:t>
      </w:r>
      <w:r w:rsidRPr="00BE0AE5">
        <w:rPr>
          <w:rFonts w:cs="Times New Roman"/>
        </w:rPr>
        <w:t>тексте.</w:t>
      </w:r>
    </w:p>
    <w:p w:rsidR="00416B7C" w:rsidRPr="00BE0AE5" w:rsidRDefault="00416B7C" w:rsidP="00416B7C">
      <w:pPr>
        <w:pStyle w:val="body"/>
        <w:rPr>
          <w:rFonts w:cs="Times New Roman"/>
        </w:rPr>
      </w:pPr>
      <w:r w:rsidRPr="00BE0AE5">
        <w:rPr>
          <w:rFonts w:cs="Times New Roman"/>
        </w:rPr>
        <w:t>Лексические заимствования последних десятилетий. Употребление иноязычных слов как проблема культуры речи.</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Нормы ударения в глаголах, полных причастиях</w:t>
      </w:r>
      <w:r w:rsidR="00FE6A66" w:rsidRPr="00BE0AE5">
        <w:rPr>
          <w:rFonts w:cs="Times New Roman"/>
        </w:rPr>
        <w:t>,</w:t>
      </w:r>
      <w:r w:rsidRPr="00BE0AE5">
        <w:rPr>
          <w:rFonts w:cs="Times New Roman"/>
        </w:rPr>
        <w:t xml:space="preserve"> кратких формах страдательных причастий прошедшего времени</w:t>
      </w:r>
      <w:r w:rsidR="00FE6A66" w:rsidRPr="00BE0AE5">
        <w:rPr>
          <w:rFonts w:cs="Times New Roman"/>
        </w:rPr>
        <w:t>,</w:t>
      </w:r>
      <w:r w:rsidRPr="00BE0AE5">
        <w:rPr>
          <w:rFonts w:cs="Times New Roman"/>
        </w:rPr>
        <w:t xml:space="preserve"> де</w:t>
      </w:r>
      <w:r w:rsidRPr="00BE0AE5">
        <w:rPr>
          <w:rFonts w:cs="Times New Roman"/>
        </w:rPr>
        <w:t>е</w:t>
      </w:r>
      <w:r w:rsidRPr="00BE0AE5">
        <w:rPr>
          <w:rFonts w:cs="Times New Roman"/>
        </w:rPr>
        <w:t>причастиях</w:t>
      </w:r>
      <w:r w:rsidR="00FE6A66" w:rsidRPr="00BE0AE5">
        <w:rPr>
          <w:rFonts w:cs="Times New Roman"/>
        </w:rPr>
        <w:t>,</w:t>
      </w:r>
      <w:r w:rsidRPr="00BE0AE5">
        <w:rPr>
          <w:rFonts w:cs="Times New Roman"/>
        </w:rPr>
        <w:t xml:space="preserve"> наречиях. Нормы постановки ударения в словоформах с непроизводными предлогами. Основные и допустимые варианты акцентологической нормы.</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w:t>
      </w:r>
      <w:r w:rsidRPr="00BE0AE5">
        <w:rPr>
          <w:rFonts w:cs="Times New Roman"/>
        </w:rPr>
        <w:t>ь</w:t>
      </w:r>
      <w:r w:rsidRPr="00BE0AE5">
        <w:rPr>
          <w:rFonts w:cs="Times New Roman"/>
        </w:rPr>
        <w:t>но-стилевая окраска и употребление паронимов в речи. Типичные речевые ошибки</w:t>
      </w:r>
      <w:r w:rsidR="00FE6A66" w:rsidRPr="00BE0AE5">
        <w:rPr>
          <w:rFonts w:cs="Times New Roman"/>
        </w:rPr>
        <w:t>,</w:t>
      </w:r>
      <w:r w:rsidRPr="00BE0AE5">
        <w:rPr>
          <w:rFonts w:cs="Times New Roman"/>
        </w:rPr>
        <w:t xml:space="preserve"> связанные с уп</w:t>
      </w:r>
      <w:r w:rsidRPr="00BE0AE5">
        <w:rPr>
          <w:rFonts w:cs="Times New Roman"/>
        </w:rPr>
        <w:t>о</w:t>
      </w:r>
      <w:r w:rsidRPr="00BE0AE5">
        <w:rPr>
          <w:rFonts w:cs="Times New Roman"/>
        </w:rPr>
        <w:t>треблением паронимов в речи.</w:t>
      </w:r>
    </w:p>
    <w:p w:rsidR="00416B7C" w:rsidRPr="00BE0AE5" w:rsidRDefault="00416B7C" w:rsidP="00416B7C">
      <w:pPr>
        <w:pStyle w:val="body"/>
        <w:rPr>
          <w:rFonts w:cs="Times New Roman"/>
        </w:rPr>
      </w:pPr>
      <w:r w:rsidRPr="00BE0AE5">
        <w:rPr>
          <w:rFonts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BE0AE5">
        <w:rPr>
          <w:rStyle w:val="Italic"/>
          <w:rFonts w:cs="Times New Roman"/>
        </w:rPr>
        <w:t>очутиться, победить, убедить, учредить, утве</w:t>
      </w:r>
      <w:r w:rsidRPr="00BE0AE5">
        <w:rPr>
          <w:rStyle w:val="Italic"/>
          <w:rFonts w:cs="Times New Roman"/>
        </w:rPr>
        <w:t>р</w:t>
      </w:r>
      <w:r w:rsidRPr="00BE0AE5">
        <w:rPr>
          <w:rStyle w:val="Italic"/>
          <w:rFonts w:cs="Times New Roman"/>
        </w:rPr>
        <w:t>дить</w:t>
      </w:r>
      <w:r w:rsidRPr="00BE0AE5">
        <w:rPr>
          <w:rFonts w:cs="Times New Roman"/>
        </w:rPr>
        <w:t>)</w:t>
      </w:r>
      <w:r w:rsidR="00FE6A66" w:rsidRPr="00BE0AE5">
        <w:rPr>
          <w:rFonts w:cs="Times New Roman"/>
        </w:rPr>
        <w:t>,</w:t>
      </w:r>
      <w:r w:rsidRPr="00BE0AE5">
        <w:rPr>
          <w:rFonts w:cs="Times New Roman"/>
        </w:rPr>
        <w:t xml:space="preserve"> формы глаголов совершенного и несовершенного вида</w:t>
      </w:r>
      <w:r w:rsidR="00FE6A66" w:rsidRPr="00BE0AE5">
        <w:rPr>
          <w:rFonts w:cs="Times New Roman"/>
        </w:rPr>
        <w:t>,</w:t>
      </w:r>
      <w:r w:rsidRPr="00BE0AE5">
        <w:rPr>
          <w:rFonts w:cs="Times New Roman"/>
        </w:rPr>
        <w:t xml:space="preserve"> формы глаголов в повелительном наклонении. </w:t>
      </w:r>
    </w:p>
    <w:p w:rsidR="00416B7C" w:rsidRPr="00BE0AE5" w:rsidRDefault="00416B7C" w:rsidP="00416B7C">
      <w:pPr>
        <w:pStyle w:val="body"/>
        <w:rPr>
          <w:rFonts w:cs="Times New Roman"/>
        </w:rPr>
      </w:pPr>
      <w:r w:rsidRPr="00BE0AE5">
        <w:rPr>
          <w:rFonts w:cs="Times New Roman"/>
        </w:rPr>
        <w:t>Литературный и разговорный варианты грамматической нормы (</w:t>
      </w:r>
      <w:r w:rsidRPr="00BE0AE5">
        <w:rPr>
          <w:rStyle w:val="Italic"/>
          <w:rFonts w:cs="Times New Roman"/>
        </w:rPr>
        <w:t>махаешь — машешь; обусловливать, сосредоточивать, уполномочивать, оспаривать, удостаивать, облагораживать</w:t>
      </w:r>
      <w:r w:rsidRPr="00BE0AE5">
        <w:rPr>
          <w:rFonts w:cs="Times New Roman"/>
        </w:rPr>
        <w:t>). Варианты грамм</w:t>
      </w:r>
      <w:r w:rsidRPr="00BE0AE5">
        <w:rPr>
          <w:rFonts w:cs="Times New Roman"/>
        </w:rPr>
        <w:t>а</w:t>
      </w:r>
      <w:r w:rsidRPr="00BE0AE5">
        <w:rPr>
          <w:rFonts w:cs="Times New Roman"/>
        </w:rPr>
        <w:t>тической нормы: литературные и разговорные падежные формы причастий; типичные ошибки уп</w:t>
      </w:r>
      <w:r w:rsidRPr="00BE0AE5">
        <w:rPr>
          <w:rFonts w:cs="Times New Roman"/>
        </w:rPr>
        <w:t>о</w:t>
      </w:r>
      <w:r w:rsidRPr="00BE0AE5">
        <w:rPr>
          <w:rFonts w:cs="Times New Roman"/>
        </w:rPr>
        <w:t>требления деепричастий</w:t>
      </w:r>
      <w:r w:rsidR="00FE6A66" w:rsidRPr="00BE0AE5">
        <w:rPr>
          <w:rFonts w:cs="Times New Roman"/>
        </w:rPr>
        <w:t>,</w:t>
      </w:r>
      <w:r w:rsidRPr="00BE0AE5">
        <w:rPr>
          <w:rFonts w:cs="Times New Roman"/>
        </w:rPr>
        <w:t xml:space="preserve"> наречий. </w:t>
      </w:r>
    </w:p>
    <w:p w:rsidR="00416B7C" w:rsidRPr="00BE0AE5" w:rsidRDefault="00416B7C" w:rsidP="00416B7C">
      <w:pPr>
        <w:pStyle w:val="body"/>
        <w:rPr>
          <w:rFonts w:cs="Times New Roman"/>
        </w:rPr>
      </w:pPr>
      <w:r w:rsidRPr="00BE0AE5">
        <w:rPr>
          <w:rFonts w:cs="Times New Roman"/>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w:t>
      </w:r>
      <w:r w:rsidRPr="00BE0AE5">
        <w:rPr>
          <w:rFonts w:cs="Times New Roman"/>
        </w:rPr>
        <w:t>с</w:t>
      </w:r>
      <w:r w:rsidRPr="00BE0AE5">
        <w:rPr>
          <w:rFonts w:cs="Times New Roman"/>
        </w:rPr>
        <w:t>пользования изобразительных жестов. Замещающие и сопровождающие жесты.</w:t>
      </w:r>
    </w:p>
    <w:p w:rsidR="00416B7C" w:rsidRPr="00BE0AE5" w:rsidRDefault="00416B7C" w:rsidP="00416B7C">
      <w:pPr>
        <w:pStyle w:val="h3"/>
        <w:rPr>
          <w:rFonts w:cs="Times New Roman"/>
        </w:rPr>
      </w:pPr>
      <w:r w:rsidRPr="00BE0AE5">
        <w:rPr>
          <w:rFonts w:cs="Times New Roman"/>
        </w:rPr>
        <w:lastRenderedPageBreak/>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416B7C" w:rsidRPr="00BE0AE5" w:rsidRDefault="00416B7C" w:rsidP="00416B7C">
      <w:pPr>
        <w:pStyle w:val="body"/>
        <w:rPr>
          <w:rFonts w:cs="Times New Roman"/>
        </w:rPr>
      </w:pPr>
      <w:r w:rsidRPr="00BE0AE5">
        <w:rPr>
          <w:rFonts w:cs="Times New Roman"/>
        </w:rPr>
        <w:t>Текст. Виды абзацев. Основные типы текстовых структур. Заголовки текстов, их типы. Информ</w:t>
      </w:r>
      <w:r w:rsidRPr="00BE0AE5">
        <w:rPr>
          <w:rFonts w:cs="Times New Roman"/>
        </w:rPr>
        <w:t>а</w:t>
      </w:r>
      <w:r w:rsidRPr="00BE0AE5">
        <w:rPr>
          <w:rFonts w:cs="Times New Roman"/>
        </w:rPr>
        <w:t>тивная функция заголовков. Тексты аргументативного типа: рассуждение, доказательство, объяснение.</w:t>
      </w:r>
    </w:p>
    <w:p w:rsidR="00416B7C" w:rsidRPr="00BE0AE5" w:rsidRDefault="00416B7C" w:rsidP="00416B7C">
      <w:pPr>
        <w:pStyle w:val="body"/>
        <w:rPr>
          <w:rFonts w:cs="Times New Roman"/>
        </w:rPr>
      </w:pPr>
      <w:r w:rsidRPr="00BE0AE5">
        <w:rPr>
          <w:rFonts w:cs="Times New Roman"/>
        </w:rPr>
        <w:t>Разговорная речь. Спор, виды спора. Корректные приёмы ведения спора. Дискуссия.</w:t>
      </w:r>
    </w:p>
    <w:p w:rsidR="00416B7C" w:rsidRPr="00BE0AE5" w:rsidRDefault="00416B7C" w:rsidP="00416B7C">
      <w:pPr>
        <w:pStyle w:val="body"/>
        <w:rPr>
          <w:rFonts w:cs="Times New Roman"/>
        </w:rPr>
      </w:pPr>
      <w:r w:rsidRPr="00BE0AE5">
        <w:rPr>
          <w:rFonts w:cs="Times New Roman"/>
        </w:rPr>
        <w:t>Публицистический стиль. Путевые записки. Текст рекламного объявления, его языковые и стру</w:t>
      </w:r>
      <w:r w:rsidRPr="00BE0AE5">
        <w:rPr>
          <w:rFonts w:cs="Times New Roman"/>
        </w:rPr>
        <w:t>к</w:t>
      </w:r>
      <w:r w:rsidRPr="00BE0AE5">
        <w:rPr>
          <w:rFonts w:cs="Times New Roman"/>
        </w:rPr>
        <w:t>турные особенности.</w:t>
      </w:r>
    </w:p>
    <w:p w:rsidR="00416B7C" w:rsidRPr="00BE0AE5" w:rsidRDefault="00416B7C" w:rsidP="00416B7C">
      <w:pPr>
        <w:pStyle w:val="body"/>
        <w:rPr>
          <w:rFonts w:cs="Times New Roman"/>
        </w:rPr>
      </w:pPr>
      <w:r w:rsidRPr="00BE0AE5">
        <w:rPr>
          <w:rFonts w:cs="Times New Roman"/>
        </w:rPr>
        <w:t>Язык художественной литературы. Фактуальная и подтекстовая информация в текстах худож</w:t>
      </w:r>
      <w:r w:rsidRPr="00BE0AE5">
        <w:rPr>
          <w:rFonts w:cs="Times New Roman"/>
        </w:rPr>
        <w:t>е</w:t>
      </w:r>
      <w:r w:rsidRPr="00BE0AE5">
        <w:rPr>
          <w:rFonts w:cs="Times New Roman"/>
        </w:rPr>
        <w:t xml:space="preserve">ственного стиля речи. Сильные позиции в художественных текстах. Притча. </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Исконно русская лексика: слова общеиндоевропейского фонда, слова праславянского (общеславя</w:t>
      </w:r>
      <w:r w:rsidRPr="00BE0AE5">
        <w:rPr>
          <w:rFonts w:cs="Times New Roman"/>
        </w:rPr>
        <w:t>н</w:t>
      </w:r>
      <w:r w:rsidRPr="00BE0AE5">
        <w:rPr>
          <w:rFonts w:cs="Times New Roman"/>
        </w:rPr>
        <w:t>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416B7C" w:rsidRPr="00BE0AE5" w:rsidRDefault="00416B7C" w:rsidP="00416B7C">
      <w:pPr>
        <w:pStyle w:val="body"/>
        <w:rPr>
          <w:rFonts w:cs="Times New Roman"/>
        </w:rPr>
      </w:pPr>
      <w:r w:rsidRPr="00BE0AE5">
        <w:rPr>
          <w:rFonts w:cs="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416B7C" w:rsidRPr="00BE0AE5" w:rsidRDefault="00416B7C" w:rsidP="00416B7C">
      <w:pPr>
        <w:pStyle w:val="body"/>
        <w:rPr>
          <w:rFonts w:cs="Times New Roman"/>
        </w:rPr>
      </w:pPr>
      <w:r w:rsidRPr="00BE0AE5">
        <w:rPr>
          <w:rFonts w:cs="Times New Roman"/>
        </w:rPr>
        <w:t>Иноязычная лексика в разговорной речи, современной публицистике, в том числе в дисплейных текстах.</w:t>
      </w:r>
    </w:p>
    <w:p w:rsidR="00416B7C" w:rsidRPr="00BE0AE5" w:rsidRDefault="00416B7C" w:rsidP="00416B7C">
      <w:pPr>
        <w:pStyle w:val="body"/>
        <w:rPr>
          <w:rFonts w:cs="Times New Roman"/>
        </w:rPr>
      </w:pPr>
      <w:r w:rsidRPr="00BE0AE5">
        <w:rPr>
          <w:rFonts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Типичные орфоэп</w:t>
      </w:r>
      <w:r w:rsidRPr="00BE0AE5">
        <w:rPr>
          <w:rFonts w:cs="Times New Roman"/>
        </w:rPr>
        <w:t>и</w:t>
      </w:r>
      <w:r w:rsidRPr="00BE0AE5">
        <w:rPr>
          <w:rFonts w:cs="Times New Roman"/>
        </w:rPr>
        <w:t xml:space="preserve">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BE0AE5">
        <w:rPr>
          <w:rStyle w:val="Italic"/>
          <w:rFonts w:cs="Times New Roman"/>
        </w:rPr>
        <w:t>е</w:t>
      </w:r>
      <w:r w:rsidRPr="00BE0AE5">
        <w:rPr>
          <w:rFonts w:cs="Times New Roman"/>
        </w:rPr>
        <w:t xml:space="preserve"> в словах иноязычного происхождения; произношение безударного [а] после </w:t>
      </w:r>
      <w:r w:rsidRPr="00BE0AE5">
        <w:rPr>
          <w:rStyle w:val="Italic"/>
          <w:rFonts w:cs="Times New Roman"/>
        </w:rPr>
        <w:t>ж</w:t>
      </w:r>
      <w:r w:rsidRPr="00BE0AE5">
        <w:rPr>
          <w:rFonts w:cs="Times New Roman"/>
        </w:rPr>
        <w:t xml:space="preserve"> и </w:t>
      </w:r>
      <w:r w:rsidRPr="00BE0AE5">
        <w:rPr>
          <w:rStyle w:val="Italic"/>
          <w:rFonts w:cs="Times New Roman"/>
        </w:rPr>
        <w:t>ш</w:t>
      </w:r>
      <w:r w:rsidRPr="00BE0AE5">
        <w:rPr>
          <w:rFonts w:cs="Times New Roman"/>
        </w:rPr>
        <w:t xml:space="preserve">; произношение сочетания </w:t>
      </w:r>
      <w:r w:rsidRPr="00BE0AE5">
        <w:rPr>
          <w:rStyle w:val="Italic"/>
          <w:rFonts w:cs="Times New Roman"/>
        </w:rPr>
        <w:t>чн</w:t>
      </w:r>
      <w:r w:rsidRPr="00BE0AE5">
        <w:rPr>
          <w:rFonts w:cs="Times New Roman"/>
        </w:rPr>
        <w:t xml:space="preserve"> и </w:t>
      </w:r>
      <w:r w:rsidRPr="00BE0AE5">
        <w:rPr>
          <w:rStyle w:val="Italic"/>
          <w:rFonts w:cs="Times New Roman"/>
        </w:rPr>
        <w:t>чт</w:t>
      </w:r>
      <w:r w:rsidRPr="00BE0AE5">
        <w:rPr>
          <w:rFonts w:cs="Times New Roman"/>
        </w:rPr>
        <w:t xml:space="preserve">; произношение женских отчеств на </w:t>
      </w:r>
      <w:r w:rsidRPr="00BE0AE5">
        <w:rPr>
          <w:rStyle w:val="Italic"/>
          <w:rFonts w:cs="Times New Roman"/>
        </w:rPr>
        <w:t>-ична</w:t>
      </w:r>
      <w:r w:rsidRPr="00BE0AE5">
        <w:rPr>
          <w:rFonts w:cs="Times New Roman"/>
        </w:rPr>
        <w:t xml:space="preserve">, </w:t>
      </w:r>
      <w:r w:rsidRPr="00BE0AE5">
        <w:rPr>
          <w:rStyle w:val="Italic"/>
          <w:rFonts w:cs="Times New Roman"/>
        </w:rPr>
        <w:t>-инична</w:t>
      </w:r>
      <w:r w:rsidRPr="00BE0AE5">
        <w:rPr>
          <w:rFonts w:cs="Times New Roman"/>
        </w:rPr>
        <w:t xml:space="preserve">; произношение твёрдого [н] перед мягкими [ф’] и [в’]; произношение мягкого [н] перед </w:t>
      </w:r>
      <w:r w:rsidRPr="00BE0AE5">
        <w:rPr>
          <w:rStyle w:val="Italic"/>
          <w:rFonts w:cs="Times New Roman"/>
        </w:rPr>
        <w:t>ч</w:t>
      </w:r>
      <w:r w:rsidRPr="00BE0AE5">
        <w:rPr>
          <w:rFonts w:cs="Times New Roman"/>
        </w:rPr>
        <w:t xml:space="preserve"> и </w:t>
      </w:r>
      <w:r w:rsidRPr="00BE0AE5">
        <w:rPr>
          <w:rStyle w:val="Italic"/>
          <w:rFonts w:cs="Times New Roman"/>
        </w:rPr>
        <w:t>щ</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Типичные акцентологические ошибки в современной речи.</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w:t>
      </w:r>
      <w:r w:rsidR="00FE6A66" w:rsidRPr="00BE0AE5">
        <w:rPr>
          <w:rFonts w:cs="Times New Roman"/>
        </w:rPr>
        <w:t>,</w:t>
      </w:r>
      <w:r w:rsidRPr="00BE0AE5">
        <w:rPr>
          <w:rFonts w:cs="Times New Roman"/>
        </w:rPr>
        <w:t xml:space="preserve"> связанные с употреблением терминов. Нарушение точности словоупотребления заимствованных слов.</w:t>
      </w:r>
    </w:p>
    <w:p w:rsidR="00416B7C" w:rsidRPr="00BE0AE5" w:rsidRDefault="00416B7C" w:rsidP="00416B7C">
      <w:pPr>
        <w:pStyle w:val="body"/>
        <w:rPr>
          <w:rFonts w:cs="Times New Roman"/>
        </w:rPr>
      </w:pPr>
      <w:r w:rsidRPr="00BE0AE5">
        <w:rPr>
          <w:rFonts w:cs="Times New Roman"/>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416B7C" w:rsidRPr="00BE0AE5" w:rsidRDefault="00416B7C" w:rsidP="00416B7C">
      <w:pPr>
        <w:pStyle w:val="body"/>
        <w:rPr>
          <w:rFonts w:cs="Times New Roman"/>
        </w:rPr>
      </w:pPr>
      <w:r w:rsidRPr="00BE0AE5">
        <w:rPr>
          <w:rFonts w:cs="Times New Roman"/>
        </w:rPr>
        <w:t>Активные процессы в речевом этикете. Новые варианты приветствия и прощания, возникшие в СМИ: изменение обращений</w:t>
      </w:r>
      <w:r w:rsidR="00FE6A66" w:rsidRPr="00BE0AE5">
        <w:rPr>
          <w:rFonts w:cs="Times New Roman"/>
        </w:rPr>
        <w:t>,</w:t>
      </w:r>
      <w:r w:rsidRPr="00BE0AE5">
        <w:rPr>
          <w:rFonts w:cs="Times New Roman"/>
        </w:rPr>
        <w:t xml:space="preserve"> использования собственных имён. Этикетные речевые тактики и приёмы в коммуникации</w:t>
      </w:r>
      <w:r w:rsidR="00FE6A66" w:rsidRPr="00BE0AE5">
        <w:rPr>
          <w:rFonts w:cs="Times New Roman"/>
        </w:rPr>
        <w:t>,</w:t>
      </w:r>
      <w:r w:rsidRPr="00BE0AE5">
        <w:rPr>
          <w:rFonts w:cs="Times New Roman"/>
        </w:rPr>
        <w:t xml:space="preserve"> помогающие противостоять речевой агрессии. Синонимия речевых формул.</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Эффективные приёмы слушания. Предтекстовый, текстовый и послетекстовый этапы работы.</w:t>
      </w:r>
    </w:p>
    <w:p w:rsidR="00416B7C" w:rsidRPr="00BE0AE5" w:rsidRDefault="00416B7C" w:rsidP="00416B7C">
      <w:pPr>
        <w:pStyle w:val="body"/>
        <w:rPr>
          <w:rFonts w:cs="Times New Roman"/>
        </w:rPr>
      </w:pPr>
      <w:r w:rsidRPr="00BE0AE5">
        <w:rPr>
          <w:rFonts w:cs="Times New Roman"/>
        </w:rPr>
        <w:t>Основные способы и средства получения и переработки информации.</w:t>
      </w:r>
    </w:p>
    <w:p w:rsidR="00416B7C" w:rsidRPr="00BE0AE5" w:rsidRDefault="00416B7C" w:rsidP="00416B7C">
      <w:pPr>
        <w:pStyle w:val="body"/>
        <w:rPr>
          <w:rFonts w:cs="Times New Roman"/>
        </w:rPr>
      </w:pPr>
      <w:r w:rsidRPr="00BE0AE5">
        <w:rPr>
          <w:rFonts w:cs="Times New Roman"/>
        </w:rPr>
        <w:t>Структура аргументации: тезис, аргумент. Способы аргументации. Правила эффективной аргуме</w:t>
      </w:r>
      <w:r w:rsidRPr="00BE0AE5">
        <w:rPr>
          <w:rFonts w:cs="Times New Roman"/>
        </w:rPr>
        <w:t>н</w:t>
      </w:r>
      <w:r w:rsidRPr="00BE0AE5">
        <w:rPr>
          <w:rFonts w:cs="Times New Roman"/>
        </w:rPr>
        <w:t xml:space="preserve">тации. </w:t>
      </w:r>
    </w:p>
    <w:p w:rsidR="00416B7C" w:rsidRPr="00BE0AE5" w:rsidRDefault="00416B7C" w:rsidP="00416B7C">
      <w:pPr>
        <w:pStyle w:val="body"/>
        <w:rPr>
          <w:rFonts w:cs="Times New Roman"/>
        </w:rPr>
      </w:pPr>
      <w:r w:rsidRPr="00BE0AE5">
        <w:rPr>
          <w:rFonts w:cs="Times New Roman"/>
        </w:rPr>
        <w:t>Доказательство и его структура. Прямые и косвенные доказательства. Способы опровержения дов</w:t>
      </w:r>
      <w:r w:rsidRPr="00BE0AE5">
        <w:rPr>
          <w:rFonts w:cs="Times New Roman"/>
        </w:rPr>
        <w:t>о</w:t>
      </w:r>
      <w:r w:rsidRPr="00BE0AE5">
        <w:rPr>
          <w:rFonts w:cs="Times New Roman"/>
        </w:rPr>
        <w:t>дов оппонента: критика тезиса, критика аргументов, критика демонстрации.</w:t>
      </w:r>
    </w:p>
    <w:p w:rsidR="00416B7C" w:rsidRPr="00BE0AE5" w:rsidRDefault="00416B7C" w:rsidP="00416B7C">
      <w:pPr>
        <w:pStyle w:val="body"/>
        <w:rPr>
          <w:rFonts w:cs="Times New Roman"/>
        </w:rPr>
      </w:pPr>
      <w:r w:rsidRPr="00BE0AE5">
        <w:rPr>
          <w:rFonts w:cs="Times New Roman"/>
        </w:rPr>
        <w:t xml:space="preserve">Разговорная речь. Самохарактеристика, самопрезентация, поздравление. </w:t>
      </w:r>
    </w:p>
    <w:p w:rsidR="00416B7C" w:rsidRPr="00BE0AE5" w:rsidRDefault="00416B7C" w:rsidP="00416B7C">
      <w:pPr>
        <w:pStyle w:val="body"/>
        <w:rPr>
          <w:rFonts w:cs="Times New Roman"/>
        </w:rPr>
      </w:pPr>
      <w:r w:rsidRPr="00BE0AE5">
        <w:rPr>
          <w:rFonts w:cs="Times New Roman"/>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416B7C" w:rsidRPr="00BE0AE5" w:rsidRDefault="00416B7C" w:rsidP="00416B7C">
      <w:pPr>
        <w:pStyle w:val="body"/>
        <w:rPr>
          <w:rFonts w:cs="Times New Roman"/>
        </w:rPr>
      </w:pPr>
      <w:r w:rsidRPr="00BE0AE5">
        <w:rPr>
          <w:rFonts w:cs="Times New Roman"/>
        </w:rPr>
        <w:t>Язык художественной литературы. Сочинение в жанре письма другу (в том числе электронного), страницы дневника.</w:t>
      </w:r>
    </w:p>
    <w:p w:rsidR="00416B7C" w:rsidRPr="00BE0AE5" w:rsidRDefault="00416B7C" w:rsidP="00416B7C">
      <w:pPr>
        <w:pStyle w:val="h2"/>
        <w:rPr>
          <w:rFonts w:cs="Times New Roman"/>
        </w:rPr>
      </w:pPr>
      <w:r w:rsidRPr="00BE0AE5">
        <w:rPr>
          <w:rFonts w:cs="Times New Roman"/>
        </w:rPr>
        <w:lastRenderedPageBreak/>
        <w:t xml:space="preserve">9 КЛАСС </w:t>
      </w:r>
    </w:p>
    <w:p w:rsidR="00416B7C" w:rsidRPr="00BE0AE5" w:rsidRDefault="00416B7C" w:rsidP="00416B7C">
      <w:pPr>
        <w:pStyle w:val="h3-first"/>
        <w:rPr>
          <w:rFonts w:cs="Times New Roman"/>
        </w:rPr>
      </w:pPr>
      <w:r w:rsidRPr="00BE0AE5">
        <w:rPr>
          <w:rFonts w:cs="Times New Roman"/>
        </w:rPr>
        <w:t xml:space="preserve">Раздел 1. Язык и культура </w:t>
      </w:r>
    </w:p>
    <w:p w:rsidR="00416B7C" w:rsidRPr="00BE0AE5" w:rsidRDefault="00416B7C" w:rsidP="00416B7C">
      <w:pPr>
        <w:pStyle w:val="body"/>
        <w:rPr>
          <w:rFonts w:cs="Times New Roman"/>
        </w:rPr>
      </w:pPr>
      <w:r w:rsidRPr="00BE0AE5">
        <w:rPr>
          <w:rFonts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w:t>
      </w:r>
      <w:r w:rsidRPr="00BE0AE5">
        <w:rPr>
          <w:rFonts w:cs="Times New Roman"/>
        </w:rPr>
        <w:t>ы</w:t>
      </w:r>
      <w:r w:rsidRPr="00BE0AE5">
        <w:rPr>
          <w:rFonts w:cs="Times New Roman"/>
        </w:rPr>
        <w:t>ражения (прецедентные тексты) из произведений художественной литературы, кинофильмов, песен, рекламных текстов и т. п.</w:t>
      </w:r>
    </w:p>
    <w:p w:rsidR="00416B7C" w:rsidRPr="00BE0AE5" w:rsidRDefault="00416B7C" w:rsidP="00416B7C">
      <w:pPr>
        <w:pStyle w:val="body"/>
        <w:rPr>
          <w:rFonts w:cs="Times New Roman"/>
          <w:spacing w:val="-3"/>
        </w:rPr>
      </w:pPr>
      <w:r w:rsidRPr="00BE0AE5">
        <w:rPr>
          <w:rFonts w:cs="Times New Roman"/>
          <w:spacing w:val="-3"/>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w:t>
      </w:r>
      <w:r w:rsidRPr="00BE0AE5">
        <w:rPr>
          <w:rFonts w:cs="Times New Roman"/>
          <w:spacing w:val="-3"/>
        </w:rPr>
        <w:t>т</w:t>
      </w:r>
      <w:r w:rsidRPr="00BE0AE5">
        <w:rPr>
          <w:rFonts w:cs="Times New Roman"/>
          <w:spacing w:val="-3"/>
        </w:rPr>
        <w:t>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416B7C" w:rsidRPr="00BE0AE5" w:rsidRDefault="00416B7C" w:rsidP="00416B7C">
      <w:pPr>
        <w:pStyle w:val="h3"/>
        <w:rPr>
          <w:rFonts w:cs="Times New Roman"/>
        </w:rPr>
      </w:pPr>
      <w:r w:rsidRPr="00BE0AE5">
        <w:rPr>
          <w:rFonts w:cs="Times New Roman"/>
        </w:rPr>
        <w:t xml:space="preserve">Раздел 2. Культура речи </w:t>
      </w:r>
    </w:p>
    <w:p w:rsidR="00416B7C" w:rsidRPr="00BE0AE5" w:rsidRDefault="00416B7C" w:rsidP="00416B7C">
      <w:pPr>
        <w:pStyle w:val="body"/>
        <w:rPr>
          <w:rFonts w:cs="Times New Roman"/>
        </w:rPr>
      </w:pPr>
      <w:r w:rsidRPr="00BE0AE5">
        <w:rPr>
          <w:rFonts w:cs="Times New Roman"/>
        </w:rPr>
        <w:t>Основные орфоэпические нормы современного русского литературного языка (обобщение). Акти</w:t>
      </w:r>
      <w:r w:rsidRPr="00BE0AE5">
        <w:rPr>
          <w:rFonts w:cs="Times New Roman"/>
        </w:rPr>
        <w:t>в</w:t>
      </w:r>
      <w:r w:rsidRPr="00BE0AE5">
        <w:rPr>
          <w:rFonts w:cs="Times New Roman"/>
        </w:rPr>
        <w:t>ные процессы в области произношения и ударения. Отражение произносительных вариантов в совр</w:t>
      </w:r>
      <w:r w:rsidRPr="00BE0AE5">
        <w:rPr>
          <w:rFonts w:cs="Times New Roman"/>
        </w:rPr>
        <w:t>е</w:t>
      </w:r>
      <w:r w:rsidRPr="00BE0AE5">
        <w:rPr>
          <w:rFonts w:cs="Times New Roman"/>
        </w:rPr>
        <w:t>менных орфоэпических словарях.</w:t>
      </w:r>
    </w:p>
    <w:p w:rsidR="00416B7C" w:rsidRPr="00BE0AE5" w:rsidRDefault="00416B7C" w:rsidP="00416B7C">
      <w:pPr>
        <w:pStyle w:val="body"/>
        <w:rPr>
          <w:rFonts w:cs="Times New Roman"/>
        </w:rPr>
      </w:pPr>
      <w:r w:rsidRPr="00BE0AE5">
        <w:rPr>
          <w:rFonts w:cs="Times New Roman"/>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w:t>
      </w:r>
      <w:r w:rsidR="00FE6A66" w:rsidRPr="00BE0AE5">
        <w:rPr>
          <w:rFonts w:cs="Times New Roman"/>
        </w:rPr>
        <w:t>,</w:t>
      </w:r>
      <w:r w:rsidRPr="00BE0AE5">
        <w:rPr>
          <w:rFonts w:cs="Times New Roman"/>
        </w:rPr>
        <w:t xml:space="preserve"> связанные с нарушением лексической сочетаемости.</w:t>
      </w:r>
    </w:p>
    <w:p w:rsidR="00416B7C" w:rsidRPr="00BE0AE5" w:rsidRDefault="00416B7C" w:rsidP="00416B7C">
      <w:pPr>
        <w:pStyle w:val="body"/>
        <w:rPr>
          <w:rFonts w:cs="Times New Roman"/>
        </w:rPr>
      </w:pPr>
      <w:r w:rsidRPr="00BE0AE5">
        <w:rPr>
          <w:rFonts w:cs="Times New Roman"/>
        </w:rPr>
        <w:t>Речевая избыточность и точность. Тавтология. Плеоназм. Типичные ошибки</w:t>
      </w:r>
      <w:r w:rsidR="00FE6A66" w:rsidRPr="00BE0AE5">
        <w:rPr>
          <w:rFonts w:cs="Times New Roman"/>
        </w:rPr>
        <w:t>,</w:t>
      </w:r>
      <w:r w:rsidRPr="00BE0AE5">
        <w:rPr>
          <w:rFonts w:cs="Times New Roman"/>
        </w:rPr>
        <w:t xml:space="preserve"> связанные с речевой избыточностью.</w:t>
      </w:r>
    </w:p>
    <w:p w:rsidR="00416B7C" w:rsidRPr="00BE0AE5" w:rsidRDefault="00416B7C" w:rsidP="00416B7C">
      <w:pPr>
        <w:pStyle w:val="body"/>
        <w:rPr>
          <w:rFonts w:cs="Times New Roman"/>
        </w:rPr>
      </w:pPr>
      <w:r w:rsidRPr="00BE0AE5">
        <w:rPr>
          <w:rFonts w:cs="Times New Roman"/>
        </w:rPr>
        <w:t>Современные толковые словари. Отражение вариантов лексической нормы в современных словарях. Словарные пометы.</w:t>
      </w:r>
    </w:p>
    <w:p w:rsidR="00416B7C" w:rsidRPr="00BE0AE5" w:rsidRDefault="00416B7C" w:rsidP="00416B7C">
      <w:pPr>
        <w:pStyle w:val="body"/>
        <w:rPr>
          <w:rFonts w:cs="Times New Roman"/>
        </w:rPr>
      </w:pPr>
      <w:r w:rsidRPr="00BE0AE5">
        <w:rPr>
          <w:rFonts w:cs="Times New Roman"/>
        </w:rPr>
        <w:t>Основные грамматические нормы современного русского литературного языка (обобщение). Отр</w:t>
      </w:r>
      <w:r w:rsidRPr="00BE0AE5">
        <w:rPr>
          <w:rFonts w:cs="Times New Roman"/>
        </w:rPr>
        <w:t>а</w:t>
      </w:r>
      <w:r w:rsidRPr="00BE0AE5">
        <w:rPr>
          <w:rFonts w:cs="Times New Roman"/>
        </w:rPr>
        <w:t xml:space="preserve">жение вариантов грамматической нормы в современных грамматических словарях и справочниках. Словарные пометы. </w:t>
      </w:r>
    </w:p>
    <w:p w:rsidR="00416B7C" w:rsidRPr="00BE0AE5" w:rsidRDefault="00416B7C" w:rsidP="00416B7C">
      <w:pPr>
        <w:pStyle w:val="body"/>
        <w:rPr>
          <w:rFonts w:cs="Times New Roman"/>
        </w:rPr>
      </w:pPr>
      <w:r w:rsidRPr="00BE0AE5">
        <w:rPr>
          <w:rFonts w:cs="Times New Roman"/>
        </w:rPr>
        <w:t>Типичные грамматические ошибки в предложно-падежном управлении. Нормы употребления пр</w:t>
      </w:r>
      <w:r w:rsidRPr="00BE0AE5">
        <w:rPr>
          <w:rFonts w:cs="Times New Roman"/>
        </w:rPr>
        <w:t>и</w:t>
      </w:r>
      <w:r w:rsidRPr="00BE0AE5">
        <w:rPr>
          <w:rFonts w:cs="Times New Roman"/>
        </w:rPr>
        <w:t>частных и деепричастных оборотов</w:t>
      </w:r>
      <w:r w:rsidR="00FE6A66" w:rsidRPr="00BE0AE5">
        <w:rPr>
          <w:rFonts w:cs="Times New Roman"/>
        </w:rPr>
        <w:t>,</w:t>
      </w:r>
      <w:r w:rsidRPr="00BE0AE5">
        <w:rPr>
          <w:rFonts w:cs="Times New Roman"/>
        </w:rPr>
        <w:t xml:space="preserve"> предложений с косвенной речью; типичные ошибки в построении сложных предложений.</w:t>
      </w:r>
    </w:p>
    <w:p w:rsidR="00416B7C" w:rsidRPr="00BE0AE5" w:rsidRDefault="00416B7C" w:rsidP="00416B7C">
      <w:pPr>
        <w:pStyle w:val="body"/>
        <w:rPr>
          <w:rFonts w:cs="Times New Roman"/>
        </w:rPr>
      </w:pPr>
      <w:r w:rsidRPr="00BE0AE5">
        <w:rPr>
          <w:rFonts w:cs="Times New Roman"/>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416B7C" w:rsidRPr="00BE0AE5" w:rsidRDefault="00416B7C" w:rsidP="00416B7C">
      <w:pPr>
        <w:pStyle w:val="h3"/>
        <w:rPr>
          <w:rFonts w:cs="Times New Roman"/>
        </w:rPr>
      </w:pPr>
      <w:r w:rsidRPr="00BE0AE5">
        <w:rPr>
          <w:rFonts w:cs="Times New Roman"/>
        </w:rPr>
        <w:t xml:space="preserve">Раздел 3. Речь. Речевая деятельность. Текст </w:t>
      </w:r>
    </w:p>
    <w:p w:rsidR="00416B7C" w:rsidRPr="00BE0AE5" w:rsidRDefault="00416B7C" w:rsidP="00416B7C">
      <w:pPr>
        <w:pStyle w:val="body"/>
        <w:rPr>
          <w:rFonts w:cs="Times New Roman"/>
        </w:rPr>
      </w:pPr>
      <w:r w:rsidRPr="00BE0AE5">
        <w:rPr>
          <w:rFonts w:cs="Times New Roman"/>
        </w:rPr>
        <w:t>Русский язык в Интернете. Правила информационной безопасности при общении в социальных сетях. Контактное и дистантное общение.</w:t>
      </w:r>
    </w:p>
    <w:p w:rsidR="00416B7C" w:rsidRPr="00BE0AE5" w:rsidRDefault="00416B7C" w:rsidP="00416B7C">
      <w:pPr>
        <w:pStyle w:val="body"/>
        <w:rPr>
          <w:rFonts w:cs="Times New Roman"/>
        </w:rPr>
      </w:pPr>
      <w:r w:rsidRPr="00BE0AE5">
        <w:rPr>
          <w:rFonts w:cs="Times New Roman"/>
        </w:rPr>
        <w:t xml:space="preserve">Виды преобразования текстов: аннотация, конспект. Использование графиков, диаграмм, схем для представления информации. </w:t>
      </w:r>
    </w:p>
    <w:p w:rsidR="00416B7C" w:rsidRPr="00BE0AE5" w:rsidRDefault="00416B7C" w:rsidP="00416B7C">
      <w:pPr>
        <w:pStyle w:val="body"/>
        <w:rPr>
          <w:rFonts w:cs="Times New Roman"/>
        </w:rPr>
      </w:pPr>
      <w:r w:rsidRPr="00BE0AE5">
        <w:rPr>
          <w:rFonts w:cs="Times New Roman"/>
        </w:rPr>
        <w:t>Разговорная речь. Анекдот, шутка.</w:t>
      </w:r>
    </w:p>
    <w:p w:rsidR="00416B7C" w:rsidRPr="00BE0AE5" w:rsidRDefault="00416B7C" w:rsidP="00416B7C">
      <w:pPr>
        <w:pStyle w:val="body"/>
        <w:rPr>
          <w:rFonts w:cs="Times New Roman"/>
        </w:rPr>
      </w:pPr>
      <w:r w:rsidRPr="00BE0AE5">
        <w:rPr>
          <w:rFonts w:cs="Times New Roman"/>
        </w:rPr>
        <w:t xml:space="preserve">Официально-деловой стиль. Деловое письмо, его структурные элементы и языковые особенности. </w:t>
      </w:r>
    </w:p>
    <w:p w:rsidR="00416B7C" w:rsidRPr="00BE0AE5" w:rsidRDefault="00416B7C" w:rsidP="00416B7C">
      <w:pPr>
        <w:pStyle w:val="body"/>
        <w:rPr>
          <w:rFonts w:cs="Times New Roman"/>
        </w:rPr>
      </w:pPr>
      <w:r w:rsidRPr="00BE0AE5">
        <w:rPr>
          <w:rFonts w:cs="Times New Roman"/>
        </w:rPr>
        <w:t>Учебно-научный стиль. Доклад, сообщение. Речь оппонента на защите проекта.</w:t>
      </w:r>
    </w:p>
    <w:p w:rsidR="00416B7C" w:rsidRPr="00BE0AE5" w:rsidRDefault="00416B7C" w:rsidP="00416B7C">
      <w:pPr>
        <w:pStyle w:val="body"/>
        <w:rPr>
          <w:rFonts w:cs="Times New Roman"/>
        </w:rPr>
      </w:pPr>
      <w:r w:rsidRPr="00BE0AE5">
        <w:rPr>
          <w:rFonts w:cs="Times New Roman"/>
        </w:rPr>
        <w:t xml:space="preserve">Публицистический стиль. Проблемный очерк. </w:t>
      </w:r>
    </w:p>
    <w:p w:rsidR="00416B7C" w:rsidRPr="00BE0AE5" w:rsidRDefault="00416B7C" w:rsidP="00416B7C">
      <w:pPr>
        <w:pStyle w:val="body"/>
        <w:rPr>
          <w:rFonts w:cs="Times New Roman"/>
        </w:rPr>
      </w:pPr>
      <w:r w:rsidRPr="00BE0AE5">
        <w:rPr>
          <w:rFonts w:cs="Times New Roman"/>
        </w:rPr>
        <w:t>Язык художественной литературы. Диалогичность в художественном произведении. Текст и инте</w:t>
      </w:r>
      <w:r w:rsidRPr="00BE0AE5">
        <w:rPr>
          <w:rFonts w:cs="Times New Roman"/>
        </w:rPr>
        <w:t>р</w:t>
      </w:r>
      <w:r w:rsidRPr="00BE0AE5">
        <w:rPr>
          <w:rFonts w:cs="Times New Roman"/>
        </w:rPr>
        <w:t>текст. Афоризмы. Прецедентные тексты.</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УЧЕБНОГО ПРЕДМЕТА «РОДНОЙ ЯЗЫК (РУССКИЙ)» </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родному языку (русскому) на уровне о</w:t>
      </w:r>
      <w:r w:rsidRPr="00BE0AE5">
        <w:rPr>
          <w:rFonts w:cs="Times New Roman"/>
        </w:rPr>
        <w:t>с</w:t>
      </w:r>
      <w:r w:rsidRPr="00BE0AE5">
        <w:rPr>
          <w:rFonts w:cs="Times New Roman"/>
        </w:rPr>
        <w:t>новного</w:t>
      </w:r>
      <w:r w:rsidR="00571787" w:rsidRPr="00BE0AE5">
        <w:rPr>
          <w:rFonts w:cs="Times New Roman"/>
        </w:rPr>
        <w:t xml:space="preserve"> </w:t>
      </w:r>
      <w:r w:rsidRPr="00BE0AE5">
        <w:rPr>
          <w:rFonts w:cs="Times New Roman"/>
        </w:rPr>
        <w:t>общего образования достигаются в единстве учебной и воспитательной деятельности в соо</w:t>
      </w:r>
      <w:r w:rsidRPr="00BE0AE5">
        <w:rPr>
          <w:rFonts w:cs="Times New Roman"/>
        </w:rPr>
        <w:t>т</w:t>
      </w:r>
      <w:r w:rsidRPr="00BE0AE5">
        <w:rPr>
          <w:rFonts w:cs="Times New Roman"/>
        </w:rPr>
        <w:t>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w:t>
      </w:r>
      <w:r w:rsidRPr="00BE0AE5">
        <w:rPr>
          <w:rFonts w:cs="Times New Roman"/>
        </w:rPr>
        <w:t>а</w:t>
      </w:r>
      <w:r w:rsidRPr="00BE0AE5">
        <w:rPr>
          <w:rFonts w:cs="Times New Roman"/>
        </w:rPr>
        <w:t>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w:t>
      </w:r>
      <w:r w:rsidRPr="00BE0AE5">
        <w:rPr>
          <w:rFonts w:cs="Times New Roman"/>
        </w:rPr>
        <w:t>и</w:t>
      </w:r>
      <w:r w:rsidRPr="00BE0AE5">
        <w:rPr>
          <w:rFonts w:cs="Times New Roman"/>
        </w:rPr>
        <w:t xml:space="preserve">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гражданского воспитания:</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w:t>
      </w:r>
      <w:r w:rsidRPr="00BE0AE5">
        <w:rPr>
          <w:rFonts w:cs="Times New Roman"/>
        </w:rPr>
        <w:t>ч</w:t>
      </w:r>
      <w:r w:rsidRPr="00BE0AE5">
        <w:rPr>
          <w:rFonts w:cs="Times New Roman"/>
        </w:rPr>
        <w:t>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w:t>
      </w:r>
      <w:r w:rsidRPr="00BE0AE5">
        <w:rPr>
          <w:rFonts w:cs="Times New Roman"/>
        </w:rPr>
        <w:t>з</w:t>
      </w:r>
      <w:r w:rsidRPr="00BE0AE5">
        <w:rPr>
          <w:rFonts w:cs="Times New Roman"/>
        </w:rPr>
        <w:t>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416B7C" w:rsidRPr="00BE0AE5" w:rsidRDefault="00416B7C" w:rsidP="00416B7C">
      <w:pPr>
        <w:pStyle w:val="body"/>
        <w:rPr>
          <w:rStyle w:val="BoldItalic"/>
          <w:rFonts w:cs="Times New Roman"/>
        </w:rPr>
      </w:pPr>
      <w:r w:rsidRPr="00BE0AE5">
        <w:rPr>
          <w:rStyle w:val="BoldItalic"/>
          <w:rFonts w:cs="Times New Roman"/>
        </w:rPr>
        <w:t>патриотического воспитания:</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w:t>
      </w:r>
      <w:r w:rsidRPr="00BE0AE5">
        <w:rPr>
          <w:rFonts w:cs="Times New Roman"/>
        </w:rPr>
        <w:t>б</w:t>
      </w:r>
      <w:r w:rsidRPr="00BE0AE5">
        <w:rPr>
          <w:rFonts w:cs="Times New Roman"/>
        </w:rPr>
        <w:t>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w:t>
      </w:r>
      <w:r w:rsidRPr="00BE0AE5">
        <w:rPr>
          <w:rFonts w:cs="Times New Roman"/>
        </w:rPr>
        <w:t>о</w:t>
      </w:r>
      <w:r w:rsidRPr="00BE0AE5">
        <w:rPr>
          <w:rFonts w:cs="Times New Roman"/>
        </w:rPr>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w:t>
      </w:r>
      <w:r w:rsidRPr="00BE0AE5">
        <w:rPr>
          <w:rFonts w:cs="Times New Roman"/>
        </w:rPr>
        <w:t>д</w:t>
      </w:r>
      <w:r w:rsidRPr="00BE0AE5">
        <w:rPr>
          <w:rFonts w:cs="Times New Roman"/>
        </w:rPr>
        <w:t>никам, историческому и природному наследию и памятникам, традициям разных народов, прожива</w:t>
      </w:r>
      <w:r w:rsidRPr="00BE0AE5">
        <w:rPr>
          <w:rFonts w:cs="Times New Roman"/>
        </w:rPr>
        <w:t>ю</w:t>
      </w:r>
      <w:r w:rsidRPr="00BE0AE5">
        <w:rPr>
          <w:rFonts w:cs="Times New Roman"/>
        </w:rPr>
        <w:t>щих в родной стране;</w:t>
      </w:r>
    </w:p>
    <w:p w:rsidR="00416B7C" w:rsidRPr="00BE0AE5" w:rsidRDefault="00416B7C" w:rsidP="00416B7C">
      <w:pPr>
        <w:pStyle w:val="body"/>
        <w:rPr>
          <w:rStyle w:val="BoldItalic"/>
          <w:rFonts w:cs="Times New Roman"/>
        </w:rPr>
      </w:pPr>
      <w:r w:rsidRPr="00BE0AE5">
        <w:rPr>
          <w:rStyle w:val="BoldItalic"/>
          <w:rFonts w:cs="Times New Roman"/>
        </w:rPr>
        <w:t>духовно-нравственного воспитания:</w:t>
      </w:r>
    </w:p>
    <w:p w:rsidR="00416B7C" w:rsidRPr="00BE0AE5" w:rsidRDefault="00416B7C" w:rsidP="00416B7C">
      <w:pPr>
        <w:pStyle w:val="body"/>
        <w:rPr>
          <w:rFonts w:cs="Times New Roman"/>
          <w:spacing w:val="1"/>
        </w:rPr>
      </w:pPr>
      <w:r w:rsidRPr="00BE0AE5">
        <w:rPr>
          <w:rFonts w:cs="Times New Roman"/>
          <w:spacing w:val="1"/>
        </w:rPr>
        <w:t>ориентация на моральные ценности и нормы в ситуациях нравственного выбора; готовность оц</w:t>
      </w:r>
      <w:r w:rsidRPr="00BE0AE5">
        <w:rPr>
          <w:rFonts w:cs="Times New Roman"/>
          <w:spacing w:val="1"/>
        </w:rPr>
        <w:t>е</w:t>
      </w:r>
      <w:r w:rsidRPr="00BE0AE5">
        <w:rPr>
          <w:rFonts w:cs="Times New Roman"/>
          <w:spacing w:val="1"/>
        </w:rPr>
        <w:t>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w:t>
      </w:r>
      <w:r w:rsidRPr="00BE0AE5">
        <w:rPr>
          <w:rFonts w:cs="Times New Roman"/>
          <w:spacing w:val="1"/>
        </w:rPr>
        <w:t>и</w:t>
      </w:r>
      <w:r w:rsidRPr="00BE0AE5">
        <w:rPr>
          <w:rFonts w:cs="Times New Roman"/>
          <w:spacing w:val="1"/>
        </w:rPr>
        <w:t>ятие асоциальных поступков; свобода и ответственность личности в условиях индивидуального и о</w:t>
      </w:r>
      <w:r w:rsidRPr="00BE0AE5">
        <w:rPr>
          <w:rFonts w:cs="Times New Roman"/>
          <w:spacing w:val="1"/>
        </w:rPr>
        <w:t>б</w:t>
      </w:r>
      <w:r w:rsidRPr="00BE0AE5">
        <w:rPr>
          <w:rFonts w:cs="Times New Roman"/>
          <w:spacing w:val="1"/>
        </w:rPr>
        <w:t xml:space="preserve">щественного пространства; </w:t>
      </w:r>
    </w:p>
    <w:p w:rsidR="00416B7C" w:rsidRPr="00BE0AE5" w:rsidRDefault="00416B7C" w:rsidP="00416B7C">
      <w:pPr>
        <w:pStyle w:val="body"/>
        <w:rPr>
          <w:rStyle w:val="BoldItalic"/>
          <w:rFonts w:cs="Times New Roman"/>
        </w:rPr>
      </w:pPr>
      <w:r w:rsidRPr="00BE0AE5">
        <w:rPr>
          <w:rStyle w:val="BoldItalic"/>
          <w:rFonts w:cs="Times New Roman"/>
        </w:rPr>
        <w:t>эстетического воспитания:</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w:t>
      </w:r>
      <w:r w:rsidRPr="00BE0AE5">
        <w:rPr>
          <w:rFonts w:cs="Times New Roman"/>
        </w:rPr>
        <w:t>о</w:t>
      </w:r>
      <w:r w:rsidRPr="00BE0AE5">
        <w:rPr>
          <w:rFonts w:cs="Times New Roman"/>
        </w:rPr>
        <w:t>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w:t>
      </w:r>
      <w:r w:rsidRPr="00BE0AE5">
        <w:rPr>
          <w:rFonts w:cs="Times New Roman"/>
        </w:rPr>
        <w:t>и</w:t>
      </w:r>
      <w:r w:rsidRPr="00BE0AE5">
        <w:rPr>
          <w:rFonts w:cs="Times New Roman"/>
        </w:rPr>
        <w:t>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body"/>
        <w:rPr>
          <w:rFonts w:cs="Times New Roman"/>
        </w:rPr>
      </w:pPr>
      <w:r w:rsidRPr="00BE0AE5">
        <w:rPr>
          <w:rFonts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lastRenderedPageBreak/>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body"/>
        <w:rPr>
          <w:rStyle w:val="BoldItalic"/>
          <w:rFonts w:cs="Times New Roman"/>
        </w:rPr>
      </w:pPr>
      <w:r w:rsidRPr="00BE0AE5">
        <w:rPr>
          <w:rStyle w:val="BoldItalic"/>
          <w:rFonts w:cs="Times New Roman"/>
        </w:rPr>
        <w:t>трудового воспитания:</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w:t>
      </w:r>
      <w:r w:rsidRPr="00BE0AE5">
        <w:rPr>
          <w:rFonts w:cs="Times New Roman"/>
        </w:rPr>
        <w:t>я</w:t>
      </w:r>
      <w:r w:rsidRPr="00BE0AE5">
        <w:rPr>
          <w:rFonts w:cs="Times New Roman"/>
        </w:rPr>
        <w:t>тельно выполнять такого рода деятельность;</w:t>
      </w:r>
    </w:p>
    <w:p w:rsidR="00416B7C" w:rsidRPr="00BE0AE5" w:rsidRDefault="00416B7C" w:rsidP="00416B7C">
      <w:pPr>
        <w:pStyle w:val="body"/>
        <w:rPr>
          <w:rFonts w:cs="Times New Roman"/>
        </w:rPr>
      </w:pPr>
      <w:r w:rsidRPr="00BE0AE5">
        <w:rPr>
          <w:rFonts w:cs="Times New Roman"/>
        </w:rPr>
        <w:t>интерес к практическому изучению профессий и труда различного рода, в том числе на основе пр</w:t>
      </w:r>
      <w:r w:rsidRPr="00BE0AE5">
        <w:rPr>
          <w:rFonts w:cs="Times New Roman"/>
        </w:rPr>
        <w:t>и</w:t>
      </w:r>
      <w:r w:rsidRPr="00BE0AE5">
        <w:rPr>
          <w:rFonts w:cs="Times New Roman"/>
        </w:rPr>
        <w:t>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w:t>
      </w:r>
      <w:r w:rsidRPr="00BE0AE5">
        <w:rPr>
          <w:rFonts w:cs="Times New Roman"/>
        </w:rPr>
        <w:t>е</w:t>
      </w:r>
      <w:r w:rsidRPr="00BE0AE5">
        <w:rPr>
          <w:rFonts w:cs="Times New Roman"/>
        </w:rPr>
        <w:t>ресов и потребностей; умение рассказать о своих планах на будущее;</w:t>
      </w:r>
    </w:p>
    <w:p w:rsidR="00416B7C" w:rsidRPr="00BE0AE5" w:rsidRDefault="00416B7C" w:rsidP="00416B7C">
      <w:pPr>
        <w:pStyle w:val="body"/>
        <w:rPr>
          <w:rStyle w:val="BoldItalic"/>
          <w:rFonts w:cs="Times New Roman"/>
        </w:rPr>
      </w:pPr>
      <w:r w:rsidRPr="00BE0AE5">
        <w:rPr>
          <w:rStyle w:val="BoldItalic"/>
          <w:rFonts w:cs="Times New Roman"/>
        </w:rPr>
        <w:t>экологического воспитания:</w:t>
      </w:r>
    </w:p>
    <w:p w:rsidR="00416B7C" w:rsidRPr="00BE0AE5" w:rsidRDefault="00416B7C" w:rsidP="00416B7C">
      <w:pPr>
        <w:pStyle w:val="body"/>
        <w:rPr>
          <w:rFonts w:cs="Times New Roman"/>
        </w:rPr>
      </w:pPr>
      <w:r w:rsidRPr="00BE0AE5">
        <w:rPr>
          <w:rFonts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w:t>
      </w:r>
      <w:r w:rsidRPr="00BE0AE5">
        <w:rPr>
          <w:rFonts w:cs="Times New Roman"/>
        </w:rPr>
        <w:t>у</w:t>
      </w:r>
      <w:r w:rsidRPr="00BE0AE5">
        <w:rPr>
          <w:rFonts w:cs="Times New Roman"/>
        </w:rPr>
        <w:t>жающей среды; умение точно, логично выражать свою точку зрения на экологические проблемы;</w:t>
      </w:r>
    </w:p>
    <w:p w:rsidR="00416B7C" w:rsidRPr="00BE0AE5" w:rsidRDefault="00416B7C" w:rsidP="00416B7C">
      <w:pPr>
        <w:pStyle w:val="body"/>
        <w:rPr>
          <w:rFonts w:cs="Times New Roman"/>
        </w:rPr>
      </w:pPr>
      <w:r w:rsidRPr="00BE0AE5">
        <w:rPr>
          <w:rFonts w:cs="Times New Roman"/>
        </w:rPr>
        <w:t>повышение уровня экологической культуры, осознание глобального характера экологических пр</w:t>
      </w:r>
      <w:r w:rsidRPr="00BE0AE5">
        <w:rPr>
          <w:rFonts w:cs="Times New Roman"/>
        </w:rPr>
        <w:t>о</w:t>
      </w:r>
      <w:r w:rsidRPr="00BE0AE5">
        <w:rPr>
          <w:rFonts w:cs="Times New Roman"/>
        </w:rPr>
        <w:t>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w:t>
      </w:r>
      <w:r w:rsidRPr="00BE0AE5">
        <w:rPr>
          <w:rFonts w:cs="Times New Roman"/>
        </w:rPr>
        <w:t>е</w:t>
      </w:r>
      <w:r w:rsidRPr="00BE0AE5">
        <w:rPr>
          <w:rFonts w:cs="Times New Roman"/>
        </w:rPr>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w:t>
      </w:r>
      <w:r w:rsidRPr="00BE0AE5">
        <w:rPr>
          <w:rFonts w:cs="Times New Roman"/>
        </w:rPr>
        <w:t>о</w:t>
      </w:r>
      <w:r w:rsidRPr="00BE0AE5">
        <w:rPr>
          <w:rFonts w:cs="Times New Roman"/>
        </w:rPr>
        <w:t>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w:t>
      </w:r>
      <w:r w:rsidRPr="00BE0AE5">
        <w:rPr>
          <w:rFonts w:cs="Times New Roman"/>
        </w:rPr>
        <w:t>о</w:t>
      </w:r>
      <w:r w:rsidRPr="00BE0AE5">
        <w:rPr>
          <w:rFonts w:cs="Times New Roman"/>
        </w:rPr>
        <w:t xml:space="preserve">получия. </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норм и правил общ</w:t>
      </w:r>
      <w:r w:rsidRPr="00BE0AE5">
        <w:rPr>
          <w:rFonts w:cs="Times New Roman"/>
        </w:rPr>
        <w:t>е</w:t>
      </w:r>
      <w:r w:rsidRPr="00BE0AE5">
        <w:rPr>
          <w:rFonts w:cs="Times New Roman"/>
        </w:rPr>
        <w:t xml:space="preserve">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w:t>
      </w:r>
      <w:r w:rsidRPr="00BE0AE5">
        <w:rPr>
          <w:rFonts w:cs="Times New Roman"/>
        </w:rPr>
        <w:t>м</w:t>
      </w:r>
      <w:r w:rsidRPr="00BE0AE5">
        <w:rPr>
          <w:rFonts w:cs="Times New Roman"/>
        </w:rPr>
        <w:t xml:space="preserve">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навык выявления и связывания образов, способность формировать новые знания, способность фо</w:t>
      </w:r>
      <w:r w:rsidRPr="00BE0AE5">
        <w:rPr>
          <w:rFonts w:cs="Times New Roman"/>
        </w:rPr>
        <w:t>р</w:t>
      </w:r>
      <w:r w:rsidRPr="00BE0AE5">
        <w:rPr>
          <w:rFonts w:cs="Times New Roman"/>
        </w:rPr>
        <w:t xml:space="preserve">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416B7C" w:rsidRPr="00BE0AE5" w:rsidRDefault="00416B7C" w:rsidP="00416B7C">
      <w:pPr>
        <w:pStyle w:val="body"/>
        <w:rPr>
          <w:rFonts w:cs="Times New Roman"/>
        </w:rPr>
      </w:pPr>
      <w:r w:rsidRPr="00BE0AE5">
        <w:rPr>
          <w:rFonts w:cs="Times New Roman"/>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w:t>
      </w:r>
      <w:r w:rsidRPr="00BE0AE5">
        <w:rPr>
          <w:rFonts w:cs="Times New Roman"/>
        </w:rPr>
        <w:t>и</w:t>
      </w:r>
      <w:r w:rsidRPr="00BE0AE5">
        <w:rPr>
          <w:rFonts w:cs="Times New Roman"/>
        </w:rPr>
        <w:t>вать свои действия с учётом влияния на окружающую среду, достижения целей и преодоления вызовов, возможных глобальных последствий;</w:t>
      </w:r>
    </w:p>
    <w:p w:rsidR="00416B7C" w:rsidRPr="00BE0AE5" w:rsidRDefault="00416B7C" w:rsidP="00416B7C">
      <w:pPr>
        <w:pStyle w:val="body"/>
        <w:rPr>
          <w:rFonts w:cs="Times New Roman"/>
          <w:spacing w:val="-2"/>
        </w:rPr>
      </w:pPr>
      <w:r w:rsidRPr="00BE0AE5">
        <w:rPr>
          <w:rFonts w:cs="Times New Roman"/>
          <w:spacing w:val="-2"/>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w:t>
      </w:r>
      <w:r w:rsidRPr="00BE0AE5">
        <w:rPr>
          <w:rFonts w:cs="Times New Roman"/>
          <w:spacing w:val="-2"/>
        </w:rPr>
        <w:t>о</w:t>
      </w:r>
      <w:r w:rsidRPr="00BE0AE5">
        <w:rPr>
          <w:rFonts w:cs="Times New Roman"/>
          <w:spacing w:val="-2"/>
        </w:rPr>
        <w:t xml:space="preserve">жившейся ситуации; быть готовым действовать в отсутствие гарантий успеха.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lastRenderedPageBreak/>
        <w:t>выявлять и характеризовать существенные признаки языковых единиц, языковых явлений и проце</w:t>
      </w:r>
      <w:r w:rsidRPr="00BE0AE5">
        <w:rPr>
          <w:rFonts w:cs="Times New Roman"/>
        </w:rPr>
        <w:t>с</w:t>
      </w:r>
      <w:r w:rsidRPr="00BE0AE5">
        <w:rPr>
          <w:rFonts w:cs="Times New Roman"/>
        </w:rPr>
        <w:t>сов;</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w:t>
      </w:r>
      <w:r w:rsidRPr="00BE0AE5">
        <w:rPr>
          <w:rFonts w:cs="Times New Roman"/>
        </w:rPr>
        <w:t>у</w:t>
      </w:r>
      <w:r w:rsidRPr="00BE0AE5">
        <w:rPr>
          <w:rFonts w:cs="Times New Roman"/>
        </w:rPr>
        <w:t>щественному признаку;</w:t>
      </w:r>
    </w:p>
    <w:p w:rsidR="00416B7C" w:rsidRPr="00BE0AE5" w:rsidRDefault="00416B7C" w:rsidP="00416B7C">
      <w:pPr>
        <w:pStyle w:val="body"/>
        <w:rPr>
          <w:rFonts w:cs="Times New Roman"/>
        </w:rPr>
      </w:pPr>
      <w:r w:rsidRPr="00BE0AE5">
        <w:rPr>
          <w:rFonts w:cs="Times New Roman"/>
        </w:rPr>
        <w:t>выявлять закономерности и противоречия в рассматриваемых фактах, данных и наблюдениях; пре</w:t>
      </w:r>
      <w:r w:rsidRPr="00BE0AE5">
        <w:rPr>
          <w:rFonts w:cs="Times New Roman"/>
        </w:rPr>
        <w:t>д</w:t>
      </w:r>
      <w:r w:rsidRPr="00BE0AE5">
        <w:rPr>
          <w:rFonts w:cs="Times New Roman"/>
        </w:rPr>
        <w:t>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 информации, необходимой для решения поставленной учебной задачи;</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языковых процессов; делать выводы с и</w:t>
      </w:r>
      <w:r w:rsidRPr="00BE0AE5">
        <w:rPr>
          <w:rFonts w:cs="Times New Roman"/>
        </w:rPr>
        <w:t>с</w:t>
      </w:r>
      <w:r w:rsidRPr="00BE0AE5">
        <w:rPr>
          <w:rFonts w:cs="Times New Roman"/>
        </w:rPr>
        <w:t>пользованием дедуктивных и индуктивных умозаключений, умозаключений по аналогии, формулир</w:t>
      </w:r>
      <w:r w:rsidRPr="00BE0AE5">
        <w:rPr>
          <w:rFonts w:cs="Times New Roman"/>
        </w:rPr>
        <w:t>о</w:t>
      </w:r>
      <w:r w:rsidRPr="00BE0AE5">
        <w:rPr>
          <w:rFonts w:cs="Times New Roman"/>
        </w:rPr>
        <w:t>вать гипотезы о взаимосвязях;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416B7C" w:rsidRPr="00BE0AE5" w:rsidRDefault="00416B7C" w:rsidP="00416B7C">
      <w:pPr>
        <w:pStyle w:val="body"/>
        <w:rPr>
          <w:rStyle w:val="BoldItalic"/>
          <w:rFonts w:cs="Times New Roman"/>
        </w:rPr>
      </w:pPr>
      <w:r w:rsidRPr="00BE0AE5">
        <w:rPr>
          <w:rStyle w:val="BoldItalic"/>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 в языковом образовании;</w:t>
      </w:r>
    </w:p>
    <w:p w:rsidR="00416B7C" w:rsidRPr="00BE0AE5" w:rsidRDefault="00416B7C" w:rsidP="00416B7C">
      <w:pPr>
        <w:pStyle w:val="body"/>
        <w:rPr>
          <w:rFonts w:cs="Times New Roman"/>
        </w:rPr>
      </w:pPr>
      <w:r w:rsidRPr="00BE0AE5">
        <w:rPr>
          <w:rFonts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составлять алгоритм действий и использовать его для решения учебных задач;</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небольшое исследование по установлению ос</w:t>
      </w:r>
      <w:r w:rsidRPr="00BE0AE5">
        <w:rPr>
          <w:rFonts w:cs="Times New Roman"/>
        </w:rPr>
        <w:t>о</w:t>
      </w:r>
      <w:r w:rsidRPr="00BE0AE5">
        <w:rPr>
          <w:rFonts w:cs="Times New Roman"/>
        </w:rPr>
        <w:t>бенностей языковых единиц, процессов, причинно-следственных связей и зависимостей объектов между собой;</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лингвистического исследования (эксперимента);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и</w:t>
      </w:r>
      <w:r w:rsidRPr="00BE0AE5">
        <w:rPr>
          <w:rFonts w:cs="Times New Roman"/>
        </w:rPr>
        <w:t>с</w:t>
      </w:r>
      <w:r w:rsidRPr="00BE0AE5">
        <w:rPr>
          <w:rFonts w:cs="Times New Roman"/>
        </w:rPr>
        <w:t>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w:t>
      </w:r>
      <w:r w:rsidRPr="00BE0AE5">
        <w:rPr>
          <w:rFonts w:cs="Times New Roman"/>
        </w:rPr>
        <w:t>н</w:t>
      </w:r>
      <w:r w:rsidRPr="00BE0AE5">
        <w:rPr>
          <w:rFonts w:cs="Times New Roman"/>
        </w:rPr>
        <w:t>текстах.</w:t>
      </w:r>
    </w:p>
    <w:p w:rsidR="00416B7C" w:rsidRPr="00BE0AE5" w:rsidRDefault="00416B7C" w:rsidP="00416B7C">
      <w:pPr>
        <w:pStyle w:val="body"/>
        <w:rPr>
          <w:rStyle w:val="BoldItalic"/>
          <w:rFonts w:cs="Times New Roman"/>
        </w:rPr>
      </w:pPr>
      <w:r w:rsidRPr="00BE0AE5">
        <w:rPr>
          <w:rStyle w:val="BoldItalic"/>
          <w:rFonts w:cs="Times New Roman"/>
        </w:rPr>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интерпретировать, обобщать и систематизировать информацию, пре</w:t>
      </w:r>
      <w:r w:rsidRPr="00BE0AE5">
        <w:rPr>
          <w:rFonts w:cs="Times New Roman"/>
        </w:rPr>
        <w:t>д</w:t>
      </w:r>
      <w:r w:rsidRPr="00BE0AE5">
        <w:rPr>
          <w:rFonts w:cs="Times New Roman"/>
        </w:rPr>
        <w:t>ставленную в текстах, таблицах, схемах;</w:t>
      </w:r>
    </w:p>
    <w:p w:rsidR="00416B7C" w:rsidRPr="00BE0AE5" w:rsidRDefault="00416B7C" w:rsidP="00416B7C">
      <w:pPr>
        <w:pStyle w:val="body"/>
        <w:rPr>
          <w:rFonts w:cs="Times New Roman"/>
        </w:rPr>
      </w:pPr>
      <w:r w:rsidRPr="00BE0AE5">
        <w:rPr>
          <w:rFonts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w:t>
      </w:r>
      <w:r w:rsidRPr="00BE0AE5">
        <w:rPr>
          <w:rFonts w:cs="Times New Roman"/>
        </w:rPr>
        <w:t>е</w:t>
      </w:r>
      <w:r w:rsidRPr="00BE0AE5">
        <w:rPr>
          <w:rFonts w:cs="Times New Roman"/>
        </w:rPr>
        <w:t>шения учебных задач;</w:t>
      </w:r>
    </w:p>
    <w:p w:rsidR="00416B7C" w:rsidRPr="00BE0AE5" w:rsidRDefault="00416B7C" w:rsidP="00416B7C">
      <w:pPr>
        <w:pStyle w:val="body"/>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w:t>
      </w:r>
      <w:r w:rsidRPr="00BE0AE5">
        <w:rPr>
          <w:rFonts w:cs="Times New Roman"/>
        </w:rPr>
        <w:t>и</w:t>
      </w:r>
      <w:r w:rsidRPr="00BE0AE5">
        <w:rPr>
          <w:rFonts w:cs="Times New Roman"/>
        </w:rPr>
        <w:t>кой и их комбинациями в зависимости от коммуникативной установки;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учителем или сформулированным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w:t>
      </w:r>
    </w:p>
    <w:p w:rsidR="00416B7C" w:rsidRPr="00BE0AE5" w:rsidRDefault="00416B7C" w:rsidP="00416B7C">
      <w:pPr>
        <w:pStyle w:val="body"/>
        <w:rPr>
          <w:rFonts w:cs="Times New Roman"/>
        </w:rPr>
      </w:pPr>
      <w:r w:rsidRPr="00BE0AE5">
        <w:rPr>
          <w:rFonts w:cs="Times New Roman"/>
        </w:rPr>
        <w:t>знать и распознавать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lastRenderedPageBreak/>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публично представлять результаты проведённого языкового анализа, выполненного лингвистич</w:t>
      </w:r>
      <w:r w:rsidRPr="00BE0AE5">
        <w:rPr>
          <w:rFonts w:cs="Times New Roman"/>
        </w:rPr>
        <w:t>е</w:t>
      </w:r>
      <w:r w:rsidRPr="00BE0AE5">
        <w:rPr>
          <w:rFonts w:cs="Times New Roman"/>
        </w:rPr>
        <w:t>ского эксперимента, исследования, проекта;</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16B7C" w:rsidRPr="00BE0AE5" w:rsidRDefault="00416B7C" w:rsidP="00416B7C">
      <w:pPr>
        <w:pStyle w:val="body"/>
        <w:rPr>
          <w:rStyle w:val="BoldItalic"/>
          <w:rFonts w:cs="Times New Roman"/>
        </w:rPr>
      </w:pPr>
      <w:r w:rsidRPr="00BE0AE5">
        <w:rPr>
          <w:rStyle w:val="BoldItalic"/>
          <w:rFonts w:cs="Times New Roman"/>
        </w:rPr>
        <w:t xml:space="preserve">Совместная деятельность: </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w:t>
      </w:r>
      <w:r w:rsidRPr="00BE0AE5">
        <w:rPr>
          <w:rFonts w:cs="Times New Roman"/>
        </w:rPr>
        <w:t>н</w:t>
      </w:r>
      <w:r w:rsidRPr="00BE0AE5">
        <w:rPr>
          <w:rFonts w:cs="Times New Roman"/>
        </w:rPr>
        <w:t>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планировать и выполнять действия по её д</w:t>
      </w:r>
      <w:r w:rsidRPr="00BE0AE5">
        <w:rPr>
          <w:rFonts w:cs="Times New Roman"/>
        </w:rPr>
        <w:t>о</w:t>
      </w:r>
      <w:r w:rsidRPr="00BE0AE5">
        <w:rPr>
          <w:rFonts w:cs="Times New Roman"/>
        </w:rPr>
        <w:t>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w:t>
      </w:r>
      <w:r w:rsidRPr="00BE0AE5">
        <w:rPr>
          <w:rFonts w:cs="Times New Roman"/>
        </w:rPr>
        <w:t>з</w:t>
      </w:r>
      <w:r w:rsidRPr="00BE0AE5">
        <w:rPr>
          <w:rFonts w:cs="Times New Roman"/>
        </w:rPr>
        <w:t>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качественный результат по своему направлению и коорд</w:t>
      </w:r>
      <w:r w:rsidRPr="00BE0AE5">
        <w:rPr>
          <w:rFonts w:cs="Times New Roman"/>
        </w:rPr>
        <w:t>и</w:t>
      </w:r>
      <w:r w:rsidRPr="00BE0AE5">
        <w:rPr>
          <w:rFonts w:cs="Times New Roman"/>
        </w:rPr>
        <w:t>нировать свои действия с действиями других членов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w:t>
      </w:r>
      <w:r w:rsidRPr="00BE0AE5">
        <w:rPr>
          <w:rFonts w:cs="Times New Roman"/>
        </w:rPr>
        <w:t>н</w:t>
      </w:r>
      <w:r w:rsidRPr="00BE0AE5">
        <w:rPr>
          <w:rFonts w:cs="Times New Roman"/>
        </w:rPr>
        <w:t>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w:t>
      </w:r>
      <w:r w:rsidRPr="00BE0AE5">
        <w:rPr>
          <w:rFonts w:cs="Times New Roman"/>
        </w:rPr>
        <w:t>д</w:t>
      </w:r>
      <w:r w:rsidRPr="00BE0AE5">
        <w:rPr>
          <w:rFonts w:cs="Times New Roman"/>
        </w:rPr>
        <w:t>ставлению отчёта перед группой.</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Самоорганизация: </w:t>
      </w:r>
    </w:p>
    <w:p w:rsidR="00416B7C" w:rsidRPr="00BE0AE5" w:rsidRDefault="00416B7C" w:rsidP="00416B7C">
      <w:pPr>
        <w:pStyle w:val="body"/>
        <w:rPr>
          <w:rFonts w:cs="Times New Roman"/>
        </w:rPr>
      </w:pPr>
      <w:r w:rsidRPr="00BE0AE5">
        <w:rPr>
          <w:rFonts w:cs="Times New Roman"/>
        </w:rPr>
        <w:t xml:space="preserve">выявлять проблемы для решения в учебных и жизненных ситуациях; </w:t>
      </w:r>
    </w:p>
    <w:p w:rsidR="00416B7C" w:rsidRPr="00BE0AE5" w:rsidRDefault="00416B7C" w:rsidP="00416B7C">
      <w:pPr>
        <w:pStyle w:val="body"/>
        <w:rPr>
          <w:rFonts w:cs="Times New Roman"/>
        </w:rPr>
      </w:pPr>
      <w:r w:rsidRPr="00BE0AE5">
        <w:rPr>
          <w:rFonts w:cs="Times New Roman"/>
        </w:rPr>
        <w:t>ориентироваться в различных подходах к принятию решений (индивидуальное, принятие решения в группе, принятие решения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w:t>
      </w:r>
      <w:r w:rsidRPr="00BE0AE5">
        <w:rPr>
          <w:rFonts w:cs="Times New Roman"/>
        </w:rPr>
        <w:t>а</w:t>
      </w:r>
      <w:r w:rsidRPr="00BE0AE5">
        <w:rPr>
          <w:rFonts w:cs="Times New Roman"/>
        </w:rPr>
        <w:t>гаемые варианты решений;</w:t>
      </w:r>
    </w:p>
    <w:p w:rsidR="00416B7C" w:rsidRPr="00BE0AE5" w:rsidRDefault="00416B7C" w:rsidP="00416B7C">
      <w:pPr>
        <w:pStyle w:val="body"/>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body"/>
        <w:rPr>
          <w:rFonts w:cs="Times New Roman"/>
        </w:rPr>
      </w:pPr>
      <w:r w:rsidRPr="00BE0AE5">
        <w:rPr>
          <w:rFonts w:cs="Times New Roman"/>
        </w:rPr>
        <w:t xml:space="preserve">делать выбор и брать ответственность за решение. </w:t>
      </w:r>
    </w:p>
    <w:p w:rsidR="00416B7C" w:rsidRPr="00BE0AE5" w:rsidRDefault="00416B7C" w:rsidP="00416B7C">
      <w:pPr>
        <w:pStyle w:val="body"/>
        <w:rPr>
          <w:rStyle w:val="BoldItalic"/>
          <w:rFonts w:cs="Times New Roman"/>
        </w:rPr>
      </w:pPr>
      <w:r w:rsidRPr="00BE0AE5">
        <w:rPr>
          <w:rStyle w:val="BoldItalic"/>
          <w:rFonts w:cs="Times New Roman"/>
        </w:rPr>
        <w:t xml:space="preserve">Самоконтроль: </w:t>
      </w:r>
    </w:p>
    <w:p w:rsidR="00416B7C" w:rsidRPr="00BE0AE5" w:rsidRDefault="00416B7C" w:rsidP="00416B7C">
      <w:pPr>
        <w:pStyle w:val="body"/>
        <w:rPr>
          <w:rFonts w:cs="Times New Roman"/>
        </w:rPr>
      </w:pPr>
      <w:r w:rsidRPr="00BE0AE5">
        <w:rPr>
          <w:rFonts w:cs="Times New Roman"/>
        </w:rPr>
        <w:t xml:space="preserve">владеть разными способами самоконтроля (в том числе речевого), самомотивации и рефлексии; </w:t>
      </w:r>
    </w:p>
    <w:p w:rsidR="00416B7C" w:rsidRPr="00BE0AE5" w:rsidRDefault="00416B7C" w:rsidP="00416B7C">
      <w:pPr>
        <w:pStyle w:val="body"/>
        <w:rPr>
          <w:rFonts w:cs="Times New Roman"/>
        </w:rPr>
      </w:pPr>
      <w:r w:rsidRPr="00BE0AE5">
        <w:rPr>
          <w:rFonts w:cs="Times New Roman"/>
        </w:rPr>
        <w:t xml:space="preserve">давать адекватную оценку учебной ситуации и предлагать план её изменения; </w:t>
      </w:r>
    </w:p>
    <w:p w:rsidR="00416B7C" w:rsidRPr="00BE0AE5" w:rsidRDefault="00416B7C" w:rsidP="00416B7C">
      <w:pPr>
        <w:pStyle w:val="body"/>
        <w:rPr>
          <w:rFonts w:cs="Times New Roman"/>
        </w:rPr>
      </w:pPr>
      <w:r w:rsidRPr="00BE0AE5">
        <w:rPr>
          <w:rFonts w:cs="Times New Roman"/>
        </w:rPr>
        <w:t>предвидеть трудности, которые могут возникнуть при решении учебной задачи, и адаптировать р</w:t>
      </w:r>
      <w:r w:rsidRPr="00BE0AE5">
        <w:rPr>
          <w:rFonts w:cs="Times New Roman"/>
        </w:rPr>
        <w:t>е</w:t>
      </w:r>
      <w:r w:rsidRPr="00BE0AE5">
        <w:rPr>
          <w:rFonts w:cs="Times New Roman"/>
        </w:rPr>
        <w:t>шение к меняющимся обстоятельствам;</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результата деятельности; понимать причины ко</w:t>
      </w:r>
      <w:r w:rsidRPr="00BE0AE5">
        <w:rPr>
          <w:rFonts w:cs="Times New Roman"/>
        </w:rPr>
        <w:t>м</w:t>
      </w:r>
      <w:r w:rsidRPr="00BE0AE5">
        <w:rPr>
          <w:rFonts w:cs="Times New Roman"/>
        </w:rPr>
        <w:t>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w:t>
      </w:r>
      <w:r w:rsidRPr="00BE0AE5">
        <w:rPr>
          <w:rFonts w:cs="Times New Roman"/>
        </w:rPr>
        <w:t>ь</w:t>
      </w:r>
      <w:r w:rsidRPr="00BE0AE5">
        <w:rPr>
          <w:rFonts w:cs="Times New Roman"/>
        </w:rPr>
        <w:t xml:space="preserve">тата цели и условиям общения. </w:t>
      </w:r>
    </w:p>
    <w:p w:rsidR="00416B7C" w:rsidRPr="00BE0AE5" w:rsidRDefault="00416B7C" w:rsidP="00416B7C">
      <w:pPr>
        <w:pStyle w:val="body"/>
        <w:rPr>
          <w:rStyle w:val="BoldItalic"/>
          <w:rFonts w:cs="Times New Roman"/>
        </w:rPr>
      </w:pPr>
      <w:r w:rsidRPr="00BE0AE5">
        <w:rPr>
          <w:rStyle w:val="BoldItalic"/>
          <w:rFonts w:cs="Times New Roman"/>
        </w:rPr>
        <w:t xml:space="preserve">Эмоциональный интеллект: </w:t>
      </w:r>
    </w:p>
    <w:p w:rsidR="00416B7C" w:rsidRPr="00BE0AE5" w:rsidRDefault="00416B7C" w:rsidP="00416B7C">
      <w:pPr>
        <w:pStyle w:val="body"/>
        <w:rPr>
          <w:rFonts w:cs="Times New Roman"/>
        </w:rPr>
      </w:pPr>
      <w:r w:rsidRPr="00BE0AE5">
        <w:rPr>
          <w:rFonts w:cs="Times New Roman"/>
        </w:rPr>
        <w:t xml:space="preserve">развивать способность управлять собственными эмоциями и эмоциями других; </w:t>
      </w:r>
    </w:p>
    <w:p w:rsidR="00416B7C" w:rsidRPr="00BE0AE5" w:rsidRDefault="00416B7C" w:rsidP="00416B7C">
      <w:pPr>
        <w:pStyle w:val="body"/>
        <w:rPr>
          <w:rFonts w:cs="Times New Roman"/>
        </w:rPr>
      </w:pPr>
      <w:r w:rsidRPr="00BE0AE5">
        <w:rPr>
          <w:rFonts w:cs="Times New Roman"/>
        </w:rPr>
        <w:t>выявлять и анализировать причины эмоций; понимать мотивы и намерения другого человека, ан</w:t>
      </w:r>
      <w:r w:rsidRPr="00BE0AE5">
        <w:rPr>
          <w:rFonts w:cs="Times New Roman"/>
        </w:rPr>
        <w:t>а</w:t>
      </w:r>
      <w:r w:rsidRPr="00BE0AE5">
        <w:rPr>
          <w:rFonts w:cs="Times New Roman"/>
        </w:rPr>
        <w:t>лизируя речевую ситуацию; регулировать способ выражения собственных эмоций.</w:t>
      </w:r>
    </w:p>
    <w:p w:rsidR="00416B7C" w:rsidRPr="00BE0AE5" w:rsidRDefault="00416B7C" w:rsidP="00416B7C">
      <w:pPr>
        <w:pStyle w:val="body"/>
        <w:rPr>
          <w:rStyle w:val="BoldItalic"/>
          <w:rFonts w:cs="Times New Roman"/>
        </w:rPr>
      </w:pPr>
      <w:r w:rsidRPr="00BE0AE5">
        <w:rPr>
          <w:rStyle w:val="BoldItalic"/>
          <w:rFonts w:cs="Times New Roman"/>
        </w:rPr>
        <w:t xml:space="preserve">Принятие себя и других: </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и его мнению;</w:t>
      </w:r>
    </w:p>
    <w:p w:rsidR="00416B7C" w:rsidRPr="00BE0AE5" w:rsidRDefault="00416B7C" w:rsidP="00416B7C">
      <w:pPr>
        <w:pStyle w:val="body"/>
        <w:rPr>
          <w:rFonts w:cs="Times New Roman"/>
        </w:rPr>
      </w:pPr>
      <w:r w:rsidRPr="00BE0AE5">
        <w:rPr>
          <w:rFonts w:cs="Times New Roman"/>
        </w:rPr>
        <w:t xml:space="preserve">признавать своё и чужое право на ошибку; </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проявлять открытость;</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lastRenderedPageBreak/>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416B7C" w:rsidRPr="00BE0AE5" w:rsidRDefault="00416B7C" w:rsidP="00416B7C">
      <w:pPr>
        <w:pStyle w:val="list-bullet"/>
        <w:rPr>
          <w:rFonts w:cs="Times New Roman"/>
        </w:rPr>
      </w:pPr>
      <w:r w:rsidRPr="00BE0AE5">
        <w:rPr>
          <w:rFonts w:cs="Times New Roman"/>
        </w:rPr>
        <w:t>приводить примеры, доказывающие, что изучение русского языка позволяет лучше узнать ист</w:t>
      </w:r>
      <w:r w:rsidRPr="00BE0AE5">
        <w:rPr>
          <w:rFonts w:cs="Times New Roman"/>
        </w:rPr>
        <w:t>о</w:t>
      </w:r>
      <w:r w:rsidRPr="00BE0AE5">
        <w:rPr>
          <w:rFonts w:cs="Times New Roman"/>
        </w:rPr>
        <w:t>рию и культуру страны (в рамках изученного);</w:t>
      </w:r>
    </w:p>
    <w:p w:rsidR="00416B7C" w:rsidRPr="00BE0AE5" w:rsidRDefault="00416B7C" w:rsidP="00416B7C">
      <w:pPr>
        <w:pStyle w:val="list-bullet"/>
        <w:rPr>
          <w:rFonts w:cs="Times New Roman"/>
        </w:rPr>
      </w:pPr>
      <w:r w:rsidRPr="00BE0AE5">
        <w:rPr>
          <w:rFonts w:cs="Times New Roman"/>
        </w:rPr>
        <w:t>распознавать и правильно объяснять значения изученных слов с национально-культурным ко</w:t>
      </w:r>
      <w:r w:rsidRPr="00BE0AE5">
        <w:rPr>
          <w:rFonts w:cs="Times New Roman"/>
        </w:rPr>
        <w:t>м</w:t>
      </w:r>
      <w:r w:rsidRPr="00BE0AE5">
        <w:rPr>
          <w:rFonts w:cs="Times New Roman"/>
        </w:rPr>
        <w:t xml:space="preserve">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416B7C" w:rsidRPr="00BE0AE5" w:rsidRDefault="00416B7C" w:rsidP="00416B7C">
      <w:pPr>
        <w:pStyle w:val="list-bullet"/>
        <w:rPr>
          <w:rFonts w:cs="Times New Roman"/>
        </w:rPr>
      </w:pPr>
      <w:r w:rsidRPr="00BE0AE5">
        <w:rPr>
          <w:rFonts w:cs="Times New Roman"/>
        </w:rPr>
        <w:t>распознавать и характеризовать слова с живой внутренней формой, специфическим оцено</w:t>
      </w:r>
      <w:r w:rsidRPr="00BE0AE5">
        <w:rPr>
          <w:rFonts w:cs="Times New Roman"/>
        </w:rPr>
        <w:t>ч</w:t>
      </w:r>
      <w:r w:rsidRPr="00BE0AE5">
        <w:rPr>
          <w:rFonts w:cs="Times New Roman"/>
        </w:rPr>
        <w:t xml:space="preserve">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w:t>
      </w:r>
    </w:p>
    <w:p w:rsidR="00416B7C" w:rsidRPr="00BE0AE5" w:rsidRDefault="00416B7C" w:rsidP="00416B7C">
      <w:pPr>
        <w:pStyle w:val="list-bullet"/>
        <w:rPr>
          <w:rFonts w:cs="Times New Roman"/>
        </w:rPr>
      </w:pPr>
      <w:r w:rsidRPr="00BE0AE5">
        <w:rPr>
          <w:rFonts w:cs="Times New Roman"/>
        </w:rPr>
        <w:t>распознавать крылатые слова и выражения из русских народных и литературных сказок; посл</w:t>
      </w:r>
      <w:r w:rsidRPr="00BE0AE5">
        <w:rPr>
          <w:rFonts w:cs="Times New Roman"/>
        </w:rPr>
        <w:t>о</w:t>
      </w:r>
      <w:r w:rsidRPr="00BE0AE5">
        <w:rPr>
          <w:rFonts w:cs="Times New Roman"/>
        </w:rPr>
        <w:t>вицы и поговорки, объяснять их значения (в рамках изученного), правильно употреблять их в речи;</w:t>
      </w:r>
    </w:p>
    <w:p w:rsidR="00416B7C" w:rsidRPr="00BE0AE5" w:rsidRDefault="00416B7C" w:rsidP="00416B7C">
      <w:pPr>
        <w:pStyle w:val="list-bullet"/>
        <w:rPr>
          <w:rFonts w:cs="Times New Roman"/>
        </w:rPr>
      </w:pPr>
      <w:r w:rsidRPr="00BE0AE5">
        <w:rPr>
          <w:rFonts w:cs="Times New Roman"/>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w:t>
      </w:r>
      <w:r w:rsidRPr="00BE0AE5">
        <w:rPr>
          <w:rFonts w:cs="Times New Roman"/>
        </w:rPr>
        <w:t>е</w:t>
      </w:r>
      <w:r w:rsidRPr="00BE0AE5">
        <w:rPr>
          <w:rFonts w:cs="Times New Roman"/>
        </w:rPr>
        <w:t>лённую стилистическую окраску;</w:t>
      </w:r>
    </w:p>
    <w:p w:rsidR="00416B7C" w:rsidRPr="00BE0AE5" w:rsidRDefault="00416B7C" w:rsidP="00416B7C">
      <w:pPr>
        <w:pStyle w:val="list-bullet"/>
        <w:rPr>
          <w:rFonts w:cs="Times New Roman"/>
        </w:rPr>
      </w:pPr>
      <w:r w:rsidRPr="00BE0AE5">
        <w:rPr>
          <w:rFonts w:cs="Times New Roman"/>
        </w:rPr>
        <w:t>понимать и объяснять взаимосвязь происхождения названий старинных русских городов и и</w:t>
      </w:r>
      <w:r w:rsidRPr="00BE0AE5">
        <w:rPr>
          <w:rFonts w:cs="Times New Roman"/>
        </w:rPr>
        <w:t>с</w:t>
      </w:r>
      <w:r w:rsidRPr="00BE0AE5">
        <w:rPr>
          <w:rFonts w:cs="Times New Roman"/>
        </w:rPr>
        <w:t>тории народа, истории языка (в рамках изученного);</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иметь общее представление о современном русском литературном языке;</w:t>
      </w:r>
    </w:p>
    <w:p w:rsidR="00416B7C" w:rsidRPr="00BE0AE5" w:rsidRDefault="00416B7C" w:rsidP="00416B7C">
      <w:pPr>
        <w:pStyle w:val="list-bullet"/>
        <w:rPr>
          <w:rFonts w:cs="Times New Roman"/>
        </w:rPr>
      </w:pPr>
      <w:r w:rsidRPr="00BE0AE5">
        <w:rPr>
          <w:rFonts w:cs="Times New Roman"/>
        </w:rPr>
        <w:t>иметь общее представление о показателях хорошей и правильной речи;</w:t>
      </w:r>
    </w:p>
    <w:p w:rsidR="00416B7C" w:rsidRPr="00BE0AE5" w:rsidRDefault="00416B7C" w:rsidP="00416B7C">
      <w:pPr>
        <w:pStyle w:val="list-bullet"/>
        <w:rPr>
          <w:rFonts w:cs="Times New Roman"/>
        </w:rPr>
      </w:pPr>
      <w:r w:rsidRPr="00BE0AE5">
        <w:rPr>
          <w:rFonts w:cs="Times New Roman"/>
        </w:rPr>
        <w:t>иметь общее представление о роли А. С. Пушкина в развитии современного русского литер</w:t>
      </w:r>
      <w:r w:rsidRPr="00BE0AE5">
        <w:rPr>
          <w:rFonts w:cs="Times New Roman"/>
        </w:rPr>
        <w:t>а</w:t>
      </w:r>
      <w:r w:rsidRPr="00BE0AE5">
        <w:rPr>
          <w:rFonts w:cs="Times New Roman"/>
        </w:rPr>
        <w:t>турного языка (в рамках изученного);</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416B7C" w:rsidRPr="00BE0AE5" w:rsidRDefault="00416B7C" w:rsidP="00416B7C">
      <w:pPr>
        <w:pStyle w:val="list-bullet"/>
        <w:rPr>
          <w:rFonts w:cs="Times New Roman"/>
        </w:rPr>
      </w:pPr>
      <w:r w:rsidRPr="00BE0AE5">
        <w:rPr>
          <w:rFonts w:cs="Times New Roman"/>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w:t>
      </w:r>
      <w:r w:rsidRPr="00BE0AE5">
        <w:rPr>
          <w:rFonts w:cs="Times New Roman"/>
        </w:rPr>
        <w:t>с</w:t>
      </w:r>
      <w:r w:rsidRPr="00BE0AE5">
        <w:rPr>
          <w:rFonts w:cs="Times New Roman"/>
        </w:rPr>
        <w:t>лоразличительную роль ударения на примере омографов; корректно употреблять омографы в письменной речи;</w:t>
      </w:r>
    </w:p>
    <w:p w:rsidR="00416B7C" w:rsidRPr="00BE0AE5" w:rsidRDefault="00416B7C" w:rsidP="00416B7C">
      <w:pPr>
        <w:pStyle w:val="list-bullet"/>
        <w:rPr>
          <w:rFonts w:cs="Times New Roman"/>
        </w:rPr>
      </w:pPr>
      <w:r w:rsidRPr="00BE0AE5">
        <w:rPr>
          <w:rFonts w:cs="Times New Roman"/>
        </w:rPr>
        <w:t>соблюдать нормы употребления синонимов</w:t>
      </w:r>
      <w:r w:rsidR="00FE6A66" w:rsidRPr="00BE0AE5">
        <w:rPr>
          <w:rFonts w:cs="Times New Roman"/>
        </w:rPr>
        <w:t>,</w:t>
      </w:r>
      <w:r w:rsidRPr="00BE0AE5">
        <w:rPr>
          <w:rFonts w:cs="Times New Roman"/>
        </w:rPr>
        <w:t xml:space="preserve"> антонимов, омонимов (в рамках изученного); уп</w:t>
      </w:r>
      <w:r w:rsidRPr="00BE0AE5">
        <w:rPr>
          <w:rFonts w:cs="Times New Roman"/>
        </w:rPr>
        <w:t>о</w:t>
      </w:r>
      <w:r w:rsidRPr="00BE0AE5">
        <w:rPr>
          <w:rFonts w:cs="Times New Roman"/>
        </w:rPr>
        <w:t>треблять слова в соответствии с их лексическим значением и правилами лексической сочета</w:t>
      </w:r>
      <w:r w:rsidRPr="00BE0AE5">
        <w:rPr>
          <w:rFonts w:cs="Times New Roman"/>
        </w:rPr>
        <w:t>е</w:t>
      </w:r>
      <w:r w:rsidRPr="00BE0AE5">
        <w:rPr>
          <w:rFonts w:cs="Times New Roman"/>
        </w:rPr>
        <w:t>мости; употреблять имена существительные, прилагательные, глаголы с учётом стилистических норм современного русского языка;</w:t>
      </w:r>
    </w:p>
    <w:p w:rsidR="00416B7C" w:rsidRPr="00BE0AE5" w:rsidRDefault="00416B7C" w:rsidP="00416B7C">
      <w:pPr>
        <w:pStyle w:val="list-bullet"/>
        <w:rPr>
          <w:rFonts w:cs="Times New Roman"/>
        </w:rPr>
      </w:pPr>
      <w:r w:rsidRPr="00BE0AE5">
        <w:rPr>
          <w:rFonts w:cs="Times New Roman"/>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w:t>
      </w:r>
      <w:r w:rsidRPr="00BE0AE5">
        <w:rPr>
          <w:rFonts w:cs="Times New Roman"/>
        </w:rPr>
        <w:t>с</w:t>
      </w:r>
      <w:r w:rsidRPr="00BE0AE5">
        <w:rPr>
          <w:rFonts w:cs="Times New Roman"/>
        </w:rPr>
        <w:t>правлять грамматические ошибки в устной и письменной речи;</w:t>
      </w:r>
    </w:p>
    <w:p w:rsidR="00416B7C" w:rsidRPr="00BE0AE5" w:rsidRDefault="00416B7C" w:rsidP="00416B7C">
      <w:pPr>
        <w:pStyle w:val="list-bullet"/>
        <w:rPr>
          <w:rFonts w:cs="Times New Roman"/>
        </w:rPr>
      </w:pPr>
      <w:r w:rsidRPr="00BE0AE5">
        <w:rPr>
          <w:rFonts w:cs="Times New Roman"/>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w:t>
      </w:r>
      <w:r w:rsidR="00571787" w:rsidRPr="00BE0AE5">
        <w:rPr>
          <w:rFonts w:cs="Times New Roman"/>
        </w:rPr>
        <w:t xml:space="preserve"> </w:t>
      </w:r>
      <w:r w:rsidRPr="00BE0AE5">
        <w:rPr>
          <w:rFonts w:cs="Times New Roman"/>
        </w:rPr>
        <w:t xml:space="preserve">принесение извинений); инициировать диалог и поддерживать его, сохранять инициативу в диалоге, завершать диалог; </w:t>
      </w:r>
    </w:p>
    <w:p w:rsidR="00416B7C" w:rsidRPr="00BE0AE5" w:rsidRDefault="00416B7C" w:rsidP="00416B7C">
      <w:pPr>
        <w:pStyle w:val="list-bullet"/>
        <w:rPr>
          <w:rFonts w:cs="Times New Roman"/>
        </w:rPr>
      </w:pPr>
      <w:r w:rsidRPr="00BE0AE5">
        <w:rPr>
          <w:rFonts w:cs="Times New Roman"/>
        </w:rPr>
        <w:t>анализировать и создавать (в том числе с опорой на образец) тексты разных функционал</w:t>
      </w:r>
      <w:r w:rsidRPr="00BE0AE5">
        <w:rPr>
          <w:rFonts w:cs="Times New Roman"/>
        </w:rPr>
        <w:t>ь</w:t>
      </w:r>
      <w:r w:rsidRPr="00BE0AE5">
        <w:rPr>
          <w:rFonts w:cs="Times New Roman"/>
        </w:rPr>
        <w:t xml:space="preserve">но-смысловых типов речи; составлять планы разных видов; план устного ответа на уроке, план прочитанного текста; </w:t>
      </w:r>
    </w:p>
    <w:p w:rsidR="00416B7C" w:rsidRPr="00BE0AE5" w:rsidRDefault="00416B7C" w:rsidP="00416B7C">
      <w:pPr>
        <w:pStyle w:val="list-bullet"/>
        <w:rPr>
          <w:rFonts w:cs="Times New Roman"/>
        </w:rPr>
      </w:pPr>
      <w:r w:rsidRPr="00BE0AE5">
        <w:rPr>
          <w:rFonts w:cs="Times New Roman"/>
        </w:rPr>
        <w:t>создавать объявления (в устной и письменной форме) с учётом речевой ситуации;</w:t>
      </w:r>
    </w:p>
    <w:p w:rsidR="00416B7C" w:rsidRPr="00BE0AE5" w:rsidRDefault="00416B7C" w:rsidP="00416B7C">
      <w:pPr>
        <w:pStyle w:val="list-bullet"/>
        <w:rPr>
          <w:rFonts w:cs="Times New Roman"/>
        </w:rPr>
      </w:pPr>
      <w:r w:rsidRPr="00BE0AE5">
        <w:rPr>
          <w:rFonts w:cs="Times New Roman"/>
        </w:rPr>
        <w:t>распознавать и создавать тексты публицистических жанров (девиз, слоган);</w:t>
      </w:r>
    </w:p>
    <w:p w:rsidR="00416B7C" w:rsidRPr="00BE0AE5" w:rsidRDefault="00416B7C" w:rsidP="00416B7C">
      <w:pPr>
        <w:pStyle w:val="list-bullet"/>
        <w:rPr>
          <w:rFonts w:cs="Times New Roman"/>
        </w:rPr>
      </w:pPr>
      <w:r w:rsidRPr="00BE0AE5">
        <w:rPr>
          <w:rFonts w:cs="Times New Roman"/>
        </w:rPr>
        <w:lastRenderedPageBreak/>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416B7C" w:rsidRPr="00BE0AE5" w:rsidRDefault="00416B7C" w:rsidP="00416B7C">
      <w:pPr>
        <w:pStyle w:val="list-bullet"/>
        <w:rPr>
          <w:rFonts w:cs="Times New Roman"/>
        </w:rPr>
      </w:pPr>
      <w:r w:rsidRPr="00BE0AE5">
        <w:rPr>
          <w:rFonts w:cs="Times New Roman"/>
        </w:rPr>
        <w:t>редактировать собственные тексты с целью совершенствования их содержания и формы; соп</w:t>
      </w:r>
      <w:r w:rsidRPr="00BE0AE5">
        <w:rPr>
          <w:rFonts w:cs="Times New Roman"/>
        </w:rPr>
        <w:t>о</w:t>
      </w:r>
      <w:r w:rsidRPr="00BE0AE5">
        <w:rPr>
          <w:rFonts w:cs="Times New Roman"/>
        </w:rPr>
        <w:t>ставлять черновой и отредактированный тексты;</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w:t>
      </w:r>
      <w:r w:rsidRPr="00BE0AE5">
        <w:rPr>
          <w:rFonts w:cs="Times New Roman"/>
        </w:rPr>
        <w:t>е</w:t>
      </w:r>
      <w:r w:rsidRPr="00BE0AE5">
        <w:rPr>
          <w:rFonts w:cs="Times New Roman"/>
        </w:rPr>
        <w:t>зультаты проекта (исследования), представлять их в устной форме.</w:t>
      </w: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416B7C" w:rsidRPr="00BE0AE5" w:rsidRDefault="00416B7C" w:rsidP="00416B7C">
      <w:pPr>
        <w:pStyle w:val="list-bullet"/>
        <w:rPr>
          <w:rFonts w:cs="Times New Roman"/>
          <w:spacing w:val="-1"/>
        </w:rPr>
      </w:pPr>
      <w:r w:rsidRPr="00BE0AE5">
        <w:rPr>
          <w:rFonts w:cs="Times New Roman"/>
          <w:spacing w:val="-1"/>
        </w:rPr>
        <w:t>иметь представление об истории русского литературного языка; характеризовать роль старосл</w:t>
      </w:r>
      <w:r w:rsidRPr="00BE0AE5">
        <w:rPr>
          <w:rFonts w:cs="Times New Roman"/>
          <w:spacing w:val="-1"/>
        </w:rPr>
        <w:t>а</w:t>
      </w:r>
      <w:r w:rsidRPr="00BE0AE5">
        <w:rPr>
          <w:rFonts w:cs="Times New Roman"/>
          <w:spacing w:val="-1"/>
        </w:rPr>
        <w:t>вянского языка в становлении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w:t>
      </w:r>
      <w:r w:rsidRPr="00BE0AE5">
        <w:rPr>
          <w:rFonts w:cs="Times New Roman"/>
        </w:rPr>
        <w:t>н</w:t>
      </w:r>
      <w:r w:rsidRPr="00BE0AE5">
        <w:rPr>
          <w:rFonts w:cs="Times New Roman"/>
        </w:rPr>
        <w:t>ного);</w:t>
      </w:r>
    </w:p>
    <w:p w:rsidR="00416B7C" w:rsidRPr="00BE0AE5" w:rsidRDefault="00416B7C" w:rsidP="00416B7C">
      <w:pPr>
        <w:pStyle w:val="list-bullet"/>
        <w:rPr>
          <w:rFonts w:cs="Times New Roman"/>
        </w:rPr>
      </w:pPr>
      <w:r w:rsidRPr="00BE0AE5">
        <w:rPr>
          <w:rFonts w:cs="Times New Roman"/>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w:t>
      </w:r>
      <w:r w:rsidRPr="00BE0AE5">
        <w:rPr>
          <w:rFonts w:cs="Times New Roman"/>
        </w:rPr>
        <w:t>о</w:t>
      </w:r>
      <w:r w:rsidRPr="00BE0AE5">
        <w:rPr>
          <w:rFonts w:cs="Times New Roman"/>
        </w:rPr>
        <w:t xml:space="preserve">язычные слова и заимствованные фразеологизмы; </w:t>
      </w:r>
    </w:p>
    <w:p w:rsidR="00416B7C" w:rsidRPr="00BE0AE5" w:rsidRDefault="00416B7C" w:rsidP="00416B7C">
      <w:pPr>
        <w:pStyle w:val="list-bullet"/>
        <w:rPr>
          <w:rFonts w:cs="Times New Roman"/>
          <w:spacing w:val="-1"/>
        </w:rPr>
      </w:pPr>
      <w:r w:rsidRPr="00BE0AE5">
        <w:rPr>
          <w:rFonts w:cs="Times New Roman"/>
          <w:spacing w:val="-1"/>
        </w:rPr>
        <w:t>характеризовать причины пополнения лексического состава языка; определять значения совр</w:t>
      </w:r>
      <w:r w:rsidRPr="00BE0AE5">
        <w:rPr>
          <w:rFonts w:cs="Times New Roman"/>
          <w:spacing w:val="-1"/>
        </w:rPr>
        <w:t>е</w:t>
      </w:r>
      <w:r w:rsidRPr="00BE0AE5">
        <w:rPr>
          <w:rFonts w:cs="Times New Roman"/>
          <w:spacing w:val="-1"/>
        </w:rPr>
        <w:t>менных неологизмов (в рамках изученного);</w:t>
      </w:r>
    </w:p>
    <w:p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w:t>
      </w:r>
      <w:r w:rsidRPr="00BE0AE5">
        <w:rPr>
          <w:rFonts w:cs="Times New Roman"/>
        </w:rPr>
        <w:t>о</w:t>
      </w:r>
      <w:r w:rsidRPr="00BE0AE5">
        <w:rPr>
          <w:rFonts w:cs="Times New Roman"/>
        </w:rPr>
        <w:t>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w:t>
      </w:r>
      <w:r w:rsidRPr="00BE0AE5">
        <w:rPr>
          <w:rFonts w:cs="Times New Roman"/>
        </w:rPr>
        <w:t>н</w:t>
      </w:r>
      <w:r w:rsidRPr="00BE0AE5">
        <w:rPr>
          <w:rFonts w:cs="Times New Roman"/>
        </w:rPr>
        <w:t>тологической нормы; употреблять слова с учётом произносительных вариантов современной орфоэпической нормы;</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w:t>
      </w:r>
      <w:r w:rsidRPr="00BE0AE5">
        <w:rPr>
          <w:rFonts w:cs="Times New Roman"/>
        </w:rPr>
        <w:t>е</w:t>
      </w:r>
      <w:r w:rsidRPr="00BE0AE5">
        <w:rPr>
          <w:rFonts w:cs="Times New Roman"/>
        </w:rPr>
        <w:t>таемости; соблюдать нормы употребления синонимов, антонимов, омонимов;</w:t>
      </w:r>
    </w:p>
    <w:p w:rsidR="00416B7C" w:rsidRPr="00BE0AE5" w:rsidRDefault="00416B7C" w:rsidP="00416B7C">
      <w:pPr>
        <w:pStyle w:val="list-bullet"/>
        <w:rPr>
          <w:rFonts w:cs="Times New Roman"/>
        </w:rPr>
      </w:pPr>
      <w:r w:rsidRPr="00BE0AE5">
        <w:rPr>
          <w:rFonts w:cs="Times New Roman"/>
        </w:rPr>
        <w:t>употреблять имена существительные, имена прилагательные, местоимения, порядковые и кол</w:t>
      </w:r>
      <w:r w:rsidRPr="00BE0AE5">
        <w:rPr>
          <w:rFonts w:cs="Times New Roman"/>
        </w:rPr>
        <w:t>и</w:t>
      </w:r>
      <w:r w:rsidRPr="00BE0AE5">
        <w:rPr>
          <w:rFonts w:cs="Times New Roman"/>
        </w:rPr>
        <w:t>чественные числительные в соответствии с нормами современного русского литературного языка (в рамках изученного);</w:t>
      </w:r>
    </w:p>
    <w:p w:rsidR="00416B7C" w:rsidRPr="00BE0AE5" w:rsidRDefault="00416B7C" w:rsidP="00416B7C">
      <w:pPr>
        <w:pStyle w:val="list-bullet"/>
        <w:rPr>
          <w:rFonts w:cs="Times New Roman"/>
        </w:rPr>
      </w:pPr>
      <w:r w:rsidRPr="00BE0AE5">
        <w:rPr>
          <w:rFonts w:cs="Times New Roman"/>
        </w:rPr>
        <w:t>выявлять, анализировать и исправлять типичные речевые ошибки в устной и письменной речи;</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w:t>
      </w:r>
      <w:r w:rsidRPr="00BE0AE5">
        <w:rPr>
          <w:rFonts w:cs="Times New Roman"/>
        </w:rPr>
        <w:t>т</w:t>
      </w:r>
      <w:r w:rsidRPr="00BE0AE5">
        <w:rPr>
          <w:rFonts w:cs="Times New Roman"/>
        </w:rPr>
        <w:t>ветствия основным нормам современного литературного языка;</w:t>
      </w:r>
    </w:p>
    <w:p w:rsidR="00416B7C" w:rsidRPr="00BE0AE5" w:rsidRDefault="00416B7C" w:rsidP="00416B7C">
      <w:pPr>
        <w:pStyle w:val="list-bullet"/>
        <w:rPr>
          <w:rFonts w:cs="Times New Roman"/>
          <w:spacing w:val="1"/>
        </w:rPr>
      </w:pPr>
      <w:r w:rsidRPr="00BE0AE5">
        <w:rPr>
          <w:rFonts w:cs="Times New Roman"/>
          <w:spacing w:val="1"/>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w:t>
      </w:r>
      <w:r w:rsidRPr="00BE0AE5">
        <w:rPr>
          <w:rFonts w:cs="Times New Roman"/>
          <w:spacing w:val="1"/>
        </w:rPr>
        <w:t>в</w:t>
      </w:r>
      <w:r w:rsidRPr="00BE0AE5">
        <w:rPr>
          <w:rFonts w:cs="Times New Roman"/>
          <w:spacing w:val="1"/>
        </w:rPr>
        <w:t>ствия, утешения и т. д.;</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выбирать и и</w:t>
      </w:r>
      <w:r w:rsidRPr="00BE0AE5">
        <w:rPr>
          <w:rFonts w:cs="Times New Roman"/>
        </w:rPr>
        <w:t>с</w:t>
      </w:r>
      <w:r w:rsidRPr="00BE0AE5">
        <w:rPr>
          <w:rFonts w:cs="Times New Roman"/>
        </w:rPr>
        <w:t>пользовать различные виды чтения в соответствии с его целью; владеть умениями информац</w:t>
      </w:r>
      <w:r w:rsidRPr="00BE0AE5">
        <w:rPr>
          <w:rFonts w:cs="Times New Roman"/>
        </w:rPr>
        <w:t>и</w:t>
      </w:r>
      <w:r w:rsidRPr="00BE0AE5">
        <w:rPr>
          <w:rFonts w:cs="Times New Roman"/>
        </w:rPr>
        <w:t>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16B7C" w:rsidRPr="00BE0AE5" w:rsidRDefault="00416B7C" w:rsidP="00416B7C">
      <w:pPr>
        <w:pStyle w:val="list-bullet"/>
        <w:rPr>
          <w:rFonts w:cs="Times New Roman"/>
        </w:rPr>
      </w:pPr>
      <w:r w:rsidRPr="00BE0AE5">
        <w:rPr>
          <w:rFonts w:cs="Times New Roman"/>
        </w:rPr>
        <w:lastRenderedPageBreak/>
        <w:t>анализировать и создавать тексты описательного типа (определение понятия, пояснение, со</w:t>
      </w:r>
      <w:r w:rsidRPr="00BE0AE5">
        <w:rPr>
          <w:rFonts w:cs="Times New Roman"/>
        </w:rPr>
        <w:t>б</w:t>
      </w:r>
      <w:r w:rsidRPr="00BE0AE5">
        <w:rPr>
          <w:rFonts w:cs="Times New Roman"/>
        </w:rPr>
        <w:t>ственно описание);</w:t>
      </w:r>
    </w:p>
    <w:p w:rsidR="00416B7C" w:rsidRPr="00BE0AE5" w:rsidRDefault="00416B7C" w:rsidP="00416B7C">
      <w:pPr>
        <w:pStyle w:val="list-bullet"/>
        <w:rPr>
          <w:rFonts w:cs="Times New Roman"/>
        </w:rPr>
      </w:pPr>
      <w:r w:rsidRPr="00BE0AE5">
        <w:rPr>
          <w:rFonts w:cs="Times New Roman"/>
        </w:rPr>
        <w:t>уместно использовать жанры разговорной речи (рассказ о событии, «бывальщины» и др.) в с</w:t>
      </w:r>
      <w:r w:rsidRPr="00BE0AE5">
        <w:rPr>
          <w:rFonts w:cs="Times New Roman"/>
        </w:rPr>
        <w:t>и</w:t>
      </w:r>
      <w:r w:rsidRPr="00BE0AE5">
        <w:rPr>
          <w:rFonts w:cs="Times New Roman"/>
        </w:rPr>
        <w:t>туациях неформального общения;</w:t>
      </w:r>
    </w:p>
    <w:p w:rsidR="00416B7C" w:rsidRPr="00BE0AE5" w:rsidRDefault="00416B7C" w:rsidP="00416B7C">
      <w:pPr>
        <w:pStyle w:val="list-bullet"/>
        <w:rPr>
          <w:rFonts w:cs="Times New Roman"/>
        </w:rPr>
      </w:pPr>
      <w:r w:rsidRPr="00BE0AE5">
        <w:rPr>
          <w:rFonts w:cs="Times New Roman"/>
        </w:rPr>
        <w:t>анализировать и создавать учебно-научные тексты (различные виды ответов на уроке) в пис</w:t>
      </w:r>
      <w:r w:rsidRPr="00BE0AE5">
        <w:rPr>
          <w:rFonts w:cs="Times New Roman"/>
        </w:rPr>
        <w:t>ь</w:t>
      </w:r>
      <w:r w:rsidRPr="00BE0AE5">
        <w:rPr>
          <w:rFonts w:cs="Times New Roman"/>
        </w:rPr>
        <w:t xml:space="preserve">менной и устной форме; </w:t>
      </w:r>
    </w:p>
    <w:p w:rsidR="00416B7C" w:rsidRPr="00BE0AE5" w:rsidRDefault="00416B7C" w:rsidP="00416B7C">
      <w:pPr>
        <w:pStyle w:val="list-bullet"/>
        <w:rPr>
          <w:rFonts w:cs="Times New Roman"/>
          <w:spacing w:val="1"/>
        </w:rPr>
      </w:pPr>
      <w:r w:rsidRPr="00BE0AE5">
        <w:rPr>
          <w:rFonts w:cs="Times New Roman"/>
          <w:spacing w:val="1"/>
        </w:rPr>
        <w:t>использовать при создании устного научного сообщения языковые средства, способствующие его композиционному оформлению;</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w:t>
      </w:r>
      <w:r w:rsidRPr="00BE0AE5">
        <w:rPr>
          <w:rFonts w:cs="Times New Roman"/>
        </w:rPr>
        <w:t>е</w:t>
      </w:r>
      <w:r w:rsidRPr="00BE0AE5">
        <w:rPr>
          <w:rFonts w:cs="Times New Roman"/>
        </w:rPr>
        <w:t>зультаты проекта (исследования), представлять их в устной форме.</w:t>
      </w: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spacing w:val="1"/>
        </w:rPr>
      </w:pPr>
      <w:r w:rsidRPr="00BE0AE5">
        <w:rPr>
          <w:rFonts w:cs="Times New Roman"/>
          <w:spacing w:val="1"/>
        </w:rPr>
        <w:t>характеризовать внешние причины исторических изменений в русском языке (в рамках из</w:t>
      </w:r>
      <w:r w:rsidRPr="00BE0AE5">
        <w:rPr>
          <w:rFonts w:cs="Times New Roman"/>
          <w:spacing w:val="1"/>
        </w:rPr>
        <w:t>у</w:t>
      </w:r>
      <w:r w:rsidRPr="00BE0AE5">
        <w:rPr>
          <w:rFonts w:cs="Times New Roman"/>
          <w:spacing w:val="1"/>
        </w:rPr>
        <w:t>ченного); приводить примеры; распознавать и характеризовать устаревшую лексику с наци</w:t>
      </w:r>
      <w:r w:rsidRPr="00BE0AE5">
        <w:rPr>
          <w:rFonts w:cs="Times New Roman"/>
          <w:spacing w:val="1"/>
        </w:rPr>
        <w:t>о</w:t>
      </w:r>
      <w:r w:rsidRPr="00BE0AE5">
        <w:rPr>
          <w:rFonts w:cs="Times New Roman"/>
          <w:spacing w:val="1"/>
        </w:rPr>
        <w:t xml:space="preserve">нально-культурным компонентом значения (историзмы, архаизмы); понимать особенности её употребления в текстах; </w:t>
      </w:r>
    </w:p>
    <w:p w:rsidR="00416B7C" w:rsidRPr="00BE0AE5" w:rsidRDefault="00416B7C" w:rsidP="00416B7C">
      <w:pPr>
        <w:pStyle w:val="list-bullet"/>
        <w:rPr>
          <w:rFonts w:cs="Times New Roman"/>
        </w:rPr>
      </w:pPr>
      <w:r w:rsidRPr="00BE0AE5">
        <w:rPr>
          <w:rFonts w:cs="Times New Roman"/>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416B7C" w:rsidRPr="00BE0AE5" w:rsidRDefault="00416B7C" w:rsidP="00416B7C">
      <w:pPr>
        <w:pStyle w:val="list-bullet"/>
        <w:rPr>
          <w:rFonts w:cs="Times New Roman"/>
        </w:rPr>
      </w:pPr>
      <w:r w:rsidRPr="00BE0AE5">
        <w:rPr>
          <w:rFonts w:cs="Times New Roman"/>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w:t>
      </w:r>
      <w:r w:rsidRPr="00BE0AE5">
        <w:rPr>
          <w:rFonts w:cs="Times New Roman"/>
        </w:rPr>
        <w:t>о</w:t>
      </w:r>
      <w:r w:rsidRPr="00BE0AE5">
        <w:rPr>
          <w:rFonts w:cs="Times New Roman"/>
        </w:rPr>
        <w:t>треблять иноязычные слова;</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пословиц и поговорок; фразеологические словари; сл</w:t>
      </w:r>
      <w:r w:rsidRPr="00BE0AE5">
        <w:rPr>
          <w:rFonts w:cs="Times New Roman"/>
        </w:rPr>
        <w:t>о</w:t>
      </w:r>
      <w:r w:rsidRPr="00BE0AE5">
        <w:rPr>
          <w:rFonts w:cs="Times New Roman"/>
        </w:rPr>
        <w:t>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w:t>
      </w:r>
      <w:r w:rsidRPr="00BE0AE5">
        <w:rPr>
          <w:rFonts w:cs="Times New Roman"/>
        </w:rPr>
        <w:t>а</w:t>
      </w:r>
      <w:r w:rsidRPr="00BE0AE5">
        <w:rPr>
          <w:rFonts w:cs="Times New Roman"/>
        </w:rPr>
        <w:t>тивные варианты постановки ударения в глаголах, причастиях, деепричастиях, наречиях, в сл</w:t>
      </w:r>
      <w:r w:rsidRPr="00BE0AE5">
        <w:rPr>
          <w:rFonts w:cs="Times New Roman"/>
        </w:rPr>
        <w:t>о</w:t>
      </w:r>
      <w:r w:rsidRPr="00BE0AE5">
        <w:rPr>
          <w:rFonts w:cs="Times New Roman"/>
        </w:rPr>
        <w:t xml:space="preserve">воформах с непроизводными предлогами; </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w:t>
      </w:r>
      <w:r w:rsidRPr="00BE0AE5">
        <w:rPr>
          <w:rFonts w:cs="Times New Roman"/>
        </w:rPr>
        <w:t>е</w:t>
      </w:r>
      <w:r w:rsidRPr="00BE0AE5">
        <w:rPr>
          <w:rFonts w:cs="Times New Roman"/>
        </w:rPr>
        <w:t>таемости; соблюдать нормы употребления паронимов;</w:t>
      </w:r>
    </w:p>
    <w:p w:rsidR="00416B7C" w:rsidRPr="00BE0AE5" w:rsidRDefault="00416B7C" w:rsidP="00416B7C">
      <w:pPr>
        <w:pStyle w:val="list-bullet"/>
        <w:rPr>
          <w:rFonts w:cs="Times New Roman"/>
        </w:rPr>
      </w:pPr>
      <w:r w:rsidRPr="00BE0AE5">
        <w:rPr>
          <w:rFonts w:cs="Times New Roman"/>
        </w:rPr>
        <w:t>анализировать и различать типичные грамматические ошибки (в рамках изученного); коррект</w:t>
      </w:r>
      <w:r w:rsidRPr="00BE0AE5">
        <w:rPr>
          <w:rFonts w:cs="Times New Roman"/>
        </w:rPr>
        <w:t>и</w:t>
      </w:r>
      <w:r w:rsidRPr="00BE0AE5">
        <w:rPr>
          <w:rFonts w:cs="Times New Roman"/>
        </w:rPr>
        <w:t>ровать устную и письменную речь с учётом её соответствия основным нормам современного литературного языка;</w:t>
      </w:r>
    </w:p>
    <w:p w:rsidR="00416B7C" w:rsidRPr="00BE0AE5" w:rsidRDefault="00416B7C" w:rsidP="00416B7C">
      <w:pPr>
        <w:pStyle w:val="list-bullet"/>
        <w:rPr>
          <w:rFonts w:cs="Times New Roman"/>
        </w:rPr>
      </w:pPr>
      <w:r w:rsidRPr="00BE0AE5">
        <w:rPr>
          <w:rFonts w:cs="Times New Roman"/>
        </w:rPr>
        <w:t>употреблять слова с учётом вариантов современных орфоэпических, грамматических и стил</w:t>
      </w:r>
      <w:r w:rsidRPr="00BE0AE5">
        <w:rPr>
          <w:rFonts w:cs="Times New Roman"/>
        </w:rPr>
        <w:t>и</w:t>
      </w:r>
      <w:r w:rsidRPr="00BE0AE5">
        <w:rPr>
          <w:rFonts w:cs="Times New Roman"/>
        </w:rPr>
        <w:t>стических норм;</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w:t>
      </w:r>
    </w:p>
    <w:p w:rsidR="00416B7C" w:rsidRPr="00BE0AE5" w:rsidRDefault="00416B7C" w:rsidP="00416B7C">
      <w:pPr>
        <w:pStyle w:val="list-bullet"/>
        <w:rPr>
          <w:rFonts w:cs="Times New Roman"/>
        </w:rPr>
      </w:pPr>
      <w:r w:rsidRPr="00BE0AE5">
        <w:rPr>
          <w:rFonts w:cs="Times New Roman"/>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w:t>
      </w:r>
      <w:r w:rsidRPr="00BE0AE5">
        <w:rPr>
          <w:rFonts w:cs="Times New Roman"/>
        </w:rPr>
        <w:t>а</w:t>
      </w:r>
      <w:r w:rsidRPr="00BE0AE5">
        <w:rPr>
          <w:rFonts w:cs="Times New Roman"/>
        </w:rPr>
        <w:t>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571787">
      <w:pPr>
        <w:pStyle w:val="body"/>
        <w:keepNext/>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416B7C" w:rsidRPr="00BE0AE5" w:rsidRDefault="00416B7C" w:rsidP="00416B7C">
      <w:pPr>
        <w:pStyle w:val="list-bullet"/>
        <w:rPr>
          <w:rFonts w:cs="Times New Roman"/>
        </w:rPr>
      </w:pPr>
      <w:r w:rsidRPr="00BE0AE5">
        <w:rPr>
          <w:rFonts w:cs="Times New Roman"/>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416B7C" w:rsidRPr="00BE0AE5" w:rsidRDefault="00416B7C" w:rsidP="00416B7C">
      <w:pPr>
        <w:pStyle w:val="list-bullet"/>
        <w:rPr>
          <w:rFonts w:cs="Times New Roman"/>
        </w:rPr>
      </w:pPr>
      <w:r w:rsidRPr="00BE0AE5">
        <w:rPr>
          <w:rFonts w:cs="Times New Roman"/>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w:t>
      </w:r>
      <w:r w:rsidRPr="00BE0AE5">
        <w:rPr>
          <w:rFonts w:cs="Times New Roman"/>
        </w:rPr>
        <w:t>о</w:t>
      </w:r>
      <w:r w:rsidRPr="00BE0AE5">
        <w:rPr>
          <w:rFonts w:cs="Times New Roman"/>
        </w:rPr>
        <w:t>здании собственных текстов;</w:t>
      </w:r>
    </w:p>
    <w:p w:rsidR="00416B7C" w:rsidRPr="00BE0AE5" w:rsidRDefault="00416B7C" w:rsidP="00416B7C">
      <w:pPr>
        <w:pStyle w:val="list-bullet"/>
        <w:rPr>
          <w:rFonts w:cs="Times New Roman"/>
        </w:rPr>
      </w:pPr>
      <w:r w:rsidRPr="00BE0AE5">
        <w:rPr>
          <w:rFonts w:cs="Times New Roman"/>
        </w:rPr>
        <w:lastRenderedPageBreak/>
        <w:t>анализировать и создавать тексты рекламного типа; текст в жанре путевых заметок; анализир</w:t>
      </w:r>
      <w:r w:rsidRPr="00BE0AE5">
        <w:rPr>
          <w:rFonts w:cs="Times New Roman"/>
        </w:rPr>
        <w:t>о</w:t>
      </w:r>
      <w:r w:rsidRPr="00BE0AE5">
        <w:rPr>
          <w:rFonts w:cs="Times New Roman"/>
        </w:rPr>
        <w:t>вать художественный текст с опорой на его сильные позиции;</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w:t>
      </w:r>
      <w:r w:rsidRPr="00BE0AE5">
        <w:rPr>
          <w:rFonts w:cs="Times New Roman"/>
        </w:rPr>
        <w:t>е</w:t>
      </w:r>
      <w:r w:rsidRPr="00BE0AE5">
        <w:rPr>
          <w:rFonts w:cs="Times New Roman"/>
        </w:rPr>
        <w:t>зультаты проекта (исследования), представлять их в устной и письменной форме;</w:t>
      </w:r>
    </w:p>
    <w:p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rPr>
      </w:pPr>
      <w:r w:rsidRPr="00BE0AE5">
        <w:rPr>
          <w:rFonts w:cs="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416B7C" w:rsidRPr="00BE0AE5" w:rsidRDefault="00416B7C" w:rsidP="00416B7C">
      <w:pPr>
        <w:pStyle w:val="list-bullet"/>
        <w:rPr>
          <w:rFonts w:cs="Times New Roman"/>
        </w:rPr>
      </w:pPr>
      <w:r w:rsidRPr="00BE0AE5">
        <w:rPr>
          <w:rFonts w:cs="Times New Roman"/>
        </w:rPr>
        <w:t>комментировать роль старославянского языка в развитии русского литературного языка; хара</w:t>
      </w:r>
      <w:r w:rsidRPr="00BE0AE5">
        <w:rPr>
          <w:rFonts w:cs="Times New Roman"/>
        </w:rPr>
        <w:t>к</w:t>
      </w:r>
      <w:r w:rsidRPr="00BE0AE5">
        <w:rPr>
          <w:rFonts w:cs="Times New Roman"/>
        </w:rPr>
        <w:t>теризовать особенности употребления старославянизмов в современном русском языке (в рамках изученного, с использованием словарей);</w:t>
      </w:r>
    </w:p>
    <w:p w:rsidR="00416B7C" w:rsidRPr="00BE0AE5" w:rsidRDefault="00416B7C" w:rsidP="00416B7C">
      <w:pPr>
        <w:pStyle w:val="list-bullet"/>
        <w:rPr>
          <w:rFonts w:cs="Times New Roman"/>
        </w:rPr>
      </w:pPr>
      <w:r w:rsidRPr="00BE0AE5">
        <w:rPr>
          <w:rFonts w:cs="Times New Roman"/>
        </w:rPr>
        <w:t>характеризовать заимствованные слова по языку-источнику (из славянских и неславянских яз</w:t>
      </w:r>
      <w:r w:rsidRPr="00BE0AE5">
        <w:rPr>
          <w:rFonts w:cs="Times New Roman"/>
        </w:rPr>
        <w:t>ы</w:t>
      </w:r>
      <w:r w:rsidRPr="00BE0AE5">
        <w:rPr>
          <w:rFonts w:cs="Times New Roman"/>
        </w:rPr>
        <w:t>ков), времени вхождения (самые древние и более поздние) (в рамках изученного, с использов</w:t>
      </w:r>
      <w:r w:rsidRPr="00BE0AE5">
        <w:rPr>
          <w:rFonts w:cs="Times New Roman"/>
        </w:rPr>
        <w:t>а</w:t>
      </w:r>
      <w:r w:rsidRPr="00BE0AE5">
        <w:rPr>
          <w:rFonts w:cs="Times New Roman"/>
        </w:rPr>
        <w:t>нием словарей); сфере функционирования;</w:t>
      </w:r>
    </w:p>
    <w:p w:rsidR="00416B7C" w:rsidRPr="00BE0AE5" w:rsidRDefault="00416B7C" w:rsidP="00416B7C">
      <w:pPr>
        <w:pStyle w:val="list-bullet"/>
        <w:rPr>
          <w:rFonts w:cs="Times New Roman"/>
        </w:rPr>
      </w:pPr>
      <w:r w:rsidRPr="00BE0AE5">
        <w:rPr>
          <w:rFonts w:cs="Times New Roman"/>
        </w:rPr>
        <w:t>определять значения лексических заимствований последних десятилетий и особенности их уп</w:t>
      </w:r>
      <w:r w:rsidRPr="00BE0AE5">
        <w:rPr>
          <w:rFonts w:cs="Times New Roman"/>
        </w:rPr>
        <w:t>о</w:t>
      </w:r>
      <w:r w:rsidRPr="00BE0AE5">
        <w:rPr>
          <w:rFonts w:cs="Times New Roman"/>
        </w:rPr>
        <w:t>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комментировать исторические особенности русского речевого этикета (обращение); характер</w:t>
      </w:r>
      <w:r w:rsidRPr="00BE0AE5">
        <w:rPr>
          <w:rFonts w:cs="Times New Roman"/>
        </w:rPr>
        <w:t>и</w:t>
      </w:r>
      <w:r w:rsidRPr="00BE0AE5">
        <w:rPr>
          <w:rFonts w:cs="Times New Roman"/>
        </w:rPr>
        <w:t>зовать основные особенности современного русского речевого этикета;</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416B7C" w:rsidRPr="00BE0AE5" w:rsidRDefault="00416B7C" w:rsidP="00416B7C">
      <w:pPr>
        <w:pStyle w:val="list-bullet"/>
        <w:rPr>
          <w:rFonts w:cs="Times New Roman"/>
        </w:rPr>
      </w:pPr>
      <w:r w:rsidRPr="00BE0AE5">
        <w:rPr>
          <w:rFonts w:cs="Times New Roman"/>
        </w:rPr>
        <w:t>иметь представление об активных процессах современного русского языка в области произн</w:t>
      </w:r>
      <w:r w:rsidRPr="00BE0AE5">
        <w:rPr>
          <w:rFonts w:cs="Times New Roman"/>
        </w:rPr>
        <w:t>о</w:t>
      </w:r>
      <w:r w:rsidRPr="00BE0AE5">
        <w:rPr>
          <w:rFonts w:cs="Times New Roman"/>
        </w:rPr>
        <w:t>шения и ударения (в рамках изученного);</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w:t>
      </w:r>
      <w:r w:rsidRPr="00BE0AE5">
        <w:rPr>
          <w:rFonts w:cs="Times New Roman"/>
        </w:rPr>
        <w:t>е</w:t>
      </w:r>
      <w:r w:rsidRPr="00BE0AE5">
        <w:rPr>
          <w:rFonts w:cs="Times New Roman"/>
        </w:rPr>
        <w:t>таемости; соблюдать нормы употребления синонимов</w:t>
      </w:r>
      <w:r w:rsidR="00FE6A66" w:rsidRPr="00BE0AE5">
        <w:rPr>
          <w:rFonts w:cs="Times New Roman"/>
        </w:rPr>
        <w:t>,</w:t>
      </w:r>
      <w:r w:rsidRPr="00BE0AE5">
        <w:rPr>
          <w:rFonts w:cs="Times New Roman"/>
        </w:rPr>
        <w:t xml:space="preserve"> антонимов</w:t>
      </w:r>
      <w:r w:rsidR="00FE6A66" w:rsidRPr="00BE0AE5">
        <w:rPr>
          <w:rFonts w:cs="Times New Roman"/>
        </w:rPr>
        <w:t>,</w:t>
      </w:r>
      <w:r w:rsidRPr="00BE0AE5">
        <w:rPr>
          <w:rFonts w:cs="Times New Roman"/>
        </w:rPr>
        <w:t xml:space="preserve"> омонимов</w:t>
      </w:r>
      <w:r w:rsidR="00FE6A66" w:rsidRPr="00BE0AE5">
        <w:rPr>
          <w:rFonts w:cs="Times New Roman"/>
        </w:rPr>
        <w:t>,</w:t>
      </w:r>
      <w:r w:rsidRPr="00BE0AE5">
        <w:rPr>
          <w:rFonts w:cs="Times New Roman"/>
        </w:rPr>
        <w:t xml:space="preserve"> паронимов; </w:t>
      </w:r>
    </w:p>
    <w:p w:rsidR="00416B7C" w:rsidRPr="00BE0AE5" w:rsidRDefault="00416B7C" w:rsidP="00416B7C">
      <w:pPr>
        <w:pStyle w:val="list-bullet"/>
        <w:rPr>
          <w:rFonts w:cs="Times New Roman"/>
          <w:spacing w:val="-1"/>
        </w:rPr>
      </w:pPr>
      <w:r w:rsidRPr="00BE0AE5">
        <w:rPr>
          <w:rFonts w:cs="Times New Roman"/>
          <w:spacing w:val="-1"/>
        </w:rPr>
        <w:t>корректно употреблять термины в текстах учебно-научного стиля, в публицистических и худож</w:t>
      </w:r>
      <w:r w:rsidRPr="00BE0AE5">
        <w:rPr>
          <w:rFonts w:cs="Times New Roman"/>
          <w:spacing w:val="-1"/>
        </w:rPr>
        <w:t>е</w:t>
      </w:r>
      <w:r w:rsidRPr="00BE0AE5">
        <w:rPr>
          <w:rFonts w:cs="Times New Roman"/>
          <w:spacing w:val="-1"/>
        </w:rPr>
        <w:t>ственных текстах (в рамках изученного);</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416B7C" w:rsidRPr="00BE0AE5" w:rsidRDefault="00416B7C" w:rsidP="00416B7C">
      <w:pPr>
        <w:pStyle w:val="list-bullet"/>
        <w:rPr>
          <w:rFonts w:cs="Times New Roman"/>
        </w:rPr>
      </w:pPr>
      <w:r w:rsidRPr="00BE0AE5">
        <w:rPr>
          <w:rFonts w:cs="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416B7C" w:rsidRPr="00BE0AE5" w:rsidRDefault="00416B7C" w:rsidP="00416B7C">
      <w:pPr>
        <w:pStyle w:val="list-bullet"/>
        <w:rPr>
          <w:rFonts w:cs="Times New Roman"/>
        </w:rPr>
      </w:pPr>
      <w:r w:rsidRPr="00BE0AE5">
        <w:rPr>
          <w:rFonts w:cs="Times New Roman"/>
        </w:rPr>
        <w:t>характеризовать и оценивать активные процессы в речевом этикете (в рамках изученного); и</w:t>
      </w:r>
      <w:r w:rsidRPr="00BE0AE5">
        <w:rPr>
          <w:rFonts w:cs="Times New Roman"/>
        </w:rPr>
        <w:t>с</w:t>
      </w:r>
      <w:r w:rsidRPr="00BE0AE5">
        <w:rPr>
          <w:rFonts w:cs="Times New Roman"/>
        </w:rPr>
        <w:t>пользовать приёмы, помогающие противостоять речевой агрессии; соблюдать русскую этикетную вербальную и невербальную манеру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w:t>
      </w:r>
      <w:r w:rsidRPr="00BE0AE5">
        <w:rPr>
          <w:rFonts w:cs="Times New Roman"/>
        </w:rPr>
        <w:t>а</w:t>
      </w:r>
      <w:r w:rsidRPr="00BE0AE5">
        <w:rPr>
          <w:rFonts w:cs="Times New Roman"/>
        </w:rPr>
        <w:t>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Речь. Речевая деятельность. Текст:</w:t>
      </w:r>
    </w:p>
    <w:p w:rsidR="00416B7C" w:rsidRPr="00BE0AE5" w:rsidRDefault="00416B7C" w:rsidP="00416B7C">
      <w:pPr>
        <w:pStyle w:val="list-bullet"/>
        <w:rPr>
          <w:rFonts w:cs="Times New Roman"/>
        </w:rPr>
      </w:pPr>
      <w:r w:rsidRPr="00BE0AE5">
        <w:rPr>
          <w:rFonts w:cs="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w:t>
      </w:r>
      <w:r w:rsidRPr="00BE0AE5">
        <w:rPr>
          <w:rFonts w:cs="Times New Roman"/>
        </w:rPr>
        <w:t>а</w:t>
      </w:r>
      <w:r w:rsidRPr="00BE0AE5">
        <w:rPr>
          <w:rFonts w:cs="Times New Roman"/>
        </w:rPr>
        <w:t xml:space="preserve">граммы, план, схемы для представления информации; </w:t>
      </w:r>
    </w:p>
    <w:p w:rsidR="00416B7C" w:rsidRPr="00BE0AE5" w:rsidRDefault="00416B7C" w:rsidP="00416B7C">
      <w:pPr>
        <w:pStyle w:val="list-bullet"/>
        <w:rPr>
          <w:rFonts w:cs="Times New Roman"/>
        </w:rPr>
      </w:pPr>
      <w:r w:rsidRPr="00BE0AE5">
        <w:rPr>
          <w:rFonts w:cs="Times New Roman"/>
        </w:rPr>
        <w:t>использовать основные способы и правила эффективной аргументации в процессе уче</w:t>
      </w:r>
      <w:r w:rsidRPr="00BE0AE5">
        <w:rPr>
          <w:rFonts w:cs="Times New Roman"/>
        </w:rPr>
        <w:t>б</w:t>
      </w:r>
      <w:r w:rsidRPr="00BE0AE5">
        <w:rPr>
          <w:rFonts w:cs="Times New Roman"/>
        </w:rPr>
        <w:t>но-научного общения; стандартные обороты речи и знание правил корректной дискуссии; участвовать в дискуссии;</w:t>
      </w:r>
    </w:p>
    <w:p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письма как жанра публицистич</w:t>
      </w:r>
      <w:r w:rsidRPr="00BE0AE5">
        <w:rPr>
          <w:rFonts w:cs="Times New Roman"/>
        </w:rPr>
        <w:t>е</w:t>
      </w:r>
      <w:r w:rsidRPr="00BE0AE5">
        <w:rPr>
          <w:rFonts w:cs="Times New Roman"/>
        </w:rPr>
        <w:t>ского стиля речи; создавать сочинение в жанре письма (в том числе электронного);</w:t>
      </w:r>
    </w:p>
    <w:p w:rsidR="00416B7C" w:rsidRPr="00BE0AE5" w:rsidRDefault="00416B7C" w:rsidP="00416B7C">
      <w:pPr>
        <w:pStyle w:val="list-bullet"/>
        <w:rPr>
          <w:rFonts w:cs="Times New Roman"/>
        </w:rPr>
      </w:pPr>
      <w:r w:rsidRPr="00BE0AE5">
        <w:rPr>
          <w:rFonts w:cs="Times New Roman"/>
        </w:rPr>
        <w:lastRenderedPageBreak/>
        <w:t>создавать тексты как результат проектной (исследовательской) деятельности; оформлять р</w:t>
      </w:r>
      <w:r w:rsidRPr="00BE0AE5">
        <w:rPr>
          <w:rFonts w:cs="Times New Roman"/>
        </w:rPr>
        <w:t>е</w:t>
      </w:r>
      <w:r w:rsidRPr="00BE0AE5">
        <w:rPr>
          <w:rFonts w:cs="Times New Roman"/>
        </w:rPr>
        <w:t>зультаты проекта (исследования), представлять их в устной и письменной форме;</w:t>
      </w:r>
    </w:p>
    <w:p w:rsidR="00416B7C" w:rsidRPr="00BE0AE5" w:rsidRDefault="00416B7C" w:rsidP="00416B7C">
      <w:pPr>
        <w:pStyle w:val="list-bullet"/>
        <w:rPr>
          <w:rFonts w:cs="Times New Roman"/>
        </w:rPr>
      </w:pPr>
      <w:r w:rsidRPr="00BE0AE5">
        <w:rPr>
          <w:rFonts w:cs="Times New Roman"/>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416B7C" w:rsidRPr="00BE0AE5" w:rsidRDefault="00416B7C" w:rsidP="00416B7C">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Style w:val="Bold"/>
          <w:rFonts w:cs="Times New Roman"/>
        </w:rPr>
        <w:t>Язык и культура:</w:t>
      </w:r>
    </w:p>
    <w:p w:rsidR="00416B7C" w:rsidRPr="00BE0AE5" w:rsidRDefault="00416B7C" w:rsidP="00416B7C">
      <w:pPr>
        <w:pStyle w:val="list-bullet"/>
        <w:rPr>
          <w:rFonts w:cs="Times New Roman"/>
        </w:rPr>
      </w:pPr>
      <w:r w:rsidRPr="00BE0AE5">
        <w:rPr>
          <w:rFonts w:cs="Times New Roman"/>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w:t>
      </w:r>
      <w:r w:rsidRPr="00BE0AE5">
        <w:rPr>
          <w:rFonts w:cs="Times New Roman"/>
        </w:rPr>
        <w:t>е</w:t>
      </w:r>
      <w:r w:rsidRPr="00BE0AE5">
        <w:rPr>
          <w:rFonts w:cs="Times New Roman"/>
        </w:rPr>
        <w:t>ственных метафор;</w:t>
      </w:r>
    </w:p>
    <w:p w:rsidR="00416B7C" w:rsidRPr="00BE0AE5" w:rsidRDefault="00416B7C" w:rsidP="00416B7C">
      <w:pPr>
        <w:pStyle w:val="list-bullet"/>
        <w:rPr>
          <w:rFonts w:cs="Times New Roman"/>
        </w:rPr>
      </w:pPr>
      <w:r w:rsidRPr="00BE0AE5">
        <w:rPr>
          <w:rFonts w:cs="Times New Roman"/>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416B7C" w:rsidRPr="00BE0AE5" w:rsidRDefault="00416B7C" w:rsidP="00416B7C">
      <w:pPr>
        <w:pStyle w:val="list-bullet"/>
        <w:rPr>
          <w:rFonts w:cs="Times New Roman"/>
        </w:rPr>
      </w:pPr>
      <w:r w:rsidRPr="00BE0AE5">
        <w:rPr>
          <w:rFonts w:cs="Times New Roman"/>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w:t>
      </w:r>
      <w:r w:rsidRPr="00BE0AE5">
        <w:rPr>
          <w:rFonts w:cs="Times New Roman"/>
        </w:rPr>
        <w:t>м</w:t>
      </w:r>
      <w:r w:rsidRPr="00BE0AE5">
        <w:rPr>
          <w:rFonts w:cs="Times New Roman"/>
        </w:rPr>
        <w:t>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416B7C" w:rsidRPr="00BE0AE5" w:rsidRDefault="00416B7C" w:rsidP="00416B7C">
      <w:pPr>
        <w:pStyle w:val="list-bullet"/>
        <w:rPr>
          <w:rFonts w:cs="Times New Roman"/>
        </w:rPr>
      </w:pPr>
      <w:r w:rsidRPr="00BE0AE5">
        <w:rPr>
          <w:rFonts w:cs="Times New Roman"/>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416B7C" w:rsidRPr="00BE0AE5" w:rsidRDefault="00416B7C" w:rsidP="00416B7C">
      <w:pPr>
        <w:pStyle w:val="list-bullet"/>
        <w:rPr>
          <w:rFonts w:cs="Times New Roman"/>
        </w:rPr>
      </w:pPr>
      <w:r w:rsidRPr="00BE0AE5">
        <w:rPr>
          <w:rFonts w:cs="Times New Roman"/>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416B7C" w:rsidRPr="00BE0AE5" w:rsidRDefault="00416B7C" w:rsidP="00416B7C">
      <w:pPr>
        <w:pStyle w:val="list-bullet"/>
        <w:rPr>
          <w:rFonts w:cs="Times New Roman"/>
        </w:rPr>
      </w:pPr>
      <w:r w:rsidRPr="00BE0AE5">
        <w:rPr>
          <w:rFonts w:cs="Times New Roman"/>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416B7C" w:rsidRPr="00BE0AE5" w:rsidRDefault="00416B7C" w:rsidP="00416B7C">
      <w:pPr>
        <w:pStyle w:val="list-bullet"/>
        <w:rPr>
          <w:rFonts w:cs="Times New Roman"/>
        </w:rPr>
      </w:pPr>
      <w:r w:rsidRPr="00BE0AE5">
        <w:rPr>
          <w:rFonts w:cs="Times New Roman"/>
        </w:rPr>
        <w:t>объяснять причины изменения лексических значений слов и их стилистической окраски в с</w:t>
      </w:r>
      <w:r w:rsidRPr="00BE0AE5">
        <w:rPr>
          <w:rFonts w:cs="Times New Roman"/>
        </w:rPr>
        <w:t>о</w:t>
      </w:r>
      <w:r w:rsidRPr="00BE0AE5">
        <w:rPr>
          <w:rFonts w:cs="Times New Roman"/>
        </w:rPr>
        <w:t>временном русском языке (на конкретных примерах);</w:t>
      </w:r>
    </w:p>
    <w:p w:rsidR="00416B7C" w:rsidRPr="00BE0AE5" w:rsidRDefault="00416B7C" w:rsidP="00416B7C">
      <w:pPr>
        <w:pStyle w:val="list-bullet"/>
        <w:rPr>
          <w:rFonts w:cs="Times New Roman"/>
        </w:rPr>
      </w:pPr>
      <w:r w:rsidRPr="00BE0AE5">
        <w:rPr>
          <w:rFonts w:cs="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Культура речи:</w:t>
      </w:r>
    </w:p>
    <w:p w:rsidR="00416B7C" w:rsidRPr="00BE0AE5" w:rsidRDefault="00416B7C" w:rsidP="00416B7C">
      <w:pPr>
        <w:pStyle w:val="list-bullet"/>
        <w:rPr>
          <w:rFonts w:cs="Times New Roman"/>
        </w:rPr>
      </w:pPr>
      <w:r w:rsidRPr="00BE0AE5">
        <w:rPr>
          <w:rFonts w:cs="Times New Roman"/>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w:t>
      </w:r>
      <w:r w:rsidRPr="00BE0AE5">
        <w:rPr>
          <w:rFonts w:cs="Times New Roman"/>
        </w:rPr>
        <w:t>а</w:t>
      </w:r>
      <w:r w:rsidRPr="00BE0AE5">
        <w:rPr>
          <w:rFonts w:cs="Times New Roman"/>
        </w:rPr>
        <w:t xml:space="preserve">рях; </w:t>
      </w:r>
    </w:p>
    <w:p w:rsidR="00416B7C" w:rsidRPr="00BE0AE5" w:rsidRDefault="00416B7C" w:rsidP="00416B7C">
      <w:pPr>
        <w:pStyle w:val="list-bullet"/>
        <w:rPr>
          <w:rFonts w:cs="Times New Roman"/>
        </w:rPr>
      </w:pPr>
      <w:r w:rsidRPr="00BE0AE5">
        <w:rPr>
          <w:rFonts w:cs="Times New Roman"/>
        </w:rPr>
        <w:t>различать варианты орфоэпической и акцентологической нормы; соблюдать нормы произнош</w:t>
      </w:r>
      <w:r w:rsidRPr="00BE0AE5">
        <w:rPr>
          <w:rFonts w:cs="Times New Roman"/>
        </w:rPr>
        <w:t>е</w:t>
      </w:r>
      <w:r w:rsidRPr="00BE0AE5">
        <w:rPr>
          <w:rFonts w:cs="Times New Roman"/>
        </w:rPr>
        <w:t>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w:t>
      </w:r>
      <w:r w:rsidRPr="00BE0AE5">
        <w:rPr>
          <w:rFonts w:cs="Times New Roman"/>
        </w:rPr>
        <w:t>е</w:t>
      </w:r>
      <w:r w:rsidRPr="00BE0AE5">
        <w:rPr>
          <w:rFonts w:cs="Times New Roman"/>
        </w:rPr>
        <w:t xml:space="preserve">ской нормы; </w:t>
      </w:r>
    </w:p>
    <w:p w:rsidR="00416B7C" w:rsidRPr="00BE0AE5" w:rsidRDefault="00416B7C" w:rsidP="00416B7C">
      <w:pPr>
        <w:pStyle w:val="list-bullet"/>
        <w:rPr>
          <w:rFonts w:cs="Times New Roman"/>
        </w:rPr>
      </w:pPr>
      <w:r w:rsidRPr="00BE0AE5">
        <w:rPr>
          <w:rFonts w:cs="Times New Roman"/>
        </w:rPr>
        <w:t>употреблять слова в соответствии с их лексическим значением и требованием лексической соч</w:t>
      </w:r>
      <w:r w:rsidRPr="00BE0AE5">
        <w:rPr>
          <w:rFonts w:cs="Times New Roman"/>
        </w:rPr>
        <w:t>е</w:t>
      </w:r>
      <w:r w:rsidRPr="00BE0AE5">
        <w:rPr>
          <w:rFonts w:cs="Times New Roman"/>
        </w:rPr>
        <w:t>таемости (в рамках изученного); опознавать частотные примеры тавтологии и плеоназма;</w:t>
      </w:r>
    </w:p>
    <w:p w:rsidR="00416B7C" w:rsidRPr="00BE0AE5" w:rsidRDefault="00416B7C" w:rsidP="00416B7C">
      <w:pPr>
        <w:pStyle w:val="list-bullet"/>
        <w:rPr>
          <w:rFonts w:cs="Times New Roman"/>
        </w:rPr>
      </w:pPr>
      <w:r w:rsidRPr="00BE0AE5">
        <w:rPr>
          <w:rFonts w:cs="Times New Roman"/>
        </w:rPr>
        <w:t>соблюдать синтаксические нормы современного русского литературного языка: предло</w:t>
      </w:r>
      <w:r w:rsidRPr="00BE0AE5">
        <w:rPr>
          <w:rFonts w:cs="Times New Roman"/>
        </w:rPr>
        <w:t>ж</w:t>
      </w:r>
      <w:r w:rsidRPr="00BE0AE5">
        <w:rPr>
          <w:rFonts w:cs="Times New Roman"/>
        </w:rPr>
        <w:t>но-падежное управление; построение простых предложений</w:t>
      </w:r>
      <w:r w:rsidR="00FE6A66" w:rsidRPr="00BE0AE5">
        <w:rPr>
          <w:rFonts w:cs="Times New Roman"/>
        </w:rPr>
        <w:t>,</w:t>
      </w:r>
      <w:r w:rsidRPr="00BE0AE5">
        <w:rPr>
          <w:rFonts w:cs="Times New Roman"/>
        </w:rPr>
        <w:t xml:space="preserve"> сложных предложений разных в</w:t>
      </w:r>
      <w:r w:rsidRPr="00BE0AE5">
        <w:rPr>
          <w:rFonts w:cs="Times New Roman"/>
        </w:rPr>
        <w:t>и</w:t>
      </w:r>
      <w:r w:rsidRPr="00BE0AE5">
        <w:rPr>
          <w:rFonts w:cs="Times New Roman"/>
        </w:rPr>
        <w:t>дов; предложений с косвенной речью;</w:t>
      </w:r>
    </w:p>
    <w:p w:rsidR="00416B7C" w:rsidRPr="00BE0AE5" w:rsidRDefault="00416B7C" w:rsidP="00416B7C">
      <w:pPr>
        <w:pStyle w:val="list-bullet"/>
        <w:rPr>
          <w:rFonts w:cs="Times New Roman"/>
        </w:rPr>
      </w:pPr>
      <w:r w:rsidRPr="00BE0AE5">
        <w:rPr>
          <w:rFonts w:cs="Times New Roman"/>
        </w:rPr>
        <w:t>распознавать и исправлять типичные ошибки в предложно-падежном управлении; построении простых предложений</w:t>
      </w:r>
      <w:r w:rsidR="00FE6A66" w:rsidRPr="00BE0AE5">
        <w:rPr>
          <w:rFonts w:cs="Times New Roman"/>
        </w:rPr>
        <w:t>,</w:t>
      </w:r>
      <w:r w:rsidRPr="00BE0AE5">
        <w:rPr>
          <w:rFonts w:cs="Times New Roman"/>
        </w:rPr>
        <w:t xml:space="preserve"> сложных предложений разных видов; предложений с косвенной речью;</w:t>
      </w:r>
    </w:p>
    <w:p w:rsidR="00416B7C" w:rsidRPr="00BE0AE5" w:rsidRDefault="00416B7C" w:rsidP="00416B7C">
      <w:pPr>
        <w:pStyle w:val="list-bullet"/>
        <w:rPr>
          <w:rFonts w:cs="Times New Roman"/>
        </w:rPr>
      </w:pPr>
      <w:r w:rsidRPr="00BE0AE5">
        <w:rPr>
          <w:rFonts w:cs="Times New Roman"/>
        </w:rPr>
        <w:t>анализировать и оценивать с точки зрения норм, вариантов норм современного русского лит</w:t>
      </w:r>
      <w:r w:rsidRPr="00BE0AE5">
        <w:rPr>
          <w:rFonts w:cs="Times New Roman"/>
        </w:rPr>
        <w:t>е</w:t>
      </w:r>
      <w:r w:rsidRPr="00BE0AE5">
        <w:rPr>
          <w:rFonts w:cs="Times New Roman"/>
        </w:rPr>
        <w:t>ратурного языка чужую и собственную речь; корректировать речь с учётом её соответствия о</w:t>
      </w:r>
      <w:r w:rsidRPr="00BE0AE5">
        <w:rPr>
          <w:rFonts w:cs="Times New Roman"/>
        </w:rPr>
        <w:t>с</w:t>
      </w:r>
      <w:r w:rsidRPr="00BE0AE5">
        <w:rPr>
          <w:rFonts w:cs="Times New Roman"/>
        </w:rPr>
        <w:t>новным нормам и вариантам норм современного литературного языка;</w:t>
      </w:r>
    </w:p>
    <w:p w:rsidR="00416B7C" w:rsidRPr="00BE0AE5" w:rsidRDefault="00416B7C" w:rsidP="00416B7C">
      <w:pPr>
        <w:pStyle w:val="list-bullet"/>
        <w:rPr>
          <w:rFonts w:cs="Times New Roman"/>
        </w:rPr>
      </w:pPr>
      <w:r w:rsidRPr="00BE0AE5">
        <w:rPr>
          <w:rFonts w:cs="Times New Roman"/>
        </w:rPr>
        <w:t>использовать при общении в интернет-среде этикетные формы и устойчивые формулы</w:t>
      </w:r>
      <w:r w:rsidR="00FE6A66" w:rsidRPr="00BE0AE5">
        <w:rPr>
          <w:rFonts w:cs="Times New Roman"/>
        </w:rPr>
        <w:t>,</w:t>
      </w:r>
      <w:r w:rsidRPr="00BE0AE5">
        <w:rPr>
          <w:rFonts w:cs="Times New Roman"/>
        </w:rPr>
        <w:t xml:space="preserve">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416B7C" w:rsidRPr="00BE0AE5" w:rsidRDefault="00416B7C" w:rsidP="00416B7C">
      <w:pPr>
        <w:pStyle w:val="list-bullet"/>
        <w:rPr>
          <w:rFonts w:cs="Times New Roman"/>
        </w:rPr>
      </w:pPr>
      <w:r w:rsidRPr="00BE0AE5">
        <w:rPr>
          <w:rFonts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w:t>
      </w:r>
      <w:r w:rsidRPr="00BE0AE5">
        <w:rPr>
          <w:rFonts w:cs="Times New Roman"/>
        </w:rPr>
        <w:t>а</w:t>
      </w:r>
      <w:r w:rsidRPr="00BE0AE5">
        <w:rPr>
          <w:rFonts w:cs="Times New Roman"/>
        </w:rPr>
        <w:t>фические словари и справочники по пунктуации.</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lastRenderedPageBreak/>
        <w:t>Речь. Речевая деятельность. Текст:</w:t>
      </w:r>
    </w:p>
    <w:p w:rsidR="00416B7C" w:rsidRPr="00BE0AE5" w:rsidRDefault="00416B7C" w:rsidP="00416B7C">
      <w:pPr>
        <w:pStyle w:val="list-bullet"/>
        <w:rPr>
          <w:rFonts w:cs="Times New Roman"/>
        </w:rPr>
      </w:pPr>
      <w:r w:rsidRPr="00BE0AE5">
        <w:rPr>
          <w:rFonts w:cs="Times New Roman"/>
        </w:rPr>
        <w:t xml:space="preserve">пользоваться различными видами чтения (просмотровым, </w:t>
      </w:r>
      <w:r w:rsidRPr="00BE0AE5">
        <w:rPr>
          <w:rFonts w:cs="Times New Roman"/>
          <w:spacing w:val="-1"/>
        </w:rPr>
        <w:t>ознакомительным, изучающим, пои</w:t>
      </w:r>
      <w:r w:rsidRPr="00BE0AE5">
        <w:rPr>
          <w:rFonts w:cs="Times New Roman"/>
          <w:spacing w:val="-1"/>
        </w:rPr>
        <w:t>с</w:t>
      </w:r>
      <w:r w:rsidRPr="00BE0AE5">
        <w:rPr>
          <w:rFonts w:cs="Times New Roman"/>
          <w:spacing w:val="-1"/>
        </w:rPr>
        <w:t>ковым) учебно-научных,</w:t>
      </w:r>
      <w:r w:rsidRPr="00BE0AE5">
        <w:rPr>
          <w:rFonts w:cs="Times New Roman"/>
        </w:rPr>
        <w:t xml:space="preserve"> художественных, публицистических текстов различных функционал</w:t>
      </w:r>
      <w:r w:rsidRPr="00BE0AE5">
        <w:rPr>
          <w:rFonts w:cs="Times New Roman"/>
        </w:rPr>
        <w:t>ь</w:t>
      </w:r>
      <w:r w:rsidRPr="00BE0AE5">
        <w:rPr>
          <w:rFonts w:cs="Times New Roman"/>
        </w:rPr>
        <w:t>но-смысловых типов, в том числе сочетающих разные форматы представления информации (инфографика, диаграмма, дисплейный текст и др.);</w:t>
      </w:r>
    </w:p>
    <w:p w:rsidR="00416B7C" w:rsidRPr="00BE0AE5" w:rsidRDefault="00416B7C" w:rsidP="00416B7C">
      <w:pPr>
        <w:pStyle w:val="list-bullet"/>
        <w:rPr>
          <w:rFonts w:cs="Times New Roman"/>
        </w:rPr>
      </w:pPr>
      <w:r w:rsidRPr="00BE0AE5">
        <w:rPr>
          <w:rFonts w:cs="Times New Roman"/>
        </w:rPr>
        <w:t>владеть умениями информационной переработки прослушанного или прочитанного текста; о</w:t>
      </w:r>
      <w:r w:rsidRPr="00BE0AE5">
        <w:rPr>
          <w:rFonts w:cs="Times New Roman"/>
        </w:rPr>
        <w:t>с</w:t>
      </w:r>
      <w:r w:rsidRPr="00BE0AE5">
        <w:rPr>
          <w:rFonts w:cs="Times New Roman"/>
        </w:rPr>
        <w:t>новными способами и средствами получения, переработки и преобразования информации (а</w:t>
      </w:r>
      <w:r w:rsidRPr="00BE0AE5">
        <w:rPr>
          <w:rFonts w:cs="Times New Roman"/>
        </w:rPr>
        <w:t>н</w:t>
      </w:r>
      <w:r w:rsidRPr="00BE0AE5">
        <w:rPr>
          <w:rFonts w:cs="Times New Roman"/>
        </w:rPr>
        <w:t>нотация, конспект); использовать графики,</w:t>
      </w:r>
      <w:r w:rsidR="00571787" w:rsidRPr="00BE0AE5">
        <w:rPr>
          <w:rFonts w:cs="Times New Roman"/>
        </w:rPr>
        <w:t xml:space="preserve"> </w:t>
      </w:r>
      <w:r w:rsidRPr="00BE0AE5">
        <w:rPr>
          <w:rFonts w:cs="Times New Roman"/>
        </w:rPr>
        <w:t>диаграммы, схемы для представления информации;</w:t>
      </w:r>
    </w:p>
    <w:p w:rsidR="00416B7C" w:rsidRPr="00BE0AE5" w:rsidRDefault="00416B7C" w:rsidP="00416B7C">
      <w:pPr>
        <w:pStyle w:val="list-bullet"/>
        <w:rPr>
          <w:rFonts w:cs="Times New Roman"/>
        </w:rPr>
      </w:pPr>
      <w:r w:rsidRPr="00BE0AE5">
        <w:rPr>
          <w:rFonts w:cs="Times New Roman"/>
        </w:rPr>
        <w:t>анализировать структурные элементы и языковые особенности анекдота, шутки; уместно и</w:t>
      </w:r>
      <w:r w:rsidRPr="00BE0AE5">
        <w:rPr>
          <w:rFonts w:cs="Times New Roman"/>
        </w:rPr>
        <w:t>с</w:t>
      </w:r>
      <w:r w:rsidRPr="00BE0AE5">
        <w:rPr>
          <w:rFonts w:cs="Times New Roman"/>
        </w:rPr>
        <w:t>пользовать жанры разговорной речи в ситуациях неформального общения;</w:t>
      </w:r>
    </w:p>
    <w:p w:rsidR="00416B7C" w:rsidRPr="00BE0AE5" w:rsidRDefault="00416B7C" w:rsidP="00416B7C">
      <w:pPr>
        <w:pStyle w:val="list-bullet"/>
        <w:rPr>
          <w:rFonts w:cs="Times New Roman"/>
        </w:rPr>
      </w:pPr>
      <w:r w:rsidRPr="00BE0AE5">
        <w:rPr>
          <w:rFonts w:cs="Times New Roman"/>
        </w:rPr>
        <w:t xml:space="preserve">анализировать структурные элементы и языковые особенности делового письма; </w:t>
      </w:r>
    </w:p>
    <w:p w:rsidR="00416B7C" w:rsidRPr="00BE0AE5" w:rsidRDefault="00416B7C" w:rsidP="00416B7C">
      <w:pPr>
        <w:pStyle w:val="list-bullet"/>
        <w:rPr>
          <w:rFonts w:cs="Times New Roman"/>
        </w:rPr>
      </w:pPr>
      <w:r w:rsidRPr="00BE0AE5">
        <w:rPr>
          <w:rFonts w:cs="Times New Roman"/>
        </w:rPr>
        <w:t>создавать устные учебно-научные сообщения различных видов, отзыв на проектную работу о</w:t>
      </w:r>
      <w:r w:rsidRPr="00BE0AE5">
        <w:rPr>
          <w:rFonts w:cs="Times New Roman"/>
        </w:rPr>
        <w:t>д</w:t>
      </w:r>
      <w:r w:rsidRPr="00BE0AE5">
        <w:rPr>
          <w:rFonts w:cs="Times New Roman"/>
        </w:rPr>
        <w:t>ноклассника; принимать участие в учебно-научной дискуссии;</w:t>
      </w:r>
    </w:p>
    <w:p w:rsidR="00416B7C" w:rsidRPr="00BE0AE5" w:rsidRDefault="00416B7C" w:rsidP="00416B7C">
      <w:pPr>
        <w:pStyle w:val="list-bullet"/>
        <w:rPr>
          <w:rFonts w:cs="Times New Roman"/>
        </w:rPr>
      </w:pPr>
      <w:r w:rsidRPr="00BE0AE5">
        <w:rPr>
          <w:rFonts w:cs="Times New Roman"/>
        </w:rPr>
        <w:t>понимать и использовать в собственной речевой практике прецедентные тексты;</w:t>
      </w:r>
    </w:p>
    <w:p w:rsidR="00416B7C" w:rsidRPr="00BE0AE5" w:rsidRDefault="00416B7C" w:rsidP="00416B7C">
      <w:pPr>
        <w:pStyle w:val="list-bullet"/>
        <w:rPr>
          <w:rFonts w:cs="Times New Roman"/>
        </w:rPr>
      </w:pPr>
      <w:r w:rsidRPr="00BE0AE5">
        <w:rPr>
          <w:rFonts w:cs="Times New Roman"/>
        </w:rPr>
        <w:t>анализировать и создавать тексты публицистических жанров (проблемный очерк);</w:t>
      </w:r>
    </w:p>
    <w:p w:rsidR="00416B7C" w:rsidRPr="00BE0AE5" w:rsidRDefault="00416B7C" w:rsidP="00416B7C">
      <w:pPr>
        <w:pStyle w:val="list-bullet"/>
        <w:rPr>
          <w:rFonts w:cs="Times New Roman"/>
        </w:rPr>
      </w:pPr>
      <w:r w:rsidRPr="00BE0AE5">
        <w:rPr>
          <w:rFonts w:cs="Times New Roman"/>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416B7C" w:rsidRPr="00BE0AE5" w:rsidRDefault="00416B7C" w:rsidP="00571787">
      <w:pPr>
        <w:pStyle w:val="list-bullet"/>
        <w:rPr>
          <w:rFonts w:cs="Times New Roman"/>
        </w:rPr>
      </w:pPr>
      <w:r w:rsidRPr="00BE0AE5">
        <w:rPr>
          <w:rFonts w:cs="Times New Roman"/>
        </w:rPr>
        <w:t>владеть правилами информационной безопасности при общении в социальных сетях.</w:t>
      </w:r>
    </w:p>
    <w:p w:rsidR="00416B7C" w:rsidRPr="00BE0AE5" w:rsidRDefault="00416B7C" w:rsidP="00416B7C">
      <w:pPr>
        <w:pStyle w:val="h1"/>
        <w:rPr>
          <w:rFonts w:cs="Times New Roman"/>
        </w:rPr>
      </w:pPr>
      <w:bookmarkStart w:id="16" w:name="тема_2_1_4"/>
      <w:r w:rsidRPr="00BE0AE5">
        <w:rPr>
          <w:rFonts w:cs="Times New Roman"/>
        </w:rPr>
        <w:lastRenderedPageBreak/>
        <w:t>2.1.4</w:t>
      </w:r>
      <w:r w:rsidRPr="00BE0AE5">
        <w:rPr>
          <w:rFonts w:cs="Times New Roman"/>
        </w:rPr>
        <w:t> </w:t>
      </w:r>
      <w:r w:rsidRPr="00BE0AE5">
        <w:rPr>
          <w:rFonts w:cs="Times New Roman"/>
        </w:rPr>
        <w:t>РОДНАЯ ЛИТЕРАТУРА (РУССКАЯ)</w:t>
      </w:r>
    </w:p>
    <w:bookmarkEnd w:id="16"/>
    <w:p w:rsidR="00416B7C" w:rsidRPr="00BE0AE5" w:rsidRDefault="00416B7C" w:rsidP="00571787">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 xml:space="preserve"> рабочая программа по учебному предмету «Родная литература (русская)» на уровне основного о</w:t>
      </w:r>
      <w:r w:rsidRPr="00BE0AE5">
        <w:rPr>
          <w:rFonts w:cs="Times New Roman"/>
        </w:rPr>
        <w:t>б</w:t>
      </w:r>
      <w:r w:rsidRPr="00BE0AE5">
        <w:rPr>
          <w:rFonts w:cs="Times New Roman"/>
        </w:rPr>
        <w:t>щего образования составлена в соответствии с реализацией Федерального закона от 3 августа 2018 г. №</w:t>
      </w:r>
      <w:r w:rsidR="008E7943" w:rsidRPr="00BE0AE5">
        <w:rPr>
          <w:rFonts w:cs="Times New Roman"/>
        </w:rPr>
        <w:t> </w:t>
      </w:r>
      <w:r w:rsidRPr="00BE0AE5">
        <w:rPr>
          <w:rFonts w:cs="Times New Roman"/>
        </w:rPr>
        <w:t>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w:t>
      </w:r>
      <w:r w:rsidRPr="00BE0AE5">
        <w:rPr>
          <w:rFonts w:cs="Times New Roman"/>
        </w:rPr>
        <w:t>в</w:t>
      </w:r>
      <w:r w:rsidRPr="00BE0AE5">
        <w:rPr>
          <w:rFonts w:cs="Times New Roman"/>
        </w:rPr>
        <w:t>ного общего</w:t>
      </w:r>
      <w:r w:rsidR="00571787" w:rsidRPr="00BE0AE5">
        <w:rPr>
          <w:rFonts w:cs="Times New Roman"/>
        </w:rPr>
        <w:t xml:space="preserve"> </w:t>
      </w:r>
      <w:r w:rsidRPr="00BE0AE5">
        <w:rPr>
          <w:rFonts w:cs="Times New Roman"/>
        </w:rPr>
        <w:t>образования (Приказ Минобрнауки России от 31 мая 2021 г. № 287 «Об утверждении ф</w:t>
      </w:r>
      <w:r w:rsidRPr="00BE0AE5">
        <w:rPr>
          <w:rFonts w:cs="Times New Roman"/>
        </w:rPr>
        <w:t>е</w:t>
      </w:r>
      <w:r w:rsidRPr="00BE0AE5">
        <w:rPr>
          <w:rFonts w:cs="Times New Roman"/>
        </w:rPr>
        <w:t>дерального государственного образовательного стандарта основного общего образования»;</w:t>
      </w:r>
      <w:r w:rsidR="00571787" w:rsidRPr="00BE0AE5">
        <w:rPr>
          <w:rFonts w:cs="Times New Roman"/>
        </w:rPr>
        <w:t xml:space="preserve"> </w:t>
      </w:r>
      <w:r w:rsidRPr="00BE0AE5">
        <w:rPr>
          <w:rFonts w:cs="Times New Roman"/>
        </w:rPr>
        <w:t>зарег</w:t>
      </w:r>
      <w:r w:rsidRPr="00BE0AE5">
        <w:rPr>
          <w:rFonts w:cs="Times New Roman"/>
        </w:rPr>
        <w:t>и</w:t>
      </w:r>
      <w:r w:rsidRPr="00BE0AE5">
        <w:rPr>
          <w:rFonts w:cs="Times New Roman"/>
        </w:rPr>
        <w:t>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программы воспитания (утверждена решением ФУМО по общему образованию от 2 июня 2020 г.) с учётом Концепции преп</w:t>
      </w:r>
      <w:r w:rsidRPr="00BE0AE5">
        <w:rPr>
          <w:rFonts w:cs="Times New Roman"/>
        </w:rPr>
        <w:t>о</w:t>
      </w:r>
      <w:r w:rsidRPr="00BE0AE5">
        <w:rPr>
          <w:rFonts w:cs="Times New Roman"/>
        </w:rPr>
        <w:t>давания русского языка и литературы в Российской Федерации (утверждённой распоряжением Прав</w:t>
      </w:r>
      <w:r w:rsidRPr="00BE0AE5">
        <w:rPr>
          <w:rFonts w:cs="Times New Roman"/>
        </w:rPr>
        <w:t>и</w:t>
      </w:r>
      <w:r w:rsidRPr="00BE0AE5">
        <w:rPr>
          <w:rFonts w:cs="Times New Roman"/>
        </w:rPr>
        <w:t>тельства Российской Федерации от 9 апреля 2016 г. № 637-р).</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«РОДНАЯ ЛИТЕРАТУРА (РУССКАЯ)»</w:t>
      </w:r>
    </w:p>
    <w:p w:rsidR="00416B7C" w:rsidRPr="00BE0AE5" w:rsidRDefault="00416B7C" w:rsidP="00416B7C">
      <w:pPr>
        <w:pStyle w:val="body"/>
        <w:rPr>
          <w:rFonts w:cs="Times New Roman"/>
        </w:rPr>
      </w:pPr>
      <w:r w:rsidRPr="00BE0AE5">
        <w:rPr>
          <w:rFonts w:cs="Times New Roman"/>
        </w:rPr>
        <w:t>Русская литература, являясь одной из самых богатых литератур мира, предоставляет широкие во</w:t>
      </w:r>
      <w:r w:rsidRPr="00BE0AE5">
        <w:rPr>
          <w:rFonts w:cs="Times New Roman"/>
        </w:rPr>
        <w:t>з</w:t>
      </w:r>
      <w:r w:rsidRPr="00BE0AE5">
        <w:rPr>
          <w:rFonts w:cs="Times New Roman"/>
        </w:rPr>
        <w:t>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w:t>
      </w:r>
      <w:r w:rsidRPr="00BE0AE5">
        <w:rPr>
          <w:rFonts w:cs="Times New Roman"/>
        </w:rPr>
        <w:t>е</w:t>
      </w:r>
      <w:r w:rsidRPr="00BE0AE5">
        <w:rPr>
          <w:rFonts w:cs="Times New Roman"/>
        </w:rPr>
        <w:t>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w:t>
      </w:r>
      <w:r w:rsidRPr="00BE0AE5">
        <w:rPr>
          <w:rFonts w:cs="Times New Roman"/>
        </w:rPr>
        <w:t>р</w:t>
      </w:r>
      <w:r w:rsidRPr="00BE0AE5">
        <w:rPr>
          <w:rFonts w:cs="Times New Roman"/>
        </w:rPr>
        <w:t>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w:t>
      </w:r>
      <w:r w:rsidRPr="00BE0AE5">
        <w:rPr>
          <w:rFonts w:cs="Times New Roman"/>
        </w:rPr>
        <w:t>н</w:t>
      </w:r>
      <w:r w:rsidRPr="00BE0AE5">
        <w:rPr>
          <w:rFonts w:cs="Times New Roman"/>
        </w:rPr>
        <w:t xml:space="preserve">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416B7C" w:rsidRPr="00BE0AE5" w:rsidRDefault="00416B7C" w:rsidP="00416B7C">
      <w:pPr>
        <w:pStyle w:val="body"/>
        <w:rPr>
          <w:rFonts w:cs="Times New Roman"/>
        </w:rPr>
      </w:pPr>
      <w:r w:rsidRPr="00BE0AE5">
        <w:rPr>
          <w:rFonts w:cs="Times New Roman"/>
        </w:rPr>
        <w:t>Как часть предметной области «Родной язык и родная литература» учебный предмет «Родная лит</w:t>
      </w:r>
      <w:r w:rsidRPr="00BE0AE5">
        <w:rPr>
          <w:rFonts w:cs="Times New Roman"/>
        </w:rPr>
        <w:t>е</w:t>
      </w:r>
      <w:r w:rsidRPr="00BE0AE5">
        <w:rPr>
          <w:rFonts w:cs="Times New Roman"/>
        </w:rPr>
        <w:t>ратура (русская)» тесно связан с предметом «Родной язык (русский)». Изучение предмета «Родная л</w:t>
      </w:r>
      <w:r w:rsidRPr="00BE0AE5">
        <w:rPr>
          <w:rFonts w:cs="Times New Roman"/>
        </w:rPr>
        <w:t>и</w:t>
      </w:r>
      <w:r w:rsidRPr="00BE0AE5">
        <w:rPr>
          <w:rFonts w:cs="Times New Roman"/>
        </w:rPr>
        <w:t>тература (русская)» способствует обогащению речи школьников, развитию их речевой культуры, ко</w:t>
      </w:r>
      <w:r w:rsidRPr="00BE0AE5">
        <w:rPr>
          <w:rFonts w:cs="Times New Roman"/>
        </w:rPr>
        <w:t>м</w:t>
      </w:r>
      <w:r w:rsidRPr="00BE0AE5">
        <w:rPr>
          <w:rFonts w:cs="Times New Roman"/>
        </w:rPr>
        <w:t>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416B7C" w:rsidRPr="00BE0AE5" w:rsidRDefault="00416B7C" w:rsidP="00416B7C">
      <w:pPr>
        <w:pStyle w:val="body"/>
        <w:rPr>
          <w:rFonts w:cs="Times New Roman"/>
        </w:rPr>
      </w:pPr>
      <w:r w:rsidRPr="00BE0AE5">
        <w:rPr>
          <w:rFonts w:cs="Times New Roman"/>
        </w:rPr>
        <w:t>Специфика курса родной русской литературы обусловлена:</w:t>
      </w:r>
    </w:p>
    <w:p w:rsidR="00416B7C" w:rsidRPr="00BE0AE5" w:rsidRDefault="00416B7C" w:rsidP="00416B7C">
      <w:pPr>
        <w:pStyle w:val="body"/>
        <w:rPr>
          <w:rFonts w:cs="Times New Roman"/>
        </w:rPr>
      </w:pPr>
      <w:r w:rsidRPr="00BE0AE5">
        <w:rPr>
          <w:rFonts w:cs="Times New Roman"/>
        </w:rPr>
        <w:t>а) отбором произведений русской литературы, в которых наиболее ярко выражено их национал</w:t>
      </w:r>
      <w:r w:rsidRPr="00BE0AE5">
        <w:rPr>
          <w:rFonts w:cs="Times New Roman"/>
        </w:rPr>
        <w:t>ь</w:t>
      </w:r>
      <w:r w:rsidRPr="00BE0AE5">
        <w:rPr>
          <w:rFonts w:cs="Times New Roman"/>
        </w:rPr>
        <w:t xml:space="preserve">но-культурное своеобразие, например, русский национальный характер, обычаи и традиции русского народа, духовные основы русской культуры; </w:t>
      </w:r>
    </w:p>
    <w:p w:rsidR="00416B7C" w:rsidRPr="00BE0AE5" w:rsidRDefault="00416B7C" w:rsidP="00416B7C">
      <w:pPr>
        <w:pStyle w:val="body"/>
        <w:rPr>
          <w:rFonts w:cs="Times New Roman"/>
        </w:rPr>
      </w:pPr>
      <w:r w:rsidRPr="00BE0AE5">
        <w:rPr>
          <w:rFonts w:cs="Times New Roman"/>
        </w:rPr>
        <w:t>б) более подробным освещением историко-культурного фона эпохи создания изучаемых литерату</w:t>
      </w:r>
      <w:r w:rsidRPr="00BE0AE5">
        <w:rPr>
          <w:rFonts w:cs="Times New Roman"/>
        </w:rPr>
        <w:t>р</w:t>
      </w:r>
      <w:r w:rsidRPr="00BE0AE5">
        <w:rPr>
          <w:rFonts w:cs="Times New Roman"/>
        </w:rPr>
        <w:t xml:space="preserve">ных произведений, расширенным историко-культурным комментарием к ним.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1"/>
        </w:rPr>
      </w:pPr>
      <w:r w:rsidRPr="00BE0AE5">
        <w:rPr>
          <w:rFonts w:cs="Times New Roman"/>
          <w:spacing w:val="1"/>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416B7C" w:rsidRPr="00BE0AE5" w:rsidRDefault="00416B7C" w:rsidP="00416B7C">
      <w:pPr>
        <w:pStyle w:val="body"/>
        <w:rPr>
          <w:rFonts w:cs="Times New Roman"/>
        </w:rPr>
      </w:pPr>
      <w:r w:rsidRPr="00BE0AE5">
        <w:rPr>
          <w:rFonts w:cs="Times New Roman"/>
        </w:rPr>
        <w:t>Содержание программы по родной русской литературе не включает произведения, изучаемые в о</w:t>
      </w:r>
      <w:r w:rsidRPr="00BE0AE5">
        <w:rPr>
          <w:rFonts w:cs="Times New Roman"/>
        </w:rPr>
        <w:t>с</w:t>
      </w:r>
      <w:r w:rsidRPr="00BE0AE5">
        <w:rPr>
          <w:rFonts w:cs="Times New Roman"/>
        </w:rPr>
        <w:t xml:space="preserve">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416B7C" w:rsidRPr="00BE0AE5" w:rsidRDefault="00416B7C" w:rsidP="00416B7C">
      <w:pPr>
        <w:pStyle w:val="body"/>
        <w:rPr>
          <w:rFonts w:cs="Times New Roman"/>
        </w:rPr>
      </w:pPr>
      <w:r w:rsidRPr="00BE0AE5">
        <w:rPr>
          <w:rFonts w:cs="Times New Roman"/>
        </w:rPr>
        <w:lastRenderedPageBreak/>
        <w:t xml:space="preserve">В содержании курса родной русской литературы в программе выделяются три содержательные линии (три проблемно-тематических блока): </w:t>
      </w:r>
    </w:p>
    <w:p w:rsidR="00416B7C" w:rsidRPr="00BE0AE5" w:rsidRDefault="00416B7C" w:rsidP="00416B7C">
      <w:pPr>
        <w:pStyle w:val="list-bullet"/>
        <w:rPr>
          <w:rFonts w:cs="Times New Roman"/>
        </w:rPr>
      </w:pPr>
      <w:r w:rsidRPr="00BE0AE5">
        <w:rPr>
          <w:rFonts w:cs="Times New Roman"/>
        </w:rPr>
        <w:t xml:space="preserve">«Россия — родина моя»; </w:t>
      </w:r>
    </w:p>
    <w:p w:rsidR="00416B7C" w:rsidRPr="00BE0AE5" w:rsidRDefault="00416B7C" w:rsidP="00416B7C">
      <w:pPr>
        <w:pStyle w:val="list-bullet"/>
        <w:rPr>
          <w:rFonts w:cs="Times New Roman"/>
        </w:rPr>
      </w:pPr>
      <w:r w:rsidRPr="00BE0AE5">
        <w:rPr>
          <w:rFonts w:cs="Times New Roman"/>
        </w:rPr>
        <w:t xml:space="preserve">«Русские традиции»; </w:t>
      </w:r>
    </w:p>
    <w:p w:rsidR="00416B7C" w:rsidRPr="00BE0AE5" w:rsidRDefault="00416B7C" w:rsidP="00416B7C">
      <w:pPr>
        <w:pStyle w:val="list-bullet"/>
        <w:rPr>
          <w:rFonts w:cs="Times New Roman"/>
        </w:rPr>
      </w:pPr>
      <w:r w:rsidRPr="00BE0AE5">
        <w:rPr>
          <w:rFonts w:cs="Times New Roman"/>
        </w:rPr>
        <w:t>«Русский характер — русская душа».</w:t>
      </w:r>
    </w:p>
    <w:p w:rsidR="00416B7C" w:rsidRPr="00BE0AE5" w:rsidRDefault="00416B7C" w:rsidP="00416B7C">
      <w:pPr>
        <w:pStyle w:val="body"/>
        <w:rPr>
          <w:rFonts w:cs="Times New Roman"/>
        </w:rPr>
      </w:pPr>
      <w:r w:rsidRPr="00BE0AE5">
        <w:rPr>
          <w:rFonts w:cs="Times New Roman"/>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416B7C" w:rsidRPr="00BE0AE5" w:rsidRDefault="00416B7C" w:rsidP="00416B7C">
      <w:pPr>
        <w:pStyle w:val="body"/>
        <w:rPr>
          <w:rFonts w:cs="Times New Roman"/>
          <w:spacing w:val="-1"/>
        </w:rPr>
      </w:pPr>
      <w:r w:rsidRPr="00BE0AE5">
        <w:rPr>
          <w:rFonts w:cs="Times New Roman"/>
          <w:spacing w:val="-1"/>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416B7C" w:rsidRPr="00BE0AE5" w:rsidRDefault="00416B7C" w:rsidP="00416B7C">
      <w:pPr>
        <w:pStyle w:val="body"/>
        <w:rPr>
          <w:rFonts w:cs="Times New Roman"/>
        </w:rPr>
      </w:pPr>
      <w:r w:rsidRPr="00BE0AE5">
        <w:rPr>
          <w:rFonts w:cs="Times New Roman"/>
        </w:rPr>
        <w:t xml:space="preserve">Проблемно-тематические блоки объединяют произведения в соответствии с выделенными сквозными линиями (например: </w:t>
      </w:r>
      <w:r w:rsidRPr="00BE0AE5">
        <w:rPr>
          <w:rStyle w:val="Italic"/>
          <w:rFonts w:cs="Times New Roman"/>
        </w:rPr>
        <w:t>родные просторы</w:t>
      </w:r>
      <w:r w:rsidRPr="00BE0AE5">
        <w:rPr>
          <w:rFonts w:cs="Times New Roman"/>
        </w:rPr>
        <w:t> —</w:t>
      </w:r>
      <w:r w:rsidRPr="00BE0AE5">
        <w:rPr>
          <w:rStyle w:val="Italic"/>
          <w:rFonts w:cs="Times New Roman"/>
        </w:rPr>
        <w:t xml:space="preserve"> русский лес — берёза</w:t>
      </w:r>
      <w:r w:rsidRPr="00BE0AE5">
        <w:rPr>
          <w:rFonts w:cs="Times New Roman"/>
        </w:rPr>
        <w:t>). Внутри проблемно-тематических блоков произведений выделяются отдельные подтемы, связанные с национально-культурной специф</w:t>
      </w:r>
      <w:r w:rsidRPr="00BE0AE5">
        <w:rPr>
          <w:rFonts w:cs="Times New Roman"/>
        </w:rPr>
        <w:t>и</w:t>
      </w:r>
      <w:r w:rsidRPr="00BE0AE5">
        <w:rPr>
          <w:rFonts w:cs="Times New Roman"/>
        </w:rPr>
        <w:t xml:space="preserve">кой русских </w:t>
      </w:r>
      <w:r w:rsidRPr="00BE0AE5">
        <w:rPr>
          <w:rStyle w:val="Italic"/>
          <w:rFonts w:cs="Times New Roman"/>
        </w:rPr>
        <w:t>традиций, быта и нравов</w:t>
      </w:r>
      <w:r w:rsidRPr="00BE0AE5">
        <w:rPr>
          <w:rFonts w:cs="Times New Roman"/>
        </w:rPr>
        <w:t xml:space="preserve"> (например: </w:t>
      </w:r>
      <w:r w:rsidRPr="00BE0AE5">
        <w:rPr>
          <w:rStyle w:val="Italic"/>
          <w:rFonts w:cs="Times New Roman"/>
        </w:rPr>
        <w:t>праздники русского мира, Масленица, блины</w:t>
      </w:r>
      <w:r w:rsidRPr="00BE0AE5">
        <w:rPr>
          <w:rFonts w:cs="Times New Roman"/>
        </w:rPr>
        <w:t xml:space="preserve"> и т. п.). </w:t>
      </w:r>
    </w:p>
    <w:p w:rsidR="00416B7C" w:rsidRPr="00BE0AE5" w:rsidRDefault="00416B7C" w:rsidP="00416B7C">
      <w:pPr>
        <w:pStyle w:val="body"/>
        <w:rPr>
          <w:rFonts w:cs="Times New Roman"/>
        </w:rPr>
      </w:pPr>
      <w:r w:rsidRPr="00BE0AE5">
        <w:rPr>
          <w:rFonts w:cs="Times New Roman"/>
        </w:rPr>
        <w:t>В каждом тематическом блоке выделяются ключевые слова, которые позволяют на различном лит</w:t>
      </w:r>
      <w:r w:rsidRPr="00BE0AE5">
        <w:rPr>
          <w:rFonts w:cs="Times New Roman"/>
        </w:rPr>
        <w:t>е</w:t>
      </w:r>
      <w:r w:rsidRPr="00BE0AE5">
        <w:rPr>
          <w:rFonts w:cs="Times New Roman"/>
        </w:rPr>
        <w:t>ратурно-художественном материале показать, как важные для национального сознания понятия проя</w:t>
      </w:r>
      <w:r w:rsidRPr="00BE0AE5">
        <w:rPr>
          <w:rFonts w:cs="Times New Roman"/>
        </w:rPr>
        <w:t>в</w:t>
      </w:r>
      <w:r w:rsidRPr="00BE0AE5">
        <w:rPr>
          <w:rFonts w:cs="Times New Roman"/>
        </w:rPr>
        <w:t xml:space="preserve">ляются в культурном пространстве на протяжении длительного времени — вплоть до наших дней (например: </w:t>
      </w:r>
      <w:r w:rsidRPr="00BE0AE5">
        <w:rPr>
          <w:rStyle w:val="Italic"/>
          <w:rFonts w:cs="Times New Roman"/>
        </w:rPr>
        <w:t>сила духа, доброта, милосердие</w:t>
      </w:r>
      <w:r w:rsidRPr="00BE0AE5">
        <w:rPr>
          <w:rFonts w:cs="Times New Roman"/>
        </w:rPr>
        <w:t>).</w:t>
      </w:r>
    </w:p>
    <w:p w:rsidR="00416B7C" w:rsidRPr="00BE0AE5" w:rsidRDefault="00416B7C" w:rsidP="00416B7C">
      <w:pPr>
        <w:pStyle w:val="body"/>
        <w:rPr>
          <w:rFonts w:cs="Times New Roman"/>
        </w:rPr>
      </w:pPr>
      <w:r w:rsidRPr="00BE0AE5">
        <w:rPr>
          <w:rFonts w:cs="Times New Roman"/>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416B7C" w:rsidRPr="00BE0AE5" w:rsidRDefault="00416B7C" w:rsidP="00416B7C">
      <w:pPr>
        <w:pStyle w:val="h2"/>
        <w:rPr>
          <w:rFonts w:cs="Times New Roman"/>
        </w:rPr>
      </w:pPr>
      <w:r w:rsidRPr="00BE0AE5">
        <w:rPr>
          <w:rFonts w:cs="Times New Roman"/>
        </w:rPr>
        <w:t xml:space="preserve">ЦЕЛИ ИЗУЧЕНИЯ УЧЕБНОГО ПРЕДМЕТА </w:t>
      </w:r>
      <w:r w:rsidRPr="00BE0AE5">
        <w:rPr>
          <w:rFonts w:cs="Times New Roman"/>
        </w:rPr>
        <w:br/>
        <w:t>«РОДНАЯ ЛИТЕРАТУРА (РУССКАЯ)»</w:t>
      </w:r>
    </w:p>
    <w:p w:rsidR="00416B7C" w:rsidRPr="00BE0AE5" w:rsidRDefault="00416B7C" w:rsidP="00416B7C">
      <w:pPr>
        <w:pStyle w:val="body"/>
        <w:rPr>
          <w:rFonts w:cs="Times New Roman"/>
        </w:rPr>
      </w:pPr>
      <w:r w:rsidRPr="00BE0AE5">
        <w:rPr>
          <w:rFonts w:cs="Times New Roman"/>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416B7C" w:rsidRPr="00BE0AE5" w:rsidRDefault="00416B7C" w:rsidP="00416B7C">
      <w:pPr>
        <w:pStyle w:val="body"/>
        <w:rPr>
          <w:rFonts w:cs="Times New Roman"/>
        </w:rPr>
      </w:pPr>
      <w:r w:rsidRPr="00BE0AE5">
        <w:rPr>
          <w:rFonts w:cs="Times New Roman"/>
        </w:rPr>
        <w:t>Изучение предмета «Родная литература (русская)» должно обеспечить достижение следующих целей:</w:t>
      </w:r>
    </w:p>
    <w:p w:rsidR="00416B7C" w:rsidRPr="00BE0AE5" w:rsidRDefault="00416B7C" w:rsidP="00416B7C">
      <w:pPr>
        <w:pStyle w:val="list-bullet"/>
        <w:rPr>
          <w:rFonts w:cs="Times New Roman"/>
        </w:rPr>
      </w:pPr>
      <w:r w:rsidRPr="00BE0AE5">
        <w:rPr>
          <w:rFonts w:cs="Times New Roman"/>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416B7C" w:rsidRPr="00BE0AE5" w:rsidRDefault="00416B7C" w:rsidP="00416B7C">
      <w:pPr>
        <w:pStyle w:val="list-bullet"/>
        <w:rPr>
          <w:rFonts w:cs="Times New Roman"/>
        </w:rPr>
      </w:pPr>
      <w:r w:rsidRPr="00BE0AE5">
        <w:rPr>
          <w:rFonts w:cs="Times New Roman"/>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w:t>
      </w:r>
      <w:r w:rsidRPr="00BE0AE5">
        <w:rPr>
          <w:rFonts w:cs="Times New Roman"/>
        </w:rPr>
        <w:t>у</w:t>
      </w:r>
      <w:r w:rsidRPr="00BE0AE5">
        <w:rPr>
          <w:rFonts w:cs="Times New Roman"/>
        </w:rPr>
        <w:t>чающегося в культурно-языковое поле своего народа и приобщение к его культурному наследию;</w:t>
      </w:r>
    </w:p>
    <w:p w:rsidR="00416B7C" w:rsidRPr="00BE0AE5" w:rsidRDefault="00416B7C" w:rsidP="00416B7C">
      <w:pPr>
        <w:pStyle w:val="list-bullet"/>
        <w:rPr>
          <w:rFonts w:cs="Times New Roman"/>
        </w:rPr>
      </w:pPr>
      <w:r w:rsidRPr="00BE0AE5">
        <w:rPr>
          <w:rFonts w:cs="Times New Roman"/>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416B7C" w:rsidRPr="00BE0AE5" w:rsidRDefault="00416B7C" w:rsidP="00416B7C">
      <w:pPr>
        <w:pStyle w:val="list-bullet"/>
        <w:rPr>
          <w:rFonts w:cs="Times New Roman"/>
        </w:rPr>
      </w:pPr>
      <w:r w:rsidRPr="00BE0AE5">
        <w:rPr>
          <w:rFonts w:cs="Times New Roman"/>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w:t>
      </w:r>
      <w:r w:rsidRPr="00BE0AE5">
        <w:rPr>
          <w:rFonts w:cs="Times New Roman"/>
        </w:rPr>
        <w:t>р</w:t>
      </w:r>
      <w:r w:rsidRPr="00BE0AE5">
        <w:rPr>
          <w:rFonts w:cs="Times New Roman"/>
        </w:rPr>
        <w:t>стве.</w:t>
      </w:r>
    </w:p>
    <w:p w:rsidR="00416B7C" w:rsidRPr="00BE0AE5" w:rsidRDefault="00416B7C" w:rsidP="00416B7C">
      <w:pPr>
        <w:pStyle w:val="body"/>
        <w:rPr>
          <w:rFonts w:cs="Times New Roman"/>
        </w:rPr>
      </w:pPr>
      <w:r w:rsidRPr="00BE0AE5">
        <w:rPr>
          <w:rFonts w:cs="Times New Roman"/>
        </w:rPr>
        <w:t>Учебный предмет «Родная литература (русская)» направлен на решение следующих задач:</w:t>
      </w:r>
    </w:p>
    <w:p w:rsidR="00416B7C" w:rsidRPr="00BE0AE5" w:rsidRDefault="00416B7C" w:rsidP="00416B7C">
      <w:pPr>
        <w:pStyle w:val="list-bullet"/>
        <w:rPr>
          <w:rFonts w:cs="Times New Roman"/>
          <w:spacing w:val="-2"/>
        </w:rPr>
      </w:pPr>
      <w:r w:rsidRPr="00BE0AE5">
        <w:rPr>
          <w:rFonts w:cs="Times New Roman"/>
          <w:spacing w:val="-2"/>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416B7C" w:rsidRPr="00BE0AE5" w:rsidRDefault="00416B7C" w:rsidP="00416B7C">
      <w:pPr>
        <w:pStyle w:val="list-bullet"/>
        <w:rPr>
          <w:rFonts w:cs="Times New Roman"/>
        </w:rPr>
      </w:pPr>
      <w:r w:rsidRPr="00BE0AE5">
        <w:rPr>
          <w:rFonts w:cs="Times New Roman"/>
        </w:rPr>
        <w:t>осознание роли родной русской литературы в передаче от поколения к поколению истор</w:t>
      </w:r>
      <w:r w:rsidRPr="00BE0AE5">
        <w:rPr>
          <w:rFonts w:cs="Times New Roman"/>
        </w:rPr>
        <w:t>и</w:t>
      </w:r>
      <w:r w:rsidRPr="00BE0AE5">
        <w:rPr>
          <w:rFonts w:cs="Times New Roman"/>
        </w:rPr>
        <w:t xml:space="preserve">ко-культурных, нравственных, эстетических ценностей; </w:t>
      </w:r>
    </w:p>
    <w:p w:rsidR="00416B7C" w:rsidRPr="00BE0AE5" w:rsidRDefault="00416B7C" w:rsidP="00416B7C">
      <w:pPr>
        <w:pStyle w:val="list-bullet"/>
        <w:rPr>
          <w:rFonts w:cs="Times New Roman"/>
        </w:rPr>
      </w:pPr>
      <w:r w:rsidRPr="00BE0AE5">
        <w:rPr>
          <w:rFonts w:cs="Times New Roman"/>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416B7C" w:rsidRPr="00BE0AE5" w:rsidRDefault="00416B7C" w:rsidP="00416B7C">
      <w:pPr>
        <w:pStyle w:val="list-bullet"/>
        <w:rPr>
          <w:rFonts w:cs="Times New Roman"/>
        </w:rPr>
      </w:pPr>
      <w:r w:rsidRPr="00BE0AE5">
        <w:rPr>
          <w:rFonts w:cs="Times New Roman"/>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416B7C" w:rsidRPr="00BE0AE5" w:rsidRDefault="00416B7C" w:rsidP="00416B7C">
      <w:pPr>
        <w:pStyle w:val="list-bullet"/>
        <w:rPr>
          <w:rFonts w:cs="Times New Roman"/>
        </w:rPr>
      </w:pPr>
      <w:r w:rsidRPr="00BE0AE5">
        <w:rPr>
          <w:rFonts w:cs="Times New Roman"/>
        </w:rPr>
        <w:lastRenderedPageBreak/>
        <w:t>выявление культурных и нравственных смыслов, заложенных в родной русской литературе; с</w:t>
      </w:r>
      <w:r w:rsidRPr="00BE0AE5">
        <w:rPr>
          <w:rFonts w:cs="Times New Roman"/>
        </w:rPr>
        <w:t>о</w:t>
      </w:r>
      <w:r w:rsidRPr="00BE0AE5">
        <w:rPr>
          <w:rFonts w:cs="Times New Roman"/>
        </w:rPr>
        <w:t>здание устных и письменных высказываний, содержащих суждения и оценки по поводу проч</w:t>
      </w:r>
      <w:r w:rsidRPr="00BE0AE5">
        <w:rPr>
          <w:rFonts w:cs="Times New Roman"/>
        </w:rPr>
        <w:t>и</w:t>
      </w:r>
      <w:r w:rsidRPr="00BE0AE5">
        <w:rPr>
          <w:rFonts w:cs="Times New Roman"/>
        </w:rPr>
        <w:t>танного;</w:t>
      </w:r>
    </w:p>
    <w:p w:rsidR="00416B7C" w:rsidRPr="00BE0AE5" w:rsidRDefault="00416B7C" w:rsidP="00416B7C">
      <w:pPr>
        <w:pStyle w:val="list-bullet"/>
        <w:rPr>
          <w:rFonts w:cs="Times New Roman"/>
        </w:rPr>
      </w:pPr>
      <w:r w:rsidRPr="00BE0AE5">
        <w:rPr>
          <w:rFonts w:cs="Times New Roman"/>
        </w:rPr>
        <w:t>формирование опыта общения с произведениями родной русской литературы в повседневной жизни и учебной деятельности;</w:t>
      </w:r>
    </w:p>
    <w:p w:rsidR="00416B7C" w:rsidRPr="00BE0AE5" w:rsidRDefault="00416B7C" w:rsidP="00416B7C">
      <w:pPr>
        <w:pStyle w:val="list-bullet"/>
        <w:rPr>
          <w:rFonts w:cs="Times New Roman"/>
        </w:rPr>
      </w:pPr>
      <w:r w:rsidRPr="00BE0AE5">
        <w:rPr>
          <w:rFonts w:cs="Times New Roman"/>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416B7C" w:rsidRPr="00BE0AE5" w:rsidRDefault="00416B7C" w:rsidP="00416B7C">
      <w:pPr>
        <w:pStyle w:val="list-bullet"/>
        <w:rPr>
          <w:rFonts w:cs="Times New Roman"/>
        </w:rPr>
      </w:pPr>
      <w:r w:rsidRPr="00BE0AE5">
        <w:rPr>
          <w:rFonts w:cs="Times New Roman"/>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416B7C" w:rsidRPr="00BE0AE5" w:rsidRDefault="00416B7C" w:rsidP="00416B7C">
      <w:pPr>
        <w:pStyle w:val="list-bullet"/>
        <w:rPr>
          <w:rFonts w:cs="Times New Roman"/>
        </w:rPr>
      </w:pPr>
      <w:r w:rsidRPr="00BE0AE5">
        <w:rPr>
          <w:rFonts w:cs="Times New Roman"/>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416B7C" w:rsidRPr="00BE0AE5" w:rsidRDefault="00416B7C" w:rsidP="00416B7C">
      <w:pPr>
        <w:pStyle w:val="h2"/>
        <w:rPr>
          <w:rFonts w:cs="Times New Roman"/>
        </w:rPr>
      </w:pPr>
      <w:r w:rsidRPr="00BE0AE5">
        <w:rPr>
          <w:rFonts w:cs="Times New Roman"/>
        </w:rPr>
        <w:t>МЕСТО УЧЕБНОГО ПРЕДМЕТА «РОДНАЯ ЛИТЕРАТУРА (РУССКАЯ)»</w:t>
      </w:r>
      <w:r w:rsidR="00571787" w:rsidRPr="00BE0AE5">
        <w:rPr>
          <w:rFonts w:cs="Times New Roman"/>
        </w:rPr>
        <w:t xml:space="preserve"> </w:t>
      </w:r>
      <w:r w:rsidRPr="00BE0AE5">
        <w:rPr>
          <w:rFonts w:cs="Times New Roman"/>
        </w:rPr>
        <w:t>в учебном плане</w:t>
      </w:r>
    </w:p>
    <w:p w:rsidR="00416B7C" w:rsidRPr="00BE0AE5" w:rsidRDefault="00416B7C" w:rsidP="00416B7C">
      <w:pPr>
        <w:pStyle w:val="body"/>
        <w:rPr>
          <w:rFonts w:cs="Times New Roman"/>
        </w:rPr>
      </w:pPr>
      <w:r w:rsidRPr="00BE0AE5">
        <w:rPr>
          <w:rFonts w:cs="Times New Roman"/>
        </w:rPr>
        <w:t>На обязательное изучение предмета «Родная литература (русская)» на этапе основного общего обр</w:t>
      </w:r>
      <w:r w:rsidRPr="00BE0AE5">
        <w:rPr>
          <w:rFonts w:cs="Times New Roman"/>
        </w:rPr>
        <w:t>а</w:t>
      </w:r>
      <w:r w:rsidRPr="00BE0AE5">
        <w:rPr>
          <w:rFonts w:cs="Times New Roman"/>
        </w:rPr>
        <w:t xml:space="preserve">зования отводится 170 часов. В 5—9 классах выделяется по 34 часа в год (из расчёта 1 учебный час в неделю). </w:t>
      </w:r>
    </w:p>
    <w:p w:rsidR="00416B7C" w:rsidRPr="00BE0AE5" w:rsidRDefault="00416B7C" w:rsidP="00416B7C">
      <w:pPr>
        <w:pStyle w:val="body"/>
        <w:rPr>
          <w:rFonts w:cs="Times New Roman"/>
        </w:rPr>
      </w:pPr>
      <w:r w:rsidRPr="00BE0AE5">
        <w:rPr>
          <w:rFonts w:cs="Times New Roman"/>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w:t>
      </w:r>
      <w:r w:rsidRPr="00BE0AE5">
        <w:rPr>
          <w:rFonts w:cs="Times New Roman"/>
        </w:rPr>
        <w:t>ы</w:t>
      </w:r>
      <w:r w:rsidRPr="00BE0AE5">
        <w:rPr>
          <w:rFonts w:cs="Times New Roman"/>
        </w:rPr>
        <w:t>вающего в том числе национальные и этнокультурные особенности народов Российской Федерации.</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«РОДНая литература (Русская)»</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Fonts w:cs="Times New Roman"/>
        </w:rPr>
      </w:pPr>
      <w:r w:rsidRPr="00BE0AE5">
        <w:rPr>
          <w:rStyle w:val="Italic"/>
          <w:rFonts w:cs="Times New Roman"/>
        </w:rPr>
        <w:t>Малые жанры фольклора:</w:t>
      </w:r>
      <w:r w:rsidRPr="00BE0AE5">
        <w:rPr>
          <w:rFonts w:cs="Times New Roman"/>
        </w:rPr>
        <w:t xml:space="preserve"> пословицы и поговорки о Родине, России, русском народе (не менее пяти произведений). </w:t>
      </w:r>
    </w:p>
    <w:p w:rsidR="00416B7C" w:rsidRPr="00BE0AE5" w:rsidRDefault="00416B7C" w:rsidP="00416B7C">
      <w:pPr>
        <w:pStyle w:val="body"/>
        <w:rPr>
          <w:rFonts w:cs="Times New Roman"/>
        </w:rPr>
      </w:pPr>
      <w:r w:rsidRPr="00BE0AE5">
        <w:rPr>
          <w:rStyle w:val="Italic"/>
          <w:rFonts w:cs="Times New Roman"/>
        </w:rPr>
        <w:t xml:space="preserve">Русские народные и литературные сказки </w:t>
      </w:r>
      <w:r w:rsidRPr="00BE0AE5">
        <w:rPr>
          <w:rFonts w:cs="Times New Roman"/>
        </w:rPr>
        <w:t>(не менее двух произведений). Например: «Лиса и ме</w:t>
      </w:r>
      <w:r w:rsidRPr="00BE0AE5">
        <w:rPr>
          <w:rFonts w:cs="Times New Roman"/>
        </w:rPr>
        <w:t>д</w:t>
      </w:r>
      <w:r w:rsidRPr="00BE0AE5">
        <w:rPr>
          <w:rFonts w:cs="Times New Roman"/>
        </w:rPr>
        <w:t>ведь» (русская народная сказка), К. Г. Паустовский «Дремучий медведь».</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 xml:space="preserve">Москва в произведениях русских писателей </w:t>
      </w:r>
    </w:p>
    <w:p w:rsidR="00416B7C" w:rsidRPr="00BE0AE5" w:rsidRDefault="00416B7C" w:rsidP="00416B7C">
      <w:pPr>
        <w:pStyle w:val="body"/>
        <w:rPr>
          <w:rFonts w:cs="Times New Roman"/>
          <w:spacing w:val="-2"/>
        </w:rPr>
      </w:pPr>
      <w:r w:rsidRPr="00BE0AE5">
        <w:rPr>
          <w:rStyle w:val="Bold"/>
          <w:rFonts w:cs="Times New Roman"/>
          <w:spacing w:val="-2"/>
        </w:rPr>
        <w:t>Стихотворения</w:t>
      </w:r>
      <w:r w:rsidRPr="00BE0AE5">
        <w:rPr>
          <w:rFonts w:cs="Times New Roman"/>
          <w:spacing w:val="-2"/>
        </w:rPr>
        <w:t xml:space="preserve"> (не менее двух). Например: А. С. Пушкин «На тихих берегах Москвы…», М. Ю. Ле</w:t>
      </w:r>
      <w:r w:rsidRPr="00BE0AE5">
        <w:rPr>
          <w:rFonts w:cs="Times New Roman"/>
          <w:spacing w:val="-2"/>
        </w:rPr>
        <w:t>р</w:t>
      </w:r>
      <w:r w:rsidRPr="00BE0AE5">
        <w:rPr>
          <w:rFonts w:cs="Times New Roman"/>
          <w:spacing w:val="-2"/>
        </w:rPr>
        <w:t>монтов «Москва, Москва!.. люблю тебя как сын…», Л. Н. Мартынов «Красные ворота»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«В Москве на Трубной площади».</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Русский лес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А. В. Кольцов «Лес», В. А. Рождественский «Берёза», В. А. Солоухин «Седьмую ночь без перерыва…» и др.</w:t>
      </w:r>
    </w:p>
    <w:p w:rsidR="00416B7C" w:rsidRPr="00BE0AE5" w:rsidRDefault="00416B7C" w:rsidP="00416B7C">
      <w:pPr>
        <w:pStyle w:val="body"/>
        <w:rPr>
          <w:rFonts w:cs="Times New Roman"/>
        </w:rPr>
      </w:pPr>
      <w:r w:rsidRPr="00BE0AE5">
        <w:rPr>
          <w:rStyle w:val="Bold"/>
          <w:rFonts w:cs="Times New Roman"/>
        </w:rPr>
        <w:t>И. С. Соколов-Микитов.</w:t>
      </w:r>
      <w:r w:rsidRPr="00BE0AE5">
        <w:rPr>
          <w:rFonts w:cs="Times New Roman"/>
        </w:rPr>
        <w:t xml:space="preserve"> «Русский лес». </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Fonts w:cs="Times New Roman"/>
        </w:rPr>
      </w:pPr>
      <w:r w:rsidRPr="00BE0AE5">
        <w:rPr>
          <w:rStyle w:val="Italic"/>
          <w:rFonts w:cs="Times New Roman"/>
        </w:rPr>
        <w:t xml:space="preserve">Рождество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Б. Л. Пастернак «Рождественская звезда» (фрагмент), В. Д. Берестов «Перед Рождеством» и др.</w:t>
      </w:r>
    </w:p>
    <w:p w:rsidR="00416B7C" w:rsidRPr="00BE0AE5" w:rsidRDefault="00416B7C" w:rsidP="00416B7C">
      <w:pPr>
        <w:pStyle w:val="body"/>
        <w:rPr>
          <w:rFonts w:cs="Times New Roman"/>
        </w:rPr>
      </w:pPr>
      <w:r w:rsidRPr="00BE0AE5">
        <w:rPr>
          <w:rStyle w:val="Bold"/>
          <w:rFonts w:cs="Times New Roman"/>
        </w:rPr>
        <w:t>А. И. Куприн.</w:t>
      </w:r>
      <w:r w:rsidRPr="00BE0AE5">
        <w:rPr>
          <w:rFonts w:cs="Times New Roman"/>
        </w:rPr>
        <w:t xml:space="preserve"> «Бедный принц». </w:t>
      </w:r>
    </w:p>
    <w:p w:rsidR="00416B7C" w:rsidRPr="00BE0AE5" w:rsidRDefault="00416B7C" w:rsidP="00416B7C">
      <w:pPr>
        <w:pStyle w:val="body"/>
        <w:rPr>
          <w:rFonts w:cs="Times New Roman"/>
        </w:rPr>
      </w:pPr>
      <w:r w:rsidRPr="00BE0AE5">
        <w:rPr>
          <w:rStyle w:val="Bold"/>
          <w:rFonts w:cs="Times New Roman"/>
        </w:rPr>
        <w:t>Н. Д. Телешов.</w:t>
      </w:r>
      <w:r w:rsidRPr="00BE0AE5">
        <w:rPr>
          <w:rFonts w:cs="Times New Roman"/>
        </w:rPr>
        <w:t xml:space="preserve"> «Ёлка Митрича».</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 xml:space="preserve">Семейные ценности </w:t>
      </w:r>
    </w:p>
    <w:p w:rsidR="00416B7C" w:rsidRPr="00BE0AE5" w:rsidRDefault="00416B7C" w:rsidP="00416B7C">
      <w:pPr>
        <w:pStyle w:val="body"/>
        <w:rPr>
          <w:rFonts w:cs="Times New Roman"/>
        </w:rPr>
      </w:pPr>
      <w:r w:rsidRPr="00BE0AE5">
        <w:rPr>
          <w:rStyle w:val="Bold"/>
          <w:rFonts w:cs="Times New Roman"/>
        </w:rPr>
        <w:t>И. А. Крылов.</w:t>
      </w:r>
      <w:r w:rsidRPr="00BE0AE5">
        <w:rPr>
          <w:rFonts w:cs="Times New Roman"/>
        </w:rPr>
        <w:t xml:space="preserve"> Басни (одно произведение по выбору). Например: «Дерево» и др. </w:t>
      </w:r>
    </w:p>
    <w:p w:rsidR="00416B7C" w:rsidRPr="00BE0AE5" w:rsidRDefault="00416B7C" w:rsidP="00416B7C">
      <w:pPr>
        <w:pStyle w:val="body"/>
        <w:rPr>
          <w:rFonts w:cs="Times New Roman"/>
        </w:rPr>
      </w:pPr>
      <w:r w:rsidRPr="00BE0AE5">
        <w:rPr>
          <w:rStyle w:val="Bold"/>
          <w:rFonts w:cs="Times New Roman"/>
        </w:rPr>
        <w:t>И. А. Бунин.</w:t>
      </w:r>
      <w:r w:rsidRPr="00BE0AE5">
        <w:rPr>
          <w:rFonts w:cs="Times New Roman"/>
        </w:rPr>
        <w:t xml:space="preserve"> «Снежный бык». </w:t>
      </w:r>
    </w:p>
    <w:p w:rsidR="00416B7C" w:rsidRPr="00BE0AE5" w:rsidRDefault="00416B7C" w:rsidP="00416B7C">
      <w:pPr>
        <w:pStyle w:val="body"/>
        <w:rPr>
          <w:rStyle w:val="Italic"/>
          <w:rFonts w:cs="Times New Roman"/>
        </w:rPr>
      </w:pPr>
      <w:r w:rsidRPr="00BE0AE5">
        <w:rPr>
          <w:rStyle w:val="Bold"/>
          <w:rFonts w:cs="Times New Roman"/>
        </w:rPr>
        <w:t>В. И. Белов.</w:t>
      </w:r>
      <w:r w:rsidRPr="00BE0AE5">
        <w:rPr>
          <w:rFonts w:cs="Times New Roman"/>
        </w:rPr>
        <w:t xml:space="preserve"> «Скворцы».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 xml:space="preserve">Отечественная война 1812 года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Н. Глинка «Авангардная песнь», Д. В. Давыдов «Партизан» (отрывок) и др.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 xml:space="preserve">Парадоксы русского характера </w:t>
      </w:r>
    </w:p>
    <w:p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«Похождения жука-носорога» (солдатская сказка).</w:t>
      </w:r>
    </w:p>
    <w:p w:rsidR="00416B7C" w:rsidRPr="00BE0AE5" w:rsidRDefault="00416B7C" w:rsidP="00416B7C">
      <w:pPr>
        <w:pStyle w:val="body"/>
        <w:rPr>
          <w:rStyle w:val="Italic"/>
          <w:rFonts w:cs="Times New Roman"/>
        </w:rPr>
      </w:pPr>
      <w:r w:rsidRPr="00BE0AE5">
        <w:rPr>
          <w:rStyle w:val="Bold"/>
          <w:rFonts w:cs="Times New Roman"/>
        </w:rPr>
        <w:t>Ю. Я. Яковлев.</w:t>
      </w:r>
      <w:r w:rsidRPr="00BE0AE5">
        <w:rPr>
          <w:rFonts w:cs="Times New Roman"/>
        </w:rPr>
        <w:t xml:space="preserve"> «Сыновья Пешеходова». </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 xml:space="preserve">Школьные контрольные </w:t>
      </w:r>
    </w:p>
    <w:p w:rsidR="00416B7C" w:rsidRPr="00BE0AE5" w:rsidRDefault="00416B7C" w:rsidP="00416B7C">
      <w:pPr>
        <w:pStyle w:val="body"/>
        <w:rPr>
          <w:rFonts w:cs="Times New Roman"/>
        </w:rPr>
      </w:pPr>
      <w:r w:rsidRPr="00BE0AE5">
        <w:rPr>
          <w:rStyle w:val="Bold"/>
          <w:rFonts w:cs="Times New Roman"/>
        </w:rPr>
        <w:t>К. И. Чуковский.</w:t>
      </w:r>
      <w:r w:rsidRPr="00BE0AE5">
        <w:rPr>
          <w:rFonts w:cs="Times New Roman"/>
        </w:rPr>
        <w:t xml:space="preserve"> «Серебряный герб» (фрагмент). </w:t>
      </w:r>
    </w:p>
    <w:p w:rsidR="00416B7C" w:rsidRPr="00BE0AE5" w:rsidRDefault="00416B7C" w:rsidP="00416B7C">
      <w:pPr>
        <w:pStyle w:val="body"/>
        <w:rPr>
          <w:rFonts w:cs="Times New Roman"/>
        </w:rPr>
      </w:pPr>
      <w:r w:rsidRPr="00BE0AE5">
        <w:rPr>
          <w:rStyle w:val="Bold"/>
          <w:rFonts w:cs="Times New Roman"/>
        </w:rPr>
        <w:t>А. А. Гиваргизов.</w:t>
      </w:r>
      <w:r w:rsidRPr="00BE0AE5">
        <w:rPr>
          <w:rFonts w:cs="Times New Roman"/>
        </w:rPr>
        <w:t xml:space="preserve"> «Контрольный диктант». </w:t>
      </w:r>
    </w:p>
    <w:p w:rsidR="00416B7C" w:rsidRPr="00BE0AE5" w:rsidRDefault="00416B7C" w:rsidP="00416B7C">
      <w:pPr>
        <w:pStyle w:val="h4"/>
        <w:rPr>
          <w:rFonts w:cs="Times New Roman"/>
        </w:rPr>
      </w:pPr>
      <w:r w:rsidRPr="00BE0AE5">
        <w:rPr>
          <w:rFonts w:cs="Times New Roman"/>
        </w:rPr>
        <w:lastRenderedPageBreak/>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Родной язык, родная речь</w:t>
      </w:r>
    </w:p>
    <w:p w:rsidR="00416B7C" w:rsidRPr="00BE0AE5" w:rsidRDefault="00416B7C" w:rsidP="00416B7C">
      <w:pPr>
        <w:pStyle w:val="body"/>
        <w:rPr>
          <w:rStyle w:val="Italic"/>
          <w:rFonts w:cs="Times New Roman"/>
        </w:rPr>
      </w:pPr>
      <w:r w:rsidRPr="00BE0AE5">
        <w:rPr>
          <w:rStyle w:val="Bold"/>
          <w:rFonts w:cs="Times New Roman"/>
        </w:rPr>
        <w:t>Стихотворения</w:t>
      </w:r>
      <w:r w:rsidRPr="00BE0AE5">
        <w:rPr>
          <w:rFonts w:cs="Times New Roman"/>
        </w:rPr>
        <w:t xml:space="preserve"> (не менее двух). Например:</w:t>
      </w:r>
      <w:r w:rsidRPr="00BE0AE5">
        <w:rPr>
          <w:rStyle w:val="Italic"/>
          <w:rFonts w:cs="Times New Roman"/>
        </w:rPr>
        <w:t xml:space="preserve"> </w:t>
      </w:r>
      <w:r w:rsidRPr="00BE0AE5">
        <w:rPr>
          <w:rFonts w:cs="Times New Roman"/>
        </w:rPr>
        <w:t>И. А. Бунин «Слово», В. Г. Гордейчев «Родная речь» и др.</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 xml:space="preserve">Богатыри и богатырство </w:t>
      </w:r>
    </w:p>
    <w:p w:rsidR="00416B7C" w:rsidRPr="00BE0AE5" w:rsidRDefault="00416B7C" w:rsidP="00416B7C">
      <w:pPr>
        <w:pStyle w:val="body"/>
        <w:rPr>
          <w:rFonts w:cs="Times New Roman"/>
        </w:rPr>
      </w:pPr>
      <w:r w:rsidRPr="00BE0AE5">
        <w:rPr>
          <w:rStyle w:val="Bold"/>
          <w:rFonts w:cs="Times New Roman"/>
        </w:rPr>
        <w:t>Былины</w:t>
      </w:r>
      <w:r w:rsidRPr="00BE0AE5">
        <w:rPr>
          <w:rFonts w:cs="Times New Roman"/>
        </w:rPr>
        <w:t xml:space="preserve"> (одна былина по выбору). Например: «Илья Муромец и Святогор».</w:t>
      </w:r>
    </w:p>
    <w:p w:rsidR="00416B7C" w:rsidRPr="00BE0AE5" w:rsidRDefault="00416B7C" w:rsidP="00416B7C">
      <w:pPr>
        <w:pStyle w:val="body"/>
        <w:rPr>
          <w:rStyle w:val="Italic"/>
          <w:rFonts w:cs="Times New Roman"/>
        </w:rPr>
      </w:pPr>
      <w:r w:rsidRPr="00BE0AE5">
        <w:rPr>
          <w:rStyle w:val="Italic"/>
          <w:rFonts w:cs="Times New Roman"/>
        </w:rPr>
        <w:t>Былинные сюжеты и герои в русской литературе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А. Бунин «Святогор и Илья».</w:t>
      </w:r>
    </w:p>
    <w:p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«Певец былин».</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Русский Север</w:t>
      </w:r>
    </w:p>
    <w:p w:rsidR="00416B7C" w:rsidRPr="00BE0AE5" w:rsidRDefault="00416B7C" w:rsidP="00416B7C">
      <w:pPr>
        <w:pStyle w:val="body"/>
        <w:rPr>
          <w:rFonts w:cs="Times New Roman"/>
        </w:rPr>
      </w:pPr>
      <w:r w:rsidRPr="00BE0AE5">
        <w:rPr>
          <w:rStyle w:val="Bold"/>
          <w:rFonts w:cs="Times New Roman"/>
        </w:rPr>
        <w:t>С. Г. Писахов.</w:t>
      </w:r>
      <w:r w:rsidRPr="00BE0AE5">
        <w:rPr>
          <w:rFonts w:cs="Times New Roman"/>
        </w:rPr>
        <w:t xml:space="preserve"> «Ледяна колокольня» (не менее одной главы по выбору, например: «Морожены пе</w:t>
      </w:r>
      <w:r w:rsidRPr="00BE0AE5">
        <w:rPr>
          <w:rFonts w:cs="Times New Roman"/>
        </w:rPr>
        <w:t>с</w:t>
      </w:r>
      <w:r w:rsidRPr="00BE0AE5">
        <w:rPr>
          <w:rFonts w:cs="Times New Roman"/>
        </w:rPr>
        <w:t>ни»).</w:t>
      </w:r>
    </w:p>
    <w:p w:rsidR="00416B7C" w:rsidRPr="00BE0AE5" w:rsidRDefault="00416B7C" w:rsidP="00416B7C">
      <w:pPr>
        <w:pStyle w:val="body"/>
        <w:rPr>
          <w:rFonts w:cs="Times New Roman"/>
        </w:rPr>
      </w:pPr>
      <w:r w:rsidRPr="00BE0AE5">
        <w:rPr>
          <w:rStyle w:val="Bold"/>
          <w:rFonts w:cs="Times New Roman"/>
        </w:rPr>
        <w:t>Б. В. Шергин.</w:t>
      </w:r>
      <w:r w:rsidRPr="00BE0AE5">
        <w:rPr>
          <w:rFonts w:cs="Times New Roman"/>
        </w:rPr>
        <w:t xml:space="preserve"> «Поморские были и сказания» (не менее двух глав по выбору, например: «Детство в Архангельске», «Миша Ласкин»). </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Зима в русской поэзии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«Встреча Зимы», А. А. Блок «Снег да снег. Всю избу занесло…», Н. М. Рубцов «Первый снег» и др.</w:t>
      </w:r>
    </w:p>
    <w:p w:rsidR="00416B7C" w:rsidRPr="00BE0AE5" w:rsidRDefault="00416B7C" w:rsidP="00416B7C">
      <w:pPr>
        <w:pStyle w:val="body"/>
        <w:rPr>
          <w:rStyle w:val="Italic"/>
          <w:rFonts w:cs="Times New Roman"/>
        </w:rPr>
      </w:pPr>
      <w:r w:rsidRPr="00BE0AE5">
        <w:rPr>
          <w:rStyle w:val="Italic"/>
          <w:rFonts w:cs="Times New Roman"/>
        </w:rPr>
        <w:t xml:space="preserve">По мотивам русских сказок о зиме </w:t>
      </w:r>
    </w:p>
    <w:p w:rsidR="00416B7C" w:rsidRPr="00BE0AE5" w:rsidRDefault="00416B7C" w:rsidP="00416B7C">
      <w:pPr>
        <w:pStyle w:val="body"/>
        <w:rPr>
          <w:rFonts w:cs="Times New Roman"/>
        </w:rPr>
      </w:pPr>
      <w:r w:rsidRPr="00BE0AE5">
        <w:rPr>
          <w:rStyle w:val="Bold"/>
          <w:rFonts w:cs="Times New Roman"/>
        </w:rPr>
        <w:t>Е. Л. Шварц.</w:t>
      </w:r>
      <w:r w:rsidRPr="00BE0AE5">
        <w:rPr>
          <w:rFonts w:cs="Times New Roman"/>
        </w:rPr>
        <w:t xml:space="preserve"> «Два брата».</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Масленица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М. Ю. Лермонтов «Посреди небесных тел…», А. Д. Д</w:t>
      </w:r>
      <w:r w:rsidRPr="00BE0AE5">
        <w:rPr>
          <w:rFonts w:cs="Times New Roman"/>
        </w:rPr>
        <w:t>е</w:t>
      </w:r>
      <w:r w:rsidRPr="00BE0AE5">
        <w:rPr>
          <w:rFonts w:cs="Times New Roman"/>
        </w:rPr>
        <w:t>ментьев «Прощёное воскресенье» и др.</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«Блины».</w:t>
      </w:r>
    </w:p>
    <w:p w:rsidR="00416B7C" w:rsidRPr="00BE0AE5" w:rsidRDefault="00416B7C" w:rsidP="00416B7C">
      <w:pPr>
        <w:pStyle w:val="body"/>
        <w:rPr>
          <w:rFonts w:cs="Times New Roman"/>
        </w:rPr>
      </w:pPr>
      <w:r w:rsidRPr="00BE0AE5">
        <w:rPr>
          <w:rStyle w:val="Bold"/>
          <w:rFonts w:cs="Times New Roman"/>
        </w:rPr>
        <w:t>Тэффи.</w:t>
      </w:r>
      <w:r w:rsidRPr="00BE0AE5">
        <w:rPr>
          <w:rFonts w:cs="Times New Roman"/>
        </w:rPr>
        <w:t xml:space="preserve"> «Блины».</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Всюду родимую Русь узнаю</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 А. Рождественский «Русская природа» и др.</w:t>
      </w:r>
    </w:p>
    <w:p w:rsidR="00416B7C" w:rsidRPr="00BE0AE5" w:rsidRDefault="00416B7C" w:rsidP="00416B7C">
      <w:pPr>
        <w:pStyle w:val="body"/>
        <w:rPr>
          <w:rFonts w:cs="Times New Roman"/>
        </w:rPr>
      </w:pPr>
      <w:r w:rsidRPr="00BE0AE5">
        <w:rPr>
          <w:rStyle w:val="Bold"/>
          <w:rFonts w:cs="Times New Roman"/>
        </w:rPr>
        <w:t>К. Г. Паустовский.</w:t>
      </w:r>
      <w:r w:rsidRPr="00BE0AE5">
        <w:rPr>
          <w:rFonts w:cs="Times New Roman"/>
        </w:rPr>
        <w:t xml:space="preserve"> «Заботливый цветок». </w:t>
      </w:r>
    </w:p>
    <w:p w:rsidR="00416B7C" w:rsidRPr="00BE0AE5" w:rsidRDefault="00416B7C" w:rsidP="00416B7C">
      <w:pPr>
        <w:pStyle w:val="body"/>
        <w:rPr>
          <w:rFonts w:cs="Times New Roman"/>
        </w:rPr>
      </w:pPr>
      <w:r w:rsidRPr="00BE0AE5">
        <w:rPr>
          <w:rStyle w:val="Bold"/>
          <w:rFonts w:cs="Times New Roman"/>
        </w:rPr>
        <w:t>Ю. В. Бондарев.</w:t>
      </w:r>
      <w:r w:rsidRPr="00BE0AE5">
        <w:rPr>
          <w:rFonts w:cs="Times New Roman"/>
        </w:rPr>
        <w:t xml:space="preserve"> «Поздним вечером».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 xml:space="preserve">Оборона Севастополя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трех). Например: А. Н. Апухтин «Солдатская песня о Севастополе», А. А. Фет «Севастопольское братское кладбище», Рюрик Ивнев «Севастополь» и др.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Fonts w:cs="Times New Roman"/>
        </w:rPr>
      </w:pPr>
      <w:r w:rsidRPr="00BE0AE5">
        <w:rPr>
          <w:rStyle w:val="Italic"/>
          <w:rFonts w:cs="Times New Roman"/>
        </w:rPr>
        <w:t>Чудеса нужно делать своими руками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Ф. И. Тютчев «Чему бы жизнь нас ни учила…» и др. </w:t>
      </w:r>
    </w:p>
    <w:p w:rsidR="00416B7C" w:rsidRPr="00BE0AE5" w:rsidRDefault="00416B7C" w:rsidP="00416B7C">
      <w:pPr>
        <w:pStyle w:val="body"/>
        <w:rPr>
          <w:rFonts w:cs="Times New Roman"/>
        </w:rPr>
      </w:pPr>
      <w:r w:rsidRPr="00BE0AE5">
        <w:rPr>
          <w:rStyle w:val="Bold"/>
          <w:rFonts w:cs="Times New Roman"/>
        </w:rPr>
        <w:t>Н. С. Лесков.</w:t>
      </w:r>
      <w:r w:rsidRPr="00BE0AE5">
        <w:rPr>
          <w:rFonts w:cs="Times New Roman"/>
        </w:rPr>
        <w:t xml:space="preserve"> «Неразменный рубль». </w:t>
      </w:r>
    </w:p>
    <w:p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«Бабушка с малиной».</w:t>
      </w:r>
    </w:p>
    <w:p w:rsidR="00416B7C" w:rsidRPr="00BE0AE5" w:rsidRDefault="00416B7C" w:rsidP="00416B7C">
      <w:pPr>
        <w:pStyle w:val="h4"/>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Реальность и мечты</w:t>
      </w:r>
    </w:p>
    <w:p w:rsidR="00416B7C" w:rsidRPr="00BE0AE5" w:rsidRDefault="00416B7C" w:rsidP="00416B7C">
      <w:pPr>
        <w:pStyle w:val="body"/>
        <w:rPr>
          <w:rFonts w:cs="Times New Roman"/>
        </w:rPr>
      </w:pPr>
      <w:r w:rsidRPr="00BE0AE5">
        <w:rPr>
          <w:rStyle w:val="Bold"/>
          <w:rFonts w:cs="Times New Roman"/>
        </w:rPr>
        <w:lastRenderedPageBreak/>
        <w:t>Р. П. Погодин.</w:t>
      </w:r>
      <w:r w:rsidRPr="00BE0AE5">
        <w:rPr>
          <w:rFonts w:cs="Times New Roman"/>
        </w:rPr>
        <w:t xml:space="preserve"> «Кирпичные острова» (рассказы «Как я с ним</w:t>
      </w:r>
      <w:r w:rsidR="00571787" w:rsidRPr="00BE0AE5">
        <w:rPr>
          <w:rFonts w:cs="Times New Roman"/>
        </w:rPr>
        <w:t xml:space="preserve"> </w:t>
      </w:r>
      <w:r w:rsidRPr="00BE0AE5">
        <w:rPr>
          <w:rFonts w:cs="Times New Roman"/>
        </w:rPr>
        <w:t xml:space="preserve">познакомился», «Кирпичные острова»). </w:t>
      </w:r>
    </w:p>
    <w:p w:rsidR="00416B7C" w:rsidRPr="00BE0AE5" w:rsidRDefault="00416B7C" w:rsidP="00416B7C">
      <w:pPr>
        <w:pStyle w:val="body"/>
        <w:rPr>
          <w:rFonts w:cs="Times New Roman"/>
        </w:rPr>
      </w:pPr>
      <w:r w:rsidRPr="00BE0AE5">
        <w:rPr>
          <w:rStyle w:val="Bold"/>
          <w:rFonts w:cs="Times New Roman"/>
        </w:rPr>
        <w:t>Е. С. Велтистов.</w:t>
      </w:r>
      <w:r w:rsidRPr="00BE0AE5">
        <w:rPr>
          <w:rFonts w:cs="Times New Roman"/>
        </w:rPr>
        <w:t xml:space="preserve"> «Миллион и один день каникул» (один фрагмент по выбору).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Fonts w:cs="Times New Roman"/>
        </w:rPr>
      </w:pPr>
      <w:r w:rsidRPr="00BE0AE5">
        <w:rPr>
          <w:rStyle w:val="Italic"/>
          <w:rFonts w:cs="Times New Roman"/>
        </w:rPr>
        <w:t>На русском дышим языке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К. Д. Бальмонт «Русский язык», Ю. П. Мориц «Язык обид — язык не русский…» и др.</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Русские</w:t>
      </w:r>
      <w:r w:rsidRPr="00BE0AE5">
        <w:rPr>
          <w:rFonts w:cs="Times New Roman"/>
        </w:rPr>
        <w:t xml:space="preserve"> </w:t>
      </w:r>
      <w:r w:rsidRPr="00BE0AE5">
        <w:rPr>
          <w:rStyle w:val="Italic"/>
          <w:rFonts w:cs="Times New Roman"/>
        </w:rPr>
        <w:t xml:space="preserve">народные песни </w:t>
      </w:r>
    </w:p>
    <w:p w:rsidR="00416B7C" w:rsidRPr="00BE0AE5" w:rsidRDefault="00416B7C" w:rsidP="00416B7C">
      <w:pPr>
        <w:pStyle w:val="body"/>
        <w:rPr>
          <w:rStyle w:val="Italic"/>
          <w:rFonts w:cs="Times New Roman"/>
        </w:rPr>
      </w:pPr>
      <w:r w:rsidRPr="00BE0AE5">
        <w:rPr>
          <w:rFonts w:cs="Times New Roman"/>
        </w:rPr>
        <w:t>Исторические и лирические песни (не менее двух). Например:</w:t>
      </w:r>
      <w:r w:rsidRPr="00BE0AE5">
        <w:rPr>
          <w:rStyle w:val="Italic"/>
          <w:rFonts w:cs="Times New Roman"/>
        </w:rPr>
        <w:t xml:space="preserve"> </w:t>
      </w:r>
      <w:r w:rsidRPr="00BE0AE5">
        <w:rPr>
          <w:rFonts w:cs="Times New Roman"/>
        </w:rPr>
        <w:t>«На заре то было, братцы, на утре</w:t>
      </w:r>
      <w:r w:rsidRPr="00BE0AE5">
        <w:rPr>
          <w:rFonts w:cs="Times New Roman"/>
        </w:rPr>
        <w:t>н</w:t>
      </w:r>
      <w:r w:rsidRPr="00BE0AE5">
        <w:rPr>
          <w:rFonts w:cs="Times New Roman"/>
        </w:rPr>
        <w:t>ней…», «Ах вы, ветры, ветры буйные…» и др.</w:t>
      </w:r>
    </w:p>
    <w:p w:rsidR="00416B7C" w:rsidRPr="00BE0AE5" w:rsidRDefault="00416B7C" w:rsidP="00416B7C">
      <w:pPr>
        <w:pStyle w:val="body"/>
        <w:rPr>
          <w:rStyle w:val="Italic"/>
          <w:rFonts w:cs="Times New Roman"/>
        </w:rPr>
      </w:pPr>
      <w:r w:rsidRPr="00BE0AE5">
        <w:rPr>
          <w:rStyle w:val="Italic"/>
          <w:rFonts w:cs="Times New Roman"/>
        </w:rPr>
        <w:t>Фольклорные сюжеты и мотивы в русской литературе</w:t>
      </w:r>
    </w:p>
    <w:p w:rsidR="00416B7C" w:rsidRPr="00BE0AE5" w:rsidRDefault="00416B7C" w:rsidP="00416B7C">
      <w:pPr>
        <w:pStyle w:val="body"/>
        <w:rPr>
          <w:rFonts w:cs="Times New Roman"/>
        </w:rPr>
      </w:pPr>
      <w:r w:rsidRPr="00BE0AE5">
        <w:rPr>
          <w:rStyle w:val="Bold"/>
          <w:rFonts w:cs="Times New Roman"/>
        </w:rPr>
        <w:t>А. С. Пушкин.</w:t>
      </w:r>
      <w:r w:rsidRPr="00BE0AE5">
        <w:rPr>
          <w:rFonts w:cs="Times New Roman"/>
        </w:rPr>
        <w:t xml:space="preserve"> «Песни о Стеньке Разине» (песня 1).</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З. Суриков «Я ли в поле да не травушка была…», А. К. Толстой «Моя душа летит приветом…» и др.</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Сибирский край</w:t>
      </w:r>
    </w:p>
    <w:p w:rsidR="00416B7C" w:rsidRPr="00BE0AE5" w:rsidRDefault="00416B7C" w:rsidP="00416B7C">
      <w:pPr>
        <w:pStyle w:val="body"/>
        <w:rPr>
          <w:rFonts w:cs="Times New Roman"/>
        </w:rPr>
      </w:pPr>
      <w:r w:rsidRPr="00BE0AE5">
        <w:rPr>
          <w:rStyle w:val="Bold"/>
          <w:rFonts w:cs="Times New Roman"/>
        </w:rPr>
        <w:t>В. Г. Распутин.</w:t>
      </w:r>
      <w:r w:rsidRPr="00BE0AE5">
        <w:rPr>
          <w:rFonts w:cs="Times New Roman"/>
        </w:rPr>
        <w:t xml:space="preserve"> «Сибирь, Сибирь…» (одна глава по выбору, например «Тобольск»).</w:t>
      </w:r>
    </w:p>
    <w:p w:rsidR="00416B7C" w:rsidRPr="00BE0AE5" w:rsidRDefault="00416B7C" w:rsidP="00416B7C">
      <w:pPr>
        <w:pStyle w:val="body"/>
        <w:rPr>
          <w:rFonts w:cs="Times New Roman"/>
        </w:rPr>
      </w:pPr>
      <w:r w:rsidRPr="00BE0AE5">
        <w:rPr>
          <w:rStyle w:val="Bold"/>
          <w:rFonts w:cs="Times New Roman"/>
        </w:rPr>
        <w:t>А. И. Солженицын.</w:t>
      </w:r>
      <w:r w:rsidRPr="00BE0AE5">
        <w:rPr>
          <w:rFonts w:cs="Times New Roman"/>
        </w:rPr>
        <w:t xml:space="preserve"> «Колокол Углича».</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Русское поле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С. Никитин «Поле», И. А. Гофф «Русское поле» и др.</w:t>
      </w:r>
    </w:p>
    <w:p w:rsidR="00416B7C" w:rsidRPr="00BE0AE5" w:rsidRDefault="00416B7C" w:rsidP="00416B7C">
      <w:pPr>
        <w:pStyle w:val="body"/>
        <w:rPr>
          <w:rFonts w:cs="Times New Roman"/>
          <w:spacing w:val="-1"/>
        </w:rPr>
      </w:pPr>
      <w:r w:rsidRPr="00BE0AE5">
        <w:rPr>
          <w:rStyle w:val="Bold"/>
          <w:rFonts w:cs="Times New Roman"/>
          <w:spacing w:val="-1"/>
        </w:rPr>
        <w:t>Д. В. Григорович.</w:t>
      </w:r>
      <w:r w:rsidRPr="00BE0AE5">
        <w:rPr>
          <w:rFonts w:cs="Times New Roman"/>
          <w:spacing w:val="-1"/>
        </w:rPr>
        <w:t xml:space="preserve"> «Пахарь» (не менее одной главы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Пасха</w:t>
      </w:r>
    </w:p>
    <w:p w:rsidR="00416B7C" w:rsidRPr="00BE0AE5" w:rsidRDefault="00416B7C" w:rsidP="00416B7C">
      <w:pPr>
        <w:pStyle w:val="body"/>
        <w:rPr>
          <w:rFonts w:cs="Times New Roman"/>
          <w:spacing w:val="-1"/>
        </w:rPr>
      </w:pPr>
      <w:r w:rsidRPr="00BE0AE5">
        <w:rPr>
          <w:rStyle w:val="Bold"/>
          <w:rFonts w:cs="Times New Roman"/>
          <w:spacing w:val="-1"/>
        </w:rPr>
        <w:t>Стихотворения</w:t>
      </w:r>
      <w:r w:rsidRPr="00BE0AE5">
        <w:rPr>
          <w:rFonts w:cs="Times New Roman"/>
          <w:spacing w:val="-1"/>
        </w:rPr>
        <w:t xml:space="preserve"> (не менее двух). Например: К. Д. Бальмонт «Благовещенье в Москве», А. С. Хомяков «Кремлевская заутреня на Пасху», А. А. Фет «Христос Воскресе!» (П. П. Боткину).</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«Казак».</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Русские мастера</w:t>
      </w:r>
    </w:p>
    <w:p w:rsidR="00416B7C" w:rsidRPr="00BE0AE5" w:rsidRDefault="00416B7C" w:rsidP="00416B7C">
      <w:pPr>
        <w:pStyle w:val="body"/>
        <w:rPr>
          <w:rFonts w:cs="Times New Roman"/>
        </w:rPr>
      </w:pPr>
      <w:r w:rsidRPr="00BE0AE5">
        <w:rPr>
          <w:rStyle w:val="Bold"/>
          <w:rFonts w:cs="Times New Roman"/>
        </w:rPr>
        <w:t>В. А. Солоухин.</w:t>
      </w:r>
      <w:r w:rsidRPr="00BE0AE5">
        <w:rPr>
          <w:rFonts w:cs="Times New Roman"/>
        </w:rPr>
        <w:t xml:space="preserve"> «Камешки на ладони» (не менее двух миниатюр по выбору). </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«Дом» (один фрагмент по выбору).</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Р. И. Рождественский «О мастерах» и др. </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На Первой мировой войне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С. М. Городецкий «Воздушный витязь», Н. С. Гумилёв «Наступление», «Война» и др.</w:t>
      </w:r>
    </w:p>
    <w:p w:rsidR="00416B7C" w:rsidRPr="00BE0AE5" w:rsidRDefault="00416B7C" w:rsidP="00416B7C">
      <w:pPr>
        <w:pStyle w:val="body"/>
        <w:rPr>
          <w:rFonts w:cs="Times New Roman"/>
        </w:rPr>
      </w:pPr>
      <w:r w:rsidRPr="00BE0AE5">
        <w:rPr>
          <w:rStyle w:val="Bold"/>
          <w:rFonts w:cs="Times New Roman"/>
        </w:rPr>
        <w:t>М. М. Пришвин.</w:t>
      </w:r>
      <w:r w:rsidRPr="00BE0AE5">
        <w:rPr>
          <w:rFonts w:cs="Times New Roman"/>
        </w:rPr>
        <w:t xml:space="preserve"> «Голубая стрекоза».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Долюшка женская</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Ф. И. Тютчев «Русской женщине», Н. А. Некрасов «Внимая ужасам войны…», Ю. В. Друнина «И откуда вдруг берутся силы…», В. М. Тушнова «Вот г</w:t>
      </w:r>
      <w:r w:rsidRPr="00BE0AE5">
        <w:rPr>
          <w:rFonts w:cs="Times New Roman"/>
        </w:rPr>
        <w:t>о</w:t>
      </w:r>
      <w:r w:rsidRPr="00BE0AE5">
        <w:rPr>
          <w:rFonts w:cs="Times New Roman"/>
        </w:rPr>
        <w:t>ворят: Россия…» и др.</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«Золотые руки». </w:t>
      </w:r>
    </w:p>
    <w:p w:rsidR="00416B7C" w:rsidRPr="00BE0AE5" w:rsidRDefault="00416B7C" w:rsidP="00416B7C">
      <w:pPr>
        <w:pStyle w:val="h4"/>
        <w:rPr>
          <w:rFonts w:cs="Times New Roman"/>
        </w:rPr>
      </w:pPr>
      <w:r w:rsidRPr="00BE0AE5">
        <w:rPr>
          <w:rFonts w:cs="Times New Roman"/>
        </w:rPr>
        <w:lastRenderedPageBreak/>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Взрослые детские проблемы</w:t>
      </w:r>
    </w:p>
    <w:p w:rsidR="00416B7C" w:rsidRPr="00BE0AE5" w:rsidRDefault="00416B7C" w:rsidP="00416B7C">
      <w:pPr>
        <w:pStyle w:val="body"/>
        <w:rPr>
          <w:rFonts w:cs="Times New Roman"/>
        </w:rPr>
      </w:pPr>
      <w:r w:rsidRPr="00BE0AE5">
        <w:rPr>
          <w:rStyle w:val="Bold"/>
          <w:rFonts w:cs="Times New Roman"/>
        </w:rPr>
        <w:t>А. С. Игнатова.</w:t>
      </w:r>
      <w:r w:rsidRPr="00BE0AE5">
        <w:rPr>
          <w:rFonts w:cs="Times New Roman"/>
        </w:rPr>
        <w:t xml:space="preserve"> «Джинн Сева». </w:t>
      </w:r>
    </w:p>
    <w:p w:rsidR="00416B7C" w:rsidRPr="00BE0AE5" w:rsidRDefault="00416B7C" w:rsidP="00416B7C">
      <w:pPr>
        <w:pStyle w:val="body"/>
        <w:rPr>
          <w:rFonts w:cs="Times New Roman"/>
        </w:rPr>
      </w:pPr>
      <w:r w:rsidRPr="00BE0AE5">
        <w:rPr>
          <w:rStyle w:val="Bold"/>
          <w:rFonts w:cs="Times New Roman"/>
        </w:rPr>
        <w:t>Н. Н. Назаркин.</w:t>
      </w:r>
      <w:r w:rsidRPr="00BE0AE5">
        <w:rPr>
          <w:rFonts w:cs="Times New Roman"/>
        </w:rPr>
        <w:t xml:space="preserve"> «Изумрудная рыбка» (не менее двух глав по выбору, например, «Изумрудная ры</w:t>
      </w:r>
      <w:r w:rsidRPr="00BE0AE5">
        <w:rPr>
          <w:rFonts w:cs="Times New Roman"/>
        </w:rPr>
        <w:t>б</w:t>
      </w:r>
      <w:r w:rsidRPr="00BE0AE5">
        <w:rPr>
          <w:rFonts w:cs="Times New Roman"/>
        </w:rPr>
        <w:t xml:space="preserve">ка», «Ах, миледи!», «Про личную жизнь»). </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Такого языка на свете не бывало</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Вс. Рождественский «В родной поэзии совсем не ст</w:t>
      </w:r>
      <w:r w:rsidRPr="00BE0AE5">
        <w:rPr>
          <w:rFonts w:cs="Times New Roman"/>
        </w:rPr>
        <w:t>а</w:t>
      </w:r>
      <w:r w:rsidRPr="00BE0AE5">
        <w:rPr>
          <w:rFonts w:cs="Times New Roman"/>
        </w:rPr>
        <w:t>ровер…» и др.</w:t>
      </w:r>
    </w:p>
    <w:p w:rsidR="00416B7C" w:rsidRPr="00BE0AE5" w:rsidRDefault="00416B7C" w:rsidP="00416B7C">
      <w:pPr>
        <w:pStyle w:val="h2"/>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body"/>
        <w:rPr>
          <w:rStyle w:val="Italic"/>
          <w:rFonts w:cs="Times New Roman"/>
        </w:rPr>
      </w:pPr>
      <w:r w:rsidRPr="00BE0AE5">
        <w:rPr>
          <w:rStyle w:val="Italic"/>
          <w:rFonts w:cs="Times New Roman"/>
        </w:rPr>
        <w:t>Легендарный герой земли русской Иван Сусанин</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С. Н. Марков «Сусанин», О. А. Ильина «Во время грозного и злого поединка…» и др.</w:t>
      </w:r>
    </w:p>
    <w:p w:rsidR="00416B7C" w:rsidRPr="00BE0AE5" w:rsidRDefault="00416B7C" w:rsidP="00416B7C">
      <w:pPr>
        <w:pStyle w:val="body"/>
        <w:rPr>
          <w:rFonts w:cs="Times New Roman"/>
        </w:rPr>
      </w:pPr>
      <w:r w:rsidRPr="00BE0AE5">
        <w:rPr>
          <w:rStyle w:val="Bold"/>
          <w:rFonts w:cs="Times New Roman"/>
        </w:rPr>
        <w:t>П. Н. Полевой.</w:t>
      </w:r>
      <w:r w:rsidRPr="00BE0AE5">
        <w:rPr>
          <w:rFonts w:cs="Times New Roman"/>
        </w:rPr>
        <w:t xml:space="preserve"> «Избранник Божий» (не менее двух глав по выбору).</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По Золотому кольцу</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Волга — русская река</w:t>
      </w:r>
    </w:p>
    <w:p w:rsidR="00416B7C" w:rsidRPr="00BE0AE5" w:rsidRDefault="00416B7C" w:rsidP="00416B7C">
      <w:pPr>
        <w:pStyle w:val="body"/>
        <w:rPr>
          <w:rFonts w:cs="Times New Roman"/>
        </w:rPr>
      </w:pPr>
      <w:r w:rsidRPr="00BE0AE5">
        <w:rPr>
          <w:rStyle w:val="Bold"/>
          <w:rFonts w:cs="Times New Roman"/>
        </w:rPr>
        <w:t>Русские народные песни о Волге</w:t>
      </w:r>
      <w:r w:rsidRPr="00BE0AE5">
        <w:rPr>
          <w:rFonts w:cs="Times New Roman"/>
        </w:rPr>
        <w:t xml:space="preserve"> (одна по выбору). Например: «Уж ты, Волга-река, Во</w:t>
      </w:r>
      <w:r w:rsidRPr="00BE0AE5">
        <w:rPr>
          <w:rFonts w:cs="Times New Roman"/>
        </w:rPr>
        <w:t>л</w:t>
      </w:r>
      <w:r w:rsidRPr="00BE0AE5">
        <w:rPr>
          <w:rFonts w:cs="Times New Roman"/>
        </w:rPr>
        <w:t>га-матушка!..», «Вниз по матушке по Волге…» и др.</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А. Некрасов «Люблю я краткой той поры…» (из поэмы «Горе старого Наума»), В. С. Высоцкий «Песня о Волге» и др.</w:t>
      </w:r>
    </w:p>
    <w:p w:rsidR="00416B7C" w:rsidRPr="00BE0AE5" w:rsidRDefault="00416B7C" w:rsidP="00416B7C">
      <w:pPr>
        <w:pStyle w:val="body"/>
        <w:rPr>
          <w:rFonts w:cs="Times New Roman"/>
        </w:rPr>
      </w:pPr>
      <w:r w:rsidRPr="00BE0AE5">
        <w:rPr>
          <w:rStyle w:val="Bold"/>
          <w:rFonts w:cs="Times New Roman"/>
        </w:rPr>
        <w:t>В. В. Розанов.</w:t>
      </w:r>
      <w:r w:rsidRPr="00BE0AE5">
        <w:rPr>
          <w:rFonts w:cs="Times New Roman"/>
        </w:rPr>
        <w:t xml:space="preserve"> «Русский Нил» (один фрагмент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Fonts w:cs="Times New Roman"/>
        </w:rPr>
      </w:pPr>
      <w:r w:rsidRPr="00BE0AE5">
        <w:rPr>
          <w:rStyle w:val="Italic"/>
          <w:rFonts w:cs="Times New Roman"/>
        </w:rPr>
        <w:t>Троица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Бунин «Троица», С. А. Есенин «Троицыно утро, утренний канон…», Н. И. Рыленков «Возможно ль высказать без слов…» и др. </w:t>
      </w:r>
    </w:p>
    <w:p w:rsidR="00416B7C" w:rsidRPr="00BE0AE5" w:rsidRDefault="00416B7C" w:rsidP="00416B7C">
      <w:pPr>
        <w:pStyle w:val="body"/>
        <w:rPr>
          <w:rFonts w:cs="Times New Roman"/>
        </w:rPr>
      </w:pPr>
      <w:r w:rsidRPr="00BE0AE5">
        <w:rPr>
          <w:rStyle w:val="Bold"/>
          <w:rFonts w:cs="Times New Roman"/>
        </w:rPr>
        <w:t>И. А. Новиков.</w:t>
      </w:r>
      <w:r w:rsidRPr="00BE0AE5">
        <w:rPr>
          <w:rFonts w:cs="Times New Roman"/>
        </w:rPr>
        <w:t xml:space="preserve"> «Троицкая кукушка». </w:t>
      </w:r>
    </w:p>
    <w:p w:rsidR="00416B7C" w:rsidRPr="00BE0AE5" w:rsidRDefault="00416B7C" w:rsidP="00416B7C">
      <w:pPr>
        <w:pStyle w:val="h4"/>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Родство душ</w:t>
      </w:r>
    </w:p>
    <w:p w:rsidR="00416B7C" w:rsidRPr="00BE0AE5" w:rsidRDefault="00416B7C" w:rsidP="00416B7C">
      <w:pPr>
        <w:pStyle w:val="body"/>
        <w:rPr>
          <w:rFonts w:cs="Times New Roman"/>
        </w:rPr>
      </w:pPr>
      <w:r w:rsidRPr="00BE0AE5">
        <w:rPr>
          <w:rStyle w:val="Bold"/>
          <w:rFonts w:cs="Times New Roman"/>
        </w:rPr>
        <w:t>Ф. А. Абрамов.</w:t>
      </w:r>
      <w:r w:rsidRPr="00BE0AE5">
        <w:rPr>
          <w:rFonts w:cs="Times New Roman"/>
        </w:rPr>
        <w:t xml:space="preserve"> «Валенки». </w:t>
      </w:r>
    </w:p>
    <w:p w:rsidR="00416B7C" w:rsidRPr="00BE0AE5" w:rsidRDefault="00416B7C" w:rsidP="00416B7C">
      <w:pPr>
        <w:pStyle w:val="body"/>
        <w:rPr>
          <w:rFonts w:cs="Times New Roman"/>
        </w:rPr>
      </w:pPr>
      <w:r w:rsidRPr="00BE0AE5">
        <w:rPr>
          <w:rStyle w:val="Bold"/>
          <w:rFonts w:cs="Times New Roman"/>
        </w:rPr>
        <w:t>Т. В. Михеева.</w:t>
      </w:r>
      <w:r w:rsidRPr="00BE0AE5">
        <w:rPr>
          <w:rFonts w:cs="Times New Roman"/>
        </w:rPr>
        <w:t xml:space="preserve"> «Не предавай меня!» (две главы по выбору).</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Дети на войне</w:t>
      </w:r>
    </w:p>
    <w:p w:rsidR="00416B7C" w:rsidRPr="00BE0AE5" w:rsidRDefault="00416B7C" w:rsidP="00416B7C">
      <w:pPr>
        <w:pStyle w:val="body"/>
        <w:rPr>
          <w:rFonts w:cs="Times New Roman"/>
          <w:spacing w:val="-3"/>
        </w:rPr>
      </w:pPr>
      <w:r w:rsidRPr="00BE0AE5">
        <w:rPr>
          <w:rStyle w:val="Bold"/>
          <w:rFonts w:cs="Times New Roman"/>
          <w:spacing w:val="-3"/>
        </w:rPr>
        <w:t>Э. Н. Веркин.</w:t>
      </w:r>
      <w:r w:rsidRPr="00BE0AE5">
        <w:rPr>
          <w:rFonts w:cs="Times New Roman"/>
          <w:spacing w:val="-3"/>
        </w:rPr>
        <w:t xml:space="preserve"> «Облачный полк» (не менее двух глав по выбору). </w:t>
      </w:r>
    </w:p>
    <w:p w:rsidR="00416B7C" w:rsidRPr="00BE0AE5" w:rsidRDefault="00416B7C" w:rsidP="00416B7C">
      <w:pPr>
        <w:pStyle w:val="h4"/>
        <w:rPr>
          <w:rFonts w:cs="Times New Roman"/>
        </w:rPr>
      </w:pPr>
      <w:r w:rsidRPr="00BE0AE5">
        <w:rPr>
          <w:rFonts w:cs="Times New Roman"/>
        </w:rPr>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Сеятель твой и хранитель</w:t>
      </w:r>
    </w:p>
    <w:p w:rsidR="00416B7C" w:rsidRPr="00BE0AE5" w:rsidRDefault="00416B7C" w:rsidP="00416B7C">
      <w:pPr>
        <w:pStyle w:val="body"/>
        <w:rPr>
          <w:rFonts w:cs="Times New Roman"/>
        </w:rPr>
      </w:pPr>
      <w:r w:rsidRPr="00BE0AE5">
        <w:rPr>
          <w:rStyle w:val="Bold"/>
          <w:rFonts w:cs="Times New Roman"/>
        </w:rPr>
        <w:t>И. С. Тургенев.</w:t>
      </w:r>
      <w:r w:rsidRPr="00BE0AE5">
        <w:rPr>
          <w:rFonts w:cs="Times New Roman"/>
        </w:rPr>
        <w:t xml:space="preserve"> «Сфинкс».</w:t>
      </w:r>
    </w:p>
    <w:p w:rsidR="00416B7C" w:rsidRPr="00BE0AE5" w:rsidRDefault="00416B7C" w:rsidP="00416B7C">
      <w:pPr>
        <w:pStyle w:val="body"/>
        <w:rPr>
          <w:rFonts w:cs="Times New Roman"/>
        </w:rPr>
      </w:pPr>
      <w:r w:rsidRPr="00BE0AE5">
        <w:rPr>
          <w:rStyle w:val="Bold"/>
          <w:rFonts w:cs="Times New Roman"/>
        </w:rPr>
        <w:t>Ф. М. Достоевский.</w:t>
      </w:r>
      <w:r w:rsidRPr="00BE0AE5">
        <w:rPr>
          <w:rFonts w:cs="Times New Roman"/>
        </w:rPr>
        <w:t xml:space="preserve"> «Мужик Марей».</w:t>
      </w:r>
    </w:p>
    <w:p w:rsidR="00416B7C" w:rsidRPr="00BE0AE5" w:rsidRDefault="00416B7C" w:rsidP="00416B7C">
      <w:pPr>
        <w:pStyle w:val="h4"/>
        <w:rPr>
          <w:rFonts w:cs="Times New Roman"/>
        </w:rPr>
      </w:pPr>
      <w:r w:rsidRPr="00BE0AE5">
        <w:rPr>
          <w:rFonts w:cs="Times New Roman"/>
        </w:rPr>
        <w:lastRenderedPageBreak/>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Пора взросления</w:t>
      </w:r>
    </w:p>
    <w:p w:rsidR="00416B7C" w:rsidRPr="00BE0AE5" w:rsidRDefault="00416B7C" w:rsidP="00416B7C">
      <w:pPr>
        <w:pStyle w:val="body"/>
        <w:rPr>
          <w:rFonts w:cs="Times New Roman"/>
        </w:rPr>
      </w:pPr>
      <w:r w:rsidRPr="00BE0AE5">
        <w:rPr>
          <w:rStyle w:val="Bold"/>
          <w:rFonts w:cs="Times New Roman"/>
        </w:rPr>
        <w:t>Б. Л. Васильев.</w:t>
      </w:r>
      <w:r w:rsidRPr="00BE0AE5">
        <w:rPr>
          <w:rFonts w:cs="Times New Roman"/>
        </w:rPr>
        <w:t xml:space="preserve"> «Завтра была война» (не менее одной главы по выбору). </w:t>
      </w:r>
    </w:p>
    <w:p w:rsidR="00416B7C" w:rsidRPr="00BE0AE5" w:rsidRDefault="00416B7C" w:rsidP="00416B7C">
      <w:pPr>
        <w:pStyle w:val="body"/>
        <w:rPr>
          <w:rFonts w:cs="Times New Roman"/>
        </w:rPr>
      </w:pPr>
      <w:r w:rsidRPr="00BE0AE5">
        <w:rPr>
          <w:rStyle w:val="Bold"/>
          <w:rFonts w:cs="Times New Roman"/>
        </w:rPr>
        <w:t>Г. Н. Щербакова.</w:t>
      </w:r>
      <w:r w:rsidRPr="00BE0AE5">
        <w:rPr>
          <w:rFonts w:cs="Times New Roman"/>
        </w:rPr>
        <w:t xml:space="preserve"> «Вам и не снилось» (не менее одной главы по выбору)</w:t>
      </w:r>
    </w:p>
    <w:p w:rsidR="00416B7C" w:rsidRPr="00BE0AE5" w:rsidRDefault="00416B7C" w:rsidP="00416B7C">
      <w:pPr>
        <w:pStyle w:val="h4"/>
        <w:rPr>
          <w:rFonts w:cs="Times New Roman"/>
        </w:rPr>
      </w:pPr>
      <w:r w:rsidRPr="00BE0AE5">
        <w:rPr>
          <w:rFonts w:cs="Times New Roman"/>
        </w:rPr>
        <w:t xml:space="preserve">Лишь слову жизнь дана </w:t>
      </w:r>
    </w:p>
    <w:p w:rsidR="00416B7C" w:rsidRPr="00BE0AE5" w:rsidRDefault="00416B7C" w:rsidP="00416B7C">
      <w:pPr>
        <w:pStyle w:val="body"/>
        <w:rPr>
          <w:rStyle w:val="Italic"/>
          <w:rFonts w:cs="Times New Roman"/>
        </w:rPr>
      </w:pPr>
      <w:r w:rsidRPr="00BE0AE5">
        <w:rPr>
          <w:rStyle w:val="Italic"/>
          <w:rFonts w:cs="Times New Roman"/>
        </w:rPr>
        <w:t>Язык поэзии</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одного). Например: И. Ф. Анненский «Третий мучительный сонет» и др.</w:t>
      </w:r>
    </w:p>
    <w:p w:rsidR="00416B7C" w:rsidRPr="00BE0AE5" w:rsidRDefault="00416B7C" w:rsidP="00416B7C">
      <w:pPr>
        <w:pStyle w:val="body"/>
        <w:rPr>
          <w:rFonts w:cs="Times New Roman"/>
        </w:rPr>
      </w:pPr>
      <w:r w:rsidRPr="00BE0AE5">
        <w:rPr>
          <w:rStyle w:val="Bold"/>
          <w:rFonts w:cs="Times New Roman"/>
        </w:rPr>
        <w:t>Дон Аминадо.</w:t>
      </w:r>
      <w:r w:rsidRPr="00BE0AE5">
        <w:rPr>
          <w:rFonts w:cs="Times New Roman"/>
        </w:rPr>
        <w:t xml:space="preserve"> «Наука стихосложения». </w:t>
      </w:r>
    </w:p>
    <w:p w:rsidR="00416B7C" w:rsidRPr="00BE0AE5" w:rsidRDefault="00416B7C" w:rsidP="00416B7C">
      <w:pPr>
        <w:pStyle w:val="h2"/>
        <w:rPr>
          <w:rFonts w:cs="Times New Roman"/>
        </w:rPr>
      </w:pPr>
      <w:r w:rsidRPr="00BE0AE5">
        <w:rPr>
          <w:rFonts w:cs="Times New Roman"/>
        </w:rPr>
        <w:t>9 КЛАСС</w:t>
      </w:r>
    </w:p>
    <w:p w:rsidR="00416B7C" w:rsidRPr="00BE0AE5" w:rsidRDefault="00416B7C" w:rsidP="00416B7C">
      <w:pPr>
        <w:pStyle w:val="h3-first"/>
        <w:rPr>
          <w:rFonts w:cs="Times New Roman"/>
        </w:rPr>
      </w:pPr>
      <w:r w:rsidRPr="00BE0AE5">
        <w:rPr>
          <w:rFonts w:cs="Times New Roman"/>
        </w:rPr>
        <w:t xml:space="preserve">Раздел 1. Россия — Родина моя </w:t>
      </w:r>
    </w:p>
    <w:p w:rsidR="00416B7C" w:rsidRPr="00BE0AE5" w:rsidRDefault="00416B7C" w:rsidP="00416B7C">
      <w:pPr>
        <w:pStyle w:val="h4-first"/>
        <w:rPr>
          <w:rFonts w:cs="Times New Roman"/>
        </w:rPr>
      </w:pPr>
      <w:r w:rsidRPr="00BE0AE5">
        <w:rPr>
          <w:rFonts w:cs="Times New Roman"/>
        </w:rPr>
        <w:t xml:space="preserve">Преданья старины глубокой </w:t>
      </w:r>
    </w:p>
    <w:p w:rsidR="00416B7C" w:rsidRPr="00BE0AE5" w:rsidRDefault="00416B7C" w:rsidP="00416B7C">
      <w:pPr>
        <w:pStyle w:val="body"/>
        <w:rPr>
          <w:rStyle w:val="Italic"/>
          <w:rFonts w:cs="Times New Roman"/>
        </w:rPr>
      </w:pPr>
      <w:r w:rsidRPr="00BE0AE5">
        <w:rPr>
          <w:rStyle w:val="Italic"/>
          <w:rFonts w:cs="Times New Roman"/>
        </w:rPr>
        <w:t>Гроза двенадцатого года</w:t>
      </w:r>
    </w:p>
    <w:p w:rsidR="00416B7C" w:rsidRPr="00BE0AE5" w:rsidRDefault="00416B7C" w:rsidP="00416B7C">
      <w:pPr>
        <w:pStyle w:val="body"/>
        <w:rPr>
          <w:rFonts w:cs="Times New Roman"/>
        </w:rPr>
      </w:pPr>
      <w:r w:rsidRPr="00BE0AE5">
        <w:rPr>
          <w:rStyle w:val="Bold"/>
          <w:rFonts w:cs="Times New Roman"/>
        </w:rPr>
        <w:t>Русские народные песни об Отечественной войне 1812 года</w:t>
      </w:r>
      <w:r w:rsidRPr="00BE0AE5">
        <w:rPr>
          <w:rFonts w:cs="Times New Roman"/>
        </w:rPr>
        <w:t xml:space="preserve"> (не менее одной). Например: «Как не две тученьки не две грозныя…»</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416B7C" w:rsidRPr="00BE0AE5" w:rsidRDefault="00416B7C" w:rsidP="00416B7C">
      <w:pPr>
        <w:pStyle w:val="body"/>
        <w:rPr>
          <w:rFonts w:cs="Times New Roman"/>
        </w:rPr>
      </w:pPr>
      <w:r w:rsidRPr="00BE0AE5">
        <w:rPr>
          <w:rStyle w:val="Bold"/>
          <w:rFonts w:cs="Times New Roman"/>
        </w:rPr>
        <w:t>И. И. Лажечников.</w:t>
      </w:r>
      <w:r w:rsidRPr="00BE0AE5">
        <w:rPr>
          <w:rFonts w:cs="Times New Roman"/>
        </w:rPr>
        <w:t xml:space="preserve"> «Новобранец 1812 года» (один фрагмент по выбору).</w:t>
      </w:r>
    </w:p>
    <w:p w:rsidR="00416B7C" w:rsidRPr="00BE0AE5" w:rsidRDefault="00416B7C" w:rsidP="00416B7C">
      <w:pPr>
        <w:pStyle w:val="h4"/>
        <w:rPr>
          <w:rFonts w:cs="Times New Roman"/>
        </w:rPr>
      </w:pPr>
      <w:r w:rsidRPr="00BE0AE5">
        <w:rPr>
          <w:rFonts w:cs="Times New Roman"/>
        </w:rPr>
        <w:t xml:space="preserve">Города земли русской </w:t>
      </w:r>
    </w:p>
    <w:p w:rsidR="00416B7C" w:rsidRPr="00BE0AE5" w:rsidRDefault="00416B7C" w:rsidP="00416B7C">
      <w:pPr>
        <w:pStyle w:val="body"/>
        <w:rPr>
          <w:rStyle w:val="Italic"/>
          <w:rFonts w:cs="Times New Roman"/>
        </w:rPr>
      </w:pPr>
      <w:r w:rsidRPr="00BE0AE5">
        <w:rPr>
          <w:rStyle w:val="Italic"/>
          <w:rFonts w:cs="Times New Roman"/>
        </w:rPr>
        <w:t>Петербург в русской литературе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А. С. Пушкин «Город пышный, город бедный…», О. Э. Мандельштам «Петербургские строфы», А. А. Ахматова «Стихи о Петербурге» («Вновь Исакий в о</w:t>
      </w:r>
      <w:r w:rsidRPr="00BE0AE5">
        <w:rPr>
          <w:rFonts w:cs="Times New Roman"/>
        </w:rPr>
        <w:t>б</w:t>
      </w:r>
      <w:r w:rsidRPr="00BE0AE5">
        <w:rPr>
          <w:rFonts w:cs="Times New Roman"/>
        </w:rPr>
        <w:t>лаченьи…»), Д. С. Самойлов «Над Невой» («Весь город в плавных разворотах…») и др.</w:t>
      </w:r>
    </w:p>
    <w:p w:rsidR="00416B7C" w:rsidRPr="00BE0AE5" w:rsidRDefault="00416B7C" w:rsidP="00416B7C">
      <w:pPr>
        <w:pStyle w:val="body"/>
        <w:rPr>
          <w:rFonts w:cs="Times New Roman"/>
        </w:rPr>
      </w:pPr>
      <w:r w:rsidRPr="00BE0AE5">
        <w:rPr>
          <w:rStyle w:val="Bold"/>
          <w:rFonts w:cs="Times New Roman"/>
        </w:rPr>
        <w:t>Л. В. Успенский.</w:t>
      </w:r>
      <w:r w:rsidRPr="00BE0AE5">
        <w:rPr>
          <w:rFonts w:cs="Times New Roman"/>
        </w:rPr>
        <w:t xml:space="preserve"> «Записки старого петербуржца» (одна глава по выбору, например, «Фонар</w:t>
      </w:r>
      <w:r w:rsidRPr="00BE0AE5">
        <w:rPr>
          <w:rFonts w:cs="Times New Roman"/>
        </w:rPr>
        <w:t>и</w:t>
      </w:r>
      <w:r w:rsidRPr="00BE0AE5">
        <w:rPr>
          <w:rFonts w:cs="Times New Roman"/>
        </w:rPr>
        <w:t>ки-сударики»).</w:t>
      </w:r>
    </w:p>
    <w:p w:rsidR="00416B7C" w:rsidRPr="00BE0AE5" w:rsidRDefault="00416B7C" w:rsidP="00416B7C">
      <w:pPr>
        <w:pStyle w:val="h4"/>
        <w:rPr>
          <w:rFonts w:cs="Times New Roman"/>
        </w:rPr>
      </w:pPr>
      <w:r w:rsidRPr="00BE0AE5">
        <w:rPr>
          <w:rFonts w:cs="Times New Roman"/>
        </w:rPr>
        <w:t xml:space="preserve">Родные просторы </w:t>
      </w:r>
    </w:p>
    <w:p w:rsidR="00416B7C" w:rsidRPr="00BE0AE5" w:rsidRDefault="00416B7C" w:rsidP="00416B7C">
      <w:pPr>
        <w:pStyle w:val="body"/>
        <w:rPr>
          <w:rStyle w:val="Italic"/>
          <w:rFonts w:cs="Times New Roman"/>
        </w:rPr>
      </w:pPr>
      <w:r w:rsidRPr="00BE0AE5">
        <w:rPr>
          <w:rStyle w:val="Italic"/>
          <w:rFonts w:cs="Times New Roman"/>
        </w:rPr>
        <w:t xml:space="preserve">Степь раздольная </w:t>
      </w:r>
    </w:p>
    <w:p w:rsidR="00416B7C" w:rsidRPr="00BE0AE5" w:rsidRDefault="00416B7C" w:rsidP="00416B7C">
      <w:pPr>
        <w:pStyle w:val="body"/>
        <w:rPr>
          <w:rFonts w:cs="Times New Roman"/>
        </w:rPr>
      </w:pPr>
      <w:r w:rsidRPr="00BE0AE5">
        <w:rPr>
          <w:rStyle w:val="Bold"/>
          <w:rFonts w:cs="Times New Roman"/>
        </w:rPr>
        <w:t>Русские народные песни о степи</w:t>
      </w:r>
      <w:r w:rsidRPr="00BE0AE5">
        <w:rPr>
          <w:rFonts w:cs="Times New Roman"/>
        </w:rPr>
        <w:t xml:space="preserve"> (одна по выбору). Например: «Уж ты, степь ли моя, степь Мо</w:t>
      </w:r>
      <w:r w:rsidRPr="00BE0AE5">
        <w:rPr>
          <w:rFonts w:cs="Times New Roman"/>
        </w:rPr>
        <w:t>з</w:t>
      </w:r>
      <w:r w:rsidRPr="00BE0AE5">
        <w:rPr>
          <w:rFonts w:cs="Times New Roman"/>
        </w:rPr>
        <w:t>докская…», «Ах ты, степь широкая…» и др.</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П. А. Вяземский «Степь», И. З. Суриков «В степи» и др.</w:t>
      </w:r>
      <w:r w:rsidR="00571787" w:rsidRPr="00BE0AE5">
        <w:rPr>
          <w:rFonts w:cs="Times New Roman"/>
        </w:rPr>
        <w:t xml:space="preserve"> </w:t>
      </w:r>
    </w:p>
    <w:p w:rsidR="00416B7C" w:rsidRPr="00BE0AE5" w:rsidRDefault="00416B7C" w:rsidP="00416B7C">
      <w:pPr>
        <w:pStyle w:val="body"/>
        <w:rPr>
          <w:rFonts w:cs="Times New Roman"/>
        </w:rPr>
      </w:pPr>
      <w:r w:rsidRPr="00BE0AE5">
        <w:rPr>
          <w:rStyle w:val="Bold"/>
          <w:rFonts w:cs="Times New Roman"/>
        </w:rPr>
        <w:t>А. П. Чехов.</w:t>
      </w:r>
      <w:r w:rsidRPr="00BE0AE5">
        <w:rPr>
          <w:rFonts w:cs="Times New Roman"/>
        </w:rPr>
        <w:t xml:space="preserve"> «Степь» (один фрагмент по выбору).</w:t>
      </w:r>
    </w:p>
    <w:p w:rsidR="00416B7C" w:rsidRPr="00BE0AE5" w:rsidRDefault="00416B7C" w:rsidP="00416B7C">
      <w:pPr>
        <w:pStyle w:val="h3"/>
        <w:rPr>
          <w:rFonts w:cs="Times New Roman"/>
        </w:rPr>
      </w:pPr>
      <w:r w:rsidRPr="00BE0AE5">
        <w:rPr>
          <w:rFonts w:cs="Times New Roman"/>
        </w:rPr>
        <w:t xml:space="preserve">Раздел 2. Русские традиции </w:t>
      </w:r>
    </w:p>
    <w:p w:rsidR="00416B7C" w:rsidRPr="00BE0AE5" w:rsidRDefault="00416B7C" w:rsidP="00416B7C">
      <w:pPr>
        <w:pStyle w:val="h4-first"/>
        <w:rPr>
          <w:rFonts w:cs="Times New Roman"/>
        </w:rPr>
      </w:pPr>
      <w:r w:rsidRPr="00BE0AE5">
        <w:rPr>
          <w:rFonts w:cs="Times New Roman"/>
        </w:rPr>
        <w:t xml:space="preserve">Праздники русского мира </w:t>
      </w:r>
    </w:p>
    <w:p w:rsidR="00416B7C" w:rsidRPr="00BE0AE5" w:rsidRDefault="00416B7C" w:rsidP="00416B7C">
      <w:pPr>
        <w:pStyle w:val="body"/>
        <w:rPr>
          <w:rStyle w:val="Italic"/>
          <w:rFonts w:cs="Times New Roman"/>
        </w:rPr>
      </w:pPr>
      <w:r w:rsidRPr="00BE0AE5">
        <w:rPr>
          <w:rStyle w:val="Italic"/>
          <w:rFonts w:cs="Times New Roman"/>
        </w:rPr>
        <w:t xml:space="preserve">Августовские Спасы </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трёх). Например: К. Д. Бальмонт «Первый спас», Б. А. Ахмадулина «Ночь упаданья яблок», Е. А. Евтушенко «Само упало яблоко с небес…» и др.</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«Яблочный спас». </w:t>
      </w:r>
    </w:p>
    <w:p w:rsidR="00416B7C" w:rsidRPr="00BE0AE5" w:rsidRDefault="00416B7C" w:rsidP="00416B7C">
      <w:pPr>
        <w:pStyle w:val="h4"/>
        <w:spacing w:before="210"/>
        <w:rPr>
          <w:rFonts w:cs="Times New Roman"/>
        </w:rPr>
      </w:pPr>
      <w:r w:rsidRPr="00BE0AE5">
        <w:rPr>
          <w:rFonts w:cs="Times New Roman"/>
        </w:rPr>
        <w:t xml:space="preserve">Тепло родного дома </w:t>
      </w:r>
    </w:p>
    <w:p w:rsidR="00416B7C" w:rsidRPr="00BE0AE5" w:rsidRDefault="00416B7C" w:rsidP="00416B7C">
      <w:pPr>
        <w:pStyle w:val="body"/>
        <w:rPr>
          <w:rStyle w:val="Italic"/>
          <w:rFonts w:cs="Times New Roman"/>
        </w:rPr>
      </w:pPr>
      <w:r w:rsidRPr="00BE0AE5">
        <w:rPr>
          <w:rStyle w:val="Italic"/>
          <w:rFonts w:cs="Times New Roman"/>
        </w:rPr>
        <w:t>Родительский дом</w:t>
      </w:r>
    </w:p>
    <w:p w:rsidR="00416B7C" w:rsidRPr="00BE0AE5" w:rsidRDefault="00416B7C" w:rsidP="00416B7C">
      <w:pPr>
        <w:pStyle w:val="body"/>
        <w:rPr>
          <w:rFonts w:cs="Times New Roman"/>
        </w:rPr>
      </w:pPr>
      <w:r w:rsidRPr="00BE0AE5">
        <w:rPr>
          <w:rStyle w:val="Bold"/>
          <w:rFonts w:cs="Times New Roman"/>
        </w:rPr>
        <w:t>А. П. Платонов.</w:t>
      </w:r>
      <w:r w:rsidRPr="00BE0AE5">
        <w:rPr>
          <w:rFonts w:cs="Times New Roman"/>
        </w:rPr>
        <w:t xml:space="preserve"> «На заре туманной юности» (две главы по выбору). </w:t>
      </w:r>
    </w:p>
    <w:p w:rsidR="00416B7C" w:rsidRPr="00BE0AE5" w:rsidRDefault="00416B7C" w:rsidP="00416B7C">
      <w:pPr>
        <w:pStyle w:val="body"/>
        <w:rPr>
          <w:rFonts w:cs="Times New Roman"/>
        </w:rPr>
      </w:pPr>
      <w:r w:rsidRPr="00BE0AE5">
        <w:rPr>
          <w:rStyle w:val="Bold"/>
          <w:rFonts w:cs="Times New Roman"/>
        </w:rPr>
        <w:t>В. П. Астафьев.</w:t>
      </w:r>
      <w:r w:rsidRPr="00BE0AE5">
        <w:rPr>
          <w:rFonts w:cs="Times New Roman"/>
        </w:rPr>
        <w:t xml:space="preserve"> «Далёкая и близкая сказка» (рассказ из повести «Последний поклон»).</w:t>
      </w:r>
    </w:p>
    <w:p w:rsidR="00416B7C" w:rsidRPr="00BE0AE5" w:rsidRDefault="00416B7C" w:rsidP="00416B7C">
      <w:pPr>
        <w:pStyle w:val="h3"/>
        <w:rPr>
          <w:rFonts w:cs="Times New Roman"/>
        </w:rPr>
      </w:pPr>
      <w:r w:rsidRPr="00BE0AE5">
        <w:rPr>
          <w:rFonts w:cs="Times New Roman"/>
        </w:rPr>
        <w:t xml:space="preserve">Раздел 3. Русский характер — русская душа </w:t>
      </w:r>
    </w:p>
    <w:p w:rsidR="00416B7C" w:rsidRPr="00BE0AE5" w:rsidRDefault="00416B7C" w:rsidP="00416B7C">
      <w:pPr>
        <w:pStyle w:val="h4-first"/>
        <w:rPr>
          <w:rFonts w:cs="Times New Roman"/>
        </w:rPr>
      </w:pPr>
      <w:r w:rsidRPr="00BE0AE5">
        <w:rPr>
          <w:rFonts w:cs="Times New Roman"/>
        </w:rPr>
        <w:t xml:space="preserve">Не до ордена — была бы Родина </w:t>
      </w:r>
    </w:p>
    <w:p w:rsidR="00416B7C" w:rsidRPr="00BE0AE5" w:rsidRDefault="00416B7C" w:rsidP="00416B7C">
      <w:pPr>
        <w:pStyle w:val="body"/>
        <w:rPr>
          <w:rStyle w:val="Italic"/>
          <w:rFonts w:cs="Times New Roman"/>
        </w:rPr>
      </w:pPr>
      <w:r w:rsidRPr="00BE0AE5">
        <w:rPr>
          <w:rStyle w:val="Italic"/>
          <w:rFonts w:cs="Times New Roman"/>
        </w:rPr>
        <w:t>Великая Отечественная война</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Н. П. Майоров «Мы», М. В. Кульчицкий «Мечтатель, фантазёр, лентяй-завистник!..» и др.</w:t>
      </w:r>
    </w:p>
    <w:p w:rsidR="00416B7C" w:rsidRPr="00BE0AE5" w:rsidRDefault="00416B7C" w:rsidP="00416B7C">
      <w:pPr>
        <w:pStyle w:val="body"/>
        <w:rPr>
          <w:rFonts w:cs="Times New Roman"/>
        </w:rPr>
      </w:pPr>
      <w:r w:rsidRPr="00BE0AE5">
        <w:rPr>
          <w:rStyle w:val="Bold"/>
          <w:rFonts w:cs="Times New Roman"/>
        </w:rPr>
        <w:t>Ю. М. Нагибин.</w:t>
      </w:r>
      <w:r w:rsidRPr="00BE0AE5">
        <w:rPr>
          <w:rFonts w:cs="Times New Roman"/>
        </w:rPr>
        <w:t xml:space="preserve"> «Ваганов». </w:t>
      </w:r>
    </w:p>
    <w:p w:rsidR="00416B7C" w:rsidRPr="00BE0AE5" w:rsidRDefault="00416B7C" w:rsidP="00416B7C">
      <w:pPr>
        <w:pStyle w:val="body"/>
        <w:rPr>
          <w:rFonts w:cs="Times New Roman"/>
        </w:rPr>
      </w:pPr>
      <w:r w:rsidRPr="00BE0AE5">
        <w:rPr>
          <w:rStyle w:val="Bold"/>
          <w:rFonts w:cs="Times New Roman"/>
        </w:rPr>
        <w:t>Е. И. Носов.</w:t>
      </w:r>
      <w:r w:rsidRPr="00BE0AE5">
        <w:rPr>
          <w:rFonts w:cs="Times New Roman"/>
        </w:rPr>
        <w:t xml:space="preserve"> «Переправа». </w:t>
      </w:r>
    </w:p>
    <w:p w:rsidR="00416B7C" w:rsidRPr="00BE0AE5" w:rsidRDefault="00416B7C" w:rsidP="00416B7C">
      <w:pPr>
        <w:pStyle w:val="h4"/>
        <w:spacing w:before="210"/>
        <w:rPr>
          <w:rFonts w:cs="Times New Roman"/>
        </w:rPr>
      </w:pPr>
      <w:r w:rsidRPr="00BE0AE5">
        <w:rPr>
          <w:rFonts w:cs="Times New Roman"/>
        </w:rPr>
        <w:lastRenderedPageBreak/>
        <w:t xml:space="preserve">Загадки русской души </w:t>
      </w:r>
    </w:p>
    <w:p w:rsidR="00416B7C" w:rsidRPr="00BE0AE5" w:rsidRDefault="00416B7C" w:rsidP="00416B7C">
      <w:pPr>
        <w:pStyle w:val="body"/>
        <w:rPr>
          <w:rStyle w:val="Italic"/>
          <w:rFonts w:cs="Times New Roman"/>
        </w:rPr>
      </w:pPr>
      <w:r w:rsidRPr="00BE0AE5">
        <w:rPr>
          <w:rStyle w:val="Italic"/>
          <w:rFonts w:cs="Times New Roman"/>
        </w:rPr>
        <w:t>Судьбы русских эмигрантов</w:t>
      </w:r>
    </w:p>
    <w:p w:rsidR="00416B7C" w:rsidRPr="00BE0AE5" w:rsidRDefault="00416B7C" w:rsidP="00416B7C">
      <w:pPr>
        <w:pStyle w:val="body"/>
        <w:rPr>
          <w:rFonts w:cs="Times New Roman"/>
        </w:rPr>
      </w:pPr>
      <w:r w:rsidRPr="00BE0AE5">
        <w:rPr>
          <w:rStyle w:val="Bold"/>
          <w:rFonts w:cs="Times New Roman"/>
        </w:rPr>
        <w:t>Б. К. Зайцев.</w:t>
      </w:r>
      <w:r w:rsidRPr="00BE0AE5">
        <w:rPr>
          <w:rFonts w:cs="Times New Roman"/>
        </w:rPr>
        <w:t xml:space="preserve"> «Лёгкое бремя». </w:t>
      </w:r>
    </w:p>
    <w:p w:rsidR="00416B7C" w:rsidRPr="00BE0AE5" w:rsidRDefault="00416B7C" w:rsidP="00416B7C">
      <w:pPr>
        <w:pStyle w:val="body"/>
        <w:rPr>
          <w:rFonts w:cs="Times New Roman"/>
        </w:rPr>
      </w:pPr>
      <w:r w:rsidRPr="00BE0AE5">
        <w:rPr>
          <w:rStyle w:val="Bold"/>
          <w:rFonts w:cs="Times New Roman"/>
        </w:rPr>
        <w:t>А. Т. Аверченко.</w:t>
      </w:r>
      <w:r w:rsidRPr="00BE0AE5">
        <w:rPr>
          <w:rFonts w:cs="Times New Roman"/>
        </w:rPr>
        <w:t xml:space="preserve"> «Русское искусство». </w:t>
      </w:r>
    </w:p>
    <w:p w:rsidR="00416B7C" w:rsidRPr="00BE0AE5" w:rsidRDefault="00416B7C" w:rsidP="00416B7C">
      <w:pPr>
        <w:pStyle w:val="h4"/>
        <w:spacing w:before="210"/>
        <w:rPr>
          <w:rFonts w:cs="Times New Roman"/>
        </w:rPr>
      </w:pPr>
      <w:r w:rsidRPr="00BE0AE5">
        <w:rPr>
          <w:rFonts w:cs="Times New Roman"/>
        </w:rPr>
        <w:t xml:space="preserve">О ваших ровесниках </w:t>
      </w:r>
    </w:p>
    <w:p w:rsidR="00416B7C" w:rsidRPr="00BE0AE5" w:rsidRDefault="00416B7C" w:rsidP="00416B7C">
      <w:pPr>
        <w:pStyle w:val="body"/>
        <w:rPr>
          <w:rStyle w:val="Italic"/>
          <w:rFonts w:cs="Times New Roman"/>
        </w:rPr>
      </w:pPr>
      <w:r w:rsidRPr="00BE0AE5">
        <w:rPr>
          <w:rStyle w:val="Italic"/>
          <w:rFonts w:cs="Times New Roman"/>
        </w:rPr>
        <w:t>Прощание с детством</w:t>
      </w:r>
    </w:p>
    <w:p w:rsidR="00416B7C" w:rsidRPr="00BE0AE5" w:rsidRDefault="00416B7C" w:rsidP="00416B7C">
      <w:pPr>
        <w:pStyle w:val="body"/>
        <w:rPr>
          <w:rFonts w:cs="Times New Roman"/>
        </w:rPr>
      </w:pPr>
      <w:r w:rsidRPr="00BE0AE5">
        <w:rPr>
          <w:rStyle w:val="Bold"/>
          <w:rFonts w:cs="Times New Roman"/>
        </w:rPr>
        <w:t>Ю. И. Коваль.</w:t>
      </w:r>
      <w:r w:rsidRPr="00BE0AE5">
        <w:rPr>
          <w:rFonts w:cs="Times New Roman"/>
        </w:rPr>
        <w:t xml:space="preserve"> «От Красных ворот» (не менее одного фрагмента по выбору). </w:t>
      </w:r>
    </w:p>
    <w:p w:rsidR="00416B7C" w:rsidRPr="00BE0AE5" w:rsidRDefault="00416B7C" w:rsidP="00416B7C">
      <w:pPr>
        <w:pStyle w:val="h4"/>
        <w:spacing w:before="210"/>
        <w:rPr>
          <w:rFonts w:cs="Times New Roman"/>
        </w:rPr>
      </w:pPr>
      <w:r w:rsidRPr="00BE0AE5">
        <w:rPr>
          <w:rFonts w:cs="Times New Roman"/>
        </w:rPr>
        <w:t xml:space="preserve">Лишь слову жизнь дана </w:t>
      </w:r>
    </w:p>
    <w:p w:rsidR="00416B7C" w:rsidRPr="00BE0AE5" w:rsidRDefault="00416B7C" w:rsidP="00416B7C">
      <w:pPr>
        <w:pStyle w:val="body"/>
        <w:rPr>
          <w:rFonts w:cs="Times New Roman"/>
        </w:rPr>
      </w:pPr>
      <w:r w:rsidRPr="00BE0AE5">
        <w:rPr>
          <w:rStyle w:val="Italic"/>
          <w:rFonts w:cs="Times New Roman"/>
        </w:rPr>
        <w:t>«Припадаю к великой реке…»</w:t>
      </w:r>
    </w:p>
    <w:p w:rsidR="00416B7C" w:rsidRPr="00BE0AE5" w:rsidRDefault="00416B7C" w:rsidP="00416B7C">
      <w:pPr>
        <w:pStyle w:val="body"/>
        <w:rPr>
          <w:rFonts w:cs="Times New Roman"/>
        </w:rPr>
      </w:pPr>
      <w:r w:rsidRPr="00BE0AE5">
        <w:rPr>
          <w:rStyle w:val="Bold"/>
          <w:rFonts w:cs="Times New Roman"/>
        </w:rPr>
        <w:t>Стихотворения</w:t>
      </w:r>
      <w:r w:rsidRPr="00BE0AE5">
        <w:rPr>
          <w:rFonts w:cs="Times New Roman"/>
        </w:rPr>
        <w:t xml:space="preserve"> (не менее двух). Например: И. А. Бродский «Мой народ», С. А. Каргашин «Я — русский! Спасибо, Господи!..» и др.</w:t>
      </w:r>
    </w:p>
    <w:p w:rsidR="00416B7C" w:rsidRPr="00BE0AE5" w:rsidRDefault="00416B7C" w:rsidP="00416B7C">
      <w:pPr>
        <w:pStyle w:val="h1"/>
        <w:rPr>
          <w:rFonts w:cs="Times New Roman"/>
        </w:rPr>
      </w:pPr>
      <w:r w:rsidRPr="00BE0AE5">
        <w:rPr>
          <w:rFonts w:cs="Times New Roman"/>
        </w:rPr>
        <w:lastRenderedPageBreak/>
        <w:t>ПЛАНИРУЕМЫЕ РЕЗУЛЬТАТЫ</w:t>
      </w:r>
      <w:r w:rsidR="00EE722A">
        <w:rPr>
          <w:rFonts w:cs="Times New Roman"/>
        </w:rPr>
        <w:t xml:space="preserve"> </w:t>
      </w:r>
      <w:r w:rsidRPr="00BE0AE5">
        <w:rPr>
          <w:rFonts w:cs="Times New Roman"/>
        </w:rPr>
        <w:t xml:space="preserve">ОСВОЕНИЯ УЧЕБНОГО ПРЕДМЕТА </w:t>
      </w:r>
      <w:r w:rsidRPr="00BE0AE5">
        <w:rPr>
          <w:rFonts w:cs="Times New Roman"/>
        </w:rPr>
        <w:br/>
        <w:t xml:space="preserve">«РОДНАЯ ЛИТЕРАТУРА (РУССКАЯ)» </w:t>
      </w:r>
    </w:p>
    <w:p w:rsidR="00416B7C" w:rsidRPr="00BE0AE5" w:rsidRDefault="00416B7C" w:rsidP="00416B7C">
      <w:pPr>
        <w:pStyle w:val="body"/>
        <w:rPr>
          <w:rFonts w:cs="Times New Roman"/>
        </w:rPr>
      </w:pPr>
      <w:r w:rsidRPr="00BE0AE5">
        <w:rPr>
          <w:rFonts w:cs="Times New Roman"/>
        </w:rPr>
        <w:t>Изучение учебного предмета «Родная литература (русская)» в основной школе направлено на д</w:t>
      </w:r>
      <w:r w:rsidRPr="00BE0AE5">
        <w:rPr>
          <w:rFonts w:cs="Times New Roman"/>
        </w:rPr>
        <w:t>о</w:t>
      </w:r>
      <w:r w:rsidRPr="00BE0AE5">
        <w:rPr>
          <w:rFonts w:cs="Times New Roman"/>
        </w:rPr>
        <w:t xml:space="preserve">стижение обучающимися следующих личностных, метапредметных и предметных результатов. </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body"/>
        <w:rPr>
          <w:rFonts w:cs="Times New Roman"/>
        </w:rPr>
      </w:pPr>
      <w:r w:rsidRPr="00BE0AE5">
        <w:rPr>
          <w:rFonts w:cs="Times New Roman"/>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Style w:val="BoldItalic"/>
          <w:rFonts w:cs="Times New Roman"/>
        </w:rPr>
      </w:pPr>
      <w:r w:rsidRPr="00BE0AE5">
        <w:rPr>
          <w:rStyle w:val="BoldItalic"/>
          <w:rFonts w:cs="Times New Roman"/>
        </w:rPr>
        <w:t xml:space="preserve">гражданского воспитания: </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w:t>
      </w:r>
      <w:r w:rsidRPr="00BE0AE5">
        <w:rPr>
          <w:rFonts w:cs="Times New Roman"/>
        </w:rPr>
        <w:t>и</w:t>
      </w:r>
      <w:r w:rsidRPr="00BE0AE5">
        <w:rPr>
          <w:rFonts w:cs="Times New Roman"/>
        </w:rPr>
        <w:t>тутов в жизни человека; представление об основных правах, свободах и обязанностях гражданина, с</w:t>
      </w:r>
      <w:r w:rsidRPr="00BE0AE5">
        <w:rPr>
          <w:rFonts w:cs="Times New Roman"/>
        </w:rPr>
        <w:t>о</w:t>
      </w:r>
      <w:r w:rsidRPr="00BE0AE5">
        <w:rPr>
          <w:rFonts w:cs="Times New Roman"/>
        </w:rPr>
        <w:t>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w:t>
      </w:r>
      <w:r w:rsidRPr="00BE0AE5">
        <w:rPr>
          <w:rFonts w:cs="Times New Roman"/>
        </w:rPr>
        <w:t>в</w:t>
      </w:r>
      <w:r w:rsidRPr="00BE0AE5">
        <w:rPr>
          <w:rFonts w:cs="Times New Roman"/>
        </w:rPr>
        <w:t>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8E7943">
      <w:pPr>
        <w:pStyle w:val="body"/>
        <w:keepNext/>
        <w:rPr>
          <w:rStyle w:val="BoldItalic"/>
          <w:rFonts w:cs="Times New Roman"/>
        </w:rPr>
      </w:pPr>
      <w:r w:rsidRPr="00BE0AE5">
        <w:rPr>
          <w:rStyle w:val="BoldItalic"/>
          <w:rFonts w:cs="Times New Roman"/>
        </w:rPr>
        <w:t xml:space="preserve">патриотического воспитания: </w:t>
      </w:r>
    </w:p>
    <w:p w:rsidR="00416B7C" w:rsidRPr="00BE0AE5" w:rsidRDefault="00416B7C" w:rsidP="00416B7C">
      <w:pPr>
        <w:pStyle w:val="body"/>
        <w:rPr>
          <w:rFonts w:cs="Times New Roman"/>
          <w:spacing w:val="-3"/>
        </w:rPr>
      </w:pPr>
      <w:r w:rsidRPr="00BE0AE5">
        <w:rPr>
          <w:rFonts w:cs="Times New Roman"/>
          <w:spacing w:val="-3"/>
        </w:rPr>
        <w:t>осознание российской гражданской идентичности в поликультурном и многоконфессиональном общ</w:t>
      </w:r>
      <w:r w:rsidRPr="00BE0AE5">
        <w:rPr>
          <w:rFonts w:cs="Times New Roman"/>
          <w:spacing w:val="-3"/>
        </w:rPr>
        <w:t>е</w:t>
      </w:r>
      <w:r w:rsidRPr="00BE0AE5">
        <w:rPr>
          <w:rFonts w:cs="Times New Roman"/>
          <w:spacing w:val="-3"/>
        </w:rPr>
        <w:t xml:space="preserve">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BE0AE5" w:rsidRDefault="00416B7C" w:rsidP="00416B7C">
      <w:pPr>
        <w:pStyle w:val="body"/>
        <w:rPr>
          <w:rStyle w:val="BoldItalic"/>
          <w:rFonts w:cs="Times New Roman"/>
        </w:rPr>
      </w:pPr>
      <w:r w:rsidRPr="00BE0AE5">
        <w:rPr>
          <w:rStyle w:val="BoldItalic"/>
          <w:rFonts w:cs="Times New Roman"/>
        </w:rPr>
        <w:t xml:space="preserve">духовно-нравственного воспитания: </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w:t>
      </w:r>
      <w:r w:rsidRPr="00BE0AE5">
        <w:rPr>
          <w:rFonts w:cs="Times New Roman"/>
        </w:rPr>
        <w:t>и</w:t>
      </w:r>
      <w:r w:rsidRPr="00BE0AE5">
        <w:rPr>
          <w:rFonts w:cs="Times New Roman"/>
        </w:rPr>
        <w:t>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body"/>
        <w:rPr>
          <w:rStyle w:val="BoldItalic"/>
          <w:rFonts w:cs="Times New Roman"/>
        </w:rPr>
      </w:pPr>
      <w:r w:rsidRPr="00BE0AE5">
        <w:rPr>
          <w:rStyle w:val="BoldItalic"/>
          <w:rFonts w:cs="Times New Roman"/>
        </w:rPr>
        <w:t xml:space="preserve">эстетического воспитания: </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w:t>
      </w:r>
      <w:r w:rsidRPr="00BE0AE5">
        <w:rPr>
          <w:rFonts w:cs="Times New Roman"/>
        </w:rPr>
        <w:t>о</w:t>
      </w:r>
      <w:r w:rsidRPr="00BE0AE5">
        <w:rPr>
          <w:rFonts w:cs="Times New Roman"/>
        </w:rPr>
        <w:t>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body"/>
        <w:rPr>
          <w:rStyle w:val="BoldItalic"/>
          <w:rFonts w:cs="Times New Roman"/>
        </w:rPr>
      </w:pPr>
      <w:r w:rsidRPr="00BE0AE5">
        <w:rPr>
          <w:rStyle w:val="BoldItalic"/>
          <w:rFonts w:cs="Times New Roman"/>
        </w:rPr>
        <w:t xml:space="preserve">физического воспитания, формирования культуры здоровья и эмоционального благополучия: </w:t>
      </w:r>
    </w:p>
    <w:p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w:t>
      </w:r>
      <w:r w:rsidRPr="00BE0AE5">
        <w:rPr>
          <w:rFonts w:cs="Times New Roman"/>
        </w:rPr>
        <w:t>р</w:t>
      </w:r>
      <w:r w:rsidRPr="00BE0AE5">
        <w:rPr>
          <w:rFonts w:cs="Times New Roman"/>
        </w:rPr>
        <w:t>нет-среде; способность адаптироваться к стрессовым ситуациям и меняющимся социальным, инфо</w:t>
      </w:r>
      <w:r w:rsidRPr="00BE0AE5">
        <w:rPr>
          <w:rFonts w:cs="Times New Roman"/>
        </w:rPr>
        <w:t>р</w:t>
      </w:r>
      <w:r w:rsidRPr="00BE0AE5">
        <w:rPr>
          <w:rFonts w:cs="Times New Roman"/>
        </w:rPr>
        <w:t xml:space="preserve">мационным и природным условиям, в том числе осмысляя собственный опыт и выстраивая дальнейшие цели; </w:t>
      </w:r>
    </w:p>
    <w:p w:rsidR="00416B7C" w:rsidRPr="00BE0AE5" w:rsidRDefault="00416B7C" w:rsidP="00416B7C">
      <w:pPr>
        <w:pStyle w:val="body"/>
        <w:rPr>
          <w:rFonts w:cs="Times New Roman"/>
        </w:rPr>
      </w:pPr>
      <w:r w:rsidRPr="00BE0AE5">
        <w:rPr>
          <w:rFonts w:cs="Times New Roman"/>
        </w:rPr>
        <w:t xml:space="preserve">умение принимать себя и других, не осуждая; </w:t>
      </w:r>
    </w:p>
    <w:p w:rsidR="00416B7C" w:rsidRPr="00BE0AE5" w:rsidRDefault="00416B7C" w:rsidP="00416B7C">
      <w:pPr>
        <w:pStyle w:val="body"/>
        <w:rPr>
          <w:rFonts w:cs="Times New Roman"/>
        </w:rPr>
      </w:pPr>
      <w:r w:rsidRPr="00BE0AE5">
        <w:rPr>
          <w:rFonts w:cs="Times New Roman"/>
        </w:rPr>
        <w:lastRenderedPageBreak/>
        <w:t>умение осознавать эмоциональное состояние себя и других, умение управлять собственным эмоц</w:t>
      </w:r>
      <w:r w:rsidRPr="00BE0AE5">
        <w:rPr>
          <w:rFonts w:cs="Times New Roman"/>
        </w:rPr>
        <w:t>и</w:t>
      </w:r>
      <w:r w:rsidRPr="00BE0AE5">
        <w:rPr>
          <w:rFonts w:cs="Times New Roman"/>
        </w:rPr>
        <w:t xml:space="preserve">ональным состоянием; </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8E7943">
      <w:pPr>
        <w:pStyle w:val="body"/>
        <w:keepNext/>
        <w:rPr>
          <w:rStyle w:val="BoldItalic"/>
          <w:rFonts w:cs="Times New Roman"/>
        </w:rPr>
      </w:pPr>
      <w:r w:rsidRPr="00BE0AE5">
        <w:rPr>
          <w:rStyle w:val="BoldItalic"/>
          <w:rFonts w:cs="Times New Roman"/>
        </w:rPr>
        <w:t xml:space="preserve">трудового воспитания: </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образовательной о</w:t>
      </w:r>
      <w:r w:rsidRPr="00BE0AE5">
        <w:rPr>
          <w:rFonts w:cs="Times New Roman"/>
        </w:rPr>
        <w:t>р</w:t>
      </w:r>
      <w:r w:rsidRPr="00BE0AE5">
        <w:rPr>
          <w:rFonts w:cs="Times New Roman"/>
        </w:rPr>
        <w:t>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w:t>
      </w:r>
      <w:r w:rsidRPr="00BE0AE5">
        <w:rPr>
          <w:rFonts w:cs="Times New Roman"/>
        </w:rPr>
        <w:t>я</w:t>
      </w:r>
      <w:r w:rsidRPr="00BE0AE5">
        <w:rPr>
          <w:rFonts w:cs="Times New Roman"/>
        </w:rPr>
        <w:t>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Style w:val="BoldItalic"/>
          <w:rFonts w:cs="Times New Roman"/>
        </w:rPr>
      </w:pPr>
      <w:r w:rsidRPr="00BE0AE5">
        <w:rPr>
          <w:rStyle w:val="BoldItalic"/>
          <w:rFonts w:cs="Times New Roman"/>
        </w:rPr>
        <w:t xml:space="preserve">экологического воспитания: </w:t>
      </w:r>
    </w:p>
    <w:p w:rsidR="00416B7C" w:rsidRPr="00BE0AE5" w:rsidRDefault="00416B7C" w:rsidP="00416B7C">
      <w:pPr>
        <w:pStyle w:val="body"/>
        <w:rPr>
          <w:rFonts w:cs="Times New Roman"/>
          <w:spacing w:val="-1"/>
        </w:rPr>
      </w:pPr>
      <w:r w:rsidRPr="00BE0AE5">
        <w:rPr>
          <w:rFonts w:cs="Times New Roman"/>
          <w:spacing w:val="-1"/>
        </w:rPr>
        <w:t>ориентация на применение знаний из социальных и естественных наук для решения задач в области окружающей</w:t>
      </w:r>
      <w:r w:rsidR="00571787" w:rsidRPr="00BE0AE5">
        <w:rPr>
          <w:rFonts w:cs="Times New Roman"/>
          <w:spacing w:val="-1"/>
        </w:rPr>
        <w:t xml:space="preserve"> </w:t>
      </w:r>
      <w:r w:rsidRPr="00BE0AE5">
        <w:rPr>
          <w:rFonts w:cs="Times New Roman"/>
          <w:spacing w:val="-2"/>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w:t>
      </w:r>
      <w:r w:rsidRPr="00BE0AE5">
        <w:rPr>
          <w:rFonts w:cs="Times New Roman"/>
          <w:spacing w:val="-1"/>
        </w:rPr>
        <w:t xml:space="preserve"> проблем и путей их решения; активное неприятие действий, приносящих вред окружающей среде; ос</w:t>
      </w:r>
      <w:r w:rsidRPr="00BE0AE5">
        <w:rPr>
          <w:rFonts w:cs="Times New Roman"/>
          <w:spacing w:val="-1"/>
        </w:rPr>
        <w:t>о</w:t>
      </w:r>
      <w:r w:rsidRPr="00BE0AE5">
        <w:rPr>
          <w:rFonts w:cs="Times New Roman"/>
          <w:spacing w:val="-1"/>
        </w:rPr>
        <w:t xml:space="preserve">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416B7C" w:rsidRPr="00BE0AE5" w:rsidRDefault="00416B7C" w:rsidP="00416B7C">
      <w:pPr>
        <w:pStyle w:val="body"/>
        <w:rPr>
          <w:rStyle w:val="BoldItalic"/>
          <w:rFonts w:cs="Times New Roman"/>
        </w:rPr>
      </w:pPr>
      <w:r w:rsidRPr="00BE0AE5">
        <w:rPr>
          <w:rStyle w:val="BoldItalic"/>
          <w:rFonts w:cs="Times New Roman"/>
        </w:rPr>
        <w:t xml:space="preserve">ценности научного познания: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w:t>
      </w:r>
      <w:r w:rsidRPr="00BE0AE5">
        <w:rPr>
          <w:rFonts w:cs="Times New Roman"/>
        </w:rPr>
        <w:t>о</w:t>
      </w:r>
      <w:r w:rsidRPr="00BE0AE5">
        <w:rPr>
          <w:rFonts w:cs="Times New Roman"/>
        </w:rPr>
        <w:t>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w:t>
      </w:r>
      <w:r w:rsidRPr="00BE0AE5">
        <w:rPr>
          <w:rFonts w:cs="Times New Roman"/>
        </w:rPr>
        <w:t>с</w:t>
      </w:r>
      <w:r w:rsidRPr="00BE0AE5">
        <w:rPr>
          <w:rFonts w:cs="Times New Roman"/>
        </w:rPr>
        <w:t>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w:t>
      </w:r>
      <w:r w:rsidRPr="00BE0AE5">
        <w:rPr>
          <w:rFonts w:cs="Times New Roman"/>
        </w:rPr>
        <w:t>о</w:t>
      </w:r>
      <w:r w:rsidRPr="00BE0AE5">
        <w:rPr>
          <w:rFonts w:cs="Times New Roman"/>
        </w:rPr>
        <w:t>получия.</w:t>
      </w:r>
    </w:p>
    <w:p w:rsidR="00416B7C" w:rsidRPr="00BE0AE5" w:rsidRDefault="00416B7C" w:rsidP="00416B7C">
      <w:pPr>
        <w:pStyle w:val="body"/>
        <w:rPr>
          <w:rFonts w:cs="Times New Roman"/>
        </w:rPr>
      </w:pPr>
      <w:r w:rsidRPr="00BE0AE5">
        <w:rPr>
          <w:rFonts w:cs="Times New Roman"/>
        </w:rPr>
        <w:t xml:space="preserve">Личностные результаты, обеспечивающие </w:t>
      </w:r>
      <w:r w:rsidRPr="00BE0AE5">
        <w:rPr>
          <w:rStyle w:val="BoldItalic"/>
          <w:rFonts w:cs="Times New Roman"/>
        </w:rPr>
        <w:t>адаптацию обучающегося</w:t>
      </w:r>
      <w:r w:rsidRPr="00BE0AE5">
        <w:rPr>
          <w:rFonts w:cs="Times New Roman"/>
        </w:rPr>
        <w:t xml:space="preserve"> к изменяющимся условиям социальной и природной среды: </w:t>
      </w:r>
    </w:p>
    <w:p w:rsidR="00416B7C" w:rsidRPr="00BE0AE5" w:rsidRDefault="00416B7C" w:rsidP="00416B7C">
      <w:pPr>
        <w:pStyle w:val="body"/>
        <w:rPr>
          <w:rFonts w:cs="Times New Roman"/>
        </w:rPr>
      </w:pPr>
      <w:r w:rsidRPr="00BE0AE5">
        <w:rPr>
          <w:rFonts w:cs="Times New Roman"/>
        </w:rPr>
        <w:t>освоение обучающимися социального опыта, основных социальных ролей, соответствующих вед</w:t>
      </w:r>
      <w:r w:rsidRPr="00BE0AE5">
        <w:rPr>
          <w:rFonts w:cs="Times New Roman"/>
        </w:rPr>
        <w:t>у</w:t>
      </w:r>
      <w:r w:rsidRPr="00BE0AE5">
        <w:rPr>
          <w:rFonts w:cs="Times New Roman"/>
        </w:rPr>
        <w:t xml:space="preserve">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16B7C" w:rsidRPr="00BE0AE5" w:rsidRDefault="00416B7C" w:rsidP="00416B7C">
      <w:pPr>
        <w:pStyle w:val="body"/>
        <w:rPr>
          <w:rFonts w:cs="Times New Roman"/>
        </w:rPr>
      </w:pPr>
      <w:r w:rsidRPr="00BE0AE5">
        <w:rPr>
          <w:rFonts w:cs="Times New Roman"/>
        </w:rPr>
        <w:t xml:space="preserve">способность обучающихся ко взаимодействию в условиях неопределённости,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w:t>
      </w:r>
      <w:r w:rsidRPr="00BE0AE5">
        <w:rPr>
          <w:rFonts w:cs="Times New Roman"/>
        </w:rPr>
        <w:t>в</w:t>
      </w:r>
      <w:r w:rsidRPr="00BE0AE5">
        <w:rPr>
          <w:rFonts w:cs="Times New Roman"/>
        </w:rPr>
        <w:t xml:space="preserve">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t>навык выявления и связывания образов, способность формирования новых знаний, в том числе сп</w:t>
      </w:r>
      <w:r w:rsidRPr="00BE0AE5">
        <w:rPr>
          <w:rFonts w:cs="Times New Roman"/>
        </w:rPr>
        <w:t>о</w:t>
      </w:r>
      <w:r w:rsidRPr="00BE0AE5">
        <w:rPr>
          <w:rFonts w:cs="Times New Roman"/>
        </w:rPr>
        <w:t>собность формулировать идеи, понятия, гипотезы об объектах и явлениях, в том числе ранее не и</w:t>
      </w:r>
      <w:r w:rsidRPr="00BE0AE5">
        <w:rPr>
          <w:rFonts w:cs="Times New Roman"/>
        </w:rPr>
        <w:t>з</w:t>
      </w:r>
      <w:r w:rsidRPr="00BE0AE5">
        <w:rPr>
          <w:rFonts w:cs="Times New Roman"/>
        </w:rPr>
        <w:t xml:space="preserve">вестных, осознавать дефициты собственных знаний и компетентностей, планировать своё развитие; </w:t>
      </w:r>
    </w:p>
    <w:p w:rsidR="00416B7C" w:rsidRPr="00BE0AE5" w:rsidRDefault="00416B7C" w:rsidP="00416B7C">
      <w:pPr>
        <w:pStyle w:val="body"/>
        <w:rPr>
          <w:rFonts w:cs="Times New Roman"/>
          <w:spacing w:val="3"/>
        </w:rPr>
      </w:pPr>
      <w:r w:rsidRPr="00BE0AE5">
        <w:rPr>
          <w:rFonts w:cs="Times New Roman"/>
          <w:spacing w:val="3"/>
        </w:rPr>
        <w:t xml:space="preserve">умение оперировать основными понятиями, терминами и представлениями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достижения целей и пр</w:t>
      </w:r>
      <w:r w:rsidRPr="00BE0AE5">
        <w:rPr>
          <w:rFonts w:cs="Times New Roman"/>
        </w:rPr>
        <w:t>е</w:t>
      </w:r>
      <w:r w:rsidRPr="00BE0AE5">
        <w:rPr>
          <w:rFonts w:cs="Times New Roman"/>
        </w:rPr>
        <w:t xml:space="preserve">одоления вызовов, возможных глобальных последствий; </w:t>
      </w:r>
    </w:p>
    <w:p w:rsidR="00416B7C" w:rsidRPr="00BE0AE5" w:rsidRDefault="00416B7C" w:rsidP="00416B7C">
      <w:pPr>
        <w:pStyle w:val="body"/>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w:t>
      </w:r>
      <w:r w:rsidRPr="00BE0AE5">
        <w:rPr>
          <w:rFonts w:cs="Times New Roman"/>
        </w:rPr>
        <w:t>и</w:t>
      </w:r>
      <w:r w:rsidRPr="00BE0AE5">
        <w:rPr>
          <w:rFonts w:cs="Times New Roman"/>
        </w:rPr>
        <w:t>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познавательными действиями</w:t>
      </w:r>
      <w:r w:rsidRPr="00BE0AE5">
        <w:rPr>
          <w:rFonts w:cs="Times New Roman"/>
        </w:rPr>
        <w:t>.</w:t>
      </w:r>
    </w:p>
    <w:p w:rsidR="00416B7C" w:rsidRPr="00BE0AE5" w:rsidRDefault="00416B7C" w:rsidP="00416B7C">
      <w:pPr>
        <w:pStyle w:val="body"/>
        <w:rPr>
          <w:rStyle w:val="BoldItalic"/>
          <w:rFonts w:cs="Times New Roman"/>
        </w:rPr>
      </w:pPr>
      <w:r w:rsidRPr="00BE0AE5">
        <w:rPr>
          <w:rStyle w:val="BoldItalic"/>
          <w:rFonts w:cs="Times New Roman"/>
        </w:rPr>
        <w:t xml:space="preserve">Базовые логические действия: </w:t>
      </w:r>
    </w:p>
    <w:p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w:t>
      </w:r>
      <w:r w:rsidRPr="00BE0AE5">
        <w:rPr>
          <w:rFonts w:cs="Times New Roman"/>
        </w:rPr>
        <w:t>и</w:t>
      </w:r>
      <w:r w:rsidRPr="00BE0AE5">
        <w:rPr>
          <w:rFonts w:cs="Times New Roman"/>
        </w:rPr>
        <w:t xml:space="preserve">терии проводимого анализа; </w:t>
      </w:r>
    </w:p>
    <w:p w:rsidR="00416B7C" w:rsidRPr="00BE0AE5" w:rsidRDefault="00416B7C" w:rsidP="00416B7C">
      <w:pPr>
        <w:pStyle w:val="body"/>
        <w:rPr>
          <w:rFonts w:cs="Times New Roman"/>
        </w:rPr>
      </w:pPr>
      <w:r w:rsidRPr="00BE0AE5">
        <w:rPr>
          <w:rFonts w:cs="Times New Roman"/>
        </w:rPr>
        <w:lastRenderedPageBreak/>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 xml:space="preserve">выявлять дефициты информации, данных, необходимых для решения поставленной задачи; </w:t>
      </w:r>
    </w:p>
    <w:p w:rsidR="00416B7C" w:rsidRPr="00BE0AE5" w:rsidRDefault="00416B7C" w:rsidP="00416B7C">
      <w:pPr>
        <w:pStyle w:val="body"/>
        <w:rPr>
          <w:rFonts w:cs="Times New Roman"/>
        </w:rPr>
      </w:pPr>
      <w:r w:rsidRPr="00BE0AE5">
        <w:rPr>
          <w:rFonts w:cs="Times New Roman"/>
        </w:rPr>
        <w:t>выявлять причинно-следственные связи при изучении явлений и процессов; делать выводы с и</w:t>
      </w:r>
      <w:r w:rsidRPr="00BE0AE5">
        <w:rPr>
          <w:rFonts w:cs="Times New Roman"/>
        </w:rPr>
        <w:t>с</w:t>
      </w:r>
      <w:r w:rsidRPr="00BE0AE5">
        <w:rPr>
          <w:rFonts w:cs="Times New Roman"/>
        </w:rPr>
        <w:t>пользованием дедуктивных и индуктивных умозаключений, умозаключений по аналогии, формулир</w:t>
      </w:r>
      <w:r w:rsidRPr="00BE0AE5">
        <w:rPr>
          <w:rFonts w:cs="Times New Roman"/>
        </w:rPr>
        <w:t>о</w:t>
      </w:r>
      <w:r w:rsidRPr="00BE0AE5">
        <w:rPr>
          <w:rFonts w:cs="Times New Roman"/>
        </w:rPr>
        <w:t xml:space="preserve">вать гипотезы о взаимосвязях; </w:t>
      </w:r>
    </w:p>
    <w:p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(сравнивать несколько вариантов р</w:t>
      </w:r>
      <w:r w:rsidRPr="00BE0AE5">
        <w:rPr>
          <w:rFonts w:cs="Times New Roman"/>
          <w:spacing w:val="2"/>
        </w:rPr>
        <w:t>е</w:t>
      </w:r>
      <w:r w:rsidRPr="00BE0AE5">
        <w:rPr>
          <w:rFonts w:cs="Times New Roman"/>
          <w:spacing w:val="2"/>
        </w:rPr>
        <w:t xml:space="preserve">шения, выбирать наиболее подходящий с учётом самостоятельно выделенных критериев). </w:t>
      </w:r>
    </w:p>
    <w:p w:rsidR="00416B7C" w:rsidRPr="00BE0AE5" w:rsidRDefault="00416B7C" w:rsidP="00416B7C">
      <w:pPr>
        <w:pStyle w:val="body"/>
        <w:rPr>
          <w:rFonts w:cs="Times New Roman"/>
        </w:rPr>
      </w:pPr>
      <w:r w:rsidRPr="00BE0AE5">
        <w:rPr>
          <w:rStyle w:val="BoldItalic"/>
          <w:rFonts w:cs="Times New Roman"/>
        </w:rPr>
        <w:t>Базовые исследовательские действия: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w:t>
      </w:r>
      <w:r w:rsidRPr="00BE0AE5">
        <w:rPr>
          <w:rFonts w:cs="Times New Roman"/>
        </w:rPr>
        <w:t>а</w:t>
      </w:r>
      <w:r w:rsidRPr="00BE0AE5">
        <w:rPr>
          <w:rFonts w:cs="Times New Roman"/>
        </w:rPr>
        <w:t xml:space="preserve">ции, объекта, самостоятельно устанавливать искомое и данное; </w:t>
      </w:r>
    </w:p>
    <w:p w:rsidR="00416B7C" w:rsidRPr="00BE0AE5" w:rsidRDefault="00416B7C" w:rsidP="00416B7C">
      <w:pPr>
        <w:pStyle w:val="body"/>
        <w:rPr>
          <w:rFonts w:cs="Times New Roman"/>
        </w:rPr>
      </w:pPr>
      <w:r w:rsidRPr="00BE0AE5">
        <w:rPr>
          <w:rFonts w:cs="Times New Roman"/>
        </w:rPr>
        <w:t>формировать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w:t>
      </w:r>
      <w:r w:rsidRPr="00BE0AE5">
        <w:rPr>
          <w:rFonts w:cs="Times New Roman"/>
        </w:rPr>
        <w:t>с</w:t>
      </w:r>
      <w:r w:rsidRPr="00BE0AE5">
        <w:rPr>
          <w:rFonts w:cs="Times New Roman"/>
        </w:rPr>
        <w:t>следование по установлению особенностей объекта изучения, причинно-следственных связей и зав</w:t>
      </w:r>
      <w:r w:rsidRPr="00BE0AE5">
        <w:rPr>
          <w:rFonts w:cs="Times New Roman"/>
        </w:rPr>
        <w:t>и</w:t>
      </w:r>
      <w:r w:rsidRPr="00BE0AE5">
        <w:rPr>
          <w:rFonts w:cs="Times New Roman"/>
        </w:rPr>
        <w:t xml:space="preserve">симостей объектов между собой; </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информации, полученной в ходе исследования (эксп</w:t>
      </w:r>
      <w:r w:rsidRPr="00BE0AE5">
        <w:rPr>
          <w:rFonts w:cs="Times New Roman"/>
        </w:rPr>
        <w:t>е</w:t>
      </w:r>
      <w:r w:rsidRPr="00BE0AE5">
        <w:rPr>
          <w:rFonts w:cs="Times New Roman"/>
        </w:rPr>
        <w:t xml:space="preserve">римента); </w:t>
      </w:r>
    </w:p>
    <w:p w:rsidR="00416B7C" w:rsidRPr="00BE0AE5" w:rsidRDefault="00416B7C" w:rsidP="00416B7C">
      <w:pPr>
        <w:pStyle w:val="body"/>
        <w:rPr>
          <w:rFonts w:cs="Times New Roman"/>
        </w:rPr>
      </w:pPr>
      <w:r w:rsidRPr="00BE0AE5">
        <w:rPr>
          <w:rFonts w:cs="Times New Roman"/>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w:t>
      </w:r>
      <w:r w:rsidRPr="00BE0AE5">
        <w:rPr>
          <w:rFonts w:cs="Times New Roman"/>
        </w:rPr>
        <w:t>н</w:t>
      </w:r>
      <w:r w:rsidRPr="00BE0AE5">
        <w:rPr>
          <w:rFonts w:cs="Times New Roman"/>
        </w:rPr>
        <w:t xml:space="preserve">текстах. </w:t>
      </w:r>
    </w:p>
    <w:p w:rsidR="00416B7C" w:rsidRPr="00BE0AE5" w:rsidRDefault="00416B7C" w:rsidP="00416B7C">
      <w:pPr>
        <w:pStyle w:val="body"/>
        <w:rPr>
          <w:rStyle w:val="BoldItalic"/>
          <w:rFonts w:cs="Times New Roman"/>
        </w:rPr>
      </w:pPr>
      <w:r w:rsidRPr="00BE0AE5">
        <w:rPr>
          <w:rStyle w:val="BoldItalic"/>
          <w:rFonts w:cs="Times New Roman"/>
        </w:rPr>
        <w:t xml:space="preserve">Работа с информацией: </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 xml:space="preserve">выбирать, анализировать, систематизировать и интерпретировать информацию различных видов и форм представления; </w:t>
      </w:r>
    </w:p>
    <w:p w:rsidR="00416B7C" w:rsidRPr="00BE0AE5" w:rsidRDefault="00416B7C" w:rsidP="00416B7C">
      <w:pPr>
        <w:pStyle w:val="body"/>
        <w:rPr>
          <w:rFonts w:cs="Times New Roman"/>
        </w:rPr>
      </w:pPr>
      <w:r w:rsidRPr="00BE0AE5">
        <w:rPr>
          <w:rFonts w:cs="Times New Roman"/>
        </w:rPr>
        <w:t xml:space="preserve">находить сходные аргументы (подтверждающие или опровергающие одну и ту же идею, версию) в различных информационных источниках; </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и иллюстрировать р</w:t>
      </w:r>
      <w:r w:rsidRPr="00BE0AE5">
        <w:rPr>
          <w:rFonts w:cs="Times New Roman"/>
        </w:rPr>
        <w:t>е</w:t>
      </w:r>
      <w:r w:rsidRPr="00BE0AE5">
        <w:rPr>
          <w:rFonts w:cs="Times New Roman"/>
        </w:rPr>
        <w:t xml:space="preserve">шаемые задачи несложными схемами, диаграммами, иной графикой и их комбинациями; </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сформулированным самостоятельно;</w:t>
      </w:r>
    </w:p>
    <w:p w:rsidR="00416B7C" w:rsidRPr="00BE0AE5" w:rsidRDefault="00416B7C" w:rsidP="00416B7C">
      <w:pPr>
        <w:pStyle w:val="body"/>
        <w:rPr>
          <w:rFonts w:cs="Times New Roman"/>
        </w:rPr>
      </w:pPr>
      <w:r w:rsidRPr="00BE0AE5">
        <w:rPr>
          <w:rFonts w:cs="Times New Roman"/>
        </w:rPr>
        <w:t xml:space="preserve">эффективно запоминать и систематизировать информацию.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коммуникативными действиями</w:t>
      </w:r>
      <w:r w:rsidRPr="00BE0AE5">
        <w:rPr>
          <w:rFonts w:cs="Times New Roman"/>
        </w:rPr>
        <w:t>.</w:t>
      </w:r>
    </w:p>
    <w:p w:rsidR="00416B7C" w:rsidRPr="00BE0AE5" w:rsidRDefault="00416B7C" w:rsidP="00416B7C">
      <w:pPr>
        <w:pStyle w:val="body"/>
        <w:rPr>
          <w:rFonts w:cs="Times New Roman"/>
        </w:rPr>
      </w:pPr>
      <w:r w:rsidRPr="00BE0AE5">
        <w:rPr>
          <w:rStyle w:val="BoldItalic"/>
          <w:rFonts w:cs="Times New Roman"/>
        </w:rPr>
        <w:t>Общение:</w:t>
      </w:r>
      <w:r w:rsidRPr="00BE0AE5">
        <w:rPr>
          <w:rFonts w:cs="Times New Roman"/>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w:t>
      </w:r>
      <w:r w:rsidRPr="00BE0AE5">
        <w:rPr>
          <w:rFonts w:cs="Times New Roman"/>
        </w:rPr>
        <w:t>о</w:t>
      </w:r>
      <w:r w:rsidRPr="00BE0AE5">
        <w:rPr>
          <w:rFonts w:cs="Times New Roman"/>
        </w:rPr>
        <w:t>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w:t>
      </w:r>
      <w:r w:rsidRPr="00BE0AE5">
        <w:rPr>
          <w:rFonts w:cs="Times New Roman"/>
        </w:rPr>
        <w:t>а</w:t>
      </w:r>
      <w:r w:rsidRPr="00BE0AE5">
        <w:rPr>
          <w:rFonts w:cs="Times New Roman"/>
        </w:rPr>
        <w:t>жения; в ходе диалога и (или) дискуссии задавать вопросы по существу обсуждаемой темы и высказ</w:t>
      </w:r>
      <w:r w:rsidRPr="00BE0AE5">
        <w:rPr>
          <w:rFonts w:cs="Times New Roman"/>
        </w:rPr>
        <w:t>ы</w:t>
      </w:r>
      <w:r w:rsidRPr="00BE0AE5">
        <w:rPr>
          <w:rFonts w:cs="Times New Roman"/>
        </w:rPr>
        <w:t>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w:t>
      </w:r>
      <w:r w:rsidRPr="00BE0AE5">
        <w:rPr>
          <w:rFonts w:cs="Times New Roman"/>
        </w:rPr>
        <w:t>о</w:t>
      </w:r>
      <w:r w:rsidRPr="00BE0AE5">
        <w:rPr>
          <w:rFonts w:cs="Times New Roman"/>
        </w:rPr>
        <w:t>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w:t>
      </w:r>
      <w:r w:rsidRPr="00BE0AE5">
        <w:rPr>
          <w:rFonts w:cs="Times New Roman"/>
        </w:rPr>
        <w:t>е</w:t>
      </w:r>
      <w:r w:rsidRPr="00BE0AE5">
        <w:rPr>
          <w:rFonts w:cs="Times New Roman"/>
        </w:rPr>
        <w:t xml:space="preserve">риалов. </w:t>
      </w:r>
    </w:p>
    <w:p w:rsidR="00416B7C" w:rsidRPr="00BE0AE5" w:rsidRDefault="00416B7C" w:rsidP="00416B7C">
      <w:pPr>
        <w:pStyle w:val="body"/>
        <w:rPr>
          <w:rFonts w:cs="Times New Roman"/>
        </w:rPr>
      </w:pPr>
      <w:r w:rsidRPr="00BE0AE5">
        <w:rPr>
          <w:rStyle w:val="BoldItalic"/>
          <w:rFonts w:cs="Times New Roman"/>
        </w:rPr>
        <w:t>Совместная деятельность:</w:t>
      </w:r>
      <w:r w:rsidRPr="00BE0AE5">
        <w:rPr>
          <w:rStyle w:val="Italic"/>
          <w:rFonts w:cs="Times New Roman"/>
        </w:rPr>
        <w:t xml:space="preserve"> </w:t>
      </w:r>
      <w:r w:rsidRPr="00BE0AE5">
        <w:rPr>
          <w:rFonts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w:t>
      </w:r>
      <w:r w:rsidRPr="00BE0AE5">
        <w:rPr>
          <w:rFonts w:cs="Times New Roman"/>
        </w:rPr>
        <w:t>к</w:t>
      </w:r>
      <w:r w:rsidRPr="00BE0AE5">
        <w:rPr>
          <w:rFonts w:cs="Times New Roman"/>
        </w:rPr>
        <w:t>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w:t>
      </w:r>
      <w:r w:rsidRPr="00BE0AE5">
        <w:rPr>
          <w:rFonts w:cs="Times New Roman"/>
        </w:rPr>
        <w:t>о</w:t>
      </w:r>
      <w:r w:rsidRPr="00BE0AE5">
        <w:rPr>
          <w:rFonts w:cs="Times New Roman"/>
        </w:rPr>
        <w:t>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w:t>
      </w:r>
      <w:r w:rsidRPr="00BE0AE5">
        <w:rPr>
          <w:rFonts w:cs="Times New Roman"/>
        </w:rPr>
        <w:t>и</w:t>
      </w:r>
      <w:r w:rsidRPr="00BE0AE5">
        <w:rPr>
          <w:rFonts w:cs="Times New Roman"/>
        </w:rPr>
        <w:lastRenderedPageBreak/>
        <w:t xml:space="preserve">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416B7C" w:rsidRPr="00BE0AE5" w:rsidRDefault="00416B7C" w:rsidP="00416B7C">
      <w:pPr>
        <w:pStyle w:val="body"/>
        <w:rPr>
          <w:rFonts w:cs="Times New Roman"/>
        </w:rPr>
      </w:pPr>
      <w:r w:rsidRPr="00BE0AE5">
        <w:rPr>
          <w:rFonts w:cs="Times New Roman"/>
        </w:rPr>
        <w:t xml:space="preserve">Овладение универсальными учебными </w:t>
      </w:r>
      <w:r w:rsidRPr="00BE0AE5">
        <w:rPr>
          <w:rStyle w:val="Bold"/>
          <w:rFonts w:cs="Times New Roman"/>
        </w:rPr>
        <w:t>регулятивными действиями</w:t>
      </w:r>
      <w:r w:rsidRPr="00BE0AE5">
        <w:rPr>
          <w:rFonts w:cs="Times New Roman"/>
        </w:rPr>
        <w:t>.</w:t>
      </w:r>
    </w:p>
    <w:p w:rsidR="00416B7C" w:rsidRPr="00BE0AE5" w:rsidRDefault="00416B7C" w:rsidP="00416B7C">
      <w:pPr>
        <w:pStyle w:val="body"/>
        <w:rPr>
          <w:rFonts w:cs="Times New Roman"/>
          <w:spacing w:val="-1"/>
        </w:rPr>
      </w:pPr>
      <w:r w:rsidRPr="00BE0AE5">
        <w:rPr>
          <w:rStyle w:val="BoldItalic"/>
          <w:rFonts w:cs="Times New Roman"/>
          <w:spacing w:val="-1"/>
        </w:rPr>
        <w:t>Самоорганизация:</w:t>
      </w:r>
      <w:r w:rsidRPr="00BE0AE5">
        <w:rPr>
          <w:rFonts w:cs="Times New Roman"/>
          <w:spacing w:val="-1"/>
        </w:rPr>
        <w:t xml:space="preserve"> выявлять проблемы для решения в жизненных и учебных ситуациях; ориентир</w:t>
      </w:r>
      <w:r w:rsidRPr="00BE0AE5">
        <w:rPr>
          <w:rFonts w:cs="Times New Roman"/>
          <w:spacing w:val="-1"/>
        </w:rPr>
        <w:t>о</w:t>
      </w:r>
      <w:r w:rsidRPr="00BE0AE5">
        <w:rPr>
          <w:rFonts w:cs="Times New Roman"/>
          <w:spacing w:val="-1"/>
        </w:rPr>
        <w:t xml:space="preserve">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416B7C" w:rsidRPr="00BE0AE5" w:rsidRDefault="00416B7C" w:rsidP="00416B7C">
      <w:pPr>
        <w:pStyle w:val="body"/>
        <w:rPr>
          <w:rFonts w:cs="Times New Roman"/>
          <w:spacing w:val="-2"/>
        </w:rPr>
      </w:pPr>
      <w:r w:rsidRPr="00BE0AE5">
        <w:rPr>
          <w:rStyle w:val="BoldItalic"/>
          <w:rFonts w:cs="Times New Roman"/>
          <w:spacing w:val="-2"/>
        </w:rPr>
        <w:t>Самоконтроль:</w:t>
      </w:r>
      <w:r w:rsidRPr="00BE0AE5">
        <w:rPr>
          <w:rFonts w:cs="Times New Roman"/>
          <w:spacing w:val="-2"/>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w:t>
      </w:r>
      <w:r w:rsidR="00571787" w:rsidRPr="00BE0AE5">
        <w:rPr>
          <w:rFonts w:cs="Times New Roman"/>
          <w:spacing w:val="-2"/>
        </w:rPr>
        <w:t xml:space="preserve"> </w:t>
      </w:r>
      <w:r w:rsidRPr="00BE0AE5">
        <w:rPr>
          <w:rFonts w:cs="Times New Roman"/>
          <w:spacing w:val="-2"/>
        </w:rPr>
        <w:t>деятельности, давать оценку приобретённому опыту, уметь</w:t>
      </w:r>
      <w:r w:rsidR="00571787" w:rsidRPr="00BE0AE5">
        <w:rPr>
          <w:rFonts w:cs="Times New Roman"/>
          <w:spacing w:val="-2"/>
        </w:rPr>
        <w:t xml:space="preserve"> </w:t>
      </w:r>
      <w:r w:rsidRPr="00BE0AE5">
        <w:rPr>
          <w:rFonts w:cs="Times New Roman"/>
          <w:spacing w:val="-2"/>
        </w:rPr>
        <w:t xml:space="preserve">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416B7C" w:rsidRPr="00BE0AE5" w:rsidRDefault="00416B7C" w:rsidP="00416B7C">
      <w:pPr>
        <w:pStyle w:val="body"/>
        <w:rPr>
          <w:rFonts w:cs="Times New Roman"/>
        </w:rPr>
      </w:pPr>
      <w:r w:rsidRPr="00BE0AE5">
        <w:rPr>
          <w:rStyle w:val="BoldItalic"/>
          <w:rFonts w:cs="Times New Roman"/>
        </w:rPr>
        <w:t>Эмоциональный интеллект:</w:t>
      </w:r>
      <w:r w:rsidRPr="00BE0AE5">
        <w:rPr>
          <w:rFonts w:cs="Times New Roman"/>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416B7C" w:rsidRPr="00BE0AE5" w:rsidRDefault="00416B7C" w:rsidP="00416B7C">
      <w:pPr>
        <w:pStyle w:val="body"/>
        <w:rPr>
          <w:rFonts w:cs="Times New Roman"/>
        </w:rPr>
      </w:pPr>
      <w:r w:rsidRPr="00BE0AE5">
        <w:rPr>
          <w:rStyle w:val="BoldItalic"/>
          <w:rFonts w:cs="Times New Roman"/>
        </w:rPr>
        <w:t>Принятие себя и других:</w:t>
      </w:r>
      <w:r w:rsidRPr="00BE0AE5">
        <w:rPr>
          <w:rFonts w:cs="Times New Roman"/>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body"/>
        <w:rPr>
          <w:rFonts w:cs="Times New Roman"/>
        </w:rPr>
      </w:pPr>
      <w:r w:rsidRPr="00BE0AE5">
        <w:rPr>
          <w:rFonts w:cs="Times New Roman"/>
        </w:rPr>
        <w:t xml:space="preserve">Предметные результаты освоения  программы по учебному предмету «Родная литература (русская)» должны отражать: </w:t>
      </w:r>
    </w:p>
    <w:p w:rsidR="00416B7C" w:rsidRPr="00BE0AE5" w:rsidRDefault="00416B7C" w:rsidP="00416B7C">
      <w:pPr>
        <w:pStyle w:val="body"/>
        <w:rPr>
          <w:rFonts w:cs="Times New Roman"/>
        </w:rPr>
      </w:pPr>
      <w:r w:rsidRPr="00BE0AE5">
        <w:rPr>
          <w:rFonts w:cs="Times New Roman"/>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416B7C" w:rsidRPr="00BE0AE5" w:rsidRDefault="00416B7C" w:rsidP="00416B7C">
      <w:pPr>
        <w:pStyle w:val="body"/>
        <w:rPr>
          <w:rFonts w:cs="Times New Roman"/>
        </w:rPr>
      </w:pPr>
      <w:r w:rsidRPr="00BE0AE5">
        <w:rPr>
          <w:rFonts w:cs="Times New Roman"/>
        </w:rPr>
        <w:t xml:space="preserve">2) понимание родной литературы как одной из основных национально-культурных ценностей народа, особого способа познания жизни; </w:t>
      </w:r>
    </w:p>
    <w:p w:rsidR="00416B7C" w:rsidRPr="00BE0AE5" w:rsidRDefault="00416B7C" w:rsidP="00416B7C">
      <w:pPr>
        <w:pStyle w:val="body"/>
        <w:rPr>
          <w:rFonts w:cs="Times New Roman"/>
        </w:rPr>
      </w:pPr>
      <w:r w:rsidRPr="00BE0AE5">
        <w:rPr>
          <w:rFonts w:cs="Times New Roman"/>
        </w:rPr>
        <w:t>3) обеспечение культурной самоидентификации, осознание коммуникативно-эстетических возмо</w:t>
      </w:r>
      <w:r w:rsidRPr="00BE0AE5">
        <w:rPr>
          <w:rFonts w:cs="Times New Roman"/>
        </w:rPr>
        <w:t>ж</w:t>
      </w:r>
      <w:r w:rsidRPr="00BE0AE5">
        <w:rPr>
          <w:rFonts w:cs="Times New Roman"/>
        </w:rPr>
        <w:t>ностей родного языка на основе изучения выдающихся произведений культуры своего народа, росси</w:t>
      </w:r>
      <w:r w:rsidRPr="00BE0AE5">
        <w:rPr>
          <w:rFonts w:cs="Times New Roman"/>
        </w:rPr>
        <w:t>й</w:t>
      </w:r>
      <w:r w:rsidRPr="00BE0AE5">
        <w:rPr>
          <w:rFonts w:cs="Times New Roman"/>
        </w:rPr>
        <w:t xml:space="preserve">ской и мировой культуры; </w:t>
      </w:r>
    </w:p>
    <w:p w:rsidR="00416B7C" w:rsidRPr="00BE0AE5" w:rsidRDefault="00416B7C" w:rsidP="00416B7C">
      <w:pPr>
        <w:pStyle w:val="body"/>
        <w:rPr>
          <w:rFonts w:cs="Times New Roman"/>
        </w:rPr>
      </w:pPr>
      <w:r w:rsidRPr="00BE0AE5">
        <w:rPr>
          <w:rFonts w:cs="Times New Roman"/>
        </w:rPr>
        <w:t>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w:t>
      </w:r>
      <w:r w:rsidRPr="00BE0AE5">
        <w:rPr>
          <w:rFonts w:cs="Times New Roman"/>
        </w:rPr>
        <w:t>т</w:t>
      </w:r>
      <w:r w:rsidRPr="00BE0AE5">
        <w:rPr>
          <w:rFonts w:cs="Times New Roman"/>
        </w:rPr>
        <w:t xml:space="preserve">вовать в обсуждении прочитанного, сознательно планировать своё досуговое чтение; </w:t>
      </w:r>
    </w:p>
    <w:p w:rsidR="00416B7C" w:rsidRPr="00BE0AE5" w:rsidRDefault="00416B7C" w:rsidP="00416B7C">
      <w:pPr>
        <w:pStyle w:val="body"/>
        <w:rPr>
          <w:rFonts w:cs="Times New Roman"/>
        </w:rPr>
      </w:pPr>
      <w:r w:rsidRPr="00BE0AE5">
        <w:rPr>
          <w:rFonts w:cs="Times New Roman"/>
        </w:rPr>
        <w:t xml:space="preserve">5) развитие способности понимать литературные художественные произведения, отражающие разные этнокультурные традиции; </w:t>
      </w:r>
    </w:p>
    <w:p w:rsidR="00416B7C" w:rsidRPr="00BE0AE5" w:rsidRDefault="00416B7C" w:rsidP="00416B7C">
      <w:pPr>
        <w:pStyle w:val="body"/>
        <w:rPr>
          <w:rFonts w:cs="Times New Roman"/>
          <w:spacing w:val="1"/>
        </w:rPr>
      </w:pPr>
      <w:r w:rsidRPr="00BE0AE5">
        <w:rPr>
          <w:rFonts w:cs="Times New Roman"/>
          <w:spacing w:val="1"/>
        </w:rPr>
        <w:t>6) овладение процедурами смыслового и эстетического анализа текста на основе понимания при</w:t>
      </w:r>
      <w:r w:rsidRPr="00BE0AE5">
        <w:rPr>
          <w:rFonts w:cs="Times New Roman"/>
          <w:spacing w:val="1"/>
        </w:rPr>
        <w:t>н</w:t>
      </w:r>
      <w:r w:rsidRPr="00BE0AE5">
        <w:rPr>
          <w:rFonts w:cs="Times New Roman"/>
          <w:spacing w:val="1"/>
        </w:rPr>
        <w:t>ципиальных отличий литературного художественного текста от научного, делового, публицистич</w:t>
      </w:r>
      <w:r w:rsidRPr="00BE0AE5">
        <w:rPr>
          <w:rFonts w:cs="Times New Roman"/>
          <w:spacing w:val="1"/>
        </w:rPr>
        <w:t>е</w:t>
      </w:r>
      <w:r w:rsidRPr="00BE0AE5">
        <w:rPr>
          <w:rFonts w:cs="Times New Roman"/>
          <w:spacing w:val="1"/>
        </w:rPr>
        <w:t>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416B7C" w:rsidRPr="00BE0AE5" w:rsidRDefault="00416B7C" w:rsidP="00416B7C">
      <w:pPr>
        <w:pStyle w:val="h3"/>
        <w:rPr>
          <w:rFonts w:cs="Times New Roman"/>
        </w:rPr>
      </w:pPr>
      <w:r w:rsidRPr="00BE0AE5">
        <w:rPr>
          <w:rFonts w:cs="Times New Roman"/>
        </w:rPr>
        <w:t>Предметные результаты по классам</w:t>
      </w:r>
    </w:p>
    <w:p w:rsidR="00416B7C" w:rsidRPr="00BE0AE5" w:rsidRDefault="00416B7C" w:rsidP="00416B7C">
      <w:pPr>
        <w:pStyle w:val="body"/>
        <w:rPr>
          <w:rStyle w:val="Bold"/>
          <w:rFonts w:cs="Times New Roman"/>
        </w:rPr>
      </w:pPr>
      <w:r w:rsidRPr="00BE0AE5">
        <w:rPr>
          <w:rStyle w:val="Bold"/>
          <w:rFonts w:cs="Times New Roman"/>
        </w:rPr>
        <w:t>5 класс:</w:t>
      </w:r>
    </w:p>
    <w:p w:rsidR="00416B7C" w:rsidRPr="00BE0AE5" w:rsidRDefault="00416B7C" w:rsidP="00416B7C">
      <w:pPr>
        <w:pStyle w:val="list-bullet"/>
        <w:rPr>
          <w:rFonts w:cs="Times New Roman"/>
        </w:rPr>
      </w:pPr>
      <w:r w:rsidRPr="00BE0AE5">
        <w:rPr>
          <w:rFonts w:cs="Times New Roman"/>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416B7C" w:rsidRPr="00BE0AE5" w:rsidRDefault="00416B7C" w:rsidP="00416B7C">
      <w:pPr>
        <w:pStyle w:val="list-bullet"/>
        <w:rPr>
          <w:rFonts w:cs="Times New Roman"/>
        </w:rPr>
      </w:pPr>
      <w:r w:rsidRPr="00BE0AE5">
        <w:rPr>
          <w:rFonts w:cs="Times New Roman"/>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w:t>
      </w:r>
      <w:r w:rsidRPr="00BE0AE5">
        <w:rPr>
          <w:rFonts w:cs="Times New Roman"/>
        </w:rPr>
        <w:t>з</w:t>
      </w:r>
      <w:r w:rsidRPr="00BE0AE5">
        <w:rPr>
          <w:rFonts w:cs="Times New Roman"/>
        </w:rPr>
        <w:t>ведениях о семейных ценностях;</w:t>
      </w:r>
    </w:p>
    <w:p w:rsidR="00416B7C" w:rsidRPr="00BE0AE5" w:rsidRDefault="00416B7C" w:rsidP="00416B7C">
      <w:pPr>
        <w:pStyle w:val="list-bullet"/>
        <w:rPr>
          <w:rFonts w:cs="Times New Roman"/>
        </w:rPr>
      </w:pPr>
      <w:r w:rsidRPr="00BE0AE5">
        <w:rPr>
          <w:rFonts w:cs="Times New Roman"/>
        </w:rPr>
        <w:lastRenderedPageBreak/>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w:t>
      </w:r>
      <w:r w:rsidRPr="00BE0AE5">
        <w:rPr>
          <w:rFonts w:cs="Times New Roman"/>
        </w:rPr>
        <w:t>д</w:t>
      </w:r>
      <w:r w:rsidRPr="00BE0AE5">
        <w:rPr>
          <w:rFonts w:cs="Times New Roman"/>
        </w:rPr>
        <w:t>ростков и о своеобразии русского языка и родной речи;</w:t>
      </w:r>
    </w:p>
    <w:p w:rsidR="00416B7C" w:rsidRPr="00BE0AE5" w:rsidRDefault="00416B7C" w:rsidP="00416B7C">
      <w:pPr>
        <w:pStyle w:val="list-bullet"/>
        <w:rPr>
          <w:rFonts w:cs="Times New Roman"/>
        </w:rPr>
      </w:pPr>
      <w:r w:rsidRPr="00BE0AE5">
        <w:rPr>
          <w:rFonts w:cs="Times New Roman"/>
        </w:rPr>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416B7C" w:rsidRPr="00BE0AE5" w:rsidRDefault="00416B7C" w:rsidP="00416B7C">
      <w:pPr>
        <w:pStyle w:val="list-bullet"/>
        <w:rPr>
          <w:rFonts w:cs="Times New Roman"/>
        </w:rPr>
      </w:pPr>
      <w:r w:rsidRPr="00BE0AE5">
        <w:rPr>
          <w:rFonts w:cs="Times New Roman"/>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6 класс:</w:t>
      </w:r>
    </w:p>
    <w:p w:rsidR="00416B7C" w:rsidRPr="00BE0AE5" w:rsidRDefault="00416B7C" w:rsidP="00416B7C">
      <w:pPr>
        <w:pStyle w:val="list-bullet"/>
        <w:rPr>
          <w:rFonts w:cs="Times New Roman"/>
        </w:rPr>
      </w:pPr>
      <w:r w:rsidRPr="00BE0AE5">
        <w:rPr>
          <w:rFonts w:cs="Times New Roman"/>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w:t>
      </w:r>
      <w:r w:rsidRPr="00BE0AE5">
        <w:rPr>
          <w:rFonts w:cs="Times New Roman"/>
        </w:rPr>
        <w:t>б</w:t>
      </w:r>
      <w:r w:rsidRPr="00BE0AE5">
        <w:rPr>
          <w:rFonts w:cs="Times New Roman"/>
        </w:rPr>
        <w:t>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416B7C" w:rsidRPr="00BE0AE5" w:rsidRDefault="00416B7C" w:rsidP="00416B7C">
      <w:pPr>
        <w:pStyle w:val="list-bullet"/>
        <w:rPr>
          <w:rFonts w:cs="Times New Roman"/>
        </w:rPr>
      </w:pPr>
      <w:r w:rsidRPr="00BE0AE5">
        <w:rPr>
          <w:rFonts w:cs="Times New Roman"/>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416B7C" w:rsidRPr="00BE0AE5" w:rsidRDefault="00416B7C" w:rsidP="00416B7C">
      <w:pPr>
        <w:pStyle w:val="list-bullet"/>
        <w:rPr>
          <w:rFonts w:cs="Times New Roman"/>
        </w:rPr>
      </w:pPr>
      <w:r w:rsidRPr="00BE0AE5">
        <w:rPr>
          <w:rFonts w:cs="Times New Roman"/>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w:t>
      </w:r>
      <w:r w:rsidRPr="00BE0AE5">
        <w:rPr>
          <w:rFonts w:cs="Times New Roman"/>
        </w:rPr>
        <w:t>д</w:t>
      </w:r>
      <w:r w:rsidRPr="00BE0AE5">
        <w:rPr>
          <w:rFonts w:cs="Times New Roman"/>
        </w:rPr>
        <w:t>ростках и о богатстве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16B7C" w:rsidRPr="00BE0AE5" w:rsidRDefault="00416B7C" w:rsidP="00416B7C">
      <w:pPr>
        <w:pStyle w:val="list-bullet"/>
        <w:rPr>
          <w:rFonts w:cs="Times New Roman"/>
        </w:rPr>
      </w:pPr>
      <w:r w:rsidRPr="00BE0AE5">
        <w:rPr>
          <w:rFonts w:cs="Times New Roman"/>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w:t>
      </w:r>
      <w:r w:rsidRPr="00BE0AE5">
        <w:rPr>
          <w:rFonts w:cs="Times New Roman"/>
        </w:rPr>
        <w:t>о</w:t>
      </w:r>
      <w:r w:rsidRPr="00BE0AE5">
        <w:rPr>
          <w:rFonts w:cs="Times New Roman"/>
        </w:rPr>
        <w:t>стейшими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7 класс:</w:t>
      </w:r>
    </w:p>
    <w:p w:rsidR="00416B7C" w:rsidRPr="00BE0AE5" w:rsidRDefault="00416B7C" w:rsidP="00416B7C">
      <w:pPr>
        <w:pStyle w:val="list-bullet"/>
        <w:rPr>
          <w:rFonts w:cs="Times New Roman"/>
          <w:spacing w:val="1"/>
        </w:rPr>
      </w:pPr>
      <w:r w:rsidRPr="00BE0AE5">
        <w:rPr>
          <w:rFonts w:cs="Times New Roman"/>
          <w:spacing w:val="1"/>
        </w:rPr>
        <w:t>выделять проблематику и понимать эстетическое своеобразие русских народных песен (ист</w:t>
      </w:r>
      <w:r w:rsidRPr="00BE0AE5">
        <w:rPr>
          <w:rFonts w:cs="Times New Roman"/>
          <w:spacing w:val="1"/>
        </w:rPr>
        <w:t>о</w:t>
      </w:r>
      <w:r w:rsidRPr="00BE0AE5">
        <w:rPr>
          <w:rFonts w:cs="Times New Roman"/>
          <w:spacing w:val="1"/>
        </w:rPr>
        <w:t>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w:t>
      </w:r>
      <w:r w:rsidRPr="00BE0AE5">
        <w:rPr>
          <w:rFonts w:cs="Times New Roman"/>
          <w:spacing w:val="1"/>
        </w:rPr>
        <w:t>и</w:t>
      </w:r>
      <w:r w:rsidRPr="00BE0AE5">
        <w:rPr>
          <w:rFonts w:cs="Times New Roman"/>
          <w:spacing w:val="1"/>
        </w:rPr>
        <w:t>бирском крае и русском поле;</w:t>
      </w:r>
    </w:p>
    <w:p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w:t>
      </w:r>
      <w:r w:rsidRPr="00BE0AE5">
        <w:rPr>
          <w:rFonts w:cs="Times New Roman"/>
        </w:rPr>
        <w:t>и</w:t>
      </w:r>
      <w:r w:rsidRPr="00BE0AE5">
        <w:rPr>
          <w:rFonts w:cs="Times New Roman"/>
        </w:rPr>
        <w:t>ходится решать подросткам; об уникальности русского языка и родной речи;</w:t>
      </w:r>
    </w:p>
    <w:p w:rsidR="00416B7C" w:rsidRPr="00BE0AE5" w:rsidRDefault="00416B7C" w:rsidP="00416B7C">
      <w:pPr>
        <w:pStyle w:val="list-bullet"/>
        <w:rPr>
          <w:rFonts w:cs="Times New Roman"/>
        </w:rPr>
      </w:pPr>
      <w:r w:rsidRPr="00BE0AE5">
        <w:rPr>
          <w:rFonts w:cs="Times New Roman"/>
        </w:rPr>
        <w:t>владеть умением давать смысловой анализ фольклорного и литературного текста по предложе</w:t>
      </w:r>
      <w:r w:rsidRPr="00BE0AE5">
        <w:rPr>
          <w:rFonts w:cs="Times New Roman"/>
        </w:rPr>
        <w:t>н</w:t>
      </w:r>
      <w:r w:rsidRPr="00BE0AE5">
        <w:rPr>
          <w:rFonts w:cs="Times New Roman"/>
        </w:rPr>
        <w:t>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w:t>
      </w:r>
      <w:r w:rsidRPr="00BE0AE5">
        <w:rPr>
          <w:rFonts w:cs="Times New Roman"/>
        </w:rPr>
        <w:t>у</w:t>
      </w:r>
      <w:r w:rsidRPr="00BE0AE5">
        <w:rPr>
          <w:rFonts w:cs="Times New Roman"/>
        </w:rPr>
        <w:t>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8 класс:</w:t>
      </w:r>
    </w:p>
    <w:p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о легендарных г</w:t>
      </w:r>
      <w:r w:rsidRPr="00BE0AE5">
        <w:rPr>
          <w:rFonts w:cs="Times New Roman"/>
        </w:rPr>
        <w:t>е</w:t>
      </w:r>
      <w:r w:rsidRPr="00BE0AE5">
        <w:rPr>
          <w:rFonts w:cs="Times New Roman"/>
        </w:rPr>
        <w:t>роях земли Русской для развития представлений о нравственных идеалах русского народа; ос</w:t>
      </w:r>
      <w:r w:rsidRPr="00BE0AE5">
        <w:rPr>
          <w:rFonts w:cs="Times New Roman"/>
        </w:rPr>
        <w:t>о</w:t>
      </w:r>
      <w:r w:rsidRPr="00BE0AE5">
        <w:rPr>
          <w:rFonts w:cs="Times New Roman"/>
        </w:rPr>
        <w:lastRenderedPageBreak/>
        <w:t xml:space="preserve">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416B7C" w:rsidRPr="00BE0AE5" w:rsidRDefault="00416B7C" w:rsidP="00416B7C">
      <w:pPr>
        <w:pStyle w:val="list-bullet"/>
        <w:rPr>
          <w:rFonts w:cs="Times New Roman"/>
          <w:spacing w:val="1"/>
        </w:rPr>
      </w:pPr>
      <w:r w:rsidRPr="00BE0AE5">
        <w:rPr>
          <w:rFonts w:cs="Times New Roman"/>
          <w:spacing w:val="1"/>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416B7C" w:rsidRPr="00BE0AE5" w:rsidRDefault="00416B7C" w:rsidP="00416B7C">
      <w:pPr>
        <w:pStyle w:val="list-bullet"/>
        <w:rPr>
          <w:rFonts w:cs="Times New Roman"/>
        </w:rPr>
      </w:pPr>
      <w:r w:rsidRPr="00BE0AE5">
        <w:rPr>
          <w:rFonts w:cs="Times New Roman"/>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416B7C" w:rsidRPr="00BE0AE5" w:rsidRDefault="00416B7C" w:rsidP="00416B7C">
      <w:pPr>
        <w:pStyle w:val="list-bullet"/>
        <w:rPr>
          <w:rFonts w:cs="Times New Roman"/>
          <w:spacing w:val="1"/>
        </w:rPr>
      </w:pPr>
      <w:r w:rsidRPr="00BE0AE5">
        <w:rPr>
          <w:rFonts w:cs="Times New Roman"/>
          <w:spacing w:val="1"/>
        </w:rPr>
        <w:t>владеть умением давать самостоятельный смысловой и идейно-эстетический анализ фолькло</w:t>
      </w:r>
      <w:r w:rsidRPr="00BE0AE5">
        <w:rPr>
          <w:rFonts w:cs="Times New Roman"/>
          <w:spacing w:val="1"/>
        </w:rPr>
        <w:t>р</w:t>
      </w:r>
      <w:r w:rsidRPr="00BE0AE5">
        <w:rPr>
          <w:rFonts w:cs="Times New Roman"/>
          <w:spacing w:val="1"/>
        </w:rPr>
        <w:t>ного и литературного текста и воспринимать художественный текст как послание автора чит</w:t>
      </w:r>
      <w:r w:rsidRPr="00BE0AE5">
        <w:rPr>
          <w:rFonts w:cs="Times New Roman"/>
          <w:spacing w:val="1"/>
        </w:rPr>
        <w:t>а</w:t>
      </w:r>
      <w:r w:rsidRPr="00BE0AE5">
        <w:rPr>
          <w:rFonts w:cs="Times New Roman"/>
          <w:spacing w:val="1"/>
        </w:rPr>
        <w:t>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w:t>
      </w:r>
      <w:r w:rsidRPr="00BE0AE5">
        <w:rPr>
          <w:rFonts w:cs="Times New Roman"/>
          <w:spacing w:val="1"/>
        </w:rPr>
        <w:t>о</w:t>
      </w:r>
      <w:r w:rsidRPr="00BE0AE5">
        <w:rPr>
          <w:rFonts w:cs="Times New Roman"/>
          <w:spacing w:val="1"/>
        </w:rPr>
        <w:t>блемный вопрос; самостоятельно сопоставлять произведения словесного искусства с произв</w:t>
      </w:r>
      <w:r w:rsidRPr="00BE0AE5">
        <w:rPr>
          <w:rFonts w:cs="Times New Roman"/>
          <w:spacing w:val="1"/>
        </w:rPr>
        <w:t>е</w:t>
      </w:r>
      <w:r w:rsidRPr="00BE0AE5">
        <w:rPr>
          <w:rFonts w:cs="Times New Roman"/>
          <w:spacing w:val="1"/>
        </w:rPr>
        <w:t xml:space="preserve">дениями других искусств; самостоятельно отбирать произведения для внеклассного чтения; </w:t>
      </w:r>
    </w:p>
    <w:p w:rsidR="00416B7C" w:rsidRPr="00BE0AE5" w:rsidRDefault="00416B7C" w:rsidP="00416B7C">
      <w:pPr>
        <w:pStyle w:val="list-bullet"/>
        <w:rPr>
          <w:rFonts w:cs="Times New Roman"/>
        </w:rPr>
      </w:pPr>
      <w:r w:rsidRPr="00BE0AE5">
        <w:rPr>
          <w:rFonts w:cs="Times New Roman"/>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9 класс:</w:t>
      </w:r>
    </w:p>
    <w:p w:rsidR="00416B7C" w:rsidRPr="00BE0AE5" w:rsidRDefault="00416B7C" w:rsidP="00416B7C">
      <w:pPr>
        <w:pStyle w:val="list-bullet"/>
        <w:rPr>
          <w:rFonts w:cs="Times New Roman"/>
        </w:rPr>
      </w:pPr>
      <w:r w:rsidRPr="00BE0AE5">
        <w:rPr>
          <w:rFonts w:cs="Times New Roman"/>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w:t>
      </w:r>
      <w:r w:rsidRPr="00BE0AE5">
        <w:rPr>
          <w:rFonts w:cs="Times New Roman"/>
        </w:rPr>
        <w:t>и</w:t>
      </w:r>
      <w:r w:rsidRPr="00BE0AE5">
        <w:rPr>
          <w:rFonts w:cs="Times New Roman"/>
        </w:rPr>
        <w:t>тературе;</w:t>
      </w:r>
    </w:p>
    <w:p w:rsidR="00416B7C" w:rsidRPr="00BE0AE5" w:rsidRDefault="00416B7C" w:rsidP="00416B7C">
      <w:pPr>
        <w:pStyle w:val="list-bullet"/>
        <w:rPr>
          <w:rFonts w:cs="Times New Roman"/>
        </w:rPr>
      </w:pPr>
      <w:r w:rsidRPr="00BE0AE5">
        <w:rPr>
          <w:rFonts w:cs="Times New Roman"/>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416B7C" w:rsidRPr="00BE0AE5" w:rsidRDefault="00416B7C" w:rsidP="00416B7C">
      <w:pPr>
        <w:pStyle w:val="list-bullet"/>
        <w:rPr>
          <w:rFonts w:cs="Times New Roman"/>
        </w:rPr>
      </w:pPr>
      <w:r w:rsidRPr="00BE0AE5">
        <w:rPr>
          <w:rFonts w:cs="Times New Roman"/>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416B7C" w:rsidRPr="00BE0AE5" w:rsidRDefault="00416B7C" w:rsidP="00416B7C">
      <w:pPr>
        <w:pStyle w:val="list-bullet"/>
        <w:rPr>
          <w:rFonts w:cs="Times New Roman"/>
        </w:rPr>
      </w:pPr>
      <w:r w:rsidRPr="00BE0AE5">
        <w:rPr>
          <w:rFonts w:cs="Times New Roman"/>
        </w:rPr>
        <w:t>осознанно воспринимать художественное произведение в единстве формы и содержания, уст</w:t>
      </w:r>
      <w:r w:rsidRPr="00BE0AE5">
        <w:rPr>
          <w:rFonts w:cs="Times New Roman"/>
        </w:rPr>
        <w:t>а</w:t>
      </w:r>
      <w:r w:rsidRPr="00BE0AE5">
        <w:rPr>
          <w:rFonts w:cs="Times New Roman"/>
        </w:rPr>
        <w:t>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w:t>
      </w:r>
      <w:r w:rsidRPr="00BE0AE5">
        <w:rPr>
          <w:rFonts w:cs="Times New Roman"/>
        </w:rPr>
        <w:t>и</w:t>
      </w:r>
      <w:r w:rsidRPr="00BE0AE5">
        <w:rPr>
          <w:rFonts w:cs="Times New Roman"/>
        </w:rPr>
        <w:t xml:space="preserve">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416B7C" w:rsidRPr="00BE0AE5" w:rsidRDefault="00416B7C" w:rsidP="007210A0">
      <w:pPr>
        <w:pStyle w:val="list-bullet"/>
        <w:rPr>
          <w:rFonts w:cs="Times New Roman"/>
        </w:rPr>
      </w:pPr>
      <w:r w:rsidRPr="00BE0AE5">
        <w:rPr>
          <w:rFonts w:cs="Times New Roman"/>
        </w:rPr>
        <w:t>осуществлять самостоятельную проектно-исследовательскую деятельность и оформлять её р</w:t>
      </w:r>
      <w:r w:rsidRPr="00BE0AE5">
        <w:rPr>
          <w:rFonts w:cs="Times New Roman"/>
        </w:rPr>
        <w:t>е</w:t>
      </w:r>
      <w:r w:rsidRPr="00BE0AE5">
        <w:rPr>
          <w:rFonts w:cs="Times New Roman"/>
        </w:rPr>
        <w:t>зультаты, владеть навыками работы с разными источниками информации и различными спос</w:t>
      </w:r>
      <w:r w:rsidRPr="00BE0AE5">
        <w:rPr>
          <w:rFonts w:cs="Times New Roman"/>
        </w:rPr>
        <w:t>о</w:t>
      </w:r>
      <w:r w:rsidRPr="00BE0AE5">
        <w:rPr>
          <w:rFonts w:cs="Times New Roman"/>
        </w:rPr>
        <w:t>бами её обработки и презентации.</w:t>
      </w:r>
    </w:p>
    <w:p w:rsidR="00416B7C" w:rsidRPr="00BE0AE5" w:rsidRDefault="00416B7C" w:rsidP="008E7943">
      <w:pPr>
        <w:pStyle w:val="h1"/>
        <w:rPr>
          <w:rFonts w:cs="Times New Roman"/>
        </w:rPr>
      </w:pPr>
      <w:bookmarkStart w:id="17" w:name="тема_2_1_5"/>
      <w:r w:rsidRPr="00BE0AE5">
        <w:rPr>
          <w:rFonts w:cs="Times New Roman"/>
        </w:rPr>
        <w:lastRenderedPageBreak/>
        <w:t>2.1.5</w:t>
      </w:r>
      <w:r w:rsidRPr="00BE0AE5">
        <w:rPr>
          <w:rFonts w:cs="Times New Roman"/>
        </w:rPr>
        <w:t> </w:t>
      </w:r>
      <w:r w:rsidRPr="00BE0AE5">
        <w:rPr>
          <w:rFonts w:cs="Times New Roman"/>
        </w:rPr>
        <w:t>АНГЛИЙСКИЙ ЯЗЫК</w:t>
      </w:r>
    </w:p>
    <w:bookmarkEnd w:id="17"/>
    <w:p w:rsidR="007C3E42" w:rsidRPr="00BE0AE5" w:rsidRDefault="007C3E42" w:rsidP="007C3E42">
      <w:pPr>
        <w:rPr>
          <w:rFonts w:cs="Times New Roman"/>
        </w:rPr>
      </w:pPr>
    </w:p>
    <w:p w:rsidR="00416B7C" w:rsidRPr="00BE0AE5" w:rsidRDefault="00416B7C" w:rsidP="007C3E42">
      <w:pPr>
        <w:pStyle w:val="h1Header"/>
        <w:pageBreakBefore w:val="0"/>
        <w:spacing w:before="0"/>
        <w:rPr>
          <w:rFonts w:cs="Times New Roman"/>
        </w:rPr>
      </w:pPr>
      <w:r w:rsidRPr="00BE0AE5">
        <w:rPr>
          <w:rFonts w:cs="Times New Roman"/>
        </w:rPr>
        <w:t xml:space="preserve"> РАБОЧАЯ ПРОГРАММА. АНГЛИЙСКИЙ ЯЗЫК </w:t>
      </w:r>
      <w:r w:rsidRPr="00BE0AE5">
        <w:rPr>
          <w:rFonts w:cs="Times New Roman"/>
        </w:rPr>
        <w:br/>
        <w:t>(для 5—9 классов образовательных организаций)</w:t>
      </w:r>
    </w:p>
    <w:p w:rsidR="00416B7C" w:rsidRPr="00BE0AE5" w:rsidRDefault="00416B7C" w:rsidP="00416B7C">
      <w:pPr>
        <w:pStyle w:val="body"/>
        <w:rPr>
          <w:rFonts w:cs="Times New Roman"/>
          <w:spacing w:val="-2"/>
        </w:rPr>
      </w:pPr>
      <w:r w:rsidRPr="00BE0AE5">
        <w:rPr>
          <w:rFonts w:cs="Times New Roman"/>
          <w:spacing w:val="-2"/>
        </w:rPr>
        <w:t xml:space="preserve">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w:t>
      </w:r>
      <w:r w:rsidRPr="00BE0AE5">
        <w:rPr>
          <w:rFonts w:cs="Times New Roman"/>
          <w:spacing w:val="-2"/>
        </w:rPr>
        <w:t>с</w:t>
      </w:r>
      <w:r w:rsidRPr="00BE0AE5">
        <w:rPr>
          <w:rFonts w:cs="Times New Roman"/>
          <w:spacing w:val="-2"/>
        </w:rPr>
        <w:t>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416B7C" w:rsidRPr="00BE0AE5" w:rsidRDefault="00416B7C" w:rsidP="007C3E42">
      <w:pPr>
        <w:pStyle w:val="h1Header"/>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 xml:space="preserve">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w:t>
      </w:r>
      <w:r w:rsidRPr="00BE0AE5">
        <w:rPr>
          <w:rFonts w:cs="Times New Roman"/>
        </w:rPr>
        <w:t>ь</w:t>
      </w:r>
      <w:r w:rsidRPr="00BE0AE5">
        <w:rPr>
          <w:rFonts w:cs="Times New Roman"/>
        </w:rPr>
        <w:t>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w:t>
      </w:r>
      <w:r w:rsidRPr="00BE0AE5">
        <w:rPr>
          <w:rFonts w:cs="Times New Roman"/>
        </w:rPr>
        <w:t>о</w:t>
      </w:r>
      <w:r w:rsidRPr="00BE0AE5">
        <w:rPr>
          <w:rFonts w:cs="Times New Roman"/>
        </w:rPr>
        <w:t>бенностей обучающихся. В  рабочей программе для основной школы предусмотрено дальнейшее ра</w:t>
      </w:r>
      <w:r w:rsidRPr="00BE0AE5">
        <w:rPr>
          <w:rFonts w:cs="Times New Roman"/>
        </w:rPr>
        <w:t>з</w:t>
      </w:r>
      <w:r w:rsidRPr="00BE0AE5">
        <w:rPr>
          <w:rFonts w:cs="Times New Roman"/>
        </w:rPr>
        <w:t>витие всех речевых умений и овладение языковыми средствами, представленными в рабочих програ</w:t>
      </w:r>
      <w:r w:rsidRPr="00BE0AE5">
        <w:rPr>
          <w:rFonts w:cs="Times New Roman"/>
        </w:rPr>
        <w:t>м</w:t>
      </w:r>
      <w:r w:rsidRPr="00BE0AE5">
        <w:rPr>
          <w:rFonts w:cs="Times New Roman"/>
        </w:rPr>
        <w:t xml:space="preserve">мах начального общего образования, что обеспечивает преемственность между этапами школьного образования по английскому языку. </w:t>
      </w:r>
    </w:p>
    <w:p w:rsidR="00416B7C" w:rsidRPr="00BE0AE5" w:rsidRDefault="00416B7C" w:rsidP="00416B7C">
      <w:pPr>
        <w:pStyle w:val="h2Header"/>
        <w:rPr>
          <w:rFonts w:cs="Times New Roman"/>
        </w:rPr>
      </w:pPr>
      <w:r w:rsidRPr="00BE0AE5">
        <w:rPr>
          <w:rFonts w:cs="Times New Roman"/>
        </w:rPr>
        <w:t xml:space="preserve">Общая характеристика учебного предмета </w:t>
      </w:r>
      <w:r w:rsidRPr="00BE0AE5">
        <w:rPr>
          <w:rFonts w:cs="Times New Roman"/>
        </w:rPr>
        <w:br/>
        <w:t>«иностранный (английский) язык»</w:t>
      </w:r>
    </w:p>
    <w:p w:rsidR="00416B7C" w:rsidRPr="00BE0AE5" w:rsidRDefault="00416B7C" w:rsidP="00416B7C">
      <w:pPr>
        <w:pStyle w:val="body"/>
        <w:rPr>
          <w:rFonts w:cs="Times New Roman"/>
          <w:spacing w:val="-2"/>
        </w:rPr>
      </w:pPr>
      <w:r w:rsidRPr="00BE0AE5">
        <w:rPr>
          <w:rFonts w:cs="Times New Roman"/>
          <w:spacing w:val="-2"/>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w:t>
      </w:r>
      <w:r w:rsidRPr="00BE0AE5">
        <w:rPr>
          <w:rFonts w:cs="Times New Roman"/>
          <w:spacing w:val="-2"/>
        </w:rPr>
        <w:t>и</w:t>
      </w:r>
      <w:r w:rsidRPr="00BE0AE5">
        <w:rPr>
          <w:rFonts w:cs="Times New Roman"/>
          <w:spacing w:val="-2"/>
        </w:rPr>
        <w:t xml:space="preserve">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416B7C" w:rsidRPr="00BE0AE5" w:rsidRDefault="00416B7C" w:rsidP="00416B7C">
      <w:pPr>
        <w:pStyle w:val="body"/>
        <w:rPr>
          <w:rFonts w:cs="Times New Roman"/>
          <w:spacing w:val="-4"/>
        </w:rPr>
      </w:pPr>
      <w:r w:rsidRPr="00BE0AE5">
        <w:rPr>
          <w:rFonts w:cs="Times New Roman"/>
          <w:spacing w:val="-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w:t>
      </w:r>
      <w:r w:rsidRPr="00BE0AE5">
        <w:rPr>
          <w:rFonts w:cs="Times New Roman"/>
          <w:spacing w:val="-4"/>
        </w:rPr>
        <w:t>е</w:t>
      </w:r>
      <w:r w:rsidRPr="00BE0AE5">
        <w:rPr>
          <w:rFonts w:cs="Times New Roman"/>
          <w:spacing w:val="-4"/>
        </w:rPr>
        <w:t xml:space="preserve">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416B7C" w:rsidRPr="00BE0AE5" w:rsidRDefault="00416B7C" w:rsidP="00416B7C">
      <w:pPr>
        <w:pStyle w:val="body"/>
        <w:rPr>
          <w:rFonts w:cs="Times New Roman"/>
          <w:spacing w:val="-3"/>
        </w:rPr>
      </w:pPr>
      <w:r w:rsidRPr="00BE0AE5">
        <w:rPr>
          <w:rFonts w:cs="Times New Roman"/>
          <w:spacing w:val="-3"/>
        </w:rPr>
        <w:t>В последние десятилетия наблюдается трансформация взглядов на владение иностранным языком, ус</w:t>
      </w:r>
      <w:r w:rsidRPr="00BE0AE5">
        <w:rPr>
          <w:rFonts w:cs="Times New Roman"/>
          <w:spacing w:val="-3"/>
        </w:rPr>
        <w:t>и</w:t>
      </w:r>
      <w:r w:rsidRPr="00BE0AE5">
        <w:rPr>
          <w:rFonts w:cs="Times New Roman"/>
          <w:spacing w:val="-3"/>
        </w:rPr>
        <w:t>ление общественных запросов на квалифицированных и мобильных людей, способных быстро адаптир</w:t>
      </w:r>
      <w:r w:rsidRPr="00BE0AE5">
        <w:rPr>
          <w:rFonts w:cs="Times New Roman"/>
          <w:spacing w:val="-3"/>
        </w:rPr>
        <w:t>о</w:t>
      </w:r>
      <w:r w:rsidRPr="00BE0AE5">
        <w:rPr>
          <w:rFonts w:cs="Times New Roman"/>
          <w:spacing w:val="-3"/>
        </w:rPr>
        <w:t>ваться к изменяющимся потребностям общества, овладевать новыми компетенциями. Владение ин</w:t>
      </w:r>
      <w:r w:rsidRPr="00BE0AE5">
        <w:rPr>
          <w:rFonts w:cs="Times New Roman"/>
          <w:spacing w:val="-3"/>
        </w:rPr>
        <w:t>о</w:t>
      </w:r>
      <w:r w:rsidRPr="00BE0AE5">
        <w:rPr>
          <w:rFonts w:cs="Times New Roman"/>
          <w:spacing w:val="-3"/>
        </w:rPr>
        <w:t>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w:t>
      </w:r>
      <w:r w:rsidRPr="00BE0AE5">
        <w:rPr>
          <w:rFonts w:cs="Times New Roman"/>
          <w:spacing w:val="-3"/>
        </w:rPr>
        <w:t>а</w:t>
      </w:r>
      <w:r w:rsidRPr="00BE0AE5">
        <w:rPr>
          <w:rFonts w:cs="Times New Roman"/>
          <w:spacing w:val="-3"/>
        </w:rPr>
        <w:lastRenderedPageBreak/>
        <w:t xml:space="preserve">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416B7C" w:rsidRPr="00BE0AE5" w:rsidRDefault="00416B7C" w:rsidP="00416B7C">
      <w:pPr>
        <w:pStyle w:val="body"/>
        <w:rPr>
          <w:rFonts w:cs="Times New Roman"/>
        </w:rPr>
      </w:pPr>
      <w:r w:rsidRPr="00BE0AE5">
        <w:rPr>
          <w:rFonts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w:t>
      </w:r>
      <w:r w:rsidRPr="00BE0AE5">
        <w:rPr>
          <w:rFonts w:cs="Times New Roman"/>
        </w:rPr>
        <w:t>е</w:t>
      </w:r>
      <w:r w:rsidRPr="00BE0AE5">
        <w:rPr>
          <w:rFonts w:cs="Times New Roman"/>
        </w:rPr>
        <w:t>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416B7C" w:rsidRPr="00BE0AE5" w:rsidRDefault="00416B7C" w:rsidP="00416B7C">
      <w:pPr>
        <w:pStyle w:val="body"/>
        <w:rPr>
          <w:rFonts w:cs="Times New Roman"/>
        </w:rPr>
      </w:pPr>
      <w:r w:rsidRPr="00BE0AE5">
        <w:rPr>
          <w:rFonts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rsidR="00416B7C" w:rsidRPr="00BE0AE5" w:rsidRDefault="00416B7C" w:rsidP="00416B7C">
      <w:pPr>
        <w:pStyle w:val="h2Header"/>
        <w:rPr>
          <w:rFonts w:cs="Times New Roman"/>
        </w:rPr>
      </w:pPr>
      <w:r w:rsidRPr="00BE0AE5">
        <w:rPr>
          <w:rFonts w:cs="Times New Roman"/>
        </w:rPr>
        <w:t xml:space="preserve">Цели учебного предмета </w:t>
      </w:r>
      <w:r w:rsidRPr="00BE0AE5">
        <w:rPr>
          <w:rFonts w:cs="Times New Roman"/>
        </w:rPr>
        <w:br/>
        <w:t>«иностранный (английский) язык»</w:t>
      </w:r>
    </w:p>
    <w:p w:rsidR="00416B7C" w:rsidRPr="00BE0AE5" w:rsidRDefault="00416B7C" w:rsidP="00416B7C">
      <w:pPr>
        <w:pStyle w:val="body"/>
        <w:rPr>
          <w:rFonts w:cs="Times New Roman"/>
        </w:rPr>
      </w:pPr>
      <w:r w:rsidRPr="00BE0AE5">
        <w:rPr>
          <w:rFonts w:cs="Times New Roman"/>
        </w:rPr>
        <w:t xml:space="preserve">В свете сказанного выше цели иноязычного образования становятся более сложными по структуре, формулируются на </w:t>
      </w:r>
      <w:r w:rsidRPr="00BE0AE5">
        <w:rPr>
          <w:rStyle w:val="Italic"/>
          <w:rFonts w:cs="Times New Roman"/>
        </w:rPr>
        <w:t>ценностном, когнитивном и прагматическом</w:t>
      </w:r>
      <w:r w:rsidRPr="00BE0AE5">
        <w:rPr>
          <w:rFonts w:cs="Times New Roman"/>
        </w:rPr>
        <w:t xml:space="preserve"> уровнях и, соответственно, воплощ</w:t>
      </w:r>
      <w:r w:rsidRPr="00BE0AE5">
        <w:rPr>
          <w:rFonts w:cs="Times New Roman"/>
        </w:rPr>
        <w:t>а</w:t>
      </w:r>
      <w:r w:rsidRPr="00BE0AE5">
        <w:rPr>
          <w:rFonts w:cs="Times New Roman"/>
        </w:rPr>
        <w:t>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w:t>
      </w:r>
      <w:r w:rsidRPr="00BE0AE5">
        <w:rPr>
          <w:rFonts w:cs="Times New Roman"/>
        </w:rPr>
        <w:t>р</w:t>
      </w:r>
      <w:r w:rsidRPr="00BE0AE5">
        <w:rPr>
          <w:rFonts w:cs="Times New Roman"/>
        </w:rPr>
        <w:t xml:space="preserve">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416B7C" w:rsidRPr="00BE0AE5" w:rsidRDefault="00416B7C" w:rsidP="00416B7C">
      <w:pPr>
        <w:pStyle w:val="body"/>
        <w:rPr>
          <w:rFonts w:cs="Times New Roman"/>
          <w:spacing w:val="-2"/>
        </w:rPr>
      </w:pPr>
      <w:r w:rsidRPr="00BE0AE5">
        <w:rPr>
          <w:rFonts w:cs="Times New Roman"/>
          <w:spacing w:val="-2"/>
        </w:rPr>
        <w:t xml:space="preserve">На прагматическом уровне </w:t>
      </w:r>
      <w:r w:rsidRPr="00BE0AE5">
        <w:rPr>
          <w:rStyle w:val="BoldItalic0"/>
          <w:rFonts w:cs="Times New Roman"/>
          <w:spacing w:val="-2"/>
        </w:rPr>
        <w:t>целью иноязычного образования</w:t>
      </w:r>
      <w:r w:rsidRPr="00BE0AE5">
        <w:rPr>
          <w:rFonts w:cs="Times New Roman"/>
          <w:spacing w:val="-2"/>
        </w:rPr>
        <w:t xml:space="preserve"> провозглашено формирование коммун</w:t>
      </w:r>
      <w:r w:rsidRPr="00BE0AE5">
        <w:rPr>
          <w:rFonts w:cs="Times New Roman"/>
          <w:spacing w:val="-2"/>
        </w:rPr>
        <w:t>и</w:t>
      </w:r>
      <w:r w:rsidRPr="00BE0AE5">
        <w:rPr>
          <w:rFonts w:cs="Times New Roman"/>
          <w:spacing w:val="-2"/>
        </w:rPr>
        <w:t>кативной компетенции обучающихся в единстве таких её составляющих, как речевая, языковая, соци</w:t>
      </w:r>
      <w:r w:rsidRPr="00BE0AE5">
        <w:rPr>
          <w:rFonts w:cs="Times New Roman"/>
          <w:spacing w:val="-2"/>
        </w:rPr>
        <w:t>о</w:t>
      </w:r>
      <w:r w:rsidRPr="00BE0AE5">
        <w:rPr>
          <w:rFonts w:cs="Times New Roman"/>
          <w:spacing w:val="-2"/>
        </w:rPr>
        <w:t xml:space="preserve">культурная, компенсаторная компетенции: </w:t>
      </w:r>
    </w:p>
    <w:p w:rsidR="00416B7C" w:rsidRPr="00BE0AE5" w:rsidRDefault="00416B7C" w:rsidP="00416B7C">
      <w:pPr>
        <w:pStyle w:val="list-dash"/>
        <w:rPr>
          <w:rFonts w:cs="Times New Roman"/>
        </w:rPr>
      </w:pPr>
      <w:r w:rsidRPr="00BE0AE5">
        <w:rPr>
          <w:rStyle w:val="Italic"/>
          <w:rFonts w:cs="Times New Roman"/>
        </w:rPr>
        <w:t>речевая компетенция</w:t>
      </w:r>
      <w:r w:rsidRPr="00BE0AE5">
        <w:rPr>
          <w:rFonts w:cs="Times New Roman"/>
        </w:rPr>
        <w:t> — развитие коммуникативных умений в четырёх основных видах речевой деятельности (говорении, аудировании, чтении, письме);</w:t>
      </w:r>
    </w:p>
    <w:p w:rsidR="00416B7C" w:rsidRPr="00BE0AE5" w:rsidRDefault="00416B7C" w:rsidP="00416B7C">
      <w:pPr>
        <w:pStyle w:val="list-dash"/>
        <w:rPr>
          <w:rFonts w:cs="Times New Roman"/>
        </w:rPr>
      </w:pPr>
      <w:r w:rsidRPr="00BE0AE5">
        <w:rPr>
          <w:rStyle w:val="Italic"/>
          <w:rFonts w:cs="Times New Roman"/>
        </w:rPr>
        <w:t>языковая компетенция</w:t>
      </w:r>
      <w:r w:rsidRPr="00BE0AE5">
        <w:rPr>
          <w:rStyle w:val="Bold"/>
          <w:rFonts w:cs="Times New Roman"/>
        </w:rPr>
        <w:t> </w:t>
      </w:r>
      <w:r w:rsidRPr="00BE0AE5">
        <w:rPr>
          <w:rFonts w:cs="Times New Roman"/>
        </w:rPr>
        <w:t>— овладение новыми языковыми средствами (фонетическими, орфогр</w:t>
      </w:r>
      <w:r w:rsidRPr="00BE0AE5">
        <w:rPr>
          <w:rFonts w:cs="Times New Roman"/>
        </w:rPr>
        <w:t>а</w:t>
      </w:r>
      <w:r w:rsidRPr="00BE0AE5">
        <w:rPr>
          <w:rFonts w:cs="Times New Roman"/>
        </w:rPr>
        <w:t xml:space="preserve">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416B7C" w:rsidRPr="00BE0AE5" w:rsidRDefault="00416B7C" w:rsidP="00416B7C">
      <w:pPr>
        <w:pStyle w:val="list-dash"/>
        <w:rPr>
          <w:rStyle w:val="Italic"/>
          <w:rFonts w:cs="Times New Roman"/>
        </w:rPr>
      </w:pPr>
      <w:r w:rsidRPr="00BE0AE5">
        <w:rPr>
          <w:rStyle w:val="Italic"/>
          <w:rFonts w:cs="Times New Roman"/>
        </w:rPr>
        <w:t>социокультурная/межкультурная компетенция</w:t>
      </w:r>
      <w:r w:rsidRPr="00BE0AE5">
        <w:rPr>
          <w:rStyle w:val="Bold"/>
          <w:rFonts w:cs="Times New Roman"/>
        </w:rPr>
        <w:t> </w:t>
      </w:r>
      <w:r w:rsidRPr="00BE0AE5">
        <w:rPr>
          <w:rFonts w:cs="Times New Roman"/>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416B7C" w:rsidRPr="00BE0AE5" w:rsidRDefault="00416B7C" w:rsidP="00416B7C">
      <w:pPr>
        <w:pStyle w:val="list-dash"/>
        <w:rPr>
          <w:rFonts w:cs="Times New Roman"/>
        </w:rPr>
      </w:pPr>
      <w:r w:rsidRPr="00BE0AE5">
        <w:rPr>
          <w:rStyle w:val="Italic"/>
          <w:rFonts w:cs="Times New Roman"/>
        </w:rPr>
        <w:t>компенсаторная компетенция</w:t>
      </w:r>
      <w:r w:rsidRPr="00BE0AE5">
        <w:rPr>
          <w:rStyle w:val="Bold"/>
          <w:rFonts w:cs="Times New Roman"/>
        </w:rPr>
        <w:t> </w:t>
      </w:r>
      <w:r w:rsidRPr="00BE0AE5">
        <w:rPr>
          <w:rFonts w:cs="Times New Roman"/>
        </w:rPr>
        <w:t>—</w:t>
      </w:r>
      <w:r w:rsidRPr="00BE0AE5">
        <w:rPr>
          <w:rStyle w:val="Bold"/>
          <w:rFonts w:cs="Times New Roman"/>
        </w:rPr>
        <w:t xml:space="preserve"> </w:t>
      </w:r>
      <w:r w:rsidRPr="00BE0AE5">
        <w:rPr>
          <w:rFonts w:cs="Times New Roman"/>
        </w:rPr>
        <w:t>развитие умений выходить из положения в условиях дефицита языковых средств при получении и передаче информации.</w:t>
      </w:r>
    </w:p>
    <w:p w:rsidR="00416B7C" w:rsidRPr="00BE0AE5" w:rsidRDefault="00416B7C" w:rsidP="00416B7C">
      <w:pPr>
        <w:pStyle w:val="body"/>
        <w:rPr>
          <w:rFonts w:cs="Times New Roman"/>
          <w:spacing w:val="-1"/>
        </w:rPr>
      </w:pPr>
      <w:r w:rsidRPr="00BE0AE5">
        <w:rPr>
          <w:rFonts w:cs="Times New Roman"/>
          <w:spacing w:val="-1"/>
        </w:rPr>
        <w:t xml:space="preserve">Наряду с иноязычной коммуникативной компетенцией средствами иностранного языка формируются </w:t>
      </w:r>
      <w:r w:rsidRPr="00BE0AE5">
        <w:rPr>
          <w:rStyle w:val="Italic"/>
          <w:rFonts w:cs="Times New Roman"/>
          <w:spacing w:val="-1"/>
        </w:rPr>
        <w:t>ключевые универсальные учебные компетенции</w:t>
      </w:r>
      <w:r w:rsidRPr="00BE0AE5">
        <w:rPr>
          <w:rFonts w:cs="Times New Roman"/>
          <w:spacing w:val="-1"/>
        </w:rPr>
        <w:t>, включающие образовательную, ценнос</w:t>
      </w:r>
      <w:r w:rsidRPr="00BE0AE5">
        <w:rPr>
          <w:rFonts w:cs="Times New Roman"/>
          <w:spacing w:val="-1"/>
        </w:rPr>
        <w:t>т</w:t>
      </w:r>
      <w:r w:rsidRPr="00BE0AE5">
        <w:rPr>
          <w:rFonts w:cs="Times New Roman"/>
          <w:spacing w:val="-1"/>
        </w:rPr>
        <w:t xml:space="preserve">но-ориентационную, общекультурную, учебно-познавательную, информационную, социально-трудовую и компетенцию личностного самосовершенствования. </w:t>
      </w:r>
    </w:p>
    <w:p w:rsidR="00416B7C" w:rsidRPr="00BE0AE5" w:rsidRDefault="00416B7C" w:rsidP="00416B7C">
      <w:pPr>
        <w:pStyle w:val="body"/>
        <w:rPr>
          <w:rFonts w:cs="Times New Roman"/>
          <w:spacing w:val="2"/>
        </w:rPr>
      </w:pPr>
      <w:r w:rsidRPr="00BE0AE5">
        <w:rPr>
          <w:rFonts w:cs="Times New Roman"/>
        </w:rPr>
        <w:t xml:space="preserve">В соответствии с личностно ориентированной парадигмой образования основными подходами к обучению </w:t>
      </w:r>
      <w:r w:rsidRPr="00BE0AE5">
        <w:rPr>
          <w:rStyle w:val="Italic"/>
          <w:rFonts w:cs="Times New Roman"/>
        </w:rPr>
        <w:t>иностранным языкам</w:t>
      </w:r>
      <w:r w:rsidRPr="00BE0AE5">
        <w:rPr>
          <w:rFonts w:cs="Times New Roman"/>
        </w:rPr>
        <w:t xml:space="preserve"> признаются компетентностный, системно-деятельност</w:t>
      </w:r>
      <w:r w:rsidRPr="00BE0AE5">
        <w:rPr>
          <w:rFonts w:cs="Times New Roman"/>
          <w:spacing w:val="2"/>
        </w:rPr>
        <w:t>ный, межкул</w:t>
      </w:r>
      <w:r w:rsidRPr="00BE0AE5">
        <w:rPr>
          <w:rFonts w:cs="Times New Roman"/>
          <w:spacing w:val="2"/>
        </w:rPr>
        <w:t>ь</w:t>
      </w:r>
      <w:r w:rsidRPr="00BE0AE5">
        <w:rPr>
          <w:rFonts w:cs="Times New Roman"/>
          <w:spacing w:val="2"/>
        </w:rPr>
        <w:t>турный и коммуникативно-когнитивный. Совокупность перечисленных подходов предполагает во</w:t>
      </w:r>
      <w:r w:rsidRPr="00BE0AE5">
        <w:rPr>
          <w:rFonts w:cs="Times New Roman"/>
          <w:spacing w:val="2"/>
        </w:rPr>
        <w:t>з</w:t>
      </w:r>
      <w:r w:rsidRPr="00BE0AE5">
        <w:rPr>
          <w:rFonts w:cs="Times New Roman"/>
          <w:spacing w:val="2"/>
        </w:rPr>
        <w:t>можность реализовать поставленные цели, добиться достижения планируемых результатов в рамках содержания, отобранного для</w:t>
      </w:r>
      <w:r w:rsidR="00571787" w:rsidRPr="00BE0AE5">
        <w:rPr>
          <w:rFonts w:cs="Times New Roman"/>
          <w:spacing w:val="2"/>
        </w:rPr>
        <w:t xml:space="preserve"> </w:t>
      </w:r>
      <w:r w:rsidRPr="00BE0AE5">
        <w:rPr>
          <w:rFonts w:cs="Times New Roman"/>
          <w:spacing w:val="2"/>
        </w:rPr>
        <w:t>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16B7C" w:rsidRPr="00BE0AE5" w:rsidRDefault="00416B7C" w:rsidP="00416B7C">
      <w:pPr>
        <w:pStyle w:val="h2Header"/>
        <w:rPr>
          <w:rStyle w:val="Bold"/>
          <w:rFonts w:cs="Times New Roman"/>
          <w:b/>
          <w:bCs/>
        </w:rPr>
      </w:pPr>
      <w:r w:rsidRPr="00BE0AE5">
        <w:rPr>
          <w:rStyle w:val="Bold"/>
          <w:rFonts w:cs="Times New Roman"/>
          <w:b/>
          <w:bCs/>
        </w:rPr>
        <w:t>Место учебного предмета «</w:t>
      </w:r>
      <w:r w:rsidRPr="00BE0AE5">
        <w:rPr>
          <w:rFonts w:cs="Times New Roman"/>
        </w:rPr>
        <w:t xml:space="preserve">иностранный (английский) </w:t>
      </w:r>
      <w:r w:rsidRPr="00BE0AE5">
        <w:rPr>
          <w:rStyle w:val="Bold"/>
          <w:rFonts w:cs="Times New Roman"/>
          <w:b/>
          <w:bCs/>
        </w:rPr>
        <w:t>язык» в учебном плане</w:t>
      </w:r>
    </w:p>
    <w:p w:rsidR="00416B7C" w:rsidRPr="00BE0AE5" w:rsidRDefault="00416B7C" w:rsidP="00416B7C">
      <w:pPr>
        <w:pStyle w:val="body"/>
        <w:rPr>
          <w:rFonts w:cs="Times New Roman"/>
        </w:rPr>
      </w:pPr>
      <w:r w:rsidRPr="00BE0AE5">
        <w:rPr>
          <w:rFonts w:cs="Times New Roman"/>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416B7C" w:rsidRPr="00BE0AE5" w:rsidRDefault="00416B7C" w:rsidP="00416B7C">
      <w:pPr>
        <w:pStyle w:val="body"/>
        <w:rPr>
          <w:rFonts w:cs="Times New Roman"/>
        </w:rPr>
      </w:pPr>
      <w:r w:rsidRPr="00BE0AE5">
        <w:rPr>
          <w:rFonts w:cs="Times New Roman"/>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416B7C" w:rsidRPr="00BE0AE5" w:rsidRDefault="00416B7C" w:rsidP="00416B7C">
      <w:pPr>
        <w:pStyle w:val="body"/>
        <w:rPr>
          <w:rFonts w:cs="Times New Roman"/>
        </w:rPr>
      </w:pPr>
      <w:r w:rsidRPr="00BE0AE5">
        <w:rPr>
          <w:rFonts w:cs="Times New Roman"/>
        </w:rPr>
        <w:lastRenderedPageBreak/>
        <w:t>Требования к</w:t>
      </w:r>
      <w:r w:rsidRPr="00BE0AE5">
        <w:rPr>
          <w:rStyle w:val="Italic"/>
          <w:rFonts w:cs="Times New Roman"/>
        </w:rPr>
        <w:t xml:space="preserve"> предметным результатам</w:t>
      </w:r>
      <w:r w:rsidRPr="00BE0AE5">
        <w:rPr>
          <w:rFonts w:cs="Times New Roman"/>
        </w:rPr>
        <w:t xml:space="preserve"> для основного общего образования констатируют необх</w:t>
      </w:r>
      <w:r w:rsidRPr="00BE0AE5">
        <w:rPr>
          <w:rFonts w:cs="Times New Roman"/>
        </w:rPr>
        <w:t>о</w:t>
      </w:r>
      <w:r w:rsidRPr="00BE0AE5">
        <w:rPr>
          <w:rFonts w:cs="Times New Roman"/>
        </w:rPr>
        <w:t>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w:t>
      </w:r>
      <w:r w:rsidRPr="00BE0AE5">
        <w:rPr>
          <w:rFonts w:cs="Times New Roman"/>
        </w:rPr>
        <w:t>о</w:t>
      </w:r>
      <w:r w:rsidRPr="00BE0AE5">
        <w:rPr>
          <w:rFonts w:cs="Times New Roman"/>
        </w:rPr>
        <w:t>вом уровне (уровне А2 в соответствии с Общеевропейскими компетенциями владения иностранным языком)</w:t>
      </w:r>
      <w:r w:rsidRPr="00BE0AE5">
        <w:rPr>
          <w:rStyle w:val="footnote-num"/>
          <w:rFonts w:cs="Times New Roman"/>
          <w:vertAlign w:val="superscript"/>
        </w:rPr>
        <w:footnoteReference w:id="7"/>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Данный уровень позволит выпускникам основной школы использовать иностранный язык для пр</w:t>
      </w:r>
      <w:r w:rsidRPr="00BE0AE5">
        <w:rPr>
          <w:rFonts w:cs="Times New Roman"/>
        </w:rPr>
        <w:t>о</w:t>
      </w:r>
      <w:r w:rsidRPr="00BE0AE5">
        <w:rPr>
          <w:rFonts w:cs="Times New Roman"/>
        </w:rPr>
        <w:t>должения образования на уровне среднего общего образования и для дальнейшего самообразования.</w:t>
      </w:r>
    </w:p>
    <w:p w:rsidR="00416B7C" w:rsidRPr="00BE0AE5" w:rsidRDefault="00416B7C" w:rsidP="00416B7C">
      <w:pPr>
        <w:pStyle w:val="body"/>
        <w:rPr>
          <w:rFonts w:cs="Times New Roman"/>
        </w:rPr>
      </w:pPr>
      <w:r w:rsidRPr="00BE0AE5">
        <w:rPr>
          <w:rFonts w:cs="Times New Roman"/>
        </w:rPr>
        <w:t xml:space="preserve">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w:t>
      </w:r>
      <w:r w:rsidRPr="00BE0AE5">
        <w:rPr>
          <w:rFonts w:cs="Times New Roman"/>
        </w:rPr>
        <w:t>е</w:t>
      </w:r>
      <w:r w:rsidRPr="00BE0AE5">
        <w:rPr>
          <w:rFonts w:cs="Times New Roman"/>
        </w:rPr>
        <w:t>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w:t>
      </w:r>
      <w:r w:rsidR="00571787" w:rsidRPr="00BE0AE5">
        <w:rPr>
          <w:rFonts w:cs="Times New Roman"/>
        </w:rPr>
        <w:t xml:space="preserve"> </w:t>
      </w:r>
      <w:r w:rsidRPr="00BE0AE5">
        <w:rPr>
          <w:rFonts w:cs="Times New Roman"/>
        </w:rPr>
        <w:t>тем</w:t>
      </w:r>
      <w:r w:rsidRPr="00BE0AE5">
        <w:rPr>
          <w:rFonts w:cs="Times New Roman"/>
        </w:rPr>
        <w:t>а</w:t>
      </w:r>
      <w:r w:rsidRPr="00BE0AE5">
        <w:rPr>
          <w:rFonts w:cs="Times New Roman"/>
        </w:rPr>
        <w:t>тическое планирование по годам обучения (5—9 классы).</w:t>
      </w:r>
    </w:p>
    <w:p w:rsidR="00416B7C" w:rsidRPr="00BE0AE5" w:rsidRDefault="00416B7C" w:rsidP="00416B7C">
      <w:pPr>
        <w:pStyle w:val="h1Header"/>
        <w:rPr>
          <w:rStyle w:val="Bold"/>
          <w:rFonts w:cs="Times New Roman"/>
          <w:b/>
          <w:bCs/>
        </w:rPr>
      </w:pPr>
      <w:r w:rsidRPr="00BE0AE5">
        <w:rPr>
          <w:rStyle w:val="Bold"/>
          <w:rFonts w:cs="Times New Roman"/>
          <w:b/>
          <w:bCs/>
        </w:rPr>
        <w:lastRenderedPageBreak/>
        <w:t xml:space="preserve">Содержание обучения </w:t>
      </w:r>
      <w:r w:rsidRPr="00BE0AE5">
        <w:rPr>
          <w:rStyle w:val="Bold"/>
          <w:rFonts w:cs="Times New Roman"/>
          <w:b/>
          <w:bCs/>
        </w:rPr>
        <w:br/>
        <w:t>учебному предмету «Английский язык»</w:t>
      </w:r>
    </w:p>
    <w:p w:rsidR="00416B7C" w:rsidRPr="00BE0AE5" w:rsidRDefault="00416B7C" w:rsidP="00416B7C">
      <w:pPr>
        <w:pStyle w:val="h3-firstHeader"/>
        <w:rPr>
          <w:rFonts w:cs="Times New Roman"/>
        </w:rPr>
      </w:pPr>
      <w:r w:rsidRPr="00BE0AE5">
        <w:rPr>
          <w:rFonts w:cs="Times New Roman"/>
        </w:rPr>
        <w:t>5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w:t>
      </w:r>
      <w:r w:rsidRPr="00BE0AE5">
        <w:rPr>
          <w:rFonts w:cs="Times New Roman"/>
        </w:rPr>
        <w:t>к</w:t>
      </w:r>
      <w:r w:rsidRPr="00BE0AE5">
        <w:rPr>
          <w:rFonts w:cs="Times New Roman"/>
        </w:rPr>
        <w:t>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Моя семья. Мои друзья. Семейные праздники: день рождения, Новый год.</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спорт).</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здоровое питание.</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Переписка с зарубежными сверс</w:t>
      </w:r>
      <w:r w:rsidRPr="00BE0AE5">
        <w:rPr>
          <w:rFonts w:cs="Times New Roman"/>
        </w:rPr>
        <w:t>т</w:t>
      </w:r>
      <w:r w:rsidRPr="00BE0AE5">
        <w:rPr>
          <w:rFonts w:cs="Times New Roman"/>
        </w:rPr>
        <w:t>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Природа: дикие и домашние животные. Погода.</w:t>
      </w:r>
    </w:p>
    <w:p w:rsidR="00416B7C" w:rsidRPr="00BE0AE5" w:rsidRDefault="00416B7C" w:rsidP="00416B7C">
      <w:pPr>
        <w:pStyle w:val="body"/>
        <w:rPr>
          <w:rFonts w:cs="Times New Roman"/>
        </w:rPr>
      </w:pPr>
      <w:r w:rsidRPr="00BE0AE5">
        <w:rPr>
          <w:rFonts w:cs="Times New Roman"/>
        </w:rPr>
        <w:t>Родной город/село. Транспорт.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дост</w:t>
      </w:r>
      <w:r w:rsidRPr="00BE0AE5">
        <w:rPr>
          <w:rFonts w:cs="Times New Roman"/>
        </w:rPr>
        <w:t>о</w:t>
      </w:r>
      <w:r w:rsidRPr="00BE0AE5">
        <w:rPr>
          <w:rFonts w:cs="Times New Roman"/>
        </w:rPr>
        <w:t>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 xml:space="preserve">диалогической речи </w:t>
      </w:r>
      <w:r w:rsidRPr="00BE0AE5">
        <w:rPr>
          <w:rFonts w:cs="Times New Roman"/>
        </w:rPr>
        <w:t>на базе умений, сформированных в начальной школе:</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w:t>
      </w:r>
      <w:r w:rsidRPr="00BE0AE5">
        <w:rPr>
          <w:rFonts w:cs="Times New Roman"/>
        </w:rPr>
        <w:t>р</w:t>
      </w:r>
      <w:r w:rsidRPr="00BE0AE5">
        <w:rPr>
          <w:rFonts w:cs="Times New Roman"/>
        </w:rPr>
        <w:t xml:space="preserve">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w:t>
      </w:r>
      <w:r w:rsidRPr="00BE0AE5">
        <w:rPr>
          <w:rFonts w:cs="Times New Roman"/>
        </w:rPr>
        <w:t>о</w:t>
      </w:r>
      <w:r w:rsidRPr="00BE0AE5">
        <w:rPr>
          <w:rFonts w:cs="Times New Roman"/>
        </w:rPr>
        <w:t>глашаться на предложение собеседника;</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сообщать фактическую информацию, отвечая на вопросы разных видов; запраш</w:t>
      </w:r>
      <w:r w:rsidRPr="00BE0AE5">
        <w:rPr>
          <w:rFonts w:cs="Times New Roman"/>
        </w:rPr>
        <w:t>и</w:t>
      </w:r>
      <w:r w:rsidRPr="00BE0AE5">
        <w:rPr>
          <w:rFonts w:cs="Times New Roman"/>
        </w:rPr>
        <w:t xml:space="preserve">вать интересующую информацию. </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w:t>
      </w:r>
      <w:r w:rsidRPr="00BE0AE5">
        <w:rPr>
          <w:rFonts w:cs="Times New Roman"/>
        </w:rPr>
        <w:t>и</w:t>
      </w:r>
      <w:r w:rsidRPr="00BE0AE5">
        <w:rPr>
          <w:rFonts w:cs="Times New Roman"/>
        </w:rPr>
        <w:t>ального общения в рамках тематического содержания речи класса с опорой на речевые ситуации, кл</w:t>
      </w:r>
      <w:r w:rsidRPr="00BE0AE5">
        <w:rPr>
          <w:rFonts w:cs="Times New Roman"/>
        </w:rPr>
        <w:t>ю</w:t>
      </w:r>
      <w:r w:rsidRPr="00BE0AE5">
        <w:rPr>
          <w:rFonts w:cs="Times New Roman"/>
        </w:rPr>
        <w:t>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на базе умений, сформированных в начальной школе:</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w:t>
      </w:r>
      <w:r w:rsidRPr="00BE0AE5">
        <w:rPr>
          <w:rFonts w:cs="Times New Roman"/>
        </w:rPr>
        <w:t>и</w:t>
      </w:r>
      <w:r w:rsidRPr="00BE0AE5">
        <w:rPr>
          <w:rFonts w:cs="Times New Roman"/>
        </w:rPr>
        <w:t>кативных типов речи:</w:t>
      </w:r>
    </w:p>
    <w:p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изложение (пересказ) основного содержания прочитанного текста;</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w:t>
      </w:r>
      <w:r w:rsidRPr="00BE0AE5">
        <w:rPr>
          <w:rFonts w:cs="Times New Roman"/>
        </w:rPr>
        <w:t>е</w:t>
      </w:r>
      <w:r w:rsidRPr="00BE0AE5">
        <w:rPr>
          <w:rFonts w:cs="Times New Roman"/>
        </w:rPr>
        <w:t>ния в рамках тематического содержания речи с опорой на ключевые слова, вопросы, план и/или илл</w:t>
      </w:r>
      <w:r w:rsidRPr="00BE0AE5">
        <w:rPr>
          <w:rFonts w:cs="Times New Roman"/>
        </w:rPr>
        <w:t>ю</w:t>
      </w:r>
      <w:r w:rsidRPr="00BE0AE5">
        <w:rPr>
          <w:rFonts w:cs="Times New Roman"/>
        </w:rPr>
        <w:t xml:space="preserve">страции, фотографии. </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5—6 фраз. </w:t>
      </w:r>
    </w:p>
    <w:p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аудирования</w:t>
      </w:r>
      <w:r w:rsidRPr="00BE0AE5">
        <w:rPr>
          <w:rFonts w:cs="Times New Roman"/>
        </w:rPr>
        <w:t xml:space="preserve">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lastRenderedPageBreak/>
        <w:t>при непосредственном общении: понимание на слух речи учителя и одноклассников и вербал</w:t>
      </w:r>
      <w:r w:rsidRPr="00BE0AE5">
        <w:rPr>
          <w:rFonts w:cs="Times New Roman"/>
        </w:rPr>
        <w:t>ь</w:t>
      </w:r>
      <w:r w:rsidRPr="00BE0AE5">
        <w:rPr>
          <w:rFonts w:cs="Times New Roman"/>
        </w:rPr>
        <w:t xml:space="preserve">ная/невербальная реакция на услышанное; </w:t>
      </w:r>
    </w:p>
    <w:p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умений восприятия и понимания на слух н</w:t>
      </w:r>
      <w:r w:rsidRPr="00BE0AE5">
        <w:rPr>
          <w:rFonts w:cs="Times New Roman"/>
        </w:rPr>
        <w:t>е</w:t>
      </w:r>
      <w:r w:rsidRPr="00BE0AE5">
        <w:rPr>
          <w:rFonts w:cs="Times New Roman"/>
        </w:rPr>
        <w:t xml:space="preserve">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w:t>
      </w:r>
      <w:r w:rsidRPr="00BE0AE5">
        <w:rPr>
          <w:rFonts w:cs="Times New Roman"/>
        </w:rPr>
        <w:t>е</w:t>
      </w:r>
      <w:r w:rsidRPr="00BE0AE5">
        <w:rPr>
          <w:rFonts w:cs="Times New Roman"/>
        </w:rPr>
        <w:t xml:space="preserve">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w:t>
      </w:r>
      <w:r w:rsidRPr="00BE0AE5">
        <w:rPr>
          <w:rFonts w:cs="Times New Roman"/>
        </w:rPr>
        <w:t>и</w:t>
      </w:r>
      <w:r w:rsidRPr="00BE0AE5">
        <w:rPr>
          <w:rFonts w:cs="Times New Roman"/>
        </w:rPr>
        <w:t>ваемую информацию, представленную в эксплицитной (явной) форме, в воспринимаемом на слух те</w:t>
      </w:r>
      <w:r w:rsidRPr="00BE0AE5">
        <w:rPr>
          <w:rFonts w:cs="Times New Roman"/>
        </w:rPr>
        <w:t>к</w:t>
      </w:r>
      <w:r w:rsidRPr="00BE0AE5">
        <w:rPr>
          <w:rFonts w:cs="Times New Roman"/>
        </w:rPr>
        <w:t>сте.</w:t>
      </w:r>
    </w:p>
    <w:p w:rsidR="00416B7C" w:rsidRPr="00BE0AE5" w:rsidRDefault="00416B7C" w:rsidP="00416B7C">
      <w:pPr>
        <w:pStyle w:val="body"/>
        <w:rPr>
          <w:rFonts w:cs="Times New Roman"/>
        </w:rPr>
      </w:pPr>
      <w:r w:rsidRPr="00BE0AE5">
        <w:rPr>
          <w:rFonts w:cs="Times New Roman"/>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 минуты.</w:t>
      </w:r>
    </w:p>
    <w:p w:rsidR="00416B7C" w:rsidRPr="00BE0AE5" w:rsidRDefault="00416B7C" w:rsidP="00416B7C">
      <w:pPr>
        <w:pStyle w:val="h4Header"/>
        <w:rPr>
          <w:rStyle w:val="BoldItalic0"/>
          <w:rFonts w:cs="Times New Roman"/>
        </w:rPr>
      </w:pPr>
      <w:r w:rsidRPr="00BE0AE5">
        <w:rPr>
          <w:rStyle w:val="BoldItalic0"/>
          <w:rFonts w:cs="Times New Roman"/>
        </w:rPr>
        <w:t xml:space="preserve">Смысловое чтение </w:t>
      </w:r>
    </w:p>
    <w:p w:rsidR="00416B7C" w:rsidRPr="00BE0AE5" w:rsidRDefault="00416B7C" w:rsidP="00416B7C">
      <w:pPr>
        <w:pStyle w:val="body"/>
        <w:rPr>
          <w:rFonts w:cs="Times New Roman"/>
          <w:spacing w:val="-1"/>
        </w:rPr>
      </w:pPr>
      <w:r w:rsidRPr="00BE0AE5">
        <w:rPr>
          <w:rFonts w:cs="Times New Roman"/>
        </w:rPr>
        <w:t>Развитие сформированных в начальной школе умений читать про себя и понимать учебные и н</w:t>
      </w:r>
      <w:r w:rsidRPr="00BE0AE5">
        <w:rPr>
          <w:rFonts w:cs="Times New Roman"/>
        </w:rPr>
        <w:t>е</w:t>
      </w:r>
      <w:r w:rsidRPr="00BE0AE5">
        <w:rPr>
          <w:rFonts w:cs="Times New Roman"/>
        </w:rPr>
        <w:t>сложные адаптированные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незн</w:t>
      </w:r>
      <w:r w:rsidRPr="00BE0AE5">
        <w:rPr>
          <w:rFonts w:cs="Times New Roman"/>
        </w:rPr>
        <w:t>а</w:t>
      </w:r>
      <w:r w:rsidRPr="00BE0AE5">
        <w:rPr>
          <w:rFonts w:cs="Times New Roman"/>
        </w:rPr>
        <w:t>комые слова, с различной глубиной проникнове</w:t>
      </w:r>
      <w:r w:rsidRPr="00BE0AE5">
        <w:rPr>
          <w:rFonts w:cs="Times New Roman"/>
          <w:spacing w:val="-1"/>
        </w:rPr>
        <w:t>ния в их содержание в зависимости от поставленной коммуникативной задачи: с пониманием основного содержания, с пониманием запрашиваемой инфо</w:t>
      </w:r>
      <w:r w:rsidRPr="00BE0AE5">
        <w:rPr>
          <w:rFonts w:cs="Times New Roman"/>
          <w:spacing w:val="-1"/>
        </w:rPr>
        <w:t>р</w:t>
      </w:r>
      <w:r w:rsidRPr="00BE0AE5">
        <w:rPr>
          <w:rFonts w:cs="Times New Roman"/>
          <w:spacing w:val="-1"/>
        </w:rPr>
        <w:t xml:space="preserve">мации. </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180—200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Письменная речь</w:t>
      </w:r>
    </w:p>
    <w:p w:rsidR="00416B7C" w:rsidRPr="00BE0AE5" w:rsidRDefault="00416B7C" w:rsidP="00416B7C">
      <w:pPr>
        <w:pStyle w:val="body"/>
        <w:rPr>
          <w:rFonts w:cs="Times New Roman"/>
        </w:rPr>
      </w:pPr>
      <w:r w:rsidRPr="00BE0AE5">
        <w:rPr>
          <w:rFonts w:cs="Times New Roman"/>
        </w:rPr>
        <w:t>Развитие умений письменной речи на базе умений, сформированных в начальной школе:</w:t>
      </w:r>
    </w:p>
    <w:p w:rsidR="00416B7C" w:rsidRPr="00BE0AE5" w:rsidRDefault="00416B7C" w:rsidP="00416B7C">
      <w:pPr>
        <w:pStyle w:val="body"/>
        <w:rPr>
          <w:rFonts w:cs="Times New Roman"/>
        </w:rPr>
      </w:pPr>
      <w:r w:rsidRPr="00BE0AE5">
        <w:rPr>
          <w:rFonts w:cs="Times New Roman"/>
        </w:rPr>
        <w:t>списывание текста и выписывание из него слов, словосочетаний, предложений в соответствии с р</w:t>
      </w:r>
      <w:r w:rsidRPr="00BE0AE5">
        <w:rPr>
          <w:rFonts w:cs="Times New Roman"/>
        </w:rPr>
        <w:t>е</w:t>
      </w:r>
      <w:r w:rsidRPr="00BE0AE5">
        <w:rPr>
          <w:rFonts w:cs="Times New Roman"/>
        </w:rPr>
        <w:t xml:space="preserve">шаемой коммуникативной задачей; </w:t>
      </w:r>
    </w:p>
    <w:p w:rsidR="00416B7C" w:rsidRPr="00BE0AE5" w:rsidRDefault="00416B7C" w:rsidP="00416B7C">
      <w:pPr>
        <w:pStyle w:val="body"/>
        <w:rPr>
          <w:rFonts w:cs="Times New Roman"/>
        </w:rPr>
      </w:pPr>
      <w:r w:rsidRPr="00BE0AE5">
        <w:rPr>
          <w:rFonts w:cs="Times New Roman"/>
        </w:rPr>
        <w:t>написание коротких поздравлений с праздниками (с Новым годом, Рождеством, днём рождения);</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сообщение кратких сведений о себе; офор</w:t>
      </w:r>
      <w:r w:rsidRPr="00BE0AE5">
        <w:rPr>
          <w:rFonts w:cs="Times New Roman"/>
        </w:rPr>
        <w:t>м</w:t>
      </w:r>
      <w:r w:rsidRPr="00BE0AE5">
        <w:rPr>
          <w:rFonts w:cs="Times New Roman"/>
        </w:rPr>
        <w:t>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416B7C" w:rsidRPr="00BE0AE5" w:rsidRDefault="00416B7C" w:rsidP="00416B7C">
      <w:pPr>
        <w:pStyle w:val="h4-firstHeader"/>
        <w:spacing w:before="283"/>
        <w:rPr>
          <w:rFonts w:cs="Times New Roman"/>
        </w:rPr>
      </w:pPr>
      <w:r w:rsidRPr="00BE0AE5">
        <w:rPr>
          <w:rFonts w:cs="Times New Roman"/>
        </w:rPr>
        <w:t>Языковые знания и умения</w:t>
      </w:r>
    </w:p>
    <w:p w:rsidR="00416B7C" w:rsidRPr="00BE0AE5" w:rsidRDefault="00416B7C" w:rsidP="00416B7C">
      <w:pPr>
        <w:pStyle w:val="h4Header"/>
        <w:spacing w:before="170"/>
        <w:rPr>
          <w:rFonts w:cs="Times New Roman"/>
        </w:rPr>
      </w:pPr>
      <w:r w:rsidRPr="00BE0AE5">
        <w:rPr>
          <w:rStyle w:val="BoldItalic0"/>
          <w:rFonts w:cs="Times New Roman"/>
        </w:rPr>
        <w:t>Фонетическая сторона речи</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беседа/диалог, рассказ, отрывок из статьи научно-популярного характера, сообщение информационного характера.</w:t>
      </w:r>
    </w:p>
    <w:p w:rsidR="00416B7C" w:rsidRPr="00BE0AE5" w:rsidRDefault="00416B7C" w:rsidP="00416B7C">
      <w:pPr>
        <w:pStyle w:val="body"/>
        <w:rPr>
          <w:rFonts w:cs="Times New Roman"/>
        </w:rPr>
      </w:pPr>
      <w:r w:rsidRPr="00BE0AE5">
        <w:rPr>
          <w:rFonts w:cs="Times New Roman"/>
        </w:rPr>
        <w:t>Объём текста для чтения вслух — до 90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lastRenderedPageBreak/>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w:t>
      </w:r>
      <w:r w:rsidRPr="00BE0AE5">
        <w:rPr>
          <w:rFonts w:cs="Times New Roman"/>
        </w:rPr>
        <w:t>и</w:t>
      </w:r>
      <w:r w:rsidRPr="00BE0AE5">
        <w:rPr>
          <w:rFonts w:cs="Times New Roman"/>
        </w:rPr>
        <w:t xml:space="preserve">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416B7C" w:rsidRPr="00BE0AE5" w:rsidRDefault="00416B7C" w:rsidP="00416B7C">
      <w:pPr>
        <w:pStyle w:val="body"/>
        <w:rPr>
          <w:rFonts w:cs="Times New Roman"/>
        </w:rPr>
      </w:pPr>
      <w:r w:rsidRPr="00BE0AE5">
        <w:rPr>
          <w:rFonts w:cs="Times New Roman"/>
        </w:rPr>
        <w:t xml:space="preserve">Основные способы словообразования: </w:t>
      </w:r>
    </w:p>
    <w:p w:rsidR="00416B7C" w:rsidRPr="00BE0AE5" w:rsidRDefault="00416B7C" w:rsidP="00416B7C">
      <w:pPr>
        <w:pStyle w:val="body"/>
        <w:rPr>
          <w:rFonts w:cs="Times New Roman"/>
        </w:rPr>
      </w:pPr>
      <w:r w:rsidRPr="00BE0AE5">
        <w:rPr>
          <w:rFonts w:cs="Times New Roman"/>
        </w:rPr>
        <w:t>а</w:t>
      </w:r>
      <w:r w:rsidR="00341FD2" w:rsidRPr="00BE0AE5">
        <w:rPr>
          <w:rFonts w:cs="Times New Roman"/>
        </w:rPr>
        <w:t xml:space="preserve">) </w:t>
      </w:r>
      <w:r w:rsidRPr="00BE0AE5">
        <w:rPr>
          <w:rFonts w:cs="Times New Roman"/>
        </w:rPr>
        <w:t xml:space="preserve">аффиксация: </w:t>
      </w:r>
    </w:p>
    <w:p w:rsidR="00416B7C" w:rsidRPr="00BE0AE5" w:rsidRDefault="00416B7C" w:rsidP="00416B7C">
      <w:pPr>
        <w:pStyle w:val="body"/>
        <w:rPr>
          <w:rFonts w:cs="Times New Roman"/>
          <w:lang w:val="en-US"/>
        </w:rPr>
      </w:pPr>
      <w:r w:rsidRPr="00BE0AE5">
        <w:rPr>
          <w:rFonts w:cs="Times New Roman"/>
        </w:rPr>
        <w:t>образование</w:t>
      </w:r>
      <w:r w:rsidRPr="00BE0AE5">
        <w:rPr>
          <w:rFonts w:cs="Times New Roman"/>
          <w:lang w:val="en-US"/>
        </w:rPr>
        <w:t xml:space="preserve"> </w:t>
      </w:r>
      <w:r w:rsidRPr="00BE0AE5">
        <w:rPr>
          <w:rFonts w:cs="Times New Roman"/>
        </w:rPr>
        <w:t>имён</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-er/-or (teacher/visitor), -ist (scientist, tourist), -sion/-tion (discussion/invitation); </w:t>
      </w:r>
    </w:p>
    <w:p w:rsidR="00416B7C" w:rsidRPr="00BE0AE5" w:rsidRDefault="00416B7C" w:rsidP="00416B7C">
      <w:pPr>
        <w:pStyle w:val="body"/>
        <w:rPr>
          <w:rFonts w:cs="Times New Roman"/>
          <w:lang w:val="en-US"/>
        </w:rPr>
      </w:pPr>
      <w:r w:rsidRPr="00BE0AE5">
        <w:rPr>
          <w:rFonts w:cs="Times New Roman"/>
        </w:rPr>
        <w:t>образование</w:t>
      </w:r>
      <w:r w:rsidRPr="00BE0AE5">
        <w:rPr>
          <w:rFonts w:cs="Times New Roman"/>
          <w:lang w:val="en-US"/>
        </w:rPr>
        <w:t xml:space="preserve"> </w:t>
      </w:r>
      <w:r w:rsidRPr="00BE0AE5">
        <w:rPr>
          <w:rFonts w:cs="Times New Roman"/>
        </w:rPr>
        <w:t>имён</w:t>
      </w:r>
      <w:r w:rsidRPr="00BE0AE5">
        <w:rPr>
          <w:rFonts w:cs="Times New Roman"/>
          <w:lang w:val="en-US"/>
        </w:rPr>
        <w:t xml:space="preserve"> </w:t>
      </w:r>
      <w:r w:rsidRPr="00BE0AE5">
        <w:rPr>
          <w:rFonts w:cs="Times New Roman"/>
        </w:rPr>
        <w:t>прилагательных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-ful (wonderful), -ian/-an (Ru</w:t>
      </w:r>
      <w:r w:rsidRPr="00BE0AE5">
        <w:rPr>
          <w:rFonts w:cs="Times New Roman"/>
          <w:lang w:val="en-US"/>
        </w:rPr>
        <w:t>s</w:t>
      </w:r>
      <w:r w:rsidRPr="00BE0AE5">
        <w:rPr>
          <w:rFonts w:cs="Times New Roman"/>
          <w:lang w:val="en-US"/>
        </w:rPr>
        <w:t xml:space="preserve">sian/American); </w:t>
      </w:r>
    </w:p>
    <w:p w:rsidR="00416B7C" w:rsidRPr="00BE0AE5" w:rsidRDefault="00416B7C" w:rsidP="00416B7C">
      <w:pPr>
        <w:pStyle w:val="body"/>
        <w:rPr>
          <w:rFonts w:cs="Times New Roman"/>
        </w:rPr>
      </w:pPr>
      <w:r w:rsidRPr="00BE0AE5">
        <w:rPr>
          <w:rFonts w:cs="Times New Roman"/>
        </w:rPr>
        <w:t>образование наречий при помощи суффикса -ly (recently);</w:t>
      </w:r>
    </w:p>
    <w:p w:rsidR="00416B7C" w:rsidRPr="00BE0AE5" w:rsidRDefault="00416B7C" w:rsidP="00416B7C">
      <w:pPr>
        <w:pStyle w:val="body"/>
        <w:rPr>
          <w:rFonts w:cs="Times New Roman"/>
        </w:rPr>
      </w:pPr>
      <w:r w:rsidRPr="00BE0AE5">
        <w:rPr>
          <w:rFonts w:cs="Times New Roman"/>
        </w:rPr>
        <w:t>образование имён прилагательных, имён существительных и наречий при помощи отрицательного префикса un- (unhappy, unreality, unusually).</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w:t>
      </w:r>
      <w:r w:rsidRPr="00BE0AE5">
        <w:rPr>
          <w:rFonts w:cs="Times New Roman"/>
        </w:rPr>
        <w:t>у</w:t>
      </w:r>
      <w:r w:rsidRPr="00BE0AE5">
        <w:rPr>
          <w:rFonts w:cs="Times New Roman"/>
        </w:rPr>
        <w:t xml:space="preserve">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416B7C" w:rsidRPr="00BE0AE5" w:rsidRDefault="00416B7C" w:rsidP="00416B7C">
      <w:pPr>
        <w:pStyle w:val="body"/>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body"/>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body"/>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h4Header"/>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w:t>
      </w:r>
      <w:r w:rsidRPr="00BE0AE5">
        <w:rPr>
          <w:rFonts w:cs="Times New Roman"/>
        </w:rPr>
        <w:t>о</w:t>
      </w:r>
      <w:r w:rsidRPr="00BE0AE5">
        <w:rPr>
          <w:rFonts w:cs="Times New Roman"/>
        </w:rPr>
        <w:t>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w:t>
      </w:r>
      <w:r w:rsidRPr="00BE0AE5">
        <w:rPr>
          <w:rFonts w:cs="Times New Roman"/>
        </w:rPr>
        <w:t>о</w:t>
      </w:r>
      <w:r w:rsidRPr="00BE0AE5">
        <w:rPr>
          <w:rFonts w:cs="Times New Roman"/>
        </w:rPr>
        <w:t>бенностями образа жизни и культуры страны/стран изучаемого языка (известных достопримечательн</w:t>
      </w:r>
      <w:r w:rsidRPr="00BE0AE5">
        <w:rPr>
          <w:rFonts w:cs="Times New Roman"/>
        </w:rPr>
        <w:t>о</w:t>
      </w:r>
      <w:r w:rsidRPr="00BE0AE5">
        <w:rPr>
          <w:rFonts w:cs="Times New Roman"/>
        </w:rPr>
        <w:t xml:space="preserve">стях, выдающихся людях); с доступными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t>Формирование умений:</w:t>
      </w:r>
    </w:p>
    <w:p w:rsidR="00416B7C" w:rsidRPr="00BE0AE5" w:rsidRDefault="00416B7C" w:rsidP="00416B7C">
      <w:pPr>
        <w:pStyle w:val="body"/>
        <w:rPr>
          <w:rFonts w:cs="Times New Roman"/>
        </w:rPr>
      </w:pPr>
      <w:r w:rsidRPr="00BE0AE5">
        <w:rPr>
          <w:rFonts w:cs="Times New Roman"/>
        </w:rPr>
        <w:t>писать свои имя и фамилию, а также имена и фамилии своих родственников и друзей на английском языке;</w:t>
      </w:r>
    </w:p>
    <w:p w:rsidR="00416B7C" w:rsidRPr="00BE0AE5" w:rsidRDefault="00416B7C" w:rsidP="00416B7C">
      <w:pPr>
        <w:pStyle w:val="body"/>
        <w:rPr>
          <w:rFonts w:cs="Times New Roman"/>
        </w:rPr>
      </w:pPr>
      <w:r w:rsidRPr="00BE0AE5">
        <w:rPr>
          <w:rFonts w:cs="Times New Roman"/>
        </w:rPr>
        <w:t>правильно оформлять свой адрес на английском языке (в анкете, формуляре);</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r w:rsidR="00571787"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w:t>
      </w:r>
    </w:p>
    <w:p w:rsidR="00416B7C" w:rsidRPr="00BE0AE5" w:rsidRDefault="00416B7C" w:rsidP="00416B7C">
      <w:pPr>
        <w:pStyle w:val="body"/>
        <w:rPr>
          <w:rFonts w:cs="Times New Roman"/>
        </w:rPr>
      </w:pPr>
      <w:r w:rsidRPr="00BE0AE5">
        <w:rPr>
          <w:rFonts w:cs="Times New Roman"/>
        </w:rPr>
        <w:lastRenderedPageBreak/>
        <w:t>Использование в качестве опоры при порождении собственных высказываний ключевых слов, плана.</w:t>
      </w:r>
      <w:r w:rsidR="00571787"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h3Header"/>
        <w:spacing w:before="340"/>
        <w:rPr>
          <w:rFonts w:cs="Times New Roman"/>
        </w:rPr>
      </w:pPr>
      <w:r w:rsidRPr="00BE0AE5">
        <w:rPr>
          <w:rFonts w:cs="Times New Roman"/>
        </w:rPr>
        <w:t>6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Style w:val="Bold"/>
          <w:rFonts w:cs="Times New Roman"/>
        </w:rPr>
      </w:pPr>
      <w:r w:rsidRPr="00BE0AE5">
        <w:rPr>
          <w:rFonts w:cs="Times New Roman"/>
        </w:rPr>
        <w:t>Формирование умения общаться в устной и письменной форме, используя рецептивные и проду</w:t>
      </w:r>
      <w:r w:rsidRPr="00BE0AE5">
        <w:rPr>
          <w:rFonts w:cs="Times New Roman"/>
        </w:rPr>
        <w:t>к</w:t>
      </w:r>
      <w:r w:rsidRPr="00BE0AE5">
        <w:rPr>
          <w:rFonts w:cs="Times New Roman"/>
        </w:rPr>
        <w:t>тивные виды речевой деятельности в рамках тематического содержания речи.</w:t>
      </w:r>
      <w:r w:rsidRPr="00BE0AE5">
        <w:rPr>
          <w:rStyle w:val="Bold"/>
          <w:rFonts w:cs="Times New Roman"/>
        </w:rPr>
        <w:t xml:space="preserve"> </w:t>
      </w:r>
    </w:p>
    <w:p w:rsidR="00416B7C" w:rsidRPr="00BE0AE5" w:rsidRDefault="00416B7C" w:rsidP="00416B7C">
      <w:pPr>
        <w:pStyle w:val="body"/>
        <w:rPr>
          <w:rFonts w:cs="Times New Roman"/>
          <w:spacing w:val="-2"/>
        </w:rPr>
      </w:pPr>
      <w:r w:rsidRPr="00BE0AE5">
        <w:rPr>
          <w:rFonts w:cs="Times New Roman"/>
          <w:spacing w:val="-2"/>
        </w:rPr>
        <w:t>Взаимоотношения в семье и с друзьями. Семейные праздники.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спорт).</w:t>
      </w:r>
    </w:p>
    <w:p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w:t>
      </w:r>
      <w:r w:rsidRPr="00BE0AE5">
        <w:rPr>
          <w:rFonts w:cs="Times New Roman"/>
        </w:rPr>
        <w:t>е</w:t>
      </w:r>
      <w:r w:rsidRPr="00BE0AE5">
        <w:rPr>
          <w:rFonts w:cs="Times New Roman"/>
        </w:rPr>
        <w:t>дения в школе. Переписка с зарубежными сверстниками.</w:t>
      </w:r>
    </w:p>
    <w:p w:rsidR="00416B7C" w:rsidRPr="00BE0AE5" w:rsidRDefault="00416B7C" w:rsidP="00416B7C">
      <w:pPr>
        <w:pStyle w:val="body"/>
        <w:rPr>
          <w:rFonts w:cs="Times New Roman"/>
        </w:rPr>
      </w:pPr>
      <w:r w:rsidRPr="00BE0AE5">
        <w:rPr>
          <w:rFonts w:cs="Times New Roman"/>
        </w:rPr>
        <w:t>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w:t>
      </w:r>
    </w:p>
    <w:p w:rsidR="00416B7C" w:rsidRPr="00BE0AE5" w:rsidRDefault="00416B7C" w:rsidP="00416B7C">
      <w:pPr>
        <w:pStyle w:val="body"/>
        <w:rPr>
          <w:rFonts w:cs="Times New Roman"/>
        </w:rPr>
      </w:pPr>
      <w:r w:rsidRPr="00BE0AE5">
        <w:rPr>
          <w:rFonts w:cs="Times New Roman"/>
        </w:rPr>
        <w:t>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w:t>
      </w:r>
      <w:r w:rsidRPr="00BE0AE5">
        <w:rPr>
          <w:rFonts w:cs="Times New Roman"/>
        </w:rPr>
        <w:t>а</w:t>
      </w:r>
      <w:r w:rsidRPr="00BE0AE5">
        <w:rPr>
          <w:rFonts w:cs="Times New Roman"/>
        </w:rPr>
        <w:t>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писатели, поэты, учёные.</w:t>
      </w:r>
    </w:p>
    <w:p w:rsidR="00416B7C" w:rsidRPr="00BE0AE5" w:rsidRDefault="00416B7C" w:rsidP="00416B7C">
      <w:pPr>
        <w:pStyle w:val="h4Header"/>
        <w:rPr>
          <w:rStyle w:val="BoldItalic0"/>
          <w:rFonts w:cs="Times New Roman"/>
        </w:rPr>
      </w:pPr>
      <w:r w:rsidRPr="00BE0AE5">
        <w:rPr>
          <w:rStyle w:val="BoldItalic0"/>
          <w:rFonts w:cs="Times New Roman"/>
        </w:rPr>
        <w:t xml:space="preserve">Говорение </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w:t>
      </w:r>
      <w:r w:rsidRPr="00BE0AE5">
        <w:rPr>
          <w:rFonts w:cs="Times New Roman"/>
        </w:rPr>
        <w:t>а</w:t>
      </w:r>
      <w:r w:rsidRPr="00BE0AE5">
        <w:rPr>
          <w:rFonts w:cs="Times New Roman"/>
        </w:rPr>
        <w:t>шивать; поздравлять с праздником, выражать пожелания и вежливо реагировать на поздравление; в</w:t>
      </w:r>
      <w:r w:rsidRPr="00BE0AE5">
        <w:rPr>
          <w:rFonts w:cs="Times New Roman"/>
        </w:rPr>
        <w:t>ы</w:t>
      </w:r>
      <w:r w:rsidRPr="00BE0AE5">
        <w:rPr>
          <w:rFonts w:cs="Times New Roman"/>
        </w:rPr>
        <w:t>ражать благодарность; вежливо соглашаться на предложение/отказываться от предложения собеседн</w:t>
      </w:r>
      <w:r w:rsidRPr="00BE0AE5">
        <w:rPr>
          <w:rFonts w:cs="Times New Roman"/>
        </w:rPr>
        <w:t>и</w:t>
      </w:r>
      <w:r w:rsidRPr="00BE0AE5">
        <w:rPr>
          <w:rFonts w:cs="Times New Roman"/>
        </w:rPr>
        <w:t xml:space="preserve">ка; </w:t>
      </w:r>
    </w:p>
    <w:p w:rsidR="00416B7C" w:rsidRPr="00BE0AE5" w:rsidRDefault="00416B7C" w:rsidP="00416B7C">
      <w:pPr>
        <w:pStyle w:val="body"/>
        <w:rPr>
          <w:rFonts w:cs="Times New Roman"/>
        </w:rPr>
      </w:pPr>
      <w:r w:rsidRPr="00BE0AE5">
        <w:rPr>
          <w:rStyle w:val="Italic"/>
          <w:rFonts w:cs="Times New Roman"/>
        </w:rPr>
        <w:t>диалог — побуждение 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w:t>
      </w:r>
      <w:r w:rsidRPr="00BE0AE5">
        <w:rPr>
          <w:rFonts w:cs="Times New Roman"/>
        </w:rPr>
        <w:t>о</w:t>
      </w:r>
      <w:r w:rsidRPr="00BE0AE5">
        <w:rPr>
          <w:rFonts w:cs="Times New Roman"/>
        </w:rPr>
        <w:t xml:space="preserve">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w:t>
      </w:r>
      <w:r w:rsidRPr="00BE0AE5">
        <w:rPr>
          <w:rFonts w:cs="Times New Roman"/>
        </w:rPr>
        <w:t>е</w:t>
      </w:r>
      <w:r w:rsidRPr="00BE0AE5">
        <w:rPr>
          <w:rFonts w:cs="Times New Roman"/>
        </w:rPr>
        <w:t>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Вышеперечисленные умения диалогической речи развиваются в стандартных ситуациях неофиц</w:t>
      </w:r>
      <w:r w:rsidRPr="00BE0AE5">
        <w:rPr>
          <w:rFonts w:cs="Times New Roman"/>
        </w:rPr>
        <w:t>и</w:t>
      </w:r>
      <w:r w:rsidRPr="00BE0AE5">
        <w:rPr>
          <w:rFonts w:cs="Times New Roman"/>
        </w:rPr>
        <w:t>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2"/>
        </w:rPr>
      </w:pPr>
      <w:r w:rsidRPr="00BE0AE5">
        <w:rPr>
          <w:rFonts w:cs="Times New Roman"/>
          <w:spacing w:val="-2"/>
        </w:rPr>
        <w:t>Объём диалога — до 5 реплик со стороны каждого собеседника.</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w:t>
      </w:r>
      <w:r w:rsidRPr="00BE0AE5">
        <w:rPr>
          <w:rFonts w:cs="Times New Roman"/>
        </w:rPr>
        <w:t>и</w:t>
      </w:r>
      <w:r w:rsidRPr="00BE0AE5">
        <w:rPr>
          <w:rFonts w:cs="Times New Roman"/>
        </w:rPr>
        <w:t>кативных типов речи:</w:t>
      </w:r>
    </w:p>
    <w:p w:rsidR="00416B7C" w:rsidRPr="00BE0AE5" w:rsidRDefault="00416B7C" w:rsidP="00416B7C">
      <w:pPr>
        <w:pStyle w:val="list-dash"/>
        <w:rPr>
          <w:rFonts w:cs="Times New Roman"/>
        </w:rPr>
      </w:pPr>
      <w:r w:rsidRPr="00BE0AE5">
        <w:rPr>
          <w:rFonts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w:t>
      </w:r>
      <w:r w:rsidRPr="00BE0AE5">
        <w:rPr>
          <w:rFonts w:cs="Times New Roman"/>
        </w:rPr>
        <w:t>е</w:t>
      </w:r>
      <w:r w:rsidRPr="00BE0AE5">
        <w:rPr>
          <w:rFonts w:cs="Times New Roman"/>
        </w:rPr>
        <w:t>ния в рамках тематического содержания речи с опорой на ключевые слова, план, вопросы, таблицы и/или иллюстрации, фотографии.</w:t>
      </w:r>
    </w:p>
    <w:p w:rsidR="00416B7C" w:rsidRPr="00BE0AE5" w:rsidRDefault="00416B7C" w:rsidP="00416B7C">
      <w:pPr>
        <w:pStyle w:val="body"/>
        <w:rPr>
          <w:rFonts w:cs="Times New Roman"/>
        </w:rPr>
      </w:pPr>
      <w:r w:rsidRPr="00BE0AE5">
        <w:rPr>
          <w:rFonts w:cs="Times New Roman"/>
        </w:rPr>
        <w:t>Объём монологического высказывания — 7—8 фраз.</w:t>
      </w:r>
    </w:p>
    <w:p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w:t>
      </w:r>
      <w:r w:rsidRPr="00BE0AE5">
        <w:rPr>
          <w:rFonts w:cs="Times New Roman"/>
        </w:rPr>
        <w:t>ь</w:t>
      </w:r>
      <w:r w:rsidRPr="00BE0AE5">
        <w:rPr>
          <w:rFonts w:cs="Times New Roman"/>
        </w:rPr>
        <w:t xml:space="preserve">ная/невербальная реакция на услышанное. </w:t>
      </w:r>
    </w:p>
    <w:p w:rsidR="00416B7C" w:rsidRPr="00BE0AE5" w:rsidRDefault="00416B7C" w:rsidP="00416B7C">
      <w:pPr>
        <w:pStyle w:val="body"/>
        <w:rPr>
          <w:rFonts w:cs="Times New Roman"/>
          <w:spacing w:val="-3"/>
        </w:rPr>
      </w:pPr>
      <w:r w:rsidRPr="00BE0AE5">
        <w:rPr>
          <w:rFonts w:cs="Times New Roman"/>
          <w:spacing w:val="-3"/>
        </w:rPr>
        <w:lastRenderedPageBreak/>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w:t>
      </w:r>
      <w:r w:rsidRPr="00BE0AE5">
        <w:rPr>
          <w:rFonts w:cs="Times New Roman"/>
        </w:rPr>
        <w:t>е</w:t>
      </w:r>
      <w:r w:rsidRPr="00BE0AE5">
        <w:rPr>
          <w:rFonts w:cs="Times New Roman"/>
        </w:rPr>
        <w:t xml:space="preserve">существенные для понимания основного содержания. </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w:t>
      </w:r>
      <w:r w:rsidRPr="00BE0AE5">
        <w:rPr>
          <w:rFonts w:cs="Times New Roman"/>
        </w:rPr>
        <w:t>и</w:t>
      </w:r>
      <w:r w:rsidRPr="00BE0AE5">
        <w:rPr>
          <w:rFonts w:cs="Times New Roman"/>
        </w:rPr>
        <w:t>ваемую информацию, представленную в эксплицитной (явной) форме, в воспринимаемом на слух те</w:t>
      </w:r>
      <w:r w:rsidRPr="00BE0AE5">
        <w:rPr>
          <w:rFonts w:cs="Times New Roman"/>
        </w:rPr>
        <w:t>к</w:t>
      </w:r>
      <w:r w:rsidRPr="00BE0AE5">
        <w:rPr>
          <w:rFonts w:cs="Times New Roman"/>
        </w:rPr>
        <w:t>сте.</w:t>
      </w:r>
    </w:p>
    <w:p w:rsidR="00416B7C" w:rsidRPr="00BE0AE5" w:rsidRDefault="00416B7C" w:rsidP="00416B7C">
      <w:pPr>
        <w:pStyle w:val="body"/>
        <w:rPr>
          <w:rFonts w:cs="Times New Roman"/>
        </w:rPr>
      </w:pPr>
      <w:r w:rsidRPr="00BE0AE5">
        <w:rPr>
          <w:rFonts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 xml:space="preserve">Время звучания текста/текстов для аудирования — до 1,5 минут. </w:t>
      </w:r>
    </w:p>
    <w:p w:rsidR="00416B7C" w:rsidRPr="00BE0AE5" w:rsidRDefault="00416B7C" w:rsidP="00416B7C">
      <w:pPr>
        <w:pStyle w:val="h4Header"/>
        <w:rPr>
          <w:rFonts w:cs="Times New Roman"/>
        </w:rPr>
      </w:pPr>
      <w:r w:rsidRPr="00BE0AE5">
        <w:rPr>
          <w:rStyle w:val="BoldItalic0"/>
          <w:rFonts w:cs="Times New Roman"/>
        </w:rPr>
        <w:t>Смысловое чтение</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w:t>
      </w:r>
      <w:r w:rsidRPr="00BE0AE5">
        <w:rPr>
          <w:rFonts w:cs="Times New Roman"/>
        </w:rPr>
        <w:t>р</w:t>
      </w:r>
      <w:r w:rsidRPr="00BE0AE5">
        <w:rPr>
          <w:rFonts w:cs="Times New Roman"/>
        </w:rPr>
        <w:t>жание в зависимости от поставленной коммуникативной задачи: с пониманием основного содержания, с пониманием запрашиваемой информации.</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w:t>
      </w:r>
      <w:r w:rsidRPr="00BE0AE5">
        <w:rPr>
          <w:rFonts w:cs="Times New Roman"/>
        </w:rPr>
        <w:t>о</w:t>
      </w:r>
      <w:r w:rsidRPr="00BE0AE5">
        <w:rPr>
          <w:rFonts w:cs="Times New Roman"/>
        </w:rPr>
        <w:t>рировать незнакомые слова, несущественные для понимания основного содержания; понимать инте</w:t>
      </w:r>
      <w:r w:rsidRPr="00BE0AE5">
        <w:rPr>
          <w:rFonts w:cs="Times New Roman"/>
        </w:rPr>
        <w:t>р</w:t>
      </w:r>
      <w:r w:rsidRPr="00BE0AE5">
        <w:rPr>
          <w:rFonts w:cs="Times New Roman"/>
        </w:rPr>
        <w:t>национальные слова в контексте.</w:t>
      </w:r>
    </w:p>
    <w:p w:rsidR="00416B7C" w:rsidRPr="00BE0AE5" w:rsidRDefault="00416B7C" w:rsidP="00416B7C">
      <w:pPr>
        <w:pStyle w:val="body"/>
        <w:rPr>
          <w:rFonts w:cs="Times New Roman"/>
        </w:rPr>
      </w:pPr>
      <w:r w:rsidRPr="00BE0AE5">
        <w:rPr>
          <w:rFonts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rsidR="00416B7C" w:rsidRPr="00BE0AE5" w:rsidRDefault="00416B7C" w:rsidP="00416B7C">
      <w:pPr>
        <w:pStyle w:val="body"/>
        <w:rPr>
          <w:rFonts w:cs="Times New Roman"/>
        </w:rPr>
      </w:pPr>
      <w:r w:rsidRPr="00BE0AE5">
        <w:rPr>
          <w:rFonts w:cs="Times New Roman"/>
        </w:rPr>
        <w:t>Чтение несплошных текстов (таблиц)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416B7C" w:rsidRPr="00BE0AE5" w:rsidRDefault="00416B7C" w:rsidP="00416B7C">
      <w:pPr>
        <w:pStyle w:val="body"/>
        <w:rPr>
          <w:rFonts w:cs="Times New Roman"/>
        </w:rPr>
      </w:pPr>
      <w:r w:rsidRPr="00BE0AE5">
        <w:rPr>
          <w:rFonts w:cs="Times New Roman"/>
        </w:rPr>
        <w:t>Объём текста/текстов для чтения — 250—300 слов.</w:t>
      </w:r>
    </w:p>
    <w:p w:rsidR="00416B7C" w:rsidRPr="00BE0AE5" w:rsidRDefault="00416B7C" w:rsidP="004C0A11">
      <w:pPr>
        <w:pStyle w:val="h4Header"/>
        <w:keepNext/>
        <w:rPr>
          <w:rFonts w:cs="Times New Roman"/>
        </w:rPr>
      </w:pPr>
      <w:r w:rsidRPr="00BE0AE5">
        <w:rPr>
          <w:rStyle w:val="BoldItalic0"/>
          <w:rFonts w:cs="Times New Roman"/>
        </w:rPr>
        <w:t>Письменная речь</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списывание текста и выписывание из него слов, словосочетаний, предложений в соответствии с р</w:t>
      </w:r>
      <w:r w:rsidRPr="00BE0AE5">
        <w:rPr>
          <w:rFonts w:cs="Times New Roman"/>
        </w:rPr>
        <w:t>е</w:t>
      </w:r>
      <w:r w:rsidRPr="00BE0AE5">
        <w:rPr>
          <w:rFonts w:cs="Times New Roman"/>
        </w:rPr>
        <w:t xml:space="preserve">шаемой коммуникативной задачей;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англоговорящих странах;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сообщать краткие сведения о себе; расспр</w:t>
      </w:r>
      <w:r w:rsidRPr="00BE0AE5">
        <w:rPr>
          <w:rFonts w:cs="Times New Roman"/>
          <w:spacing w:val="-2"/>
        </w:rPr>
        <w:t>а</w:t>
      </w:r>
      <w:r w:rsidRPr="00BE0AE5">
        <w:rPr>
          <w:rFonts w:cs="Times New Roman"/>
          <w:spacing w:val="-2"/>
        </w:rPr>
        <w:t>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w:t>
      </w:r>
      <w:r w:rsidRPr="00BE0AE5">
        <w:rPr>
          <w:rFonts w:cs="Times New Roman"/>
          <w:spacing w:val="-2"/>
        </w:rPr>
        <w:t>я</w:t>
      </w:r>
      <w:r w:rsidRPr="00BE0AE5">
        <w:rPr>
          <w:rFonts w:cs="Times New Roman"/>
          <w:spacing w:val="-2"/>
        </w:rPr>
        <w:t>тыми в стране/странах изучаемого языка. Объём письма — до 70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иллюстрацию. Объём письменного высказывания — до 70 слов.</w:t>
      </w:r>
    </w:p>
    <w:p w:rsidR="00416B7C" w:rsidRPr="00BE0AE5" w:rsidRDefault="00416B7C" w:rsidP="00416B7C">
      <w:pPr>
        <w:pStyle w:val="h4-firstHeader"/>
        <w:spacing w:before="227"/>
        <w:rPr>
          <w:rFonts w:cs="Times New Roman"/>
        </w:rPr>
      </w:pPr>
      <w:r w:rsidRPr="00BE0AE5">
        <w:rPr>
          <w:rFonts w:cs="Times New Roman"/>
        </w:rPr>
        <w:t>Языковые знания и умения</w:t>
      </w:r>
    </w:p>
    <w:p w:rsidR="00416B7C" w:rsidRPr="00BE0AE5" w:rsidRDefault="00416B7C" w:rsidP="00416B7C">
      <w:pPr>
        <w:pStyle w:val="h4Header"/>
        <w:spacing w:before="57"/>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w:t>
      </w:r>
      <w:r w:rsidRPr="00BE0AE5">
        <w:rPr>
          <w:rFonts w:cs="Times New Roman"/>
        </w:rPr>
        <w:t>и</w:t>
      </w:r>
      <w:r w:rsidRPr="00BE0AE5">
        <w:rPr>
          <w:rFonts w:cs="Times New Roman"/>
        </w:rPr>
        <w:t>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416B7C" w:rsidRPr="00BE0AE5" w:rsidRDefault="00416B7C" w:rsidP="00416B7C">
      <w:pPr>
        <w:pStyle w:val="body"/>
        <w:rPr>
          <w:rFonts w:cs="Times New Roman"/>
        </w:rPr>
      </w:pPr>
      <w:r w:rsidRPr="00BE0AE5">
        <w:rPr>
          <w:rFonts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w:t>
      </w:r>
      <w:r w:rsidRPr="00BE0AE5">
        <w:rPr>
          <w:rFonts w:cs="Times New Roman"/>
        </w:rPr>
        <w:t>ч</w:t>
      </w:r>
      <w:r w:rsidRPr="00BE0AE5">
        <w:rPr>
          <w:rFonts w:cs="Times New Roman"/>
        </w:rPr>
        <w:t xml:space="preserve">но-популярного характера, рассказ, диалог (беседа). </w:t>
      </w:r>
    </w:p>
    <w:p w:rsidR="00416B7C" w:rsidRPr="00BE0AE5" w:rsidRDefault="00416B7C" w:rsidP="00416B7C">
      <w:pPr>
        <w:pStyle w:val="body"/>
        <w:rPr>
          <w:rFonts w:cs="Times New Roman"/>
        </w:rPr>
      </w:pPr>
      <w:r w:rsidRPr="00BE0AE5">
        <w:rPr>
          <w:rFonts w:cs="Times New Roman"/>
        </w:rPr>
        <w:t>Объём текста для чтения вслух — до 95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lastRenderedPageBreak/>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C0A11">
      <w:pPr>
        <w:pStyle w:val="h4Header"/>
        <w:keepNext/>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w:t>
      </w:r>
      <w:r w:rsidRPr="00BE0AE5">
        <w:rPr>
          <w:rFonts w:cs="Times New Roman"/>
        </w:rPr>
        <w:t>и</w:t>
      </w:r>
      <w:r w:rsidRPr="00BE0AE5">
        <w:rPr>
          <w:rFonts w:cs="Times New Roman"/>
        </w:rPr>
        <w:t xml:space="preserve">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w:t>
      </w:r>
      <w:r w:rsidRPr="00BE0AE5">
        <w:rPr>
          <w:rFonts w:cs="Times New Roman"/>
        </w:rPr>
        <w:t>з</w:t>
      </w:r>
      <w:r w:rsidRPr="00BE0AE5">
        <w:rPr>
          <w:rFonts w:cs="Times New Roman"/>
        </w:rPr>
        <w:t>личных средств связи для обеспечения логичности и целостности высказывания.</w:t>
      </w:r>
    </w:p>
    <w:p w:rsidR="00416B7C" w:rsidRPr="00BE0AE5" w:rsidRDefault="00416B7C" w:rsidP="00416B7C">
      <w:pPr>
        <w:pStyle w:val="body"/>
        <w:rPr>
          <w:rFonts w:cs="Times New Roman"/>
          <w:spacing w:val="-2"/>
        </w:rPr>
      </w:pPr>
      <w:r w:rsidRPr="00BE0AE5">
        <w:rPr>
          <w:rFonts w:cs="Times New Roman"/>
          <w:spacing w:val="-2"/>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 xml:space="preserve">аффиксация: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суффикса -ing (reading);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 -al (typical), -ing (amazing), -less (useless), -ive (impressive).</w:t>
      </w:r>
    </w:p>
    <w:p w:rsidR="00416B7C" w:rsidRPr="00BE0AE5" w:rsidRDefault="00416B7C" w:rsidP="00416B7C">
      <w:pPr>
        <w:pStyle w:val="body"/>
        <w:rPr>
          <w:rFonts w:cs="Times New Roman"/>
        </w:rPr>
      </w:pPr>
      <w:r w:rsidRPr="00BE0AE5">
        <w:rPr>
          <w:rFonts w:cs="Times New Roman"/>
        </w:rPr>
        <w:t xml:space="preserve">Синонимы. Антонимы. Интернациональные слова.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w:t>
      </w:r>
      <w:r w:rsidRPr="00BE0AE5">
        <w:rPr>
          <w:rFonts w:cs="Times New Roman"/>
        </w:rPr>
        <w:t>у</w:t>
      </w:r>
      <w:r w:rsidRPr="00BE0AE5">
        <w:rPr>
          <w:rFonts w:cs="Times New Roman"/>
        </w:rPr>
        <w:t xml:space="preserve">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416B7C" w:rsidRPr="00BE0AE5" w:rsidRDefault="00416B7C" w:rsidP="00416B7C">
      <w:pPr>
        <w:pStyle w:val="body"/>
        <w:rPr>
          <w:rFonts w:cs="Times New Roman"/>
        </w:rPr>
      </w:pPr>
      <w:r w:rsidRPr="00BE0AE5">
        <w:rPr>
          <w:rFonts w:cs="Times New Roman"/>
        </w:rPr>
        <w:t>Сложноподчинённые предложения с придаточными времени с союзами for, since.</w:t>
      </w:r>
    </w:p>
    <w:p w:rsidR="00416B7C" w:rsidRPr="00BE0AE5" w:rsidRDefault="00416B7C" w:rsidP="00416B7C">
      <w:pPr>
        <w:pStyle w:val="body"/>
        <w:rPr>
          <w:rFonts w:cs="Times New Roman"/>
        </w:rPr>
      </w:pPr>
      <w:r w:rsidRPr="00BE0AE5">
        <w:rPr>
          <w:rFonts w:cs="Times New Roman"/>
        </w:rPr>
        <w:t>Предложения с конструкциями as … as, not so … as.</w:t>
      </w:r>
    </w:p>
    <w:p w:rsidR="00416B7C" w:rsidRPr="00BE0AE5" w:rsidRDefault="00416B7C" w:rsidP="00416B7C">
      <w:pPr>
        <w:pStyle w:val="body"/>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в Present/Past Continuous Tense.</w:t>
      </w:r>
    </w:p>
    <w:p w:rsidR="00416B7C" w:rsidRPr="00BE0AE5" w:rsidRDefault="00416B7C" w:rsidP="00416B7C">
      <w:pPr>
        <w:pStyle w:val="body"/>
        <w:rPr>
          <w:rFonts w:cs="Times New Roman"/>
          <w:lang w:val="en-US"/>
        </w:rPr>
      </w:pPr>
      <w:r w:rsidRPr="00BE0AE5">
        <w:rPr>
          <w:rFonts w:cs="Times New Roman"/>
        </w:rPr>
        <w:t>Модальные</w:t>
      </w:r>
      <w:r w:rsidRPr="00BE0AE5">
        <w:rPr>
          <w:rFonts w:cs="Times New Roman"/>
          <w:lang w:val="en-US"/>
        </w:rPr>
        <w:t xml:space="preserve"> </w:t>
      </w:r>
      <w:r w:rsidRPr="00BE0AE5">
        <w:rPr>
          <w:rFonts w:cs="Times New Roman"/>
        </w:rPr>
        <w:t>глаголы</w:t>
      </w:r>
      <w:r w:rsidRPr="00BE0AE5">
        <w:rPr>
          <w:rFonts w:cs="Times New Roman"/>
          <w:lang w:val="en-US"/>
        </w:rPr>
        <w:t xml:space="preserve"> </w:t>
      </w:r>
      <w:r w:rsidRPr="00BE0AE5">
        <w:rPr>
          <w:rFonts w:cs="Times New Roman"/>
        </w:rPr>
        <w:t>и</w:t>
      </w:r>
      <w:r w:rsidRPr="00BE0AE5">
        <w:rPr>
          <w:rFonts w:cs="Times New Roman"/>
          <w:lang w:val="en-US"/>
        </w:rPr>
        <w:t xml:space="preserve"> </w:t>
      </w:r>
      <w:r w:rsidRPr="00BE0AE5">
        <w:rPr>
          <w:rFonts w:cs="Times New Roman"/>
        </w:rPr>
        <w:t>их</w:t>
      </w:r>
      <w:r w:rsidRPr="00BE0AE5">
        <w:rPr>
          <w:rFonts w:cs="Times New Roman"/>
          <w:lang w:val="en-US"/>
        </w:rPr>
        <w:t xml:space="preserve"> </w:t>
      </w:r>
      <w:r w:rsidRPr="00BE0AE5">
        <w:rPr>
          <w:rFonts w:cs="Times New Roman"/>
        </w:rPr>
        <w:t>эквиваленты</w:t>
      </w:r>
      <w:r w:rsidRPr="00BE0AE5">
        <w:rPr>
          <w:rFonts w:cs="Times New Roman"/>
          <w:lang w:val="en-US"/>
        </w:rPr>
        <w:t xml:space="preserve"> (can/be able to, must/have to, may, should, need). </w:t>
      </w:r>
    </w:p>
    <w:p w:rsidR="00416B7C" w:rsidRPr="00BE0AE5" w:rsidRDefault="00416B7C" w:rsidP="00416B7C">
      <w:pPr>
        <w:pStyle w:val="body"/>
        <w:rPr>
          <w:rFonts w:cs="Times New Roman"/>
          <w:lang w:val="en-US"/>
        </w:rPr>
      </w:pPr>
      <w:r w:rsidRPr="00BE0AE5">
        <w:rPr>
          <w:rFonts w:cs="Times New Roman"/>
        </w:rPr>
        <w:t>Слова</w:t>
      </w:r>
      <w:r w:rsidRPr="00BE0AE5">
        <w:rPr>
          <w:rFonts w:cs="Times New Roman"/>
          <w:lang w:val="en-US"/>
        </w:rPr>
        <w:t xml:space="preserve">, </w:t>
      </w:r>
      <w:r w:rsidRPr="00BE0AE5">
        <w:rPr>
          <w:rFonts w:cs="Times New Roman"/>
        </w:rPr>
        <w:t>выражающие</w:t>
      </w:r>
      <w:r w:rsidRPr="00BE0AE5">
        <w:rPr>
          <w:rFonts w:cs="Times New Roman"/>
          <w:lang w:val="en-US"/>
        </w:rPr>
        <w:t xml:space="preserve"> </w:t>
      </w:r>
      <w:r w:rsidRPr="00BE0AE5">
        <w:rPr>
          <w:rFonts w:cs="Times New Roman"/>
        </w:rPr>
        <w:t>количество</w:t>
      </w:r>
      <w:r w:rsidRPr="00BE0AE5">
        <w:rPr>
          <w:rFonts w:cs="Times New Roman"/>
          <w:lang w:val="en-US"/>
        </w:rPr>
        <w:t xml:space="preserve"> (little/a little, few/a few).</w:t>
      </w:r>
    </w:p>
    <w:p w:rsidR="00416B7C" w:rsidRPr="00BE0AE5" w:rsidRDefault="00416B7C" w:rsidP="00416B7C">
      <w:pPr>
        <w:pStyle w:val="body"/>
        <w:rPr>
          <w:rFonts w:cs="Times New Roman"/>
        </w:rPr>
      </w:pPr>
      <w:r w:rsidRPr="00BE0AE5">
        <w:rPr>
          <w:rFonts w:cs="Times New Roman"/>
        </w:rPr>
        <w:t>Возвратные, неопределённые местоимения (some, any) и их производные (somebody, anybody; something, anything, etc.) every и производные (everybody, everything, etc.)</w:t>
      </w:r>
      <w:r w:rsidRPr="00BE0AE5">
        <w:rPr>
          <w:rStyle w:val="Bold"/>
          <w:rFonts w:cs="Times New Roman"/>
        </w:rPr>
        <w:t xml:space="preserve"> </w:t>
      </w:r>
      <w:r w:rsidRPr="00BE0AE5">
        <w:rPr>
          <w:rFonts w:cs="Times New Roman"/>
        </w:rPr>
        <w:t>в повествовательных (утве</w:t>
      </w:r>
      <w:r w:rsidRPr="00BE0AE5">
        <w:rPr>
          <w:rFonts w:cs="Times New Roman"/>
        </w:rPr>
        <w:t>р</w:t>
      </w:r>
      <w:r w:rsidRPr="00BE0AE5">
        <w:rPr>
          <w:rFonts w:cs="Times New Roman"/>
        </w:rPr>
        <w:t>дительных и отрицательных) и вопросительных предложениях.</w:t>
      </w:r>
    </w:p>
    <w:p w:rsidR="00416B7C" w:rsidRPr="00BE0AE5" w:rsidRDefault="00416B7C" w:rsidP="00416B7C">
      <w:pPr>
        <w:pStyle w:val="body"/>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h4Header"/>
        <w:spacing w:before="510"/>
        <w:rPr>
          <w:rFonts w:cs="Times New Roman"/>
        </w:rPr>
      </w:pPr>
      <w:r w:rsidRPr="00BE0AE5">
        <w:rPr>
          <w:rFonts w:cs="Times New Roman"/>
        </w:rPr>
        <w:t xml:space="preserve">Социокультурные знания и умения </w:t>
      </w:r>
    </w:p>
    <w:p w:rsidR="00416B7C" w:rsidRPr="00BE0AE5" w:rsidRDefault="00416B7C" w:rsidP="00416B7C">
      <w:pPr>
        <w:pStyle w:val="body"/>
        <w:rPr>
          <w:rFonts w:cs="Times New Roman"/>
        </w:rPr>
      </w:pPr>
      <w:r w:rsidRPr="00BE0AE5">
        <w:rPr>
          <w:rFonts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w:t>
      </w:r>
      <w:r w:rsidRPr="00BE0AE5">
        <w:rPr>
          <w:rFonts w:cs="Times New Roman"/>
        </w:rPr>
        <w:t>о</w:t>
      </w:r>
      <w:r w:rsidRPr="00BE0AE5">
        <w:rPr>
          <w:rFonts w:cs="Times New Roman"/>
        </w:rPr>
        <w:t>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w:t>
      </w:r>
      <w:r w:rsidRPr="00BE0AE5">
        <w:rPr>
          <w:rFonts w:cs="Times New Roman"/>
        </w:rPr>
        <w:t>е</w:t>
      </w:r>
      <w:r w:rsidRPr="00BE0AE5">
        <w:rPr>
          <w:rFonts w:cs="Times New Roman"/>
        </w:rPr>
        <w:t>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w:t>
      </w:r>
      <w:r w:rsidRPr="00BE0AE5">
        <w:rPr>
          <w:rFonts w:cs="Times New Roman"/>
        </w:rPr>
        <w:t>е</w:t>
      </w:r>
      <w:r w:rsidRPr="00BE0AE5">
        <w:rPr>
          <w:rFonts w:cs="Times New Roman"/>
        </w:rPr>
        <w:t xml:space="preserve">которыми выдающимися людьми); с доступными в языковом отношении образцами детской поэзии и прозы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формуляре); </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w:t>
      </w:r>
    </w:p>
    <w:p w:rsidR="00416B7C" w:rsidRPr="00BE0AE5" w:rsidRDefault="00416B7C" w:rsidP="00416B7C">
      <w:pPr>
        <w:pStyle w:val="h4Header"/>
        <w:spacing w:before="397"/>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догадки, в том числе контекстуальной.</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7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w:t>
      </w:r>
      <w:r w:rsidRPr="00BE0AE5">
        <w:rPr>
          <w:rFonts w:cs="Times New Roman"/>
        </w:rPr>
        <w:t>к</w:t>
      </w:r>
      <w:r w:rsidRPr="00BE0AE5">
        <w:rPr>
          <w:rFonts w:cs="Times New Roman"/>
        </w:rPr>
        <w:t>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Семейные праздники. Обязанности по дому.</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416B7C" w:rsidRPr="00BE0AE5" w:rsidRDefault="00416B7C" w:rsidP="00416B7C">
      <w:pPr>
        <w:pStyle w:val="body"/>
        <w:rPr>
          <w:rFonts w:cs="Times New Roman"/>
        </w:rPr>
      </w:pPr>
      <w:r w:rsidRPr="00BE0AE5">
        <w:rPr>
          <w:rFonts w:cs="Times New Roman"/>
        </w:rPr>
        <w:t xml:space="preserve">Здоровый образ жизни: режим труда и отдыха, фитнес, сбалансированное питание. </w:t>
      </w:r>
    </w:p>
    <w:p w:rsidR="00416B7C" w:rsidRPr="00BE0AE5" w:rsidRDefault="00416B7C" w:rsidP="00416B7C">
      <w:pPr>
        <w:pStyle w:val="body"/>
        <w:rPr>
          <w:rFonts w:cs="Times New Roman"/>
        </w:rPr>
      </w:pPr>
      <w:r w:rsidRPr="00BE0AE5">
        <w:rPr>
          <w:rFonts w:cs="Times New Roman"/>
        </w:rPr>
        <w:t>Покупки: одежда, обувь и продукты питания.</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любимый предмет, правила пов</w:t>
      </w:r>
      <w:r w:rsidRPr="00BE0AE5">
        <w:rPr>
          <w:rFonts w:cs="Times New Roman"/>
        </w:rPr>
        <w:t>е</w:t>
      </w:r>
      <w:r w:rsidRPr="00BE0AE5">
        <w:rPr>
          <w:rFonts w:cs="Times New Roman"/>
        </w:rPr>
        <w:t>дения в школе, посещение школьной библиотеки/ресурсного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Каникулы в различное время года. Виды отдыха.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дикие и домашние животные. Климат, погода.</w:t>
      </w:r>
    </w:p>
    <w:p w:rsidR="00416B7C" w:rsidRPr="00BE0AE5" w:rsidRDefault="00416B7C" w:rsidP="00416B7C">
      <w:pPr>
        <w:pStyle w:val="body"/>
        <w:rPr>
          <w:rFonts w:cs="Times New Roman"/>
        </w:rPr>
      </w:pPr>
      <w:r w:rsidRPr="00BE0AE5">
        <w:rPr>
          <w:rFonts w:cs="Times New Roman"/>
        </w:rPr>
        <w:t>Жизнь в городе и сельской местности. Описание родного города/села.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журналы,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416B7C" w:rsidRPr="00BE0AE5" w:rsidRDefault="00416B7C" w:rsidP="00416B7C">
      <w:pPr>
        <w:pStyle w:val="body"/>
        <w:rPr>
          <w:rFonts w:cs="Times New Roman"/>
        </w:rPr>
      </w:pPr>
      <w:r w:rsidRPr="00BE0AE5">
        <w:rPr>
          <w:rStyle w:val="Italic"/>
          <w:rFonts w:cs="Times New Roman"/>
        </w:rPr>
        <w:t>диалог</w:t>
      </w:r>
      <w:r w:rsidRPr="00BE0AE5">
        <w:rPr>
          <w:rFonts w:cs="Times New Roman"/>
        </w:rPr>
        <w:t xml:space="preserve"> </w:t>
      </w:r>
      <w:r w:rsidRPr="00BE0AE5">
        <w:rPr>
          <w:rStyle w:val="Italic"/>
          <w:rFonts w:cs="Times New Roman"/>
        </w:rPr>
        <w:t xml:space="preserve">этикетного характера: </w:t>
      </w:r>
      <w:r w:rsidRPr="00BE0AE5">
        <w:rPr>
          <w:rFonts w:cs="Times New Roman"/>
        </w:rPr>
        <w:t>начинать, поддерживать и заканчивать разговор, вежливо переспр</w:t>
      </w:r>
      <w:r w:rsidRPr="00BE0AE5">
        <w:rPr>
          <w:rFonts w:cs="Times New Roman"/>
        </w:rPr>
        <w:t>а</w:t>
      </w:r>
      <w:r w:rsidRPr="00BE0AE5">
        <w:rPr>
          <w:rFonts w:cs="Times New Roman"/>
        </w:rPr>
        <w:t>шивать; поздравлять с праздником, выражать пожелания и вежливо реагировать на поздравление; в</w:t>
      </w:r>
      <w:r w:rsidRPr="00BE0AE5">
        <w:rPr>
          <w:rFonts w:cs="Times New Roman"/>
        </w:rPr>
        <w:t>ы</w:t>
      </w:r>
      <w:r w:rsidRPr="00BE0AE5">
        <w:rPr>
          <w:rFonts w:cs="Times New Roman"/>
        </w:rPr>
        <w:t>ражать благодарность; вежливо соглашаться на предложение/отказываться от предложения собеседн</w:t>
      </w:r>
      <w:r w:rsidRPr="00BE0AE5">
        <w:rPr>
          <w:rFonts w:cs="Times New Roman"/>
        </w:rPr>
        <w:t>и</w:t>
      </w:r>
      <w:r w:rsidRPr="00BE0AE5">
        <w:rPr>
          <w:rFonts w:cs="Times New Roman"/>
        </w:rPr>
        <w:t xml:space="preserve">ка; </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w:t>
      </w:r>
      <w:r w:rsidRPr="00BE0AE5">
        <w:rPr>
          <w:rFonts w:cs="Times New Roman"/>
        </w:rPr>
        <w:t>о</w:t>
      </w:r>
      <w:r w:rsidRPr="00BE0AE5">
        <w:rPr>
          <w:rFonts w:cs="Times New Roman"/>
        </w:rPr>
        <w:t xml:space="preserve">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w:t>
      </w:r>
      <w:r w:rsidRPr="00BE0AE5">
        <w:rPr>
          <w:rFonts w:cs="Times New Roman"/>
        </w:rPr>
        <w:t>е</w:t>
      </w:r>
      <w:r w:rsidRPr="00BE0AE5">
        <w:rPr>
          <w:rFonts w:cs="Times New Roman"/>
        </w:rPr>
        <w:t>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w:t>
      </w:r>
      <w:r w:rsidRPr="00BE0AE5">
        <w:rPr>
          <w:rFonts w:cs="Times New Roman"/>
        </w:rPr>
        <w:t>б</w:t>
      </w:r>
      <w:r w:rsidRPr="00BE0AE5">
        <w:rPr>
          <w:rFonts w:cs="Times New Roman"/>
        </w:rPr>
        <w:t>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6 реплик со стороны каждого собеседника.</w:t>
      </w:r>
    </w:p>
    <w:p w:rsidR="00416B7C" w:rsidRPr="00BE0AE5" w:rsidRDefault="00416B7C" w:rsidP="00416B7C">
      <w:pPr>
        <w:pStyle w:val="body"/>
        <w:rPr>
          <w:rFonts w:cs="Times New Roman"/>
        </w:rPr>
      </w:pPr>
      <w:r w:rsidRPr="00BE0AE5">
        <w:rPr>
          <w:rFonts w:cs="Times New Roman"/>
          <w:spacing w:val="-2"/>
        </w:rPr>
        <w:t>Разв</w:t>
      </w:r>
      <w:r w:rsidRPr="00BE0AE5">
        <w:rPr>
          <w:rFonts w:cs="Times New Roman"/>
        </w:rPr>
        <w:t xml:space="preserve">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list-bullet"/>
        <w:rPr>
          <w:rFonts w:cs="Times New Roman"/>
        </w:rPr>
      </w:pPr>
      <w:r w:rsidRPr="00BE0AE5">
        <w:rPr>
          <w:rFonts w:cs="Times New Roman"/>
        </w:rPr>
        <w:t>создание устных связных монологических высказываний с использованием основных коммун</w:t>
      </w:r>
      <w:r w:rsidRPr="00BE0AE5">
        <w:rPr>
          <w:rFonts w:cs="Times New Roman"/>
        </w:rPr>
        <w:t>и</w:t>
      </w:r>
      <w:r w:rsidRPr="00BE0AE5">
        <w:rPr>
          <w:rFonts w:cs="Times New Roman"/>
        </w:rPr>
        <w:t>кативных типов речи:</w:t>
      </w:r>
    </w:p>
    <w:p w:rsidR="00416B7C" w:rsidRPr="00BE0AE5" w:rsidRDefault="00416B7C" w:rsidP="00416B7C">
      <w:pPr>
        <w:pStyle w:val="list-dash"/>
        <w:rPr>
          <w:rFonts w:cs="Times New Roman"/>
        </w:rPr>
      </w:pPr>
      <w:r w:rsidRPr="00BE0AE5">
        <w:rPr>
          <w:rFonts w:cs="Times New Roman"/>
        </w:rPr>
        <w:lastRenderedPageBreak/>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bullet"/>
        <w:rPr>
          <w:rFonts w:cs="Times New Roman"/>
        </w:rPr>
      </w:pPr>
      <w:r w:rsidRPr="00BE0AE5">
        <w:rPr>
          <w:rFonts w:cs="Times New Roman"/>
        </w:rPr>
        <w:t xml:space="preserve">изложение (пересказ) основного содержания прочитанного/прослушанного текста; </w:t>
      </w:r>
    </w:p>
    <w:p w:rsidR="00416B7C" w:rsidRPr="00BE0AE5" w:rsidRDefault="00416B7C" w:rsidP="00416B7C">
      <w:pPr>
        <w:pStyle w:val="list-bullet"/>
        <w:rPr>
          <w:rFonts w:cs="Times New Roman"/>
        </w:rPr>
      </w:pPr>
      <w:r w:rsidRPr="00BE0AE5">
        <w:rPr>
          <w:rFonts w:cs="Times New Roman"/>
        </w:rPr>
        <w:t>краткое 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w:t>
      </w:r>
      <w:r w:rsidRPr="00BE0AE5">
        <w:rPr>
          <w:rFonts w:cs="Times New Roman"/>
        </w:rPr>
        <w:t>е</w:t>
      </w:r>
      <w:r w:rsidRPr="00BE0AE5">
        <w:rPr>
          <w:rFonts w:cs="Times New Roman"/>
        </w:rPr>
        <w:t>ния в рамках тематического содержания речи с опорой на ключевые слова, план, вопросы и/или илл</w:t>
      </w:r>
      <w:r w:rsidRPr="00BE0AE5">
        <w:rPr>
          <w:rFonts w:cs="Times New Roman"/>
        </w:rPr>
        <w:t>ю</w:t>
      </w:r>
      <w:r w:rsidRPr="00BE0AE5">
        <w:rPr>
          <w:rFonts w:cs="Times New Roman"/>
        </w:rPr>
        <w:t>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8—9 фраз. </w:t>
      </w:r>
    </w:p>
    <w:p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w:t>
      </w:r>
      <w:r w:rsidRPr="00BE0AE5">
        <w:rPr>
          <w:rFonts w:cs="Times New Roman"/>
        </w:rPr>
        <w:t>ь</w:t>
      </w:r>
      <w:r w:rsidRPr="00BE0AE5">
        <w:rPr>
          <w:rFonts w:cs="Times New Roman"/>
        </w:rPr>
        <w:t xml:space="preserve">ная/невербальная реакция на услышанное. </w:t>
      </w:r>
    </w:p>
    <w:p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w:t>
      </w:r>
      <w:r w:rsidRPr="00BE0AE5">
        <w:rPr>
          <w:rFonts w:cs="Times New Roman"/>
        </w:rPr>
        <w:t>р</w:t>
      </w:r>
      <w:r w:rsidRPr="00BE0AE5">
        <w:rPr>
          <w:rFonts w:cs="Times New Roman"/>
        </w:rPr>
        <w:t xml:space="preserve">жания; с пониманием запрашиваемой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запрашиваемой информации предполагает умение выделять запраш</w:t>
      </w:r>
      <w:r w:rsidRPr="00BE0AE5">
        <w:rPr>
          <w:rFonts w:cs="Times New Roman"/>
        </w:rPr>
        <w:t>и</w:t>
      </w:r>
      <w:r w:rsidRPr="00BE0AE5">
        <w:rPr>
          <w:rFonts w:cs="Times New Roman"/>
        </w:rPr>
        <w:t>ваемую информацию, представленную в эксплицитной (явной) форме, в воспринимаемом на слух те</w:t>
      </w:r>
      <w:r w:rsidRPr="00BE0AE5">
        <w:rPr>
          <w:rFonts w:cs="Times New Roman"/>
        </w:rPr>
        <w:t>к</w:t>
      </w:r>
      <w:r w:rsidRPr="00BE0AE5">
        <w:rPr>
          <w:rFonts w:cs="Times New Roman"/>
        </w:rPr>
        <w:t>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1,5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416B7C" w:rsidRPr="00BE0AE5" w:rsidRDefault="00416B7C" w:rsidP="00416B7C">
      <w:pPr>
        <w:pStyle w:val="body"/>
        <w:rPr>
          <w:rFonts w:cs="Times New Roman"/>
        </w:rPr>
      </w:pPr>
      <w:r w:rsidRPr="00BE0AE5">
        <w:rPr>
          <w:rFonts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w:t>
      </w:r>
      <w:r w:rsidRPr="00BE0AE5">
        <w:rPr>
          <w:rFonts w:cs="Times New Roman"/>
        </w:rPr>
        <w:t>е</w:t>
      </w:r>
      <w:r w:rsidRPr="00BE0AE5">
        <w:rPr>
          <w:rFonts w:cs="Times New Roman"/>
        </w:rPr>
        <w:t>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нужной/запрашиваемой информации предполагает умение находить в проч</w:t>
      </w:r>
      <w:r w:rsidRPr="00BE0AE5">
        <w:rPr>
          <w:rFonts w:cs="Times New Roman"/>
        </w:rPr>
        <w:t>и</w:t>
      </w:r>
      <w:r w:rsidRPr="00BE0AE5">
        <w:rPr>
          <w:rFonts w:cs="Times New Roman"/>
        </w:rPr>
        <w:t>танном тексте и понимать запрашиваемую информацию.</w:t>
      </w:r>
    </w:p>
    <w:p w:rsidR="00416B7C" w:rsidRPr="00BE0AE5" w:rsidRDefault="00416B7C" w:rsidP="00416B7C">
      <w:pPr>
        <w:pStyle w:val="body"/>
        <w:rPr>
          <w:rFonts w:cs="Times New Roman"/>
        </w:rPr>
      </w:pPr>
      <w:r w:rsidRPr="00BE0AE5">
        <w:rPr>
          <w:rFonts w:cs="Times New Roman"/>
        </w:rPr>
        <w:t>Чтение с полным пониманием предполагает полное и точное понимание информации, представле</w:t>
      </w:r>
      <w:r w:rsidRPr="00BE0AE5">
        <w:rPr>
          <w:rFonts w:cs="Times New Roman"/>
        </w:rPr>
        <w:t>н</w:t>
      </w:r>
      <w:r w:rsidRPr="00BE0AE5">
        <w:rPr>
          <w:rFonts w:cs="Times New Roman"/>
        </w:rPr>
        <w:t>ной в тексте, в эксплицитной (явной) форме.</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и понимание представленной в них информации.</w:t>
      </w:r>
    </w:p>
    <w:p w:rsidR="00416B7C" w:rsidRPr="00BE0AE5" w:rsidRDefault="00416B7C" w:rsidP="00416B7C">
      <w:pPr>
        <w:pStyle w:val="body"/>
        <w:rPr>
          <w:rFonts w:cs="Times New Roman"/>
        </w:rPr>
      </w:pPr>
      <w:r w:rsidRPr="00BE0AE5">
        <w:rPr>
          <w:rFonts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w:t>
      </w:r>
      <w:r w:rsidRPr="00BE0AE5">
        <w:rPr>
          <w:rFonts w:cs="Times New Roman"/>
        </w:rPr>
        <w:t>а</w:t>
      </w:r>
      <w:r w:rsidRPr="00BE0AE5">
        <w:rPr>
          <w:rFonts w:cs="Times New Roman"/>
        </w:rPr>
        <w:t>рактера; объявление; кулинарный рецепт; сообщение личного характера; стихотворение; несплошной текст (таблица, диаграмма).</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до 350 слов. </w:t>
      </w:r>
    </w:p>
    <w:p w:rsidR="00416B7C" w:rsidRPr="00BE0AE5" w:rsidRDefault="00416B7C" w:rsidP="00416B7C">
      <w:pPr>
        <w:pStyle w:val="h4Header"/>
        <w:spacing w:before="227"/>
        <w:rPr>
          <w:rStyle w:val="BoldItalic0"/>
          <w:rFonts w:cs="Times New Roman"/>
        </w:rPr>
      </w:pPr>
      <w:r w:rsidRPr="00BE0AE5">
        <w:rPr>
          <w:rStyle w:val="BoldItalic0"/>
          <w:rFonts w:cs="Times New Roman"/>
        </w:rPr>
        <w:t xml:space="preserve">Письменная речь </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списывание текста и выписывание из него слов, словосочетаний, предложений в соответствии с р</w:t>
      </w:r>
      <w:r w:rsidRPr="00BE0AE5">
        <w:rPr>
          <w:rFonts w:cs="Times New Roman"/>
        </w:rPr>
        <w:t>е</w:t>
      </w:r>
      <w:r w:rsidRPr="00BE0AE5">
        <w:rPr>
          <w:rFonts w:cs="Times New Roman"/>
        </w:rPr>
        <w:t xml:space="preserve">шаемой коммуникативной задачей; составление плана прочитанного текста;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расспр</w:t>
      </w:r>
      <w:r w:rsidRPr="00BE0AE5">
        <w:rPr>
          <w:rFonts w:cs="Times New Roman"/>
        </w:rPr>
        <w:t>а</w:t>
      </w:r>
      <w:r w:rsidRPr="00BE0AE5">
        <w:rPr>
          <w:rFonts w:cs="Times New Roman"/>
        </w:rPr>
        <w:t>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w:t>
      </w:r>
      <w:r w:rsidRPr="00BE0AE5">
        <w:rPr>
          <w:rFonts w:cs="Times New Roman"/>
        </w:rPr>
        <w:t>б</w:t>
      </w:r>
      <w:r w:rsidRPr="00BE0AE5">
        <w:rPr>
          <w:rFonts w:cs="Times New Roman"/>
        </w:rPr>
        <w:t>щения, принятыми в стране/странах изучаемого языка. Объём письма — до 90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Объём пис</w:t>
      </w:r>
      <w:r w:rsidRPr="00BE0AE5">
        <w:rPr>
          <w:rFonts w:cs="Times New Roman"/>
        </w:rPr>
        <w:t>ь</w:t>
      </w:r>
      <w:r w:rsidRPr="00BE0AE5">
        <w:rPr>
          <w:rFonts w:cs="Times New Roman"/>
        </w:rPr>
        <w:t>менного высказывания — до 90 слов.</w:t>
      </w:r>
    </w:p>
    <w:p w:rsidR="00416B7C" w:rsidRPr="00BE0AE5" w:rsidRDefault="00416B7C" w:rsidP="00416B7C">
      <w:pPr>
        <w:pStyle w:val="h4Header"/>
        <w:spacing w:before="340"/>
        <w:rPr>
          <w:rFonts w:cs="Times New Roman"/>
        </w:rPr>
      </w:pPr>
      <w:r w:rsidRPr="00BE0AE5">
        <w:rPr>
          <w:rFonts w:cs="Times New Roman"/>
        </w:rPr>
        <w:lastRenderedPageBreak/>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w:t>
      </w:r>
      <w:r w:rsidRPr="00BE0AE5">
        <w:rPr>
          <w:rFonts w:cs="Times New Roman"/>
        </w:rPr>
        <w:t>и</w:t>
      </w:r>
      <w:r w:rsidRPr="00BE0AE5">
        <w:rPr>
          <w:rFonts w:cs="Times New Roman"/>
        </w:rPr>
        <w:t xml:space="preserve">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416B7C" w:rsidRPr="00BE0AE5" w:rsidRDefault="00416B7C" w:rsidP="00416B7C">
      <w:pPr>
        <w:pStyle w:val="body"/>
        <w:rPr>
          <w:rFonts w:cs="Times New Roman"/>
        </w:rPr>
      </w:pPr>
      <w:r w:rsidRPr="00BE0AE5">
        <w:rPr>
          <w:rFonts w:cs="Times New Roman"/>
        </w:rPr>
        <w:t>Объём текста для чтения вслух — до 100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w:t>
      </w:r>
      <w:r w:rsidRPr="00BE0AE5">
        <w:rPr>
          <w:rFonts w:cs="Times New Roman"/>
        </w:rPr>
        <w:t>и</w:t>
      </w:r>
      <w:r w:rsidRPr="00BE0AE5">
        <w:rPr>
          <w:rFonts w:cs="Times New Roman"/>
        </w:rPr>
        <w:t xml:space="preserve">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w:t>
      </w:r>
      <w:r w:rsidRPr="00BE0AE5">
        <w:rPr>
          <w:rFonts w:cs="Times New Roman"/>
        </w:rPr>
        <w:t>з</w:t>
      </w:r>
      <w:r w:rsidRPr="00BE0AE5">
        <w:rPr>
          <w:rFonts w:cs="Times New Roman"/>
        </w:rPr>
        <w:t>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w:t>
      </w:r>
      <w:r w:rsidRPr="00BE0AE5">
        <w:rPr>
          <w:rFonts w:cs="Times New Roman"/>
        </w:rPr>
        <w:t>и</w:t>
      </w:r>
      <w:r w:rsidRPr="00BE0AE5">
        <w:rPr>
          <w:rFonts w:cs="Times New Roman"/>
        </w:rPr>
        <w:t>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 xml:space="preserve">аффиксация: </w:t>
      </w:r>
    </w:p>
    <w:p w:rsidR="00416B7C" w:rsidRPr="00BE0AE5" w:rsidRDefault="00416B7C" w:rsidP="00416B7C">
      <w:pPr>
        <w:pStyle w:val="body"/>
        <w:rPr>
          <w:rFonts w:cs="Times New Roman"/>
        </w:rPr>
      </w:pPr>
      <w:r w:rsidRPr="00BE0AE5">
        <w:rPr>
          <w:rFonts w:cs="Times New Roman"/>
        </w:rPr>
        <w:t xml:space="preserve">образование имён существительных при помощи префикса un- (unreality) и при помощи суффиксов: -ment (development), -ness (darkness); </w:t>
      </w:r>
    </w:p>
    <w:p w:rsidR="00416B7C" w:rsidRPr="00BE0AE5" w:rsidRDefault="00416B7C" w:rsidP="00416B7C">
      <w:pPr>
        <w:pStyle w:val="body"/>
        <w:rPr>
          <w:rFonts w:cs="Times New Roman"/>
        </w:rPr>
      </w:pPr>
      <w:r w:rsidRPr="00BE0AE5">
        <w:rPr>
          <w:rFonts w:cs="Times New Roman"/>
        </w:rPr>
        <w:t>образование имён прилагательных при помощи суффиксов</w:t>
      </w:r>
      <w:r w:rsidR="00571787" w:rsidRPr="00BE0AE5">
        <w:rPr>
          <w:rFonts w:cs="Times New Roman"/>
        </w:rPr>
        <w:t xml:space="preserve"> </w:t>
      </w:r>
      <w:r w:rsidRPr="00BE0AE5">
        <w:rPr>
          <w:rFonts w:cs="Times New Roman"/>
        </w:rPr>
        <w:t>-ly (friendly), -ous (famous), -y (busy);</w:t>
      </w:r>
    </w:p>
    <w:p w:rsidR="00416B7C" w:rsidRPr="00BE0AE5" w:rsidRDefault="00416B7C" w:rsidP="00416B7C">
      <w:pPr>
        <w:pStyle w:val="body"/>
        <w:rPr>
          <w:rFonts w:cs="Times New Roman"/>
        </w:rPr>
      </w:pPr>
      <w:r w:rsidRPr="00BE0AE5">
        <w:rPr>
          <w:rFonts w:cs="Times New Roman"/>
        </w:rPr>
        <w:t>образование имён прилагательных и наречий при помощи префиксов in-/im- (informal, independently, impossible);</w:t>
      </w:r>
    </w:p>
    <w:p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 xml:space="preserve">словосложение: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сущ</w:t>
      </w:r>
      <w:r w:rsidRPr="00BE0AE5">
        <w:rPr>
          <w:rFonts w:cs="Times New Roman"/>
        </w:rPr>
        <w:t>е</w:t>
      </w:r>
      <w:r w:rsidRPr="00BE0AE5">
        <w:rPr>
          <w:rFonts w:cs="Times New Roman"/>
        </w:rPr>
        <w:t>ствительного с добавлением суффикса -ed (blue-eyed).</w:t>
      </w:r>
    </w:p>
    <w:p w:rsidR="00416B7C" w:rsidRPr="00BE0AE5" w:rsidRDefault="00416B7C" w:rsidP="00416B7C">
      <w:pPr>
        <w:pStyle w:val="body"/>
        <w:rPr>
          <w:rFonts w:cs="Times New Roman"/>
        </w:rPr>
      </w:pPr>
      <w:r w:rsidRPr="00BE0AE5">
        <w:rPr>
          <w:rFonts w:cs="Times New Roman"/>
        </w:rPr>
        <w:t xml:space="preserve">Многозначные лексические единицы. Синонимы. Антонимы. Интернациональные слова. Наиболее частотные фразовые глаголы. </w:t>
      </w:r>
    </w:p>
    <w:p w:rsidR="00416B7C" w:rsidRPr="00BE0AE5" w:rsidRDefault="00416B7C" w:rsidP="00416B7C">
      <w:pPr>
        <w:pStyle w:val="h4Header"/>
        <w:rPr>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w:t>
      </w:r>
      <w:r w:rsidRPr="00BE0AE5">
        <w:rPr>
          <w:rFonts w:cs="Times New Roman"/>
        </w:rPr>
        <w:t>у</w:t>
      </w:r>
      <w:r w:rsidRPr="00BE0AE5">
        <w:rPr>
          <w:rFonts w:cs="Times New Roman"/>
        </w:rPr>
        <w:t xml:space="preserve">ченных морфологических форм и синтаксических конструкций английского языка. </w:t>
      </w:r>
    </w:p>
    <w:p w:rsidR="00416B7C" w:rsidRPr="00BE0AE5" w:rsidRDefault="00416B7C" w:rsidP="00416B7C">
      <w:pPr>
        <w:pStyle w:val="body"/>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body"/>
        <w:rPr>
          <w:rFonts w:cs="Times New Roman"/>
        </w:rPr>
      </w:pPr>
      <w:r w:rsidRPr="00BE0AE5">
        <w:rPr>
          <w:rFonts w:cs="Times New Roman"/>
        </w:rPr>
        <w:t xml:space="preserve">Условные предложения реального (Conditional 0, Conditional I) характера; </w:t>
      </w:r>
    </w:p>
    <w:p w:rsidR="00416B7C" w:rsidRPr="00BE0AE5" w:rsidRDefault="00416B7C" w:rsidP="00416B7C">
      <w:pPr>
        <w:pStyle w:val="body"/>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rsidR="00416B7C" w:rsidRPr="00BE0AE5" w:rsidRDefault="00416B7C" w:rsidP="00416B7C">
      <w:pPr>
        <w:pStyle w:val="body"/>
        <w:rPr>
          <w:rFonts w:cs="Times New Roman"/>
        </w:rPr>
      </w:pPr>
      <w:r w:rsidRPr="00BE0AE5">
        <w:rPr>
          <w:rFonts w:cs="Times New Roman"/>
        </w:rPr>
        <w:t xml:space="preserve">Конструкция used to + инфинитив глагола. </w:t>
      </w:r>
    </w:p>
    <w:p w:rsidR="00416B7C" w:rsidRPr="00BE0AE5" w:rsidRDefault="00416B7C" w:rsidP="00416B7C">
      <w:pPr>
        <w:pStyle w:val="body"/>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body"/>
        <w:rPr>
          <w:rFonts w:cs="Times New Roman"/>
          <w:spacing w:val="-2"/>
        </w:rPr>
      </w:pPr>
      <w:r w:rsidRPr="00BE0AE5">
        <w:rPr>
          <w:rFonts w:cs="Times New Roman"/>
          <w:spacing w:val="-2"/>
        </w:rPr>
        <w:t>Предлоги, употребляемые с глаголами в страдательном залоге.</w:t>
      </w:r>
    </w:p>
    <w:p w:rsidR="00416B7C" w:rsidRPr="00BE0AE5" w:rsidRDefault="00416B7C" w:rsidP="00416B7C">
      <w:pPr>
        <w:pStyle w:val="body"/>
        <w:rPr>
          <w:rFonts w:cs="Times New Roman"/>
        </w:rPr>
      </w:pPr>
      <w:r w:rsidRPr="00BE0AE5">
        <w:rPr>
          <w:rFonts w:cs="Times New Roman"/>
        </w:rPr>
        <w:t xml:space="preserve">Модальный глагол might. </w:t>
      </w:r>
    </w:p>
    <w:p w:rsidR="00416B7C" w:rsidRPr="00BE0AE5" w:rsidRDefault="00416B7C" w:rsidP="00416B7C">
      <w:pPr>
        <w:pStyle w:val="body"/>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body"/>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body"/>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h4Header"/>
        <w:spacing w:before="340"/>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lastRenderedPageBreak/>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416B7C" w:rsidRPr="00BE0AE5" w:rsidRDefault="00416B7C" w:rsidP="00416B7C">
      <w:pPr>
        <w:pStyle w:val="body"/>
        <w:rPr>
          <w:rFonts w:cs="Times New Roman"/>
        </w:rPr>
      </w:pPr>
      <w:r w:rsidRPr="00BE0AE5">
        <w:rPr>
          <w:rFonts w:cs="Times New Roman"/>
        </w:rPr>
        <w:t>Знание и использование в устной и письменной речи наиболее употребительной тематической ф</w:t>
      </w:r>
      <w:r w:rsidRPr="00BE0AE5">
        <w:rPr>
          <w:rFonts w:cs="Times New Roman"/>
        </w:rPr>
        <w:t>о</w:t>
      </w:r>
      <w:r w:rsidRPr="00BE0AE5">
        <w:rPr>
          <w:rFonts w:cs="Times New Roman"/>
        </w:rPr>
        <w:t>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416B7C" w:rsidRPr="00BE0AE5" w:rsidRDefault="00416B7C" w:rsidP="00416B7C">
      <w:pPr>
        <w:pStyle w:val="body"/>
        <w:rPr>
          <w:rFonts w:cs="Times New Roman"/>
        </w:rPr>
      </w:pPr>
      <w:r w:rsidRPr="00BE0AE5">
        <w:rPr>
          <w:rFonts w:cs="Times New Roman"/>
        </w:rPr>
        <w:t>Социокультурный портрет родной страны и страны/стран изучаемого языка: знакомство с традиц</w:t>
      </w:r>
      <w:r w:rsidRPr="00BE0AE5">
        <w:rPr>
          <w:rFonts w:cs="Times New Roman"/>
        </w:rPr>
        <w:t>и</w:t>
      </w:r>
      <w:r w:rsidRPr="00BE0AE5">
        <w:rPr>
          <w:rFonts w:cs="Times New Roman"/>
        </w:rPr>
        <w:t>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w:t>
      </w:r>
      <w:r w:rsidRPr="00BE0AE5">
        <w:rPr>
          <w:rFonts w:cs="Times New Roman"/>
        </w:rPr>
        <w:t>а</w:t>
      </w:r>
      <w:r w:rsidRPr="00BE0AE5">
        <w:rPr>
          <w:rFonts w:cs="Times New Roman"/>
        </w:rPr>
        <w:t xml:space="preserve">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w:t>
      </w:r>
      <w:r w:rsidRPr="00BE0AE5">
        <w:rPr>
          <w:rFonts w:cs="Times New Roman"/>
        </w:rPr>
        <w:t>и</w:t>
      </w:r>
      <w:r w:rsidRPr="00BE0AE5">
        <w:rPr>
          <w:rFonts w:cs="Times New Roman"/>
        </w:rPr>
        <w:t>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w:t>
      </w:r>
    </w:p>
    <w:p w:rsidR="00416B7C" w:rsidRPr="00BE0AE5" w:rsidRDefault="00416B7C" w:rsidP="00416B7C">
      <w:pPr>
        <w:pStyle w:val="body"/>
        <w:rPr>
          <w:rFonts w:cs="Times New Roman"/>
        </w:rPr>
      </w:pPr>
      <w:r w:rsidRPr="00BE0AE5">
        <w:rPr>
          <w:rFonts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416B7C" w:rsidRPr="00BE0AE5" w:rsidRDefault="00416B7C" w:rsidP="00416B7C">
      <w:pPr>
        <w:pStyle w:val="body"/>
        <w:rPr>
          <w:rFonts w:cs="Times New Roman"/>
        </w:rPr>
      </w:pPr>
      <w:r w:rsidRPr="00BE0AE5">
        <w:rPr>
          <w:rFonts w:cs="Times New Roman"/>
        </w:rPr>
        <w:t>кратко рассказывать о выдающихся людях родной страны и страны/стран изучаемого языка (учёных, писателях, поэтах, спортсменах).</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w:t>
      </w:r>
      <w:r w:rsidRPr="00BE0AE5">
        <w:rPr>
          <w:rFonts w:cs="Times New Roman"/>
        </w:rPr>
        <w:t>о</w:t>
      </w:r>
      <w:r w:rsidRPr="00BE0AE5">
        <w:rPr>
          <w:rFonts w:cs="Times New Roman"/>
        </w:rPr>
        <w:t xml:space="preserve">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227"/>
        <w:rPr>
          <w:rFonts w:cs="Times New Roman"/>
        </w:rPr>
      </w:pPr>
      <w:r w:rsidRPr="00BE0AE5">
        <w:rPr>
          <w:rFonts w:cs="Times New Roman"/>
        </w:rPr>
        <w:t>8 класс</w:t>
      </w:r>
    </w:p>
    <w:p w:rsidR="00416B7C" w:rsidRPr="00BE0AE5" w:rsidRDefault="00416B7C" w:rsidP="00416B7C">
      <w:pPr>
        <w:pStyle w:val="h4-firstHeader"/>
        <w:spacing w:before="57"/>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w:t>
      </w:r>
      <w:r w:rsidRPr="00BE0AE5">
        <w:rPr>
          <w:rFonts w:cs="Times New Roman"/>
        </w:rPr>
        <w:t>к</w:t>
      </w:r>
      <w:r w:rsidRPr="00BE0AE5">
        <w:rPr>
          <w:rFonts w:cs="Times New Roman"/>
        </w:rPr>
        <w:t>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музей, спорт, музыка).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w:t>
      </w:r>
    </w:p>
    <w:p w:rsidR="00416B7C" w:rsidRPr="00BE0AE5" w:rsidRDefault="00416B7C" w:rsidP="00416B7C">
      <w:pPr>
        <w:pStyle w:val="body"/>
        <w:rPr>
          <w:rFonts w:cs="Times New Roman"/>
        </w:rPr>
      </w:pPr>
      <w:r w:rsidRPr="00BE0AE5">
        <w:rPr>
          <w:rFonts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w:t>
      </w:r>
    </w:p>
    <w:p w:rsidR="00416B7C" w:rsidRPr="00BE0AE5" w:rsidRDefault="00416B7C" w:rsidP="00416B7C">
      <w:pPr>
        <w:pStyle w:val="body"/>
        <w:rPr>
          <w:rFonts w:cs="Times New Roman"/>
        </w:rPr>
      </w:pPr>
      <w:r w:rsidRPr="00BE0AE5">
        <w:rPr>
          <w:rFonts w:cs="Times New Roman"/>
        </w:rPr>
        <w:t>Природа: флора и фауна. Проблемы экологии. Климат, погода. Стихийные бедствия.</w:t>
      </w:r>
    </w:p>
    <w:p w:rsidR="00416B7C" w:rsidRPr="00BE0AE5" w:rsidRDefault="00416B7C" w:rsidP="00416B7C">
      <w:pPr>
        <w:pStyle w:val="body"/>
        <w:rPr>
          <w:rFonts w:cs="Times New Roman"/>
        </w:rPr>
      </w:pPr>
      <w:r w:rsidRPr="00BE0AE5">
        <w:rPr>
          <w:rFonts w:cs="Times New Roman"/>
        </w:rPr>
        <w:t>Условия проживания в городской/сельской местности. Транспорт.</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учёные, писатели, поэты, х</w:t>
      </w:r>
      <w:r w:rsidRPr="00BE0AE5">
        <w:rPr>
          <w:rFonts w:cs="Times New Roman"/>
        </w:rPr>
        <w:t>у</w:t>
      </w:r>
      <w:r w:rsidRPr="00BE0AE5">
        <w:rPr>
          <w:rFonts w:cs="Times New Roman"/>
        </w:rPr>
        <w:t>дожники, музыканты, спортсмены.</w:t>
      </w:r>
    </w:p>
    <w:p w:rsidR="00416B7C" w:rsidRPr="00BE0AE5" w:rsidRDefault="00416B7C" w:rsidP="004C0A11">
      <w:pPr>
        <w:pStyle w:val="h4Header"/>
        <w:keepNext/>
        <w:rPr>
          <w:rFonts w:cs="Times New Roman"/>
        </w:rPr>
      </w:pPr>
      <w:r w:rsidRPr="00BE0AE5">
        <w:rPr>
          <w:rStyle w:val="BoldItalic0"/>
          <w:rFonts w:cs="Times New Roman"/>
        </w:rPr>
        <w:lastRenderedPageBreak/>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а именно умений вести разные виды ди</w:t>
      </w:r>
      <w:r w:rsidRPr="00BE0AE5">
        <w:rPr>
          <w:rFonts w:cs="Times New Roman"/>
        </w:rPr>
        <w:t>а</w:t>
      </w:r>
      <w:r w:rsidRPr="00BE0AE5">
        <w:rPr>
          <w:rFonts w:cs="Times New Roman"/>
        </w:rPr>
        <w:t>логов (диалог этикетного характера, диалог — побуждение к действию, диалог-расспрос; комбинир</w:t>
      </w:r>
      <w:r w:rsidRPr="00BE0AE5">
        <w:rPr>
          <w:rFonts w:cs="Times New Roman"/>
        </w:rPr>
        <w:t>о</w:t>
      </w:r>
      <w:r w:rsidRPr="00BE0AE5">
        <w:rPr>
          <w:rFonts w:cs="Times New Roman"/>
        </w:rPr>
        <w:t xml:space="preserve">ванный диалог, включающий различные виды диалогов): </w:t>
      </w:r>
    </w:p>
    <w:p w:rsidR="00416B7C" w:rsidRPr="00BE0AE5" w:rsidRDefault="00416B7C" w:rsidP="00416B7C">
      <w:pPr>
        <w:pStyle w:val="body"/>
        <w:rPr>
          <w:rFonts w:cs="Times New Roman"/>
          <w:spacing w:val="3"/>
        </w:rPr>
      </w:pPr>
      <w:r w:rsidRPr="00BE0AE5">
        <w:rPr>
          <w:rStyle w:val="Italic"/>
          <w:rFonts w:cs="Times New Roman"/>
          <w:spacing w:val="3"/>
        </w:rPr>
        <w:t>диалог этикетного характера:</w:t>
      </w:r>
      <w:r w:rsidRPr="00BE0AE5">
        <w:rPr>
          <w:rFonts w:cs="Times New Roman"/>
          <w:spacing w:val="3"/>
        </w:rPr>
        <w:t xml:space="preserve"> начинать, поддерживать и заканчивать разговор, вежливо пер</w:t>
      </w:r>
      <w:r w:rsidRPr="00BE0AE5">
        <w:rPr>
          <w:rFonts w:cs="Times New Roman"/>
          <w:spacing w:val="3"/>
        </w:rPr>
        <w:t>е</w:t>
      </w:r>
      <w:r w:rsidRPr="00BE0AE5">
        <w:rPr>
          <w:rFonts w:cs="Times New Roman"/>
          <w:spacing w:val="3"/>
        </w:rPr>
        <w:t>спрашивать; поздравлять с праздником, выражать пожелания и вежливо реагировать на поздравл</w:t>
      </w:r>
      <w:r w:rsidRPr="00BE0AE5">
        <w:rPr>
          <w:rFonts w:cs="Times New Roman"/>
          <w:spacing w:val="3"/>
        </w:rPr>
        <w:t>е</w:t>
      </w:r>
      <w:r w:rsidRPr="00BE0AE5">
        <w:rPr>
          <w:rFonts w:cs="Times New Roman"/>
          <w:spacing w:val="3"/>
        </w:rPr>
        <w:t xml:space="preserve">ние; выражать благодарность; вежливо соглашаться на предложение/отказываться от предложения собеседника; </w:t>
      </w:r>
    </w:p>
    <w:p w:rsidR="00416B7C" w:rsidRPr="00BE0AE5" w:rsidRDefault="00416B7C" w:rsidP="00416B7C">
      <w:pPr>
        <w:pStyle w:val="body"/>
        <w:rPr>
          <w:rFonts w:cs="Times New Roman"/>
        </w:rPr>
      </w:pPr>
      <w:r w:rsidRPr="00BE0AE5">
        <w:rPr>
          <w:rStyle w:val="Italic"/>
          <w:rFonts w:cs="Times New Roman"/>
        </w:rPr>
        <w:t>диалог — 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w:t>
      </w:r>
      <w:r w:rsidRPr="00BE0AE5">
        <w:rPr>
          <w:rFonts w:cs="Times New Roman"/>
        </w:rPr>
        <w:t>о</w:t>
      </w:r>
      <w:r w:rsidRPr="00BE0AE5">
        <w:rPr>
          <w:rFonts w:cs="Times New Roman"/>
        </w:rPr>
        <w:t xml:space="preserve">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w:t>
      </w:r>
      <w:r w:rsidRPr="00BE0AE5">
        <w:rPr>
          <w:rFonts w:cs="Times New Roman"/>
        </w:rPr>
        <w:t>е</w:t>
      </w:r>
      <w:r w:rsidRPr="00BE0AE5">
        <w:rPr>
          <w:rFonts w:cs="Times New Roman"/>
        </w:rPr>
        <w:t>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w:t>
      </w:r>
      <w:r w:rsidRPr="00BE0AE5">
        <w:rPr>
          <w:rFonts w:cs="Times New Roman"/>
        </w:rPr>
        <w:t>б</w:t>
      </w:r>
      <w:r w:rsidRPr="00BE0AE5">
        <w:rPr>
          <w:rFonts w:cs="Times New Roman"/>
        </w:rPr>
        <w:t>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416B7C" w:rsidRPr="00BE0AE5" w:rsidRDefault="00416B7C" w:rsidP="00416B7C">
      <w:pPr>
        <w:pStyle w:val="body"/>
        <w:rPr>
          <w:rFonts w:cs="Times New Roman"/>
        </w:rPr>
      </w:pPr>
      <w:r w:rsidRPr="00BE0AE5">
        <w:rPr>
          <w:rFonts w:cs="Times New Roman"/>
        </w:rPr>
        <w:t>Объём диалога — до 7 реплик со стороны каждого собеседника.</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монологической речи</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w:t>
      </w:r>
      <w:r w:rsidRPr="00BE0AE5">
        <w:rPr>
          <w:rFonts w:cs="Times New Roman"/>
        </w:rPr>
        <w:t>а</w:t>
      </w:r>
      <w:r w:rsidRPr="00BE0AE5">
        <w:rPr>
          <w:rFonts w:cs="Times New Roman"/>
        </w:rPr>
        <w:t>тивных типов речи:</w:t>
      </w:r>
    </w:p>
    <w:p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body"/>
        <w:rPr>
          <w:rFonts w:cs="Times New Roman"/>
        </w:rPr>
      </w:pPr>
      <w:r w:rsidRPr="00BE0AE5">
        <w:rPr>
          <w:rFonts w:cs="Times New Roman"/>
        </w:rPr>
        <w:t xml:space="preserve">выражение и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w:t>
      </w:r>
      <w:r w:rsidRPr="00BE0AE5">
        <w:rPr>
          <w:rFonts w:cs="Times New Roman"/>
        </w:rPr>
        <w:t>е</w:t>
      </w:r>
      <w:r w:rsidRPr="00BE0AE5">
        <w:rPr>
          <w:rFonts w:cs="Times New Roman"/>
        </w:rPr>
        <w:t>ния в рамках тематического содержания речи с опорой на вопросы, ключевые слова, план и/или илл</w:t>
      </w:r>
      <w:r w:rsidRPr="00BE0AE5">
        <w:rPr>
          <w:rFonts w:cs="Times New Roman"/>
        </w:rPr>
        <w:t>ю</w:t>
      </w:r>
      <w:r w:rsidRPr="00BE0AE5">
        <w:rPr>
          <w:rFonts w:cs="Times New Roman"/>
        </w:rPr>
        <w:t>страции, фотографии, таблицы.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9—10 фраз. </w:t>
      </w:r>
    </w:p>
    <w:p w:rsidR="00416B7C" w:rsidRPr="00BE0AE5" w:rsidRDefault="00416B7C" w:rsidP="00416B7C">
      <w:pPr>
        <w:pStyle w:val="h4Header"/>
        <w:rPr>
          <w:rFonts w:cs="Times New Roman"/>
        </w:rPr>
      </w:pPr>
      <w:r w:rsidRPr="00BE0AE5">
        <w:rPr>
          <w:rStyle w:val="BoldItalic0"/>
          <w:rFonts w:cs="Times New Roman"/>
        </w:rPr>
        <w:t>Аудирование</w:t>
      </w:r>
      <w:r w:rsidRPr="00BE0AE5">
        <w:rPr>
          <w:rStyle w:val="Bold"/>
          <w:rFonts w:cs="Times New Roman"/>
        </w:rPr>
        <w:t xml:space="preserve"> </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w:t>
      </w:r>
      <w:r w:rsidRPr="00BE0AE5">
        <w:rPr>
          <w:rFonts w:cs="Times New Roman"/>
        </w:rPr>
        <w:t>ь</w:t>
      </w:r>
      <w:r w:rsidRPr="00BE0AE5">
        <w:rPr>
          <w:rFonts w:cs="Times New Roman"/>
        </w:rPr>
        <w:t>ная/невербальная реакция на услышанное; использование переспрос или просьбу повторить для уто</w:t>
      </w:r>
      <w:r w:rsidRPr="00BE0AE5">
        <w:rPr>
          <w:rFonts w:cs="Times New Roman"/>
        </w:rPr>
        <w:t>ч</w:t>
      </w:r>
      <w:r w:rsidRPr="00BE0AE5">
        <w:rPr>
          <w:rFonts w:cs="Times New Roman"/>
        </w:rPr>
        <w:t>нения отдельных деталей.</w:t>
      </w:r>
    </w:p>
    <w:p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w:t>
      </w:r>
      <w:r w:rsidRPr="00BE0AE5">
        <w:rPr>
          <w:rFonts w:cs="Times New Roman"/>
        </w:rPr>
        <w:t>о</w:t>
      </w:r>
      <w:r w:rsidRPr="00BE0AE5">
        <w:rPr>
          <w:rFonts w:cs="Times New Roman"/>
        </w:rPr>
        <w:t xml:space="preserve">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BE0AE5" w:rsidRDefault="00416B7C" w:rsidP="00416B7C">
      <w:pPr>
        <w:pStyle w:val="body"/>
        <w:rPr>
          <w:rFonts w:cs="Times New Roman"/>
          <w:spacing w:val="-1"/>
        </w:rPr>
      </w:pPr>
      <w:r w:rsidRPr="00BE0AE5">
        <w:rPr>
          <w:rFonts w:cs="Times New Roman"/>
          <w:spacing w:val="-1"/>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w:t>
      </w:r>
      <w:r w:rsidRPr="00BE0AE5">
        <w:rPr>
          <w:rFonts w:cs="Times New Roman"/>
        </w:rPr>
        <w:t>е</w:t>
      </w:r>
      <w:r w:rsidRPr="00BE0AE5">
        <w:rPr>
          <w:rFonts w:cs="Times New Roman"/>
        </w:rPr>
        <w:t>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неизученные языковые явления, с различной глубиной проникновения в их с</w:t>
      </w:r>
      <w:r w:rsidRPr="00BE0AE5">
        <w:rPr>
          <w:rFonts w:cs="Times New Roman"/>
        </w:rPr>
        <w:t>о</w:t>
      </w:r>
      <w:r w:rsidRPr="00BE0AE5">
        <w:rPr>
          <w:rFonts w:cs="Times New Roman"/>
        </w:rPr>
        <w:t>держание в зависимости от поставленной коммуникативной задачи: с пониманием основного содерж</w:t>
      </w:r>
      <w:r w:rsidRPr="00BE0AE5">
        <w:rPr>
          <w:rFonts w:cs="Times New Roman"/>
        </w:rPr>
        <w:t>а</w:t>
      </w:r>
      <w:r w:rsidRPr="00BE0AE5">
        <w:rPr>
          <w:rFonts w:cs="Times New Roman"/>
        </w:rPr>
        <w:t>ния; с пониманием нужной/интересующей/запрашиваемой информации; с полным пониманием соде</w:t>
      </w:r>
      <w:r w:rsidRPr="00BE0AE5">
        <w:rPr>
          <w:rFonts w:cs="Times New Roman"/>
        </w:rPr>
        <w:t>р</w:t>
      </w:r>
      <w:r w:rsidRPr="00BE0AE5">
        <w:rPr>
          <w:rFonts w:cs="Times New Roman"/>
        </w:rPr>
        <w:t>жания.</w:t>
      </w:r>
    </w:p>
    <w:p w:rsidR="00416B7C" w:rsidRPr="00BE0AE5" w:rsidRDefault="00416B7C" w:rsidP="00416B7C">
      <w:pPr>
        <w:pStyle w:val="body"/>
        <w:rPr>
          <w:rFonts w:cs="Times New Roman"/>
        </w:rPr>
      </w:pPr>
      <w:r w:rsidRPr="00BE0AE5">
        <w:rPr>
          <w:rFonts w:cs="Times New Roman"/>
        </w:rPr>
        <w:lastRenderedPageBreak/>
        <w:t xml:space="preserve">Чтение </w:t>
      </w:r>
      <w:r w:rsidRPr="00BE0AE5">
        <w:rPr>
          <w:rStyle w:val="Italic"/>
          <w:rFonts w:cs="Times New Roman"/>
        </w:rPr>
        <w:t>с пониманием основного содержания текста</w:t>
      </w:r>
      <w:r w:rsidRPr="00BE0AE5">
        <w:rPr>
          <w:rFonts w:cs="Times New Roman"/>
        </w:rPr>
        <w:t xml:space="preserve"> предполагает умения: определять т</w:t>
      </w:r>
      <w:r w:rsidRPr="00BE0AE5">
        <w:rPr>
          <w:rFonts w:cs="Times New Roman"/>
        </w:rPr>
        <w:t>е</w:t>
      </w:r>
      <w:r w:rsidRPr="00BE0AE5">
        <w:rPr>
          <w:rFonts w:cs="Times New Roman"/>
        </w:rPr>
        <w:t>му/основную мысль, выделять главные факты/события (опуская второстепенные); прогнозировать с</w:t>
      </w:r>
      <w:r w:rsidRPr="00BE0AE5">
        <w:rPr>
          <w:rFonts w:cs="Times New Roman"/>
        </w:rPr>
        <w:t>о</w:t>
      </w:r>
      <w:r w:rsidRPr="00BE0AE5">
        <w:rPr>
          <w:rFonts w:cs="Times New Roman"/>
        </w:rPr>
        <w:t>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w:t>
      </w:r>
      <w:r w:rsidRPr="00BE0AE5">
        <w:rPr>
          <w:rFonts w:cs="Times New Roman"/>
        </w:rPr>
        <w:t>р</w:t>
      </w:r>
      <w:r w:rsidRPr="00BE0AE5">
        <w:rPr>
          <w:rFonts w:cs="Times New Roman"/>
        </w:rPr>
        <w:t xml:space="preserve">жания; понимать интернациональные слова. </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пониманием нужной/интересующей/запрашиваемой</w:t>
      </w:r>
      <w:r w:rsidRPr="00BE0AE5">
        <w:rPr>
          <w:rFonts w:cs="Times New Roman"/>
        </w:rPr>
        <w:t xml:space="preserve"> </w:t>
      </w:r>
      <w:r w:rsidRPr="00BE0AE5">
        <w:rPr>
          <w:rStyle w:val="Italic"/>
          <w:rFonts w:cs="Times New Roman"/>
        </w:rPr>
        <w:t>информации</w:t>
      </w:r>
      <w:r w:rsidRPr="00BE0AE5">
        <w:rPr>
          <w:rFonts w:cs="Times New Roman"/>
        </w:rPr>
        <w:t xml:space="preserve"> предполагает умение находить прочитанном тексте и понимать запрашиваемую информацию, представленную в эксплици</w:t>
      </w:r>
      <w:r w:rsidRPr="00BE0AE5">
        <w:rPr>
          <w:rFonts w:cs="Times New Roman"/>
        </w:rPr>
        <w:t>т</w:t>
      </w:r>
      <w:r w:rsidRPr="00BE0AE5">
        <w:rPr>
          <w:rFonts w:cs="Times New Roman"/>
        </w:rPr>
        <w:t>ной (явной)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w:t>
      </w:r>
      <w:r w:rsidRPr="00BE0AE5">
        <w:rPr>
          <w:rFonts w:cs="Times New Roman"/>
        </w:rPr>
        <w:t>а</w:t>
      </w:r>
      <w:r w:rsidRPr="00BE0AE5">
        <w:rPr>
          <w:rFonts w:cs="Times New Roman"/>
        </w:rPr>
        <w:t>ции.</w:t>
      </w:r>
    </w:p>
    <w:p w:rsidR="00416B7C" w:rsidRPr="00BE0AE5" w:rsidRDefault="00416B7C" w:rsidP="00416B7C">
      <w:pPr>
        <w:pStyle w:val="body"/>
        <w:rPr>
          <w:rFonts w:cs="Times New Roman"/>
          <w:spacing w:val="-1"/>
        </w:rPr>
      </w:pPr>
      <w:r w:rsidRPr="00BE0AE5">
        <w:rPr>
          <w:rFonts w:cs="Times New Roman"/>
          <w:spacing w:val="-1"/>
        </w:rPr>
        <w:t xml:space="preserve">Чтение </w:t>
      </w:r>
      <w:r w:rsidRPr="00BE0AE5">
        <w:rPr>
          <w:rStyle w:val="Italic"/>
          <w:rFonts w:cs="Times New Roman"/>
          <w:spacing w:val="-1"/>
        </w:rPr>
        <w:t>с полным пониманием содержания</w:t>
      </w:r>
      <w:r w:rsidRPr="00BE0AE5">
        <w:rPr>
          <w:rFonts w:cs="Times New Roman"/>
          <w:spacing w:val="-1"/>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w:t>
      </w:r>
      <w:r w:rsidRPr="00BE0AE5">
        <w:rPr>
          <w:rFonts w:cs="Times New Roman"/>
          <w:spacing w:val="-1"/>
        </w:rPr>
        <w:t>н</w:t>
      </w:r>
      <w:r w:rsidRPr="00BE0AE5">
        <w:rPr>
          <w:rFonts w:cs="Times New Roman"/>
          <w:spacing w:val="-1"/>
        </w:rPr>
        <w:t>но-следственную взаимосвязь изложенных в тексте фактов и событий, восстанавливать текст из разро</w:t>
      </w:r>
      <w:r w:rsidRPr="00BE0AE5">
        <w:rPr>
          <w:rFonts w:cs="Times New Roman"/>
          <w:spacing w:val="-1"/>
        </w:rPr>
        <w:t>з</w:t>
      </w:r>
      <w:r w:rsidRPr="00BE0AE5">
        <w:rPr>
          <w:rFonts w:cs="Times New Roman"/>
          <w:spacing w:val="-1"/>
        </w:rPr>
        <w:t>ненных абзацев.</w:t>
      </w:r>
    </w:p>
    <w:p w:rsidR="00416B7C" w:rsidRPr="00BE0AE5" w:rsidRDefault="00416B7C" w:rsidP="00416B7C">
      <w:pPr>
        <w:pStyle w:val="body"/>
        <w:rPr>
          <w:rFonts w:cs="Times New Roman"/>
        </w:rPr>
      </w:pPr>
      <w:r w:rsidRPr="00BE0AE5">
        <w:rPr>
          <w:rFonts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350—500 слов. </w:t>
      </w:r>
    </w:p>
    <w:p w:rsidR="00416B7C" w:rsidRPr="00BE0AE5" w:rsidRDefault="00416B7C" w:rsidP="00416B7C">
      <w:pPr>
        <w:pStyle w:val="h4Header"/>
        <w:spacing w:before="340"/>
        <w:rPr>
          <w:rFonts w:cs="Times New Roman"/>
        </w:rPr>
      </w:pPr>
      <w:r w:rsidRPr="00BE0AE5">
        <w:rPr>
          <w:rStyle w:val="BoldItalic0"/>
          <w:rFonts w:cs="Times New Roman"/>
        </w:rPr>
        <w:t>Письменная речь</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spacing w:val="2"/>
        </w:rPr>
      </w:pPr>
      <w:r w:rsidRPr="00BE0AE5">
        <w:rPr>
          <w:rFonts w:cs="Times New Roman"/>
          <w:spacing w:val="2"/>
        </w:rPr>
        <w:t>написание электронного сообщения личного характера: сообща</w:t>
      </w:r>
      <w:r w:rsidRPr="00BE0AE5">
        <w:rPr>
          <w:rFonts w:cs="Times New Roman"/>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BE0AE5">
        <w:rPr>
          <w:rFonts w:cs="Times New Roman"/>
          <w:spacing w:val="2"/>
        </w:rPr>
        <w:t>с нормами неофициального общения, принятыми в стране/странах изучаемого языка. Объём письма — до 110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w:t>
      </w:r>
      <w:r w:rsidRPr="00BE0AE5">
        <w:rPr>
          <w:rFonts w:cs="Times New Roman"/>
        </w:rPr>
        <w:t>и</w:t>
      </w:r>
      <w:r w:rsidRPr="00BE0AE5">
        <w:rPr>
          <w:rFonts w:cs="Times New Roman"/>
        </w:rPr>
        <w:t>танный/прослушанный текст. Объём письменного высказывания — до 110 слов.</w:t>
      </w:r>
    </w:p>
    <w:p w:rsidR="00416B7C" w:rsidRPr="00BE0AE5" w:rsidRDefault="00416B7C" w:rsidP="004C0A11">
      <w:pPr>
        <w:pStyle w:val="h4Header"/>
        <w:keepNext/>
        <w:spacing w:before="340"/>
        <w:rPr>
          <w:rFonts w:cs="Times New Roman"/>
        </w:rPr>
      </w:pPr>
      <w:r w:rsidRPr="00BE0AE5">
        <w:rPr>
          <w:rFonts w:cs="Times New Roman"/>
        </w:rPr>
        <w:t>Языковые знания и умения</w:t>
      </w:r>
    </w:p>
    <w:p w:rsidR="00416B7C" w:rsidRPr="00BE0AE5" w:rsidRDefault="00416B7C" w:rsidP="004C0A11">
      <w:pPr>
        <w:pStyle w:val="h4-firstHeader"/>
        <w:keepNext/>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w:t>
      </w:r>
      <w:r w:rsidRPr="00BE0AE5">
        <w:rPr>
          <w:rFonts w:cs="Times New Roman"/>
        </w:rPr>
        <w:t>и</w:t>
      </w:r>
      <w:r w:rsidRPr="00BE0AE5">
        <w:rPr>
          <w:rFonts w:cs="Times New Roman"/>
        </w:rPr>
        <w:t xml:space="preserve">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w:t>
      </w:r>
      <w:r w:rsidRPr="00BE0AE5">
        <w:rPr>
          <w:rFonts w:cs="Times New Roman"/>
        </w:rPr>
        <w:t>ч</w:t>
      </w:r>
      <w:r w:rsidRPr="00BE0AE5">
        <w:rPr>
          <w:rFonts w:cs="Times New Roman"/>
        </w:rPr>
        <w:t>но-популярного характера, рассказ, диалог (беседа).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w:t>
      </w:r>
      <w:r w:rsidRPr="00BE0AE5">
        <w:rPr>
          <w:rFonts w:cs="Times New Roman"/>
        </w:rPr>
        <w:t>о</w:t>
      </w:r>
      <w:r w:rsidRPr="00BE0AE5">
        <w:rPr>
          <w:rFonts w:cs="Times New Roman"/>
        </w:rPr>
        <w:t xml:space="preserve">рядок мыслей и их связь (например, в английском языке: firstly/first of all, secondly, finally; on the one hand, on the other hand); апострофа. </w:t>
      </w:r>
    </w:p>
    <w:p w:rsidR="00416B7C" w:rsidRPr="00BE0AE5" w:rsidRDefault="00416B7C" w:rsidP="00416B7C">
      <w:pPr>
        <w:pStyle w:val="body"/>
        <w:rPr>
          <w:rFonts w:cs="Times New Roman"/>
        </w:rPr>
      </w:pPr>
      <w:r w:rsidRPr="00BE0AE5">
        <w:rPr>
          <w:rFonts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lastRenderedPageBreak/>
        <w:t>Распознавание в письменном и звучащем тексте и употребление в устной и письменной речи лекс</w:t>
      </w:r>
      <w:r w:rsidRPr="00BE0AE5">
        <w:rPr>
          <w:rFonts w:cs="Times New Roman"/>
        </w:rPr>
        <w:t>и</w:t>
      </w:r>
      <w:r w:rsidRPr="00BE0AE5">
        <w:rPr>
          <w:rFonts w:cs="Times New Roman"/>
        </w:rPr>
        <w:t xml:space="preserve">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spacing w:val="2"/>
        </w:rPr>
      </w:pPr>
      <w:r w:rsidRPr="00BE0AE5">
        <w:rPr>
          <w:rFonts w:cs="Times New Roman"/>
          <w:spacing w:val="2"/>
        </w:rPr>
        <w:t>Объём — 1050 лексических единиц для продуктивного использования (включая лексические ед</w:t>
      </w:r>
      <w:r w:rsidRPr="00BE0AE5">
        <w:rPr>
          <w:rFonts w:cs="Times New Roman"/>
          <w:spacing w:val="2"/>
        </w:rPr>
        <w:t>и</w:t>
      </w:r>
      <w:r w:rsidRPr="00BE0AE5">
        <w:rPr>
          <w:rFonts w:cs="Times New Roman"/>
          <w:spacing w:val="2"/>
        </w:rPr>
        <w:t>ницы, изученные ранее) и 1250 лексических единиц для рецептивного усвоения (включая 1050 ле</w:t>
      </w:r>
      <w:r w:rsidRPr="00BE0AE5">
        <w:rPr>
          <w:rFonts w:cs="Times New Roman"/>
          <w:spacing w:val="2"/>
        </w:rPr>
        <w:t>к</w:t>
      </w:r>
      <w:r w:rsidRPr="00BE0AE5">
        <w:rPr>
          <w:rFonts w:cs="Times New Roman"/>
          <w:spacing w:val="2"/>
        </w:rPr>
        <w:t>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 xml:space="preserve">аффиксация: </w:t>
      </w:r>
    </w:p>
    <w:p w:rsidR="00416B7C" w:rsidRPr="00BE0AE5" w:rsidRDefault="00416B7C" w:rsidP="00416B7C">
      <w:pPr>
        <w:pStyle w:val="body"/>
        <w:rPr>
          <w:rFonts w:cs="Times New Roman"/>
          <w:lang w:val="en-US"/>
        </w:rPr>
      </w:pPr>
      <w:r w:rsidRPr="00BE0AE5">
        <w:rPr>
          <w:rFonts w:cs="Times New Roman"/>
        </w:rPr>
        <w:t>образование</w:t>
      </w:r>
      <w:r w:rsidRPr="00BE0AE5">
        <w:rPr>
          <w:rFonts w:cs="Times New Roman"/>
          <w:lang w:val="en-US"/>
        </w:rPr>
        <w:t xml:space="preserve"> </w:t>
      </w:r>
      <w:r w:rsidRPr="00BE0AE5">
        <w:rPr>
          <w:rFonts w:cs="Times New Roman"/>
        </w:rPr>
        <w:t>имен</w:t>
      </w:r>
      <w:r w:rsidRPr="00BE0AE5">
        <w:rPr>
          <w:rFonts w:cs="Times New Roman"/>
          <w:lang w:val="en-US"/>
        </w:rPr>
        <w:t xml:space="preserve"> </w:t>
      </w:r>
      <w:r w:rsidRPr="00BE0AE5">
        <w:rPr>
          <w:rFonts w:cs="Times New Roman"/>
        </w:rPr>
        <w:t>существительных</w:t>
      </w:r>
      <w:r w:rsidRPr="00BE0AE5">
        <w:rPr>
          <w:rFonts w:cs="Times New Roman"/>
          <w:lang w:val="en-US"/>
        </w:rPr>
        <w:t xml:space="preserve"> </w:t>
      </w:r>
      <w:r w:rsidRPr="00BE0AE5">
        <w:rPr>
          <w:rFonts w:cs="Times New Roman"/>
        </w:rPr>
        <w:t>при</w:t>
      </w:r>
      <w:r w:rsidRPr="00BE0AE5">
        <w:rPr>
          <w:rFonts w:cs="Times New Roman"/>
          <w:lang w:val="en-US"/>
        </w:rPr>
        <w:t xml:space="preserve"> </w:t>
      </w:r>
      <w:r w:rsidRPr="00BE0AE5">
        <w:rPr>
          <w:rFonts w:cs="Times New Roman"/>
        </w:rPr>
        <w:t>помощи</w:t>
      </w:r>
      <w:r w:rsidRPr="00BE0AE5">
        <w:rPr>
          <w:rFonts w:cs="Times New Roman"/>
          <w:lang w:val="en-US"/>
        </w:rPr>
        <w:t xml:space="preserve"> </w:t>
      </w:r>
      <w:r w:rsidRPr="00BE0AE5">
        <w:rPr>
          <w:rFonts w:cs="Times New Roman"/>
        </w:rPr>
        <w:t>суффиксов</w:t>
      </w:r>
      <w:r w:rsidRPr="00BE0AE5">
        <w:rPr>
          <w:rFonts w:cs="Times New Roman"/>
          <w:lang w:val="en-US"/>
        </w:rPr>
        <w:t xml:space="preserve">: -ance/-ence (performance/residence); -ity (activity); -ship (friendship); </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префикса inter- (international);</w:t>
      </w:r>
    </w:p>
    <w:p w:rsidR="00416B7C" w:rsidRPr="00BE0AE5" w:rsidRDefault="00416B7C" w:rsidP="00416B7C">
      <w:pPr>
        <w:pStyle w:val="body"/>
        <w:rPr>
          <w:rFonts w:cs="Times New Roman"/>
        </w:rPr>
      </w:pPr>
      <w:r w:rsidRPr="00BE0AE5">
        <w:rPr>
          <w:rFonts w:cs="Times New Roman"/>
        </w:rPr>
        <w:t>образование имен прилагательных при помощи -ed и -ing (interested—interesting);</w:t>
      </w:r>
    </w:p>
    <w:p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конверсия:</w:t>
      </w:r>
    </w:p>
    <w:p w:rsidR="00416B7C" w:rsidRPr="00BE0AE5" w:rsidRDefault="00416B7C" w:rsidP="00416B7C">
      <w:pPr>
        <w:pStyle w:val="body"/>
        <w:rPr>
          <w:rFonts w:cs="Times New Roman"/>
        </w:rPr>
      </w:pPr>
      <w:r w:rsidRPr="00BE0AE5">
        <w:rPr>
          <w:rFonts w:cs="Times New Roman"/>
        </w:rPr>
        <w:t>образование имени существительного от неопределённой формы глагола (to walk — a walk);</w:t>
      </w:r>
    </w:p>
    <w:p w:rsidR="00416B7C" w:rsidRPr="00BE0AE5" w:rsidRDefault="00416B7C" w:rsidP="00416B7C">
      <w:pPr>
        <w:pStyle w:val="body"/>
        <w:rPr>
          <w:rFonts w:cs="Times New Roman"/>
        </w:rPr>
      </w:pPr>
      <w:r w:rsidRPr="00BE0AE5">
        <w:rPr>
          <w:rFonts w:cs="Times New Roman"/>
        </w:rPr>
        <w:t>образование глагола от имени существительного (a present — to present);</w:t>
      </w:r>
    </w:p>
    <w:p w:rsidR="00416B7C" w:rsidRPr="00BE0AE5" w:rsidRDefault="00416B7C" w:rsidP="00416B7C">
      <w:pPr>
        <w:pStyle w:val="body"/>
        <w:rPr>
          <w:rFonts w:cs="Times New Roman"/>
        </w:rPr>
      </w:pPr>
      <w:r w:rsidRPr="00BE0AE5">
        <w:rPr>
          <w:rFonts w:cs="Times New Roman"/>
        </w:rPr>
        <w:t>образование имени существительного от прилагательного (rich — the rich);</w:t>
      </w:r>
    </w:p>
    <w:p w:rsidR="00416B7C" w:rsidRPr="00BE0AE5" w:rsidRDefault="00416B7C" w:rsidP="00416B7C">
      <w:pPr>
        <w:pStyle w:val="body"/>
        <w:rPr>
          <w:rFonts w:cs="Times New Roman"/>
        </w:rPr>
      </w:pPr>
      <w:r w:rsidRPr="00BE0AE5">
        <w:rPr>
          <w:rFonts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w:t>
      </w:r>
      <w:r w:rsidRPr="00BE0AE5">
        <w:rPr>
          <w:rFonts w:cs="Times New Roman"/>
        </w:rPr>
        <w:t>у</w:t>
      </w:r>
      <w:r w:rsidRPr="00BE0AE5">
        <w:rPr>
          <w:rFonts w:cs="Times New Roman"/>
        </w:rPr>
        <w:t xml:space="preserve">ченных морфологических форм и синтаксических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saw her cross/crossing the road.).</w:t>
      </w:r>
    </w:p>
    <w:p w:rsidR="00416B7C" w:rsidRPr="00BE0AE5" w:rsidRDefault="00416B7C" w:rsidP="00416B7C">
      <w:pPr>
        <w:pStyle w:val="body"/>
        <w:rPr>
          <w:rFonts w:cs="Times New Roman"/>
        </w:rPr>
      </w:pPr>
      <w:r w:rsidRPr="00BE0AE5">
        <w:rPr>
          <w:rFonts w:cs="Times New Roman"/>
        </w:rPr>
        <w:t>Повествовательные (утвердительные и отрицательные), вопросительные и побудительные предл</w:t>
      </w:r>
      <w:r w:rsidRPr="00BE0AE5">
        <w:rPr>
          <w:rFonts w:cs="Times New Roman"/>
        </w:rPr>
        <w:t>о</w:t>
      </w:r>
      <w:r w:rsidRPr="00BE0AE5">
        <w:rPr>
          <w:rFonts w:cs="Times New Roman"/>
        </w:rPr>
        <w:t>жения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Все типы вопросительных предложений в Past Perfect Tense.</w:t>
      </w:r>
    </w:p>
    <w:p w:rsidR="00416B7C" w:rsidRPr="00BE0AE5" w:rsidRDefault="00416B7C" w:rsidP="00416B7C">
      <w:pPr>
        <w:pStyle w:val="body"/>
        <w:rPr>
          <w:rFonts w:cs="Times New Roman"/>
        </w:rPr>
      </w:pPr>
      <w:r w:rsidRPr="00BE0AE5">
        <w:rPr>
          <w:rFonts w:cs="Times New Roman"/>
        </w:rPr>
        <w:t>Согласование времен в рамках сложного предложения.</w:t>
      </w:r>
    </w:p>
    <w:p w:rsidR="00416B7C" w:rsidRPr="00BE0AE5" w:rsidRDefault="00416B7C" w:rsidP="00416B7C">
      <w:pPr>
        <w:pStyle w:val="body"/>
        <w:rPr>
          <w:rFonts w:cs="Times New Roman"/>
        </w:rPr>
      </w:pPr>
      <w:r w:rsidRPr="00BE0AE5">
        <w:rPr>
          <w:rFonts w:cs="Times New Roman"/>
        </w:rPr>
        <w:t>Согласование подлежащего, выраженного собирательным существительным (family, police) со ск</w:t>
      </w:r>
      <w:r w:rsidRPr="00BE0AE5">
        <w:rPr>
          <w:rFonts w:cs="Times New Roman"/>
        </w:rPr>
        <w:t>а</w:t>
      </w:r>
      <w:r w:rsidRPr="00BE0AE5">
        <w:rPr>
          <w:rFonts w:cs="Times New Roman"/>
        </w:rPr>
        <w:t>зуемым.</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w:t>
      </w:r>
      <w:r w:rsidRPr="00BE0AE5">
        <w:rPr>
          <w:rFonts w:cs="Times New Roman"/>
          <w:lang w:val="en-US"/>
        </w:rPr>
        <w:t xml:space="preserve"> </w:t>
      </w:r>
      <w:r w:rsidRPr="00BE0AE5">
        <w:rPr>
          <w:rFonts w:cs="Times New Roman"/>
        </w:rPr>
        <w:t>глаголами</w:t>
      </w:r>
      <w:r w:rsidRPr="00BE0AE5">
        <w:rPr>
          <w:rFonts w:cs="Times New Roman"/>
          <w:lang w:val="en-US"/>
        </w:rPr>
        <w:t xml:space="preserve"> </w:t>
      </w:r>
      <w:r w:rsidRPr="00BE0AE5">
        <w:rPr>
          <w:rFonts w:cs="Times New Roman"/>
        </w:rPr>
        <w:t>на</w:t>
      </w:r>
      <w:r w:rsidRPr="00BE0AE5">
        <w:rPr>
          <w:rFonts w:cs="Times New Roman"/>
          <w:lang w:val="en-US"/>
        </w:rPr>
        <w:t xml:space="preserve"> -ing: to love/hate doing something.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w:t>
      </w:r>
      <w:r w:rsidRPr="00BE0AE5">
        <w:rPr>
          <w:rFonts w:cs="Times New Roman"/>
          <w:lang w:val="en-US"/>
        </w:rPr>
        <w:t xml:space="preserve"> </w:t>
      </w:r>
      <w:r w:rsidRPr="00BE0AE5">
        <w:rPr>
          <w:rFonts w:cs="Times New Roman"/>
        </w:rPr>
        <w:t>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be/get used to + </w:t>
      </w:r>
      <w:r w:rsidRPr="00BE0AE5">
        <w:rPr>
          <w:rFonts w:cs="Times New Roman"/>
        </w:rPr>
        <w:t>инфинитив</w:t>
      </w:r>
      <w:r w:rsidRPr="00BE0AE5">
        <w:rPr>
          <w:rFonts w:cs="Times New Roman"/>
          <w:lang w:val="en-US"/>
        </w:rPr>
        <w:t xml:space="preserve"> </w:t>
      </w:r>
      <w:r w:rsidRPr="00BE0AE5">
        <w:rPr>
          <w:rFonts w:cs="Times New Roman"/>
        </w:rPr>
        <w:t>глагола</w:t>
      </w:r>
      <w:r w:rsidRPr="00BE0AE5">
        <w:rPr>
          <w:rFonts w:cs="Times New Roman"/>
          <w:lang w:val="en-US"/>
        </w:rPr>
        <w:t xml:space="preserve">; be/get used to + </w:t>
      </w:r>
      <w:r w:rsidRPr="00BE0AE5">
        <w:rPr>
          <w:rFonts w:cs="Times New Roman"/>
        </w:rPr>
        <w:t>инфинитив</w:t>
      </w:r>
      <w:r w:rsidRPr="00BE0AE5">
        <w:rPr>
          <w:rFonts w:cs="Times New Roman"/>
          <w:lang w:val="en-US"/>
        </w:rPr>
        <w:t xml:space="preserve"> </w:t>
      </w:r>
      <w:r w:rsidRPr="00BE0AE5">
        <w:rPr>
          <w:rFonts w:cs="Times New Roman"/>
        </w:rPr>
        <w:t>глагола</w:t>
      </w:r>
      <w:r w:rsidRPr="00BE0AE5">
        <w:rPr>
          <w:rFonts w:cs="Times New Roman"/>
          <w:lang w:val="en-US"/>
        </w:rPr>
        <w:t>; be/get used to doing something; be/get used to something.</w:t>
      </w:r>
    </w:p>
    <w:p w:rsidR="00416B7C" w:rsidRPr="00BE0AE5" w:rsidRDefault="00416B7C" w:rsidP="00416B7C">
      <w:pPr>
        <w:pStyle w:val="body"/>
        <w:rPr>
          <w:rFonts w:cs="Times New Roman"/>
          <w:lang w:val="en-US"/>
        </w:rPr>
      </w:pPr>
      <w:r w:rsidRPr="00BE0AE5">
        <w:rPr>
          <w:rFonts w:cs="Times New Roman"/>
        </w:rPr>
        <w:t>Конструкция</w:t>
      </w:r>
      <w:r w:rsidRPr="00BE0AE5">
        <w:rPr>
          <w:rFonts w:cs="Times New Roman"/>
          <w:lang w:val="en-US"/>
        </w:rPr>
        <w:t xml:space="preserve"> both … and … .</w:t>
      </w:r>
    </w:p>
    <w:p w:rsidR="00416B7C" w:rsidRPr="00BE0AE5" w:rsidRDefault="00416B7C" w:rsidP="00416B7C">
      <w:pPr>
        <w:pStyle w:val="body"/>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body"/>
        <w:rPr>
          <w:rFonts w:cs="Times New Roman"/>
          <w:lang w:val="en-US"/>
        </w:rPr>
      </w:pPr>
      <w:r w:rsidRPr="00BE0AE5">
        <w:rPr>
          <w:rFonts w:cs="Times New Roman"/>
        </w:rPr>
        <w:t>Глаголы</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видо</w:t>
      </w:r>
      <w:r w:rsidRPr="00BE0AE5">
        <w:rPr>
          <w:rFonts w:cs="Times New Roman"/>
          <w:lang w:val="en-US"/>
        </w:rPr>
        <w:t>-</w:t>
      </w:r>
      <w:r w:rsidRPr="00BE0AE5">
        <w:rPr>
          <w:rFonts w:cs="Times New Roman"/>
        </w:rPr>
        <w:t>временных</w:t>
      </w:r>
      <w:r w:rsidRPr="00BE0AE5">
        <w:rPr>
          <w:rFonts w:cs="Times New Roman"/>
          <w:lang w:val="en-US"/>
        </w:rPr>
        <w:t xml:space="preserve"> </w:t>
      </w:r>
      <w:r w:rsidRPr="00BE0AE5">
        <w:rPr>
          <w:rFonts w:cs="Times New Roman"/>
        </w:rPr>
        <w:t>формах</w:t>
      </w:r>
      <w:r w:rsidRPr="00BE0AE5">
        <w:rPr>
          <w:rFonts w:cs="Times New Roman"/>
          <w:lang w:val="en-US"/>
        </w:rPr>
        <w:t xml:space="preserve"> </w:t>
      </w:r>
      <w:r w:rsidRPr="00BE0AE5">
        <w:rPr>
          <w:rFonts w:cs="Times New Roman"/>
        </w:rPr>
        <w:t>действительного</w:t>
      </w:r>
      <w:r w:rsidRPr="00BE0AE5">
        <w:rPr>
          <w:rFonts w:cs="Times New Roman"/>
          <w:lang w:val="en-US"/>
        </w:rPr>
        <w:t xml:space="preserve"> </w:t>
      </w:r>
      <w:r w:rsidRPr="00BE0AE5">
        <w:rPr>
          <w:rFonts w:cs="Times New Roman"/>
        </w:rPr>
        <w:t>залога</w:t>
      </w:r>
      <w:r w:rsidRPr="00BE0AE5">
        <w:rPr>
          <w:rFonts w:cs="Times New Roman"/>
          <w:lang w:val="en-US"/>
        </w:rPr>
        <w:t xml:space="preserve"> </w:t>
      </w:r>
      <w:r w:rsidRPr="00BE0AE5">
        <w:rPr>
          <w:rFonts w:cs="Times New Roman"/>
        </w:rPr>
        <w:t>в</w:t>
      </w:r>
      <w:r w:rsidRPr="00BE0AE5">
        <w:rPr>
          <w:rFonts w:cs="Times New Roman"/>
          <w:lang w:val="en-US"/>
        </w:rPr>
        <w:t> </w:t>
      </w:r>
      <w:r w:rsidRPr="00BE0AE5">
        <w:rPr>
          <w:rFonts w:cs="Times New Roman"/>
        </w:rPr>
        <w:t>изъявительном</w:t>
      </w:r>
      <w:r w:rsidRPr="00BE0AE5">
        <w:rPr>
          <w:rFonts w:cs="Times New Roman"/>
          <w:lang w:val="en-US"/>
        </w:rPr>
        <w:t xml:space="preserve"> </w:t>
      </w:r>
      <w:r w:rsidRPr="00BE0AE5">
        <w:rPr>
          <w:rFonts w:cs="Times New Roman"/>
        </w:rPr>
        <w:t>наклонении</w:t>
      </w:r>
      <w:r w:rsidRPr="00BE0AE5">
        <w:rPr>
          <w:rFonts w:cs="Times New Roman"/>
          <w:lang w:val="en-US"/>
        </w:rPr>
        <w:t xml:space="preserve"> (Past Perfect Tense, Present Perfect Continuous Tense, Future-in-the-Past). </w:t>
      </w:r>
    </w:p>
    <w:p w:rsidR="00416B7C" w:rsidRPr="00BE0AE5" w:rsidRDefault="00416B7C" w:rsidP="00416B7C">
      <w:pPr>
        <w:pStyle w:val="body"/>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body"/>
        <w:rPr>
          <w:rFonts w:cs="Times New Roman"/>
        </w:rPr>
      </w:pPr>
      <w:r w:rsidRPr="00BE0AE5">
        <w:rPr>
          <w:rFonts w:cs="Times New Roman"/>
        </w:rPr>
        <w:t>Неличные формы глагола (инфинитив, герундий, причастия настоящего и прошедшего времени).</w:t>
      </w:r>
    </w:p>
    <w:p w:rsidR="00416B7C" w:rsidRPr="00BE0AE5" w:rsidRDefault="00416B7C" w:rsidP="00416B7C">
      <w:pPr>
        <w:pStyle w:val="body"/>
        <w:rPr>
          <w:rFonts w:cs="Times New Roman"/>
        </w:rPr>
      </w:pPr>
      <w:r w:rsidRPr="00BE0AE5">
        <w:rPr>
          <w:rFonts w:cs="Times New Roman"/>
        </w:rPr>
        <w:t>Наречия too — enough.</w:t>
      </w:r>
    </w:p>
    <w:p w:rsidR="00416B7C" w:rsidRPr="00BE0AE5" w:rsidRDefault="00416B7C" w:rsidP="00416B7C">
      <w:pPr>
        <w:pStyle w:val="body"/>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h4Header"/>
        <w:spacing w:before="227"/>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w:t>
      </w:r>
      <w:r w:rsidRPr="00BE0AE5">
        <w:rPr>
          <w:rFonts w:cs="Times New Roman"/>
        </w:rPr>
        <w:t>о</w:t>
      </w:r>
      <w:r w:rsidRPr="00BE0AE5">
        <w:rPr>
          <w:rFonts w:cs="Times New Roman"/>
        </w:rPr>
        <w:t>нально-культурных особенностях своей страны и страны/стран изучаемого языка, основных соци</w:t>
      </w:r>
      <w:r w:rsidRPr="00BE0AE5">
        <w:rPr>
          <w:rFonts w:cs="Times New Roman"/>
        </w:rPr>
        <w:t>о</w:t>
      </w:r>
      <w:r w:rsidRPr="00BE0AE5">
        <w:rPr>
          <w:rFonts w:cs="Times New Roman"/>
        </w:rPr>
        <w:t xml:space="preserve">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416B7C" w:rsidRPr="00BE0AE5" w:rsidRDefault="00416B7C" w:rsidP="00416B7C">
      <w:pPr>
        <w:pStyle w:val="body"/>
        <w:rPr>
          <w:rFonts w:cs="Times New Roman"/>
        </w:rPr>
      </w:pPr>
      <w:r w:rsidRPr="00BE0AE5">
        <w:rPr>
          <w:rFonts w:cs="Times New Roman"/>
        </w:rPr>
        <w:t>Понимание речевых различий в ситуациях официального и неофициального общения в рамках от</w:t>
      </w:r>
      <w:r w:rsidRPr="00BE0AE5">
        <w:rPr>
          <w:rFonts w:cs="Times New Roman"/>
        </w:rPr>
        <w:t>о</w:t>
      </w:r>
      <w:r w:rsidRPr="00BE0AE5">
        <w:rPr>
          <w:rFonts w:cs="Times New Roman"/>
        </w:rPr>
        <w:t>бранного тематического содержания и использование лексико-грамматических средств с их учётом.</w:t>
      </w:r>
    </w:p>
    <w:p w:rsidR="00416B7C" w:rsidRPr="00BE0AE5" w:rsidRDefault="00416B7C" w:rsidP="00416B7C">
      <w:pPr>
        <w:pStyle w:val="body"/>
        <w:rPr>
          <w:rFonts w:cs="Times New Roman"/>
        </w:rPr>
      </w:pPr>
      <w:r w:rsidRPr="00BE0AE5">
        <w:rPr>
          <w:rFonts w:cs="Times New Roman"/>
        </w:rPr>
        <w:t>Социокультурный портрет родной страны и страны/стран изучаемого языка: знакомство с традиц</w:t>
      </w:r>
      <w:r w:rsidRPr="00BE0AE5">
        <w:rPr>
          <w:rFonts w:cs="Times New Roman"/>
        </w:rPr>
        <w:t>и</w:t>
      </w:r>
      <w:r w:rsidRPr="00BE0AE5">
        <w:rPr>
          <w:rFonts w:cs="Times New Roman"/>
        </w:rPr>
        <w:t>ями проведения основных национальных праздников (Рождества, Нового года, Дня матери, Дня благ</w:t>
      </w:r>
      <w:r w:rsidRPr="00BE0AE5">
        <w:rPr>
          <w:rFonts w:cs="Times New Roman"/>
        </w:rPr>
        <w:t>о</w:t>
      </w:r>
      <w:r w:rsidRPr="00BE0AE5">
        <w:rPr>
          <w:rFonts w:cs="Times New Roman"/>
        </w:rPr>
        <w:t xml:space="preserve">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lastRenderedPageBreak/>
        <w:t>Осуществление межличностного и межкультурного общения с использованием знаний о наци</w:t>
      </w:r>
      <w:r w:rsidRPr="00BE0AE5">
        <w:rPr>
          <w:rFonts w:cs="Times New Roman"/>
        </w:rPr>
        <w:t>о</w:t>
      </w:r>
      <w:r w:rsidRPr="00BE0AE5">
        <w:rPr>
          <w:rFonts w:cs="Times New Roman"/>
        </w:rPr>
        <w:t>нально-культурных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w:t>
      </w:r>
      <w:r w:rsidR="00571787" w:rsidRPr="00BE0AE5">
        <w:rPr>
          <w:rFonts w:cs="Times New Roman"/>
        </w:rPr>
        <w:t xml:space="preserve"> </w:t>
      </w:r>
      <w:r w:rsidRPr="00BE0AE5">
        <w:rPr>
          <w:rFonts w:cs="Times New Roman"/>
        </w:rPr>
        <w:t>доступных в языковом отношении.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кратко представлять Россию и страну/страны изучаемого языка (культурные явления, события, д</w:t>
      </w:r>
      <w:r w:rsidRPr="00BE0AE5">
        <w:rPr>
          <w:rFonts w:cs="Times New Roman"/>
        </w:rPr>
        <w:t>о</w:t>
      </w:r>
      <w:r w:rsidRPr="00BE0AE5">
        <w:rPr>
          <w:rFonts w:cs="Times New Roman"/>
        </w:rPr>
        <w:t>стопримечательности);</w:t>
      </w:r>
    </w:p>
    <w:p w:rsidR="00416B7C" w:rsidRPr="00BE0AE5" w:rsidRDefault="00416B7C" w:rsidP="00416B7C">
      <w:pPr>
        <w:pStyle w:val="body"/>
        <w:rPr>
          <w:rFonts w:cs="Times New Roman"/>
          <w:spacing w:val="3"/>
        </w:rPr>
      </w:pPr>
      <w:r w:rsidRPr="00BE0AE5">
        <w:rPr>
          <w:rFonts w:cs="Times New Roman"/>
          <w:spacing w:val="3"/>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(объяснить местон</w:t>
      </w:r>
      <w:r w:rsidRPr="00BE0AE5">
        <w:rPr>
          <w:rFonts w:cs="Times New Roman"/>
        </w:rPr>
        <w:t>а</w:t>
      </w:r>
      <w:r w:rsidRPr="00BE0AE5">
        <w:rPr>
          <w:rFonts w:cs="Times New Roman"/>
        </w:rPr>
        <w:t>хождение объекта, сообщить возможный маршрут и т. д.).</w:t>
      </w:r>
    </w:p>
    <w:p w:rsidR="00416B7C" w:rsidRPr="00BE0AE5" w:rsidRDefault="00416B7C" w:rsidP="004C0A11">
      <w:pPr>
        <w:pStyle w:val="h4Header"/>
        <w:keepNext/>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 испол</w:t>
      </w:r>
      <w:r w:rsidRPr="00BE0AE5">
        <w:rPr>
          <w:rFonts w:cs="Times New Roman"/>
        </w:rPr>
        <w:t>ь</w:t>
      </w:r>
      <w:r w:rsidRPr="00BE0AE5">
        <w:rPr>
          <w:rFonts w:cs="Times New Roman"/>
        </w:rPr>
        <w:t>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w:t>
      </w:r>
      <w:r w:rsidRPr="00BE0AE5">
        <w:rPr>
          <w:rFonts w:cs="Times New Roman"/>
        </w:rPr>
        <w:t>о</w:t>
      </w:r>
      <w:r w:rsidRPr="00BE0AE5">
        <w:rPr>
          <w:rFonts w:cs="Times New Roman"/>
        </w:rPr>
        <w:t xml:space="preserve">мощью используемых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 xml:space="preserve">Использование в качестве опоры при порождении собственных высказываний ключевых слов, плана. </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3Header"/>
        <w:spacing w:before="397"/>
        <w:rPr>
          <w:rFonts w:cs="Times New Roman"/>
        </w:rPr>
      </w:pPr>
      <w:r w:rsidRPr="00BE0AE5">
        <w:rPr>
          <w:rFonts w:cs="Times New Roman"/>
        </w:rPr>
        <w:t>9 класс</w:t>
      </w:r>
    </w:p>
    <w:p w:rsidR="00416B7C" w:rsidRPr="00BE0AE5" w:rsidRDefault="00416B7C" w:rsidP="00416B7C">
      <w:pPr>
        <w:pStyle w:val="h4-firstHeader"/>
        <w:rPr>
          <w:rFonts w:cs="Times New Roman"/>
        </w:rPr>
      </w:pPr>
      <w:r w:rsidRPr="00BE0AE5">
        <w:rPr>
          <w:rFonts w:cs="Times New Roman"/>
        </w:rPr>
        <w:t>Коммуникативные умения</w:t>
      </w:r>
    </w:p>
    <w:p w:rsidR="00416B7C" w:rsidRPr="00BE0AE5" w:rsidRDefault="00416B7C" w:rsidP="00416B7C">
      <w:pPr>
        <w:pStyle w:val="body"/>
        <w:rPr>
          <w:rFonts w:cs="Times New Roman"/>
        </w:rPr>
      </w:pPr>
      <w:r w:rsidRPr="00BE0AE5">
        <w:rPr>
          <w:rFonts w:cs="Times New Roman"/>
        </w:rPr>
        <w:t>Формирование умения общаться в устной и письменной форме, используя рецептивные и проду</w:t>
      </w:r>
      <w:r w:rsidRPr="00BE0AE5">
        <w:rPr>
          <w:rFonts w:cs="Times New Roman"/>
        </w:rPr>
        <w:t>к</w:t>
      </w:r>
      <w:r w:rsidRPr="00BE0AE5">
        <w:rPr>
          <w:rFonts w:cs="Times New Roman"/>
        </w:rPr>
        <w:t>тивные виды речевой деятельности в рамках тематического содержания речи.</w:t>
      </w:r>
    </w:p>
    <w:p w:rsidR="00416B7C" w:rsidRPr="00BE0AE5" w:rsidRDefault="00416B7C" w:rsidP="00416B7C">
      <w:pPr>
        <w:pStyle w:val="body"/>
        <w:rPr>
          <w:rFonts w:cs="Times New Roman"/>
        </w:rPr>
      </w:pPr>
      <w:r w:rsidRPr="00BE0AE5">
        <w:rPr>
          <w:rFonts w:cs="Times New Roman"/>
        </w:rPr>
        <w:t>Взаимоотношения в семье и с друзьями. Конфликты и их разрешение.</w:t>
      </w:r>
    </w:p>
    <w:p w:rsidR="00416B7C" w:rsidRPr="00BE0AE5" w:rsidRDefault="00416B7C" w:rsidP="00416B7C">
      <w:pPr>
        <w:pStyle w:val="body"/>
        <w:rPr>
          <w:rFonts w:cs="Times New Roman"/>
        </w:rPr>
      </w:pPr>
      <w:r w:rsidRPr="00BE0AE5">
        <w:rPr>
          <w:rFonts w:cs="Times New Roman"/>
        </w:rPr>
        <w:t>Внешность и характер человека/литературного персонажа.</w:t>
      </w:r>
    </w:p>
    <w:p w:rsidR="00416B7C" w:rsidRPr="00BE0AE5" w:rsidRDefault="00416B7C" w:rsidP="00416B7C">
      <w:pPr>
        <w:pStyle w:val="body"/>
        <w:rPr>
          <w:rFonts w:cs="Times New Roman"/>
        </w:rPr>
      </w:pPr>
      <w:r w:rsidRPr="00BE0AE5">
        <w:rPr>
          <w:rFonts w:cs="Times New Roman"/>
        </w:rPr>
        <w:t>Досуг и увлечения/хобби современного подростка (чтение, кино, театр, музыка, музей, спорт, жив</w:t>
      </w:r>
      <w:r w:rsidRPr="00BE0AE5">
        <w:rPr>
          <w:rFonts w:cs="Times New Roman"/>
        </w:rPr>
        <w:t>о</w:t>
      </w:r>
      <w:r w:rsidRPr="00BE0AE5">
        <w:rPr>
          <w:rFonts w:cs="Times New Roman"/>
        </w:rPr>
        <w:t>пись; компьютерные игры). Роль книги в жизни подростка.</w:t>
      </w:r>
    </w:p>
    <w:p w:rsidR="00416B7C" w:rsidRPr="00BE0AE5" w:rsidRDefault="00416B7C" w:rsidP="00416B7C">
      <w:pPr>
        <w:pStyle w:val="body"/>
        <w:rPr>
          <w:rFonts w:cs="Times New Roman"/>
        </w:rPr>
      </w:pPr>
      <w:r w:rsidRPr="00BE0AE5">
        <w:rPr>
          <w:rFonts w:cs="Times New Roman"/>
        </w:rPr>
        <w:t>Здоровый образ жизни: режим труда и отдыха, фитнес, сбалансированное питание. Посещение врача.</w:t>
      </w:r>
    </w:p>
    <w:p w:rsidR="00416B7C" w:rsidRPr="00BE0AE5" w:rsidRDefault="00416B7C" w:rsidP="00416B7C">
      <w:pPr>
        <w:pStyle w:val="body"/>
        <w:rPr>
          <w:rFonts w:cs="Times New Roman"/>
        </w:rPr>
      </w:pPr>
      <w:r w:rsidRPr="00BE0AE5">
        <w:rPr>
          <w:rFonts w:cs="Times New Roman"/>
        </w:rPr>
        <w:t>Покупки: одежда, обувь и продукты питания. Карманные деньги. Молодёжная мода.</w:t>
      </w:r>
    </w:p>
    <w:p w:rsidR="00416B7C" w:rsidRPr="00BE0AE5" w:rsidRDefault="00416B7C" w:rsidP="00416B7C">
      <w:pPr>
        <w:pStyle w:val="body"/>
        <w:rPr>
          <w:rFonts w:cs="Times New Roman"/>
        </w:rPr>
      </w:pPr>
      <w:r w:rsidRPr="00BE0AE5">
        <w:rPr>
          <w:rFonts w:cs="Times New Roman"/>
        </w:rPr>
        <w:t>Школа, школьная жизнь, изучаемые предметы и отношение к ним. Взаимоотношения в школе: пр</w:t>
      </w:r>
      <w:r w:rsidRPr="00BE0AE5">
        <w:rPr>
          <w:rFonts w:cs="Times New Roman"/>
        </w:rPr>
        <w:t>о</w:t>
      </w:r>
      <w:r w:rsidRPr="00BE0AE5">
        <w:rPr>
          <w:rFonts w:cs="Times New Roman"/>
        </w:rPr>
        <w:t>блемы и их решение. Переписка с зарубежными сверстниками.</w:t>
      </w:r>
    </w:p>
    <w:p w:rsidR="00416B7C" w:rsidRPr="00BE0AE5" w:rsidRDefault="00416B7C" w:rsidP="00416B7C">
      <w:pPr>
        <w:pStyle w:val="body"/>
        <w:rPr>
          <w:rFonts w:cs="Times New Roman"/>
        </w:rPr>
      </w:pPr>
      <w:r w:rsidRPr="00BE0AE5">
        <w:rPr>
          <w:rFonts w:cs="Times New Roman"/>
        </w:rPr>
        <w:t>Виды отдыха в различное время года. Путешествия по России и зарубежным странам. Транспорт.</w:t>
      </w:r>
    </w:p>
    <w:p w:rsidR="00416B7C" w:rsidRPr="00BE0AE5" w:rsidRDefault="00416B7C" w:rsidP="00416B7C">
      <w:pPr>
        <w:pStyle w:val="body"/>
        <w:rPr>
          <w:rFonts w:cs="Times New Roman"/>
        </w:rPr>
      </w:pPr>
      <w:r w:rsidRPr="00BE0AE5">
        <w:rPr>
          <w:rFonts w:cs="Times New Roman"/>
        </w:rPr>
        <w:t>Природа: флора и фауна. Проблемы экологии. Защита окружающей среды. Климат, погода. Ст</w:t>
      </w:r>
      <w:r w:rsidRPr="00BE0AE5">
        <w:rPr>
          <w:rFonts w:cs="Times New Roman"/>
        </w:rPr>
        <w:t>и</w:t>
      </w:r>
      <w:r w:rsidRPr="00BE0AE5">
        <w:rPr>
          <w:rFonts w:cs="Times New Roman"/>
        </w:rPr>
        <w:t>хийные бедствия.</w:t>
      </w:r>
    </w:p>
    <w:p w:rsidR="00416B7C" w:rsidRPr="00BE0AE5" w:rsidRDefault="00416B7C" w:rsidP="00416B7C">
      <w:pPr>
        <w:pStyle w:val="body"/>
        <w:rPr>
          <w:rFonts w:cs="Times New Roman"/>
        </w:rPr>
      </w:pPr>
      <w:r w:rsidRPr="00BE0AE5">
        <w:rPr>
          <w:rFonts w:cs="Times New Roman"/>
        </w:rPr>
        <w:t>Средства массовой информации (телевидение, радио, пресса, Интернет).</w:t>
      </w:r>
    </w:p>
    <w:p w:rsidR="00416B7C" w:rsidRPr="00BE0AE5" w:rsidRDefault="00416B7C" w:rsidP="00416B7C">
      <w:pPr>
        <w:pStyle w:val="body"/>
        <w:rPr>
          <w:rFonts w:cs="Times New Roman"/>
        </w:rPr>
      </w:pPr>
      <w:r w:rsidRPr="00BE0AE5">
        <w:rPr>
          <w:rFonts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16B7C" w:rsidRPr="00BE0AE5" w:rsidRDefault="00416B7C" w:rsidP="00416B7C">
      <w:pPr>
        <w:pStyle w:val="body"/>
        <w:rPr>
          <w:rFonts w:cs="Times New Roman"/>
        </w:rPr>
      </w:pPr>
      <w:r w:rsidRPr="00BE0AE5">
        <w:rPr>
          <w:rFonts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416B7C" w:rsidRPr="00BE0AE5" w:rsidRDefault="00416B7C" w:rsidP="00416B7C">
      <w:pPr>
        <w:pStyle w:val="h4Header"/>
        <w:rPr>
          <w:rFonts w:cs="Times New Roman"/>
        </w:rPr>
      </w:pPr>
      <w:r w:rsidRPr="00BE0AE5">
        <w:rPr>
          <w:rStyle w:val="BoldItalic0"/>
          <w:rFonts w:cs="Times New Roman"/>
        </w:rPr>
        <w:t>Говорение</w:t>
      </w:r>
    </w:p>
    <w:p w:rsidR="00416B7C" w:rsidRPr="00BE0AE5" w:rsidRDefault="00416B7C" w:rsidP="00416B7C">
      <w:pPr>
        <w:pStyle w:val="body"/>
        <w:rPr>
          <w:rFonts w:cs="Times New Roman"/>
        </w:rPr>
      </w:pPr>
      <w:r w:rsidRPr="00BE0AE5">
        <w:rPr>
          <w:rFonts w:cs="Times New Roman"/>
        </w:rPr>
        <w:t xml:space="preserve">Развитие коммуникативных умений </w:t>
      </w:r>
      <w:r w:rsidRPr="00BE0AE5">
        <w:rPr>
          <w:rStyle w:val="BoldItalic0"/>
          <w:rFonts w:cs="Times New Roman"/>
        </w:rPr>
        <w:t>диалогической речи</w:t>
      </w:r>
      <w:r w:rsidRPr="00BE0AE5">
        <w:rPr>
          <w:rFonts w:cs="Times New Roman"/>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416B7C" w:rsidRPr="00BE0AE5" w:rsidRDefault="00416B7C" w:rsidP="00416B7C">
      <w:pPr>
        <w:pStyle w:val="body"/>
        <w:rPr>
          <w:rFonts w:cs="Times New Roman"/>
        </w:rPr>
      </w:pPr>
      <w:r w:rsidRPr="00BE0AE5">
        <w:rPr>
          <w:rStyle w:val="Italic"/>
          <w:rFonts w:cs="Times New Roman"/>
        </w:rPr>
        <w:t>диалог этикетного характера:</w:t>
      </w:r>
      <w:r w:rsidRPr="00BE0AE5">
        <w:rPr>
          <w:rFonts w:cs="Times New Roman"/>
        </w:rPr>
        <w:t xml:space="preserve"> начинать, поддерживать и заканчивать разговор, вежливо переспр</w:t>
      </w:r>
      <w:r w:rsidRPr="00BE0AE5">
        <w:rPr>
          <w:rFonts w:cs="Times New Roman"/>
        </w:rPr>
        <w:t>а</w:t>
      </w:r>
      <w:r w:rsidRPr="00BE0AE5">
        <w:rPr>
          <w:rFonts w:cs="Times New Roman"/>
        </w:rPr>
        <w:t>шивать; поздравлять с праздником, выражать пожелания и вежливо реагировать на поздравление; в</w:t>
      </w:r>
      <w:r w:rsidRPr="00BE0AE5">
        <w:rPr>
          <w:rFonts w:cs="Times New Roman"/>
        </w:rPr>
        <w:t>ы</w:t>
      </w:r>
      <w:r w:rsidRPr="00BE0AE5">
        <w:rPr>
          <w:rFonts w:cs="Times New Roman"/>
        </w:rPr>
        <w:t>ражать благодарность; вежливо соглашаться на предложение/отказываться от предложения собеседн</w:t>
      </w:r>
      <w:r w:rsidRPr="00BE0AE5">
        <w:rPr>
          <w:rFonts w:cs="Times New Roman"/>
        </w:rPr>
        <w:t>и</w:t>
      </w:r>
      <w:r w:rsidRPr="00BE0AE5">
        <w:rPr>
          <w:rFonts w:cs="Times New Roman"/>
        </w:rPr>
        <w:t xml:space="preserve">ка; </w:t>
      </w:r>
    </w:p>
    <w:p w:rsidR="00416B7C" w:rsidRPr="00BE0AE5" w:rsidRDefault="00416B7C" w:rsidP="00416B7C">
      <w:pPr>
        <w:pStyle w:val="body"/>
        <w:rPr>
          <w:rFonts w:cs="Times New Roman"/>
        </w:rPr>
      </w:pPr>
      <w:r w:rsidRPr="00BE0AE5">
        <w:rPr>
          <w:rStyle w:val="Italic"/>
          <w:rFonts w:cs="Times New Roman"/>
        </w:rPr>
        <w:lastRenderedPageBreak/>
        <w:t>диалог </w:t>
      </w:r>
      <w:r w:rsidRPr="00BE0AE5">
        <w:rPr>
          <w:rFonts w:cs="Times New Roman"/>
        </w:rPr>
        <w:t xml:space="preserve">— </w:t>
      </w:r>
      <w:r w:rsidRPr="00BE0AE5">
        <w:rPr>
          <w:rStyle w:val="Italic"/>
          <w:rFonts w:cs="Times New Roman"/>
        </w:rPr>
        <w:t>побуждение</w:t>
      </w:r>
      <w:r w:rsidRPr="00BE0AE5">
        <w:rPr>
          <w:rFonts w:cs="Times New Roman"/>
        </w:rPr>
        <w:t xml:space="preserve"> </w:t>
      </w:r>
      <w:r w:rsidRPr="00BE0AE5">
        <w:rPr>
          <w:rStyle w:val="Italic"/>
          <w:rFonts w:cs="Times New Roman"/>
        </w:rPr>
        <w:t>к действию:</w:t>
      </w:r>
      <w:r w:rsidRPr="00BE0AE5">
        <w:rPr>
          <w:rFonts w:cs="Times New Roman"/>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w:t>
      </w:r>
      <w:r w:rsidRPr="00BE0AE5">
        <w:rPr>
          <w:rFonts w:cs="Times New Roman"/>
        </w:rPr>
        <w:t>о</w:t>
      </w:r>
      <w:r w:rsidRPr="00BE0AE5">
        <w:rPr>
          <w:rFonts w:cs="Times New Roman"/>
        </w:rPr>
        <w:t xml:space="preserve">глашаться на предложение собеседника, объясняя причину своего решения; </w:t>
      </w:r>
    </w:p>
    <w:p w:rsidR="00416B7C" w:rsidRPr="00BE0AE5" w:rsidRDefault="00416B7C" w:rsidP="00416B7C">
      <w:pPr>
        <w:pStyle w:val="body"/>
        <w:rPr>
          <w:rFonts w:cs="Times New Roman"/>
        </w:rPr>
      </w:pPr>
      <w:r w:rsidRPr="00BE0AE5">
        <w:rPr>
          <w:rStyle w:val="Italic"/>
          <w:rFonts w:cs="Times New Roman"/>
        </w:rPr>
        <w:t>диалог-расспрос:</w:t>
      </w:r>
      <w:r w:rsidRPr="00BE0AE5">
        <w:rPr>
          <w:rFonts w:cs="Times New Roman"/>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w:t>
      </w:r>
      <w:r w:rsidRPr="00BE0AE5">
        <w:rPr>
          <w:rFonts w:cs="Times New Roman"/>
        </w:rPr>
        <w:t>е</w:t>
      </w:r>
      <w:r w:rsidRPr="00BE0AE5">
        <w:rPr>
          <w:rFonts w:cs="Times New Roman"/>
        </w:rPr>
        <w:t>ходить с позиции спрашивающего на позицию отвечающего и наоборот;</w:t>
      </w:r>
    </w:p>
    <w:p w:rsidR="00416B7C" w:rsidRPr="00BE0AE5" w:rsidRDefault="00416B7C" w:rsidP="00416B7C">
      <w:pPr>
        <w:pStyle w:val="body"/>
        <w:rPr>
          <w:rFonts w:cs="Times New Roman"/>
        </w:rPr>
      </w:pPr>
      <w:r w:rsidRPr="00BE0AE5">
        <w:rPr>
          <w:rStyle w:val="Italic"/>
          <w:rFonts w:cs="Times New Roman"/>
        </w:rPr>
        <w:t>диалог </w:t>
      </w:r>
      <w:r w:rsidRPr="00BE0AE5">
        <w:rPr>
          <w:rFonts w:cs="Times New Roman"/>
        </w:rPr>
        <w:t xml:space="preserve">— </w:t>
      </w:r>
      <w:r w:rsidRPr="00BE0AE5">
        <w:rPr>
          <w:rStyle w:val="Italic"/>
          <w:rFonts w:cs="Times New Roman"/>
        </w:rPr>
        <w:t>обмен</w:t>
      </w:r>
      <w:r w:rsidRPr="00BE0AE5">
        <w:rPr>
          <w:rFonts w:cs="Times New Roman"/>
        </w:rPr>
        <w:t xml:space="preserve"> </w:t>
      </w:r>
      <w:r w:rsidRPr="00BE0AE5">
        <w:rPr>
          <w:rStyle w:val="Italic"/>
          <w:rFonts w:cs="Times New Roman"/>
        </w:rPr>
        <w:t>мнениями:</w:t>
      </w:r>
      <w:r w:rsidRPr="00BE0AE5">
        <w:rPr>
          <w:rFonts w:cs="Times New Roman"/>
        </w:rPr>
        <w:t xml:space="preserve"> выражать свою точку мнения и обосновывать её, высказывать своё с</w:t>
      </w:r>
      <w:r w:rsidRPr="00BE0AE5">
        <w:rPr>
          <w:rFonts w:cs="Times New Roman"/>
        </w:rPr>
        <w:t>о</w:t>
      </w:r>
      <w:r w:rsidRPr="00BE0AE5">
        <w:rPr>
          <w:rFonts w:cs="Times New Roman"/>
        </w:rPr>
        <w:t>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416B7C" w:rsidRPr="00BE0AE5" w:rsidRDefault="00416B7C" w:rsidP="00416B7C">
      <w:pPr>
        <w:pStyle w:val="body"/>
        <w:rPr>
          <w:rFonts w:cs="Times New Roman"/>
        </w:rPr>
      </w:pPr>
      <w:r w:rsidRPr="00BE0AE5">
        <w:rPr>
          <w:rFonts w:cs="Times New Roman"/>
        </w:rPr>
        <w:t>Названные умения диалогической речи развиваются в стандартных ситуациях неофициального о</w:t>
      </w:r>
      <w:r w:rsidRPr="00BE0AE5">
        <w:rPr>
          <w:rFonts w:cs="Times New Roman"/>
        </w:rPr>
        <w:t>б</w:t>
      </w:r>
      <w:r w:rsidRPr="00BE0AE5">
        <w:rPr>
          <w:rFonts w:cs="Times New Roman"/>
        </w:rPr>
        <w:t>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416B7C" w:rsidRPr="00BE0AE5" w:rsidRDefault="00416B7C" w:rsidP="00416B7C">
      <w:pPr>
        <w:pStyle w:val="body"/>
        <w:rPr>
          <w:rFonts w:cs="Times New Roman"/>
          <w:spacing w:val="4"/>
        </w:rPr>
      </w:pPr>
      <w:r w:rsidRPr="00BE0AE5">
        <w:rPr>
          <w:rFonts w:cs="Times New Roman"/>
          <w:spacing w:val="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416B7C" w:rsidRPr="00BE0AE5" w:rsidRDefault="00416B7C" w:rsidP="00416B7C">
      <w:pPr>
        <w:pStyle w:val="body"/>
        <w:rPr>
          <w:rFonts w:cs="Times New Roman"/>
          <w:spacing w:val="-1"/>
        </w:rPr>
      </w:pPr>
      <w:r w:rsidRPr="00BE0AE5">
        <w:rPr>
          <w:rFonts w:cs="Times New Roman"/>
          <w:spacing w:val="-1"/>
        </w:rPr>
        <w:t xml:space="preserve">Развитие коммуникативных умений </w:t>
      </w:r>
      <w:r w:rsidRPr="00BE0AE5">
        <w:rPr>
          <w:rStyle w:val="BoldItalic0"/>
          <w:rFonts w:cs="Times New Roman"/>
          <w:spacing w:val="-1"/>
        </w:rPr>
        <w:t>монологической речи</w:t>
      </w:r>
      <w:r w:rsidRPr="00BE0AE5">
        <w:rPr>
          <w:rFonts w:cs="Times New Roman"/>
          <w:spacing w:val="-1"/>
        </w:rPr>
        <w:t xml:space="preserve">: </w:t>
      </w:r>
    </w:p>
    <w:p w:rsidR="00416B7C" w:rsidRPr="00BE0AE5" w:rsidRDefault="00416B7C" w:rsidP="00416B7C">
      <w:pPr>
        <w:pStyle w:val="body"/>
        <w:rPr>
          <w:rFonts w:cs="Times New Roman"/>
        </w:rPr>
      </w:pPr>
      <w:r w:rsidRPr="00BE0AE5">
        <w:rPr>
          <w:rFonts w:cs="Times New Roman"/>
        </w:rPr>
        <w:t>создание устных связных монологических высказываний с использованием основных коммуник</w:t>
      </w:r>
      <w:r w:rsidRPr="00BE0AE5">
        <w:rPr>
          <w:rFonts w:cs="Times New Roman"/>
        </w:rPr>
        <w:t>а</w:t>
      </w:r>
      <w:r w:rsidRPr="00BE0AE5">
        <w:rPr>
          <w:rFonts w:cs="Times New Roman"/>
        </w:rPr>
        <w:t>тивных типов речи:</w:t>
      </w:r>
    </w:p>
    <w:p w:rsidR="00416B7C" w:rsidRPr="00BE0AE5" w:rsidRDefault="00416B7C" w:rsidP="00416B7C">
      <w:pPr>
        <w:pStyle w:val="list-dash"/>
        <w:rPr>
          <w:rFonts w:cs="Times New Roman"/>
        </w:rPr>
      </w:pPr>
      <w:r w:rsidRPr="00BE0AE5">
        <w:rPr>
          <w:rFonts w:cs="Times New Roman"/>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416B7C" w:rsidRPr="00BE0AE5" w:rsidRDefault="00416B7C" w:rsidP="00416B7C">
      <w:pPr>
        <w:pStyle w:val="list-dash"/>
        <w:rPr>
          <w:rFonts w:cs="Times New Roman"/>
        </w:rPr>
      </w:pPr>
      <w:r w:rsidRPr="00BE0AE5">
        <w:rPr>
          <w:rFonts w:cs="Times New Roman"/>
        </w:rPr>
        <w:t>повествование/сообщение;</w:t>
      </w:r>
    </w:p>
    <w:p w:rsidR="00416B7C" w:rsidRPr="00BE0AE5" w:rsidRDefault="00416B7C" w:rsidP="00416B7C">
      <w:pPr>
        <w:pStyle w:val="list-dash"/>
        <w:rPr>
          <w:rFonts w:cs="Times New Roman"/>
        </w:rPr>
      </w:pPr>
      <w:r w:rsidRPr="00BE0AE5">
        <w:rPr>
          <w:rFonts w:cs="Times New Roman"/>
        </w:rPr>
        <w:t>рассуждение;</w:t>
      </w:r>
    </w:p>
    <w:p w:rsidR="00416B7C" w:rsidRPr="00BE0AE5" w:rsidRDefault="00416B7C" w:rsidP="00416B7C">
      <w:pPr>
        <w:pStyle w:val="body"/>
        <w:rPr>
          <w:rFonts w:cs="Times New Roman"/>
        </w:rPr>
      </w:pPr>
      <w:r w:rsidRPr="00BE0AE5">
        <w:rPr>
          <w:rFonts w:cs="Times New Roman"/>
        </w:rPr>
        <w:t xml:space="preserve">выражение и краткое аргументирование своего мнения по отношению к услышанному/прочитанному; </w:t>
      </w:r>
    </w:p>
    <w:p w:rsidR="00416B7C" w:rsidRPr="00BE0AE5" w:rsidRDefault="00416B7C" w:rsidP="00416B7C">
      <w:pPr>
        <w:pStyle w:val="body"/>
        <w:rPr>
          <w:rFonts w:cs="Times New Roman"/>
        </w:rPr>
      </w:pPr>
      <w:r w:rsidRPr="00BE0AE5">
        <w:rPr>
          <w:rFonts w:cs="Times New Roman"/>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416B7C" w:rsidRPr="00BE0AE5" w:rsidRDefault="00416B7C" w:rsidP="00416B7C">
      <w:pPr>
        <w:pStyle w:val="body"/>
        <w:rPr>
          <w:rFonts w:cs="Times New Roman"/>
        </w:rPr>
      </w:pPr>
      <w:r w:rsidRPr="00BE0AE5">
        <w:rPr>
          <w:rFonts w:cs="Times New Roman"/>
        </w:rPr>
        <w:t>составление рассказа по картинкам;</w:t>
      </w:r>
    </w:p>
    <w:p w:rsidR="00416B7C" w:rsidRPr="00BE0AE5" w:rsidRDefault="00416B7C" w:rsidP="00416B7C">
      <w:pPr>
        <w:pStyle w:val="body"/>
        <w:rPr>
          <w:rFonts w:cs="Times New Roman"/>
        </w:rPr>
      </w:pPr>
      <w:r w:rsidRPr="00BE0AE5">
        <w:rPr>
          <w:rFonts w:cs="Times New Roman"/>
        </w:rPr>
        <w:t>изложение результатов выполненной проектной работы.</w:t>
      </w:r>
    </w:p>
    <w:p w:rsidR="00416B7C" w:rsidRPr="00BE0AE5" w:rsidRDefault="00416B7C" w:rsidP="00416B7C">
      <w:pPr>
        <w:pStyle w:val="body"/>
        <w:rPr>
          <w:rFonts w:cs="Times New Roman"/>
        </w:rPr>
      </w:pPr>
      <w:r w:rsidRPr="00BE0AE5">
        <w:rPr>
          <w:rFonts w:cs="Times New Roman"/>
        </w:rPr>
        <w:t>Данные умения монологической речи развиваются в стандартных ситуациях неофициального общ</w:t>
      </w:r>
      <w:r w:rsidRPr="00BE0AE5">
        <w:rPr>
          <w:rFonts w:cs="Times New Roman"/>
        </w:rPr>
        <w:t>е</w:t>
      </w:r>
      <w:r w:rsidRPr="00BE0AE5">
        <w:rPr>
          <w:rFonts w:cs="Times New Roman"/>
        </w:rPr>
        <w:t>ния в рамках тематического содержания речи с опорой на вопросы, ключевые слова, план и/или илл</w:t>
      </w:r>
      <w:r w:rsidRPr="00BE0AE5">
        <w:rPr>
          <w:rFonts w:cs="Times New Roman"/>
        </w:rPr>
        <w:t>ю</w:t>
      </w:r>
      <w:r w:rsidRPr="00BE0AE5">
        <w:rPr>
          <w:rFonts w:cs="Times New Roman"/>
        </w:rPr>
        <w:t>страции, фотографии, таблицы или без опоры.</w:t>
      </w:r>
    </w:p>
    <w:p w:rsidR="00416B7C" w:rsidRPr="00BE0AE5" w:rsidRDefault="00416B7C" w:rsidP="00416B7C">
      <w:pPr>
        <w:pStyle w:val="body"/>
        <w:rPr>
          <w:rFonts w:cs="Times New Roman"/>
        </w:rPr>
      </w:pPr>
      <w:r w:rsidRPr="00BE0AE5">
        <w:rPr>
          <w:rFonts w:cs="Times New Roman"/>
        </w:rPr>
        <w:t xml:space="preserve">Объём монологического высказывания — 10—12 фраз. </w:t>
      </w:r>
    </w:p>
    <w:p w:rsidR="00416B7C" w:rsidRPr="00BE0AE5" w:rsidRDefault="00416B7C" w:rsidP="00416B7C">
      <w:pPr>
        <w:pStyle w:val="h4Header"/>
        <w:rPr>
          <w:rFonts w:cs="Times New Roman"/>
        </w:rPr>
      </w:pPr>
      <w:r w:rsidRPr="00BE0AE5">
        <w:rPr>
          <w:rStyle w:val="BoldItalic0"/>
          <w:rFonts w:cs="Times New Roman"/>
        </w:rPr>
        <w:t>Аудирование</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При непосредственном общении: понимание на слух речи учителя и одноклассников и вербал</w:t>
      </w:r>
      <w:r w:rsidRPr="00BE0AE5">
        <w:rPr>
          <w:rFonts w:cs="Times New Roman"/>
        </w:rPr>
        <w:t>ь</w:t>
      </w:r>
      <w:r w:rsidRPr="00BE0AE5">
        <w:rPr>
          <w:rFonts w:cs="Times New Roman"/>
        </w:rPr>
        <w:t>ная/невербальная реакция на услышанное; использование переспрос или просьбу повторить для уто</w:t>
      </w:r>
      <w:r w:rsidRPr="00BE0AE5">
        <w:rPr>
          <w:rFonts w:cs="Times New Roman"/>
        </w:rPr>
        <w:t>ч</w:t>
      </w:r>
      <w:r w:rsidRPr="00BE0AE5">
        <w:rPr>
          <w:rFonts w:cs="Times New Roman"/>
        </w:rPr>
        <w:t>нения отдельных деталей.</w:t>
      </w:r>
    </w:p>
    <w:p w:rsidR="00416B7C" w:rsidRPr="00BE0AE5" w:rsidRDefault="00416B7C" w:rsidP="00416B7C">
      <w:pPr>
        <w:pStyle w:val="body"/>
        <w:rPr>
          <w:rFonts w:cs="Times New Roman"/>
        </w:rPr>
      </w:pPr>
      <w:r w:rsidRPr="00BE0AE5">
        <w:rPr>
          <w:rFonts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w:t>
      </w:r>
      <w:r w:rsidRPr="00BE0AE5">
        <w:rPr>
          <w:rFonts w:cs="Times New Roman"/>
        </w:rPr>
        <w:t>о</w:t>
      </w:r>
      <w:r w:rsidRPr="00BE0AE5">
        <w:rPr>
          <w:rFonts w:cs="Times New Roman"/>
        </w:rPr>
        <w:t xml:space="preserve">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416B7C" w:rsidRPr="00BE0AE5" w:rsidRDefault="00416B7C" w:rsidP="00416B7C">
      <w:pPr>
        <w:pStyle w:val="body"/>
        <w:rPr>
          <w:rFonts w:cs="Times New Roman"/>
        </w:rPr>
      </w:pPr>
      <w:r w:rsidRPr="00BE0AE5">
        <w:rPr>
          <w:rFonts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16B7C" w:rsidRPr="00BE0AE5" w:rsidRDefault="00416B7C" w:rsidP="00416B7C">
      <w:pPr>
        <w:pStyle w:val="body"/>
        <w:rPr>
          <w:rFonts w:cs="Times New Roman"/>
        </w:rPr>
      </w:pPr>
      <w:r w:rsidRPr="00BE0AE5">
        <w:rPr>
          <w:rFonts w:cs="Times New Roman"/>
        </w:rPr>
        <w:t>Аудирование с пониманием нужной/интересующей/запрашиваемой информации предполагает ум</w:t>
      </w:r>
      <w:r w:rsidRPr="00BE0AE5">
        <w:rPr>
          <w:rFonts w:cs="Times New Roman"/>
        </w:rPr>
        <w:t>е</w:t>
      </w:r>
      <w:r w:rsidRPr="00BE0AE5">
        <w:rPr>
          <w:rFonts w:cs="Times New Roman"/>
        </w:rPr>
        <w:t>ние выделять нужную/интересующую/запрашиваемую информацию, представленную в эксплицитной (явной) форме, в воспринимаемом на слух тексте.</w:t>
      </w:r>
    </w:p>
    <w:p w:rsidR="00416B7C" w:rsidRPr="00BE0AE5" w:rsidRDefault="00416B7C" w:rsidP="00416B7C">
      <w:pPr>
        <w:pStyle w:val="body"/>
        <w:rPr>
          <w:rFonts w:cs="Times New Roman"/>
        </w:rPr>
      </w:pPr>
      <w:r w:rsidRPr="00BE0AE5">
        <w:rPr>
          <w:rFonts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16B7C" w:rsidRPr="00BE0AE5" w:rsidRDefault="00416B7C" w:rsidP="00416B7C">
      <w:pPr>
        <w:pStyle w:val="body"/>
        <w:rPr>
          <w:rFonts w:cs="Times New Roman"/>
        </w:rPr>
      </w:pPr>
      <w:r w:rsidRPr="00BE0AE5">
        <w:rPr>
          <w:rFonts w:cs="Times New Roman"/>
        </w:rPr>
        <w:t>Языковая сложность текстов для аудирования должна соответствовать базовому уровню (А2 — д</w:t>
      </w:r>
      <w:r w:rsidRPr="00BE0AE5">
        <w:rPr>
          <w:rFonts w:cs="Times New Roman"/>
        </w:rPr>
        <w:t>о</w:t>
      </w:r>
      <w:r w:rsidRPr="00BE0AE5">
        <w:rPr>
          <w:rFonts w:cs="Times New Roman"/>
        </w:rPr>
        <w:t>пороговому уровню по общеевропейской шкале).</w:t>
      </w:r>
    </w:p>
    <w:p w:rsidR="00416B7C" w:rsidRPr="00BE0AE5" w:rsidRDefault="00416B7C" w:rsidP="00416B7C">
      <w:pPr>
        <w:pStyle w:val="body"/>
        <w:rPr>
          <w:rFonts w:cs="Times New Roman"/>
        </w:rPr>
      </w:pPr>
      <w:r w:rsidRPr="00BE0AE5">
        <w:rPr>
          <w:rFonts w:cs="Times New Roman"/>
        </w:rPr>
        <w:t>Время звучания текста/текстов для аудирования — до 2 минут.</w:t>
      </w:r>
    </w:p>
    <w:p w:rsidR="00416B7C" w:rsidRPr="00BE0AE5" w:rsidRDefault="00416B7C" w:rsidP="00416B7C">
      <w:pPr>
        <w:pStyle w:val="h4Header"/>
        <w:spacing w:before="227"/>
        <w:rPr>
          <w:rFonts w:cs="Times New Roman"/>
        </w:rPr>
      </w:pPr>
      <w:r w:rsidRPr="00BE0AE5">
        <w:rPr>
          <w:rStyle w:val="BoldItalic0"/>
          <w:rFonts w:cs="Times New Roman"/>
        </w:rPr>
        <w:t>Смысловое чтение</w:t>
      </w:r>
    </w:p>
    <w:p w:rsidR="00416B7C" w:rsidRPr="00BE0AE5" w:rsidRDefault="00416B7C" w:rsidP="00416B7C">
      <w:pPr>
        <w:pStyle w:val="body"/>
        <w:rPr>
          <w:rFonts w:cs="Times New Roman"/>
        </w:rPr>
      </w:pPr>
      <w:r w:rsidRPr="00BE0AE5">
        <w:rPr>
          <w:rFonts w:cs="Times New Roman"/>
        </w:rPr>
        <w:t>Развитие умения читать про себя и понимать несложные</w:t>
      </w:r>
      <w:r w:rsidR="00571787" w:rsidRPr="00BE0AE5">
        <w:rPr>
          <w:rFonts w:cs="Times New Roman"/>
        </w:rPr>
        <w:t xml:space="preserve"> </w:t>
      </w:r>
      <w:r w:rsidRPr="00BE0AE5">
        <w:rPr>
          <w:rFonts w:cs="Times New Roman"/>
        </w:rPr>
        <w:t>аутентичные тексты разных жанров и стилей, содержащие отдельные неизученные языковые явления, с различной глубиной проникновения в их с</w:t>
      </w:r>
      <w:r w:rsidRPr="00BE0AE5">
        <w:rPr>
          <w:rFonts w:cs="Times New Roman"/>
        </w:rPr>
        <w:t>о</w:t>
      </w:r>
      <w:r w:rsidRPr="00BE0AE5">
        <w:rPr>
          <w:rFonts w:cs="Times New Roman"/>
        </w:rPr>
        <w:t>держание в зависимости от поставленной коммуникативной задачи: с пониманием основного содерж</w:t>
      </w:r>
      <w:r w:rsidRPr="00BE0AE5">
        <w:rPr>
          <w:rFonts w:cs="Times New Roman"/>
        </w:rPr>
        <w:t>а</w:t>
      </w:r>
      <w:r w:rsidRPr="00BE0AE5">
        <w:rPr>
          <w:rFonts w:cs="Times New Roman"/>
        </w:rPr>
        <w:t>ния; с пониманием нужной/интересующей/запрашиваемой информации; с полным пониманием соде</w:t>
      </w:r>
      <w:r w:rsidRPr="00BE0AE5">
        <w:rPr>
          <w:rFonts w:cs="Times New Roman"/>
        </w:rPr>
        <w:t>р</w:t>
      </w:r>
      <w:r w:rsidRPr="00BE0AE5">
        <w:rPr>
          <w:rFonts w:cs="Times New Roman"/>
        </w:rPr>
        <w:t>жания текста.</w:t>
      </w:r>
    </w:p>
    <w:p w:rsidR="00416B7C" w:rsidRPr="00BE0AE5" w:rsidRDefault="00416B7C" w:rsidP="00416B7C">
      <w:pPr>
        <w:pStyle w:val="body"/>
        <w:rPr>
          <w:rFonts w:cs="Times New Roman"/>
        </w:rPr>
      </w:pPr>
      <w:r w:rsidRPr="00BE0AE5">
        <w:rPr>
          <w:rFonts w:cs="Times New Roman"/>
        </w:rPr>
        <w:lastRenderedPageBreak/>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w:t>
      </w:r>
      <w:r w:rsidRPr="00BE0AE5">
        <w:rPr>
          <w:rFonts w:cs="Times New Roman"/>
        </w:rPr>
        <w:t>и</w:t>
      </w:r>
      <w:r w:rsidRPr="00BE0AE5">
        <w:rPr>
          <w:rFonts w:cs="Times New Roman"/>
        </w:rPr>
        <w:t>мать интернациональные слова.</w:t>
      </w:r>
    </w:p>
    <w:p w:rsidR="00416B7C" w:rsidRPr="00BE0AE5" w:rsidRDefault="00416B7C" w:rsidP="00416B7C">
      <w:pPr>
        <w:pStyle w:val="body"/>
        <w:rPr>
          <w:rFonts w:cs="Times New Roman"/>
        </w:rPr>
      </w:pPr>
      <w:r w:rsidRPr="00BE0AE5">
        <w:rPr>
          <w:rFonts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w:t>
      </w:r>
      <w:r w:rsidRPr="00BE0AE5">
        <w:rPr>
          <w:rFonts w:cs="Times New Roman"/>
        </w:rPr>
        <w:t>т</w:t>
      </w:r>
      <w:r w:rsidRPr="00BE0AE5">
        <w:rPr>
          <w:rFonts w:cs="Times New Roman"/>
        </w:rPr>
        <w:t>ной (явной) и имплицитной форме (неявной) форме; оценивать найденную информацию с точки зрения её значимости для решения коммуникативной задачи.</w:t>
      </w:r>
    </w:p>
    <w:p w:rsidR="00416B7C" w:rsidRPr="00BE0AE5" w:rsidRDefault="00416B7C" w:rsidP="00416B7C">
      <w:pPr>
        <w:pStyle w:val="body"/>
        <w:rPr>
          <w:rFonts w:cs="Times New Roman"/>
        </w:rPr>
      </w:pPr>
      <w:r w:rsidRPr="00BE0AE5">
        <w:rPr>
          <w:rFonts w:cs="Times New Roman"/>
        </w:rPr>
        <w:t>Чтение несплошных текстов (таблиц, диаграмм, схем) и понимание представленной в них информ</w:t>
      </w:r>
      <w:r w:rsidRPr="00BE0AE5">
        <w:rPr>
          <w:rFonts w:cs="Times New Roman"/>
        </w:rPr>
        <w:t>а</w:t>
      </w:r>
      <w:r w:rsidRPr="00BE0AE5">
        <w:rPr>
          <w:rFonts w:cs="Times New Roman"/>
        </w:rPr>
        <w:t>ции.</w:t>
      </w:r>
    </w:p>
    <w:p w:rsidR="00416B7C" w:rsidRPr="00BE0AE5" w:rsidRDefault="00416B7C" w:rsidP="00416B7C">
      <w:pPr>
        <w:pStyle w:val="body"/>
        <w:rPr>
          <w:rFonts w:cs="Times New Roman"/>
        </w:rPr>
      </w:pPr>
      <w:r w:rsidRPr="00BE0AE5">
        <w:rPr>
          <w:rFonts w:cs="Times New Roman"/>
        </w:rPr>
        <w:t xml:space="preserve">Чтение </w:t>
      </w:r>
      <w:r w:rsidRPr="00BE0AE5">
        <w:rPr>
          <w:rStyle w:val="Italic"/>
          <w:rFonts w:cs="Times New Roman"/>
        </w:rPr>
        <w:t>с полным пониманием содержания</w:t>
      </w:r>
      <w:r w:rsidRPr="00BE0AE5">
        <w:rPr>
          <w:rFonts w:cs="Times New Roman"/>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w:t>
      </w:r>
      <w:r w:rsidRPr="00BE0AE5">
        <w:rPr>
          <w:rFonts w:cs="Times New Roman"/>
        </w:rPr>
        <w:t>н</w:t>
      </w:r>
      <w:r w:rsidRPr="00BE0AE5">
        <w:rPr>
          <w:rFonts w:cs="Times New Roman"/>
        </w:rPr>
        <w:t>но-следственную взаимосвязь изложенных в тексте фактов и событий, восстанавливать текст из ра</w:t>
      </w:r>
      <w:r w:rsidRPr="00BE0AE5">
        <w:rPr>
          <w:rFonts w:cs="Times New Roman"/>
        </w:rPr>
        <w:t>з</w:t>
      </w:r>
      <w:r w:rsidRPr="00BE0AE5">
        <w:rPr>
          <w:rFonts w:cs="Times New Roman"/>
        </w:rPr>
        <w:t>розненных абзацев или путём добавления выпущенных фрагментов.</w:t>
      </w:r>
    </w:p>
    <w:p w:rsidR="00416B7C" w:rsidRPr="00BE0AE5" w:rsidRDefault="00416B7C" w:rsidP="00416B7C">
      <w:pPr>
        <w:pStyle w:val="body"/>
        <w:rPr>
          <w:rFonts w:cs="Times New Roman"/>
        </w:rPr>
      </w:pPr>
      <w:r w:rsidRPr="00BE0AE5">
        <w:rPr>
          <w:rFonts w:cs="Times New Roman"/>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416B7C" w:rsidRPr="00BE0AE5" w:rsidRDefault="00416B7C" w:rsidP="00416B7C">
      <w:pPr>
        <w:pStyle w:val="body"/>
        <w:rPr>
          <w:rFonts w:cs="Times New Roman"/>
        </w:rPr>
      </w:pPr>
      <w:r w:rsidRPr="00BE0AE5">
        <w:rPr>
          <w:rFonts w:cs="Times New Roman"/>
        </w:rPr>
        <w:t>Языковая сложность текстов для чтения должна соответствовать базовому уровню (А2 — допорог</w:t>
      </w:r>
      <w:r w:rsidRPr="00BE0AE5">
        <w:rPr>
          <w:rFonts w:cs="Times New Roman"/>
        </w:rPr>
        <w:t>о</w:t>
      </w:r>
      <w:r w:rsidRPr="00BE0AE5">
        <w:rPr>
          <w:rFonts w:cs="Times New Roman"/>
        </w:rPr>
        <w:t>вому уровню по общеевропейской шкале).</w:t>
      </w:r>
    </w:p>
    <w:p w:rsidR="00416B7C" w:rsidRPr="00BE0AE5" w:rsidRDefault="00416B7C" w:rsidP="00416B7C">
      <w:pPr>
        <w:pStyle w:val="body"/>
        <w:rPr>
          <w:rFonts w:cs="Times New Roman"/>
        </w:rPr>
      </w:pPr>
      <w:r w:rsidRPr="00BE0AE5">
        <w:rPr>
          <w:rFonts w:cs="Times New Roman"/>
        </w:rPr>
        <w:t xml:space="preserve">Объём текста/текстов для чтения — 500—600 слов. </w:t>
      </w:r>
    </w:p>
    <w:p w:rsidR="00416B7C" w:rsidRPr="00BE0AE5" w:rsidRDefault="00416B7C" w:rsidP="00416B7C">
      <w:pPr>
        <w:pStyle w:val="h4Header"/>
        <w:rPr>
          <w:rFonts w:cs="Times New Roman"/>
        </w:rPr>
      </w:pPr>
      <w:r w:rsidRPr="00BE0AE5">
        <w:rPr>
          <w:rStyle w:val="BoldItalic0"/>
          <w:rFonts w:cs="Times New Roman"/>
        </w:rPr>
        <w:t>Письменная речь</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Развитие умений письменной речи: </w:t>
      </w:r>
    </w:p>
    <w:p w:rsidR="00416B7C" w:rsidRPr="00BE0AE5" w:rsidRDefault="00416B7C" w:rsidP="00416B7C">
      <w:pPr>
        <w:pStyle w:val="body"/>
        <w:rPr>
          <w:rFonts w:cs="Times New Roman"/>
        </w:rPr>
      </w:pPr>
      <w:r w:rsidRPr="00BE0AE5">
        <w:rPr>
          <w:rFonts w:cs="Times New Roman"/>
        </w:rPr>
        <w:t xml:space="preserve">составление плана/тезисов устного или письменного сообщения; </w:t>
      </w:r>
    </w:p>
    <w:p w:rsidR="00416B7C" w:rsidRPr="00BE0AE5" w:rsidRDefault="00416B7C" w:rsidP="00416B7C">
      <w:pPr>
        <w:pStyle w:val="body"/>
        <w:rPr>
          <w:rFonts w:cs="Times New Roman"/>
        </w:rPr>
      </w:pPr>
      <w:r w:rsidRPr="00BE0AE5">
        <w:rPr>
          <w:rFonts w:cs="Times New Roman"/>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416B7C" w:rsidRPr="00BE0AE5" w:rsidRDefault="00416B7C" w:rsidP="00416B7C">
      <w:pPr>
        <w:pStyle w:val="body"/>
        <w:rPr>
          <w:rFonts w:cs="Times New Roman"/>
        </w:rPr>
      </w:pPr>
      <w:r w:rsidRPr="00BE0AE5">
        <w:rPr>
          <w:rFonts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416B7C" w:rsidRPr="00BE0AE5" w:rsidRDefault="00416B7C" w:rsidP="00416B7C">
      <w:pPr>
        <w:pStyle w:val="body"/>
        <w:rPr>
          <w:rFonts w:cs="Times New Roman"/>
        </w:rPr>
      </w:pPr>
      <w:r w:rsidRPr="00BE0AE5">
        <w:rPr>
          <w:rFonts w:cs="Times New Roman"/>
        </w:rPr>
        <w:t>создание небольшого письменного высказывания с опорой на образец, план, таблицу и/или проч</w:t>
      </w:r>
      <w:r w:rsidRPr="00BE0AE5">
        <w:rPr>
          <w:rFonts w:cs="Times New Roman"/>
        </w:rPr>
        <w:t>и</w:t>
      </w:r>
      <w:r w:rsidRPr="00BE0AE5">
        <w:rPr>
          <w:rFonts w:cs="Times New Roman"/>
        </w:rPr>
        <w:t>танный/прослушанный текст. Объём письменного высказывания — до 120 слов;</w:t>
      </w:r>
    </w:p>
    <w:p w:rsidR="00416B7C" w:rsidRPr="00BE0AE5" w:rsidRDefault="00416B7C" w:rsidP="00416B7C">
      <w:pPr>
        <w:pStyle w:val="body"/>
        <w:rPr>
          <w:rFonts w:cs="Times New Roman"/>
        </w:rPr>
      </w:pPr>
      <w:r w:rsidRPr="00BE0AE5">
        <w:rPr>
          <w:rFonts w:cs="Times New Roman"/>
        </w:rPr>
        <w:t xml:space="preserve">заполнение таблицы с краткой фиксацией содержания прочитанного/прослушанного текста; </w:t>
      </w:r>
    </w:p>
    <w:p w:rsidR="00416B7C" w:rsidRPr="00BE0AE5" w:rsidRDefault="00416B7C" w:rsidP="00416B7C">
      <w:pPr>
        <w:pStyle w:val="body"/>
        <w:rPr>
          <w:rFonts w:cs="Times New Roman"/>
        </w:rPr>
      </w:pPr>
      <w:r w:rsidRPr="00BE0AE5">
        <w:rPr>
          <w:rFonts w:cs="Times New Roman"/>
        </w:rPr>
        <w:t>преобразование таблицы, схемы в текстовый вариант представления информации;</w:t>
      </w:r>
    </w:p>
    <w:p w:rsidR="00416B7C" w:rsidRPr="00BE0AE5" w:rsidRDefault="00416B7C" w:rsidP="00416B7C">
      <w:pPr>
        <w:pStyle w:val="body"/>
        <w:rPr>
          <w:rFonts w:cs="Times New Roman"/>
        </w:rPr>
      </w:pPr>
      <w:r w:rsidRPr="00BE0AE5">
        <w:rPr>
          <w:rFonts w:cs="Times New Roman"/>
        </w:rPr>
        <w:t>письменное представление результатов выполненной проектной работы (объём — 100—120 слов).</w:t>
      </w:r>
    </w:p>
    <w:p w:rsidR="00416B7C" w:rsidRPr="00BE0AE5" w:rsidRDefault="00416B7C" w:rsidP="00416B7C">
      <w:pPr>
        <w:pStyle w:val="h4Header"/>
        <w:spacing w:before="369"/>
        <w:rPr>
          <w:rFonts w:cs="Times New Roman"/>
        </w:rPr>
      </w:pPr>
      <w:r w:rsidRPr="00BE0AE5">
        <w:rPr>
          <w:rFonts w:cs="Times New Roman"/>
        </w:rPr>
        <w:t>Языковые знания и умения</w:t>
      </w:r>
    </w:p>
    <w:p w:rsidR="00416B7C" w:rsidRPr="00BE0AE5" w:rsidRDefault="00416B7C" w:rsidP="00416B7C">
      <w:pPr>
        <w:pStyle w:val="h4-firstHeader"/>
        <w:rPr>
          <w:rStyle w:val="BoldItalic0"/>
          <w:rFonts w:cs="Times New Roman"/>
        </w:rPr>
      </w:pPr>
      <w:r w:rsidRPr="00BE0AE5">
        <w:rPr>
          <w:rStyle w:val="BoldItalic0"/>
          <w:rFonts w:cs="Times New Roman"/>
        </w:rPr>
        <w:t>Фонетическая сторона речи</w:t>
      </w:r>
    </w:p>
    <w:p w:rsidR="00416B7C" w:rsidRPr="00BE0AE5" w:rsidRDefault="00416B7C" w:rsidP="00416B7C">
      <w:pPr>
        <w:pStyle w:val="body"/>
        <w:rPr>
          <w:rFonts w:cs="Times New Roman"/>
        </w:rPr>
      </w:pPr>
      <w:r w:rsidRPr="00BE0AE5">
        <w:rPr>
          <w:rFonts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w:t>
      </w:r>
      <w:r w:rsidRPr="00BE0AE5">
        <w:rPr>
          <w:rFonts w:cs="Times New Roman"/>
        </w:rPr>
        <w:t>и</w:t>
      </w:r>
      <w:r w:rsidRPr="00BE0AE5">
        <w:rPr>
          <w:rFonts w:cs="Times New Roman"/>
        </w:rPr>
        <w:t xml:space="preserve">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416B7C" w:rsidRPr="00BE0AE5" w:rsidRDefault="00416B7C" w:rsidP="00416B7C">
      <w:pPr>
        <w:pStyle w:val="body"/>
        <w:rPr>
          <w:rFonts w:cs="Times New Roman"/>
        </w:rPr>
      </w:pPr>
      <w:r w:rsidRPr="00BE0AE5">
        <w:rPr>
          <w:rFonts w:cs="Times New Roman"/>
        </w:rPr>
        <w:t>Выражение модального значения, чувства и эмоции.</w:t>
      </w:r>
    </w:p>
    <w:p w:rsidR="00416B7C" w:rsidRPr="00BE0AE5" w:rsidRDefault="00416B7C" w:rsidP="00416B7C">
      <w:pPr>
        <w:pStyle w:val="body"/>
        <w:rPr>
          <w:rFonts w:cs="Times New Roman"/>
        </w:rPr>
      </w:pPr>
      <w:r w:rsidRPr="00BE0AE5">
        <w:rPr>
          <w:rFonts w:cs="Times New Roman"/>
        </w:rPr>
        <w:t>Различение на слух британского и американского вариантов произношения в прослушанных текстах или услышанных высказываниях.</w:t>
      </w:r>
    </w:p>
    <w:p w:rsidR="00416B7C" w:rsidRPr="00BE0AE5" w:rsidRDefault="00416B7C" w:rsidP="00416B7C">
      <w:pPr>
        <w:pStyle w:val="body"/>
        <w:rPr>
          <w:rFonts w:cs="Times New Roman"/>
        </w:rPr>
      </w:pPr>
      <w:r w:rsidRPr="00BE0AE5">
        <w:rPr>
          <w:rFonts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16B7C" w:rsidRPr="00BE0AE5" w:rsidRDefault="00416B7C" w:rsidP="00416B7C">
      <w:pPr>
        <w:pStyle w:val="body"/>
        <w:rPr>
          <w:rFonts w:cs="Times New Roman"/>
        </w:rPr>
      </w:pPr>
      <w:r w:rsidRPr="00BE0AE5">
        <w:rPr>
          <w:rFonts w:cs="Times New Roman"/>
        </w:rPr>
        <w:t>Тексты для чтения вслух: сообщение информационного характера, отрывок из статьи нау</w:t>
      </w:r>
      <w:r w:rsidRPr="00BE0AE5">
        <w:rPr>
          <w:rFonts w:cs="Times New Roman"/>
        </w:rPr>
        <w:t>ч</w:t>
      </w:r>
      <w:r w:rsidRPr="00BE0AE5">
        <w:rPr>
          <w:rFonts w:cs="Times New Roman"/>
        </w:rPr>
        <w:t>но-популярного характера, рассказ, диалог (беседа).</w:t>
      </w:r>
    </w:p>
    <w:p w:rsidR="00416B7C" w:rsidRPr="00BE0AE5" w:rsidRDefault="00416B7C" w:rsidP="00416B7C">
      <w:pPr>
        <w:pStyle w:val="body"/>
        <w:rPr>
          <w:rFonts w:cs="Times New Roman"/>
        </w:rPr>
      </w:pPr>
      <w:r w:rsidRPr="00BE0AE5">
        <w:rPr>
          <w:rFonts w:cs="Times New Roman"/>
        </w:rPr>
        <w:t>Объём текста для чтения вслух — до 110 слов.</w:t>
      </w:r>
    </w:p>
    <w:p w:rsidR="00416B7C" w:rsidRPr="00BE0AE5" w:rsidRDefault="00416B7C" w:rsidP="00416B7C">
      <w:pPr>
        <w:pStyle w:val="h4Header"/>
        <w:rPr>
          <w:rFonts w:cs="Times New Roman"/>
        </w:rPr>
      </w:pPr>
      <w:r w:rsidRPr="00BE0AE5">
        <w:rPr>
          <w:rStyle w:val="BoldItalic0"/>
          <w:rFonts w:cs="Times New Roman"/>
        </w:rPr>
        <w:t>Графика, орфография и пунктуация</w:t>
      </w:r>
    </w:p>
    <w:p w:rsidR="00416B7C" w:rsidRPr="00BE0AE5" w:rsidRDefault="00416B7C" w:rsidP="00416B7C">
      <w:pPr>
        <w:pStyle w:val="body"/>
        <w:rPr>
          <w:rFonts w:cs="Times New Roman"/>
        </w:rPr>
      </w:pPr>
      <w:r w:rsidRPr="00BE0AE5">
        <w:rPr>
          <w:rFonts w:cs="Times New Roman"/>
        </w:rPr>
        <w:t xml:space="preserve">Правильное написание изученных слов. </w:t>
      </w:r>
    </w:p>
    <w:p w:rsidR="00416B7C" w:rsidRPr="00BE0AE5" w:rsidRDefault="00416B7C" w:rsidP="00416B7C">
      <w:pPr>
        <w:pStyle w:val="body"/>
        <w:rPr>
          <w:rFonts w:cs="Times New Roman"/>
        </w:rPr>
      </w:pPr>
      <w:r w:rsidRPr="00BE0AE5">
        <w:rPr>
          <w:rFonts w:cs="Times New Roman"/>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w:t>
      </w:r>
      <w:r w:rsidRPr="00BE0AE5">
        <w:rPr>
          <w:rFonts w:cs="Times New Roman"/>
        </w:rPr>
        <w:t>о</w:t>
      </w:r>
      <w:r w:rsidRPr="00BE0AE5">
        <w:rPr>
          <w:rFonts w:cs="Times New Roman"/>
        </w:rPr>
        <w:t xml:space="preserve">рядок мыслей и их связь (например, в английском языке: firstly/first of all, secondly, finally; on the one hand, on the other hand); апострофа. </w:t>
      </w:r>
    </w:p>
    <w:p w:rsidR="00416B7C" w:rsidRPr="00BE0AE5" w:rsidRDefault="00416B7C" w:rsidP="00416B7C">
      <w:pPr>
        <w:pStyle w:val="body"/>
        <w:rPr>
          <w:rFonts w:cs="Times New Roman"/>
        </w:rPr>
      </w:pPr>
      <w:r w:rsidRPr="00BE0AE5">
        <w:rPr>
          <w:rFonts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416B7C" w:rsidRPr="00BE0AE5" w:rsidRDefault="00416B7C" w:rsidP="00416B7C">
      <w:pPr>
        <w:pStyle w:val="h4Header"/>
        <w:rPr>
          <w:rStyle w:val="BoldItalic0"/>
          <w:rFonts w:cs="Times New Roman"/>
        </w:rPr>
      </w:pPr>
      <w:r w:rsidRPr="00BE0AE5">
        <w:rPr>
          <w:rStyle w:val="BoldItalic0"/>
          <w:rFonts w:cs="Times New Roman"/>
        </w:rPr>
        <w:t>Лексическая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лекс</w:t>
      </w:r>
      <w:r w:rsidRPr="00BE0AE5">
        <w:rPr>
          <w:rFonts w:cs="Times New Roman"/>
        </w:rPr>
        <w:t>и</w:t>
      </w:r>
      <w:r w:rsidRPr="00BE0AE5">
        <w:rPr>
          <w:rFonts w:cs="Times New Roman"/>
        </w:rPr>
        <w:t xml:space="preserve">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416B7C" w:rsidRPr="00BE0AE5" w:rsidRDefault="00416B7C" w:rsidP="00416B7C">
      <w:pPr>
        <w:pStyle w:val="body"/>
        <w:rPr>
          <w:rFonts w:cs="Times New Roman"/>
        </w:rPr>
      </w:pPr>
      <w:r w:rsidRPr="00BE0AE5">
        <w:rPr>
          <w:rFonts w:cs="Times New Roman"/>
        </w:rPr>
        <w:t>Распознавание в звучащем и письменном тексте и употребление в устной и письменной речи ра</w:t>
      </w:r>
      <w:r w:rsidRPr="00BE0AE5">
        <w:rPr>
          <w:rFonts w:cs="Times New Roman"/>
        </w:rPr>
        <w:t>з</w:t>
      </w:r>
      <w:r w:rsidRPr="00BE0AE5">
        <w:rPr>
          <w:rFonts w:cs="Times New Roman"/>
        </w:rPr>
        <w:t>личных средств связи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w:t>
      </w:r>
      <w:r w:rsidRPr="00BE0AE5">
        <w:rPr>
          <w:rFonts w:cs="Times New Roman"/>
        </w:rPr>
        <w:t>к</w:t>
      </w:r>
      <w:r w:rsidRPr="00BE0AE5">
        <w:rPr>
          <w:rFonts w:cs="Times New Roman"/>
        </w:rPr>
        <w:t>сических единиц продуктивного минимума).</w:t>
      </w:r>
    </w:p>
    <w:p w:rsidR="00416B7C" w:rsidRPr="00BE0AE5" w:rsidRDefault="00416B7C" w:rsidP="00416B7C">
      <w:pPr>
        <w:pStyle w:val="body"/>
        <w:rPr>
          <w:rFonts w:cs="Times New Roman"/>
        </w:rPr>
      </w:pPr>
      <w:r w:rsidRPr="00BE0AE5">
        <w:rPr>
          <w:rFonts w:cs="Times New Roman"/>
        </w:rPr>
        <w:t>Основные способы словообразования:</w:t>
      </w:r>
    </w:p>
    <w:p w:rsidR="00416B7C" w:rsidRPr="00BE0AE5" w:rsidRDefault="00416B7C" w:rsidP="00416B7C">
      <w:pPr>
        <w:pStyle w:val="body"/>
        <w:rPr>
          <w:rFonts w:cs="Times New Roman"/>
        </w:rPr>
      </w:pPr>
      <w:r w:rsidRPr="00BE0AE5">
        <w:rPr>
          <w:rFonts w:cs="Times New Roman"/>
        </w:rPr>
        <w:t>а)</w:t>
      </w:r>
      <w:r w:rsidR="004C0A11" w:rsidRPr="00BE0AE5">
        <w:rPr>
          <w:rFonts w:cs="Times New Roman"/>
        </w:rPr>
        <w:t xml:space="preserve"> </w:t>
      </w:r>
      <w:r w:rsidRPr="00BE0AE5">
        <w:rPr>
          <w:rFonts w:cs="Times New Roman"/>
        </w:rPr>
        <w:t>аффиксация:</w:t>
      </w:r>
    </w:p>
    <w:p w:rsidR="00416B7C" w:rsidRPr="00BE0AE5" w:rsidRDefault="00416B7C" w:rsidP="00416B7C">
      <w:pPr>
        <w:pStyle w:val="body"/>
        <w:rPr>
          <w:rFonts w:cs="Times New Roman"/>
        </w:rPr>
      </w:pPr>
      <w:r w:rsidRPr="00BE0AE5">
        <w:rPr>
          <w:rFonts w:cs="Times New Roman"/>
        </w:rPr>
        <w:t>глаголов с помощью префиксов under-, over-, dis-, mis-;</w:t>
      </w:r>
    </w:p>
    <w:p w:rsidR="00416B7C" w:rsidRPr="00BE0AE5" w:rsidRDefault="00416B7C" w:rsidP="00416B7C">
      <w:pPr>
        <w:pStyle w:val="body"/>
        <w:rPr>
          <w:rFonts w:cs="Times New Roman"/>
        </w:rPr>
      </w:pPr>
      <w:r w:rsidRPr="00BE0AE5">
        <w:rPr>
          <w:rFonts w:cs="Times New Roman"/>
        </w:rPr>
        <w:t>имён прилагательных с помощью суффиксов -able/-ible;</w:t>
      </w:r>
    </w:p>
    <w:p w:rsidR="00416B7C" w:rsidRPr="00BE0AE5" w:rsidRDefault="00416B7C" w:rsidP="00416B7C">
      <w:pPr>
        <w:pStyle w:val="body"/>
        <w:rPr>
          <w:rFonts w:cs="Times New Roman"/>
        </w:rPr>
      </w:pPr>
      <w:r w:rsidRPr="00BE0AE5">
        <w:rPr>
          <w:rFonts w:cs="Times New Roman"/>
        </w:rPr>
        <w:t>имён существительных с помощью отрицательных префиксов in-/im-;</w:t>
      </w:r>
    </w:p>
    <w:p w:rsidR="00416B7C" w:rsidRPr="00BE0AE5" w:rsidRDefault="00416B7C" w:rsidP="00416B7C">
      <w:pPr>
        <w:pStyle w:val="body"/>
        <w:rPr>
          <w:rFonts w:cs="Times New Roman"/>
        </w:rPr>
      </w:pPr>
      <w:r w:rsidRPr="00BE0AE5">
        <w:rPr>
          <w:rFonts w:cs="Times New Roman"/>
        </w:rPr>
        <w:t>б)</w:t>
      </w:r>
      <w:r w:rsidR="004C0A11" w:rsidRPr="00BE0AE5">
        <w:rPr>
          <w:rFonts w:cs="Times New Roman"/>
        </w:rPr>
        <w:t xml:space="preserve"> </w:t>
      </w:r>
      <w:r w:rsidRPr="00BE0AE5">
        <w:rPr>
          <w:rFonts w:cs="Times New Roman"/>
        </w:rPr>
        <w:t xml:space="preserve">словосложение: </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основы числительного с основой сущ</w:t>
      </w:r>
      <w:r w:rsidRPr="00BE0AE5">
        <w:rPr>
          <w:rFonts w:cs="Times New Roman"/>
        </w:rPr>
        <w:t>е</w:t>
      </w:r>
      <w:r w:rsidRPr="00BE0AE5">
        <w:rPr>
          <w:rFonts w:cs="Times New Roman"/>
        </w:rPr>
        <w:t>ствительного с добавлением суффикса -ed (eight-legged);</w:t>
      </w:r>
    </w:p>
    <w:p w:rsidR="00416B7C" w:rsidRPr="00BE0AE5" w:rsidRDefault="00416B7C" w:rsidP="00416B7C">
      <w:pPr>
        <w:pStyle w:val="body"/>
        <w:rPr>
          <w:rFonts w:cs="Times New Roman"/>
        </w:rPr>
      </w:pPr>
      <w:r w:rsidRPr="00BE0AE5">
        <w:rPr>
          <w:rFonts w:cs="Times New Roman"/>
        </w:rPr>
        <w:t>образование сложных существительных путём соединения основ существительных с предлогом: father-in-law);</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прич</w:t>
      </w:r>
      <w:r w:rsidRPr="00BE0AE5">
        <w:rPr>
          <w:rFonts w:cs="Times New Roman"/>
        </w:rPr>
        <w:t>а</w:t>
      </w:r>
      <w:r w:rsidRPr="00BE0AE5">
        <w:rPr>
          <w:rFonts w:cs="Times New Roman"/>
        </w:rPr>
        <w:t xml:space="preserve">стия настоящего времени (nice-looking); </w:t>
      </w:r>
    </w:p>
    <w:p w:rsidR="00416B7C" w:rsidRPr="00BE0AE5" w:rsidRDefault="00416B7C" w:rsidP="00416B7C">
      <w:pPr>
        <w:pStyle w:val="body"/>
        <w:rPr>
          <w:rFonts w:cs="Times New Roman"/>
        </w:rPr>
      </w:pPr>
      <w:r w:rsidRPr="00BE0AE5">
        <w:rPr>
          <w:rFonts w:cs="Times New Roman"/>
        </w:rPr>
        <w:t>образование сложных прилагательных путём соединения основы прилагательного с основой прич</w:t>
      </w:r>
      <w:r w:rsidRPr="00BE0AE5">
        <w:rPr>
          <w:rFonts w:cs="Times New Roman"/>
        </w:rPr>
        <w:t>а</w:t>
      </w:r>
      <w:r w:rsidRPr="00BE0AE5">
        <w:rPr>
          <w:rFonts w:cs="Times New Roman"/>
        </w:rPr>
        <w:t>стия прошедшего времени (well-behaved);</w:t>
      </w:r>
    </w:p>
    <w:p w:rsidR="00416B7C" w:rsidRPr="00BE0AE5" w:rsidRDefault="00416B7C" w:rsidP="00416B7C">
      <w:pPr>
        <w:pStyle w:val="body"/>
        <w:rPr>
          <w:rFonts w:cs="Times New Roman"/>
        </w:rPr>
      </w:pPr>
      <w:r w:rsidRPr="00BE0AE5">
        <w:rPr>
          <w:rFonts w:cs="Times New Roman"/>
        </w:rPr>
        <w:t>в)</w:t>
      </w:r>
      <w:r w:rsidR="004C0A11" w:rsidRPr="00BE0AE5">
        <w:rPr>
          <w:rFonts w:cs="Times New Roman"/>
        </w:rPr>
        <w:t xml:space="preserve"> </w:t>
      </w:r>
      <w:r w:rsidRPr="00BE0AE5">
        <w:rPr>
          <w:rFonts w:cs="Times New Roman"/>
        </w:rPr>
        <w:t>конверсия:</w:t>
      </w:r>
    </w:p>
    <w:p w:rsidR="00416B7C" w:rsidRPr="00BE0AE5" w:rsidRDefault="00416B7C" w:rsidP="00416B7C">
      <w:pPr>
        <w:pStyle w:val="body"/>
        <w:jc w:val="distribute"/>
        <w:rPr>
          <w:rFonts w:cs="Times New Roman"/>
          <w:spacing w:val="-2"/>
        </w:rPr>
      </w:pPr>
      <w:r w:rsidRPr="00BE0AE5">
        <w:rPr>
          <w:rFonts w:cs="Times New Roman"/>
          <w:spacing w:val="-2"/>
        </w:rPr>
        <w:t>образование глагола от имени прилагательного (cool — to cool).</w:t>
      </w:r>
    </w:p>
    <w:p w:rsidR="00416B7C" w:rsidRPr="00BE0AE5" w:rsidRDefault="00416B7C" w:rsidP="00416B7C">
      <w:pPr>
        <w:pStyle w:val="body"/>
        <w:rPr>
          <w:rFonts w:cs="Times New Roman"/>
        </w:rPr>
      </w:pPr>
      <w:r w:rsidRPr="00BE0AE5">
        <w:rPr>
          <w:rFonts w:cs="Times New Roman"/>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 xml:space="preserve">Различные средства связи в тексте для обеспечения его целостности (firstly, however, finally, at last, etc.). </w:t>
      </w:r>
    </w:p>
    <w:p w:rsidR="00416B7C" w:rsidRPr="00BE0AE5" w:rsidRDefault="00416B7C" w:rsidP="00416B7C">
      <w:pPr>
        <w:pStyle w:val="h4Header"/>
        <w:rPr>
          <w:rStyle w:val="BoldItalic0"/>
          <w:rFonts w:cs="Times New Roman"/>
        </w:rPr>
      </w:pPr>
      <w:r w:rsidRPr="00BE0AE5">
        <w:rPr>
          <w:rStyle w:val="BoldItalic0"/>
          <w:rFonts w:cs="Times New Roman"/>
        </w:rPr>
        <w:t>Грамматическая сторона речи</w:t>
      </w:r>
    </w:p>
    <w:p w:rsidR="00416B7C" w:rsidRPr="00BE0AE5" w:rsidRDefault="00416B7C" w:rsidP="00416B7C">
      <w:pPr>
        <w:pStyle w:val="body"/>
        <w:rPr>
          <w:rFonts w:cs="Times New Roman"/>
        </w:rPr>
      </w:pPr>
      <w:r w:rsidRPr="00BE0AE5">
        <w:rPr>
          <w:rFonts w:cs="Times New Roman"/>
        </w:rPr>
        <w:t>Распознавание в письменном и звучащем тексте и употребление в устной и письменной речи из</w:t>
      </w:r>
      <w:r w:rsidRPr="00BE0AE5">
        <w:rPr>
          <w:rFonts w:cs="Times New Roman"/>
        </w:rPr>
        <w:t>у</w:t>
      </w:r>
      <w:r w:rsidRPr="00BE0AE5">
        <w:rPr>
          <w:rFonts w:cs="Times New Roman"/>
        </w:rPr>
        <w:t xml:space="preserve">ченных морфологических форм и синтаксических конструкций английского языка. </w:t>
      </w:r>
    </w:p>
    <w:p w:rsidR="00416B7C" w:rsidRPr="00BE0AE5" w:rsidRDefault="00416B7C" w:rsidP="00416B7C">
      <w:pPr>
        <w:pStyle w:val="body"/>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want to have my hair cut.).</w:t>
      </w:r>
    </w:p>
    <w:p w:rsidR="00416B7C" w:rsidRPr="00BE0AE5" w:rsidRDefault="00416B7C" w:rsidP="00416B7C">
      <w:pPr>
        <w:pStyle w:val="body"/>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body"/>
        <w:rPr>
          <w:rFonts w:cs="Times New Roman"/>
        </w:rPr>
      </w:pPr>
      <w:r w:rsidRPr="00BE0AE5">
        <w:rPr>
          <w:rFonts w:cs="Times New Roman"/>
        </w:rPr>
        <w:t>Конструкции для выражения предпочтения I prefer …/I’d prefer …/I’d rather … .</w:t>
      </w:r>
    </w:p>
    <w:p w:rsidR="00416B7C" w:rsidRPr="00BE0AE5" w:rsidRDefault="00416B7C" w:rsidP="00416B7C">
      <w:pPr>
        <w:pStyle w:val="body"/>
        <w:rPr>
          <w:rFonts w:cs="Times New Roman"/>
        </w:rPr>
      </w:pPr>
      <w:r w:rsidRPr="00BE0AE5">
        <w:rPr>
          <w:rFonts w:cs="Times New Roman"/>
        </w:rPr>
        <w:t>Конструкция I wish … .</w:t>
      </w:r>
    </w:p>
    <w:p w:rsidR="00416B7C" w:rsidRPr="00BE0AE5" w:rsidRDefault="00416B7C" w:rsidP="00416B7C">
      <w:pPr>
        <w:pStyle w:val="body"/>
        <w:rPr>
          <w:rFonts w:cs="Times New Roman"/>
        </w:rPr>
      </w:pPr>
      <w:r w:rsidRPr="00BE0AE5">
        <w:rPr>
          <w:rFonts w:cs="Times New Roman"/>
        </w:rPr>
        <w:t>Предложения с конструкцией either … or, neither … nor.</w:t>
      </w:r>
    </w:p>
    <w:p w:rsidR="00416B7C" w:rsidRPr="00BE0AE5" w:rsidRDefault="00416B7C" w:rsidP="00416B7C">
      <w:pPr>
        <w:pStyle w:val="body"/>
        <w:rPr>
          <w:rFonts w:cs="Times New Roman"/>
        </w:rPr>
      </w:pPr>
      <w:r w:rsidRPr="00BE0AE5">
        <w:rPr>
          <w:rFonts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416B7C" w:rsidRPr="00BE0AE5" w:rsidRDefault="00416B7C" w:rsidP="00416B7C">
      <w:pPr>
        <w:pStyle w:val="body"/>
        <w:rPr>
          <w:rFonts w:cs="Times New Roman"/>
        </w:rPr>
      </w:pPr>
      <w:r w:rsidRPr="00BE0AE5">
        <w:rPr>
          <w:rFonts w:cs="Times New Roman"/>
        </w:rPr>
        <w:t>Порядок следования имён прилагательных (nice long blond hair).</w:t>
      </w:r>
    </w:p>
    <w:p w:rsidR="00416B7C" w:rsidRPr="00BE0AE5" w:rsidRDefault="00416B7C" w:rsidP="00416B7C">
      <w:pPr>
        <w:pStyle w:val="h4Header"/>
        <w:rPr>
          <w:rFonts w:cs="Times New Roman"/>
        </w:rPr>
      </w:pPr>
      <w:r w:rsidRPr="00BE0AE5">
        <w:rPr>
          <w:rFonts w:cs="Times New Roman"/>
        </w:rPr>
        <w:t>Социокультурные знания и умения</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w:t>
      </w:r>
      <w:r w:rsidRPr="00BE0AE5">
        <w:rPr>
          <w:rFonts w:cs="Times New Roman"/>
        </w:rPr>
        <w:t>о</w:t>
      </w:r>
      <w:r w:rsidRPr="00BE0AE5">
        <w:rPr>
          <w:rFonts w:cs="Times New Roman"/>
        </w:rPr>
        <w:t>нально-культурных особенностях своей страны и страны/стран изучаемого языка, основных соци</w:t>
      </w:r>
      <w:r w:rsidRPr="00BE0AE5">
        <w:rPr>
          <w:rFonts w:cs="Times New Roman"/>
        </w:rPr>
        <w:t>о</w:t>
      </w:r>
      <w:r w:rsidRPr="00BE0AE5">
        <w:rPr>
          <w:rFonts w:cs="Times New Roman"/>
        </w:rPr>
        <w:t>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w:t>
      </w:r>
      <w:r w:rsidRPr="00BE0AE5">
        <w:rPr>
          <w:rFonts w:cs="Times New Roman"/>
        </w:rPr>
        <w:t>ы</w:t>
      </w:r>
      <w:r w:rsidRPr="00BE0AE5">
        <w:rPr>
          <w:rFonts w:cs="Times New Roman"/>
        </w:rPr>
        <w:t>чаи; традиции в питании и проведении досуга, система образования).</w:t>
      </w:r>
    </w:p>
    <w:p w:rsidR="00416B7C" w:rsidRPr="00BE0AE5" w:rsidRDefault="00416B7C" w:rsidP="00416B7C">
      <w:pPr>
        <w:pStyle w:val="body"/>
        <w:rPr>
          <w:rFonts w:cs="Times New Roman"/>
          <w:spacing w:val="-1"/>
        </w:rPr>
      </w:pPr>
      <w:r w:rsidRPr="00BE0AE5">
        <w:rPr>
          <w:rFonts w:cs="Times New Roman"/>
          <w:spacing w:val="-1"/>
        </w:rPr>
        <w:lastRenderedPageBreak/>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w:t>
      </w:r>
      <w:r w:rsidRPr="00BE0AE5">
        <w:rPr>
          <w:rFonts w:cs="Times New Roman"/>
          <w:spacing w:val="-1"/>
        </w:rPr>
        <w:t>з</w:t>
      </w:r>
      <w:r w:rsidRPr="00BE0AE5">
        <w:rPr>
          <w:rFonts w:cs="Times New Roman"/>
          <w:spacing w:val="-1"/>
        </w:rPr>
        <w:t xml:space="preserve">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416B7C" w:rsidRPr="00BE0AE5" w:rsidRDefault="00416B7C" w:rsidP="00416B7C">
      <w:pPr>
        <w:pStyle w:val="body"/>
        <w:rPr>
          <w:rFonts w:cs="Times New Roman"/>
        </w:rPr>
      </w:pPr>
      <w:r w:rsidRPr="00BE0AE5">
        <w:rPr>
          <w:rFonts w:cs="Times New Roman"/>
        </w:rPr>
        <w:t>Формирование элементарного представление о различных вариантах английского языка.</w:t>
      </w:r>
    </w:p>
    <w:p w:rsidR="00416B7C" w:rsidRPr="00BE0AE5" w:rsidRDefault="00416B7C" w:rsidP="00416B7C">
      <w:pPr>
        <w:pStyle w:val="body"/>
        <w:rPr>
          <w:rFonts w:cs="Times New Roman"/>
        </w:rPr>
      </w:pPr>
      <w:r w:rsidRPr="00BE0AE5">
        <w:rPr>
          <w:rFonts w:cs="Times New Roman"/>
        </w:rPr>
        <w:t>Осуществление межличностного и межкультурного общения с использованием знаний о наци</w:t>
      </w:r>
      <w:r w:rsidRPr="00BE0AE5">
        <w:rPr>
          <w:rFonts w:cs="Times New Roman"/>
        </w:rPr>
        <w:t>о</w:t>
      </w:r>
      <w:r w:rsidRPr="00BE0AE5">
        <w:rPr>
          <w:rFonts w:cs="Times New Roman"/>
        </w:rPr>
        <w:t>нально-культурных особенностях своей страны и страны/стран изучаемого языка.</w:t>
      </w:r>
    </w:p>
    <w:p w:rsidR="00416B7C" w:rsidRPr="00BE0AE5" w:rsidRDefault="00416B7C" w:rsidP="00416B7C">
      <w:pPr>
        <w:pStyle w:val="body"/>
        <w:rPr>
          <w:rFonts w:cs="Times New Roman"/>
        </w:rPr>
      </w:pPr>
      <w:r w:rsidRPr="00BE0AE5">
        <w:rPr>
          <w:rFonts w:cs="Times New Roman"/>
        </w:rPr>
        <w:t>Соблюдение нормы вежливости в межкультурном общении.</w:t>
      </w:r>
    </w:p>
    <w:p w:rsidR="00416B7C" w:rsidRPr="00BE0AE5" w:rsidRDefault="00416B7C" w:rsidP="00416B7C">
      <w:pPr>
        <w:pStyle w:val="body"/>
        <w:rPr>
          <w:rFonts w:cs="Times New Roman"/>
        </w:rPr>
      </w:pPr>
      <w:r w:rsidRPr="00BE0AE5">
        <w:rPr>
          <w:rFonts w:cs="Times New Roman"/>
        </w:rPr>
        <w:t xml:space="preserve">Развитие умений: </w:t>
      </w:r>
    </w:p>
    <w:p w:rsidR="00416B7C" w:rsidRPr="00BE0AE5" w:rsidRDefault="00416B7C" w:rsidP="00416B7C">
      <w:pPr>
        <w:pStyle w:val="body"/>
        <w:rPr>
          <w:rFonts w:cs="Times New Roman"/>
        </w:rPr>
      </w:pPr>
      <w:r w:rsidRPr="00BE0AE5">
        <w:rPr>
          <w:rFonts w:cs="Times New Roman"/>
        </w:rPr>
        <w:t xml:space="preserve">писать свои имя и фамилию, а также имена и фамилии своих родственников и друзей на английском языке; </w:t>
      </w:r>
    </w:p>
    <w:p w:rsidR="00416B7C" w:rsidRPr="00BE0AE5" w:rsidRDefault="00416B7C" w:rsidP="00416B7C">
      <w:pPr>
        <w:pStyle w:val="body"/>
        <w:rPr>
          <w:rFonts w:cs="Times New Roman"/>
        </w:rPr>
      </w:pPr>
      <w:r w:rsidRPr="00BE0AE5">
        <w:rPr>
          <w:rFonts w:cs="Times New Roman"/>
        </w:rPr>
        <w:t xml:space="preserve">правильно оформлять свой адрес на английском языке (в анкете); </w:t>
      </w:r>
    </w:p>
    <w:p w:rsidR="00416B7C" w:rsidRPr="00BE0AE5" w:rsidRDefault="00416B7C" w:rsidP="00416B7C">
      <w:pPr>
        <w:pStyle w:val="body"/>
        <w:rPr>
          <w:rFonts w:cs="Times New Roman"/>
        </w:rPr>
      </w:pPr>
      <w:r w:rsidRPr="00BE0AE5">
        <w:rPr>
          <w:rFonts w:cs="Times New Roman"/>
        </w:rPr>
        <w:t>правильно оформлять электронное сообщение личного характера в соответствии с нормами неоф</w:t>
      </w:r>
      <w:r w:rsidRPr="00BE0AE5">
        <w:rPr>
          <w:rFonts w:cs="Times New Roman"/>
        </w:rPr>
        <w:t>и</w:t>
      </w:r>
      <w:r w:rsidRPr="00BE0AE5">
        <w:rPr>
          <w:rFonts w:cs="Times New Roman"/>
        </w:rPr>
        <w:t>циального общения, принятыми в стране/странах изучаемого языка;</w:t>
      </w:r>
    </w:p>
    <w:p w:rsidR="00416B7C" w:rsidRPr="00BE0AE5" w:rsidRDefault="00416B7C" w:rsidP="00416B7C">
      <w:pPr>
        <w:pStyle w:val="body"/>
        <w:rPr>
          <w:rFonts w:cs="Times New Roman"/>
        </w:rPr>
      </w:pPr>
      <w:r w:rsidRPr="00BE0AE5">
        <w:rPr>
          <w:rFonts w:cs="Times New Roman"/>
        </w:rPr>
        <w:t xml:space="preserve">кратко представлять Россию и страну/страны изучаемого языка; </w:t>
      </w:r>
    </w:p>
    <w:p w:rsidR="00416B7C" w:rsidRPr="00BE0AE5" w:rsidRDefault="00416B7C" w:rsidP="00416B7C">
      <w:pPr>
        <w:pStyle w:val="body"/>
        <w:rPr>
          <w:rFonts w:cs="Times New Roman"/>
        </w:rPr>
      </w:pPr>
      <w:r w:rsidRPr="00BE0AE5">
        <w:rPr>
          <w:rFonts w:cs="Times New Roman"/>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416B7C" w:rsidRPr="00BE0AE5" w:rsidRDefault="00416B7C" w:rsidP="00416B7C">
      <w:pPr>
        <w:pStyle w:val="body"/>
        <w:rPr>
          <w:rFonts w:cs="Times New Roman"/>
        </w:rPr>
      </w:pPr>
      <w:r w:rsidRPr="00BE0AE5">
        <w:rPr>
          <w:rFonts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416B7C" w:rsidRPr="00BE0AE5" w:rsidRDefault="00416B7C" w:rsidP="00416B7C">
      <w:pPr>
        <w:pStyle w:val="body"/>
        <w:rPr>
          <w:rFonts w:cs="Times New Roman"/>
        </w:rPr>
      </w:pPr>
      <w:r w:rsidRPr="00BE0AE5">
        <w:rPr>
          <w:rFonts w:cs="Times New Roman"/>
        </w:rPr>
        <w:t>оказывать помощь зарубежным гостям в ситуациях повседневного общения (объяснить местон</w:t>
      </w:r>
      <w:r w:rsidRPr="00BE0AE5">
        <w:rPr>
          <w:rFonts w:cs="Times New Roman"/>
        </w:rPr>
        <w:t>а</w:t>
      </w:r>
      <w:r w:rsidRPr="00BE0AE5">
        <w:rPr>
          <w:rFonts w:cs="Times New Roman"/>
        </w:rPr>
        <w:t>хождение объекта, сообщить возможный маршрут, уточнить часы работы и т. д.).</w:t>
      </w:r>
    </w:p>
    <w:p w:rsidR="00416B7C" w:rsidRPr="00BE0AE5" w:rsidRDefault="00416B7C" w:rsidP="00416B7C">
      <w:pPr>
        <w:pStyle w:val="h4Header"/>
        <w:rPr>
          <w:rFonts w:cs="Times New Roman"/>
        </w:rPr>
      </w:pPr>
      <w:r w:rsidRPr="00BE0AE5">
        <w:rPr>
          <w:rFonts w:cs="Times New Roman"/>
        </w:rPr>
        <w:t>Компенсаторные умения</w:t>
      </w:r>
    </w:p>
    <w:p w:rsidR="00416B7C" w:rsidRPr="00BE0AE5" w:rsidRDefault="00416B7C" w:rsidP="00416B7C">
      <w:pPr>
        <w:pStyle w:val="body"/>
        <w:rPr>
          <w:rFonts w:cs="Times New Roman"/>
        </w:rPr>
      </w:pPr>
      <w:r w:rsidRPr="00BE0AE5">
        <w:rPr>
          <w:rFonts w:cs="Times New Roman"/>
        </w:rPr>
        <w:t>Использование при чтении и аудировании языковой, в том числе контекстуальной, догадки; при г</w:t>
      </w:r>
      <w:r w:rsidRPr="00BE0AE5">
        <w:rPr>
          <w:rFonts w:cs="Times New Roman"/>
        </w:rPr>
        <w:t>о</w:t>
      </w:r>
      <w:r w:rsidRPr="00BE0AE5">
        <w:rPr>
          <w:rFonts w:cs="Times New Roman"/>
        </w:rPr>
        <w:t>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w:t>
      </w:r>
      <w:r w:rsidRPr="00BE0AE5">
        <w:rPr>
          <w:rFonts w:cs="Times New Roman"/>
        </w:rPr>
        <w:t>с</w:t>
      </w:r>
      <w:r w:rsidRPr="00BE0AE5">
        <w:rPr>
          <w:rFonts w:cs="Times New Roman"/>
        </w:rPr>
        <w:t xml:space="preserve">пользуемых собеседником жестов и мимики. </w:t>
      </w:r>
    </w:p>
    <w:p w:rsidR="00416B7C" w:rsidRPr="00BE0AE5" w:rsidRDefault="00416B7C" w:rsidP="00416B7C">
      <w:pPr>
        <w:pStyle w:val="body"/>
        <w:rPr>
          <w:rFonts w:cs="Times New Roman"/>
        </w:rPr>
      </w:pPr>
      <w:r w:rsidRPr="00BE0AE5">
        <w:rPr>
          <w:rFonts w:cs="Times New Roman"/>
        </w:rPr>
        <w:t>Переспрашивать, просить повторить, уточняя значение незнакомых слов.</w:t>
      </w:r>
    </w:p>
    <w:p w:rsidR="00416B7C" w:rsidRPr="00BE0AE5" w:rsidRDefault="00416B7C" w:rsidP="00416B7C">
      <w:pPr>
        <w:pStyle w:val="body"/>
        <w:rPr>
          <w:rFonts w:cs="Times New Roman"/>
        </w:rPr>
      </w:pPr>
      <w:r w:rsidRPr="00BE0AE5">
        <w:rPr>
          <w:rFonts w:cs="Times New Roman"/>
        </w:rPr>
        <w:t>Использование в качестве опоры при порождении собственных высказываний ключевых слов, плана.</w:t>
      </w:r>
      <w:r w:rsidR="00571787"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416B7C" w:rsidRPr="00BE0AE5" w:rsidRDefault="00416B7C" w:rsidP="00416B7C">
      <w:pPr>
        <w:pStyle w:val="h1Header"/>
        <w:spacing w:before="737"/>
        <w:rPr>
          <w:rStyle w:val="Bold"/>
          <w:rFonts w:cs="Times New Roman"/>
          <w:b/>
          <w:bCs/>
        </w:rPr>
      </w:pPr>
      <w:r w:rsidRPr="00BE0AE5">
        <w:rPr>
          <w:rStyle w:val="Bold"/>
          <w:rFonts w:cs="Times New Roman"/>
          <w:b/>
          <w:bCs/>
        </w:rPr>
        <w:lastRenderedPageBreak/>
        <w:t xml:space="preserve">ПЛАНИРУЕМЫЕ РЕЗУЛЬТАТЫ ОСВОЕНИЯ УЧЕБНОГО ПРЕДМЕТА </w:t>
      </w:r>
      <w:r w:rsidRPr="00BE0AE5">
        <w:rPr>
          <w:rStyle w:val="Bold"/>
          <w:rFonts w:cs="Times New Roman"/>
          <w:b/>
          <w:bCs/>
        </w:rPr>
        <w:br/>
        <w:t>«ИНОСТРАННЫЙ (английский) ЯЗЫК»</w:t>
      </w:r>
    </w:p>
    <w:p w:rsidR="00416B7C" w:rsidRPr="00BE0AE5" w:rsidRDefault="00416B7C" w:rsidP="00416B7C">
      <w:pPr>
        <w:pStyle w:val="body"/>
        <w:rPr>
          <w:rFonts w:cs="Times New Roman"/>
        </w:rPr>
      </w:pPr>
      <w:r w:rsidRPr="00BE0AE5">
        <w:rPr>
          <w:rFonts w:cs="Times New Roman"/>
        </w:rPr>
        <w:t>Изучение иностранного языка в основной школе направлено на достижение обучающимися резул</w:t>
      </w:r>
      <w:r w:rsidRPr="00BE0AE5">
        <w:rPr>
          <w:rFonts w:cs="Times New Roman"/>
        </w:rPr>
        <w:t>ь</w:t>
      </w:r>
      <w:r w:rsidRPr="00BE0AE5">
        <w:rPr>
          <w:rFonts w:cs="Times New Roman"/>
        </w:rPr>
        <w:t>татов, отвечающих требованиям ФГОС к освоению основной образовательной программы основного общего образования.</w:t>
      </w:r>
    </w:p>
    <w:p w:rsidR="00416B7C" w:rsidRPr="00BE0AE5" w:rsidRDefault="00416B7C" w:rsidP="00416B7C">
      <w:pPr>
        <w:pStyle w:val="body"/>
        <w:rPr>
          <w:rFonts w:cs="Times New Roman"/>
          <w:spacing w:val="-1"/>
        </w:rPr>
      </w:pPr>
      <w:r w:rsidRPr="00BE0AE5">
        <w:rPr>
          <w:rFonts w:cs="Times New Roman"/>
          <w:spacing w:val="-1"/>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16B7C" w:rsidRPr="00BE0AE5" w:rsidRDefault="00416B7C" w:rsidP="00416B7C">
      <w:pPr>
        <w:pStyle w:val="h2Header"/>
        <w:spacing w:before="454"/>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w:t>
      </w:r>
      <w:r w:rsidRPr="00BE0AE5">
        <w:rPr>
          <w:rFonts w:cs="Times New Roman"/>
        </w:rPr>
        <w:t>р</w:t>
      </w:r>
      <w:r w:rsidRPr="00BE0AE5">
        <w:rPr>
          <w:rFonts w:cs="Times New Roman"/>
        </w:rPr>
        <w:t>мами поведения, и способствуют процессам самопознания, самовоспитания и саморазвития, формир</w:t>
      </w:r>
      <w:r w:rsidRPr="00BE0AE5">
        <w:rPr>
          <w:rFonts w:cs="Times New Roman"/>
        </w:rPr>
        <w:t>о</w:t>
      </w:r>
      <w:r w:rsidRPr="00BE0AE5">
        <w:rPr>
          <w:rFonts w:cs="Times New Roman"/>
        </w:rPr>
        <w:t>вания внутренней позиции личности.</w:t>
      </w:r>
    </w:p>
    <w:p w:rsidR="00416B7C" w:rsidRPr="00BE0AE5" w:rsidRDefault="00416B7C" w:rsidP="00416B7C">
      <w:pPr>
        <w:pStyle w:val="body"/>
        <w:rPr>
          <w:rFonts w:cs="Times New Roman"/>
        </w:rPr>
      </w:pPr>
      <w:r w:rsidRPr="00BE0AE5">
        <w:rPr>
          <w:rStyle w:val="Bold"/>
          <w:rFonts w:cs="Times New Roman"/>
        </w:rPr>
        <w:t>Личностные результаты</w:t>
      </w:r>
      <w:r w:rsidRPr="00BE0AE5">
        <w:rPr>
          <w:rFonts w:cs="Times New Roman"/>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w:t>
      </w:r>
      <w:r w:rsidRPr="00BE0AE5">
        <w:rPr>
          <w:rFonts w:cs="Times New Roman"/>
        </w:rPr>
        <w:t>и</w:t>
      </w:r>
      <w:r w:rsidRPr="00BE0AE5">
        <w:rPr>
          <w:rFonts w:cs="Times New Roman"/>
        </w:rPr>
        <w:t xml:space="preserve">рение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готовность к выполнению обязанностей гражданина и реализации его прав, уважение прав, свобод и законных интересов других людей; </w:t>
      </w:r>
    </w:p>
    <w:p w:rsidR="00416B7C" w:rsidRPr="00BE0AE5" w:rsidRDefault="00416B7C" w:rsidP="00416B7C">
      <w:pPr>
        <w:pStyle w:val="body"/>
        <w:rPr>
          <w:rFonts w:cs="Times New Roman"/>
        </w:rPr>
      </w:pPr>
      <w:r w:rsidRPr="00BE0AE5">
        <w:rPr>
          <w:rFonts w:cs="Times New Roman"/>
        </w:rPr>
        <w:t xml:space="preserve">активное участие в жизни семьи, Организации, местного сообщества, родного края, страны; </w:t>
      </w:r>
    </w:p>
    <w:p w:rsidR="00416B7C" w:rsidRPr="00BE0AE5" w:rsidRDefault="00416B7C" w:rsidP="00416B7C">
      <w:pPr>
        <w:pStyle w:val="body"/>
        <w:rPr>
          <w:rFonts w:cs="Times New Roman"/>
        </w:rPr>
      </w:pPr>
      <w:r w:rsidRPr="00BE0AE5">
        <w:rPr>
          <w:rFonts w:cs="Times New Roman"/>
        </w:rPr>
        <w:t xml:space="preserve">неприятие любых форм экстремизма, дискриминации; </w:t>
      </w:r>
    </w:p>
    <w:p w:rsidR="00416B7C" w:rsidRPr="00BE0AE5" w:rsidRDefault="00416B7C" w:rsidP="00416B7C">
      <w:pPr>
        <w:pStyle w:val="body"/>
        <w:rPr>
          <w:rFonts w:cs="Times New Roman"/>
        </w:rPr>
      </w:pPr>
      <w:r w:rsidRPr="00BE0AE5">
        <w:rPr>
          <w:rFonts w:cs="Times New Roman"/>
        </w:rPr>
        <w:t xml:space="preserve">понимание роли различных социальных институтов в жизни человека; </w:t>
      </w:r>
    </w:p>
    <w:p w:rsidR="00416B7C" w:rsidRPr="00BE0AE5" w:rsidRDefault="00416B7C" w:rsidP="00416B7C">
      <w:pPr>
        <w:pStyle w:val="body"/>
        <w:rPr>
          <w:rFonts w:cs="Times New Roman"/>
        </w:rPr>
      </w:pPr>
      <w:r w:rsidRPr="00BE0AE5">
        <w:rPr>
          <w:rFonts w:cs="Times New Roman"/>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416B7C" w:rsidRPr="00BE0AE5" w:rsidRDefault="00416B7C" w:rsidP="00416B7C">
      <w:pPr>
        <w:pStyle w:val="body"/>
        <w:rPr>
          <w:rFonts w:cs="Times New Roman"/>
        </w:rPr>
      </w:pPr>
      <w:r w:rsidRPr="00BE0AE5">
        <w:rPr>
          <w:rFonts w:cs="Times New Roman"/>
        </w:rPr>
        <w:t xml:space="preserve">представление о способах противодействия коррупции; </w:t>
      </w:r>
    </w:p>
    <w:p w:rsidR="00416B7C" w:rsidRPr="00BE0AE5" w:rsidRDefault="00416B7C" w:rsidP="00416B7C">
      <w:pPr>
        <w:pStyle w:val="body"/>
        <w:rPr>
          <w:rFonts w:cs="Times New Roman"/>
        </w:rPr>
      </w:pPr>
      <w:r w:rsidRPr="00BE0AE5">
        <w:rPr>
          <w:rFonts w:cs="Times New Roman"/>
        </w:rPr>
        <w:t>готовность к разнообразной совместной деятельности, стремление к взаимопониманию и взаимоп</w:t>
      </w:r>
      <w:r w:rsidRPr="00BE0AE5">
        <w:rPr>
          <w:rFonts w:cs="Times New Roman"/>
        </w:rPr>
        <w:t>о</w:t>
      </w:r>
      <w:r w:rsidRPr="00BE0AE5">
        <w:rPr>
          <w:rFonts w:cs="Times New Roman"/>
        </w:rPr>
        <w:t xml:space="preserve">мощи, активное участие в школьном самоуправлении; </w:t>
      </w:r>
    </w:p>
    <w:p w:rsidR="00416B7C" w:rsidRPr="00BE0AE5" w:rsidRDefault="00416B7C" w:rsidP="00416B7C">
      <w:pPr>
        <w:pStyle w:val="body"/>
        <w:rPr>
          <w:rFonts w:cs="Times New Roman"/>
        </w:rPr>
      </w:pPr>
      <w:r w:rsidRPr="00BE0AE5">
        <w:rPr>
          <w:rFonts w:cs="Times New Roman"/>
        </w:rPr>
        <w:t>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w:t>
      </w:r>
      <w:r w:rsidRPr="00BE0AE5">
        <w:rPr>
          <w:rFonts w:cs="Times New Roman"/>
        </w:rPr>
        <w:t>б</w:t>
      </w:r>
      <w:r w:rsidRPr="00BE0AE5">
        <w:rPr>
          <w:rFonts w:cs="Times New Roman"/>
        </w:rPr>
        <w:t xml:space="preserve">ществе, проявление интереса к познанию родного языка, истории, культуры Российской Федерации, своего края, народов России; </w:t>
      </w:r>
    </w:p>
    <w:p w:rsidR="00416B7C" w:rsidRPr="00BE0AE5" w:rsidRDefault="00416B7C" w:rsidP="00416B7C">
      <w:pPr>
        <w:pStyle w:val="body"/>
        <w:rPr>
          <w:rFonts w:cs="Times New Roman"/>
        </w:rPr>
      </w:pPr>
      <w:r w:rsidRPr="00BE0AE5">
        <w:rPr>
          <w:rFonts w:cs="Times New Roman"/>
        </w:rPr>
        <w:t>ценностное отношение к достижениям своей Родины – России, к науке, искусству, спорту, технол</w:t>
      </w:r>
      <w:r w:rsidRPr="00BE0AE5">
        <w:rPr>
          <w:rFonts w:cs="Times New Roman"/>
        </w:rPr>
        <w:t>о</w:t>
      </w:r>
      <w:r w:rsidRPr="00BE0AE5">
        <w:rPr>
          <w:rFonts w:cs="Times New Roman"/>
        </w:rPr>
        <w:t xml:space="preserve">гиям, боевым подвигам и трудовым достижениям народа; </w:t>
      </w:r>
    </w:p>
    <w:p w:rsidR="00416B7C" w:rsidRPr="00BE0AE5" w:rsidRDefault="00416B7C" w:rsidP="00416B7C">
      <w:pPr>
        <w:pStyle w:val="body"/>
        <w:rPr>
          <w:rFonts w:cs="Times New Roman"/>
        </w:rPr>
      </w:pPr>
      <w:r w:rsidRPr="00BE0AE5">
        <w:rPr>
          <w:rFonts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ориентация на моральные ценности и нормы в ситуациях нравственного выбора; </w:t>
      </w:r>
    </w:p>
    <w:p w:rsidR="00416B7C" w:rsidRPr="00BE0AE5" w:rsidRDefault="00416B7C" w:rsidP="00416B7C">
      <w:pPr>
        <w:pStyle w:val="body"/>
        <w:rPr>
          <w:rFonts w:cs="Times New Roman"/>
        </w:rPr>
      </w:pPr>
      <w:r w:rsidRPr="00BE0AE5">
        <w:rPr>
          <w:rFonts w:cs="Times New Roman"/>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416B7C" w:rsidRPr="00BE0AE5" w:rsidRDefault="00416B7C" w:rsidP="00416B7C">
      <w:pPr>
        <w:pStyle w:val="body"/>
        <w:rPr>
          <w:rFonts w:cs="Times New Roman"/>
        </w:rPr>
      </w:pPr>
      <w:r w:rsidRPr="00BE0AE5">
        <w:rPr>
          <w:rFonts w:cs="Times New Roman"/>
        </w:rPr>
        <w:t>активное неприятие асоциальных поступков, свобода и ответственность личности в условиях инд</w:t>
      </w:r>
      <w:r w:rsidRPr="00BE0AE5">
        <w:rPr>
          <w:rFonts w:cs="Times New Roman"/>
        </w:rPr>
        <w:t>и</w:t>
      </w:r>
      <w:r w:rsidRPr="00BE0AE5">
        <w:rPr>
          <w:rFonts w:cs="Times New Roman"/>
        </w:rPr>
        <w:t>видуального и общественного пространства.</w:t>
      </w:r>
    </w:p>
    <w:p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восприимчивость к разным видам искусства, традициям и творчеству своего и других народов, п</w:t>
      </w:r>
      <w:r w:rsidRPr="00BE0AE5">
        <w:rPr>
          <w:rFonts w:cs="Times New Roman"/>
        </w:rPr>
        <w:t>о</w:t>
      </w:r>
      <w:r w:rsidRPr="00BE0AE5">
        <w:rPr>
          <w:rFonts w:cs="Times New Roman"/>
        </w:rPr>
        <w:t xml:space="preserve">нимание эмоционального воздействия искусства; осознание важности художественной культуры как средства коммуникации и самовыражения; </w:t>
      </w:r>
    </w:p>
    <w:p w:rsidR="00416B7C" w:rsidRPr="00BE0AE5" w:rsidRDefault="00416B7C" w:rsidP="00416B7C">
      <w:pPr>
        <w:pStyle w:val="body"/>
        <w:rPr>
          <w:rFonts w:cs="Times New Roman"/>
        </w:rPr>
      </w:pPr>
      <w:r w:rsidRPr="00BE0AE5">
        <w:rPr>
          <w:rFonts w:cs="Times New Roman"/>
        </w:rPr>
        <w:lastRenderedPageBreak/>
        <w:t xml:space="preserve">понимание ценности отечественного и мирового искусства, роли этнических культурных традиций и народного творчества; </w:t>
      </w:r>
    </w:p>
    <w:p w:rsidR="00416B7C" w:rsidRPr="00BE0AE5" w:rsidRDefault="00416B7C" w:rsidP="00416B7C">
      <w:pPr>
        <w:pStyle w:val="body"/>
        <w:rPr>
          <w:rFonts w:cs="Times New Roman"/>
        </w:rPr>
      </w:pPr>
      <w:r w:rsidRPr="00BE0AE5">
        <w:rPr>
          <w:rFonts w:cs="Times New Roman"/>
        </w:rPr>
        <w:t>стремление к самовыражению в разных видах искусства.</w:t>
      </w:r>
    </w:p>
    <w:p w:rsidR="00416B7C" w:rsidRPr="00BE0AE5" w:rsidRDefault="00416B7C" w:rsidP="00416B7C">
      <w:pPr>
        <w:pStyle w:val="body"/>
        <w:rPr>
          <w:rFonts w:cs="Times New Roman"/>
        </w:rPr>
      </w:pPr>
      <w:r w:rsidRPr="00BE0AE5">
        <w:rPr>
          <w:rStyle w:val="Italic"/>
          <w:rFonts w:cs="Times New Roman"/>
        </w:rPr>
        <w:t>Физического воспитания, формирования культуры здоровья и эмоционального благополучия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осознание ценности жизни; </w:t>
      </w:r>
    </w:p>
    <w:p w:rsidR="00416B7C" w:rsidRPr="00BE0AE5" w:rsidRDefault="00416B7C" w:rsidP="00416B7C">
      <w:pPr>
        <w:pStyle w:val="body"/>
        <w:rPr>
          <w:rFonts w:cs="Times New Roman"/>
        </w:rPr>
      </w:pPr>
      <w:r w:rsidRPr="00BE0AE5">
        <w:rPr>
          <w:rFonts w:cs="Times New Roman"/>
        </w:rPr>
        <w:t>ответственное отношение к своему здоровью и установка на здоровый образ жизни (здоровое пит</w:t>
      </w:r>
      <w:r w:rsidRPr="00BE0AE5">
        <w:rPr>
          <w:rFonts w:cs="Times New Roman"/>
        </w:rPr>
        <w:t>а</w:t>
      </w:r>
      <w:r w:rsidRPr="00BE0AE5">
        <w:rPr>
          <w:rFonts w:cs="Times New Roman"/>
        </w:rPr>
        <w:t>ние, соблюдение гигиенических правил, сбалансированный режим занятий и отдыха, регулярная физ</w:t>
      </w:r>
      <w:r w:rsidRPr="00BE0AE5">
        <w:rPr>
          <w:rFonts w:cs="Times New Roman"/>
        </w:rPr>
        <w:t>и</w:t>
      </w:r>
      <w:r w:rsidRPr="00BE0AE5">
        <w:rPr>
          <w:rFonts w:cs="Times New Roman"/>
        </w:rPr>
        <w:t xml:space="preserve">ческая активность); </w:t>
      </w:r>
    </w:p>
    <w:p w:rsidR="00416B7C" w:rsidRPr="00BE0AE5" w:rsidRDefault="00416B7C" w:rsidP="00416B7C">
      <w:pPr>
        <w:pStyle w:val="body"/>
        <w:rPr>
          <w:rFonts w:cs="Times New Roman"/>
        </w:rPr>
      </w:pPr>
      <w:r w:rsidRPr="00BE0AE5">
        <w:rPr>
          <w:rFonts w:cs="Times New Roman"/>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16B7C" w:rsidRPr="00BE0AE5" w:rsidRDefault="00416B7C" w:rsidP="00416B7C">
      <w:pPr>
        <w:pStyle w:val="body"/>
        <w:rPr>
          <w:rFonts w:cs="Times New Roman"/>
        </w:rPr>
      </w:pPr>
      <w:r w:rsidRPr="00BE0AE5">
        <w:rPr>
          <w:rFonts w:cs="Times New Roman"/>
        </w:rPr>
        <w:t xml:space="preserve">соблюдение правил безопасности, в том числе навыков безопасного поведения в интернет-среде; </w:t>
      </w:r>
    </w:p>
    <w:p w:rsidR="00416B7C" w:rsidRPr="00BE0AE5" w:rsidRDefault="00416B7C" w:rsidP="00416B7C">
      <w:pPr>
        <w:pStyle w:val="body"/>
        <w:rPr>
          <w:rFonts w:cs="Times New Roman"/>
        </w:rPr>
      </w:pPr>
      <w:r w:rsidRPr="00BE0AE5">
        <w:rPr>
          <w:rFonts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умение управлять собственным эмоц</w:t>
      </w:r>
      <w:r w:rsidRPr="00BE0AE5">
        <w:rPr>
          <w:rFonts w:cs="Times New Roman"/>
        </w:rPr>
        <w:t>и</w:t>
      </w:r>
      <w:r w:rsidRPr="00BE0AE5">
        <w:rPr>
          <w:rFonts w:cs="Times New Roman"/>
        </w:rPr>
        <w:t>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w:t>
      </w:r>
      <w:r w:rsidRPr="00BE0AE5">
        <w:rPr>
          <w:rFonts w:cs="Times New Roman"/>
        </w:rPr>
        <w:t>о</w:t>
      </w:r>
      <w:r w:rsidRPr="00BE0AE5">
        <w:rPr>
          <w:rFonts w:cs="Times New Roman"/>
        </w:rPr>
        <w:t xml:space="preserve">стоятельно выполнять такого рода деятельность; </w:t>
      </w:r>
    </w:p>
    <w:p w:rsidR="00416B7C" w:rsidRPr="00BE0AE5" w:rsidRDefault="00416B7C" w:rsidP="00416B7C">
      <w:pPr>
        <w:pStyle w:val="body"/>
        <w:rPr>
          <w:rFonts w:cs="Times New Roman"/>
        </w:rPr>
      </w:pPr>
      <w:r w:rsidRPr="00BE0AE5">
        <w:rPr>
          <w:rFonts w:cs="Times New Roman"/>
        </w:rPr>
        <w:t>интерес к практическому изучению профессий и труда различного рода, в том числе на основе пр</w:t>
      </w:r>
      <w:r w:rsidRPr="00BE0AE5">
        <w:rPr>
          <w:rFonts w:cs="Times New Roman"/>
        </w:rPr>
        <w:t>и</w:t>
      </w:r>
      <w:r w:rsidRPr="00BE0AE5">
        <w:rPr>
          <w:rFonts w:cs="Times New Roman"/>
        </w:rPr>
        <w:t xml:space="preserve">менения изучаемого предметного знания; </w:t>
      </w:r>
    </w:p>
    <w:p w:rsidR="00416B7C" w:rsidRPr="00BE0AE5" w:rsidRDefault="00416B7C" w:rsidP="00416B7C">
      <w:pPr>
        <w:pStyle w:val="body"/>
        <w:rPr>
          <w:rFonts w:cs="Times New Roman"/>
        </w:rPr>
      </w:pPr>
      <w:r w:rsidRPr="00BE0AE5">
        <w:rPr>
          <w:rFonts w:cs="Times New Roman"/>
        </w:rPr>
        <w:t>осознание важности обучения на протяжении всей жизни для успешной профессиональной деятел</w:t>
      </w:r>
      <w:r w:rsidRPr="00BE0AE5">
        <w:rPr>
          <w:rFonts w:cs="Times New Roman"/>
        </w:rPr>
        <w:t>ь</w:t>
      </w:r>
      <w:r w:rsidRPr="00BE0AE5">
        <w:rPr>
          <w:rFonts w:cs="Times New Roman"/>
        </w:rPr>
        <w:t xml:space="preserve">ности и развитие необходимых умений для этого; </w:t>
      </w:r>
    </w:p>
    <w:p w:rsidR="00416B7C" w:rsidRPr="00BE0AE5" w:rsidRDefault="00416B7C" w:rsidP="00416B7C">
      <w:pPr>
        <w:pStyle w:val="body"/>
        <w:rPr>
          <w:rFonts w:cs="Times New Roman"/>
        </w:rPr>
      </w:pPr>
      <w:r w:rsidRPr="00BE0AE5">
        <w:rPr>
          <w:rFonts w:cs="Times New Roman"/>
        </w:rPr>
        <w:t xml:space="preserve">готовность адаптироваться в профессиональной среде; </w:t>
      </w:r>
    </w:p>
    <w:p w:rsidR="00416B7C" w:rsidRPr="00BE0AE5" w:rsidRDefault="00416B7C" w:rsidP="00416B7C">
      <w:pPr>
        <w:pStyle w:val="body"/>
        <w:rPr>
          <w:rFonts w:cs="Times New Roman"/>
        </w:rPr>
      </w:pPr>
      <w:r w:rsidRPr="00BE0AE5">
        <w:rPr>
          <w:rFonts w:cs="Times New Roman"/>
        </w:rPr>
        <w:t xml:space="preserve">уважение к труду и результатам трудовой деятельности; </w:t>
      </w:r>
    </w:p>
    <w:p w:rsidR="00416B7C" w:rsidRPr="00BE0AE5" w:rsidRDefault="00416B7C" w:rsidP="00416B7C">
      <w:pPr>
        <w:pStyle w:val="body"/>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w:t>
      </w:r>
    </w:p>
    <w:p w:rsidR="00416B7C" w:rsidRPr="00BE0AE5" w:rsidRDefault="00416B7C" w:rsidP="00416B7C">
      <w:pPr>
        <w:pStyle w:val="body"/>
        <w:rPr>
          <w:rFonts w:cs="Times New Roman"/>
        </w:rPr>
      </w:pPr>
      <w:r w:rsidRPr="00BE0AE5">
        <w:rPr>
          <w:rFonts w:cs="Times New Roman"/>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416B7C" w:rsidRPr="00BE0AE5" w:rsidRDefault="00416B7C" w:rsidP="00416B7C">
      <w:pPr>
        <w:pStyle w:val="body"/>
        <w:rPr>
          <w:rFonts w:cs="Times New Roman"/>
          <w:spacing w:val="-2"/>
        </w:rPr>
      </w:pPr>
      <w:r w:rsidRPr="00BE0AE5">
        <w:rPr>
          <w:rFonts w:cs="Times New Roman"/>
          <w:spacing w:val="-2"/>
        </w:rPr>
        <w:t xml:space="preserve">повышение уровня экологической культуры, осознание глобального характера экологических проблем и путей их решения; </w:t>
      </w:r>
    </w:p>
    <w:p w:rsidR="00416B7C" w:rsidRPr="00BE0AE5" w:rsidRDefault="00416B7C" w:rsidP="00416B7C">
      <w:pPr>
        <w:pStyle w:val="body"/>
        <w:rPr>
          <w:rFonts w:cs="Times New Roman"/>
        </w:rPr>
      </w:pPr>
      <w:r w:rsidRPr="00BE0AE5">
        <w:rPr>
          <w:rFonts w:cs="Times New Roman"/>
        </w:rPr>
        <w:t xml:space="preserve">активное неприятие действий, приносящих вред окружающей среде; </w:t>
      </w:r>
    </w:p>
    <w:p w:rsidR="00416B7C" w:rsidRPr="00BE0AE5" w:rsidRDefault="00416B7C" w:rsidP="00416B7C">
      <w:pPr>
        <w:pStyle w:val="body"/>
        <w:rPr>
          <w:rFonts w:cs="Times New Roman"/>
        </w:rPr>
      </w:pPr>
      <w:r w:rsidRPr="00BE0AE5">
        <w:rPr>
          <w:rFonts w:cs="Times New Roman"/>
        </w:rPr>
        <w:t>осознание своей роли как гражданина и потребителя в условиях взаимосвязи природной, технолог</w:t>
      </w:r>
      <w:r w:rsidRPr="00BE0AE5">
        <w:rPr>
          <w:rFonts w:cs="Times New Roman"/>
        </w:rPr>
        <w:t>и</w:t>
      </w:r>
      <w:r w:rsidRPr="00BE0AE5">
        <w:rPr>
          <w:rFonts w:cs="Times New Roman"/>
        </w:rPr>
        <w:t xml:space="preserve">ческой и социальной сред; </w:t>
      </w:r>
    </w:p>
    <w:p w:rsidR="00416B7C" w:rsidRPr="00BE0AE5" w:rsidRDefault="00416B7C" w:rsidP="00416B7C">
      <w:pPr>
        <w:pStyle w:val="body"/>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C0A11">
      <w:pPr>
        <w:pStyle w:val="body"/>
        <w:keepNext/>
        <w:rPr>
          <w:rFonts w:cs="Times New Roman"/>
        </w:rPr>
      </w:pPr>
      <w:r w:rsidRPr="00BE0AE5">
        <w:rPr>
          <w:rStyle w:val="Italic"/>
          <w:rFonts w:cs="Times New Roman"/>
        </w:rPr>
        <w:t>Ценности научного познания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w:t>
      </w:r>
      <w:r w:rsidRPr="00BE0AE5">
        <w:rPr>
          <w:rFonts w:cs="Times New Roman"/>
        </w:rPr>
        <w:t>о</w:t>
      </w:r>
      <w:r w:rsidRPr="00BE0AE5">
        <w:rPr>
          <w:rFonts w:cs="Times New Roman"/>
        </w:rPr>
        <w:t xml:space="preserve">мерностях развития человека, природы и общества, взаимосвязях человека с природной и социальной средой; </w:t>
      </w:r>
    </w:p>
    <w:p w:rsidR="00416B7C" w:rsidRPr="00BE0AE5" w:rsidRDefault="00416B7C" w:rsidP="00416B7C">
      <w:pPr>
        <w:pStyle w:val="body"/>
        <w:rPr>
          <w:rFonts w:cs="Times New Roman"/>
        </w:rPr>
      </w:pPr>
      <w:r w:rsidRPr="00BE0AE5">
        <w:rPr>
          <w:rFonts w:cs="Times New Roman"/>
        </w:rPr>
        <w:t xml:space="preserve">овладение языковой и читательской культурой как средством познания мира; </w:t>
      </w:r>
    </w:p>
    <w:p w:rsidR="00416B7C" w:rsidRPr="00BE0AE5" w:rsidRDefault="00416B7C" w:rsidP="00416B7C">
      <w:pPr>
        <w:pStyle w:val="body"/>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w:t>
      </w:r>
      <w:r w:rsidRPr="00BE0AE5">
        <w:rPr>
          <w:rFonts w:cs="Times New Roman"/>
        </w:rPr>
        <w:t>к</w:t>
      </w:r>
      <w:r w:rsidRPr="00BE0AE5">
        <w:rPr>
          <w:rFonts w:cs="Times New Roman"/>
        </w:rPr>
        <w:t>тивного благополучия.</w:t>
      </w:r>
    </w:p>
    <w:p w:rsidR="00416B7C" w:rsidRPr="00BE0AE5" w:rsidRDefault="00416B7C" w:rsidP="00416B7C">
      <w:pPr>
        <w:pStyle w:val="body"/>
        <w:rPr>
          <w:rFonts w:cs="Times New Roman"/>
        </w:rPr>
      </w:pPr>
      <w:r w:rsidRPr="00BE0AE5">
        <w:rPr>
          <w:rStyle w:val="Italic"/>
          <w:rFonts w:cs="Times New Roman"/>
        </w:rPr>
        <w:t>Личностные результаты, обеспечивающие адаптацию обучающегося к изменяющимся условиям социальной и природной среды, включают</w:t>
      </w:r>
      <w:r w:rsidRPr="00BE0AE5">
        <w:rPr>
          <w:rFonts w:cs="Times New Roman"/>
        </w:rPr>
        <w:t>:</w:t>
      </w:r>
    </w:p>
    <w:p w:rsidR="00416B7C" w:rsidRPr="00BE0AE5" w:rsidRDefault="00416B7C" w:rsidP="00416B7C">
      <w:pPr>
        <w:pStyle w:val="body"/>
        <w:rPr>
          <w:rFonts w:cs="Times New Roman"/>
          <w:spacing w:val="-4"/>
        </w:rPr>
      </w:pPr>
      <w:r w:rsidRPr="00BE0AE5">
        <w:rPr>
          <w:rFonts w:cs="Times New Roman"/>
        </w:rPr>
        <w:t>освоение обучающимися социального опыта, основных социальных ролей, соответствующих вед</w:t>
      </w:r>
      <w:r w:rsidRPr="00BE0AE5">
        <w:rPr>
          <w:rFonts w:cs="Times New Roman"/>
        </w:rPr>
        <w:t>у</w:t>
      </w:r>
      <w:r w:rsidRPr="00BE0AE5">
        <w:rPr>
          <w:rFonts w:cs="Times New Roman"/>
        </w:rPr>
        <w:t>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BE0AE5">
        <w:rPr>
          <w:rFonts w:cs="Times New Roman"/>
          <w:spacing w:val="-4"/>
        </w:rPr>
        <w:t>ные по профессиональной деятельности, а также в рамках социального взаимодействия с людьми из другой культурной среды;</w:t>
      </w:r>
    </w:p>
    <w:p w:rsidR="00416B7C" w:rsidRPr="00BE0AE5" w:rsidRDefault="00416B7C" w:rsidP="00416B7C">
      <w:pPr>
        <w:pStyle w:val="body"/>
        <w:rPr>
          <w:rFonts w:cs="Times New Roman"/>
        </w:rPr>
      </w:pPr>
      <w:r w:rsidRPr="00BE0AE5">
        <w:rPr>
          <w:rFonts w:cs="Times New Roman"/>
        </w:rPr>
        <w:t xml:space="preserve">способность обучающихся взаимодействовать в условиях неопределённости, открытость опыту и знаниям других; </w:t>
      </w:r>
    </w:p>
    <w:p w:rsidR="00416B7C" w:rsidRPr="00BE0AE5" w:rsidRDefault="00416B7C" w:rsidP="00416B7C">
      <w:pPr>
        <w:pStyle w:val="body"/>
        <w:rPr>
          <w:rFonts w:cs="Times New Roman"/>
        </w:rPr>
      </w:pPr>
      <w:r w:rsidRPr="00BE0AE5">
        <w:rPr>
          <w:rFonts w:cs="Times New Roman"/>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BE0AE5" w:rsidRDefault="00416B7C" w:rsidP="00416B7C">
      <w:pPr>
        <w:pStyle w:val="body"/>
        <w:rPr>
          <w:rFonts w:cs="Times New Roman"/>
        </w:rPr>
      </w:pPr>
      <w:r w:rsidRPr="00BE0AE5">
        <w:rPr>
          <w:rFonts w:cs="Times New Roman"/>
        </w:rPr>
        <w:lastRenderedPageBreak/>
        <w:t>навык выявления и связывания образов, способность формирования новых знаний, в том числе сп</w:t>
      </w:r>
      <w:r w:rsidRPr="00BE0AE5">
        <w:rPr>
          <w:rFonts w:cs="Times New Roman"/>
        </w:rPr>
        <w:t>о</w:t>
      </w:r>
      <w:r w:rsidRPr="00BE0AE5">
        <w:rPr>
          <w:rFonts w:cs="Times New Roman"/>
        </w:rPr>
        <w:t>собность формулировать идеи, понятия, гипотезы об объектах и явлениях, в том числе ранее не и</w:t>
      </w:r>
      <w:r w:rsidRPr="00BE0AE5">
        <w:rPr>
          <w:rFonts w:cs="Times New Roman"/>
        </w:rPr>
        <w:t>з</w:t>
      </w:r>
      <w:r w:rsidRPr="00BE0AE5">
        <w:rPr>
          <w:rFonts w:cs="Times New Roman"/>
        </w:rPr>
        <w:t xml:space="preserve">вестных, осознавать дефицит собственных знаний и компетентностей, планировать своё развитие; </w:t>
      </w:r>
    </w:p>
    <w:p w:rsidR="00416B7C" w:rsidRPr="00BE0AE5" w:rsidRDefault="00416B7C" w:rsidP="00416B7C">
      <w:pPr>
        <w:pStyle w:val="body"/>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w:t>
      </w:r>
      <w:r w:rsidRPr="00BE0AE5">
        <w:rPr>
          <w:rFonts w:cs="Times New Roman"/>
        </w:rPr>
        <w:t>е</w:t>
      </w:r>
      <w:r w:rsidRPr="00BE0AE5">
        <w:rPr>
          <w:rFonts w:cs="Times New Roman"/>
        </w:rPr>
        <w:t xml:space="preserve">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416B7C" w:rsidRPr="00BE0AE5" w:rsidRDefault="00416B7C" w:rsidP="00416B7C">
      <w:pPr>
        <w:pStyle w:val="body"/>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body"/>
        <w:rPr>
          <w:rFonts w:cs="Times New Roman"/>
        </w:rPr>
      </w:pPr>
      <w:r w:rsidRPr="00BE0AE5">
        <w:rPr>
          <w:rFonts w:cs="Times New Roman"/>
        </w:rPr>
        <w:t>умение оценивать свои действия с учётом влияния на окружающую среду, достижений целей и пр</w:t>
      </w:r>
      <w:r w:rsidRPr="00BE0AE5">
        <w:rPr>
          <w:rFonts w:cs="Times New Roman"/>
        </w:rPr>
        <w:t>е</w:t>
      </w:r>
      <w:r w:rsidRPr="00BE0AE5">
        <w:rPr>
          <w:rFonts w:cs="Times New Roman"/>
        </w:rPr>
        <w:t>одоления вызовов, возможных глобальных последствий;</w:t>
      </w:r>
    </w:p>
    <w:p w:rsidR="00416B7C" w:rsidRPr="00BE0AE5" w:rsidRDefault="00416B7C" w:rsidP="00416B7C">
      <w:pPr>
        <w:pStyle w:val="body"/>
        <w:rPr>
          <w:rFonts w:cs="Times New Roman"/>
        </w:rPr>
      </w:pPr>
      <w:r w:rsidRPr="00BE0AE5">
        <w:rPr>
          <w:rFonts w:cs="Times New Roman"/>
        </w:rPr>
        <w:t xml:space="preserve">способность обучающихся осознавать стрессовую ситуацию, оценивать происходящие изменения и их последствия; </w:t>
      </w:r>
    </w:p>
    <w:p w:rsidR="00416B7C" w:rsidRPr="00BE0AE5" w:rsidRDefault="00416B7C" w:rsidP="00416B7C">
      <w:pPr>
        <w:pStyle w:val="body"/>
        <w:rPr>
          <w:rFonts w:cs="Times New Roman"/>
        </w:rPr>
      </w:pPr>
      <w:r w:rsidRPr="00BE0AE5">
        <w:rPr>
          <w:rFonts w:cs="Times New Roman"/>
        </w:rPr>
        <w:t xml:space="preserve">воспринимать стрессовую ситуацию как вызов, требующий контрмер; </w:t>
      </w:r>
    </w:p>
    <w:p w:rsidR="00416B7C" w:rsidRPr="00BE0AE5" w:rsidRDefault="00416B7C" w:rsidP="00416B7C">
      <w:pPr>
        <w:pStyle w:val="body"/>
        <w:rPr>
          <w:rFonts w:cs="Times New Roman"/>
        </w:rPr>
      </w:pPr>
      <w:r w:rsidRPr="00BE0AE5">
        <w:rPr>
          <w:rFonts w:cs="Times New Roman"/>
        </w:rPr>
        <w:t xml:space="preserve">оценивать ситуацию стресса, корректировать принимаемые решения и действия; </w:t>
      </w:r>
    </w:p>
    <w:p w:rsidR="00416B7C" w:rsidRPr="00BE0AE5" w:rsidRDefault="00416B7C" w:rsidP="00416B7C">
      <w:pPr>
        <w:pStyle w:val="body"/>
        <w:rPr>
          <w:rFonts w:cs="Times New Roman"/>
        </w:rPr>
      </w:pPr>
      <w:r w:rsidRPr="00BE0AE5">
        <w:rPr>
          <w:rFonts w:cs="Times New Roman"/>
        </w:rPr>
        <w:t xml:space="preserve">формулировать и оценивать риски и последствия, формировать опыт, уметь находить позитивное в произошедшей ситуации; </w:t>
      </w:r>
    </w:p>
    <w:p w:rsidR="00416B7C" w:rsidRPr="00BE0AE5" w:rsidRDefault="00416B7C" w:rsidP="00416B7C">
      <w:pPr>
        <w:pStyle w:val="body"/>
        <w:rPr>
          <w:rFonts w:cs="Times New Roman"/>
        </w:rPr>
      </w:pPr>
      <w:r w:rsidRPr="00BE0AE5">
        <w:rPr>
          <w:rFonts w:cs="Times New Roman"/>
        </w:rPr>
        <w:t>быть готовым действовать в отсутствие гарантий успеха.</w:t>
      </w:r>
    </w:p>
    <w:p w:rsidR="00416B7C" w:rsidRPr="00BE0AE5" w:rsidRDefault="00416B7C" w:rsidP="00416B7C">
      <w:pPr>
        <w:pStyle w:val="h2Header"/>
        <w:spacing w:before="454" w:after="57"/>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освоения программы основного общего образования, в том числе адаптированной, должны отражать:</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познавательными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t xml:space="preserve">выявлять и характеризовать существенные признаки объектов (явлений); </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w:t>
      </w:r>
      <w:r w:rsidRPr="00BE0AE5">
        <w:rPr>
          <w:rFonts w:cs="Times New Roman"/>
        </w:rPr>
        <w:t>и</w:t>
      </w:r>
      <w:r w:rsidRPr="00BE0AE5">
        <w:rPr>
          <w:rFonts w:cs="Times New Roman"/>
        </w:rPr>
        <w:t>терии проводимого анализа;</w:t>
      </w:r>
    </w:p>
    <w:p w:rsidR="00416B7C" w:rsidRPr="00BE0AE5" w:rsidRDefault="00416B7C" w:rsidP="00416B7C">
      <w:pPr>
        <w:pStyle w:val="body"/>
        <w:rPr>
          <w:rFonts w:cs="Times New Roman"/>
        </w:rPr>
      </w:pPr>
      <w:r w:rsidRPr="00BE0AE5">
        <w:rPr>
          <w:rFonts w:cs="Times New Roman"/>
        </w:rPr>
        <w:t xml:space="preserve">с учётом предложенной задачи выявлять закономерности и противоречия в рассматриваемых фактах, данных и наблюдениях; </w:t>
      </w:r>
    </w:p>
    <w:p w:rsidR="00416B7C" w:rsidRPr="00BE0AE5" w:rsidRDefault="00416B7C" w:rsidP="00416B7C">
      <w:pPr>
        <w:pStyle w:val="body"/>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body"/>
        <w:rPr>
          <w:rFonts w:cs="Times New Roman"/>
        </w:rPr>
      </w:pPr>
      <w:r w:rsidRPr="00BE0AE5">
        <w:rPr>
          <w:rFonts w:cs="Times New Roman"/>
        </w:rPr>
        <w:t xml:space="preserve">выявлять причинно-следственные связи при изучении явлений и процессов; </w:t>
      </w:r>
    </w:p>
    <w:p w:rsidR="00416B7C" w:rsidRPr="00BE0AE5" w:rsidRDefault="00416B7C" w:rsidP="00416B7C">
      <w:pPr>
        <w:pStyle w:val="body"/>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body"/>
        <w:rPr>
          <w:rFonts w:cs="Times New Roman"/>
          <w:spacing w:val="2"/>
        </w:rPr>
      </w:pPr>
      <w:r w:rsidRPr="00BE0AE5">
        <w:rPr>
          <w:rFonts w:cs="Times New Roman"/>
          <w:spacing w:val="2"/>
        </w:rPr>
        <w:t>самостоятельно выбирать способ решения учебной задачи (сравнивать несколько вариантов р</w:t>
      </w:r>
      <w:r w:rsidRPr="00BE0AE5">
        <w:rPr>
          <w:rFonts w:cs="Times New Roman"/>
          <w:spacing w:val="2"/>
        </w:rPr>
        <w:t>е</w:t>
      </w:r>
      <w:r w:rsidRPr="00BE0AE5">
        <w:rPr>
          <w:rFonts w:cs="Times New Roman"/>
          <w:spacing w:val="2"/>
        </w:rPr>
        <w:t>шения, выбирать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ody"/>
        <w:rPr>
          <w:rFonts w:cs="Times New Roman"/>
        </w:rPr>
      </w:pPr>
      <w:r w:rsidRPr="00BE0AE5">
        <w:rPr>
          <w:rFonts w:cs="Times New Roman"/>
        </w:rPr>
        <w:t>формулировать вопросы, фиксирующие разрыв между реальным и желательным состоянием ситу</w:t>
      </w:r>
      <w:r w:rsidRPr="00BE0AE5">
        <w:rPr>
          <w:rFonts w:cs="Times New Roman"/>
        </w:rPr>
        <w:t>а</w:t>
      </w:r>
      <w:r w:rsidRPr="00BE0AE5">
        <w:rPr>
          <w:rFonts w:cs="Times New Roman"/>
        </w:rPr>
        <w:t>ции, объекта, самостоятельно устанавливать искомое и данное;</w:t>
      </w:r>
    </w:p>
    <w:p w:rsidR="00416B7C" w:rsidRPr="00BE0AE5" w:rsidRDefault="00416B7C" w:rsidP="00416B7C">
      <w:pPr>
        <w:pStyle w:val="body"/>
        <w:rPr>
          <w:rFonts w:cs="Times New Roman"/>
          <w:spacing w:val="1"/>
        </w:rPr>
      </w:pPr>
      <w:r w:rsidRPr="00BE0AE5">
        <w:rPr>
          <w:rFonts w:cs="Times New Roman"/>
          <w:spacing w:val="1"/>
        </w:rPr>
        <w:t>формулировать гипотезу об истинности собственных суждений и суждений других, аргументировать свою позицию, мнение;</w:t>
      </w:r>
    </w:p>
    <w:p w:rsidR="00416B7C" w:rsidRPr="00BE0AE5" w:rsidRDefault="00416B7C" w:rsidP="00416B7C">
      <w:pPr>
        <w:pStyle w:val="body"/>
        <w:rPr>
          <w:rFonts w:cs="Times New Roman"/>
        </w:rPr>
      </w:pPr>
      <w:r w:rsidRPr="00BE0AE5">
        <w:rPr>
          <w:rFonts w:cs="Times New Roman"/>
        </w:rPr>
        <w:t>проводить по самостоятельно составленному плану опыт, несложный эксперимент, небольшое и</w:t>
      </w:r>
      <w:r w:rsidRPr="00BE0AE5">
        <w:rPr>
          <w:rFonts w:cs="Times New Roman"/>
        </w:rPr>
        <w:t>с</w:t>
      </w:r>
      <w:r w:rsidRPr="00BE0AE5">
        <w:rPr>
          <w:rFonts w:cs="Times New Roman"/>
        </w:rPr>
        <w:t>следование по установлению особенностей объекта изучения, причинно-следственных связей и зав</w:t>
      </w:r>
      <w:r w:rsidRPr="00BE0AE5">
        <w:rPr>
          <w:rFonts w:cs="Times New Roman"/>
        </w:rPr>
        <w:t>и</w:t>
      </w:r>
      <w:r w:rsidRPr="00BE0AE5">
        <w:rPr>
          <w:rFonts w:cs="Times New Roman"/>
        </w:rPr>
        <w:t>симости объектов между собой;</w:t>
      </w:r>
    </w:p>
    <w:p w:rsidR="00416B7C" w:rsidRPr="00BE0AE5" w:rsidRDefault="00416B7C" w:rsidP="00416B7C">
      <w:pPr>
        <w:pStyle w:val="body"/>
        <w:rPr>
          <w:rFonts w:cs="Times New Roman"/>
        </w:rPr>
      </w:pPr>
      <w:r w:rsidRPr="00BE0AE5">
        <w:rPr>
          <w:rFonts w:cs="Times New Roman"/>
        </w:rPr>
        <w:t>оценивать на применимость и достоверность информацию, полученную в ходе исследования (эк</w:t>
      </w:r>
      <w:r w:rsidRPr="00BE0AE5">
        <w:rPr>
          <w:rFonts w:cs="Times New Roman"/>
        </w:rPr>
        <w:t>с</w:t>
      </w:r>
      <w:r w:rsidRPr="00BE0AE5">
        <w:rPr>
          <w:rFonts w:cs="Times New Roman"/>
        </w:rPr>
        <w:t>перимента);</w:t>
      </w:r>
    </w:p>
    <w:p w:rsidR="00416B7C" w:rsidRPr="00BE0AE5" w:rsidRDefault="00416B7C" w:rsidP="00416B7C">
      <w:pPr>
        <w:pStyle w:val="body"/>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3)</w:t>
      </w:r>
      <w:r w:rsidR="004C0A11" w:rsidRPr="00BE0AE5">
        <w:rPr>
          <w:rFonts w:cs="Times New Roman"/>
        </w:rPr>
        <w:t xml:space="preserve"> </w:t>
      </w:r>
      <w:r w:rsidRPr="00BE0AE5">
        <w:rPr>
          <w:rFonts w:cs="Times New Roman"/>
        </w:rPr>
        <w:t>работа с информацией:</w:t>
      </w:r>
    </w:p>
    <w:p w:rsidR="00416B7C" w:rsidRPr="00BE0AE5" w:rsidRDefault="00416B7C" w:rsidP="00416B7C">
      <w:pPr>
        <w:pStyle w:val="body"/>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spacing w:val="-1"/>
        </w:rPr>
      </w:pPr>
      <w:r w:rsidRPr="00BE0AE5">
        <w:rPr>
          <w:rFonts w:cs="Times New Roman"/>
          <w:spacing w:val="-1"/>
        </w:rPr>
        <w:t>самостоятельно выбирать оптимальную форму представления информации и иллюстрировать реш</w:t>
      </w:r>
      <w:r w:rsidRPr="00BE0AE5">
        <w:rPr>
          <w:rFonts w:cs="Times New Roman"/>
          <w:spacing w:val="-1"/>
        </w:rPr>
        <w:t>а</w:t>
      </w:r>
      <w:r w:rsidRPr="00BE0AE5">
        <w:rPr>
          <w:rFonts w:cs="Times New Roman"/>
          <w:spacing w:val="-1"/>
        </w:rPr>
        <w:t>емые задачи несложными схемами, диаграммами, иной графикой и их комбинациями;</w:t>
      </w:r>
    </w:p>
    <w:p w:rsidR="00416B7C" w:rsidRPr="00BE0AE5" w:rsidRDefault="00416B7C" w:rsidP="00416B7C">
      <w:pPr>
        <w:pStyle w:val="body"/>
        <w:rPr>
          <w:rFonts w:cs="Times New Roman"/>
        </w:rPr>
      </w:pPr>
      <w:r w:rsidRPr="00BE0AE5">
        <w:rPr>
          <w:rFonts w:cs="Times New Roman"/>
        </w:rPr>
        <w:lastRenderedPageBreak/>
        <w:t xml:space="preserve">оценивать надёжность информации по критериям, предложенным педагогическим работником или сформулированным самостоятельно; </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познавательных действий обеспечивает сформирова</w:t>
      </w:r>
      <w:r w:rsidRPr="00BE0AE5">
        <w:rPr>
          <w:rFonts w:cs="Times New Roman"/>
        </w:rPr>
        <w:t>н</w:t>
      </w:r>
      <w:r w:rsidRPr="00BE0AE5">
        <w:rPr>
          <w:rFonts w:cs="Times New Roman"/>
        </w:rPr>
        <w:t>ность когнитивных навыков у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коммуникативными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общение:</w:t>
      </w:r>
    </w:p>
    <w:p w:rsidR="00416B7C" w:rsidRPr="00BE0AE5" w:rsidRDefault="00416B7C" w:rsidP="00416B7C">
      <w:pPr>
        <w:pStyle w:val="body"/>
        <w:rPr>
          <w:rFonts w:cs="Times New Roman"/>
        </w:rPr>
      </w:pPr>
      <w:r w:rsidRPr="00BE0AE5">
        <w:rPr>
          <w:rFonts w:cs="Times New Roman"/>
        </w:rPr>
        <w:t>воспринимать и формулировать суждения, выражать эмоции в соответствии с целями и условиями общения;</w:t>
      </w:r>
    </w:p>
    <w:p w:rsidR="00416B7C" w:rsidRPr="00BE0AE5" w:rsidRDefault="00416B7C" w:rsidP="00416B7C">
      <w:pPr>
        <w:pStyle w:val="body"/>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body"/>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w:t>
      </w:r>
      <w:r w:rsidRPr="00BE0AE5">
        <w:rPr>
          <w:rFonts w:cs="Times New Roman"/>
          <w:spacing w:val="-4"/>
        </w:rPr>
        <w:t>а</w:t>
      </w:r>
      <w:r w:rsidRPr="00BE0AE5">
        <w:rPr>
          <w:rFonts w:cs="Times New Roman"/>
          <w:spacing w:val="-4"/>
        </w:rPr>
        <w:t>вать предпосылки конфликтных ситуаций и смягчать конфликты, вести переговоры;</w:t>
      </w:r>
    </w:p>
    <w:p w:rsidR="00416B7C" w:rsidRPr="00BE0AE5" w:rsidRDefault="00416B7C" w:rsidP="00416B7C">
      <w:pPr>
        <w:pStyle w:val="body"/>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ody"/>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 xml:space="preserve">публично представлять результаты выполненного опыта (эксперимента, исследования, проекта); </w:t>
      </w:r>
    </w:p>
    <w:p w:rsidR="00416B7C" w:rsidRPr="00BE0AE5" w:rsidRDefault="00416B7C" w:rsidP="00416B7C">
      <w:pPr>
        <w:pStyle w:val="body"/>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совместная деятельность:</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w:t>
      </w:r>
      <w:r w:rsidRPr="00BE0AE5">
        <w:rPr>
          <w:rFonts w:cs="Times New Roman"/>
        </w:rPr>
        <w:t>н</w:t>
      </w:r>
      <w:r w:rsidRPr="00BE0AE5">
        <w:rPr>
          <w:rFonts w:cs="Times New Roman"/>
        </w:rPr>
        <w:t>кретной проблемы,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body"/>
        <w:rPr>
          <w:rFonts w:cs="Times New Roman"/>
        </w:rPr>
      </w:pPr>
      <w:r w:rsidRPr="00BE0AE5">
        <w:rPr>
          <w:rFonts w:cs="Times New Roman"/>
        </w:rPr>
        <w:t>принимать цель совместной деятельности, коллективно строить действия по её достижению: ра</w:t>
      </w:r>
      <w:r w:rsidRPr="00BE0AE5">
        <w:rPr>
          <w:rFonts w:cs="Times New Roman"/>
        </w:rPr>
        <w:t>с</w:t>
      </w:r>
      <w:r w:rsidRPr="00BE0AE5">
        <w:rPr>
          <w:rFonts w:cs="Times New Roman"/>
        </w:rPr>
        <w:t xml:space="preserve">пределять роли, договариваться, обсуждать процесс и результат совместной работы; </w:t>
      </w:r>
    </w:p>
    <w:p w:rsidR="00416B7C" w:rsidRPr="00BE0AE5" w:rsidRDefault="00416B7C" w:rsidP="00416B7C">
      <w:pPr>
        <w:pStyle w:val="body"/>
        <w:rPr>
          <w:rFonts w:cs="Times New Roman"/>
        </w:rPr>
      </w:pPr>
      <w:r w:rsidRPr="00BE0AE5">
        <w:rPr>
          <w:rFonts w:cs="Times New Roman"/>
        </w:rPr>
        <w:t>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body"/>
        <w:rPr>
          <w:rFonts w:cs="Times New Roman"/>
        </w:rPr>
      </w:pPr>
      <w:r w:rsidRPr="00BE0AE5">
        <w:rPr>
          <w:rFonts w:cs="Times New Roman"/>
        </w:rPr>
        <w:t>планировать организацию совместной работы, определять свою роль (с учётом предпочтений и во</w:t>
      </w:r>
      <w:r w:rsidRPr="00BE0AE5">
        <w:rPr>
          <w:rFonts w:cs="Times New Roman"/>
        </w:rPr>
        <w:t>з</w:t>
      </w:r>
      <w:r w:rsidRPr="00BE0AE5">
        <w:rPr>
          <w:rFonts w:cs="Times New Roman"/>
        </w:rPr>
        <w:t>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ody"/>
        <w:rPr>
          <w:rFonts w:cs="Times New Roman"/>
        </w:rPr>
      </w:pPr>
      <w:r w:rsidRPr="00BE0AE5">
        <w:rPr>
          <w:rFonts w:cs="Times New Roman"/>
        </w:rPr>
        <w:t>выполнять свою часть работы, достигать качественного результата по своему направлению и коо</w:t>
      </w:r>
      <w:r w:rsidRPr="00BE0AE5">
        <w:rPr>
          <w:rFonts w:cs="Times New Roman"/>
        </w:rPr>
        <w:t>р</w:t>
      </w:r>
      <w:r w:rsidRPr="00BE0AE5">
        <w:rPr>
          <w:rFonts w:cs="Times New Roman"/>
        </w:rPr>
        <w:t>динировать свои действия с другими членами команды;</w:t>
      </w:r>
    </w:p>
    <w:p w:rsidR="00416B7C" w:rsidRPr="00BE0AE5" w:rsidRDefault="00416B7C" w:rsidP="00416B7C">
      <w:pPr>
        <w:pStyle w:val="body"/>
        <w:rPr>
          <w:rFonts w:cs="Times New Roman"/>
        </w:rPr>
      </w:pPr>
      <w:r w:rsidRPr="00BE0AE5">
        <w:rPr>
          <w:rFonts w:cs="Times New Roman"/>
        </w:rPr>
        <w:t>оценивать качество своего вклада в общий продукт по критериям, самостоятельно сформулирова</w:t>
      </w:r>
      <w:r w:rsidRPr="00BE0AE5">
        <w:rPr>
          <w:rFonts w:cs="Times New Roman"/>
        </w:rPr>
        <w:t>н</w:t>
      </w:r>
      <w:r w:rsidRPr="00BE0AE5">
        <w:rPr>
          <w:rFonts w:cs="Times New Roman"/>
        </w:rPr>
        <w:t xml:space="preserve">ным участниками взаимодействия; </w:t>
      </w:r>
    </w:p>
    <w:p w:rsidR="00416B7C" w:rsidRPr="00BE0AE5" w:rsidRDefault="00416B7C" w:rsidP="00416B7C">
      <w:pPr>
        <w:pStyle w:val="body"/>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коммуникативных действий обеспечивает сформир</w:t>
      </w:r>
      <w:r w:rsidRPr="00BE0AE5">
        <w:rPr>
          <w:rFonts w:cs="Times New Roman"/>
        </w:rPr>
        <w:t>о</w:t>
      </w:r>
      <w:r w:rsidRPr="00BE0AE5">
        <w:rPr>
          <w:rFonts w:cs="Times New Roman"/>
        </w:rPr>
        <w:t>ванность социальных навыков и эмоционального интеллекта обучающихся.</w:t>
      </w:r>
    </w:p>
    <w:p w:rsidR="00416B7C" w:rsidRPr="00BE0AE5" w:rsidRDefault="00416B7C" w:rsidP="00416B7C">
      <w:pPr>
        <w:pStyle w:val="body"/>
        <w:rPr>
          <w:rFonts w:cs="Times New Roman"/>
        </w:rPr>
      </w:pPr>
      <w:r w:rsidRPr="00BE0AE5">
        <w:rPr>
          <w:rStyle w:val="Italic"/>
          <w:rFonts w:cs="Times New Roman"/>
        </w:rPr>
        <w:t>Овладение универсальными учебными регулятивными действиями</w:t>
      </w:r>
      <w:r w:rsidRPr="00BE0AE5">
        <w:rPr>
          <w:rFonts w:cs="Times New Roman"/>
        </w:rPr>
        <w:t>:</w:t>
      </w:r>
    </w:p>
    <w:p w:rsidR="00416B7C" w:rsidRPr="00BE0AE5" w:rsidRDefault="00416B7C" w:rsidP="00416B7C">
      <w:pPr>
        <w:pStyle w:val="body"/>
        <w:rPr>
          <w:rFonts w:cs="Times New Roman"/>
        </w:rPr>
      </w:pPr>
      <w:r w:rsidRPr="00BE0AE5">
        <w:rPr>
          <w:rFonts w:cs="Times New Roman"/>
        </w:rPr>
        <w:t>1)</w:t>
      </w:r>
      <w:r w:rsidR="004C0A11" w:rsidRPr="00BE0AE5">
        <w:rPr>
          <w:rFonts w:cs="Times New Roman"/>
        </w:rPr>
        <w:t xml:space="preserve"> </w:t>
      </w:r>
      <w:r w:rsidRPr="00BE0AE5">
        <w:rPr>
          <w:rFonts w:cs="Times New Roman"/>
        </w:rPr>
        <w:t>самоорганизация:</w:t>
      </w:r>
    </w:p>
    <w:p w:rsidR="00416B7C" w:rsidRPr="00BE0AE5" w:rsidRDefault="00416B7C" w:rsidP="00416B7C">
      <w:pPr>
        <w:pStyle w:val="body"/>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body"/>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body"/>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w:t>
      </w:r>
      <w:r w:rsidRPr="00BE0AE5">
        <w:rPr>
          <w:rFonts w:cs="Times New Roman"/>
        </w:rPr>
        <w:t>а</w:t>
      </w:r>
      <w:r w:rsidRPr="00BE0AE5">
        <w:rPr>
          <w:rFonts w:cs="Times New Roman"/>
        </w:rPr>
        <w:t>гаемые варианты решений;</w:t>
      </w:r>
    </w:p>
    <w:p w:rsidR="00416B7C" w:rsidRPr="00BE0AE5" w:rsidRDefault="00416B7C" w:rsidP="00416B7C">
      <w:pPr>
        <w:pStyle w:val="body"/>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body"/>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body"/>
        <w:rPr>
          <w:rFonts w:cs="Times New Roman"/>
        </w:rPr>
      </w:pPr>
      <w:r w:rsidRPr="00BE0AE5">
        <w:rPr>
          <w:rFonts w:cs="Times New Roman"/>
        </w:rPr>
        <w:t>2)</w:t>
      </w:r>
      <w:r w:rsidR="004C0A11" w:rsidRPr="00BE0AE5">
        <w:rPr>
          <w:rFonts w:cs="Times New Roman"/>
        </w:rPr>
        <w:t xml:space="preserve"> </w:t>
      </w:r>
      <w:r w:rsidRPr="00BE0AE5">
        <w:rPr>
          <w:rFonts w:cs="Times New Roman"/>
        </w:rPr>
        <w:t>самоконтроль:</w:t>
      </w:r>
    </w:p>
    <w:p w:rsidR="00416B7C" w:rsidRPr="00BE0AE5" w:rsidRDefault="00416B7C" w:rsidP="00416B7C">
      <w:pPr>
        <w:pStyle w:val="body"/>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ody"/>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ody"/>
        <w:rPr>
          <w:rFonts w:cs="Times New Roman"/>
        </w:rPr>
      </w:pPr>
      <w:r w:rsidRPr="00BE0AE5">
        <w:rPr>
          <w:rFonts w:cs="Times New Roman"/>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w:t>
      </w:r>
      <w:r w:rsidRPr="00BE0AE5">
        <w:rPr>
          <w:rFonts w:cs="Times New Roman"/>
        </w:rPr>
        <w:t>е</w:t>
      </w:r>
      <w:r w:rsidRPr="00BE0AE5">
        <w:rPr>
          <w:rFonts w:cs="Times New Roman"/>
        </w:rPr>
        <w:t>тённому опыту, уметь находить позитивное в произошедшей ситуации;</w:t>
      </w:r>
    </w:p>
    <w:p w:rsidR="00416B7C" w:rsidRPr="00BE0AE5" w:rsidRDefault="00416B7C" w:rsidP="00416B7C">
      <w:pPr>
        <w:pStyle w:val="body"/>
        <w:rPr>
          <w:rFonts w:cs="Times New Roman"/>
        </w:rPr>
      </w:pPr>
      <w:r w:rsidRPr="00BE0AE5">
        <w:rPr>
          <w:rFonts w:cs="Times New Roman"/>
        </w:rPr>
        <w:lastRenderedPageBreak/>
        <w:t>вносить коррективы в деятельность на основе новых обстоятельств, изменившихся ситуаций, уст</w:t>
      </w:r>
      <w:r w:rsidRPr="00BE0AE5">
        <w:rPr>
          <w:rFonts w:cs="Times New Roman"/>
        </w:rPr>
        <w:t>а</w:t>
      </w:r>
      <w:r w:rsidRPr="00BE0AE5">
        <w:rPr>
          <w:rFonts w:cs="Times New Roman"/>
        </w:rPr>
        <w:t>новленных ошибок, возникших трудностей;</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3)</w:t>
      </w:r>
      <w:r w:rsidR="004C0A11" w:rsidRPr="00BE0AE5">
        <w:rPr>
          <w:rFonts w:cs="Times New Roman"/>
        </w:rPr>
        <w:t xml:space="preserve"> </w:t>
      </w:r>
      <w:r w:rsidRPr="00BE0AE5">
        <w:rPr>
          <w:rFonts w:cs="Times New Roman"/>
        </w:rPr>
        <w:t>эмоциональный интеллект:</w:t>
      </w:r>
    </w:p>
    <w:p w:rsidR="00416B7C" w:rsidRPr="00BE0AE5" w:rsidRDefault="00416B7C" w:rsidP="00416B7C">
      <w:pPr>
        <w:pStyle w:val="body"/>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body"/>
        <w:rPr>
          <w:rFonts w:cs="Times New Roman"/>
        </w:rPr>
      </w:pPr>
      <w:r w:rsidRPr="00BE0AE5">
        <w:rPr>
          <w:rFonts w:cs="Times New Roman"/>
        </w:rPr>
        <w:t>выявлять и анализировать причины эмоций;</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ody"/>
        <w:rPr>
          <w:rFonts w:cs="Times New Roman"/>
        </w:rPr>
      </w:pPr>
      <w:r w:rsidRPr="00BE0AE5">
        <w:rPr>
          <w:rFonts w:cs="Times New Roman"/>
        </w:rPr>
        <w:t>регулировать способ выражения эмоций;</w:t>
      </w:r>
    </w:p>
    <w:p w:rsidR="00416B7C" w:rsidRPr="00BE0AE5" w:rsidRDefault="00416B7C" w:rsidP="00416B7C">
      <w:pPr>
        <w:pStyle w:val="body"/>
        <w:rPr>
          <w:rFonts w:cs="Times New Roman"/>
        </w:rPr>
      </w:pPr>
      <w:r w:rsidRPr="00BE0AE5">
        <w:rPr>
          <w:rFonts w:cs="Times New Roman"/>
        </w:rPr>
        <w:t>4)</w:t>
      </w:r>
      <w:r w:rsidR="004C0A11" w:rsidRPr="00BE0AE5">
        <w:rPr>
          <w:rFonts w:cs="Times New Roman"/>
        </w:rPr>
        <w:t xml:space="preserve"> </w:t>
      </w:r>
      <w:r w:rsidRPr="00BE0AE5">
        <w:rPr>
          <w:rFonts w:cs="Times New Roman"/>
        </w:rPr>
        <w:t>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ody"/>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ody"/>
        <w:rPr>
          <w:rFonts w:cs="Times New Roman"/>
        </w:rPr>
      </w:pPr>
      <w:r w:rsidRPr="00BE0AE5">
        <w:rPr>
          <w:rFonts w:cs="Times New Roman"/>
        </w:rPr>
        <w:t>принимать себя и других, не осуждая;</w:t>
      </w:r>
    </w:p>
    <w:p w:rsidR="00416B7C" w:rsidRPr="00BE0AE5" w:rsidRDefault="00416B7C" w:rsidP="00416B7C">
      <w:pPr>
        <w:pStyle w:val="body"/>
        <w:rPr>
          <w:rFonts w:cs="Times New Roman"/>
        </w:rPr>
      </w:pPr>
      <w:r w:rsidRPr="00BE0AE5">
        <w:rPr>
          <w:rFonts w:cs="Times New Roman"/>
        </w:rPr>
        <w:t>открытость себе и другим;</w:t>
      </w:r>
    </w:p>
    <w:p w:rsidR="00416B7C" w:rsidRPr="00BE0AE5" w:rsidRDefault="00416B7C" w:rsidP="00416B7C">
      <w:pPr>
        <w:pStyle w:val="body"/>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ody"/>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16B7C" w:rsidRPr="00BE0AE5" w:rsidRDefault="00416B7C" w:rsidP="00416B7C">
      <w:pPr>
        <w:pStyle w:val="h2Header"/>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Предметные результаты по учебному предмету «Иностранный (английский) язык» предметной о</w:t>
      </w:r>
      <w:r w:rsidRPr="00BE0AE5">
        <w:rPr>
          <w:rFonts w:cs="Times New Roman"/>
        </w:rPr>
        <w:t>б</w:t>
      </w:r>
      <w:r w:rsidRPr="00BE0AE5">
        <w:rPr>
          <w:rFonts w:cs="Times New Roman"/>
        </w:rPr>
        <w:t>ласти «Иностранные языки» ориентированы на применение знаний, умений и навыков в учебных с</w:t>
      </w:r>
      <w:r w:rsidRPr="00BE0AE5">
        <w:rPr>
          <w:rFonts w:cs="Times New Roman"/>
        </w:rPr>
        <w:t>и</w:t>
      </w:r>
      <w:r w:rsidRPr="00BE0AE5">
        <w:rPr>
          <w:rFonts w:cs="Times New Roman"/>
        </w:rPr>
        <w:t>туациях и реальных жизненных условиях, должны отражать сформированность иноязычной коммун</w:t>
      </w:r>
      <w:r w:rsidRPr="00BE0AE5">
        <w:rPr>
          <w:rFonts w:cs="Times New Roman"/>
        </w:rPr>
        <w:t>и</w:t>
      </w:r>
      <w:r w:rsidRPr="00BE0AE5">
        <w:rPr>
          <w:rFonts w:cs="Times New Roman"/>
        </w:rPr>
        <w:t xml:space="preserve">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416B7C" w:rsidRPr="00BE0AE5" w:rsidRDefault="00416B7C" w:rsidP="00416B7C">
      <w:pPr>
        <w:pStyle w:val="h3Header"/>
        <w:spacing w:before="170"/>
        <w:rPr>
          <w:rFonts w:cs="Times New Roman"/>
        </w:rPr>
      </w:pPr>
      <w:r w:rsidRPr="00BE0AE5">
        <w:rPr>
          <w:rFonts w:cs="Times New Roman"/>
        </w:rPr>
        <w:t>5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владеть основными видами речевой деятельности:</w:t>
      </w:r>
    </w:p>
    <w:p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w:t>
      </w:r>
      <w:r w:rsidRPr="00BE0AE5">
        <w:rPr>
          <w:rFonts w:cs="Times New Roman"/>
        </w:rPr>
        <w:t>й</w:t>
      </w:r>
      <w:r w:rsidRPr="00BE0AE5">
        <w:rPr>
          <w:rFonts w:cs="Times New Roman"/>
        </w:rPr>
        <w:t>ствию, диалог-расспрос) в рамках тематического содержания речи в стандартных ситуациях неофиц</w:t>
      </w:r>
      <w:r w:rsidRPr="00BE0AE5">
        <w:rPr>
          <w:rFonts w:cs="Times New Roman"/>
        </w:rPr>
        <w:t>и</w:t>
      </w:r>
      <w:r w:rsidRPr="00BE0AE5">
        <w:rPr>
          <w:rFonts w:cs="Times New Roman"/>
        </w:rPr>
        <w:t xml:space="preserve">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w:t>
      </w:r>
      <w:r w:rsidRPr="00BE0AE5">
        <w:rPr>
          <w:rFonts w:cs="Times New Roman"/>
        </w:rPr>
        <w:t>о</w:t>
      </w:r>
      <w:r w:rsidRPr="00BE0AE5">
        <w:rPr>
          <w:rFonts w:cs="Times New Roman"/>
        </w:rPr>
        <w:t>вествование/сообщение) с вербальными и/или зрительными опорами в рамках тематического содерж</w:t>
      </w:r>
      <w:r w:rsidRPr="00BE0AE5">
        <w:rPr>
          <w:rFonts w:cs="Times New Roman"/>
        </w:rPr>
        <w:t>а</w:t>
      </w:r>
      <w:r w:rsidRPr="00BE0AE5">
        <w:rPr>
          <w:rFonts w:cs="Times New Roman"/>
        </w:rPr>
        <w:t xml:space="preserve">ния речи (объём монологического высказывания — 5—6 фраз); </w:t>
      </w:r>
      <w:r w:rsidRPr="00BE0AE5">
        <w:rPr>
          <w:rStyle w:val="Italic"/>
          <w:rFonts w:cs="Times New Roman"/>
        </w:rPr>
        <w:t>излагать</w:t>
      </w:r>
      <w:r w:rsidRPr="00BE0AE5">
        <w:rPr>
          <w:rFonts w:cs="Times New Roman"/>
        </w:rPr>
        <w:t xml:space="preserve"> основное содержание проч</w:t>
      </w:r>
      <w:r w:rsidRPr="00BE0AE5">
        <w:rPr>
          <w:rFonts w:cs="Times New Roman"/>
        </w:rPr>
        <w:t>и</w:t>
      </w:r>
      <w:r w:rsidRPr="00BE0AE5">
        <w:rPr>
          <w:rFonts w:cs="Times New Roman"/>
        </w:rPr>
        <w:t xml:space="preserve">танного текста с вербальными и/или зрительными опорами (объём — 5—6 фраз); кратко </w:t>
      </w:r>
      <w:r w:rsidRPr="00BE0AE5">
        <w:rPr>
          <w:rStyle w:val="Italic"/>
          <w:rFonts w:cs="Times New Roman"/>
        </w:rPr>
        <w:t>излагать</w:t>
      </w:r>
      <w:r w:rsidRPr="00BE0AE5">
        <w:rPr>
          <w:rFonts w:cs="Times New Roman"/>
        </w:rPr>
        <w:t xml:space="preserve"> р</w:t>
      </w:r>
      <w:r w:rsidRPr="00BE0AE5">
        <w:rPr>
          <w:rFonts w:cs="Times New Roman"/>
        </w:rPr>
        <w:t>е</w:t>
      </w:r>
      <w:r w:rsidRPr="00BE0AE5">
        <w:rPr>
          <w:rFonts w:cs="Times New Roman"/>
        </w:rPr>
        <w:t>зультаты выполненной проектной работы (объём — до 6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416B7C" w:rsidRPr="00BE0AE5" w:rsidRDefault="00416B7C" w:rsidP="00416B7C">
      <w:pPr>
        <w:pStyle w:val="body"/>
        <w:rPr>
          <w:rStyle w:val="Italic"/>
          <w:rFonts w:cs="Times New Roman"/>
        </w:rPr>
      </w:pPr>
      <w:r w:rsidRPr="00BE0AE5">
        <w:rPr>
          <w:rStyle w:val="Bold"/>
          <w:rFonts w:cs="Times New Roman"/>
        </w:rPr>
        <w:t xml:space="preserve">смысловое чтение: </w:t>
      </w:r>
      <w:r w:rsidRPr="00BE0AE5">
        <w:rPr>
          <w:rStyle w:val="Italic"/>
          <w:rFonts w:cs="Times New Roman"/>
        </w:rPr>
        <w:t xml:space="preserve">читать про себя и понимать </w:t>
      </w:r>
      <w:r w:rsidRPr="00BE0AE5">
        <w:rPr>
          <w:rFonts w:cs="Times New Roman"/>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w:t>
      </w:r>
      <w:r w:rsidRPr="00BE0AE5">
        <w:rPr>
          <w:rFonts w:cs="Times New Roman"/>
        </w:rPr>
        <w:t>и</w:t>
      </w:r>
      <w:r w:rsidRPr="00BE0AE5">
        <w:rPr>
          <w:rFonts w:cs="Times New Roman"/>
        </w:rPr>
        <w:t>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 xml:space="preserve">писать </w:t>
      </w:r>
      <w:r w:rsidRPr="00BE0AE5">
        <w:rPr>
          <w:rFonts w:cs="Times New Roman"/>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 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 xml:space="preserve">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w:t>
      </w:r>
      <w:r w:rsidRPr="00BE0AE5">
        <w:rPr>
          <w:rFonts w:cs="Times New Roman"/>
        </w:rPr>
        <w:t>ъ</w:t>
      </w:r>
      <w:r w:rsidRPr="00BE0AE5">
        <w:rPr>
          <w:rFonts w:cs="Times New Roman"/>
        </w:rPr>
        <w:t>ёмом до 90 слов, построенные на изученном языковом материале, с соблюдением правил чтения и с</w:t>
      </w:r>
      <w:r w:rsidRPr="00BE0AE5">
        <w:rPr>
          <w:rFonts w:cs="Times New Roman"/>
        </w:rPr>
        <w:t>о</w:t>
      </w:r>
      <w:r w:rsidRPr="00BE0AE5">
        <w:rPr>
          <w:rFonts w:cs="Times New Roman"/>
        </w:rPr>
        <w:t>ответствующей интонацией, демонстрируя понимание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lastRenderedPageBreak/>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w:t>
      </w:r>
      <w:r w:rsidRPr="00BE0AE5">
        <w:rPr>
          <w:rFonts w:cs="Times New Roman"/>
        </w:rPr>
        <w:t>а</w:t>
      </w:r>
      <w:r w:rsidRPr="00BE0AE5">
        <w:rPr>
          <w:rFonts w:cs="Times New Roman"/>
        </w:rPr>
        <w:t xml:space="preserve">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675 лексических единиц (слов, словосочетаний, речевых клише) и правильно</w:t>
      </w:r>
      <w:r w:rsidRPr="00BE0AE5">
        <w:rPr>
          <w:rStyle w:val="Italic"/>
          <w:rFonts w:cs="Times New Roman"/>
        </w:rPr>
        <w:t xml:space="preserve"> употреблять</w:t>
      </w:r>
      <w:r w:rsidRPr="00BE0AE5">
        <w:rPr>
          <w:rFonts w:cs="Times New Roman"/>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w:t>
      </w:r>
      <w:r w:rsidRPr="00BE0AE5">
        <w:rPr>
          <w:rFonts w:cs="Times New Roman"/>
        </w:rPr>
        <w:t>с</w:t>
      </w:r>
      <w:r w:rsidRPr="00BE0AE5">
        <w:rPr>
          <w:rFonts w:cs="Times New Roman"/>
        </w:rPr>
        <w:t>пользованием аффиксации: имена существительные с суффиксами -er/-or, -ist, -sion/-tion; имена прил</w:t>
      </w:r>
      <w:r w:rsidRPr="00BE0AE5">
        <w:rPr>
          <w:rFonts w:cs="Times New Roman"/>
        </w:rPr>
        <w:t>а</w:t>
      </w:r>
      <w:r w:rsidRPr="00BE0AE5">
        <w:rPr>
          <w:rFonts w:cs="Times New Roman"/>
        </w:rPr>
        <w:t>гательные с суффиксами -ful, -ian/-an; наречия с суффиксом -ly; имена прилагательные, имена сущ</w:t>
      </w:r>
      <w:r w:rsidRPr="00BE0AE5">
        <w:rPr>
          <w:rFonts w:cs="Times New Roman"/>
        </w:rPr>
        <w:t>е</w:t>
      </w:r>
      <w:r w:rsidRPr="00BE0AE5">
        <w:rPr>
          <w:rFonts w:cs="Times New Roman"/>
        </w:rPr>
        <w:t xml:space="preserve">ствительные и наречия с отрицательным префиксом un-; </w:t>
      </w:r>
    </w:p>
    <w:p w:rsidR="00416B7C" w:rsidRPr="00BE0AE5" w:rsidRDefault="00416B7C" w:rsidP="00416B7C">
      <w:pPr>
        <w:pStyle w:val="body"/>
        <w:rPr>
          <w:rFonts w:cs="Times New Roman"/>
        </w:rPr>
      </w:pPr>
      <w:r w:rsidRPr="00BE0AE5">
        <w:rPr>
          <w:rStyle w:val="Italic"/>
          <w:rFonts w:cs="Times New Roman"/>
        </w:rPr>
        <w:t xml:space="preserve">распознавать и употреблять </w:t>
      </w:r>
      <w:r w:rsidRPr="00BE0AE5">
        <w:rPr>
          <w:rFonts w:cs="Times New Roman"/>
        </w:rPr>
        <w:t>в устной и письменной речи изученные синонимы и интернациональные слова;</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употреблять</w:t>
      </w:r>
      <w:r w:rsidRPr="00BE0AE5">
        <w:rPr>
          <w:rStyle w:val="Bold"/>
          <w:rFonts w:cs="Times New Roman"/>
        </w:rPr>
        <w:t xml:space="preserve"> </w:t>
      </w:r>
      <w:r w:rsidRPr="00BE0AE5">
        <w:rPr>
          <w:rFonts w:cs="Times New Roman"/>
        </w:rPr>
        <w:t xml:space="preserve">в устной и письменной речи: </w:t>
      </w:r>
    </w:p>
    <w:p w:rsidR="00416B7C" w:rsidRPr="00BE0AE5" w:rsidRDefault="00416B7C" w:rsidP="00416B7C">
      <w:pPr>
        <w:pStyle w:val="list-bullet"/>
        <w:rPr>
          <w:rFonts w:cs="Times New Roman"/>
        </w:rPr>
      </w:pPr>
      <w:r w:rsidRPr="00BE0AE5">
        <w:rPr>
          <w:rFonts w:cs="Times New Roman"/>
        </w:rPr>
        <w:t xml:space="preserve">предложения с несколькими обстоятельствами, следующими в определённом порядке; </w:t>
      </w:r>
    </w:p>
    <w:p w:rsidR="00416B7C" w:rsidRPr="00BE0AE5" w:rsidRDefault="00416B7C" w:rsidP="00416B7C">
      <w:pPr>
        <w:pStyle w:val="list-bullet"/>
        <w:rPr>
          <w:rFonts w:cs="Times New Roman"/>
        </w:rPr>
      </w:pPr>
      <w:r w:rsidRPr="00BE0AE5">
        <w:rPr>
          <w:rFonts w:cs="Times New Roman"/>
        </w:rPr>
        <w:t>вопросительные предложения (альтернативный и разделительный вопросы в Present/Past/Future Simple Tense);</w:t>
      </w:r>
    </w:p>
    <w:p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w:t>
      </w:r>
      <w:r w:rsidRPr="00BE0AE5">
        <w:rPr>
          <w:rFonts w:cs="Times New Roman"/>
        </w:rPr>
        <w:t>д</w:t>
      </w:r>
      <w:r w:rsidRPr="00BE0AE5">
        <w:rPr>
          <w:rFonts w:cs="Times New Roman"/>
        </w:rPr>
        <w:t>ложениях;</w:t>
      </w:r>
    </w:p>
    <w:p w:rsidR="00416B7C" w:rsidRPr="00BE0AE5" w:rsidRDefault="00416B7C" w:rsidP="00416B7C">
      <w:pPr>
        <w:pStyle w:val="list-bullet"/>
        <w:rPr>
          <w:rFonts w:cs="Times New Roman"/>
        </w:rPr>
      </w:pPr>
      <w:r w:rsidRPr="00BE0AE5">
        <w:rPr>
          <w:rFonts w:cs="Times New Roman"/>
        </w:rPr>
        <w:t>имена существительные во множественном числе, в том числе имена существительные, имеющие форму только множественного числа;</w:t>
      </w:r>
    </w:p>
    <w:p w:rsidR="00416B7C" w:rsidRPr="00BE0AE5" w:rsidRDefault="00416B7C" w:rsidP="00416B7C">
      <w:pPr>
        <w:pStyle w:val="list-bullet"/>
        <w:rPr>
          <w:rFonts w:cs="Times New Roman"/>
        </w:rPr>
      </w:pPr>
      <w:r w:rsidRPr="00BE0AE5">
        <w:rPr>
          <w:rFonts w:cs="Times New Roman"/>
        </w:rPr>
        <w:t>имена существительные с причастиями настоящего и прошедшего времени;</w:t>
      </w:r>
    </w:p>
    <w:p w:rsidR="00416B7C" w:rsidRPr="00BE0AE5" w:rsidRDefault="00416B7C" w:rsidP="00416B7C">
      <w:pPr>
        <w:pStyle w:val="list-bullet"/>
        <w:rPr>
          <w:rFonts w:cs="Times New Roman"/>
        </w:rPr>
      </w:pPr>
      <w:r w:rsidRPr="00BE0AE5">
        <w:rPr>
          <w:rFonts w:cs="Times New Roman"/>
        </w:rPr>
        <w:t xml:space="preserve">наречия в положительной, сравнительной и превосходной степенях, образованные по правилу, и исключения;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 xml:space="preserve">использовать </w:t>
      </w:r>
      <w:r w:rsidRPr="00BE0AE5">
        <w:rPr>
          <w:rFonts w:cs="Times New Roman"/>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416B7C" w:rsidRPr="00BE0AE5" w:rsidRDefault="00416B7C" w:rsidP="00416B7C">
      <w:pPr>
        <w:pStyle w:val="list-bullet"/>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w:t>
      </w:r>
      <w:r w:rsidRPr="00BE0AE5">
        <w:rPr>
          <w:rFonts w:cs="Times New Roman"/>
        </w:rPr>
        <w:t>е</w:t>
      </w:r>
      <w:r w:rsidRPr="00BE0AE5">
        <w:rPr>
          <w:rFonts w:cs="Times New Roman"/>
        </w:rPr>
        <w:t>ского содержания речи;</w:t>
      </w:r>
    </w:p>
    <w:p w:rsidR="00416B7C" w:rsidRPr="00BE0AE5" w:rsidRDefault="00416B7C" w:rsidP="00416B7C">
      <w:pPr>
        <w:pStyle w:val="list-bullet"/>
        <w:rPr>
          <w:rFonts w:cs="Times New Roman"/>
        </w:rPr>
      </w:pPr>
      <w:r w:rsidRPr="00BE0AE5">
        <w:rPr>
          <w:rStyle w:val="Italic"/>
          <w:rFonts w:cs="Times New Roman"/>
        </w:rPr>
        <w:t>правильно</w:t>
      </w:r>
      <w:r w:rsidRPr="00BE0AE5">
        <w:rPr>
          <w:rFonts w:cs="Times New Roman"/>
        </w:rPr>
        <w:t xml:space="preserve"> </w:t>
      </w:r>
      <w:r w:rsidRPr="00BE0AE5">
        <w:rPr>
          <w:rStyle w:val="Italic"/>
          <w:rFonts w:cs="Times New Roman"/>
        </w:rPr>
        <w:t>оформлять</w:t>
      </w:r>
      <w:r w:rsidRPr="00BE0AE5">
        <w:rPr>
          <w:rFonts w:cs="Times New Roman"/>
        </w:rPr>
        <w:t xml:space="preserve"> адрес, писать фамилии и имена (свои, родственников и друзей) на а</w:t>
      </w:r>
      <w:r w:rsidRPr="00BE0AE5">
        <w:rPr>
          <w:rFonts w:cs="Times New Roman"/>
        </w:rPr>
        <w:t>н</w:t>
      </w:r>
      <w:r w:rsidRPr="00BE0AE5">
        <w:rPr>
          <w:rFonts w:cs="Times New Roman"/>
        </w:rPr>
        <w:t xml:space="preserve">глийском языке (в анкете, формуляре);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w:t>
      </w:r>
      <w:r w:rsidRPr="00BE0AE5">
        <w:rPr>
          <w:rFonts w:cs="Times New Roman"/>
        </w:rPr>
        <w:t>у</w:t>
      </w:r>
      <w:r w:rsidRPr="00BE0AE5">
        <w:rPr>
          <w:rFonts w:cs="Times New Roman"/>
        </w:rPr>
        <w:t xml:space="preserve">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страны/стран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w:t>
      </w:r>
      <w:r w:rsidRPr="00BE0AE5">
        <w:rPr>
          <w:rFonts w:cs="Times New Roman"/>
        </w:rPr>
        <w:t>е</w:t>
      </w:r>
      <w:r w:rsidRPr="00BE0AE5">
        <w:rPr>
          <w:rFonts w:cs="Times New Roman"/>
        </w:rPr>
        <w:t>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Fonts w:cs="Times New Roman"/>
        </w:rP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Fonts w:cs="Times New Roman"/>
          <w:spacing w:val="2"/>
        </w:rPr>
        <w:t>использовать иноязычные словари и справочники, в том числе информационно-справочные с</w:t>
      </w:r>
      <w:r w:rsidRPr="00BE0AE5">
        <w:rPr>
          <w:rFonts w:cs="Times New Roman"/>
          <w:spacing w:val="2"/>
        </w:rPr>
        <w:t>и</w:t>
      </w:r>
      <w:r w:rsidRPr="00BE0AE5">
        <w:rPr>
          <w:rFonts w:cs="Times New Roman"/>
          <w:spacing w:val="2"/>
        </w:rPr>
        <w:t>стемы в электронной форме.</w:t>
      </w:r>
    </w:p>
    <w:p w:rsidR="00416B7C" w:rsidRPr="00BE0AE5" w:rsidRDefault="00416B7C" w:rsidP="00416B7C">
      <w:pPr>
        <w:pStyle w:val="h3Header"/>
        <w:rPr>
          <w:rFonts w:cs="Times New Roman"/>
        </w:rPr>
      </w:pPr>
      <w:r w:rsidRPr="00BE0AE5">
        <w:rPr>
          <w:rFonts w:cs="Times New Roman"/>
        </w:rPr>
        <w:t>6 класс</w:t>
      </w:r>
    </w:p>
    <w:p w:rsidR="00416B7C" w:rsidRPr="00BE0AE5" w:rsidRDefault="00416B7C" w:rsidP="00416B7C">
      <w:pPr>
        <w:pStyle w:val="body"/>
        <w:rPr>
          <w:rStyle w:val="Bold"/>
          <w:rFonts w:cs="Times New Roman"/>
        </w:rPr>
      </w:pPr>
      <w:r w:rsidRPr="00BE0AE5">
        <w:rPr>
          <w:rFonts w:cs="Times New Roman"/>
        </w:rPr>
        <w:t>1</w:t>
      </w:r>
      <w:r w:rsidR="00341FD2" w:rsidRPr="00BE0AE5">
        <w:rPr>
          <w:rFonts w:cs="Times New Roman"/>
        </w:rPr>
        <w:t xml:space="preserve">) </w:t>
      </w:r>
      <w:r w:rsidRPr="00BE0AE5">
        <w:rPr>
          <w:rFonts w:cs="Times New Roman"/>
        </w:rPr>
        <w:t xml:space="preserve">владеть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w:t>
      </w:r>
      <w:r w:rsidRPr="00BE0AE5">
        <w:rPr>
          <w:rFonts w:cs="Times New Roman"/>
        </w:rPr>
        <w:t xml:space="preserve"> </w:t>
      </w:r>
      <w:r w:rsidRPr="00BE0AE5">
        <w:rPr>
          <w:rStyle w:val="Italic"/>
          <w:rFonts w:cs="Times New Roman"/>
        </w:rPr>
        <w:t>разные виды диалогов</w:t>
      </w:r>
      <w:r w:rsidRPr="00BE0AE5">
        <w:rPr>
          <w:rFonts w:cs="Times New Roman"/>
        </w:rPr>
        <w:t xml:space="preserve"> (диалог этикетного характера, диалог — побуждение к де</w:t>
      </w:r>
      <w:r w:rsidRPr="00BE0AE5">
        <w:rPr>
          <w:rFonts w:cs="Times New Roman"/>
        </w:rPr>
        <w:t>й</w:t>
      </w:r>
      <w:r w:rsidRPr="00BE0AE5">
        <w:rPr>
          <w:rFonts w:cs="Times New Roman"/>
        </w:rPr>
        <w:t>ствию, диалог-расспрос) в рамках отобранного тематического содержания речи в стандартных ситу</w:t>
      </w:r>
      <w:r w:rsidRPr="00BE0AE5">
        <w:rPr>
          <w:rFonts w:cs="Times New Roman"/>
        </w:rPr>
        <w:t>а</w:t>
      </w:r>
      <w:r w:rsidRPr="00BE0AE5">
        <w:rPr>
          <w:rFonts w:cs="Times New Roman"/>
        </w:rPr>
        <w:t>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w:t>
      </w:r>
      <w:r w:rsidRPr="00BE0AE5">
        <w:rPr>
          <w:rFonts w:cs="Times New Roman"/>
        </w:rPr>
        <w:t>е</w:t>
      </w:r>
      <w:r w:rsidRPr="00BE0AE5">
        <w:rPr>
          <w:rFonts w:cs="Times New Roman"/>
        </w:rPr>
        <w:t xml:space="preserve">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w:t>
      </w:r>
      <w:r w:rsidRPr="00BE0AE5">
        <w:rPr>
          <w:rFonts w:cs="Times New Roman"/>
        </w:rPr>
        <w:t>о</w:t>
      </w:r>
      <w:r w:rsidRPr="00BE0AE5">
        <w:rPr>
          <w:rFonts w:cs="Times New Roman"/>
        </w:rPr>
        <w:t>вествование/сообщение) с вербальными и/или зрительными опорами в рамках тематического содерж</w:t>
      </w:r>
      <w:r w:rsidRPr="00BE0AE5">
        <w:rPr>
          <w:rFonts w:cs="Times New Roman"/>
        </w:rPr>
        <w:t>а</w:t>
      </w:r>
      <w:r w:rsidRPr="00BE0AE5">
        <w:rPr>
          <w:rFonts w:cs="Times New Roman"/>
        </w:rPr>
        <w:t xml:space="preserve">ния речи (объём монологического высказывания — 7—8 фраз); </w:t>
      </w:r>
      <w:r w:rsidRPr="00BE0AE5">
        <w:rPr>
          <w:rStyle w:val="Italic"/>
          <w:rFonts w:cs="Times New Roman"/>
        </w:rPr>
        <w:t>излагать</w:t>
      </w:r>
      <w:r w:rsidRPr="00BE0AE5">
        <w:rPr>
          <w:rFonts w:cs="Times New Roman"/>
        </w:rPr>
        <w:t xml:space="preserve"> основное содержание проч</w:t>
      </w:r>
      <w:r w:rsidRPr="00BE0AE5">
        <w:rPr>
          <w:rFonts w:cs="Times New Roman"/>
        </w:rPr>
        <w:t>и</w:t>
      </w:r>
      <w:r w:rsidRPr="00BE0AE5">
        <w:rPr>
          <w:rFonts w:cs="Times New Roman"/>
        </w:rPr>
        <w:lastRenderedPageBreak/>
        <w:t xml:space="preserve">танного текста с вербальными и/или зрительными опорами (объём — 7—8 фраз); кратко </w:t>
      </w:r>
      <w:r w:rsidRPr="00BE0AE5">
        <w:rPr>
          <w:rStyle w:val="Italic"/>
          <w:rFonts w:cs="Times New Roman"/>
        </w:rPr>
        <w:t>излагать</w:t>
      </w:r>
      <w:r w:rsidRPr="00BE0AE5">
        <w:rPr>
          <w:rFonts w:cs="Times New Roman"/>
        </w:rPr>
        <w:t xml:space="preserve"> р</w:t>
      </w:r>
      <w:r w:rsidRPr="00BE0AE5">
        <w:rPr>
          <w:rFonts w:cs="Times New Roman"/>
        </w:rPr>
        <w:t>е</w:t>
      </w:r>
      <w:r w:rsidRPr="00BE0AE5">
        <w:rPr>
          <w:rFonts w:cs="Times New Roman"/>
        </w:rPr>
        <w:t>зультаты выполненной проектной работы (объём — 7—8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w:t>
      </w:r>
      <w:r w:rsidRPr="00BE0AE5">
        <w:rPr>
          <w:rFonts w:cs="Times New Roman"/>
        </w:rPr>
        <w:t>и</w:t>
      </w:r>
      <w:r w:rsidRPr="00BE0AE5">
        <w:rPr>
          <w:rFonts w:cs="Times New Roman"/>
        </w:rPr>
        <w:t>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w:t>
      </w:r>
      <w:r w:rsidRPr="00BE0AE5">
        <w:rPr>
          <w:rFonts w:cs="Times New Roman"/>
        </w:rPr>
        <w:t>и</w:t>
      </w:r>
      <w:r w:rsidRPr="00BE0AE5">
        <w:rPr>
          <w:rFonts w:cs="Times New Roman"/>
        </w:rPr>
        <w:t xml:space="preserve">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BE0AE5">
        <w:rPr>
          <w:rStyle w:val="Italic"/>
          <w:rFonts w:cs="Times New Roman"/>
        </w:rPr>
        <w:t>определять</w:t>
      </w:r>
      <w:r w:rsidRPr="00BE0AE5">
        <w:rPr>
          <w:rFonts w:cs="Times New Roman"/>
        </w:rPr>
        <w:t xml:space="preserve"> тему текста по заголовку;</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BE0AE5">
        <w:rPr>
          <w:rStyle w:val="Italic"/>
          <w:rFonts w:cs="Times New Roman"/>
        </w:rPr>
        <w:t>писать</w:t>
      </w:r>
      <w:r w:rsidRPr="00BE0AE5">
        <w:rPr>
          <w:rFonts w:cs="Times New Roman"/>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BE0AE5">
        <w:rPr>
          <w:rStyle w:val="Italic"/>
          <w:rFonts w:cs="Times New Roman"/>
        </w:rPr>
        <w:t xml:space="preserve">создавать </w:t>
      </w:r>
      <w:r w:rsidRPr="00BE0AE5">
        <w:rPr>
          <w:rFonts w:cs="Times New Roman"/>
        </w:rPr>
        <w:t>небольшое письменное высказывание с опорой на образец, план, ключевые слова, картинку (объём высказывания — до 70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навыками: </w:t>
      </w:r>
      <w:r w:rsidRPr="00BE0AE5">
        <w:rPr>
          <w:rStyle w:val="Italic"/>
          <w:rFonts w:cs="Times New Roman"/>
        </w:rPr>
        <w:t>различать на слух</w:t>
      </w:r>
      <w:r w:rsidRPr="00BE0AE5">
        <w:rPr>
          <w:rFonts w:cs="Times New Roman"/>
        </w:rPr>
        <w:t xml:space="preserve"> </w:t>
      </w:r>
      <w:r w:rsidRPr="00BE0AE5">
        <w:rPr>
          <w:rStyle w:val="Italic"/>
          <w:rFonts w:cs="Times New Roman"/>
        </w:rPr>
        <w:t>и адекватно</w:t>
      </w:r>
      <w:r w:rsidRPr="00BE0AE5">
        <w:rPr>
          <w:rFonts w:cs="Times New Roman"/>
        </w:rPr>
        <w:t xml:space="preserve">,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 xml:space="preserve">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выразительно читать вслух</w:t>
      </w:r>
      <w:r w:rsidRPr="00BE0AE5">
        <w:rPr>
          <w:rFonts w:cs="Times New Roman"/>
        </w:rPr>
        <w:t xml:space="preserve"> небольшие адаптированные аутентичные тексты об</w:t>
      </w:r>
      <w:r w:rsidRPr="00BE0AE5">
        <w:rPr>
          <w:rFonts w:cs="Times New Roman"/>
        </w:rPr>
        <w:t>ъ</w:t>
      </w:r>
      <w:r w:rsidRPr="00BE0AE5">
        <w:rPr>
          <w:rFonts w:cs="Times New Roman"/>
        </w:rPr>
        <w:t>ёмом до 95 слов, построенные на изученном языковом материале, с соблюдением правил чтения и с</w:t>
      </w:r>
      <w:r w:rsidRPr="00BE0AE5">
        <w:rPr>
          <w:rFonts w:cs="Times New Roman"/>
        </w:rPr>
        <w:t>о</w:t>
      </w:r>
      <w:r w:rsidRPr="00BE0AE5">
        <w:rPr>
          <w:rFonts w:cs="Times New Roman"/>
        </w:rPr>
        <w:t>ответствующей интонацией, демонстрируя понимание содержания текста;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w:t>
      </w:r>
      <w:r w:rsidRPr="00BE0AE5">
        <w:rPr>
          <w:rFonts w:cs="Times New Roman"/>
        </w:rPr>
        <w:t>а</w:t>
      </w:r>
      <w:r w:rsidRPr="00BE0AE5">
        <w:rPr>
          <w:rFonts w:cs="Times New Roman"/>
        </w:rPr>
        <w:t xml:space="preserve">вильно </w:t>
      </w:r>
      <w:r w:rsidRPr="00BE0AE5">
        <w:rPr>
          <w:rStyle w:val="Italic"/>
          <w:rFonts w:cs="Times New Roman"/>
        </w:rPr>
        <w:t xml:space="preserve">оформлять </w:t>
      </w:r>
      <w:r w:rsidRPr="00BE0AE5">
        <w:rPr>
          <w:rFonts w:cs="Times New Roman"/>
        </w:rPr>
        <w:t xml:space="preserve">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800 лексических единиц (слов, словосочетаний, речевых клише) и правильно </w:t>
      </w:r>
      <w:r w:rsidRPr="00BE0AE5">
        <w:rPr>
          <w:rStyle w:val="Italic"/>
          <w:rFonts w:cs="Times New Roman"/>
        </w:rPr>
        <w:t>у</w:t>
      </w:r>
      <w:r w:rsidRPr="00BE0AE5">
        <w:rPr>
          <w:rStyle w:val="Italic"/>
          <w:rFonts w:cs="Times New Roman"/>
          <w:spacing w:val="-2"/>
        </w:rPr>
        <w:t>потреблять</w:t>
      </w:r>
      <w:r w:rsidRPr="00BE0AE5">
        <w:rPr>
          <w:rFonts w:cs="Times New Roman"/>
          <w:spacing w:val="-2"/>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BE0AE5">
        <w:rPr>
          <w:rFonts w:cs="Times New Roman"/>
        </w:rPr>
        <w:t>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w:t>
      </w:r>
      <w:r w:rsidRPr="00BE0AE5">
        <w:rPr>
          <w:rFonts w:cs="Times New Roman"/>
        </w:rPr>
        <w:t>с</w:t>
      </w:r>
      <w:r w:rsidRPr="00BE0AE5">
        <w:rPr>
          <w:rFonts w:cs="Times New Roman"/>
        </w:rPr>
        <w:t xml:space="preserve">пользованием аффиксации: имена существительные с помощью суффикса -ing; имена прилагательные с помощью суффиксов -ing, -less, -ive, -al;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изученные синонимы, антонимы и инте</w:t>
      </w:r>
      <w:r w:rsidRPr="00BE0AE5">
        <w:rPr>
          <w:rFonts w:cs="Times New Roman"/>
        </w:rPr>
        <w:t>р</w:t>
      </w:r>
      <w:r w:rsidRPr="00BE0AE5">
        <w:rPr>
          <w:rFonts w:cs="Times New Roman"/>
        </w:rPr>
        <w:t>национальные слова;</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для обеспечения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Italic0"/>
          <w:rFonts w:cs="Times New Roman"/>
        </w:rPr>
        <w:t xml:space="preserve"> </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определительными с союзными словами who, which, that;</w:t>
      </w:r>
    </w:p>
    <w:p w:rsidR="00416B7C" w:rsidRPr="00BE0AE5" w:rsidRDefault="00416B7C" w:rsidP="00416B7C">
      <w:pPr>
        <w:pStyle w:val="list-bullet"/>
        <w:rPr>
          <w:rFonts w:cs="Times New Roman"/>
        </w:rPr>
      </w:pPr>
      <w:r w:rsidRPr="00BE0AE5">
        <w:rPr>
          <w:rFonts w:cs="Times New Roman"/>
        </w:rPr>
        <w:t>сложноподчинённые предложения с придаточными времени с союзами for, since;</w:t>
      </w:r>
    </w:p>
    <w:p w:rsidR="00416B7C" w:rsidRPr="00BE0AE5" w:rsidRDefault="00416B7C" w:rsidP="00416B7C">
      <w:pPr>
        <w:pStyle w:val="list-bullet"/>
        <w:rPr>
          <w:rFonts w:cs="Times New Roman"/>
        </w:rPr>
      </w:pPr>
      <w:r w:rsidRPr="00BE0AE5">
        <w:rPr>
          <w:rFonts w:cs="Times New Roman"/>
        </w:rPr>
        <w:t>предложения с конструкциями as … as, not so … as;</w:t>
      </w:r>
    </w:p>
    <w:p w:rsidR="00416B7C" w:rsidRPr="00BE0AE5" w:rsidRDefault="00416B7C" w:rsidP="00416B7C">
      <w:pPr>
        <w:pStyle w:val="list-bullet"/>
        <w:rPr>
          <w:rFonts w:cs="Times New Roman"/>
        </w:rPr>
      </w:pPr>
      <w:r w:rsidRPr="00BE0AE5">
        <w:rPr>
          <w:rFonts w:cs="Times New Roman"/>
        </w:rPr>
        <w:t>глаголы в видо-временных формах действительного залога в изъявительном наклонении в Present/Past Continuous Tense;</w:t>
      </w:r>
    </w:p>
    <w:p w:rsidR="00416B7C" w:rsidRPr="00BE0AE5" w:rsidRDefault="00416B7C" w:rsidP="00416B7C">
      <w:pPr>
        <w:pStyle w:val="list-bullet"/>
        <w:rPr>
          <w:rFonts w:cs="Times New Roman"/>
        </w:rPr>
      </w:pPr>
      <w:r w:rsidRPr="00BE0AE5">
        <w:rPr>
          <w:rFonts w:cs="Times New Roman"/>
        </w:rPr>
        <w:t>все типы вопросительных предложений (общий, специальный, альтернативный, разделительный вопросы) в Present/Past Continuous Tense;</w:t>
      </w:r>
    </w:p>
    <w:p w:rsidR="00416B7C" w:rsidRPr="00BE0AE5" w:rsidRDefault="00416B7C" w:rsidP="00416B7C">
      <w:pPr>
        <w:pStyle w:val="list-bullet"/>
        <w:rPr>
          <w:rFonts w:cs="Times New Roman"/>
          <w:lang w:val="en-US"/>
        </w:rPr>
      </w:pPr>
      <w:r w:rsidRPr="00BE0AE5">
        <w:rPr>
          <w:rFonts w:cs="Times New Roman"/>
        </w:rPr>
        <w:t>модальные</w:t>
      </w:r>
      <w:r w:rsidRPr="00BE0AE5">
        <w:rPr>
          <w:rFonts w:cs="Times New Roman"/>
          <w:lang w:val="en-US"/>
        </w:rPr>
        <w:t xml:space="preserve"> </w:t>
      </w:r>
      <w:r w:rsidRPr="00BE0AE5">
        <w:rPr>
          <w:rFonts w:cs="Times New Roman"/>
        </w:rPr>
        <w:t>глаголы</w:t>
      </w:r>
      <w:r w:rsidRPr="00BE0AE5">
        <w:rPr>
          <w:rFonts w:cs="Times New Roman"/>
          <w:lang w:val="en-US"/>
        </w:rPr>
        <w:t xml:space="preserve"> </w:t>
      </w:r>
      <w:r w:rsidRPr="00BE0AE5">
        <w:rPr>
          <w:rFonts w:cs="Times New Roman"/>
        </w:rPr>
        <w:t>и</w:t>
      </w:r>
      <w:r w:rsidRPr="00BE0AE5">
        <w:rPr>
          <w:rFonts w:cs="Times New Roman"/>
          <w:lang w:val="en-US"/>
        </w:rPr>
        <w:t xml:space="preserve"> </w:t>
      </w:r>
      <w:r w:rsidRPr="00BE0AE5">
        <w:rPr>
          <w:rFonts w:cs="Times New Roman"/>
        </w:rPr>
        <w:t>их</w:t>
      </w:r>
      <w:r w:rsidRPr="00BE0AE5">
        <w:rPr>
          <w:rFonts w:cs="Times New Roman"/>
          <w:lang w:val="en-US"/>
        </w:rPr>
        <w:t xml:space="preserve"> </w:t>
      </w:r>
      <w:r w:rsidRPr="00BE0AE5">
        <w:rPr>
          <w:rFonts w:cs="Times New Roman"/>
        </w:rPr>
        <w:t>эквиваленты</w:t>
      </w:r>
      <w:r w:rsidRPr="00BE0AE5">
        <w:rPr>
          <w:rFonts w:cs="Times New Roman"/>
          <w:lang w:val="en-US"/>
        </w:rPr>
        <w:t xml:space="preserve"> (can/be able to, must/have to, may, should, need); </w:t>
      </w:r>
    </w:p>
    <w:p w:rsidR="00416B7C" w:rsidRPr="00BE0AE5" w:rsidRDefault="00416B7C" w:rsidP="00416B7C">
      <w:pPr>
        <w:pStyle w:val="list-bullet"/>
        <w:rPr>
          <w:rFonts w:cs="Times New Roman"/>
          <w:lang w:val="en-US"/>
        </w:rPr>
      </w:pPr>
      <w:r w:rsidRPr="00BE0AE5">
        <w:rPr>
          <w:rFonts w:cs="Times New Roman"/>
          <w:lang w:val="en-US"/>
        </w:rPr>
        <w:t>c</w:t>
      </w:r>
      <w:r w:rsidRPr="00BE0AE5">
        <w:rPr>
          <w:rFonts w:cs="Times New Roman"/>
        </w:rPr>
        <w:t>лова</w:t>
      </w:r>
      <w:r w:rsidRPr="00BE0AE5">
        <w:rPr>
          <w:rFonts w:cs="Times New Roman"/>
          <w:lang w:val="en-US"/>
        </w:rPr>
        <w:t xml:space="preserve">, </w:t>
      </w:r>
      <w:r w:rsidRPr="00BE0AE5">
        <w:rPr>
          <w:rFonts w:cs="Times New Roman"/>
        </w:rPr>
        <w:t>выражающие</w:t>
      </w:r>
      <w:r w:rsidRPr="00BE0AE5">
        <w:rPr>
          <w:rFonts w:cs="Times New Roman"/>
          <w:lang w:val="en-US"/>
        </w:rPr>
        <w:t xml:space="preserve"> </w:t>
      </w:r>
      <w:r w:rsidRPr="00BE0AE5">
        <w:rPr>
          <w:rFonts w:cs="Times New Roman"/>
        </w:rPr>
        <w:t>количество</w:t>
      </w:r>
      <w:r w:rsidRPr="00BE0AE5">
        <w:rPr>
          <w:rFonts w:cs="Times New Roman"/>
          <w:lang w:val="en-US"/>
        </w:rPr>
        <w:t xml:space="preserve"> (little/a little, few/a few);</w:t>
      </w:r>
    </w:p>
    <w:p w:rsidR="00416B7C" w:rsidRPr="00BE0AE5" w:rsidRDefault="00416B7C" w:rsidP="00416B7C">
      <w:pPr>
        <w:pStyle w:val="list-bullet"/>
        <w:rPr>
          <w:rFonts w:cs="Times New Roman"/>
        </w:rPr>
      </w:pPr>
      <w:r w:rsidRPr="00BE0AE5">
        <w:rPr>
          <w:rFonts w:cs="Times New Roman"/>
        </w:rPr>
        <w:t>возвратные, неопределённые местоимения some, any и их производные (somebody, anybody; something, anything, etc.) every и производные (everybody, everything, etc.)</w:t>
      </w:r>
      <w:r w:rsidRPr="00BE0AE5">
        <w:rPr>
          <w:rStyle w:val="Bold"/>
          <w:rFonts w:cs="Times New Roman"/>
        </w:rPr>
        <w:t xml:space="preserve"> </w:t>
      </w:r>
      <w:r w:rsidRPr="00BE0AE5">
        <w:rPr>
          <w:rFonts w:cs="Times New Roman"/>
        </w:rPr>
        <w:t>в повествовательных (утвердительных и отрицательных) и вопросительных предложениях;</w:t>
      </w:r>
    </w:p>
    <w:p w:rsidR="00416B7C" w:rsidRPr="00BE0AE5" w:rsidRDefault="00416B7C" w:rsidP="00416B7C">
      <w:pPr>
        <w:pStyle w:val="list-bullet"/>
        <w:rPr>
          <w:rFonts w:cs="Times New Roman"/>
        </w:rPr>
      </w:pPr>
      <w:r w:rsidRPr="00BE0AE5">
        <w:rPr>
          <w:rFonts w:cs="Times New Roman"/>
        </w:rPr>
        <w:t xml:space="preserve">числительные для обозначения дат и больших чисел (100—1000);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w:t>
      </w:r>
    </w:p>
    <w:p w:rsidR="00416B7C" w:rsidRPr="00BE0AE5" w:rsidRDefault="00416B7C" w:rsidP="00416B7C">
      <w:pPr>
        <w:pStyle w:val="list-bullet"/>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list-bullet"/>
        <w:rPr>
          <w:rFonts w:cs="Times New Roman"/>
        </w:rPr>
      </w:pPr>
      <w:r w:rsidRPr="00BE0AE5">
        <w:rPr>
          <w:rStyle w:val="Italic"/>
          <w:rFonts w:cs="Times New Roman"/>
        </w:rPr>
        <w:lastRenderedPageBreak/>
        <w:t>знать/понимать и использовать</w:t>
      </w:r>
      <w:r w:rsidRPr="00BE0AE5">
        <w:rPr>
          <w:rFonts w:cs="Times New Roman"/>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416B7C" w:rsidRPr="00BE0AE5" w:rsidRDefault="00416B7C" w:rsidP="00416B7C">
      <w:pPr>
        <w:pStyle w:val="list-bullet"/>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родной страны и страны/стран из</w:t>
      </w:r>
      <w:r w:rsidRPr="00BE0AE5">
        <w:rPr>
          <w:rFonts w:cs="Times New Roman"/>
        </w:rPr>
        <w:t>у</w:t>
      </w:r>
      <w:r w:rsidRPr="00BE0AE5">
        <w:rPr>
          <w:rFonts w:cs="Times New Roman"/>
        </w:rPr>
        <w:t xml:space="preserve">чаемого языка; </w:t>
      </w:r>
    </w:p>
    <w:p w:rsidR="00416B7C" w:rsidRPr="00BE0AE5" w:rsidRDefault="00416B7C" w:rsidP="00416B7C">
      <w:pPr>
        <w:pStyle w:val="list-bullet"/>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w:t>
      </w:r>
      <w:r w:rsidRPr="00BE0AE5">
        <w:rPr>
          <w:rStyle w:val="Italic"/>
          <w:rFonts w:cs="Times New Roman"/>
        </w:rPr>
        <w:t>использовать</w:t>
      </w:r>
      <w:r w:rsidRPr="00BE0AE5">
        <w:rPr>
          <w:rFonts w:cs="Times New Roman"/>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w:t>
      </w:r>
      <w:r w:rsidRPr="00BE0AE5">
        <w:rPr>
          <w:rFonts w:cs="Times New Roman"/>
        </w:rPr>
        <w:t>е</w:t>
      </w:r>
      <w:r w:rsidRPr="00BE0AE5">
        <w:rPr>
          <w:rFonts w:cs="Times New Roman"/>
        </w:rPr>
        <w:t>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w:t>
      </w:r>
      <w:r w:rsidRPr="00BE0AE5">
        <w:rPr>
          <w:rFonts w:cs="Times New Roman"/>
        </w:rPr>
        <w:t>и</w:t>
      </w:r>
      <w:r w:rsidRPr="00BE0AE5">
        <w:rPr>
          <w:rFonts w:cs="Times New Roman"/>
        </w:rPr>
        <w:t>стемы в электронной</w:t>
      </w:r>
      <w:r w:rsidR="00571787" w:rsidRPr="00BE0AE5">
        <w:rPr>
          <w:rFonts w:cs="Times New Roman"/>
        </w:rPr>
        <w:t xml:space="preserve"> </w:t>
      </w:r>
      <w:r w:rsidRPr="00BE0AE5">
        <w:rPr>
          <w:rFonts w:cs="Times New Roman"/>
        </w:rPr>
        <w:t>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w:t>
      </w:r>
      <w:r w:rsidRPr="00BE0AE5">
        <w:rPr>
          <w:rFonts w:cs="Times New Roman"/>
        </w:rPr>
        <w:t>о</w:t>
      </w:r>
      <w:r w:rsidRPr="00BE0AE5">
        <w:rPr>
          <w:rFonts w:cs="Times New Roman"/>
        </w:rPr>
        <w:t>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 xml:space="preserve">владеть </w:t>
      </w:r>
      <w:r w:rsidRPr="00BE0AE5">
        <w:rPr>
          <w:rFonts w:cs="Times New Roman"/>
        </w:rPr>
        <w:t xml:space="preserve">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w:t>
      </w:r>
      <w:r w:rsidRPr="00BE0AE5">
        <w:rPr>
          <w:rFonts w:cs="Times New Roman"/>
        </w:rPr>
        <w:t>й</w:t>
      </w:r>
      <w:r w:rsidRPr="00BE0AE5">
        <w:rPr>
          <w:rFonts w:cs="Times New Roman"/>
        </w:rPr>
        <w:t>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w:t>
      </w:r>
      <w:r w:rsidRPr="00BE0AE5">
        <w:rPr>
          <w:rFonts w:cs="Times New Roman"/>
        </w:rPr>
        <w:t>у</w:t>
      </w:r>
      <w:r w:rsidRPr="00BE0AE5">
        <w:rPr>
          <w:rFonts w:cs="Times New Roman"/>
        </w:rPr>
        <w:t xml:space="preserve">чаемого языка (до 6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w:t>
      </w:r>
      <w:r w:rsidRPr="00BE0AE5">
        <w:rPr>
          <w:rFonts w:cs="Times New Roman"/>
        </w:rPr>
        <w:t>о</w:t>
      </w:r>
      <w:r w:rsidRPr="00BE0AE5">
        <w:rPr>
          <w:rFonts w:cs="Times New Roman"/>
        </w:rPr>
        <w:t>вествование/сообщение) с вербальными и/или зрительными опорами в рамках тематического содерж</w:t>
      </w:r>
      <w:r w:rsidRPr="00BE0AE5">
        <w:rPr>
          <w:rFonts w:cs="Times New Roman"/>
        </w:rPr>
        <w:t>а</w:t>
      </w:r>
      <w:r w:rsidRPr="00BE0AE5">
        <w:rPr>
          <w:rFonts w:cs="Times New Roman"/>
        </w:rPr>
        <w:t xml:space="preserve">ния речи (объём монологического высказывания — 8—9 фраз); </w:t>
      </w:r>
      <w:r w:rsidRPr="00BE0AE5">
        <w:rPr>
          <w:rStyle w:val="Italic"/>
          <w:rFonts w:cs="Times New Roman"/>
        </w:rPr>
        <w:t xml:space="preserve">излагать </w:t>
      </w:r>
      <w:r w:rsidRPr="00BE0AE5">
        <w:rPr>
          <w:rFonts w:cs="Times New Roman"/>
        </w:rPr>
        <w:t>основное содержание проч</w:t>
      </w:r>
      <w:r w:rsidRPr="00BE0AE5">
        <w:rPr>
          <w:rFonts w:cs="Times New Roman"/>
        </w:rPr>
        <w:t>и</w:t>
      </w:r>
      <w:r w:rsidRPr="00BE0AE5">
        <w:rPr>
          <w:rFonts w:cs="Times New Roman"/>
        </w:rPr>
        <w:t xml:space="preserve">танного/прослушанного текста с вербальными и/или зрительными опорами (объём — 8—9 фраз); </w:t>
      </w:r>
      <w:r w:rsidRPr="00BE0AE5">
        <w:rPr>
          <w:rStyle w:val="Italic"/>
          <w:rFonts w:cs="Times New Roman"/>
        </w:rPr>
        <w:t>кратко излагать</w:t>
      </w:r>
      <w:r w:rsidRPr="00BE0AE5">
        <w:rPr>
          <w:rFonts w:cs="Times New Roman"/>
        </w:rPr>
        <w:t xml:space="preserve"> результаты выполненной проектной работы (объём — 8—9 фраз);</w:t>
      </w:r>
    </w:p>
    <w:p w:rsidR="00416B7C" w:rsidRPr="00BE0AE5" w:rsidRDefault="00416B7C" w:rsidP="00416B7C">
      <w:pPr>
        <w:pStyle w:val="body"/>
        <w:rPr>
          <w:rFonts w:cs="Times New Roman"/>
        </w:rPr>
      </w:pPr>
      <w:r w:rsidRPr="00BE0AE5">
        <w:rPr>
          <w:rStyle w:val="Bold"/>
          <w:rFonts w:cs="Times New Roman"/>
        </w:rPr>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w:t>
      </w:r>
      <w:r w:rsidRPr="00BE0AE5">
        <w:rPr>
          <w:rFonts w:cs="Times New Roman"/>
        </w:rPr>
        <w:t>т</w:t>
      </w:r>
      <w:r w:rsidRPr="00BE0AE5">
        <w:rPr>
          <w:rFonts w:cs="Times New Roman"/>
        </w:rPr>
        <w:t>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416B7C" w:rsidRPr="00BE0AE5" w:rsidRDefault="00416B7C" w:rsidP="00416B7C">
      <w:pPr>
        <w:pStyle w:val="body"/>
        <w:rPr>
          <w:rFonts w:cs="Times New Roman"/>
        </w:rPr>
      </w:pPr>
      <w:r w:rsidRPr="00BE0AE5">
        <w:rPr>
          <w:rStyle w:val="Bold"/>
          <w:rFonts w:cs="Times New Roman"/>
        </w:rPr>
        <w:t xml:space="preserve">смысловое чтение: </w:t>
      </w:r>
      <w:r w:rsidRPr="00BE0AE5">
        <w:rPr>
          <w:rStyle w:val="Italic"/>
          <w:rFonts w:cs="Times New Roman"/>
        </w:rPr>
        <w:t>читать про себя и понимать</w:t>
      </w:r>
      <w:r w:rsidRPr="00BE0AE5">
        <w:rPr>
          <w:rFonts w:cs="Times New Roman"/>
        </w:rPr>
        <w:t xml:space="preserve"> несложные аутентичные тексты, содержащие о</w:t>
      </w:r>
      <w:r w:rsidRPr="00BE0AE5">
        <w:rPr>
          <w:rFonts w:cs="Times New Roman"/>
        </w:rPr>
        <w:t>т</w:t>
      </w:r>
      <w:r w:rsidRPr="00BE0AE5">
        <w:rPr>
          <w:rFonts w:cs="Times New Roman"/>
        </w:rPr>
        <w:t>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w:t>
      </w:r>
      <w:r w:rsidRPr="00BE0AE5">
        <w:rPr>
          <w:rFonts w:cs="Times New Roman"/>
        </w:rPr>
        <w:t>ж</w:t>
      </w:r>
      <w:r w:rsidRPr="00BE0AE5">
        <w:rPr>
          <w:rFonts w:cs="Times New Roman"/>
        </w:rPr>
        <w:t>ной/запрашиваемой информации, с полным пониманием информации, представленной в тексте в эк</w:t>
      </w:r>
      <w:r w:rsidRPr="00BE0AE5">
        <w:rPr>
          <w:rFonts w:cs="Times New Roman"/>
        </w:rPr>
        <w:t>с</w:t>
      </w:r>
      <w:r w:rsidRPr="00BE0AE5">
        <w:rPr>
          <w:rFonts w:cs="Times New Roman"/>
        </w:rPr>
        <w:t xml:space="preserve">плицитной/явной форме (объём текста/текстов для чтения — до 350 слов); </w:t>
      </w:r>
      <w:r w:rsidRPr="00BE0AE5">
        <w:rPr>
          <w:rStyle w:val="Italic"/>
          <w:rFonts w:cs="Times New Roman"/>
        </w:rPr>
        <w:t>читать про себя</w:t>
      </w:r>
      <w:r w:rsidRPr="00BE0AE5">
        <w:rPr>
          <w:rFonts w:cs="Times New Roman"/>
        </w:rPr>
        <w:t xml:space="preserve"> несплошные тексты (таблицы, диаграммы) и </w:t>
      </w:r>
      <w:r w:rsidRPr="00BE0AE5">
        <w:rPr>
          <w:rStyle w:val="Italic"/>
          <w:rFonts w:cs="Times New Roman"/>
        </w:rPr>
        <w:t>понимать</w:t>
      </w:r>
      <w:r w:rsidRPr="00BE0AE5">
        <w:rPr>
          <w:rFonts w:cs="Times New Roman"/>
        </w:rPr>
        <w:t xml:space="preserve"> представленную в них информацию; </w:t>
      </w:r>
      <w:r w:rsidRPr="00BE0AE5">
        <w:rPr>
          <w:rStyle w:val="Italic"/>
          <w:rFonts w:cs="Times New Roman"/>
        </w:rPr>
        <w:t>определять</w:t>
      </w:r>
      <w:r w:rsidRPr="00BE0AE5">
        <w:rPr>
          <w:rFonts w:cs="Times New Roman"/>
        </w:rPr>
        <w:t xml:space="preserve"> последов</w:t>
      </w:r>
      <w:r w:rsidRPr="00BE0AE5">
        <w:rPr>
          <w:rFonts w:cs="Times New Roman"/>
        </w:rPr>
        <w:t>а</w:t>
      </w:r>
      <w:r w:rsidRPr="00BE0AE5">
        <w:rPr>
          <w:rFonts w:cs="Times New Roman"/>
        </w:rPr>
        <w:t>тельность главных фактов/событий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 указанием личной информации; </w:t>
      </w:r>
      <w:r w:rsidRPr="00BE0AE5">
        <w:rPr>
          <w:rStyle w:val="Italic"/>
          <w:rFonts w:cs="Times New Roman"/>
        </w:rPr>
        <w:t>писать</w:t>
      </w:r>
      <w:r w:rsidRPr="00BE0AE5">
        <w:rPr>
          <w:rFonts w:cs="Times New Roman"/>
        </w:rPr>
        <w:t xml:space="preserve"> эле</w:t>
      </w:r>
      <w:r w:rsidRPr="00BE0AE5">
        <w:rPr>
          <w:rFonts w:cs="Times New Roman"/>
        </w:rPr>
        <w:t>к</w:t>
      </w:r>
      <w:r w:rsidRPr="00BE0AE5">
        <w:rPr>
          <w:rFonts w:cs="Times New Roman"/>
        </w:rPr>
        <w:t xml:space="preserve">тронное сообщение личного характера, соблюдая речевой этикет, принятый в стране/странах изучаемого языка (объём сообщения — до 90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ключевые слова, таблицу (объём высказывания — до 90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владеть</w:t>
      </w:r>
      <w:r w:rsidRPr="00BE0AE5">
        <w:rPr>
          <w:rFonts w:cs="Times New Roman"/>
        </w:rPr>
        <w:t xml:space="preserve"> </w:t>
      </w:r>
      <w:r w:rsidRPr="00BE0AE5">
        <w:rPr>
          <w:rStyle w:val="Bold"/>
          <w:rFonts w:cs="Times New Roman"/>
        </w:rPr>
        <w:t xml:space="preserve">фонетическими </w:t>
      </w:r>
      <w:r w:rsidRPr="00BE0AE5">
        <w:rPr>
          <w:rFonts w:cs="Times New Roman"/>
        </w:rPr>
        <w:t xml:space="preserve">навыками: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 xml:space="preserve">ко-интонационных особенностей, в том числе применять правила отсутствия фразового ударения на служебных словах; выразительно </w:t>
      </w:r>
      <w:r w:rsidRPr="00BE0AE5">
        <w:rPr>
          <w:rStyle w:val="Italic"/>
          <w:rFonts w:cs="Times New Roman"/>
        </w:rPr>
        <w:t>читать вслух</w:t>
      </w:r>
      <w:r w:rsidRPr="00BE0AE5">
        <w:rPr>
          <w:rFonts w:cs="Times New Roman"/>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w:t>
      </w:r>
      <w:r w:rsidRPr="00BE0AE5">
        <w:rPr>
          <w:rFonts w:cs="Times New Roman"/>
        </w:rPr>
        <w:t>а</w:t>
      </w:r>
      <w:r w:rsidRPr="00BE0AE5">
        <w:rPr>
          <w:rFonts w:cs="Times New Roman"/>
        </w:rPr>
        <w:t xml:space="preserve">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в звучащем и письменном тексте 1000</w:t>
      </w:r>
      <w:r w:rsidRPr="00BE0AE5">
        <w:rPr>
          <w:rStyle w:val="Bold"/>
          <w:rFonts w:cs="Times New Roman"/>
        </w:rPr>
        <w:t xml:space="preserve"> </w:t>
      </w:r>
      <w:r w:rsidRPr="00BE0AE5">
        <w:rPr>
          <w:rFonts w:cs="Times New Roman"/>
        </w:rPr>
        <w:t xml:space="preserve">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900</w:t>
      </w:r>
      <w:r w:rsidRPr="00BE0AE5">
        <w:rPr>
          <w:rStyle w:val="Bold"/>
          <w:rFonts w:cs="Times New Roman"/>
        </w:rPr>
        <w:t xml:space="preserve"> </w:t>
      </w:r>
      <w:r w:rsidRPr="00BE0AE5">
        <w:rPr>
          <w:rFonts w:cs="Times New Roman"/>
        </w:rPr>
        <w:t>лексических единиц, о</w:t>
      </w:r>
      <w:r w:rsidRPr="00BE0AE5">
        <w:rPr>
          <w:rFonts w:cs="Times New Roman"/>
        </w:rPr>
        <w:t>б</w:t>
      </w:r>
      <w:r w:rsidRPr="00BE0AE5">
        <w:rPr>
          <w:rFonts w:cs="Times New Roman"/>
        </w:rPr>
        <w:t>служивающих ситуации общения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lastRenderedPageBreak/>
        <w:t>распознавать и употреблять</w:t>
      </w:r>
      <w:r w:rsidRPr="00BE0AE5">
        <w:rPr>
          <w:rFonts w:cs="Times New Roman"/>
        </w:rPr>
        <w:t xml:space="preserve"> в устной и письменной речи родственные слова, образованные с и</w:t>
      </w:r>
      <w:r w:rsidRPr="00BE0AE5">
        <w:rPr>
          <w:rFonts w:cs="Times New Roman"/>
        </w:rPr>
        <w:t>с</w:t>
      </w:r>
      <w:r w:rsidRPr="00BE0AE5">
        <w:rPr>
          <w:rFonts w:cs="Times New Roman"/>
        </w:rPr>
        <w:t>пользованием аффиксации: имена существительные с помощью суффиксов -ness, -ment; имена прил</w:t>
      </w:r>
      <w:r w:rsidRPr="00BE0AE5">
        <w:rPr>
          <w:rFonts w:cs="Times New Roman"/>
        </w:rPr>
        <w:t>а</w:t>
      </w:r>
      <w:r w:rsidRPr="00BE0AE5">
        <w:rPr>
          <w:rFonts w:cs="Times New Roman"/>
        </w:rPr>
        <w:t>гательные с помощью суффиксов -ous, -ly, -y; имена прилагательные и наречия с помощью отриц</w:t>
      </w:r>
      <w:r w:rsidRPr="00BE0AE5">
        <w:rPr>
          <w:rFonts w:cs="Times New Roman"/>
        </w:rPr>
        <w:t>а</w:t>
      </w:r>
      <w:r w:rsidRPr="00BE0AE5">
        <w:rPr>
          <w:rFonts w:cs="Times New Roman"/>
        </w:rPr>
        <w:t>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416B7C" w:rsidRPr="00BE0AE5" w:rsidRDefault="00416B7C" w:rsidP="00416B7C">
      <w:pPr>
        <w:pStyle w:val="body"/>
        <w:rPr>
          <w:rFonts w:cs="Times New Roman"/>
          <w:spacing w:val="4"/>
        </w:rPr>
      </w:pPr>
      <w:r w:rsidRPr="00BE0AE5">
        <w:rPr>
          <w:rStyle w:val="Italic"/>
          <w:rFonts w:cs="Times New Roman"/>
          <w:spacing w:val="4"/>
        </w:rPr>
        <w:t>распознавать и употреблять</w:t>
      </w:r>
      <w:r w:rsidRPr="00BE0AE5">
        <w:rPr>
          <w:rFonts w:cs="Times New Roman"/>
          <w:spacing w:val="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w:t>
      </w:r>
      <w:r w:rsidRPr="00BE0AE5">
        <w:rPr>
          <w:rFonts w:cs="Times New Roman"/>
        </w:rPr>
        <w:t>у</w:t>
      </w:r>
      <w:r w:rsidRPr="00BE0AE5">
        <w:rPr>
          <w:rFonts w:cs="Times New Roman"/>
        </w:rPr>
        <w:t>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
          <w:rFonts w:cs="Times New Roman"/>
        </w:rPr>
        <w:t xml:space="preserve"> </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 xml:space="preserve">предложения со сложным дополнением (Complex Object); </w:t>
      </w:r>
    </w:p>
    <w:p w:rsidR="00416B7C" w:rsidRPr="00BE0AE5" w:rsidRDefault="00416B7C" w:rsidP="00416B7C">
      <w:pPr>
        <w:pStyle w:val="list-bullet"/>
        <w:rPr>
          <w:rFonts w:cs="Times New Roman"/>
        </w:rPr>
      </w:pPr>
      <w:r w:rsidRPr="00BE0AE5">
        <w:rPr>
          <w:rFonts w:cs="Times New Roman"/>
        </w:rPr>
        <w:t xml:space="preserve">условные предложения реального (Conditional 0, Conditional I) характера; </w:t>
      </w:r>
    </w:p>
    <w:p w:rsidR="00416B7C" w:rsidRPr="00BE0AE5" w:rsidRDefault="00416B7C" w:rsidP="00416B7C">
      <w:pPr>
        <w:pStyle w:val="list-bullet"/>
        <w:rPr>
          <w:rFonts w:cs="Times New Roman"/>
        </w:rPr>
      </w:pPr>
      <w:r w:rsidRPr="00BE0AE5">
        <w:rPr>
          <w:rFonts w:cs="Times New Roman"/>
        </w:rPr>
        <w:t>предложения с конструкцией to be going to + инфинитив и формы Future Simple Tense и Present Continuous Tense для выражения будущего действия;</w:t>
      </w:r>
    </w:p>
    <w:p w:rsidR="00416B7C" w:rsidRPr="00BE0AE5" w:rsidRDefault="00416B7C" w:rsidP="00416B7C">
      <w:pPr>
        <w:pStyle w:val="list-bullet"/>
        <w:rPr>
          <w:rFonts w:cs="Times New Roman"/>
        </w:rPr>
      </w:pPr>
      <w:r w:rsidRPr="00BE0AE5">
        <w:rPr>
          <w:rFonts w:cs="Times New Roman"/>
        </w:rPr>
        <w:t xml:space="preserve">конструкцию used to + инфинитив глагола; </w:t>
      </w:r>
    </w:p>
    <w:p w:rsidR="00416B7C" w:rsidRPr="00BE0AE5" w:rsidRDefault="00416B7C" w:rsidP="00416B7C">
      <w:pPr>
        <w:pStyle w:val="list-bullet"/>
        <w:rPr>
          <w:rFonts w:cs="Times New Roman"/>
        </w:rPr>
      </w:pPr>
      <w:r w:rsidRPr="00BE0AE5">
        <w:rPr>
          <w:rFonts w:cs="Times New Roman"/>
        </w:rPr>
        <w:t>глаголы в наиболее употребительных формах страдательного залога (Present/Past Simple Passive);</w:t>
      </w:r>
    </w:p>
    <w:p w:rsidR="00416B7C" w:rsidRPr="00BE0AE5" w:rsidRDefault="00416B7C" w:rsidP="00416B7C">
      <w:pPr>
        <w:pStyle w:val="list-bullet"/>
        <w:rPr>
          <w:rFonts w:cs="Times New Roman"/>
          <w:spacing w:val="-2"/>
        </w:rPr>
      </w:pPr>
      <w:r w:rsidRPr="00BE0AE5">
        <w:rPr>
          <w:rFonts w:cs="Times New Roman"/>
          <w:spacing w:val="-2"/>
        </w:rPr>
        <w:t xml:space="preserve">предлоги, употребляемые с глаголами в страдательном залоге; </w:t>
      </w:r>
    </w:p>
    <w:p w:rsidR="00416B7C" w:rsidRPr="00BE0AE5" w:rsidRDefault="00416B7C" w:rsidP="00416B7C">
      <w:pPr>
        <w:pStyle w:val="list-bullet"/>
        <w:rPr>
          <w:rFonts w:cs="Times New Roman"/>
        </w:rPr>
      </w:pPr>
      <w:r w:rsidRPr="00BE0AE5">
        <w:rPr>
          <w:rFonts w:cs="Times New Roman"/>
        </w:rPr>
        <w:t xml:space="preserve">модальный глагол might; </w:t>
      </w:r>
    </w:p>
    <w:p w:rsidR="00416B7C" w:rsidRPr="00BE0AE5" w:rsidRDefault="00416B7C" w:rsidP="00416B7C">
      <w:pPr>
        <w:pStyle w:val="list-bullet"/>
        <w:rPr>
          <w:rFonts w:cs="Times New Roman"/>
        </w:rPr>
      </w:pPr>
      <w:r w:rsidRPr="00BE0AE5">
        <w:rPr>
          <w:rFonts w:cs="Times New Roman"/>
        </w:rPr>
        <w:t>наречия, совпадающие по форме с прилагательными (fast, high; early);</w:t>
      </w:r>
    </w:p>
    <w:p w:rsidR="00416B7C" w:rsidRPr="00BE0AE5" w:rsidRDefault="00416B7C" w:rsidP="00416B7C">
      <w:pPr>
        <w:pStyle w:val="list-bullet"/>
        <w:rPr>
          <w:rFonts w:cs="Times New Roman"/>
          <w:lang w:val="en-US"/>
        </w:rPr>
      </w:pPr>
      <w:r w:rsidRPr="00BE0AE5">
        <w:rPr>
          <w:rFonts w:cs="Times New Roman"/>
        </w:rPr>
        <w:t>местоимения</w:t>
      </w:r>
      <w:r w:rsidRPr="00BE0AE5">
        <w:rPr>
          <w:rFonts w:cs="Times New Roman"/>
          <w:lang w:val="en-US"/>
        </w:rPr>
        <w:t xml:space="preserve"> other/another, both, all, one;</w:t>
      </w:r>
    </w:p>
    <w:p w:rsidR="00416B7C" w:rsidRPr="00BE0AE5" w:rsidRDefault="00416B7C" w:rsidP="00416B7C">
      <w:pPr>
        <w:pStyle w:val="list-bullet"/>
        <w:rPr>
          <w:rFonts w:cs="Times New Roman"/>
        </w:rPr>
      </w:pPr>
      <w:r w:rsidRPr="00BE0AE5">
        <w:rPr>
          <w:rFonts w:cs="Times New Roman"/>
        </w:rPr>
        <w:t xml:space="preserve">количественные числительные для обозначения больших чисел (до 1 000 000); </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использовать</w:t>
      </w:r>
      <w:r w:rsidRPr="00BE0AE5">
        <w:rPr>
          <w:rFonts w:cs="Times New Roman"/>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w:t>
      </w:r>
      <w:r w:rsidRPr="00BE0AE5">
        <w:rPr>
          <w:rFonts w:cs="Times New Roman"/>
        </w:rPr>
        <w:t>е</w:t>
      </w:r>
      <w:r w:rsidRPr="00BE0AE5">
        <w:rPr>
          <w:rFonts w:cs="Times New Roman"/>
        </w:rPr>
        <w:t xml:space="preserve">скую фоновую лексику и реалии страны/стран изучаемого языка в рамках тематического содержания речи; </w:t>
      </w:r>
    </w:p>
    <w:p w:rsidR="00416B7C" w:rsidRPr="00BE0AE5" w:rsidRDefault="00416B7C" w:rsidP="00416B7C">
      <w:pPr>
        <w:pStyle w:val="body"/>
        <w:rPr>
          <w:rFonts w:cs="Times New Roman"/>
        </w:rPr>
      </w:pPr>
      <w:r w:rsidRPr="00BE0AE5">
        <w:rPr>
          <w:rStyle w:val="Italic"/>
          <w:rFonts w:cs="Times New Roman"/>
        </w:rPr>
        <w:t>обладать базовыми знаниями</w:t>
      </w:r>
      <w:r w:rsidRPr="00BE0AE5">
        <w:rPr>
          <w:rFonts w:cs="Times New Roman"/>
        </w:rPr>
        <w:t xml:space="preserve"> о социокультурном портрете и культурном наследии родной страны и страны/стран изучаемого языка; </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Россию и страну/страны изучаемого языка; </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w:t>
      </w:r>
      <w:r w:rsidRPr="00BE0AE5">
        <w:rPr>
          <w:rFonts w:cs="Times New Roman"/>
        </w:rPr>
        <w:t>о</w:t>
      </w:r>
      <w:r w:rsidRPr="00BE0AE5">
        <w:rPr>
          <w:rFonts w:cs="Times New Roman"/>
        </w:rPr>
        <w:t>нимания основного содержания прочитанного/прослушанного текста или для нахождения в тексте з</w:t>
      </w:r>
      <w:r w:rsidRPr="00BE0AE5">
        <w:rPr>
          <w:rFonts w:cs="Times New Roman"/>
        </w:rPr>
        <w:t>а</w:t>
      </w:r>
      <w:r w:rsidRPr="00BE0AE5">
        <w:rPr>
          <w:rFonts w:cs="Times New Roman"/>
        </w:rPr>
        <w:t>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t>8</w:t>
      </w:r>
      <w:r w:rsidR="00341FD2" w:rsidRPr="00BE0AE5">
        <w:rPr>
          <w:rFonts w:cs="Times New Roman"/>
          <w:spacing w:val="2"/>
        </w:rPr>
        <w:t xml:space="preserve">) </w:t>
      </w:r>
      <w:r w:rsidRPr="00BE0AE5">
        <w:rPr>
          <w:rStyle w:val="Italic"/>
          <w:rFonts w:cs="Times New Roman"/>
          <w:spacing w:val="2"/>
        </w:rPr>
        <w:t xml:space="preserve">использовать </w:t>
      </w:r>
      <w:r w:rsidRPr="00BE0AE5">
        <w:rPr>
          <w:rFonts w:cs="Times New Roman"/>
          <w:spacing w:val="2"/>
        </w:rPr>
        <w:t>иноязычные словари и справочники, в том числе информационно-справочные с</w:t>
      </w:r>
      <w:r w:rsidRPr="00BE0AE5">
        <w:rPr>
          <w:rFonts w:cs="Times New Roman"/>
          <w:spacing w:val="2"/>
        </w:rPr>
        <w:t>и</w:t>
      </w:r>
      <w:r w:rsidRPr="00BE0AE5">
        <w:rPr>
          <w:rFonts w:cs="Times New Roman"/>
          <w:spacing w:val="2"/>
        </w:rPr>
        <w:t>стемы в электронной форме;</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w:t>
      </w:r>
      <w:r w:rsidRPr="00BE0AE5">
        <w:rPr>
          <w:rFonts w:cs="Times New Roman"/>
        </w:rPr>
        <w:t>о</w:t>
      </w:r>
      <w:r w:rsidRPr="00BE0AE5">
        <w:rPr>
          <w:rFonts w:cs="Times New Roman"/>
        </w:rPr>
        <w:t>странного языка, с людьми другой культуры;</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 xml:space="preserve">8 класс </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 разные виды диалогов</w:t>
      </w:r>
      <w:r w:rsidRPr="00BE0AE5">
        <w:rPr>
          <w:rFonts w:cs="Times New Roman"/>
        </w:rPr>
        <w:t xml:space="preserve"> (диалог этикетного характера, диалог — побуждение к де</w:t>
      </w:r>
      <w:r w:rsidRPr="00BE0AE5">
        <w:rPr>
          <w:rFonts w:cs="Times New Roman"/>
        </w:rPr>
        <w:t>й</w:t>
      </w:r>
      <w:r w:rsidRPr="00BE0AE5">
        <w:rPr>
          <w:rFonts w:cs="Times New Roman"/>
        </w:rPr>
        <w:t>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w:t>
      </w:r>
      <w:r w:rsidRPr="00BE0AE5">
        <w:rPr>
          <w:rFonts w:cs="Times New Roman"/>
        </w:rPr>
        <w:t>у</w:t>
      </w:r>
      <w:r w:rsidRPr="00BE0AE5">
        <w:rPr>
          <w:rFonts w:cs="Times New Roman"/>
        </w:rPr>
        <w:t xml:space="preserve">чаемого языка (до 7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 разные виды монологических высказываний</w:t>
      </w:r>
      <w:r w:rsidRPr="00BE0AE5">
        <w:rPr>
          <w:rFonts w:cs="Times New Roman"/>
        </w:rPr>
        <w:t xml:space="preserve"> (описание, в том числе характеристика; п</w:t>
      </w:r>
      <w:r w:rsidRPr="00BE0AE5">
        <w:rPr>
          <w:rFonts w:cs="Times New Roman"/>
        </w:rPr>
        <w:t>о</w:t>
      </w:r>
      <w:r w:rsidRPr="00BE0AE5">
        <w:rPr>
          <w:rFonts w:cs="Times New Roman"/>
        </w:rPr>
        <w:t>вествование/сообщение) с вербальными и/или зрительными опорами в рамках тематического содерж</w:t>
      </w:r>
      <w:r w:rsidRPr="00BE0AE5">
        <w:rPr>
          <w:rFonts w:cs="Times New Roman"/>
        </w:rPr>
        <w:t>а</w:t>
      </w:r>
      <w:r w:rsidRPr="00BE0AE5">
        <w:rPr>
          <w:rFonts w:cs="Times New Roman"/>
        </w:rPr>
        <w:t xml:space="preserve">ния речи (объём монологического высказывания — до 9—10 фраз); </w:t>
      </w:r>
      <w:r w:rsidRPr="00BE0AE5">
        <w:rPr>
          <w:rStyle w:val="Italic"/>
          <w:rFonts w:cs="Times New Roman"/>
        </w:rPr>
        <w:t>выражать и кратко аргумент</w:t>
      </w:r>
      <w:r w:rsidRPr="00BE0AE5">
        <w:rPr>
          <w:rStyle w:val="Italic"/>
          <w:rFonts w:cs="Times New Roman"/>
        </w:rPr>
        <w:t>и</w:t>
      </w:r>
      <w:r w:rsidRPr="00BE0AE5">
        <w:rPr>
          <w:rStyle w:val="Italic"/>
          <w:rFonts w:cs="Times New Roman"/>
        </w:rPr>
        <w:t>ровать</w:t>
      </w:r>
      <w:r w:rsidRPr="00BE0AE5">
        <w:rPr>
          <w:rFonts w:cs="Times New Roman"/>
        </w:rPr>
        <w:t xml:space="preserve"> своё мнение, </w:t>
      </w:r>
      <w:r w:rsidRPr="00BE0AE5">
        <w:rPr>
          <w:rStyle w:val="Italic"/>
          <w:rFonts w:cs="Times New Roman"/>
        </w:rPr>
        <w:t>излагать</w:t>
      </w:r>
      <w:r w:rsidRPr="00BE0AE5">
        <w:rPr>
          <w:rFonts w:cs="Times New Roman"/>
        </w:rPr>
        <w:t xml:space="preserve"> основное содержание прочитанного/прослушанного текста с вербал</w:t>
      </w:r>
      <w:r w:rsidRPr="00BE0AE5">
        <w:rPr>
          <w:rFonts w:cs="Times New Roman"/>
        </w:rPr>
        <w:t>ь</w:t>
      </w:r>
      <w:r w:rsidRPr="00BE0AE5">
        <w:rPr>
          <w:rFonts w:cs="Times New Roman"/>
        </w:rPr>
        <w:t xml:space="preserve">ными и/или зрительными опорами (объём — 9—10 фраз); </w:t>
      </w:r>
      <w:r w:rsidRPr="00BE0AE5">
        <w:rPr>
          <w:rStyle w:val="Italic"/>
          <w:rFonts w:cs="Times New Roman"/>
        </w:rPr>
        <w:t xml:space="preserve">излагать </w:t>
      </w:r>
      <w:r w:rsidRPr="00BE0AE5">
        <w:rPr>
          <w:rFonts w:cs="Times New Roman"/>
        </w:rPr>
        <w:t>результаты выполненной проектной работы (объём — 9—10 фраз);</w:t>
      </w:r>
    </w:p>
    <w:p w:rsidR="00416B7C" w:rsidRPr="00BE0AE5" w:rsidRDefault="00416B7C" w:rsidP="00416B7C">
      <w:pPr>
        <w:pStyle w:val="body"/>
        <w:rPr>
          <w:rFonts w:cs="Times New Roman"/>
        </w:rPr>
      </w:pPr>
      <w:r w:rsidRPr="00BE0AE5">
        <w:rPr>
          <w:rStyle w:val="Bold"/>
          <w:rFonts w:cs="Times New Roman"/>
        </w:rPr>
        <w:lastRenderedPageBreak/>
        <w:t>аудирование:</w:t>
      </w:r>
      <w:r w:rsidRPr="00BE0AE5">
        <w:rPr>
          <w:rFonts w:cs="Times New Roman"/>
        </w:rPr>
        <w:t xml:space="preserve"> </w:t>
      </w:r>
      <w:r w:rsidRPr="00BE0AE5">
        <w:rPr>
          <w:rStyle w:val="Italic"/>
          <w:rFonts w:cs="Times New Roman"/>
        </w:rPr>
        <w:t>воспринимать на слух и понимать</w:t>
      </w:r>
      <w:r w:rsidRPr="00BE0AE5">
        <w:rPr>
          <w:rFonts w:cs="Times New Roman"/>
        </w:rPr>
        <w:t xml:space="preserve"> несложные аутентичные тексты, содержащие о</w:t>
      </w:r>
      <w:r w:rsidRPr="00BE0AE5">
        <w:rPr>
          <w:rFonts w:cs="Times New Roman"/>
        </w:rPr>
        <w:t>т</w:t>
      </w:r>
      <w:r w:rsidRPr="00BE0AE5">
        <w:rPr>
          <w:rFonts w:cs="Times New Roman"/>
        </w:rPr>
        <w:t xml:space="preserve">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BE0AE5">
        <w:rPr>
          <w:rStyle w:val="Italic"/>
          <w:rFonts w:cs="Times New Roman"/>
        </w:rPr>
        <w:t>прогнозировать</w:t>
      </w:r>
      <w:r w:rsidRPr="00BE0AE5">
        <w:rPr>
          <w:rFonts w:cs="Times New Roman"/>
        </w:rPr>
        <w:t xml:space="preserve"> содержание звучащего текста по началу сообщения;</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w:t>
      </w:r>
      <w:r w:rsidRPr="00BE0AE5">
        <w:rPr>
          <w:rFonts w:cs="Times New Roman"/>
          <w:spacing w:val="1"/>
        </w:rPr>
        <w:t>т</w:t>
      </w:r>
      <w:r w:rsidRPr="00BE0AE5">
        <w:rPr>
          <w:rFonts w:cs="Times New Roman"/>
          <w:spacing w:val="1"/>
        </w:rPr>
        <w:t>дельные неизученные языковые явления, с различной глубиной проникновения в их содержание в з</w:t>
      </w:r>
      <w:r w:rsidRPr="00BE0AE5">
        <w:rPr>
          <w:rFonts w:cs="Times New Roman"/>
          <w:spacing w:val="1"/>
        </w:rPr>
        <w:t>а</w:t>
      </w:r>
      <w:r w:rsidRPr="00BE0AE5">
        <w:rPr>
          <w:rFonts w:cs="Times New Roman"/>
          <w:spacing w:val="1"/>
        </w:rPr>
        <w:t>висимости от поставленной коммуникативной задачи: с пониманием основного содержания, с пон</w:t>
      </w:r>
      <w:r w:rsidRPr="00BE0AE5">
        <w:rPr>
          <w:rFonts w:cs="Times New Roman"/>
          <w:spacing w:val="1"/>
        </w:rPr>
        <w:t>и</w:t>
      </w:r>
      <w:r w:rsidRPr="00BE0AE5">
        <w:rPr>
          <w:rFonts w:cs="Times New Roman"/>
          <w:spacing w:val="1"/>
        </w:rPr>
        <w:t xml:space="preserve">манием нужной/интересующей/запрашиваемой информации, с полным пониманием содержания (объём текста/текстов для чтения — 350—500 слов); </w:t>
      </w:r>
      <w:r w:rsidRPr="00BE0AE5">
        <w:rPr>
          <w:rStyle w:val="Italic"/>
          <w:rFonts w:cs="Times New Roman"/>
          <w:spacing w:val="1"/>
        </w:rPr>
        <w:t>читать несплошные тексты</w:t>
      </w:r>
      <w:r w:rsidRPr="00BE0AE5">
        <w:rPr>
          <w:rFonts w:cs="Times New Roman"/>
          <w:spacing w:val="1"/>
        </w:rPr>
        <w:t xml:space="preserve"> (таблицы, ди</w:t>
      </w:r>
      <w:r w:rsidRPr="00BE0AE5">
        <w:rPr>
          <w:rFonts w:cs="Times New Roman"/>
          <w:spacing w:val="1"/>
        </w:rPr>
        <w:t>а</w:t>
      </w:r>
      <w:r w:rsidRPr="00BE0AE5">
        <w:rPr>
          <w:rFonts w:cs="Times New Roman"/>
          <w:spacing w:val="1"/>
        </w:rPr>
        <w:t xml:space="preserve">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определять</w:t>
      </w:r>
      <w:r w:rsidRPr="00BE0AE5">
        <w:rPr>
          <w:rFonts w:cs="Times New Roman"/>
          <w:spacing w:val="1"/>
        </w:rPr>
        <w:t xml:space="preserve"> последовательность главных фактов/событий в тексте;</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w:t>
      </w:r>
      <w:r w:rsidRPr="00BE0AE5">
        <w:rPr>
          <w:rFonts w:cs="Times New Roman"/>
        </w:rPr>
        <w:t>т</w:t>
      </w:r>
      <w:r w:rsidRPr="00BE0AE5">
        <w:rPr>
          <w:rFonts w:cs="Times New Roman"/>
        </w:rPr>
        <w:t xml:space="preserve">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w:t>
      </w:r>
      <w:r w:rsidRPr="00BE0AE5">
        <w:rPr>
          <w:rFonts w:cs="Times New Roman"/>
        </w:rPr>
        <w:t>ч</w:t>
      </w:r>
      <w:r w:rsidRPr="00BE0AE5">
        <w:rPr>
          <w:rFonts w:cs="Times New Roman"/>
        </w:rPr>
        <w:t>ного характера, соблюдая речевой этикет, принятый в стране/странах изучаемого языка (объём соо</w:t>
      </w:r>
      <w:r w:rsidRPr="00BE0AE5">
        <w:rPr>
          <w:rFonts w:cs="Times New Roman"/>
        </w:rPr>
        <w:t>б</w:t>
      </w:r>
      <w:r w:rsidRPr="00BE0AE5">
        <w:rPr>
          <w:rFonts w:cs="Times New Roman"/>
        </w:rPr>
        <w:t xml:space="preserve">щения — до 110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416B7C" w:rsidRPr="00BE0AE5" w:rsidRDefault="00416B7C" w:rsidP="00416B7C">
      <w:pPr>
        <w:pStyle w:val="body"/>
        <w:rPr>
          <w:rFonts w:cs="Times New Roman"/>
          <w:spacing w:val="2"/>
        </w:rPr>
      </w:pPr>
      <w:r w:rsidRPr="00BE0AE5">
        <w:rPr>
          <w:rFonts w:cs="Times New Roman"/>
          <w:spacing w:val="2"/>
        </w:rPr>
        <w:t>2</w:t>
      </w:r>
      <w:r w:rsidR="00341FD2" w:rsidRPr="00BE0AE5">
        <w:rPr>
          <w:rFonts w:cs="Times New Roman"/>
          <w:spacing w:val="2"/>
        </w:rPr>
        <w:t xml:space="preserve">) </w:t>
      </w:r>
      <w:r w:rsidRPr="00BE0AE5">
        <w:rPr>
          <w:rStyle w:val="Italic"/>
          <w:rFonts w:cs="Times New Roman"/>
          <w:spacing w:val="2"/>
        </w:rPr>
        <w:t xml:space="preserve">владеть </w:t>
      </w:r>
      <w:r w:rsidRPr="00BE0AE5">
        <w:rPr>
          <w:rStyle w:val="Bold"/>
          <w:rFonts w:cs="Times New Roman"/>
          <w:spacing w:val="2"/>
        </w:rPr>
        <w:t xml:space="preserve">фонетическими </w:t>
      </w:r>
      <w:r w:rsidRPr="00BE0AE5">
        <w:rPr>
          <w:rFonts w:cs="Times New Roman"/>
          <w:spacing w:val="2"/>
        </w:rPr>
        <w:t>навыками:</w:t>
      </w:r>
      <w:r w:rsidRPr="00BE0AE5">
        <w:rPr>
          <w:rStyle w:val="Bold"/>
          <w:rFonts w:cs="Times New Roman"/>
          <w:spacing w:val="2"/>
        </w:rPr>
        <w:t xml:space="preserve"> </w:t>
      </w:r>
      <w:r w:rsidRPr="00BE0AE5">
        <w:rPr>
          <w:rStyle w:val="Italic"/>
          <w:rFonts w:cs="Times New Roman"/>
          <w:spacing w:val="2"/>
        </w:rPr>
        <w:t>различать на слух</w:t>
      </w:r>
      <w:r w:rsidRPr="00BE0AE5">
        <w:rPr>
          <w:rFonts w:cs="Times New Roman"/>
          <w:spacing w:val="2"/>
        </w:rPr>
        <w:t xml:space="preserve"> и адекватно, без ошибок, ведущих к сбою коммуникации, </w:t>
      </w:r>
      <w:r w:rsidRPr="00BE0AE5">
        <w:rPr>
          <w:rStyle w:val="Italic"/>
          <w:rFonts w:cs="Times New Roman"/>
          <w:spacing w:val="2"/>
        </w:rPr>
        <w:t>произносить</w:t>
      </w:r>
      <w:r w:rsidRPr="00BE0AE5">
        <w:rPr>
          <w:rFonts w:cs="Times New Roman"/>
          <w:spacing w:val="2"/>
        </w:rPr>
        <w:t xml:space="preserve"> слова с правильным ударением и фразы с соблюдением их ритм</w:t>
      </w:r>
      <w:r w:rsidRPr="00BE0AE5">
        <w:rPr>
          <w:rFonts w:cs="Times New Roman"/>
          <w:spacing w:val="2"/>
        </w:rPr>
        <w:t>и</w:t>
      </w:r>
      <w:r w:rsidRPr="00BE0AE5">
        <w:rPr>
          <w:rFonts w:cs="Times New Roman"/>
          <w:spacing w:val="2"/>
        </w:rPr>
        <w:t xml:space="preserve">ко-интонационных особенностей, в том числе </w:t>
      </w:r>
      <w:r w:rsidRPr="00BE0AE5">
        <w:rPr>
          <w:rStyle w:val="Italic"/>
          <w:rFonts w:cs="Times New Roman"/>
          <w:spacing w:val="2"/>
        </w:rPr>
        <w:t>применять правила</w:t>
      </w:r>
      <w:r w:rsidRPr="00BE0AE5">
        <w:rPr>
          <w:rFonts w:cs="Times New Roman"/>
          <w:spacing w:val="2"/>
        </w:rPr>
        <w:t xml:space="preserve"> отсутствия фразового ударения на служебных словах; владеть правилами чтения и выразительно </w:t>
      </w:r>
      <w:r w:rsidRPr="00BE0AE5">
        <w:rPr>
          <w:rStyle w:val="Italic"/>
          <w:rFonts w:cs="Times New Roman"/>
          <w:spacing w:val="2"/>
        </w:rPr>
        <w:t>читать вслух</w:t>
      </w:r>
      <w:r w:rsidRPr="00BE0AE5">
        <w:rPr>
          <w:rFonts w:cs="Times New Roman"/>
          <w:spacing w:val="2"/>
        </w:rPr>
        <w:t xml:space="preserve"> небольшие тексты об</w:t>
      </w:r>
      <w:r w:rsidRPr="00BE0AE5">
        <w:rPr>
          <w:rFonts w:cs="Times New Roman"/>
          <w:spacing w:val="2"/>
        </w:rPr>
        <w:t>ъ</w:t>
      </w:r>
      <w:r w:rsidRPr="00BE0AE5">
        <w:rPr>
          <w:rFonts w:cs="Times New Roman"/>
          <w:spacing w:val="2"/>
        </w:rPr>
        <w:t xml:space="preserve">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BE0AE5">
        <w:rPr>
          <w:rStyle w:val="Italic"/>
          <w:rFonts w:cs="Times New Roman"/>
          <w:spacing w:val="2"/>
        </w:rPr>
        <w:t>читать</w:t>
      </w:r>
      <w:r w:rsidRPr="00BE0AE5">
        <w:rPr>
          <w:rFonts w:cs="Times New Roman"/>
          <w:spacing w:val="2"/>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w:t>
      </w:r>
      <w:r w:rsidRPr="00BE0AE5">
        <w:rPr>
          <w:rFonts w:cs="Times New Roman"/>
        </w:rPr>
        <w:t>а</w:t>
      </w:r>
      <w:r w:rsidRPr="00BE0AE5">
        <w:rPr>
          <w:rFonts w:cs="Times New Roman"/>
        </w:rPr>
        <w:t xml:space="preserve">вильно оформлять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распознавать</w:t>
      </w:r>
      <w:r w:rsidRPr="00BE0AE5">
        <w:rPr>
          <w:rFonts w:cs="Times New Roman"/>
        </w:rPr>
        <w:t xml:space="preserve"> в звучащем и письменном тексте 1250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1050</w:t>
      </w:r>
      <w:r w:rsidRPr="00BE0AE5">
        <w:rPr>
          <w:rStyle w:val="Bold"/>
          <w:rFonts w:cs="Times New Roman"/>
        </w:rPr>
        <w:t xml:space="preserve"> </w:t>
      </w:r>
      <w:r w:rsidRPr="00BE0AE5">
        <w:rPr>
          <w:rFonts w:cs="Times New Roman"/>
        </w:rPr>
        <w:t>лексических единиц, о</w:t>
      </w:r>
      <w:r w:rsidRPr="00BE0AE5">
        <w:rPr>
          <w:rFonts w:cs="Times New Roman"/>
        </w:rPr>
        <w:t>б</w:t>
      </w:r>
      <w:r w:rsidRPr="00BE0AE5">
        <w:rPr>
          <w:rFonts w:cs="Times New Roman"/>
        </w:rPr>
        <w:t>служивающих ситуации общения в рамках тематического содержания, с соблюдением существующих норм лексической сочетаемости;</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родственные слова, образованные с и</w:t>
      </w:r>
      <w:r w:rsidRPr="00BE0AE5">
        <w:rPr>
          <w:rFonts w:cs="Times New Roman"/>
          <w:spacing w:val="2"/>
        </w:rPr>
        <w:t>с</w:t>
      </w:r>
      <w:r w:rsidRPr="00BE0AE5">
        <w:rPr>
          <w:rFonts w:cs="Times New Roman"/>
          <w:spacing w:val="2"/>
        </w:rPr>
        <w:t xml:space="preserve">пользованием аффиксации: имена существительные с помощью суффиксов -ity, -ship, -ance/-ence; имена прилагательные с помощью префикса inter-; </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п</w:t>
      </w:r>
      <w:r w:rsidRPr="00BE0AE5">
        <w:rPr>
          <w:rFonts w:cs="Times New Roman"/>
        </w:rPr>
        <w:t>о</w:t>
      </w:r>
      <w:r w:rsidRPr="00BE0AE5">
        <w:rPr>
          <w:rFonts w:cs="Times New Roman"/>
        </w:rPr>
        <w:t>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многозначные слова, син</w:t>
      </w:r>
      <w:r w:rsidRPr="00BE0AE5">
        <w:rPr>
          <w:rFonts w:cs="Times New Roman"/>
          <w:spacing w:val="2"/>
        </w:rPr>
        <w:t>о</w:t>
      </w:r>
      <w:r w:rsidRPr="00BE0AE5">
        <w:rPr>
          <w:rFonts w:cs="Times New Roman"/>
          <w:spacing w:val="2"/>
        </w:rPr>
        <w:t>нимы, антонимы;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
          <w:rFonts w:cs="Times New Roman"/>
        </w:rPr>
        <w:t xml:space="preserve"> </w:t>
      </w:r>
      <w:r w:rsidRPr="00BE0AE5">
        <w:rPr>
          <w:rFonts w:cs="Times New Roman"/>
        </w:rPr>
        <w:t>в устной и письменной речи:</w:t>
      </w:r>
    </w:p>
    <w:p w:rsidR="00416B7C" w:rsidRPr="00BE0AE5" w:rsidRDefault="00416B7C" w:rsidP="00416B7C">
      <w:pPr>
        <w:pStyle w:val="list-bullet"/>
        <w:rPr>
          <w:rFonts w:cs="Times New Roman"/>
        </w:rPr>
      </w:pPr>
      <w:r w:rsidRPr="00BE0AE5">
        <w:rPr>
          <w:rFonts w:cs="Times New Roman"/>
        </w:rPr>
        <w:t>предложения со сложным дополнением (Complex Object);</w:t>
      </w:r>
    </w:p>
    <w:p w:rsidR="00416B7C" w:rsidRPr="00BE0AE5" w:rsidRDefault="00416B7C" w:rsidP="00416B7C">
      <w:pPr>
        <w:pStyle w:val="list-bullet"/>
        <w:rPr>
          <w:rFonts w:cs="Times New Roman"/>
        </w:rPr>
      </w:pPr>
      <w:r w:rsidRPr="00BE0AE5">
        <w:rPr>
          <w:rFonts w:cs="Times New Roman"/>
        </w:rPr>
        <w:t>все типы вопросительных предложений в Past Perfect Tense;</w:t>
      </w:r>
    </w:p>
    <w:p w:rsidR="00416B7C" w:rsidRPr="00BE0AE5" w:rsidRDefault="00416B7C" w:rsidP="00416B7C">
      <w:pPr>
        <w:pStyle w:val="list-bullet"/>
        <w:rPr>
          <w:rFonts w:cs="Times New Roman"/>
        </w:rPr>
      </w:pPr>
      <w:r w:rsidRPr="00BE0AE5">
        <w:rPr>
          <w:rFonts w:cs="Times New Roman"/>
        </w:rPr>
        <w:t>повествовательные (утвердительные и отрицательные), вопросительные и побудительные пре</w:t>
      </w:r>
      <w:r w:rsidRPr="00BE0AE5">
        <w:rPr>
          <w:rFonts w:cs="Times New Roman"/>
        </w:rPr>
        <w:t>д</w:t>
      </w:r>
      <w:r w:rsidRPr="00BE0AE5">
        <w:rPr>
          <w:rFonts w:cs="Times New Roman"/>
        </w:rPr>
        <w:t>ложения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согласование времён в рамках сложного предложения;</w:t>
      </w:r>
    </w:p>
    <w:p w:rsidR="00416B7C" w:rsidRPr="00BE0AE5" w:rsidRDefault="00416B7C" w:rsidP="00416B7C">
      <w:pPr>
        <w:pStyle w:val="list-bullet"/>
        <w:rPr>
          <w:rFonts w:cs="Times New Roman"/>
        </w:rPr>
      </w:pPr>
      <w:r w:rsidRPr="00BE0AE5">
        <w:rPr>
          <w:rFonts w:cs="Times New Roman"/>
        </w:rPr>
        <w:t>согласование подлежащего, выраженного собирательным существительным (family, police), со сказуемым;</w:t>
      </w:r>
    </w:p>
    <w:p w:rsidR="00416B7C" w:rsidRPr="00BE0AE5" w:rsidRDefault="00416B7C" w:rsidP="00416B7C">
      <w:pPr>
        <w:pStyle w:val="list-bullet"/>
        <w:rPr>
          <w:rFonts w:cs="Times New Roman"/>
          <w:spacing w:val="2"/>
          <w:lang w:val="en-US"/>
        </w:rPr>
      </w:pPr>
      <w:r w:rsidRPr="00BE0AE5">
        <w:rPr>
          <w:rFonts w:cs="Times New Roman"/>
          <w:spacing w:val="2"/>
        </w:rPr>
        <w:t>конструкции</w:t>
      </w:r>
      <w:r w:rsidRPr="00BE0AE5">
        <w:rPr>
          <w:rFonts w:cs="Times New Roman"/>
          <w:spacing w:val="2"/>
          <w:lang w:val="en-US"/>
        </w:rPr>
        <w:t xml:space="preserve"> </w:t>
      </w:r>
      <w:r w:rsidRPr="00BE0AE5">
        <w:rPr>
          <w:rFonts w:cs="Times New Roman"/>
          <w:spacing w:val="2"/>
        </w:rPr>
        <w:t>с</w:t>
      </w:r>
      <w:r w:rsidRPr="00BE0AE5">
        <w:rPr>
          <w:rFonts w:cs="Times New Roman"/>
          <w:spacing w:val="2"/>
          <w:lang w:val="en-US"/>
        </w:rPr>
        <w:t xml:space="preserve"> </w:t>
      </w:r>
      <w:r w:rsidRPr="00BE0AE5">
        <w:rPr>
          <w:rFonts w:cs="Times New Roman"/>
          <w:spacing w:val="2"/>
        </w:rPr>
        <w:t>глаголами</w:t>
      </w:r>
      <w:r w:rsidRPr="00BE0AE5">
        <w:rPr>
          <w:rFonts w:cs="Times New Roman"/>
          <w:spacing w:val="2"/>
          <w:lang w:val="en-US"/>
        </w:rPr>
        <w:t xml:space="preserve"> </w:t>
      </w:r>
      <w:r w:rsidRPr="00BE0AE5">
        <w:rPr>
          <w:rFonts w:cs="Times New Roman"/>
          <w:spacing w:val="2"/>
        </w:rPr>
        <w:t>на</w:t>
      </w:r>
      <w:r w:rsidRPr="00BE0AE5">
        <w:rPr>
          <w:rFonts w:cs="Times New Roman"/>
          <w:spacing w:val="2"/>
          <w:lang w:val="en-US"/>
        </w:rPr>
        <w:t xml:space="preserve"> -ing: to love/hate doing something;</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w:t>
      </w:r>
      <w:r w:rsidRPr="00BE0AE5">
        <w:rPr>
          <w:rFonts w:cs="Times New Roman"/>
        </w:rPr>
        <w:t>содержащие</w:t>
      </w:r>
      <w:r w:rsidRPr="00BE0AE5">
        <w:rPr>
          <w:rFonts w:cs="Times New Roman"/>
          <w:lang w:val="en-US"/>
        </w:rPr>
        <w:t xml:space="preserve"> </w:t>
      </w:r>
      <w:r w:rsidRPr="00BE0AE5">
        <w:rPr>
          <w:rFonts w:cs="Times New Roman"/>
        </w:rPr>
        <w:t>глаголы</w:t>
      </w:r>
      <w:r w:rsidRPr="00BE0AE5">
        <w:rPr>
          <w:rFonts w:cs="Times New Roman"/>
          <w:lang w:val="en-US"/>
        </w:rPr>
        <w:t>-</w:t>
      </w:r>
      <w:r w:rsidRPr="00BE0AE5">
        <w:rPr>
          <w:rFonts w:cs="Times New Roman"/>
        </w:rPr>
        <w:t>связки</w:t>
      </w:r>
      <w:r w:rsidRPr="00BE0AE5">
        <w:rPr>
          <w:rFonts w:cs="Times New Roman"/>
          <w:lang w:val="en-US"/>
        </w:rPr>
        <w:t xml:space="preserve"> to be/to look/to feel/to seem;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be/get used to do something; be/get used doing something;</w:t>
      </w:r>
    </w:p>
    <w:p w:rsidR="00416B7C" w:rsidRPr="00BE0AE5" w:rsidRDefault="00416B7C" w:rsidP="00416B7C">
      <w:pPr>
        <w:pStyle w:val="list-bullet"/>
        <w:rPr>
          <w:rFonts w:cs="Times New Roman"/>
          <w:lang w:val="en-US"/>
        </w:rPr>
      </w:pPr>
      <w:r w:rsidRPr="00BE0AE5">
        <w:rPr>
          <w:rFonts w:cs="Times New Roman"/>
        </w:rPr>
        <w:t>конструкцию</w:t>
      </w:r>
      <w:r w:rsidRPr="00BE0AE5">
        <w:rPr>
          <w:rFonts w:cs="Times New Roman"/>
          <w:lang w:val="en-US"/>
        </w:rPr>
        <w:t xml:space="preserve"> both … and …;</w:t>
      </w:r>
    </w:p>
    <w:p w:rsidR="00416B7C" w:rsidRPr="00BE0AE5" w:rsidRDefault="00416B7C" w:rsidP="00416B7C">
      <w:pPr>
        <w:pStyle w:val="list-bullet"/>
        <w:rPr>
          <w:rFonts w:cs="Times New Roman"/>
          <w:lang w:val="en-US"/>
        </w:rPr>
      </w:pPr>
      <w:r w:rsidRPr="00BE0AE5">
        <w:rPr>
          <w:rFonts w:cs="Times New Roman"/>
        </w:rPr>
        <w:t>конструкции</w:t>
      </w:r>
      <w:r w:rsidRPr="00BE0AE5">
        <w:rPr>
          <w:rFonts w:cs="Times New Roman"/>
          <w:lang w:val="en-US"/>
        </w:rPr>
        <w:t xml:space="preserve"> c </w:t>
      </w:r>
      <w:r w:rsidRPr="00BE0AE5">
        <w:rPr>
          <w:rFonts w:cs="Times New Roman"/>
        </w:rPr>
        <w:t>глаголами</w:t>
      </w:r>
      <w:r w:rsidRPr="00BE0AE5">
        <w:rPr>
          <w:rFonts w:cs="Times New Roman"/>
          <w:lang w:val="en-US"/>
        </w:rPr>
        <w:t xml:space="preserve"> to stop, to remember, to forget (</w:t>
      </w:r>
      <w:r w:rsidRPr="00BE0AE5">
        <w:rPr>
          <w:rFonts w:cs="Times New Roman"/>
        </w:rPr>
        <w:t>разница</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значении</w:t>
      </w:r>
      <w:r w:rsidRPr="00BE0AE5">
        <w:rPr>
          <w:rFonts w:cs="Times New Roman"/>
          <w:lang w:val="en-US"/>
        </w:rPr>
        <w:t xml:space="preserve"> to stop doing smth </w:t>
      </w:r>
      <w:r w:rsidRPr="00BE0AE5">
        <w:rPr>
          <w:rFonts w:cs="Times New Roman"/>
        </w:rPr>
        <w:t>и</w:t>
      </w:r>
      <w:r w:rsidRPr="00BE0AE5">
        <w:rPr>
          <w:rFonts w:cs="Times New Roman"/>
          <w:lang w:val="en-US"/>
        </w:rPr>
        <w:t xml:space="preserve"> to stop to do smth);</w:t>
      </w:r>
    </w:p>
    <w:p w:rsidR="00416B7C" w:rsidRPr="00BE0AE5" w:rsidRDefault="00416B7C" w:rsidP="00416B7C">
      <w:pPr>
        <w:pStyle w:val="list-bullet"/>
        <w:rPr>
          <w:rFonts w:cs="Times New Roman"/>
          <w:lang w:val="en-US"/>
        </w:rPr>
      </w:pPr>
      <w:r w:rsidRPr="00BE0AE5">
        <w:rPr>
          <w:rFonts w:cs="Times New Roman"/>
        </w:rPr>
        <w:lastRenderedPageBreak/>
        <w:t>глаголы</w:t>
      </w:r>
      <w:r w:rsidRPr="00BE0AE5">
        <w:rPr>
          <w:rFonts w:cs="Times New Roman"/>
          <w:lang w:val="en-US"/>
        </w:rPr>
        <w:t xml:space="preserve"> </w:t>
      </w:r>
      <w:r w:rsidRPr="00BE0AE5">
        <w:rPr>
          <w:rFonts w:cs="Times New Roman"/>
        </w:rPr>
        <w:t>в</w:t>
      </w:r>
      <w:r w:rsidRPr="00BE0AE5">
        <w:rPr>
          <w:rFonts w:cs="Times New Roman"/>
          <w:lang w:val="en-US"/>
        </w:rPr>
        <w:t xml:space="preserve"> </w:t>
      </w:r>
      <w:r w:rsidRPr="00BE0AE5">
        <w:rPr>
          <w:rFonts w:cs="Times New Roman"/>
        </w:rPr>
        <w:t>видо</w:t>
      </w:r>
      <w:r w:rsidRPr="00BE0AE5">
        <w:rPr>
          <w:rFonts w:cs="Times New Roman"/>
          <w:lang w:val="en-US"/>
        </w:rPr>
        <w:t>-</w:t>
      </w:r>
      <w:r w:rsidRPr="00BE0AE5">
        <w:rPr>
          <w:rFonts w:cs="Times New Roman"/>
        </w:rPr>
        <w:t>временных</w:t>
      </w:r>
      <w:r w:rsidRPr="00BE0AE5">
        <w:rPr>
          <w:rFonts w:cs="Times New Roman"/>
          <w:lang w:val="en-US"/>
        </w:rPr>
        <w:t xml:space="preserve"> </w:t>
      </w:r>
      <w:r w:rsidRPr="00BE0AE5">
        <w:rPr>
          <w:rFonts w:cs="Times New Roman"/>
        </w:rPr>
        <w:t>формах</w:t>
      </w:r>
      <w:r w:rsidRPr="00BE0AE5">
        <w:rPr>
          <w:rFonts w:cs="Times New Roman"/>
          <w:lang w:val="en-US"/>
        </w:rPr>
        <w:t xml:space="preserve"> </w:t>
      </w:r>
      <w:r w:rsidRPr="00BE0AE5">
        <w:rPr>
          <w:rFonts w:cs="Times New Roman"/>
        </w:rPr>
        <w:t>действительного</w:t>
      </w:r>
      <w:r w:rsidRPr="00BE0AE5">
        <w:rPr>
          <w:rFonts w:cs="Times New Roman"/>
          <w:lang w:val="en-US"/>
        </w:rPr>
        <w:t xml:space="preserve"> </w:t>
      </w:r>
      <w:r w:rsidRPr="00BE0AE5">
        <w:rPr>
          <w:rFonts w:cs="Times New Roman"/>
        </w:rPr>
        <w:t>залога</w:t>
      </w:r>
      <w:r w:rsidRPr="00BE0AE5">
        <w:rPr>
          <w:rFonts w:cs="Times New Roman"/>
          <w:lang w:val="en-US"/>
        </w:rPr>
        <w:t xml:space="preserve"> </w:t>
      </w:r>
      <w:r w:rsidRPr="00BE0AE5">
        <w:rPr>
          <w:rFonts w:cs="Times New Roman"/>
        </w:rPr>
        <w:t>в</w:t>
      </w:r>
      <w:r w:rsidRPr="00BE0AE5">
        <w:rPr>
          <w:rFonts w:cs="Times New Roman"/>
          <w:lang w:val="en-US"/>
        </w:rPr>
        <w:t> </w:t>
      </w:r>
      <w:r w:rsidRPr="00BE0AE5">
        <w:rPr>
          <w:rFonts w:cs="Times New Roman"/>
        </w:rPr>
        <w:t>изъявительном</w:t>
      </w:r>
      <w:r w:rsidRPr="00BE0AE5">
        <w:rPr>
          <w:rFonts w:cs="Times New Roman"/>
          <w:lang w:val="en-US"/>
        </w:rPr>
        <w:t xml:space="preserve"> </w:t>
      </w:r>
      <w:r w:rsidRPr="00BE0AE5">
        <w:rPr>
          <w:rFonts w:cs="Times New Roman"/>
        </w:rPr>
        <w:t>наклонении</w:t>
      </w:r>
      <w:r w:rsidRPr="00BE0AE5">
        <w:rPr>
          <w:rFonts w:cs="Times New Roman"/>
          <w:lang w:val="en-US"/>
        </w:rPr>
        <w:t xml:space="preserve"> (Past Perfect Tense; Present Perfect Continuous Tense, Future-in-the-Past); </w:t>
      </w:r>
    </w:p>
    <w:p w:rsidR="00416B7C" w:rsidRPr="00BE0AE5" w:rsidRDefault="00416B7C" w:rsidP="00416B7C">
      <w:pPr>
        <w:pStyle w:val="list-bullet"/>
        <w:rPr>
          <w:rFonts w:cs="Times New Roman"/>
        </w:rPr>
      </w:pPr>
      <w:r w:rsidRPr="00BE0AE5">
        <w:rPr>
          <w:rFonts w:cs="Times New Roman"/>
        </w:rPr>
        <w:t>модальные глаголы в косвенной речи в настоящем и прошедшем времени;</w:t>
      </w:r>
    </w:p>
    <w:p w:rsidR="00416B7C" w:rsidRPr="00BE0AE5" w:rsidRDefault="00416B7C" w:rsidP="00416B7C">
      <w:pPr>
        <w:pStyle w:val="list-bullet"/>
        <w:rPr>
          <w:rFonts w:cs="Times New Roman"/>
        </w:rPr>
      </w:pPr>
      <w:r w:rsidRPr="00BE0AE5">
        <w:rPr>
          <w:rFonts w:cs="Times New Roman"/>
        </w:rPr>
        <w:t>неличные формы глагола (инфинитив, герундий, причастия настоящего и прошедшего времени);</w:t>
      </w:r>
    </w:p>
    <w:p w:rsidR="00416B7C" w:rsidRPr="00BE0AE5" w:rsidRDefault="00416B7C" w:rsidP="00416B7C">
      <w:pPr>
        <w:pStyle w:val="list-bullet"/>
        <w:rPr>
          <w:rFonts w:cs="Times New Roman"/>
        </w:rPr>
      </w:pPr>
      <w:r w:rsidRPr="00BE0AE5">
        <w:rPr>
          <w:rFonts w:cs="Times New Roman"/>
        </w:rPr>
        <w:t>наречия too — enough;</w:t>
      </w:r>
    </w:p>
    <w:p w:rsidR="00416B7C" w:rsidRPr="00BE0AE5" w:rsidRDefault="00416B7C" w:rsidP="00416B7C">
      <w:pPr>
        <w:pStyle w:val="list-bullet"/>
        <w:rPr>
          <w:rFonts w:cs="Times New Roman"/>
        </w:rPr>
      </w:pPr>
      <w:r w:rsidRPr="00BE0AE5">
        <w:rPr>
          <w:rFonts w:cs="Times New Roman"/>
        </w:rPr>
        <w:t>отрицательные местоимения no (и его производные nobody, nothing, etc.), none.</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осуществлять</w:t>
      </w:r>
      <w:r w:rsidRPr="00BE0AE5">
        <w:rPr>
          <w:rFonts w:cs="Times New Roman"/>
        </w:rPr>
        <w:t xml:space="preserve"> межличностное и межкультурное общение, используя знания о национал</w:t>
      </w:r>
      <w:r w:rsidRPr="00BE0AE5">
        <w:rPr>
          <w:rFonts w:cs="Times New Roman"/>
        </w:rPr>
        <w:t>ь</w:t>
      </w:r>
      <w:r w:rsidRPr="00BE0AE5">
        <w:rPr>
          <w:rFonts w:cs="Times New Roman"/>
        </w:rPr>
        <w:t>но-культурных особенностях своей страны и страны/стран изучаемого языка и освоив основные соц</w:t>
      </w:r>
      <w:r w:rsidRPr="00BE0AE5">
        <w:rPr>
          <w:rFonts w:cs="Times New Roman"/>
        </w:rPr>
        <w:t>и</w:t>
      </w:r>
      <w:r w:rsidRPr="00BE0AE5">
        <w:rPr>
          <w:rFonts w:cs="Times New Roman"/>
        </w:rPr>
        <w:t>окультурные элементы речевого поведенческого этикета в стране/странах изучаемого языка в рамках тематического содержания речи;</w:t>
      </w:r>
    </w:p>
    <w:p w:rsidR="00416B7C" w:rsidRPr="00BE0AE5" w:rsidRDefault="00416B7C" w:rsidP="00416B7C">
      <w:pPr>
        <w:pStyle w:val="body"/>
        <w:rPr>
          <w:rFonts w:cs="Times New Roman"/>
        </w:rPr>
      </w:pPr>
      <w:r w:rsidRPr="00BE0AE5">
        <w:rPr>
          <w:rStyle w:val="Italic"/>
          <w:rFonts w:cs="Times New Roman"/>
        </w:rPr>
        <w:t>кратко представлять</w:t>
      </w:r>
      <w:r w:rsidRPr="00BE0AE5">
        <w:rPr>
          <w:rFonts w:cs="Times New Roman"/>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416B7C" w:rsidRPr="00BE0AE5" w:rsidRDefault="00416B7C" w:rsidP="00416B7C">
      <w:pPr>
        <w:pStyle w:val="body"/>
        <w:rPr>
          <w:rStyle w:val="Bold"/>
          <w:rFonts w:cs="Times New Roman"/>
        </w:rPr>
      </w:pPr>
      <w:r w:rsidRPr="00BE0AE5">
        <w:rPr>
          <w:rFonts w:cs="Times New Roman"/>
        </w:rPr>
        <w:t>оказывать помощь зарубежным гостям в ситуациях повседневного общения (</w:t>
      </w:r>
      <w:r w:rsidRPr="00BE0AE5">
        <w:rPr>
          <w:rStyle w:val="Italic"/>
          <w:rFonts w:cs="Times New Roman"/>
        </w:rPr>
        <w:t xml:space="preserve">объяснить </w:t>
      </w:r>
      <w:r w:rsidRPr="00BE0AE5">
        <w:rPr>
          <w:rFonts w:cs="Times New Roman"/>
        </w:rPr>
        <w:t>местон</w:t>
      </w:r>
      <w:r w:rsidRPr="00BE0AE5">
        <w:rPr>
          <w:rFonts w:cs="Times New Roman"/>
        </w:rPr>
        <w:t>а</w:t>
      </w:r>
      <w:r w:rsidRPr="00BE0AE5">
        <w:rPr>
          <w:rFonts w:cs="Times New Roman"/>
        </w:rPr>
        <w:t>хождение объекта, сообщить возможный маршрут и т. д.);</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w:t>
      </w:r>
      <w:r w:rsidRPr="00BE0AE5">
        <w:rPr>
          <w:rFonts w:cs="Times New Roman"/>
        </w:rPr>
        <w:t>о</w:t>
      </w:r>
      <w:r w:rsidRPr="00BE0AE5">
        <w:rPr>
          <w:rFonts w:cs="Times New Roman"/>
        </w:rPr>
        <w:t>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понимать</w:t>
      </w:r>
      <w:r w:rsidRPr="00BE0AE5">
        <w:rPr>
          <w:rFonts w:cs="Times New Roman"/>
        </w:rPr>
        <w:t xml:space="preserve"> речевые различия в ситуациях официального и неофициального общения в рамках от</w:t>
      </w:r>
      <w:r w:rsidRPr="00BE0AE5">
        <w:rPr>
          <w:rFonts w:cs="Times New Roman"/>
        </w:rPr>
        <w:t>о</w:t>
      </w:r>
      <w:r w:rsidRPr="00BE0AE5">
        <w:rPr>
          <w:rFonts w:cs="Times New Roman"/>
        </w:rPr>
        <w:t>бранного тематического содержания и использовать лексико-грамматические средства с их учётом;</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Fonts w:cs="Times New Roman"/>
        </w:rPr>
        <w:t xml:space="preserve">уметь </w:t>
      </w:r>
      <w:r w:rsidRPr="00BE0AE5">
        <w:rPr>
          <w:rStyle w:val="Italic"/>
          <w:rFonts w:cs="Times New Roman"/>
        </w:rPr>
        <w:t xml:space="preserve">рассматривать </w:t>
      </w:r>
      <w:r w:rsidRPr="00BE0AE5">
        <w:rPr>
          <w:rFonts w:cs="Times New Roman"/>
        </w:rPr>
        <w:t xml:space="preserve">несколько вариантов решения коммуникативной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 xml:space="preserve">участвовать </w:t>
      </w:r>
      <w:r w:rsidRPr="00BE0AE5">
        <w:rPr>
          <w:rFonts w:cs="Times New Roman"/>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ind w:firstLine="113"/>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иноязычные словари и справочники, в том числе информационно-справочные с</w:t>
      </w:r>
      <w:r w:rsidRPr="00BE0AE5">
        <w:rPr>
          <w:rFonts w:cs="Times New Roman"/>
        </w:rPr>
        <w:t>и</w:t>
      </w:r>
      <w:r w:rsidRPr="00BE0AE5">
        <w:rPr>
          <w:rFonts w:cs="Times New Roman"/>
        </w:rPr>
        <w:t>стемы в электронной форме;</w:t>
      </w:r>
    </w:p>
    <w:p w:rsidR="00416B7C" w:rsidRPr="00BE0AE5" w:rsidRDefault="00416B7C" w:rsidP="00416B7C">
      <w:pPr>
        <w:pStyle w:val="body"/>
        <w:ind w:firstLine="113"/>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достигать</w:t>
      </w:r>
      <w:r w:rsidRPr="00BE0AE5">
        <w:rPr>
          <w:rFonts w:cs="Times New Roman"/>
        </w:rPr>
        <w:t xml:space="preserve"> взаимопонимания в процессе устного и письменного общения с носителями ин</w:t>
      </w:r>
      <w:r w:rsidRPr="00BE0AE5">
        <w:rPr>
          <w:rFonts w:cs="Times New Roman"/>
        </w:rPr>
        <w:t>о</w:t>
      </w:r>
      <w:r w:rsidRPr="00BE0AE5">
        <w:rPr>
          <w:rFonts w:cs="Times New Roman"/>
        </w:rPr>
        <w:t>странного языка, людьми другой культуры;</w:t>
      </w:r>
    </w:p>
    <w:p w:rsidR="00416B7C" w:rsidRPr="00BE0AE5" w:rsidRDefault="00416B7C" w:rsidP="00416B7C">
      <w:pPr>
        <w:pStyle w:val="body"/>
        <w:ind w:firstLine="113"/>
        <w:rPr>
          <w:rFonts w:cs="Times New Roman"/>
        </w:rPr>
      </w:pPr>
      <w:r w:rsidRPr="00BE0AE5">
        <w:rPr>
          <w:rFonts w:cs="Times New Roman"/>
        </w:rPr>
        <w:t>12</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416B7C" w:rsidRPr="00BE0AE5" w:rsidRDefault="00416B7C" w:rsidP="00416B7C">
      <w:pPr>
        <w:pStyle w:val="h3Header"/>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основными видами речевой деятельности: </w:t>
      </w:r>
    </w:p>
    <w:p w:rsidR="00416B7C" w:rsidRPr="00BE0AE5" w:rsidRDefault="00416B7C" w:rsidP="00416B7C">
      <w:pPr>
        <w:pStyle w:val="body"/>
        <w:rPr>
          <w:rFonts w:cs="Times New Roman"/>
        </w:rPr>
      </w:pPr>
      <w:r w:rsidRPr="00BE0AE5">
        <w:rPr>
          <w:rStyle w:val="Bold"/>
          <w:rFonts w:cs="Times New Roman"/>
        </w:rPr>
        <w:t>говорение:</w:t>
      </w:r>
      <w:r w:rsidRPr="00BE0AE5">
        <w:rPr>
          <w:rFonts w:cs="Times New Roman"/>
        </w:rPr>
        <w:t xml:space="preserve"> </w:t>
      </w:r>
      <w:r w:rsidRPr="00BE0AE5">
        <w:rPr>
          <w:rStyle w:val="Italic"/>
          <w:rFonts w:cs="Times New Roman"/>
        </w:rPr>
        <w:t>вести</w:t>
      </w:r>
      <w:r w:rsidRPr="00BE0AE5">
        <w:rPr>
          <w:rFonts w:cs="Times New Roman"/>
        </w:rPr>
        <w:t xml:space="preserve"> комбинированный диалог, включающий различные виды диалогов (диалог эт</w:t>
      </w:r>
      <w:r w:rsidRPr="00BE0AE5">
        <w:rPr>
          <w:rFonts w:cs="Times New Roman"/>
        </w:rPr>
        <w:t>и</w:t>
      </w:r>
      <w:r w:rsidRPr="00BE0AE5">
        <w:rPr>
          <w:rFonts w:cs="Times New Roman"/>
        </w:rPr>
        <w:t>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w:t>
      </w:r>
      <w:r w:rsidRPr="00BE0AE5">
        <w:rPr>
          <w:rFonts w:cs="Times New Roman"/>
        </w:rPr>
        <w:t>ь</w:t>
      </w:r>
      <w:r w:rsidRPr="00BE0AE5">
        <w:rPr>
          <w:rFonts w:cs="Times New Roman"/>
        </w:rPr>
        <w:t xml:space="preserve">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416B7C" w:rsidRPr="00BE0AE5" w:rsidRDefault="00416B7C" w:rsidP="00416B7C">
      <w:pPr>
        <w:pStyle w:val="body"/>
        <w:rPr>
          <w:rFonts w:cs="Times New Roman"/>
        </w:rPr>
      </w:pPr>
      <w:r w:rsidRPr="00BE0AE5">
        <w:rPr>
          <w:rStyle w:val="Italic"/>
          <w:rFonts w:cs="Times New Roman"/>
        </w:rPr>
        <w:t>создавать</w:t>
      </w:r>
      <w:r w:rsidRPr="00BE0AE5">
        <w:rPr>
          <w:rFonts w:cs="Times New Roman"/>
        </w:rPr>
        <w:t xml:space="preserve"> разные виды монологических высказываний (описание, в том числе характеристика; п</w:t>
      </w:r>
      <w:r w:rsidRPr="00BE0AE5">
        <w:rPr>
          <w:rFonts w:cs="Times New Roman"/>
        </w:rPr>
        <w:t>о</w:t>
      </w:r>
      <w:r w:rsidRPr="00BE0AE5">
        <w:rPr>
          <w:rFonts w:cs="Times New Roman"/>
        </w:rPr>
        <w:t>вествование/сообщение, рассуждение) с вербальными и/или зрительными опорами или без опор в ра</w:t>
      </w:r>
      <w:r w:rsidRPr="00BE0AE5">
        <w:rPr>
          <w:rFonts w:cs="Times New Roman"/>
        </w:rPr>
        <w:t>м</w:t>
      </w:r>
      <w:r w:rsidRPr="00BE0AE5">
        <w:rPr>
          <w:rFonts w:cs="Times New Roman"/>
        </w:rPr>
        <w:t xml:space="preserve">ках тематического содержания речи (объём монологического высказывания — до 10—12 фраз); </w:t>
      </w:r>
      <w:r w:rsidRPr="00BE0AE5">
        <w:rPr>
          <w:rStyle w:val="Italic"/>
          <w:rFonts w:cs="Times New Roman"/>
        </w:rPr>
        <w:t>изл</w:t>
      </w:r>
      <w:r w:rsidRPr="00BE0AE5">
        <w:rPr>
          <w:rStyle w:val="Italic"/>
          <w:rFonts w:cs="Times New Roman"/>
        </w:rPr>
        <w:t>а</w:t>
      </w:r>
      <w:r w:rsidRPr="00BE0AE5">
        <w:rPr>
          <w:rStyle w:val="Italic"/>
          <w:rFonts w:cs="Times New Roman"/>
        </w:rPr>
        <w:t xml:space="preserve">гать </w:t>
      </w:r>
      <w:r w:rsidRPr="00BE0AE5">
        <w:rPr>
          <w:rFonts w:cs="Times New Roman"/>
        </w:rPr>
        <w:t xml:space="preserve">основное содержание прочитанного/прослушанного текста со зрительными и/или вербальными опорами (объём — 10—12 фраз); </w:t>
      </w:r>
      <w:r w:rsidRPr="00BE0AE5">
        <w:rPr>
          <w:rStyle w:val="Italic"/>
          <w:rFonts w:cs="Times New Roman"/>
        </w:rPr>
        <w:t>излагать</w:t>
      </w:r>
      <w:r w:rsidRPr="00BE0AE5">
        <w:rPr>
          <w:rFonts w:cs="Times New Roman"/>
        </w:rPr>
        <w:t xml:space="preserve"> результаты выполненной проектной работы; (объём — 10—12 фраз);</w:t>
      </w:r>
    </w:p>
    <w:p w:rsidR="00416B7C" w:rsidRPr="00BE0AE5" w:rsidRDefault="00416B7C" w:rsidP="00416B7C">
      <w:pPr>
        <w:pStyle w:val="body"/>
        <w:rPr>
          <w:rFonts w:cs="Times New Roman"/>
          <w:spacing w:val="2"/>
        </w:rPr>
      </w:pPr>
      <w:r w:rsidRPr="00BE0AE5">
        <w:rPr>
          <w:rStyle w:val="Bold"/>
          <w:rFonts w:cs="Times New Roman"/>
          <w:spacing w:val="2"/>
        </w:rPr>
        <w:t>аудирование:</w:t>
      </w:r>
      <w:r w:rsidRPr="00BE0AE5">
        <w:rPr>
          <w:rFonts w:cs="Times New Roman"/>
          <w:spacing w:val="2"/>
        </w:rPr>
        <w:t xml:space="preserve"> </w:t>
      </w:r>
      <w:r w:rsidRPr="00BE0AE5">
        <w:rPr>
          <w:rStyle w:val="Italic"/>
          <w:rFonts w:cs="Times New Roman"/>
          <w:spacing w:val="2"/>
        </w:rPr>
        <w:t>воспринимать на слух и понимать</w:t>
      </w:r>
      <w:r w:rsidRPr="00BE0AE5">
        <w:rPr>
          <w:rFonts w:cs="Times New Roman"/>
          <w:spacing w:val="2"/>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w:t>
      </w:r>
      <w:r w:rsidRPr="00BE0AE5">
        <w:rPr>
          <w:rFonts w:cs="Times New Roman"/>
          <w:spacing w:val="2"/>
        </w:rPr>
        <w:t>р</w:t>
      </w:r>
      <w:r w:rsidRPr="00BE0AE5">
        <w:rPr>
          <w:rFonts w:cs="Times New Roman"/>
          <w:spacing w:val="2"/>
        </w:rPr>
        <w:t>мации (время звучания текста/текстов для аудирования — до 2 минут);</w:t>
      </w:r>
    </w:p>
    <w:p w:rsidR="00416B7C" w:rsidRPr="00BE0AE5" w:rsidRDefault="00416B7C" w:rsidP="00416B7C">
      <w:pPr>
        <w:pStyle w:val="body"/>
        <w:rPr>
          <w:rFonts w:cs="Times New Roman"/>
          <w:spacing w:val="1"/>
        </w:rPr>
      </w:pPr>
      <w:r w:rsidRPr="00BE0AE5">
        <w:rPr>
          <w:rStyle w:val="Bold"/>
          <w:rFonts w:cs="Times New Roman"/>
          <w:spacing w:val="1"/>
        </w:rPr>
        <w:t xml:space="preserve">смысловое чтение: </w:t>
      </w:r>
      <w:r w:rsidRPr="00BE0AE5">
        <w:rPr>
          <w:rStyle w:val="Italic"/>
          <w:rFonts w:cs="Times New Roman"/>
          <w:spacing w:val="1"/>
        </w:rPr>
        <w:t>читать про себя и понимать</w:t>
      </w:r>
      <w:r w:rsidRPr="00BE0AE5">
        <w:rPr>
          <w:rFonts w:cs="Times New Roman"/>
          <w:spacing w:val="1"/>
        </w:rPr>
        <w:t xml:space="preserve"> несложные аутентичные тексты, содержащие о</w:t>
      </w:r>
      <w:r w:rsidRPr="00BE0AE5">
        <w:rPr>
          <w:rFonts w:cs="Times New Roman"/>
          <w:spacing w:val="1"/>
        </w:rPr>
        <w:t>т</w:t>
      </w:r>
      <w:r w:rsidRPr="00BE0AE5">
        <w:rPr>
          <w:rFonts w:cs="Times New Roman"/>
          <w:spacing w:val="1"/>
        </w:rPr>
        <w:t>дельные неизученные языковые явления, с различной глубиной проникновения в их содержание в з</w:t>
      </w:r>
      <w:r w:rsidRPr="00BE0AE5">
        <w:rPr>
          <w:rFonts w:cs="Times New Roman"/>
          <w:spacing w:val="1"/>
        </w:rPr>
        <w:t>а</w:t>
      </w:r>
      <w:r w:rsidRPr="00BE0AE5">
        <w:rPr>
          <w:rFonts w:cs="Times New Roman"/>
          <w:spacing w:val="1"/>
        </w:rPr>
        <w:t>висимости от поставленной коммуникативной задачи: с пониманием основного содержания, с пон</w:t>
      </w:r>
      <w:r w:rsidRPr="00BE0AE5">
        <w:rPr>
          <w:rFonts w:cs="Times New Roman"/>
          <w:spacing w:val="1"/>
        </w:rPr>
        <w:t>и</w:t>
      </w:r>
      <w:r w:rsidRPr="00BE0AE5">
        <w:rPr>
          <w:rFonts w:cs="Times New Roman"/>
          <w:spacing w:val="1"/>
        </w:rPr>
        <w:t xml:space="preserve">манием нужной/интересующей/запрашиваемой информации, с полным пониманием содержания (объём текста/текстов для чтения — 500—600 слов); </w:t>
      </w:r>
      <w:r w:rsidRPr="00BE0AE5">
        <w:rPr>
          <w:rStyle w:val="Italic"/>
          <w:rFonts w:cs="Times New Roman"/>
          <w:spacing w:val="1"/>
        </w:rPr>
        <w:t xml:space="preserve">читать про себя </w:t>
      </w:r>
      <w:r w:rsidRPr="00BE0AE5">
        <w:rPr>
          <w:rFonts w:cs="Times New Roman"/>
          <w:spacing w:val="1"/>
        </w:rPr>
        <w:t xml:space="preserve">несплошные тексты (таблицы, диаграммы) и </w:t>
      </w:r>
      <w:r w:rsidRPr="00BE0AE5">
        <w:rPr>
          <w:rStyle w:val="Italic"/>
          <w:rFonts w:cs="Times New Roman"/>
          <w:spacing w:val="1"/>
        </w:rPr>
        <w:t>понимать</w:t>
      </w:r>
      <w:r w:rsidRPr="00BE0AE5">
        <w:rPr>
          <w:rFonts w:cs="Times New Roman"/>
          <w:spacing w:val="1"/>
        </w:rPr>
        <w:t xml:space="preserve"> представленную в них информацию; </w:t>
      </w:r>
      <w:r w:rsidRPr="00BE0AE5">
        <w:rPr>
          <w:rStyle w:val="Italic"/>
          <w:rFonts w:cs="Times New Roman"/>
          <w:spacing w:val="1"/>
        </w:rPr>
        <w:t>обобщать</w:t>
      </w:r>
      <w:r w:rsidRPr="00BE0AE5">
        <w:rPr>
          <w:rFonts w:cs="Times New Roman"/>
          <w:spacing w:val="1"/>
        </w:rPr>
        <w:t xml:space="preserve"> и </w:t>
      </w:r>
      <w:r w:rsidRPr="00BE0AE5">
        <w:rPr>
          <w:rStyle w:val="Italic"/>
          <w:rFonts w:cs="Times New Roman"/>
          <w:spacing w:val="1"/>
        </w:rPr>
        <w:t>оценивать</w:t>
      </w:r>
      <w:r w:rsidRPr="00BE0AE5">
        <w:rPr>
          <w:rFonts w:cs="Times New Roman"/>
          <w:spacing w:val="1"/>
        </w:rPr>
        <w:t xml:space="preserve"> полученную при чтении информацию;</w:t>
      </w:r>
    </w:p>
    <w:p w:rsidR="00416B7C" w:rsidRPr="00BE0AE5" w:rsidRDefault="00416B7C" w:rsidP="00416B7C">
      <w:pPr>
        <w:pStyle w:val="body"/>
        <w:rPr>
          <w:rFonts w:cs="Times New Roman"/>
        </w:rPr>
      </w:pPr>
      <w:r w:rsidRPr="00BE0AE5">
        <w:rPr>
          <w:rStyle w:val="Bold"/>
          <w:rFonts w:cs="Times New Roman"/>
        </w:rPr>
        <w:t>письменная речь:</w:t>
      </w:r>
      <w:r w:rsidRPr="00BE0AE5">
        <w:rPr>
          <w:rFonts w:cs="Times New Roman"/>
        </w:rPr>
        <w:t xml:space="preserve"> </w:t>
      </w:r>
      <w:r w:rsidRPr="00BE0AE5">
        <w:rPr>
          <w:rStyle w:val="Italic"/>
          <w:rFonts w:cs="Times New Roman"/>
        </w:rPr>
        <w:t>заполнять</w:t>
      </w:r>
      <w:r w:rsidRPr="00BE0AE5">
        <w:rPr>
          <w:rFonts w:cs="Times New Roman"/>
        </w:rPr>
        <w:t xml:space="preserve"> анкеты и формуляры, сообщая о себе основные сведения, в соотве</w:t>
      </w:r>
      <w:r w:rsidRPr="00BE0AE5">
        <w:rPr>
          <w:rFonts w:cs="Times New Roman"/>
        </w:rPr>
        <w:t>т</w:t>
      </w:r>
      <w:r w:rsidRPr="00BE0AE5">
        <w:rPr>
          <w:rFonts w:cs="Times New Roman"/>
        </w:rPr>
        <w:t xml:space="preserve">ствии с нормами, принятыми в стране/странах изучаемого языка; </w:t>
      </w:r>
      <w:r w:rsidRPr="00BE0AE5">
        <w:rPr>
          <w:rStyle w:val="Italic"/>
          <w:rFonts w:cs="Times New Roman"/>
        </w:rPr>
        <w:t>писать</w:t>
      </w:r>
      <w:r w:rsidRPr="00BE0AE5">
        <w:rPr>
          <w:rFonts w:cs="Times New Roman"/>
        </w:rPr>
        <w:t xml:space="preserve"> электронное сообщение ли</w:t>
      </w:r>
      <w:r w:rsidRPr="00BE0AE5">
        <w:rPr>
          <w:rFonts w:cs="Times New Roman"/>
        </w:rPr>
        <w:t>ч</w:t>
      </w:r>
      <w:r w:rsidRPr="00BE0AE5">
        <w:rPr>
          <w:rFonts w:cs="Times New Roman"/>
        </w:rPr>
        <w:lastRenderedPageBreak/>
        <w:t>ного характера, соблюдая речевой этикет, принятый в стране/странах изучаемого языка (объём соо</w:t>
      </w:r>
      <w:r w:rsidRPr="00BE0AE5">
        <w:rPr>
          <w:rFonts w:cs="Times New Roman"/>
        </w:rPr>
        <w:t>б</w:t>
      </w:r>
      <w:r w:rsidRPr="00BE0AE5">
        <w:rPr>
          <w:rFonts w:cs="Times New Roman"/>
        </w:rPr>
        <w:t xml:space="preserve">щения — до 120 слов); </w:t>
      </w:r>
      <w:r w:rsidRPr="00BE0AE5">
        <w:rPr>
          <w:rStyle w:val="Italic"/>
          <w:rFonts w:cs="Times New Roman"/>
        </w:rPr>
        <w:t>создавать</w:t>
      </w:r>
      <w:r w:rsidRPr="00BE0AE5">
        <w:rPr>
          <w:rFonts w:cs="Times New Roman"/>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BE0AE5">
        <w:rPr>
          <w:rStyle w:val="Italic"/>
          <w:rFonts w:cs="Times New Roman"/>
        </w:rPr>
        <w:t>заполнять</w:t>
      </w:r>
      <w:r w:rsidRPr="00BE0AE5">
        <w:rPr>
          <w:rFonts w:cs="Times New Roman"/>
        </w:rPr>
        <w:t xml:space="preserve"> таблицу, кратко фиксируя содержание прочитанного/прослушанного текста; </w:t>
      </w:r>
      <w:r w:rsidRPr="00BE0AE5">
        <w:rPr>
          <w:rStyle w:val="Italic"/>
          <w:rFonts w:cs="Times New Roman"/>
        </w:rPr>
        <w:t>письменно представлять</w:t>
      </w:r>
      <w:r w:rsidRPr="00BE0AE5">
        <w:rPr>
          <w:rFonts w:cs="Times New Roman"/>
        </w:rPr>
        <w:t xml:space="preserve"> результаты выполненной проектной работы (объём — 100—120 слов);</w:t>
      </w:r>
    </w:p>
    <w:p w:rsidR="00416B7C" w:rsidRPr="00BE0AE5" w:rsidRDefault="00416B7C" w:rsidP="00416B7C">
      <w:pPr>
        <w:pStyle w:val="body"/>
        <w:rPr>
          <w:rFonts w:cs="Times New Roman"/>
        </w:rPr>
      </w:pPr>
      <w:r w:rsidRPr="00BE0AE5">
        <w:rPr>
          <w:rFonts w:cs="Times New Roman"/>
        </w:rPr>
        <w:t>2</w:t>
      </w:r>
      <w:r w:rsidR="00341FD2" w:rsidRPr="00BE0AE5">
        <w:rPr>
          <w:rFonts w:cs="Times New Roman"/>
        </w:rPr>
        <w:t xml:space="preserve">) </w:t>
      </w:r>
      <w:r w:rsidRPr="00BE0AE5">
        <w:rPr>
          <w:rFonts w:cs="Times New Roman"/>
        </w:rPr>
        <w:t xml:space="preserve">владеть </w:t>
      </w:r>
      <w:r w:rsidRPr="00BE0AE5">
        <w:rPr>
          <w:rStyle w:val="Bold"/>
          <w:rFonts w:cs="Times New Roman"/>
        </w:rPr>
        <w:t xml:space="preserve">фонетическими </w:t>
      </w:r>
      <w:r w:rsidRPr="00BE0AE5">
        <w:rPr>
          <w:rFonts w:cs="Times New Roman"/>
        </w:rPr>
        <w:t>навыками:</w:t>
      </w:r>
      <w:r w:rsidRPr="00BE0AE5">
        <w:rPr>
          <w:rStyle w:val="Bold"/>
          <w:rFonts w:cs="Times New Roman"/>
        </w:rPr>
        <w:t xml:space="preserve"> </w:t>
      </w:r>
      <w:r w:rsidRPr="00BE0AE5">
        <w:rPr>
          <w:rStyle w:val="Italic"/>
          <w:rFonts w:cs="Times New Roman"/>
        </w:rPr>
        <w:t>различать на слух</w:t>
      </w:r>
      <w:r w:rsidRPr="00BE0AE5">
        <w:rPr>
          <w:rFonts w:cs="Times New Roman"/>
        </w:rPr>
        <w:t xml:space="preserve"> и адекватно, без ошибок, ведущих к сбою коммуникации, </w:t>
      </w:r>
      <w:r w:rsidRPr="00BE0AE5">
        <w:rPr>
          <w:rStyle w:val="Italic"/>
          <w:rFonts w:cs="Times New Roman"/>
        </w:rPr>
        <w:t>произносить</w:t>
      </w:r>
      <w:r w:rsidRPr="00BE0AE5">
        <w:rPr>
          <w:rFonts w:cs="Times New Roman"/>
        </w:rPr>
        <w:t xml:space="preserve"> слова с правильным ударением и фразы с соблюдением их ритм</w:t>
      </w:r>
      <w:r w:rsidRPr="00BE0AE5">
        <w:rPr>
          <w:rFonts w:cs="Times New Roman"/>
        </w:rPr>
        <w:t>и</w:t>
      </w:r>
      <w:r w:rsidRPr="00BE0AE5">
        <w:rPr>
          <w:rFonts w:cs="Times New Roman"/>
        </w:rPr>
        <w:t xml:space="preserve">ко-интонационных особенностей, в том числе </w:t>
      </w:r>
      <w:r w:rsidRPr="00BE0AE5">
        <w:rPr>
          <w:rStyle w:val="Italic"/>
          <w:rFonts w:cs="Times New Roman"/>
        </w:rPr>
        <w:t>применять правила</w:t>
      </w:r>
      <w:r w:rsidRPr="00BE0AE5">
        <w:rPr>
          <w:rFonts w:cs="Times New Roman"/>
        </w:rPr>
        <w:t xml:space="preserve"> отсутствия фразового ударения на служебных словах; </w:t>
      </w:r>
      <w:r w:rsidRPr="00BE0AE5">
        <w:rPr>
          <w:rStyle w:val="Italic"/>
          <w:rFonts w:cs="Times New Roman"/>
        </w:rPr>
        <w:t xml:space="preserve">владеть </w:t>
      </w:r>
      <w:r w:rsidRPr="00BE0AE5">
        <w:rPr>
          <w:rFonts w:cs="Times New Roman"/>
        </w:rPr>
        <w:t>правилами чтения и выразительно</w:t>
      </w:r>
      <w:r w:rsidRPr="00BE0AE5">
        <w:rPr>
          <w:rStyle w:val="Italic"/>
          <w:rFonts w:cs="Times New Roman"/>
        </w:rPr>
        <w:t xml:space="preserve"> читать вслух</w:t>
      </w:r>
      <w:r w:rsidRPr="00BE0AE5">
        <w:rPr>
          <w:rFonts w:cs="Times New Roman"/>
        </w:rPr>
        <w:t xml:space="preserve"> небольшие тексты объёмом до 120 слов, построенные на изученном языковом материале, с соблюдением правил чтения и соотве</w:t>
      </w:r>
      <w:r w:rsidRPr="00BE0AE5">
        <w:rPr>
          <w:rFonts w:cs="Times New Roman"/>
        </w:rPr>
        <w:t>т</w:t>
      </w:r>
      <w:r w:rsidRPr="00BE0AE5">
        <w:rPr>
          <w:rFonts w:cs="Times New Roman"/>
        </w:rPr>
        <w:t xml:space="preserve">ствующей интонацией, демонстрируя понимание содержания текста; </w:t>
      </w:r>
      <w:r w:rsidRPr="00BE0AE5">
        <w:rPr>
          <w:rStyle w:val="Italic"/>
          <w:rFonts w:cs="Times New Roman"/>
        </w:rPr>
        <w:t>читать</w:t>
      </w:r>
      <w:r w:rsidRPr="00BE0AE5">
        <w:rPr>
          <w:rFonts w:cs="Times New Roman"/>
        </w:rPr>
        <w:t xml:space="preserve"> новые слова согласно основным правилам чтения.</w:t>
      </w:r>
    </w:p>
    <w:p w:rsidR="00416B7C" w:rsidRPr="00BE0AE5" w:rsidRDefault="00416B7C" w:rsidP="00416B7C">
      <w:pPr>
        <w:pStyle w:val="body"/>
        <w:rPr>
          <w:rFonts w:cs="Times New Roman"/>
        </w:rPr>
      </w:pPr>
      <w:r w:rsidRPr="00BE0AE5">
        <w:rPr>
          <w:rStyle w:val="Italic"/>
          <w:rFonts w:cs="Times New Roman"/>
        </w:rPr>
        <w:t xml:space="preserve">владеть </w:t>
      </w:r>
      <w:r w:rsidRPr="00BE0AE5">
        <w:rPr>
          <w:rStyle w:val="Bold"/>
          <w:rFonts w:cs="Times New Roman"/>
        </w:rPr>
        <w:t>орфографическими</w:t>
      </w:r>
      <w:r w:rsidRPr="00BE0AE5">
        <w:rPr>
          <w:rFonts w:cs="Times New Roman"/>
        </w:rPr>
        <w:t xml:space="preserve"> навыками: правильно </w:t>
      </w:r>
      <w:r w:rsidRPr="00BE0AE5">
        <w:rPr>
          <w:rStyle w:val="Italic"/>
          <w:rFonts w:cs="Times New Roman"/>
        </w:rPr>
        <w:t>писать</w:t>
      </w:r>
      <w:r w:rsidRPr="00BE0AE5">
        <w:rPr>
          <w:rFonts w:cs="Times New Roman"/>
        </w:rPr>
        <w:t xml:space="preserve"> изученные слова;</w:t>
      </w:r>
    </w:p>
    <w:p w:rsidR="00416B7C" w:rsidRPr="00BE0AE5" w:rsidRDefault="00416B7C" w:rsidP="00416B7C">
      <w:pPr>
        <w:pStyle w:val="body"/>
        <w:rPr>
          <w:rFonts w:cs="Times New Roman"/>
        </w:rPr>
      </w:pPr>
      <w:r w:rsidRPr="00BE0AE5">
        <w:rPr>
          <w:rStyle w:val="Italic"/>
          <w:rFonts w:cs="Times New Roman"/>
        </w:rPr>
        <w:t>владеть</w:t>
      </w:r>
      <w:r w:rsidRPr="00BE0AE5">
        <w:rPr>
          <w:rFonts w:cs="Times New Roman"/>
        </w:rPr>
        <w:t xml:space="preserve"> </w:t>
      </w:r>
      <w:r w:rsidRPr="00BE0AE5">
        <w:rPr>
          <w:rStyle w:val="Bold"/>
          <w:rFonts w:cs="Times New Roman"/>
        </w:rPr>
        <w:t xml:space="preserve">пунктуационными </w:t>
      </w:r>
      <w:r w:rsidRPr="00BE0AE5">
        <w:rPr>
          <w:rFonts w:cs="Times New Roman"/>
        </w:rPr>
        <w:t xml:space="preserve">навыками: </w:t>
      </w:r>
      <w:r w:rsidRPr="00BE0AE5">
        <w:rPr>
          <w:rStyle w:val="Italic"/>
          <w:rFonts w:cs="Times New Roman"/>
        </w:rPr>
        <w:t>использовать</w:t>
      </w:r>
      <w:r w:rsidRPr="00BE0AE5">
        <w:rPr>
          <w:rFonts w:cs="Times New Roman"/>
        </w:rPr>
        <w:t xml:space="preserve"> точку, вопросительный и восклицательный знаки в конце предложения, запятую при перечислении и обращении, апостроф; пунктуационно пр</w:t>
      </w:r>
      <w:r w:rsidRPr="00BE0AE5">
        <w:rPr>
          <w:rFonts w:cs="Times New Roman"/>
        </w:rPr>
        <w:t>а</w:t>
      </w:r>
      <w:r w:rsidRPr="00BE0AE5">
        <w:rPr>
          <w:rFonts w:cs="Times New Roman"/>
        </w:rPr>
        <w:t xml:space="preserve">вильно </w:t>
      </w:r>
      <w:r w:rsidRPr="00BE0AE5">
        <w:rPr>
          <w:rStyle w:val="Italic"/>
          <w:rFonts w:cs="Times New Roman"/>
        </w:rPr>
        <w:t>оформлять</w:t>
      </w:r>
      <w:r w:rsidRPr="00BE0AE5">
        <w:rPr>
          <w:rFonts w:cs="Times New Roman"/>
        </w:rPr>
        <w:t xml:space="preserve"> электронное сообщение личного характера; </w:t>
      </w:r>
    </w:p>
    <w:p w:rsidR="00416B7C" w:rsidRPr="00BE0AE5" w:rsidRDefault="00416B7C" w:rsidP="00416B7C">
      <w:pPr>
        <w:pStyle w:val="body"/>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 xml:space="preserve">распознавать </w:t>
      </w:r>
      <w:r w:rsidRPr="00BE0AE5">
        <w:rPr>
          <w:rFonts w:cs="Times New Roman"/>
        </w:rPr>
        <w:t xml:space="preserve">в звучащем и письменном тексте 1350 лексических единиц (слов, словосочетаний, речевых клише) и правильно </w:t>
      </w:r>
      <w:r w:rsidRPr="00BE0AE5">
        <w:rPr>
          <w:rStyle w:val="Italic"/>
          <w:rFonts w:cs="Times New Roman"/>
        </w:rPr>
        <w:t>употреблять</w:t>
      </w:r>
      <w:r w:rsidRPr="00BE0AE5">
        <w:rPr>
          <w:rFonts w:cs="Times New Roman"/>
        </w:rPr>
        <w:t xml:space="preserve"> в устной и письменной речи 1200 лексических единиц, о</w:t>
      </w:r>
      <w:r w:rsidRPr="00BE0AE5">
        <w:rPr>
          <w:rFonts w:cs="Times New Roman"/>
        </w:rPr>
        <w:t>б</w:t>
      </w:r>
      <w:r w:rsidRPr="00BE0AE5">
        <w:rPr>
          <w:rFonts w:cs="Times New Roman"/>
        </w:rPr>
        <w:t>служивающих ситуации общения в рамках тематического содержания, с соблюдением существующей нормы лексической сочетаемости;</w:t>
      </w:r>
    </w:p>
    <w:p w:rsidR="00416B7C" w:rsidRPr="00BE0AE5" w:rsidRDefault="00416B7C" w:rsidP="00416B7C">
      <w:pPr>
        <w:pStyle w:val="body"/>
        <w:rPr>
          <w:rFonts w:cs="Times New Roman"/>
        </w:rPr>
      </w:pPr>
      <w:r w:rsidRPr="00BE0AE5">
        <w:rPr>
          <w:rStyle w:val="Italic"/>
          <w:rFonts w:cs="Times New Roman"/>
        </w:rPr>
        <w:t>распознавать и употреблять</w:t>
      </w:r>
      <w:r w:rsidRPr="00BE0AE5">
        <w:rPr>
          <w:rFonts w:cs="Times New Roman"/>
        </w:rPr>
        <w:t xml:space="preserve"> в устной и письменной речи родственные слова, образованные с и</w:t>
      </w:r>
      <w:r w:rsidRPr="00BE0AE5">
        <w:rPr>
          <w:rFonts w:cs="Times New Roman"/>
        </w:rPr>
        <w:t>с</w:t>
      </w:r>
      <w:r w:rsidRPr="00BE0AE5">
        <w:rPr>
          <w:rFonts w:cs="Times New Roman"/>
        </w:rPr>
        <w:t>пользованием аффиксации: глаголы с помощью префиксов under-, over-, dis-, mis-; имена прилагател</w:t>
      </w:r>
      <w:r w:rsidRPr="00BE0AE5">
        <w:rPr>
          <w:rFonts w:cs="Times New Roman"/>
        </w:rPr>
        <w:t>ь</w:t>
      </w:r>
      <w:r w:rsidRPr="00BE0AE5">
        <w:rPr>
          <w:rFonts w:cs="Times New Roman"/>
        </w:rPr>
        <w:t>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w:t>
      </w:r>
      <w:r w:rsidRPr="00BE0AE5">
        <w:rPr>
          <w:rFonts w:cs="Times New Roman"/>
        </w:rPr>
        <w:t>е</w:t>
      </w:r>
      <w:r w:rsidRPr="00BE0AE5">
        <w:rPr>
          <w:rFonts w:cs="Times New Roman"/>
        </w:rPr>
        <w:t>ствительного с предлогом (mother-in-law); сложное прилагательное путём соединения основы прилаг</w:t>
      </w:r>
      <w:r w:rsidRPr="00BE0AE5">
        <w:rPr>
          <w:rFonts w:cs="Times New Roman"/>
        </w:rPr>
        <w:t>а</w:t>
      </w:r>
      <w:r w:rsidRPr="00BE0AE5">
        <w:rPr>
          <w:rFonts w:cs="Times New Roman"/>
        </w:rPr>
        <w:t xml:space="preserve">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416B7C" w:rsidRPr="00BE0AE5" w:rsidRDefault="00416B7C" w:rsidP="00416B7C">
      <w:pPr>
        <w:pStyle w:val="body"/>
        <w:rPr>
          <w:rFonts w:cs="Times New Roman"/>
          <w:spacing w:val="-2"/>
        </w:rPr>
      </w:pPr>
      <w:r w:rsidRPr="00BE0AE5">
        <w:rPr>
          <w:rStyle w:val="Italic"/>
          <w:rFonts w:cs="Times New Roman"/>
          <w:spacing w:val="-2"/>
        </w:rPr>
        <w:t>распознавать и употреблять</w:t>
      </w:r>
      <w:r w:rsidRPr="00BE0AE5">
        <w:rPr>
          <w:rFonts w:cs="Times New Roman"/>
          <w:spacing w:val="-2"/>
        </w:rPr>
        <w:t xml:space="preserve"> в устной и письменной речи изученные синонимы, антонимы, интерн</w:t>
      </w:r>
      <w:r w:rsidRPr="00BE0AE5">
        <w:rPr>
          <w:rFonts w:cs="Times New Roman"/>
          <w:spacing w:val="-2"/>
        </w:rPr>
        <w:t>а</w:t>
      </w:r>
      <w:r w:rsidRPr="00BE0AE5">
        <w:rPr>
          <w:rFonts w:cs="Times New Roman"/>
          <w:spacing w:val="-2"/>
        </w:rPr>
        <w:t>циональные слова; наиболее частотные фразовые глаголы; сокращения и аббревиатуры;</w:t>
      </w:r>
    </w:p>
    <w:p w:rsidR="00416B7C" w:rsidRPr="00BE0AE5" w:rsidRDefault="00416B7C" w:rsidP="00416B7C">
      <w:pPr>
        <w:pStyle w:val="body"/>
        <w:rPr>
          <w:rFonts w:cs="Times New Roman"/>
        </w:rPr>
      </w:pPr>
      <w:r w:rsidRPr="00BE0AE5">
        <w:rPr>
          <w:rFonts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16B7C" w:rsidRPr="00BE0AE5" w:rsidRDefault="00416B7C" w:rsidP="00416B7C">
      <w:pPr>
        <w:pStyle w:val="body"/>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знать и понимать</w:t>
      </w:r>
      <w:r w:rsidRPr="00BE0AE5">
        <w:rPr>
          <w:rFonts w:cs="Times New Roman"/>
        </w:rPr>
        <w:t xml:space="preserve"> особенности структуры простых и сложных предложений и различных комм</w:t>
      </w:r>
      <w:r w:rsidRPr="00BE0AE5">
        <w:rPr>
          <w:rFonts w:cs="Times New Roman"/>
        </w:rPr>
        <w:t>у</w:t>
      </w:r>
      <w:r w:rsidRPr="00BE0AE5">
        <w:rPr>
          <w:rFonts w:cs="Times New Roman"/>
        </w:rPr>
        <w:t>никативных типов предложений английского языка;</w:t>
      </w:r>
    </w:p>
    <w:p w:rsidR="00416B7C" w:rsidRPr="00BE0AE5" w:rsidRDefault="00416B7C" w:rsidP="00416B7C">
      <w:pPr>
        <w:pStyle w:val="body"/>
        <w:rPr>
          <w:rFonts w:cs="Times New Roman"/>
        </w:rPr>
      </w:pPr>
      <w:r w:rsidRPr="00BE0AE5">
        <w:rPr>
          <w:rStyle w:val="Italic"/>
          <w:rFonts w:cs="Times New Roman"/>
        </w:rPr>
        <w:t>распознавать</w:t>
      </w:r>
      <w:r w:rsidRPr="00BE0AE5">
        <w:rPr>
          <w:rFonts w:cs="Times New Roman"/>
        </w:rPr>
        <w:t xml:space="preserve"> в письменном и звучащем тексте и </w:t>
      </w:r>
      <w:r w:rsidRPr="00BE0AE5">
        <w:rPr>
          <w:rStyle w:val="Italic"/>
          <w:rFonts w:cs="Times New Roman"/>
        </w:rPr>
        <w:t>употреблять</w:t>
      </w:r>
      <w:r w:rsidRPr="00BE0AE5">
        <w:rPr>
          <w:rStyle w:val="BoldItalic0"/>
          <w:rFonts w:cs="Times New Roman"/>
        </w:rPr>
        <w:t xml:space="preserve"> </w:t>
      </w:r>
      <w:r w:rsidRPr="00BE0AE5">
        <w:rPr>
          <w:rFonts w:cs="Times New Roman"/>
        </w:rPr>
        <w:t>в устной и письменной речи:</w:t>
      </w:r>
    </w:p>
    <w:p w:rsidR="00416B7C" w:rsidRPr="00BE0AE5" w:rsidRDefault="00416B7C" w:rsidP="00416B7C">
      <w:pPr>
        <w:pStyle w:val="list-bullet"/>
        <w:rPr>
          <w:rFonts w:cs="Times New Roman"/>
          <w:lang w:val="en-US"/>
        </w:rPr>
      </w:pPr>
      <w:r w:rsidRPr="00BE0AE5">
        <w:rPr>
          <w:rFonts w:cs="Times New Roman"/>
        </w:rPr>
        <w:t>предложения</w:t>
      </w:r>
      <w:r w:rsidRPr="00BE0AE5">
        <w:rPr>
          <w:rFonts w:cs="Times New Roman"/>
          <w:lang w:val="en-US"/>
        </w:rPr>
        <w:t xml:space="preserve"> </w:t>
      </w:r>
      <w:r w:rsidRPr="00BE0AE5">
        <w:rPr>
          <w:rFonts w:cs="Times New Roman"/>
        </w:rPr>
        <w:t>со</w:t>
      </w:r>
      <w:r w:rsidRPr="00BE0AE5">
        <w:rPr>
          <w:rFonts w:cs="Times New Roman"/>
          <w:lang w:val="en-US"/>
        </w:rPr>
        <w:t xml:space="preserve"> </w:t>
      </w:r>
      <w:r w:rsidRPr="00BE0AE5">
        <w:rPr>
          <w:rFonts w:cs="Times New Roman"/>
        </w:rPr>
        <w:t>сложным</w:t>
      </w:r>
      <w:r w:rsidRPr="00BE0AE5">
        <w:rPr>
          <w:rFonts w:cs="Times New Roman"/>
          <w:lang w:val="en-US"/>
        </w:rPr>
        <w:t xml:space="preserve"> </w:t>
      </w:r>
      <w:r w:rsidRPr="00BE0AE5">
        <w:rPr>
          <w:rFonts w:cs="Times New Roman"/>
        </w:rPr>
        <w:t>дополнением</w:t>
      </w:r>
      <w:r w:rsidRPr="00BE0AE5">
        <w:rPr>
          <w:rFonts w:cs="Times New Roman"/>
          <w:lang w:val="en-US"/>
        </w:rPr>
        <w:t xml:space="preserve"> (Complex Object) (I want to have my hair cut.);</w:t>
      </w:r>
    </w:p>
    <w:p w:rsidR="00416B7C" w:rsidRPr="00BE0AE5" w:rsidRDefault="00416B7C" w:rsidP="00416B7C">
      <w:pPr>
        <w:pStyle w:val="list-bullet"/>
        <w:rPr>
          <w:rFonts w:cs="Times New Roman"/>
        </w:rPr>
      </w:pPr>
      <w:r w:rsidRPr="00BE0AE5">
        <w:rPr>
          <w:rFonts w:cs="Times New Roman"/>
        </w:rPr>
        <w:t>предложения с I wish;</w:t>
      </w:r>
    </w:p>
    <w:p w:rsidR="00416B7C" w:rsidRPr="00BE0AE5" w:rsidRDefault="00416B7C" w:rsidP="00416B7C">
      <w:pPr>
        <w:pStyle w:val="list-bullet"/>
        <w:rPr>
          <w:rFonts w:cs="Times New Roman"/>
        </w:rPr>
      </w:pPr>
      <w:r w:rsidRPr="00BE0AE5">
        <w:rPr>
          <w:rFonts w:cs="Times New Roman"/>
        </w:rPr>
        <w:t xml:space="preserve">условные предложения нереального характера (Conditional II); </w:t>
      </w:r>
    </w:p>
    <w:p w:rsidR="00416B7C" w:rsidRPr="00BE0AE5" w:rsidRDefault="00416B7C" w:rsidP="00416B7C">
      <w:pPr>
        <w:pStyle w:val="list-bullet"/>
        <w:rPr>
          <w:rFonts w:cs="Times New Roman"/>
        </w:rPr>
      </w:pPr>
      <w:r w:rsidRPr="00BE0AE5">
        <w:rPr>
          <w:rFonts w:cs="Times New Roman"/>
        </w:rPr>
        <w:t>конструкцию для выражения предпочтения I prefer …/I’d prefer …/I’d rather …;</w:t>
      </w:r>
    </w:p>
    <w:p w:rsidR="00416B7C" w:rsidRPr="00BE0AE5" w:rsidRDefault="00416B7C" w:rsidP="00416B7C">
      <w:pPr>
        <w:pStyle w:val="list-bullet"/>
        <w:rPr>
          <w:rFonts w:cs="Times New Roman"/>
        </w:rPr>
      </w:pPr>
      <w:r w:rsidRPr="00BE0AE5">
        <w:rPr>
          <w:rFonts w:cs="Times New Roman"/>
        </w:rPr>
        <w:t>предложения с конструкцией either … or, neither … nor;</w:t>
      </w:r>
    </w:p>
    <w:p w:rsidR="00416B7C" w:rsidRPr="00BE0AE5" w:rsidRDefault="00416B7C" w:rsidP="00416B7C">
      <w:pPr>
        <w:pStyle w:val="list-bullet"/>
        <w:rPr>
          <w:rFonts w:cs="Times New Roman"/>
        </w:rPr>
      </w:pPr>
      <w:r w:rsidRPr="00BE0AE5">
        <w:rPr>
          <w:rFonts w:cs="Times New Roman"/>
        </w:rPr>
        <w:t>формы страдательного залога Present Perfect Passive;</w:t>
      </w:r>
    </w:p>
    <w:p w:rsidR="00416B7C" w:rsidRPr="00BE0AE5" w:rsidRDefault="00416B7C" w:rsidP="00416B7C">
      <w:pPr>
        <w:pStyle w:val="list-bullet"/>
        <w:rPr>
          <w:rFonts w:cs="Times New Roman"/>
        </w:rPr>
      </w:pPr>
      <w:r w:rsidRPr="00BE0AE5">
        <w:rPr>
          <w:rFonts w:cs="Times New Roman"/>
        </w:rPr>
        <w:t>порядок следования имён прилагательных (nice long blond hair);</w:t>
      </w:r>
    </w:p>
    <w:p w:rsidR="00416B7C" w:rsidRPr="00BE0AE5" w:rsidRDefault="00416B7C" w:rsidP="00416B7C">
      <w:pPr>
        <w:pStyle w:val="body"/>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владеть</w:t>
      </w:r>
      <w:r w:rsidRPr="00BE0AE5">
        <w:rPr>
          <w:rFonts w:cs="Times New Roman"/>
        </w:rPr>
        <w:t xml:space="preserve"> социокультурными знаниями и умениями: </w:t>
      </w:r>
    </w:p>
    <w:p w:rsidR="00416B7C" w:rsidRPr="00BE0AE5" w:rsidRDefault="00416B7C" w:rsidP="00416B7C">
      <w:pPr>
        <w:pStyle w:val="body"/>
        <w:rPr>
          <w:rFonts w:cs="Times New Roman"/>
        </w:rPr>
      </w:pPr>
      <w:r w:rsidRPr="00BE0AE5">
        <w:rPr>
          <w:rStyle w:val="Italic"/>
          <w:rFonts w:cs="Times New Roman"/>
        </w:rPr>
        <w:t>знать/понимать и использовать</w:t>
      </w:r>
      <w:r w:rsidRPr="00BE0AE5">
        <w:rPr>
          <w:rFonts w:cs="Times New Roman"/>
        </w:rPr>
        <w:t xml:space="preserve"> в устной и письменной речи наиболее употребительную тематич</w:t>
      </w:r>
      <w:r w:rsidRPr="00BE0AE5">
        <w:rPr>
          <w:rFonts w:cs="Times New Roman"/>
        </w:rPr>
        <w:t>е</w:t>
      </w:r>
      <w:r w:rsidRPr="00BE0AE5">
        <w:rPr>
          <w:rFonts w:cs="Times New Roman"/>
        </w:rPr>
        <w:t xml:space="preserve">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416B7C" w:rsidRPr="00BE0AE5" w:rsidRDefault="00416B7C" w:rsidP="00416B7C">
      <w:pPr>
        <w:pStyle w:val="body"/>
        <w:rPr>
          <w:rFonts w:cs="Times New Roman"/>
        </w:rPr>
      </w:pPr>
      <w:r w:rsidRPr="00BE0AE5">
        <w:rPr>
          <w:rStyle w:val="Italic"/>
          <w:rFonts w:cs="Times New Roman"/>
        </w:rPr>
        <w:t>выражать</w:t>
      </w:r>
      <w:r w:rsidRPr="00BE0AE5">
        <w:rPr>
          <w:rFonts w:cs="Times New Roman"/>
        </w:rPr>
        <w:t xml:space="preserve"> модальные значения, чувства и эмоции;</w:t>
      </w:r>
    </w:p>
    <w:p w:rsidR="00416B7C" w:rsidRPr="00BE0AE5" w:rsidRDefault="00416B7C" w:rsidP="00416B7C">
      <w:pPr>
        <w:pStyle w:val="body"/>
        <w:rPr>
          <w:rFonts w:cs="Times New Roman"/>
        </w:rPr>
      </w:pPr>
      <w:r w:rsidRPr="00BE0AE5">
        <w:rPr>
          <w:rStyle w:val="Italic"/>
          <w:rFonts w:cs="Times New Roman"/>
        </w:rPr>
        <w:t>иметь</w:t>
      </w:r>
      <w:r w:rsidRPr="00BE0AE5">
        <w:rPr>
          <w:rFonts w:cs="Times New Roman"/>
        </w:rPr>
        <w:t xml:space="preserve"> элементарные представления о различных вариантах английского языка;</w:t>
      </w:r>
    </w:p>
    <w:p w:rsidR="00416B7C" w:rsidRPr="00BE0AE5" w:rsidRDefault="00416B7C" w:rsidP="00416B7C">
      <w:pPr>
        <w:pStyle w:val="body"/>
        <w:rPr>
          <w:rFonts w:cs="Times New Roman"/>
        </w:rPr>
      </w:pPr>
      <w:r w:rsidRPr="00BE0AE5">
        <w:rPr>
          <w:rStyle w:val="Italic"/>
          <w:rFonts w:cs="Times New Roman"/>
        </w:rPr>
        <w:t>обладать</w:t>
      </w:r>
      <w:r w:rsidRPr="00BE0AE5">
        <w:rPr>
          <w:rFonts w:cs="Times New Roman"/>
        </w:rPr>
        <w:t xml:space="preserve"> базовыми знаниями о социокультурном портрете и культурном наследии родной страны и страны/стран изучаемого языка; </w:t>
      </w:r>
      <w:r w:rsidRPr="00BE0AE5">
        <w:rPr>
          <w:rStyle w:val="Italic"/>
          <w:rFonts w:cs="Times New Roman"/>
        </w:rPr>
        <w:t xml:space="preserve">уметь представлять </w:t>
      </w:r>
      <w:r w:rsidRPr="00BE0AE5">
        <w:rPr>
          <w:rFonts w:cs="Times New Roman"/>
        </w:rPr>
        <w:t xml:space="preserve">Россию и страну/страны изучаемого языка; </w:t>
      </w:r>
      <w:r w:rsidRPr="00BE0AE5">
        <w:rPr>
          <w:rStyle w:val="Italic"/>
          <w:rFonts w:cs="Times New Roman"/>
        </w:rPr>
        <w:t>ок</w:t>
      </w:r>
      <w:r w:rsidRPr="00BE0AE5">
        <w:rPr>
          <w:rStyle w:val="Italic"/>
          <w:rFonts w:cs="Times New Roman"/>
        </w:rPr>
        <w:t>а</w:t>
      </w:r>
      <w:r w:rsidRPr="00BE0AE5">
        <w:rPr>
          <w:rStyle w:val="Italic"/>
          <w:rFonts w:cs="Times New Roman"/>
        </w:rPr>
        <w:t>зывать помощь</w:t>
      </w:r>
      <w:r w:rsidRPr="00BE0AE5">
        <w:rPr>
          <w:rFonts w:cs="Times New Roman"/>
        </w:rPr>
        <w:t xml:space="preserve"> зарубежным гостям в ситуациях повседневного общения;</w:t>
      </w:r>
    </w:p>
    <w:p w:rsidR="00416B7C" w:rsidRPr="00BE0AE5" w:rsidRDefault="00416B7C" w:rsidP="00416B7C">
      <w:pPr>
        <w:pStyle w:val="body"/>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владеть</w:t>
      </w:r>
      <w:r w:rsidRPr="00BE0AE5">
        <w:rPr>
          <w:rFonts w:cs="Times New Roman"/>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w:t>
      </w:r>
      <w:r w:rsidRPr="00BE0AE5">
        <w:rPr>
          <w:rFonts w:cs="Times New Roman"/>
        </w:rPr>
        <w:t>о</w:t>
      </w:r>
      <w:r w:rsidRPr="00BE0AE5">
        <w:rPr>
          <w:rFonts w:cs="Times New Roman"/>
        </w:rPr>
        <w:t>го/прослушанного текста или для нахождения в тексте запрашиваемой информации;</w:t>
      </w:r>
    </w:p>
    <w:p w:rsidR="00416B7C" w:rsidRPr="00BE0AE5" w:rsidRDefault="00416B7C" w:rsidP="00416B7C">
      <w:pPr>
        <w:pStyle w:val="body"/>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уметь рассматривать</w:t>
      </w:r>
      <w:r w:rsidRPr="00BE0AE5">
        <w:rPr>
          <w:rFonts w:cs="Times New Roman"/>
        </w:rPr>
        <w:t xml:space="preserve"> несколько вариантов решения коммуникативной задачи в продуктивных видах речевой деятельности (говорении и письменной речи); </w:t>
      </w:r>
    </w:p>
    <w:p w:rsidR="00416B7C" w:rsidRPr="00BE0AE5" w:rsidRDefault="00416B7C" w:rsidP="00416B7C">
      <w:pPr>
        <w:pStyle w:val="body"/>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участвовать</w:t>
      </w:r>
      <w:r w:rsidRPr="00BE0AE5">
        <w:rPr>
          <w:rFonts w:cs="Times New Roman"/>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416B7C" w:rsidRPr="00BE0AE5" w:rsidRDefault="00416B7C" w:rsidP="00416B7C">
      <w:pPr>
        <w:pStyle w:val="body"/>
        <w:rPr>
          <w:rFonts w:cs="Times New Roman"/>
          <w:spacing w:val="2"/>
        </w:rPr>
      </w:pPr>
      <w:r w:rsidRPr="00BE0AE5">
        <w:rPr>
          <w:rFonts w:cs="Times New Roman"/>
          <w:spacing w:val="2"/>
        </w:rPr>
        <w:lastRenderedPageBreak/>
        <w:t>9</w:t>
      </w:r>
      <w:r w:rsidR="00341FD2" w:rsidRPr="00BE0AE5">
        <w:rPr>
          <w:rFonts w:cs="Times New Roman"/>
          <w:spacing w:val="2"/>
        </w:rPr>
        <w:t xml:space="preserve">) </w:t>
      </w:r>
      <w:r w:rsidRPr="00BE0AE5">
        <w:rPr>
          <w:rStyle w:val="Italic"/>
          <w:rFonts w:cs="Times New Roman"/>
          <w:spacing w:val="2"/>
        </w:rPr>
        <w:t>использовать</w:t>
      </w:r>
      <w:r w:rsidRPr="00BE0AE5">
        <w:rPr>
          <w:rFonts w:cs="Times New Roman"/>
          <w:spacing w:val="2"/>
        </w:rPr>
        <w:t xml:space="preserve"> иноязычные словари и справочники, в том числе информационно-справочные с</w:t>
      </w:r>
      <w:r w:rsidRPr="00BE0AE5">
        <w:rPr>
          <w:rFonts w:cs="Times New Roman"/>
          <w:spacing w:val="2"/>
        </w:rPr>
        <w:t>и</w:t>
      </w:r>
      <w:r w:rsidRPr="00BE0AE5">
        <w:rPr>
          <w:rFonts w:cs="Times New Roman"/>
          <w:spacing w:val="2"/>
        </w:rPr>
        <w:t>стемы в электронной форме;</w:t>
      </w:r>
    </w:p>
    <w:p w:rsidR="00416B7C" w:rsidRPr="00BE0AE5" w:rsidRDefault="00416B7C" w:rsidP="00416B7C">
      <w:pPr>
        <w:pStyle w:val="body"/>
        <w:rPr>
          <w:rFonts w:cs="Times New Roman"/>
        </w:rPr>
      </w:pPr>
      <w:r w:rsidRPr="00BE0AE5">
        <w:rPr>
          <w:rFonts w:cs="Times New Roman"/>
        </w:rPr>
        <w:t>10</w:t>
      </w:r>
      <w:r w:rsidR="00341FD2" w:rsidRPr="00BE0AE5">
        <w:rPr>
          <w:rFonts w:cs="Times New Roman"/>
        </w:rPr>
        <w:t xml:space="preserve">) </w:t>
      </w:r>
      <w:r w:rsidRPr="00BE0AE5">
        <w:rPr>
          <w:rStyle w:val="Italic"/>
          <w:rFonts w:cs="Times New Roman"/>
        </w:rPr>
        <w:t>достигать взаимопонимания</w:t>
      </w:r>
      <w:r w:rsidRPr="00BE0AE5">
        <w:rPr>
          <w:rFonts w:cs="Times New Roman"/>
        </w:rPr>
        <w:t xml:space="preserve"> в процессе устного и письменного общения с носителями ин</w:t>
      </w:r>
      <w:r w:rsidRPr="00BE0AE5">
        <w:rPr>
          <w:rFonts w:cs="Times New Roman"/>
        </w:rPr>
        <w:t>о</w:t>
      </w:r>
      <w:r w:rsidRPr="00BE0AE5">
        <w:rPr>
          <w:rFonts w:cs="Times New Roman"/>
        </w:rPr>
        <w:t>странного языка, людьми другой культуры;</w:t>
      </w:r>
    </w:p>
    <w:p w:rsidR="00416B7C" w:rsidRPr="00BE0AE5" w:rsidRDefault="00416B7C" w:rsidP="00416B7C">
      <w:pPr>
        <w:pStyle w:val="body"/>
        <w:rPr>
          <w:rFonts w:cs="Times New Roman"/>
        </w:rPr>
      </w:pPr>
      <w:r w:rsidRPr="00BE0AE5">
        <w:rPr>
          <w:rFonts w:cs="Times New Roman"/>
        </w:rPr>
        <w:t>11</w:t>
      </w:r>
      <w:r w:rsidR="00341FD2" w:rsidRPr="00BE0AE5">
        <w:rPr>
          <w:rFonts w:cs="Times New Roman"/>
        </w:rPr>
        <w:t xml:space="preserve">) </w:t>
      </w:r>
      <w:r w:rsidRPr="00BE0AE5">
        <w:rPr>
          <w:rStyle w:val="Italic"/>
          <w:rFonts w:cs="Times New Roman"/>
        </w:rPr>
        <w:t>сравнивать</w:t>
      </w:r>
      <w:r w:rsidRPr="00BE0AE5">
        <w:rPr>
          <w:rFonts w:cs="Times New Roman"/>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B76AFF" w:rsidRDefault="00B76AFF" w:rsidP="00B32A3A">
      <w:pPr>
        <w:spacing w:after="0" w:line="360" w:lineRule="auto"/>
        <w:rPr>
          <w:rStyle w:val="a9"/>
          <w:rFonts w:cs="Times New Roman"/>
          <w:bCs w:val="0"/>
          <w:szCs w:val="20"/>
        </w:rPr>
      </w:pPr>
    </w:p>
    <w:p w:rsidR="00B76AFF" w:rsidRDefault="00B76AFF" w:rsidP="00B32A3A">
      <w:pPr>
        <w:spacing w:after="0" w:line="360" w:lineRule="auto"/>
        <w:rPr>
          <w:rStyle w:val="a9"/>
          <w:rFonts w:cs="Times New Roman"/>
          <w:bCs w:val="0"/>
          <w:szCs w:val="20"/>
        </w:rPr>
      </w:pPr>
    </w:p>
    <w:p w:rsidR="00B76AFF" w:rsidRDefault="00B76AFF"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EE722A" w:rsidRDefault="00EE722A" w:rsidP="00B32A3A">
      <w:pPr>
        <w:spacing w:after="0" w:line="360" w:lineRule="auto"/>
        <w:rPr>
          <w:rStyle w:val="a9"/>
          <w:rFonts w:cs="Times New Roman"/>
          <w:bCs w:val="0"/>
          <w:szCs w:val="20"/>
        </w:rPr>
      </w:pPr>
    </w:p>
    <w:p w:rsidR="00830BDE" w:rsidRDefault="00830BDE" w:rsidP="00B32A3A">
      <w:pPr>
        <w:spacing w:after="0" w:line="360" w:lineRule="auto"/>
        <w:rPr>
          <w:rStyle w:val="a9"/>
          <w:rFonts w:cs="Times New Roman"/>
          <w:bCs w:val="0"/>
          <w:sz w:val="28"/>
          <w:szCs w:val="28"/>
          <w:u w:val="single"/>
        </w:rPr>
      </w:pPr>
      <w:bookmarkStart w:id="18" w:name="тема_2_1_6"/>
    </w:p>
    <w:p w:rsidR="00830BDE" w:rsidRDefault="00830BDE" w:rsidP="00B32A3A">
      <w:pPr>
        <w:spacing w:after="0" w:line="360" w:lineRule="auto"/>
        <w:rPr>
          <w:rStyle w:val="a9"/>
          <w:rFonts w:cs="Times New Roman"/>
          <w:bCs w:val="0"/>
          <w:sz w:val="28"/>
          <w:szCs w:val="28"/>
          <w:u w:val="single"/>
        </w:rPr>
      </w:pPr>
    </w:p>
    <w:p w:rsidR="00830BDE" w:rsidRDefault="00830BDE" w:rsidP="00B32A3A">
      <w:pPr>
        <w:spacing w:after="0" w:line="360" w:lineRule="auto"/>
        <w:rPr>
          <w:rStyle w:val="a9"/>
          <w:rFonts w:cs="Times New Roman"/>
          <w:bCs w:val="0"/>
          <w:sz w:val="28"/>
          <w:szCs w:val="28"/>
          <w:u w:val="single"/>
        </w:rPr>
      </w:pPr>
    </w:p>
    <w:p w:rsidR="00830BDE" w:rsidRDefault="00830BDE" w:rsidP="00B32A3A">
      <w:pPr>
        <w:spacing w:after="0" w:line="360" w:lineRule="auto"/>
        <w:rPr>
          <w:rStyle w:val="a9"/>
          <w:rFonts w:cs="Times New Roman"/>
          <w:bCs w:val="0"/>
          <w:sz w:val="28"/>
          <w:szCs w:val="28"/>
          <w:u w:val="single"/>
        </w:rPr>
      </w:pPr>
    </w:p>
    <w:p w:rsidR="007C185F" w:rsidRPr="00EE722A" w:rsidRDefault="00416B7C" w:rsidP="00B32A3A">
      <w:pPr>
        <w:spacing w:after="0" w:line="360" w:lineRule="auto"/>
        <w:rPr>
          <w:rFonts w:cs="Times New Roman"/>
          <w:b/>
          <w:sz w:val="28"/>
          <w:szCs w:val="28"/>
          <w:u w:val="single"/>
        </w:rPr>
      </w:pPr>
      <w:r w:rsidRPr="00EE722A">
        <w:rPr>
          <w:rStyle w:val="a9"/>
          <w:rFonts w:cs="Times New Roman"/>
          <w:bCs w:val="0"/>
          <w:sz w:val="28"/>
          <w:szCs w:val="28"/>
          <w:u w:val="single"/>
        </w:rPr>
        <w:t>2.1.6</w:t>
      </w:r>
      <w:r w:rsidRPr="00EE722A">
        <w:rPr>
          <w:rStyle w:val="a9"/>
          <w:rFonts w:cs="Times New Roman"/>
          <w:bCs w:val="0"/>
          <w:sz w:val="28"/>
          <w:szCs w:val="28"/>
          <w:u w:val="single"/>
        </w:rPr>
        <w:t> </w:t>
      </w:r>
      <w:r w:rsidR="007C185F" w:rsidRPr="00EE722A">
        <w:rPr>
          <w:rFonts w:cs="Times New Roman"/>
          <w:b/>
          <w:sz w:val="28"/>
          <w:szCs w:val="28"/>
          <w:u w:val="single"/>
        </w:rPr>
        <w:tab/>
        <w:t>РОДНО</w:t>
      </w:r>
      <w:r w:rsidR="00B76AFF" w:rsidRPr="00EE722A">
        <w:rPr>
          <w:rFonts w:cs="Times New Roman"/>
          <w:b/>
          <w:sz w:val="28"/>
          <w:szCs w:val="28"/>
          <w:u w:val="single"/>
        </w:rPr>
        <w:t xml:space="preserve">Й </w:t>
      </w:r>
      <w:r w:rsidR="007C185F" w:rsidRPr="00EE722A">
        <w:rPr>
          <w:rFonts w:cs="Times New Roman"/>
          <w:b/>
          <w:sz w:val="28"/>
          <w:szCs w:val="28"/>
          <w:u w:val="single"/>
        </w:rPr>
        <w:t xml:space="preserve"> ЯЗЫК (КУМЫКСКИЙ)</w:t>
      </w:r>
    </w:p>
    <w:bookmarkEnd w:id="18"/>
    <w:p w:rsidR="007C185F" w:rsidRPr="00B32A3A" w:rsidRDefault="007C185F" w:rsidP="00B32A3A">
      <w:pPr>
        <w:spacing w:after="0" w:line="360" w:lineRule="auto"/>
        <w:rPr>
          <w:rFonts w:cs="Times New Roman"/>
          <w:szCs w:val="20"/>
        </w:rPr>
      </w:pPr>
      <w:r w:rsidRPr="00B32A3A">
        <w:rPr>
          <w:rFonts w:cs="Times New Roman"/>
          <w:szCs w:val="20"/>
        </w:rPr>
        <w:t xml:space="preserve">        Рабочая программа по родному языку (кумыкскому) на уровне основного общего образования подготовлена на основе Федерального государственного образовательного стандарта основного общего </w:t>
      </w:r>
      <w:r w:rsidRPr="00B32A3A">
        <w:rPr>
          <w:rFonts w:cs="Times New Roman"/>
          <w:szCs w:val="20"/>
        </w:rPr>
        <w:lastRenderedPageBreak/>
        <w:t>образования (Приказ Минпросвещения России от 31.05.2021 г. № 287, зарегистрирован Министерством юстиции Российской Федерации 05.07.2021 г., № 64101) (да- лее — ФГОС ООО), Концепции препод</w:t>
      </w:r>
      <w:r w:rsidRPr="00B32A3A">
        <w:rPr>
          <w:rFonts w:cs="Times New Roman"/>
          <w:szCs w:val="20"/>
        </w:rPr>
        <w:t>а</w:t>
      </w:r>
      <w:r w:rsidRPr="00B32A3A">
        <w:rPr>
          <w:rFonts w:cs="Times New Roman"/>
          <w:szCs w:val="20"/>
        </w:rPr>
        <w:t>вания родного языка и литературы в Российской Федерации (утверждена распоряжением Правительства Российской Федерации от 9 апреля 2016 г.№ 637-р), а также Примерной программы воспитания с учётом распределённых по классам проверяемых требований к результатам освоения Основной образовател</w:t>
      </w:r>
      <w:r w:rsidRPr="00B32A3A">
        <w:rPr>
          <w:rFonts w:cs="Times New Roman"/>
          <w:szCs w:val="20"/>
        </w:rPr>
        <w:t>ь</w:t>
      </w:r>
      <w:r w:rsidRPr="00B32A3A">
        <w:rPr>
          <w:rFonts w:cs="Times New Roman"/>
          <w:szCs w:val="20"/>
        </w:rPr>
        <w:t>ной программы основного общего образования.</w:t>
      </w:r>
    </w:p>
    <w:p w:rsidR="007C185F" w:rsidRPr="00B32A3A" w:rsidRDefault="007C185F" w:rsidP="00B32A3A">
      <w:pPr>
        <w:spacing w:after="0" w:line="360" w:lineRule="auto"/>
        <w:rPr>
          <w:rFonts w:cs="Times New Roman"/>
          <w:szCs w:val="20"/>
        </w:rPr>
      </w:pPr>
      <w:r w:rsidRPr="00B32A3A">
        <w:rPr>
          <w:rFonts w:cs="Times New Roman"/>
          <w:szCs w:val="20"/>
        </w:rPr>
        <w:t xml:space="preserve">    Целью оказания методической помощи учителю родного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7C185F" w:rsidRPr="00B32A3A" w:rsidRDefault="007C185F" w:rsidP="00B32A3A">
      <w:pPr>
        <w:spacing w:after="0" w:line="360" w:lineRule="auto"/>
        <w:rPr>
          <w:rFonts w:cs="Times New Roman"/>
          <w:szCs w:val="20"/>
        </w:rPr>
      </w:pPr>
      <w:r w:rsidRPr="00B32A3A">
        <w:rPr>
          <w:rFonts w:cs="Times New Roman"/>
          <w:szCs w:val="20"/>
        </w:rPr>
        <w:t>Рабочая программа позволит учителю:</w:t>
      </w:r>
    </w:p>
    <w:p w:rsidR="007C185F" w:rsidRPr="00B32A3A" w:rsidRDefault="007C185F" w:rsidP="00B32A3A">
      <w:pPr>
        <w:spacing w:after="0" w:line="360" w:lineRule="auto"/>
        <w:rPr>
          <w:rFonts w:cs="Times New Roman"/>
          <w:szCs w:val="20"/>
        </w:rPr>
      </w:pPr>
      <w:r w:rsidRPr="00B32A3A">
        <w:rPr>
          <w:rFonts w:cs="Times New Roman"/>
          <w:szCs w:val="20"/>
        </w:rPr>
        <w:t>1)  реализовать в процессе преподавания родного языка (кумыксого) современные подходы к д</w:t>
      </w:r>
      <w:r w:rsidRPr="00B32A3A">
        <w:rPr>
          <w:rFonts w:cs="Times New Roman"/>
          <w:szCs w:val="20"/>
        </w:rPr>
        <w:t>о</w:t>
      </w:r>
      <w:r w:rsidRPr="00B32A3A">
        <w:rPr>
          <w:rFonts w:cs="Times New Roman"/>
          <w:szCs w:val="20"/>
        </w:rPr>
        <w:t>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7C185F" w:rsidRPr="00B32A3A" w:rsidRDefault="007C185F" w:rsidP="00B32A3A">
      <w:pPr>
        <w:spacing w:after="0" w:line="360" w:lineRule="auto"/>
        <w:rPr>
          <w:rFonts w:cs="Times New Roman"/>
          <w:szCs w:val="20"/>
        </w:rPr>
      </w:pPr>
      <w:r w:rsidRPr="00B32A3A">
        <w:rPr>
          <w:rFonts w:cs="Times New Roman"/>
          <w:szCs w:val="20"/>
        </w:rPr>
        <w:t>2)  определить и структурировать планируемые результаты обучения и содержание учебного пре</w:t>
      </w:r>
      <w:r w:rsidRPr="00B32A3A">
        <w:rPr>
          <w:rFonts w:cs="Times New Roman"/>
          <w:szCs w:val="20"/>
        </w:rPr>
        <w:t>д</w:t>
      </w:r>
      <w:r w:rsidRPr="00B32A3A">
        <w:rPr>
          <w:rFonts w:cs="Times New Roman"/>
          <w:szCs w:val="20"/>
        </w:rPr>
        <w:t xml:space="preserve">мета «Родной язык (кумыкский)» по годам обучения в соответствии с ФГОС ООО; </w:t>
      </w:r>
    </w:p>
    <w:p w:rsidR="007C185F" w:rsidRPr="00B32A3A" w:rsidRDefault="007C185F" w:rsidP="00B32A3A">
      <w:pPr>
        <w:spacing w:after="0" w:line="360" w:lineRule="auto"/>
        <w:rPr>
          <w:rFonts w:cs="Times New Roman"/>
          <w:szCs w:val="20"/>
        </w:rPr>
      </w:pPr>
      <w:r w:rsidRPr="00B32A3A">
        <w:rPr>
          <w:rFonts w:cs="Times New Roman"/>
          <w:szCs w:val="20"/>
        </w:rPr>
        <w:t xml:space="preserve"> -   основной образовательной программой основного общего образования; </w:t>
      </w:r>
    </w:p>
    <w:p w:rsidR="007C185F" w:rsidRPr="00B32A3A" w:rsidRDefault="007C185F" w:rsidP="00B32A3A">
      <w:pPr>
        <w:spacing w:after="0" w:line="360" w:lineRule="auto"/>
        <w:rPr>
          <w:rFonts w:cs="Times New Roman"/>
          <w:szCs w:val="20"/>
        </w:rPr>
      </w:pPr>
      <w:r w:rsidRPr="00B32A3A">
        <w:rPr>
          <w:rFonts w:cs="Times New Roman"/>
          <w:szCs w:val="20"/>
        </w:rPr>
        <w:t>-   программой воспитания;</w:t>
      </w:r>
    </w:p>
    <w:p w:rsidR="007C185F" w:rsidRPr="00B32A3A" w:rsidRDefault="007C185F" w:rsidP="00B32A3A">
      <w:pPr>
        <w:spacing w:after="0" w:line="360" w:lineRule="auto"/>
        <w:rPr>
          <w:rFonts w:cs="Times New Roman"/>
          <w:szCs w:val="20"/>
        </w:rPr>
      </w:pPr>
      <w:r w:rsidRPr="00B32A3A">
        <w:rPr>
          <w:rFonts w:cs="Times New Roman"/>
          <w:szCs w:val="20"/>
        </w:rPr>
        <w:t>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w:t>
      </w:r>
      <w:r w:rsidRPr="00B32A3A">
        <w:rPr>
          <w:rFonts w:cs="Times New Roman"/>
          <w:szCs w:val="20"/>
        </w:rPr>
        <w:t>а</w:t>
      </w:r>
      <w:r w:rsidRPr="00B32A3A">
        <w:rPr>
          <w:rFonts w:cs="Times New Roman"/>
          <w:szCs w:val="20"/>
        </w:rPr>
        <w:t>териала разделов/тем курса. Личностные и   мета предметные   результаты   представлены с учётом особенностей преподавания курса родного языка в основной общеобразовательной школе.</w:t>
      </w:r>
    </w:p>
    <w:p w:rsidR="007C185F" w:rsidRPr="00B32A3A" w:rsidRDefault="007C185F" w:rsidP="00B32A3A">
      <w:pPr>
        <w:spacing w:after="0" w:line="360" w:lineRule="auto"/>
        <w:rPr>
          <w:rFonts w:cs="Times New Roman"/>
          <w:szCs w:val="20"/>
        </w:rPr>
      </w:pPr>
      <w:r w:rsidRPr="00B32A3A">
        <w:rPr>
          <w:rFonts w:cs="Times New Roman"/>
          <w:szCs w:val="20"/>
        </w:rPr>
        <w:t>ОБЩАЯ ХАРАКТЕРИСТИКА УЧЕБНОГО ПРЕДМЕТА</w:t>
      </w:r>
    </w:p>
    <w:p w:rsidR="007C185F" w:rsidRPr="00B32A3A" w:rsidRDefault="007C185F" w:rsidP="00B32A3A">
      <w:pPr>
        <w:spacing w:after="0" w:line="360" w:lineRule="auto"/>
        <w:rPr>
          <w:rFonts w:cs="Times New Roman"/>
          <w:szCs w:val="20"/>
        </w:rPr>
      </w:pPr>
      <w:r w:rsidRPr="00B32A3A">
        <w:rPr>
          <w:rFonts w:cs="Times New Roman"/>
          <w:szCs w:val="20"/>
        </w:rPr>
        <w:t>«РОДНОЙ ЯЗЫК (КУМЫКСКИЙ)»</w:t>
      </w:r>
    </w:p>
    <w:p w:rsidR="007C185F" w:rsidRPr="00B32A3A" w:rsidRDefault="007C185F" w:rsidP="00B32A3A">
      <w:pPr>
        <w:spacing w:after="0" w:line="360" w:lineRule="auto"/>
        <w:rPr>
          <w:rFonts w:cs="Times New Roman"/>
          <w:szCs w:val="20"/>
        </w:rPr>
      </w:pPr>
      <w:r w:rsidRPr="00B32A3A">
        <w:rPr>
          <w:rFonts w:cs="Times New Roman"/>
          <w:szCs w:val="20"/>
        </w:rPr>
        <w:t xml:space="preserve">    Содержание программы обеспечивает достижение результатов освоения основной образов</w:t>
      </w:r>
      <w:r w:rsidRPr="00B32A3A">
        <w:rPr>
          <w:rFonts w:cs="Times New Roman"/>
          <w:szCs w:val="20"/>
        </w:rPr>
        <w:t>а</w:t>
      </w:r>
      <w:r w:rsidRPr="00B32A3A">
        <w:rPr>
          <w:rFonts w:cs="Times New Roman"/>
          <w:szCs w:val="20"/>
        </w:rPr>
        <w:t>тельной программы основного общего образования в части требований, заданных Федеральным гос</w:t>
      </w:r>
      <w:r w:rsidRPr="00B32A3A">
        <w:rPr>
          <w:rFonts w:cs="Times New Roman"/>
          <w:szCs w:val="20"/>
        </w:rPr>
        <w:t>у</w:t>
      </w:r>
      <w:r w:rsidRPr="00B32A3A">
        <w:rPr>
          <w:rFonts w:cs="Times New Roman"/>
          <w:szCs w:val="20"/>
        </w:rPr>
        <w:t>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кумыкского языка, входящего в предметную область «кумыкский язык и литература». Цели курса ро</w:t>
      </w:r>
      <w:r w:rsidRPr="00B32A3A">
        <w:rPr>
          <w:rFonts w:cs="Times New Roman"/>
          <w:szCs w:val="20"/>
        </w:rPr>
        <w:t>д</w:t>
      </w:r>
      <w:r w:rsidRPr="00B32A3A">
        <w:rPr>
          <w:rFonts w:cs="Times New Roman"/>
          <w:szCs w:val="20"/>
        </w:rPr>
        <w:t>ного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родного языка в разных регионах Российской Федерации.</w:t>
      </w:r>
    </w:p>
    <w:p w:rsidR="007C185F" w:rsidRPr="00B32A3A" w:rsidRDefault="007C185F" w:rsidP="00B32A3A">
      <w:pPr>
        <w:spacing w:after="0" w:line="360" w:lineRule="auto"/>
        <w:rPr>
          <w:rFonts w:cs="Times New Roman"/>
          <w:szCs w:val="20"/>
        </w:rPr>
      </w:pPr>
      <w:r w:rsidRPr="00B32A3A">
        <w:rPr>
          <w:rFonts w:cs="Times New Roman"/>
          <w:szCs w:val="20"/>
        </w:rPr>
        <w:t>Курс «Родной язык»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не ущемляет права обучающихся, изучающих иные родные языки. Поэтому учебное время, отведённое на изучение данной дисциплины, не может рассматриваться как время для углу</w:t>
      </w:r>
      <w:r w:rsidRPr="00B32A3A">
        <w:rPr>
          <w:rFonts w:cs="Times New Roman"/>
          <w:szCs w:val="20"/>
        </w:rPr>
        <w:t>б</w:t>
      </w:r>
      <w:r w:rsidRPr="00B32A3A">
        <w:rPr>
          <w:rFonts w:cs="Times New Roman"/>
          <w:szCs w:val="20"/>
        </w:rPr>
        <w:t>лённого изучения основного курса «Родной язык».</w:t>
      </w:r>
    </w:p>
    <w:p w:rsidR="007C185F" w:rsidRPr="00B32A3A" w:rsidRDefault="007C185F" w:rsidP="00B32A3A">
      <w:pPr>
        <w:spacing w:after="0" w:line="360" w:lineRule="auto"/>
        <w:rPr>
          <w:rFonts w:cs="Times New Roman"/>
          <w:szCs w:val="20"/>
        </w:rPr>
      </w:pPr>
      <w:r w:rsidRPr="00B32A3A">
        <w:rPr>
          <w:rFonts w:cs="Times New Roman"/>
          <w:szCs w:val="20"/>
        </w:rPr>
        <w:t xml:space="preserve">   В содержании курса «Родной язык» предусматривается расширение сведений, имеющих отнош</w:t>
      </w:r>
      <w:r w:rsidRPr="00B32A3A">
        <w:rPr>
          <w:rFonts w:cs="Times New Roman"/>
          <w:szCs w:val="20"/>
        </w:rPr>
        <w:t>е</w:t>
      </w:r>
      <w:r w:rsidRPr="00B32A3A">
        <w:rPr>
          <w:rFonts w:cs="Times New Roman"/>
          <w:szCs w:val="20"/>
        </w:rPr>
        <w:t>ние не к внутреннему системному устройству языка,а к вопросам реализации языковой системы в речи‚ внешней стороне существования языка: к многообразным связям  языка с цивилизацией и культурой, государством и обществом. Программа учебного предмета отражает социокультурный контекст сущ</w:t>
      </w:r>
      <w:r w:rsidRPr="00B32A3A">
        <w:rPr>
          <w:rFonts w:cs="Times New Roman"/>
          <w:szCs w:val="20"/>
        </w:rPr>
        <w:t>е</w:t>
      </w:r>
      <w:r w:rsidRPr="00B32A3A">
        <w:rPr>
          <w:rFonts w:cs="Times New Roman"/>
          <w:szCs w:val="20"/>
        </w:rPr>
        <w:lastRenderedPageBreak/>
        <w:t>ствования родного языка, в частности те языковые аспекты, которые обнаруживают прямую, неп</w:t>
      </w:r>
      <w:r w:rsidRPr="00B32A3A">
        <w:rPr>
          <w:rFonts w:cs="Times New Roman"/>
          <w:szCs w:val="20"/>
        </w:rPr>
        <w:t>о</w:t>
      </w:r>
      <w:r w:rsidRPr="00B32A3A">
        <w:rPr>
          <w:rFonts w:cs="Times New Roman"/>
          <w:szCs w:val="20"/>
        </w:rPr>
        <w:t>средственную культурно историческую обусловленность.</w:t>
      </w:r>
    </w:p>
    <w:p w:rsidR="007C185F" w:rsidRPr="00B32A3A" w:rsidRDefault="007C185F" w:rsidP="00B32A3A">
      <w:pPr>
        <w:spacing w:after="0" w:line="360" w:lineRule="auto"/>
        <w:rPr>
          <w:rFonts w:cs="Times New Roman"/>
          <w:szCs w:val="20"/>
        </w:rPr>
      </w:pPr>
      <w:r w:rsidRPr="00B32A3A">
        <w:rPr>
          <w:rFonts w:cs="Times New Roman"/>
          <w:szCs w:val="20"/>
        </w:rPr>
        <w:t xml:space="preserve">ЦЕЛИ ИЗУЧЕНИЯ УЧЕБНОГО ПРЕДМЕТА «РОДНОЙ ЯЗЫК» </w:t>
      </w:r>
    </w:p>
    <w:p w:rsidR="007C185F" w:rsidRPr="00B32A3A" w:rsidRDefault="007C185F" w:rsidP="00B32A3A">
      <w:pPr>
        <w:spacing w:after="0" w:line="360" w:lineRule="auto"/>
        <w:rPr>
          <w:rFonts w:cs="Times New Roman"/>
          <w:szCs w:val="20"/>
        </w:rPr>
      </w:pPr>
      <w:r w:rsidRPr="00B32A3A">
        <w:rPr>
          <w:rFonts w:cs="Times New Roman"/>
          <w:szCs w:val="20"/>
        </w:rPr>
        <w:t xml:space="preserve">       Целями изучения родного языка по программам основного общего образования являются: воспитание гражданина и патриота; формирование российской гражданской идентичности в поликул</w:t>
      </w:r>
      <w:r w:rsidRPr="00B32A3A">
        <w:rPr>
          <w:rFonts w:cs="Times New Roman"/>
          <w:szCs w:val="20"/>
        </w:rPr>
        <w:t>ь</w:t>
      </w:r>
      <w:r w:rsidRPr="00B32A3A">
        <w:rPr>
          <w:rFonts w:cs="Times New Roman"/>
          <w:szCs w:val="20"/>
        </w:rPr>
        <w:t>турном и многоконфессиональном обществе; развитие представлений о родном языке как духовной, нравственной и культурной ценности народа; осознание национального своеобразия родного языка; формирование познавательного интереса, любви, уважительного отношения к родному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w:t>
      </w:r>
      <w:r w:rsidRPr="00B32A3A">
        <w:rPr>
          <w:rFonts w:cs="Times New Roman"/>
          <w:szCs w:val="20"/>
        </w:rPr>
        <w:t>о</w:t>
      </w:r>
      <w:r w:rsidRPr="00B32A3A">
        <w:rPr>
          <w:rFonts w:cs="Times New Roman"/>
          <w:szCs w:val="20"/>
        </w:rPr>
        <w:t>нального общения; расширение  знаний  о  национальной  специфике  родного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литературного языка, которые обеспечивают его норм</w:t>
      </w:r>
      <w:r w:rsidRPr="00B32A3A">
        <w:rPr>
          <w:rFonts w:cs="Times New Roman"/>
          <w:szCs w:val="20"/>
        </w:rPr>
        <w:t>а</w:t>
      </w:r>
      <w:r w:rsidRPr="00B32A3A">
        <w:rPr>
          <w:rFonts w:cs="Times New Roman"/>
          <w:szCs w:val="20"/>
        </w:rPr>
        <w:t>тивное, уместное, этичное использование в различных сферах и ситуациях общения; об основных но</w:t>
      </w:r>
      <w:r w:rsidRPr="00B32A3A">
        <w:rPr>
          <w:rFonts w:cs="Times New Roman"/>
          <w:szCs w:val="20"/>
        </w:rPr>
        <w:t>р</w:t>
      </w:r>
      <w:r w:rsidRPr="00B32A3A">
        <w:rPr>
          <w:rFonts w:cs="Times New Roman"/>
          <w:szCs w:val="20"/>
        </w:rPr>
        <w:t>мах литературного языка; о национальных особенностях речевого этикета; совершенствование комм</w:t>
      </w:r>
      <w:r w:rsidRPr="00B32A3A">
        <w:rPr>
          <w:rFonts w:cs="Times New Roman"/>
          <w:szCs w:val="20"/>
        </w:rPr>
        <w:t>у</w:t>
      </w:r>
      <w:r w:rsidRPr="00B32A3A">
        <w:rPr>
          <w:rFonts w:cs="Times New Roman"/>
          <w:szCs w:val="20"/>
        </w:rPr>
        <w:t>никативных умений и культуры речи, обеспечивающих свободное владение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 совершенствование познавательных и интеллект</w:t>
      </w:r>
      <w:r w:rsidRPr="00B32A3A">
        <w:rPr>
          <w:rFonts w:cs="Times New Roman"/>
          <w:szCs w:val="20"/>
        </w:rPr>
        <w:t>у</w:t>
      </w:r>
      <w:r w:rsidRPr="00B32A3A">
        <w:rPr>
          <w:rFonts w:cs="Times New Roman"/>
          <w:szCs w:val="20"/>
        </w:rPr>
        <w:t>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совершенствование те</w:t>
      </w:r>
      <w:r w:rsidRPr="00B32A3A">
        <w:rPr>
          <w:rFonts w:cs="Times New Roman"/>
          <w:szCs w:val="20"/>
        </w:rPr>
        <w:t>к</w:t>
      </w:r>
      <w:r w:rsidRPr="00B32A3A">
        <w:rPr>
          <w:rFonts w:cs="Times New Roman"/>
          <w:szCs w:val="20"/>
        </w:rPr>
        <w:t>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w:t>
      </w:r>
      <w:r w:rsidRPr="00B32A3A">
        <w:rPr>
          <w:rFonts w:cs="Times New Roman"/>
          <w:szCs w:val="20"/>
        </w:rPr>
        <w:t>з</w:t>
      </w:r>
      <w:r w:rsidRPr="00B32A3A">
        <w:rPr>
          <w:rFonts w:cs="Times New Roman"/>
          <w:szCs w:val="20"/>
        </w:rPr>
        <w:t>ных форматов (сплошной, не сплошной текст, инфографика и др.);  развитие проектного и исследов</w:t>
      </w:r>
      <w:r w:rsidRPr="00B32A3A">
        <w:rPr>
          <w:rFonts w:cs="Times New Roman"/>
          <w:szCs w:val="20"/>
        </w:rPr>
        <w:t>а</w:t>
      </w:r>
      <w:r w:rsidRPr="00B32A3A">
        <w:rPr>
          <w:rFonts w:cs="Times New Roman"/>
          <w:szCs w:val="20"/>
        </w:rPr>
        <w:t>тельского мышления, приобретение практического опыта  исследовательской  работы по родному языку, воспитание самостоятельности в приобретении знаний.</w:t>
      </w:r>
    </w:p>
    <w:p w:rsidR="007C185F" w:rsidRPr="00B32A3A" w:rsidRDefault="007C185F" w:rsidP="00B32A3A">
      <w:pPr>
        <w:spacing w:after="0" w:line="360" w:lineRule="auto"/>
        <w:rPr>
          <w:rFonts w:cs="Times New Roman"/>
          <w:szCs w:val="20"/>
        </w:rPr>
      </w:pPr>
      <w:r w:rsidRPr="00B32A3A">
        <w:rPr>
          <w:rFonts w:cs="Times New Roman"/>
          <w:szCs w:val="20"/>
        </w:rPr>
        <w:t xml:space="preserve"> </w:t>
      </w:r>
    </w:p>
    <w:p w:rsidR="007C185F" w:rsidRPr="00B32A3A" w:rsidRDefault="007C185F" w:rsidP="00B32A3A">
      <w:pPr>
        <w:spacing w:after="0" w:line="360" w:lineRule="auto"/>
        <w:rPr>
          <w:rFonts w:cs="Times New Roman"/>
          <w:szCs w:val="20"/>
        </w:rPr>
      </w:pPr>
      <w:r w:rsidRPr="00B32A3A">
        <w:rPr>
          <w:rFonts w:cs="Times New Roman"/>
          <w:szCs w:val="20"/>
        </w:rPr>
        <w:t>МЕСТО УЧЕБНОГО ПРЕДМЕТА «РОДНОЙ ЯЗЫК» В УЧЕБНОМ ПЛАНЕ</w:t>
      </w:r>
    </w:p>
    <w:p w:rsidR="007C185F" w:rsidRPr="00B32A3A" w:rsidRDefault="007C185F" w:rsidP="00B32A3A">
      <w:pPr>
        <w:spacing w:after="0" w:line="360" w:lineRule="auto"/>
        <w:rPr>
          <w:rFonts w:cs="Times New Roman"/>
          <w:szCs w:val="20"/>
        </w:rPr>
      </w:pPr>
      <w:r w:rsidRPr="00B32A3A">
        <w:rPr>
          <w:rFonts w:cs="Times New Roman"/>
          <w:szCs w:val="20"/>
        </w:rPr>
        <w:t xml:space="preserve">        В соответствии с Федеральным государственным образовательным стандартом основного общего образования учебный предмет «Родной язык» входит в предметную область</w:t>
      </w:r>
    </w:p>
    <w:p w:rsidR="007C185F" w:rsidRPr="00B32A3A" w:rsidRDefault="007C185F" w:rsidP="00B32A3A">
      <w:pPr>
        <w:spacing w:after="0" w:line="360" w:lineRule="auto"/>
        <w:rPr>
          <w:rFonts w:cs="Times New Roman"/>
          <w:szCs w:val="20"/>
        </w:rPr>
      </w:pPr>
      <w:r w:rsidRPr="00B32A3A">
        <w:rPr>
          <w:rFonts w:cs="Times New Roman"/>
          <w:szCs w:val="20"/>
        </w:rPr>
        <w:t>«Родной язык и родная литература» и является обязательным для изучения.</w:t>
      </w:r>
    </w:p>
    <w:p w:rsidR="007C185F" w:rsidRPr="00B32A3A" w:rsidRDefault="007C185F" w:rsidP="00B32A3A">
      <w:pPr>
        <w:spacing w:after="0" w:line="360" w:lineRule="auto"/>
        <w:rPr>
          <w:rFonts w:cs="Times New Roman"/>
          <w:szCs w:val="20"/>
        </w:rPr>
      </w:pPr>
      <w:r w:rsidRPr="00B32A3A">
        <w:rPr>
          <w:rFonts w:cs="Times New Roman"/>
          <w:szCs w:val="20"/>
        </w:rPr>
        <w:t>Содержание учебного предмета «Родной язык» соответствует ФГОС ООО, основной образовательной программе основного общего образования и рассчитано на общую учебную нагрузку в объёме 306 часов: 5 класс — 68 часов, 6 класс —68 часов, 7 класс —34 часа, 8 класс —34 часа, 9 класс —34 часа.</w:t>
      </w:r>
    </w:p>
    <w:p w:rsidR="007C185F" w:rsidRPr="00B32A3A" w:rsidRDefault="007C185F" w:rsidP="00B32A3A">
      <w:pPr>
        <w:spacing w:after="0" w:line="360" w:lineRule="auto"/>
        <w:rPr>
          <w:rFonts w:cs="Times New Roman"/>
          <w:szCs w:val="20"/>
        </w:rPr>
      </w:pPr>
      <w:r w:rsidRPr="00B32A3A">
        <w:rPr>
          <w:rFonts w:cs="Times New Roman"/>
          <w:szCs w:val="20"/>
        </w:rPr>
        <w:t>В пределах одного класса последовательность изучения тем, представленных в содержании каждого класса, может варьироваться.</w:t>
      </w:r>
    </w:p>
    <w:p w:rsidR="007C185F" w:rsidRPr="00B32A3A" w:rsidRDefault="007C185F" w:rsidP="00B32A3A">
      <w:pPr>
        <w:spacing w:after="0" w:line="360" w:lineRule="auto"/>
        <w:rPr>
          <w:rFonts w:cs="Times New Roman"/>
          <w:szCs w:val="20"/>
        </w:rPr>
      </w:pPr>
      <w:r w:rsidRPr="00B32A3A">
        <w:rPr>
          <w:rFonts w:cs="Times New Roman"/>
          <w:szCs w:val="20"/>
        </w:rPr>
        <w:t>ОСНОВНЫЕ СОДЕРЖАТЕЛЬНЫЕ ЛИНИИ ПРОГРАММЫ УЧЕБНОГО ПРЕДМЕТА «РОДНОЙ ЯЗЫК»</w:t>
      </w:r>
    </w:p>
    <w:p w:rsidR="007C185F" w:rsidRPr="00B32A3A" w:rsidRDefault="007C185F" w:rsidP="00B32A3A">
      <w:pPr>
        <w:spacing w:after="0" w:line="360" w:lineRule="auto"/>
        <w:rPr>
          <w:rFonts w:cs="Times New Roman"/>
          <w:szCs w:val="20"/>
        </w:rPr>
      </w:pPr>
      <w:r w:rsidRPr="00B32A3A">
        <w:rPr>
          <w:rFonts w:cs="Times New Roman"/>
          <w:szCs w:val="20"/>
        </w:rPr>
        <w:t xml:space="preserve">   Как курс, имеющий частный характер, школьный курс родного языка опирается на содержание основного курса, представленного в образовательной области «Родной язык и литература», сопрово</w:t>
      </w:r>
      <w:r w:rsidRPr="00B32A3A">
        <w:rPr>
          <w:rFonts w:cs="Times New Roman"/>
          <w:szCs w:val="20"/>
        </w:rPr>
        <w:t>ж</w:t>
      </w:r>
      <w:r w:rsidRPr="00B32A3A">
        <w:rPr>
          <w:rFonts w:cs="Times New Roman"/>
          <w:szCs w:val="20"/>
        </w:rPr>
        <w:t xml:space="preserve">дает и поддерживает его. Основные содержательные линии настоящей программы (блоки программы) </w:t>
      </w:r>
      <w:r w:rsidRPr="00B32A3A">
        <w:rPr>
          <w:rFonts w:cs="Times New Roman"/>
          <w:szCs w:val="20"/>
        </w:rPr>
        <w:lastRenderedPageBreak/>
        <w:t>соотносятся с основными содержательными линиями основного курса родного языка на уровне осно</w:t>
      </w:r>
      <w:r w:rsidRPr="00B32A3A">
        <w:rPr>
          <w:rFonts w:cs="Times New Roman"/>
          <w:szCs w:val="20"/>
        </w:rPr>
        <w:t>в</w:t>
      </w:r>
      <w:r w:rsidRPr="00B32A3A">
        <w:rPr>
          <w:rFonts w:cs="Times New Roman"/>
          <w:szCs w:val="20"/>
        </w:rPr>
        <w:t>ного общего образования, но не дублируют их в полном объёме и имеют преимущественно практ</w:t>
      </w:r>
      <w:r w:rsidRPr="00B32A3A">
        <w:rPr>
          <w:rFonts w:cs="Times New Roman"/>
          <w:szCs w:val="20"/>
        </w:rPr>
        <w:t>и</w:t>
      </w:r>
      <w:r w:rsidRPr="00B32A3A">
        <w:rPr>
          <w:rFonts w:cs="Times New Roman"/>
          <w:szCs w:val="20"/>
        </w:rPr>
        <w:t>ко-ориентированный характер.</w:t>
      </w:r>
    </w:p>
    <w:p w:rsidR="007C185F" w:rsidRPr="00B32A3A" w:rsidRDefault="007C185F" w:rsidP="00B32A3A">
      <w:pPr>
        <w:spacing w:after="0" w:line="360" w:lineRule="auto"/>
        <w:rPr>
          <w:rFonts w:cs="Times New Roman"/>
          <w:szCs w:val="20"/>
        </w:rPr>
      </w:pPr>
      <w:r w:rsidRPr="00B32A3A">
        <w:rPr>
          <w:rFonts w:cs="Times New Roman"/>
          <w:szCs w:val="20"/>
        </w:rPr>
        <w:t>В соответствии с этим в программе выделяются следующие блоки.</w:t>
      </w:r>
    </w:p>
    <w:p w:rsidR="007C185F" w:rsidRPr="00B32A3A" w:rsidRDefault="007C185F" w:rsidP="00B32A3A">
      <w:pPr>
        <w:spacing w:after="0" w:line="360" w:lineRule="auto"/>
        <w:rPr>
          <w:rFonts w:cs="Times New Roman"/>
          <w:szCs w:val="20"/>
        </w:rPr>
      </w:pPr>
      <w:r w:rsidRPr="00B32A3A">
        <w:rPr>
          <w:rFonts w:cs="Times New Roman"/>
          <w:szCs w:val="20"/>
        </w:rPr>
        <w:t xml:space="preserve">    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народа, наци</w:t>
      </w:r>
      <w:r w:rsidRPr="00B32A3A">
        <w:rPr>
          <w:rFonts w:cs="Times New Roman"/>
          <w:szCs w:val="20"/>
        </w:rPr>
        <w:t>о</w:t>
      </w:r>
      <w:r w:rsidRPr="00B32A3A">
        <w:rPr>
          <w:rFonts w:cs="Times New Roman"/>
          <w:szCs w:val="20"/>
        </w:rPr>
        <w:t>нально-культурную специфику данного языка, обеспечит овладение нормами родного речевого этикета в различных сферах общения, выявление общего и специфического в языках и культурах народов России и мира, овладение культурой межнационального общения.</w:t>
      </w:r>
    </w:p>
    <w:p w:rsidR="007C185F" w:rsidRPr="00B32A3A" w:rsidRDefault="007C185F" w:rsidP="00B32A3A">
      <w:pPr>
        <w:spacing w:after="0" w:line="360" w:lineRule="auto"/>
        <w:rPr>
          <w:rFonts w:cs="Times New Roman"/>
          <w:szCs w:val="20"/>
        </w:rPr>
      </w:pPr>
      <w:r w:rsidRPr="00B32A3A">
        <w:rPr>
          <w:rFonts w:cs="Times New Roman"/>
          <w:szCs w:val="20"/>
        </w:rPr>
        <w:t xml:space="preserve">     Второй блок — «Культура речи» — ориентирован на формирование у учащихся ответственного и осознанного отношения к использованию родного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литературного языка в устной и письменной форме с учётом требований уместн</w:t>
      </w:r>
      <w:r w:rsidRPr="00B32A3A">
        <w:rPr>
          <w:rFonts w:cs="Times New Roman"/>
          <w:szCs w:val="20"/>
        </w:rPr>
        <w:t>о</w:t>
      </w:r>
      <w:r w:rsidRPr="00B32A3A">
        <w:rPr>
          <w:rFonts w:cs="Times New Roman"/>
          <w:szCs w:val="20"/>
        </w:rPr>
        <w:t>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w:t>
      </w:r>
      <w:r w:rsidRPr="00B32A3A">
        <w:rPr>
          <w:rFonts w:cs="Times New Roman"/>
          <w:szCs w:val="20"/>
        </w:rPr>
        <w:t>о</w:t>
      </w:r>
      <w:r w:rsidRPr="00B32A3A">
        <w:rPr>
          <w:rFonts w:cs="Times New Roman"/>
          <w:szCs w:val="20"/>
        </w:rPr>
        <w:t>вершенствование умений пользоваться ими.</w:t>
      </w:r>
    </w:p>
    <w:p w:rsidR="007C185F" w:rsidRPr="00B32A3A" w:rsidRDefault="007C185F" w:rsidP="00B32A3A">
      <w:pPr>
        <w:spacing w:after="0" w:line="360" w:lineRule="auto"/>
        <w:rPr>
          <w:rFonts w:cs="Times New Roman"/>
          <w:szCs w:val="20"/>
        </w:rPr>
      </w:pPr>
      <w:r w:rsidRPr="00B32A3A">
        <w:rPr>
          <w:rFonts w:cs="Times New Roman"/>
          <w:szCs w:val="20"/>
        </w:rPr>
        <w:t xml:space="preserve">    В третьем блоке — «Речь. Речевая деятельность. Текст» — представлено содержание, напра</w:t>
      </w:r>
      <w:r w:rsidRPr="00B32A3A">
        <w:rPr>
          <w:rFonts w:cs="Times New Roman"/>
          <w:szCs w:val="20"/>
        </w:rPr>
        <w:t>в</w:t>
      </w:r>
      <w:r w:rsidRPr="00B32A3A">
        <w:rPr>
          <w:rFonts w:cs="Times New Roman"/>
          <w:szCs w:val="20"/>
        </w:rPr>
        <w:t>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w:t>
      </w:r>
      <w:r w:rsidRPr="00B32A3A">
        <w:rPr>
          <w:rFonts w:cs="Times New Roman"/>
          <w:szCs w:val="20"/>
        </w:rPr>
        <w:t>о</w:t>
      </w:r>
      <w:r w:rsidRPr="00B32A3A">
        <w:rPr>
          <w:rFonts w:cs="Times New Roman"/>
          <w:szCs w:val="20"/>
        </w:rPr>
        <w:t>нимать, анализировать и создавать тексты разных функционально-смысловых типов, жанров, стил</w:t>
      </w:r>
      <w:r w:rsidRPr="00B32A3A">
        <w:rPr>
          <w:rFonts w:cs="Times New Roman"/>
          <w:szCs w:val="20"/>
        </w:rPr>
        <w:t>и</w:t>
      </w:r>
      <w:r w:rsidRPr="00B32A3A">
        <w:rPr>
          <w:rFonts w:cs="Times New Roman"/>
          <w:szCs w:val="20"/>
        </w:rPr>
        <w:t>стической принадлежности.</w:t>
      </w:r>
    </w:p>
    <w:p w:rsidR="007C185F" w:rsidRPr="00B32A3A" w:rsidRDefault="007C185F" w:rsidP="00B32A3A">
      <w:pPr>
        <w:spacing w:after="0" w:line="360" w:lineRule="auto"/>
        <w:rPr>
          <w:rFonts w:cs="Times New Roman"/>
          <w:szCs w:val="20"/>
        </w:rPr>
      </w:pPr>
      <w:r w:rsidRPr="00B32A3A">
        <w:rPr>
          <w:rFonts w:cs="Times New Roman"/>
          <w:szCs w:val="20"/>
        </w:rPr>
        <w:t xml:space="preserve"> </w:t>
      </w:r>
    </w:p>
    <w:p w:rsidR="007C185F" w:rsidRPr="00B32A3A" w:rsidRDefault="007C185F" w:rsidP="00B32A3A">
      <w:pPr>
        <w:spacing w:after="0" w:line="360" w:lineRule="auto"/>
        <w:rPr>
          <w:rFonts w:cs="Times New Roman"/>
          <w:b/>
          <w:szCs w:val="20"/>
        </w:rPr>
      </w:pPr>
      <w:r w:rsidRPr="00EE722A">
        <w:rPr>
          <w:rFonts w:cs="Times New Roman"/>
          <w:b/>
          <w:szCs w:val="20"/>
        </w:rPr>
        <w:t>СОДЕРЖАНИЕ УЧЕБНОГО ПРЕДМЕТА</w:t>
      </w:r>
      <w:r w:rsidR="00EE722A">
        <w:rPr>
          <w:rFonts w:cs="Times New Roman"/>
          <w:b/>
          <w:szCs w:val="20"/>
        </w:rPr>
        <w:t xml:space="preserve"> </w:t>
      </w:r>
      <w:r w:rsidRPr="00B32A3A">
        <w:rPr>
          <w:rFonts w:cs="Times New Roman"/>
          <w:b/>
          <w:szCs w:val="20"/>
        </w:rPr>
        <w:t>«РОДНОЙ ЯЗЫК» 5 КЛАСС</w:t>
      </w:r>
    </w:p>
    <w:p w:rsidR="007C185F" w:rsidRPr="00B32A3A" w:rsidRDefault="007C185F" w:rsidP="00B32A3A">
      <w:pPr>
        <w:spacing w:after="0" w:line="360" w:lineRule="auto"/>
        <w:rPr>
          <w:rFonts w:cs="Times New Roman"/>
          <w:szCs w:val="20"/>
        </w:rPr>
      </w:pPr>
      <w:r w:rsidRPr="00B32A3A">
        <w:rPr>
          <w:rFonts w:cs="Times New Roman"/>
          <w:szCs w:val="20"/>
        </w:rPr>
        <w:t>Раздел 1. Язык и культура</w:t>
      </w:r>
    </w:p>
    <w:p w:rsidR="007C185F" w:rsidRPr="00B32A3A" w:rsidRDefault="007C185F" w:rsidP="00B32A3A">
      <w:pPr>
        <w:spacing w:after="0" w:line="360" w:lineRule="auto"/>
        <w:rPr>
          <w:rFonts w:cs="Times New Roman"/>
          <w:szCs w:val="20"/>
        </w:rPr>
      </w:pPr>
      <w:r w:rsidRPr="00B32A3A">
        <w:rPr>
          <w:rFonts w:cs="Times New Roman"/>
          <w:szCs w:val="20"/>
        </w:rPr>
        <w:t xml:space="preserve">     Родной язык — национальный язык любого народа. Роль родного языка в жизни человека. Б</w:t>
      </w:r>
      <w:r w:rsidRPr="00B32A3A">
        <w:rPr>
          <w:rFonts w:cs="Times New Roman"/>
          <w:szCs w:val="20"/>
        </w:rPr>
        <w:t>е</w:t>
      </w:r>
      <w:r w:rsidRPr="00B32A3A">
        <w:rPr>
          <w:rFonts w:cs="Times New Roman"/>
          <w:szCs w:val="20"/>
        </w:rPr>
        <w:t>режное отношение к родному языку как одно из необходимых качеств современного культурного ч</w:t>
      </w:r>
      <w:r w:rsidRPr="00B32A3A">
        <w:rPr>
          <w:rFonts w:cs="Times New Roman"/>
          <w:szCs w:val="20"/>
        </w:rPr>
        <w:t>е</w:t>
      </w:r>
      <w:r w:rsidRPr="00B32A3A">
        <w:rPr>
          <w:rFonts w:cs="Times New Roman"/>
          <w:szCs w:val="20"/>
        </w:rPr>
        <w:t>ловека. Родной язык — язык родной художественной литературы.</w:t>
      </w:r>
    </w:p>
    <w:p w:rsidR="007C185F" w:rsidRPr="00B32A3A" w:rsidRDefault="007C185F" w:rsidP="00B32A3A">
      <w:pPr>
        <w:spacing w:after="0" w:line="360" w:lineRule="auto"/>
        <w:rPr>
          <w:rFonts w:cs="Times New Roman"/>
          <w:szCs w:val="20"/>
        </w:rPr>
      </w:pPr>
      <w:r w:rsidRPr="00B32A3A">
        <w:rPr>
          <w:rFonts w:cs="Times New Roman"/>
          <w:szCs w:val="20"/>
        </w:rPr>
        <w:t xml:space="preserve">     Краткая история любой письменности. Создание алфавита. 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быта (национальную одежду, пищу, игры, народные танцы и т. п.), слова с национально-культурным компонентом значения, народнопоэтические символы, народнопо</w:t>
      </w:r>
      <w:r w:rsidRPr="00B32A3A">
        <w:rPr>
          <w:rFonts w:cs="Times New Roman"/>
          <w:szCs w:val="20"/>
        </w:rPr>
        <w:t>э</w:t>
      </w:r>
      <w:r w:rsidRPr="00B32A3A">
        <w:rPr>
          <w:rFonts w:cs="Times New Roman"/>
          <w:szCs w:val="20"/>
        </w:rPr>
        <w:t>тические эпитеты, прецедентные имена в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народной загадки. Слова со специфическим оценочно-характеризующим значением. Связь определё</w:t>
      </w:r>
      <w:r w:rsidRPr="00B32A3A">
        <w:rPr>
          <w:rFonts w:cs="Times New Roman"/>
          <w:szCs w:val="20"/>
        </w:rPr>
        <w:t>н</w:t>
      </w:r>
      <w:r w:rsidRPr="00B32A3A">
        <w:rPr>
          <w:rFonts w:cs="Times New Roman"/>
          <w:szCs w:val="20"/>
        </w:rPr>
        <w:t xml:space="preserve">ных наименований с некоторыми качествами, эмоциональными состояниями и т. п. человека Крылатые </w:t>
      </w:r>
      <w:r w:rsidRPr="00B32A3A">
        <w:rPr>
          <w:rFonts w:cs="Times New Roman"/>
          <w:szCs w:val="20"/>
        </w:rPr>
        <w:lastRenderedPageBreak/>
        <w:t>слова и выражения из народных и литературных сказок, источники, значение и употребление в совр</w:t>
      </w:r>
      <w:r w:rsidRPr="00B32A3A">
        <w:rPr>
          <w:rFonts w:cs="Times New Roman"/>
          <w:szCs w:val="20"/>
        </w:rPr>
        <w:t>е</w:t>
      </w:r>
      <w:r w:rsidRPr="00B32A3A">
        <w:rPr>
          <w:rFonts w:cs="Times New Roman"/>
          <w:szCs w:val="20"/>
        </w:rPr>
        <w:t>менных ситуациях речевого общения. Народные пословицы и поговорки как воплощение опыта, наблюдений, оценок, народного ума и особенностей национальной культуры народа. Общеизвестные старинные города. Происхождение их названий. Ознакомление с историей и этимологией некоторых слов.</w:t>
      </w:r>
    </w:p>
    <w:p w:rsidR="007C185F" w:rsidRPr="00B32A3A" w:rsidRDefault="007C185F" w:rsidP="00B32A3A">
      <w:pPr>
        <w:spacing w:after="0" w:line="360" w:lineRule="auto"/>
        <w:rPr>
          <w:rFonts w:cs="Times New Roman"/>
          <w:szCs w:val="20"/>
        </w:rPr>
      </w:pPr>
      <w:r w:rsidRPr="00B32A3A">
        <w:rPr>
          <w:rFonts w:cs="Times New Roman"/>
          <w:szCs w:val="20"/>
        </w:rPr>
        <w:t>Раздел 2. Культура речи</w:t>
      </w:r>
    </w:p>
    <w:p w:rsidR="007C185F" w:rsidRPr="00B32A3A" w:rsidRDefault="007C185F" w:rsidP="00B32A3A">
      <w:pPr>
        <w:spacing w:after="0" w:line="360" w:lineRule="auto"/>
        <w:rPr>
          <w:rFonts w:cs="Times New Roman"/>
          <w:szCs w:val="20"/>
        </w:rPr>
      </w:pPr>
      <w:r w:rsidRPr="00B32A3A">
        <w:rPr>
          <w:rFonts w:cs="Times New Roman"/>
          <w:szCs w:val="20"/>
        </w:rPr>
        <w:t>Основные орфоэпические нормы современного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 Основные лексические нормы современного литературного языка. Лексические нормы употребления имён существительных, прилагательных, гл</w:t>
      </w:r>
      <w:r w:rsidRPr="00B32A3A">
        <w:rPr>
          <w:rFonts w:cs="Times New Roman"/>
          <w:szCs w:val="20"/>
        </w:rPr>
        <w:t>а</w:t>
      </w:r>
      <w:r w:rsidRPr="00B32A3A">
        <w:rPr>
          <w:rFonts w:cs="Times New Roman"/>
          <w:szCs w:val="20"/>
        </w:rPr>
        <w:t>голов в современном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w:t>
      </w:r>
      <w:r w:rsidRPr="00B32A3A">
        <w:rPr>
          <w:rFonts w:cs="Times New Roman"/>
          <w:szCs w:val="20"/>
        </w:rPr>
        <w:t>а</w:t>
      </w:r>
      <w:r w:rsidRPr="00B32A3A">
        <w:rPr>
          <w:rFonts w:cs="Times New Roman"/>
          <w:szCs w:val="20"/>
        </w:rPr>
        <w:t>тельных, глаголов в речи. Типичные примеры нарушения лексической нормы, связанные с употребл</w:t>
      </w:r>
      <w:r w:rsidRPr="00B32A3A">
        <w:rPr>
          <w:rFonts w:cs="Times New Roman"/>
          <w:szCs w:val="20"/>
        </w:rPr>
        <w:t>е</w:t>
      </w:r>
      <w:r w:rsidRPr="00B32A3A">
        <w:rPr>
          <w:rFonts w:cs="Times New Roman"/>
          <w:szCs w:val="20"/>
        </w:rPr>
        <w:t>нием имён существительных, прилагательных, глаголов в современном литературном языке. Основные грамматические нормы современного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множественного числа с окончаниями различающиеся по смыслу. Литер</w:t>
      </w:r>
      <w:r w:rsidRPr="00B32A3A">
        <w:rPr>
          <w:rFonts w:cs="Times New Roman"/>
          <w:szCs w:val="20"/>
        </w:rPr>
        <w:t>а</w:t>
      </w:r>
      <w:r w:rsidRPr="00B32A3A">
        <w:rPr>
          <w:rFonts w:cs="Times New Roman"/>
          <w:szCs w:val="20"/>
        </w:rPr>
        <w:t>турные‚ разговорные‚ устарелые и профессиональные особенности формы именительного падежа множественного числа существительных. Правила речевого этикета: нормы и традиции. Устойчивые формулы речевого этикета в общении. Обращение в речевом этикете. История этикетной формулы о</w:t>
      </w:r>
      <w:r w:rsidRPr="00B32A3A">
        <w:rPr>
          <w:rFonts w:cs="Times New Roman"/>
          <w:szCs w:val="20"/>
        </w:rPr>
        <w:t>б</w:t>
      </w:r>
      <w:r w:rsidRPr="00B32A3A">
        <w:rPr>
          <w:rFonts w:cs="Times New Roman"/>
          <w:szCs w:val="20"/>
        </w:rPr>
        <w:t>ращения в родном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w:t>
      </w:r>
      <w:r w:rsidRPr="00B32A3A">
        <w:rPr>
          <w:rFonts w:cs="Times New Roman"/>
          <w:szCs w:val="20"/>
        </w:rPr>
        <w:t>б</w:t>
      </w:r>
      <w:r w:rsidRPr="00B32A3A">
        <w:rPr>
          <w:rFonts w:cs="Times New Roman"/>
          <w:szCs w:val="20"/>
        </w:rPr>
        <w:t>ращения к незнакомому человеку.</w:t>
      </w:r>
    </w:p>
    <w:p w:rsidR="007C185F" w:rsidRPr="00B32A3A" w:rsidRDefault="007C185F" w:rsidP="00B32A3A">
      <w:pPr>
        <w:spacing w:after="0" w:line="360" w:lineRule="auto"/>
        <w:rPr>
          <w:rFonts w:cs="Times New Roman"/>
          <w:szCs w:val="20"/>
        </w:rPr>
      </w:pPr>
      <w:r w:rsidRPr="00B32A3A">
        <w:rPr>
          <w:rFonts w:cs="Times New Roman"/>
          <w:szCs w:val="20"/>
        </w:rPr>
        <w:t>Раздел 3. Речь. Речевая деятельность. Текст. Язык и речь. Средства выразительной устной речи (тон, тембр, темп), способы тренировки (скороговорки). Интонация и жесты.</w:t>
      </w:r>
    </w:p>
    <w:p w:rsidR="007C185F" w:rsidRPr="00B32A3A" w:rsidRDefault="007C185F" w:rsidP="00B32A3A">
      <w:pPr>
        <w:spacing w:after="0" w:line="360" w:lineRule="auto"/>
        <w:rPr>
          <w:rFonts w:cs="Times New Roman"/>
          <w:szCs w:val="20"/>
        </w:rPr>
      </w:pPr>
      <w:r w:rsidRPr="00B32A3A">
        <w:rPr>
          <w:rFonts w:cs="Times New Roman"/>
          <w:szCs w:val="20"/>
        </w:rPr>
        <w:t>Текст. Композиционные формы описания, повествования, рассуждения.</w:t>
      </w:r>
    </w:p>
    <w:p w:rsidR="007C185F" w:rsidRPr="00B32A3A" w:rsidRDefault="007C185F" w:rsidP="00B32A3A">
      <w:pPr>
        <w:spacing w:after="0" w:line="360" w:lineRule="auto"/>
        <w:rPr>
          <w:rFonts w:cs="Times New Roman"/>
          <w:szCs w:val="20"/>
        </w:rPr>
      </w:pPr>
      <w:r w:rsidRPr="00B32A3A">
        <w:rPr>
          <w:rFonts w:cs="Times New Roman"/>
          <w:szCs w:val="20"/>
        </w:rPr>
        <w:t>Функциональные разновидности языка. Разговорная речь.</w:t>
      </w:r>
    </w:p>
    <w:p w:rsidR="007C185F" w:rsidRPr="00B32A3A" w:rsidRDefault="007C185F" w:rsidP="00B32A3A">
      <w:pPr>
        <w:spacing w:after="0" w:line="360" w:lineRule="auto"/>
        <w:rPr>
          <w:rFonts w:cs="Times New Roman"/>
          <w:szCs w:val="20"/>
        </w:rPr>
      </w:pPr>
      <w:r w:rsidRPr="00B32A3A">
        <w:rPr>
          <w:rFonts w:cs="Times New Roman"/>
          <w:szCs w:val="20"/>
        </w:rPr>
        <w:t>Просьба, извинение как жанры разговорной речи.</w:t>
      </w:r>
    </w:p>
    <w:p w:rsidR="007C185F" w:rsidRPr="00B32A3A" w:rsidRDefault="007C185F" w:rsidP="00B32A3A">
      <w:pPr>
        <w:spacing w:after="0" w:line="360" w:lineRule="auto"/>
        <w:rPr>
          <w:rFonts w:cs="Times New Roman"/>
          <w:szCs w:val="20"/>
        </w:rPr>
      </w:pPr>
      <w:r w:rsidRPr="00B32A3A">
        <w:rPr>
          <w:rFonts w:cs="Times New Roman"/>
          <w:szCs w:val="20"/>
        </w:rPr>
        <w:t>Официально-деловой стиль. Объявление (устное и письменное).</w:t>
      </w:r>
    </w:p>
    <w:p w:rsidR="007C185F" w:rsidRPr="00B32A3A" w:rsidRDefault="007C185F" w:rsidP="00B32A3A">
      <w:pPr>
        <w:spacing w:after="0" w:line="360" w:lineRule="auto"/>
        <w:rPr>
          <w:rFonts w:cs="Times New Roman"/>
          <w:szCs w:val="20"/>
        </w:rPr>
      </w:pPr>
      <w:r w:rsidRPr="00B32A3A">
        <w:rPr>
          <w:rFonts w:cs="Times New Roman"/>
          <w:szCs w:val="20"/>
        </w:rPr>
        <w:t xml:space="preserve">Учебно-научный стиль. План ответа на уроке, план текста. </w:t>
      </w:r>
    </w:p>
    <w:p w:rsidR="007C185F" w:rsidRPr="00B32A3A" w:rsidRDefault="007C185F" w:rsidP="00B32A3A">
      <w:pPr>
        <w:spacing w:after="0" w:line="360" w:lineRule="auto"/>
        <w:rPr>
          <w:rFonts w:cs="Times New Roman"/>
          <w:szCs w:val="20"/>
        </w:rPr>
      </w:pPr>
      <w:r w:rsidRPr="00B32A3A">
        <w:rPr>
          <w:rFonts w:cs="Times New Roman"/>
          <w:szCs w:val="20"/>
        </w:rPr>
        <w:t>Публицистический стиль. Устное выступление. Девиз, слоган. Язык художественной  литературы.  Литературная сказка. Рассказ. 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7C185F" w:rsidRPr="00B32A3A" w:rsidRDefault="007C185F" w:rsidP="00B32A3A">
      <w:pPr>
        <w:spacing w:after="0" w:line="360" w:lineRule="auto"/>
        <w:rPr>
          <w:rFonts w:cs="Times New Roman"/>
          <w:szCs w:val="20"/>
        </w:rPr>
      </w:pPr>
      <w:r w:rsidRPr="00B32A3A">
        <w:rPr>
          <w:rFonts w:cs="Times New Roman"/>
          <w:szCs w:val="20"/>
        </w:rPr>
        <w:t>6-КЛАСС</w:t>
      </w:r>
    </w:p>
    <w:p w:rsidR="007C185F" w:rsidRPr="00B32A3A" w:rsidRDefault="007C185F" w:rsidP="00B32A3A">
      <w:pPr>
        <w:spacing w:after="0" w:line="360" w:lineRule="auto"/>
        <w:rPr>
          <w:rFonts w:cs="Times New Roman"/>
          <w:szCs w:val="20"/>
        </w:rPr>
      </w:pPr>
      <w:r w:rsidRPr="00B32A3A">
        <w:rPr>
          <w:rFonts w:cs="Times New Roman"/>
          <w:szCs w:val="20"/>
        </w:rPr>
        <w:t>Раздел 1. Язык и культура</w:t>
      </w:r>
    </w:p>
    <w:p w:rsidR="007C185F" w:rsidRPr="00B32A3A" w:rsidRDefault="007C185F" w:rsidP="00B32A3A">
      <w:pPr>
        <w:spacing w:after="0" w:line="360" w:lineRule="auto"/>
        <w:rPr>
          <w:rFonts w:cs="Times New Roman"/>
          <w:szCs w:val="20"/>
        </w:rPr>
      </w:pPr>
      <w:r w:rsidRPr="00B32A3A">
        <w:rPr>
          <w:rFonts w:cs="Times New Roman"/>
          <w:szCs w:val="20"/>
        </w:rPr>
        <w:t>Краткая история литературного языка. Национально-культурное своеобразие диалектизмов. Ди</w:t>
      </w:r>
      <w:r w:rsidRPr="00B32A3A">
        <w:rPr>
          <w:rFonts w:cs="Times New Roman"/>
          <w:szCs w:val="20"/>
        </w:rPr>
        <w:t>а</w:t>
      </w:r>
      <w:r w:rsidRPr="00B32A3A">
        <w:rPr>
          <w:rFonts w:cs="Times New Roman"/>
          <w:szCs w:val="20"/>
        </w:rPr>
        <w:t xml:space="preserve">лекты как часть народной культуры. Диалектизмы. Сведения о диалектных названиях предметов быта, </w:t>
      </w:r>
      <w:r w:rsidRPr="00B32A3A">
        <w:rPr>
          <w:rFonts w:cs="Times New Roman"/>
          <w:szCs w:val="20"/>
        </w:rPr>
        <w:lastRenderedPageBreak/>
        <w:t>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w:t>
      </w:r>
      <w:r w:rsidRPr="00B32A3A">
        <w:rPr>
          <w:rFonts w:cs="Times New Roman"/>
          <w:szCs w:val="20"/>
        </w:rPr>
        <w:t>с</w:t>
      </w:r>
      <w:r w:rsidRPr="00B32A3A">
        <w:rPr>
          <w:rFonts w:cs="Times New Roman"/>
          <w:szCs w:val="20"/>
        </w:rPr>
        <w:t>пользование диалектной лексики в произведениях художественной литературы. Лексические заи</w:t>
      </w:r>
      <w:r w:rsidRPr="00B32A3A">
        <w:rPr>
          <w:rFonts w:cs="Times New Roman"/>
          <w:szCs w:val="20"/>
        </w:rPr>
        <w:t>м</w:t>
      </w:r>
      <w:r w:rsidRPr="00B32A3A">
        <w:rPr>
          <w:rFonts w:cs="Times New Roman"/>
          <w:szCs w:val="20"/>
        </w:rPr>
        <w:t>ствования как результат взаимодействия национальных культур. Лексика, заимствованная языком из языков народов России и мира. Причины заимствований. Особенности освоения иноязычной лексики (общее представление).</w:t>
      </w:r>
    </w:p>
    <w:p w:rsidR="007C185F" w:rsidRPr="00B32A3A" w:rsidRDefault="007C185F" w:rsidP="00B32A3A">
      <w:pPr>
        <w:spacing w:after="0" w:line="360" w:lineRule="auto"/>
        <w:rPr>
          <w:rFonts w:cs="Times New Roman"/>
          <w:szCs w:val="20"/>
        </w:rPr>
      </w:pPr>
      <w:r w:rsidRPr="00B32A3A">
        <w:rPr>
          <w:rFonts w:cs="Times New Roman"/>
          <w:szCs w:val="20"/>
        </w:rPr>
        <w:t>Пополнение словарного состава языка новой лексикой. Современные неологизмы и их группы по сфере употребления и стилистической окраске. Национально-культурная специфика фразеологии. И</w:t>
      </w:r>
      <w:r w:rsidRPr="00B32A3A">
        <w:rPr>
          <w:rFonts w:cs="Times New Roman"/>
          <w:szCs w:val="20"/>
        </w:rPr>
        <w:t>с</w:t>
      </w:r>
      <w:r w:rsidRPr="00B32A3A">
        <w:rPr>
          <w:rFonts w:cs="Times New Roman"/>
          <w:szCs w:val="20"/>
        </w:rPr>
        <w:t>торические прототипы фразеологизмов. Отражение во фразеологии обычаев, традиций, быта, истор</w:t>
      </w:r>
      <w:r w:rsidRPr="00B32A3A">
        <w:rPr>
          <w:rFonts w:cs="Times New Roman"/>
          <w:szCs w:val="20"/>
        </w:rPr>
        <w:t>и</w:t>
      </w:r>
      <w:r w:rsidRPr="00B32A3A">
        <w:rPr>
          <w:rFonts w:cs="Times New Roman"/>
          <w:szCs w:val="20"/>
        </w:rPr>
        <w:t>ческих событий, культуры и т. п.</w:t>
      </w:r>
    </w:p>
    <w:p w:rsidR="007C185F" w:rsidRPr="00B32A3A" w:rsidRDefault="007C185F" w:rsidP="00B32A3A">
      <w:pPr>
        <w:spacing w:after="0" w:line="360" w:lineRule="auto"/>
        <w:rPr>
          <w:rFonts w:cs="Times New Roman"/>
          <w:szCs w:val="20"/>
        </w:rPr>
      </w:pPr>
      <w:r w:rsidRPr="00B32A3A">
        <w:rPr>
          <w:rFonts w:cs="Times New Roman"/>
          <w:szCs w:val="20"/>
        </w:rPr>
        <w:t>Раздел 2. Культура речи</w:t>
      </w:r>
    </w:p>
    <w:p w:rsidR="007C185F" w:rsidRPr="00B32A3A" w:rsidRDefault="007C185F" w:rsidP="00B32A3A">
      <w:pPr>
        <w:spacing w:after="0" w:line="360" w:lineRule="auto"/>
        <w:rPr>
          <w:rFonts w:cs="Times New Roman"/>
          <w:szCs w:val="20"/>
        </w:rPr>
      </w:pPr>
      <w:r w:rsidRPr="00B32A3A">
        <w:rPr>
          <w:rFonts w:cs="Times New Roman"/>
          <w:szCs w:val="20"/>
        </w:rPr>
        <w:t>Основные орфоэпические нормы современного литературного языка. Произносительные различия в родном языке, обусловленные темпом речи. Стилистические особенности произношения и ударения (литературные‚ разговорные‚ устарелые и профессиональные).Нормы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 ударение в формах глаголов II спр</w:t>
      </w:r>
      <w:r w:rsidRPr="00B32A3A">
        <w:rPr>
          <w:rFonts w:cs="Times New Roman"/>
          <w:szCs w:val="20"/>
        </w:rPr>
        <w:t>я</w:t>
      </w:r>
      <w:r w:rsidRPr="00B32A3A">
        <w:rPr>
          <w:rFonts w:cs="Times New Roman"/>
          <w:szCs w:val="20"/>
        </w:rPr>
        <w:t>жения .Основные лексические нормы современного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Типичные реч</w:t>
      </w:r>
      <w:r w:rsidRPr="00B32A3A">
        <w:rPr>
          <w:rFonts w:cs="Times New Roman"/>
          <w:szCs w:val="20"/>
        </w:rPr>
        <w:t>е</w:t>
      </w:r>
      <w:r w:rsidRPr="00B32A3A">
        <w:rPr>
          <w:rFonts w:cs="Times New Roman"/>
          <w:szCs w:val="20"/>
        </w:rPr>
        <w:t>вые ошибки‚ связанные с употреблением синонимов‚ антонимов и лексических омонимов в речи. О</w:t>
      </w:r>
      <w:r w:rsidRPr="00B32A3A">
        <w:rPr>
          <w:rFonts w:cs="Times New Roman"/>
          <w:szCs w:val="20"/>
        </w:rPr>
        <w:t>с</w:t>
      </w:r>
      <w:r w:rsidRPr="00B32A3A">
        <w:rPr>
          <w:rFonts w:cs="Times New Roman"/>
          <w:szCs w:val="20"/>
        </w:rPr>
        <w:t>новные грамматические нормы современного литературного языка. Отражение вариантов грамматич</w:t>
      </w:r>
      <w:r w:rsidRPr="00B32A3A">
        <w:rPr>
          <w:rFonts w:cs="Times New Roman"/>
          <w:szCs w:val="20"/>
        </w:rPr>
        <w:t>е</w:t>
      </w:r>
      <w:r w:rsidRPr="00B32A3A">
        <w:rPr>
          <w:rFonts w:cs="Times New Roman"/>
          <w:szCs w:val="20"/>
        </w:rPr>
        <w:t>ской нормы в словарях и справочниках. Склонение имён и фамилий; названий географических объектов; именительный падеж множественного числа существительных; родительный падеж множественного числа существительных с нулевым окончанием. 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 Нормы употребления имён прилагател</w:t>
      </w:r>
      <w:r w:rsidRPr="00B32A3A">
        <w:rPr>
          <w:rFonts w:cs="Times New Roman"/>
          <w:szCs w:val="20"/>
        </w:rPr>
        <w:t>ь</w:t>
      </w:r>
      <w:r w:rsidRPr="00B32A3A">
        <w:rPr>
          <w:rFonts w:cs="Times New Roman"/>
          <w:szCs w:val="20"/>
        </w:rPr>
        <w:t>ных в формах сравнительной степени, в краткой форме; местоимений‚ порядковых и количественных числительных. 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7C185F" w:rsidRPr="00B32A3A" w:rsidRDefault="007C185F" w:rsidP="00B32A3A">
      <w:pPr>
        <w:spacing w:after="0" w:line="360" w:lineRule="auto"/>
        <w:rPr>
          <w:rFonts w:cs="Times New Roman"/>
          <w:szCs w:val="20"/>
        </w:rPr>
      </w:pPr>
      <w:r w:rsidRPr="00B32A3A">
        <w:rPr>
          <w:rFonts w:cs="Times New Roman"/>
          <w:szCs w:val="20"/>
        </w:rPr>
        <w:t>Раздел 3. Речь. Речевая деятельность. Текст. Эффективные приёмы чтения. Пред текстовый, текст</w:t>
      </w:r>
      <w:r w:rsidRPr="00B32A3A">
        <w:rPr>
          <w:rFonts w:cs="Times New Roman"/>
          <w:szCs w:val="20"/>
        </w:rPr>
        <w:t>о</w:t>
      </w:r>
      <w:r w:rsidRPr="00B32A3A">
        <w:rPr>
          <w:rFonts w:cs="Times New Roman"/>
          <w:szCs w:val="20"/>
        </w:rPr>
        <w:t>вый и после текстовый этапы работы.</w:t>
      </w:r>
    </w:p>
    <w:p w:rsidR="007C185F" w:rsidRPr="00B32A3A" w:rsidRDefault="007C185F" w:rsidP="00B32A3A">
      <w:pPr>
        <w:spacing w:after="0" w:line="360" w:lineRule="auto"/>
        <w:rPr>
          <w:rFonts w:cs="Times New Roman"/>
          <w:szCs w:val="20"/>
        </w:rPr>
      </w:pPr>
      <w:r w:rsidRPr="00B32A3A">
        <w:rPr>
          <w:rFonts w:cs="Times New Roman"/>
          <w:szCs w:val="20"/>
        </w:rPr>
        <w:t>Текст. Тексты описательного типа: определение, собственно описание, пояснение. 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w:t>
      </w:r>
      <w:r w:rsidRPr="00B32A3A">
        <w:rPr>
          <w:rFonts w:cs="Times New Roman"/>
          <w:szCs w:val="20"/>
        </w:rPr>
        <w:t>т</w:t>
      </w:r>
      <w:r w:rsidRPr="00B32A3A">
        <w:rPr>
          <w:rFonts w:cs="Times New Roman"/>
          <w:szCs w:val="20"/>
        </w:rPr>
        <w:t>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Публицистический стиль. Устное выступление.</w:t>
      </w:r>
    </w:p>
    <w:p w:rsidR="007C185F" w:rsidRPr="00B32A3A" w:rsidRDefault="007C185F" w:rsidP="00B32A3A">
      <w:pPr>
        <w:spacing w:after="0" w:line="360" w:lineRule="auto"/>
        <w:rPr>
          <w:rFonts w:cs="Times New Roman"/>
          <w:szCs w:val="20"/>
        </w:rPr>
      </w:pPr>
      <w:r w:rsidRPr="00B32A3A">
        <w:rPr>
          <w:rFonts w:cs="Times New Roman"/>
          <w:szCs w:val="20"/>
        </w:rPr>
        <w:lastRenderedPageBreak/>
        <w:t>7-КЛАСС</w:t>
      </w:r>
    </w:p>
    <w:p w:rsidR="007C185F" w:rsidRPr="00B32A3A" w:rsidRDefault="007C185F" w:rsidP="00B32A3A">
      <w:pPr>
        <w:spacing w:after="0" w:line="360" w:lineRule="auto"/>
        <w:rPr>
          <w:rFonts w:cs="Times New Roman"/>
          <w:szCs w:val="20"/>
        </w:rPr>
      </w:pPr>
      <w:r w:rsidRPr="00B32A3A">
        <w:rPr>
          <w:rFonts w:cs="Times New Roman"/>
          <w:szCs w:val="20"/>
        </w:rPr>
        <w:t>Раздел 1. Язык и культура. 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родном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 Лексические заимствования последних десятилетий. Употребление иноязычных слов как проблема культуры речи.</w:t>
      </w:r>
    </w:p>
    <w:p w:rsidR="007C185F" w:rsidRPr="00B32A3A" w:rsidRDefault="007C185F" w:rsidP="00B32A3A">
      <w:pPr>
        <w:spacing w:after="0" w:line="360" w:lineRule="auto"/>
        <w:rPr>
          <w:rFonts w:cs="Times New Roman"/>
          <w:szCs w:val="20"/>
        </w:rPr>
      </w:pPr>
      <w:r w:rsidRPr="00B32A3A">
        <w:rPr>
          <w:rFonts w:cs="Times New Roman"/>
          <w:szCs w:val="20"/>
        </w:rPr>
        <w:t>Раздел 2. Культура речи. Основные орфоэпические нормы современного кумыкского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w:t>
      </w:r>
      <w:r w:rsidRPr="00B32A3A">
        <w:rPr>
          <w:rFonts w:cs="Times New Roman"/>
          <w:szCs w:val="20"/>
        </w:rPr>
        <w:t>о</w:t>
      </w:r>
      <w:r w:rsidRPr="00B32A3A">
        <w:rPr>
          <w:rFonts w:cs="Times New Roman"/>
          <w:szCs w:val="20"/>
        </w:rPr>
        <w:t>изводными предлогами. Основные и допустимые варианты акцентологической нормы. Основные ле</w:t>
      </w:r>
      <w:r w:rsidRPr="00B32A3A">
        <w:rPr>
          <w:rFonts w:cs="Times New Roman"/>
          <w:szCs w:val="20"/>
        </w:rPr>
        <w:t>к</w:t>
      </w:r>
      <w:r w:rsidRPr="00B32A3A">
        <w:rPr>
          <w:rFonts w:cs="Times New Roman"/>
          <w:szCs w:val="20"/>
        </w:rPr>
        <w:t>сические нормы современного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w:t>
      </w:r>
      <w:r w:rsidRPr="00B32A3A">
        <w:rPr>
          <w:rFonts w:cs="Times New Roman"/>
          <w:szCs w:val="20"/>
        </w:rPr>
        <w:t>б</w:t>
      </w:r>
      <w:r w:rsidRPr="00B32A3A">
        <w:rPr>
          <w:rFonts w:cs="Times New Roman"/>
          <w:szCs w:val="20"/>
        </w:rPr>
        <w:t>ление паронимов в речи. Типичные речевые ошибки‚ связанные с употреблением паронимов в речи. Основные грамматические нормы современного литературного языка. Отражение вариантов грамм</w:t>
      </w:r>
      <w:r w:rsidRPr="00B32A3A">
        <w:rPr>
          <w:rFonts w:cs="Times New Roman"/>
          <w:szCs w:val="20"/>
        </w:rPr>
        <w:t>а</w:t>
      </w:r>
      <w:r w:rsidRPr="00B32A3A">
        <w:rPr>
          <w:rFonts w:cs="Times New Roman"/>
          <w:szCs w:val="20"/>
        </w:rPr>
        <w:t>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 формы глаголов совершенного и несовершенного вида‚ формы глаголов в повелительном наклонении. 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w:t>
      </w:r>
      <w:r w:rsidRPr="00B32A3A">
        <w:rPr>
          <w:rFonts w:cs="Times New Roman"/>
          <w:szCs w:val="20"/>
        </w:rPr>
        <w:t>е</w:t>
      </w:r>
      <w:r w:rsidRPr="00B32A3A">
        <w:rPr>
          <w:rFonts w:cs="Times New Roman"/>
          <w:szCs w:val="20"/>
        </w:rPr>
        <w:t>ской нормы: литературные и разговорные падежные формы причастий; типичные ошибки употребления деепричастий‚ наречий. Этикетная речевая манера общения. Запрет на употребление грубых слов, в</w:t>
      </w:r>
      <w:r w:rsidRPr="00B32A3A">
        <w:rPr>
          <w:rFonts w:cs="Times New Roman"/>
          <w:szCs w:val="20"/>
        </w:rPr>
        <w:t>ы</w:t>
      </w:r>
      <w:r w:rsidRPr="00B32A3A">
        <w:rPr>
          <w:rFonts w:cs="Times New Roman"/>
          <w:szCs w:val="20"/>
        </w:rPr>
        <w:t>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7C185F" w:rsidRPr="00B32A3A" w:rsidRDefault="007C185F" w:rsidP="00B32A3A">
      <w:pPr>
        <w:spacing w:after="0" w:line="360" w:lineRule="auto"/>
        <w:rPr>
          <w:rFonts w:cs="Times New Roman"/>
          <w:szCs w:val="20"/>
        </w:rPr>
      </w:pPr>
      <w:r w:rsidRPr="00B32A3A">
        <w:rPr>
          <w:rFonts w:cs="Times New Roman"/>
          <w:szCs w:val="20"/>
        </w:rPr>
        <w:t>Раздел 3. Речь. Речевая деятельность. Текст Традиции речевого общения. Коммуникативные страт</w:t>
      </w:r>
      <w:r w:rsidRPr="00B32A3A">
        <w:rPr>
          <w:rFonts w:cs="Times New Roman"/>
          <w:szCs w:val="20"/>
        </w:rPr>
        <w:t>е</w:t>
      </w:r>
      <w:r w:rsidRPr="00B32A3A">
        <w:rPr>
          <w:rFonts w:cs="Times New Roman"/>
          <w:szCs w:val="20"/>
        </w:rPr>
        <w:t>гии и тактики устного общения: убеждение, комплимент, уговаривание, похвала. 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 Разговорная речь. Спор, виды спора. Корректные приёмы ведения спора. Дискуссия. Публицистический стиль. Путевые записки. Текст рекламного объявления, его языковые и структурные особенности. Язык художественной литературы. Фрактальная и подтекстовая информация в текстах художественного стиля речи. Сильные позиции в художественных текстах. Притча.</w:t>
      </w:r>
    </w:p>
    <w:p w:rsidR="007C185F" w:rsidRPr="00B32A3A" w:rsidRDefault="007C185F" w:rsidP="00B32A3A">
      <w:pPr>
        <w:spacing w:after="0" w:line="360" w:lineRule="auto"/>
        <w:rPr>
          <w:rFonts w:cs="Times New Roman"/>
          <w:szCs w:val="20"/>
        </w:rPr>
      </w:pPr>
      <w:r w:rsidRPr="00B32A3A">
        <w:rPr>
          <w:rFonts w:cs="Times New Roman"/>
          <w:szCs w:val="20"/>
        </w:rPr>
        <w:t>8-КЛАСС</w:t>
      </w:r>
    </w:p>
    <w:p w:rsidR="007C185F" w:rsidRPr="00B32A3A" w:rsidRDefault="007C185F" w:rsidP="00B32A3A">
      <w:pPr>
        <w:spacing w:after="0" w:line="360" w:lineRule="auto"/>
        <w:rPr>
          <w:rFonts w:cs="Times New Roman"/>
          <w:szCs w:val="20"/>
        </w:rPr>
      </w:pPr>
      <w:r w:rsidRPr="00B32A3A">
        <w:rPr>
          <w:rFonts w:cs="Times New Roman"/>
          <w:szCs w:val="20"/>
        </w:rPr>
        <w:t>Раздел 1. Язык и культура</w:t>
      </w:r>
    </w:p>
    <w:p w:rsidR="007C185F" w:rsidRPr="00B32A3A" w:rsidRDefault="007C185F" w:rsidP="00B32A3A">
      <w:pPr>
        <w:spacing w:after="0" w:line="360" w:lineRule="auto"/>
        <w:rPr>
          <w:rFonts w:cs="Times New Roman"/>
          <w:szCs w:val="20"/>
        </w:rPr>
      </w:pPr>
      <w:r w:rsidRPr="00B32A3A">
        <w:rPr>
          <w:rFonts w:cs="Times New Roman"/>
          <w:szCs w:val="20"/>
        </w:rPr>
        <w:t>Исконно кумыкская лексика: слова общеиндоевропейского фонда, слова праславянского (общесл</w:t>
      </w:r>
      <w:r w:rsidRPr="00B32A3A">
        <w:rPr>
          <w:rFonts w:cs="Times New Roman"/>
          <w:szCs w:val="20"/>
        </w:rPr>
        <w:t>а</w:t>
      </w:r>
      <w:r w:rsidRPr="00B32A3A">
        <w:rPr>
          <w:rFonts w:cs="Times New Roman"/>
          <w:szCs w:val="20"/>
        </w:rPr>
        <w:t>вянского) языка, собственно кумыкские слова. Собственно, кумыкские слова как база и основной и</w:t>
      </w:r>
      <w:r w:rsidRPr="00B32A3A">
        <w:rPr>
          <w:rFonts w:cs="Times New Roman"/>
          <w:szCs w:val="20"/>
        </w:rPr>
        <w:t>с</w:t>
      </w:r>
      <w:r w:rsidRPr="00B32A3A">
        <w:rPr>
          <w:rFonts w:cs="Times New Roman"/>
          <w:szCs w:val="20"/>
        </w:rPr>
        <w:t xml:space="preserve">точник развития лексики родной литературного языка. Роль старославянизмов в развитии литературного </w:t>
      </w:r>
      <w:r w:rsidRPr="00B32A3A">
        <w:rPr>
          <w:rFonts w:cs="Times New Roman"/>
          <w:szCs w:val="20"/>
        </w:rPr>
        <w:lastRenderedPageBreak/>
        <w:t>языка и их приметы. Стилистически нейтральные, книжные, устаревшие старославянизмы. Иноязычная лексика в разговорной речи, современной публицистике, в том числе в дисплейных текстах. Речевой этикет. Благопожелание как ключевая идея речевого этикета. Речевой этикет и вежливость. «Ты» и «вы» в речевом этикете и в западноевропейском, американском речевых этикетах. Специфика приветствий у других народов.</w:t>
      </w:r>
    </w:p>
    <w:p w:rsidR="007C185F" w:rsidRPr="00B32A3A" w:rsidRDefault="007C185F" w:rsidP="00B32A3A">
      <w:pPr>
        <w:spacing w:after="0" w:line="360" w:lineRule="auto"/>
        <w:rPr>
          <w:rFonts w:cs="Times New Roman"/>
          <w:szCs w:val="20"/>
        </w:rPr>
      </w:pPr>
      <w:r w:rsidRPr="00B32A3A">
        <w:rPr>
          <w:rFonts w:cs="Times New Roman"/>
          <w:szCs w:val="20"/>
        </w:rPr>
        <w:t>Раздел 2. Культура речи. Основные орфоэпические нормы современного литературного языка. Т</w:t>
      </w:r>
      <w:r w:rsidRPr="00B32A3A">
        <w:rPr>
          <w:rFonts w:cs="Times New Roman"/>
          <w:szCs w:val="20"/>
        </w:rPr>
        <w:t>и</w:t>
      </w:r>
      <w:r w:rsidRPr="00B32A3A">
        <w:rPr>
          <w:rFonts w:cs="Times New Roman"/>
          <w:szCs w:val="20"/>
        </w:rPr>
        <w:t>пичные орфоэпические ошибки в современной речи: произношение гласных после мягких согласных и шипящих; безударный в словах иноязычного происхождения; произношение парных по твёрд</w:t>
      </w:r>
      <w:r w:rsidRPr="00B32A3A">
        <w:rPr>
          <w:rFonts w:cs="Times New Roman"/>
          <w:szCs w:val="20"/>
        </w:rPr>
        <w:t>о</w:t>
      </w:r>
      <w:r w:rsidRPr="00B32A3A">
        <w:rPr>
          <w:rFonts w:cs="Times New Roman"/>
          <w:szCs w:val="20"/>
        </w:rPr>
        <w:t>сти-мягкости согласных перед е в словах иноязычного происхождения; произношение безударного п</w:t>
      </w:r>
      <w:r w:rsidRPr="00B32A3A">
        <w:rPr>
          <w:rFonts w:cs="Times New Roman"/>
          <w:szCs w:val="20"/>
        </w:rPr>
        <w:t>о</w:t>
      </w:r>
      <w:r w:rsidRPr="00B32A3A">
        <w:rPr>
          <w:rFonts w:cs="Times New Roman"/>
          <w:szCs w:val="20"/>
        </w:rPr>
        <w:t>сле къ и гъ; произношение сочетания къ и гъ. Типичные ошибки в современной речи. Основные лекс</w:t>
      </w:r>
      <w:r w:rsidRPr="00B32A3A">
        <w:rPr>
          <w:rFonts w:cs="Times New Roman"/>
          <w:szCs w:val="20"/>
        </w:rPr>
        <w:t>и</w:t>
      </w:r>
      <w:r w:rsidRPr="00B32A3A">
        <w:rPr>
          <w:rFonts w:cs="Times New Roman"/>
          <w:szCs w:val="20"/>
        </w:rPr>
        <w:t>ческие нормы современного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Основные грамматические нормы. О</w:t>
      </w:r>
      <w:r w:rsidRPr="00B32A3A">
        <w:rPr>
          <w:rFonts w:cs="Times New Roman"/>
          <w:szCs w:val="20"/>
        </w:rPr>
        <w:t>т</w:t>
      </w:r>
      <w:r w:rsidRPr="00B32A3A">
        <w:rPr>
          <w:rFonts w:cs="Times New Roman"/>
          <w:szCs w:val="20"/>
        </w:rPr>
        <w:t>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Активные процессы в речевом этикете. Новые варианты приве</w:t>
      </w:r>
      <w:r w:rsidRPr="00B32A3A">
        <w:rPr>
          <w:rFonts w:cs="Times New Roman"/>
          <w:szCs w:val="20"/>
        </w:rPr>
        <w:t>т</w:t>
      </w:r>
      <w:r w:rsidRPr="00B32A3A">
        <w:rPr>
          <w:rFonts w:cs="Times New Roman"/>
          <w:szCs w:val="20"/>
        </w:rPr>
        <w:t>ствия и прощания, возникшие в СМИ: изменение обращений‚ использования собственных имён. Эт</w:t>
      </w:r>
      <w:r w:rsidRPr="00B32A3A">
        <w:rPr>
          <w:rFonts w:cs="Times New Roman"/>
          <w:szCs w:val="20"/>
        </w:rPr>
        <w:t>и</w:t>
      </w:r>
      <w:r w:rsidRPr="00B32A3A">
        <w:rPr>
          <w:rFonts w:cs="Times New Roman"/>
          <w:szCs w:val="20"/>
        </w:rPr>
        <w:t>кетные речевые тактики и приёмы в коммуникации‚ помогающие противостоять речевой агрессии. Синонимия речевых формул.</w:t>
      </w:r>
    </w:p>
    <w:p w:rsidR="007C185F" w:rsidRPr="00B32A3A" w:rsidRDefault="007C185F" w:rsidP="00B32A3A">
      <w:pPr>
        <w:spacing w:after="0" w:line="360" w:lineRule="auto"/>
        <w:rPr>
          <w:rFonts w:cs="Times New Roman"/>
          <w:szCs w:val="20"/>
        </w:rPr>
      </w:pPr>
      <w:r w:rsidRPr="00B32A3A">
        <w:rPr>
          <w:rFonts w:cs="Times New Roman"/>
          <w:szCs w:val="20"/>
        </w:rPr>
        <w:t>Раздел 3. Речь. Речевая деятельность. Текст. Эффективные приёмы слушания. Пред текстовый, те</w:t>
      </w:r>
      <w:r w:rsidRPr="00B32A3A">
        <w:rPr>
          <w:rFonts w:cs="Times New Roman"/>
          <w:szCs w:val="20"/>
        </w:rPr>
        <w:t>к</w:t>
      </w:r>
      <w:r w:rsidRPr="00B32A3A">
        <w:rPr>
          <w:rFonts w:cs="Times New Roman"/>
          <w:szCs w:val="20"/>
        </w:rPr>
        <w:t>стовый и после текстовый этапы работы. Основные способы и средства получения и переработки и</w:t>
      </w:r>
      <w:r w:rsidRPr="00B32A3A">
        <w:rPr>
          <w:rFonts w:cs="Times New Roman"/>
          <w:szCs w:val="20"/>
        </w:rPr>
        <w:t>н</w:t>
      </w:r>
      <w:r w:rsidRPr="00B32A3A">
        <w:rPr>
          <w:rFonts w:cs="Times New Roman"/>
          <w:szCs w:val="20"/>
        </w:rPr>
        <w:t>формации. Структура аргументации: тезис, аргумент. Способы аргументации. Правила эффективной аргументации. Доказательство и его структура. Прямые и косвенные доказательства. Способы опр</w:t>
      </w:r>
      <w:r w:rsidRPr="00B32A3A">
        <w:rPr>
          <w:rFonts w:cs="Times New Roman"/>
          <w:szCs w:val="20"/>
        </w:rPr>
        <w:t>о</w:t>
      </w:r>
      <w:r w:rsidRPr="00B32A3A">
        <w:rPr>
          <w:rFonts w:cs="Times New Roman"/>
          <w:szCs w:val="20"/>
        </w:rPr>
        <w:t>вержения доводов оппонента: критика тезиса, критика аргументов, критика демонстрации.</w:t>
      </w:r>
    </w:p>
    <w:p w:rsidR="007C185F" w:rsidRPr="00B32A3A" w:rsidRDefault="007C185F" w:rsidP="00B32A3A">
      <w:pPr>
        <w:spacing w:after="0" w:line="360" w:lineRule="auto"/>
        <w:rPr>
          <w:rFonts w:cs="Times New Roman"/>
          <w:szCs w:val="20"/>
        </w:rPr>
      </w:pPr>
      <w:r w:rsidRPr="00B32A3A">
        <w:rPr>
          <w:rFonts w:cs="Times New Roman"/>
          <w:szCs w:val="20"/>
        </w:rPr>
        <w:t>Разговорная речь. Само характеристика, само презентация, поздравление. 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w:t>
      </w:r>
      <w:r w:rsidRPr="00B32A3A">
        <w:rPr>
          <w:rFonts w:cs="Times New Roman"/>
          <w:szCs w:val="20"/>
        </w:rPr>
        <w:t>б</w:t>
      </w:r>
      <w:r w:rsidRPr="00B32A3A">
        <w:rPr>
          <w:rFonts w:cs="Times New Roman"/>
          <w:szCs w:val="20"/>
        </w:rPr>
        <w:t>но-научной дискуссии. Язык художественной литературы. Сочинение в жанре письма другу (в том числе электронного), страницы дневника.</w:t>
      </w:r>
    </w:p>
    <w:p w:rsidR="007C185F" w:rsidRPr="00B32A3A" w:rsidRDefault="007C185F" w:rsidP="00B32A3A">
      <w:pPr>
        <w:spacing w:after="0" w:line="360" w:lineRule="auto"/>
        <w:rPr>
          <w:rFonts w:cs="Times New Roman"/>
          <w:szCs w:val="20"/>
        </w:rPr>
      </w:pPr>
      <w:r w:rsidRPr="00B32A3A">
        <w:rPr>
          <w:rFonts w:cs="Times New Roman"/>
          <w:szCs w:val="20"/>
        </w:rPr>
        <w:t>9-КЛАСС</w:t>
      </w:r>
    </w:p>
    <w:p w:rsidR="007C185F" w:rsidRPr="00B32A3A" w:rsidRDefault="007C185F" w:rsidP="00B32A3A">
      <w:pPr>
        <w:spacing w:after="0" w:line="360" w:lineRule="auto"/>
        <w:rPr>
          <w:rFonts w:cs="Times New Roman"/>
          <w:szCs w:val="20"/>
        </w:rPr>
      </w:pPr>
      <w:r w:rsidRPr="00B32A3A">
        <w:rPr>
          <w:rFonts w:cs="Times New Roman"/>
          <w:szCs w:val="20"/>
        </w:rPr>
        <w:t>Раздел 1. Язык и культура</w:t>
      </w:r>
    </w:p>
    <w:p w:rsidR="007C185F" w:rsidRPr="00B32A3A" w:rsidRDefault="007C185F" w:rsidP="00B32A3A">
      <w:pPr>
        <w:spacing w:after="0" w:line="360" w:lineRule="auto"/>
        <w:rPr>
          <w:rFonts w:cs="Times New Roman"/>
          <w:szCs w:val="20"/>
        </w:rPr>
      </w:pPr>
      <w:r w:rsidRPr="00B32A3A">
        <w:rPr>
          <w:rFonts w:cs="Times New Roman"/>
          <w:szCs w:val="20"/>
        </w:rPr>
        <w:t xml:space="preserve">   Родной язык как зеркало национальной культуры и истории народа (обобщение). Примеры кл</w:t>
      </w:r>
      <w:r w:rsidRPr="00B32A3A">
        <w:rPr>
          <w:rFonts w:cs="Times New Roman"/>
          <w:szCs w:val="20"/>
        </w:rPr>
        <w:t>ю</w:t>
      </w:r>
      <w:r w:rsidRPr="00B32A3A">
        <w:rPr>
          <w:rFonts w:cs="Times New Roman"/>
          <w:szCs w:val="20"/>
        </w:rPr>
        <w:t>чевых слов (концептов) дагестанской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 Развитие языка как объективный процесс. Общее представление о внешних и внутренних факторах языковых изменений, об активных процессах в современном родном языке (основные тенденции, отдельные примеры). Стремительный рост словарного состава языка: а</w:t>
      </w:r>
      <w:r w:rsidRPr="00B32A3A">
        <w:rPr>
          <w:rFonts w:cs="Times New Roman"/>
          <w:szCs w:val="20"/>
        </w:rPr>
        <w:t>к</w:t>
      </w:r>
      <w:r w:rsidRPr="00B32A3A">
        <w:rPr>
          <w:rFonts w:cs="Times New Roman"/>
          <w:szCs w:val="20"/>
        </w:rPr>
        <w:t>тивизация процесса заимствования иноязычных слов, «нелогической бум» — рождение новых слов, изменение значений и переосмысление имеющихся в языке слов, их стилистическая переоценка, с</w:t>
      </w:r>
      <w:r w:rsidRPr="00B32A3A">
        <w:rPr>
          <w:rFonts w:cs="Times New Roman"/>
          <w:szCs w:val="20"/>
        </w:rPr>
        <w:t>о</w:t>
      </w:r>
      <w:r w:rsidRPr="00B32A3A">
        <w:rPr>
          <w:rFonts w:cs="Times New Roman"/>
          <w:szCs w:val="20"/>
        </w:rPr>
        <w:t>здание новой фразеологии.</w:t>
      </w:r>
    </w:p>
    <w:p w:rsidR="007C185F" w:rsidRPr="00B32A3A" w:rsidRDefault="007C185F" w:rsidP="00B32A3A">
      <w:pPr>
        <w:spacing w:after="0" w:line="360" w:lineRule="auto"/>
        <w:rPr>
          <w:rFonts w:cs="Times New Roman"/>
          <w:szCs w:val="20"/>
        </w:rPr>
      </w:pPr>
      <w:r w:rsidRPr="00B32A3A">
        <w:rPr>
          <w:rFonts w:cs="Times New Roman"/>
          <w:szCs w:val="20"/>
        </w:rPr>
        <w:t>Раздел 2. Культура речи</w:t>
      </w:r>
    </w:p>
    <w:p w:rsidR="007C185F" w:rsidRPr="00B32A3A" w:rsidRDefault="007C185F" w:rsidP="00B32A3A">
      <w:pPr>
        <w:spacing w:after="0" w:line="360" w:lineRule="auto"/>
        <w:rPr>
          <w:rFonts w:cs="Times New Roman"/>
          <w:szCs w:val="20"/>
        </w:rPr>
      </w:pPr>
      <w:r w:rsidRPr="00B32A3A">
        <w:rPr>
          <w:rFonts w:cs="Times New Roman"/>
          <w:szCs w:val="20"/>
        </w:rPr>
        <w:lastRenderedPageBreak/>
        <w:t xml:space="preserve">     Основные орфоэпические нормы современного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 Основные лексические нормы современного литературного языка (обобщ</w:t>
      </w:r>
      <w:r w:rsidRPr="00B32A3A">
        <w:rPr>
          <w:rFonts w:cs="Times New Roman"/>
          <w:szCs w:val="20"/>
        </w:rPr>
        <w:t>е</w:t>
      </w:r>
      <w:r w:rsidRPr="00B32A3A">
        <w:rPr>
          <w:rFonts w:cs="Times New Roman"/>
          <w:szCs w:val="20"/>
        </w:rPr>
        <w:t>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Речевая избыточность и то</w:t>
      </w:r>
      <w:r w:rsidRPr="00B32A3A">
        <w:rPr>
          <w:rFonts w:cs="Times New Roman"/>
          <w:szCs w:val="20"/>
        </w:rPr>
        <w:t>ч</w:t>
      </w:r>
      <w:r w:rsidRPr="00B32A3A">
        <w:rPr>
          <w:rFonts w:cs="Times New Roman"/>
          <w:szCs w:val="20"/>
        </w:rPr>
        <w:t>ность. Тавтология. Плеоназм. Типичные ошибки‚ связанные с речевой избыточностью. Современные толковые словари. Отражение вариантов лексической нормы в современных словарях. Словарные п</w:t>
      </w:r>
      <w:r w:rsidRPr="00B32A3A">
        <w:rPr>
          <w:rFonts w:cs="Times New Roman"/>
          <w:szCs w:val="20"/>
        </w:rPr>
        <w:t>о</w:t>
      </w:r>
      <w:r w:rsidRPr="00B32A3A">
        <w:rPr>
          <w:rFonts w:cs="Times New Roman"/>
          <w:szCs w:val="20"/>
        </w:rPr>
        <w:t>меты. Основные грамматические нормы современного литературного языка (обобщение). Отражение вариантов грамматической нормы в современных грамматических словарях и справочниках. Словарные пометы. 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w:t>
      </w:r>
      <w:r w:rsidRPr="00B32A3A">
        <w:rPr>
          <w:rFonts w:cs="Times New Roman"/>
          <w:szCs w:val="20"/>
        </w:rPr>
        <w:t>о</w:t>
      </w:r>
      <w:r w:rsidRPr="00B32A3A">
        <w:rPr>
          <w:rFonts w:cs="Times New Roman"/>
          <w:szCs w:val="20"/>
        </w:rPr>
        <w:t>ении сложных предложений. Этика и этикет в интернет-общении. Этикет интернет-переписки. Этич</w:t>
      </w:r>
      <w:r w:rsidRPr="00B32A3A">
        <w:rPr>
          <w:rFonts w:cs="Times New Roman"/>
          <w:szCs w:val="20"/>
        </w:rPr>
        <w:t>е</w:t>
      </w:r>
      <w:r w:rsidRPr="00B32A3A">
        <w:rPr>
          <w:rFonts w:cs="Times New Roman"/>
          <w:szCs w:val="20"/>
        </w:rPr>
        <w:t>ские нормы, правила этикета интернет-дискуссии, интернет-полемики. Этикетное речевое поведение в ситуациях делового общения.</w:t>
      </w:r>
    </w:p>
    <w:p w:rsidR="007C185F" w:rsidRPr="00B32A3A" w:rsidRDefault="007C185F" w:rsidP="00B32A3A">
      <w:pPr>
        <w:spacing w:after="0" w:line="360" w:lineRule="auto"/>
        <w:rPr>
          <w:rFonts w:cs="Times New Roman"/>
          <w:szCs w:val="20"/>
        </w:rPr>
      </w:pPr>
      <w:r w:rsidRPr="00B32A3A">
        <w:rPr>
          <w:rFonts w:cs="Times New Roman"/>
          <w:szCs w:val="20"/>
        </w:rPr>
        <w:t>Раздел 3. Речь. Речевая деятельность. Текст</w:t>
      </w:r>
    </w:p>
    <w:p w:rsidR="007C185F" w:rsidRPr="00B32A3A" w:rsidRDefault="007C185F" w:rsidP="00B32A3A">
      <w:pPr>
        <w:spacing w:after="0" w:line="360" w:lineRule="auto"/>
        <w:rPr>
          <w:rFonts w:cs="Times New Roman"/>
          <w:szCs w:val="20"/>
        </w:rPr>
      </w:pPr>
      <w:r w:rsidRPr="00B32A3A">
        <w:rPr>
          <w:rFonts w:cs="Times New Roman"/>
          <w:szCs w:val="20"/>
        </w:rPr>
        <w:t xml:space="preserve">    Родной язык в Интернете. Правила информационной безопасности при общении в социальных сетях. Контактное и дискантное общение. Виды преобразования текстов: аннотация, конспект. И</w:t>
      </w:r>
      <w:r w:rsidRPr="00B32A3A">
        <w:rPr>
          <w:rFonts w:cs="Times New Roman"/>
          <w:szCs w:val="20"/>
        </w:rPr>
        <w:t>с</w:t>
      </w:r>
      <w:r w:rsidRPr="00B32A3A">
        <w:rPr>
          <w:rFonts w:cs="Times New Roman"/>
          <w:szCs w:val="20"/>
        </w:rPr>
        <w:t>пользование графиков, диаграмм, схем для представления информации. Разговорная речь. Анекдот, шутка. Официально-деловой стиль. Деловое письмо, его структурные элементы и языковые особенн</w:t>
      </w:r>
      <w:r w:rsidRPr="00B32A3A">
        <w:rPr>
          <w:rFonts w:cs="Times New Roman"/>
          <w:szCs w:val="20"/>
        </w:rPr>
        <w:t>о</w:t>
      </w:r>
      <w:r w:rsidRPr="00B32A3A">
        <w:rPr>
          <w:rFonts w:cs="Times New Roman"/>
          <w:szCs w:val="20"/>
        </w:rPr>
        <w:t>сти. Учебно-научный стиль. Доклад, сообщение. Речь оппонента на защите проекта. Публицистический стиль. Проблемный очерк. Язык художественной литературы. Диалогичность в художественном пр</w:t>
      </w:r>
      <w:r w:rsidRPr="00B32A3A">
        <w:rPr>
          <w:rFonts w:cs="Times New Roman"/>
          <w:szCs w:val="20"/>
        </w:rPr>
        <w:t>о</w:t>
      </w:r>
      <w:r w:rsidRPr="00B32A3A">
        <w:rPr>
          <w:rFonts w:cs="Times New Roman"/>
          <w:szCs w:val="20"/>
        </w:rPr>
        <w:t>изведении. Афоризмы. Прецедентные тексты.</w:t>
      </w:r>
    </w:p>
    <w:p w:rsidR="007C185F" w:rsidRPr="00B32A3A" w:rsidRDefault="007C185F" w:rsidP="00B32A3A">
      <w:pPr>
        <w:spacing w:after="0" w:line="360" w:lineRule="auto"/>
        <w:rPr>
          <w:rFonts w:cs="Times New Roman"/>
          <w:b/>
          <w:szCs w:val="20"/>
        </w:rPr>
      </w:pPr>
      <w:r w:rsidRPr="00B32A3A">
        <w:rPr>
          <w:rFonts w:cs="Times New Roman"/>
          <w:szCs w:val="20"/>
        </w:rPr>
        <w:t xml:space="preserve"> </w:t>
      </w:r>
      <w:r w:rsidRPr="00B32A3A">
        <w:rPr>
          <w:rFonts w:cs="Times New Roman"/>
          <w:b/>
          <w:szCs w:val="20"/>
        </w:rPr>
        <w:t>ПЛАНИРУЕМЫЕ РЕЗУЛЬТАТЫ ОСВОЕНИЯ</w:t>
      </w:r>
    </w:p>
    <w:p w:rsidR="007C185F" w:rsidRPr="00B32A3A" w:rsidRDefault="007C185F" w:rsidP="00B32A3A">
      <w:pPr>
        <w:spacing w:after="0" w:line="360" w:lineRule="auto"/>
        <w:rPr>
          <w:rFonts w:cs="Times New Roman"/>
          <w:b/>
          <w:szCs w:val="20"/>
        </w:rPr>
      </w:pPr>
      <w:r w:rsidRPr="00B32A3A">
        <w:rPr>
          <w:rFonts w:cs="Times New Roman"/>
          <w:b/>
          <w:szCs w:val="20"/>
        </w:rPr>
        <w:t>УЧЕБНОГО ПРЕДМЕТА «РОДНОЙ ЯЗЫК «КУМЫКСКИЙ»</w:t>
      </w:r>
    </w:p>
    <w:p w:rsidR="007C185F" w:rsidRPr="00B32A3A" w:rsidRDefault="007C185F" w:rsidP="00B32A3A">
      <w:pPr>
        <w:spacing w:after="0" w:line="360" w:lineRule="auto"/>
        <w:rPr>
          <w:rFonts w:cs="Times New Roman"/>
          <w:szCs w:val="20"/>
        </w:rPr>
      </w:pPr>
      <w:r w:rsidRPr="00B32A3A">
        <w:rPr>
          <w:rFonts w:cs="Times New Roman"/>
          <w:szCs w:val="20"/>
        </w:rPr>
        <w:t>ЛИЧНОСТНЫЕ РЕЗУЛЬТАТЫ</w:t>
      </w:r>
    </w:p>
    <w:p w:rsidR="007C185F" w:rsidRPr="00B32A3A" w:rsidRDefault="007C185F" w:rsidP="00B32A3A">
      <w:pPr>
        <w:spacing w:after="0" w:line="360" w:lineRule="auto"/>
        <w:rPr>
          <w:rFonts w:cs="Times New Roman"/>
          <w:szCs w:val="20"/>
        </w:rPr>
      </w:pPr>
      <w:r w:rsidRPr="00B32A3A">
        <w:rPr>
          <w:rFonts w:cs="Times New Roman"/>
          <w:szCs w:val="20"/>
        </w:rPr>
        <w:t xml:space="preserve">    Личностные результаты освоения Примерной рабочей программы по родному языку (кумы</w:t>
      </w:r>
      <w:r w:rsidRPr="00B32A3A">
        <w:rPr>
          <w:rFonts w:cs="Times New Roman"/>
          <w:szCs w:val="20"/>
        </w:rPr>
        <w:t>к</w:t>
      </w:r>
      <w:r w:rsidRPr="00B32A3A">
        <w:rPr>
          <w:rFonts w:cs="Times New Roman"/>
          <w:szCs w:val="20"/>
        </w:rPr>
        <w:t>скому) на уровне основного общего образования достигаются в единстве учебной и воспитательной деятельности в соответствии с традиционными дагестанскими социокультурными и духо</w:t>
      </w:r>
      <w:r w:rsidRPr="00B32A3A">
        <w:rPr>
          <w:rFonts w:cs="Times New Roman"/>
          <w:szCs w:val="20"/>
        </w:rPr>
        <w:t>в</w:t>
      </w:r>
      <w:r w:rsidRPr="00B32A3A">
        <w:rPr>
          <w:rFonts w:cs="Times New Roman"/>
          <w:szCs w:val="20"/>
        </w:rPr>
        <w:t>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w:t>
      </w:r>
      <w:r w:rsidRPr="00B32A3A">
        <w:rPr>
          <w:rFonts w:cs="Times New Roman"/>
          <w:szCs w:val="20"/>
        </w:rPr>
        <w:t>о</w:t>
      </w:r>
      <w:r w:rsidRPr="00B32A3A">
        <w:rPr>
          <w:rFonts w:cs="Times New Roman"/>
          <w:szCs w:val="20"/>
        </w:rPr>
        <w:t>сти. Личностные результаты освоения Примерной рабочей программы по родному языку (кумыкскому)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гра</w:t>
      </w:r>
      <w:r w:rsidRPr="00B32A3A">
        <w:rPr>
          <w:rFonts w:cs="Times New Roman"/>
          <w:szCs w:val="20"/>
        </w:rPr>
        <w:t>ж</w:t>
      </w:r>
      <w:r w:rsidRPr="00B32A3A">
        <w:rPr>
          <w:rFonts w:cs="Times New Roman"/>
          <w:szCs w:val="20"/>
        </w:rPr>
        <w:t>данского воспитания: готовность к выполнению обязанностей гражданина и реализации его прав, ув</w:t>
      </w:r>
      <w:r w:rsidRPr="00B32A3A">
        <w:rPr>
          <w:rFonts w:cs="Times New Roman"/>
          <w:szCs w:val="20"/>
        </w:rPr>
        <w:t>а</w:t>
      </w:r>
      <w:r w:rsidRPr="00B32A3A">
        <w:rPr>
          <w:rFonts w:cs="Times New Roman"/>
          <w:szCs w:val="20"/>
        </w:rPr>
        <w:t>жение прав, свобод и законных интересов других людей; активное участие в жизни семьи, образов</w:t>
      </w:r>
      <w:r w:rsidRPr="00B32A3A">
        <w:rPr>
          <w:rFonts w:cs="Times New Roman"/>
          <w:szCs w:val="20"/>
        </w:rPr>
        <w:t>а</w:t>
      </w:r>
      <w:r w:rsidRPr="00B32A3A">
        <w:rPr>
          <w:rFonts w:cs="Times New Roman"/>
          <w:szCs w:val="20"/>
        </w:rPr>
        <w:t>тельной организации, местного сообщества, родного края, страны, в том числе в сопоставлении с сит</w:t>
      </w:r>
      <w:r w:rsidRPr="00B32A3A">
        <w:rPr>
          <w:rFonts w:cs="Times New Roman"/>
          <w:szCs w:val="20"/>
        </w:rPr>
        <w:t>у</w:t>
      </w:r>
      <w:r w:rsidRPr="00B32A3A">
        <w:rPr>
          <w:rFonts w:cs="Times New Roman"/>
          <w:szCs w:val="20"/>
        </w:rPr>
        <w:t>ациями, отражёнными в литературных произведениях, написанных на родном языке; неприятие любых форм экстремизма, дискриминации;  понимание роли различных социальных институтов в жизни ч</w:t>
      </w:r>
      <w:r w:rsidRPr="00B32A3A">
        <w:rPr>
          <w:rFonts w:cs="Times New Roman"/>
          <w:szCs w:val="20"/>
        </w:rPr>
        <w:t>е</w:t>
      </w:r>
      <w:r w:rsidRPr="00B32A3A">
        <w:rPr>
          <w:rFonts w:cs="Times New Roman"/>
          <w:szCs w:val="20"/>
        </w:rPr>
        <w:t>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w:t>
      </w:r>
      <w:r w:rsidRPr="00B32A3A">
        <w:rPr>
          <w:rFonts w:cs="Times New Roman"/>
          <w:szCs w:val="20"/>
        </w:rPr>
        <w:t>и</w:t>
      </w:r>
      <w:r w:rsidRPr="00B32A3A">
        <w:rPr>
          <w:rFonts w:cs="Times New Roman"/>
          <w:szCs w:val="20"/>
        </w:rPr>
        <w:t xml:space="preserve">руемое в том числе на основе примеров из литературных произведений, написанных на родном языке; </w:t>
      </w:r>
      <w:r w:rsidRPr="00B32A3A">
        <w:rPr>
          <w:rFonts w:cs="Times New Roman"/>
          <w:szCs w:val="20"/>
        </w:rPr>
        <w:lastRenderedPageBreak/>
        <w:t>готовность к  разнообразной  совместной  деятельности,  стремление к взаимопониманию и взаим</w:t>
      </w:r>
      <w:r w:rsidRPr="00B32A3A">
        <w:rPr>
          <w:rFonts w:cs="Times New Roman"/>
          <w:szCs w:val="20"/>
        </w:rPr>
        <w:t>о</w:t>
      </w:r>
      <w:r w:rsidRPr="00B32A3A">
        <w:rPr>
          <w:rFonts w:cs="Times New Roman"/>
          <w:szCs w:val="20"/>
        </w:rPr>
        <w:t>помощи; активное участие в школьном самоуправлении; готовность к участию в гуманитарной де</w:t>
      </w:r>
      <w:r w:rsidRPr="00B32A3A">
        <w:rPr>
          <w:rFonts w:cs="Times New Roman"/>
          <w:szCs w:val="20"/>
        </w:rPr>
        <w:t>я</w:t>
      </w:r>
      <w:r w:rsidRPr="00B32A3A">
        <w:rPr>
          <w:rFonts w:cs="Times New Roman"/>
          <w:szCs w:val="20"/>
        </w:rPr>
        <w:t>тельности (помощь людям, нуждающимся в ней; волонтёрство); патриотического воспитания: осознание гражданской идентичности в поликультурном и многоконфессиональном обществе, понимание роли родного языка ; проявление интереса к познанию родного языка, к истории и культуре Республики Д</w:t>
      </w:r>
      <w:r w:rsidRPr="00B32A3A">
        <w:rPr>
          <w:rFonts w:cs="Times New Roman"/>
          <w:szCs w:val="20"/>
        </w:rPr>
        <w:t>а</w:t>
      </w:r>
      <w:r w:rsidRPr="00B32A3A">
        <w:rPr>
          <w:rFonts w:cs="Times New Roman"/>
          <w:szCs w:val="20"/>
        </w:rPr>
        <w:t>гестан, культуре своего края, народов в контексте учебного предмета «Родной язык»; ценностное о</w:t>
      </w:r>
      <w:r w:rsidRPr="00B32A3A">
        <w:rPr>
          <w:rFonts w:cs="Times New Roman"/>
          <w:szCs w:val="20"/>
        </w:rPr>
        <w:t>т</w:t>
      </w:r>
      <w:r w:rsidRPr="00B32A3A">
        <w:rPr>
          <w:rFonts w:cs="Times New Roman"/>
          <w:szCs w:val="20"/>
        </w:rPr>
        <w:t>ношение к родному языку, к достижениям своей Родины , к науке, искусству, боевым подвигам и тр</w:t>
      </w:r>
      <w:r w:rsidRPr="00B32A3A">
        <w:rPr>
          <w:rFonts w:cs="Times New Roman"/>
          <w:szCs w:val="20"/>
        </w:rPr>
        <w:t>у</w:t>
      </w:r>
      <w:r w:rsidRPr="00B32A3A">
        <w:rPr>
          <w:rFonts w:cs="Times New Roman"/>
          <w:szCs w:val="20"/>
        </w:rPr>
        <w:t>довым достижениям народа, в том числе отражённым в художественных произведениях; уважение к символам Дагестана, народным праздникам, историческому и природному наследию и памятникам, традициям разных народов, проживающих в родной стране; духовно-нравственного воспитания: ор</w:t>
      </w:r>
      <w:r w:rsidRPr="00B32A3A">
        <w:rPr>
          <w:rFonts w:cs="Times New Roman"/>
          <w:szCs w:val="20"/>
        </w:rPr>
        <w:t>и</w:t>
      </w:r>
      <w:r w:rsidRPr="00B32A3A">
        <w:rPr>
          <w:rFonts w:cs="Times New Roman"/>
          <w:szCs w:val="20"/>
        </w:rPr>
        <w:t>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w:t>
      </w:r>
      <w:r w:rsidRPr="00B32A3A">
        <w:rPr>
          <w:rFonts w:cs="Times New Roman"/>
          <w:szCs w:val="20"/>
        </w:rPr>
        <w:t>е</w:t>
      </w:r>
      <w:r w:rsidRPr="00B32A3A">
        <w:rPr>
          <w:rFonts w:cs="Times New Roman"/>
          <w:szCs w:val="20"/>
        </w:rPr>
        <w:t>ственного пространства; эстетического воспитания: восприимчивость к разным видам искусства, тр</w:t>
      </w:r>
      <w:r w:rsidRPr="00B32A3A">
        <w:rPr>
          <w:rFonts w:cs="Times New Roman"/>
          <w:szCs w:val="20"/>
        </w:rPr>
        <w:t>а</w:t>
      </w:r>
      <w:r w:rsidRPr="00B32A3A">
        <w:rPr>
          <w:rFonts w:cs="Times New Roman"/>
          <w:szCs w:val="20"/>
        </w:rPr>
        <w:t>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w:t>
      </w:r>
      <w:r w:rsidRPr="00B32A3A">
        <w:rPr>
          <w:rFonts w:cs="Times New Roman"/>
          <w:szCs w:val="20"/>
        </w:rPr>
        <w:t>а</w:t>
      </w:r>
      <w:r w:rsidRPr="00B32A3A">
        <w:rPr>
          <w:rFonts w:cs="Times New Roman"/>
          <w:szCs w:val="20"/>
        </w:rPr>
        <w:t>ние  важности  родного  языка  как  средства  коммуникации и самовыражения; понимание ценн</w:t>
      </w:r>
      <w:r w:rsidRPr="00B32A3A">
        <w:rPr>
          <w:rFonts w:cs="Times New Roman"/>
          <w:szCs w:val="20"/>
        </w:rPr>
        <w:t>о</w:t>
      </w:r>
      <w:r w:rsidRPr="00B32A3A">
        <w:rPr>
          <w:rFonts w:cs="Times New Roman"/>
          <w:szCs w:val="20"/>
        </w:rPr>
        <w:t>сти отечественного и мирового искусства, роли этнических культурных традиций и народного творч</w:t>
      </w:r>
      <w:r w:rsidRPr="00B32A3A">
        <w:rPr>
          <w:rFonts w:cs="Times New Roman"/>
          <w:szCs w:val="20"/>
        </w:rPr>
        <w:t>е</w:t>
      </w:r>
      <w:r w:rsidRPr="00B32A3A">
        <w:rPr>
          <w:rFonts w:cs="Times New Roman"/>
          <w:szCs w:val="20"/>
        </w:rPr>
        <w:t>ства; стремление к самовыражению в разных видах искусства; физического воспитания, формирования культуры здоровья и эмоционального благополучия: осознание ценности жизни с опорой на собстве</w:t>
      </w:r>
      <w:r w:rsidRPr="00B32A3A">
        <w:rPr>
          <w:rFonts w:cs="Times New Roman"/>
          <w:szCs w:val="20"/>
        </w:rPr>
        <w:t>н</w:t>
      </w:r>
      <w:r w:rsidRPr="00B32A3A">
        <w:rPr>
          <w:rFonts w:cs="Times New Roman"/>
          <w:szCs w:val="20"/>
        </w:rPr>
        <w:t>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w:t>
      </w:r>
      <w:r w:rsidRPr="00B32A3A">
        <w:rPr>
          <w:rFonts w:cs="Times New Roman"/>
          <w:szCs w:val="20"/>
        </w:rPr>
        <w:t>и</w:t>
      </w:r>
      <w:r w:rsidRPr="00B32A3A">
        <w:rPr>
          <w:rFonts w:cs="Times New Roman"/>
          <w:szCs w:val="20"/>
        </w:rPr>
        <w:t>ческого здоровья; соблюдение правил безопасности, в том числе навыки безопасного поведения в и</w:t>
      </w:r>
      <w:r w:rsidRPr="00B32A3A">
        <w:rPr>
          <w:rFonts w:cs="Times New Roman"/>
          <w:szCs w:val="20"/>
        </w:rPr>
        <w:t>н</w:t>
      </w:r>
      <w:r w:rsidRPr="00B32A3A">
        <w:rPr>
          <w:rFonts w:cs="Times New Roman"/>
          <w:szCs w:val="20"/>
        </w:rPr>
        <w:t>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кумыкском языке; сформированность навыков рефлексии, признание своего права на ошибку и такого же права другого человека; трудового воспитания: установка на а</w:t>
      </w:r>
      <w:r w:rsidRPr="00B32A3A">
        <w:rPr>
          <w:rFonts w:cs="Times New Roman"/>
          <w:szCs w:val="20"/>
        </w:rPr>
        <w:t>к</w:t>
      </w:r>
      <w:r w:rsidRPr="00B32A3A">
        <w:rPr>
          <w:rFonts w:cs="Times New Roman"/>
          <w:szCs w:val="20"/>
        </w:rPr>
        <w:t>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w:t>
      </w:r>
      <w:r w:rsidRPr="00B32A3A">
        <w:rPr>
          <w:rFonts w:cs="Times New Roman"/>
          <w:szCs w:val="20"/>
        </w:rPr>
        <w:t>о</w:t>
      </w:r>
      <w:r w:rsidRPr="00B32A3A">
        <w:rPr>
          <w:rFonts w:cs="Times New Roman"/>
          <w:szCs w:val="20"/>
        </w:rPr>
        <w:t>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w:t>
      </w:r>
      <w:r w:rsidRPr="00B32A3A">
        <w:rPr>
          <w:rFonts w:cs="Times New Roman"/>
          <w:szCs w:val="20"/>
        </w:rPr>
        <w:t>е</w:t>
      </w:r>
      <w:r w:rsidRPr="00B32A3A">
        <w:rPr>
          <w:rFonts w:cs="Times New Roman"/>
          <w:szCs w:val="20"/>
        </w:rPr>
        <w:t xml:space="preserve">ственных интересов и потребностей; умение рассказать о своих планах на будущее; экологического воспитания: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w:t>
      </w:r>
      <w:r w:rsidRPr="00B32A3A">
        <w:rPr>
          <w:rFonts w:cs="Times New Roman"/>
          <w:szCs w:val="20"/>
        </w:rPr>
        <w:lastRenderedPageBreak/>
        <w:t>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w:t>
      </w:r>
      <w:r w:rsidRPr="00B32A3A">
        <w:rPr>
          <w:rFonts w:cs="Times New Roman"/>
          <w:szCs w:val="20"/>
        </w:rPr>
        <w:t>и</w:t>
      </w:r>
      <w:r w:rsidRPr="00B32A3A">
        <w:rPr>
          <w:rFonts w:cs="Times New Roman"/>
          <w:szCs w:val="20"/>
        </w:rPr>
        <w:t>альной средой; закономерностях развития языка; овладение языковой и читательской культурой, нав</w:t>
      </w:r>
      <w:r w:rsidRPr="00B32A3A">
        <w:rPr>
          <w:rFonts w:cs="Times New Roman"/>
          <w:szCs w:val="20"/>
        </w:rPr>
        <w:t>ы</w:t>
      </w:r>
      <w:r w:rsidRPr="00B32A3A">
        <w:rPr>
          <w:rFonts w:cs="Times New Roman"/>
          <w:szCs w:val="20"/>
        </w:rPr>
        <w:t>ками  чтения как средства познания мира; овладение основными навыками исследовательской де</w:t>
      </w:r>
      <w:r w:rsidRPr="00B32A3A">
        <w:rPr>
          <w:rFonts w:cs="Times New Roman"/>
          <w:szCs w:val="20"/>
        </w:rPr>
        <w:t>я</w:t>
      </w:r>
      <w:r w:rsidRPr="00B32A3A">
        <w:rPr>
          <w:rFonts w:cs="Times New Roman"/>
          <w:szCs w:val="20"/>
        </w:rPr>
        <w:t>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w:t>
      </w:r>
      <w:r w:rsidRPr="00B32A3A">
        <w:rPr>
          <w:rFonts w:cs="Times New Roman"/>
          <w:szCs w:val="20"/>
        </w:rPr>
        <w:t>к</w:t>
      </w:r>
      <w:r w:rsidRPr="00B32A3A">
        <w:rPr>
          <w:rFonts w:cs="Times New Roman"/>
          <w:szCs w:val="20"/>
        </w:rPr>
        <w:t>тивного благополучия. Личностные результаты, обеспечивающие адаптацию обучающегося к изм</w:t>
      </w:r>
      <w:r w:rsidRPr="00B32A3A">
        <w:rPr>
          <w:rFonts w:cs="Times New Roman"/>
          <w:szCs w:val="20"/>
        </w:rPr>
        <w:t>е</w:t>
      </w:r>
      <w:r w:rsidRPr="00B32A3A">
        <w:rPr>
          <w:rFonts w:cs="Times New Roman"/>
          <w:szCs w:val="20"/>
        </w:rPr>
        <w:t>няющимся условиям социальной и природной среды: освоение обучающимися социального опыта, о</w:t>
      </w:r>
      <w:r w:rsidRPr="00B32A3A">
        <w:rPr>
          <w:rFonts w:cs="Times New Roman"/>
          <w:szCs w:val="20"/>
        </w:rPr>
        <w:t>с</w:t>
      </w:r>
      <w:r w:rsidRPr="00B32A3A">
        <w:rPr>
          <w:rFonts w:cs="Times New Roman"/>
          <w:szCs w:val="20"/>
        </w:rPr>
        <w:t>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 взаимодействию в условиях неопределённости, открытость опыту и знаниям других; способность де</w:t>
      </w:r>
      <w:r w:rsidRPr="00B32A3A">
        <w:rPr>
          <w:rFonts w:cs="Times New Roman"/>
          <w:szCs w:val="20"/>
        </w:rPr>
        <w:t>й</w:t>
      </w:r>
      <w:r w:rsidRPr="00B32A3A">
        <w:rPr>
          <w:rFonts w:cs="Times New Roman"/>
          <w:szCs w:val="20"/>
        </w:rPr>
        <w:t>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навык выявления и связывания образов, способность формировать новые знания, способность формулировать идеи, понятия, гипотезы об объектах и явл</w:t>
      </w:r>
      <w:r w:rsidRPr="00B32A3A">
        <w:rPr>
          <w:rFonts w:cs="Times New Roman"/>
          <w:szCs w:val="20"/>
        </w:rPr>
        <w:t>е</w:t>
      </w:r>
      <w:r w:rsidRPr="00B32A3A">
        <w:rPr>
          <w:rFonts w:cs="Times New Roman"/>
          <w:szCs w:val="20"/>
        </w:rPr>
        <w:t>ниях, в том числе ранее не известных, осознавать дефицит собственных знаний и компетенций, план</w:t>
      </w:r>
      <w:r w:rsidRPr="00B32A3A">
        <w:rPr>
          <w:rFonts w:cs="Times New Roman"/>
          <w:szCs w:val="20"/>
        </w:rPr>
        <w:t>и</w:t>
      </w:r>
      <w:r w:rsidRPr="00B32A3A">
        <w:rPr>
          <w:rFonts w:cs="Times New Roman"/>
          <w:szCs w:val="20"/>
        </w:rPr>
        <w:t>ровать своё развитие; умение оперировать основными понятиями, терминами и представлениями в о</w:t>
      </w:r>
      <w:r w:rsidRPr="00B32A3A">
        <w:rPr>
          <w:rFonts w:cs="Times New Roman"/>
          <w:szCs w:val="20"/>
        </w:rPr>
        <w:t>б</w:t>
      </w:r>
      <w:r w:rsidRPr="00B32A3A">
        <w:rPr>
          <w:rFonts w:cs="Times New Roman"/>
          <w:szCs w:val="20"/>
        </w:rPr>
        <w:t>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w:t>
      </w:r>
      <w:r w:rsidRPr="00B32A3A">
        <w:rPr>
          <w:rFonts w:cs="Times New Roman"/>
          <w:szCs w:val="20"/>
        </w:rPr>
        <w:t>у</w:t>
      </w:r>
      <w:r w:rsidRPr="00B32A3A">
        <w:rPr>
          <w:rFonts w:cs="Times New Roman"/>
          <w:szCs w:val="20"/>
        </w:rPr>
        <w:t>ацию, оценивать происходящие изменения и их последствия, опираясь на жизненный, речевой и чит</w:t>
      </w:r>
      <w:r w:rsidRPr="00B32A3A">
        <w:rPr>
          <w:rFonts w:cs="Times New Roman"/>
          <w:szCs w:val="20"/>
        </w:rPr>
        <w:t>а</w:t>
      </w:r>
      <w:r w:rsidRPr="00B32A3A">
        <w:rPr>
          <w:rFonts w:cs="Times New Roman"/>
          <w:szCs w:val="20"/>
        </w:rPr>
        <w:t>тельский опыт; воспринимать стрессовую ситуацию как вызов, требующий контрмер; оценивать сит</w:t>
      </w:r>
      <w:r w:rsidRPr="00B32A3A">
        <w:rPr>
          <w:rFonts w:cs="Times New Roman"/>
          <w:szCs w:val="20"/>
        </w:rPr>
        <w:t>у</w:t>
      </w:r>
      <w:r w:rsidRPr="00B32A3A">
        <w:rPr>
          <w:rFonts w:cs="Times New Roman"/>
          <w:szCs w:val="20"/>
        </w:rPr>
        <w:t>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7C185F" w:rsidRPr="00B32A3A" w:rsidRDefault="007C185F" w:rsidP="00B32A3A">
      <w:pPr>
        <w:spacing w:after="0" w:line="360" w:lineRule="auto"/>
        <w:rPr>
          <w:rFonts w:cs="Times New Roman"/>
          <w:b/>
          <w:szCs w:val="20"/>
        </w:rPr>
      </w:pPr>
      <w:r w:rsidRPr="00B32A3A">
        <w:rPr>
          <w:rFonts w:cs="Times New Roman"/>
          <w:b/>
          <w:szCs w:val="20"/>
        </w:rPr>
        <w:t>МЕТАПРЕДМЕТНЫЕ РЕЗУЛЬТАТЫ</w:t>
      </w:r>
    </w:p>
    <w:p w:rsidR="007C185F" w:rsidRPr="00B32A3A" w:rsidRDefault="007C185F" w:rsidP="00B32A3A">
      <w:pPr>
        <w:spacing w:after="0" w:line="360" w:lineRule="auto"/>
        <w:rPr>
          <w:rFonts w:cs="Times New Roman"/>
          <w:szCs w:val="20"/>
        </w:rPr>
      </w:pPr>
      <w:r w:rsidRPr="00B32A3A">
        <w:rPr>
          <w:rFonts w:cs="Times New Roman"/>
          <w:szCs w:val="20"/>
        </w:rPr>
        <w:t xml:space="preserve">      Овладение универсальными учебными познавательными действиями. Базовые логические действия: выявлять и характеризовать существенные признаки языковых единиц, языковых явлений и процессов; устанавливать существенный признак классификации языковых единиц (явлений), основ</w:t>
      </w:r>
      <w:r w:rsidRPr="00B32A3A">
        <w:rPr>
          <w:rFonts w:cs="Times New Roman"/>
          <w:szCs w:val="20"/>
        </w:rPr>
        <w:t>а</w:t>
      </w:r>
      <w:r w:rsidRPr="00B32A3A">
        <w:rPr>
          <w:rFonts w:cs="Times New Roman"/>
          <w:szCs w:val="20"/>
        </w:rPr>
        <w:t>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необходимой для решения поставленной учебной задачи; выявлять причи</w:t>
      </w:r>
      <w:r w:rsidRPr="00B32A3A">
        <w:rPr>
          <w:rFonts w:cs="Times New Roman"/>
          <w:szCs w:val="20"/>
        </w:rPr>
        <w:t>н</w:t>
      </w:r>
      <w:r w:rsidRPr="00B32A3A">
        <w:rPr>
          <w:rFonts w:cs="Times New Roman"/>
          <w:szCs w:val="20"/>
        </w:rPr>
        <w:t>но-следственные связи при изучении языковых процессов; делать выводы с использованием деду</w:t>
      </w:r>
      <w:r w:rsidRPr="00B32A3A">
        <w:rPr>
          <w:rFonts w:cs="Times New Roman"/>
          <w:szCs w:val="20"/>
        </w:rPr>
        <w:t>к</w:t>
      </w:r>
      <w:r w:rsidRPr="00B32A3A">
        <w:rPr>
          <w:rFonts w:cs="Times New Roman"/>
          <w:szCs w:val="20"/>
        </w:rPr>
        <w:lastRenderedPageBreak/>
        <w:t>тивных и индуктивных умозаключений, умозаключений по аналогии, формулировать гипотезы о вза</w:t>
      </w:r>
      <w:r w:rsidRPr="00B32A3A">
        <w:rPr>
          <w:rFonts w:cs="Times New Roman"/>
          <w:szCs w:val="20"/>
        </w:rPr>
        <w:t>и</w:t>
      </w:r>
      <w:r w:rsidRPr="00B32A3A">
        <w:rPr>
          <w:rFonts w:cs="Times New Roman"/>
          <w:szCs w:val="20"/>
        </w:rPr>
        <w:t>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Базовые исследовательские действия: использовать вопросы как исследовательский инструмент познания в языковом образовании; формулировать вопросы, фиксирующие несоответствие между реальным и желательным состоянием ситуации, и самостоятельно устанавливать искомое и данное; формировать гипотезу об истинности собственных суждений и су</w:t>
      </w:r>
      <w:r w:rsidRPr="00B32A3A">
        <w:rPr>
          <w:rFonts w:cs="Times New Roman"/>
          <w:szCs w:val="20"/>
        </w:rPr>
        <w:t>ж</w:t>
      </w:r>
      <w:r w:rsidRPr="00B32A3A">
        <w:rPr>
          <w:rFonts w:cs="Times New Roman"/>
          <w:szCs w:val="20"/>
        </w:rPr>
        <w:t>дений других, 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w:t>
      </w:r>
      <w:r w:rsidRPr="00B32A3A">
        <w:rPr>
          <w:rFonts w:cs="Times New Roman"/>
          <w:szCs w:val="20"/>
        </w:rPr>
        <w:t>е</w:t>
      </w:r>
      <w:r w:rsidRPr="00B32A3A">
        <w:rPr>
          <w:rFonts w:cs="Times New Roman"/>
          <w:szCs w:val="20"/>
        </w:rPr>
        <w:t>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w:t>
      </w:r>
      <w:r w:rsidRPr="00B32A3A">
        <w:rPr>
          <w:rFonts w:cs="Times New Roman"/>
          <w:szCs w:val="20"/>
        </w:rPr>
        <w:t>у</w:t>
      </w:r>
      <w:r w:rsidRPr="00B32A3A">
        <w:rPr>
          <w:rFonts w:cs="Times New Roman"/>
          <w:szCs w:val="20"/>
        </w:rPr>
        <w:t>ченную в ходе лингвистического исследования (эксперимента); самостоятельно формулировать обо</w:t>
      </w:r>
      <w:r w:rsidRPr="00B32A3A">
        <w:rPr>
          <w:rFonts w:cs="Times New Roman"/>
          <w:szCs w:val="20"/>
        </w:rPr>
        <w:t>б</w:t>
      </w:r>
      <w:r w:rsidRPr="00B32A3A">
        <w:rPr>
          <w:rFonts w:cs="Times New Roman"/>
          <w:szCs w:val="20"/>
        </w:rPr>
        <w:t>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w:t>
      </w:r>
      <w:r w:rsidRPr="00B32A3A">
        <w:rPr>
          <w:rFonts w:cs="Times New Roman"/>
          <w:szCs w:val="20"/>
        </w:rPr>
        <w:t>з</w:t>
      </w:r>
      <w:r w:rsidRPr="00B32A3A">
        <w:rPr>
          <w:rFonts w:cs="Times New Roman"/>
          <w:szCs w:val="20"/>
        </w:rPr>
        <w:t>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применять ра</w:t>
      </w:r>
      <w:r w:rsidRPr="00B32A3A">
        <w:rPr>
          <w:rFonts w:cs="Times New Roman"/>
          <w:szCs w:val="20"/>
        </w:rPr>
        <w:t>з</w:t>
      </w:r>
      <w:r w:rsidRPr="00B32A3A">
        <w:rPr>
          <w:rFonts w:cs="Times New Roman"/>
          <w:szCs w:val="20"/>
        </w:rPr>
        <w:t>личные методы, инструменты и запросы при поиске и отборе информации с учётом предложенной учебной задачи и заданных критериев; выбирать, анализировать, интерпретировать, обобщать и сист</w:t>
      </w:r>
      <w:r w:rsidRPr="00B32A3A">
        <w:rPr>
          <w:rFonts w:cs="Times New Roman"/>
          <w:szCs w:val="20"/>
        </w:rPr>
        <w:t>е</w:t>
      </w:r>
      <w:r w:rsidRPr="00B32A3A">
        <w:rPr>
          <w:rFonts w:cs="Times New Roman"/>
          <w:szCs w:val="20"/>
        </w:rPr>
        <w:t>матизировать 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из одного или нескольких источников с учётом поставленных целей; находить сходные аргументы (подтверждающие или опр</w:t>
      </w:r>
      <w:r w:rsidRPr="00B32A3A">
        <w:rPr>
          <w:rFonts w:cs="Times New Roman"/>
          <w:szCs w:val="20"/>
        </w:rPr>
        <w:t>о</w:t>
      </w:r>
      <w:r w:rsidRPr="00B32A3A">
        <w:rPr>
          <w:rFonts w:cs="Times New Roman"/>
          <w:szCs w:val="20"/>
        </w:rPr>
        <w:t>вергающие одну и ту же 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w:t>
      </w:r>
      <w:r w:rsidRPr="00B32A3A">
        <w:rPr>
          <w:rFonts w:cs="Times New Roman"/>
          <w:szCs w:val="20"/>
        </w:rPr>
        <w:t>л</w:t>
      </w:r>
      <w:r w:rsidRPr="00B32A3A">
        <w:rPr>
          <w:rFonts w:cs="Times New Roman"/>
          <w:szCs w:val="20"/>
        </w:rPr>
        <w:t>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сформулированным самостоятельно; эффективно запоминать и систем</w:t>
      </w:r>
      <w:r w:rsidRPr="00B32A3A">
        <w:rPr>
          <w:rFonts w:cs="Times New Roman"/>
          <w:szCs w:val="20"/>
        </w:rPr>
        <w:t>а</w:t>
      </w:r>
      <w:r w:rsidRPr="00B32A3A">
        <w:rPr>
          <w:rFonts w:cs="Times New Roman"/>
          <w:szCs w:val="20"/>
        </w:rPr>
        <w:t>тизировать информацию. Овладение универсальными учебными коммуникативными действиями. О</w:t>
      </w:r>
      <w:r w:rsidRPr="00B32A3A">
        <w:rPr>
          <w:rFonts w:cs="Times New Roman"/>
          <w:szCs w:val="20"/>
        </w:rPr>
        <w:t>б</w:t>
      </w:r>
      <w:r w:rsidRPr="00B32A3A">
        <w:rPr>
          <w:rFonts w:cs="Times New Roman"/>
          <w:szCs w:val="20"/>
        </w:rPr>
        <w:t>щение: воспринимать и формулировать суждения, выражать эмоции в соответствии с условиями и ц</w:t>
      </w:r>
      <w:r w:rsidRPr="00B32A3A">
        <w:rPr>
          <w:rFonts w:cs="Times New Roman"/>
          <w:szCs w:val="20"/>
        </w:rPr>
        <w:t>е</w:t>
      </w:r>
      <w:r w:rsidRPr="00B32A3A">
        <w:rPr>
          <w:rFonts w:cs="Times New Roman"/>
          <w:szCs w:val="20"/>
        </w:rPr>
        <w:t>лями общения; выражать себя(свою точку зрения) в диалогах и дискуссиях, в устной моно- логической речи и в письменных текстах; распознавать невербальные средства общения, понимать значение соц</w:t>
      </w:r>
      <w:r w:rsidRPr="00B32A3A">
        <w:rPr>
          <w:rFonts w:cs="Times New Roman"/>
          <w:szCs w:val="20"/>
        </w:rPr>
        <w:t>и</w:t>
      </w:r>
      <w:r w:rsidRPr="00B32A3A">
        <w:rPr>
          <w:rFonts w:cs="Times New Roman"/>
          <w:szCs w:val="20"/>
        </w:rPr>
        <w:t>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w:t>
      </w:r>
      <w:r w:rsidRPr="00B32A3A">
        <w:rPr>
          <w:rFonts w:cs="Times New Roman"/>
          <w:szCs w:val="20"/>
        </w:rPr>
        <w:t>р</w:t>
      </w:r>
      <w:r w:rsidRPr="00B32A3A">
        <w:rPr>
          <w:rFonts w:cs="Times New Roman"/>
          <w:szCs w:val="20"/>
        </w:rPr>
        <w:t>ректной форме  формулировать свои возражения; в ходе диалога/дискуссии задавать вопросы по с</w:t>
      </w:r>
      <w:r w:rsidRPr="00B32A3A">
        <w:rPr>
          <w:rFonts w:cs="Times New Roman"/>
          <w:szCs w:val="20"/>
        </w:rPr>
        <w:t>у</w:t>
      </w:r>
      <w:r w:rsidRPr="00B32A3A">
        <w:rPr>
          <w:rFonts w:cs="Times New Roman"/>
          <w:szCs w:val="20"/>
        </w:rPr>
        <w:t>ществу обсуждаемой темы и высказывать идеи, нацеленные на решение задачи и поддержание благ</w:t>
      </w:r>
      <w:r w:rsidRPr="00B32A3A">
        <w:rPr>
          <w:rFonts w:cs="Times New Roman"/>
          <w:szCs w:val="20"/>
        </w:rPr>
        <w:t>о</w:t>
      </w:r>
      <w:r w:rsidRPr="00B32A3A">
        <w:rPr>
          <w:rFonts w:cs="Times New Roman"/>
          <w:szCs w:val="20"/>
        </w:rPr>
        <w:t>желательности общения; сопоставлять свои суждения с суждениями других участников диалога, обн</w:t>
      </w:r>
      <w:r w:rsidRPr="00B32A3A">
        <w:rPr>
          <w:rFonts w:cs="Times New Roman"/>
          <w:szCs w:val="20"/>
        </w:rPr>
        <w:t>а</w:t>
      </w:r>
      <w:r w:rsidRPr="00B32A3A">
        <w:rPr>
          <w:rFonts w:cs="Times New Roman"/>
          <w:szCs w:val="20"/>
        </w:rPr>
        <w:t>руживать различие и сходство позиций; публично представлять результаты проведённого языкового анализа, выполненного лингвистического эксперимента, исследования, проекта; самостоятельно выб</w:t>
      </w:r>
      <w:r w:rsidRPr="00B32A3A">
        <w:rPr>
          <w:rFonts w:cs="Times New Roman"/>
          <w:szCs w:val="20"/>
        </w:rPr>
        <w:t>и</w:t>
      </w:r>
      <w:r w:rsidRPr="00B32A3A">
        <w:rPr>
          <w:rFonts w:cs="Times New Roman"/>
          <w:szCs w:val="20"/>
        </w:rPr>
        <w:t xml:space="preserve">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Совместная деятельность: понимать и использовать преимущества командной и индивидуальной работы </w:t>
      </w:r>
      <w:r w:rsidRPr="00B32A3A">
        <w:rPr>
          <w:rFonts w:cs="Times New Roman"/>
          <w:szCs w:val="20"/>
        </w:rPr>
        <w:lastRenderedPageBreak/>
        <w:t>при решении конкретной проблемы, обосновывать необходимость применения групповых форм вза</w:t>
      </w:r>
      <w:r w:rsidRPr="00B32A3A">
        <w:rPr>
          <w:rFonts w:cs="Times New Roman"/>
          <w:szCs w:val="20"/>
        </w:rPr>
        <w:t>и</w:t>
      </w:r>
      <w:r w:rsidRPr="00B32A3A">
        <w:rPr>
          <w:rFonts w:cs="Times New Roman"/>
          <w:szCs w:val="20"/>
        </w:rPr>
        <w:t>модействия при решении поставленной задачи; 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w:t>
      </w:r>
      <w:r w:rsidRPr="00B32A3A">
        <w:rPr>
          <w:rFonts w:cs="Times New Roman"/>
          <w:szCs w:val="20"/>
        </w:rPr>
        <w:t>в</w:t>
      </w:r>
      <w:r w:rsidRPr="00B32A3A">
        <w:rPr>
          <w:rFonts w:cs="Times New Roman"/>
          <w:szCs w:val="20"/>
        </w:rPr>
        <w:t>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w:t>
      </w:r>
      <w:r w:rsidRPr="00B32A3A">
        <w:rPr>
          <w:rFonts w:cs="Times New Roman"/>
          <w:szCs w:val="20"/>
        </w:rPr>
        <w:t>с</w:t>
      </w:r>
      <w:r w:rsidRPr="00B32A3A">
        <w:rPr>
          <w:rFonts w:cs="Times New Roman"/>
          <w:szCs w:val="20"/>
        </w:rPr>
        <w:t>пределять задачи между членами команды, участвовать в групповых формах работы (обсуждения, обмен мнениями, «мозговой штурм» и иные);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w:t>
      </w:r>
      <w:r w:rsidRPr="00B32A3A">
        <w:rPr>
          <w:rFonts w:cs="Times New Roman"/>
          <w:szCs w:val="20"/>
        </w:rPr>
        <w:t>и</w:t>
      </w:r>
      <w:r w:rsidRPr="00B32A3A">
        <w:rPr>
          <w:rFonts w:cs="Times New Roman"/>
          <w:szCs w:val="20"/>
        </w:rPr>
        <w:t>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w:t>
      </w:r>
      <w:r w:rsidRPr="00B32A3A">
        <w:rPr>
          <w:rFonts w:cs="Times New Roman"/>
          <w:szCs w:val="20"/>
        </w:rPr>
        <w:t>о</w:t>
      </w:r>
      <w:r w:rsidRPr="00B32A3A">
        <w:rPr>
          <w:rFonts w:cs="Times New Roman"/>
          <w:szCs w:val="20"/>
        </w:rPr>
        <w:t>манды в достижение результатов, разделять сферу ответственности и проявлять готовность к пре</w:t>
      </w:r>
      <w:r w:rsidRPr="00B32A3A">
        <w:rPr>
          <w:rFonts w:cs="Times New Roman"/>
          <w:szCs w:val="20"/>
        </w:rPr>
        <w:t>д</w:t>
      </w:r>
      <w:r w:rsidRPr="00B32A3A">
        <w:rPr>
          <w:rFonts w:cs="Times New Roman"/>
          <w:szCs w:val="20"/>
        </w:rPr>
        <w:t>ставлению отчёта перед группой. Овладение универсальными учебными регулятивными действиями. Самоорганизация: 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w:t>
      </w:r>
      <w:r w:rsidRPr="00B32A3A">
        <w:rPr>
          <w:rFonts w:cs="Times New Roman"/>
          <w:szCs w:val="20"/>
        </w:rPr>
        <w:t>н</w:t>
      </w:r>
      <w:r w:rsidRPr="00B32A3A">
        <w:rPr>
          <w:rFonts w:cs="Times New Roman"/>
          <w:szCs w:val="20"/>
        </w:rPr>
        <w:t>тировать предлагаемые варианты решений; самостоятельно составлять план действий, вносить нео</w:t>
      </w:r>
      <w:r w:rsidRPr="00B32A3A">
        <w:rPr>
          <w:rFonts w:cs="Times New Roman"/>
          <w:szCs w:val="20"/>
        </w:rPr>
        <w:t>б</w:t>
      </w:r>
      <w:r w:rsidRPr="00B32A3A">
        <w:rPr>
          <w:rFonts w:cs="Times New Roman"/>
          <w:szCs w:val="20"/>
        </w:rPr>
        <w:t>ходимые коррективы в ходе его реализации; делать выбор и брать ответственность за решение.</w:t>
      </w:r>
    </w:p>
    <w:p w:rsidR="007C185F" w:rsidRPr="00B32A3A" w:rsidRDefault="007C185F" w:rsidP="00B32A3A">
      <w:pPr>
        <w:spacing w:after="0" w:line="360" w:lineRule="auto"/>
        <w:rPr>
          <w:rFonts w:cs="Times New Roman"/>
          <w:szCs w:val="20"/>
        </w:rPr>
      </w:pPr>
      <w:r w:rsidRPr="00B32A3A">
        <w:rPr>
          <w:rFonts w:cs="Times New Roman"/>
          <w:szCs w:val="20"/>
        </w:rPr>
        <w:t xml:space="preserve">    Самоконтроль: владеть разными способами самоконтроля (в том числе речевого), само мотивации и рефлексии; 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w:t>
      </w:r>
      <w:r w:rsidRPr="00B32A3A">
        <w:rPr>
          <w:rFonts w:cs="Times New Roman"/>
          <w:szCs w:val="20"/>
        </w:rPr>
        <w:t>ю</w:t>
      </w:r>
      <w:r w:rsidRPr="00B32A3A">
        <w:rPr>
          <w:rFonts w:cs="Times New Roman"/>
          <w:szCs w:val="20"/>
        </w:rPr>
        <w:t>щимся обстоятельствам; объяснять причины достижения (не 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7C185F" w:rsidRPr="00B32A3A" w:rsidRDefault="007C185F" w:rsidP="00B32A3A">
      <w:pPr>
        <w:spacing w:after="0" w:line="360" w:lineRule="auto"/>
        <w:rPr>
          <w:rFonts w:cs="Times New Roman"/>
          <w:szCs w:val="20"/>
        </w:rPr>
      </w:pPr>
      <w:r w:rsidRPr="00B32A3A">
        <w:rPr>
          <w:rFonts w:cs="Times New Roman"/>
          <w:szCs w:val="20"/>
        </w:rPr>
        <w:t xml:space="preserve">       Эмоциональный интеллект: 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Пр</w:t>
      </w:r>
      <w:r w:rsidRPr="00B32A3A">
        <w:rPr>
          <w:rFonts w:cs="Times New Roman"/>
          <w:szCs w:val="20"/>
        </w:rPr>
        <w:t>и</w:t>
      </w:r>
      <w:r w:rsidRPr="00B32A3A">
        <w:rPr>
          <w:rFonts w:cs="Times New Roman"/>
          <w:szCs w:val="20"/>
        </w:rPr>
        <w:t>нятие себя и других: 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w:t>
      </w:r>
      <w:r w:rsidRPr="00B32A3A">
        <w:rPr>
          <w:rFonts w:cs="Times New Roman"/>
          <w:szCs w:val="20"/>
        </w:rPr>
        <w:t>ж</w:t>
      </w:r>
      <w:r w:rsidRPr="00B32A3A">
        <w:rPr>
          <w:rFonts w:cs="Times New Roman"/>
          <w:szCs w:val="20"/>
        </w:rPr>
        <w:t>ность контролировать всё вокруг.</w:t>
      </w:r>
    </w:p>
    <w:p w:rsidR="007C185F" w:rsidRPr="00B32A3A" w:rsidRDefault="007C185F" w:rsidP="00B32A3A">
      <w:pPr>
        <w:spacing w:after="0" w:line="360" w:lineRule="auto"/>
        <w:jc w:val="center"/>
        <w:rPr>
          <w:rFonts w:cs="Times New Roman"/>
          <w:b/>
          <w:szCs w:val="20"/>
        </w:rPr>
      </w:pPr>
      <w:r w:rsidRPr="00B32A3A">
        <w:rPr>
          <w:rFonts w:cs="Times New Roman"/>
          <w:b/>
          <w:szCs w:val="20"/>
        </w:rPr>
        <w:t>ПРЕДМЕТНЫЕ РЕЗУЛЬТАТЫ</w:t>
      </w:r>
    </w:p>
    <w:p w:rsidR="007C185F" w:rsidRPr="00B32A3A" w:rsidRDefault="007C185F" w:rsidP="00B32A3A">
      <w:pPr>
        <w:spacing w:after="0" w:line="360" w:lineRule="auto"/>
        <w:jc w:val="center"/>
        <w:rPr>
          <w:rFonts w:cs="Times New Roman"/>
          <w:b/>
          <w:szCs w:val="20"/>
        </w:rPr>
      </w:pPr>
      <w:r w:rsidRPr="00B32A3A">
        <w:rPr>
          <w:rFonts w:cs="Times New Roman"/>
          <w:b/>
          <w:szCs w:val="20"/>
        </w:rPr>
        <w:t>5</w:t>
      </w:r>
      <w:r w:rsidRPr="00B32A3A">
        <w:rPr>
          <w:rFonts w:cs="Times New Roman"/>
          <w:b/>
          <w:szCs w:val="20"/>
        </w:rPr>
        <w:tab/>
        <w:t>класс</w:t>
      </w:r>
    </w:p>
    <w:p w:rsidR="007C185F" w:rsidRPr="00B32A3A" w:rsidRDefault="007C185F" w:rsidP="00B32A3A">
      <w:pPr>
        <w:spacing w:after="0" w:line="360" w:lineRule="auto"/>
        <w:rPr>
          <w:rFonts w:cs="Times New Roman"/>
          <w:szCs w:val="20"/>
        </w:rPr>
      </w:pPr>
      <w:r w:rsidRPr="00B32A3A">
        <w:rPr>
          <w:rFonts w:cs="Times New Roman"/>
          <w:szCs w:val="20"/>
        </w:rPr>
        <w:t xml:space="preserve">      Язык и культура:  характеризовать роль родного языка в жизни общества и государства, в с</w:t>
      </w:r>
      <w:r w:rsidRPr="00B32A3A">
        <w:rPr>
          <w:rFonts w:cs="Times New Roman"/>
          <w:szCs w:val="20"/>
        </w:rPr>
        <w:t>о</w:t>
      </w:r>
      <w:r w:rsidRPr="00B32A3A">
        <w:rPr>
          <w:rFonts w:cs="Times New Roman"/>
          <w:szCs w:val="20"/>
        </w:rPr>
        <w:t>временном мире, в жизни человека; осознавать важность бережного отношения к родному языку; пр</w:t>
      </w:r>
      <w:r w:rsidRPr="00B32A3A">
        <w:rPr>
          <w:rFonts w:cs="Times New Roman"/>
          <w:szCs w:val="20"/>
        </w:rPr>
        <w:t>и</w:t>
      </w:r>
      <w:r w:rsidRPr="00B32A3A">
        <w:rPr>
          <w:rFonts w:cs="Times New Roman"/>
          <w:szCs w:val="20"/>
        </w:rPr>
        <w:t>водить примеры, доказывающие, что изучение родного языка позволяет лучше узнать историю и кул</w:t>
      </w:r>
      <w:r w:rsidRPr="00B32A3A">
        <w:rPr>
          <w:rFonts w:cs="Times New Roman"/>
          <w:szCs w:val="20"/>
        </w:rPr>
        <w:t>ь</w:t>
      </w:r>
      <w:r w:rsidRPr="00B32A3A">
        <w:rPr>
          <w:rFonts w:cs="Times New Roman"/>
          <w:szCs w:val="20"/>
        </w:rPr>
        <w:t>туру страны (в рамках изученного); 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распознавать и характеризовать слова с живой внутренней формой, специфическим оц</w:t>
      </w:r>
      <w:r w:rsidRPr="00B32A3A">
        <w:rPr>
          <w:rFonts w:cs="Times New Roman"/>
          <w:szCs w:val="20"/>
        </w:rPr>
        <w:t>е</w:t>
      </w:r>
      <w:r w:rsidRPr="00B32A3A">
        <w:rPr>
          <w:rFonts w:cs="Times New Roman"/>
          <w:szCs w:val="20"/>
        </w:rPr>
        <w:t>ночно-характеризующим значением (в рамках изученного); понимать и объяснять национальное сво</w:t>
      </w:r>
      <w:r w:rsidRPr="00B32A3A">
        <w:rPr>
          <w:rFonts w:cs="Times New Roman"/>
          <w:szCs w:val="20"/>
        </w:rPr>
        <w:t>е</w:t>
      </w:r>
      <w:r w:rsidRPr="00B32A3A">
        <w:rPr>
          <w:rFonts w:cs="Times New Roman"/>
          <w:szCs w:val="20"/>
        </w:rPr>
        <w:lastRenderedPageBreak/>
        <w:t>образие общеязыковых и художественных метафор, народных и поэтических слов-символов, облад</w:t>
      </w:r>
      <w:r w:rsidRPr="00B32A3A">
        <w:rPr>
          <w:rFonts w:cs="Times New Roman"/>
          <w:szCs w:val="20"/>
        </w:rPr>
        <w:t>а</w:t>
      </w:r>
      <w:r w:rsidRPr="00B32A3A">
        <w:rPr>
          <w:rFonts w:cs="Times New Roman"/>
          <w:szCs w:val="20"/>
        </w:rPr>
        <w:t>ющих традиционной метафорической образностью; правильно употреблять их; 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 иметь представление о личных именах, входящих в состав пословиц и поговорок и имеющих в силу этого определённую стилистич</w:t>
      </w:r>
      <w:r w:rsidRPr="00B32A3A">
        <w:rPr>
          <w:rFonts w:cs="Times New Roman"/>
          <w:szCs w:val="20"/>
        </w:rPr>
        <w:t>е</w:t>
      </w:r>
      <w:r w:rsidRPr="00B32A3A">
        <w:rPr>
          <w:rFonts w:cs="Times New Roman"/>
          <w:szCs w:val="20"/>
        </w:rPr>
        <w:t>скую окраску; понимать и объяснять взаимосвязь происхождения названий старинных городов и ист</w:t>
      </w:r>
      <w:r w:rsidRPr="00B32A3A">
        <w:rPr>
          <w:rFonts w:cs="Times New Roman"/>
          <w:szCs w:val="20"/>
        </w:rPr>
        <w:t>о</w:t>
      </w:r>
      <w:r w:rsidRPr="00B32A3A">
        <w:rPr>
          <w:rFonts w:cs="Times New Roman"/>
          <w:szCs w:val="20"/>
        </w:rPr>
        <w:t>рии народа, истории языка (в рамках изученного); использовать толковые словари, словари пословиц и поговорок; словари синонимов, антонимов; словари эпитетов, метафор и сравнений; учебные этимол</w:t>
      </w:r>
      <w:r w:rsidRPr="00B32A3A">
        <w:rPr>
          <w:rFonts w:cs="Times New Roman"/>
          <w:szCs w:val="20"/>
        </w:rPr>
        <w:t>о</w:t>
      </w:r>
      <w:r w:rsidRPr="00B32A3A">
        <w:rPr>
          <w:rFonts w:cs="Times New Roman"/>
          <w:szCs w:val="20"/>
        </w:rPr>
        <w:t>гические словари, грамматические словари и справочники, орфографические словари, справочники по пунктуации (в том числе мультимедийные). Культура речи: иметь общее представление о современном литературном языке; иметь общее представление о показателях хорошей и правильной речи; иметь общее представление о роли Й.Казака в развитии современного литературного языка (в рамках из</w:t>
      </w:r>
      <w:r w:rsidRPr="00B32A3A">
        <w:rPr>
          <w:rFonts w:cs="Times New Roman"/>
          <w:szCs w:val="20"/>
        </w:rPr>
        <w:t>у</w:t>
      </w:r>
      <w:r w:rsidRPr="00B32A3A">
        <w:rPr>
          <w:rFonts w:cs="Times New Roman"/>
          <w:szCs w:val="20"/>
        </w:rPr>
        <w:t>ченного); 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 различать постоянное и подвижное ударение в именах существительных, именах прилагательных, глаголах (в рамках изуче</w:t>
      </w:r>
      <w:r w:rsidRPr="00B32A3A">
        <w:rPr>
          <w:rFonts w:cs="Times New Roman"/>
          <w:szCs w:val="20"/>
        </w:rPr>
        <w:t>н</w:t>
      </w:r>
      <w:r w:rsidRPr="00B32A3A">
        <w:rPr>
          <w:rFonts w:cs="Times New Roman"/>
          <w:szCs w:val="20"/>
        </w:rPr>
        <w:t>ного); соблюдать нормы ударения в отдельных грамматических формах имён существительных, пр</w:t>
      </w:r>
      <w:r w:rsidRPr="00B32A3A">
        <w:rPr>
          <w:rFonts w:cs="Times New Roman"/>
          <w:szCs w:val="20"/>
        </w:rPr>
        <w:t>и</w:t>
      </w:r>
      <w:r w:rsidRPr="00B32A3A">
        <w:rPr>
          <w:rFonts w:cs="Times New Roman"/>
          <w:szCs w:val="20"/>
        </w:rPr>
        <w:t>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 соблюдать нормы употре</w:t>
      </w:r>
      <w:r w:rsidRPr="00B32A3A">
        <w:rPr>
          <w:rFonts w:cs="Times New Roman"/>
          <w:szCs w:val="20"/>
        </w:rPr>
        <w:t>б</w:t>
      </w:r>
      <w:r w:rsidRPr="00B32A3A">
        <w:rPr>
          <w:rFonts w:cs="Times New Roman"/>
          <w:szCs w:val="20"/>
        </w:rPr>
        <w:t>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родного языка; различать т</w:t>
      </w:r>
      <w:r w:rsidRPr="00B32A3A">
        <w:rPr>
          <w:rFonts w:cs="Times New Roman"/>
          <w:szCs w:val="20"/>
        </w:rPr>
        <w:t>и</w:t>
      </w:r>
      <w:r w:rsidRPr="00B32A3A">
        <w:rPr>
          <w:rFonts w:cs="Times New Roman"/>
          <w:szCs w:val="20"/>
        </w:rPr>
        <w:t>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 соблюдать этикетные формы и формулы обращения в официальной и неофициальной речевой ситуации; современные формулы обращения к незнакомому человеку; с</w:t>
      </w:r>
      <w:r w:rsidRPr="00B32A3A">
        <w:rPr>
          <w:rFonts w:cs="Times New Roman"/>
          <w:szCs w:val="20"/>
        </w:rPr>
        <w:t>о</w:t>
      </w:r>
      <w:r w:rsidRPr="00B32A3A">
        <w:rPr>
          <w:rFonts w:cs="Times New Roman"/>
          <w:szCs w:val="20"/>
        </w:rPr>
        <w:t>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 использовать толковые, орфоэпич</w:t>
      </w:r>
      <w:r w:rsidRPr="00B32A3A">
        <w:rPr>
          <w:rFonts w:cs="Times New Roman"/>
          <w:szCs w:val="20"/>
        </w:rPr>
        <w:t>е</w:t>
      </w:r>
      <w:r w:rsidRPr="00B32A3A">
        <w:rPr>
          <w:rFonts w:cs="Times New Roman"/>
          <w:szCs w:val="20"/>
        </w:rPr>
        <w:t>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C185F" w:rsidRPr="00B32A3A" w:rsidRDefault="007C185F" w:rsidP="00B32A3A">
      <w:pPr>
        <w:spacing w:after="0" w:line="360" w:lineRule="auto"/>
        <w:rPr>
          <w:rFonts w:cs="Times New Roman"/>
          <w:szCs w:val="20"/>
        </w:rPr>
      </w:pPr>
      <w:r w:rsidRPr="00B32A3A">
        <w:rPr>
          <w:rFonts w:cs="Times New Roman"/>
          <w:szCs w:val="20"/>
        </w:rPr>
        <w:t>Речь. Речевая деятельность. Текст: 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w:t>
      </w:r>
      <w:r w:rsidRPr="00B32A3A">
        <w:rPr>
          <w:rFonts w:cs="Times New Roman"/>
          <w:szCs w:val="20"/>
        </w:rPr>
        <w:t>о</w:t>
      </w:r>
      <w:r w:rsidRPr="00B32A3A">
        <w:rPr>
          <w:rFonts w:cs="Times New Roman"/>
          <w:szCs w:val="20"/>
        </w:rPr>
        <w:t>вать диалог и поддерживать его, сохранять инициативу в диалоге, завершать диалог; 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создавать объявления (в устной и письменной форме) с учётом речевой ситуации; распознавать и создавать тексты публицистических жанров (девиз, слоган); анализировать и интерпретировать фольклорные и худож</w:t>
      </w:r>
      <w:r w:rsidRPr="00B32A3A">
        <w:rPr>
          <w:rFonts w:cs="Times New Roman"/>
          <w:szCs w:val="20"/>
        </w:rPr>
        <w:t>е</w:t>
      </w:r>
      <w:r w:rsidRPr="00B32A3A">
        <w:rPr>
          <w:rFonts w:cs="Times New Roman"/>
          <w:szCs w:val="20"/>
        </w:rPr>
        <w:t>ственные тексты или их фрагменты (народные и литературные сказки, рассказы, былины, пословицы, загадки); редактировать собственные тексты с целью совершенствования их содержания и формы; с</w:t>
      </w:r>
      <w:r w:rsidRPr="00B32A3A">
        <w:rPr>
          <w:rFonts w:cs="Times New Roman"/>
          <w:szCs w:val="20"/>
        </w:rPr>
        <w:t>о</w:t>
      </w:r>
      <w:r w:rsidRPr="00B32A3A">
        <w:rPr>
          <w:rFonts w:cs="Times New Roman"/>
          <w:szCs w:val="20"/>
        </w:rPr>
        <w:t>поставлять черновой и отредактированный тексты; создавать тексты как результат проектной (иссл</w:t>
      </w:r>
      <w:r w:rsidRPr="00B32A3A">
        <w:rPr>
          <w:rFonts w:cs="Times New Roman"/>
          <w:szCs w:val="20"/>
        </w:rPr>
        <w:t>е</w:t>
      </w:r>
      <w:r w:rsidRPr="00B32A3A">
        <w:rPr>
          <w:rFonts w:cs="Times New Roman"/>
          <w:szCs w:val="20"/>
        </w:rPr>
        <w:t>довательской) деятельности; оформлять результаты проекта (исследования), представлять их в устной форме.</w:t>
      </w:r>
    </w:p>
    <w:p w:rsidR="007C185F" w:rsidRPr="00B32A3A" w:rsidRDefault="007C185F" w:rsidP="00B32A3A">
      <w:pPr>
        <w:spacing w:after="0" w:line="360" w:lineRule="auto"/>
        <w:rPr>
          <w:rFonts w:cs="Times New Roman"/>
          <w:szCs w:val="20"/>
        </w:rPr>
      </w:pPr>
      <w:r w:rsidRPr="00B32A3A">
        <w:rPr>
          <w:rFonts w:cs="Times New Roman"/>
          <w:szCs w:val="20"/>
        </w:rPr>
        <w:lastRenderedPageBreak/>
        <w:t>6-класс</w:t>
      </w:r>
    </w:p>
    <w:p w:rsidR="007C185F" w:rsidRPr="00B32A3A" w:rsidRDefault="007C185F" w:rsidP="00B32A3A">
      <w:pPr>
        <w:spacing w:after="0" w:line="360" w:lineRule="auto"/>
        <w:rPr>
          <w:rFonts w:cs="Times New Roman"/>
          <w:szCs w:val="20"/>
        </w:rPr>
      </w:pPr>
      <w:r w:rsidRPr="00B32A3A">
        <w:rPr>
          <w:rFonts w:cs="Times New Roman"/>
          <w:szCs w:val="20"/>
        </w:rPr>
        <w:t xml:space="preserve">   Язык и культура: понимать взаимосвязи исторического развития родного языка с историей общ</w:t>
      </w:r>
      <w:r w:rsidRPr="00B32A3A">
        <w:rPr>
          <w:rFonts w:cs="Times New Roman"/>
          <w:szCs w:val="20"/>
        </w:rPr>
        <w:t>е</w:t>
      </w:r>
      <w:r w:rsidRPr="00B32A3A">
        <w:rPr>
          <w:rFonts w:cs="Times New Roman"/>
          <w:szCs w:val="20"/>
        </w:rPr>
        <w:t>ства, приводить примеры исторических изменений значений и форм слов (в рамках изученного); иметь представление об истории родного литературного языка; характеризовать роль старославянского языка в становлении современного родного литературного языка (в рамках изученного); выявлять и характ</w:t>
      </w:r>
      <w:r w:rsidRPr="00B32A3A">
        <w:rPr>
          <w:rFonts w:cs="Times New Roman"/>
          <w:szCs w:val="20"/>
        </w:rPr>
        <w:t>е</w:t>
      </w:r>
      <w:r w:rsidRPr="00B32A3A">
        <w:rPr>
          <w:rFonts w:cs="Times New Roman"/>
          <w:szCs w:val="20"/>
        </w:rPr>
        <w:t>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 устанавливать и х</w:t>
      </w:r>
      <w:r w:rsidRPr="00B32A3A">
        <w:rPr>
          <w:rFonts w:cs="Times New Roman"/>
          <w:szCs w:val="20"/>
        </w:rPr>
        <w:t>а</w:t>
      </w:r>
      <w:r w:rsidRPr="00B32A3A">
        <w:rPr>
          <w:rFonts w:cs="Times New Roman"/>
          <w:szCs w:val="20"/>
        </w:rPr>
        <w:t>рактеризовать роль заимствованной лексики в современном родном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характеризовать причины пополнения лексического состава языка; определять значения современных неологизмов (в рамках изученного); 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w:t>
      </w:r>
      <w:r w:rsidRPr="00B32A3A">
        <w:rPr>
          <w:rFonts w:cs="Times New Roman"/>
          <w:szCs w:val="20"/>
        </w:rPr>
        <w:t>и</w:t>
      </w:r>
      <w:r w:rsidRPr="00B32A3A">
        <w:rPr>
          <w:rFonts w:cs="Times New Roman"/>
          <w:szCs w:val="20"/>
        </w:rPr>
        <w:t>медийные). Культура речи: соблюдать нормы ударения в отдельных грамматических формах имён с</w:t>
      </w:r>
      <w:r w:rsidRPr="00B32A3A">
        <w:rPr>
          <w:rFonts w:cs="Times New Roman"/>
          <w:szCs w:val="20"/>
        </w:rPr>
        <w:t>у</w:t>
      </w:r>
      <w:r w:rsidRPr="00B32A3A">
        <w:rPr>
          <w:rFonts w:cs="Times New Roman"/>
          <w:szCs w:val="20"/>
        </w:rPr>
        <w:t>ществительных, имён прилагательных; глаголов (в рамках изученного); различать варианты орфоэп</w:t>
      </w:r>
      <w:r w:rsidRPr="00B32A3A">
        <w:rPr>
          <w:rFonts w:cs="Times New Roman"/>
          <w:szCs w:val="20"/>
        </w:rPr>
        <w:t>и</w:t>
      </w:r>
      <w:r w:rsidRPr="00B32A3A">
        <w:rPr>
          <w:rFonts w:cs="Times New Roman"/>
          <w:szCs w:val="20"/>
        </w:rPr>
        <w:t>ческой и акцентологической нормы; употреблять слова с учётом произносительных вариантов совр</w:t>
      </w:r>
      <w:r w:rsidRPr="00B32A3A">
        <w:rPr>
          <w:rFonts w:cs="Times New Roman"/>
          <w:szCs w:val="20"/>
        </w:rPr>
        <w:t>е</w:t>
      </w:r>
      <w:r w:rsidRPr="00B32A3A">
        <w:rPr>
          <w:rFonts w:cs="Times New Roman"/>
          <w:szCs w:val="20"/>
        </w:rPr>
        <w:t>менной орфоэпической нормы; употреблять слова в соответствии с их лексическим значением и треб</w:t>
      </w:r>
      <w:r w:rsidRPr="00B32A3A">
        <w:rPr>
          <w:rFonts w:cs="Times New Roman"/>
          <w:szCs w:val="20"/>
        </w:rPr>
        <w:t>о</w:t>
      </w:r>
      <w:r w:rsidRPr="00B32A3A">
        <w:rPr>
          <w:rFonts w:cs="Times New Roman"/>
          <w:szCs w:val="20"/>
        </w:rPr>
        <w:t>ванием лексической сочетаемости; соблюдать нормы употребления синонимов, антонимов, омонимов; употреблять имена существительные, имена  прилагательные, местоимения, порядковые и колич</w:t>
      </w:r>
      <w:r w:rsidRPr="00B32A3A">
        <w:rPr>
          <w:rFonts w:cs="Times New Roman"/>
          <w:szCs w:val="20"/>
        </w:rPr>
        <w:t>е</w:t>
      </w:r>
      <w:r w:rsidRPr="00B32A3A">
        <w:rPr>
          <w:rFonts w:cs="Times New Roman"/>
          <w:szCs w:val="20"/>
        </w:rPr>
        <w:t>ственные числительные в соответствии с нормами современного родного литературного языка (в рамках изученного); выявлять, анализировать и исправлять типичные речевые ошибки в устной и письменной речи; анализировать и оценивать с точки зрения норм современного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 соблюдать русскую этикетную вербальную и невербальную манеру общения; использовать принципы этикетного общения, лежащие в основе национального реч</w:t>
      </w:r>
      <w:r w:rsidRPr="00B32A3A">
        <w:rPr>
          <w:rFonts w:cs="Times New Roman"/>
          <w:szCs w:val="20"/>
        </w:rPr>
        <w:t>е</w:t>
      </w:r>
      <w:r w:rsidRPr="00B32A3A">
        <w:rPr>
          <w:rFonts w:cs="Times New Roman"/>
          <w:szCs w:val="20"/>
        </w:rPr>
        <w:t>вого этикета; этикетные формулы начала и конца общения, похвалы и комплимента, благодарности,  сочувствия,  утешения и т. д.;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w:t>
      </w:r>
      <w:r w:rsidRPr="00B32A3A">
        <w:rPr>
          <w:rFonts w:cs="Times New Roman"/>
          <w:szCs w:val="20"/>
        </w:rPr>
        <w:t>о</w:t>
      </w:r>
      <w:r w:rsidRPr="00B32A3A">
        <w:rPr>
          <w:rFonts w:cs="Times New Roman"/>
          <w:szCs w:val="20"/>
        </w:rPr>
        <w:t>графические словари и справочники по пунктуации.</w:t>
      </w:r>
    </w:p>
    <w:p w:rsidR="007C185F" w:rsidRPr="00B32A3A" w:rsidRDefault="007C185F" w:rsidP="00B32A3A">
      <w:pPr>
        <w:spacing w:after="0" w:line="360" w:lineRule="auto"/>
        <w:rPr>
          <w:rFonts w:cs="Times New Roman"/>
          <w:szCs w:val="20"/>
        </w:rPr>
      </w:pPr>
    </w:p>
    <w:p w:rsidR="007C185F" w:rsidRPr="00B32A3A" w:rsidRDefault="007C185F" w:rsidP="00B32A3A">
      <w:pPr>
        <w:spacing w:after="0" w:line="360" w:lineRule="auto"/>
        <w:rPr>
          <w:rFonts w:cs="Times New Roman"/>
          <w:szCs w:val="20"/>
        </w:rPr>
      </w:pPr>
      <w:r w:rsidRPr="00B32A3A">
        <w:rPr>
          <w:rFonts w:cs="Times New Roman"/>
          <w:szCs w:val="20"/>
        </w:rPr>
        <w:t xml:space="preserve">    Речь. Речевая деятельность. Текст: 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w:t>
      </w:r>
      <w:r w:rsidRPr="00B32A3A">
        <w:rPr>
          <w:rFonts w:cs="Times New Roman"/>
          <w:szCs w:val="20"/>
        </w:rPr>
        <w:t>о</w:t>
      </w:r>
      <w:r w:rsidRPr="00B32A3A">
        <w:rPr>
          <w:rFonts w:cs="Times New Roman"/>
          <w:szCs w:val="20"/>
        </w:rPr>
        <w:t>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 ан</w:t>
      </w:r>
      <w:r w:rsidRPr="00B32A3A">
        <w:rPr>
          <w:rFonts w:cs="Times New Roman"/>
          <w:szCs w:val="20"/>
        </w:rPr>
        <w:t>а</w:t>
      </w:r>
      <w:r w:rsidRPr="00B32A3A">
        <w:rPr>
          <w:rFonts w:cs="Times New Roman"/>
          <w:szCs w:val="20"/>
        </w:rPr>
        <w:t>лизировать и создавать тексты описательного типа (определение понятия, пояснение, собственно оп</w:t>
      </w:r>
      <w:r w:rsidRPr="00B32A3A">
        <w:rPr>
          <w:rFonts w:cs="Times New Roman"/>
          <w:szCs w:val="20"/>
        </w:rPr>
        <w:t>и</w:t>
      </w:r>
      <w:r w:rsidRPr="00B32A3A">
        <w:rPr>
          <w:rFonts w:cs="Times New Roman"/>
          <w:szCs w:val="20"/>
        </w:rPr>
        <w:t>сание); уместно использовать жанры разговорной речи (рассказ о событии, «бывальщины» и др.) в с</w:t>
      </w:r>
      <w:r w:rsidRPr="00B32A3A">
        <w:rPr>
          <w:rFonts w:cs="Times New Roman"/>
          <w:szCs w:val="20"/>
        </w:rPr>
        <w:t>и</w:t>
      </w:r>
      <w:r w:rsidRPr="00B32A3A">
        <w:rPr>
          <w:rFonts w:cs="Times New Roman"/>
          <w:szCs w:val="20"/>
        </w:rPr>
        <w:lastRenderedPageBreak/>
        <w:t>туациях неформального общения; анализировать и создавать учебно-научные тексты (различные виды ответов на уроке) в письменной и устной форме; использовать при создании устного научного соо</w:t>
      </w:r>
      <w:r w:rsidRPr="00B32A3A">
        <w:rPr>
          <w:rFonts w:cs="Times New Roman"/>
          <w:szCs w:val="20"/>
        </w:rPr>
        <w:t>б</w:t>
      </w:r>
      <w:r w:rsidRPr="00B32A3A">
        <w:rPr>
          <w:rFonts w:cs="Times New Roman"/>
          <w:szCs w:val="20"/>
        </w:rPr>
        <w:t>щения языковые средства, способствующие его композиционному оформлению; 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C185F" w:rsidRPr="00B32A3A" w:rsidRDefault="007C185F" w:rsidP="00B32A3A">
      <w:pPr>
        <w:spacing w:after="0" w:line="360" w:lineRule="auto"/>
        <w:rPr>
          <w:rFonts w:cs="Times New Roman"/>
          <w:szCs w:val="20"/>
        </w:rPr>
      </w:pPr>
    </w:p>
    <w:p w:rsidR="007C185F" w:rsidRPr="00B32A3A" w:rsidRDefault="007C185F" w:rsidP="00B32A3A">
      <w:pPr>
        <w:spacing w:after="0" w:line="360" w:lineRule="auto"/>
        <w:rPr>
          <w:rFonts w:cs="Times New Roman"/>
          <w:szCs w:val="20"/>
        </w:rPr>
      </w:pPr>
      <w:r w:rsidRPr="00B32A3A">
        <w:rPr>
          <w:rFonts w:cs="Times New Roman"/>
          <w:szCs w:val="20"/>
        </w:rPr>
        <w:t>7-класс</w:t>
      </w:r>
    </w:p>
    <w:p w:rsidR="007C185F" w:rsidRPr="00B32A3A" w:rsidRDefault="007C185F" w:rsidP="00B32A3A">
      <w:pPr>
        <w:spacing w:after="0" w:line="360" w:lineRule="auto"/>
        <w:rPr>
          <w:rFonts w:cs="Times New Roman"/>
          <w:szCs w:val="20"/>
        </w:rPr>
      </w:pPr>
      <w:r w:rsidRPr="00B32A3A">
        <w:rPr>
          <w:rFonts w:cs="Times New Roman"/>
          <w:szCs w:val="20"/>
        </w:rPr>
        <w:t>Язык и культура: характеризовать внешние причины исторических изменений в родном языке (в рамках изученного); приводить примеры; распознавать и характеризовать устаревшую лексику с нац</w:t>
      </w:r>
      <w:r w:rsidRPr="00B32A3A">
        <w:rPr>
          <w:rFonts w:cs="Times New Roman"/>
          <w:szCs w:val="20"/>
        </w:rPr>
        <w:t>и</w:t>
      </w:r>
      <w:r w:rsidRPr="00B32A3A">
        <w:rPr>
          <w:rFonts w:cs="Times New Roman"/>
          <w:szCs w:val="20"/>
        </w:rPr>
        <w:t>онально-культурным компонентом значения (историзмы, архаизмы); понимать особенности её уп</w:t>
      </w:r>
      <w:r w:rsidRPr="00B32A3A">
        <w:rPr>
          <w:rFonts w:cs="Times New Roman"/>
          <w:szCs w:val="20"/>
        </w:rPr>
        <w:t>о</w:t>
      </w:r>
      <w:r w:rsidRPr="00B32A3A">
        <w:rPr>
          <w:rFonts w:cs="Times New Roman"/>
          <w:szCs w:val="20"/>
        </w:rPr>
        <w:t>требления в текстах; 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характеризовать лингвистические и нелингвистические причины лексических заимствований; опред</w:t>
      </w:r>
      <w:r w:rsidRPr="00B32A3A">
        <w:rPr>
          <w:rFonts w:cs="Times New Roman"/>
          <w:szCs w:val="20"/>
        </w:rPr>
        <w:t>е</w:t>
      </w:r>
      <w:r w:rsidRPr="00B32A3A">
        <w:rPr>
          <w:rFonts w:cs="Times New Roman"/>
          <w:szCs w:val="20"/>
        </w:rPr>
        <w:t>лять значения лексических заимствований последних десятилетий; целесообразно употреблять ин</w:t>
      </w:r>
      <w:r w:rsidRPr="00B32A3A">
        <w:rPr>
          <w:rFonts w:cs="Times New Roman"/>
          <w:szCs w:val="20"/>
        </w:rPr>
        <w:t>о</w:t>
      </w:r>
      <w:r w:rsidRPr="00B32A3A">
        <w:rPr>
          <w:rFonts w:cs="Times New Roman"/>
          <w:szCs w:val="20"/>
        </w:rPr>
        <w:t>язычные слова; использовать толковые словари, словари пословиц и поговорок; фразеологические сл</w:t>
      </w:r>
      <w:r w:rsidRPr="00B32A3A">
        <w:rPr>
          <w:rFonts w:cs="Times New Roman"/>
          <w:szCs w:val="20"/>
        </w:rPr>
        <w:t>о</w:t>
      </w:r>
      <w:r w:rsidRPr="00B32A3A">
        <w:rPr>
          <w:rFonts w:cs="Times New Roman"/>
          <w:szCs w:val="20"/>
        </w:rPr>
        <w:t>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Культура речи: соблюдать нормы ударения в глаголах, причастиях, дееприч</w:t>
      </w:r>
      <w:r w:rsidRPr="00B32A3A">
        <w:rPr>
          <w:rFonts w:cs="Times New Roman"/>
          <w:szCs w:val="20"/>
        </w:rPr>
        <w:t>а</w:t>
      </w:r>
      <w:r w:rsidRPr="00B32A3A">
        <w:rPr>
          <w:rFonts w:cs="Times New Roman"/>
          <w:szCs w:val="20"/>
        </w:rPr>
        <w:t>стиях, наречиях; в словоформах с непроизводными предлогами (в рамках изученного); различать о</w:t>
      </w:r>
      <w:r w:rsidRPr="00B32A3A">
        <w:rPr>
          <w:rFonts w:cs="Times New Roman"/>
          <w:szCs w:val="20"/>
        </w:rPr>
        <w:t>с</w:t>
      </w:r>
      <w:r w:rsidRPr="00B32A3A">
        <w:rPr>
          <w:rFonts w:cs="Times New Roman"/>
          <w:szCs w:val="20"/>
        </w:rPr>
        <w:t>новные и допустимые нормативные варианты постановки ударения в глаголах, причастиях, дееприч</w:t>
      </w:r>
      <w:r w:rsidRPr="00B32A3A">
        <w:rPr>
          <w:rFonts w:cs="Times New Roman"/>
          <w:szCs w:val="20"/>
        </w:rPr>
        <w:t>а</w:t>
      </w:r>
      <w:r w:rsidRPr="00B32A3A">
        <w:rPr>
          <w:rFonts w:cs="Times New Roman"/>
          <w:szCs w:val="20"/>
        </w:rPr>
        <w:t>стиях, наречиях, в словоформах с непроизводными предлогами; употреблять слова в соответствии с их лексическим значением и требованием лексической сочетаемости; соблюдать нормы употребления п</w:t>
      </w:r>
      <w:r w:rsidRPr="00B32A3A">
        <w:rPr>
          <w:rFonts w:cs="Times New Roman"/>
          <w:szCs w:val="20"/>
        </w:rPr>
        <w:t>а</w:t>
      </w:r>
      <w:r w:rsidRPr="00B32A3A">
        <w:rPr>
          <w:rFonts w:cs="Times New Roman"/>
          <w:szCs w:val="20"/>
        </w:rPr>
        <w:t>ронимов; анализировать и различать типичные грамматические ошибки (в рамках изученного); ко</w:t>
      </w:r>
      <w:r w:rsidRPr="00B32A3A">
        <w:rPr>
          <w:rFonts w:cs="Times New Roman"/>
          <w:szCs w:val="20"/>
        </w:rPr>
        <w:t>р</w:t>
      </w:r>
      <w:r w:rsidRPr="00B32A3A">
        <w:rPr>
          <w:rFonts w:cs="Times New Roman"/>
          <w:szCs w:val="20"/>
        </w:rPr>
        <w:t>ректировать устную и письменную речь с учётом её соответствия основным нормам современного л</w:t>
      </w:r>
      <w:r w:rsidRPr="00B32A3A">
        <w:rPr>
          <w:rFonts w:cs="Times New Roman"/>
          <w:szCs w:val="20"/>
        </w:rPr>
        <w:t>и</w:t>
      </w:r>
      <w:r w:rsidRPr="00B32A3A">
        <w:rPr>
          <w:rFonts w:cs="Times New Roman"/>
          <w:szCs w:val="20"/>
        </w:rPr>
        <w:t>тературного языка; употреблять слова с учётом вариантов современных орфоэпических, грамматических и стилистических норм; анализировать и оценивать с точки зрения норм современного литературного языка чужую и собственную речь; 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w:t>
      </w:r>
      <w:r w:rsidRPr="00B32A3A">
        <w:rPr>
          <w:rFonts w:cs="Times New Roman"/>
          <w:szCs w:val="20"/>
        </w:rPr>
        <w:t>с</w:t>
      </w:r>
      <w:r w:rsidRPr="00B32A3A">
        <w:rPr>
          <w:rFonts w:cs="Times New Roman"/>
          <w:szCs w:val="20"/>
        </w:rPr>
        <w:t>ключение категоричности в разговоре и т. д.); соблюдать нормы невербального этикета;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C185F" w:rsidRPr="00B32A3A" w:rsidRDefault="007C185F" w:rsidP="00B32A3A">
      <w:pPr>
        <w:spacing w:after="0" w:line="360" w:lineRule="auto"/>
        <w:rPr>
          <w:rFonts w:cs="Times New Roman"/>
          <w:szCs w:val="20"/>
        </w:rPr>
      </w:pPr>
      <w:r w:rsidRPr="00B32A3A">
        <w:rPr>
          <w:rFonts w:cs="Times New Roman"/>
          <w:szCs w:val="20"/>
        </w:rPr>
        <w:t>Речь. Речевая деятельность. Текст: 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w:t>
      </w:r>
      <w:r w:rsidRPr="00B32A3A">
        <w:rPr>
          <w:rFonts w:cs="Times New Roman"/>
          <w:szCs w:val="20"/>
        </w:rPr>
        <w:t>е</w:t>
      </w:r>
      <w:r w:rsidRPr="00B32A3A">
        <w:rPr>
          <w:rFonts w:cs="Times New Roman"/>
          <w:szCs w:val="20"/>
        </w:rPr>
        <w:t>шения учебных задач; характеризовать традиции речевого общения; уместно использовать коммун</w:t>
      </w:r>
      <w:r w:rsidRPr="00B32A3A">
        <w:rPr>
          <w:rFonts w:cs="Times New Roman"/>
          <w:szCs w:val="20"/>
        </w:rPr>
        <w:t>и</w:t>
      </w:r>
      <w:r w:rsidRPr="00B32A3A">
        <w:rPr>
          <w:rFonts w:cs="Times New Roman"/>
          <w:szCs w:val="20"/>
        </w:rPr>
        <w:t>кативные стратегии и тактики при контактном общении: убеждение, комплимент, спор, дискуссия; анализировать логико-смысловую структуру текста; распознавать виды абзацев; распознавать и анал</w:t>
      </w:r>
      <w:r w:rsidRPr="00B32A3A">
        <w:rPr>
          <w:rFonts w:cs="Times New Roman"/>
          <w:szCs w:val="20"/>
        </w:rPr>
        <w:t>и</w:t>
      </w:r>
      <w:r w:rsidRPr="00B32A3A">
        <w:rPr>
          <w:rFonts w:cs="Times New Roman"/>
          <w:szCs w:val="20"/>
        </w:rPr>
        <w:t>зировать разные типы заголовков текста; использовать различные типы заголовков при создании со</w:t>
      </w:r>
      <w:r w:rsidRPr="00B32A3A">
        <w:rPr>
          <w:rFonts w:cs="Times New Roman"/>
          <w:szCs w:val="20"/>
        </w:rPr>
        <w:t>б</w:t>
      </w:r>
      <w:r w:rsidRPr="00B32A3A">
        <w:rPr>
          <w:rFonts w:cs="Times New Roman"/>
          <w:szCs w:val="20"/>
        </w:rPr>
        <w:t xml:space="preserve">ственных текстов; анализировать и создавать тексты рекламного типа; текст в жанре путевых заметок; анализировать  художественный текст с опорой на его сильные позиции; создавать тексты как результат </w:t>
      </w:r>
      <w:r w:rsidRPr="00B32A3A">
        <w:rPr>
          <w:rFonts w:cs="Times New Roman"/>
          <w:szCs w:val="20"/>
        </w:rPr>
        <w:lastRenderedPageBreak/>
        <w:t>проектной (исследовательской) деятельности; оформлять результаты проекта (исследования), пре</w:t>
      </w:r>
      <w:r w:rsidRPr="00B32A3A">
        <w:rPr>
          <w:rFonts w:cs="Times New Roman"/>
          <w:szCs w:val="20"/>
        </w:rPr>
        <w:t>д</w:t>
      </w:r>
      <w:r w:rsidRPr="00B32A3A">
        <w:rPr>
          <w:rFonts w:cs="Times New Roman"/>
          <w:szCs w:val="20"/>
        </w:rPr>
        <w:t>ставлять их в устной и письменной форме; владеть правилами информационной безопасности при о</w:t>
      </w:r>
      <w:r w:rsidRPr="00B32A3A">
        <w:rPr>
          <w:rFonts w:cs="Times New Roman"/>
          <w:szCs w:val="20"/>
        </w:rPr>
        <w:t>б</w:t>
      </w:r>
      <w:r w:rsidRPr="00B32A3A">
        <w:rPr>
          <w:rFonts w:cs="Times New Roman"/>
          <w:szCs w:val="20"/>
        </w:rPr>
        <w:t>щении в социальных сетях.</w:t>
      </w:r>
    </w:p>
    <w:p w:rsidR="007C185F" w:rsidRPr="00B32A3A" w:rsidRDefault="007C185F" w:rsidP="00B32A3A">
      <w:pPr>
        <w:spacing w:after="0" w:line="360" w:lineRule="auto"/>
        <w:rPr>
          <w:rFonts w:cs="Times New Roman"/>
          <w:szCs w:val="20"/>
        </w:rPr>
      </w:pPr>
      <w:r w:rsidRPr="00B32A3A">
        <w:rPr>
          <w:rFonts w:cs="Times New Roman"/>
          <w:szCs w:val="20"/>
        </w:rPr>
        <w:t>8-класс</w:t>
      </w:r>
    </w:p>
    <w:p w:rsidR="007C185F" w:rsidRPr="00B32A3A" w:rsidRDefault="007C185F" w:rsidP="00B32A3A">
      <w:pPr>
        <w:spacing w:after="0" w:line="360" w:lineRule="auto"/>
        <w:rPr>
          <w:rFonts w:cs="Times New Roman"/>
          <w:szCs w:val="20"/>
        </w:rPr>
      </w:pPr>
      <w:r w:rsidRPr="00B32A3A">
        <w:rPr>
          <w:rFonts w:cs="Times New Roman"/>
          <w:szCs w:val="20"/>
        </w:rPr>
        <w:t>Язык и культура: иметь представление об истории развития лексического состава родного языка, характеризовать лексику  родного языка с точки зрения происхождения (в рамках изученного, с и</w:t>
      </w:r>
      <w:r w:rsidRPr="00B32A3A">
        <w:rPr>
          <w:rFonts w:cs="Times New Roman"/>
          <w:szCs w:val="20"/>
        </w:rPr>
        <w:t>с</w:t>
      </w:r>
      <w:r w:rsidRPr="00B32A3A">
        <w:rPr>
          <w:rFonts w:cs="Times New Roman"/>
          <w:szCs w:val="20"/>
        </w:rPr>
        <w:t>пользованием словарей); комментировать роль старославянского языка в развитии родного литерату</w:t>
      </w:r>
      <w:r w:rsidRPr="00B32A3A">
        <w:rPr>
          <w:rFonts w:cs="Times New Roman"/>
          <w:szCs w:val="20"/>
        </w:rPr>
        <w:t>р</w:t>
      </w:r>
      <w:r w:rsidRPr="00B32A3A">
        <w:rPr>
          <w:rFonts w:cs="Times New Roman"/>
          <w:szCs w:val="20"/>
        </w:rPr>
        <w:t>ного языка; характеризовать особенности употребления старославянизмов в современном русском языке (в рамках изученного, с использованием словарей); характеризовать заимствованные слова по языку 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 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w:t>
      </w:r>
      <w:r w:rsidRPr="00B32A3A">
        <w:rPr>
          <w:rFonts w:cs="Times New Roman"/>
          <w:szCs w:val="20"/>
        </w:rPr>
        <w:t>о</w:t>
      </w:r>
      <w:r w:rsidRPr="00B32A3A">
        <w:rPr>
          <w:rFonts w:cs="Times New Roman"/>
          <w:szCs w:val="20"/>
        </w:rPr>
        <w:t>требления; целесообразно употреблять иноязычные слова; комментировать исторические особенности русского речевого этикета (обращение); характеризовать основные особенности современного родного речевого этикета; использовать толковые словари, словари иностранных слов, фразеологические сл</w:t>
      </w:r>
      <w:r w:rsidRPr="00B32A3A">
        <w:rPr>
          <w:rFonts w:cs="Times New Roman"/>
          <w:szCs w:val="20"/>
        </w:rPr>
        <w:t>о</w:t>
      </w:r>
      <w:r w:rsidRPr="00B32A3A">
        <w:rPr>
          <w:rFonts w:cs="Times New Roman"/>
          <w:szCs w:val="20"/>
        </w:rPr>
        <w:t>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Культура речи: различать варианты орф</w:t>
      </w:r>
      <w:r w:rsidRPr="00B32A3A">
        <w:rPr>
          <w:rFonts w:cs="Times New Roman"/>
          <w:szCs w:val="20"/>
        </w:rPr>
        <w:t>о</w:t>
      </w:r>
      <w:r w:rsidRPr="00B32A3A">
        <w:rPr>
          <w:rFonts w:cs="Times New Roman"/>
          <w:szCs w:val="20"/>
        </w:rPr>
        <w:t>эпической и акцентологической нормы; употреблять слова с учётом произносительных и стилистич</w:t>
      </w:r>
      <w:r w:rsidRPr="00B32A3A">
        <w:rPr>
          <w:rFonts w:cs="Times New Roman"/>
          <w:szCs w:val="20"/>
        </w:rPr>
        <w:t>е</w:t>
      </w:r>
      <w:r w:rsidRPr="00B32A3A">
        <w:rPr>
          <w:rFonts w:cs="Times New Roman"/>
          <w:szCs w:val="20"/>
        </w:rPr>
        <w:t>ских вариантов современной орфоэпической нормы; иметь представление об активных процессах с</w:t>
      </w:r>
      <w:r w:rsidRPr="00B32A3A">
        <w:rPr>
          <w:rFonts w:cs="Times New Roman"/>
          <w:szCs w:val="20"/>
        </w:rPr>
        <w:t>о</w:t>
      </w:r>
      <w:r w:rsidRPr="00B32A3A">
        <w:rPr>
          <w:rFonts w:cs="Times New Roman"/>
          <w:szCs w:val="20"/>
        </w:rPr>
        <w:t>временного родного языка в области произношения и ударения (в рамках изученного);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корректно употреблять термины в текстах учебно-научного стиля, в публицистических и художественных текстах (в рамках изученного); анализировать и оценивать с точки зрения норм современного родного литературного языка чужую и собственную речь; корректировать речь с учётом её соответствия основным нормам современного л</w:t>
      </w:r>
      <w:r w:rsidRPr="00B32A3A">
        <w:rPr>
          <w:rFonts w:cs="Times New Roman"/>
          <w:szCs w:val="20"/>
        </w:rPr>
        <w:t>и</w:t>
      </w:r>
      <w:r w:rsidRPr="00B32A3A">
        <w:rPr>
          <w:rFonts w:cs="Times New Roman"/>
          <w:szCs w:val="20"/>
        </w:rPr>
        <w:t>тературного языка; распознавать типичные ошибки согласования и управления в родном языке; реда</w:t>
      </w:r>
      <w:r w:rsidRPr="00B32A3A">
        <w:rPr>
          <w:rFonts w:cs="Times New Roman"/>
          <w:szCs w:val="20"/>
        </w:rPr>
        <w:t>к</w:t>
      </w:r>
      <w:r w:rsidRPr="00B32A3A">
        <w:rPr>
          <w:rFonts w:cs="Times New Roman"/>
          <w:szCs w:val="20"/>
        </w:rPr>
        <w:t>тировать предложения с целью исправления синтаксических грамматических ошибок; характеризовать и оценивать активные процессы в речевом этикете (в рамках изученного); использовать приёмы, пом</w:t>
      </w:r>
      <w:r w:rsidRPr="00B32A3A">
        <w:rPr>
          <w:rFonts w:cs="Times New Roman"/>
          <w:szCs w:val="20"/>
        </w:rPr>
        <w:t>о</w:t>
      </w:r>
      <w:r w:rsidRPr="00B32A3A">
        <w:rPr>
          <w:rFonts w:cs="Times New Roman"/>
          <w:szCs w:val="20"/>
        </w:rPr>
        <w:t>гающие противостоять речевой агрессии; соблюдать этикетную вербальную и невербальную манеру общения;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C185F" w:rsidRPr="00B32A3A" w:rsidRDefault="007C185F" w:rsidP="00B32A3A">
      <w:pPr>
        <w:spacing w:after="0" w:line="360" w:lineRule="auto"/>
        <w:rPr>
          <w:rFonts w:cs="Times New Roman"/>
          <w:szCs w:val="20"/>
        </w:rPr>
      </w:pPr>
      <w:r w:rsidRPr="00B32A3A">
        <w:rPr>
          <w:rFonts w:cs="Times New Roman"/>
          <w:szCs w:val="20"/>
        </w:rPr>
        <w:t>Речь. Речевая деятельность. Текст: 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 анализировать стру</w:t>
      </w:r>
      <w:r w:rsidRPr="00B32A3A">
        <w:rPr>
          <w:rFonts w:cs="Times New Roman"/>
          <w:szCs w:val="20"/>
        </w:rPr>
        <w:t>к</w:t>
      </w:r>
      <w:r w:rsidRPr="00B32A3A">
        <w:rPr>
          <w:rFonts w:cs="Times New Roman"/>
          <w:szCs w:val="20"/>
        </w:rPr>
        <w:t>турные элементы и языковые особенности письма как жанра публицистического стиля речи; создавать сочинение в жанре письма (в том числе электронного); создавать тексты как результат проектной (и</w:t>
      </w:r>
      <w:r w:rsidRPr="00B32A3A">
        <w:rPr>
          <w:rFonts w:cs="Times New Roman"/>
          <w:szCs w:val="20"/>
        </w:rPr>
        <w:t>с</w:t>
      </w:r>
      <w:r w:rsidRPr="00B32A3A">
        <w:rPr>
          <w:rFonts w:cs="Times New Roman"/>
          <w:szCs w:val="20"/>
        </w:rPr>
        <w:lastRenderedPageBreak/>
        <w:t>следовательской) деятельности; оформлять результаты проекта (исследования), представлять их в ус</w:t>
      </w:r>
      <w:r w:rsidRPr="00B32A3A">
        <w:rPr>
          <w:rFonts w:cs="Times New Roman"/>
          <w:szCs w:val="20"/>
        </w:rPr>
        <w:t>т</w:t>
      </w:r>
      <w:r w:rsidRPr="00B32A3A">
        <w:rPr>
          <w:rFonts w:cs="Times New Roman"/>
          <w:szCs w:val="20"/>
        </w:rPr>
        <w:t>ной и письменной форме; 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 владеть правилами информационной безопасности при общении в социальных сетях.</w:t>
      </w:r>
    </w:p>
    <w:p w:rsidR="007C185F" w:rsidRPr="00B32A3A" w:rsidRDefault="007C185F" w:rsidP="00B32A3A">
      <w:pPr>
        <w:spacing w:after="0" w:line="360" w:lineRule="auto"/>
        <w:rPr>
          <w:rFonts w:cs="Times New Roman"/>
          <w:szCs w:val="20"/>
        </w:rPr>
      </w:pPr>
      <w:r w:rsidRPr="00B32A3A">
        <w:rPr>
          <w:rFonts w:cs="Times New Roman"/>
          <w:szCs w:val="20"/>
        </w:rPr>
        <w:t>9-класс</w:t>
      </w:r>
    </w:p>
    <w:p w:rsidR="007C185F" w:rsidRPr="00B32A3A" w:rsidRDefault="007C185F" w:rsidP="00B32A3A">
      <w:pPr>
        <w:spacing w:after="0" w:line="360" w:lineRule="auto"/>
        <w:rPr>
          <w:rFonts w:cs="Times New Roman"/>
          <w:szCs w:val="20"/>
        </w:rPr>
      </w:pPr>
      <w:r w:rsidRPr="00B32A3A">
        <w:rPr>
          <w:rFonts w:cs="Times New Roman"/>
          <w:szCs w:val="20"/>
        </w:rPr>
        <w:t>Язык и культура: понимать и истолковывать значения кумыкских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языка; анализировать национальное своеобразие общеязыковых и художественных метафор; иметь представление о ключевых словах  культуры; комментировать тексты с точки зрения употре</w:t>
      </w:r>
      <w:r w:rsidRPr="00B32A3A">
        <w:rPr>
          <w:rFonts w:cs="Times New Roman"/>
          <w:szCs w:val="20"/>
        </w:rPr>
        <w:t>б</w:t>
      </w:r>
      <w:r w:rsidRPr="00B32A3A">
        <w:rPr>
          <w:rFonts w:cs="Times New Roman"/>
          <w:szCs w:val="20"/>
        </w:rPr>
        <w:t>ления в них ключевых слов Дагестанской культуры (в рамках изученного); понимать и истолковывать значения фразеологических оборотов с национально-культурным компонентом; анализировать и ко</w:t>
      </w:r>
      <w:r w:rsidRPr="00B32A3A">
        <w:rPr>
          <w:rFonts w:cs="Times New Roman"/>
          <w:szCs w:val="20"/>
        </w:rPr>
        <w:t>м</w:t>
      </w:r>
      <w:r w:rsidRPr="00B32A3A">
        <w:rPr>
          <w:rFonts w:cs="Times New Roman"/>
          <w:szCs w:val="20"/>
        </w:rPr>
        <w:t>ментировать историю происхождения фразеологических оборотов; уместно употреблять их; распозн</w:t>
      </w:r>
      <w:r w:rsidRPr="00B32A3A">
        <w:rPr>
          <w:rFonts w:cs="Times New Roman"/>
          <w:szCs w:val="20"/>
        </w:rPr>
        <w:t>а</w:t>
      </w:r>
      <w:r w:rsidRPr="00B32A3A">
        <w:rPr>
          <w:rFonts w:cs="Times New Roman"/>
          <w:szCs w:val="20"/>
        </w:rPr>
        <w:t>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w:t>
      </w:r>
      <w:r w:rsidRPr="00B32A3A">
        <w:rPr>
          <w:rFonts w:cs="Times New Roman"/>
          <w:szCs w:val="20"/>
        </w:rPr>
        <w:t>н</w:t>
      </w:r>
      <w:r w:rsidRPr="00B32A3A">
        <w:rPr>
          <w:rFonts w:cs="Times New Roman"/>
          <w:szCs w:val="20"/>
        </w:rPr>
        <w:t>ного); характеризовать влияние внешних и внутренних факторов изменений в родном языке (в рамках изученного); иметь представление об основных активных процессах в современном родном языке (о</w:t>
      </w:r>
      <w:r w:rsidRPr="00B32A3A">
        <w:rPr>
          <w:rFonts w:cs="Times New Roman"/>
          <w:szCs w:val="20"/>
        </w:rPr>
        <w:t>с</w:t>
      </w:r>
      <w:r w:rsidRPr="00B32A3A">
        <w:rPr>
          <w:rFonts w:cs="Times New Roman"/>
          <w:szCs w:val="20"/>
        </w:rPr>
        <w:t>новные тенденции, отдельные примеры в рамках изученного); комментировать особенности новых иноязычных заимствований в современном родном языке; определять значения лексических заимств</w:t>
      </w:r>
      <w:r w:rsidRPr="00B32A3A">
        <w:rPr>
          <w:rFonts w:cs="Times New Roman"/>
          <w:szCs w:val="20"/>
        </w:rPr>
        <w:t>о</w:t>
      </w:r>
      <w:r w:rsidRPr="00B32A3A">
        <w:rPr>
          <w:rFonts w:cs="Times New Roman"/>
          <w:szCs w:val="20"/>
        </w:rPr>
        <w:t>ваний последних десятилетий; характеризовать словообразовательные неологизмы по сфере употре</w:t>
      </w:r>
      <w:r w:rsidRPr="00B32A3A">
        <w:rPr>
          <w:rFonts w:cs="Times New Roman"/>
          <w:szCs w:val="20"/>
        </w:rPr>
        <w:t>б</w:t>
      </w:r>
      <w:r w:rsidRPr="00B32A3A">
        <w:rPr>
          <w:rFonts w:cs="Times New Roman"/>
          <w:szCs w:val="20"/>
        </w:rPr>
        <w:t>ления и стилистической окраске; целесообразно употреблять иноязычные слова; объяснять  причины изменения  лексических  значений  слов и их стилистической окраски в современном родном языке (на конкретных примерах); использовать толковые словари, словари иностранных слов, фразеологич</w:t>
      </w:r>
      <w:r w:rsidRPr="00B32A3A">
        <w:rPr>
          <w:rFonts w:cs="Times New Roman"/>
          <w:szCs w:val="20"/>
        </w:rPr>
        <w:t>е</w:t>
      </w:r>
      <w:r w:rsidRPr="00B32A3A">
        <w:rPr>
          <w:rFonts w:cs="Times New Roman"/>
          <w:szCs w:val="20"/>
        </w:rPr>
        <w:t>ские словари, словари пословиц и поговорок, крылатых слов и выражений; словари синонимов, ант</w:t>
      </w:r>
      <w:r w:rsidRPr="00B32A3A">
        <w:rPr>
          <w:rFonts w:cs="Times New Roman"/>
          <w:szCs w:val="20"/>
        </w:rPr>
        <w:t>о</w:t>
      </w:r>
      <w:r w:rsidRPr="00B32A3A">
        <w:rPr>
          <w:rFonts w:cs="Times New Roman"/>
          <w:szCs w:val="20"/>
        </w:rPr>
        <w:t>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Культура речи: понимать и х</w:t>
      </w:r>
      <w:r w:rsidRPr="00B32A3A">
        <w:rPr>
          <w:rFonts w:cs="Times New Roman"/>
          <w:szCs w:val="20"/>
        </w:rPr>
        <w:t>а</w:t>
      </w:r>
      <w:r w:rsidRPr="00B32A3A">
        <w:rPr>
          <w:rFonts w:cs="Times New Roman"/>
          <w:szCs w:val="20"/>
        </w:rPr>
        <w:t>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различать варианты орф</w:t>
      </w:r>
      <w:r w:rsidRPr="00B32A3A">
        <w:rPr>
          <w:rFonts w:cs="Times New Roman"/>
          <w:szCs w:val="20"/>
        </w:rPr>
        <w:t>о</w:t>
      </w:r>
      <w:r w:rsidRPr="00B32A3A">
        <w:rPr>
          <w:rFonts w:cs="Times New Roman"/>
          <w:szCs w:val="20"/>
        </w:rPr>
        <w:t>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употреблять слова в соо</w:t>
      </w:r>
      <w:r w:rsidRPr="00B32A3A">
        <w:rPr>
          <w:rFonts w:cs="Times New Roman"/>
          <w:szCs w:val="20"/>
        </w:rPr>
        <w:t>т</w:t>
      </w:r>
      <w:r w:rsidRPr="00B32A3A">
        <w:rPr>
          <w:rFonts w:cs="Times New Roman"/>
          <w:szCs w:val="20"/>
        </w:rPr>
        <w:t>ветствии с их лексическим значением и требованием лексической сочетаемости (в рамках изученного); опознавать частотные примеры тавтологии и плеоназма; соблюдать синтаксические нормы совреме</w:t>
      </w:r>
      <w:r w:rsidRPr="00B32A3A">
        <w:rPr>
          <w:rFonts w:cs="Times New Roman"/>
          <w:szCs w:val="20"/>
        </w:rPr>
        <w:t>н</w:t>
      </w:r>
      <w:r w:rsidRPr="00B32A3A">
        <w:rPr>
          <w:rFonts w:cs="Times New Roman"/>
          <w:szCs w:val="20"/>
        </w:rPr>
        <w:t>ного родного литературного языка: предложно-падежное управление; построение простых предлож</w:t>
      </w:r>
      <w:r w:rsidRPr="00B32A3A">
        <w:rPr>
          <w:rFonts w:cs="Times New Roman"/>
          <w:szCs w:val="20"/>
        </w:rPr>
        <w:t>е</w:t>
      </w:r>
      <w:r w:rsidRPr="00B32A3A">
        <w:rPr>
          <w:rFonts w:cs="Times New Roman"/>
          <w:szCs w:val="20"/>
        </w:rPr>
        <w:t>ний‚ сложных предложений разных видов; предложений с косвенной речью; 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 анализировать и оценивать с точки зрения норм, вариантов норм современного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 использовать при общении в интернет-среде этикетные формы и устойчивые формулы‚ принципы эт</w:t>
      </w:r>
      <w:r w:rsidRPr="00B32A3A">
        <w:rPr>
          <w:rFonts w:cs="Times New Roman"/>
          <w:szCs w:val="20"/>
        </w:rPr>
        <w:t>и</w:t>
      </w:r>
      <w:r w:rsidRPr="00B32A3A">
        <w:rPr>
          <w:rFonts w:cs="Times New Roman"/>
          <w:szCs w:val="20"/>
        </w:rPr>
        <w:t>кетного общения, лежащие в основе национального родного речевого этикета; соблюдать нормы эт</w:t>
      </w:r>
      <w:r w:rsidRPr="00B32A3A">
        <w:rPr>
          <w:rFonts w:cs="Times New Roman"/>
          <w:szCs w:val="20"/>
        </w:rPr>
        <w:t>и</w:t>
      </w:r>
      <w:r w:rsidRPr="00B32A3A">
        <w:rPr>
          <w:rFonts w:cs="Times New Roman"/>
          <w:szCs w:val="20"/>
        </w:rPr>
        <w:t xml:space="preserve">кетного речевого поведения в ситуациях делового общения; использовать толковые, орфоэпические </w:t>
      </w:r>
      <w:r w:rsidRPr="00B32A3A">
        <w:rPr>
          <w:rFonts w:cs="Times New Roman"/>
          <w:szCs w:val="20"/>
        </w:rPr>
        <w:lastRenderedPageBreak/>
        <w:t>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C185F" w:rsidRPr="00B32A3A" w:rsidRDefault="007C185F" w:rsidP="00B32A3A">
      <w:pPr>
        <w:spacing w:after="0" w:line="360" w:lineRule="auto"/>
        <w:rPr>
          <w:rFonts w:cs="Times New Roman"/>
          <w:szCs w:val="20"/>
        </w:rPr>
      </w:pPr>
      <w:r w:rsidRPr="00B32A3A">
        <w:rPr>
          <w:rFonts w:cs="Times New Roman"/>
          <w:szCs w:val="20"/>
        </w:rPr>
        <w:t>Речь. Речевая деятельность. Текст: пользоваться различными видами чтения (просмотровым, озн</w:t>
      </w:r>
      <w:r w:rsidRPr="00B32A3A">
        <w:rPr>
          <w:rFonts w:cs="Times New Roman"/>
          <w:szCs w:val="20"/>
        </w:rPr>
        <w:t>а</w:t>
      </w:r>
      <w:r w:rsidRPr="00B32A3A">
        <w:rPr>
          <w:rFonts w:cs="Times New Roman"/>
          <w:szCs w:val="20"/>
        </w:rPr>
        <w:t>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 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 анализировать структурные элементы и языковые особенности делового письма; создавать устные учебно-научные сообщения различных видов, отзыв на проектную работу одноклассника; принимать участие в учебно-научной дискуссии; понимать и использовать в собственной речевой практике прец</w:t>
      </w:r>
      <w:r w:rsidRPr="00B32A3A">
        <w:rPr>
          <w:rFonts w:cs="Times New Roman"/>
          <w:szCs w:val="20"/>
        </w:rPr>
        <w:t>е</w:t>
      </w:r>
      <w:r w:rsidRPr="00B32A3A">
        <w:rPr>
          <w:rFonts w:cs="Times New Roman"/>
          <w:szCs w:val="20"/>
        </w:rPr>
        <w:t>дентные тексты; анализировать и создавать тексты публицистических жанров (проблемный очерк); 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 владеть правилами информац</w:t>
      </w:r>
      <w:r w:rsidRPr="00B32A3A">
        <w:rPr>
          <w:rFonts w:cs="Times New Roman"/>
          <w:szCs w:val="20"/>
        </w:rPr>
        <w:t>и</w:t>
      </w:r>
      <w:r w:rsidRPr="00B32A3A">
        <w:rPr>
          <w:rFonts w:cs="Times New Roman"/>
          <w:szCs w:val="20"/>
        </w:rPr>
        <w:t>онной безопасности при общении в социальных сетях.</w:t>
      </w:r>
    </w:p>
    <w:p w:rsidR="007C185F" w:rsidRPr="00B32A3A" w:rsidRDefault="007C185F" w:rsidP="00B32A3A">
      <w:pPr>
        <w:spacing w:after="0" w:line="360" w:lineRule="auto"/>
        <w:rPr>
          <w:rFonts w:cs="Times New Roman"/>
          <w:szCs w:val="20"/>
        </w:rPr>
      </w:pPr>
    </w:p>
    <w:p w:rsidR="007C185F" w:rsidRPr="00B32A3A" w:rsidRDefault="007C185F" w:rsidP="00B32A3A">
      <w:pPr>
        <w:spacing w:after="0" w:line="360" w:lineRule="auto"/>
        <w:rPr>
          <w:rFonts w:cs="Times New Roman"/>
          <w:szCs w:val="20"/>
        </w:rPr>
      </w:pPr>
    </w:p>
    <w:p w:rsidR="007C185F" w:rsidRPr="00EE722A" w:rsidRDefault="007C185F" w:rsidP="00B32A3A">
      <w:pPr>
        <w:spacing w:after="0" w:line="360" w:lineRule="auto"/>
        <w:rPr>
          <w:rFonts w:cs="Times New Roman"/>
          <w:b/>
          <w:sz w:val="28"/>
          <w:szCs w:val="28"/>
          <w:u w:val="single"/>
        </w:rPr>
      </w:pPr>
      <w:r w:rsidRPr="00B32A3A">
        <w:rPr>
          <w:rFonts w:cs="Times New Roman"/>
          <w:szCs w:val="20"/>
        </w:rPr>
        <w:t xml:space="preserve"> </w:t>
      </w:r>
      <w:bookmarkStart w:id="19" w:name="тема_2_1_7"/>
      <w:r w:rsidRPr="00EE722A">
        <w:rPr>
          <w:rFonts w:cs="Times New Roman"/>
          <w:b/>
          <w:sz w:val="28"/>
          <w:szCs w:val="28"/>
          <w:u w:val="single"/>
        </w:rPr>
        <w:t>2.1.</w:t>
      </w:r>
      <w:r w:rsidR="0029655E" w:rsidRPr="00EE722A">
        <w:rPr>
          <w:rFonts w:cs="Times New Roman"/>
          <w:b/>
          <w:sz w:val="28"/>
          <w:szCs w:val="28"/>
          <w:u w:val="single"/>
        </w:rPr>
        <w:t>7.</w:t>
      </w:r>
      <w:r w:rsidR="0029655E" w:rsidRPr="00EE722A">
        <w:rPr>
          <w:rFonts w:cs="Times New Roman"/>
          <w:sz w:val="28"/>
          <w:szCs w:val="28"/>
          <w:u w:val="single"/>
        </w:rPr>
        <w:t xml:space="preserve"> </w:t>
      </w:r>
      <w:r w:rsidRPr="00EE722A">
        <w:rPr>
          <w:rFonts w:cs="Times New Roman"/>
          <w:b/>
          <w:sz w:val="28"/>
          <w:szCs w:val="28"/>
          <w:u w:val="single"/>
        </w:rPr>
        <w:t>РОДНАЯ</w:t>
      </w:r>
      <w:r w:rsidR="0029655E" w:rsidRPr="00EE722A">
        <w:rPr>
          <w:rFonts w:cs="Times New Roman"/>
          <w:b/>
          <w:sz w:val="28"/>
          <w:szCs w:val="28"/>
          <w:u w:val="single"/>
        </w:rPr>
        <w:t xml:space="preserve">  КУМЫКСКАЯ </w:t>
      </w:r>
      <w:r w:rsidRPr="00EE722A">
        <w:rPr>
          <w:rFonts w:cs="Times New Roman"/>
          <w:b/>
          <w:sz w:val="28"/>
          <w:szCs w:val="28"/>
          <w:u w:val="single"/>
        </w:rPr>
        <w:t xml:space="preserve"> ЛИТЕРАТУРА.</w:t>
      </w:r>
    </w:p>
    <w:bookmarkEnd w:id="19"/>
    <w:p w:rsidR="007C185F" w:rsidRPr="00B32A3A" w:rsidRDefault="007C185F" w:rsidP="00B32A3A">
      <w:pPr>
        <w:spacing w:after="0" w:line="360" w:lineRule="auto"/>
        <w:rPr>
          <w:rFonts w:cs="Times New Roman"/>
          <w:szCs w:val="20"/>
        </w:rPr>
      </w:pPr>
      <w:r w:rsidRPr="00B32A3A">
        <w:rPr>
          <w:rFonts w:cs="Times New Roman"/>
          <w:szCs w:val="20"/>
        </w:rPr>
        <w:t>Примерная рабочая программа по учебному предмету «Родная литература»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w:t>
      </w:r>
      <w:r w:rsidRPr="00B32A3A">
        <w:rPr>
          <w:rFonts w:cs="Times New Roman"/>
          <w:szCs w:val="20"/>
        </w:rPr>
        <w:t>в</w:t>
      </w:r>
      <w:r w:rsidRPr="00B32A3A">
        <w:rPr>
          <w:rFonts w:cs="Times New Roman"/>
          <w:szCs w:val="20"/>
        </w:rPr>
        <w:t>ного общего образования (Приказ Минобрнауки России от 31 мая 2021 г.№ 287 «Об утверждении ф</w:t>
      </w:r>
      <w:r w:rsidRPr="00B32A3A">
        <w:rPr>
          <w:rFonts w:cs="Times New Roman"/>
          <w:szCs w:val="20"/>
        </w:rPr>
        <w:t>е</w:t>
      </w:r>
      <w:r w:rsidRPr="00B32A3A">
        <w:rPr>
          <w:rFonts w:cs="Times New Roman"/>
          <w:szCs w:val="20"/>
        </w:rPr>
        <w:t>дерального государственного образовательного стандарта основного общего образования»; зарег</w:t>
      </w:r>
      <w:r w:rsidRPr="00B32A3A">
        <w:rPr>
          <w:rFonts w:cs="Times New Roman"/>
          <w:szCs w:val="20"/>
        </w:rPr>
        <w:t>и</w:t>
      </w:r>
      <w:r w:rsidRPr="00B32A3A">
        <w:rPr>
          <w:rFonts w:cs="Times New Roman"/>
          <w:szCs w:val="20"/>
        </w:rPr>
        <w:t>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w:t>
      </w:r>
      <w:r w:rsidRPr="00B32A3A">
        <w:rPr>
          <w:rFonts w:cs="Times New Roman"/>
          <w:szCs w:val="20"/>
        </w:rPr>
        <w:t>и</w:t>
      </w:r>
      <w:r w:rsidRPr="00B32A3A">
        <w:rPr>
          <w:rFonts w:cs="Times New Roman"/>
          <w:szCs w:val="20"/>
        </w:rPr>
        <w:t>тания (утверждена решением ФУМО по общему образованию от 2 июня 2020 г.) с учётом Концепции преподавания родного языка и литературы в Российской Федерации (утверждённой распоряжением Правительства Российской Федерации от 9 апреля 2016 г. № 637-р).</w:t>
      </w:r>
    </w:p>
    <w:p w:rsidR="007C185F" w:rsidRPr="00B32A3A" w:rsidRDefault="007C185F" w:rsidP="00B32A3A">
      <w:pPr>
        <w:spacing w:after="0" w:line="360" w:lineRule="auto"/>
        <w:rPr>
          <w:rFonts w:cs="Times New Roman"/>
          <w:b/>
          <w:szCs w:val="20"/>
        </w:rPr>
      </w:pPr>
      <w:r w:rsidRPr="00B32A3A">
        <w:rPr>
          <w:rFonts w:cs="Times New Roman"/>
          <w:b/>
          <w:szCs w:val="20"/>
        </w:rPr>
        <w:t>ОБЩАЯ ХАРАКТЕРИСТИКА УЧЕБНОГО ПРЕДМЕТА«РОДНАЯ ЛИТЕРАТУРА»</w:t>
      </w:r>
    </w:p>
    <w:p w:rsidR="007C185F" w:rsidRPr="00B32A3A" w:rsidRDefault="007C185F" w:rsidP="00B32A3A">
      <w:pPr>
        <w:spacing w:after="0" w:line="360" w:lineRule="auto"/>
        <w:rPr>
          <w:rFonts w:cs="Times New Roman"/>
          <w:szCs w:val="20"/>
        </w:rPr>
      </w:pPr>
      <w:r w:rsidRPr="00B32A3A">
        <w:rPr>
          <w:rFonts w:cs="Times New Roman"/>
          <w:szCs w:val="20"/>
        </w:rPr>
        <w:t xml:space="preserve">       Родная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w:t>
      </w:r>
      <w:r w:rsidRPr="00B32A3A">
        <w:rPr>
          <w:rFonts w:cs="Times New Roman"/>
          <w:szCs w:val="20"/>
        </w:rPr>
        <w:t>р</w:t>
      </w:r>
      <w:r w:rsidRPr="00B32A3A">
        <w:rPr>
          <w:rFonts w:cs="Times New Roman"/>
          <w:szCs w:val="20"/>
        </w:rPr>
        <w:t>ной языковой среде родная литература должна изучаться на основе диалога культур. Гуманистический потенциал родной литературы позволяет рассматривать её как общенациональную российскую це</w:t>
      </w:r>
      <w:r w:rsidRPr="00B32A3A">
        <w:rPr>
          <w:rFonts w:cs="Times New Roman"/>
          <w:szCs w:val="20"/>
        </w:rPr>
        <w:t>н</w:t>
      </w:r>
      <w:r w:rsidRPr="00B32A3A">
        <w:rPr>
          <w:rFonts w:cs="Times New Roman"/>
          <w:szCs w:val="20"/>
        </w:rPr>
        <w:t xml:space="preserve">ность, как средство воспитания школьников в духе уважительного отношения к языку и культуре </w:t>
      </w:r>
      <w:r w:rsidRPr="00B32A3A">
        <w:rPr>
          <w:rFonts w:cs="Times New Roman"/>
          <w:szCs w:val="20"/>
        </w:rPr>
        <w:lastRenderedPageBreak/>
        <w:t>народов Российской Федерации и мира, формирования культуры межнационального общения. Как часть предметной области «Родной язык и родная литература» учебный предмет «Родная литература» тесно связан с предметом «Родной язык». Изучение предмета «Родная литература»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имеет особенности, отличающие его от учебного предмета «Литература», входящего в предметную область «Родной язык и литература». Специфика курса родной русской литературы обусловлена: 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кумыкского народа, духовные основы русской культуры; более подробным освещением историко-культурного фона эпохи создания изучаемых литературных произведений, ра</w:t>
      </w:r>
      <w:r w:rsidRPr="00B32A3A">
        <w:rPr>
          <w:rFonts w:cs="Times New Roman"/>
          <w:szCs w:val="20"/>
        </w:rPr>
        <w:t>с</w:t>
      </w:r>
      <w:r w:rsidRPr="00B32A3A">
        <w:rPr>
          <w:rFonts w:cs="Times New Roman"/>
          <w:szCs w:val="20"/>
        </w:rPr>
        <w:t>ширенным историко-культурным комментарием к ним. Содержание курса «Родная литература» направлено на удовлетворение потребности школьников в изучении кумыкской литературы как особого, эстетического, средства познания кумыкской национальной культуры и самореализации в ней. Учебный предмет «Родная литература»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«Родной язык и литература». Содержание программы по родной литературе не включает произведения, изучаемые в основном курсе литературы, его задача — расширить литерату</w:t>
      </w:r>
      <w:r w:rsidRPr="00B32A3A">
        <w:rPr>
          <w:rFonts w:cs="Times New Roman"/>
          <w:szCs w:val="20"/>
        </w:rPr>
        <w:t>р</w:t>
      </w:r>
      <w:r w:rsidRPr="00B32A3A">
        <w:rPr>
          <w:rFonts w:cs="Times New Roman"/>
          <w:szCs w:val="20"/>
        </w:rPr>
        <w:t>ный и культурный кругозор обучающихся за счёт их знакомства с дополнительными произведениями фольклора, кумыкской классики и современной литературы, наиболее ярко воплотившими национал</w:t>
      </w:r>
      <w:r w:rsidRPr="00B32A3A">
        <w:rPr>
          <w:rFonts w:cs="Times New Roman"/>
          <w:szCs w:val="20"/>
        </w:rPr>
        <w:t>ь</w:t>
      </w:r>
      <w:r w:rsidRPr="00B32A3A">
        <w:rPr>
          <w:rFonts w:cs="Times New Roman"/>
          <w:szCs w:val="20"/>
        </w:rPr>
        <w:t>ные особенности родной литературы и культуры, которые могут быть включены в пробле</w:t>
      </w:r>
      <w:r w:rsidRPr="00B32A3A">
        <w:rPr>
          <w:rFonts w:cs="Times New Roman"/>
          <w:szCs w:val="20"/>
        </w:rPr>
        <w:t>м</w:t>
      </w:r>
      <w:r w:rsidRPr="00B32A3A">
        <w:rPr>
          <w:rFonts w:cs="Times New Roman"/>
          <w:szCs w:val="20"/>
        </w:rPr>
        <w:t>но-тематические блоки в соответствии со спецификой курса. В содержании курса родной литературы в программе выделяются три содержательные линии (три проблемно-тематических блока): Каждая с</w:t>
      </w:r>
      <w:r w:rsidRPr="00B32A3A">
        <w:rPr>
          <w:rFonts w:cs="Times New Roman"/>
          <w:szCs w:val="20"/>
        </w:rPr>
        <w:t>о</w:t>
      </w:r>
      <w:r w:rsidRPr="00B32A3A">
        <w:rPr>
          <w:rFonts w:cs="Times New Roman"/>
          <w:szCs w:val="20"/>
        </w:rPr>
        <w:t>держательная линия предусматривает вариативный компонент содержания курса родной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и родном языках; новогодние традиции в литературе народов России и мира; образ степи в фольклоре и литературе народов России и др. Программа учебного пре</w:t>
      </w:r>
      <w:r w:rsidRPr="00B32A3A">
        <w:rPr>
          <w:rFonts w:cs="Times New Roman"/>
          <w:szCs w:val="20"/>
        </w:rPr>
        <w:t>д</w:t>
      </w:r>
      <w:r w:rsidRPr="00B32A3A">
        <w:rPr>
          <w:rFonts w:cs="Times New Roman"/>
          <w:szCs w:val="20"/>
        </w:rPr>
        <w:t>мета «Родная литература для 5—9 классов основной школы строится на сочетании пробле</w:t>
      </w:r>
      <w:r w:rsidRPr="00B32A3A">
        <w:rPr>
          <w:rFonts w:cs="Times New Roman"/>
          <w:szCs w:val="20"/>
        </w:rPr>
        <w:t>м</w:t>
      </w:r>
      <w:r w:rsidRPr="00B32A3A">
        <w:rPr>
          <w:rFonts w:cs="Times New Roman"/>
          <w:szCs w:val="20"/>
        </w:rPr>
        <w:t>но-тематического, концентрического и хронологического принципов. Содержание программы для каждого класса включает произведения фольклора, классики и современной литературы, актуализ</w:t>
      </w:r>
      <w:r w:rsidRPr="00B32A3A">
        <w:rPr>
          <w:rFonts w:cs="Times New Roman"/>
          <w:szCs w:val="20"/>
        </w:rPr>
        <w:t>и</w:t>
      </w:r>
      <w:r w:rsidRPr="00B32A3A">
        <w:rPr>
          <w:rFonts w:cs="Times New Roman"/>
          <w:szCs w:val="20"/>
        </w:rPr>
        <w:t>рующие вечные проблемы и ценности. Проблемно-тематические   блоки   объединяют   произвед</w:t>
      </w:r>
      <w:r w:rsidRPr="00B32A3A">
        <w:rPr>
          <w:rFonts w:cs="Times New Roman"/>
          <w:szCs w:val="20"/>
        </w:rPr>
        <w:t>е</w:t>
      </w:r>
      <w:r w:rsidRPr="00B32A3A">
        <w:rPr>
          <w:rFonts w:cs="Times New Roman"/>
          <w:szCs w:val="20"/>
        </w:rPr>
        <w:t>ния в соответствии с выделенными сквозными линиями. Внутри проблемно-тематических блоков пр</w:t>
      </w:r>
      <w:r w:rsidRPr="00B32A3A">
        <w:rPr>
          <w:rFonts w:cs="Times New Roman"/>
          <w:szCs w:val="20"/>
        </w:rPr>
        <w:t>о</w:t>
      </w:r>
      <w:r w:rsidRPr="00B32A3A">
        <w:rPr>
          <w:rFonts w:cs="Times New Roman"/>
          <w:szCs w:val="20"/>
        </w:rPr>
        <w:t>изведений выделяются отдельные под темы, связанные с национально-культурной спецификой наро</w:t>
      </w:r>
      <w:r w:rsidRPr="00B32A3A">
        <w:rPr>
          <w:rFonts w:cs="Times New Roman"/>
          <w:szCs w:val="20"/>
        </w:rPr>
        <w:t>д</w:t>
      </w:r>
      <w:r w:rsidRPr="00B32A3A">
        <w:rPr>
          <w:rFonts w:cs="Times New Roman"/>
          <w:szCs w:val="20"/>
        </w:rPr>
        <w:t>ных традиций, быта и нравов. 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w:t>
      </w:r>
      <w:r w:rsidRPr="00B32A3A">
        <w:rPr>
          <w:rFonts w:cs="Times New Roman"/>
          <w:szCs w:val="20"/>
        </w:rPr>
        <w:t>о</w:t>
      </w:r>
      <w:r w:rsidRPr="00B32A3A">
        <w:rPr>
          <w:rFonts w:cs="Times New Roman"/>
          <w:szCs w:val="20"/>
        </w:rPr>
        <w:t>нального сознания понятия проявляются в культурном пространстве на протяжении длительного вр</w:t>
      </w:r>
      <w:r w:rsidRPr="00B32A3A">
        <w:rPr>
          <w:rFonts w:cs="Times New Roman"/>
          <w:szCs w:val="20"/>
        </w:rPr>
        <w:t>е</w:t>
      </w:r>
      <w:r w:rsidRPr="00B32A3A">
        <w:rPr>
          <w:rFonts w:cs="Times New Roman"/>
          <w:szCs w:val="20"/>
        </w:rPr>
        <w:t>мени — вплоть до наших дней (например: сила духа, доброта, милосердие). В отдельные тематические блоки программы вводятся литературные произведения, включающие в сферу выделяемых национал</w:t>
      </w:r>
      <w:r w:rsidRPr="00B32A3A">
        <w:rPr>
          <w:rFonts w:cs="Times New Roman"/>
          <w:szCs w:val="20"/>
        </w:rPr>
        <w:t>ь</w:t>
      </w:r>
      <w:r w:rsidRPr="00B32A3A">
        <w:rPr>
          <w:rFonts w:cs="Times New Roman"/>
          <w:szCs w:val="20"/>
        </w:rPr>
        <w:t>но-специфических явлений образы и мотивы, отражённые средствами других видов искусства — ж</w:t>
      </w:r>
      <w:r w:rsidRPr="00B32A3A">
        <w:rPr>
          <w:rFonts w:cs="Times New Roman"/>
          <w:szCs w:val="20"/>
        </w:rPr>
        <w:t>и</w:t>
      </w:r>
      <w:r w:rsidRPr="00B32A3A">
        <w:rPr>
          <w:rFonts w:cs="Times New Roman"/>
          <w:szCs w:val="20"/>
        </w:rPr>
        <w:t>вописи, музыки, кино, театра. Это позволяет прослеживать связи между ними (диалог искусств в русской культуре).</w:t>
      </w:r>
    </w:p>
    <w:p w:rsidR="007C185F" w:rsidRPr="00B32A3A" w:rsidRDefault="007C185F" w:rsidP="00B32A3A">
      <w:pPr>
        <w:spacing w:after="0" w:line="360" w:lineRule="auto"/>
        <w:ind w:firstLine="0"/>
        <w:rPr>
          <w:rFonts w:cs="Times New Roman"/>
          <w:b/>
          <w:szCs w:val="20"/>
        </w:rPr>
      </w:pPr>
      <w:r w:rsidRPr="00B32A3A">
        <w:rPr>
          <w:rFonts w:cs="Times New Roman"/>
          <w:b/>
          <w:szCs w:val="20"/>
        </w:rPr>
        <w:lastRenderedPageBreak/>
        <w:t>ЦЕЛИ ИЗУЧЕНИЯ УЧЕБНОГО ПРЕДМЕТА «РОДНАЯ ЛИТЕРАТУРА»</w:t>
      </w:r>
    </w:p>
    <w:p w:rsidR="007C185F" w:rsidRPr="00B32A3A" w:rsidRDefault="007C185F" w:rsidP="00B32A3A">
      <w:pPr>
        <w:spacing w:after="0" w:line="360" w:lineRule="auto"/>
        <w:rPr>
          <w:rFonts w:cs="Times New Roman"/>
          <w:szCs w:val="20"/>
        </w:rPr>
      </w:pPr>
      <w:r w:rsidRPr="00B32A3A">
        <w:rPr>
          <w:rFonts w:cs="Times New Roman"/>
          <w:szCs w:val="20"/>
        </w:rPr>
        <w:t xml:space="preserve">   Программа учебного предмета «Родная литература» ориентирована на сопровождение и по</w:t>
      </w:r>
      <w:r w:rsidRPr="00B32A3A">
        <w:rPr>
          <w:rFonts w:cs="Times New Roman"/>
          <w:szCs w:val="20"/>
        </w:rPr>
        <w:t>д</w:t>
      </w:r>
      <w:r w:rsidRPr="00B32A3A">
        <w:rPr>
          <w:rFonts w:cs="Times New Roman"/>
          <w:szCs w:val="20"/>
        </w:rPr>
        <w:t>держку учебного предмета «Литература», входящего в образовательную область «Родной язык и лит</w:t>
      </w:r>
      <w:r w:rsidRPr="00B32A3A">
        <w:rPr>
          <w:rFonts w:cs="Times New Roman"/>
          <w:szCs w:val="20"/>
        </w:rPr>
        <w:t>е</w:t>
      </w:r>
      <w:r w:rsidRPr="00B32A3A">
        <w:rPr>
          <w:rFonts w:cs="Times New Roman"/>
          <w:szCs w:val="20"/>
        </w:rPr>
        <w:t>ратура». Цели курса родной литературы в рамках предметной области «Родной язык и родная литер</w:t>
      </w:r>
      <w:r w:rsidRPr="00B32A3A">
        <w:rPr>
          <w:rFonts w:cs="Times New Roman"/>
          <w:szCs w:val="20"/>
        </w:rPr>
        <w:t>а</w:t>
      </w:r>
      <w:r w:rsidRPr="00B32A3A">
        <w:rPr>
          <w:rFonts w:cs="Times New Roman"/>
          <w:szCs w:val="20"/>
        </w:rPr>
        <w:t>тура» имеют свою специфику, обусловленную дополнительным по своему содержанию характером курса, а также особенностями функционирования родного языка и русской литературы в разных рег</w:t>
      </w:r>
      <w:r w:rsidRPr="00B32A3A">
        <w:rPr>
          <w:rFonts w:cs="Times New Roman"/>
          <w:szCs w:val="20"/>
        </w:rPr>
        <w:t>и</w:t>
      </w:r>
      <w:r w:rsidRPr="00B32A3A">
        <w:rPr>
          <w:rFonts w:cs="Times New Roman"/>
          <w:szCs w:val="20"/>
        </w:rPr>
        <w:t>онах Российской Федерации. Изучение предмета «Родная литература» должно обеспечить достижение следующих целей: воспитание и развитие личности, способной понимать и эстетически воспринимать произведения родной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w:t>
      </w:r>
      <w:r w:rsidRPr="00B32A3A">
        <w:rPr>
          <w:rFonts w:cs="Times New Roman"/>
          <w:szCs w:val="20"/>
        </w:rPr>
        <w:t>д</w:t>
      </w:r>
      <w:r w:rsidRPr="00B32A3A">
        <w:rPr>
          <w:rFonts w:cs="Times New Roman"/>
          <w:szCs w:val="20"/>
        </w:rPr>
        <w:t>лежности к многонациональному народу Дагестана; формирование познавательного интереса к родной литературе, воспитание ценностного отношения к ней как хранителю историко-культурного опыта  народа, включение обучающегося в культурно-языковое поле своего народа и приобщение к его кул</w:t>
      </w:r>
      <w:r w:rsidRPr="00B32A3A">
        <w:rPr>
          <w:rFonts w:cs="Times New Roman"/>
          <w:szCs w:val="20"/>
        </w:rPr>
        <w:t>ь</w:t>
      </w:r>
      <w:r w:rsidRPr="00B32A3A">
        <w:rPr>
          <w:rFonts w:cs="Times New Roman"/>
          <w:szCs w:val="20"/>
        </w:rPr>
        <w:t>турному наследию; осознание исторической преемственности поколений, формирование причастности к свершениям и традициям своего народа и ответственности за сохранение культуры; развитие у обуч</w:t>
      </w:r>
      <w:r w:rsidRPr="00B32A3A">
        <w:rPr>
          <w:rFonts w:cs="Times New Roman"/>
          <w:szCs w:val="20"/>
        </w:rPr>
        <w:t>а</w:t>
      </w:r>
      <w:r w:rsidRPr="00B32A3A">
        <w:rPr>
          <w:rFonts w:cs="Times New Roman"/>
          <w:szCs w:val="20"/>
        </w:rPr>
        <w:t>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 Учебный предмет «Родная литература (кумыкская)» направлен на решение следующих задач: приобщение к литературному наследию народа в контексте единого исторического и культурного пространства Дагестана, диалога культур всех народов Республики Дагестан; осознание роли родной литературы в передаче от поколения к поколению историко-культурных, нравственных, эстетических ценностей; выявление взаимосвязи родной  литературы с отечественной историей, формирование представлений о многообразии наци</w:t>
      </w:r>
      <w:r w:rsidRPr="00B32A3A">
        <w:rPr>
          <w:rFonts w:cs="Times New Roman"/>
          <w:szCs w:val="20"/>
        </w:rPr>
        <w:t>о</w:t>
      </w:r>
      <w:r w:rsidRPr="00B32A3A">
        <w:rPr>
          <w:rFonts w:cs="Times New Roman"/>
          <w:szCs w:val="20"/>
        </w:rPr>
        <w:t>нально-специфичных форм художественного отражения материальной и духовной культуры народа в родной литературе; получение знаний о родной литературе как о развивающемся явлении в контексте её взаимодействия с литературой других народов Российской Федерации, их взаимовлияния; выявление культурных и нравственных смыслов, заложенных в родной литературе; создание устных и письменных высказываний, содержащих суждения и оценки по поводу прочитанного; формирование опыта общения с произведениями родной литературы в повседневной жизни и учебной деятельности; 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формирование потребности в систематич</w:t>
      </w:r>
      <w:r w:rsidRPr="00B32A3A">
        <w:rPr>
          <w:rFonts w:cs="Times New Roman"/>
          <w:szCs w:val="20"/>
        </w:rPr>
        <w:t>е</w:t>
      </w:r>
      <w:r w:rsidRPr="00B32A3A">
        <w:rPr>
          <w:rFonts w:cs="Times New Roman"/>
          <w:szCs w:val="20"/>
        </w:rPr>
        <w:t>ском чтении произведений родной литературы как средстве познания мира и себя в этом мире, гарм</w:t>
      </w:r>
      <w:r w:rsidRPr="00B32A3A">
        <w:rPr>
          <w:rFonts w:cs="Times New Roman"/>
          <w:szCs w:val="20"/>
        </w:rPr>
        <w:t>о</w:t>
      </w:r>
      <w:r w:rsidRPr="00B32A3A">
        <w:rPr>
          <w:rFonts w:cs="Times New Roman"/>
          <w:szCs w:val="20"/>
        </w:rPr>
        <w:t>низации отношений человека и общества, многоаспектного диалога; развитие умений работы с исто</w:t>
      </w:r>
      <w:r w:rsidRPr="00B32A3A">
        <w:rPr>
          <w:rFonts w:cs="Times New Roman"/>
          <w:szCs w:val="20"/>
        </w:rPr>
        <w:t>ч</w:t>
      </w:r>
      <w:r w:rsidRPr="00B32A3A">
        <w:rPr>
          <w:rFonts w:cs="Times New Roman"/>
          <w:szCs w:val="20"/>
        </w:rPr>
        <w:t>никами информации, осуществление поиска, анализа, обработки и презентации информации из ра</w:t>
      </w:r>
      <w:r w:rsidRPr="00B32A3A">
        <w:rPr>
          <w:rFonts w:cs="Times New Roman"/>
          <w:szCs w:val="20"/>
        </w:rPr>
        <w:t>з</w:t>
      </w:r>
      <w:r w:rsidRPr="00B32A3A">
        <w:rPr>
          <w:rFonts w:cs="Times New Roman"/>
          <w:szCs w:val="20"/>
        </w:rPr>
        <w:t>личных источников, в том числе из числа верифицированных электронных ресурсов, включённых в федеральный перечень.</w:t>
      </w:r>
    </w:p>
    <w:p w:rsidR="007C185F" w:rsidRPr="00B32A3A" w:rsidRDefault="007C185F" w:rsidP="00B32A3A">
      <w:pPr>
        <w:spacing w:after="0" w:line="360" w:lineRule="auto"/>
        <w:rPr>
          <w:rFonts w:cs="Times New Roman"/>
          <w:b/>
          <w:szCs w:val="20"/>
        </w:rPr>
      </w:pPr>
      <w:r w:rsidRPr="00B32A3A">
        <w:rPr>
          <w:rFonts w:cs="Times New Roman"/>
          <w:b/>
          <w:szCs w:val="20"/>
        </w:rPr>
        <w:t>МЕСТО УЧЕБНОГО ПРЕДМЕТА «РОДНАЯ ЛИТЕРАТУРА» В УЧЕБНОМ ПЛАНЕ</w:t>
      </w:r>
    </w:p>
    <w:p w:rsidR="007C185F" w:rsidRPr="00B32A3A" w:rsidRDefault="007C185F" w:rsidP="00B32A3A">
      <w:pPr>
        <w:spacing w:after="0" w:line="360" w:lineRule="auto"/>
        <w:rPr>
          <w:rFonts w:cs="Times New Roman"/>
          <w:szCs w:val="20"/>
        </w:rPr>
      </w:pPr>
      <w:r w:rsidRPr="00B32A3A">
        <w:rPr>
          <w:rFonts w:cs="Times New Roman"/>
          <w:szCs w:val="20"/>
        </w:rPr>
        <w:t>На обязательное изучение предмета «Родная литература» на этапе основного общего образования отводится 170 часов. В 5—9 классах выделяется по 34 часа в год (из расчёта 1 учебный час в неделю).</w:t>
      </w:r>
    </w:p>
    <w:p w:rsidR="007C185F" w:rsidRPr="00B32A3A" w:rsidRDefault="007C185F" w:rsidP="00B32A3A">
      <w:pPr>
        <w:spacing w:after="0" w:line="360" w:lineRule="auto"/>
        <w:rPr>
          <w:rFonts w:cs="Times New Roman"/>
          <w:szCs w:val="20"/>
        </w:rPr>
      </w:pPr>
      <w:r w:rsidRPr="00B32A3A">
        <w:rPr>
          <w:rFonts w:cs="Times New Roman"/>
          <w:szCs w:val="20"/>
        </w:rPr>
        <w:t xml:space="preserve"> На изучение инвариантной части программы по родной литературе отводится 170- учебных часов. Резерв учебного времени, составляющий 34 учебных часов (или 20 %), отводится на вариативную часть программы, которая предусматривает изучение произведений, отобранных составителями рабочих </w:t>
      </w:r>
      <w:r w:rsidRPr="00B32A3A">
        <w:rPr>
          <w:rFonts w:cs="Times New Roman"/>
          <w:szCs w:val="20"/>
        </w:rPr>
        <w:lastRenderedPageBreak/>
        <w:t>программ для реализации регионального компонента содержания литературного образования, учит</w:t>
      </w:r>
      <w:r w:rsidRPr="00B32A3A">
        <w:rPr>
          <w:rFonts w:cs="Times New Roman"/>
          <w:szCs w:val="20"/>
        </w:rPr>
        <w:t>ы</w:t>
      </w:r>
      <w:r w:rsidRPr="00B32A3A">
        <w:rPr>
          <w:rFonts w:cs="Times New Roman"/>
          <w:szCs w:val="20"/>
        </w:rPr>
        <w:t>вающего в том числе национальные и этнокультурные особенности народов Республики Дагестан.</w:t>
      </w:r>
    </w:p>
    <w:p w:rsidR="007C185F" w:rsidRPr="00B32A3A" w:rsidRDefault="007C185F" w:rsidP="00B32A3A">
      <w:pPr>
        <w:spacing w:after="0" w:line="360" w:lineRule="auto"/>
        <w:jc w:val="left"/>
        <w:rPr>
          <w:rFonts w:cs="Times New Roman"/>
          <w:b/>
          <w:szCs w:val="20"/>
        </w:rPr>
      </w:pPr>
      <w:r w:rsidRPr="00B32A3A">
        <w:rPr>
          <w:rFonts w:cs="Times New Roman"/>
          <w:szCs w:val="20"/>
        </w:rPr>
        <w:t xml:space="preserve"> </w:t>
      </w:r>
      <w:r w:rsidRPr="00B32A3A">
        <w:rPr>
          <w:rFonts w:cs="Times New Roman"/>
          <w:b/>
          <w:szCs w:val="20"/>
        </w:rPr>
        <w:t>ПЛАНИРУЕМЫЕ РЕЗУЛЬТАТЫ ОСВОЕНИЯ УЧЕБНОГО ПРЕДМЕТА «РОДНАЯ ЛИТ</w:t>
      </w:r>
      <w:r w:rsidRPr="00B32A3A">
        <w:rPr>
          <w:rFonts w:cs="Times New Roman"/>
          <w:b/>
          <w:szCs w:val="20"/>
        </w:rPr>
        <w:t>Е</w:t>
      </w:r>
      <w:r w:rsidRPr="00B32A3A">
        <w:rPr>
          <w:rFonts w:cs="Times New Roman"/>
          <w:b/>
          <w:szCs w:val="20"/>
        </w:rPr>
        <w:t>РАТУРА»</w:t>
      </w:r>
    </w:p>
    <w:p w:rsidR="007C185F" w:rsidRPr="00B32A3A" w:rsidRDefault="007C185F" w:rsidP="00B32A3A">
      <w:pPr>
        <w:spacing w:after="0" w:line="360" w:lineRule="auto"/>
        <w:rPr>
          <w:rFonts w:cs="Times New Roman"/>
          <w:szCs w:val="20"/>
        </w:rPr>
      </w:pPr>
      <w:r w:rsidRPr="00B32A3A">
        <w:rPr>
          <w:rFonts w:cs="Times New Roman"/>
          <w:szCs w:val="20"/>
        </w:rPr>
        <w:t xml:space="preserve">   Изучение учебного предмета «Родная литература» в основной школе направлено на достижение обучающимися следующих личностных, метапредметных и предметных результатов.</w:t>
      </w:r>
    </w:p>
    <w:p w:rsidR="007C185F" w:rsidRPr="00B32A3A" w:rsidRDefault="007C185F" w:rsidP="00B32A3A">
      <w:pPr>
        <w:spacing w:after="0" w:line="360" w:lineRule="auto"/>
        <w:rPr>
          <w:rFonts w:cs="Times New Roman"/>
          <w:b/>
          <w:szCs w:val="20"/>
        </w:rPr>
      </w:pPr>
      <w:r w:rsidRPr="00B32A3A">
        <w:rPr>
          <w:rFonts w:cs="Times New Roman"/>
          <w:b/>
          <w:szCs w:val="20"/>
        </w:rPr>
        <w:t xml:space="preserve"> ЛИЧНОСТНЫЕ РЕЗУЛЬТАТЫ</w:t>
      </w:r>
    </w:p>
    <w:p w:rsidR="007C185F" w:rsidRPr="00B32A3A" w:rsidRDefault="007C185F" w:rsidP="00B32A3A">
      <w:pPr>
        <w:spacing w:after="0" w:line="360" w:lineRule="auto"/>
        <w:rPr>
          <w:rFonts w:cs="Times New Roman"/>
          <w:szCs w:val="20"/>
        </w:rPr>
      </w:pPr>
      <w:r w:rsidRPr="00B32A3A">
        <w:rPr>
          <w:rFonts w:cs="Times New Roman"/>
          <w:szCs w:val="20"/>
        </w:rPr>
        <w:t xml:space="preserve"> Личностные результаты освоения рабочей программы по предмету «Родная литература» на уровне основного общего образования достигаются в единстве учебной и воспитательной деятельности обр</w:t>
      </w:r>
      <w:r w:rsidRPr="00B32A3A">
        <w:rPr>
          <w:rFonts w:cs="Times New Roman"/>
          <w:szCs w:val="20"/>
        </w:rPr>
        <w:t>а</w:t>
      </w:r>
      <w:r w:rsidRPr="00B32A3A">
        <w:rPr>
          <w:rFonts w:cs="Times New Roman"/>
          <w:szCs w:val="20"/>
        </w:rPr>
        <w:t>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рабочей программы по предмету «Родная литература» на уровне основного общего образования должны отр</w:t>
      </w:r>
      <w:r w:rsidRPr="00B32A3A">
        <w:rPr>
          <w:rFonts w:cs="Times New Roman"/>
          <w:szCs w:val="20"/>
        </w:rPr>
        <w:t>а</w:t>
      </w:r>
      <w:r w:rsidRPr="00B32A3A">
        <w:rPr>
          <w:rFonts w:cs="Times New Roman"/>
          <w:szCs w:val="20"/>
        </w:rPr>
        <w:t>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w:t>
      </w:r>
      <w:r w:rsidRPr="00B32A3A">
        <w:rPr>
          <w:rFonts w:cs="Times New Roman"/>
          <w:szCs w:val="20"/>
        </w:rPr>
        <w:t>и</w:t>
      </w:r>
      <w:r w:rsidRPr="00B32A3A">
        <w:rPr>
          <w:rFonts w:cs="Times New Roman"/>
          <w:szCs w:val="20"/>
        </w:rPr>
        <w:t>тательной деятельности, в том числе в части: гражданского воспитания: готовность к выполнению об</w:t>
      </w:r>
      <w:r w:rsidRPr="00B32A3A">
        <w:rPr>
          <w:rFonts w:cs="Times New Roman"/>
          <w:szCs w:val="20"/>
        </w:rPr>
        <w:t>я</w:t>
      </w:r>
      <w:r w:rsidRPr="00B32A3A">
        <w:rPr>
          <w:rFonts w:cs="Times New Roman"/>
          <w:szCs w:val="20"/>
        </w:rPr>
        <w:t>занностей гражданина и реализации его прав, уважение прав, свобод и законных интересов других л</w:t>
      </w:r>
      <w:r w:rsidRPr="00B32A3A">
        <w:rPr>
          <w:rFonts w:cs="Times New Roman"/>
          <w:szCs w:val="20"/>
        </w:rPr>
        <w:t>ю</w:t>
      </w:r>
      <w:r w:rsidRPr="00B32A3A">
        <w:rPr>
          <w:rFonts w:cs="Times New Roman"/>
          <w:szCs w:val="20"/>
        </w:rPr>
        <w:t>дей; активное участие в жизни семьи, образовательной организации, реализующей программы осно</w:t>
      </w:r>
      <w:r w:rsidRPr="00B32A3A">
        <w:rPr>
          <w:rFonts w:cs="Times New Roman"/>
          <w:szCs w:val="20"/>
        </w:rPr>
        <w:t>в</w:t>
      </w:r>
      <w:r w:rsidRPr="00B32A3A">
        <w:rPr>
          <w:rFonts w:cs="Times New Roman"/>
          <w:szCs w:val="20"/>
        </w:rPr>
        <w:t>ного общего образования, местного сообщества, родного края, страны; неприятие любых форм экстр</w:t>
      </w:r>
      <w:r w:rsidRPr="00B32A3A">
        <w:rPr>
          <w:rFonts w:cs="Times New Roman"/>
          <w:szCs w:val="20"/>
        </w:rPr>
        <w:t>е</w:t>
      </w:r>
      <w:r w:rsidRPr="00B32A3A">
        <w:rPr>
          <w:rFonts w:cs="Times New Roman"/>
          <w:szCs w:val="20"/>
        </w:rPr>
        <w:t>мизма, дискриминации; понимание роли различных социальных институтов в жизни человека; пре</w:t>
      </w:r>
      <w:r w:rsidRPr="00B32A3A">
        <w:rPr>
          <w:rFonts w:cs="Times New Roman"/>
          <w:szCs w:val="20"/>
        </w:rPr>
        <w:t>д</w:t>
      </w:r>
      <w:r w:rsidRPr="00B32A3A">
        <w:rPr>
          <w:rFonts w:cs="Times New Roman"/>
          <w:szCs w:val="20"/>
        </w:rPr>
        <w:t>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w:t>
      </w:r>
      <w:r w:rsidRPr="00B32A3A">
        <w:rPr>
          <w:rFonts w:cs="Times New Roman"/>
          <w:szCs w:val="20"/>
        </w:rPr>
        <w:t>м</w:t>
      </w:r>
      <w:r w:rsidRPr="00B32A3A">
        <w:rPr>
          <w:rFonts w:cs="Times New Roman"/>
          <w:szCs w:val="20"/>
        </w:rPr>
        <w:t>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патри</w:t>
      </w:r>
      <w:r w:rsidRPr="00B32A3A">
        <w:rPr>
          <w:rFonts w:cs="Times New Roman"/>
          <w:szCs w:val="20"/>
        </w:rPr>
        <w:t>о</w:t>
      </w:r>
      <w:r w:rsidRPr="00B32A3A">
        <w:rPr>
          <w:rFonts w:cs="Times New Roman"/>
          <w:szCs w:val="20"/>
        </w:rPr>
        <w:t>тического воспитания: осознание российской гражданской идентичности в поликультурном и мног</w:t>
      </w:r>
      <w:r w:rsidRPr="00B32A3A">
        <w:rPr>
          <w:rFonts w:cs="Times New Roman"/>
          <w:szCs w:val="20"/>
        </w:rPr>
        <w:t>о</w:t>
      </w:r>
      <w:r w:rsidRPr="00B32A3A">
        <w:rPr>
          <w:rFonts w:cs="Times New Roman"/>
          <w:szCs w:val="20"/>
        </w:rPr>
        <w:t>конфессиональном обществе, проявление интереса к познанию родного языка, истории, культуры своего края, народа; ценностное отношение к достижениям своей Родины, к науке, искусству, спорту, техн</w:t>
      </w:r>
      <w:r w:rsidRPr="00B32A3A">
        <w:rPr>
          <w:rFonts w:cs="Times New Roman"/>
          <w:szCs w:val="20"/>
        </w:rPr>
        <w:t>о</w:t>
      </w:r>
      <w:r w:rsidRPr="00B32A3A">
        <w:rPr>
          <w:rFonts w:cs="Times New Roman"/>
          <w:szCs w:val="20"/>
        </w:rPr>
        <w:t>логиям, боевым подвигам и трудовым достижениям народа; уважение к символам, государственным праздникам, историческому и природному наследию и памятникам, традициям разных народов, пр</w:t>
      </w:r>
      <w:r w:rsidRPr="00B32A3A">
        <w:rPr>
          <w:rFonts w:cs="Times New Roman"/>
          <w:szCs w:val="20"/>
        </w:rPr>
        <w:t>о</w:t>
      </w:r>
      <w:r w:rsidRPr="00B32A3A">
        <w:rPr>
          <w:rFonts w:cs="Times New Roman"/>
          <w:szCs w:val="20"/>
        </w:rPr>
        <w:t>живающих в родной стране;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w:t>
      </w:r>
      <w:r w:rsidRPr="00B32A3A">
        <w:rPr>
          <w:rFonts w:cs="Times New Roman"/>
          <w:szCs w:val="20"/>
        </w:rPr>
        <w:t>о</w:t>
      </w:r>
      <w:r w:rsidRPr="00B32A3A">
        <w:rPr>
          <w:rFonts w:cs="Times New Roman"/>
          <w:szCs w:val="20"/>
        </w:rPr>
        <w:t>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эстетического воспитания: восприимч</w:t>
      </w:r>
      <w:r w:rsidRPr="00B32A3A">
        <w:rPr>
          <w:rFonts w:cs="Times New Roman"/>
          <w:szCs w:val="20"/>
        </w:rPr>
        <w:t>и</w:t>
      </w:r>
      <w:r w:rsidRPr="00B32A3A">
        <w:rPr>
          <w:rFonts w:cs="Times New Roman"/>
          <w:szCs w:val="20"/>
        </w:rPr>
        <w:t>вость к разным видам искусства, традициям и творчеству своего и других народов, понимание эмоци</w:t>
      </w:r>
      <w:r w:rsidRPr="00B32A3A">
        <w:rPr>
          <w:rFonts w:cs="Times New Roman"/>
          <w:szCs w:val="20"/>
        </w:rPr>
        <w:t>о</w:t>
      </w:r>
      <w:r w:rsidRPr="00B32A3A">
        <w:rPr>
          <w:rFonts w:cs="Times New Roman"/>
          <w:szCs w:val="20"/>
        </w:rPr>
        <w:t>нального воздействия искусства; осознание важности художественной культуры как средства комм</w:t>
      </w:r>
      <w:r w:rsidRPr="00B32A3A">
        <w:rPr>
          <w:rFonts w:cs="Times New Roman"/>
          <w:szCs w:val="20"/>
        </w:rPr>
        <w:t>у</w:t>
      </w:r>
      <w:r w:rsidRPr="00B32A3A">
        <w:rPr>
          <w:rFonts w:cs="Times New Roman"/>
          <w:szCs w:val="20"/>
        </w:rPr>
        <w:t xml:space="preserve">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w:t>
      </w:r>
      <w:r w:rsidRPr="00B32A3A">
        <w:rPr>
          <w:rFonts w:cs="Times New Roman"/>
          <w:szCs w:val="20"/>
        </w:rPr>
        <w:lastRenderedPageBreak/>
        <w:t>(здоровое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w:t>
      </w:r>
      <w:r w:rsidRPr="00B32A3A">
        <w:rPr>
          <w:rFonts w:cs="Times New Roman"/>
          <w:szCs w:val="20"/>
        </w:rPr>
        <w:t>б</w:t>
      </w:r>
      <w:r w:rsidRPr="00B32A3A">
        <w:rPr>
          <w:rFonts w:cs="Times New Roman"/>
          <w:szCs w:val="20"/>
        </w:rPr>
        <w:t>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w:t>
      </w:r>
      <w:r w:rsidRPr="00B32A3A">
        <w:rPr>
          <w:rFonts w:cs="Times New Roman"/>
          <w:szCs w:val="20"/>
        </w:rPr>
        <w:t>о</w:t>
      </w:r>
      <w:r w:rsidRPr="00B32A3A">
        <w:rPr>
          <w:rFonts w:cs="Times New Roman"/>
          <w:szCs w:val="20"/>
        </w:rPr>
        <w:t>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трудового воспитания: 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w:t>
      </w:r>
      <w:r w:rsidRPr="00B32A3A">
        <w:rPr>
          <w:rFonts w:cs="Times New Roman"/>
          <w:szCs w:val="20"/>
        </w:rPr>
        <w:t>о</w:t>
      </w:r>
      <w:r w:rsidRPr="00B32A3A">
        <w:rPr>
          <w:rFonts w:cs="Times New Roman"/>
          <w:szCs w:val="20"/>
        </w:rPr>
        <w:t>товность адаптироваться в профессиональной среде; уважение к труду и результатам трудовой де</w:t>
      </w:r>
      <w:r w:rsidRPr="00B32A3A">
        <w:rPr>
          <w:rFonts w:cs="Times New Roman"/>
          <w:szCs w:val="20"/>
        </w:rPr>
        <w:t>я</w:t>
      </w:r>
      <w:r w:rsidRPr="00B32A3A">
        <w:rPr>
          <w:rFonts w:cs="Times New Roman"/>
          <w:szCs w:val="20"/>
        </w:rPr>
        <w:t>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экологического воспитания: ор</w:t>
      </w:r>
      <w:r w:rsidRPr="00B32A3A">
        <w:rPr>
          <w:rFonts w:cs="Times New Roman"/>
          <w:szCs w:val="20"/>
        </w:rPr>
        <w:t>и</w:t>
      </w:r>
      <w:r w:rsidRPr="00B32A3A">
        <w:rPr>
          <w:rFonts w:cs="Times New Roman"/>
          <w:szCs w:val="20"/>
        </w:rPr>
        <w:t>ентация на применение знаний из социальных и естественных наук для решения задач в области окр</w:t>
      </w:r>
      <w:r w:rsidRPr="00B32A3A">
        <w:rPr>
          <w:rFonts w:cs="Times New Roman"/>
          <w:szCs w:val="20"/>
        </w:rPr>
        <w:t>у</w:t>
      </w:r>
      <w:r w:rsidRPr="00B32A3A">
        <w:rPr>
          <w:rFonts w:cs="Times New Roman"/>
          <w:szCs w:val="20"/>
        </w:rPr>
        <w:t>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Личностные результаты, обеспечивающие адаптацию обучающегося к изменяющимся условиям социальной и природной среды: освоение обучающимися социального опыта, основных социальных ролей, соответствующих ведущей деятельности возраста, норм и правил общ</w:t>
      </w:r>
      <w:r w:rsidRPr="00B32A3A">
        <w:rPr>
          <w:rFonts w:cs="Times New Roman"/>
          <w:szCs w:val="20"/>
        </w:rPr>
        <w:t>е</w:t>
      </w:r>
      <w:r w:rsidRPr="00B32A3A">
        <w:rPr>
          <w:rFonts w:cs="Times New Roman"/>
          <w:szCs w:val="20"/>
        </w:rPr>
        <w:t>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ко взаимодействию в условиях н</w:t>
      </w:r>
      <w:r w:rsidRPr="00B32A3A">
        <w:rPr>
          <w:rFonts w:cs="Times New Roman"/>
          <w:szCs w:val="20"/>
        </w:rPr>
        <w:t>е</w:t>
      </w:r>
      <w:r w:rsidRPr="00B32A3A">
        <w:rPr>
          <w:rFonts w:cs="Times New Roman"/>
          <w:szCs w:val="20"/>
        </w:rPr>
        <w:t>определённости, открытость опыту и знаниям других; способность действовать в условиях неопред</w:t>
      </w:r>
      <w:r w:rsidRPr="00B32A3A">
        <w:rPr>
          <w:rFonts w:cs="Times New Roman"/>
          <w:szCs w:val="20"/>
        </w:rPr>
        <w:t>е</w:t>
      </w:r>
      <w:r w:rsidRPr="00B32A3A">
        <w:rPr>
          <w:rFonts w:cs="Times New Roman"/>
          <w:szCs w:val="20"/>
        </w:rPr>
        <w:t>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w:t>
      </w:r>
      <w:r w:rsidRPr="00B32A3A">
        <w:rPr>
          <w:rFonts w:cs="Times New Roman"/>
          <w:szCs w:val="20"/>
        </w:rPr>
        <w:t>и</w:t>
      </w:r>
      <w:r w:rsidRPr="00B32A3A">
        <w:rPr>
          <w:rFonts w:cs="Times New Roman"/>
          <w:szCs w:val="20"/>
        </w:rPr>
        <w:t>ровать своё развитие; умение оперировать основными понятиями, терминами и представлениями в о</w:t>
      </w:r>
      <w:r w:rsidRPr="00B32A3A">
        <w:rPr>
          <w:rFonts w:cs="Times New Roman"/>
          <w:szCs w:val="20"/>
        </w:rPr>
        <w:t>б</w:t>
      </w:r>
      <w:r w:rsidRPr="00B32A3A">
        <w:rPr>
          <w:rFonts w:cs="Times New Roman"/>
          <w:szCs w:val="20"/>
        </w:rPr>
        <w:lastRenderedPageBreak/>
        <w:t>ласти концепции устойчивого развития; умение анализировать и выявлять взаимосвязи природы, о</w:t>
      </w:r>
      <w:r w:rsidRPr="00B32A3A">
        <w:rPr>
          <w:rFonts w:cs="Times New Roman"/>
          <w:szCs w:val="20"/>
        </w:rPr>
        <w:t>б</w:t>
      </w:r>
      <w:r w:rsidRPr="00B32A3A">
        <w:rPr>
          <w:rFonts w:cs="Times New Roman"/>
          <w:szCs w:val="20"/>
        </w:rPr>
        <w:t>щества и экономики; умение оценивать свои действия с учётом влияния на окружающую среду, дост</w:t>
      </w:r>
      <w:r w:rsidRPr="00B32A3A">
        <w:rPr>
          <w:rFonts w:cs="Times New Roman"/>
          <w:szCs w:val="20"/>
        </w:rPr>
        <w:t>и</w:t>
      </w:r>
      <w:r w:rsidRPr="00B32A3A">
        <w:rPr>
          <w:rFonts w:cs="Times New Roman"/>
          <w:szCs w:val="20"/>
        </w:rPr>
        <w:t>жения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 изошедшей ситуации; быть готовым действовать в отсутствие г</w:t>
      </w:r>
      <w:r w:rsidRPr="00B32A3A">
        <w:rPr>
          <w:rFonts w:cs="Times New Roman"/>
          <w:szCs w:val="20"/>
        </w:rPr>
        <w:t>а</w:t>
      </w:r>
      <w:r w:rsidRPr="00B32A3A">
        <w:rPr>
          <w:rFonts w:cs="Times New Roman"/>
          <w:szCs w:val="20"/>
        </w:rPr>
        <w:t>рантий успеха.</w:t>
      </w:r>
    </w:p>
    <w:p w:rsidR="007C185F" w:rsidRPr="00B32A3A" w:rsidRDefault="007C185F" w:rsidP="00B32A3A">
      <w:pPr>
        <w:spacing w:after="0" w:line="360" w:lineRule="auto"/>
        <w:rPr>
          <w:rFonts w:cs="Times New Roman"/>
          <w:b/>
          <w:szCs w:val="20"/>
        </w:rPr>
      </w:pPr>
      <w:r w:rsidRPr="00B32A3A">
        <w:rPr>
          <w:rFonts w:cs="Times New Roman"/>
          <w:b/>
          <w:szCs w:val="20"/>
        </w:rPr>
        <w:t>МЕТАПРЕДМЕТНЫЕ РЕЗУЛЬТАТЫ</w:t>
      </w:r>
    </w:p>
    <w:p w:rsidR="007C185F" w:rsidRPr="00B32A3A" w:rsidRDefault="007C185F" w:rsidP="00B32A3A">
      <w:pPr>
        <w:spacing w:after="0" w:line="360" w:lineRule="auto"/>
        <w:rPr>
          <w:rFonts w:cs="Times New Roman"/>
          <w:szCs w:val="20"/>
        </w:rPr>
      </w:pPr>
      <w:r w:rsidRPr="00B32A3A">
        <w:rPr>
          <w:rFonts w:cs="Times New Roman"/>
          <w:szCs w:val="20"/>
        </w:rPr>
        <w:t xml:space="preserve"> Овладение универсальными учебными познавательными действиями. 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w:t>
      </w:r>
      <w:r w:rsidRPr="00B32A3A">
        <w:rPr>
          <w:rFonts w:cs="Times New Roman"/>
          <w:szCs w:val="20"/>
        </w:rPr>
        <w:t>ё</w:t>
      </w:r>
      <w:r w:rsidRPr="00B32A3A">
        <w:rPr>
          <w:rFonts w:cs="Times New Roman"/>
          <w:szCs w:val="20"/>
        </w:rPr>
        <w:t>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w:t>
      </w:r>
      <w:r w:rsidRPr="00B32A3A">
        <w:rPr>
          <w:rFonts w:cs="Times New Roman"/>
          <w:szCs w:val="20"/>
        </w:rPr>
        <w:t>е</w:t>
      </w:r>
      <w:r w:rsidRPr="00B32A3A">
        <w:rPr>
          <w:rFonts w:cs="Times New Roman"/>
          <w:szCs w:val="20"/>
        </w:rPr>
        <w:t>фициты информации, данных, необходимых для решения поставленной задачи; выявлять причи</w:t>
      </w:r>
      <w:r w:rsidRPr="00B32A3A">
        <w:rPr>
          <w:rFonts w:cs="Times New Roman"/>
          <w:szCs w:val="20"/>
        </w:rPr>
        <w:t>н</w:t>
      </w:r>
      <w:r w:rsidRPr="00B32A3A">
        <w:rPr>
          <w:rFonts w:cs="Times New Roman"/>
          <w:szCs w:val="20"/>
        </w:rPr>
        <w:t>но-следственные связи при изучении явлений и процессов; делать выводы с использованием деду</w:t>
      </w:r>
      <w:r w:rsidRPr="00B32A3A">
        <w:rPr>
          <w:rFonts w:cs="Times New Roman"/>
          <w:szCs w:val="20"/>
        </w:rPr>
        <w:t>к</w:t>
      </w:r>
      <w:r w:rsidRPr="00B32A3A">
        <w:rPr>
          <w:rFonts w:cs="Times New Roman"/>
          <w:szCs w:val="20"/>
        </w:rPr>
        <w:t>тивных и индуктивных умозаключений, умозаключений по аналогии, формулировать гипотезы о вза</w:t>
      </w:r>
      <w:r w:rsidRPr="00B32A3A">
        <w:rPr>
          <w:rFonts w:cs="Times New Roman"/>
          <w:szCs w:val="20"/>
        </w:rPr>
        <w:t>и</w:t>
      </w:r>
      <w:r w:rsidRPr="00B32A3A">
        <w:rPr>
          <w:rFonts w:cs="Times New Roman"/>
          <w:szCs w:val="20"/>
        </w:rPr>
        <w:t>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C185F" w:rsidRPr="00B32A3A" w:rsidRDefault="007C185F" w:rsidP="00B32A3A">
      <w:pPr>
        <w:spacing w:after="0" w:line="360" w:lineRule="auto"/>
        <w:rPr>
          <w:rFonts w:cs="Times New Roman"/>
          <w:szCs w:val="20"/>
        </w:rPr>
      </w:pPr>
      <w:r w:rsidRPr="00B32A3A">
        <w:rPr>
          <w:rFonts w:cs="Times New Roman"/>
          <w:szCs w:val="20"/>
        </w:rPr>
        <w:t xml:space="preserve">       Базовые исследовательские действия: использовать вопросы как исследовательский инстр</w:t>
      </w:r>
      <w:r w:rsidRPr="00B32A3A">
        <w:rPr>
          <w:rFonts w:cs="Times New Roman"/>
          <w:szCs w:val="20"/>
        </w:rPr>
        <w:t>у</w:t>
      </w:r>
      <w:r w:rsidRPr="00B32A3A">
        <w:rPr>
          <w:rFonts w:cs="Times New Roman"/>
          <w:szCs w:val="20"/>
        </w:rPr>
        <w:t>мент познания; формулировать вопросы, фиксирующие разрыв между реальным и желательным с</w:t>
      </w:r>
      <w:r w:rsidRPr="00B32A3A">
        <w:rPr>
          <w:rFonts w:cs="Times New Roman"/>
          <w:szCs w:val="20"/>
        </w:rPr>
        <w:t>о</w:t>
      </w:r>
      <w:r w:rsidRPr="00B32A3A">
        <w:rPr>
          <w:rFonts w:cs="Times New Roman"/>
          <w:szCs w:val="20"/>
        </w:rPr>
        <w:t>стоянием ситуации, объекта,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пр</w:t>
      </w:r>
      <w:r w:rsidRPr="00B32A3A">
        <w:rPr>
          <w:rFonts w:cs="Times New Roman"/>
          <w:szCs w:val="20"/>
        </w:rPr>
        <w:t>о</w:t>
      </w:r>
      <w:r w:rsidRPr="00B32A3A">
        <w:rPr>
          <w:rFonts w:cs="Times New Roman"/>
          <w:szCs w:val="20"/>
        </w:rPr>
        <w:t>водить по самостоятельно составленному плану опыт, несложный эксперимент, небольшое исследов</w:t>
      </w:r>
      <w:r w:rsidRPr="00B32A3A">
        <w:rPr>
          <w:rFonts w:cs="Times New Roman"/>
          <w:szCs w:val="20"/>
        </w:rPr>
        <w:t>а</w:t>
      </w:r>
      <w:r w:rsidRPr="00B32A3A">
        <w:rPr>
          <w:rFonts w:cs="Times New Roman"/>
          <w:szCs w:val="20"/>
        </w:rPr>
        <w:t>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информации, полученной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w:t>
      </w:r>
      <w:r w:rsidRPr="00B32A3A">
        <w:rPr>
          <w:rFonts w:cs="Times New Roman"/>
          <w:szCs w:val="20"/>
        </w:rPr>
        <w:t>у</w:t>
      </w:r>
      <w:r w:rsidRPr="00B32A3A">
        <w:rPr>
          <w:rFonts w:cs="Times New Roman"/>
          <w:szCs w:val="20"/>
        </w:rPr>
        <w:t>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w:t>
      </w:r>
      <w:r w:rsidRPr="00B32A3A">
        <w:rPr>
          <w:rFonts w:cs="Times New Roman"/>
          <w:szCs w:val="20"/>
        </w:rPr>
        <w:t>з</w:t>
      </w:r>
      <w:r w:rsidRPr="00B32A3A">
        <w:rPr>
          <w:rFonts w:cs="Times New Roman"/>
          <w:szCs w:val="20"/>
        </w:rPr>
        <w:t>витии в новых условиях и контекстах.</w:t>
      </w:r>
    </w:p>
    <w:p w:rsidR="007C185F" w:rsidRPr="00B32A3A" w:rsidRDefault="007C185F" w:rsidP="00B32A3A">
      <w:pPr>
        <w:spacing w:after="0" w:line="360" w:lineRule="auto"/>
        <w:rPr>
          <w:rFonts w:cs="Times New Roman"/>
          <w:szCs w:val="20"/>
        </w:rPr>
      </w:pPr>
      <w:r w:rsidRPr="00B32A3A">
        <w:rPr>
          <w:rFonts w:cs="Times New Roman"/>
          <w:szCs w:val="20"/>
        </w:rPr>
        <w:t xml:space="preserve">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w:t>
      </w:r>
      <w:r w:rsidRPr="00B32A3A">
        <w:rPr>
          <w:rFonts w:cs="Times New Roman"/>
          <w:szCs w:val="20"/>
        </w:rPr>
        <w:t>и</w:t>
      </w:r>
      <w:r w:rsidRPr="00B32A3A">
        <w:rPr>
          <w:rFonts w:cs="Times New Roman"/>
          <w:szCs w:val="20"/>
        </w:rPr>
        <w:t>мальную форму  представления информации и иллюстрировать решаемые задачи несложными схем</w:t>
      </w:r>
      <w:r w:rsidRPr="00B32A3A">
        <w:rPr>
          <w:rFonts w:cs="Times New Roman"/>
          <w:szCs w:val="20"/>
        </w:rPr>
        <w:t>а</w:t>
      </w:r>
      <w:r w:rsidRPr="00B32A3A">
        <w:rPr>
          <w:rFonts w:cs="Times New Roman"/>
          <w:szCs w:val="20"/>
        </w:rPr>
        <w:t>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 эффективно з</w:t>
      </w:r>
      <w:r w:rsidRPr="00B32A3A">
        <w:rPr>
          <w:rFonts w:cs="Times New Roman"/>
          <w:szCs w:val="20"/>
        </w:rPr>
        <w:t>а</w:t>
      </w:r>
      <w:r w:rsidRPr="00B32A3A">
        <w:rPr>
          <w:rFonts w:cs="Times New Roman"/>
          <w:szCs w:val="20"/>
        </w:rPr>
        <w:t>поминать и систематизировать информацию. Овладение универсальными учебными коммуникати</w:t>
      </w:r>
      <w:r w:rsidRPr="00B32A3A">
        <w:rPr>
          <w:rFonts w:cs="Times New Roman"/>
          <w:szCs w:val="20"/>
        </w:rPr>
        <w:t>в</w:t>
      </w:r>
      <w:r w:rsidRPr="00B32A3A">
        <w:rPr>
          <w:rFonts w:cs="Times New Roman"/>
          <w:szCs w:val="20"/>
        </w:rPr>
        <w:t>ными действиями. Общение: воспринимать и формулировать суждения, выражать эмоции в соотве</w:t>
      </w:r>
      <w:r w:rsidRPr="00B32A3A">
        <w:rPr>
          <w:rFonts w:cs="Times New Roman"/>
          <w:szCs w:val="20"/>
        </w:rPr>
        <w:t>т</w:t>
      </w:r>
      <w:r w:rsidRPr="00B32A3A">
        <w:rPr>
          <w:rFonts w:cs="Times New Roman"/>
          <w:szCs w:val="20"/>
        </w:rPr>
        <w:t xml:space="preserve">ствии с целями и условиями общения; выражать себя (свою точку зрения) в устных и письменных </w:t>
      </w:r>
      <w:r w:rsidRPr="00B32A3A">
        <w:rPr>
          <w:rFonts w:cs="Times New Roman"/>
          <w:szCs w:val="20"/>
        </w:rPr>
        <w:lastRenderedPageBreak/>
        <w:t>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w:t>
      </w:r>
      <w:r w:rsidRPr="00B32A3A">
        <w:rPr>
          <w:rFonts w:cs="Times New Roman"/>
          <w:szCs w:val="20"/>
        </w:rPr>
        <w:t>и</w:t>
      </w:r>
      <w:r w:rsidRPr="00B32A3A">
        <w:rPr>
          <w:rFonts w:cs="Times New Roman"/>
          <w:szCs w:val="20"/>
        </w:rPr>
        <w:t>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w:t>
      </w:r>
      <w:r w:rsidRPr="00B32A3A">
        <w:rPr>
          <w:rFonts w:cs="Times New Roman"/>
          <w:szCs w:val="20"/>
        </w:rPr>
        <w:t>е</w:t>
      </w:r>
      <w:r w:rsidRPr="00B32A3A">
        <w:rPr>
          <w:rFonts w:cs="Times New Roman"/>
          <w:szCs w:val="20"/>
        </w:rPr>
        <w:t>ния; сопоставлять свои суждения с суждениями других  участников  диалога,  обнаруживать  разл</w:t>
      </w:r>
      <w:r w:rsidRPr="00B32A3A">
        <w:rPr>
          <w:rFonts w:cs="Times New Roman"/>
          <w:szCs w:val="20"/>
        </w:rPr>
        <w:t>и</w:t>
      </w:r>
      <w:r w:rsidRPr="00B32A3A">
        <w:rPr>
          <w:rFonts w:cs="Times New Roman"/>
          <w:szCs w:val="20"/>
        </w:rPr>
        <w:t>чие и сходство позиций; публично представлять результаты выполненного опыта (эксперимента, и</w:t>
      </w:r>
      <w:r w:rsidRPr="00B32A3A">
        <w:rPr>
          <w:rFonts w:cs="Times New Roman"/>
          <w:szCs w:val="20"/>
        </w:rPr>
        <w:t>с</w:t>
      </w:r>
      <w:r w:rsidRPr="00B32A3A">
        <w:rPr>
          <w:rFonts w:cs="Times New Roman"/>
          <w:szCs w:val="20"/>
        </w:rPr>
        <w:t>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w:t>
      </w:r>
      <w:r w:rsidRPr="00B32A3A">
        <w:rPr>
          <w:rFonts w:cs="Times New Roman"/>
          <w:szCs w:val="20"/>
        </w:rPr>
        <w:t>о</w:t>
      </w:r>
      <w:r w:rsidRPr="00B32A3A">
        <w:rPr>
          <w:rFonts w:cs="Times New Roman"/>
          <w:szCs w:val="20"/>
        </w:rPr>
        <w:t>ванием иллюстративных материалов. Совместная деятельность:  понимать  и  использовать преим</w:t>
      </w:r>
      <w:r w:rsidRPr="00B32A3A">
        <w:rPr>
          <w:rFonts w:cs="Times New Roman"/>
          <w:szCs w:val="20"/>
        </w:rPr>
        <w:t>у</w:t>
      </w:r>
      <w:r w:rsidRPr="00B32A3A">
        <w:rPr>
          <w:rFonts w:cs="Times New Roman"/>
          <w:szCs w:val="20"/>
        </w:rPr>
        <w:t>щества командной и индивидуальной работы при решении конкретной проблемы, обосновывать нео</w:t>
      </w:r>
      <w:r w:rsidRPr="00B32A3A">
        <w:rPr>
          <w:rFonts w:cs="Times New Roman"/>
          <w:szCs w:val="20"/>
        </w:rPr>
        <w:t>б</w:t>
      </w:r>
      <w:r w:rsidRPr="00B32A3A">
        <w:rPr>
          <w:rFonts w:cs="Times New Roman"/>
          <w:szCs w:val="20"/>
        </w:rPr>
        <w:t>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w:t>
      </w:r>
      <w:r w:rsidRPr="00B32A3A">
        <w:rPr>
          <w:rFonts w:cs="Times New Roman"/>
          <w:szCs w:val="20"/>
        </w:rPr>
        <w:t>а</w:t>
      </w:r>
      <w:r w:rsidRPr="00B32A3A">
        <w:rPr>
          <w:rFonts w:cs="Times New Roman"/>
          <w:szCs w:val="20"/>
        </w:rPr>
        <w:t>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w:t>
      </w:r>
      <w:r w:rsidRPr="00B32A3A">
        <w:rPr>
          <w:rFonts w:cs="Times New Roman"/>
          <w:szCs w:val="20"/>
        </w:rPr>
        <w:t>а</w:t>
      </w:r>
      <w:r w:rsidRPr="00B32A3A">
        <w:rPr>
          <w:rFonts w:cs="Times New Roman"/>
          <w:szCs w:val="20"/>
        </w:rPr>
        <w:t>боты (обсуждения, обмен мнений, «мозговые штурмы» и иные); выполнять свою часть работы, дост</w:t>
      </w:r>
      <w:r w:rsidRPr="00B32A3A">
        <w:rPr>
          <w:rFonts w:cs="Times New Roman"/>
          <w:szCs w:val="20"/>
        </w:rPr>
        <w:t>и</w:t>
      </w:r>
      <w:r w:rsidRPr="00B32A3A">
        <w:rPr>
          <w:rFonts w:cs="Times New Roman"/>
          <w:szCs w:val="20"/>
        </w:rPr>
        <w:t>гать качественного результата по своему направлению и координировать свои действия с другими чл</w:t>
      </w:r>
      <w:r w:rsidRPr="00B32A3A">
        <w:rPr>
          <w:rFonts w:cs="Times New Roman"/>
          <w:szCs w:val="20"/>
        </w:rPr>
        <w:t>е</w:t>
      </w:r>
      <w:r w:rsidRPr="00B32A3A">
        <w:rPr>
          <w:rFonts w:cs="Times New Roman"/>
          <w:szCs w:val="20"/>
        </w:rPr>
        <w:t>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 ной задачей и вклад каждого члена команды в достижение результатов, разделять сферу ответственности и проявлять г</w:t>
      </w:r>
      <w:r w:rsidRPr="00B32A3A">
        <w:rPr>
          <w:rFonts w:cs="Times New Roman"/>
          <w:szCs w:val="20"/>
        </w:rPr>
        <w:t>о</w:t>
      </w:r>
      <w:r w:rsidRPr="00B32A3A">
        <w:rPr>
          <w:rFonts w:cs="Times New Roman"/>
          <w:szCs w:val="20"/>
        </w:rPr>
        <w:t>товность к предоставлению отчёта перед группой. Овладение универсальными учебными регуляти</w:t>
      </w:r>
      <w:r w:rsidRPr="00B32A3A">
        <w:rPr>
          <w:rFonts w:cs="Times New Roman"/>
          <w:szCs w:val="20"/>
        </w:rPr>
        <w:t>в</w:t>
      </w:r>
      <w:r w:rsidRPr="00B32A3A">
        <w:rPr>
          <w:rFonts w:cs="Times New Roman"/>
          <w:szCs w:val="20"/>
        </w:rPr>
        <w:t>ными действиями. Самоорганизация: выявлять проблемы для решения в жизненных и учебных ситу</w:t>
      </w:r>
      <w:r w:rsidRPr="00B32A3A">
        <w:rPr>
          <w:rFonts w:cs="Times New Roman"/>
          <w:szCs w:val="20"/>
        </w:rPr>
        <w:t>а</w:t>
      </w:r>
      <w:r w:rsidRPr="00B32A3A">
        <w:rPr>
          <w:rFonts w:cs="Times New Roman"/>
          <w:szCs w:val="20"/>
        </w:rPr>
        <w:t>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w:t>
      </w:r>
      <w:r w:rsidRPr="00B32A3A">
        <w:rPr>
          <w:rFonts w:cs="Times New Roman"/>
          <w:szCs w:val="20"/>
        </w:rPr>
        <w:t>з</w:t>
      </w:r>
      <w:r w:rsidRPr="00B32A3A">
        <w:rPr>
          <w:rFonts w:cs="Times New Roman"/>
          <w:szCs w:val="20"/>
        </w:rPr>
        <w:t>можностей, аргументировать предлагаемые варианты решений; составлять план действий (план реал</w:t>
      </w:r>
      <w:r w:rsidRPr="00B32A3A">
        <w:rPr>
          <w:rFonts w:cs="Times New Roman"/>
          <w:szCs w:val="20"/>
        </w:rPr>
        <w:t>и</w:t>
      </w:r>
      <w:r w:rsidRPr="00B32A3A">
        <w:rPr>
          <w:rFonts w:cs="Times New Roman"/>
          <w:szCs w:val="20"/>
        </w:rPr>
        <w:t>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Самоконтроль: владеть способами самоконтроля, само 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w:t>
      </w:r>
      <w:r w:rsidRPr="00B32A3A">
        <w:rPr>
          <w:rFonts w:cs="Times New Roman"/>
          <w:szCs w:val="20"/>
        </w:rPr>
        <w:t>и</w:t>
      </w:r>
      <w:r w:rsidRPr="00B32A3A">
        <w:rPr>
          <w:rFonts w:cs="Times New Roman"/>
          <w:szCs w:val="20"/>
        </w:rPr>
        <w:t>чины достижения (не 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w:t>
      </w:r>
      <w:r w:rsidRPr="00B32A3A">
        <w:rPr>
          <w:rFonts w:cs="Times New Roman"/>
          <w:szCs w:val="20"/>
        </w:rPr>
        <w:t>и</w:t>
      </w:r>
      <w:r w:rsidRPr="00B32A3A">
        <w:rPr>
          <w:rFonts w:cs="Times New Roman"/>
          <w:szCs w:val="20"/>
        </w:rPr>
        <w:t>вать соответствие результата цели и условиям. Эмоциональный интеллект: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Принятие себя и других: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7C185F" w:rsidRPr="00B32A3A" w:rsidRDefault="007C185F" w:rsidP="00B32A3A">
      <w:pPr>
        <w:spacing w:after="0" w:line="360" w:lineRule="auto"/>
        <w:rPr>
          <w:rFonts w:cs="Times New Roman"/>
          <w:b/>
          <w:szCs w:val="20"/>
        </w:rPr>
      </w:pPr>
      <w:r w:rsidRPr="00B32A3A">
        <w:rPr>
          <w:rFonts w:cs="Times New Roman"/>
          <w:b/>
          <w:szCs w:val="20"/>
        </w:rPr>
        <w:lastRenderedPageBreak/>
        <w:t>ПРЕДМЕТНЫЕ РЕЗУЛЬТАТЫ</w:t>
      </w:r>
    </w:p>
    <w:p w:rsidR="007C185F" w:rsidRPr="00B32A3A" w:rsidRDefault="007C185F" w:rsidP="00B32A3A">
      <w:pPr>
        <w:spacing w:after="0" w:line="360" w:lineRule="auto"/>
        <w:rPr>
          <w:rFonts w:cs="Times New Roman"/>
          <w:szCs w:val="20"/>
        </w:rPr>
      </w:pPr>
      <w:r w:rsidRPr="00B32A3A">
        <w:rPr>
          <w:rFonts w:cs="Times New Roman"/>
          <w:szCs w:val="20"/>
        </w:rPr>
        <w:t>Предметные результаты освоения примерной программы по учебному предмету «Родная литература (русская)» должны отражать:</w:t>
      </w:r>
    </w:p>
    <w:p w:rsidR="007C185F" w:rsidRPr="00B32A3A" w:rsidRDefault="007C185F" w:rsidP="00B32A3A">
      <w:pPr>
        <w:spacing w:after="0" w:line="360" w:lineRule="auto"/>
        <w:rPr>
          <w:rFonts w:cs="Times New Roman"/>
          <w:szCs w:val="20"/>
        </w:rPr>
      </w:pPr>
      <w:r w:rsidRPr="00B32A3A">
        <w:rPr>
          <w:rFonts w:cs="Times New Roman"/>
          <w:szCs w:val="20"/>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7C185F" w:rsidRPr="00B32A3A" w:rsidRDefault="007C185F" w:rsidP="00B32A3A">
      <w:pPr>
        <w:spacing w:after="0" w:line="360" w:lineRule="auto"/>
        <w:rPr>
          <w:rFonts w:cs="Times New Roman"/>
          <w:szCs w:val="20"/>
        </w:rPr>
      </w:pPr>
      <w:r w:rsidRPr="00B32A3A">
        <w:rPr>
          <w:rFonts w:cs="Times New Roman"/>
          <w:szCs w:val="20"/>
        </w:rPr>
        <w:t>2) понимание родной литературы как одной из основных национально-культурных ценностей народа, особого способа познания жизни;</w:t>
      </w:r>
    </w:p>
    <w:p w:rsidR="007C185F" w:rsidRPr="00B32A3A" w:rsidRDefault="007C185F" w:rsidP="00B32A3A">
      <w:pPr>
        <w:spacing w:after="0" w:line="360" w:lineRule="auto"/>
        <w:rPr>
          <w:rFonts w:cs="Times New Roman"/>
          <w:szCs w:val="20"/>
        </w:rPr>
      </w:pPr>
      <w:r w:rsidRPr="00B32A3A">
        <w:rPr>
          <w:rFonts w:cs="Times New Roman"/>
          <w:szCs w:val="20"/>
        </w:rPr>
        <w:t>3) обеспечение культурной самоидентификации, осознание коммуникативно-эстетических возмо</w:t>
      </w:r>
      <w:r w:rsidRPr="00B32A3A">
        <w:rPr>
          <w:rFonts w:cs="Times New Roman"/>
          <w:szCs w:val="20"/>
        </w:rPr>
        <w:t>ж</w:t>
      </w:r>
      <w:r w:rsidRPr="00B32A3A">
        <w:rPr>
          <w:rFonts w:cs="Times New Roman"/>
          <w:szCs w:val="20"/>
        </w:rPr>
        <w:t>ностей родного языка на основе изучения выдающихся произведений культуры своего народа, росси</w:t>
      </w:r>
      <w:r w:rsidRPr="00B32A3A">
        <w:rPr>
          <w:rFonts w:cs="Times New Roman"/>
          <w:szCs w:val="20"/>
        </w:rPr>
        <w:t>й</w:t>
      </w:r>
      <w:r w:rsidRPr="00B32A3A">
        <w:rPr>
          <w:rFonts w:cs="Times New Roman"/>
          <w:szCs w:val="20"/>
        </w:rPr>
        <w:t>ской и мировой культуры;</w:t>
      </w:r>
    </w:p>
    <w:p w:rsidR="007C185F" w:rsidRPr="00B32A3A" w:rsidRDefault="007C185F" w:rsidP="00B32A3A">
      <w:pPr>
        <w:spacing w:after="0" w:line="360" w:lineRule="auto"/>
        <w:rPr>
          <w:rFonts w:cs="Times New Roman"/>
          <w:szCs w:val="20"/>
        </w:rPr>
      </w:pPr>
      <w:r w:rsidRPr="00B32A3A">
        <w:rPr>
          <w:rFonts w:cs="Times New Roman"/>
          <w:szCs w:val="20"/>
        </w:rPr>
        <w:t>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w:t>
      </w:r>
      <w:r w:rsidRPr="00B32A3A">
        <w:rPr>
          <w:rFonts w:cs="Times New Roman"/>
          <w:szCs w:val="20"/>
        </w:rPr>
        <w:t>т</w:t>
      </w:r>
      <w:r w:rsidRPr="00B32A3A">
        <w:rPr>
          <w:rFonts w:cs="Times New Roman"/>
          <w:szCs w:val="20"/>
        </w:rPr>
        <w:t>вовать в обсуждении прочитанного, сознательно планировать своё досуговое чтение;</w:t>
      </w:r>
    </w:p>
    <w:p w:rsidR="007C185F" w:rsidRPr="00B32A3A" w:rsidRDefault="007C185F" w:rsidP="00B32A3A">
      <w:pPr>
        <w:spacing w:after="0" w:line="360" w:lineRule="auto"/>
        <w:rPr>
          <w:rFonts w:cs="Times New Roman"/>
          <w:szCs w:val="20"/>
        </w:rPr>
      </w:pPr>
      <w:r w:rsidRPr="00B32A3A">
        <w:rPr>
          <w:rFonts w:cs="Times New Roman"/>
          <w:szCs w:val="20"/>
        </w:rPr>
        <w:t>5) развитие способности понимать литературные художественные произведения, отражающие разные этнокультурные традиции;</w:t>
      </w:r>
    </w:p>
    <w:p w:rsidR="007C185F" w:rsidRPr="00B32A3A" w:rsidRDefault="007C185F" w:rsidP="00B32A3A">
      <w:pPr>
        <w:spacing w:after="0" w:line="360" w:lineRule="auto"/>
        <w:rPr>
          <w:rFonts w:cs="Times New Roman"/>
          <w:szCs w:val="20"/>
        </w:rPr>
      </w:pPr>
      <w:r w:rsidRPr="00B32A3A">
        <w:rPr>
          <w:rFonts w:cs="Times New Roman"/>
          <w:szCs w:val="20"/>
        </w:rPr>
        <w:t>6) овладение процедурами смыслового и эстетического анализа текста на основе понимания при</w:t>
      </w:r>
      <w:r w:rsidRPr="00B32A3A">
        <w:rPr>
          <w:rFonts w:cs="Times New Roman"/>
          <w:szCs w:val="20"/>
        </w:rPr>
        <w:t>н</w:t>
      </w:r>
      <w:r w:rsidRPr="00B32A3A">
        <w:rPr>
          <w:rFonts w:cs="Times New Roman"/>
          <w:szCs w:val="20"/>
        </w:rPr>
        <w:t>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w:t>
      </w:r>
      <w:r w:rsidRPr="00B32A3A">
        <w:rPr>
          <w:rFonts w:cs="Times New Roman"/>
          <w:szCs w:val="20"/>
        </w:rPr>
        <w:t>о</w:t>
      </w:r>
      <w:r w:rsidRPr="00B32A3A">
        <w:rPr>
          <w:rFonts w:cs="Times New Roman"/>
          <w:szCs w:val="20"/>
        </w:rPr>
        <w:t>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7C185F" w:rsidRPr="00B32A3A" w:rsidRDefault="007C185F" w:rsidP="00B32A3A">
      <w:pPr>
        <w:spacing w:after="0" w:line="360" w:lineRule="auto"/>
        <w:rPr>
          <w:rFonts w:cs="Times New Roman"/>
          <w:b/>
          <w:szCs w:val="20"/>
        </w:rPr>
      </w:pPr>
      <w:r w:rsidRPr="00B32A3A">
        <w:rPr>
          <w:rFonts w:cs="Times New Roman"/>
          <w:b/>
          <w:szCs w:val="20"/>
        </w:rPr>
        <w:t>Предметные результаты по классам</w:t>
      </w:r>
    </w:p>
    <w:p w:rsidR="007C185F" w:rsidRPr="00B32A3A" w:rsidRDefault="007C185F" w:rsidP="00B32A3A">
      <w:pPr>
        <w:spacing w:after="0" w:line="360" w:lineRule="auto"/>
        <w:rPr>
          <w:rFonts w:cs="Times New Roman"/>
          <w:b/>
          <w:szCs w:val="20"/>
        </w:rPr>
      </w:pPr>
      <w:r w:rsidRPr="00B32A3A">
        <w:rPr>
          <w:rFonts w:cs="Times New Roman"/>
          <w:b/>
          <w:szCs w:val="20"/>
        </w:rPr>
        <w:t>5-класс:</w:t>
      </w:r>
    </w:p>
    <w:p w:rsidR="007C185F" w:rsidRPr="00B32A3A" w:rsidRDefault="007C185F" w:rsidP="00B32A3A">
      <w:pPr>
        <w:spacing w:after="0" w:line="360" w:lineRule="auto"/>
        <w:rPr>
          <w:rFonts w:cs="Times New Roman"/>
          <w:szCs w:val="20"/>
        </w:rPr>
      </w:pPr>
      <w:r w:rsidRPr="00B32A3A">
        <w:rPr>
          <w:rFonts w:cs="Times New Roman"/>
          <w:szCs w:val="20"/>
        </w:rPr>
        <w:t>- выделять проблематику дагестанских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народного национального сознания культурные и нравственные смыслы в произведениях о Дагестане как столице; иметь начальные представления о б</w:t>
      </w:r>
      <w:r w:rsidRPr="00B32A3A">
        <w:rPr>
          <w:rFonts w:cs="Times New Roman"/>
          <w:szCs w:val="20"/>
        </w:rPr>
        <w:t>о</w:t>
      </w:r>
      <w:r w:rsidRPr="00B32A3A">
        <w:rPr>
          <w:rFonts w:cs="Times New Roman"/>
          <w:szCs w:val="20"/>
        </w:rPr>
        <w:t>гатстве русской литера- туры и культуры в контексте культур народов, национальных традициях в рождественских произведениях и произведениях о семейных ценностях; иметь начальное понятие о русском национальном характере, его парадоксах и загадках в произведениях о защите Родины в От</w:t>
      </w:r>
      <w:r w:rsidRPr="00B32A3A">
        <w:rPr>
          <w:rFonts w:cs="Times New Roman"/>
          <w:szCs w:val="20"/>
        </w:rPr>
        <w:t>е</w:t>
      </w:r>
      <w:r w:rsidRPr="00B32A3A">
        <w:rPr>
          <w:rFonts w:cs="Times New Roman"/>
          <w:szCs w:val="20"/>
        </w:rPr>
        <w:t>чественной войне 1812 года, о проблемах подростков и о своеобразии русского языка и родной речи; 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w:t>
      </w:r>
      <w:r w:rsidRPr="00B32A3A">
        <w:rPr>
          <w:rFonts w:cs="Times New Roman"/>
          <w:szCs w:val="20"/>
        </w:rPr>
        <w:t>е</w:t>
      </w:r>
      <w:r w:rsidRPr="00B32A3A">
        <w:rPr>
          <w:rFonts w:cs="Times New Roman"/>
          <w:szCs w:val="20"/>
        </w:rPr>
        <w:t>дения словесного искусства с  произведениями  других искусств и учиться отбирать произведения для самостоятельного чтения; 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w:t>
      </w:r>
      <w:r w:rsidRPr="00B32A3A">
        <w:rPr>
          <w:rFonts w:cs="Times New Roman"/>
          <w:szCs w:val="20"/>
        </w:rPr>
        <w:t>с</w:t>
      </w:r>
      <w:r w:rsidRPr="00B32A3A">
        <w:rPr>
          <w:rFonts w:cs="Times New Roman"/>
          <w:szCs w:val="20"/>
        </w:rPr>
        <w:t>точниками информации.</w:t>
      </w:r>
    </w:p>
    <w:p w:rsidR="007C185F" w:rsidRPr="00B32A3A" w:rsidRDefault="007C185F" w:rsidP="00B32A3A">
      <w:pPr>
        <w:spacing w:after="0" w:line="360" w:lineRule="auto"/>
        <w:rPr>
          <w:rFonts w:cs="Times New Roman"/>
          <w:b/>
          <w:szCs w:val="20"/>
        </w:rPr>
      </w:pPr>
      <w:r w:rsidRPr="00B32A3A">
        <w:rPr>
          <w:rFonts w:cs="Times New Roman"/>
          <w:b/>
          <w:szCs w:val="20"/>
        </w:rPr>
        <w:t>6-класс:</w:t>
      </w:r>
    </w:p>
    <w:p w:rsidR="007C185F" w:rsidRPr="00B32A3A" w:rsidRDefault="007C185F" w:rsidP="00B32A3A">
      <w:pPr>
        <w:spacing w:after="0" w:line="360" w:lineRule="auto"/>
        <w:rPr>
          <w:rFonts w:cs="Times New Roman"/>
          <w:szCs w:val="20"/>
        </w:rPr>
      </w:pPr>
      <w:r w:rsidRPr="00B32A3A">
        <w:rPr>
          <w:rFonts w:cs="Times New Roman"/>
          <w:szCs w:val="20"/>
        </w:rPr>
        <w:t xml:space="preserve">  - выделять проблематику кумыкских былин и  былинных  сюжетов в фольклоре и литературе для развития представлений о нравственном идеале кумыкского народа в контексте героического эпоса </w:t>
      </w:r>
      <w:r w:rsidRPr="00B32A3A">
        <w:rPr>
          <w:rFonts w:cs="Times New Roman"/>
          <w:szCs w:val="20"/>
        </w:rPr>
        <w:lastRenderedPageBreak/>
        <w:t>разных народов, устанавливать связи между ними на уровне тематики, проблематики, образов; осозн</w:t>
      </w:r>
      <w:r w:rsidRPr="00B32A3A">
        <w:rPr>
          <w:rFonts w:cs="Times New Roman"/>
          <w:szCs w:val="20"/>
        </w:rPr>
        <w:t>а</w:t>
      </w:r>
      <w:r w:rsidRPr="00B32A3A">
        <w:rPr>
          <w:rFonts w:cs="Times New Roman"/>
          <w:szCs w:val="20"/>
        </w:rPr>
        <w:t>вать ключевые для национального сознания культурные и нравственные смыслы в произведениях; иметь представления о богатстве кумыкской литературы и культуры в контексте культур народов Дагестана, о кумыкских национальных традициях в произведениях, о родном крае и родном доме; иметь начальное понятие о национальном характере, его парадоксах и загадках в произведениях, об оптимизме и вза</w:t>
      </w:r>
      <w:r w:rsidRPr="00B32A3A">
        <w:rPr>
          <w:rFonts w:cs="Times New Roman"/>
          <w:szCs w:val="20"/>
        </w:rPr>
        <w:t>и</w:t>
      </w:r>
      <w:r w:rsidRPr="00B32A3A">
        <w:rPr>
          <w:rFonts w:cs="Times New Roman"/>
          <w:szCs w:val="20"/>
        </w:rPr>
        <w:t>мопомощи как основных чертах человека, реальности и мечтах в книгах о подростках и о богатстве родного языка и родной речи; 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w:t>
      </w:r>
      <w:r w:rsidRPr="00B32A3A">
        <w:rPr>
          <w:rFonts w:cs="Times New Roman"/>
          <w:szCs w:val="20"/>
        </w:rPr>
        <w:t>и</w:t>
      </w:r>
      <w:r w:rsidRPr="00B32A3A">
        <w:rPr>
          <w:rFonts w:cs="Times New Roman"/>
          <w:szCs w:val="20"/>
        </w:rPr>
        <w:t>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w:t>
      </w:r>
      <w:r w:rsidRPr="00B32A3A">
        <w:rPr>
          <w:rFonts w:cs="Times New Roman"/>
          <w:szCs w:val="20"/>
        </w:rPr>
        <w:t>о</w:t>
      </w:r>
      <w:r w:rsidRPr="00B32A3A">
        <w:rPr>
          <w:rFonts w:cs="Times New Roman"/>
          <w:szCs w:val="20"/>
        </w:rPr>
        <w:t>изведения для внеклассного чтения; владеть    начальными   навыками   осуществления   самост</w:t>
      </w:r>
      <w:r w:rsidRPr="00B32A3A">
        <w:rPr>
          <w:rFonts w:cs="Times New Roman"/>
          <w:szCs w:val="20"/>
        </w:rPr>
        <w:t>о</w:t>
      </w:r>
      <w:r w:rsidRPr="00B32A3A">
        <w:rPr>
          <w:rFonts w:cs="Times New Roman"/>
          <w:szCs w:val="20"/>
        </w:rPr>
        <w:t>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7C185F" w:rsidRPr="00B32A3A" w:rsidRDefault="007C185F" w:rsidP="00B32A3A">
      <w:pPr>
        <w:spacing w:after="0" w:line="360" w:lineRule="auto"/>
        <w:rPr>
          <w:rFonts w:cs="Times New Roman"/>
          <w:b/>
          <w:szCs w:val="20"/>
        </w:rPr>
      </w:pPr>
      <w:r w:rsidRPr="00B32A3A">
        <w:rPr>
          <w:rFonts w:cs="Times New Roman"/>
          <w:b/>
          <w:szCs w:val="20"/>
        </w:rPr>
        <w:t>7-класс:</w:t>
      </w:r>
    </w:p>
    <w:p w:rsidR="007C185F" w:rsidRPr="00B32A3A" w:rsidRDefault="007C185F" w:rsidP="00B32A3A">
      <w:pPr>
        <w:spacing w:after="0" w:line="360" w:lineRule="auto"/>
        <w:rPr>
          <w:rFonts w:cs="Times New Roman"/>
          <w:szCs w:val="20"/>
        </w:rPr>
      </w:pPr>
      <w:r w:rsidRPr="00B32A3A">
        <w:rPr>
          <w:rFonts w:cs="Times New Roman"/>
          <w:szCs w:val="20"/>
        </w:rPr>
        <w:t>--выделять проблематику и понимать эстетическое своеобразие народных песен (исторических и лирических), выявлять фольклорные сюжеты и мотивы в кумыкской литературе для развития пре</w:t>
      </w:r>
      <w:r w:rsidRPr="00B32A3A">
        <w:rPr>
          <w:rFonts w:cs="Times New Roman"/>
          <w:szCs w:val="20"/>
        </w:rPr>
        <w:t>д</w:t>
      </w:r>
      <w:r w:rsidRPr="00B32A3A">
        <w:rPr>
          <w:rFonts w:cs="Times New Roman"/>
          <w:szCs w:val="20"/>
        </w:rPr>
        <w:t>ставлений о нравственном идеале кумыкского народа; осознавать ключевые для национального сознания культурные и нравственные смыслы в произведениях о родном крае; иметь устойчивые представления о богатстве литературы и культуры в контексте культур народов Дагестана; народных национальных традициях в произведениях; иметь понятие о национальном характере, истоках, патриотизма и героизма в произведениях о защите Родины; о загадках о взрослых проблемах, которые приходится решать по</w:t>
      </w:r>
      <w:r w:rsidRPr="00B32A3A">
        <w:rPr>
          <w:rFonts w:cs="Times New Roman"/>
          <w:szCs w:val="20"/>
        </w:rPr>
        <w:t>д</w:t>
      </w:r>
      <w:r w:rsidRPr="00B32A3A">
        <w:rPr>
          <w:rFonts w:cs="Times New Roman"/>
          <w:szCs w:val="20"/>
        </w:rPr>
        <w:t>росткам; об уникальности родного языка и родной речи; 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 поставлять произведения словесного и</w:t>
      </w:r>
      <w:r w:rsidRPr="00B32A3A">
        <w:rPr>
          <w:rFonts w:cs="Times New Roman"/>
          <w:szCs w:val="20"/>
        </w:rPr>
        <w:t>с</w:t>
      </w:r>
      <w:r w:rsidRPr="00B32A3A">
        <w:rPr>
          <w:rFonts w:cs="Times New Roman"/>
          <w:szCs w:val="20"/>
        </w:rPr>
        <w:t>кусства с произведениями других искусств; самостоятельно отбирать произведения для внеклассного чтения;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w:t>
      </w:r>
      <w:r w:rsidRPr="00B32A3A">
        <w:rPr>
          <w:rFonts w:cs="Times New Roman"/>
          <w:szCs w:val="20"/>
        </w:rPr>
        <w:t>а</w:t>
      </w:r>
      <w:r w:rsidRPr="00B32A3A">
        <w:rPr>
          <w:rFonts w:cs="Times New Roman"/>
          <w:szCs w:val="20"/>
        </w:rPr>
        <w:t>ботки и презентации.</w:t>
      </w:r>
    </w:p>
    <w:p w:rsidR="007C185F" w:rsidRPr="00B32A3A" w:rsidRDefault="007C185F" w:rsidP="00B32A3A">
      <w:pPr>
        <w:spacing w:after="0" w:line="360" w:lineRule="auto"/>
        <w:rPr>
          <w:rFonts w:cs="Times New Roman"/>
          <w:b/>
          <w:szCs w:val="20"/>
        </w:rPr>
      </w:pPr>
      <w:r w:rsidRPr="00B32A3A">
        <w:rPr>
          <w:rFonts w:cs="Times New Roman"/>
          <w:b/>
          <w:szCs w:val="20"/>
        </w:rPr>
        <w:t>8-класс:</w:t>
      </w:r>
    </w:p>
    <w:p w:rsidR="007C185F" w:rsidRPr="00B32A3A" w:rsidRDefault="007C185F" w:rsidP="00B32A3A">
      <w:pPr>
        <w:spacing w:after="0" w:line="360" w:lineRule="auto"/>
        <w:rPr>
          <w:rFonts w:cs="Times New Roman"/>
          <w:szCs w:val="20"/>
        </w:rPr>
      </w:pPr>
      <w:r w:rsidRPr="00B32A3A">
        <w:rPr>
          <w:rFonts w:cs="Times New Roman"/>
          <w:szCs w:val="20"/>
        </w:rPr>
        <w:t>-- выделять проблематику и понимать эстетическое  своеобразие произведений о легендарных героях для развития представлений о нравственных идеалах народа; осознавать ключевые для национального сознания культурные и нравственные смыслы в произведений; иметь устойчивые представления о б</w:t>
      </w:r>
      <w:r w:rsidRPr="00B32A3A">
        <w:rPr>
          <w:rFonts w:cs="Times New Roman"/>
          <w:szCs w:val="20"/>
        </w:rPr>
        <w:t>о</w:t>
      </w:r>
      <w:r w:rsidRPr="00B32A3A">
        <w:rPr>
          <w:rFonts w:cs="Times New Roman"/>
          <w:szCs w:val="20"/>
        </w:rPr>
        <w:t xml:space="preserve">гатстве литературы и культуры в контексте культур народов Дагестана; национальных традициях в произведениях ; иметь понятие о национальном характере в произведениях о войне; о человеке как хранителе национального сознания; трудной поре взросления; о языке поэзии; 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w:t>
      </w:r>
      <w:r w:rsidRPr="00B32A3A">
        <w:rPr>
          <w:rFonts w:cs="Times New Roman"/>
          <w:szCs w:val="20"/>
        </w:rPr>
        <w:lastRenderedPageBreak/>
        <w:t>словесного искусства с произведениями других искусств; самостоятельно отбирать произведения для внеклассного чтения;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w:t>
      </w:r>
      <w:r w:rsidRPr="00B32A3A">
        <w:rPr>
          <w:rFonts w:cs="Times New Roman"/>
          <w:szCs w:val="20"/>
        </w:rPr>
        <w:t>о</w:t>
      </w:r>
      <w:r w:rsidRPr="00B32A3A">
        <w:rPr>
          <w:rFonts w:cs="Times New Roman"/>
          <w:szCs w:val="20"/>
        </w:rPr>
        <w:t>собами её обработки и презентации.</w:t>
      </w:r>
    </w:p>
    <w:p w:rsidR="007C185F" w:rsidRPr="00B32A3A" w:rsidRDefault="007C185F" w:rsidP="00B32A3A">
      <w:pPr>
        <w:spacing w:after="0" w:line="360" w:lineRule="auto"/>
        <w:rPr>
          <w:rFonts w:cs="Times New Roman"/>
          <w:b/>
          <w:szCs w:val="20"/>
        </w:rPr>
      </w:pPr>
      <w:r w:rsidRPr="00B32A3A">
        <w:rPr>
          <w:rFonts w:cs="Times New Roman"/>
          <w:b/>
          <w:szCs w:val="20"/>
        </w:rPr>
        <w:t>9-класс:</w:t>
      </w:r>
    </w:p>
    <w:p w:rsidR="007C185F" w:rsidRPr="00B32A3A" w:rsidRDefault="007C185F" w:rsidP="00B32A3A">
      <w:pPr>
        <w:spacing w:after="0" w:line="360" w:lineRule="auto"/>
        <w:rPr>
          <w:rFonts w:cs="Times New Roman"/>
          <w:szCs w:val="20"/>
        </w:rPr>
      </w:pPr>
      <w:r w:rsidRPr="00B32A3A">
        <w:rPr>
          <w:rFonts w:cs="Times New Roman"/>
          <w:szCs w:val="20"/>
        </w:rPr>
        <w:t>---.выделять проблематику и понимать эстетическое  своеобразие произведений разных жанров и эпох об Отечественной войне 1941 года для развития представлений о нравственных идеалах народа; осознавать ключевые для национального сознания культурные и  нравственные  смыслы в произв</w:t>
      </w:r>
      <w:r w:rsidRPr="00B32A3A">
        <w:rPr>
          <w:rFonts w:cs="Times New Roman"/>
          <w:szCs w:val="20"/>
        </w:rPr>
        <w:t>е</w:t>
      </w:r>
      <w:r w:rsidRPr="00B32A3A">
        <w:rPr>
          <w:rFonts w:cs="Times New Roman"/>
          <w:szCs w:val="20"/>
        </w:rPr>
        <w:t>дениях об образе в  литературе; понимать духовно-нравственную и культурно-эстетическую ценность литературы и культуры в контексте культур народов Дагестана; осознавать роль национальных традиций в произведениях и о родительском доме как вечной ценности; осмысливать характерные черты русского национального характера в произведениях о Великой Отечественной войне, о судьбах эмигрантов в литературе зарубежья; выделять нравственные проблемы в книгах о прощании с детством; осознанно воспринимать художественное произведение в единстве формы и содержания, устанавливать поле со</w:t>
      </w:r>
      <w:r w:rsidRPr="00B32A3A">
        <w:rPr>
          <w:rFonts w:cs="Times New Roman"/>
          <w:szCs w:val="20"/>
        </w:rPr>
        <w:t>б</w:t>
      </w:r>
      <w:r w:rsidRPr="00B32A3A">
        <w:rPr>
          <w:rFonts w:cs="Times New Roman"/>
          <w:szCs w:val="20"/>
        </w:rPr>
        <w:t>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w:t>
      </w:r>
      <w:r w:rsidRPr="00B32A3A">
        <w:rPr>
          <w:rFonts w:cs="Times New Roman"/>
          <w:szCs w:val="20"/>
        </w:rPr>
        <w:t>е</w:t>
      </w:r>
      <w:r w:rsidRPr="00B32A3A">
        <w:rPr>
          <w:rFonts w:cs="Times New Roman"/>
          <w:szCs w:val="20"/>
        </w:rPr>
        <w:t>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7C185F" w:rsidRPr="00481CF9" w:rsidRDefault="007C185F" w:rsidP="00B32A3A">
      <w:pPr>
        <w:spacing w:after="0" w:line="360" w:lineRule="auto"/>
        <w:rPr>
          <w:rFonts w:cs="Times New Roman"/>
          <w:sz w:val="24"/>
          <w:szCs w:val="24"/>
        </w:rPr>
      </w:pPr>
      <w:r w:rsidRPr="00481CF9">
        <w:rPr>
          <w:rFonts w:cs="Times New Roman"/>
          <w:sz w:val="24"/>
          <w:szCs w:val="24"/>
        </w:rPr>
        <w:t xml:space="preserve"> </w:t>
      </w:r>
    </w:p>
    <w:p w:rsidR="00B61559" w:rsidRPr="00B73143" w:rsidRDefault="00B61559" w:rsidP="00B61559">
      <w:pPr>
        <w:spacing w:line="276" w:lineRule="auto"/>
        <w:rPr>
          <w:rFonts w:cs="Times New Roman"/>
          <w:sz w:val="24"/>
          <w:szCs w:val="24"/>
        </w:rPr>
      </w:pPr>
    </w:p>
    <w:p w:rsidR="00416B7C" w:rsidRPr="00BE0AE5" w:rsidRDefault="00416B7C" w:rsidP="000B7114">
      <w:pPr>
        <w:pStyle w:val="14"/>
        <w:rPr>
          <w:rFonts w:cs="Times New Roman"/>
        </w:rPr>
      </w:pPr>
      <w:bookmarkStart w:id="20" w:name="тема_2_1_10"/>
      <w:r w:rsidRPr="00BE0AE5">
        <w:rPr>
          <w:rFonts w:cs="Times New Roman"/>
        </w:rPr>
        <w:lastRenderedPageBreak/>
        <w:t>2.1.</w:t>
      </w:r>
      <w:r w:rsidR="00B76AFF">
        <w:rPr>
          <w:rFonts w:cs="Times New Roman"/>
        </w:rPr>
        <w:t>10</w:t>
      </w:r>
      <w:r w:rsidRPr="00BE0AE5">
        <w:rPr>
          <w:rFonts w:cs="Times New Roman"/>
        </w:rPr>
        <w:t> </w:t>
      </w:r>
      <w:r w:rsidR="00B76AFF">
        <w:rPr>
          <w:rFonts w:cs="Times New Roman"/>
        </w:rPr>
        <w:t xml:space="preserve"> РОДНО</w:t>
      </w:r>
      <w:r w:rsidR="006F09BA">
        <w:rPr>
          <w:rFonts w:cs="Times New Roman"/>
        </w:rPr>
        <w:t>й</w:t>
      </w:r>
      <w:r w:rsidR="00B76AFF">
        <w:rPr>
          <w:rFonts w:cs="Times New Roman"/>
        </w:rPr>
        <w:t xml:space="preserve"> </w:t>
      </w:r>
      <w:r w:rsidR="00057CE8">
        <w:rPr>
          <w:rFonts w:cs="Times New Roman"/>
        </w:rPr>
        <w:t>аварский</w:t>
      </w:r>
      <w:r w:rsidRPr="00BE0AE5">
        <w:rPr>
          <w:rFonts w:cs="Times New Roman"/>
        </w:rPr>
        <w:t xml:space="preserve"> ЯЗЫК</w:t>
      </w:r>
    </w:p>
    <w:bookmarkEnd w:id="20"/>
    <w:p w:rsidR="00B76AFF" w:rsidRDefault="00B76AFF" w:rsidP="00057CE8">
      <w:pPr>
        <w:shd w:val="clear" w:color="auto" w:fill="FFFFFF"/>
        <w:tabs>
          <w:tab w:val="left" w:pos="709"/>
        </w:tabs>
        <w:spacing w:after="0" w:line="240" w:lineRule="auto"/>
        <w:ind w:firstLine="709"/>
        <w:contextualSpacing/>
        <w:rPr>
          <w:rStyle w:val="fontstyle01"/>
          <w:sz w:val="20"/>
          <w:szCs w:val="20"/>
        </w:rPr>
      </w:pPr>
      <w:r>
        <w:rPr>
          <w:rStyle w:val="fontstyle01"/>
          <w:sz w:val="20"/>
          <w:szCs w:val="20"/>
        </w:rPr>
        <w:t xml:space="preserve">ОБЩАЯ ХАРАКТЕРИСТИКА ПРОГРАММЫ </w:t>
      </w:r>
    </w:p>
    <w:p w:rsidR="00B76AFF" w:rsidRDefault="00B76AFF" w:rsidP="00057CE8">
      <w:pPr>
        <w:shd w:val="clear" w:color="auto" w:fill="FFFFFF"/>
        <w:tabs>
          <w:tab w:val="left" w:pos="709"/>
        </w:tabs>
        <w:spacing w:after="0" w:line="240" w:lineRule="auto"/>
        <w:ind w:firstLine="709"/>
        <w:contextualSpacing/>
        <w:rPr>
          <w:rStyle w:val="fontstyle01"/>
          <w:sz w:val="20"/>
          <w:szCs w:val="20"/>
        </w:rPr>
      </w:pPr>
    </w:p>
    <w:p w:rsidR="00057CE8" w:rsidRPr="00057CE8" w:rsidRDefault="00057CE8" w:rsidP="00057CE8">
      <w:pPr>
        <w:shd w:val="clear" w:color="auto" w:fill="FFFFFF"/>
        <w:tabs>
          <w:tab w:val="left" w:pos="709"/>
        </w:tabs>
        <w:spacing w:after="0" w:line="240" w:lineRule="auto"/>
        <w:ind w:firstLine="709"/>
        <w:contextualSpacing/>
        <w:rPr>
          <w:rFonts w:cs="Times New Roman"/>
          <w:szCs w:val="20"/>
        </w:rPr>
      </w:pPr>
      <w:r w:rsidRPr="00057CE8">
        <w:rPr>
          <w:rStyle w:val="fontstyle01"/>
          <w:sz w:val="20"/>
          <w:szCs w:val="20"/>
        </w:rPr>
        <w:t>Главной задачей современной языковой образовательной политики в Российской Федерации является формирование ценностного отношения ко всем национальным языкам, воспитание толеран</w:t>
      </w:r>
      <w:r w:rsidRPr="00057CE8">
        <w:rPr>
          <w:rStyle w:val="fontstyle01"/>
          <w:sz w:val="20"/>
          <w:szCs w:val="20"/>
        </w:rPr>
        <w:t>т</w:t>
      </w:r>
      <w:r w:rsidRPr="00057CE8">
        <w:rPr>
          <w:rStyle w:val="fontstyle01"/>
          <w:sz w:val="20"/>
          <w:szCs w:val="20"/>
        </w:rPr>
        <w:t>ности, любви и интереса к культуре народов, проживающих на территории государства.</w:t>
      </w:r>
    </w:p>
    <w:p w:rsidR="00057CE8" w:rsidRPr="00057CE8" w:rsidRDefault="00057CE8" w:rsidP="00057CE8">
      <w:pPr>
        <w:shd w:val="clear" w:color="auto" w:fill="FFFFFF"/>
        <w:spacing w:after="0" w:line="240" w:lineRule="auto"/>
        <w:ind w:firstLine="709"/>
        <w:contextualSpacing/>
        <w:rPr>
          <w:rFonts w:cs="Times New Roman"/>
          <w:szCs w:val="20"/>
        </w:rPr>
      </w:pPr>
      <w:r w:rsidRPr="00057CE8">
        <w:rPr>
          <w:rStyle w:val="fontstyle01"/>
          <w:sz w:val="20"/>
          <w:szCs w:val="20"/>
        </w:rPr>
        <w:t>Учебный предмет «Родной язык» занимает одно из ведущих мест в системе образования. Он неразрывно связан со всеми школьными предметами, влияет на качество их усвоения и в перспективе способствует овладению будущей профессией. В образовательных организациях Республики Дагестан и местах компактного проживания аварцев в других регионах обучение ведется на русском языке. Однако учебный план предполагает, наряду с русским языком, изучение родного – аварского – языка.</w:t>
      </w:r>
    </w:p>
    <w:p w:rsidR="00057CE8" w:rsidRPr="00057CE8" w:rsidRDefault="00057CE8" w:rsidP="00057CE8">
      <w:pPr>
        <w:tabs>
          <w:tab w:val="left" w:pos="426"/>
        </w:tabs>
        <w:spacing w:after="0" w:line="240" w:lineRule="auto"/>
        <w:ind w:firstLine="709"/>
        <w:contextualSpacing/>
        <w:rPr>
          <w:rFonts w:cs="Times New Roman"/>
          <w:szCs w:val="20"/>
        </w:rPr>
      </w:pPr>
      <w:r w:rsidRPr="00057CE8">
        <w:rPr>
          <w:rFonts w:cs="Times New Roman"/>
          <w:szCs w:val="20"/>
        </w:rPr>
        <w:t xml:space="preserve">Аварский язык – национальный язык аварского народа и один из государственных языков Республики Дагестан. </w:t>
      </w:r>
    </w:p>
    <w:p w:rsidR="00057CE8" w:rsidRPr="00057CE8" w:rsidRDefault="00057CE8" w:rsidP="00057CE8">
      <w:pPr>
        <w:shd w:val="clear" w:color="auto" w:fill="FFFFFF"/>
        <w:spacing w:after="0" w:line="240" w:lineRule="auto"/>
        <w:ind w:firstLine="709"/>
        <w:contextualSpacing/>
        <w:rPr>
          <w:rFonts w:cs="Times New Roman"/>
          <w:szCs w:val="20"/>
        </w:rPr>
      </w:pPr>
      <w:r w:rsidRPr="00057CE8">
        <w:rPr>
          <w:rStyle w:val="fontstyle01"/>
          <w:sz w:val="20"/>
          <w:szCs w:val="20"/>
        </w:rPr>
        <w:t>Главной целью, единой для всех ступеней языкового образования, становится обучение св</w:t>
      </w:r>
      <w:r w:rsidRPr="00057CE8">
        <w:rPr>
          <w:rStyle w:val="fontstyle01"/>
          <w:sz w:val="20"/>
          <w:szCs w:val="20"/>
        </w:rPr>
        <w:t>о</w:t>
      </w:r>
      <w:r w:rsidRPr="00057CE8">
        <w:rPr>
          <w:rStyle w:val="fontstyle01"/>
          <w:sz w:val="20"/>
          <w:szCs w:val="20"/>
        </w:rPr>
        <w:t>бодному владению родным языком во всех видах речевой деятельности в различных сферах и ситуациях общения.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057CE8" w:rsidRPr="00057CE8" w:rsidRDefault="00057CE8" w:rsidP="00057CE8">
      <w:pPr>
        <w:tabs>
          <w:tab w:val="left" w:pos="426"/>
        </w:tabs>
        <w:spacing w:after="0" w:line="240" w:lineRule="auto"/>
        <w:ind w:firstLine="709"/>
        <w:contextualSpacing/>
        <w:rPr>
          <w:rFonts w:cs="Times New Roman"/>
          <w:szCs w:val="20"/>
        </w:rPr>
      </w:pPr>
      <w:r w:rsidRPr="00057CE8">
        <w:rPr>
          <w:rFonts w:cs="Times New Roman"/>
          <w:szCs w:val="20"/>
        </w:rPr>
        <w:t>Нормативно-правовые документы, на основании которых разработана программа:</w:t>
      </w:r>
    </w:p>
    <w:p w:rsidR="00057CE8" w:rsidRPr="00057CE8" w:rsidRDefault="00057CE8" w:rsidP="000B17DE">
      <w:pPr>
        <w:numPr>
          <w:ilvl w:val="0"/>
          <w:numId w:val="37"/>
        </w:numPr>
        <w:tabs>
          <w:tab w:val="left" w:pos="426"/>
        </w:tabs>
        <w:spacing w:after="0" w:line="240" w:lineRule="auto"/>
        <w:ind w:left="0" w:firstLine="357"/>
        <w:contextualSpacing/>
        <w:rPr>
          <w:rFonts w:cs="Times New Roman"/>
          <w:szCs w:val="20"/>
        </w:rPr>
      </w:pPr>
      <w:r w:rsidRPr="00057CE8">
        <w:rPr>
          <w:rFonts w:cs="Times New Roman"/>
          <w:szCs w:val="20"/>
        </w:rPr>
        <w:t>Федеральный закон Российской Федерации от 3 августа 2018 г. № 317-ФЗ «Об образовании в Российской Федерации»;</w:t>
      </w:r>
    </w:p>
    <w:p w:rsidR="00057CE8" w:rsidRPr="00057CE8" w:rsidRDefault="00057CE8" w:rsidP="000B17DE">
      <w:pPr>
        <w:numPr>
          <w:ilvl w:val="0"/>
          <w:numId w:val="37"/>
        </w:numPr>
        <w:tabs>
          <w:tab w:val="left" w:pos="426"/>
        </w:tabs>
        <w:spacing w:after="0" w:line="240" w:lineRule="auto"/>
        <w:ind w:left="0" w:firstLine="357"/>
        <w:contextualSpacing/>
        <w:rPr>
          <w:rFonts w:cs="Times New Roman"/>
          <w:szCs w:val="20"/>
        </w:rPr>
      </w:pPr>
      <w:r w:rsidRPr="00057CE8">
        <w:rPr>
          <w:rFonts w:cs="Times New Roman"/>
          <w:szCs w:val="20"/>
        </w:rPr>
        <w:t xml:space="preserve"> Закон Республики Дагестан от 16 июня 2014 года № 48 «Об образовании в Республике Даг</w:t>
      </w:r>
      <w:r w:rsidRPr="00057CE8">
        <w:rPr>
          <w:rFonts w:cs="Times New Roman"/>
          <w:szCs w:val="20"/>
        </w:rPr>
        <w:t>е</w:t>
      </w:r>
      <w:r w:rsidRPr="00057CE8">
        <w:rPr>
          <w:rFonts w:cs="Times New Roman"/>
          <w:szCs w:val="20"/>
        </w:rPr>
        <w:t>стан» (с изменениями на: 10 апреля 2017 г.);</w:t>
      </w:r>
    </w:p>
    <w:p w:rsidR="00057CE8" w:rsidRPr="00057CE8" w:rsidRDefault="00057CE8" w:rsidP="000B17DE">
      <w:pPr>
        <w:numPr>
          <w:ilvl w:val="0"/>
          <w:numId w:val="37"/>
        </w:numPr>
        <w:tabs>
          <w:tab w:val="left" w:pos="426"/>
        </w:tabs>
        <w:spacing w:after="0" w:line="240" w:lineRule="auto"/>
        <w:ind w:left="0" w:firstLine="357"/>
        <w:contextualSpacing/>
        <w:rPr>
          <w:rFonts w:cs="Times New Roman"/>
          <w:szCs w:val="20"/>
        </w:rPr>
      </w:pPr>
      <w:r w:rsidRPr="00057CE8">
        <w:rPr>
          <w:rFonts w:cs="Times New Roman"/>
          <w:szCs w:val="20"/>
        </w:rPr>
        <w:t>Федеральный государственный образовательный стандарт начального общего образования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057CE8" w:rsidRPr="00057CE8" w:rsidRDefault="00057CE8" w:rsidP="000B17DE">
      <w:pPr>
        <w:numPr>
          <w:ilvl w:val="0"/>
          <w:numId w:val="37"/>
        </w:numPr>
        <w:tabs>
          <w:tab w:val="left" w:pos="851"/>
        </w:tabs>
        <w:spacing w:after="0" w:line="240" w:lineRule="auto"/>
        <w:ind w:left="0" w:firstLine="357"/>
        <w:contextualSpacing/>
        <w:rPr>
          <w:rFonts w:cs="Times New Roman"/>
          <w:szCs w:val="20"/>
        </w:rPr>
      </w:pPr>
      <w:r w:rsidRPr="00057CE8">
        <w:rPr>
          <w:rFonts w:cs="Times New Roman"/>
          <w:szCs w:val="20"/>
        </w:rPr>
        <w:t>Приказ Министерства образования и науки России от 31 декабря 2015 г. № 157</w:t>
      </w:r>
      <w:r w:rsidR="00B76AFF">
        <w:rPr>
          <w:rFonts w:cs="Times New Roman"/>
          <w:szCs w:val="20"/>
        </w:rPr>
        <w:t>6 «О внесении изменений в ФГОС О</w:t>
      </w:r>
      <w:r w:rsidRPr="00057CE8">
        <w:rPr>
          <w:rFonts w:cs="Times New Roman"/>
          <w:szCs w:val="20"/>
        </w:rPr>
        <w:t>ОО»;</w:t>
      </w:r>
    </w:p>
    <w:p w:rsidR="00057CE8" w:rsidRPr="00057CE8" w:rsidRDefault="00057CE8" w:rsidP="000B17DE">
      <w:pPr>
        <w:numPr>
          <w:ilvl w:val="0"/>
          <w:numId w:val="37"/>
        </w:numPr>
        <w:tabs>
          <w:tab w:val="left" w:pos="709"/>
          <w:tab w:val="left" w:pos="851"/>
        </w:tabs>
        <w:spacing w:after="0" w:line="240" w:lineRule="auto"/>
        <w:ind w:left="0" w:firstLine="357"/>
        <w:contextualSpacing/>
        <w:rPr>
          <w:rFonts w:cs="Times New Roman"/>
          <w:szCs w:val="20"/>
        </w:rPr>
      </w:pPr>
      <w:r w:rsidRPr="00057CE8">
        <w:rPr>
          <w:rFonts w:cs="Times New Roman"/>
          <w:szCs w:val="20"/>
        </w:rPr>
        <w:t>Конституция Республики Дагестан (ст.11);</w:t>
      </w:r>
    </w:p>
    <w:p w:rsidR="00057CE8" w:rsidRPr="00057CE8" w:rsidRDefault="00057CE8" w:rsidP="000B17DE">
      <w:pPr>
        <w:numPr>
          <w:ilvl w:val="0"/>
          <w:numId w:val="37"/>
        </w:numPr>
        <w:tabs>
          <w:tab w:val="left" w:pos="709"/>
          <w:tab w:val="left" w:pos="851"/>
        </w:tabs>
        <w:spacing w:after="0" w:line="240" w:lineRule="auto"/>
        <w:ind w:left="0" w:firstLine="357"/>
        <w:contextualSpacing/>
        <w:rPr>
          <w:rFonts w:cs="Times New Roman"/>
          <w:szCs w:val="20"/>
        </w:rPr>
      </w:pPr>
      <w:r w:rsidRPr="00057CE8">
        <w:rPr>
          <w:rFonts w:cs="Times New Roman"/>
          <w:bCs/>
          <w:szCs w:val="20"/>
        </w:rPr>
        <w:t xml:space="preserve">Примерная </w:t>
      </w:r>
      <w:r w:rsidRPr="00057CE8">
        <w:rPr>
          <w:rFonts w:cs="Times New Roman"/>
          <w:szCs w:val="20"/>
        </w:rPr>
        <w:t>основная образовательная программа начального общего образования (одобрена решением федерального методического объединения по общему образованию протокол от 8 апреля 2015 г. № 1/15);</w:t>
      </w:r>
    </w:p>
    <w:p w:rsidR="00057CE8" w:rsidRPr="00057CE8" w:rsidRDefault="00057CE8" w:rsidP="000B17DE">
      <w:pPr>
        <w:numPr>
          <w:ilvl w:val="0"/>
          <w:numId w:val="37"/>
        </w:numPr>
        <w:tabs>
          <w:tab w:val="left" w:pos="709"/>
          <w:tab w:val="left" w:pos="851"/>
        </w:tabs>
        <w:spacing w:after="0" w:line="240" w:lineRule="auto"/>
        <w:ind w:left="0" w:firstLine="357"/>
        <w:contextualSpacing/>
        <w:rPr>
          <w:rFonts w:cs="Times New Roman"/>
          <w:szCs w:val="20"/>
        </w:rPr>
      </w:pPr>
      <w:r w:rsidRPr="00057CE8">
        <w:rPr>
          <w:rFonts w:cs="Times New Roman"/>
          <w:szCs w:val="20"/>
        </w:rPr>
        <w:t>Методические рекомендации по разработке и оформлению примерных образовательных пр</w:t>
      </w:r>
      <w:r w:rsidRPr="00057CE8">
        <w:rPr>
          <w:rFonts w:cs="Times New Roman"/>
          <w:szCs w:val="20"/>
        </w:rPr>
        <w:t>о</w:t>
      </w:r>
      <w:r w:rsidRPr="00057CE8">
        <w:rPr>
          <w:rFonts w:cs="Times New Roman"/>
          <w:szCs w:val="20"/>
        </w:rPr>
        <w:t xml:space="preserve">грамм предметных областей «Родной язык и литературное чтение на родном языке» и «Родной язык и родная литература» (утверждена Министерством просвещения Российской Федерации от 25 марта 2020 г.). </w:t>
      </w:r>
    </w:p>
    <w:p w:rsidR="00057CE8" w:rsidRPr="00057CE8" w:rsidRDefault="00057CE8" w:rsidP="00057CE8">
      <w:pPr>
        <w:tabs>
          <w:tab w:val="left" w:pos="426"/>
        </w:tabs>
        <w:spacing w:after="0" w:line="240" w:lineRule="auto"/>
        <w:ind w:firstLine="567"/>
        <w:contextualSpacing/>
        <w:rPr>
          <w:rFonts w:cs="Times New Roman"/>
          <w:szCs w:val="20"/>
        </w:rPr>
      </w:pPr>
      <w:r w:rsidRPr="00057CE8">
        <w:rPr>
          <w:rFonts w:cs="Times New Roman"/>
          <w:szCs w:val="20"/>
        </w:rPr>
        <w:t>Примерная образовательная программа учебного предмета «Родной (аварский) язык» для общ</w:t>
      </w:r>
      <w:r w:rsidRPr="00057CE8">
        <w:rPr>
          <w:rFonts w:cs="Times New Roman"/>
          <w:szCs w:val="20"/>
        </w:rPr>
        <w:t>е</w:t>
      </w:r>
      <w:r w:rsidRPr="00057CE8">
        <w:rPr>
          <w:rFonts w:cs="Times New Roman"/>
          <w:szCs w:val="20"/>
        </w:rPr>
        <w:t>образовательных школ Республики Дагестан разработана</w:t>
      </w:r>
      <w:r w:rsidRPr="00057CE8">
        <w:rPr>
          <w:rStyle w:val="afff5"/>
          <w:rFonts w:cs="Times New Roman"/>
          <w:sz w:val="20"/>
          <w:szCs w:val="20"/>
        </w:rPr>
        <w:t xml:space="preserve"> </w:t>
      </w:r>
      <w:r w:rsidRPr="00057CE8">
        <w:rPr>
          <w:rFonts w:cs="Times New Roman"/>
          <w:szCs w:val="20"/>
        </w:rPr>
        <w:t xml:space="preserve">на основе Федерального государственного образовательного стандарта начального общего образования </w:t>
      </w:r>
      <w:r w:rsidRPr="00057CE8">
        <w:rPr>
          <w:rFonts w:eastAsia="TimesNewRomanPSMT" w:cs="Times New Roman"/>
          <w:szCs w:val="20"/>
        </w:rPr>
        <w:t xml:space="preserve">(ФГОС НОО), и </w:t>
      </w:r>
      <w:r w:rsidRPr="00057CE8">
        <w:rPr>
          <w:rFonts w:cs="Times New Roman"/>
          <w:szCs w:val="20"/>
        </w:rPr>
        <w:t>Примерной основной о</w:t>
      </w:r>
      <w:r w:rsidRPr="00057CE8">
        <w:rPr>
          <w:rFonts w:cs="Times New Roman"/>
          <w:szCs w:val="20"/>
        </w:rPr>
        <w:t>б</w:t>
      </w:r>
      <w:r w:rsidRPr="00057CE8">
        <w:rPr>
          <w:rFonts w:cs="Times New Roman"/>
          <w:szCs w:val="20"/>
        </w:rPr>
        <w:t>разовательной программы начального общего образования.</w:t>
      </w:r>
    </w:p>
    <w:p w:rsidR="00057CE8" w:rsidRPr="00057CE8" w:rsidRDefault="00057CE8" w:rsidP="00057CE8">
      <w:pPr>
        <w:spacing w:after="0" w:line="240" w:lineRule="auto"/>
        <w:ind w:firstLine="709"/>
        <w:contextualSpacing/>
        <w:rPr>
          <w:rFonts w:cs="Times New Roman"/>
          <w:spacing w:val="-2"/>
          <w:szCs w:val="20"/>
        </w:rPr>
      </w:pPr>
      <w:r w:rsidRPr="00057CE8">
        <w:rPr>
          <w:rFonts w:cs="Times New Roman"/>
          <w:spacing w:val="-2"/>
          <w:szCs w:val="20"/>
        </w:rPr>
        <w:t>Целями изучения учебного предмета «Родной (аварский) язык» в начальной школе являются:</w:t>
      </w:r>
    </w:p>
    <w:p w:rsidR="00057CE8" w:rsidRPr="00057CE8" w:rsidRDefault="00057CE8" w:rsidP="000B17DE">
      <w:pPr>
        <w:numPr>
          <w:ilvl w:val="0"/>
          <w:numId w:val="38"/>
        </w:numPr>
        <w:spacing w:after="0" w:line="240" w:lineRule="auto"/>
        <w:ind w:left="0" w:firstLine="0"/>
        <w:contextualSpacing/>
        <w:rPr>
          <w:rFonts w:cs="Times New Roman"/>
          <w:spacing w:val="-2"/>
          <w:szCs w:val="20"/>
        </w:rPr>
      </w:pPr>
      <w:r w:rsidRPr="00057CE8">
        <w:rPr>
          <w:rFonts w:cs="Times New Roman"/>
          <w:spacing w:val="-2"/>
          <w:szCs w:val="20"/>
        </w:rPr>
        <w:t>формирование первоначальных представлений о единстве и многообразии языкового и культу</w:t>
      </w:r>
      <w:r w:rsidRPr="00057CE8">
        <w:rPr>
          <w:rFonts w:cs="Times New Roman"/>
          <w:spacing w:val="-2"/>
          <w:szCs w:val="20"/>
        </w:rPr>
        <w:t>р</w:t>
      </w:r>
      <w:r w:rsidRPr="00057CE8">
        <w:rPr>
          <w:rFonts w:cs="Times New Roman"/>
          <w:spacing w:val="-2"/>
          <w:szCs w:val="20"/>
        </w:rPr>
        <w:t>ного пространства России, о языке как основе национального самосознания;</w:t>
      </w:r>
    </w:p>
    <w:p w:rsidR="00057CE8" w:rsidRPr="00057CE8" w:rsidRDefault="00057CE8" w:rsidP="000B17DE">
      <w:pPr>
        <w:numPr>
          <w:ilvl w:val="0"/>
          <w:numId w:val="38"/>
        </w:numPr>
        <w:spacing w:after="0" w:line="240" w:lineRule="auto"/>
        <w:ind w:left="0" w:firstLine="0"/>
        <w:contextualSpacing/>
        <w:rPr>
          <w:rFonts w:cs="Times New Roman"/>
          <w:spacing w:val="-2"/>
          <w:szCs w:val="20"/>
        </w:rPr>
      </w:pPr>
      <w:r w:rsidRPr="00057CE8">
        <w:rPr>
          <w:rFonts w:cs="Times New Roman"/>
          <w:spacing w:val="-2"/>
          <w:szCs w:val="20"/>
        </w:rPr>
        <w:t xml:space="preserve"> понимание обучающимися того, что язык представляет собой явление национальной культуры и основное средство человеческого общения, осознание значения аварского языка как государственного языка Республики Дагестан;</w:t>
      </w:r>
    </w:p>
    <w:p w:rsidR="00057CE8" w:rsidRPr="00057CE8" w:rsidRDefault="00057CE8" w:rsidP="000B17DE">
      <w:pPr>
        <w:numPr>
          <w:ilvl w:val="0"/>
          <w:numId w:val="38"/>
        </w:numPr>
        <w:spacing w:after="0" w:line="240" w:lineRule="auto"/>
        <w:ind w:left="0" w:firstLine="0"/>
        <w:contextualSpacing/>
        <w:rPr>
          <w:rFonts w:cs="Times New Roman"/>
          <w:spacing w:val="-2"/>
          <w:szCs w:val="20"/>
        </w:rPr>
      </w:pPr>
      <w:r w:rsidRPr="00057CE8">
        <w:rPr>
          <w:rFonts w:cs="Times New Roman"/>
          <w:spacing w:val="-2"/>
          <w:szCs w:val="20"/>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057CE8" w:rsidRPr="00057CE8" w:rsidRDefault="00057CE8" w:rsidP="000B17DE">
      <w:pPr>
        <w:numPr>
          <w:ilvl w:val="0"/>
          <w:numId w:val="38"/>
        </w:numPr>
        <w:spacing w:after="0" w:line="240" w:lineRule="auto"/>
        <w:ind w:left="0" w:firstLine="0"/>
        <w:contextualSpacing/>
        <w:rPr>
          <w:rFonts w:cs="Times New Roman"/>
          <w:spacing w:val="-2"/>
          <w:szCs w:val="20"/>
        </w:rPr>
      </w:pPr>
      <w:r w:rsidRPr="00057CE8">
        <w:rPr>
          <w:rFonts w:cs="Times New Roman"/>
          <w:spacing w:val="-2"/>
          <w:szCs w:val="20"/>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057CE8" w:rsidRPr="00057CE8" w:rsidRDefault="00057CE8" w:rsidP="00057CE8">
      <w:pPr>
        <w:spacing w:after="0" w:line="240" w:lineRule="auto"/>
        <w:ind w:firstLine="709"/>
        <w:contextualSpacing/>
        <w:rPr>
          <w:rFonts w:cs="Times New Roman"/>
          <w:spacing w:val="-2"/>
          <w:szCs w:val="20"/>
        </w:rPr>
      </w:pPr>
      <w:r w:rsidRPr="00057CE8">
        <w:rPr>
          <w:rFonts w:cs="Times New Roman"/>
          <w:szCs w:val="20"/>
        </w:rPr>
        <w:t>Данная программа определяет цель, задачи, планируемые результаты, содержание и организ</w:t>
      </w:r>
      <w:r w:rsidRPr="00057CE8">
        <w:rPr>
          <w:rFonts w:cs="Times New Roman"/>
          <w:szCs w:val="20"/>
        </w:rPr>
        <w:t>а</w:t>
      </w:r>
      <w:r w:rsidRPr="00057CE8">
        <w:rPr>
          <w:rFonts w:cs="Times New Roman"/>
          <w:szCs w:val="20"/>
        </w:rPr>
        <w:t>цию образовательной деятельности при изучении родного (аварского) языка. В примерной образов</w:t>
      </w:r>
      <w:r w:rsidRPr="00057CE8">
        <w:rPr>
          <w:rFonts w:cs="Times New Roman"/>
          <w:szCs w:val="20"/>
        </w:rPr>
        <w:t>а</w:t>
      </w:r>
      <w:r w:rsidRPr="00057CE8">
        <w:rPr>
          <w:rFonts w:cs="Times New Roman"/>
          <w:szCs w:val="20"/>
        </w:rPr>
        <w:t xml:space="preserve">тельной программе учитываются основные идеи и положения программы формирования и развития универсальных учебных действий для </w:t>
      </w:r>
      <w:r w:rsidR="000C0381">
        <w:rPr>
          <w:rFonts w:cs="Times New Roman"/>
          <w:szCs w:val="20"/>
        </w:rPr>
        <w:t>основного</w:t>
      </w:r>
      <w:r w:rsidRPr="00057CE8">
        <w:rPr>
          <w:rFonts w:cs="Times New Roman"/>
          <w:szCs w:val="20"/>
        </w:rPr>
        <w:t xml:space="preserve"> общего образования. </w:t>
      </w:r>
    </w:p>
    <w:p w:rsidR="00057CE8" w:rsidRPr="00057CE8" w:rsidRDefault="00057CE8" w:rsidP="00057CE8">
      <w:pPr>
        <w:spacing w:after="0" w:line="240" w:lineRule="auto"/>
        <w:ind w:firstLine="709"/>
        <w:contextualSpacing/>
        <w:rPr>
          <w:rFonts w:cs="Times New Roman"/>
          <w:spacing w:val="-2"/>
          <w:szCs w:val="20"/>
        </w:rPr>
      </w:pPr>
      <w:r w:rsidRPr="00057CE8">
        <w:rPr>
          <w:rFonts w:cs="Times New Roman"/>
          <w:szCs w:val="20"/>
        </w:rPr>
        <w:t>Примерная образовательная программа по учебному предмету «Родной (аварский) язык» включает пояснительную записку, планируемые результаты освоения учебного предмета, систему оценки результатов освоения учебного предмета, содержание учебного предмета, тематическое план</w:t>
      </w:r>
      <w:r w:rsidRPr="00057CE8">
        <w:rPr>
          <w:rFonts w:cs="Times New Roman"/>
          <w:szCs w:val="20"/>
        </w:rPr>
        <w:t>и</w:t>
      </w:r>
      <w:r w:rsidRPr="00057CE8">
        <w:rPr>
          <w:rFonts w:cs="Times New Roman"/>
          <w:szCs w:val="20"/>
        </w:rPr>
        <w:t>рование с указанием часов, отводимых на освоение каждой темы, план внеурочной деятельности и с</w:t>
      </w:r>
      <w:r w:rsidRPr="00057CE8">
        <w:rPr>
          <w:rFonts w:cs="Times New Roman"/>
          <w:szCs w:val="20"/>
        </w:rPr>
        <w:t>и</w:t>
      </w:r>
      <w:r w:rsidRPr="00057CE8">
        <w:rPr>
          <w:rFonts w:cs="Times New Roman"/>
          <w:szCs w:val="20"/>
        </w:rPr>
        <w:t>стему условий реализации учебной программы.</w:t>
      </w:r>
    </w:p>
    <w:p w:rsidR="00057CE8" w:rsidRPr="00057CE8" w:rsidRDefault="00057CE8" w:rsidP="00057CE8">
      <w:pPr>
        <w:spacing w:after="0" w:line="240" w:lineRule="auto"/>
        <w:ind w:firstLine="709"/>
        <w:contextualSpacing/>
        <w:rPr>
          <w:rFonts w:cs="Times New Roman"/>
          <w:bCs/>
          <w:szCs w:val="20"/>
        </w:rPr>
      </w:pPr>
      <w:r w:rsidRPr="00057CE8">
        <w:rPr>
          <w:rFonts w:cs="Times New Roman"/>
          <w:szCs w:val="20"/>
        </w:rPr>
        <w:lastRenderedPageBreak/>
        <w:t>Примерная образовательная программа по учебному предмету «Родной (аварский) язык» о</w:t>
      </w:r>
      <w:r w:rsidRPr="00057CE8">
        <w:rPr>
          <w:rFonts w:cs="Times New Roman"/>
          <w:szCs w:val="20"/>
        </w:rPr>
        <w:t>т</w:t>
      </w:r>
      <w:r w:rsidRPr="00057CE8">
        <w:rPr>
          <w:rFonts w:cs="Times New Roman"/>
          <w:szCs w:val="20"/>
        </w:rPr>
        <w:t xml:space="preserve">ражает регионально-национальные и этнокультурные особенности обучения родному языку. </w:t>
      </w:r>
      <w:r w:rsidRPr="00057CE8">
        <w:rPr>
          <w:rFonts w:cs="Times New Roman"/>
          <w:bCs/>
          <w:szCs w:val="20"/>
        </w:rPr>
        <w:t xml:space="preserve">Данная программа </w:t>
      </w:r>
      <w:r w:rsidRPr="00057CE8">
        <w:rPr>
          <w:rFonts w:cs="Times New Roman"/>
          <w:szCs w:val="20"/>
        </w:rPr>
        <w:t xml:space="preserve">служит ориентиром для разработчиков авторских учебных программ и рабочих программ </w:t>
      </w:r>
      <w:r w:rsidRPr="00057CE8">
        <w:rPr>
          <w:rFonts w:cs="Times New Roman"/>
          <w:bCs/>
          <w:szCs w:val="20"/>
        </w:rPr>
        <w:t xml:space="preserve">по курсу </w:t>
      </w:r>
      <w:r w:rsidRPr="00057CE8">
        <w:rPr>
          <w:rFonts w:cs="Times New Roman"/>
          <w:szCs w:val="20"/>
        </w:rPr>
        <w:t>«Родной (аварский) язык»</w:t>
      </w:r>
      <w:r w:rsidRPr="00057CE8">
        <w:rPr>
          <w:rFonts w:cs="Times New Roman"/>
          <w:bCs/>
          <w:szCs w:val="20"/>
        </w:rPr>
        <w:t>. Разработчики авторских и рабочих программ могут предложить со</w:t>
      </w:r>
      <w:r w:rsidRPr="00057CE8">
        <w:rPr>
          <w:rFonts w:cs="Times New Roman"/>
          <w:bCs/>
          <w:szCs w:val="20"/>
        </w:rPr>
        <w:t>б</w:t>
      </w:r>
      <w:r w:rsidRPr="00057CE8">
        <w:rPr>
          <w:rFonts w:cs="Times New Roman"/>
          <w:bCs/>
          <w:szCs w:val="20"/>
        </w:rPr>
        <w:t>ственный подход к структурированию учебного материала, определению последовательности его из</w:t>
      </w:r>
      <w:r w:rsidRPr="00057CE8">
        <w:rPr>
          <w:rFonts w:cs="Times New Roman"/>
          <w:bCs/>
          <w:szCs w:val="20"/>
        </w:rPr>
        <w:t>у</w:t>
      </w:r>
      <w:r w:rsidRPr="00057CE8">
        <w:rPr>
          <w:rFonts w:cs="Times New Roman"/>
          <w:bCs/>
          <w:szCs w:val="20"/>
        </w:rPr>
        <w:t>чения, расширению объема содержания, распределению часов по разделам и темам. Программа не о</w:t>
      </w:r>
      <w:r w:rsidRPr="00057CE8">
        <w:rPr>
          <w:rFonts w:cs="Times New Roman"/>
          <w:bCs/>
          <w:szCs w:val="20"/>
        </w:rPr>
        <w:t>т</w:t>
      </w:r>
      <w:r w:rsidRPr="00057CE8">
        <w:rPr>
          <w:rFonts w:cs="Times New Roman"/>
          <w:bCs/>
          <w:szCs w:val="20"/>
        </w:rPr>
        <w:t>дает предпочтения какой-либо одной концепции преподавания в ущерб другим. Она позволяет выбирать варианты разработки авторских курсов, определять акценты в реализации конкретных наиболее зн</w:t>
      </w:r>
      <w:r w:rsidRPr="00057CE8">
        <w:rPr>
          <w:rFonts w:cs="Times New Roman"/>
          <w:bCs/>
          <w:szCs w:val="20"/>
        </w:rPr>
        <w:t>а</w:t>
      </w:r>
      <w:r w:rsidRPr="00057CE8">
        <w:rPr>
          <w:rFonts w:cs="Times New Roman"/>
          <w:bCs/>
          <w:szCs w:val="20"/>
        </w:rPr>
        <w:t>чимых содержательных линий. На ее основе могут быть созданы программы и учебники, в которых найдут отражение различные теории и практические методики.</w:t>
      </w:r>
    </w:p>
    <w:p w:rsidR="00057CE8" w:rsidRPr="00057CE8" w:rsidRDefault="00057CE8" w:rsidP="00057CE8">
      <w:pPr>
        <w:spacing w:after="0" w:line="240" w:lineRule="auto"/>
        <w:ind w:firstLine="709"/>
        <w:contextualSpacing/>
        <w:rPr>
          <w:rFonts w:cs="Times New Roman"/>
          <w:szCs w:val="20"/>
        </w:rPr>
      </w:pPr>
      <w:r w:rsidRPr="00057CE8">
        <w:rPr>
          <w:rFonts w:cs="Times New Roman"/>
          <w:i/>
          <w:szCs w:val="20"/>
        </w:rPr>
        <w:t>Вклад предмета «Родной (аварский) язы</w:t>
      </w:r>
      <w:r w:rsidR="009646DD">
        <w:rPr>
          <w:rFonts w:cs="Times New Roman"/>
          <w:i/>
          <w:szCs w:val="20"/>
        </w:rPr>
        <w:t>к» в достижение целей основного</w:t>
      </w:r>
      <w:r w:rsidRPr="00057CE8">
        <w:rPr>
          <w:rFonts w:cs="Times New Roman"/>
          <w:i/>
          <w:szCs w:val="20"/>
        </w:rPr>
        <w:t xml:space="preserve"> общего образования</w:t>
      </w:r>
      <w:r w:rsidRPr="00057CE8">
        <w:rPr>
          <w:rFonts w:cs="Times New Roman"/>
          <w:szCs w:val="20"/>
        </w:rPr>
        <w:t>. Аварский язык – средство общения, консолидации и единения аварцев; основа формирования гра</w:t>
      </w:r>
      <w:r w:rsidRPr="00057CE8">
        <w:rPr>
          <w:rFonts w:cs="Times New Roman"/>
          <w:szCs w:val="20"/>
        </w:rPr>
        <w:t>ж</w:t>
      </w:r>
      <w:r w:rsidRPr="00057CE8">
        <w:rPr>
          <w:rFonts w:cs="Times New Roman"/>
          <w:szCs w:val="20"/>
        </w:rPr>
        <w:t>данской идентичности и толерантности в полилингвокультурной Республике Дагестан.</w:t>
      </w:r>
    </w:p>
    <w:p w:rsidR="00057CE8" w:rsidRPr="00057CE8" w:rsidRDefault="00057CE8" w:rsidP="00057CE8">
      <w:pPr>
        <w:spacing w:after="0" w:line="240" w:lineRule="auto"/>
        <w:ind w:firstLine="709"/>
        <w:contextualSpacing/>
        <w:rPr>
          <w:rFonts w:cs="Times New Roman"/>
          <w:szCs w:val="20"/>
        </w:rPr>
      </w:pPr>
      <w:r w:rsidRPr="00057CE8">
        <w:rPr>
          <w:rFonts w:cs="Times New Roman"/>
          <w:szCs w:val="20"/>
        </w:rPr>
        <w:t>Родной (аварский) язык является средством приобщения к духовному богатству аварского народа, основным каналом социализации личности, приобщения ее к культурно-историческим ценн</w:t>
      </w:r>
      <w:r w:rsidRPr="00057CE8">
        <w:rPr>
          <w:rFonts w:cs="Times New Roman"/>
          <w:szCs w:val="20"/>
        </w:rPr>
        <w:t>о</w:t>
      </w:r>
      <w:r w:rsidRPr="00057CE8">
        <w:rPr>
          <w:rFonts w:cs="Times New Roman"/>
          <w:szCs w:val="20"/>
        </w:rPr>
        <w:t>стям, формирования этических норм поведения ребенка в разных жизненных ситуациях, развития сп</w:t>
      </w:r>
      <w:r w:rsidRPr="00057CE8">
        <w:rPr>
          <w:rFonts w:cs="Times New Roman"/>
          <w:szCs w:val="20"/>
        </w:rPr>
        <w:t>о</w:t>
      </w:r>
      <w:r w:rsidRPr="00057CE8">
        <w:rPr>
          <w:rFonts w:cs="Times New Roman"/>
          <w:szCs w:val="20"/>
        </w:rPr>
        <w:t>собности давать аргументированную оценку поступкам с позиций моральных норм аварцев. Умение общаться, добиваться успеха в процессе коммуникации, высокая социальная и профессиональная а</w:t>
      </w:r>
      <w:r w:rsidRPr="00057CE8">
        <w:rPr>
          <w:rFonts w:cs="Times New Roman"/>
          <w:szCs w:val="20"/>
        </w:rPr>
        <w:t>к</w:t>
      </w:r>
      <w:r w:rsidRPr="00057CE8">
        <w:rPr>
          <w:rFonts w:cs="Times New Roman"/>
          <w:szCs w:val="20"/>
        </w:rPr>
        <w:t>тивность являются теми характеристиками личности, которые во многом определяют достижения ч</w:t>
      </w:r>
      <w:r w:rsidRPr="00057CE8">
        <w:rPr>
          <w:rFonts w:cs="Times New Roman"/>
          <w:szCs w:val="20"/>
        </w:rPr>
        <w:t>е</w:t>
      </w:r>
      <w:r w:rsidRPr="00057CE8">
        <w:rPr>
          <w:rFonts w:cs="Times New Roman"/>
          <w:szCs w:val="20"/>
        </w:rPr>
        <w:t>ловека практически во всех областях жизни, способствуют его социальной адаптации к изменяющимся условиям современного мира. Родной язык является основой формирования этических норм поведения ребенка в разных жизненных ситуациях, развития способности давать аргументированную оценку п</w:t>
      </w:r>
      <w:r w:rsidRPr="00057CE8">
        <w:rPr>
          <w:rFonts w:cs="Times New Roman"/>
          <w:szCs w:val="20"/>
        </w:rPr>
        <w:t>о</w:t>
      </w:r>
      <w:r w:rsidRPr="00057CE8">
        <w:rPr>
          <w:rFonts w:cs="Times New Roman"/>
          <w:szCs w:val="20"/>
        </w:rPr>
        <w:t>ступкам с позиций моральных норм.</w:t>
      </w:r>
    </w:p>
    <w:p w:rsidR="00057CE8" w:rsidRPr="00057CE8" w:rsidRDefault="00057CE8" w:rsidP="00057CE8">
      <w:pPr>
        <w:spacing w:after="0" w:line="240" w:lineRule="auto"/>
        <w:ind w:firstLine="709"/>
        <w:contextualSpacing/>
        <w:jc w:val="center"/>
        <w:rPr>
          <w:rFonts w:cs="Times New Roman"/>
          <w:szCs w:val="20"/>
        </w:rPr>
      </w:pPr>
      <w:r w:rsidRPr="00057CE8">
        <w:rPr>
          <w:rFonts w:cs="Times New Roman"/>
          <w:b/>
          <w:szCs w:val="20"/>
        </w:rPr>
        <w:t xml:space="preserve">Общая характеристика учебного предмета </w:t>
      </w:r>
    </w:p>
    <w:p w:rsidR="00057CE8" w:rsidRPr="00057CE8" w:rsidRDefault="00057CE8" w:rsidP="00057CE8">
      <w:pPr>
        <w:spacing w:after="0" w:line="240" w:lineRule="auto"/>
        <w:ind w:firstLine="709"/>
        <w:contextualSpacing/>
        <w:rPr>
          <w:rFonts w:cs="Times New Roman"/>
          <w:szCs w:val="20"/>
        </w:rPr>
      </w:pPr>
      <w:r w:rsidRPr="00057CE8">
        <w:rPr>
          <w:rFonts w:cs="Times New Roman"/>
          <w:szCs w:val="20"/>
        </w:rPr>
        <w:t>Изучение учебного предмета «Родной (аварский) язык» в общеобразовательных организациях Республики Дагестан начинается на уровне начального общего образования, продолжается на уровне основного общего образования и завершается на уровне среднего общего образования.</w:t>
      </w:r>
    </w:p>
    <w:p w:rsidR="00057CE8" w:rsidRPr="00057CE8" w:rsidRDefault="00057CE8" w:rsidP="000C0381">
      <w:pPr>
        <w:spacing w:after="0" w:line="240" w:lineRule="auto"/>
        <w:ind w:firstLine="709"/>
        <w:contextualSpacing/>
        <w:rPr>
          <w:rFonts w:cs="Times New Roman"/>
          <w:bCs/>
          <w:szCs w:val="20"/>
        </w:rPr>
      </w:pPr>
      <w:r w:rsidRPr="00057CE8">
        <w:rPr>
          <w:rFonts w:cs="Times New Roman"/>
          <w:b/>
          <w:szCs w:val="20"/>
        </w:rPr>
        <w:t>Целями</w:t>
      </w:r>
      <w:r w:rsidRPr="00057CE8">
        <w:rPr>
          <w:rFonts w:cs="Times New Roman"/>
          <w:szCs w:val="20"/>
        </w:rPr>
        <w:t xml:space="preserve"> изучения предмета «Родной (аварский) язык» являются:</w:t>
      </w:r>
    </w:p>
    <w:p w:rsidR="00057CE8" w:rsidRPr="000C0381" w:rsidRDefault="00057CE8" w:rsidP="00057CE8">
      <w:pPr>
        <w:pStyle w:val="a8bullet2gif"/>
        <w:numPr>
          <w:ilvl w:val="0"/>
          <w:numId w:val="33"/>
        </w:numPr>
        <w:spacing w:before="0" w:beforeAutospacing="0" w:after="0" w:afterAutospacing="0"/>
        <w:contextualSpacing/>
        <w:jc w:val="both"/>
        <w:rPr>
          <w:sz w:val="20"/>
          <w:szCs w:val="20"/>
        </w:rPr>
      </w:pPr>
      <w:r w:rsidRPr="000C0381">
        <w:rPr>
          <w:sz w:val="20"/>
          <w:szCs w:val="20"/>
        </w:rPr>
        <w:t>ознакомление обучающихся с родным (аварским) языком как</w:t>
      </w:r>
      <w:r w:rsidR="000C0381" w:rsidRPr="000C0381">
        <w:rPr>
          <w:sz w:val="20"/>
          <w:szCs w:val="20"/>
        </w:rPr>
        <w:t xml:space="preserve"> </w:t>
      </w:r>
      <w:r w:rsidRPr="000C0381">
        <w:rPr>
          <w:sz w:val="20"/>
          <w:szCs w:val="20"/>
        </w:rPr>
        <w:t xml:space="preserve">аукой; </w:t>
      </w:r>
    </w:p>
    <w:p w:rsidR="00057CE8" w:rsidRPr="00057CE8" w:rsidRDefault="00057CE8" w:rsidP="000B17DE">
      <w:pPr>
        <w:pStyle w:val="a8bullet2gif"/>
        <w:numPr>
          <w:ilvl w:val="0"/>
          <w:numId w:val="33"/>
        </w:numPr>
        <w:spacing w:before="0" w:beforeAutospacing="0" w:after="0" w:afterAutospacing="0"/>
        <w:contextualSpacing/>
        <w:jc w:val="both"/>
        <w:rPr>
          <w:sz w:val="20"/>
          <w:szCs w:val="20"/>
        </w:rPr>
      </w:pPr>
      <w:r w:rsidRPr="00057CE8">
        <w:rPr>
          <w:sz w:val="20"/>
          <w:szCs w:val="20"/>
        </w:rPr>
        <w:t>формирование коммуникативной компетенции обучающихся:</w:t>
      </w:r>
    </w:p>
    <w:p w:rsidR="00057CE8" w:rsidRPr="00057CE8" w:rsidRDefault="00057CE8" w:rsidP="00057CE8">
      <w:pPr>
        <w:pStyle w:val="a8bullet2gif"/>
        <w:spacing w:before="0" w:beforeAutospacing="0" w:after="0" w:afterAutospacing="0"/>
        <w:contextualSpacing/>
        <w:jc w:val="both"/>
        <w:rPr>
          <w:sz w:val="20"/>
          <w:szCs w:val="20"/>
        </w:rPr>
      </w:pPr>
      <w:r w:rsidRPr="00057CE8">
        <w:rPr>
          <w:sz w:val="20"/>
          <w:szCs w:val="20"/>
        </w:rPr>
        <w:t>устной и письменной речи, а также навыков грамотного, безошибочного письма как показателя общей культуры человека.</w:t>
      </w:r>
    </w:p>
    <w:p w:rsidR="00057CE8" w:rsidRPr="00057CE8" w:rsidRDefault="00057CE8" w:rsidP="000C0381">
      <w:pPr>
        <w:spacing w:after="0" w:line="240" w:lineRule="auto"/>
        <w:ind w:firstLine="709"/>
        <w:contextualSpacing/>
        <w:rPr>
          <w:rFonts w:cs="Times New Roman"/>
          <w:szCs w:val="20"/>
        </w:rPr>
      </w:pPr>
      <w:r w:rsidRPr="00057CE8">
        <w:rPr>
          <w:rFonts w:cs="Times New Roman"/>
          <w:szCs w:val="20"/>
        </w:rPr>
        <w:t xml:space="preserve">Программа определяет ряд практических </w:t>
      </w:r>
      <w:r w:rsidRPr="00057CE8">
        <w:rPr>
          <w:rFonts w:cs="Times New Roman"/>
          <w:b/>
          <w:szCs w:val="20"/>
        </w:rPr>
        <w:t>задач</w:t>
      </w:r>
      <w:r w:rsidRPr="00057CE8">
        <w:rPr>
          <w:rFonts w:cs="Times New Roman"/>
          <w:szCs w:val="20"/>
        </w:rPr>
        <w:t>, решение которых</w:t>
      </w:r>
      <w:r w:rsidR="000C0381">
        <w:rPr>
          <w:rFonts w:cs="Times New Roman"/>
          <w:szCs w:val="20"/>
        </w:rPr>
        <w:t xml:space="preserve"> </w:t>
      </w:r>
      <w:r w:rsidRPr="00057CE8">
        <w:rPr>
          <w:rFonts w:cs="Times New Roman"/>
          <w:szCs w:val="20"/>
        </w:rPr>
        <w:t>обеспечит достижение о</w:t>
      </w:r>
      <w:r w:rsidRPr="00057CE8">
        <w:rPr>
          <w:rFonts w:cs="Times New Roman"/>
          <w:szCs w:val="20"/>
        </w:rPr>
        <w:t>с</w:t>
      </w:r>
      <w:r w:rsidRPr="00057CE8">
        <w:rPr>
          <w:rFonts w:cs="Times New Roman"/>
          <w:szCs w:val="20"/>
        </w:rPr>
        <w:t xml:space="preserve">новных целей изучения предмета: </w:t>
      </w:r>
    </w:p>
    <w:p w:rsidR="00057CE8" w:rsidRPr="00057CE8" w:rsidRDefault="00057CE8" w:rsidP="000B17DE">
      <w:pPr>
        <w:numPr>
          <w:ilvl w:val="0"/>
          <w:numId w:val="33"/>
        </w:numPr>
        <w:tabs>
          <w:tab w:val="left" w:pos="709"/>
        </w:tabs>
        <w:spacing w:after="0" w:line="240" w:lineRule="auto"/>
        <w:ind w:left="0" w:firstLine="709"/>
        <w:contextualSpacing/>
        <w:rPr>
          <w:rFonts w:cs="Times New Roman"/>
          <w:szCs w:val="20"/>
        </w:rPr>
      </w:pPr>
      <w:r w:rsidRPr="00057CE8">
        <w:rPr>
          <w:rFonts w:cs="Times New Roman"/>
          <w:szCs w:val="20"/>
        </w:rPr>
        <w:t xml:space="preserve">развитие речи, мышления, воображения школьников, умения выбирать средства языка в соответствии с целями, задачами и условиями общения; </w:t>
      </w:r>
    </w:p>
    <w:p w:rsidR="00057CE8" w:rsidRPr="00057CE8" w:rsidRDefault="00057CE8" w:rsidP="000B17DE">
      <w:pPr>
        <w:numPr>
          <w:ilvl w:val="0"/>
          <w:numId w:val="33"/>
        </w:numPr>
        <w:tabs>
          <w:tab w:val="left" w:pos="709"/>
        </w:tabs>
        <w:spacing w:after="0" w:line="240" w:lineRule="auto"/>
        <w:ind w:left="0" w:firstLine="709"/>
        <w:contextualSpacing/>
        <w:rPr>
          <w:rFonts w:cs="Times New Roman"/>
          <w:szCs w:val="20"/>
        </w:rPr>
      </w:pPr>
      <w:r w:rsidRPr="00057CE8">
        <w:rPr>
          <w:rFonts w:cs="Times New Roman"/>
          <w:szCs w:val="20"/>
        </w:rPr>
        <w:t xml:space="preserve">формирование у школьников </w:t>
      </w:r>
      <w:r w:rsidR="000C0381">
        <w:rPr>
          <w:rFonts w:cs="Times New Roman"/>
          <w:szCs w:val="20"/>
        </w:rPr>
        <w:t>основных</w:t>
      </w:r>
      <w:r w:rsidRPr="00057CE8">
        <w:rPr>
          <w:rFonts w:cs="Times New Roman"/>
          <w:szCs w:val="20"/>
        </w:rPr>
        <w:t xml:space="preserve"> представлений о системе и структуре аварского языка: лексике, фонетике, графике, орфоэпии, морфемике (состав слова), морфологии и синтаксисе;</w:t>
      </w:r>
    </w:p>
    <w:p w:rsidR="00057CE8" w:rsidRPr="00057CE8" w:rsidRDefault="00057CE8" w:rsidP="000B17DE">
      <w:pPr>
        <w:numPr>
          <w:ilvl w:val="0"/>
          <w:numId w:val="33"/>
        </w:numPr>
        <w:tabs>
          <w:tab w:val="left" w:pos="709"/>
        </w:tabs>
        <w:spacing w:after="0" w:line="240" w:lineRule="auto"/>
        <w:ind w:left="0" w:firstLine="709"/>
        <w:contextualSpacing/>
        <w:rPr>
          <w:rFonts w:cs="Times New Roman"/>
          <w:szCs w:val="20"/>
        </w:rPr>
      </w:pPr>
      <w:r w:rsidRPr="00057CE8">
        <w:rPr>
          <w:rFonts w:cs="Times New Roman"/>
          <w:szCs w:val="20"/>
        </w:rPr>
        <w:t>формирование навыков культуры речи во всех ее проявлениях, умений правильно п</w:t>
      </w:r>
      <w:r w:rsidRPr="00057CE8">
        <w:rPr>
          <w:rFonts w:cs="Times New Roman"/>
          <w:szCs w:val="20"/>
        </w:rPr>
        <w:t>и</w:t>
      </w:r>
      <w:r w:rsidRPr="00057CE8">
        <w:rPr>
          <w:rFonts w:cs="Times New Roman"/>
          <w:szCs w:val="20"/>
        </w:rPr>
        <w:t>сать и читать, участвовать в диалоге, составлять несложные устные монологические высказывания и письменные тексты;</w:t>
      </w:r>
    </w:p>
    <w:p w:rsidR="00057CE8" w:rsidRPr="00057CE8" w:rsidRDefault="00057CE8" w:rsidP="000B17DE">
      <w:pPr>
        <w:numPr>
          <w:ilvl w:val="0"/>
          <w:numId w:val="33"/>
        </w:numPr>
        <w:tabs>
          <w:tab w:val="left" w:pos="709"/>
        </w:tabs>
        <w:spacing w:after="0" w:line="240" w:lineRule="auto"/>
        <w:ind w:left="0" w:firstLine="709"/>
        <w:contextualSpacing/>
        <w:rPr>
          <w:rFonts w:cs="Times New Roman"/>
          <w:szCs w:val="20"/>
        </w:rPr>
      </w:pPr>
      <w:r w:rsidRPr="00057CE8">
        <w:rPr>
          <w:rFonts w:cs="Times New Roman"/>
          <w:szCs w:val="20"/>
        </w:rPr>
        <w:t xml:space="preserve">воспитание позитивного эмоционально-ценностного отношения к аварскому языку, чувства сопричастности к сохранению его уникальности и чистоты; </w:t>
      </w:r>
    </w:p>
    <w:p w:rsidR="00057CE8" w:rsidRPr="00057CE8" w:rsidRDefault="00057CE8" w:rsidP="000B17DE">
      <w:pPr>
        <w:numPr>
          <w:ilvl w:val="0"/>
          <w:numId w:val="33"/>
        </w:numPr>
        <w:tabs>
          <w:tab w:val="left" w:pos="709"/>
        </w:tabs>
        <w:spacing w:after="0" w:line="240" w:lineRule="auto"/>
        <w:ind w:left="0" w:firstLine="709"/>
        <w:contextualSpacing/>
        <w:rPr>
          <w:rFonts w:cs="Times New Roman"/>
          <w:szCs w:val="20"/>
        </w:rPr>
      </w:pPr>
      <w:r w:rsidRPr="00057CE8">
        <w:rPr>
          <w:rFonts w:cs="Times New Roman"/>
          <w:szCs w:val="20"/>
        </w:rPr>
        <w:t xml:space="preserve">пробуждение познавательного интереса к языку, стремления совершенствовать свою речь. </w:t>
      </w:r>
    </w:p>
    <w:p w:rsidR="00057CE8" w:rsidRPr="00057CE8" w:rsidRDefault="00057CE8" w:rsidP="00057CE8">
      <w:pPr>
        <w:tabs>
          <w:tab w:val="left" w:pos="709"/>
        </w:tabs>
        <w:spacing w:after="0" w:line="240" w:lineRule="auto"/>
        <w:ind w:firstLine="709"/>
        <w:contextualSpacing/>
        <w:rPr>
          <w:rFonts w:cs="Times New Roman"/>
          <w:szCs w:val="20"/>
        </w:rPr>
      </w:pPr>
      <w:r w:rsidRPr="00057CE8">
        <w:rPr>
          <w:rStyle w:val="c1"/>
          <w:rFonts w:cs="Times New Roman"/>
          <w:szCs w:val="20"/>
        </w:rPr>
        <w:t>Программа направлена на реализацию средствами предмета «Родной (аварский) язык» осно</w:t>
      </w:r>
      <w:r w:rsidRPr="00057CE8">
        <w:rPr>
          <w:rStyle w:val="c1"/>
          <w:rFonts w:cs="Times New Roman"/>
          <w:szCs w:val="20"/>
        </w:rPr>
        <w:t>в</w:t>
      </w:r>
      <w:r w:rsidRPr="00057CE8">
        <w:rPr>
          <w:rStyle w:val="c1"/>
          <w:rFonts w:cs="Times New Roman"/>
          <w:szCs w:val="20"/>
        </w:rPr>
        <w:t>ных задач образовательной области «Родной язык и литературное чтение на родном языке»:</w:t>
      </w:r>
    </w:p>
    <w:p w:rsidR="00057CE8" w:rsidRPr="00057CE8" w:rsidRDefault="00057CE8" w:rsidP="000B17DE">
      <w:pPr>
        <w:pStyle w:val="c27"/>
        <w:numPr>
          <w:ilvl w:val="0"/>
          <w:numId w:val="32"/>
        </w:numPr>
        <w:spacing w:before="0" w:beforeAutospacing="0" w:after="0" w:afterAutospacing="0"/>
        <w:ind w:left="0" w:firstLine="710"/>
        <w:contextualSpacing/>
        <w:jc w:val="both"/>
        <w:rPr>
          <w:rStyle w:val="c1"/>
          <w:sz w:val="20"/>
          <w:szCs w:val="20"/>
        </w:rPr>
      </w:pPr>
      <w:r w:rsidRPr="00057CE8">
        <w:rPr>
          <w:rStyle w:val="c1"/>
          <w:sz w:val="20"/>
          <w:szCs w:val="20"/>
        </w:rPr>
        <w:t>формирование первоначальных представлений о единстве и многообразии языкового и культурного пространства Дагестана и России, о языке как основе национального самосознания даг</w:t>
      </w:r>
      <w:r w:rsidRPr="00057CE8">
        <w:rPr>
          <w:rStyle w:val="c1"/>
          <w:sz w:val="20"/>
          <w:szCs w:val="20"/>
        </w:rPr>
        <w:t>е</w:t>
      </w:r>
      <w:r w:rsidRPr="00057CE8">
        <w:rPr>
          <w:rStyle w:val="c1"/>
          <w:sz w:val="20"/>
          <w:szCs w:val="20"/>
        </w:rPr>
        <w:t>станского народа;</w:t>
      </w:r>
    </w:p>
    <w:p w:rsidR="00057CE8" w:rsidRPr="00057CE8" w:rsidRDefault="00057CE8" w:rsidP="000B17DE">
      <w:pPr>
        <w:pStyle w:val="c27"/>
        <w:numPr>
          <w:ilvl w:val="0"/>
          <w:numId w:val="32"/>
        </w:numPr>
        <w:spacing w:before="0" w:beforeAutospacing="0" w:after="0" w:afterAutospacing="0"/>
        <w:ind w:left="0" w:firstLine="710"/>
        <w:contextualSpacing/>
        <w:jc w:val="both"/>
        <w:rPr>
          <w:rStyle w:val="c1"/>
          <w:sz w:val="20"/>
          <w:szCs w:val="20"/>
        </w:rPr>
      </w:pPr>
      <w:r w:rsidRPr="00057CE8">
        <w:rPr>
          <w:rStyle w:val="c1"/>
          <w:sz w:val="20"/>
          <w:szCs w:val="20"/>
        </w:rPr>
        <w:t>развитие диалогической и монологической устной и письменной</w:t>
      </w:r>
    </w:p>
    <w:p w:rsidR="00057CE8" w:rsidRPr="00057CE8" w:rsidRDefault="00057CE8" w:rsidP="00057CE8">
      <w:pPr>
        <w:pStyle w:val="c27"/>
        <w:tabs>
          <w:tab w:val="left" w:pos="709"/>
        </w:tabs>
        <w:spacing w:before="0" w:beforeAutospacing="0" w:after="0" w:afterAutospacing="0"/>
        <w:contextualSpacing/>
        <w:jc w:val="both"/>
        <w:rPr>
          <w:sz w:val="20"/>
          <w:szCs w:val="20"/>
        </w:rPr>
      </w:pPr>
      <w:r w:rsidRPr="00057CE8">
        <w:rPr>
          <w:rStyle w:val="c1"/>
          <w:sz w:val="20"/>
          <w:szCs w:val="20"/>
        </w:rPr>
        <w:t>речи;</w:t>
      </w:r>
    </w:p>
    <w:p w:rsidR="00057CE8" w:rsidRPr="00057CE8" w:rsidRDefault="00057CE8" w:rsidP="000B17DE">
      <w:pPr>
        <w:pStyle w:val="c27"/>
        <w:numPr>
          <w:ilvl w:val="0"/>
          <w:numId w:val="32"/>
        </w:numPr>
        <w:tabs>
          <w:tab w:val="left" w:pos="709"/>
        </w:tabs>
        <w:spacing w:before="0" w:beforeAutospacing="0" w:after="0" w:afterAutospacing="0"/>
        <w:ind w:left="0" w:firstLine="710"/>
        <w:contextualSpacing/>
        <w:jc w:val="both"/>
        <w:rPr>
          <w:sz w:val="20"/>
          <w:szCs w:val="20"/>
        </w:rPr>
      </w:pPr>
      <w:r w:rsidRPr="00057CE8">
        <w:rPr>
          <w:rStyle w:val="c1"/>
          <w:sz w:val="20"/>
          <w:szCs w:val="20"/>
        </w:rPr>
        <w:t>развитие коммуникативных умений;</w:t>
      </w:r>
    </w:p>
    <w:p w:rsidR="00057CE8" w:rsidRPr="00057CE8" w:rsidRDefault="00057CE8" w:rsidP="000B17DE">
      <w:pPr>
        <w:pStyle w:val="c27"/>
        <w:numPr>
          <w:ilvl w:val="0"/>
          <w:numId w:val="32"/>
        </w:numPr>
        <w:tabs>
          <w:tab w:val="left" w:pos="709"/>
        </w:tabs>
        <w:spacing w:before="0" w:beforeAutospacing="0" w:after="0" w:afterAutospacing="0"/>
        <w:ind w:left="0" w:firstLine="710"/>
        <w:contextualSpacing/>
        <w:jc w:val="both"/>
        <w:rPr>
          <w:sz w:val="20"/>
          <w:szCs w:val="20"/>
        </w:rPr>
      </w:pPr>
      <w:r w:rsidRPr="00057CE8">
        <w:rPr>
          <w:rStyle w:val="c1"/>
          <w:sz w:val="20"/>
          <w:szCs w:val="20"/>
        </w:rPr>
        <w:t>развитие нравственных и эстетических чувств;</w:t>
      </w:r>
    </w:p>
    <w:p w:rsidR="00057CE8" w:rsidRPr="00057CE8" w:rsidRDefault="00057CE8" w:rsidP="000B17DE">
      <w:pPr>
        <w:pStyle w:val="c27"/>
        <w:numPr>
          <w:ilvl w:val="0"/>
          <w:numId w:val="32"/>
        </w:numPr>
        <w:tabs>
          <w:tab w:val="left" w:pos="709"/>
        </w:tabs>
        <w:spacing w:before="0" w:beforeAutospacing="0" w:after="0" w:afterAutospacing="0"/>
        <w:ind w:left="0" w:firstLine="710"/>
        <w:contextualSpacing/>
        <w:jc w:val="both"/>
        <w:rPr>
          <w:rStyle w:val="c1"/>
          <w:sz w:val="20"/>
          <w:szCs w:val="20"/>
        </w:rPr>
      </w:pPr>
      <w:r w:rsidRPr="00057CE8">
        <w:rPr>
          <w:rStyle w:val="c1"/>
          <w:sz w:val="20"/>
          <w:szCs w:val="20"/>
        </w:rPr>
        <w:t>развитие способностей к творческой деятельности.</w:t>
      </w:r>
    </w:p>
    <w:p w:rsidR="00057CE8" w:rsidRPr="00057CE8" w:rsidRDefault="00057CE8" w:rsidP="00057CE8">
      <w:pPr>
        <w:spacing w:after="0" w:line="240" w:lineRule="auto"/>
        <w:ind w:firstLine="709"/>
        <w:contextualSpacing/>
        <w:rPr>
          <w:rFonts w:cs="Times New Roman"/>
          <w:szCs w:val="20"/>
        </w:rPr>
      </w:pPr>
      <w:r w:rsidRPr="00057CE8">
        <w:rPr>
          <w:rFonts w:cs="Times New Roman"/>
          <w:szCs w:val="20"/>
        </w:rPr>
        <w:t>Курс предусматривает формирование у школьников представлений о лексике родного (ава</w:t>
      </w:r>
      <w:r w:rsidRPr="00057CE8">
        <w:rPr>
          <w:rFonts w:cs="Times New Roman"/>
          <w:szCs w:val="20"/>
        </w:rPr>
        <w:t>р</w:t>
      </w:r>
      <w:r w:rsidRPr="00057CE8">
        <w:rPr>
          <w:rFonts w:cs="Times New Roman"/>
          <w:szCs w:val="20"/>
        </w:rPr>
        <w:t>ского) языка. Освоение знаний о лексике способствует пониманию материальной природы языкового знака (слова как единства звучания и значения); осмыслению роли слова в выражении мыслей, чувств, эмоций; осознанию словарного богатства родного языка и эстетической функции родного слова; овл</w:t>
      </w:r>
      <w:r w:rsidRPr="00057CE8">
        <w:rPr>
          <w:rFonts w:cs="Times New Roman"/>
          <w:szCs w:val="20"/>
        </w:rPr>
        <w:t>а</w:t>
      </w:r>
      <w:r w:rsidRPr="00057CE8">
        <w:rPr>
          <w:rFonts w:cs="Times New Roman"/>
          <w:szCs w:val="20"/>
        </w:rPr>
        <w:t>дению умением выбора лексических средств в зависимости от цели, темы, основной мысли, адресата, ситуаций и условий общения; осознанию необходимости пополнять и обогащать собственный слова</w:t>
      </w:r>
      <w:r w:rsidRPr="00057CE8">
        <w:rPr>
          <w:rFonts w:cs="Times New Roman"/>
          <w:szCs w:val="20"/>
        </w:rPr>
        <w:t>р</w:t>
      </w:r>
      <w:r w:rsidRPr="00057CE8">
        <w:rPr>
          <w:rFonts w:cs="Times New Roman"/>
          <w:szCs w:val="20"/>
        </w:rPr>
        <w:t xml:space="preserve">ный запас, являющийся показателем интеллектуального и речевого развития личности. </w:t>
      </w:r>
    </w:p>
    <w:p w:rsidR="00057CE8" w:rsidRPr="00057CE8" w:rsidRDefault="00057CE8" w:rsidP="00057CE8">
      <w:pPr>
        <w:spacing w:after="0" w:line="240" w:lineRule="auto"/>
        <w:ind w:firstLine="709"/>
        <w:contextualSpacing/>
        <w:rPr>
          <w:rFonts w:cs="Times New Roman"/>
          <w:szCs w:val="20"/>
        </w:rPr>
      </w:pPr>
      <w:r w:rsidRPr="00057CE8">
        <w:rPr>
          <w:rFonts w:cs="Times New Roman"/>
          <w:szCs w:val="20"/>
        </w:rPr>
        <w:lastRenderedPageBreak/>
        <w:t>Важная роль отводится формированию представлений о грамматических понятиях: словоо</w:t>
      </w:r>
      <w:r w:rsidRPr="00057CE8">
        <w:rPr>
          <w:rFonts w:cs="Times New Roman"/>
          <w:szCs w:val="20"/>
        </w:rPr>
        <w:t>б</w:t>
      </w:r>
      <w:r w:rsidRPr="00057CE8">
        <w:rPr>
          <w:rFonts w:cs="Times New Roman"/>
          <w:szCs w:val="20"/>
        </w:rPr>
        <w:t>разовательных, морфологических, синтаксических. Усвоение грамматических понятий становится процессом умственного и речевого развития: у школьников развиваются интеллектуальные умения анализа, синтеза, сравнения, сопоставления, классификации, обобщения, что служит основой для дал</w:t>
      </w:r>
      <w:r w:rsidRPr="00057CE8">
        <w:rPr>
          <w:rFonts w:cs="Times New Roman"/>
          <w:szCs w:val="20"/>
        </w:rPr>
        <w:t>ь</w:t>
      </w:r>
      <w:r w:rsidRPr="00057CE8">
        <w:rPr>
          <w:rFonts w:cs="Times New Roman"/>
          <w:szCs w:val="20"/>
        </w:rPr>
        <w:t>нейшего формирования общеучебных, логических и познавательных (символико-моделирующих) ун</w:t>
      </w:r>
      <w:r w:rsidRPr="00057CE8">
        <w:rPr>
          <w:rFonts w:cs="Times New Roman"/>
          <w:szCs w:val="20"/>
        </w:rPr>
        <w:t>и</w:t>
      </w:r>
      <w:r w:rsidRPr="00057CE8">
        <w:rPr>
          <w:rFonts w:cs="Times New Roman"/>
          <w:szCs w:val="20"/>
        </w:rPr>
        <w:t>версальных действий с языковыми единицами.</w:t>
      </w:r>
    </w:p>
    <w:p w:rsidR="00057CE8" w:rsidRPr="00057CE8" w:rsidRDefault="00057CE8" w:rsidP="00057CE8">
      <w:pPr>
        <w:spacing w:after="0" w:line="240" w:lineRule="auto"/>
        <w:ind w:firstLine="709"/>
        <w:contextualSpacing/>
        <w:rPr>
          <w:rFonts w:cs="Times New Roman"/>
          <w:szCs w:val="20"/>
        </w:rPr>
      </w:pPr>
      <w:r w:rsidRPr="00057CE8">
        <w:rPr>
          <w:rFonts w:cs="Times New Roman"/>
          <w:szCs w:val="20"/>
        </w:rPr>
        <w:t xml:space="preserve">Содержание курса является основой для овладения учащимися приемами активного анализа и синтеза (применительно к изучаемым единицам языка и речи), сопоставления, нахождения сходств и различий, дедукции и индукции, группировки, абстрагирования, систематизации, что, несомненно, способствует умственному и речевому развитию. На этой основе развивается потребность в постижении языка как предмета изучения, выработке осмысленного отношения к употреблению в речи основных единиц языка. </w:t>
      </w:r>
    </w:p>
    <w:p w:rsidR="00057CE8" w:rsidRPr="00057CE8" w:rsidRDefault="00057CE8" w:rsidP="00057CE8">
      <w:pPr>
        <w:spacing w:after="0" w:line="240" w:lineRule="auto"/>
        <w:ind w:firstLine="709"/>
        <w:contextualSpacing/>
        <w:rPr>
          <w:rFonts w:cs="Times New Roman"/>
          <w:szCs w:val="20"/>
        </w:rPr>
      </w:pPr>
      <w:r w:rsidRPr="00057CE8">
        <w:rPr>
          <w:rFonts w:cs="Times New Roman"/>
          <w:szCs w:val="20"/>
        </w:rPr>
        <w:t>Курсом предусмотрено целенаправленное формирование первичных навыков работы с инфо</w:t>
      </w:r>
      <w:r w:rsidRPr="00057CE8">
        <w:rPr>
          <w:rFonts w:cs="Times New Roman"/>
          <w:szCs w:val="20"/>
        </w:rPr>
        <w:t>р</w:t>
      </w:r>
      <w:r w:rsidRPr="00057CE8">
        <w:rPr>
          <w:rFonts w:cs="Times New Roman"/>
          <w:szCs w:val="20"/>
        </w:rPr>
        <w:t>мацией. В ходе освоения родного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Школьники будут работать с информацией, представленной в разных форматах (текст, рисунок, та</w:t>
      </w:r>
      <w:r w:rsidRPr="00057CE8">
        <w:rPr>
          <w:rFonts w:cs="Times New Roman"/>
          <w:szCs w:val="20"/>
        </w:rPr>
        <w:t>б</w:t>
      </w:r>
      <w:r w:rsidRPr="00057CE8">
        <w:rPr>
          <w:rFonts w:cs="Times New Roman"/>
          <w:szCs w:val="20"/>
        </w:rPr>
        <w:t>лица, схема, модель слова, памятка). Они научатся анализировать, оценивать, преобразовывать и пре</w:t>
      </w:r>
      <w:r w:rsidRPr="00057CE8">
        <w:rPr>
          <w:rFonts w:cs="Times New Roman"/>
          <w:szCs w:val="20"/>
        </w:rPr>
        <w:t>д</w:t>
      </w:r>
      <w:r w:rsidRPr="00057CE8">
        <w:rPr>
          <w:rFonts w:cs="Times New Roman"/>
          <w:szCs w:val="20"/>
        </w:rPr>
        <w:t xml:space="preserve">ставлять полученную информацию, а также создавать новые информационные объекты: сообщения, письма, поздравительные открытки, небольшие сочинения, сборники творческих работ, классную газету и др. </w:t>
      </w:r>
    </w:p>
    <w:p w:rsidR="00057CE8" w:rsidRPr="00057CE8" w:rsidRDefault="00057CE8" w:rsidP="00057CE8">
      <w:pPr>
        <w:spacing w:after="0" w:line="240" w:lineRule="auto"/>
        <w:ind w:firstLine="709"/>
        <w:contextualSpacing/>
        <w:rPr>
          <w:rFonts w:cs="Times New Roman"/>
          <w:szCs w:val="20"/>
        </w:rPr>
      </w:pPr>
      <w:r w:rsidRPr="00057CE8">
        <w:rPr>
          <w:rFonts w:cs="Times New Roman"/>
          <w:szCs w:val="20"/>
        </w:rPr>
        <w:t>Курс предполагает организацию проектной деятельности, которая способствует включению обучающихся в активный познавательный процесс. Проектная деятельность позволяет закрепить, ра</w:t>
      </w:r>
      <w:r w:rsidRPr="00057CE8">
        <w:rPr>
          <w:rFonts w:cs="Times New Roman"/>
          <w:szCs w:val="20"/>
        </w:rPr>
        <w:t>с</w:t>
      </w:r>
      <w:r w:rsidRPr="00057CE8">
        <w:rPr>
          <w:rFonts w:cs="Times New Roman"/>
          <w:szCs w:val="20"/>
        </w:rPr>
        <w:t>ширить, углубить полученные на уроках знания, создает условия для творческого развития детей, формирования позитивной самооценки, навыков совместной деятельности со взрослыми и сверстн</w:t>
      </w:r>
      <w:r w:rsidRPr="00057CE8">
        <w:rPr>
          <w:rFonts w:cs="Times New Roman"/>
          <w:szCs w:val="20"/>
        </w:rPr>
        <w:t>и</w:t>
      </w:r>
      <w:r w:rsidRPr="00057CE8">
        <w:rPr>
          <w:rFonts w:cs="Times New Roman"/>
          <w:szCs w:val="20"/>
        </w:rPr>
        <w:t>ками, умений сотрудничать друг с другом, совместно планировать свои действия, вести поиск и сист</w:t>
      </w:r>
      <w:r w:rsidRPr="00057CE8">
        <w:rPr>
          <w:rFonts w:cs="Times New Roman"/>
          <w:szCs w:val="20"/>
        </w:rPr>
        <w:t>е</w:t>
      </w:r>
      <w:r w:rsidRPr="00057CE8">
        <w:rPr>
          <w:rFonts w:cs="Times New Roman"/>
          <w:szCs w:val="20"/>
        </w:rPr>
        <w:t>матизировать нужную информацию.</w:t>
      </w:r>
    </w:p>
    <w:p w:rsidR="00057CE8" w:rsidRPr="00057CE8" w:rsidRDefault="00057CE8" w:rsidP="00057CE8">
      <w:pPr>
        <w:tabs>
          <w:tab w:val="left" w:pos="709"/>
        </w:tabs>
        <w:spacing w:after="0" w:line="240" w:lineRule="auto"/>
        <w:ind w:firstLine="709"/>
        <w:contextualSpacing/>
        <w:jc w:val="center"/>
        <w:rPr>
          <w:rFonts w:cs="Times New Roman"/>
          <w:b/>
          <w:szCs w:val="20"/>
        </w:rPr>
      </w:pPr>
      <w:r w:rsidRPr="00057CE8">
        <w:rPr>
          <w:rFonts w:cs="Times New Roman"/>
          <w:b/>
          <w:szCs w:val="20"/>
        </w:rPr>
        <w:t>Место учебного предмета в учебном плане</w:t>
      </w:r>
    </w:p>
    <w:p w:rsidR="00057CE8" w:rsidRPr="00057CE8" w:rsidRDefault="00057CE8" w:rsidP="00057CE8">
      <w:pPr>
        <w:tabs>
          <w:tab w:val="left" w:pos="709"/>
        </w:tabs>
        <w:spacing w:after="0" w:line="240" w:lineRule="auto"/>
        <w:ind w:firstLine="709"/>
        <w:contextualSpacing/>
        <w:rPr>
          <w:rFonts w:eastAsia="Calibri" w:cs="Times New Roman"/>
          <w:szCs w:val="20"/>
        </w:rPr>
      </w:pPr>
      <w:r w:rsidRPr="00057CE8">
        <w:rPr>
          <w:rFonts w:cs="Times New Roman"/>
          <w:szCs w:val="20"/>
        </w:rPr>
        <w:t xml:space="preserve">На изучение предмета «Родной (аварский) язык» в </w:t>
      </w:r>
      <w:r>
        <w:rPr>
          <w:rFonts w:cs="Times New Roman"/>
          <w:szCs w:val="20"/>
        </w:rPr>
        <w:t>средней школе отводится 234</w:t>
      </w:r>
      <w:r w:rsidRPr="00057CE8">
        <w:rPr>
          <w:rFonts w:cs="Times New Roman"/>
          <w:szCs w:val="20"/>
        </w:rPr>
        <w:t xml:space="preserve"> часов: </w:t>
      </w:r>
      <w:r w:rsidRPr="00057CE8">
        <w:rPr>
          <w:rFonts w:eastAsia="Calibri" w:cs="Times New Roman"/>
          <w:szCs w:val="20"/>
        </w:rPr>
        <w:t xml:space="preserve">в </w:t>
      </w:r>
      <w:r>
        <w:rPr>
          <w:rFonts w:eastAsia="Calibri" w:cs="Times New Roman"/>
          <w:szCs w:val="20"/>
        </w:rPr>
        <w:t>5</w:t>
      </w:r>
      <w:r w:rsidRPr="00057CE8">
        <w:rPr>
          <w:rFonts w:eastAsia="Calibri" w:cs="Times New Roman"/>
          <w:szCs w:val="20"/>
        </w:rPr>
        <w:t xml:space="preserve">-м классе – </w:t>
      </w:r>
      <w:r>
        <w:rPr>
          <w:rFonts w:eastAsia="Calibri" w:cs="Times New Roman"/>
          <w:szCs w:val="20"/>
        </w:rPr>
        <w:t>68</w:t>
      </w:r>
      <w:r w:rsidRPr="00057CE8">
        <w:rPr>
          <w:rFonts w:eastAsia="Calibri" w:cs="Times New Roman"/>
          <w:szCs w:val="20"/>
        </w:rPr>
        <w:t xml:space="preserve"> часа (3</w:t>
      </w:r>
      <w:r>
        <w:rPr>
          <w:rFonts w:eastAsia="Calibri" w:cs="Times New Roman"/>
          <w:szCs w:val="20"/>
        </w:rPr>
        <w:t>4</w:t>
      </w:r>
      <w:r w:rsidRPr="00057CE8">
        <w:rPr>
          <w:rFonts w:eastAsia="Calibri" w:cs="Times New Roman"/>
          <w:szCs w:val="20"/>
        </w:rPr>
        <w:t xml:space="preserve"> недели); во </w:t>
      </w:r>
      <w:r>
        <w:rPr>
          <w:rFonts w:eastAsia="Calibri" w:cs="Times New Roman"/>
          <w:szCs w:val="20"/>
        </w:rPr>
        <w:t>6</w:t>
      </w:r>
      <w:r w:rsidRPr="00057CE8">
        <w:rPr>
          <w:rFonts w:eastAsia="Calibri" w:cs="Times New Roman"/>
          <w:szCs w:val="20"/>
        </w:rPr>
        <w:t xml:space="preserve">-м классе – 68 часов (34 недели); </w:t>
      </w:r>
      <w:r>
        <w:rPr>
          <w:rFonts w:eastAsia="Calibri" w:cs="Times New Roman"/>
          <w:szCs w:val="20"/>
        </w:rPr>
        <w:t>в 7</w:t>
      </w:r>
      <w:r w:rsidRPr="00057CE8">
        <w:rPr>
          <w:rFonts w:eastAsia="Calibri" w:cs="Times New Roman"/>
          <w:szCs w:val="20"/>
        </w:rPr>
        <w:t xml:space="preserve">-м классе – </w:t>
      </w:r>
      <w:r>
        <w:rPr>
          <w:rFonts w:eastAsia="Calibri" w:cs="Times New Roman"/>
          <w:szCs w:val="20"/>
        </w:rPr>
        <w:t>34</w:t>
      </w:r>
      <w:r w:rsidRPr="00057CE8">
        <w:rPr>
          <w:rFonts w:eastAsia="Calibri" w:cs="Times New Roman"/>
          <w:szCs w:val="20"/>
        </w:rPr>
        <w:t xml:space="preserve"> часов (34 недели); в </w:t>
      </w:r>
      <w:r>
        <w:rPr>
          <w:rFonts w:eastAsia="Calibri" w:cs="Times New Roman"/>
          <w:szCs w:val="20"/>
        </w:rPr>
        <w:t>8-м классе – 34</w:t>
      </w:r>
      <w:r w:rsidRPr="00057CE8">
        <w:rPr>
          <w:rFonts w:eastAsia="Calibri" w:cs="Times New Roman"/>
          <w:szCs w:val="20"/>
        </w:rPr>
        <w:t xml:space="preserve"> часов</w:t>
      </w:r>
      <w:r>
        <w:rPr>
          <w:rFonts w:eastAsia="Calibri" w:cs="Times New Roman"/>
          <w:szCs w:val="20"/>
        </w:rPr>
        <w:t xml:space="preserve"> (34 недели), в 9 классе – 34 часа (34 недели)</w:t>
      </w:r>
    </w:p>
    <w:p w:rsidR="00057CE8" w:rsidRPr="00057CE8" w:rsidRDefault="00057CE8" w:rsidP="00057CE8">
      <w:pPr>
        <w:tabs>
          <w:tab w:val="left" w:pos="709"/>
        </w:tabs>
        <w:spacing w:after="0" w:line="240" w:lineRule="auto"/>
        <w:ind w:firstLine="709"/>
        <w:contextualSpacing/>
        <w:rPr>
          <w:rFonts w:cs="Times New Roman"/>
          <w:b/>
          <w:szCs w:val="20"/>
        </w:rPr>
      </w:pPr>
      <w:r w:rsidRPr="00057CE8">
        <w:rPr>
          <w:rFonts w:cs="Times New Roman"/>
          <w:szCs w:val="20"/>
        </w:rPr>
        <w:t>Для интенсивного и более углубленного изучения родного (аварского) языка образовательное учреждение вправе самостоятельно увеличить количество часов, отводимых для изучения родного (аварского) языка, за счет часов части плана, формируемой участниками образовательного процесса.</w:t>
      </w:r>
    </w:p>
    <w:p w:rsidR="00057CE8" w:rsidRPr="00057CE8" w:rsidRDefault="00057CE8" w:rsidP="00057CE8">
      <w:pPr>
        <w:spacing w:after="0" w:line="240" w:lineRule="auto"/>
        <w:ind w:firstLine="709"/>
        <w:contextualSpacing/>
        <w:rPr>
          <w:rStyle w:val="c1"/>
          <w:rFonts w:cs="Times New Roman"/>
          <w:b/>
          <w:szCs w:val="20"/>
        </w:rPr>
      </w:pPr>
      <w:r w:rsidRPr="00057CE8">
        <w:rPr>
          <w:rFonts w:cs="Times New Roman"/>
          <w:b/>
          <w:szCs w:val="20"/>
        </w:rPr>
        <w:t xml:space="preserve">Ценностные ориентиры содержания курса. </w:t>
      </w:r>
      <w:r w:rsidRPr="00057CE8">
        <w:rPr>
          <w:rStyle w:val="c1"/>
          <w:rFonts w:cs="Times New Roman"/>
          <w:szCs w:val="20"/>
        </w:rPr>
        <w:t>Ведущее место предмета «Родной (аварский) язык» в системе общего образования обусловлено тем, что аварский язык является государственным языком Республики Дагестан, родным языком одного из дагестанских народов.</w:t>
      </w:r>
    </w:p>
    <w:p w:rsidR="00057CE8" w:rsidRPr="00057CE8" w:rsidRDefault="00057CE8" w:rsidP="00057CE8">
      <w:pPr>
        <w:tabs>
          <w:tab w:val="left" w:pos="709"/>
        </w:tabs>
        <w:spacing w:after="0" w:line="240" w:lineRule="auto"/>
        <w:ind w:firstLine="709"/>
        <w:contextualSpacing/>
        <w:rPr>
          <w:rStyle w:val="c1"/>
          <w:rFonts w:cs="Times New Roman"/>
          <w:szCs w:val="20"/>
        </w:rPr>
      </w:pPr>
      <w:r w:rsidRPr="00057CE8">
        <w:rPr>
          <w:rStyle w:val="c1"/>
          <w:rFonts w:cs="Times New Roman"/>
          <w:szCs w:val="20"/>
        </w:rPr>
        <w:t>Изучение родного языка способствует формированию у обучающихся представлений о языке как основном средстве человеческого общения, явлении национальной культуры и основе национал</w:t>
      </w:r>
      <w:r w:rsidRPr="00057CE8">
        <w:rPr>
          <w:rStyle w:val="c1"/>
          <w:rFonts w:cs="Times New Roman"/>
          <w:szCs w:val="20"/>
        </w:rPr>
        <w:t>ь</w:t>
      </w:r>
      <w:r w:rsidRPr="00057CE8">
        <w:rPr>
          <w:rStyle w:val="c1"/>
          <w:rFonts w:cs="Times New Roman"/>
          <w:szCs w:val="20"/>
        </w:rPr>
        <w:t>ного самосознания.</w:t>
      </w:r>
    </w:p>
    <w:p w:rsidR="00BE50A3" w:rsidRPr="009646DD" w:rsidRDefault="00057CE8" w:rsidP="009646DD">
      <w:pPr>
        <w:spacing w:after="0" w:line="240" w:lineRule="auto"/>
        <w:ind w:firstLine="709"/>
        <w:contextualSpacing/>
        <w:rPr>
          <w:rFonts w:cs="Times New Roman"/>
          <w:szCs w:val="20"/>
        </w:rPr>
      </w:pPr>
      <w:r w:rsidRPr="00057CE8">
        <w:rPr>
          <w:rStyle w:val="c1"/>
          <w:rFonts w:cs="Times New Roman"/>
          <w:szCs w:val="20"/>
        </w:rPr>
        <w:t>В процессе изучения родного языка у обучающихся школы формируется позитивное эмоци</w:t>
      </w:r>
      <w:r w:rsidRPr="00057CE8">
        <w:rPr>
          <w:rStyle w:val="c1"/>
          <w:rFonts w:cs="Times New Roman"/>
          <w:szCs w:val="20"/>
        </w:rPr>
        <w:t>о</w:t>
      </w:r>
      <w:r w:rsidRPr="00057CE8">
        <w:rPr>
          <w:rStyle w:val="c1"/>
          <w:rFonts w:cs="Times New Roman"/>
          <w:szCs w:val="20"/>
        </w:rPr>
        <w:t>нально-ценностное отношение к родному языку, стремление к его грамотному использованию, пон</w:t>
      </w:r>
      <w:r w:rsidRPr="00057CE8">
        <w:rPr>
          <w:rStyle w:val="c1"/>
          <w:rFonts w:cs="Times New Roman"/>
          <w:szCs w:val="20"/>
        </w:rPr>
        <w:t>и</w:t>
      </w:r>
      <w:r w:rsidRPr="00057CE8">
        <w:rPr>
          <w:rStyle w:val="c1"/>
          <w:rFonts w:cs="Times New Roman"/>
          <w:szCs w:val="20"/>
        </w:rPr>
        <w:t>мание того, что правильная устная и письменная речь является показателем общей культуры человека. Родной язык является для обучающихся основой всего процесса обучения на начальном этапе, средством развития их мышления, воображения, интеллектуальных и творческих способностей, основным</w:t>
      </w:r>
      <w:bookmarkStart w:id="21" w:name="_Toc39079554"/>
      <w:bookmarkStart w:id="22" w:name="_Toc43107371"/>
      <w:bookmarkStart w:id="23" w:name="ПЛАНИРУЕМЫРЕЗУЛЬТАТОСВОЕНИЯУЧЕБНОГО"/>
      <w:r w:rsidR="009646DD">
        <w:rPr>
          <w:rStyle w:val="c1"/>
          <w:rFonts w:cs="Times New Roman"/>
          <w:szCs w:val="20"/>
        </w:rPr>
        <w:t xml:space="preserve"> каналом социализации личности.</w:t>
      </w:r>
    </w:p>
    <w:p w:rsidR="00057CE8" w:rsidRPr="00057CE8" w:rsidRDefault="00057CE8" w:rsidP="00BE50A3">
      <w:pPr>
        <w:pStyle w:val="10"/>
        <w:spacing w:before="0" w:line="240" w:lineRule="auto"/>
        <w:ind w:firstLine="0"/>
        <w:rPr>
          <w:rStyle w:val="c26"/>
          <w:rFonts w:ascii="Times New Roman" w:hAnsi="Times New Roman" w:cs="Times New Roman"/>
          <w:sz w:val="20"/>
          <w:szCs w:val="20"/>
        </w:rPr>
      </w:pPr>
      <w:r w:rsidRPr="00057CE8">
        <w:rPr>
          <w:rStyle w:val="c26"/>
          <w:rFonts w:ascii="Times New Roman" w:hAnsi="Times New Roman" w:cs="Times New Roman"/>
          <w:sz w:val="20"/>
          <w:szCs w:val="20"/>
        </w:rPr>
        <w:t>ПЛАНИРУЕМЫЕ РЕЗУЛЬТАТЫ ОСВОЕНИЯ УЧЕБНОГО ПРЕДМЕТА</w:t>
      </w:r>
      <w:bookmarkEnd w:id="21"/>
      <w:bookmarkEnd w:id="22"/>
    </w:p>
    <w:bookmarkEnd w:id="23"/>
    <w:p w:rsidR="00057CE8" w:rsidRPr="00057CE8" w:rsidRDefault="00057CE8" w:rsidP="00057CE8">
      <w:pPr>
        <w:spacing w:after="0" w:line="240" w:lineRule="auto"/>
        <w:ind w:firstLine="709"/>
        <w:contextualSpacing/>
        <w:rPr>
          <w:rStyle w:val="c1"/>
          <w:rFonts w:cs="Times New Roman"/>
          <w:szCs w:val="20"/>
        </w:rPr>
      </w:pPr>
      <w:r w:rsidRPr="00057CE8">
        <w:rPr>
          <w:rFonts w:cs="Times New Roman"/>
          <w:szCs w:val="20"/>
        </w:rPr>
        <w:t>Программа обеспечивает достижение выпускниками начальной школы определенных ли</w:t>
      </w:r>
      <w:r w:rsidRPr="00057CE8">
        <w:rPr>
          <w:rFonts w:cs="Times New Roman"/>
          <w:szCs w:val="20"/>
        </w:rPr>
        <w:t>ч</w:t>
      </w:r>
      <w:r w:rsidRPr="00057CE8">
        <w:rPr>
          <w:rFonts w:cs="Times New Roman"/>
          <w:szCs w:val="20"/>
        </w:rPr>
        <w:t>ностных, метапредметных и предметных результатов.</w:t>
      </w:r>
    </w:p>
    <w:p w:rsidR="00057CE8" w:rsidRPr="00057CE8" w:rsidRDefault="00057CE8" w:rsidP="00057CE8">
      <w:pPr>
        <w:spacing w:after="0" w:line="240" w:lineRule="auto"/>
        <w:ind w:firstLine="709"/>
        <w:contextualSpacing/>
        <w:rPr>
          <w:rFonts w:cs="Times New Roman"/>
          <w:b/>
          <w:szCs w:val="20"/>
        </w:rPr>
      </w:pPr>
      <w:r w:rsidRPr="00057CE8">
        <w:rPr>
          <w:rFonts w:cs="Times New Roman"/>
          <w:b/>
          <w:szCs w:val="20"/>
        </w:rPr>
        <w:t>Личностные результаты освоения учебного предмета</w:t>
      </w:r>
    </w:p>
    <w:p w:rsidR="00057CE8" w:rsidRPr="00057CE8" w:rsidRDefault="00057CE8" w:rsidP="00057CE8">
      <w:pPr>
        <w:spacing w:after="0" w:line="240" w:lineRule="auto"/>
        <w:contextualSpacing/>
        <w:rPr>
          <w:rFonts w:cs="Times New Roman"/>
          <w:b/>
          <w:szCs w:val="20"/>
        </w:rPr>
      </w:pPr>
      <w:r w:rsidRPr="00057CE8">
        <w:rPr>
          <w:rFonts w:cs="Times New Roman"/>
          <w:b/>
          <w:szCs w:val="20"/>
        </w:rPr>
        <w:t>У выпускника будут сформированы:</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широкая мотивационная основа учебной деятельности, включающая социальные, уче</w:t>
      </w:r>
      <w:r w:rsidRPr="00057CE8">
        <w:rPr>
          <w:rFonts w:cs="Times New Roman"/>
          <w:szCs w:val="20"/>
        </w:rPr>
        <w:t>б</w:t>
      </w:r>
      <w:r w:rsidRPr="00057CE8">
        <w:rPr>
          <w:rFonts w:cs="Times New Roman"/>
          <w:szCs w:val="20"/>
        </w:rPr>
        <w:t>но-познавательные и внешние мотивы;</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учебно-познавательный интерес к новому учебному материалу и способам решения новой задачи;</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w:t>
      </w:r>
      <w:r w:rsidRPr="00057CE8">
        <w:rPr>
          <w:rFonts w:cs="Times New Roman"/>
          <w:szCs w:val="20"/>
        </w:rPr>
        <w:t>о</w:t>
      </w:r>
      <w:r w:rsidRPr="00057CE8">
        <w:rPr>
          <w:rFonts w:cs="Times New Roman"/>
          <w:szCs w:val="20"/>
        </w:rPr>
        <w:t>нимание оценок учителей, товарищей, родителей и других людей;</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способность к оценке своей учебной деятельности;</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основы гражданской идентичности, чувство гордости за свою Родину, российский народ и историю России, осознание своей этнической и национальной принадлежности;</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 xml:space="preserve">осознание роли родного </w:t>
      </w:r>
      <w:r w:rsidRPr="00057CE8">
        <w:rPr>
          <w:rFonts w:cs="Times New Roman"/>
          <w:bCs/>
          <w:szCs w:val="20"/>
        </w:rPr>
        <w:t xml:space="preserve">(аварского) </w:t>
      </w:r>
      <w:r w:rsidRPr="00057CE8">
        <w:rPr>
          <w:rFonts w:cs="Times New Roman"/>
          <w:szCs w:val="20"/>
        </w:rPr>
        <w:t>языка как языка титульной нации Республики Дагестан, как средства общения и как инструмента познания окружающей действительности;</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lastRenderedPageBreak/>
        <w:t xml:space="preserve"> </w:t>
      </w:r>
      <w:r w:rsidRPr="00057CE8">
        <w:rPr>
          <w:rFonts w:cs="Times New Roman"/>
          <w:szCs w:val="20"/>
        </w:rPr>
        <w:t xml:space="preserve">осознание родного </w:t>
      </w:r>
      <w:r w:rsidRPr="00057CE8">
        <w:rPr>
          <w:rFonts w:cs="Times New Roman"/>
          <w:bCs/>
          <w:szCs w:val="20"/>
        </w:rPr>
        <w:t xml:space="preserve">(аварского) </w:t>
      </w:r>
      <w:r w:rsidRPr="00057CE8">
        <w:rPr>
          <w:rFonts w:cs="Times New Roman"/>
          <w:szCs w:val="20"/>
        </w:rPr>
        <w:t>языка как необходимого средства приобщения к культурным и духовным ценностям коренных народов Республики Дагестан и других народов России;</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развитие этических чувств – стыда, вины, совести как регуляторов морального поведения;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понимание чувств других людей и сопереживание им; установка на здоровый образ жизни;</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чувство прекрасного и эстетические чувства на основе познания культуры аварского народа в контексте мировой и отечественной культуры.</w:t>
      </w:r>
    </w:p>
    <w:p w:rsidR="00057CE8" w:rsidRPr="00057CE8" w:rsidRDefault="00057CE8" w:rsidP="00057CE8">
      <w:pPr>
        <w:spacing w:after="0" w:line="240" w:lineRule="auto"/>
        <w:contextualSpacing/>
        <w:rPr>
          <w:rFonts w:cs="Times New Roman"/>
          <w:b/>
          <w:i/>
          <w:szCs w:val="20"/>
        </w:rPr>
      </w:pPr>
      <w:r w:rsidRPr="00057CE8">
        <w:rPr>
          <w:rFonts w:cs="Times New Roman"/>
          <w:b/>
          <w:i/>
          <w:szCs w:val="20"/>
        </w:rPr>
        <w:t>Выпускник получит возможность для формирования:</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выраженной устойчивой учебно-познавательной мотивации учения;</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устойчивого учебно-познавательного интереса к родному (аварскому) языку и родной (ава</w:t>
      </w:r>
      <w:r w:rsidRPr="00057CE8">
        <w:rPr>
          <w:rFonts w:cs="Times New Roman"/>
          <w:i/>
          <w:szCs w:val="20"/>
        </w:rPr>
        <w:t>р</w:t>
      </w:r>
      <w:r w:rsidRPr="00057CE8">
        <w:rPr>
          <w:rFonts w:cs="Times New Roman"/>
          <w:i/>
          <w:szCs w:val="20"/>
        </w:rPr>
        <w:t>ской) культуре;</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компетентности в реализации основ гражданской идентичности в поступках и деятельн</w:t>
      </w:r>
      <w:r w:rsidRPr="00057CE8">
        <w:rPr>
          <w:rFonts w:cs="Times New Roman"/>
          <w:i/>
          <w:szCs w:val="20"/>
        </w:rPr>
        <w:t>о</w:t>
      </w:r>
      <w:r w:rsidRPr="00057CE8">
        <w:rPr>
          <w:rFonts w:cs="Times New Roman"/>
          <w:i/>
          <w:szCs w:val="20"/>
        </w:rPr>
        <w:t>сти;</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навыков сотрудничества со взрослыми и сверстниками в разных социальных ситуациях, ум</w:t>
      </w:r>
      <w:r w:rsidRPr="00057CE8">
        <w:rPr>
          <w:rFonts w:cs="Times New Roman"/>
          <w:i/>
          <w:szCs w:val="20"/>
        </w:rPr>
        <w:t>е</w:t>
      </w:r>
      <w:r w:rsidRPr="00057CE8">
        <w:rPr>
          <w:rFonts w:cs="Times New Roman"/>
          <w:i/>
          <w:szCs w:val="20"/>
        </w:rPr>
        <w:t>ний не создавать конфликтов и находить выходы из спорных ситуаций, бережного отношения к м</w:t>
      </w:r>
      <w:r w:rsidRPr="00057CE8">
        <w:rPr>
          <w:rFonts w:cs="Times New Roman"/>
          <w:i/>
          <w:szCs w:val="20"/>
        </w:rPr>
        <w:t>а</w:t>
      </w:r>
      <w:r w:rsidRPr="00057CE8">
        <w:rPr>
          <w:rFonts w:cs="Times New Roman"/>
          <w:i/>
          <w:szCs w:val="20"/>
        </w:rPr>
        <w:t>териальным и духовным ценностям;</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осознанного понимания чувств других людей и сопереживания им, выражающихся в посту</w:t>
      </w:r>
      <w:r w:rsidRPr="00057CE8">
        <w:rPr>
          <w:rFonts w:cs="Times New Roman"/>
          <w:i/>
          <w:szCs w:val="20"/>
        </w:rPr>
        <w:t>п</w:t>
      </w:r>
      <w:r w:rsidRPr="00057CE8">
        <w:rPr>
          <w:rFonts w:cs="Times New Roman"/>
          <w:i/>
          <w:szCs w:val="20"/>
        </w:rPr>
        <w:t>ках, направленных на помощь другим и обеспечение их благополучия;</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 xml:space="preserve">навыков использовать приобретенные знания и умения по родному </w:t>
      </w:r>
      <w:r w:rsidRPr="00057CE8">
        <w:rPr>
          <w:rFonts w:cs="Times New Roman"/>
          <w:bCs/>
          <w:i/>
          <w:szCs w:val="20"/>
        </w:rPr>
        <w:t xml:space="preserve">(аварскому) </w:t>
      </w:r>
      <w:r w:rsidRPr="00057CE8">
        <w:rPr>
          <w:rFonts w:cs="Times New Roman"/>
          <w:i/>
          <w:szCs w:val="20"/>
        </w:rPr>
        <w:t>языку в школьной и повседневной жизни;</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установки на здоровый образ жизни и реализации ее в реальном поведении и поступках.</w:t>
      </w:r>
    </w:p>
    <w:p w:rsidR="00057CE8" w:rsidRPr="00057CE8" w:rsidRDefault="00057CE8" w:rsidP="00057CE8">
      <w:pPr>
        <w:spacing w:after="0" w:line="240" w:lineRule="auto"/>
        <w:contextualSpacing/>
        <w:rPr>
          <w:rFonts w:cs="Times New Roman"/>
          <w:b/>
          <w:szCs w:val="20"/>
        </w:rPr>
      </w:pPr>
      <w:r w:rsidRPr="00057CE8">
        <w:rPr>
          <w:rFonts w:cs="Times New Roman"/>
          <w:b/>
          <w:szCs w:val="20"/>
        </w:rPr>
        <w:t>Метапредметные результаты освоения учебного предмета</w:t>
      </w:r>
    </w:p>
    <w:p w:rsidR="00057CE8" w:rsidRPr="00057CE8" w:rsidRDefault="00057CE8" w:rsidP="00057CE8">
      <w:pPr>
        <w:spacing w:after="0" w:line="240" w:lineRule="auto"/>
        <w:rPr>
          <w:rFonts w:cs="Times New Roman"/>
          <w:b/>
          <w:szCs w:val="20"/>
        </w:rPr>
      </w:pPr>
      <w:bookmarkStart w:id="24" w:name="_Регулятивные_универсальные_учебные"/>
      <w:bookmarkEnd w:id="24"/>
      <w:r w:rsidRPr="00057CE8">
        <w:rPr>
          <w:rFonts w:cs="Times New Roman"/>
          <w:b/>
          <w:szCs w:val="20"/>
        </w:rPr>
        <w:t>Регулятивные универсальные учебные действия</w:t>
      </w:r>
    </w:p>
    <w:p w:rsidR="00057CE8" w:rsidRPr="00057CE8" w:rsidRDefault="00057CE8" w:rsidP="00057CE8">
      <w:pPr>
        <w:spacing w:after="0" w:line="240" w:lineRule="auto"/>
        <w:contextualSpacing/>
        <w:rPr>
          <w:rFonts w:cs="Times New Roman"/>
          <w:b/>
          <w:szCs w:val="20"/>
        </w:rPr>
      </w:pPr>
      <w:r w:rsidRPr="00057CE8">
        <w:rPr>
          <w:rFonts w:cs="Times New Roman"/>
          <w:b/>
          <w:szCs w:val="20"/>
        </w:rPr>
        <w:t>Выпускник научится: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понимать и выполнять учебную задачу;</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различать способ и результат действия;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планировать свои действия в соответствии с поставленной задачей и условиями ее реализации, учитывая установленные правила в планировании и контроле способа решения;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осуществлять итоговый и пошаговый контроль по результату;</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адекватно воспринимать предложения и оценку учителей, товарищей, родителей и других людей;</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вносить необходимые коррективы в действие после его завершения на основе его оценки и учета характера сделанных ошибок и создавать новый, более совершенный результат.</w:t>
      </w:r>
    </w:p>
    <w:p w:rsidR="00057CE8" w:rsidRPr="00057CE8" w:rsidRDefault="00057CE8" w:rsidP="00057CE8">
      <w:pPr>
        <w:spacing w:after="0" w:line="240" w:lineRule="auto"/>
        <w:contextualSpacing/>
        <w:rPr>
          <w:rFonts w:cs="Times New Roman"/>
          <w:szCs w:val="20"/>
        </w:rPr>
      </w:pPr>
      <w:r w:rsidRPr="00057CE8">
        <w:rPr>
          <w:rFonts w:cs="Times New Roman"/>
          <w:b/>
          <w:i/>
          <w:szCs w:val="20"/>
        </w:rPr>
        <w:t>Выпускник получит возможность научиться:</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владеть рядом общих приемов решения задач и ставить новые учебные задачи (в сотрудн</w:t>
      </w:r>
      <w:r w:rsidRPr="00057CE8">
        <w:rPr>
          <w:rFonts w:cs="Times New Roman"/>
          <w:i/>
          <w:szCs w:val="20"/>
        </w:rPr>
        <w:t>и</w:t>
      </w:r>
      <w:r w:rsidRPr="00057CE8">
        <w:rPr>
          <w:rFonts w:cs="Times New Roman"/>
          <w:i/>
          <w:szCs w:val="20"/>
        </w:rPr>
        <w:t>честве с учителем и самостоятельно);</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преобразовывать практическую задачу в познавательную;</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проявлять познавательную инициативу в учебном сотрудничестве, учитывая обозначенные учителем направления действия в новом учебном материале;</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самостоятельно оценивать правильность выполнения действия и вносить необходимые ко</w:t>
      </w:r>
      <w:r w:rsidRPr="00057CE8">
        <w:rPr>
          <w:rFonts w:cs="Times New Roman"/>
          <w:i/>
          <w:szCs w:val="20"/>
        </w:rPr>
        <w:t>р</w:t>
      </w:r>
      <w:r w:rsidRPr="00057CE8">
        <w:rPr>
          <w:rFonts w:cs="Times New Roman"/>
          <w:i/>
          <w:szCs w:val="20"/>
        </w:rPr>
        <w:t>рективы в его исполнение как по ходу реализации, так и в конце действия.</w:t>
      </w:r>
    </w:p>
    <w:p w:rsidR="00057CE8" w:rsidRPr="00057CE8" w:rsidRDefault="00057CE8" w:rsidP="00057CE8">
      <w:pPr>
        <w:spacing w:after="0" w:line="240" w:lineRule="auto"/>
        <w:rPr>
          <w:rFonts w:cs="Times New Roman"/>
          <w:b/>
          <w:szCs w:val="20"/>
        </w:rPr>
      </w:pPr>
      <w:r w:rsidRPr="00057CE8">
        <w:rPr>
          <w:rFonts w:cs="Times New Roman"/>
          <w:b/>
          <w:szCs w:val="20"/>
        </w:rPr>
        <w:t>Познавательные универсальные учебные действия</w:t>
      </w:r>
    </w:p>
    <w:p w:rsidR="00057CE8" w:rsidRPr="00057CE8" w:rsidRDefault="00057CE8" w:rsidP="00057CE8">
      <w:pPr>
        <w:spacing w:after="0" w:line="240" w:lineRule="auto"/>
        <w:contextualSpacing/>
        <w:rPr>
          <w:rFonts w:cs="Times New Roman"/>
          <w:b/>
          <w:szCs w:val="20"/>
        </w:rPr>
      </w:pPr>
      <w:r w:rsidRPr="00057CE8">
        <w:rPr>
          <w:rFonts w:cs="Times New Roman"/>
          <w:b/>
          <w:szCs w:val="20"/>
        </w:rPr>
        <w:t>Выпускник научится:</w:t>
      </w:r>
    </w:p>
    <w:p w:rsidR="00057CE8" w:rsidRPr="00057CE8" w:rsidRDefault="00057CE8" w:rsidP="000B17DE">
      <w:pPr>
        <w:numPr>
          <w:ilvl w:val="0"/>
          <w:numId w:val="39"/>
        </w:numPr>
        <w:spacing w:after="0" w:line="240" w:lineRule="auto"/>
        <w:ind w:left="0" w:firstLine="0"/>
        <w:contextualSpacing/>
        <w:rPr>
          <w:rFonts w:cs="Times New Roman"/>
          <w:b/>
          <w:szCs w:val="20"/>
        </w:rPr>
      </w:pPr>
      <w:r w:rsidRPr="00057CE8">
        <w:rPr>
          <w:rFonts w:cs="Times New Roman"/>
          <w:bCs/>
          <w:szCs w:val="20"/>
        </w:rPr>
        <w:t xml:space="preserve"> понимать и применять на практике </w:t>
      </w:r>
      <w:r w:rsidRPr="00057CE8">
        <w:rPr>
          <w:rFonts w:cs="Times New Roman"/>
          <w:szCs w:val="20"/>
        </w:rPr>
        <w:t>начальные формы познавательной</w:t>
      </w:r>
      <w:r w:rsidRPr="00057CE8">
        <w:rPr>
          <w:rFonts w:cs="Times New Roman"/>
          <w:b/>
          <w:szCs w:val="20"/>
        </w:rPr>
        <w:t xml:space="preserve"> </w:t>
      </w:r>
      <w:r w:rsidRPr="00057CE8">
        <w:rPr>
          <w:rFonts w:cs="Times New Roman"/>
          <w:szCs w:val="20"/>
        </w:rPr>
        <w:t>личностной рефлексии;</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 xml:space="preserve">работать в материальной и информационной среде </w:t>
      </w:r>
      <w:r w:rsidR="006F57FF">
        <w:rPr>
          <w:rFonts w:cs="Times New Roman"/>
          <w:szCs w:val="20"/>
        </w:rPr>
        <w:t>средней</w:t>
      </w:r>
      <w:r w:rsidRPr="00057CE8">
        <w:rPr>
          <w:rFonts w:cs="Times New Roman"/>
          <w:szCs w:val="20"/>
        </w:rPr>
        <w:t xml:space="preserve"> школы в соответствии с содерж</w:t>
      </w:r>
      <w:r w:rsidRPr="00057CE8">
        <w:rPr>
          <w:rFonts w:cs="Times New Roman"/>
          <w:szCs w:val="20"/>
        </w:rPr>
        <w:t>а</w:t>
      </w:r>
      <w:r w:rsidRPr="00057CE8">
        <w:rPr>
          <w:rFonts w:cs="Times New Roman"/>
          <w:szCs w:val="20"/>
        </w:rPr>
        <w:t>нием учебного предмета;</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проявлять познавательную инициативу в учебном сотрудничестве;</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 xml:space="preserve">осуществлять поиск необходимой информации для выполнения учебных заданий по родному </w:t>
      </w:r>
      <w:r w:rsidRPr="00057CE8">
        <w:rPr>
          <w:rFonts w:cs="Times New Roman"/>
          <w:bCs/>
          <w:szCs w:val="20"/>
        </w:rPr>
        <w:t xml:space="preserve">(аварскому) </w:t>
      </w:r>
      <w:r w:rsidRPr="00057CE8">
        <w:rPr>
          <w:rFonts w:cs="Times New Roman"/>
          <w:szCs w:val="20"/>
        </w:rPr>
        <w:t>языку с использованием учебной литературы, энциклопедий, справочников (включая электронные, цифровые), в открытом информационном пространстве, в том числе и в сети Интернет;</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 xml:space="preserve">составлять тексты на родном </w:t>
      </w:r>
      <w:r w:rsidRPr="00057CE8">
        <w:rPr>
          <w:rFonts w:cs="Times New Roman"/>
          <w:bCs/>
          <w:szCs w:val="20"/>
        </w:rPr>
        <w:t xml:space="preserve">(аварском) </w:t>
      </w:r>
      <w:r w:rsidRPr="00057CE8">
        <w:rPr>
          <w:rFonts w:cs="Times New Roman"/>
          <w:szCs w:val="20"/>
        </w:rPr>
        <w:t>языке в устной и письменной формах;</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осуществлять анализ, синтез, сравнение и классификацию объектов, устанавливать аналогии, причинно-следственные связи в изучаемом круге языковых явлений родного </w:t>
      </w:r>
      <w:r w:rsidRPr="00057CE8">
        <w:rPr>
          <w:rFonts w:cs="Times New Roman"/>
          <w:bCs/>
          <w:szCs w:val="20"/>
        </w:rPr>
        <w:t xml:space="preserve">(аварского) </w:t>
      </w:r>
      <w:r w:rsidRPr="00057CE8">
        <w:rPr>
          <w:rFonts w:cs="Times New Roman"/>
          <w:szCs w:val="20"/>
        </w:rPr>
        <w:t>языка.</w:t>
      </w:r>
    </w:p>
    <w:p w:rsidR="00057CE8" w:rsidRPr="00057CE8" w:rsidRDefault="00057CE8" w:rsidP="00057CE8">
      <w:pPr>
        <w:spacing w:after="0" w:line="240" w:lineRule="auto"/>
        <w:contextualSpacing/>
        <w:rPr>
          <w:rFonts w:cs="Times New Roman"/>
          <w:b/>
          <w:i/>
          <w:szCs w:val="20"/>
        </w:rPr>
      </w:pPr>
      <w:r w:rsidRPr="00057CE8">
        <w:rPr>
          <w:rFonts w:cs="Times New Roman"/>
          <w:b/>
          <w:i/>
          <w:szCs w:val="20"/>
        </w:rPr>
        <w:t>Выпускник получит возможность научиться:</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осуществлять расширенный поиск информации с использованием ресурсов библиотек и сети Интернет;</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записывать, фиксировать необходимую информацию с помощью инструментов ИКТ;</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создавать и преобразовывать модели и схемы для решения задач;</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 xml:space="preserve">осознанно и произвольно строить сообщения на родном </w:t>
      </w:r>
      <w:r w:rsidRPr="00057CE8">
        <w:rPr>
          <w:rFonts w:cs="Times New Roman"/>
          <w:bCs/>
          <w:i/>
          <w:szCs w:val="20"/>
        </w:rPr>
        <w:t>(аварском)</w:t>
      </w:r>
    </w:p>
    <w:p w:rsidR="00057CE8" w:rsidRPr="00057CE8" w:rsidRDefault="00057CE8" w:rsidP="00057CE8">
      <w:pPr>
        <w:spacing w:after="0" w:line="240" w:lineRule="auto"/>
        <w:contextualSpacing/>
        <w:rPr>
          <w:rFonts w:cs="Times New Roman"/>
          <w:i/>
          <w:szCs w:val="20"/>
        </w:rPr>
      </w:pPr>
      <w:r w:rsidRPr="00057CE8">
        <w:rPr>
          <w:rFonts w:cs="Times New Roman"/>
          <w:i/>
          <w:szCs w:val="20"/>
        </w:rPr>
        <w:lastRenderedPageBreak/>
        <w:t>языке в устной и письменной форме;</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осуществлять выбор наиболее эффективных способов решения задач</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в зависимости от конкретных условий;</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строить логическое рассуждение, включающее установление</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причинно-следственных связей;</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владеть общими эффективными приемами решения задач.</w:t>
      </w:r>
    </w:p>
    <w:p w:rsidR="00057CE8" w:rsidRPr="00057CE8" w:rsidRDefault="00057CE8" w:rsidP="00057CE8">
      <w:pPr>
        <w:spacing w:after="0" w:line="240" w:lineRule="auto"/>
        <w:rPr>
          <w:rFonts w:cs="Times New Roman"/>
          <w:b/>
          <w:szCs w:val="20"/>
        </w:rPr>
      </w:pPr>
      <w:r w:rsidRPr="00057CE8">
        <w:rPr>
          <w:rFonts w:cs="Times New Roman"/>
          <w:b/>
          <w:szCs w:val="20"/>
        </w:rPr>
        <w:t>Коммуникативные универсальные учебные действия</w:t>
      </w:r>
    </w:p>
    <w:p w:rsidR="00057CE8" w:rsidRPr="00057CE8" w:rsidRDefault="00057CE8" w:rsidP="00057CE8">
      <w:pPr>
        <w:spacing w:after="0" w:line="240" w:lineRule="auto"/>
        <w:rPr>
          <w:rFonts w:cs="Times New Roman"/>
          <w:b/>
          <w:szCs w:val="20"/>
        </w:rPr>
      </w:pPr>
      <w:r w:rsidRPr="00057CE8">
        <w:rPr>
          <w:rFonts w:cs="Times New Roman"/>
          <w:b/>
          <w:szCs w:val="20"/>
        </w:rPr>
        <w:t>Выпускник научится: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адекватно использовать коммуникативные, прежде всего речевые, средства для решения ра</w:t>
      </w:r>
      <w:r w:rsidRPr="00057CE8">
        <w:rPr>
          <w:rFonts w:cs="Times New Roman"/>
          <w:szCs w:val="20"/>
        </w:rPr>
        <w:t>з</w:t>
      </w:r>
      <w:r w:rsidRPr="00057CE8">
        <w:rPr>
          <w:rFonts w:cs="Times New Roman"/>
          <w:szCs w:val="20"/>
        </w:rPr>
        <w:t>личных коммуникативных задач, строить монологическое высказывание, владеть диалогической фо</w:t>
      </w:r>
      <w:r w:rsidRPr="00057CE8">
        <w:rPr>
          <w:rFonts w:cs="Times New Roman"/>
          <w:szCs w:val="20"/>
        </w:rPr>
        <w:t>р</w:t>
      </w:r>
      <w:r w:rsidRPr="00057CE8">
        <w:rPr>
          <w:rFonts w:cs="Times New Roman"/>
          <w:szCs w:val="20"/>
        </w:rPr>
        <w:t>мой коммуникации, используя в том числе средства и инструменты ИКТ и дистанционного общения;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вести диалог на заданную тему: давать ответы (развернутые и краткие) на вопросы, стимул</w:t>
      </w:r>
      <w:r w:rsidRPr="00057CE8">
        <w:rPr>
          <w:rFonts w:cs="Times New Roman"/>
          <w:szCs w:val="20"/>
        </w:rPr>
        <w:t>и</w:t>
      </w:r>
      <w:r w:rsidRPr="00057CE8">
        <w:rPr>
          <w:rFonts w:cs="Times New Roman"/>
          <w:szCs w:val="20"/>
        </w:rPr>
        <w:t xml:space="preserve">ровать начало и продолжение диалога на родном </w:t>
      </w:r>
      <w:r w:rsidRPr="00057CE8">
        <w:rPr>
          <w:rFonts w:cs="Times New Roman"/>
          <w:bCs/>
          <w:szCs w:val="20"/>
        </w:rPr>
        <w:t xml:space="preserve">(аварском) </w:t>
      </w:r>
      <w:r w:rsidRPr="00057CE8">
        <w:rPr>
          <w:rFonts w:cs="Times New Roman"/>
          <w:szCs w:val="20"/>
        </w:rPr>
        <w:t>языке;</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допускать возможность существования у людей различных точек зрения, в том числе не со</w:t>
      </w:r>
      <w:r w:rsidRPr="00057CE8">
        <w:rPr>
          <w:rFonts w:cs="Times New Roman"/>
          <w:szCs w:val="20"/>
        </w:rPr>
        <w:t>в</w:t>
      </w:r>
      <w:r w:rsidRPr="00057CE8">
        <w:rPr>
          <w:rFonts w:cs="Times New Roman"/>
          <w:szCs w:val="20"/>
        </w:rPr>
        <w:t>падающих с его собственной, и ориентироваться на позицию партнера в общении и взаимодействии, стремясь к координации различных позиций в сотрудничестве;</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учитывать разные мнения и стремиться к координации различных позиций в сотрудничестве;</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формулировать собственное мнение и позицию;</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 xml:space="preserve">использовать родную </w:t>
      </w:r>
      <w:r w:rsidRPr="00057CE8">
        <w:rPr>
          <w:rFonts w:cs="Times New Roman"/>
          <w:bCs/>
          <w:szCs w:val="20"/>
        </w:rPr>
        <w:t xml:space="preserve">(аварскую) </w:t>
      </w:r>
      <w:r w:rsidRPr="00057CE8">
        <w:rPr>
          <w:rFonts w:cs="Times New Roman"/>
          <w:szCs w:val="20"/>
        </w:rPr>
        <w:t>речь для регуляции своего действия;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овладеть навыками </w:t>
      </w:r>
      <w:r w:rsidRPr="00057CE8">
        <w:rPr>
          <w:rFonts w:cs="Times New Roman"/>
          <w:szCs w:val="20"/>
        </w:rPr>
        <w:t xml:space="preserve">осознанного построения речевого высказывания на родном </w:t>
      </w:r>
      <w:r w:rsidRPr="00057CE8">
        <w:rPr>
          <w:rFonts w:cs="Times New Roman"/>
          <w:bCs/>
          <w:szCs w:val="20"/>
        </w:rPr>
        <w:t xml:space="preserve">(аварском) </w:t>
      </w:r>
      <w:r w:rsidRPr="00057CE8">
        <w:rPr>
          <w:rFonts w:cs="Times New Roman"/>
          <w:szCs w:val="20"/>
        </w:rPr>
        <w:t>языке в соответствии с задачами коммуникации, уметь составлять тексты в устной и письменной фо</w:t>
      </w:r>
      <w:r w:rsidRPr="00057CE8">
        <w:rPr>
          <w:rFonts w:cs="Times New Roman"/>
          <w:szCs w:val="20"/>
        </w:rPr>
        <w:t>р</w:t>
      </w:r>
      <w:r w:rsidRPr="00057CE8">
        <w:rPr>
          <w:rFonts w:cs="Times New Roman"/>
          <w:szCs w:val="20"/>
        </w:rPr>
        <w:t>мах;</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bCs/>
          <w:szCs w:val="20"/>
        </w:rPr>
        <w:t xml:space="preserve"> </w:t>
      </w:r>
      <w:r w:rsidRPr="00057CE8">
        <w:rPr>
          <w:rFonts w:cs="Times New Roman"/>
          <w:szCs w:val="20"/>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57CE8" w:rsidRPr="00057CE8" w:rsidRDefault="00057CE8" w:rsidP="00057CE8">
      <w:pPr>
        <w:spacing w:after="0" w:line="240" w:lineRule="auto"/>
        <w:contextualSpacing/>
        <w:rPr>
          <w:rFonts w:cs="Times New Roman"/>
          <w:b/>
          <w:i/>
          <w:szCs w:val="20"/>
        </w:rPr>
      </w:pPr>
      <w:r w:rsidRPr="00057CE8">
        <w:rPr>
          <w:rFonts w:cs="Times New Roman"/>
          <w:b/>
          <w:i/>
          <w:szCs w:val="20"/>
        </w:rPr>
        <w:t>Выпускник получит возможность научиться:</w:t>
      </w:r>
    </w:p>
    <w:p w:rsidR="00057CE8" w:rsidRPr="00057CE8" w:rsidRDefault="00057CE8" w:rsidP="000B17DE">
      <w:pPr>
        <w:numPr>
          <w:ilvl w:val="0"/>
          <w:numId w:val="39"/>
        </w:numPr>
        <w:spacing w:after="0" w:line="240" w:lineRule="auto"/>
        <w:ind w:left="0" w:firstLine="0"/>
        <w:contextualSpacing/>
        <w:rPr>
          <w:rFonts w:cs="Times New Roman"/>
          <w:b/>
          <w:i/>
          <w:szCs w:val="20"/>
        </w:rPr>
      </w:pPr>
      <w:r w:rsidRPr="00057CE8">
        <w:rPr>
          <w:rFonts w:cs="Times New Roman"/>
          <w:bCs/>
          <w:i/>
          <w:szCs w:val="20"/>
        </w:rPr>
        <w:t xml:space="preserve"> </w:t>
      </w:r>
      <w:r w:rsidRPr="00057CE8">
        <w:rPr>
          <w:rFonts w:cs="Times New Roman"/>
          <w:i/>
          <w:szCs w:val="20"/>
        </w:rPr>
        <w:t>учитывать и координировать в сотрудничестве позиции других</w:t>
      </w:r>
      <w:r w:rsidRPr="00057CE8">
        <w:rPr>
          <w:rFonts w:cs="Times New Roman"/>
          <w:b/>
          <w:i/>
          <w:szCs w:val="20"/>
        </w:rPr>
        <w:t xml:space="preserve"> </w:t>
      </w:r>
      <w:r w:rsidRPr="00057CE8">
        <w:rPr>
          <w:rFonts w:cs="Times New Roman"/>
          <w:i/>
          <w:szCs w:val="20"/>
        </w:rPr>
        <w:t>людей, отличные от со</w:t>
      </w:r>
      <w:r w:rsidRPr="00057CE8">
        <w:rPr>
          <w:rFonts w:cs="Times New Roman"/>
          <w:i/>
          <w:szCs w:val="20"/>
        </w:rPr>
        <w:t>б</w:t>
      </w:r>
      <w:r w:rsidRPr="00057CE8">
        <w:rPr>
          <w:rFonts w:cs="Times New Roman"/>
          <w:i/>
          <w:szCs w:val="20"/>
        </w:rPr>
        <w:t>ственной;</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учитывать разные мнения и интересы и обосновывать собственную</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позицию;</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задавать вопросы, необходимые для организации собственной деятельности и сотруднич</w:t>
      </w:r>
      <w:r w:rsidRPr="00057CE8">
        <w:rPr>
          <w:rFonts w:cs="Times New Roman"/>
          <w:i/>
          <w:szCs w:val="20"/>
        </w:rPr>
        <w:t>е</w:t>
      </w:r>
      <w:r w:rsidRPr="00057CE8">
        <w:rPr>
          <w:rFonts w:cs="Times New Roman"/>
          <w:i/>
          <w:szCs w:val="20"/>
        </w:rPr>
        <w:t>ства с партнером;</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осуществлять взаимный контроль и оказывать в сотрудничестве необходимую взаимоп</w:t>
      </w:r>
      <w:r w:rsidRPr="00057CE8">
        <w:rPr>
          <w:rFonts w:cs="Times New Roman"/>
          <w:i/>
          <w:szCs w:val="20"/>
        </w:rPr>
        <w:t>о</w:t>
      </w:r>
      <w:r w:rsidRPr="00057CE8">
        <w:rPr>
          <w:rFonts w:cs="Times New Roman"/>
          <w:i/>
          <w:szCs w:val="20"/>
        </w:rPr>
        <w:t>мощь;</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bCs/>
          <w:i/>
          <w:szCs w:val="20"/>
        </w:rPr>
        <w:t xml:space="preserve"> </w:t>
      </w:r>
      <w:r w:rsidRPr="00057CE8">
        <w:rPr>
          <w:rFonts w:cs="Times New Roman"/>
          <w:i/>
          <w:szCs w:val="20"/>
        </w:rPr>
        <w:t>адекватно использовать речевые средства для эффективного решения разнообразных ко</w:t>
      </w:r>
      <w:r w:rsidRPr="00057CE8">
        <w:rPr>
          <w:rFonts w:cs="Times New Roman"/>
          <w:i/>
          <w:szCs w:val="20"/>
        </w:rPr>
        <w:t>м</w:t>
      </w:r>
      <w:r w:rsidRPr="00057CE8">
        <w:rPr>
          <w:rFonts w:cs="Times New Roman"/>
          <w:i/>
          <w:szCs w:val="20"/>
        </w:rPr>
        <w:t>муникативных задач, планирования и регуляции своей деятельности.</w:t>
      </w:r>
    </w:p>
    <w:p w:rsidR="00057CE8" w:rsidRPr="00057CE8" w:rsidRDefault="00057CE8" w:rsidP="00057CE8">
      <w:pPr>
        <w:spacing w:after="0" w:line="240" w:lineRule="auto"/>
        <w:contextualSpacing/>
        <w:rPr>
          <w:rFonts w:cs="Times New Roman"/>
          <w:szCs w:val="20"/>
        </w:rPr>
      </w:pPr>
      <w:r w:rsidRPr="00057CE8">
        <w:rPr>
          <w:rFonts w:cs="Times New Roman"/>
          <w:b/>
          <w:szCs w:val="20"/>
        </w:rPr>
        <w:t>Предметные результаты освоения учебного предмета</w:t>
      </w:r>
    </w:p>
    <w:p w:rsidR="00057CE8" w:rsidRPr="00057CE8" w:rsidRDefault="00057CE8" w:rsidP="00057CE8">
      <w:pPr>
        <w:spacing w:after="0" w:line="240" w:lineRule="auto"/>
        <w:contextualSpacing/>
        <w:rPr>
          <w:rFonts w:cs="Times New Roman"/>
          <w:b/>
          <w:szCs w:val="20"/>
        </w:rPr>
      </w:pPr>
      <w:r w:rsidRPr="00057CE8">
        <w:rPr>
          <w:rFonts w:cs="Times New Roman"/>
          <w:b/>
          <w:szCs w:val="20"/>
        </w:rPr>
        <w:t>Раздел «Фонетика и графика»</w:t>
      </w:r>
    </w:p>
    <w:p w:rsidR="00057CE8" w:rsidRPr="00057CE8" w:rsidRDefault="00057CE8" w:rsidP="00057CE8">
      <w:pPr>
        <w:spacing w:after="0" w:line="240" w:lineRule="auto"/>
        <w:contextualSpacing/>
        <w:rPr>
          <w:rFonts w:cs="Times New Roman"/>
          <w:b/>
          <w:szCs w:val="20"/>
        </w:rPr>
      </w:pPr>
      <w:r w:rsidRPr="00057CE8">
        <w:rPr>
          <w:rFonts w:cs="Times New Roman"/>
          <w:b/>
          <w:szCs w:val="20"/>
        </w:rPr>
        <w:t>Выпускник научится: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различать звуки и буквы;</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характеризовать звуки аварского языка, гласные и согласные звуки, геминаты, лабиализ</w:t>
      </w:r>
      <w:r w:rsidRPr="00057CE8">
        <w:rPr>
          <w:rFonts w:cs="Times New Roman"/>
          <w:szCs w:val="20"/>
        </w:rPr>
        <w:t>о</w:t>
      </w:r>
      <w:r w:rsidRPr="00057CE8">
        <w:rPr>
          <w:rFonts w:cs="Times New Roman"/>
          <w:szCs w:val="20"/>
        </w:rPr>
        <w:t>ванные согласные;</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знать последовательность букв в алфавите аварского языка, пользоваться алфавитом для уп</w:t>
      </w:r>
      <w:r w:rsidRPr="00057CE8">
        <w:rPr>
          <w:rFonts w:cs="Times New Roman"/>
          <w:szCs w:val="20"/>
        </w:rPr>
        <w:t>о</w:t>
      </w:r>
      <w:r w:rsidRPr="00057CE8">
        <w:rPr>
          <w:rFonts w:cs="Times New Roman"/>
          <w:szCs w:val="20"/>
        </w:rPr>
        <w:t>рядочивания слов и поиска нужной информации в различных словарях и справочниках.</w:t>
      </w:r>
    </w:p>
    <w:p w:rsidR="00057CE8" w:rsidRPr="00057CE8" w:rsidRDefault="00057CE8" w:rsidP="00057CE8">
      <w:pPr>
        <w:spacing w:after="0" w:line="240" w:lineRule="auto"/>
        <w:contextualSpacing/>
        <w:rPr>
          <w:rFonts w:cs="Times New Roman"/>
          <w:b/>
          <w:i/>
          <w:szCs w:val="20"/>
        </w:rPr>
      </w:pPr>
      <w:r w:rsidRPr="00057CE8">
        <w:rPr>
          <w:rFonts w:cs="Times New Roman"/>
          <w:b/>
          <w:i/>
          <w:szCs w:val="20"/>
        </w:rPr>
        <w:t>Выпускник получит возможность научиться:</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проводить фонетико-графический (звуко-буквенный) разбор слова самостоятельно по пре</w:t>
      </w:r>
      <w:r w:rsidRPr="00057CE8">
        <w:rPr>
          <w:rFonts w:cs="Times New Roman"/>
          <w:i/>
          <w:szCs w:val="20"/>
        </w:rPr>
        <w:t>д</w:t>
      </w:r>
      <w:r w:rsidRPr="00057CE8">
        <w:rPr>
          <w:rFonts w:cs="Times New Roman"/>
          <w:i/>
          <w:szCs w:val="20"/>
        </w:rPr>
        <w:t>ложенному в учебнике алгоритму;</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оценивать правильность проведения фонетико-графического (звуко-буквенного) разбора слов.</w:t>
      </w:r>
    </w:p>
    <w:p w:rsidR="00BE50A3" w:rsidRDefault="00BE50A3" w:rsidP="00057CE8">
      <w:pPr>
        <w:spacing w:after="0" w:line="240" w:lineRule="auto"/>
        <w:contextualSpacing/>
        <w:rPr>
          <w:rFonts w:cs="Times New Roman"/>
          <w:b/>
          <w:szCs w:val="20"/>
        </w:rPr>
      </w:pPr>
    </w:p>
    <w:p w:rsidR="00BE50A3" w:rsidRDefault="00BE50A3" w:rsidP="00057CE8">
      <w:pPr>
        <w:spacing w:after="0" w:line="240" w:lineRule="auto"/>
        <w:contextualSpacing/>
        <w:rPr>
          <w:rFonts w:cs="Times New Roman"/>
          <w:b/>
          <w:szCs w:val="20"/>
        </w:rPr>
      </w:pPr>
    </w:p>
    <w:p w:rsidR="00057CE8" w:rsidRPr="00057CE8" w:rsidRDefault="00057CE8" w:rsidP="00057CE8">
      <w:pPr>
        <w:spacing w:after="0" w:line="240" w:lineRule="auto"/>
        <w:contextualSpacing/>
        <w:rPr>
          <w:rFonts w:cs="Times New Roman"/>
          <w:b/>
          <w:szCs w:val="20"/>
        </w:rPr>
      </w:pPr>
      <w:r w:rsidRPr="00057CE8">
        <w:rPr>
          <w:rFonts w:cs="Times New Roman"/>
          <w:b/>
          <w:szCs w:val="20"/>
        </w:rPr>
        <w:t>Раздел «Орфоэпия»</w:t>
      </w:r>
    </w:p>
    <w:p w:rsidR="00057CE8" w:rsidRPr="00057CE8" w:rsidRDefault="00057CE8" w:rsidP="00057CE8">
      <w:pPr>
        <w:spacing w:after="0" w:line="240" w:lineRule="auto"/>
        <w:contextualSpacing/>
        <w:rPr>
          <w:rFonts w:cs="Times New Roman"/>
          <w:b/>
          <w:szCs w:val="20"/>
        </w:rPr>
      </w:pPr>
      <w:r w:rsidRPr="00057CE8">
        <w:rPr>
          <w:rFonts w:cs="Times New Roman"/>
          <w:b/>
          <w:szCs w:val="20"/>
        </w:rPr>
        <w:t>Выпускник научится:</w:t>
      </w:r>
    </w:p>
    <w:p w:rsidR="00057CE8" w:rsidRPr="00057CE8" w:rsidRDefault="00057CE8" w:rsidP="000B17DE">
      <w:pPr>
        <w:numPr>
          <w:ilvl w:val="0"/>
          <w:numId w:val="39"/>
        </w:numPr>
        <w:tabs>
          <w:tab w:val="left" w:pos="709"/>
        </w:tabs>
        <w:spacing w:after="0" w:line="240" w:lineRule="auto"/>
        <w:ind w:left="0" w:firstLine="0"/>
        <w:contextualSpacing/>
        <w:rPr>
          <w:rFonts w:cs="Times New Roman"/>
          <w:szCs w:val="20"/>
        </w:rPr>
      </w:pPr>
      <w:r w:rsidRPr="00057CE8">
        <w:rPr>
          <w:rFonts w:cs="Times New Roman"/>
          <w:szCs w:val="20"/>
        </w:rPr>
        <w:t xml:space="preserve"> соблюдать нормы аварского литературного языка;</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работать с орфографическим словарем.</w:t>
      </w:r>
    </w:p>
    <w:p w:rsidR="00057CE8" w:rsidRPr="00057CE8" w:rsidRDefault="00057CE8" w:rsidP="00057CE8">
      <w:pPr>
        <w:spacing w:after="0" w:line="240" w:lineRule="auto"/>
        <w:contextualSpacing/>
        <w:rPr>
          <w:rFonts w:cs="Times New Roman"/>
          <w:b/>
          <w:szCs w:val="20"/>
        </w:rPr>
      </w:pPr>
      <w:r w:rsidRPr="00057CE8">
        <w:rPr>
          <w:rFonts w:cs="Times New Roman"/>
          <w:b/>
          <w:i/>
          <w:szCs w:val="20"/>
        </w:rPr>
        <w:t>Выпускник получит возможность научиться:</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соблюдать нормы произношения звуков и ударения в собственной речи и оценивать соблюд</w:t>
      </w:r>
      <w:r w:rsidRPr="00057CE8">
        <w:rPr>
          <w:rFonts w:cs="Times New Roman"/>
          <w:i/>
          <w:szCs w:val="20"/>
        </w:rPr>
        <w:t>е</w:t>
      </w:r>
      <w:r w:rsidRPr="00057CE8">
        <w:rPr>
          <w:rFonts w:cs="Times New Roman"/>
          <w:i/>
          <w:szCs w:val="20"/>
        </w:rPr>
        <w:t>ние этих норм в речи собеседников (в объеме представленного в учебнике материала);</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находить, при сомнении в правильности постановки ударения или произношения слова, ответ самостоятельно либо обращаться за помощью к учителю, родителям и др.</w:t>
      </w:r>
    </w:p>
    <w:p w:rsidR="00057CE8" w:rsidRPr="00057CE8" w:rsidRDefault="00057CE8" w:rsidP="00057CE8">
      <w:pPr>
        <w:spacing w:after="0" w:line="240" w:lineRule="auto"/>
        <w:contextualSpacing/>
        <w:rPr>
          <w:rFonts w:cs="Times New Roman"/>
          <w:i/>
          <w:szCs w:val="20"/>
        </w:rPr>
      </w:pPr>
      <w:r w:rsidRPr="00057CE8">
        <w:rPr>
          <w:rFonts w:cs="Times New Roman"/>
          <w:b/>
          <w:szCs w:val="20"/>
        </w:rPr>
        <w:t>Раздел «Состав слова (морфемика)»</w:t>
      </w:r>
    </w:p>
    <w:p w:rsidR="00057CE8" w:rsidRPr="00057CE8" w:rsidRDefault="00057CE8" w:rsidP="00057CE8">
      <w:pPr>
        <w:spacing w:after="0" w:line="240" w:lineRule="auto"/>
        <w:contextualSpacing/>
        <w:rPr>
          <w:rFonts w:cs="Times New Roman"/>
          <w:i/>
          <w:szCs w:val="20"/>
        </w:rPr>
      </w:pPr>
      <w:r w:rsidRPr="00057CE8">
        <w:rPr>
          <w:rFonts w:cs="Times New Roman"/>
          <w:b/>
          <w:szCs w:val="20"/>
        </w:rPr>
        <w:t>Выпускник научится: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lastRenderedPageBreak/>
        <w:t xml:space="preserve"> различать родственные (однокоренные) слова и формы слова;</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находить в словах корень, суффикс, основу и окончание.</w:t>
      </w:r>
    </w:p>
    <w:p w:rsidR="00057CE8" w:rsidRPr="00057CE8" w:rsidRDefault="00057CE8" w:rsidP="00057CE8">
      <w:pPr>
        <w:spacing w:after="0" w:line="240" w:lineRule="auto"/>
        <w:contextualSpacing/>
        <w:rPr>
          <w:rFonts w:cs="Times New Roman"/>
          <w:i/>
          <w:szCs w:val="20"/>
        </w:rPr>
      </w:pPr>
      <w:r w:rsidRPr="00057CE8">
        <w:rPr>
          <w:rFonts w:cs="Times New Roman"/>
          <w:b/>
          <w:i/>
          <w:szCs w:val="20"/>
        </w:rPr>
        <w:t>Выпускник получит возможность научиться:</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разбирать по составу слова в соответствии с предложенным в учебнике алгоритмом, оц</w:t>
      </w:r>
      <w:r w:rsidRPr="00057CE8">
        <w:rPr>
          <w:rFonts w:cs="Times New Roman"/>
          <w:i/>
          <w:szCs w:val="20"/>
        </w:rPr>
        <w:t>е</w:t>
      </w:r>
      <w:r w:rsidRPr="00057CE8">
        <w:rPr>
          <w:rFonts w:cs="Times New Roman"/>
          <w:i/>
          <w:szCs w:val="20"/>
        </w:rPr>
        <w:t>нивать правильность проведения разбора слова по составу.</w:t>
      </w:r>
    </w:p>
    <w:p w:rsidR="00057CE8" w:rsidRPr="00057CE8" w:rsidRDefault="00057CE8" w:rsidP="00057CE8">
      <w:pPr>
        <w:spacing w:after="0" w:line="240" w:lineRule="auto"/>
        <w:contextualSpacing/>
        <w:rPr>
          <w:rFonts w:cs="Times New Roman"/>
          <w:szCs w:val="20"/>
        </w:rPr>
      </w:pPr>
      <w:r w:rsidRPr="00057CE8">
        <w:rPr>
          <w:rFonts w:cs="Times New Roman"/>
          <w:b/>
          <w:szCs w:val="20"/>
        </w:rPr>
        <w:t>Раздел «Лексика»</w:t>
      </w:r>
    </w:p>
    <w:p w:rsidR="00057CE8" w:rsidRPr="00057CE8" w:rsidRDefault="00057CE8" w:rsidP="00057CE8">
      <w:pPr>
        <w:spacing w:after="0" w:line="240" w:lineRule="auto"/>
        <w:contextualSpacing/>
        <w:rPr>
          <w:rFonts w:cs="Times New Roman"/>
          <w:szCs w:val="20"/>
        </w:rPr>
      </w:pPr>
      <w:r w:rsidRPr="00057CE8">
        <w:rPr>
          <w:rFonts w:cs="Times New Roman"/>
          <w:b/>
          <w:szCs w:val="20"/>
        </w:rPr>
        <w:t>Выпускник научится: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выявлять слова, значение которых требует уточнения;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определять значение слова по тексту или уточнять с помощью толкового словаря;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подбирать синонимы для устранения повторов в тексте.</w:t>
      </w:r>
    </w:p>
    <w:p w:rsidR="00057CE8" w:rsidRPr="00057CE8" w:rsidRDefault="00057CE8" w:rsidP="00057CE8">
      <w:pPr>
        <w:spacing w:after="0" w:line="240" w:lineRule="auto"/>
        <w:contextualSpacing/>
        <w:rPr>
          <w:rFonts w:cs="Times New Roman"/>
          <w:i/>
          <w:szCs w:val="20"/>
        </w:rPr>
      </w:pPr>
      <w:r w:rsidRPr="00057CE8">
        <w:rPr>
          <w:rFonts w:cs="Times New Roman"/>
          <w:b/>
          <w:i/>
          <w:szCs w:val="20"/>
        </w:rPr>
        <w:t>Выпускник получит возможность научиться:</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подбирать антонимы для точной характеристики предметов при их сравнении;</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различать употребление в тексте слов в прямом и переносном значении (простые случаи);</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оценивать уместность использования слов в тексте;</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выбирать слова из ряда предложенных для успешного решения коммуникативной задачи.</w:t>
      </w:r>
    </w:p>
    <w:p w:rsidR="00057CE8" w:rsidRPr="00057CE8" w:rsidRDefault="00057CE8" w:rsidP="00057CE8">
      <w:pPr>
        <w:spacing w:after="0" w:line="240" w:lineRule="auto"/>
        <w:contextualSpacing/>
        <w:rPr>
          <w:rFonts w:cs="Times New Roman"/>
          <w:i/>
          <w:szCs w:val="20"/>
        </w:rPr>
      </w:pPr>
      <w:r w:rsidRPr="00057CE8">
        <w:rPr>
          <w:rFonts w:cs="Times New Roman"/>
          <w:b/>
          <w:szCs w:val="20"/>
        </w:rPr>
        <w:t>Раздел «Морфология»</w:t>
      </w:r>
    </w:p>
    <w:p w:rsidR="00057CE8" w:rsidRPr="00057CE8" w:rsidRDefault="00057CE8" w:rsidP="00057CE8">
      <w:pPr>
        <w:spacing w:after="0" w:line="240" w:lineRule="auto"/>
        <w:contextualSpacing/>
        <w:rPr>
          <w:rFonts w:cs="Times New Roman"/>
          <w:i/>
          <w:szCs w:val="20"/>
        </w:rPr>
      </w:pPr>
      <w:r w:rsidRPr="00057CE8">
        <w:rPr>
          <w:rFonts w:cs="Times New Roman"/>
          <w:b/>
          <w:szCs w:val="20"/>
        </w:rPr>
        <w:t>Выпускник научится:</w:t>
      </w:r>
    </w:p>
    <w:p w:rsidR="00057CE8" w:rsidRPr="00057CE8" w:rsidRDefault="00057CE8" w:rsidP="000B17DE">
      <w:pPr>
        <w:numPr>
          <w:ilvl w:val="0"/>
          <w:numId w:val="39"/>
        </w:numPr>
        <w:spacing w:after="0" w:line="240" w:lineRule="auto"/>
        <w:ind w:left="0" w:firstLine="0"/>
        <w:contextualSpacing/>
        <w:rPr>
          <w:rFonts w:cs="Times New Roman"/>
          <w:b/>
          <w:szCs w:val="20"/>
        </w:rPr>
      </w:pPr>
      <w:r w:rsidRPr="00057CE8">
        <w:rPr>
          <w:rFonts w:cs="Times New Roman"/>
          <w:szCs w:val="20"/>
        </w:rPr>
        <w:t xml:space="preserve"> распознавать грамматические признаки слов;</w:t>
      </w:r>
    </w:p>
    <w:p w:rsidR="00057CE8" w:rsidRPr="00057CE8" w:rsidRDefault="00057CE8" w:rsidP="000B17DE">
      <w:pPr>
        <w:pStyle w:val="afffa"/>
        <w:numPr>
          <w:ilvl w:val="1"/>
          <w:numId w:val="39"/>
        </w:numPr>
        <w:spacing w:line="240" w:lineRule="auto"/>
        <w:ind w:left="0" w:firstLine="0"/>
        <w:rPr>
          <w:sz w:val="20"/>
          <w:szCs w:val="20"/>
        </w:rPr>
      </w:pPr>
      <w:bookmarkStart w:id="25" w:name="_Toc37088973"/>
      <w:r w:rsidRPr="00057CE8">
        <w:rPr>
          <w:sz w:val="20"/>
          <w:szCs w:val="20"/>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имена числительные, местоимения, глаголы).</w:t>
      </w:r>
      <w:bookmarkEnd w:id="25"/>
    </w:p>
    <w:p w:rsidR="00057CE8" w:rsidRPr="00057CE8" w:rsidRDefault="00057CE8" w:rsidP="00057CE8">
      <w:pPr>
        <w:pStyle w:val="afffa"/>
        <w:spacing w:line="240" w:lineRule="auto"/>
        <w:ind w:firstLine="0"/>
        <w:rPr>
          <w:sz w:val="20"/>
          <w:szCs w:val="20"/>
        </w:rPr>
      </w:pPr>
      <w:r w:rsidRPr="00057CE8">
        <w:rPr>
          <w:b/>
          <w:i/>
          <w:sz w:val="20"/>
          <w:szCs w:val="20"/>
        </w:rPr>
        <w:t>Выпускник получит возможность научиться:</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w:t>
      </w:r>
      <w:r w:rsidRPr="00057CE8">
        <w:rPr>
          <w:rFonts w:cs="Times New Roman"/>
          <w:i/>
          <w:szCs w:val="20"/>
        </w:rPr>
        <w:t>з</w:t>
      </w:r>
      <w:r w:rsidRPr="00057CE8">
        <w:rPr>
          <w:rFonts w:cs="Times New Roman"/>
          <w:i/>
          <w:szCs w:val="20"/>
        </w:rPr>
        <w:t>бора;</w:t>
      </w:r>
    </w:p>
    <w:p w:rsidR="00057CE8" w:rsidRPr="00057CE8" w:rsidRDefault="00057CE8" w:rsidP="000B17DE">
      <w:pPr>
        <w:numPr>
          <w:ilvl w:val="0"/>
          <w:numId w:val="39"/>
        </w:numPr>
        <w:spacing w:after="0" w:line="240" w:lineRule="auto"/>
        <w:ind w:left="0" w:firstLine="0"/>
        <w:rPr>
          <w:rFonts w:cs="Times New Roman"/>
          <w:i/>
          <w:szCs w:val="20"/>
        </w:rPr>
      </w:pPr>
      <w:bookmarkStart w:id="26" w:name="_Toc37088974"/>
      <w:r w:rsidRPr="00057CE8">
        <w:rPr>
          <w:rFonts w:cs="Times New Roman"/>
          <w:i/>
          <w:szCs w:val="20"/>
        </w:rPr>
        <w:t xml:space="preserve"> находить в тексте такие части речи, как количественные и порядковые числительные, ли</w:t>
      </w:r>
      <w:r w:rsidRPr="00057CE8">
        <w:rPr>
          <w:rFonts w:cs="Times New Roman"/>
          <w:i/>
          <w:szCs w:val="20"/>
        </w:rPr>
        <w:t>ч</w:t>
      </w:r>
      <w:r w:rsidRPr="00057CE8">
        <w:rPr>
          <w:rFonts w:cs="Times New Roman"/>
          <w:i/>
          <w:szCs w:val="20"/>
        </w:rPr>
        <w:t>ные местоимения.</w:t>
      </w:r>
      <w:bookmarkEnd w:id="26"/>
    </w:p>
    <w:p w:rsidR="00057CE8" w:rsidRPr="00057CE8" w:rsidRDefault="00057CE8" w:rsidP="00057CE8">
      <w:pPr>
        <w:spacing w:after="0" w:line="240" w:lineRule="auto"/>
        <w:rPr>
          <w:rFonts w:cs="Times New Roman"/>
          <w:b/>
          <w:i/>
          <w:iCs/>
          <w:szCs w:val="20"/>
        </w:rPr>
      </w:pPr>
      <w:bookmarkStart w:id="27" w:name="_Toc37088975"/>
      <w:r w:rsidRPr="00057CE8">
        <w:rPr>
          <w:rFonts w:cs="Times New Roman"/>
          <w:b/>
          <w:szCs w:val="20"/>
        </w:rPr>
        <w:t>Раздел «Синтаксис»</w:t>
      </w:r>
      <w:bookmarkEnd w:id="27"/>
    </w:p>
    <w:p w:rsidR="00057CE8" w:rsidRPr="00057CE8" w:rsidRDefault="00057CE8" w:rsidP="00057CE8">
      <w:pPr>
        <w:spacing w:after="0" w:line="240" w:lineRule="auto"/>
        <w:contextualSpacing/>
        <w:rPr>
          <w:rFonts w:cs="Times New Roman"/>
          <w:b/>
          <w:szCs w:val="20"/>
        </w:rPr>
      </w:pPr>
      <w:r w:rsidRPr="00057CE8">
        <w:rPr>
          <w:rFonts w:cs="Times New Roman"/>
          <w:b/>
          <w:szCs w:val="20"/>
        </w:rPr>
        <w:t>Выпускник научится: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различать предложение, словосочетание, слово;</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устанавливать при помощи смысловых вопросов связь между словами в словосочетании и предложении;</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классифицировать предложения по цели высказывания, находить повествовательные, поб</w:t>
      </w:r>
      <w:r w:rsidRPr="00057CE8">
        <w:rPr>
          <w:rFonts w:cs="Times New Roman"/>
          <w:szCs w:val="20"/>
        </w:rPr>
        <w:t>у</w:t>
      </w:r>
      <w:r w:rsidRPr="00057CE8">
        <w:rPr>
          <w:rFonts w:cs="Times New Roman"/>
          <w:szCs w:val="20"/>
        </w:rPr>
        <w:t>дительные и вопросительные предложения;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определять восклицательную/невосклицательную интонацию предложения;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находить главные и второстепенные члены (по вопросам, без терминов) предложения;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выделять предложения с однородными членами.</w:t>
      </w:r>
    </w:p>
    <w:p w:rsidR="00057CE8" w:rsidRPr="00057CE8" w:rsidRDefault="00057CE8" w:rsidP="00057CE8">
      <w:pPr>
        <w:spacing w:after="0" w:line="240" w:lineRule="auto"/>
        <w:contextualSpacing/>
        <w:rPr>
          <w:rFonts w:cs="Times New Roman"/>
          <w:i/>
          <w:szCs w:val="20"/>
        </w:rPr>
      </w:pPr>
      <w:r w:rsidRPr="00057CE8">
        <w:rPr>
          <w:rFonts w:cs="Times New Roman"/>
          <w:b/>
          <w:i/>
          <w:szCs w:val="20"/>
        </w:rPr>
        <w:t>Выпускник получит возможность научиться:</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различать второстепенные члены предложения (по вопросам, без терминов);</w:t>
      </w:r>
    </w:p>
    <w:p w:rsidR="00057CE8" w:rsidRPr="00057CE8" w:rsidRDefault="00057CE8" w:rsidP="000B17DE">
      <w:pPr>
        <w:numPr>
          <w:ilvl w:val="0"/>
          <w:numId w:val="39"/>
        </w:numPr>
        <w:tabs>
          <w:tab w:val="left" w:pos="709"/>
        </w:tabs>
        <w:spacing w:after="0" w:line="240" w:lineRule="auto"/>
        <w:ind w:left="0" w:firstLine="0"/>
        <w:contextualSpacing/>
        <w:rPr>
          <w:rFonts w:cs="Times New Roman"/>
          <w:i/>
          <w:szCs w:val="20"/>
        </w:rPr>
      </w:pPr>
      <w:r w:rsidRPr="00057CE8">
        <w:rPr>
          <w:rFonts w:cs="Times New Roman"/>
          <w:i/>
          <w:szCs w:val="20"/>
        </w:rPr>
        <w:t xml:space="preserve"> выполнять в соответствии с предложенным в учебнике алгоритмом разбор простого пре</w:t>
      </w:r>
      <w:r w:rsidRPr="00057CE8">
        <w:rPr>
          <w:rFonts w:cs="Times New Roman"/>
          <w:i/>
          <w:szCs w:val="20"/>
        </w:rPr>
        <w:t>д</w:t>
      </w:r>
      <w:r w:rsidRPr="00057CE8">
        <w:rPr>
          <w:rFonts w:cs="Times New Roman"/>
          <w:i/>
          <w:szCs w:val="20"/>
        </w:rPr>
        <w:t>ложения (по членам предложения, синтаксический),</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оценивать правильность разбора;</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различать простые и сложные предложения.</w:t>
      </w:r>
    </w:p>
    <w:p w:rsidR="00057CE8" w:rsidRPr="00057CE8" w:rsidRDefault="00057CE8" w:rsidP="00057CE8">
      <w:pPr>
        <w:spacing w:after="0" w:line="240" w:lineRule="auto"/>
        <w:contextualSpacing/>
        <w:rPr>
          <w:rFonts w:cs="Times New Roman"/>
          <w:i/>
          <w:szCs w:val="20"/>
        </w:rPr>
      </w:pPr>
      <w:r w:rsidRPr="00057CE8">
        <w:rPr>
          <w:rFonts w:cs="Times New Roman"/>
          <w:b/>
          <w:szCs w:val="20"/>
        </w:rPr>
        <w:t>Содержательная линия «Орфография и пунктуация»</w:t>
      </w:r>
    </w:p>
    <w:p w:rsidR="00057CE8" w:rsidRPr="00057CE8" w:rsidRDefault="00057CE8" w:rsidP="00057CE8">
      <w:pPr>
        <w:spacing w:after="0" w:line="240" w:lineRule="auto"/>
        <w:contextualSpacing/>
        <w:rPr>
          <w:rFonts w:cs="Times New Roman"/>
          <w:b/>
          <w:szCs w:val="20"/>
        </w:rPr>
      </w:pPr>
      <w:r w:rsidRPr="00057CE8">
        <w:rPr>
          <w:rFonts w:cs="Times New Roman"/>
          <w:b/>
          <w:szCs w:val="20"/>
        </w:rPr>
        <w:t>Выпускник научится: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применять правила правописания (в объеме содержания курса);</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определять (уточнять) написание слова по орфографическому словарю;</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безошибочно списывать текст объемом 75-80 слов;</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писать под диктовку тексты объемом 70-75 слов в соответствии с изученными правилами правописания;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проверять собственный и предложенный текст, находить и исправлять орфографические и пунктуационные ошибки.</w:t>
      </w:r>
    </w:p>
    <w:p w:rsidR="00057CE8" w:rsidRPr="00057CE8" w:rsidRDefault="00057CE8" w:rsidP="00057CE8">
      <w:pPr>
        <w:spacing w:after="0" w:line="240" w:lineRule="auto"/>
        <w:contextualSpacing/>
        <w:rPr>
          <w:rFonts w:cs="Times New Roman"/>
          <w:szCs w:val="20"/>
        </w:rPr>
      </w:pPr>
      <w:r w:rsidRPr="00057CE8">
        <w:rPr>
          <w:rFonts w:cs="Times New Roman"/>
          <w:b/>
          <w:i/>
          <w:szCs w:val="20"/>
        </w:rPr>
        <w:t>Выпускник получит возможность научиться:</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осознавать место возможного возникновения орфографической ошибки;</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подбирать примеры с определенной орфограммой;</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при составлении собственных текстов перефразировать записываемое, чтобы избежать орфографических и пунктуационных ошибок;</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при работе над ошибками осознавать причины появления ошибки и определять способы действий, помогающих предотвратить еѐ в последующих письменных работах.</w:t>
      </w:r>
    </w:p>
    <w:p w:rsidR="00057CE8" w:rsidRPr="00057CE8" w:rsidRDefault="00057CE8" w:rsidP="00057CE8">
      <w:pPr>
        <w:spacing w:after="0" w:line="240" w:lineRule="auto"/>
        <w:contextualSpacing/>
        <w:rPr>
          <w:rFonts w:cs="Times New Roman"/>
          <w:b/>
          <w:szCs w:val="20"/>
        </w:rPr>
      </w:pPr>
      <w:r w:rsidRPr="00057CE8">
        <w:rPr>
          <w:rFonts w:cs="Times New Roman"/>
          <w:b/>
          <w:szCs w:val="20"/>
        </w:rPr>
        <w:t>Содержательная линия «Развитие речи»</w:t>
      </w:r>
    </w:p>
    <w:p w:rsidR="00057CE8" w:rsidRPr="00057CE8" w:rsidRDefault="00057CE8" w:rsidP="00057CE8">
      <w:pPr>
        <w:spacing w:after="0" w:line="240" w:lineRule="auto"/>
        <w:contextualSpacing/>
        <w:rPr>
          <w:rFonts w:cs="Times New Roman"/>
          <w:b/>
          <w:szCs w:val="20"/>
        </w:rPr>
      </w:pPr>
      <w:r w:rsidRPr="00057CE8">
        <w:rPr>
          <w:rFonts w:cs="Times New Roman"/>
          <w:b/>
          <w:szCs w:val="20"/>
        </w:rPr>
        <w:t>Выпускник научится: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lastRenderedPageBreak/>
        <w:t xml:space="preserve"> оценивать правильность (уместность) выбора языковых и неязыковых средств устного общ</w:t>
      </w:r>
      <w:r w:rsidRPr="00057CE8">
        <w:rPr>
          <w:rFonts w:cs="Times New Roman"/>
          <w:szCs w:val="20"/>
        </w:rPr>
        <w:t>е</w:t>
      </w:r>
      <w:r w:rsidRPr="00057CE8">
        <w:rPr>
          <w:rFonts w:cs="Times New Roman"/>
          <w:szCs w:val="20"/>
        </w:rPr>
        <w:t>ния на уроке, в школе, в быту со знакомыми и незнакомыми людьми, с людьми разного возраста;</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выражать собственное мнение, аргументировать его с учѐтом ситуации общения;</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самостоятельно озаглавливать текст;</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составлять план текста;</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 сочинять письма, поздравительные открытки, записки и другие небольшие тексты для ко</w:t>
      </w:r>
      <w:r w:rsidRPr="00057CE8">
        <w:rPr>
          <w:rFonts w:cs="Times New Roman"/>
          <w:szCs w:val="20"/>
        </w:rPr>
        <w:t>н</w:t>
      </w:r>
      <w:r w:rsidRPr="00057CE8">
        <w:rPr>
          <w:rFonts w:cs="Times New Roman"/>
          <w:szCs w:val="20"/>
        </w:rPr>
        <w:t>кретных ситуаций общения.</w:t>
      </w:r>
    </w:p>
    <w:p w:rsidR="00057CE8" w:rsidRPr="00057CE8" w:rsidRDefault="00057CE8" w:rsidP="00057CE8">
      <w:pPr>
        <w:spacing w:after="0" w:line="240" w:lineRule="auto"/>
        <w:contextualSpacing/>
        <w:rPr>
          <w:rFonts w:cs="Times New Roman"/>
          <w:b/>
          <w:i/>
          <w:szCs w:val="20"/>
        </w:rPr>
      </w:pPr>
      <w:r w:rsidRPr="00057CE8">
        <w:rPr>
          <w:rFonts w:cs="Times New Roman"/>
          <w:b/>
          <w:i/>
          <w:szCs w:val="20"/>
        </w:rPr>
        <w:t>Выпускник получит возможность научиться:</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создавать тексты по предложенному заголовку;</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подробно или выборочно пересказывать текст;</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пересказывать текст от другого лица;</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составлять устный рассказ на определенную тему с использованием разных типов речи: описание, повествование, рассуждение;</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анализировать и корректировать тексты с нарушенным порядком предложений, находить в тексте смысловые пропуски;</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корректировать тексты, в которых допущены нарушения культуры речи;</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анализировать последовательность собственных действий при работе над изложениями и сочинениями и соотносить их с разработанным алгоритмом; </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оценивать правильность выполнения учебной задачи: соотносить собственный текст с и</w:t>
      </w:r>
      <w:r w:rsidRPr="00057CE8">
        <w:rPr>
          <w:rFonts w:cs="Times New Roman"/>
          <w:i/>
          <w:szCs w:val="20"/>
        </w:rPr>
        <w:t>с</w:t>
      </w:r>
      <w:r w:rsidRPr="00057CE8">
        <w:rPr>
          <w:rFonts w:cs="Times New Roman"/>
          <w:i/>
          <w:szCs w:val="20"/>
        </w:rPr>
        <w:t>ходным (для изложений) и с назначением, задачами, условиями общения (для самостоятельно созд</w:t>
      </w:r>
      <w:r w:rsidRPr="00057CE8">
        <w:rPr>
          <w:rFonts w:cs="Times New Roman"/>
          <w:i/>
          <w:szCs w:val="20"/>
        </w:rPr>
        <w:t>а</w:t>
      </w:r>
      <w:r w:rsidRPr="00057CE8">
        <w:rPr>
          <w:rFonts w:cs="Times New Roman"/>
          <w:i/>
          <w:szCs w:val="20"/>
        </w:rPr>
        <w:t>ваемых текстов);</w:t>
      </w:r>
    </w:p>
    <w:p w:rsidR="00057CE8" w:rsidRPr="00057CE8" w:rsidRDefault="00057CE8" w:rsidP="000B17DE">
      <w:pPr>
        <w:numPr>
          <w:ilvl w:val="0"/>
          <w:numId w:val="39"/>
        </w:numPr>
        <w:spacing w:after="0" w:line="240" w:lineRule="auto"/>
        <w:ind w:left="0" w:firstLine="0"/>
        <w:contextualSpacing/>
        <w:rPr>
          <w:rFonts w:cs="Times New Roman"/>
          <w:i/>
          <w:szCs w:val="20"/>
        </w:rPr>
      </w:pPr>
      <w:r w:rsidRPr="00057CE8">
        <w:rPr>
          <w:rFonts w:cs="Times New Roman"/>
          <w:i/>
          <w:szCs w:val="20"/>
        </w:rPr>
        <w:t xml:space="preserve"> соблюдать нормы речевого взаимодействия при общении.</w:t>
      </w:r>
    </w:p>
    <w:p w:rsidR="00057CE8" w:rsidRPr="00057CE8" w:rsidRDefault="00057CE8" w:rsidP="00057CE8">
      <w:pPr>
        <w:spacing w:after="0" w:line="240" w:lineRule="auto"/>
        <w:contextualSpacing/>
        <w:rPr>
          <w:rFonts w:cs="Times New Roman"/>
          <w:b/>
          <w:szCs w:val="20"/>
        </w:rPr>
      </w:pPr>
      <w:r w:rsidRPr="00057CE8">
        <w:rPr>
          <w:rFonts w:cs="Times New Roman"/>
          <w:b/>
          <w:szCs w:val="20"/>
        </w:rPr>
        <w:t xml:space="preserve">Предметные результаты к концу </w:t>
      </w:r>
      <w:r w:rsidR="006F57FF">
        <w:rPr>
          <w:rFonts w:cs="Times New Roman"/>
          <w:b/>
          <w:szCs w:val="20"/>
        </w:rPr>
        <w:t>5</w:t>
      </w:r>
      <w:r w:rsidRPr="00057CE8">
        <w:rPr>
          <w:rFonts w:cs="Times New Roman"/>
          <w:b/>
          <w:szCs w:val="20"/>
        </w:rPr>
        <w:t xml:space="preserve"> класса</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различать текст и предложение, предложение и слова, не составляющие предложения;</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выделять предложения из речи;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определять существенные признаки предложения: законченность мысли и интонацию конца предложения;</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устанавливать связь слов в предложении;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понимать различие между звуками и буквами;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устанавливать последовательность звуков в слове и их число;</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различать гласные и согласные звуки, определять их в слове и правильно произносить;</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различать согласные геминаты, определять их в слове и правильно произносить;</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различать лабиализованные звуки, находить их в слове, правильно произносить;</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различать слово и слог; определять количество слогов в слове;</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делить слова на слоги;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освоить правила переноса слов;</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b/>
          <w:szCs w:val="20"/>
        </w:rPr>
      </w:pPr>
      <w:r w:rsidRPr="00057CE8">
        <w:rPr>
          <w:rFonts w:cs="Times New Roman"/>
          <w:szCs w:val="20"/>
        </w:rPr>
        <w:t xml:space="preserve"> иметь представление о словах, отвечающих на вопросы </w:t>
      </w:r>
      <w:r w:rsidRPr="00057CE8">
        <w:rPr>
          <w:rFonts w:cs="Times New Roman"/>
          <w:b/>
          <w:szCs w:val="20"/>
        </w:rPr>
        <w:t>щив?(кто?), щий?(кто?), щиб?( что?), щал?(кто?);</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b/>
          <w:szCs w:val="20"/>
        </w:rPr>
      </w:pPr>
      <w:r w:rsidRPr="00057CE8">
        <w:rPr>
          <w:rFonts w:cs="Times New Roman"/>
          <w:szCs w:val="20"/>
        </w:rPr>
        <w:t xml:space="preserve"> иметь представление о словах, отвечающих на вопрос </w:t>
      </w:r>
      <w:r w:rsidRPr="00057CE8">
        <w:rPr>
          <w:rFonts w:cs="Times New Roman"/>
          <w:b/>
          <w:szCs w:val="20"/>
        </w:rPr>
        <w:t>кинав? (какой?), кинай? (какая?), кинаб? (какой? какая?), кинал? (какие?);</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b/>
          <w:szCs w:val="20"/>
        </w:rPr>
      </w:pPr>
      <w:r w:rsidRPr="00057CE8">
        <w:rPr>
          <w:rFonts w:cs="Times New Roman"/>
          <w:szCs w:val="20"/>
        </w:rPr>
        <w:t xml:space="preserve"> иметь представление о словах, отвечающих на вопрос </w:t>
      </w:r>
      <w:r w:rsidRPr="00057CE8">
        <w:rPr>
          <w:rFonts w:cs="Times New Roman"/>
          <w:b/>
          <w:szCs w:val="20"/>
        </w:rPr>
        <w:t>щиб гьабураб? (что делал?), щиб лъугьараб? (что случилось?), щиб гьабизе бугеб? (что будет делать?), щиб гьабулеб бугеб (что делает?).</w:t>
      </w:r>
    </w:p>
    <w:p w:rsidR="00057CE8" w:rsidRPr="00057CE8" w:rsidRDefault="00057CE8" w:rsidP="00057CE8">
      <w:pPr>
        <w:shd w:val="clear" w:color="auto" w:fill="FFFFFF"/>
        <w:spacing w:after="0" w:line="240" w:lineRule="auto"/>
        <w:ind w:left="360"/>
        <w:contextualSpacing/>
        <w:rPr>
          <w:rFonts w:cs="Times New Roman"/>
          <w:b/>
          <w:szCs w:val="20"/>
        </w:rPr>
      </w:pPr>
    </w:p>
    <w:p w:rsidR="00057CE8" w:rsidRPr="00057CE8" w:rsidRDefault="00057CE8" w:rsidP="00057CE8">
      <w:pPr>
        <w:pStyle w:val="aff3"/>
        <w:spacing w:after="0" w:line="240" w:lineRule="auto"/>
        <w:ind w:left="0"/>
        <w:jc w:val="both"/>
        <w:rPr>
          <w:rFonts w:ascii="Times New Roman" w:hAnsi="Times New Roman" w:cs="Times New Roman"/>
          <w:b/>
          <w:sz w:val="20"/>
          <w:szCs w:val="20"/>
        </w:rPr>
      </w:pPr>
      <w:r w:rsidRPr="00057CE8">
        <w:rPr>
          <w:rFonts w:ascii="Times New Roman" w:hAnsi="Times New Roman" w:cs="Times New Roman"/>
          <w:b/>
          <w:sz w:val="20"/>
          <w:szCs w:val="20"/>
        </w:rPr>
        <w:t xml:space="preserve">Предметные результаты к концу </w:t>
      </w:r>
      <w:r w:rsidR="006F57FF">
        <w:rPr>
          <w:rFonts w:ascii="Times New Roman" w:hAnsi="Times New Roman" w:cs="Times New Roman"/>
          <w:b/>
          <w:sz w:val="20"/>
          <w:szCs w:val="20"/>
        </w:rPr>
        <w:t>6</w:t>
      </w:r>
      <w:r w:rsidRPr="00057CE8">
        <w:rPr>
          <w:rFonts w:ascii="Times New Roman" w:hAnsi="Times New Roman" w:cs="Times New Roman"/>
          <w:b/>
          <w:sz w:val="20"/>
          <w:szCs w:val="20"/>
        </w:rPr>
        <w:t xml:space="preserve"> класса</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различать текст и предложение, предложение и слова, не составляющие предложения; выд</w:t>
      </w:r>
      <w:r w:rsidRPr="00057CE8">
        <w:rPr>
          <w:rFonts w:cs="Times New Roman"/>
          <w:szCs w:val="20"/>
        </w:rPr>
        <w:t>е</w:t>
      </w:r>
      <w:r w:rsidRPr="00057CE8">
        <w:rPr>
          <w:rFonts w:cs="Times New Roman"/>
          <w:szCs w:val="20"/>
        </w:rPr>
        <w:t>лять предложения из речи;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определять существенные признаки предложения: законченность</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мысли и интонацию конца предложения; соблюдать в устной речи интонацию конца предл</w:t>
      </w:r>
      <w:r w:rsidRPr="00057CE8">
        <w:rPr>
          <w:rFonts w:cs="Times New Roman"/>
          <w:szCs w:val="20"/>
        </w:rPr>
        <w:t>о</w:t>
      </w:r>
      <w:r w:rsidRPr="00057CE8">
        <w:rPr>
          <w:rFonts w:cs="Times New Roman"/>
          <w:szCs w:val="20"/>
        </w:rPr>
        <w:t>жений;</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устанавливать связи слов между словами в предложении;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восстанавливать деформированные предложения;</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отличать текст от набора не связанных друг с другом предложений;</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анализировать текст с нарушенным порядком предложений и восстанавливать их последов</w:t>
      </w:r>
      <w:r w:rsidRPr="00057CE8">
        <w:rPr>
          <w:rFonts w:cs="Times New Roman"/>
          <w:szCs w:val="20"/>
        </w:rPr>
        <w:t>а</w:t>
      </w:r>
      <w:r w:rsidRPr="00057CE8">
        <w:rPr>
          <w:rFonts w:cs="Times New Roman"/>
          <w:szCs w:val="20"/>
        </w:rPr>
        <w:t>тельность в тексте;</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понимать тему и главную мысль текста, подбирать заглавие к тексту, распознавать части текста по их абзацным отступам, определять последовательность частей текста;</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lastRenderedPageBreak/>
        <w:t xml:space="preserve"> составлять текст по рисунку, вопросам и опорным словам; составлять текст по его началу и по его концу.</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озаглавливать текст по его теме или по его главной мысли;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распознавать тексты разных типов: описание и повествование, рассуждение;</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составлять небольшие повествовательные и описательные тексты на</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близкую жизненному опыту детей тему (после предварительной подготовки);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различать понятия «звук» и «буква», правильно называть буквы и правильно произносить звуки в слове и вне слова;</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характеризовать, сравнивать, классифицировать звуки вне слова и в слове по заданным пар</w:t>
      </w:r>
      <w:r w:rsidRPr="00057CE8">
        <w:rPr>
          <w:rFonts w:cs="Times New Roman"/>
          <w:szCs w:val="20"/>
        </w:rPr>
        <w:t>а</w:t>
      </w:r>
      <w:r w:rsidRPr="00057CE8">
        <w:rPr>
          <w:rFonts w:cs="Times New Roman"/>
          <w:szCs w:val="20"/>
        </w:rPr>
        <w:t>метрам;</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различать буквы, обозначающие гласные звуки;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pacing w:val="-1"/>
          <w:szCs w:val="20"/>
        </w:rPr>
        <w:t xml:space="preserve">различать </w:t>
      </w:r>
      <w:r w:rsidRPr="00057CE8">
        <w:rPr>
          <w:rFonts w:cs="Times New Roman"/>
          <w:szCs w:val="20"/>
        </w:rPr>
        <w:t>буквы, обозначающие согласные звуки;</w:t>
      </w:r>
    </w:p>
    <w:p w:rsidR="00057CE8" w:rsidRPr="00057CE8" w:rsidRDefault="00057CE8" w:rsidP="000B17DE">
      <w:pPr>
        <w:pStyle w:val="TableParagraph"/>
        <w:numPr>
          <w:ilvl w:val="0"/>
          <w:numId w:val="39"/>
        </w:numPr>
        <w:ind w:left="0" w:firstLine="0"/>
        <w:contextualSpacing/>
        <w:jc w:val="both"/>
        <w:rPr>
          <w:sz w:val="20"/>
          <w:szCs w:val="20"/>
        </w:rPr>
      </w:pPr>
      <w:r w:rsidRPr="00057CE8">
        <w:rPr>
          <w:b/>
          <w:sz w:val="20"/>
          <w:szCs w:val="20"/>
        </w:rPr>
        <w:t xml:space="preserve"> </w:t>
      </w:r>
      <w:r w:rsidRPr="00057CE8">
        <w:rPr>
          <w:sz w:val="20"/>
          <w:szCs w:val="20"/>
        </w:rPr>
        <w:t>находить в слове аварские специфические согласные звуки;</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правильно произносить аварские специфические согласные звуки;</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правильно произносить звуки </w:t>
      </w:r>
      <w:r w:rsidRPr="00057CE8">
        <w:rPr>
          <w:b/>
          <w:sz w:val="20"/>
          <w:szCs w:val="20"/>
        </w:rPr>
        <w:t>[ш], [щ];</w:t>
      </w:r>
      <w:r w:rsidRPr="00057CE8">
        <w:rPr>
          <w:sz w:val="20"/>
          <w:szCs w:val="20"/>
        </w:rPr>
        <w:t xml:space="preserve"> </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находить в слове геминаты и лабиализованные звуки и правильно произносить их;</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различать в слове буквы, обозначающие геминаты и лабиализованные звуки;</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объяснять причины расхождения количества звуков и букв в словах;</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b/>
          <w:szCs w:val="20"/>
        </w:rPr>
      </w:pPr>
      <w:r w:rsidRPr="00057CE8">
        <w:rPr>
          <w:rFonts w:cs="Times New Roman"/>
          <w:szCs w:val="20"/>
        </w:rPr>
        <w:t xml:space="preserve">определять функции букв </w:t>
      </w:r>
      <w:r w:rsidRPr="00057CE8">
        <w:rPr>
          <w:rFonts w:cs="Times New Roman"/>
          <w:b/>
          <w:szCs w:val="20"/>
        </w:rPr>
        <w:t>ь, ъ;</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определять функции букв </w:t>
      </w:r>
      <w:r w:rsidRPr="00057CE8">
        <w:rPr>
          <w:rFonts w:cs="Times New Roman"/>
          <w:b/>
          <w:szCs w:val="20"/>
        </w:rPr>
        <w:t>е, ё, ю, я</w:t>
      </w:r>
      <w:r w:rsidRPr="00057CE8">
        <w:rPr>
          <w:rFonts w:cs="Times New Roman"/>
          <w:szCs w:val="20"/>
        </w:rPr>
        <w:t xml:space="preserve"> в слове;</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определять количество слогов в слове и их границы, сравнивать и классифицировать слова по слоговому составу;</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определять ударный и безударные слоги в слове;</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правильно называть буквы алфавита, располагать буквы и слова по алфавиту;</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использовать знание алфавита при работе со словарями;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определять функцию мягкого знака </w:t>
      </w:r>
      <w:r w:rsidRPr="00057CE8">
        <w:rPr>
          <w:rFonts w:cs="Times New Roman"/>
          <w:b/>
          <w:szCs w:val="20"/>
        </w:rPr>
        <w:t>(ь)</w:t>
      </w:r>
      <w:r w:rsidRPr="00057CE8">
        <w:rPr>
          <w:rFonts w:cs="Times New Roman"/>
          <w:szCs w:val="20"/>
        </w:rPr>
        <w:t xml:space="preserve"> как разделительного;</w:t>
      </w:r>
    </w:p>
    <w:p w:rsidR="00057CE8" w:rsidRPr="00057CE8" w:rsidRDefault="00057CE8" w:rsidP="000B17DE">
      <w:pPr>
        <w:numPr>
          <w:ilvl w:val="0"/>
          <w:numId w:val="39"/>
        </w:numPr>
        <w:shd w:val="clear" w:color="auto" w:fill="FFFFFF"/>
        <w:tabs>
          <w:tab w:val="left" w:pos="709"/>
        </w:tabs>
        <w:spacing w:after="0" w:line="240" w:lineRule="auto"/>
        <w:ind w:left="0" w:firstLine="0"/>
        <w:contextualSpacing/>
        <w:rPr>
          <w:rFonts w:cs="Times New Roman"/>
          <w:szCs w:val="20"/>
        </w:rPr>
      </w:pPr>
      <w:r w:rsidRPr="00057CE8">
        <w:rPr>
          <w:rFonts w:cs="Times New Roman"/>
          <w:szCs w:val="20"/>
        </w:rPr>
        <w:t>устанавливать соотношение звукового и буквенного состава в словах с йотированными гла</w:t>
      </w:r>
      <w:r w:rsidRPr="00057CE8">
        <w:rPr>
          <w:rFonts w:cs="Times New Roman"/>
          <w:szCs w:val="20"/>
        </w:rPr>
        <w:t>с</w:t>
      </w:r>
      <w:r w:rsidRPr="00057CE8">
        <w:rPr>
          <w:rFonts w:cs="Times New Roman"/>
          <w:szCs w:val="20"/>
        </w:rPr>
        <w:t xml:space="preserve">ными </w:t>
      </w:r>
      <w:r w:rsidRPr="00057CE8">
        <w:rPr>
          <w:rFonts w:cs="Times New Roman"/>
          <w:b/>
          <w:szCs w:val="20"/>
        </w:rPr>
        <w:t xml:space="preserve">е, ё, ю, я, </w:t>
      </w:r>
      <w:r w:rsidRPr="00057CE8">
        <w:rPr>
          <w:rFonts w:cs="Times New Roman"/>
          <w:szCs w:val="20"/>
        </w:rPr>
        <w:t>геминатами и лабиализованными согласными;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осуществлять звуко-буквенный разбор слова самостоятельно по предложенному в учебнике алгоритму; </w:t>
      </w:r>
    </w:p>
    <w:p w:rsidR="00057CE8" w:rsidRPr="00057CE8" w:rsidRDefault="00057CE8" w:rsidP="000B17DE">
      <w:pPr>
        <w:numPr>
          <w:ilvl w:val="0"/>
          <w:numId w:val="39"/>
        </w:numPr>
        <w:spacing w:after="0" w:line="240" w:lineRule="auto"/>
        <w:ind w:left="0" w:firstLine="0"/>
        <w:contextualSpacing/>
        <w:rPr>
          <w:rFonts w:cs="Times New Roman"/>
          <w:szCs w:val="20"/>
        </w:rPr>
      </w:pPr>
      <w:r w:rsidRPr="00057CE8">
        <w:rPr>
          <w:rFonts w:cs="Times New Roman"/>
          <w:szCs w:val="20"/>
        </w:rPr>
        <w:t xml:space="preserve">применять изученные правила правописания: согласные </w:t>
      </w:r>
      <w:r w:rsidRPr="00057CE8">
        <w:rPr>
          <w:rFonts w:cs="Times New Roman"/>
          <w:b/>
          <w:szCs w:val="20"/>
        </w:rPr>
        <w:t>кк, к</w:t>
      </w:r>
      <w:r w:rsidRPr="00057CE8">
        <w:rPr>
          <w:rFonts w:cs="Times New Roman"/>
          <w:b/>
          <w:iCs/>
          <w:szCs w:val="20"/>
        </w:rPr>
        <w:t>I</w:t>
      </w:r>
      <w:r w:rsidRPr="00057CE8">
        <w:rPr>
          <w:rFonts w:cs="Times New Roman"/>
          <w:b/>
          <w:szCs w:val="20"/>
        </w:rPr>
        <w:t>к</w:t>
      </w:r>
      <w:r w:rsidRPr="00057CE8">
        <w:rPr>
          <w:rFonts w:cs="Times New Roman"/>
          <w:b/>
          <w:iCs/>
          <w:szCs w:val="20"/>
        </w:rPr>
        <w:t>I</w:t>
      </w:r>
      <w:r w:rsidRPr="00057CE8">
        <w:rPr>
          <w:rFonts w:cs="Times New Roman"/>
          <w:b/>
          <w:szCs w:val="20"/>
        </w:rPr>
        <w:t xml:space="preserve">, чч </w:t>
      </w:r>
      <w:r w:rsidRPr="00057CE8">
        <w:rPr>
          <w:rStyle w:val="apple-converted-space"/>
          <w:szCs w:val="20"/>
        </w:rPr>
        <w:t xml:space="preserve">в словах; </w:t>
      </w:r>
      <w:r w:rsidRPr="00057CE8">
        <w:rPr>
          <w:rFonts w:cs="Times New Roman"/>
          <w:szCs w:val="20"/>
        </w:rPr>
        <w:t xml:space="preserve">согласные </w:t>
      </w:r>
      <w:r w:rsidRPr="00057CE8">
        <w:rPr>
          <w:rFonts w:cs="Times New Roman"/>
          <w:b/>
          <w:szCs w:val="20"/>
        </w:rPr>
        <w:t>хх, сс, лълъ, цц, ц</w:t>
      </w:r>
      <w:r w:rsidRPr="00057CE8">
        <w:rPr>
          <w:rFonts w:cs="Times New Roman"/>
          <w:b/>
          <w:iCs/>
          <w:szCs w:val="20"/>
        </w:rPr>
        <w:t>I</w:t>
      </w:r>
      <w:r w:rsidRPr="00057CE8">
        <w:rPr>
          <w:rFonts w:cs="Times New Roman"/>
          <w:b/>
          <w:szCs w:val="20"/>
        </w:rPr>
        <w:t>ц</w:t>
      </w:r>
      <w:r w:rsidRPr="00057CE8">
        <w:rPr>
          <w:rFonts w:cs="Times New Roman"/>
          <w:b/>
          <w:iCs/>
          <w:szCs w:val="20"/>
        </w:rPr>
        <w:t>I</w:t>
      </w:r>
      <w:r w:rsidRPr="00057CE8">
        <w:rPr>
          <w:rFonts w:cs="Times New Roman"/>
          <w:b/>
          <w:szCs w:val="20"/>
        </w:rPr>
        <w:t>, ч</w:t>
      </w:r>
      <w:r w:rsidRPr="00057CE8">
        <w:rPr>
          <w:rFonts w:cs="Times New Roman"/>
          <w:b/>
          <w:iCs/>
          <w:szCs w:val="20"/>
        </w:rPr>
        <w:t>I</w:t>
      </w:r>
      <w:r w:rsidRPr="00057CE8">
        <w:rPr>
          <w:rFonts w:cs="Times New Roman"/>
          <w:b/>
          <w:szCs w:val="20"/>
        </w:rPr>
        <w:t>ч</w:t>
      </w:r>
      <w:r w:rsidRPr="00057CE8">
        <w:rPr>
          <w:rFonts w:cs="Times New Roman"/>
          <w:b/>
          <w:iCs/>
          <w:szCs w:val="20"/>
        </w:rPr>
        <w:t>I</w:t>
      </w:r>
      <w:r w:rsidRPr="00057CE8">
        <w:rPr>
          <w:rFonts w:cs="Times New Roman"/>
          <w:szCs w:val="20"/>
        </w:rPr>
        <w:t xml:space="preserve"> в словах; согласные </w:t>
      </w:r>
      <w:r w:rsidRPr="00057CE8">
        <w:rPr>
          <w:rFonts w:cs="Times New Roman"/>
          <w:b/>
          <w:szCs w:val="20"/>
        </w:rPr>
        <w:t>ш, щ, хъ</w:t>
      </w:r>
      <w:r w:rsidRPr="00057CE8">
        <w:rPr>
          <w:rFonts w:cs="Times New Roman"/>
          <w:szCs w:val="20"/>
        </w:rPr>
        <w:t xml:space="preserve"> в словах; буква </w:t>
      </w:r>
      <w:r w:rsidRPr="00057CE8">
        <w:rPr>
          <w:rFonts w:cs="Times New Roman"/>
          <w:b/>
          <w:szCs w:val="20"/>
        </w:rPr>
        <w:t xml:space="preserve">ё </w:t>
      </w:r>
      <w:r w:rsidRPr="00057CE8">
        <w:rPr>
          <w:rFonts w:cs="Times New Roman"/>
          <w:szCs w:val="20"/>
        </w:rPr>
        <w:t>в заимствованных и исконно ава</w:t>
      </w:r>
      <w:r w:rsidRPr="00057CE8">
        <w:rPr>
          <w:rFonts w:cs="Times New Roman"/>
          <w:szCs w:val="20"/>
        </w:rPr>
        <w:t>р</w:t>
      </w:r>
      <w:r w:rsidRPr="00057CE8">
        <w:rPr>
          <w:rFonts w:cs="Times New Roman"/>
          <w:szCs w:val="20"/>
        </w:rPr>
        <w:t xml:space="preserve">ских словах; буква </w:t>
      </w:r>
      <w:r w:rsidRPr="00057CE8">
        <w:rPr>
          <w:rFonts w:cs="Times New Roman"/>
          <w:b/>
          <w:szCs w:val="20"/>
        </w:rPr>
        <w:t>й</w:t>
      </w:r>
      <w:r w:rsidRPr="00057CE8">
        <w:rPr>
          <w:rFonts w:cs="Times New Roman"/>
          <w:szCs w:val="20"/>
        </w:rPr>
        <w:t xml:space="preserve"> в словах; перенос слов; прописная буква в начале предложения, в именах со</w:t>
      </w:r>
      <w:r w:rsidRPr="00057CE8">
        <w:rPr>
          <w:rFonts w:cs="Times New Roman"/>
          <w:szCs w:val="20"/>
        </w:rPr>
        <w:t>б</w:t>
      </w:r>
      <w:r w:rsidRPr="00057CE8">
        <w:rPr>
          <w:rFonts w:cs="Times New Roman"/>
          <w:szCs w:val="20"/>
        </w:rPr>
        <w:t>ственных; гласные и согласные в изменяемых на письме словах; русские заимствования;</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различать слова, обозначающие предметы (признаки предметов, действия предметов), вопросы, на которые они отвечают, и соотносить их с определенной частью речи;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находить грамматические группы слов (части речи) по комплексу усвоенных признаков: имя существительное, имя прилагательное, глагол;</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находить имена существительные, понимать их значение и употребление в речи, опознавать разумные и неразумные имена существительные по вопросам </w:t>
      </w:r>
      <w:r w:rsidRPr="00057CE8">
        <w:rPr>
          <w:rFonts w:cs="Times New Roman"/>
          <w:b/>
          <w:szCs w:val="20"/>
        </w:rPr>
        <w:t>щив? (кто?), щий? (кто?), щиб (что?),</w:t>
      </w:r>
      <w:r w:rsidRPr="00057CE8">
        <w:rPr>
          <w:rFonts w:cs="Times New Roman"/>
          <w:szCs w:val="20"/>
        </w:rPr>
        <w:t xml:space="preserve"> собственные и нарицательные имена существительные, определять форму числа имен существительных;</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находить имена прилагательные, понимать их значение и употребление в речи, опознавать форму числа имен прилагательных, роль в предложении;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находить глаголы, понимать их значение и употребление в речи,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опознавать форму числа глаголов, роль в предложении; </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различать однозначные и многозначные слова (простые случаи);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наблюдать над словами, употребленными в прямом и переносном значении;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иметь представление о словах близких и противоположных по значению.</w:t>
      </w:r>
    </w:p>
    <w:p w:rsidR="00057CE8" w:rsidRPr="00057CE8" w:rsidRDefault="006F57FF" w:rsidP="00057CE8">
      <w:pPr>
        <w:shd w:val="clear" w:color="auto" w:fill="FFFFFF"/>
        <w:spacing w:after="0" w:line="240" w:lineRule="auto"/>
        <w:contextualSpacing/>
        <w:rPr>
          <w:rFonts w:cs="Times New Roman"/>
          <w:b/>
          <w:szCs w:val="20"/>
        </w:rPr>
      </w:pPr>
      <w:r>
        <w:rPr>
          <w:rFonts w:cs="Times New Roman"/>
          <w:b/>
          <w:szCs w:val="20"/>
        </w:rPr>
        <w:t>Предметные результаты к концу 7</w:t>
      </w:r>
      <w:r w:rsidR="00057CE8" w:rsidRPr="00057CE8">
        <w:rPr>
          <w:rFonts w:cs="Times New Roman"/>
          <w:b/>
          <w:szCs w:val="20"/>
        </w:rPr>
        <w:t xml:space="preserve"> класса</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понимать тему и главную мысль текста, подбирать к тексту заголовок</w:t>
      </w:r>
      <w:r w:rsidRPr="00057CE8">
        <w:rPr>
          <w:rFonts w:cs="Times New Roman"/>
          <w:b/>
          <w:szCs w:val="20"/>
        </w:rPr>
        <w:t xml:space="preserve"> </w:t>
      </w:r>
      <w:r w:rsidRPr="00057CE8">
        <w:rPr>
          <w:rFonts w:cs="Times New Roman"/>
          <w:szCs w:val="20"/>
        </w:rPr>
        <w:t>по его теме или главной мысли, находить части текста, определять их последовательность, озаглавливать части текста;</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восстанавливать последовательность частей или последовательность предложений в тексте повествовательного характера;</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использовать в монологическом высказывании разные типы речи: описание, рассуждение, повествование;</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замечать в художественном тексте языковые средства, создающие его выразительность;</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различать предложение и словосочетание;</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выделять предложения из потока устной и письменной речи, оформлять их границы;</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lastRenderedPageBreak/>
        <w:t>определять вид предложений по цели высказывания (повествовательные, вопросительные, п</w:t>
      </w:r>
      <w:r w:rsidRPr="00057CE8">
        <w:rPr>
          <w:rFonts w:cs="Times New Roman"/>
          <w:szCs w:val="20"/>
        </w:rPr>
        <w:t>о</w:t>
      </w:r>
      <w:r w:rsidRPr="00057CE8">
        <w:rPr>
          <w:rFonts w:cs="Times New Roman"/>
          <w:szCs w:val="20"/>
        </w:rPr>
        <w:t>будительные) и по интонации (восклицательные, невосклицательные), правильно интонировать эти предложения; составлять такие предложения;</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различать понятия «члены предложения» и «части речи»;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находить главные (подлежащее, сказуемое и прямое дополнение) 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второстепенные члены предложения (без деления на виды);</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устанавливать при помощи вопросов связь между словами в предложении; отражать ее в схеме;</w:t>
      </w:r>
    </w:p>
    <w:p w:rsidR="00057CE8" w:rsidRPr="00057CE8" w:rsidRDefault="00057CE8" w:rsidP="000B17DE">
      <w:pPr>
        <w:numPr>
          <w:ilvl w:val="0"/>
          <w:numId w:val="39"/>
        </w:numPr>
        <w:shd w:val="clear" w:color="auto" w:fill="FFFFFF"/>
        <w:tabs>
          <w:tab w:val="left" w:pos="709"/>
        </w:tabs>
        <w:spacing w:after="0" w:line="240" w:lineRule="auto"/>
        <w:ind w:left="0" w:firstLine="0"/>
        <w:contextualSpacing/>
        <w:rPr>
          <w:rFonts w:cs="Times New Roman"/>
          <w:szCs w:val="20"/>
        </w:rPr>
      </w:pPr>
      <w:r w:rsidRPr="00057CE8">
        <w:rPr>
          <w:rFonts w:cs="Times New Roman"/>
          <w:szCs w:val="20"/>
        </w:rPr>
        <w:t xml:space="preserve"> соотносить предложения со схемами, выбирать предложение, соответствующее схеме;</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отличать основу предложения от словосочетания; выделять в предложении словосочетания;</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разбирать предложение по членам предложения: находить грамматическую основу (подл</w:t>
      </w:r>
      <w:r w:rsidRPr="00057CE8">
        <w:rPr>
          <w:rFonts w:cs="Times New Roman"/>
          <w:szCs w:val="20"/>
        </w:rPr>
        <w:t>е</w:t>
      </w:r>
      <w:r w:rsidRPr="00057CE8">
        <w:rPr>
          <w:rFonts w:cs="Times New Roman"/>
          <w:szCs w:val="20"/>
        </w:rPr>
        <w:t>жащее, сказуемое и прямое дополнение), ставить вопросы к второстепенным членам предложения, определять, какие из них поясняют подлежащее, сказуемое или прямое дополнение, или другие втор</w:t>
      </w:r>
      <w:r w:rsidRPr="00057CE8">
        <w:rPr>
          <w:rFonts w:cs="Times New Roman"/>
          <w:szCs w:val="20"/>
        </w:rPr>
        <w:t>о</w:t>
      </w:r>
      <w:r w:rsidRPr="00057CE8">
        <w:rPr>
          <w:rFonts w:cs="Times New Roman"/>
          <w:szCs w:val="20"/>
        </w:rPr>
        <w:t>степенные члены, выделять из предложения словосочетания.</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наблюдать над употреблением синонимов и антонимов в речи,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подбирать синонимы и антонимы к словам разных частей речи, уточнять их значение;</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распознавать слова, употребленные в прямом и переносном значении (простые случаи);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пользоваться словарями при решении языковых и речевых задач</w:t>
      </w:r>
      <w:r w:rsidRPr="00057CE8">
        <w:rPr>
          <w:rFonts w:cs="Times New Roman"/>
          <w:szCs w:val="20"/>
          <w:highlight w:val="cyan"/>
        </w:rPr>
        <w:t>;</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осознавать значение понятия «родственные слова», соотносить его с понятием «однокоренные слова»;</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различать однокоренные слова и различные формы одного и того же слова;</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находить корень в однокоренных словах с чередованием согласных и гласных в корне;</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находить в словах с однозначно выделяемыми морфемами окончание, основу (простые случаи), корень, суффикс;</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выделять нулевое окончание;</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подбирать слова с заданной морфемой;</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образовывать слова с помощью суффикса, осознавать значение новых слов;</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распознавать части речи на основе усвоенных признаков (в объеме программы);</w:t>
      </w:r>
    </w:p>
    <w:p w:rsidR="00057CE8" w:rsidRPr="00057CE8" w:rsidRDefault="00057CE8" w:rsidP="000B17DE">
      <w:pPr>
        <w:pStyle w:val="TableParagraph"/>
        <w:numPr>
          <w:ilvl w:val="0"/>
          <w:numId w:val="39"/>
        </w:numPr>
        <w:ind w:left="0" w:firstLine="0"/>
        <w:contextualSpacing/>
        <w:jc w:val="both"/>
        <w:rPr>
          <w:b/>
          <w:sz w:val="20"/>
          <w:szCs w:val="20"/>
        </w:rPr>
      </w:pPr>
      <w:r w:rsidRPr="00057CE8">
        <w:rPr>
          <w:sz w:val="20"/>
          <w:szCs w:val="20"/>
        </w:rPr>
        <w:t xml:space="preserve"> распознавать имена существительные; находить начальную форму имени существительного; определять грамматические признаки (класс, число, падеж); изменять имена существительные по числам и падежам;</w:t>
      </w:r>
    </w:p>
    <w:p w:rsidR="00057CE8" w:rsidRPr="00057CE8" w:rsidRDefault="00057CE8" w:rsidP="000B17DE">
      <w:pPr>
        <w:pStyle w:val="TableParagraph"/>
        <w:numPr>
          <w:ilvl w:val="0"/>
          <w:numId w:val="39"/>
        </w:numPr>
        <w:ind w:left="0" w:firstLine="0"/>
        <w:contextualSpacing/>
        <w:jc w:val="both"/>
        <w:rPr>
          <w:sz w:val="20"/>
          <w:szCs w:val="20"/>
        </w:rPr>
      </w:pPr>
      <w:r w:rsidRPr="00057CE8">
        <w:rPr>
          <w:b/>
          <w:sz w:val="20"/>
          <w:szCs w:val="20"/>
        </w:rPr>
        <w:t xml:space="preserve"> </w:t>
      </w:r>
      <w:r w:rsidRPr="00057CE8">
        <w:rPr>
          <w:sz w:val="20"/>
          <w:szCs w:val="20"/>
        </w:rPr>
        <w:t>распознавать имена существительные, имеющие форму одного числа;</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распознавать имена прилагательные; определять зависимость имени прилагательного от формы имени существительного; изменять имена прилагательные по числам, классам (в единственном числе);</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распознавать глаголы; определять грамматические признаки глагола</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форму времени, число, класс (у глаголов с классными показателями);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узнавать имена числительные (общее представление); распознавать количественные и поря</w:t>
      </w:r>
      <w:r w:rsidRPr="00057CE8">
        <w:rPr>
          <w:rFonts w:cs="Times New Roman"/>
          <w:szCs w:val="20"/>
        </w:rPr>
        <w:t>д</w:t>
      </w:r>
      <w:r w:rsidRPr="00057CE8">
        <w:rPr>
          <w:rFonts w:cs="Times New Roman"/>
          <w:szCs w:val="20"/>
        </w:rPr>
        <w:t>ковые имена числительные;</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производить морфологический разбор изучаемых самостоятельных частей речи (в объеме программы), пользуясь алгоритмом разбора в учебнике;</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применять ранее изученные правила правописания, а также: гласные и согласные в изменяемых на письме словах; суффиксы </w:t>
      </w:r>
      <w:r w:rsidRPr="00057CE8">
        <w:rPr>
          <w:rFonts w:cs="Times New Roman"/>
          <w:b/>
          <w:szCs w:val="20"/>
        </w:rPr>
        <w:t>-хъан, -лъи, -ро, -ен, -ел, -ко, -к</w:t>
      </w:r>
      <w:r w:rsidRPr="00057CE8">
        <w:rPr>
          <w:rFonts w:cs="Times New Roman"/>
          <w:b/>
          <w:iCs/>
          <w:szCs w:val="20"/>
        </w:rPr>
        <w:t>I</w:t>
      </w:r>
      <w:r w:rsidRPr="00057CE8">
        <w:rPr>
          <w:rFonts w:cs="Times New Roman"/>
          <w:b/>
          <w:szCs w:val="20"/>
        </w:rPr>
        <w:t xml:space="preserve">о, -гьан; </w:t>
      </w:r>
      <w:r w:rsidRPr="00057CE8">
        <w:rPr>
          <w:rFonts w:cs="Times New Roman"/>
          <w:szCs w:val="20"/>
        </w:rPr>
        <w:t>падежные окончания имен с</w:t>
      </w:r>
      <w:r w:rsidRPr="00057CE8">
        <w:rPr>
          <w:rFonts w:cs="Times New Roman"/>
          <w:szCs w:val="20"/>
        </w:rPr>
        <w:t>у</w:t>
      </w:r>
      <w:r w:rsidRPr="00057CE8">
        <w:rPr>
          <w:rFonts w:cs="Times New Roman"/>
          <w:szCs w:val="20"/>
        </w:rPr>
        <w:t xml:space="preserve">ществительных; окончания имен прилагательных; раздельное написание составных глаголов; </w:t>
      </w:r>
      <w:r w:rsidRPr="00057CE8">
        <w:rPr>
          <w:rFonts w:cs="Times New Roman"/>
          <w:iCs/>
          <w:szCs w:val="20"/>
          <w:bdr w:val="none" w:sz="0" w:space="0" w:color="auto" w:frame="1"/>
        </w:rPr>
        <w:t>окончания глаголов</w:t>
      </w:r>
      <w:r w:rsidRPr="00057CE8">
        <w:rPr>
          <w:rFonts w:cs="Times New Roman"/>
          <w:szCs w:val="20"/>
        </w:rPr>
        <w:t>; сложные слова; знаки препинания в конце предложения: точка, вопросительный и восклиц</w:t>
      </w:r>
      <w:r w:rsidRPr="00057CE8">
        <w:rPr>
          <w:rFonts w:cs="Times New Roman"/>
          <w:szCs w:val="20"/>
        </w:rPr>
        <w:t>а</w:t>
      </w:r>
      <w:r w:rsidRPr="00057CE8">
        <w:rPr>
          <w:rFonts w:cs="Times New Roman"/>
          <w:szCs w:val="20"/>
        </w:rPr>
        <w:t>тельный знаки.</w:t>
      </w:r>
    </w:p>
    <w:p w:rsidR="00057CE8" w:rsidRPr="00057CE8" w:rsidRDefault="006F57FF" w:rsidP="00057CE8">
      <w:pPr>
        <w:spacing w:after="0" w:line="240" w:lineRule="auto"/>
        <w:rPr>
          <w:rFonts w:cs="Times New Roman"/>
          <w:b/>
          <w:szCs w:val="20"/>
        </w:rPr>
      </w:pPr>
      <w:r>
        <w:rPr>
          <w:rFonts w:cs="Times New Roman"/>
          <w:b/>
          <w:szCs w:val="20"/>
        </w:rPr>
        <w:t>Предметные результаты к концу 8-9</w:t>
      </w:r>
      <w:r w:rsidR="00057CE8" w:rsidRPr="00057CE8">
        <w:rPr>
          <w:rFonts w:cs="Times New Roman"/>
          <w:b/>
          <w:szCs w:val="20"/>
        </w:rPr>
        <w:t xml:space="preserve"> класса</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составлять тексты повествовательного и описательного характера на основе разных источн</w:t>
      </w:r>
      <w:r w:rsidRPr="00057CE8">
        <w:rPr>
          <w:rFonts w:cs="Times New Roman"/>
          <w:szCs w:val="20"/>
        </w:rPr>
        <w:t>и</w:t>
      </w:r>
      <w:r w:rsidRPr="00057CE8">
        <w:rPr>
          <w:rFonts w:cs="Times New Roman"/>
          <w:szCs w:val="20"/>
        </w:rPr>
        <w:t>ков (по наблюдению, по сюжетному рисунку, по заданным теме и плану, опорным словам, на свободную тему);</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сравнивать предложение, словосочетание и слово, объяснять их сходство и различие;</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классифицировать предложения по цели высказывания и по интонации;</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обосновывать использование знаков препинания в конце предложений;</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находить обращение в предложении, составлять предложения с обращением;</w:t>
      </w:r>
    </w:p>
    <w:p w:rsidR="00057CE8" w:rsidRPr="00057CE8" w:rsidRDefault="00057CE8" w:rsidP="000B17DE">
      <w:pPr>
        <w:pStyle w:val="TableParagraph"/>
        <w:numPr>
          <w:ilvl w:val="0"/>
          <w:numId w:val="39"/>
        </w:numPr>
        <w:tabs>
          <w:tab w:val="left" w:pos="709"/>
        </w:tabs>
        <w:ind w:left="0" w:firstLine="0"/>
        <w:contextualSpacing/>
        <w:jc w:val="both"/>
        <w:rPr>
          <w:sz w:val="20"/>
          <w:szCs w:val="20"/>
        </w:rPr>
      </w:pPr>
      <w:r w:rsidRPr="00057CE8">
        <w:rPr>
          <w:sz w:val="20"/>
          <w:szCs w:val="20"/>
        </w:rPr>
        <w:t xml:space="preserve"> устанавливать при помощи смысловых вопросов связь между словами в предложении;</w:t>
      </w:r>
    </w:p>
    <w:p w:rsidR="00057CE8" w:rsidRPr="00057CE8" w:rsidRDefault="00057CE8" w:rsidP="000B17DE">
      <w:pPr>
        <w:pStyle w:val="TableParagraph"/>
        <w:numPr>
          <w:ilvl w:val="0"/>
          <w:numId w:val="39"/>
        </w:numPr>
        <w:tabs>
          <w:tab w:val="left" w:pos="709"/>
        </w:tabs>
        <w:ind w:left="0" w:firstLine="0"/>
        <w:contextualSpacing/>
        <w:jc w:val="both"/>
        <w:rPr>
          <w:sz w:val="20"/>
          <w:szCs w:val="20"/>
        </w:rPr>
      </w:pPr>
      <w:r w:rsidRPr="00057CE8">
        <w:rPr>
          <w:sz w:val="20"/>
          <w:szCs w:val="20"/>
        </w:rPr>
        <w:t xml:space="preserve"> выделять главные члены предложения и объяснять способы нахождения главных членов предложения;</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разбирать предложение по членам предложения;</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распознавать предложения с однородными членами, находить их в тексте;</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определять, каким членом предложения являются однородные члены;</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lastRenderedPageBreak/>
        <w:t xml:space="preserve"> соблюдать интонацию перечисления в предложениях с однородными членами;</w:t>
      </w:r>
    </w:p>
    <w:p w:rsidR="00057CE8" w:rsidRPr="00057CE8" w:rsidRDefault="00057CE8" w:rsidP="000B17DE">
      <w:pPr>
        <w:pStyle w:val="TableParagraph"/>
        <w:numPr>
          <w:ilvl w:val="0"/>
          <w:numId w:val="39"/>
        </w:numPr>
        <w:ind w:left="0" w:firstLine="0"/>
        <w:contextualSpacing/>
        <w:jc w:val="both"/>
        <w:rPr>
          <w:i/>
          <w:sz w:val="20"/>
          <w:szCs w:val="20"/>
        </w:rPr>
      </w:pPr>
      <w:r w:rsidRPr="00057CE8">
        <w:rPr>
          <w:sz w:val="20"/>
          <w:szCs w:val="20"/>
        </w:rPr>
        <w:t xml:space="preserve"> составлять предложения с однородными членами без союзов и с союзами </w:t>
      </w:r>
      <w:r w:rsidRPr="00057CE8">
        <w:rPr>
          <w:b/>
          <w:sz w:val="20"/>
          <w:szCs w:val="20"/>
        </w:rPr>
        <w:t>(-ги (и), ва (и), амма (но))</w:t>
      </w:r>
      <w:r w:rsidRPr="00057CE8">
        <w:rPr>
          <w:i/>
          <w:sz w:val="20"/>
          <w:szCs w:val="20"/>
        </w:rPr>
        <w:t>;</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объяснять выбор нужного союза в предложении с однородными членами;</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сравнивать простые и сложные предложения;</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различать простое предложение с однородными членами и сложное предложение;</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выделять в сложном предложении его основы.</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определять принадлежность слова к определенной части речи по комплексу освоенных пр</w:t>
      </w:r>
      <w:r w:rsidRPr="00057CE8">
        <w:rPr>
          <w:sz w:val="20"/>
          <w:szCs w:val="20"/>
        </w:rPr>
        <w:t>и</w:t>
      </w:r>
      <w:r w:rsidRPr="00057CE8">
        <w:rPr>
          <w:sz w:val="20"/>
          <w:szCs w:val="20"/>
        </w:rPr>
        <w:t>знаков, классифицировать слова по частям речи;</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распознавать части речи на основе усвоенных признаков (в объеме</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программы);</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пользоваться словами разных частей речи и их формами в собственных речевых высказыв</w:t>
      </w:r>
      <w:r w:rsidRPr="00057CE8">
        <w:rPr>
          <w:rFonts w:cs="Times New Roman"/>
          <w:szCs w:val="20"/>
        </w:rPr>
        <w:t>а</w:t>
      </w:r>
      <w:r w:rsidRPr="00057CE8">
        <w:rPr>
          <w:rFonts w:cs="Times New Roman"/>
          <w:szCs w:val="20"/>
        </w:rPr>
        <w:t>ниях;</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выявлять роль и значение слов частей речи в речи;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определять грамматические признаки имен существительных – класс, склонение, число, падеж;</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наблюдать за употреблением местных падежей в устной и письменной речи;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определять грамматические признаки имен прилагательных – класс (у прилагательных с классным показателем), число, падеж (у субстантированных прилагательных);</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узнавать личные местоимения, понимать их значение и употребление в речи;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использовать личные местоимения для устранения неоправданных повторов; правильно уп</w:t>
      </w:r>
      <w:r w:rsidRPr="00057CE8">
        <w:rPr>
          <w:rFonts w:cs="Times New Roman"/>
          <w:szCs w:val="20"/>
        </w:rPr>
        <w:t>о</w:t>
      </w:r>
      <w:r w:rsidRPr="00057CE8">
        <w:rPr>
          <w:rFonts w:cs="Times New Roman"/>
          <w:szCs w:val="20"/>
        </w:rPr>
        <w:t>треблять в речи формы личных местоимений;</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распознавать глагол среди других частей речи, определять грамматические признаки глаголов – время, число, класс (у глаголов с классными показателями));</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соотносить начальную форму (масдар) и временные формы глаголов;</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распознавать временные формы глаголов;</w:t>
      </w:r>
    </w:p>
    <w:p w:rsidR="00057CE8" w:rsidRPr="00057CE8" w:rsidRDefault="00057CE8" w:rsidP="000B17DE">
      <w:pPr>
        <w:pStyle w:val="TableParagraph"/>
        <w:numPr>
          <w:ilvl w:val="0"/>
          <w:numId w:val="39"/>
        </w:numPr>
        <w:ind w:left="0" w:firstLine="0"/>
        <w:contextualSpacing/>
        <w:jc w:val="both"/>
        <w:rPr>
          <w:sz w:val="20"/>
          <w:szCs w:val="20"/>
        </w:rPr>
      </w:pPr>
      <w:r w:rsidRPr="00057CE8">
        <w:rPr>
          <w:sz w:val="20"/>
          <w:szCs w:val="20"/>
        </w:rPr>
        <w:t xml:space="preserve"> осознанно употреблять глаголы в настоящем, прошедшем, общем и будущем временах, изм</w:t>
      </w:r>
      <w:r w:rsidRPr="00057CE8">
        <w:rPr>
          <w:sz w:val="20"/>
          <w:szCs w:val="20"/>
        </w:rPr>
        <w:t>е</w:t>
      </w:r>
      <w:r w:rsidRPr="00057CE8">
        <w:rPr>
          <w:sz w:val="20"/>
          <w:szCs w:val="20"/>
        </w:rPr>
        <w:t>няя глаголы по временам и числам;</w:t>
      </w:r>
    </w:p>
    <w:p w:rsidR="00057CE8" w:rsidRPr="00057CE8" w:rsidRDefault="00057CE8" w:rsidP="000B17DE">
      <w:pPr>
        <w:numPr>
          <w:ilvl w:val="0"/>
          <w:numId w:val="39"/>
        </w:numPr>
        <w:shd w:val="clear" w:color="auto" w:fill="FFFFFF"/>
        <w:spacing w:after="0" w:line="240" w:lineRule="auto"/>
        <w:ind w:left="0" w:firstLine="0"/>
        <w:contextualSpacing/>
        <w:rPr>
          <w:rFonts w:cs="Times New Roman"/>
          <w:szCs w:val="20"/>
        </w:rPr>
      </w:pPr>
      <w:r w:rsidRPr="00057CE8">
        <w:rPr>
          <w:rFonts w:cs="Times New Roman"/>
          <w:szCs w:val="20"/>
        </w:rPr>
        <w:t xml:space="preserve"> применять ранее изученные правила правописания: падежные окончания имен существ</w:t>
      </w:r>
      <w:r w:rsidRPr="00057CE8">
        <w:rPr>
          <w:rFonts w:cs="Times New Roman"/>
          <w:szCs w:val="20"/>
        </w:rPr>
        <w:t>и</w:t>
      </w:r>
      <w:r w:rsidRPr="00057CE8">
        <w:rPr>
          <w:rFonts w:cs="Times New Roman"/>
          <w:szCs w:val="20"/>
        </w:rPr>
        <w:t xml:space="preserve">тельных; местоимения </w:t>
      </w:r>
      <w:r w:rsidRPr="00057CE8">
        <w:rPr>
          <w:rFonts w:cs="Times New Roman"/>
          <w:b/>
          <w:szCs w:val="20"/>
        </w:rPr>
        <w:t xml:space="preserve">ниж (мы) </w:t>
      </w:r>
      <w:r w:rsidRPr="00057CE8">
        <w:rPr>
          <w:rFonts w:cs="Times New Roman"/>
          <w:szCs w:val="20"/>
        </w:rPr>
        <w:t>и</w:t>
      </w:r>
      <w:r w:rsidRPr="00057CE8">
        <w:rPr>
          <w:rFonts w:cs="Times New Roman"/>
          <w:b/>
          <w:szCs w:val="20"/>
        </w:rPr>
        <w:t xml:space="preserve"> нилъ (мы); </w:t>
      </w:r>
      <w:r w:rsidRPr="00057CE8">
        <w:rPr>
          <w:rFonts w:cs="Times New Roman"/>
          <w:szCs w:val="20"/>
        </w:rPr>
        <w:t xml:space="preserve">окончания имен прилагательных; раздельное написание составных глаголов; </w:t>
      </w:r>
      <w:r w:rsidRPr="00057CE8">
        <w:rPr>
          <w:rFonts w:cs="Times New Roman"/>
          <w:iCs/>
          <w:szCs w:val="20"/>
          <w:bdr w:val="none" w:sz="0" w:space="0" w:color="auto" w:frame="1"/>
        </w:rPr>
        <w:t>окончания глаголов</w:t>
      </w:r>
      <w:r w:rsidRPr="00057CE8">
        <w:rPr>
          <w:rFonts w:cs="Times New Roman"/>
          <w:szCs w:val="20"/>
        </w:rPr>
        <w:t>; сложные слова; знаки препинания в конце предложения: точка, вопросительный и восклицательный знаки; знаки препинания (запятая) в предложениях с однородными членами; запятая между частями сложного предложения.</w:t>
      </w:r>
    </w:p>
    <w:p w:rsidR="00057CE8" w:rsidRPr="00057CE8" w:rsidRDefault="00057CE8" w:rsidP="00057CE8">
      <w:pPr>
        <w:shd w:val="clear" w:color="auto" w:fill="FFFFFF"/>
        <w:spacing w:after="0" w:line="240" w:lineRule="auto"/>
        <w:contextualSpacing/>
        <w:rPr>
          <w:rFonts w:cs="Times New Roman"/>
          <w:szCs w:val="20"/>
        </w:rPr>
      </w:pPr>
    </w:p>
    <w:p w:rsidR="00057CE8" w:rsidRPr="00057CE8" w:rsidRDefault="00057CE8" w:rsidP="006F57FF">
      <w:pPr>
        <w:shd w:val="clear" w:color="auto" w:fill="FFFFFF"/>
        <w:spacing w:after="0" w:line="240" w:lineRule="auto"/>
        <w:ind w:firstLine="0"/>
        <w:contextualSpacing/>
        <w:rPr>
          <w:rStyle w:val="11"/>
          <w:rFonts w:ascii="Times New Roman" w:hAnsi="Times New Roman" w:cs="Times New Roman"/>
          <w:sz w:val="20"/>
          <w:szCs w:val="20"/>
        </w:rPr>
      </w:pPr>
      <w:bookmarkStart w:id="28" w:name="_Toc43107372"/>
      <w:r w:rsidRPr="00057CE8">
        <w:rPr>
          <w:rStyle w:val="11"/>
          <w:rFonts w:ascii="Times New Roman" w:hAnsi="Times New Roman" w:cs="Times New Roman"/>
          <w:sz w:val="20"/>
          <w:szCs w:val="20"/>
        </w:rPr>
        <w:t>СИСТЕМА ОЦЕНКИ РЕЗУЛЬТАТОВ ОСВОЕНИЯ УЧЕБНОГО</w:t>
      </w:r>
      <w:bookmarkStart w:id="29" w:name="СИСТЕМАОЦЕНКИРЕЗУЛЬТАТОВ"/>
      <w:r w:rsidRPr="00057CE8">
        <w:rPr>
          <w:rStyle w:val="11"/>
          <w:rFonts w:ascii="Times New Roman" w:hAnsi="Times New Roman" w:cs="Times New Roman"/>
          <w:sz w:val="20"/>
          <w:szCs w:val="20"/>
        </w:rPr>
        <w:t xml:space="preserve"> ПРЕДМЕТА</w:t>
      </w:r>
      <w:bookmarkEnd w:id="28"/>
      <w:bookmarkEnd w:id="29"/>
    </w:p>
    <w:p w:rsidR="00057CE8" w:rsidRPr="00057CE8" w:rsidRDefault="00057CE8" w:rsidP="00BE50A3">
      <w:pPr>
        <w:shd w:val="clear" w:color="auto" w:fill="FFFFFF"/>
        <w:spacing w:after="0" w:line="240" w:lineRule="auto"/>
        <w:contextualSpacing/>
        <w:rPr>
          <w:rFonts w:cs="Times New Roman"/>
          <w:spacing w:val="2"/>
          <w:szCs w:val="20"/>
        </w:rPr>
      </w:pPr>
      <w:r w:rsidRPr="00057CE8">
        <w:rPr>
          <w:rFonts w:cs="Times New Roman"/>
          <w:spacing w:val="2"/>
          <w:szCs w:val="20"/>
        </w:rPr>
        <w:t>Основным объектом, содержательной и критериальной базой</w:t>
      </w:r>
      <w:r w:rsidR="00BE50A3">
        <w:rPr>
          <w:rFonts w:cs="Times New Roman"/>
          <w:spacing w:val="2"/>
          <w:szCs w:val="20"/>
        </w:rPr>
        <w:t xml:space="preserve"> </w:t>
      </w:r>
      <w:r w:rsidRPr="00057CE8">
        <w:rPr>
          <w:rFonts w:cs="Times New Roman"/>
          <w:spacing w:val="2"/>
          <w:szCs w:val="20"/>
        </w:rPr>
        <w:t>итоговой оценки подготовки в</w:t>
      </w:r>
      <w:r w:rsidRPr="00057CE8">
        <w:rPr>
          <w:rFonts w:cs="Times New Roman"/>
          <w:spacing w:val="2"/>
          <w:szCs w:val="20"/>
        </w:rPr>
        <w:t>ы</w:t>
      </w:r>
      <w:r w:rsidRPr="00057CE8">
        <w:rPr>
          <w:rFonts w:cs="Times New Roman"/>
          <w:spacing w:val="2"/>
          <w:szCs w:val="20"/>
        </w:rPr>
        <w:t xml:space="preserve">пускников на уровне </w:t>
      </w:r>
      <w:r w:rsidR="00BE50A3">
        <w:rPr>
          <w:rFonts w:cs="Times New Roman"/>
          <w:szCs w:val="20"/>
        </w:rPr>
        <w:t>основного</w:t>
      </w:r>
      <w:r w:rsidRPr="00057CE8">
        <w:rPr>
          <w:rFonts w:cs="Times New Roman"/>
          <w:szCs w:val="20"/>
        </w:rPr>
        <w:t xml:space="preserve"> общего образования выступают планируемые </w:t>
      </w:r>
      <w:r w:rsidRPr="00057CE8">
        <w:rPr>
          <w:rFonts w:cs="Times New Roman"/>
          <w:spacing w:val="2"/>
          <w:szCs w:val="20"/>
        </w:rPr>
        <w:t>результаты, составл</w:t>
      </w:r>
      <w:r w:rsidRPr="00057CE8">
        <w:rPr>
          <w:rFonts w:cs="Times New Roman"/>
          <w:spacing w:val="2"/>
          <w:szCs w:val="20"/>
        </w:rPr>
        <w:t>я</w:t>
      </w:r>
      <w:r w:rsidRPr="00057CE8">
        <w:rPr>
          <w:rFonts w:cs="Times New Roman"/>
          <w:spacing w:val="2"/>
          <w:szCs w:val="20"/>
        </w:rPr>
        <w:t xml:space="preserve">ющие содержание блока «Выпускник </w:t>
      </w:r>
      <w:r w:rsidRPr="00057CE8">
        <w:rPr>
          <w:rFonts w:cs="Times New Roman"/>
          <w:szCs w:val="20"/>
        </w:rPr>
        <w:t>научится», включенные в данную программу.</w:t>
      </w:r>
    </w:p>
    <w:p w:rsidR="00057CE8" w:rsidRPr="00057CE8" w:rsidRDefault="00057CE8" w:rsidP="00057CE8">
      <w:pPr>
        <w:autoSpaceDE w:val="0"/>
        <w:autoSpaceDN w:val="0"/>
        <w:adjustRightInd w:val="0"/>
        <w:spacing w:after="0" w:line="240" w:lineRule="auto"/>
        <w:rPr>
          <w:rFonts w:cs="Times New Roman"/>
          <w:szCs w:val="20"/>
        </w:rPr>
      </w:pPr>
      <w:r w:rsidRPr="00057CE8">
        <w:rPr>
          <w:rFonts w:cs="Times New Roman"/>
          <w:spacing w:val="2"/>
          <w:szCs w:val="20"/>
        </w:rPr>
        <w:t xml:space="preserve">Система оценки достижения планируемых результатов предполагает </w:t>
      </w:r>
      <w:r w:rsidRPr="00057CE8">
        <w:rPr>
          <w:rFonts w:cs="Times New Roman"/>
          <w:bCs/>
          <w:iCs/>
          <w:spacing w:val="2"/>
          <w:szCs w:val="20"/>
        </w:rPr>
        <w:t>комплексный подход к оценке результатов</w:t>
      </w:r>
      <w:r w:rsidRPr="00057CE8">
        <w:rPr>
          <w:rFonts w:cs="Times New Roman"/>
          <w:spacing w:val="2"/>
          <w:szCs w:val="20"/>
        </w:rPr>
        <w:t xml:space="preserve"> образования, позволяющий вести </w:t>
      </w:r>
      <w:r w:rsidRPr="00057CE8">
        <w:rPr>
          <w:rFonts w:cs="Times New Roman"/>
          <w:szCs w:val="20"/>
        </w:rPr>
        <w:t>оценку достижения обучающимися всех трех групп р</w:t>
      </w:r>
      <w:r w:rsidRPr="00057CE8">
        <w:rPr>
          <w:rFonts w:cs="Times New Roman"/>
          <w:szCs w:val="20"/>
        </w:rPr>
        <w:t>е</w:t>
      </w:r>
      <w:r w:rsidRPr="00057CE8">
        <w:rPr>
          <w:rFonts w:cs="Times New Roman"/>
          <w:szCs w:val="20"/>
        </w:rPr>
        <w:t>зультатов образования:</w:t>
      </w:r>
      <w:r w:rsidRPr="00057CE8">
        <w:rPr>
          <w:rFonts w:cs="Times New Roman"/>
          <w:bCs/>
          <w:iCs/>
          <w:szCs w:val="20"/>
        </w:rPr>
        <w:t xml:space="preserve"> личностных, метапредметных и предметных</w:t>
      </w:r>
      <w:r w:rsidRPr="00057CE8">
        <w:rPr>
          <w:rFonts w:cs="Times New Roman"/>
          <w:szCs w:val="20"/>
        </w:rPr>
        <w:t>.</w:t>
      </w:r>
    </w:p>
    <w:p w:rsidR="00057CE8" w:rsidRPr="00057CE8" w:rsidRDefault="00057CE8" w:rsidP="00057CE8">
      <w:pPr>
        <w:autoSpaceDE w:val="0"/>
        <w:autoSpaceDN w:val="0"/>
        <w:adjustRightInd w:val="0"/>
        <w:spacing w:after="0" w:line="240" w:lineRule="auto"/>
        <w:rPr>
          <w:rFonts w:eastAsia="MS Gothic" w:cs="Times New Roman"/>
          <w:b/>
          <w:szCs w:val="20"/>
        </w:rPr>
      </w:pPr>
      <w:r w:rsidRPr="00057CE8">
        <w:rPr>
          <w:rFonts w:eastAsia="MS Gothic" w:cs="Times New Roman"/>
          <w:b/>
          <w:szCs w:val="20"/>
        </w:rPr>
        <w:t>Оценка личностных результатов.</w:t>
      </w:r>
    </w:p>
    <w:p w:rsidR="00057CE8" w:rsidRPr="00057CE8" w:rsidRDefault="00057CE8" w:rsidP="00057CE8">
      <w:pPr>
        <w:autoSpaceDE w:val="0"/>
        <w:autoSpaceDN w:val="0"/>
        <w:adjustRightInd w:val="0"/>
        <w:spacing w:after="0" w:line="240" w:lineRule="auto"/>
        <w:rPr>
          <w:rFonts w:cs="Times New Roman"/>
          <w:szCs w:val="20"/>
        </w:rPr>
      </w:pPr>
      <w:r w:rsidRPr="00057CE8">
        <w:rPr>
          <w:rFonts w:cs="Times New Roman"/>
          <w:szCs w:val="20"/>
        </w:rPr>
        <w:t>Основным объектом оценки личностных результатов слу</w:t>
      </w:r>
      <w:r w:rsidRPr="00057CE8">
        <w:rPr>
          <w:rFonts w:cs="Times New Roman"/>
          <w:spacing w:val="4"/>
          <w:szCs w:val="20"/>
        </w:rPr>
        <w:t xml:space="preserve">жит сформированность универсальных учебных действий, </w:t>
      </w:r>
      <w:r w:rsidRPr="00057CE8">
        <w:rPr>
          <w:rFonts w:cs="Times New Roman"/>
          <w:szCs w:val="20"/>
        </w:rPr>
        <w:t>включаемых в следующие три основных блока:</w:t>
      </w:r>
    </w:p>
    <w:p w:rsidR="00057CE8" w:rsidRPr="00057CE8" w:rsidRDefault="00057CE8" w:rsidP="00057CE8">
      <w:pPr>
        <w:autoSpaceDE w:val="0"/>
        <w:autoSpaceDN w:val="0"/>
        <w:adjustRightInd w:val="0"/>
        <w:spacing w:after="0" w:line="240" w:lineRule="auto"/>
        <w:rPr>
          <w:rFonts w:cs="Times New Roman"/>
          <w:szCs w:val="20"/>
        </w:rPr>
      </w:pPr>
      <w:r w:rsidRPr="00057CE8">
        <w:rPr>
          <w:rFonts w:cs="Times New Roman"/>
          <w:iCs/>
          <w:szCs w:val="20"/>
        </w:rPr>
        <w:t xml:space="preserve">Самоопределение – </w:t>
      </w:r>
      <w:r w:rsidRPr="00057CE8">
        <w:rPr>
          <w:rFonts w:cs="Times New Roman"/>
          <w:szCs w:val="20"/>
        </w:rPr>
        <w:t>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w:t>
      </w:r>
      <w:r w:rsidRPr="00057CE8">
        <w:rPr>
          <w:rFonts w:cs="Times New Roman"/>
          <w:szCs w:val="20"/>
        </w:rPr>
        <w:t>д</w:t>
      </w:r>
      <w:r w:rsidRPr="00057CE8">
        <w:rPr>
          <w:rFonts w:cs="Times New Roman"/>
          <w:szCs w:val="20"/>
        </w:rPr>
        <w:t>лежности; развитие самоуважения и способности адекватно оценивать себя и свои достижения, видеть сильные и слабые стороны своей личности;</w:t>
      </w:r>
    </w:p>
    <w:p w:rsidR="00057CE8" w:rsidRPr="00057CE8" w:rsidRDefault="00057CE8" w:rsidP="00057CE8">
      <w:pPr>
        <w:spacing w:after="0" w:line="240" w:lineRule="auto"/>
        <w:rPr>
          <w:rFonts w:cs="Times New Roman"/>
          <w:szCs w:val="20"/>
        </w:rPr>
      </w:pPr>
      <w:bookmarkStart w:id="30" w:name="_Toc37088977"/>
      <w:r w:rsidRPr="00057CE8">
        <w:rPr>
          <w:rFonts w:cs="Times New Roman"/>
          <w:iCs/>
          <w:szCs w:val="20"/>
        </w:rPr>
        <w:t xml:space="preserve">Смыслообразование </w:t>
      </w:r>
      <w:r w:rsidRPr="00057CE8">
        <w:rPr>
          <w:rFonts w:cs="Times New Roman"/>
          <w:szCs w:val="20"/>
        </w:rPr>
        <w:t>– поиск и установление личностного смысла (т. е. «значения для себя») учения обучающимися на основе устойчивой системы учебно</w:t>
      </w:r>
      <w:r w:rsidRPr="00057CE8">
        <w:rPr>
          <w:rFonts w:cs="Times New Roman"/>
          <w:szCs w:val="20"/>
        </w:rPr>
        <w:noBreakHyphen/>
        <w:t>познавательных и социальных мотивов, пон</w:t>
      </w:r>
      <w:r w:rsidRPr="00057CE8">
        <w:rPr>
          <w:rFonts w:cs="Times New Roman"/>
          <w:szCs w:val="20"/>
        </w:rPr>
        <w:t>и</w:t>
      </w:r>
      <w:r w:rsidRPr="00057CE8">
        <w:rPr>
          <w:rFonts w:cs="Times New Roman"/>
          <w:szCs w:val="20"/>
        </w:rPr>
        <w:t>мания границ того, «что я знаю», и того, «что я не знаю», и стремления к преодолению этого разрыва;</w:t>
      </w:r>
      <w:bookmarkEnd w:id="30"/>
    </w:p>
    <w:p w:rsidR="00057CE8" w:rsidRPr="00057CE8" w:rsidRDefault="00057CE8" w:rsidP="00057CE8">
      <w:pPr>
        <w:spacing w:after="0" w:line="240" w:lineRule="auto"/>
        <w:rPr>
          <w:rFonts w:cs="Times New Roman"/>
          <w:szCs w:val="20"/>
        </w:rPr>
      </w:pPr>
      <w:r w:rsidRPr="00057CE8">
        <w:rPr>
          <w:rFonts w:cs="Times New Roman"/>
          <w:szCs w:val="20"/>
        </w:rPr>
        <w:t>Морально</w:t>
      </w:r>
      <w:r w:rsidRPr="00057CE8">
        <w:rPr>
          <w:rFonts w:cs="Times New Roman"/>
          <w:szCs w:val="20"/>
        </w:rPr>
        <w:noBreakHyphen/>
        <w:t>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057CE8" w:rsidRPr="00057CE8" w:rsidRDefault="00057CE8" w:rsidP="00057CE8">
      <w:pPr>
        <w:spacing w:after="0" w:line="240" w:lineRule="auto"/>
        <w:rPr>
          <w:rFonts w:eastAsia="BatangChe" w:cs="Times New Roman"/>
          <w:szCs w:val="20"/>
        </w:rPr>
      </w:pPr>
      <w:r w:rsidRPr="00057CE8">
        <w:rPr>
          <w:rFonts w:eastAsia="BatangChe" w:cs="Times New Roman"/>
          <w:szCs w:val="20"/>
        </w:rPr>
        <w:t>Основное содержание оценки личностных результатов при получении начального общего образов</w:t>
      </w:r>
      <w:r w:rsidRPr="00057CE8">
        <w:rPr>
          <w:rFonts w:eastAsia="BatangChe" w:cs="Times New Roman"/>
          <w:szCs w:val="20"/>
        </w:rPr>
        <w:t>а</w:t>
      </w:r>
      <w:r w:rsidRPr="00057CE8">
        <w:rPr>
          <w:rFonts w:eastAsia="BatangChe" w:cs="Times New Roman"/>
          <w:szCs w:val="20"/>
        </w:rPr>
        <w:t>ния строится вокруг оценки:</w:t>
      </w:r>
    </w:p>
    <w:p w:rsidR="00057CE8" w:rsidRPr="00057CE8" w:rsidRDefault="00057CE8" w:rsidP="000B17DE">
      <w:pPr>
        <w:numPr>
          <w:ilvl w:val="0"/>
          <w:numId w:val="42"/>
        </w:numPr>
        <w:spacing w:after="0" w:line="240" w:lineRule="auto"/>
        <w:ind w:left="0" w:firstLine="0"/>
        <w:rPr>
          <w:rFonts w:eastAsia="BatangChe" w:cs="Times New Roman"/>
          <w:szCs w:val="20"/>
        </w:rPr>
      </w:pPr>
      <w:r w:rsidRPr="00057CE8">
        <w:rPr>
          <w:rFonts w:eastAsia="BatangChe" w:cs="Times New Roman"/>
          <w:szCs w:val="20"/>
        </w:rPr>
        <w:t>сформированности внутренней позиции обучающегося, которая находит отражение в эмоци</w:t>
      </w:r>
      <w:r w:rsidRPr="00057CE8">
        <w:rPr>
          <w:rFonts w:eastAsia="BatangChe" w:cs="Times New Roman"/>
          <w:szCs w:val="20"/>
        </w:rPr>
        <w:t>о</w:t>
      </w:r>
      <w:r w:rsidRPr="00057CE8">
        <w:rPr>
          <w:rFonts w:eastAsia="BatangChe" w:cs="Times New Roman"/>
          <w:szCs w:val="20"/>
        </w:rPr>
        <w:t>нально</w:t>
      </w:r>
      <w:r w:rsidRPr="00057CE8">
        <w:rPr>
          <w:rFonts w:eastAsia="BatangChe" w:cs="Times New Roman"/>
          <w:szCs w:val="20"/>
        </w:rPr>
        <w:noBreakHyphen/>
        <w:t>положительном отношении обучающегося к образовательной организации, ориентации на с</w:t>
      </w:r>
      <w:r w:rsidRPr="00057CE8">
        <w:rPr>
          <w:rFonts w:eastAsia="BatangChe" w:cs="Times New Roman"/>
          <w:szCs w:val="20"/>
        </w:rPr>
        <w:t>о</w:t>
      </w:r>
      <w:r w:rsidRPr="00057CE8">
        <w:rPr>
          <w:rFonts w:eastAsia="BatangChe" w:cs="Times New Roman"/>
          <w:szCs w:val="20"/>
        </w:rPr>
        <w:t>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w:t>
      </w:r>
      <w:r w:rsidRPr="00057CE8">
        <w:rPr>
          <w:rFonts w:eastAsia="BatangChe" w:cs="Times New Roman"/>
          <w:szCs w:val="20"/>
        </w:rPr>
        <w:t>и</w:t>
      </w:r>
      <w:r w:rsidRPr="00057CE8">
        <w:rPr>
          <w:rFonts w:eastAsia="BatangChe" w:cs="Times New Roman"/>
          <w:szCs w:val="20"/>
        </w:rPr>
        <w:t>ентации на образец поведения «хорошего ученика» как пример для подражания;</w:t>
      </w:r>
    </w:p>
    <w:p w:rsidR="00057CE8" w:rsidRPr="00057CE8" w:rsidRDefault="00057CE8" w:rsidP="000B17DE">
      <w:pPr>
        <w:numPr>
          <w:ilvl w:val="0"/>
          <w:numId w:val="42"/>
        </w:numPr>
        <w:spacing w:after="0" w:line="240" w:lineRule="auto"/>
        <w:ind w:left="0" w:firstLine="0"/>
        <w:rPr>
          <w:rFonts w:eastAsia="BatangChe" w:cs="Times New Roman"/>
          <w:szCs w:val="20"/>
        </w:rPr>
      </w:pPr>
      <w:r w:rsidRPr="00057CE8">
        <w:rPr>
          <w:rFonts w:eastAsia="BatangChe" w:cs="Times New Roman"/>
          <w:szCs w:val="20"/>
        </w:rPr>
        <w:lastRenderedPageBreak/>
        <w:t>сформированности основ гражданской идентичности, включая чувство гордости за свою Р</w:t>
      </w:r>
      <w:r w:rsidRPr="00057CE8">
        <w:rPr>
          <w:rFonts w:eastAsia="BatangChe" w:cs="Times New Roman"/>
          <w:szCs w:val="20"/>
        </w:rPr>
        <w:t>о</w:t>
      </w:r>
      <w:r w:rsidRPr="00057CE8">
        <w:rPr>
          <w:rFonts w:eastAsia="BatangChe" w:cs="Times New Roman"/>
          <w:szCs w:val="20"/>
        </w:rPr>
        <w:t>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057CE8" w:rsidRPr="00057CE8" w:rsidRDefault="00057CE8" w:rsidP="000B17DE">
      <w:pPr>
        <w:numPr>
          <w:ilvl w:val="0"/>
          <w:numId w:val="42"/>
        </w:numPr>
        <w:spacing w:after="0" w:line="240" w:lineRule="auto"/>
        <w:ind w:left="0" w:firstLine="0"/>
        <w:rPr>
          <w:rFonts w:eastAsia="BatangChe" w:cs="Times New Roman"/>
          <w:szCs w:val="20"/>
        </w:rPr>
      </w:pPr>
      <w:r w:rsidRPr="00057CE8">
        <w:rPr>
          <w:rFonts w:eastAsia="BatangChe" w:cs="Times New Roman"/>
          <w:szCs w:val="20"/>
        </w:rPr>
        <w:t>сформированности самооценки, включая осознание своих возможностей в учении, способн</w:t>
      </w:r>
      <w:r w:rsidRPr="00057CE8">
        <w:rPr>
          <w:rFonts w:eastAsia="BatangChe" w:cs="Times New Roman"/>
          <w:szCs w:val="20"/>
        </w:rPr>
        <w:t>о</w:t>
      </w:r>
      <w:r w:rsidRPr="00057CE8">
        <w:rPr>
          <w:rFonts w:eastAsia="BatangChe" w:cs="Times New Roman"/>
          <w:szCs w:val="20"/>
        </w:rPr>
        <w:t>сти адекватно судить о причинах своего успеха/неуспеха в учении; умение видеть свои достоинства и недостатки, уважать себя и верить в успех;</w:t>
      </w:r>
    </w:p>
    <w:p w:rsidR="00057CE8" w:rsidRPr="00057CE8" w:rsidRDefault="00057CE8" w:rsidP="000B17DE">
      <w:pPr>
        <w:numPr>
          <w:ilvl w:val="0"/>
          <w:numId w:val="42"/>
        </w:numPr>
        <w:spacing w:after="0" w:line="240" w:lineRule="auto"/>
        <w:ind w:left="0" w:firstLine="0"/>
        <w:rPr>
          <w:rFonts w:eastAsia="BatangChe" w:cs="Times New Roman"/>
          <w:szCs w:val="20"/>
        </w:rPr>
      </w:pPr>
      <w:r w:rsidRPr="00057CE8">
        <w:rPr>
          <w:rFonts w:eastAsia="BatangChe" w:cs="Times New Roman"/>
          <w:szCs w:val="20"/>
        </w:rPr>
        <w:t>сформированности мотивации учебной деятельности, включая социальные, уче</w:t>
      </w:r>
      <w:r w:rsidRPr="00057CE8">
        <w:rPr>
          <w:rFonts w:eastAsia="BatangChe" w:cs="Times New Roman"/>
          <w:szCs w:val="20"/>
        </w:rPr>
        <w:t>б</w:t>
      </w:r>
      <w:r w:rsidRPr="00057CE8">
        <w:rPr>
          <w:rFonts w:eastAsia="BatangChe" w:cs="Times New Roman"/>
          <w:szCs w:val="20"/>
        </w:rPr>
        <w:t>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w:t>
      </w:r>
      <w:r w:rsidRPr="00057CE8">
        <w:rPr>
          <w:rFonts w:eastAsia="BatangChe" w:cs="Times New Roman"/>
          <w:szCs w:val="20"/>
        </w:rPr>
        <w:t>м</w:t>
      </w:r>
      <w:r w:rsidRPr="00057CE8">
        <w:rPr>
          <w:rFonts w:eastAsia="BatangChe" w:cs="Times New Roman"/>
          <w:szCs w:val="20"/>
        </w:rPr>
        <w:t>ление к совершенствованию своих способностей;</w:t>
      </w:r>
    </w:p>
    <w:p w:rsidR="00057CE8" w:rsidRPr="00057CE8" w:rsidRDefault="00057CE8" w:rsidP="000B17DE">
      <w:pPr>
        <w:numPr>
          <w:ilvl w:val="0"/>
          <w:numId w:val="42"/>
        </w:numPr>
        <w:spacing w:after="0" w:line="240" w:lineRule="auto"/>
        <w:ind w:left="0" w:firstLine="0"/>
        <w:rPr>
          <w:rFonts w:eastAsia="BatangChe" w:cs="Times New Roman"/>
          <w:szCs w:val="20"/>
        </w:rPr>
      </w:pPr>
      <w:r w:rsidRPr="00057CE8">
        <w:rPr>
          <w:rFonts w:eastAsia="BatangChe" w:cs="Times New Roman"/>
          <w:szCs w:val="20"/>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w:t>
      </w:r>
      <w:r w:rsidRPr="00057CE8">
        <w:rPr>
          <w:rFonts w:eastAsia="BatangChe" w:cs="Times New Roman"/>
          <w:szCs w:val="20"/>
        </w:rPr>
        <w:t>е</w:t>
      </w:r>
      <w:r w:rsidRPr="00057CE8">
        <w:rPr>
          <w:rFonts w:eastAsia="BatangChe" w:cs="Times New Roman"/>
          <w:szCs w:val="20"/>
        </w:rPr>
        <w:t>ние моральной дилеммы); способности к оценке своих поступков и действий других людей с точки зрения соблюдения/нарушения моральной нормы.</w:t>
      </w:r>
    </w:p>
    <w:p w:rsidR="00057CE8" w:rsidRPr="00057CE8" w:rsidRDefault="00057CE8" w:rsidP="00057CE8">
      <w:pPr>
        <w:spacing w:after="0" w:line="240" w:lineRule="auto"/>
        <w:ind w:firstLine="709"/>
        <w:rPr>
          <w:rFonts w:eastAsia="BatangChe" w:cs="Times New Roman"/>
          <w:szCs w:val="20"/>
        </w:rPr>
      </w:pPr>
      <w:r w:rsidRPr="00057CE8">
        <w:rPr>
          <w:rFonts w:cs="Times New Roman"/>
          <w:b/>
          <w:spacing w:val="2"/>
          <w:szCs w:val="20"/>
        </w:rPr>
        <w:t>Оценка метапредметных результатов</w:t>
      </w:r>
      <w:r w:rsidRPr="00057CE8">
        <w:rPr>
          <w:rFonts w:cs="Times New Roman"/>
          <w:spacing w:val="2"/>
          <w:szCs w:val="20"/>
        </w:rPr>
        <w:t xml:space="preserve"> представляет собой оценку</w:t>
      </w:r>
      <w:r w:rsidRPr="00057CE8">
        <w:rPr>
          <w:rFonts w:eastAsia="BatangChe" w:cs="Times New Roman"/>
          <w:szCs w:val="20"/>
        </w:rPr>
        <w:t xml:space="preserve"> </w:t>
      </w:r>
      <w:r w:rsidRPr="00057CE8">
        <w:rPr>
          <w:rFonts w:cs="Times New Roman"/>
          <w:spacing w:val="2"/>
          <w:szCs w:val="20"/>
        </w:rPr>
        <w:t>достижения планируемых результатов освоения программы, предполагающих оценку (прямую или опосредованную) сформ</w:t>
      </w:r>
      <w:r w:rsidRPr="00057CE8">
        <w:rPr>
          <w:rFonts w:cs="Times New Roman"/>
          <w:spacing w:val="2"/>
          <w:szCs w:val="20"/>
        </w:rPr>
        <w:t>и</w:t>
      </w:r>
      <w:r w:rsidRPr="00057CE8">
        <w:rPr>
          <w:rFonts w:cs="Times New Roman"/>
          <w:spacing w:val="2"/>
          <w:szCs w:val="20"/>
        </w:rPr>
        <w:t>рованности познавательных учебных действий и навыков работы с информацией, а также опосред</w:t>
      </w:r>
      <w:r w:rsidRPr="00057CE8">
        <w:rPr>
          <w:rFonts w:cs="Times New Roman"/>
          <w:spacing w:val="2"/>
          <w:szCs w:val="20"/>
        </w:rPr>
        <w:t>о</w:t>
      </w:r>
      <w:r w:rsidRPr="00057CE8">
        <w:rPr>
          <w:rFonts w:cs="Times New Roman"/>
          <w:spacing w:val="2"/>
          <w:szCs w:val="20"/>
        </w:rPr>
        <w:t>ванную оценку сформированности ряда коммуникативных и регулятивных действий.</w:t>
      </w:r>
    </w:p>
    <w:p w:rsidR="00057CE8" w:rsidRPr="00057CE8" w:rsidRDefault="00057CE8" w:rsidP="00057CE8">
      <w:pPr>
        <w:autoSpaceDE w:val="0"/>
        <w:autoSpaceDN w:val="0"/>
        <w:adjustRightInd w:val="0"/>
        <w:spacing w:after="0" w:line="240" w:lineRule="auto"/>
        <w:ind w:firstLine="709"/>
        <w:rPr>
          <w:rFonts w:cs="Times New Roman"/>
          <w:bCs/>
          <w:spacing w:val="-4"/>
          <w:szCs w:val="20"/>
        </w:rPr>
      </w:pPr>
      <w:r w:rsidRPr="00057CE8">
        <w:rPr>
          <w:rFonts w:cs="Times New Roman"/>
          <w:bCs/>
          <w:spacing w:val="-4"/>
          <w:szCs w:val="20"/>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оценен и измерен в следующих о</w:t>
      </w:r>
      <w:r w:rsidRPr="00057CE8">
        <w:rPr>
          <w:rFonts w:cs="Times New Roman"/>
          <w:bCs/>
          <w:spacing w:val="-4"/>
          <w:szCs w:val="20"/>
        </w:rPr>
        <w:t>с</w:t>
      </w:r>
      <w:r w:rsidRPr="00057CE8">
        <w:rPr>
          <w:rFonts w:cs="Times New Roman"/>
          <w:bCs/>
          <w:spacing w:val="-4"/>
          <w:szCs w:val="20"/>
        </w:rPr>
        <w:t>новных формах.</w:t>
      </w:r>
    </w:p>
    <w:p w:rsidR="00057CE8" w:rsidRPr="00057CE8" w:rsidRDefault="00057CE8" w:rsidP="00057CE8">
      <w:pPr>
        <w:autoSpaceDE w:val="0"/>
        <w:autoSpaceDN w:val="0"/>
        <w:adjustRightInd w:val="0"/>
        <w:spacing w:after="0" w:line="240" w:lineRule="auto"/>
        <w:ind w:firstLine="709"/>
        <w:rPr>
          <w:rFonts w:cs="Times New Roman"/>
          <w:bCs/>
          <w:spacing w:val="-4"/>
          <w:szCs w:val="20"/>
        </w:rPr>
      </w:pPr>
      <w:r w:rsidRPr="00057CE8">
        <w:rPr>
          <w:rFonts w:cs="Times New Roman"/>
          <w:bCs/>
          <w:spacing w:val="-4"/>
          <w:szCs w:val="20"/>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057CE8" w:rsidRPr="00057CE8" w:rsidRDefault="00057CE8" w:rsidP="00057CE8">
      <w:pPr>
        <w:autoSpaceDE w:val="0"/>
        <w:autoSpaceDN w:val="0"/>
        <w:adjustRightInd w:val="0"/>
        <w:spacing w:after="0" w:line="240" w:lineRule="auto"/>
        <w:ind w:firstLine="709"/>
        <w:rPr>
          <w:rFonts w:cs="Times New Roman"/>
          <w:bCs/>
          <w:spacing w:val="-4"/>
          <w:szCs w:val="20"/>
        </w:rPr>
      </w:pPr>
      <w:r w:rsidRPr="00057CE8">
        <w:rPr>
          <w:rFonts w:cs="Times New Roman"/>
          <w:bCs/>
          <w:spacing w:val="-4"/>
          <w:szCs w:val="20"/>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057CE8" w:rsidRPr="00057CE8" w:rsidRDefault="00057CE8" w:rsidP="00057CE8">
      <w:pPr>
        <w:autoSpaceDE w:val="0"/>
        <w:autoSpaceDN w:val="0"/>
        <w:adjustRightInd w:val="0"/>
        <w:spacing w:after="0" w:line="240" w:lineRule="auto"/>
        <w:ind w:firstLine="709"/>
        <w:rPr>
          <w:rFonts w:cs="Times New Roman"/>
          <w:spacing w:val="-4"/>
          <w:szCs w:val="20"/>
        </w:rPr>
      </w:pPr>
      <w:r w:rsidRPr="00057CE8">
        <w:rPr>
          <w:rFonts w:cs="Times New Roman"/>
          <w:b/>
          <w:bCs/>
          <w:spacing w:val="-4"/>
          <w:szCs w:val="20"/>
        </w:rPr>
        <w:t>Оценка предметных результатов</w:t>
      </w:r>
      <w:r w:rsidRPr="00057CE8">
        <w:rPr>
          <w:rFonts w:cs="Times New Roman"/>
          <w:spacing w:val="-4"/>
          <w:szCs w:val="20"/>
        </w:rPr>
        <w:t xml:space="preserve"> представляет собой оценку достижения обучающимся план</w:t>
      </w:r>
      <w:r w:rsidRPr="00057CE8">
        <w:rPr>
          <w:rFonts w:cs="Times New Roman"/>
          <w:spacing w:val="-4"/>
          <w:szCs w:val="20"/>
        </w:rPr>
        <w:t>и</w:t>
      </w:r>
      <w:r w:rsidRPr="00057CE8">
        <w:rPr>
          <w:rFonts w:cs="Times New Roman"/>
          <w:spacing w:val="-4"/>
          <w:szCs w:val="20"/>
        </w:rPr>
        <w:t>руемых результатов по учебному предмету «Родной (аварский) язык».</w:t>
      </w:r>
    </w:p>
    <w:p w:rsidR="00057CE8" w:rsidRPr="00057CE8" w:rsidRDefault="00057CE8" w:rsidP="00057CE8">
      <w:pPr>
        <w:autoSpaceDE w:val="0"/>
        <w:autoSpaceDN w:val="0"/>
        <w:adjustRightInd w:val="0"/>
        <w:spacing w:after="0" w:line="240" w:lineRule="auto"/>
        <w:ind w:firstLine="709"/>
        <w:rPr>
          <w:rFonts w:cs="Times New Roman"/>
          <w:spacing w:val="-4"/>
          <w:szCs w:val="20"/>
        </w:rPr>
      </w:pPr>
      <w:r w:rsidRPr="00057CE8">
        <w:rPr>
          <w:rFonts w:cs="Times New Roman"/>
          <w:spacing w:val="-4"/>
          <w:szCs w:val="20"/>
        </w:rPr>
        <w:t>Достижение этих результатов обеспечивается за счет основных компонентов образовательной де</w:t>
      </w:r>
      <w:r w:rsidRPr="00057CE8">
        <w:rPr>
          <w:rFonts w:cs="Times New Roman"/>
          <w:spacing w:val="-4"/>
          <w:szCs w:val="20"/>
        </w:rPr>
        <w:t>я</w:t>
      </w:r>
      <w:r w:rsidRPr="00057CE8">
        <w:rPr>
          <w:rFonts w:cs="Times New Roman"/>
          <w:spacing w:val="-4"/>
          <w:szCs w:val="20"/>
        </w:rPr>
        <w:t>тельности по предмету.</w:t>
      </w:r>
    </w:p>
    <w:p w:rsidR="00057CE8" w:rsidRPr="00057CE8" w:rsidRDefault="00057CE8" w:rsidP="00057CE8">
      <w:pPr>
        <w:autoSpaceDE w:val="0"/>
        <w:autoSpaceDN w:val="0"/>
        <w:adjustRightInd w:val="0"/>
        <w:spacing w:after="0" w:line="240" w:lineRule="auto"/>
        <w:ind w:firstLine="709"/>
        <w:rPr>
          <w:rFonts w:cs="Times New Roman"/>
          <w:spacing w:val="-4"/>
          <w:szCs w:val="20"/>
        </w:rPr>
      </w:pPr>
      <w:r w:rsidRPr="00057CE8">
        <w:rPr>
          <w:rFonts w:cs="Times New Roman"/>
          <w:spacing w:val="-4"/>
          <w:szCs w:val="20"/>
        </w:rPr>
        <w:t>Объектом оценки предметных результатов служит в полном соот</w:t>
      </w:r>
      <w:r w:rsidR="006F57FF">
        <w:rPr>
          <w:rFonts w:cs="Times New Roman"/>
          <w:spacing w:val="-4"/>
          <w:szCs w:val="20"/>
        </w:rPr>
        <w:t>ветствии с требованиями ФГОС О</w:t>
      </w:r>
      <w:r w:rsidRPr="00057CE8">
        <w:rPr>
          <w:rFonts w:cs="Times New Roman"/>
          <w:spacing w:val="-4"/>
          <w:szCs w:val="20"/>
        </w:rPr>
        <w:t>ОО способность обучающихся решать учебно­познавательные и учебно­практические задачи с использ</w:t>
      </w:r>
      <w:r w:rsidRPr="00057CE8">
        <w:rPr>
          <w:rFonts w:cs="Times New Roman"/>
          <w:spacing w:val="-4"/>
          <w:szCs w:val="20"/>
        </w:rPr>
        <w:t>о</w:t>
      </w:r>
      <w:r w:rsidRPr="00057CE8">
        <w:rPr>
          <w:rFonts w:cs="Times New Roman"/>
          <w:spacing w:val="-4"/>
          <w:szCs w:val="20"/>
        </w:rPr>
        <w:t>ванием средств, релевантных содержанию учебных предметов, в том числе на основе метапредметных де</w:t>
      </w:r>
      <w:r w:rsidRPr="00057CE8">
        <w:rPr>
          <w:rFonts w:cs="Times New Roman"/>
          <w:spacing w:val="-4"/>
          <w:szCs w:val="20"/>
        </w:rPr>
        <w:t>й</w:t>
      </w:r>
      <w:r w:rsidRPr="00057CE8">
        <w:rPr>
          <w:rFonts w:cs="Times New Roman"/>
          <w:spacing w:val="-4"/>
          <w:szCs w:val="20"/>
        </w:rPr>
        <w:t>ствий.</w:t>
      </w:r>
    </w:p>
    <w:p w:rsidR="00057CE8" w:rsidRPr="00057CE8" w:rsidRDefault="00057CE8" w:rsidP="00057CE8">
      <w:pPr>
        <w:autoSpaceDE w:val="0"/>
        <w:autoSpaceDN w:val="0"/>
        <w:adjustRightInd w:val="0"/>
        <w:spacing w:after="0" w:line="240" w:lineRule="auto"/>
        <w:ind w:firstLine="709"/>
        <w:rPr>
          <w:rFonts w:cs="Times New Roman"/>
          <w:spacing w:val="-4"/>
          <w:szCs w:val="20"/>
        </w:rPr>
      </w:pPr>
      <w:r w:rsidRPr="00057CE8">
        <w:rPr>
          <w:rFonts w:cs="Times New Roman"/>
          <w:spacing w:val="-4"/>
          <w:szCs w:val="20"/>
        </w:rPr>
        <w:t>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При этом итоговая оценка ограничив</w:t>
      </w:r>
      <w:r w:rsidRPr="00057CE8">
        <w:rPr>
          <w:rFonts w:cs="Times New Roman"/>
          <w:spacing w:val="-4"/>
          <w:szCs w:val="20"/>
        </w:rPr>
        <w:t>а</w:t>
      </w:r>
      <w:r w:rsidRPr="00057CE8">
        <w:rPr>
          <w:rFonts w:cs="Times New Roman"/>
          <w:spacing w:val="-4"/>
          <w:szCs w:val="20"/>
        </w:rPr>
        <w:t>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BE50A3" w:rsidRDefault="00BE50A3" w:rsidP="00057CE8">
      <w:pPr>
        <w:spacing w:after="0"/>
        <w:contextualSpacing/>
        <w:jc w:val="center"/>
        <w:rPr>
          <w:b/>
          <w:szCs w:val="28"/>
        </w:rPr>
      </w:pPr>
    </w:p>
    <w:p w:rsidR="00057CE8" w:rsidRPr="003C2BF3" w:rsidRDefault="00057CE8" w:rsidP="00057CE8">
      <w:pPr>
        <w:ind w:firstLine="709"/>
        <w:contextualSpacing/>
        <w:jc w:val="center"/>
        <w:rPr>
          <w:b/>
          <w:bCs/>
          <w:szCs w:val="28"/>
        </w:rPr>
      </w:pPr>
      <w:r w:rsidRPr="003C2BF3">
        <w:rPr>
          <w:b/>
          <w:bCs/>
          <w:szCs w:val="28"/>
        </w:rPr>
        <w:t>Проверка и оценка усвоения программы</w:t>
      </w:r>
    </w:p>
    <w:p w:rsidR="00057CE8" w:rsidRPr="003C2BF3" w:rsidRDefault="00057CE8" w:rsidP="00057CE8">
      <w:pPr>
        <w:ind w:firstLine="709"/>
        <w:contextualSpacing/>
        <w:rPr>
          <w:szCs w:val="28"/>
        </w:rPr>
      </w:pPr>
      <w:r w:rsidRPr="003C2BF3">
        <w:rPr>
          <w:szCs w:val="28"/>
        </w:rPr>
        <w:t>Основные виды письменных работ по предмету: списывание, диктанты (словарные, объясн</w:t>
      </w:r>
      <w:r w:rsidRPr="003C2BF3">
        <w:rPr>
          <w:szCs w:val="28"/>
        </w:rPr>
        <w:t>и</w:t>
      </w:r>
      <w:r w:rsidRPr="003C2BF3">
        <w:rPr>
          <w:szCs w:val="28"/>
        </w:rPr>
        <w:t xml:space="preserve">тельные, предупредительные, зрительные, творческие, контрольные), </w:t>
      </w:r>
      <w:r>
        <w:rPr>
          <w:szCs w:val="28"/>
        </w:rPr>
        <w:t xml:space="preserve">грамматические задания, </w:t>
      </w:r>
      <w:r w:rsidRPr="003C2BF3">
        <w:rPr>
          <w:szCs w:val="28"/>
        </w:rPr>
        <w:t>обуч</w:t>
      </w:r>
      <w:r w:rsidRPr="003C2BF3">
        <w:rPr>
          <w:szCs w:val="28"/>
        </w:rPr>
        <w:t>а</w:t>
      </w:r>
      <w:r w:rsidRPr="003C2BF3">
        <w:rPr>
          <w:szCs w:val="28"/>
        </w:rPr>
        <w:t>ющие изложения и сочинения.</w:t>
      </w:r>
    </w:p>
    <w:p w:rsidR="00057CE8" w:rsidRDefault="00057CE8" w:rsidP="00057CE8">
      <w:pPr>
        <w:ind w:firstLine="709"/>
        <w:contextualSpacing/>
        <w:rPr>
          <w:b/>
        </w:rPr>
      </w:pPr>
      <w:r>
        <w:rPr>
          <w:b/>
        </w:rPr>
        <w:t>Списывание</w:t>
      </w:r>
    </w:p>
    <w:p w:rsidR="00057CE8" w:rsidRDefault="00057CE8" w:rsidP="00057CE8">
      <w:pPr>
        <w:ind w:firstLine="709"/>
        <w:contextualSpacing/>
      </w:pPr>
      <w:r>
        <w:t>Списывание – способ проверки усвоенных орфографических и</w:t>
      </w:r>
      <w:r w:rsidRPr="003B27C0">
        <w:t xml:space="preserve"> </w:t>
      </w:r>
      <w:r>
        <w:t>пунктуационных правил, сфо</w:t>
      </w:r>
      <w:r>
        <w:t>р</w:t>
      </w:r>
      <w:r>
        <w:t>мированности умений и навыков. Здесь также</w:t>
      </w:r>
    </w:p>
    <w:p w:rsidR="00057CE8" w:rsidRDefault="00057CE8" w:rsidP="00057CE8">
      <w:pPr>
        <w:contextualSpacing/>
      </w:pPr>
      <w:r>
        <w:t>проверяется умение списывать с печатного текста, обнаруживать орфограммы, находить границы предложения, устанавливать части текста, выписывать ту или иную часть текста.</w:t>
      </w:r>
    </w:p>
    <w:p w:rsidR="00057CE8" w:rsidRPr="00274697" w:rsidRDefault="00057CE8" w:rsidP="00057CE8">
      <w:pPr>
        <w:ind w:firstLine="709"/>
        <w:contextualSpacing/>
        <w:rPr>
          <w:bCs/>
          <w:i/>
          <w:szCs w:val="28"/>
        </w:rPr>
      </w:pPr>
      <w:r w:rsidRPr="00274697">
        <w:rPr>
          <w:bCs/>
          <w:i/>
          <w:szCs w:val="28"/>
        </w:rPr>
        <w:t>Нормы оценок за списывание текста</w:t>
      </w:r>
    </w:p>
    <w:p w:rsidR="00057CE8" w:rsidRPr="00EF0AA7" w:rsidRDefault="006F57FF" w:rsidP="00057CE8">
      <w:pPr>
        <w:ind w:firstLine="709"/>
        <w:contextualSpacing/>
        <w:rPr>
          <w:b/>
          <w:bCs/>
          <w:szCs w:val="28"/>
        </w:rPr>
      </w:pPr>
      <w:r>
        <w:rPr>
          <w:b/>
          <w:bCs/>
          <w:szCs w:val="28"/>
        </w:rPr>
        <w:t>5-6</w:t>
      </w:r>
      <w:r w:rsidR="00057CE8" w:rsidRPr="00EF0AA7">
        <w:rPr>
          <w:b/>
          <w:bCs/>
          <w:szCs w:val="28"/>
        </w:rPr>
        <w:t xml:space="preserve"> класс</w:t>
      </w:r>
    </w:p>
    <w:p w:rsidR="00057CE8" w:rsidRDefault="00057CE8" w:rsidP="00057CE8">
      <w:pPr>
        <w:ind w:firstLine="709"/>
        <w:contextualSpacing/>
        <w:rPr>
          <w:bCs/>
          <w:szCs w:val="28"/>
        </w:rPr>
      </w:pPr>
      <w:r w:rsidRPr="003C2BF3">
        <w:rPr>
          <w:szCs w:val="28"/>
        </w:rPr>
        <w:t>Отметка «5» ставится за списывание, в котором нет ошибок и исправлений; работа написана аккуратно, в соответст</w:t>
      </w:r>
      <w:r>
        <w:rPr>
          <w:szCs w:val="28"/>
        </w:rPr>
        <w:t>вии с требованиями</w:t>
      </w:r>
    </w:p>
    <w:p w:rsidR="00057CE8" w:rsidRPr="003C2BF3" w:rsidRDefault="00057CE8" w:rsidP="00057CE8">
      <w:pPr>
        <w:contextualSpacing/>
        <w:rPr>
          <w:szCs w:val="28"/>
        </w:rPr>
      </w:pPr>
      <w:r>
        <w:rPr>
          <w:szCs w:val="28"/>
        </w:rPr>
        <w:t>каллиграфии.</w:t>
      </w:r>
    </w:p>
    <w:p w:rsidR="00057CE8" w:rsidRPr="003C2BF3" w:rsidRDefault="00057CE8" w:rsidP="00057CE8">
      <w:pPr>
        <w:ind w:firstLine="709"/>
        <w:contextualSpacing/>
        <w:rPr>
          <w:szCs w:val="28"/>
        </w:rPr>
      </w:pPr>
      <w:r w:rsidRPr="003C2BF3">
        <w:rPr>
          <w:szCs w:val="28"/>
        </w:rPr>
        <w:t xml:space="preserve">Отметка «4» ставится за списывание, в котором допущено не более 2-х орфографических ошибок и 1 исправление; работа выполнена чисто, но допущены небольшие </w:t>
      </w:r>
      <w:r>
        <w:rPr>
          <w:szCs w:val="28"/>
        </w:rPr>
        <w:t>отклонения от норм ка</w:t>
      </w:r>
      <w:r>
        <w:rPr>
          <w:szCs w:val="28"/>
        </w:rPr>
        <w:t>л</w:t>
      </w:r>
      <w:r>
        <w:rPr>
          <w:szCs w:val="28"/>
        </w:rPr>
        <w:t>лиграфии.</w:t>
      </w:r>
    </w:p>
    <w:p w:rsidR="00057CE8" w:rsidRPr="003C2BF3" w:rsidRDefault="00057CE8" w:rsidP="00057CE8">
      <w:pPr>
        <w:ind w:firstLine="709"/>
        <w:contextualSpacing/>
        <w:rPr>
          <w:szCs w:val="28"/>
        </w:rPr>
      </w:pPr>
      <w:r w:rsidRPr="003C2BF3">
        <w:rPr>
          <w:szCs w:val="28"/>
        </w:rPr>
        <w:t>Отметка «3» ставится за списывание, в котором допущено 3 орфографические ошибки и 1 и</w:t>
      </w:r>
      <w:r w:rsidRPr="003C2BF3">
        <w:rPr>
          <w:szCs w:val="28"/>
        </w:rPr>
        <w:t>с</w:t>
      </w:r>
      <w:r w:rsidRPr="003C2BF3">
        <w:rPr>
          <w:szCs w:val="28"/>
        </w:rPr>
        <w:t>правл</w:t>
      </w:r>
      <w:r>
        <w:rPr>
          <w:szCs w:val="28"/>
        </w:rPr>
        <w:t>ение; работа написана небрежно.</w:t>
      </w:r>
    </w:p>
    <w:p w:rsidR="00057CE8" w:rsidRPr="003C2BF3" w:rsidRDefault="00057CE8" w:rsidP="00057CE8">
      <w:pPr>
        <w:ind w:firstLine="709"/>
        <w:contextualSpacing/>
        <w:rPr>
          <w:szCs w:val="28"/>
        </w:rPr>
      </w:pPr>
      <w:r w:rsidRPr="003C2BF3">
        <w:rPr>
          <w:szCs w:val="28"/>
        </w:rPr>
        <w:lastRenderedPageBreak/>
        <w:t>Отметка «2» ставится за списывание, в котором 4 орфографические оши</w:t>
      </w:r>
      <w:r>
        <w:rPr>
          <w:szCs w:val="28"/>
        </w:rPr>
        <w:t>бки; работа написана неряшливо.</w:t>
      </w:r>
    </w:p>
    <w:p w:rsidR="00057CE8" w:rsidRPr="003C2BF3" w:rsidRDefault="006F57FF" w:rsidP="00057CE8">
      <w:pPr>
        <w:ind w:firstLine="709"/>
        <w:contextualSpacing/>
        <w:rPr>
          <w:b/>
          <w:bCs/>
          <w:szCs w:val="28"/>
        </w:rPr>
      </w:pPr>
      <w:r>
        <w:rPr>
          <w:b/>
          <w:bCs/>
          <w:szCs w:val="28"/>
        </w:rPr>
        <w:t>7</w:t>
      </w:r>
      <w:r w:rsidR="00057CE8" w:rsidRPr="003C2BF3">
        <w:rPr>
          <w:b/>
          <w:bCs/>
          <w:szCs w:val="28"/>
        </w:rPr>
        <w:t xml:space="preserve"> класс</w:t>
      </w:r>
    </w:p>
    <w:p w:rsidR="00057CE8" w:rsidRPr="003C2BF3" w:rsidRDefault="00057CE8" w:rsidP="00057CE8">
      <w:pPr>
        <w:ind w:firstLine="709"/>
        <w:contextualSpacing/>
        <w:rPr>
          <w:szCs w:val="28"/>
        </w:rPr>
      </w:pPr>
      <w:r w:rsidRPr="003C2BF3">
        <w:rPr>
          <w:szCs w:val="28"/>
        </w:rPr>
        <w:t>Отметка «5» ставится за списывание, в котором нет ошибок и исправлений; работа написана аккуратно, в соответст</w:t>
      </w:r>
      <w:r>
        <w:rPr>
          <w:szCs w:val="28"/>
        </w:rPr>
        <w:t>вии с требованиями каллиграфии.</w:t>
      </w:r>
    </w:p>
    <w:p w:rsidR="00057CE8" w:rsidRPr="003C2BF3" w:rsidRDefault="00057CE8" w:rsidP="00057CE8">
      <w:pPr>
        <w:ind w:firstLine="709"/>
        <w:contextualSpacing/>
        <w:rPr>
          <w:szCs w:val="28"/>
        </w:rPr>
      </w:pPr>
      <w:r w:rsidRPr="003C2BF3">
        <w:rPr>
          <w:szCs w:val="28"/>
        </w:rPr>
        <w:t>Отметка «4» ставится за списывание, в котором допущена 1 орфографическая ошибка и 1 и</w:t>
      </w:r>
      <w:r w:rsidRPr="003C2BF3">
        <w:rPr>
          <w:szCs w:val="28"/>
        </w:rPr>
        <w:t>с</w:t>
      </w:r>
      <w:r w:rsidRPr="003C2BF3">
        <w:rPr>
          <w:szCs w:val="28"/>
        </w:rPr>
        <w:t xml:space="preserve">правление; работа выполнена чисто, но допущены небольшие </w:t>
      </w:r>
      <w:r>
        <w:rPr>
          <w:szCs w:val="28"/>
        </w:rPr>
        <w:t>отклонения от норм каллиграфии.</w:t>
      </w:r>
    </w:p>
    <w:p w:rsidR="00057CE8" w:rsidRPr="003C2BF3" w:rsidRDefault="00057CE8" w:rsidP="00057CE8">
      <w:pPr>
        <w:ind w:firstLine="709"/>
        <w:contextualSpacing/>
        <w:rPr>
          <w:szCs w:val="28"/>
        </w:rPr>
      </w:pPr>
      <w:r w:rsidRPr="003C2BF3">
        <w:rPr>
          <w:szCs w:val="28"/>
        </w:rPr>
        <w:t>Отметка «3» ставится за списывание, в котором допущено 2 орфографические ошибки и 1 и</w:t>
      </w:r>
      <w:r w:rsidRPr="003C2BF3">
        <w:rPr>
          <w:szCs w:val="28"/>
        </w:rPr>
        <w:t>с</w:t>
      </w:r>
      <w:r w:rsidRPr="003C2BF3">
        <w:rPr>
          <w:szCs w:val="28"/>
        </w:rPr>
        <w:t xml:space="preserve">правление; работа написана небрежно. </w:t>
      </w:r>
    </w:p>
    <w:p w:rsidR="00057CE8" w:rsidRPr="003C2BF3" w:rsidRDefault="00057CE8" w:rsidP="00057CE8">
      <w:pPr>
        <w:ind w:firstLine="709"/>
        <w:contextualSpacing/>
        <w:rPr>
          <w:szCs w:val="28"/>
        </w:rPr>
      </w:pPr>
      <w:r w:rsidRPr="003C2BF3">
        <w:rPr>
          <w:szCs w:val="28"/>
        </w:rPr>
        <w:t>Отметка «2» ставится за списывание, в котором 3 орфографические оши</w:t>
      </w:r>
      <w:r>
        <w:rPr>
          <w:szCs w:val="28"/>
        </w:rPr>
        <w:t>бки; работа написана неряшливо.</w:t>
      </w:r>
    </w:p>
    <w:p w:rsidR="00057CE8" w:rsidRDefault="006F57FF" w:rsidP="00057CE8">
      <w:pPr>
        <w:ind w:firstLine="709"/>
        <w:contextualSpacing/>
        <w:rPr>
          <w:b/>
          <w:bCs/>
          <w:szCs w:val="28"/>
        </w:rPr>
      </w:pPr>
      <w:r>
        <w:rPr>
          <w:b/>
          <w:bCs/>
          <w:szCs w:val="28"/>
        </w:rPr>
        <w:t>8-9</w:t>
      </w:r>
      <w:r w:rsidR="00057CE8" w:rsidRPr="003C2BF3">
        <w:rPr>
          <w:b/>
          <w:bCs/>
          <w:szCs w:val="28"/>
        </w:rPr>
        <w:t xml:space="preserve"> класс</w:t>
      </w:r>
    </w:p>
    <w:p w:rsidR="00057CE8" w:rsidRDefault="00057CE8" w:rsidP="00057CE8">
      <w:pPr>
        <w:ind w:firstLine="709"/>
        <w:contextualSpacing/>
        <w:rPr>
          <w:b/>
          <w:bCs/>
          <w:szCs w:val="28"/>
        </w:rPr>
      </w:pPr>
      <w:r w:rsidRPr="003C2BF3">
        <w:rPr>
          <w:szCs w:val="28"/>
        </w:rPr>
        <w:t>Отметка «5» ставится за списывание, в котором нет ошибок и исправлений; работа написана аккуратно, в соответствии с требованиями</w:t>
      </w:r>
    </w:p>
    <w:p w:rsidR="00057CE8" w:rsidRDefault="00057CE8" w:rsidP="00057CE8">
      <w:pPr>
        <w:contextualSpacing/>
        <w:rPr>
          <w:szCs w:val="28"/>
        </w:rPr>
      </w:pPr>
      <w:r w:rsidRPr="003C2BF3">
        <w:rPr>
          <w:szCs w:val="28"/>
        </w:rPr>
        <w:t>каллиграфии</w:t>
      </w:r>
      <w:r>
        <w:rPr>
          <w:szCs w:val="28"/>
        </w:rPr>
        <w:t>.</w:t>
      </w:r>
    </w:p>
    <w:p w:rsidR="00057CE8" w:rsidRPr="003C2BF3" w:rsidRDefault="00057CE8" w:rsidP="00057CE8">
      <w:pPr>
        <w:ind w:firstLine="709"/>
        <w:contextualSpacing/>
        <w:rPr>
          <w:szCs w:val="28"/>
        </w:rPr>
      </w:pPr>
      <w:r w:rsidRPr="003C2BF3">
        <w:rPr>
          <w:szCs w:val="28"/>
        </w:rPr>
        <w:t>Отметка «4» ставится за списывание, в котором допущена 1 орфографическая ошибка и 1-2 исправления; работа выполнена чисто, но</w:t>
      </w:r>
      <w:r>
        <w:rPr>
          <w:szCs w:val="28"/>
        </w:rPr>
        <w:t xml:space="preserve"> </w:t>
      </w:r>
      <w:r w:rsidRPr="003C2BF3">
        <w:rPr>
          <w:szCs w:val="28"/>
        </w:rPr>
        <w:t xml:space="preserve">допущены небольшие </w:t>
      </w:r>
      <w:r>
        <w:rPr>
          <w:szCs w:val="28"/>
        </w:rPr>
        <w:t>отклонения от норм каллиграфии.</w:t>
      </w:r>
    </w:p>
    <w:p w:rsidR="00057CE8" w:rsidRPr="003C2BF3" w:rsidRDefault="00057CE8" w:rsidP="00057CE8">
      <w:pPr>
        <w:ind w:firstLine="709"/>
        <w:contextualSpacing/>
        <w:rPr>
          <w:szCs w:val="28"/>
        </w:rPr>
      </w:pPr>
      <w:r w:rsidRPr="003C2BF3">
        <w:rPr>
          <w:szCs w:val="28"/>
        </w:rPr>
        <w:t>Отметка «3» ставится за списывание, в котором допущено 2 орфографические ошибки и 1-2 исправления; работа на</w:t>
      </w:r>
      <w:r>
        <w:rPr>
          <w:szCs w:val="28"/>
        </w:rPr>
        <w:t>писана небрежно.</w:t>
      </w:r>
    </w:p>
    <w:p w:rsidR="00057CE8" w:rsidRPr="003C2BF3" w:rsidRDefault="00057CE8" w:rsidP="00057CE8">
      <w:pPr>
        <w:ind w:firstLine="709"/>
        <w:contextualSpacing/>
        <w:rPr>
          <w:szCs w:val="28"/>
        </w:rPr>
      </w:pPr>
      <w:r w:rsidRPr="003C2BF3">
        <w:rPr>
          <w:szCs w:val="28"/>
        </w:rPr>
        <w:t>Отметка «2» ставится за списывание, в котором 3 орфографические ошибки; работа написана неряшливо.</w:t>
      </w:r>
    </w:p>
    <w:p w:rsidR="00057CE8" w:rsidRPr="003C2BF3" w:rsidRDefault="00057CE8" w:rsidP="00057CE8">
      <w:pPr>
        <w:ind w:firstLine="709"/>
        <w:contextualSpacing/>
        <w:rPr>
          <w:rFonts w:eastAsia="Calibri"/>
          <w:b/>
          <w:szCs w:val="28"/>
          <w:lang w:eastAsia="en-US"/>
        </w:rPr>
      </w:pPr>
      <w:r w:rsidRPr="003C2BF3">
        <w:rPr>
          <w:rFonts w:eastAsia="Calibri"/>
          <w:b/>
          <w:szCs w:val="28"/>
          <w:lang w:eastAsia="en-US"/>
        </w:rPr>
        <w:t>Контрольное списывание</w:t>
      </w:r>
    </w:p>
    <w:p w:rsidR="00057CE8" w:rsidRPr="003C2BF3" w:rsidRDefault="00057CE8" w:rsidP="00057CE8">
      <w:pPr>
        <w:ind w:firstLine="709"/>
        <w:contextualSpacing/>
        <w:rPr>
          <w:rFonts w:eastAsia="Calibri"/>
          <w:szCs w:val="28"/>
          <w:lang w:eastAsia="en-US"/>
        </w:rPr>
      </w:pPr>
      <w:r w:rsidRPr="003C2BF3">
        <w:rPr>
          <w:rFonts w:eastAsia="Calibri"/>
          <w:szCs w:val="28"/>
          <w:lang w:eastAsia="en-US"/>
        </w:rPr>
        <w:t>Тексты для самостоятельного списывания учащихся предлагаются для каждого класса на 5-8 слов больше, чем те</w:t>
      </w:r>
      <w:r>
        <w:rPr>
          <w:rFonts w:eastAsia="Calibri"/>
          <w:szCs w:val="28"/>
          <w:lang w:eastAsia="en-US"/>
        </w:rPr>
        <w:t>ксты для контрольного диктанта.</w:t>
      </w:r>
    </w:p>
    <w:p w:rsidR="00057CE8" w:rsidRPr="00EF0AA7" w:rsidRDefault="00057CE8" w:rsidP="00057CE8">
      <w:pPr>
        <w:ind w:firstLine="709"/>
        <w:contextualSpacing/>
        <w:rPr>
          <w:i/>
          <w:szCs w:val="28"/>
        </w:rPr>
      </w:pPr>
      <w:r w:rsidRPr="00EF0AA7">
        <w:rPr>
          <w:i/>
          <w:szCs w:val="28"/>
        </w:rPr>
        <w:t>Нормы оценок за контрольное списывание</w:t>
      </w:r>
    </w:p>
    <w:p w:rsidR="00057CE8" w:rsidRPr="003C2BF3" w:rsidRDefault="00057CE8" w:rsidP="00057CE8">
      <w:pPr>
        <w:ind w:firstLine="709"/>
        <w:contextualSpacing/>
        <w:rPr>
          <w:rFonts w:eastAsia="Calibri"/>
          <w:szCs w:val="28"/>
          <w:lang w:eastAsia="en-US"/>
        </w:rPr>
      </w:pPr>
      <w:r w:rsidRPr="003C2BF3">
        <w:rPr>
          <w:szCs w:val="28"/>
        </w:rPr>
        <w:t xml:space="preserve">Отметка </w:t>
      </w:r>
      <w:r w:rsidRPr="003C2BF3">
        <w:rPr>
          <w:rFonts w:eastAsia="Calibri"/>
          <w:szCs w:val="28"/>
          <w:lang w:eastAsia="en-US"/>
        </w:rPr>
        <w:t xml:space="preserve">«5» ставится за безукоризненно выполненную работу, в которой нет исправлений. </w:t>
      </w:r>
    </w:p>
    <w:p w:rsidR="00057CE8" w:rsidRPr="003C2BF3" w:rsidRDefault="00057CE8" w:rsidP="00057CE8">
      <w:pPr>
        <w:ind w:firstLine="709"/>
        <w:contextualSpacing/>
        <w:rPr>
          <w:rFonts w:eastAsia="Calibri"/>
          <w:szCs w:val="28"/>
          <w:lang w:eastAsia="en-US"/>
        </w:rPr>
      </w:pPr>
      <w:r w:rsidRPr="003C2BF3">
        <w:rPr>
          <w:szCs w:val="28"/>
        </w:rPr>
        <w:t xml:space="preserve">Отметка </w:t>
      </w:r>
      <w:r w:rsidRPr="003C2BF3">
        <w:rPr>
          <w:rFonts w:eastAsia="Calibri"/>
          <w:szCs w:val="28"/>
          <w:lang w:eastAsia="en-US"/>
        </w:rPr>
        <w:t xml:space="preserve">«4» ставится за работу, в которой допущена 1 ошибка или 1-2 исправления. </w:t>
      </w:r>
    </w:p>
    <w:p w:rsidR="00057CE8" w:rsidRPr="003C2BF3" w:rsidRDefault="00057CE8" w:rsidP="00057CE8">
      <w:pPr>
        <w:ind w:firstLine="709"/>
        <w:contextualSpacing/>
        <w:rPr>
          <w:rFonts w:eastAsia="Calibri"/>
          <w:szCs w:val="28"/>
          <w:lang w:eastAsia="en-US"/>
        </w:rPr>
      </w:pPr>
      <w:r w:rsidRPr="003C2BF3">
        <w:rPr>
          <w:szCs w:val="28"/>
        </w:rPr>
        <w:t xml:space="preserve">Отметка </w:t>
      </w:r>
      <w:r w:rsidRPr="003C2BF3">
        <w:rPr>
          <w:rFonts w:eastAsia="Calibri"/>
          <w:szCs w:val="28"/>
          <w:lang w:eastAsia="en-US"/>
        </w:rPr>
        <w:t>«3» ставится за работу,</w:t>
      </w:r>
      <w:r>
        <w:rPr>
          <w:rFonts w:eastAsia="Calibri"/>
          <w:szCs w:val="28"/>
          <w:lang w:eastAsia="en-US"/>
        </w:rPr>
        <w:t xml:space="preserve"> в которой допущены 2-3 ошибки.</w:t>
      </w:r>
    </w:p>
    <w:p w:rsidR="00057CE8" w:rsidRPr="003C2BF3" w:rsidRDefault="00057CE8" w:rsidP="00057CE8">
      <w:pPr>
        <w:ind w:firstLine="709"/>
        <w:contextualSpacing/>
        <w:rPr>
          <w:rFonts w:eastAsia="Calibri"/>
          <w:szCs w:val="28"/>
          <w:lang w:eastAsia="en-US"/>
        </w:rPr>
      </w:pPr>
      <w:r w:rsidRPr="003C2BF3">
        <w:rPr>
          <w:szCs w:val="28"/>
        </w:rPr>
        <w:t xml:space="preserve">Отметка </w:t>
      </w:r>
      <w:r w:rsidRPr="003C2BF3">
        <w:rPr>
          <w:rFonts w:eastAsia="Calibri"/>
          <w:szCs w:val="28"/>
          <w:lang w:eastAsia="en-US"/>
        </w:rPr>
        <w:t>«2» ставится за работу, в которой допущены 4 и более ошибок.</w:t>
      </w:r>
    </w:p>
    <w:p w:rsidR="00057CE8" w:rsidRPr="007D6140" w:rsidRDefault="00057CE8" w:rsidP="00057CE8">
      <w:pPr>
        <w:ind w:firstLine="709"/>
        <w:contextualSpacing/>
        <w:rPr>
          <w:rFonts w:eastAsia="Calibri"/>
          <w:b/>
          <w:szCs w:val="28"/>
          <w:lang w:eastAsia="en-US"/>
        </w:rPr>
      </w:pPr>
      <w:r w:rsidRPr="007D6140">
        <w:rPr>
          <w:rFonts w:eastAsia="Calibri"/>
          <w:b/>
          <w:szCs w:val="28"/>
          <w:lang w:eastAsia="en-US"/>
        </w:rPr>
        <w:t>Диктант</w:t>
      </w:r>
    </w:p>
    <w:p w:rsidR="00057CE8" w:rsidRDefault="00057CE8" w:rsidP="00057CE8">
      <w:pPr>
        <w:ind w:firstLine="709"/>
        <w:contextualSpacing/>
      </w:pPr>
      <w:r>
        <w:t>Диктант служит средством проверки орфографических и пунктуационных умений и навыков.</w:t>
      </w:r>
    </w:p>
    <w:p w:rsidR="00057CE8" w:rsidRPr="003C2BF3" w:rsidRDefault="00057CE8" w:rsidP="00057CE8">
      <w:pPr>
        <w:ind w:firstLine="709"/>
        <w:contextualSpacing/>
        <w:rPr>
          <w:rFonts w:eastAsia="Calibri"/>
          <w:szCs w:val="28"/>
          <w:lang w:eastAsia="en-US"/>
        </w:rPr>
      </w:pPr>
      <w:r w:rsidRPr="003C2BF3">
        <w:rPr>
          <w:rFonts w:eastAsia="Calibri"/>
          <w:szCs w:val="28"/>
          <w:lang w:eastAsia="en-US"/>
        </w:rPr>
        <w:t>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w:t>
      </w:r>
    </w:p>
    <w:p w:rsidR="00057CE8" w:rsidRPr="00274697" w:rsidRDefault="00057CE8" w:rsidP="00057CE8">
      <w:pPr>
        <w:ind w:firstLine="709"/>
        <w:contextualSpacing/>
        <w:rPr>
          <w:bCs/>
          <w:i/>
          <w:szCs w:val="28"/>
        </w:rPr>
      </w:pPr>
      <w:r w:rsidRPr="00274697">
        <w:rPr>
          <w:bCs/>
          <w:i/>
          <w:szCs w:val="28"/>
        </w:rPr>
        <w:t>Нормы оценок за диктант</w:t>
      </w:r>
    </w:p>
    <w:p w:rsidR="00057CE8" w:rsidRPr="003C2BF3" w:rsidRDefault="00057CE8" w:rsidP="00057CE8">
      <w:pPr>
        <w:ind w:firstLine="709"/>
        <w:contextualSpacing/>
        <w:rPr>
          <w:szCs w:val="28"/>
        </w:rPr>
      </w:pPr>
      <w:r w:rsidRPr="003C2BF3">
        <w:rPr>
          <w:szCs w:val="28"/>
        </w:rPr>
        <w:t>Отметка «5» ставится за диктант, в котором нет ошибок и исправлений; работа написана акк</w:t>
      </w:r>
      <w:r w:rsidRPr="003C2BF3">
        <w:rPr>
          <w:szCs w:val="28"/>
        </w:rPr>
        <w:t>у</w:t>
      </w:r>
      <w:r w:rsidRPr="003C2BF3">
        <w:rPr>
          <w:szCs w:val="28"/>
        </w:rPr>
        <w:t xml:space="preserve">ратно, в соответствии с требованиями каллиграфии. </w:t>
      </w:r>
    </w:p>
    <w:p w:rsidR="00057CE8" w:rsidRPr="003C2BF3" w:rsidRDefault="00057CE8" w:rsidP="00057CE8">
      <w:pPr>
        <w:ind w:firstLine="709"/>
        <w:contextualSpacing/>
        <w:rPr>
          <w:szCs w:val="28"/>
        </w:rPr>
      </w:pPr>
      <w:r w:rsidRPr="003C2BF3">
        <w:rPr>
          <w:szCs w:val="28"/>
        </w:rPr>
        <w:t xml:space="preserve">Отметка «4» ставится за диктант, в котором допущено не более 2 орфографических ошибок и 1 исправление; работа выполнена чисто, но допущены небольшие </w:t>
      </w:r>
      <w:r>
        <w:rPr>
          <w:szCs w:val="28"/>
        </w:rPr>
        <w:t>отклонения от норм каллиграфии.</w:t>
      </w:r>
    </w:p>
    <w:p w:rsidR="00057CE8" w:rsidRDefault="00057CE8" w:rsidP="00057CE8">
      <w:pPr>
        <w:ind w:firstLine="709"/>
        <w:contextualSpacing/>
        <w:rPr>
          <w:szCs w:val="28"/>
        </w:rPr>
      </w:pPr>
      <w:r w:rsidRPr="003C2BF3">
        <w:rPr>
          <w:szCs w:val="28"/>
        </w:rPr>
        <w:t>Отметка «3» ставится за диктант, в котором допущено 3-5 орфографических ошибок, 1 ошибка пунктуационная или 2 орфографические ошибки и 3-4 исправл</w:t>
      </w:r>
      <w:r>
        <w:rPr>
          <w:szCs w:val="28"/>
        </w:rPr>
        <w:t>ения; работа написана небрежно.</w:t>
      </w:r>
    </w:p>
    <w:p w:rsidR="00057CE8" w:rsidRPr="003C2BF3" w:rsidRDefault="00057CE8" w:rsidP="00057CE8">
      <w:pPr>
        <w:ind w:firstLine="709"/>
        <w:contextualSpacing/>
        <w:rPr>
          <w:szCs w:val="28"/>
        </w:rPr>
      </w:pPr>
      <w:r w:rsidRPr="003C2BF3">
        <w:rPr>
          <w:szCs w:val="28"/>
        </w:rPr>
        <w:t>Отметка «2» ставится за диктант, в котором более 5 орфографических</w:t>
      </w:r>
    </w:p>
    <w:p w:rsidR="00057CE8" w:rsidRPr="003C2BF3" w:rsidRDefault="00057CE8" w:rsidP="00057CE8">
      <w:pPr>
        <w:contextualSpacing/>
        <w:rPr>
          <w:szCs w:val="28"/>
        </w:rPr>
      </w:pPr>
      <w:r w:rsidRPr="003C2BF3">
        <w:rPr>
          <w:szCs w:val="28"/>
        </w:rPr>
        <w:t>оши</w:t>
      </w:r>
      <w:r>
        <w:rPr>
          <w:szCs w:val="28"/>
        </w:rPr>
        <w:t>бок; работа написана неряшливо.</w:t>
      </w:r>
    </w:p>
    <w:p w:rsidR="00057CE8" w:rsidRDefault="00057CE8" w:rsidP="00057CE8">
      <w:pPr>
        <w:ind w:firstLine="709"/>
        <w:contextualSpacing/>
        <w:rPr>
          <w:rFonts w:eastAsia="Calibri"/>
          <w:b/>
          <w:szCs w:val="28"/>
          <w:lang w:eastAsia="en-US"/>
        </w:rPr>
      </w:pPr>
    </w:p>
    <w:p w:rsidR="00057CE8" w:rsidRPr="003C2BF3" w:rsidRDefault="00057CE8" w:rsidP="00057CE8">
      <w:pPr>
        <w:ind w:firstLine="709"/>
        <w:contextualSpacing/>
        <w:rPr>
          <w:rFonts w:eastAsia="Calibri"/>
          <w:b/>
          <w:szCs w:val="28"/>
          <w:lang w:eastAsia="en-US"/>
        </w:rPr>
      </w:pPr>
      <w:r w:rsidRPr="003C2BF3">
        <w:rPr>
          <w:rFonts w:eastAsia="Calibri"/>
          <w:b/>
          <w:szCs w:val="28"/>
          <w:lang w:eastAsia="en-US"/>
        </w:rPr>
        <w:t>Контрольный диктант</w:t>
      </w:r>
    </w:p>
    <w:p w:rsidR="00057CE8" w:rsidRPr="003C2BF3" w:rsidRDefault="00057CE8" w:rsidP="00057CE8">
      <w:pPr>
        <w:ind w:firstLine="709"/>
        <w:contextualSpacing/>
        <w:rPr>
          <w:szCs w:val="28"/>
        </w:rPr>
      </w:pPr>
      <w:r w:rsidRPr="00274697">
        <w:rPr>
          <w:bCs/>
          <w:i/>
          <w:szCs w:val="28"/>
        </w:rPr>
        <w:t>Количество слов в текстах, предназначенных для контрольных диктантов:</w:t>
      </w:r>
      <w:r>
        <w:rPr>
          <w:szCs w:val="28"/>
        </w:rPr>
        <w:t>5</w:t>
      </w:r>
      <w:r w:rsidRPr="003C2BF3">
        <w:rPr>
          <w:szCs w:val="28"/>
        </w:rPr>
        <w:t xml:space="preserve"> класс, конец года – 1</w:t>
      </w:r>
      <w:r>
        <w:rPr>
          <w:szCs w:val="28"/>
        </w:rPr>
        <w:t>0</w:t>
      </w:r>
      <w:r w:rsidRPr="003C2BF3">
        <w:rPr>
          <w:szCs w:val="28"/>
        </w:rPr>
        <w:t>-1</w:t>
      </w:r>
      <w:r>
        <w:rPr>
          <w:szCs w:val="28"/>
        </w:rPr>
        <w:t>5 слов; 6</w:t>
      </w:r>
      <w:r w:rsidRPr="003C2BF3">
        <w:rPr>
          <w:szCs w:val="28"/>
        </w:rPr>
        <w:t xml:space="preserve"> класс, первое полугодие – 2</w:t>
      </w:r>
      <w:r>
        <w:rPr>
          <w:szCs w:val="28"/>
        </w:rPr>
        <w:t>5</w:t>
      </w:r>
      <w:r w:rsidRPr="003C2BF3">
        <w:rPr>
          <w:szCs w:val="28"/>
        </w:rPr>
        <w:t>-3</w:t>
      </w:r>
      <w:r>
        <w:rPr>
          <w:szCs w:val="28"/>
        </w:rPr>
        <w:t>0</w:t>
      </w:r>
      <w:r w:rsidRPr="003C2BF3">
        <w:rPr>
          <w:szCs w:val="28"/>
        </w:rPr>
        <w:t xml:space="preserve"> слов, конец года – 35-4</w:t>
      </w:r>
      <w:r>
        <w:rPr>
          <w:szCs w:val="28"/>
        </w:rPr>
        <w:t>0 слов; 7</w:t>
      </w:r>
      <w:r w:rsidRPr="003C2BF3">
        <w:rPr>
          <w:szCs w:val="28"/>
        </w:rPr>
        <w:t xml:space="preserve"> класс, конец первого полугодия – 4</w:t>
      </w:r>
      <w:r>
        <w:rPr>
          <w:szCs w:val="28"/>
        </w:rPr>
        <w:t>3</w:t>
      </w:r>
      <w:r w:rsidRPr="003C2BF3">
        <w:rPr>
          <w:szCs w:val="28"/>
        </w:rPr>
        <w:t>-</w:t>
      </w:r>
      <w:r>
        <w:rPr>
          <w:szCs w:val="28"/>
        </w:rPr>
        <w:t>4</w:t>
      </w:r>
      <w:r w:rsidRPr="003C2BF3">
        <w:rPr>
          <w:szCs w:val="28"/>
        </w:rPr>
        <w:t xml:space="preserve">5 слов, конец года – </w:t>
      </w:r>
      <w:r>
        <w:rPr>
          <w:szCs w:val="28"/>
        </w:rPr>
        <w:t>47</w:t>
      </w:r>
      <w:r w:rsidRPr="003C2BF3">
        <w:rPr>
          <w:szCs w:val="28"/>
        </w:rPr>
        <w:t>-</w:t>
      </w:r>
      <w:r>
        <w:rPr>
          <w:szCs w:val="28"/>
        </w:rPr>
        <w:t>50</w:t>
      </w:r>
      <w:r w:rsidRPr="003C2BF3">
        <w:rPr>
          <w:szCs w:val="28"/>
        </w:rPr>
        <w:t xml:space="preserve"> слов</w:t>
      </w:r>
      <w:r>
        <w:rPr>
          <w:szCs w:val="28"/>
        </w:rPr>
        <w:t>; 9</w:t>
      </w:r>
      <w:r w:rsidRPr="003C2BF3">
        <w:rPr>
          <w:szCs w:val="28"/>
        </w:rPr>
        <w:t xml:space="preserve"> класс, конец полугодия – </w:t>
      </w:r>
      <w:r>
        <w:rPr>
          <w:szCs w:val="28"/>
        </w:rPr>
        <w:t>5</w:t>
      </w:r>
      <w:r w:rsidRPr="003C2BF3">
        <w:rPr>
          <w:szCs w:val="28"/>
        </w:rPr>
        <w:t>5-</w:t>
      </w:r>
      <w:r>
        <w:rPr>
          <w:szCs w:val="28"/>
        </w:rPr>
        <w:t>6</w:t>
      </w:r>
      <w:r w:rsidRPr="003C2BF3">
        <w:rPr>
          <w:szCs w:val="28"/>
        </w:rPr>
        <w:t xml:space="preserve">0 слов, конец года – </w:t>
      </w:r>
      <w:r>
        <w:rPr>
          <w:szCs w:val="28"/>
        </w:rPr>
        <w:t>6</w:t>
      </w:r>
      <w:r w:rsidRPr="003C2BF3">
        <w:rPr>
          <w:szCs w:val="28"/>
        </w:rPr>
        <w:t>5-</w:t>
      </w:r>
      <w:r>
        <w:rPr>
          <w:szCs w:val="28"/>
        </w:rPr>
        <w:t>70 слов, 9 класс – 80-100 слов.</w:t>
      </w:r>
    </w:p>
    <w:p w:rsidR="00057CE8" w:rsidRPr="003C2BF3" w:rsidRDefault="00057CE8" w:rsidP="00057CE8">
      <w:pPr>
        <w:ind w:firstLine="709"/>
        <w:contextualSpacing/>
        <w:rPr>
          <w:rFonts w:eastAsia="Calibri"/>
          <w:szCs w:val="28"/>
          <w:lang w:eastAsia="en-US"/>
        </w:rPr>
      </w:pPr>
      <w:r w:rsidRPr="00274697">
        <w:rPr>
          <w:i/>
        </w:rPr>
        <w:t>Характеристика цифровой отметки (оценки):</w:t>
      </w:r>
      <w:r>
        <w:rPr>
          <w:i/>
        </w:rPr>
        <w:t>о</w:t>
      </w:r>
      <w:r w:rsidRPr="003C2BF3">
        <w:rPr>
          <w:szCs w:val="28"/>
        </w:rPr>
        <w:t xml:space="preserve">тметка </w:t>
      </w:r>
      <w:r w:rsidRPr="003C2BF3">
        <w:rPr>
          <w:rFonts w:eastAsia="Calibri"/>
          <w:szCs w:val="28"/>
          <w:lang w:eastAsia="en-US"/>
        </w:rPr>
        <w:t>«5» ставится з</w:t>
      </w:r>
      <w:r>
        <w:rPr>
          <w:rFonts w:eastAsia="Calibri"/>
          <w:szCs w:val="28"/>
          <w:lang w:eastAsia="en-US"/>
        </w:rPr>
        <w:t>а работу, в которой нет ошибок; о</w:t>
      </w:r>
      <w:r w:rsidRPr="003C2BF3">
        <w:rPr>
          <w:szCs w:val="28"/>
        </w:rPr>
        <w:t xml:space="preserve">тметка </w:t>
      </w:r>
      <w:r w:rsidRPr="003C2BF3">
        <w:rPr>
          <w:rFonts w:eastAsia="Calibri"/>
          <w:szCs w:val="28"/>
          <w:lang w:eastAsia="en-US"/>
        </w:rPr>
        <w:t>«4» ставится за работу,</w:t>
      </w:r>
      <w:r>
        <w:rPr>
          <w:rFonts w:eastAsia="Calibri"/>
          <w:szCs w:val="28"/>
          <w:lang w:eastAsia="en-US"/>
        </w:rPr>
        <w:t xml:space="preserve"> в которой допущено 1-2 ошибки; о</w:t>
      </w:r>
      <w:r w:rsidRPr="003C2BF3">
        <w:rPr>
          <w:szCs w:val="28"/>
        </w:rPr>
        <w:t xml:space="preserve">тметка </w:t>
      </w:r>
      <w:r w:rsidRPr="003C2BF3">
        <w:rPr>
          <w:rFonts w:eastAsia="Calibri"/>
          <w:szCs w:val="28"/>
          <w:lang w:eastAsia="en-US"/>
        </w:rPr>
        <w:t>«3» ставится за р</w:t>
      </w:r>
      <w:r w:rsidRPr="003C2BF3">
        <w:rPr>
          <w:rFonts w:eastAsia="Calibri"/>
          <w:szCs w:val="28"/>
          <w:lang w:eastAsia="en-US"/>
        </w:rPr>
        <w:t>а</w:t>
      </w:r>
      <w:r w:rsidRPr="003C2BF3">
        <w:rPr>
          <w:rFonts w:eastAsia="Calibri"/>
          <w:szCs w:val="28"/>
          <w:lang w:eastAsia="en-US"/>
        </w:rPr>
        <w:t>боту,</w:t>
      </w:r>
      <w:r>
        <w:rPr>
          <w:rFonts w:eastAsia="Calibri"/>
          <w:szCs w:val="28"/>
          <w:lang w:eastAsia="en-US"/>
        </w:rPr>
        <w:t xml:space="preserve"> в которой допущено 3-5 ошибок; о</w:t>
      </w:r>
      <w:r w:rsidRPr="003C2BF3">
        <w:rPr>
          <w:szCs w:val="28"/>
        </w:rPr>
        <w:t xml:space="preserve">тметка </w:t>
      </w:r>
      <w:r w:rsidRPr="003C2BF3">
        <w:rPr>
          <w:rFonts w:eastAsia="Calibri"/>
          <w:szCs w:val="28"/>
          <w:lang w:eastAsia="en-US"/>
        </w:rPr>
        <w:t xml:space="preserve">«2» ставится за работу, в которой допущено более 5 ошибок. </w:t>
      </w:r>
    </w:p>
    <w:p w:rsidR="00057CE8" w:rsidRPr="00274697" w:rsidRDefault="00057CE8" w:rsidP="00057CE8">
      <w:pPr>
        <w:ind w:firstLine="709"/>
        <w:contextualSpacing/>
        <w:rPr>
          <w:i/>
        </w:rPr>
      </w:pPr>
      <w:r w:rsidRPr="00274697">
        <w:rPr>
          <w:i/>
        </w:rPr>
        <w:t>Классификация ошибок и недочетов, влияющих на снижение оценки</w:t>
      </w:r>
    </w:p>
    <w:p w:rsidR="00057CE8" w:rsidRDefault="00057CE8" w:rsidP="00057CE8">
      <w:pPr>
        <w:ind w:firstLine="709"/>
        <w:contextualSpacing/>
        <w:rPr>
          <w:rFonts w:eastAsia="Calibri"/>
          <w:szCs w:val="28"/>
          <w:lang w:eastAsia="en-US"/>
        </w:rPr>
      </w:pPr>
      <w:r w:rsidRPr="00313094">
        <w:rPr>
          <w:rFonts w:eastAsia="Calibri"/>
          <w:szCs w:val="28"/>
          <w:lang w:eastAsia="en-US"/>
        </w:rPr>
        <w:t>Ошибки:</w:t>
      </w:r>
    </w:p>
    <w:p w:rsidR="00057CE8" w:rsidRDefault="00057CE8" w:rsidP="000B17DE">
      <w:pPr>
        <w:numPr>
          <w:ilvl w:val="0"/>
          <w:numId w:val="43"/>
        </w:numPr>
        <w:spacing w:after="0" w:line="360" w:lineRule="auto"/>
        <w:ind w:left="0" w:firstLine="0"/>
        <w:contextualSpacing/>
        <w:rPr>
          <w:rFonts w:eastAsia="Calibri"/>
          <w:szCs w:val="28"/>
          <w:lang w:eastAsia="en-US"/>
        </w:rPr>
      </w:pPr>
      <w:r>
        <w:rPr>
          <w:rFonts w:eastAsia="Calibri"/>
          <w:szCs w:val="28"/>
          <w:lang w:eastAsia="en-US"/>
        </w:rPr>
        <w:t>н</w:t>
      </w:r>
      <w:r w:rsidRPr="00313094">
        <w:rPr>
          <w:rFonts w:eastAsia="Calibri"/>
          <w:szCs w:val="28"/>
          <w:lang w:eastAsia="en-US"/>
        </w:rPr>
        <w:t>арушение орфографических правил при написании слов, включая ошибки на пропуск, пер</w:t>
      </w:r>
      <w:r w:rsidRPr="00313094">
        <w:rPr>
          <w:rFonts w:eastAsia="Calibri"/>
          <w:szCs w:val="28"/>
          <w:lang w:eastAsia="en-US"/>
        </w:rPr>
        <w:t>е</w:t>
      </w:r>
      <w:r w:rsidRPr="00313094">
        <w:rPr>
          <w:rFonts w:eastAsia="Calibri"/>
          <w:szCs w:val="28"/>
          <w:lang w:eastAsia="en-US"/>
        </w:rPr>
        <w:t>становку, замену и вставку лишних букв в словах;</w:t>
      </w:r>
    </w:p>
    <w:p w:rsidR="00057CE8" w:rsidRDefault="00057CE8" w:rsidP="000B17DE">
      <w:pPr>
        <w:numPr>
          <w:ilvl w:val="0"/>
          <w:numId w:val="43"/>
        </w:numPr>
        <w:spacing w:after="0" w:line="360" w:lineRule="auto"/>
        <w:ind w:left="0" w:firstLine="0"/>
        <w:contextualSpacing/>
        <w:rPr>
          <w:rFonts w:eastAsia="Calibri"/>
          <w:szCs w:val="28"/>
          <w:lang w:eastAsia="en-US"/>
        </w:rPr>
      </w:pPr>
      <w:r w:rsidRPr="00B45457">
        <w:rPr>
          <w:rFonts w:eastAsia="Calibri"/>
          <w:szCs w:val="28"/>
          <w:lang w:eastAsia="en-US"/>
        </w:rPr>
        <w:lastRenderedPageBreak/>
        <w:t>неправильное написание слов, не регулируемых правилами, круг которых очерчен программой каждого класса;</w:t>
      </w:r>
    </w:p>
    <w:p w:rsidR="00057CE8" w:rsidRDefault="00057CE8" w:rsidP="000B17DE">
      <w:pPr>
        <w:numPr>
          <w:ilvl w:val="0"/>
          <w:numId w:val="43"/>
        </w:numPr>
        <w:spacing w:after="0" w:line="360" w:lineRule="auto"/>
        <w:ind w:left="0" w:firstLine="0"/>
        <w:contextualSpacing/>
        <w:rPr>
          <w:rFonts w:eastAsia="Calibri"/>
          <w:szCs w:val="28"/>
          <w:lang w:eastAsia="en-US"/>
        </w:rPr>
      </w:pPr>
      <w:r>
        <w:t>отсутствие изученных знаков препинания в тексте;</w:t>
      </w:r>
    </w:p>
    <w:p w:rsidR="00057CE8" w:rsidRPr="00B45457" w:rsidRDefault="00057CE8" w:rsidP="000B17DE">
      <w:pPr>
        <w:numPr>
          <w:ilvl w:val="0"/>
          <w:numId w:val="43"/>
        </w:numPr>
        <w:spacing w:after="0" w:line="360" w:lineRule="auto"/>
        <w:ind w:left="0" w:firstLine="0"/>
        <w:contextualSpacing/>
        <w:rPr>
          <w:rFonts w:eastAsia="Calibri"/>
          <w:szCs w:val="28"/>
          <w:lang w:eastAsia="en-US"/>
        </w:rPr>
      </w:pPr>
      <w:r w:rsidRPr="00B45457">
        <w:rPr>
          <w:rFonts w:eastAsia="Calibri"/>
          <w:szCs w:val="28"/>
          <w:lang w:eastAsia="en-US"/>
        </w:rPr>
        <w:t>наличие ошибок на изученные правила по орфографии.</w:t>
      </w:r>
    </w:p>
    <w:p w:rsidR="00057CE8" w:rsidRDefault="00057CE8" w:rsidP="00057CE8">
      <w:pPr>
        <w:ind w:firstLine="709"/>
        <w:contextualSpacing/>
        <w:rPr>
          <w:rFonts w:eastAsia="Calibri"/>
          <w:szCs w:val="28"/>
          <w:lang w:eastAsia="en-US"/>
        </w:rPr>
      </w:pPr>
      <w:r w:rsidRPr="00F4103F">
        <w:rPr>
          <w:rFonts w:eastAsia="Calibri"/>
          <w:szCs w:val="28"/>
          <w:lang w:eastAsia="en-US"/>
        </w:rPr>
        <w:t>Недочеты:</w:t>
      </w:r>
    </w:p>
    <w:p w:rsidR="00057CE8" w:rsidRPr="00F4103F" w:rsidRDefault="00057CE8" w:rsidP="000B17DE">
      <w:pPr>
        <w:numPr>
          <w:ilvl w:val="0"/>
          <w:numId w:val="44"/>
        </w:numPr>
        <w:spacing w:after="0" w:line="360" w:lineRule="auto"/>
        <w:ind w:left="0" w:firstLine="0"/>
        <w:contextualSpacing/>
        <w:rPr>
          <w:rFonts w:eastAsia="Calibri"/>
          <w:szCs w:val="28"/>
          <w:lang w:eastAsia="en-US"/>
        </w:rPr>
      </w:pPr>
      <w:r>
        <w:rPr>
          <w:rFonts w:eastAsia="Calibri"/>
          <w:szCs w:val="28"/>
          <w:lang w:eastAsia="en-US"/>
        </w:rPr>
        <w:t>о</w:t>
      </w:r>
      <w:r w:rsidRPr="003C2BF3">
        <w:rPr>
          <w:rFonts w:eastAsia="Calibri"/>
          <w:szCs w:val="28"/>
          <w:lang w:eastAsia="en-US"/>
        </w:rPr>
        <w:t>тсутствие знаков препинания, изученных в данный момент в</w:t>
      </w:r>
    </w:p>
    <w:p w:rsidR="00057CE8" w:rsidRDefault="00057CE8" w:rsidP="00057CE8">
      <w:pPr>
        <w:contextualSpacing/>
        <w:rPr>
          <w:rFonts w:eastAsia="Calibri"/>
          <w:szCs w:val="28"/>
          <w:lang w:eastAsia="en-US"/>
        </w:rPr>
      </w:pPr>
      <w:r w:rsidRPr="003C2BF3">
        <w:rPr>
          <w:rFonts w:eastAsia="Calibri"/>
          <w:szCs w:val="28"/>
          <w:lang w:eastAsia="en-US"/>
        </w:rPr>
        <w:t>соответ</w:t>
      </w:r>
      <w:r>
        <w:rPr>
          <w:rFonts w:eastAsia="Calibri"/>
          <w:szCs w:val="28"/>
          <w:lang w:eastAsia="en-US"/>
        </w:rPr>
        <w:t>ствии с программой;</w:t>
      </w:r>
    </w:p>
    <w:p w:rsidR="00057CE8" w:rsidRDefault="00057CE8" w:rsidP="000B17DE">
      <w:pPr>
        <w:numPr>
          <w:ilvl w:val="0"/>
          <w:numId w:val="44"/>
        </w:numPr>
        <w:spacing w:after="0" w:line="360" w:lineRule="auto"/>
        <w:ind w:left="0" w:firstLine="0"/>
        <w:contextualSpacing/>
        <w:rPr>
          <w:rFonts w:eastAsia="Calibri"/>
          <w:szCs w:val="28"/>
          <w:lang w:eastAsia="en-US"/>
        </w:rPr>
      </w:pPr>
      <w:r>
        <w:rPr>
          <w:rFonts w:eastAsia="Calibri"/>
          <w:szCs w:val="28"/>
          <w:lang w:eastAsia="en-US"/>
        </w:rPr>
        <w:t>о</w:t>
      </w:r>
      <w:r w:rsidRPr="003C2BF3">
        <w:rPr>
          <w:rFonts w:eastAsia="Calibri"/>
          <w:szCs w:val="28"/>
          <w:lang w:eastAsia="en-US"/>
        </w:rPr>
        <w:t>тсутствие «красной строки»</w:t>
      </w:r>
      <w:r>
        <w:rPr>
          <w:rFonts w:eastAsia="Calibri"/>
          <w:szCs w:val="28"/>
          <w:lang w:eastAsia="en-US"/>
        </w:rPr>
        <w:t>;</w:t>
      </w:r>
    </w:p>
    <w:p w:rsidR="00057CE8" w:rsidRPr="00FE6C24" w:rsidRDefault="00057CE8" w:rsidP="000B17DE">
      <w:pPr>
        <w:numPr>
          <w:ilvl w:val="0"/>
          <w:numId w:val="44"/>
        </w:numPr>
        <w:spacing w:after="0" w:line="360" w:lineRule="auto"/>
        <w:ind w:left="0" w:firstLine="0"/>
        <w:contextualSpacing/>
        <w:rPr>
          <w:rFonts w:eastAsia="Calibri"/>
          <w:szCs w:val="28"/>
          <w:lang w:eastAsia="en-US"/>
        </w:rPr>
      </w:pPr>
      <w:r w:rsidRPr="00FE6C24">
        <w:rPr>
          <w:rFonts w:eastAsia="Calibri"/>
          <w:szCs w:val="28"/>
          <w:lang w:eastAsia="en-US"/>
        </w:rPr>
        <w:t>неправильное написание одного слова (при наличии в работе нескольких таких слов) на одно и то же правило.</w:t>
      </w:r>
    </w:p>
    <w:p w:rsidR="00057CE8" w:rsidRDefault="00057CE8" w:rsidP="00057CE8">
      <w:pPr>
        <w:ind w:firstLine="709"/>
        <w:contextualSpacing/>
        <w:rPr>
          <w:rFonts w:eastAsia="Calibri"/>
          <w:b/>
          <w:szCs w:val="28"/>
          <w:lang w:eastAsia="en-US"/>
        </w:rPr>
      </w:pPr>
      <w:r w:rsidRPr="003C2BF3">
        <w:rPr>
          <w:rFonts w:eastAsia="Calibri"/>
          <w:b/>
          <w:szCs w:val="28"/>
          <w:lang w:eastAsia="en-US"/>
        </w:rPr>
        <w:t>Грамматическое задание</w:t>
      </w:r>
    </w:p>
    <w:p w:rsidR="00057CE8" w:rsidRDefault="00057CE8" w:rsidP="00057CE8">
      <w:pPr>
        <w:ind w:firstLine="709"/>
        <w:contextualSpacing/>
        <w:rPr>
          <w:rFonts w:eastAsia="Calibri"/>
          <w:szCs w:val="28"/>
          <w:lang w:eastAsia="en-US"/>
        </w:rPr>
      </w:pPr>
      <w:r w:rsidRPr="003C2BF3">
        <w:rPr>
          <w:rFonts w:eastAsia="Calibri"/>
          <w:szCs w:val="28"/>
          <w:lang w:eastAsia="en-US"/>
        </w:rPr>
        <w:t>Задания данного вида целесообразно давать отдельно от контрольного диктанта и контрольн</w:t>
      </w:r>
      <w:r w:rsidRPr="003C2BF3">
        <w:rPr>
          <w:rFonts w:eastAsia="Calibri"/>
          <w:szCs w:val="28"/>
          <w:lang w:eastAsia="en-US"/>
        </w:rPr>
        <w:t>о</w:t>
      </w:r>
      <w:r w:rsidRPr="003C2BF3">
        <w:rPr>
          <w:rFonts w:eastAsia="Calibri"/>
          <w:szCs w:val="28"/>
          <w:lang w:eastAsia="en-US"/>
        </w:rPr>
        <w:t>го списывания. В грамматическое задание включается</w:t>
      </w:r>
    </w:p>
    <w:p w:rsidR="00057CE8" w:rsidRDefault="00057CE8" w:rsidP="00057CE8">
      <w:pPr>
        <w:contextualSpacing/>
        <w:rPr>
          <w:rFonts w:eastAsia="Calibri"/>
          <w:szCs w:val="28"/>
          <w:lang w:eastAsia="en-US"/>
        </w:rPr>
      </w:pPr>
      <w:r>
        <w:rPr>
          <w:rFonts w:eastAsia="Calibri"/>
          <w:szCs w:val="28"/>
          <w:lang w:eastAsia="en-US"/>
        </w:rPr>
        <w:t>от 3 до 4-5 видов работы.</w:t>
      </w:r>
    </w:p>
    <w:p w:rsidR="00057CE8" w:rsidRPr="00847C42" w:rsidRDefault="00057CE8" w:rsidP="00057CE8">
      <w:pPr>
        <w:ind w:firstLine="709"/>
        <w:contextualSpacing/>
        <w:rPr>
          <w:i/>
        </w:rPr>
      </w:pPr>
      <w:r w:rsidRPr="00847C42">
        <w:rPr>
          <w:i/>
        </w:rPr>
        <w:t>Характеристика цифровой отметки (оценки):</w:t>
      </w:r>
    </w:p>
    <w:p w:rsidR="00057CE8" w:rsidRPr="00A00A5F" w:rsidRDefault="00057CE8" w:rsidP="00057CE8">
      <w:pPr>
        <w:ind w:firstLine="709"/>
        <w:contextualSpacing/>
        <w:rPr>
          <w:b/>
        </w:rPr>
      </w:pPr>
      <w:r w:rsidRPr="003C2BF3">
        <w:rPr>
          <w:rFonts w:eastAsia="Calibri"/>
          <w:szCs w:val="28"/>
          <w:lang w:eastAsia="en-US"/>
        </w:rPr>
        <w:t>Отметка «5»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w:t>
      </w:r>
    </w:p>
    <w:p w:rsidR="00057CE8" w:rsidRDefault="00057CE8" w:rsidP="00057CE8">
      <w:pPr>
        <w:ind w:firstLine="709"/>
        <w:contextualSpacing/>
        <w:rPr>
          <w:rFonts w:eastAsia="Calibri"/>
          <w:szCs w:val="28"/>
          <w:lang w:eastAsia="en-US"/>
        </w:rPr>
      </w:pPr>
      <w:r w:rsidRPr="003C2BF3">
        <w:rPr>
          <w:rFonts w:eastAsia="Calibri"/>
          <w:szCs w:val="28"/>
          <w:lang w:eastAsia="en-US"/>
        </w:rPr>
        <w:t>Отметка «4» ставится, если ученик обнаруживает осознанное усвоение правил, умеет прим</w:t>
      </w:r>
      <w:r w:rsidRPr="003C2BF3">
        <w:rPr>
          <w:rFonts w:eastAsia="Calibri"/>
          <w:szCs w:val="28"/>
          <w:lang w:eastAsia="en-US"/>
        </w:rPr>
        <w:t>е</w:t>
      </w:r>
      <w:r w:rsidRPr="003C2BF3">
        <w:rPr>
          <w:rFonts w:eastAsia="Calibri"/>
          <w:szCs w:val="28"/>
          <w:lang w:eastAsia="en-US"/>
        </w:rPr>
        <w:t>нять свои знания в ходе разбора слов и предложений и правильно выполнил не менее 3/4 заданий;</w:t>
      </w:r>
    </w:p>
    <w:p w:rsidR="00057CE8" w:rsidRDefault="00057CE8" w:rsidP="00057CE8">
      <w:pPr>
        <w:ind w:firstLine="709"/>
        <w:contextualSpacing/>
        <w:rPr>
          <w:rFonts w:eastAsia="Calibri"/>
          <w:szCs w:val="28"/>
          <w:lang w:eastAsia="en-US"/>
        </w:rPr>
      </w:pPr>
      <w:r w:rsidRPr="003C2BF3">
        <w:rPr>
          <w:rFonts w:eastAsia="Calibri"/>
          <w:szCs w:val="28"/>
          <w:lang w:eastAsia="en-US"/>
        </w:rPr>
        <w:t>Отметка «3» ставится, если ученик обнаруживает усвоение определ</w:t>
      </w:r>
      <w:r>
        <w:rPr>
          <w:rFonts w:eastAsia="Calibri"/>
          <w:szCs w:val="28"/>
          <w:lang w:eastAsia="en-US"/>
        </w:rPr>
        <w:t>е</w:t>
      </w:r>
      <w:r w:rsidRPr="003C2BF3">
        <w:rPr>
          <w:rFonts w:eastAsia="Calibri"/>
          <w:szCs w:val="28"/>
          <w:lang w:eastAsia="en-US"/>
        </w:rPr>
        <w:t>нной части из изученного материала, в работе правильно выполнил</w:t>
      </w:r>
    </w:p>
    <w:p w:rsidR="00057CE8" w:rsidRPr="003C2BF3" w:rsidRDefault="00057CE8" w:rsidP="00057CE8">
      <w:pPr>
        <w:contextualSpacing/>
        <w:rPr>
          <w:rFonts w:eastAsia="Calibri"/>
          <w:szCs w:val="28"/>
          <w:lang w:eastAsia="en-US"/>
        </w:rPr>
      </w:pPr>
      <w:r w:rsidRPr="003C2BF3">
        <w:rPr>
          <w:rFonts w:eastAsia="Calibri"/>
          <w:szCs w:val="28"/>
          <w:lang w:eastAsia="en-US"/>
        </w:rPr>
        <w:t>не менее 1/2 заданий;</w:t>
      </w:r>
    </w:p>
    <w:p w:rsidR="00057CE8" w:rsidRPr="003C2BF3" w:rsidRDefault="00057CE8" w:rsidP="00057CE8">
      <w:pPr>
        <w:ind w:firstLine="709"/>
        <w:contextualSpacing/>
        <w:rPr>
          <w:rFonts w:eastAsia="Calibri"/>
          <w:szCs w:val="28"/>
          <w:lang w:eastAsia="en-US"/>
        </w:rPr>
      </w:pPr>
      <w:r w:rsidRPr="003C2BF3">
        <w:rPr>
          <w:rFonts w:eastAsia="Calibri"/>
          <w:szCs w:val="28"/>
          <w:lang w:eastAsia="en-US"/>
        </w:rPr>
        <w:t>Отметка «2» ставится, если ученик обнаруживает плохое знание учебного материала, не справляется с большинством грамматических заданий;</w:t>
      </w:r>
    </w:p>
    <w:p w:rsidR="00057CE8" w:rsidRPr="003C2BF3" w:rsidRDefault="00057CE8" w:rsidP="00057CE8">
      <w:pPr>
        <w:ind w:firstLine="709"/>
        <w:contextualSpacing/>
        <w:rPr>
          <w:rFonts w:eastAsia="Calibri"/>
          <w:szCs w:val="28"/>
          <w:lang w:eastAsia="en-US"/>
        </w:rPr>
      </w:pPr>
      <w:r w:rsidRPr="003C2BF3">
        <w:rPr>
          <w:rFonts w:eastAsia="Calibri"/>
          <w:szCs w:val="28"/>
          <w:lang w:eastAsia="en-US"/>
        </w:rPr>
        <w:t>Отметка «1» ставится, если ученик не смог правильно выполнить ни одного задания.</w:t>
      </w:r>
    </w:p>
    <w:p w:rsidR="00057CE8" w:rsidRPr="003C2BF3" w:rsidRDefault="00057CE8" w:rsidP="00057CE8">
      <w:pPr>
        <w:ind w:firstLine="709"/>
        <w:contextualSpacing/>
        <w:rPr>
          <w:rFonts w:eastAsia="Calibri"/>
          <w:b/>
          <w:szCs w:val="28"/>
          <w:lang w:eastAsia="en-US"/>
        </w:rPr>
      </w:pPr>
      <w:r w:rsidRPr="003C2BF3">
        <w:rPr>
          <w:rFonts w:eastAsia="Calibri"/>
          <w:b/>
          <w:szCs w:val="28"/>
          <w:lang w:eastAsia="en-US"/>
        </w:rPr>
        <w:t>Словарный диктант</w:t>
      </w:r>
    </w:p>
    <w:p w:rsidR="00057CE8" w:rsidRPr="00A53E10" w:rsidRDefault="00057CE8" w:rsidP="00057CE8">
      <w:pPr>
        <w:ind w:firstLine="709"/>
        <w:contextualSpacing/>
        <w:rPr>
          <w:szCs w:val="28"/>
        </w:rPr>
      </w:pPr>
      <w:r w:rsidRPr="003B27C0">
        <w:rPr>
          <w:bCs/>
          <w:i/>
          <w:szCs w:val="28"/>
        </w:rPr>
        <w:t>Объ</w:t>
      </w:r>
      <w:r>
        <w:rPr>
          <w:bCs/>
          <w:i/>
          <w:szCs w:val="28"/>
        </w:rPr>
        <w:t>е</w:t>
      </w:r>
      <w:r w:rsidRPr="003B27C0">
        <w:rPr>
          <w:bCs/>
          <w:i/>
          <w:szCs w:val="28"/>
        </w:rPr>
        <w:t>м словарных диктантов:</w:t>
      </w:r>
      <w:r w:rsidR="00393AEB">
        <w:rPr>
          <w:szCs w:val="28"/>
        </w:rPr>
        <w:t xml:space="preserve">5 </w:t>
      </w:r>
      <w:r>
        <w:rPr>
          <w:szCs w:val="28"/>
        </w:rPr>
        <w:t xml:space="preserve"> класс – 8</w:t>
      </w:r>
      <w:r w:rsidR="00BE50A3">
        <w:rPr>
          <w:szCs w:val="28"/>
        </w:rPr>
        <w:t>0</w:t>
      </w:r>
      <w:r>
        <w:rPr>
          <w:szCs w:val="28"/>
        </w:rPr>
        <w:t>-</w:t>
      </w:r>
      <w:r w:rsidR="00393AEB">
        <w:rPr>
          <w:szCs w:val="28"/>
        </w:rPr>
        <w:t>9</w:t>
      </w:r>
      <w:r>
        <w:rPr>
          <w:szCs w:val="28"/>
        </w:rPr>
        <w:t>0 слов;</w:t>
      </w:r>
      <w:r w:rsidR="006F57FF">
        <w:rPr>
          <w:szCs w:val="28"/>
        </w:rPr>
        <w:t xml:space="preserve"> </w:t>
      </w:r>
      <w:r w:rsidR="00393AEB">
        <w:rPr>
          <w:szCs w:val="28"/>
        </w:rPr>
        <w:t xml:space="preserve">6 класс – 90-100 слов, </w:t>
      </w:r>
      <w:r w:rsidR="006F57FF">
        <w:rPr>
          <w:szCs w:val="28"/>
        </w:rPr>
        <w:t>7</w:t>
      </w:r>
      <w:r>
        <w:rPr>
          <w:szCs w:val="28"/>
        </w:rPr>
        <w:t xml:space="preserve"> класс – 1</w:t>
      </w:r>
      <w:r w:rsidR="00393AEB">
        <w:rPr>
          <w:szCs w:val="28"/>
        </w:rPr>
        <w:t>0</w:t>
      </w:r>
      <w:r>
        <w:rPr>
          <w:szCs w:val="28"/>
        </w:rPr>
        <w:t>0-12</w:t>
      </w:r>
      <w:r w:rsidR="00393AEB">
        <w:rPr>
          <w:szCs w:val="28"/>
        </w:rPr>
        <w:t xml:space="preserve">0 слов; 8 </w:t>
      </w:r>
      <w:r>
        <w:rPr>
          <w:szCs w:val="28"/>
        </w:rPr>
        <w:t>класс – 12</w:t>
      </w:r>
      <w:r w:rsidR="00393AEB">
        <w:rPr>
          <w:szCs w:val="28"/>
        </w:rPr>
        <w:t>0</w:t>
      </w:r>
      <w:r>
        <w:rPr>
          <w:szCs w:val="28"/>
        </w:rPr>
        <w:t>-1</w:t>
      </w:r>
      <w:r w:rsidR="00393AEB">
        <w:rPr>
          <w:szCs w:val="28"/>
        </w:rPr>
        <w:t>30</w:t>
      </w:r>
      <w:r>
        <w:rPr>
          <w:szCs w:val="28"/>
        </w:rPr>
        <w:t xml:space="preserve"> слов</w:t>
      </w:r>
      <w:r w:rsidR="00393AEB">
        <w:rPr>
          <w:szCs w:val="28"/>
        </w:rPr>
        <w:t>, 9 класс – 130-140 слов</w:t>
      </w:r>
      <w:r>
        <w:rPr>
          <w:szCs w:val="28"/>
        </w:rPr>
        <w:t>.</w:t>
      </w:r>
    </w:p>
    <w:p w:rsidR="00057CE8" w:rsidRDefault="00057CE8" w:rsidP="00057CE8">
      <w:pPr>
        <w:tabs>
          <w:tab w:val="left" w:pos="4755"/>
        </w:tabs>
        <w:ind w:firstLine="709"/>
        <w:contextualSpacing/>
        <w:rPr>
          <w:rFonts w:eastAsia="Calibri"/>
          <w:szCs w:val="28"/>
          <w:lang w:eastAsia="en-US"/>
        </w:rPr>
      </w:pPr>
      <w:r w:rsidRPr="003B27C0">
        <w:rPr>
          <w:rFonts w:eastAsia="Calibri"/>
          <w:i/>
          <w:szCs w:val="28"/>
          <w:lang w:eastAsia="en-US"/>
        </w:rPr>
        <w:t>Оценивание словарного диктанта:</w:t>
      </w:r>
      <w:r>
        <w:rPr>
          <w:rFonts w:eastAsia="Calibri"/>
          <w:i/>
          <w:szCs w:val="28"/>
          <w:lang w:eastAsia="en-US"/>
        </w:rPr>
        <w:tab/>
        <w:t>о</w:t>
      </w:r>
      <w:r w:rsidRPr="00A53E10">
        <w:rPr>
          <w:rFonts w:eastAsia="Calibri"/>
          <w:szCs w:val="28"/>
          <w:lang w:eastAsia="en-US"/>
        </w:rPr>
        <w:t>тметка «5»</w:t>
      </w:r>
      <w:r w:rsidRPr="003C2BF3">
        <w:rPr>
          <w:rFonts w:eastAsia="Calibri"/>
          <w:szCs w:val="28"/>
          <w:lang w:eastAsia="en-US"/>
        </w:rPr>
        <w:t xml:space="preserve"> ставится за работу без ошиб</w:t>
      </w:r>
      <w:r>
        <w:rPr>
          <w:rFonts w:eastAsia="Calibri"/>
          <w:szCs w:val="28"/>
          <w:lang w:eastAsia="en-US"/>
        </w:rPr>
        <w:t>ок; о</w:t>
      </w:r>
      <w:r w:rsidRPr="00A53E10">
        <w:rPr>
          <w:rFonts w:eastAsia="Calibri"/>
          <w:szCs w:val="28"/>
          <w:lang w:eastAsia="en-US"/>
        </w:rPr>
        <w:t>т</w:t>
      </w:r>
      <w:r w:rsidRPr="00A53E10">
        <w:rPr>
          <w:rFonts w:eastAsia="Calibri"/>
          <w:szCs w:val="28"/>
          <w:lang w:eastAsia="en-US"/>
        </w:rPr>
        <w:t>метка «4»</w:t>
      </w:r>
      <w:r w:rsidRPr="003C2BF3">
        <w:rPr>
          <w:rFonts w:eastAsia="Calibri"/>
          <w:szCs w:val="28"/>
          <w:lang w:eastAsia="en-US"/>
        </w:rPr>
        <w:t xml:space="preserve"> ставится, если ученик до</w:t>
      </w:r>
      <w:r>
        <w:rPr>
          <w:rFonts w:eastAsia="Calibri"/>
          <w:szCs w:val="28"/>
          <w:lang w:eastAsia="en-US"/>
        </w:rPr>
        <w:t>пустил 1 ошибку и 1 исправление; о</w:t>
      </w:r>
      <w:r w:rsidRPr="00A53E10">
        <w:rPr>
          <w:rFonts w:eastAsia="Calibri"/>
          <w:szCs w:val="28"/>
          <w:lang w:eastAsia="en-US"/>
        </w:rPr>
        <w:t>тметка «3»</w:t>
      </w:r>
      <w:r w:rsidRPr="00A53E10">
        <w:rPr>
          <w:rFonts w:eastAsia="Calibri"/>
          <w:b/>
          <w:szCs w:val="28"/>
          <w:lang w:eastAsia="en-US"/>
        </w:rPr>
        <w:t xml:space="preserve"> </w:t>
      </w:r>
      <w:r w:rsidRPr="003C2BF3">
        <w:rPr>
          <w:rFonts w:eastAsia="Calibri"/>
          <w:szCs w:val="28"/>
          <w:lang w:eastAsia="en-US"/>
        </w:rPr>
        <w:t>ставится, если уч</w:t>
      </w:r>
      <w:r w:rsidRPr="003C2BF3">
        <w:rPr>
          <w:rFonts w:eastAsia="Calibri"/>
          <w:szCs w:val="28"/>
          <w:lang w:eastAsia="en-US"/>
        </w:rPr>
        <w:t>е</w:t>
      </w:r>
      <w:r w:rsidRPr="003C2BF3">
        <w:rPr>
          <w:rFonts w:eastAsia="Calibri"/>
          <w:szCs w:val="28"/>
          <w:lang w:eastAsia="en-US"/>
        </w:rPr>
        <w:t>ник до</w:t>
      </w:r>
      <w:r>
        <w:rPr>
          <w:rFonts w:eastAsia="Calibri"/>
          <w:szCs w:val="28"/>
          <w:lang w:eastAsia="en-US"/>
        </w:rPr>
        <w:t>пустил 2 ошибки и 1 исправление; о</w:t>
      </w:r>
      <w:r w:rsidRPr="00A53E10">
        <w:rPr>
          <w:rFonts w:eastAsia="Calibri"/>
          <w:szCs w:val="28"/>
          <w:lang w:eastAsia="en-US"/>
        </w:rPr>
        <w:t>тметка «2»</w:t>
      </w:r>
      <w:r w:rsidRPr="003C2BF3">
        <w:rPr>
          <w:rFonts w:eastAsia="Calibri"/>
          <w:szCs w:val="28"/>
          <w:lang w:eastAsia="en-US"/>
        </w:rPr>
        <w:t xml:space="preserve"> ставится, если ученик допустил 3–5 ошибок.</w:t>
      </w:r>
    </w:p>
    <w:p w:rsidR="00057CE8" w:rsidRDefault="00057CE8" w:rsidP="00057CE8">
      <w:pPr>
        <w:tabs>
          <w:tab w:val="center" w:pos="709"/>
        </w:tabs>
        <w:ind w:firstLine="709"/>
        <w:contextualSpacing/>
        <w:rPr>
          <w:rFonts w:eastAsia="Calibri"/>
          <w:b/>
          <w:szCs w:val="28"/>
          <w:lang w:eastAsia="en-US"/>
        </w:rPr>
      </w:pPr>
      <w:r w:rsidRPr="003C2BF3">
        <w:rPr>
          <w:rFonts w:eastAsia="Calibri"/>
          <w:b/>
          <w:szCs w:val="28"/>
          <w:lang w:eastAsia="en-US"/>
        </w:rPr>
        <w:t>Изложение</w:t>
      </w:r>
    </w:p>
    <w:p w:rsidR="00057CE8" w:rsidRDefault="00057CE8" w:rsidP="00057CE8">
      <w:pPr>
        <w:tabs>
          <w:tab w:val="center" w:pos="709"/>
        </w:tabs>
        <w:ind w:firstLine="709"/>
        <w:contextualSpacing/>
        <w:rPr>
          <w:rFonts w:eastAsia="Calibri"/>
          <w:szCs w:val="28"/>
          <w:lang w:eastAsia="en-US"/>
        </w:rPr>
      </w:pPr>
      <w:r w:rsidRPr="003C2BF3">
        <w:rPr>
          <w:rFonts w:eastAsia="Calibri"/>
          <w:szCs w:val="28"/>
          <w:lang w:eastAsia="en-US"/>
        </w:rPr>
        <w:t>Изложение проверяет, как идет формирование навыка письменной</w:t>
      </w:r>
      <w:r w:rsidRPr="00823425">
        <w:rPr>
          <w:rFonts w:eastAsia="Calibri"/>
          <w:szCs w:val="28"/>
          <w:lang w:eastAsia="en-US"/>
        </w:rPr>
        <w:t xml:space="preserve"> </w:t>
      </w:r>
      <w:r w:rsidRPr="003C2BF3">
        <w:rPr>
          <w:rFonts w:eastAsia="Calibri"/>
          <w:szCs w:val="28"/>
          <w:lang w:eastAsia="en-US"/>
        </w:rPr>
        <w:t>речи; умения понимать и передавать основное содержание текста без пропусков существенных моментов; умение организов</w:t>
      </w:r>
      <w:r w:rsidRPr="003C2BF3">
        <w:rPr>
          <w:rFonts w:eastAsia="Calibri"/>
          <w:szCs w:val="28"/>
          <w:lang w:eastAsia="en-US"/>
        </w:rPr>
        <w:t>ы</w:t>
      </w:r>
      <w:r w:rsidRPr="003C2BF3">
        <w:rPr>
          <w:rFonts w:eastAsia="Calibri"/>
          <w:szCs w:val="28"/>
          <w:lang w:eastAsia="en-US"/>
        </w:rPr>
        <w:t>вать письменный</w:t>
      </w:r>
    </w:p>
    <w:p w:rsidR="00057CE8" w:rsidRPr="00847C42" w:rsidRDefault="00057CE8" w:rsidP="00057CE8">
      <w:pPr>
        <w:tabs>
          <w:tab w:val="center" w:pos="709"/>
        </w:tabs>
        <w:contextualSpacing/>
        <w:rPr>
          <w:rFonts w:eastAsia="Calibri"/>
          <w:szCs w:val="28"/>
          <w:lang w:eastAsia="en-US"/>
        </w:rPr>
      </w:pPr>
      <w:r w:rsidRPr="003C2BF3">
        <w:rPr>
          <w:rFonts w:eastAsia="Calibri"/>
          <w:szCs w:val="28"/>
          <w:lang w:eastAsia="en-US"/>
        </w:rPr>
        <w:t>пересказ, соблюдая правила родного языка.</w:t>
      </w:r>
      <w:r w:rsidRPr="00F4103F">
        <w:rPr>
          <w:b/>
          <w:bCs/>
          <w:szCs w:val="28"/>
        </w:rPr>
        <w:t xml:space="preserve"> </w:t>
      </w:r>
    </w:p>
    <w:p w:rsidR="006F09BA" w:rsidRDefault="00057CE8" w:rsidP="009646DD">
      <w:pPr>
        <w:ind w:firstLine="709"/>
        <w:contextualSpacing/>
        <w:rPr>
          <w:szCs w:val="28"/>
        </w:rPr>
      </w:pPr>
      <w:r w:rsidRPr="00274697">
        <w:rPr>
          <w:szCs w:val="28"/>
        </w:rPr>
        <w:t xml:space="preserve">В текстах, предназначенных для изложения, количество слов для каждого класса соответственно увеличивается на 15-20. Содержание текстов оказывает познавательное, воспитательное воздействие на обучающихся. </w:t>
      </w:r>
    </w:p>
    <w:p w:rsidR="00057CE8" w:rsidRDefault="00057CE8" w:rsidP="009646DD">
      <w:pPr>
        <w:ind w:firstLine="0"/>
        <w:contextualSpacing/>
      </w:pPr>
      <w:r>
        <w:t xml:space="preserve">При оценке изложения необходимо обратить внимание на полноту передачи основного содержания текста, на наличие пропусков существенных моментов в тексте, на искажения при передаче авторского замысла, на отсутствие главной части повествования. </w:t>
      </w:r>
    </w:p>
    <w:p w:rsidR="00057CE8" w:rsidRDefault="00057CE8" w:rsidP="00057CE8">
      <w:pPr>
        <w:ind w:firstLine="709"/>
        <w:contextualSpacing/>
        <w:rPr>
          <w:i/>
        </w:rPr>
      </w:pPr>
      <w:r w:rsidRPr="00847C42">
        <w:rPr>
          <w:i/>
        </w:rPr>
        <w:t>Классификация ошибок и недочетов, влияющих на снижение оценки</w:t>
      </w:r>
    </w:p>
    <w:p w:rsidR="00057CE8" w:rsidRDefault="00057CE8" w:rsidP="00057CE8">
      <w:pPr>
        <w:ind w:firstLine="709"/>
        <w:contextualSpacing/>
      </w:pPr>
      <w:r>
        <w:t>Ошибки:</w:t>
      </w:r>
    </w:p>
    <w:p w:rsidR="00057CE8" w:rsidRDefault="00057CE8" w:rsidP="000B17DE">
      <w:pPr>
        <w:numPr>
          <w:ilvl w:val="0"/>
          <w:numId w:val="45"/>
        </w:numPr>
        <w:spacing w:after="0" w:line="360" w:lineRule="auto"/>
        <w:ind w:left="0" w:firstLine="0"/>
        <w:contextualSpacing/>
      </w:pPr>
      <w:r>
        <w:t>существенные отступления от авторского текста при написании изложения, искажающие смысл произведения;</w:t>
      </w:r>
    </w:p>
    <w:p w:rsidR="00057CE8" w:rsidRDefault="00057CE8" w:rsidP="000B17DE">
      <w:pPr>
        <w:numPr>
          <w:ilvl w:val="0"/>
          <w:numId w:val="45"/>
        </w:numPr>
        <w:spacing w:after="0" w:line="360" w:lineRule="auto"/>
        <w:ind w:left="0" w:firstLine="0"/>
        <w:contextualSpacing/>
      </w:pPr>
      <w:r>
        <w:t>отсутствие главной части изложения, пропуск важных событий, отраженных в авторском те</w:t>
      </w:r>
      <w:r>
        <w:t>к</w:t>
      </w:r>
      <w:r>
        <w:t>сте;</w:t>
      </w:r>
    </w:p>
    <w:p w:rsidR="00057CE8" w:rsidRDefault="00057CE8" w:rsidP="000B17DE">
      <w:pPr>
        <w:numPr>
          <w:ilvl w:val="0"/>
          <w:numId w:val="45"/>
        </w:numPr>
        <w:spacing w:after="0" w:line="360" w:lineRule="auto"/>
        <w:ind w:left="0" w:firstLine="0"/>
        <w:contextualSpacing/>
      </w:pPr>
      <w:r>
        <w:t>употребление слов в не свойственном им значении (в изложении).</w:t>
      </w:r>
    </w:p>
    <w:p w:rsidR="00057CE8" w:rsidRDefault="00057CE8" w:rsidP="00057CE8">
      <w:pPr>
        <w:ind w:firstLine="709"/>
        <w:contextualSpacing/>
      </w:pPr>
      <w:r>
        <w:t>Недочеты:</w:t>
      </w:r>
    </w:p>
    <w:p w:rsidR="00057CE8" w:rsidRDefault="00057CE8" w:rsidP="00057CE8">
      <w:pPr>
        <w:ind w:firstLine="709"/>
        <w:contextualSpacing/>
      </w:pPr>
      <w:r>
        <w:t>отсутствие красной строки;</w:t>
      </w:r>
    </w:p>
    <w:p w:rsidR="00057CE8" w:rsidRDefault="00057CE8" w:rsidP="00057CE8">
      <w:pPr>
        <w:ind w:firstLine="709"/>
        <w:contextualSpacing/>
      </w:pPr>
      <w:r>
        <w:t xml:space="preserve"> незначительные нарушения логики событий авторского текста при написании изложения.</w:t>
      </w:r>
    </w:p>
    <w:p w:rsidR="00057CE8" w:rsidRPr="00160262" w:rsidRDefault="00057CE8" w:rsidP="00057CE8">
      <w:pPr>
        <w:ind w:firstLine="709"/>
        <w:contextualSpacing/>
        <w:rPr>
          <w:rFonts w:eastAsia="Calibri"/>
          <w:szCs w:val="28"/>
          <w:lang w:eastAsia="en-US"/>
        </w:rPr>
      </w:pPr>
      <w:r w:rsidRPr="00847C42">
        <w:rPr>
          <w:i/>
        </w:rPr>
        <w:lastRenderedPageBreak/>
        <w:t>Характеристика цифровой отметки (оценки):</w:t>
      </w:r>
      <w:r>
        <w:rPr>
          <w:i/>
        </w:rPr>
        <w:t xml:space="preserve"> </w:t>
      </w:r>
      <w:r w:rsidRPr="00160262">
        <w:t>(</w:t>
      </w:r>
      <w:r w:rsidRPr="00160262">
        <w:rPr>
          <w:rFonts w:eastAsia="Calibri"/>
          <w:szCs w:val="28"/>
          <w:lang w:eastAsia="en-US"/>
        </w:rPr>
        <w:t>При проверке творческих работ учащихся учитель ставит две отметки: за содержание, речевое оформление и за грамотность (5/4).</w:t>
      </w:r>
    </w:p>
    <w:p w:rsidR="00057CE8" w:rsidRDefault="00057CE8" w:rsidP="00057CE8">
      <w:pPr>
        <w:ind w:firstLine="709"/>
        <w:contextualSpacing/>
        <w:rPr>
          <w:i/>
        </w:rPr>
      </w:pPr>
      <w:r w:rsidRPr="003C2BF3">
        <w:rPr>
          <w:rFonts w:eastAsia="Calibri"/>
          <w:szCs w:val="28"/>
          <w:lang w:eastAsia="en-US"/>
        </w:rPr>
        <w:t>Отметка «5» ставится, если правильно и последовательно воспроизведен авторский текст, нет речевых и орфографических ошибок,</w:t>
      </w:r>
    </w:p>
    <w:p w:rsidR="00057CE8" w:rsidRDefault="00057CE8" w:rsidP="00057CE8">
      <w:pPr>
        <w:contextualSpacing/>
        <w:rPr>
          <w:rFonts w:eastAsia="Calibri"/>
          <w:szCs w:val="28"/>
          <w:lang w:eastAsia="en-US"/>
        </w:rPr>
      </w:pPr>
      <w:r w:rsidRPr="003C2BF3">
        <w:rPr>
          <w:rFonts w:eastAsia="Calibri"/>
          <w:szCs w:val="28"/>
          <w:lang w:eastAsia="en-US"/>
        </w:rPr>
        <w:t>допущено 1-2 исправления.</w:t>
      </w:r>
    </w:p>
    <w:p w:rsidR="00057CE8" w:rsidRDefault="00057CE8" w:rsidP="00057CE8">
      <w:pPr>
        <w:ind w:firstLine="709"/>
        <w:contextualSpacing/>
        <w:rPr>
          <w:rFonts w:eastAsia="Calibri"/>
          <w:szCs w:val="28"/>
          <w:lang w:eastAsia="en-US"/>
        </w:rPr>
      </w:pPr>
      <w:r w:rsidRPr="003C2BF3">
        <w:rPr>
          <w:rFonts w:eastAsia="Calibri"/>
          <w:szCs w:val="28"/>
          <w:lang w:eastAsia="en-US"/>
        </w:rPr>
        <w:t>Отметка «4» – незначительно нарушена последовательность изложения</w:t>
      </w:r>
    </w:p>
    <w:p w:rsidR="00057CE8" w:rsidRDefault="00057CE8" w:rsidP="00057CE8">
      <w:pPr>
        <w:contextualSpacing/>
        <w:rPr>
          <w:rFonts w:eastAsia="Calibri"/>
          <w:szCs w:val="28"/>
          <w:lang w:eastAsia="en-US"/>
        </w:rPr>
      </w:pPr>
      <w:r w:rsidRPr="003C2BF3">
        <w:rPr>
          <w:rFonts w:eastAsia="Calibri"/>
          <w:szCs w:val="28"/>
          <w:lang w:eastAsia="en-US"/>
        </w:rPr>
        <w:t>мыслей, имеются единичные (1-2) фактические и речевые неточности, 1-2</w:t>
      </w:r>
    </w:p>
    <w:p w:rsidR="00057CE8" w:rsidRPr="003C2BF3" w:rsidRDefault="00057CE8" w:rsidP="00057CE8">
      <w:pPr>
        <w:contextualSpacing/>
        <w:rPr>
          <w:rFonts w:eastAsia="Calibri"/>
          <w:szCs w:val="28"/>
          <w:lang w:eastAsia="en-US"/>
        </w:rPr>
      </w:pPr>
      <w:r w:rsidRPr="003C2BF3">
        <w:rPr>
          <w:rFonts w:eastAsia="Calibri"/>
          <w:szCs w:val="28"/>
          <w:lang w:eastAsia="en-US"/>
        </w:rPr>
        <w:t>орфографические ошибки, 1-2 исправления.</w:t>
      </w:r>
    </w:p>
    <w:p w:rsidR="00057CE8" w:rsidRPr="003C2BF3" w:rsidRDefault="00057CE8" w:rsidP="00057CE8">
      <w:pPr>
        <w:ind w:firstLine="709"/>
        <w:contextualSpacing/>
        <w:rPr>
          <w:rFonts w:eastAsia="Calibri"/>
          <w:szCs w:val="28"/>
          <w:lang w:eastAsia="en-US"/>
        </w:rPr>
      </w:pPr>
      <w:r w:rsidRPr="003C2BF3">
        <w:rPr>
          <w:rFonts w:eastAsia="Calibri"/>
          <w:szCs w:val="28"/>
          <w:lang w:eastAsia="en-US"/>
        </w:rPr>
        <w:t>Отметка «3»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ошибок и 1-2 исправления.</w:t>
      </w:r>
    </w:p>
    <w:p w:rsidR="00057CE8" w:rsidRDefault="00057CE8" w:rsidP="00057CE8">
      <w:pPr>
        <w:ind w:firstLine="709"/>
        <w:contextualSpacing/>
        <w:rPr>
          <w:rFonts w:eastAsia="Calibri"/>
          <w:szCs w:val="28"/>
          <w:lang w:eastAsia="en-US"/>
        </w:rPr>
      </w:pPr>
      <w:r w:rsidRPr="003C2BF3">
        <w:rPr>
          <w:rFonts w:eastAsia="Calibri"/>
          <w:szCs w:val="28"/>
          <w:lang w:eastAsia="en-US"/>
        </w:rPr>
        <w:t>Отметка «2» – имеются значительные отступления от авторского текста, пропуск важных эп</w:t>
      </w:r>
      <w:r w:rsidRPr="003C2BF3">
        <w:rPr>
          <w:rFonts w:eastAsia="Calibri"/>
          <w:szCs w:val="28"/>
          <w:lang w:eastAsia="en-US"/>
        </w:rPr>
        <w:t>и</w:t>
      </w:r>
      <w:r w:rsidRPr="003C2BF3">
        <w:rPr>
          <w:rFonts w:eastAsia="Calibri"/>
          <w:szCs w:val="28"/>
          <w:lang w:eastAsia="en-US"/>
        </w:rPr>
        <w:t>зодов, главной части, основной мысли и т.д., нарушена последовательность изложения мыслей, отсу</w:t>
      </w:r>
      <w:r w:rsidRPr="003C2BF3">
        <w:rPr>
          <w:rFonts w:eastAsia="Calibri"/>
          <w:szCs w:val="28"/>
          <w:lang w:eastAsia="en-US"/>
        </w:rPr>
        <w:t>т</w:t>
      </w:r>
      <w:r w:rsidRPr="003C2BF3">
        <w:rPr>
          <w:rFonts w:eastAsia="Calibri"/>
          <w:szCs w:val="28"/>
          <w:lang w:eastAsia="en-US"/>
        </w:rPr>
        <w:t>ствует связь между частями, отдельными предложениями, крайне однообразен словарь, допущено 7-8 орфографических ошибок, 3-5 исп</w:t>
      </w:r>
      <w:r>
        <w:rPr>
          <w:rFonts w:eastAsia="Calibri"/>
          <w:szCs w:val="28"/>
          <w:lang w:eastAsia="en-US"/>
        </w:rPr>
        <w:t>равлений.</w:t>
      </w:r>
    </w:p>
    <w:p w:rsidR="00057CE8" w:rsidRPr="00160262" w:rsidRDefault="00057CE8" w:rsidP="00057CE8">
      <w:pPr>
        <w:ind w:firstLine="709"/>
        <w:contextualSpacing/>
        <w:rPr>
          <w:rFonts w:eastAsia="Calibri"/>
          <w:szCs w:val="28"/>
          <w:lang w:eastAsia="en-US"/>
        </w:rPr>
      </w:pPr>
      <w:r w:rsidRPr="003C2BF3">
        <w:rPr>
          <w:rFonts w:eastAsia="Calibri"/>
          <w:b/>
          <w:szCs w:val="28"/>
          <w:lang w:eastAsia="en-US"/>
        </w:rPr>
        <w:t>Сочинение</w:t>
      </w:r>
      <w:r>
        <w:rPr>
          <w:rFonts w:eastAsia="Calibri"/>
          <w:b/>
          <w:szCs w:val="28"/>
          <w:lang w:eastAsia="en-US"/>
        </w:rPr>
        <w:t xml:space="preserve"> </w:t>
      </w:r>
      <w:r w:rsidRPr="00160262">
        <w:t>(</w:t>
      </w:r>
      <w:r w:rsidRPr="00160262">
        <w:rPr>
          <w:rFonts w:eastAsia="Calibri"/>
          <w:szCs w:val="28"/>
          <w:lang w:eastAsia="en-US"/>
        </w:rPr>
        <w:t>При проверке творческих работ учащихся учитель ставит две отметки: за соде</w:t>
      </w:r>
      <w:r w:rsidRPr="00160262">
        <w:rPr>
          <w:rFonts w:eastAsia="Calibri"/>
          <w:szCs w:val="28"/>
          <w:lang w:eastAsia="en-US"/>
        </w:rPr>
        <w:t>р</w:t>
      </w:r>
      <w:r w:rsidRPr="00160262">
        <w:rPr>
          <w:rFonts w:eastAsia="Calibri"/>
          <w:szCs w:val="28"/>
          <w:lang w:eastAsia="en-US"/>
        </w:rPr>
        <w:t>жание, речевое оформление и за грамотность (5/4).</w:t>
      </w:r>
    </w:p>
    <w:p w:rsidR="00057CE8" w:rsidRDefault="00057CE8" w:rsidP="00057CE8">
      <w:pPr>
        <w:ind w:firstLine="709"/>
        <w:contextualSpacing/>
        <w:rPr>
          <w:rFonts w:eastAsia="Calibri"/>
          <w:szCs w:val="28"/>
          <w:lang w:eastAsia="en-US"/>
        </w:rPr>
      </w:pPr>
      <w:r w:rsidRPr="003C2BF3">
        <w:rPr>
          <w:rFonts w:eastAsia="Calibri"/>
          <w:szCs w:val="28"/>
          <w:lang w:eastAsia="en-US"/>
        </w:rPr>
        <w:t>Отметка «5» ставится, если логически последовательно раскрыта тема, нет речевых и орф</w:t>
      </w:r>
      <w:r w:rsidRPr="003C2BF3">
        <w:rPr>
          <w:rFonts w:eastAsia="Calibri"/>
          <w:szCs w:val="28"/>
          <w:lang w:eastAsia="en-US"/>
        </w:rPr>
        <w:t>о</w:t>
      </w:r>
      <w:r w:rsidRPr="003C2BF3">
        <w:rPr>
          <w:rFonts w:eastAsia="Calibri"/>
          <w:szCs w:val="28"/>
          <w:lang w:eastAsia="en-US"/>
        </w:rPr>
        <w:t>графических ошибок, допущено 1-2 исправления.</w:t>
      </w:r>
    </w:p>
    <w:p w:rsidR="00057CE8" w:rsidRDefault="00057CE8" w:rsidP="00057CE8">
      <w:pPr>
        <w:ind w:firstLine="709"/>
        <w:contextualSpacing/>
        <w:rPr>
          <w:rFonts w:eastAsia="Calibri"/>
          <w:szCs w:val="28"/>
          <w:lang w:eastAsia="en-US"/>
        </w:rPr>
      </w:pPr>
      <w:r w:rsidRPr="003C2BF3">
        <w:rPr>
          <w:rFonts w:eastAsia="Calibri"/>
          <w:szCs w:val="28"/>
          <w:lang w:eastAsia="en-US"/>
        </w:rPr>
        <w:t>Отметка «4» – незначительно нарушена последовательность изложения мыслей, имеются ед</w:t>
      </w:r>
      <w:r w:rsidRPr="003C2BF3">
        <w:rPr>
          <w:rFonts w:eastAsia="Calibri"/>
          <w:szCs w:val="28"/>
          <w:lang w:eastAsia="en-US"/>
        </w:rPr>
        <w:t>и</w:t>
      </w:r>
      <w:r w:rsidRPr="003C2BF3">
        <w:rPr>
          <w:rFonts w:eastAsia="Calibri"/>
          <w:szCs w:val="28"/>
          <w:lang w:eastAsia="en-US"/>
        </w:rPr>
        <w:t>ничные (1–2) фактические и речевые неточности, 1–2</w:t>
      </w:r>
    </w:p>
    <w:p w:rsidR="00057CE8" w:rsidRPr="003C2BF3" w:rsidRDefault="00057CE8" w:rsidP="00057CE8">
      <w:pPr>
        <w:contextualSpacing/>
        <w:rPr>
          <w:rFonts w:eastAsia="Calibri"/>
          <w:szCs w:val="28"/>
          <w:lang w:eastAsia="en-US"/>
        </w:rPr>
      </w:pPr>
      <w:r w:rsidRPr="003C2BF3">
        <w:rPr>
          <w:rFonts w:eastAsia="Calibri"/>
          <w:szCs w:val="28"/>
          <w:lang w:eastAsia="en-US"/>
        </w:rPr>
        <w:t>орфографические ошибки,1–2 исправления.</w:t>
      </w:r>
    </w:p>
    <w:p w:rsidR="00057CE8" w:rsidRPr="003C2BF3" w:rsidRDefault="00057CE8" w:rsidP="00057CE8">
      <w:pPr>
        <w:ind w:firstLine="709"/>
        <w:contextualSpacing/>
        <w:rPr>
          <w:rFonts w:eastAsia="Calibri"/>
          <w:szCs w:val="28"/>
          <w:lang w:eastAsia="en-US"/>
        </w:rPr>
      </w:pPr>
      <w:r w:rsidRPr="003C2BF3">
        <w:rPr>
          <w:rFonts w:eastAsia="Calibri"/>
          <w:szCs w:val="28"/>
          <w:lang w:eastAsia="en-US"/>
        </w:rPr>
        <w:t>Отметка «3» – 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w:t>
      </w:r>
      <w:r w:rsidRPr="003C2BF3">
        <w:rPr>
          <w:rFonts w:eastAsia="Calibri"/>
          <w:szCs w:val="28"/>
          <w:lang w:eastAsia="en-US"/>
        </w:rPr>
        <w:t>а</w:t>
      </w:r>
      <w:r w:rsidRPr="003C2BF3">
        <w:rPr>
          <w:rFonts w:eastAsia="Calibri"/>
          <w:szCs w:val="28"/>
          <w:lang w:eastAsia="en-US"/>
        </w:rPr>
        <w:t>фических ошибки и 1–2 исправления.</w:t>
      </w:r>
    </w:p>
    <w:p w:rsidR="00057CE8" w:rsidRDefault="00057CE8" w:rsidP="00057CE8">
      <w:pPr>
        <w:ind w:firstLine="709"/>
        <w:contextualSpacing/>
        <w:rPr>
          <w:rFonts w:eastAsia="Calibri"/>
          <w:szCs w:val="28"/>
          <w:lang w:eastAsia="en-US"/>
        </w:rPr>
      </w:pPr>
      <w:r w:rsidRPr="003C2BF3">
        <w:rPr>
          <w:rFonts w:eastAsia="Calibri"/>
          <w:szCs w:val="28"/>
          <w:lang w:eastAsia="en-US"/>
        </w:rPr>
        <w:t>Отметка «2» –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w:t>
      </w:r>
      <w:r w:rsidRPr="003C2BF3">
        <w:rPr>
          <w:rFonts w:eastAsia="Calibri"/>
          <w:szCs w:val="28"/>
          <w:lang w:eastAsia="en-US"/>
        </w:rPr>
        <w:t>и</w:t>
      </w:r>
      <w:r w:rsidRPr="003C2BF3">
        <w:rPr>
          <w:rFonts w:eastAsia="Calibri"/>
          <w:szCs w:val="28"/>
          <w:lang w:eastAsia="en-US"/>
        </w:rPr>
        <w:t>бок, 3–5 исправле</w:t>
      </w:r>
      <w:r>
        <w:rPr>
          <w:rFonts w:eastAsia="Calibri"/>
          <w:szCs w:val="28"/>
          <w:lang w:eastAsia="en-US"/>
        </w:rPr>
        <w:t>ний.</w:t>
      </w:r>
    </w:p>
    <w:p w:rsidR="00057CE8" w:rsidRPr="00F4103F" w:rsidRDefault="00057CE8" w:rsidP="00057CE8">
      <w:pPr>
        <w:ind w:firstLine="709"/>
        <w:contextualSpacing/>
        <w:rPr>
          <w:rFonts w:eastAsia="Calibri"/>
          <w:b/>
          <w:szCs w:val="28"/>
          <w:lang w:eastAsia="en-US"/>
        </w:rPr>
      </w:pPr>
      <w:r w:rsidRPr="003C2BF3">
        <w:rPr>
          <w:rFonts w:eastAsia="Calibri"/>
          <w:b/>
          <w:szCs w:val="28"/>
          <w:lang w:eastAsia="en-US"/>
        </w:rPr>
        <w:t>Тестирование</w:t>
      </w:r>
      <w:r>
        <w:rPr>
          <w:rFonts w:eastAsia="Calibri"/>
          <w:b/>
          <w:szCs w:val="28"/>
          <w:lang w:eastAsia="en-US"/>
        </w:rPr>
        <w:t xml:space="preserve">. </w:t>
      </w:r>
      <w:r w:rsidRPr="003C2BF3">
        <w:rPr>
          <w:rFonts w:eastAsia="Calibri"/>
          <w:szCs w:val="28"/>
          <w:lang w:eastAsia="en-US"/>
        </w:rPr>
        <w:t xml:space="preserve">Отметка </w:t>
      </w:r>
      <w:r w:rsidRPr="00C23937">
        <w:rPr>
          <w:rFonts w:eastAsia="Calibri"/>
          <w:szCs w:val="28"/>
          <w:lang w:eastAsia="en-US"/>
        </w:rPr>
        <w:t>«5» ставится, если верно выполнено более 3/4 заданий;</w:t>
      </w:r>
      <w:r>
        <w:rPr>
          <w:rFonts w:eastAsia="Calibri"/>
          <w:szCs w:val="28"/>
          <w:lang w:eastAsia="en-US"/>
        </w:rPr>
        <w:t xml:space="preserve"> о</w:t>
      </w:r>
      <w:r w:rsidRPr="00C23937">
        <w:rPr>
          <w:rFonts w:eastAsia="Calibri"/>
          <w:szCs w:val="28"/>
          <w:lang w:eastAsia="en-US"/>
        </w:rPr>
        <w:t>тметка «4» ставится, если верно выполнено 3/4 заданий;</w:t>
      </w:r>
      <w:r>
        <w:rPr>
          <w:rFonts w:eastAsia="Calibri"/>
          <w:szCs w:val="28"/>
          <w:lang w:eastAsia="en-US"/>
        </w:rPr>
        <w:t xml:space="preserve"> о</w:t>
      </w:r>
      <w:r w:rsidRPr="00C23937">
        <w:rPr>
          <w:rFonts w:eastAsia="Calibri"/>
          <w:szCs w:val="28"/>
          <w:lang w:eastAsia="en-US"/>
        </w:rPr>
        <w:t>тметка «3» ставится, если верно выполнено 1/2 заданий;</w:t>
      </w:r>
      <w:r>
        <w:rPr>
          <w:rFonts w:eastAsia="Calibri"/>
          <w:szCs w:val="28"/>
          <w:lang w:eastAsia="en-US"/>
        </w:rPr>
        <w:t xml:space="preserve"> о</w:t>
      </w:r>
      <w:r w:rsidRPr="00C23937">
        <w:rPr>
          <w:rFonts w:eastAsia="Calibri"/>
          <w:szCs w:val="28"/>
          <w:lang w:eastAsia="en-US"/>
        </w:rPr>
        <w:t>тметка «2» ставится, если верно выполнено менее 1/2 заданий.</w:t>
      </w:r>
      <w:r w:rsidRPr="00274697">
        <w:rPr>
          <w:rFonts w:eastAsia="Calibri"/>
          <w:b/>
          <w:szCs w:val="28"/>
          <w:lang w:eastAsia="en-US"/>
        </w:rPr>
        <w:t xml:space="preserve"> </w:t>
      </w:r>
    </w:p>
    <w:p w:rsidR="006F09BA" w:rsidRDefault="006F09BA" w:rsidP="00057CE8">
      <w:pPr>
        <w:widowControl w:val="0"/>
        <w:ind w:firstLine="709"/>
        <w:contextualSpacing/>
        <w:rPr>
          <w:b/>
          <w:bCs/>
          <w:color w:val="000000"/>
          <w:szCs w:val="28"/>
          <w:lang w:bidi="ru-RU"/>
        </w:rPr>
      </w:pPr>
    </w:p>
    <w:p w:rsidR="00057CE8" w:rsidRPr="003C2BF3" w:rsidRDefault="00057CE8" w:rsidP="00F40205">
      <w:pPr>
        <w:widowControl w:val="0"/>
        <w:contextualSpacing/>
        <w:rPr>
          <w:rFonts w:eastAsia="Arial Unicode MS"/>
          <w:color w:val="000000"/>
          <w:szCs w:val="28"/>
          <w:lang w:bidi="ru-RU"/>
        </w:rPr>
      </w:pPr>
    </w:p>
    <w:p w:rsidR="00057CE8" w:rsidRPr="00E413FA" w:rsidRDefault="00057CE8" w:rsidP="006F09BA">
      <w:pPr>
        <w:pStyle w:val="10"/>
        <w:ind w:firstLine="0"/>
        <w:rPr>
          <w:bdr w:val="none" w:sz="0" w:space="0" w:color="auto" w:frame="1"/>
        </w:rPr>
      </w:pPr>
      <w:bookmarkStart w:id="31" w:name="СОДЕРЖАНИЕУЧЕБНОГОПРЕДМЕТА"/>
      <w:bookmarkStart w:id="32" w:name="_Toc43107373"/>
      <w:r>
        <w:rPr>
          <w:bdr w:val="none" w:sz="0" w:space="0" w:color="auto" w:frame="1"/>
        </w:rPr>
        <w:t xml:space="preserve"> СОДЕРЖАНИЕ УЧЕБНОГО ПРЕДМЕТА</w:t>
      </w:r>
      <w:bookmarkEnd w:id="31"/>
      <w:bookmarkEnd w:id="32"/>
    </w:p>
    <w:p w:rsidR="00057CE8" w:rsidRPr="00E413FA" w:rsidRDefault="00057CE8" w:rsidP="00057CE8">
      <w:pPr>
        <w:contextualSpacing/>
        <w:jc w:val="center"/>
        <w:rPr>
          <w:b/>
          <w:szCs w:val="28"/>
          <w:bdr w:val="none" w:sz="0" w:space="0" w:color="auto" w:frame="1"/>
        </w:rPr>
      </w:pPr>
      <w:r w:rsidRPr="00E413FA">
        <w:rPr>
          <w:b/>
          <w:szCs w:val="28"/>
          <w:bdr w:val="none" w:sz="0" w:space="0" w:color="auto" w:frame="1"/>
        </w:rPr>
        <w:t>Виды речевой деятельности</w:t>
      </w:r>
    </w:p>
    <w:p w:rsidR="00057CE8" w:rsidRPr="00E413FA" w:rsidRDefault="00057CE8" w:rsidP="00057CE8">
      <w:pPr>
        <w:contextualSpacing/>
        <w:jc w:val="center"/>
        <w:rPr>
          <w:b/>
          <w:szCs w:val="28"/>
          <w:bdr w:val="none" w:sz="0" w:space="0" w:color="auto" w:frame="1"/>
        </w:rPr>
      </w:pPr>
      <w:r w:rsidRPr="00E413FA">
        <w:rPr>
          <w:b/>
          <w:szCs w:val="28"/>
          <w:bdr w:val="none" w:sz="0" w:space="0" w:color="auto" w:frame="1"/>
        </w:rPr>
        <w:t>Слушание</w:t>
      </w:r>
    </w:p>
    <w:p w:rsidR="00057CE8" w:rsidRDefault="00057CE8" w:rsidP="00057CE8">
      <w:pPr>
        <w:tabs>
          <w:tab w:val="left" w:pos="851"/>
        </w:tabs>
        <w:ind w:firstLine="709"/>
        <w:contextualSpacing/>
        <w:rPr>
          <w:szCs w:val="28"/>
        </w:rPr>
      </w:pPr>
      <w:r w:rsidRPr="00E413FA">
        <w:rPr>
          <w:szCs w:val="28"/>
        </w:rPr>
        <w:t>Осознание цели, ситуации и результата устного общения с помощью наглядно-образных мод</w:t>
      </w:r>
      <w:r w:rsidRPr="00E413FA">
        <w:rPr>
          <w:szCs w:val="28"/>
        </w:rPr>
        <w:t>е</w:t>
      </w:r>
      <w:r w:rsidRPr="00E413FA">
        <w:rPr>
          <w:szCs w:val="28"/>
        </w:rPr>
        <w:t>лей. Адекватное восприятие звучащей речи. Восприятие на слух информации, содержащейся в предл</w:t>
      </w:r>
      <w:r w:rsidRPr="00E413FA">
        <w:rPr>
          <w:szCs w:val="28"/>
        </w:rPr>
        <w:t>а</w:t>
      </w:r>
      <w:r w:rsidRPr="00E413FA">
        <w:rPr>
          <w:szCs w:val="28"/>
        </w:rPr>
        <w:t>гаемом тексте, определение основной мысли текста, передача его содержания по вопросам. Развитие умения слушать речь собеседника (анализировать е</w:t>
      </w:r>
      <w:r>
        <w:rPr>
          <w:szCs w:val="28"/>
        </w:rPr>
        <w:t>е</w:t>
      </w:r>
      <w:r w:rsidRPr="00E413FA">
        <w:rPr>
          <w:szCs w:val="28"/>
        </w:rPr>
        <w:t>, поддерживать диалог репликами, задавать в</w:t>
      </w:r>
      <w:r w:rsidRPr="00E413FA">
        <w:rPr>
          <w:szCs w:val="28"/>
        </w:rPr>
        <w:t>о</w:t>
      </w:r>
      <w:r w:rsidRPr="00E413FA">
        <w:rPr>
          <w:szCs w:val="28"/>
        </w:rPr>
        <w:t>просы). Наблюдение за ролью слова, жестов,</w:t>
      </w:r>
    </w:p>
    <w:p w:rsidR="00057CE8" w:rsidRPr="00E413FA" w:rsidRDefault="00057CE8" w:rsidP="00057CE8">
      <w:pPr>
        <w:tabs>
          <w:tab w:val="left" w:pos="851"/>
        </w:tabs>
        <w:contextualSpacing/>
        <w:rPr>
          <w:szCs w:val="28"/>
        </w:rPr>
      </w:pPr>
      <w:r w:rsidRPr="00E413FA">
        <w:rPr>
          <w:szCs w:val="28"/>
        </w:rPr>
        <w:t>мимики, интонации в устном общении людей.</w:t>
      </w:r>
    </w:p>
    <w:p w:rsidR="00057CE8" w:rsidRPr="00E413FA" w:rsidRDefault="00057CE8" w:rsidP="00057CE8">
      <w:pPr>
        <w:tabs>
          <w:tab w:val="left" w:pos="851"/>
        </w:tabs>
        <w:ind w:firstLine="567"/>
        <w:contextualSpacing/>
        <w:jc w:val="center"/>
        <w:rPr>
          <w:b/>
          <w:szCs w:val="28"/>
        </w:rPr>
      </w:pPr>
      <w:r w:rsidRPr="00E413FA">
        <w:rPr>
          <w:b/>
          <w:szCs w:val="28"/>
        </w:rPr>
        <w:t>Говорение</w:t>
      </w:r>
    </w:p>
    <w:p w:rsidR="00057CE8" w:rsidRPr="00E7378C" w:rsidRDefault="00057CE8" w:rsidP="00057CE8">
      <w:pPr>
        <w:tabs>
          <w:tab w:val="left" w:pos="851"/>
        </w:tabs>
        <w:ind w:firstLine="709"/>
        <w:contextualSpacing/>
        <w:rPr>
          <w:szCs w:val="28"/>
        </w:rPr>
      </w:pPr>
      <w:r w:rsidRPr="00E413FA">
        <w:rPr>
          <w:szCs w:val="28"/>
        </w:rPr>
        <w:t>Выбор языковых</w:t>
      </w:r>
      <w:r>
        <w:rPr>
          <w:szCs w:val="28"/>
        </w:rPr>
        <w:t xml:space="preserve"> </w:t>
      </w:r>
      <w:r w:rsidRPr="00E413FA">
        <w:rPr>
          <w:szCs w:val="28"/>
        </w:rPr>
        <w:t>средств в соответствии с целями и условиями</w:t>
      </w:r>
      <w:r>
        <w:rPr>
          <w:szCs w:val="28"/>
        </w:rPr>
        <w:t xml:space="preserve"> </w:t>
      </w:r>
      <w:r w:rsidRPr="00E413FA">
        <w:rPr>
          <w:szCs w:val="28"/>
        </w:rPr>
        <w:t>общения для эффективного р</w:t>
      </w:r>
      <w:r w:rsidRPr="00E413FA">
        <w:rPr>
          <w:szCs w:val="28"/>
        </w:rPr>
        <w:t>е</w:t>
      </w:r>
      <w:r w:rsidRPr="00E413FA">
        <w:rPr>
          <w:szCs w:val="28"/>
        </w:rPr>
        <w:t>шения коммуникативной задачи.</w:t>
      </w:r>
    </w:p>
    <w:p w:rsidR="00057CE8" w:rsidRPr="00E413FA" w:rsidRDefault="00057CE8" w:rsidP="00057CE8">
      <w:pPr>
        <w:ind w:firstLine="709"/>
        <w:contextualSpacing/>
        <w:rPr>
          <w:b/>
          <w:bCs/>
          <w:szCs w:val="28"/>
          <w:bdr w:val="none" w:sz="0" w:space="0" w:color="auto" w:frame="1"/>
        </w:rPr>
      </w:pPr>
      <w:r w:rsidRPr="00E413FA">
        <w:rPr>
          <w:szCs w:val="28"/>
        </w:rPr>
        <w:t>Умение отчетливо произносить слова, правильно артикулируя их. Практическое овлад</w:t>
      </w:r>
      <w:r>
        <w:rPr>
          <w:szCs w:val="28"/>
        </w:rPr>
        <w:t>ение диалогической формой речи.</w:t>
      </w:r>
    </w:p>
    <w:p w:rsidR="00057CE8" w:rsidRPr="00E413FA" w:rsidRDefault="00057CE8" w:rsidP="00057CE8">
      <w:pPr>
        <w:ind w:firstLine="709"/>
        <w:contextualSpacing/>
        <w:rPr>
          <w:b/>
          <w:bCs/>
          <w:szCs w:val="28"/>
          <w:bdr w:val="none" w:sz="0" w:space="0" w:color="auto" w:frame="1"/>
        </w:rPr>
      </w:pPr>
      <w:r w:rsidRPr="00E413FA">
        <w:rPr>
          <w:szCs w:val="28"/>
        </w:rPr>
        <w:t>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w:t>
      </w:r>
      <w:r w:rsidRPr="00E413FA">
        <w:rPr>
          <w:szCs w:val="28"/>
        </w:rPr>
        <w:t>о</w:t>
      </w:r>
      <w:r w:rsidRPr="00E413FA">
        <w:rPr>
          <w:szCs w:val="28"/>
        </w:rPr>
        <w:t>блюдение орфоэпических норм и правильной интонации.</w:t>
      </w:r>
    </w:p>
    <w:p w:rsidR="00057CE8" w:rsidRPr="00E413FA" w:rsidRDefault="00057CE8" w:rsidP="00057CE8">
      <w:pPr>
        <w:tabs>
          <w:tab w:val="left" w:pos="851"/>
        </w:tabs>
        <w:contextualSpacing/>
        <w:jc w:val="center"/>
        <w:rPr>
          <w:b/>
          <w:szCs w:val="28"/>
        </w:rPr>
      </w:pPr>
      <w:r w:rsidRPr="00E413FA">
        <w:rPr>
          <w:b/>
          <w:szCs w:val="28"/>
        </w:rPr>
        <w:t>Чтение</w:t>
      </w:r>
    </w:p>
    <w:p w:rsidR="00057CE8" w:rsidRDefault="00057CE8" w:rsidP="00057CE8">
      <w:pPr>
        <w:ind w:firstLine="709"/>
        <w:contextualSpacing/>
        <w:rPr>
          <w:szCs w:val="28"/>
        </w:rPr>
      </w:pPr>
      <w:r w:rsidRPr="00E413FA">
        <w:rPr>
          <w:szCs w:val="28"/>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w:t>
      </w:r>
    </w:p>
    <w:p w:rsidR="00057CE8" w:rsidRPr="00E413FA" w:rsidRDefault="00057CE8" w:rsidP="00057CE8">
      <w:pPr>
        <w:contextualSpacing/>
        <w:rPr>
          <w:szCs w:val="28"/>
        </w:rPr>
      </w:pPr>
      <w:r w:rsidRPr="00E413FA">
        <w:rPr>
          <w:szCs w:val="28"/>
        </w:rPr>
        <w:lastRenderedPageBreak/>
        <w:t>информации.</w:t>
      </w:r>
      <w:r>
        <w:rPr>
          <w:rStyle w:val="apple-converted-space"/>
          <w:szCs w:val="28"/>
        </w:rPr>
        <w:t xml:space="preserve"> </w:t>
      </w:r>
      <w:r w:rsidRPr="00E413FA">
        <w:rPr>
          <w:iCs/>
          <w:szCs w:val="28"/>
          <w:bdr w:val="none" w:sz="0" w:space="0" w:color="auto" w:frame="1"/>
        </w:rPr>
        <w:t>Анализ и оценка содержания, языковых особенностей и</w:t>
      </w:r>
      <w:r>
        <w:rPr>
          <w:szCs w:val="28"/>
        </w:rPr>
        <w:t xml:space="preserve"> </w:t>
      </w:r>
      <w:r w:rsidRPr="00E413FA">
        <w:rPr>
          <w:iCs/>
          <w:szCs w:val="28"/>
          <w:bdr w:val="none" w:sz="0" w:space="0" w:color="auto" w:frame="1"/>
        </w:rPr>
        <w:t>структуры текста</w:t>
      </w:r>
      <w:r w:rsidRPr="00E413FA">
        <w:rPr>
          <w:szCs w:val="28"/>
        </w:rPr>
        <w:t>.</w:t>
      </w:r>
    </w:p>
    <w:p w:rsidR="00057CE8" w:rsidRPr="00E413FA" w:rsidRDefault="00057CE8" w:rsidP="00057CE8">
      <w:pPr>
        <w:contextualSpacing/>
        <w:jc w:val="center"/>
        <w:rPr>
          <w:b/>
          <w:szCs w:val="28"/>
        </w:rPr>
      </w:pPr>
      <w:r w:rsidRPr="00E413FA">
        <w:rPr>
          <w:b/>
          <w:szCs w:val="28"/>
        </w:rPr>
        <w:t>Письмо</w:t>
      </w:r>
    </w:p>
    <w:p w:rsidR="00057CE8" w:rsidRPr="00E413FA" w:rsidRDefault="00057CE8" w:rsidP="00057CE8">
      <w:pPr>
        <w:ind w:firstLine="709"/>
        <w:contextualSpacing/>
        <w:rPr>
          <w:szCs w:val="28"/>
        </w:rPr>
      </w:pPr>
      <w:r w:rsidRPr="00E413FA">
        <w:rPr>
          <w:szCs w:val="28"/>
        </w:rPr>
        <w:t>Письмо букв, буквосочетаний, слогов, слов, предложений в системе обучения грамоте. Овл</w:t>
      </w:r>
      <w:r w:rsidRPr="00E413FA">
        <w:rPr>
          <w:szCs w:val="28"/>
        </w:rPr>
        <w:t>а</w:t>
      </w:r>
      <w:r w:rsidRPr="00E413FA">
        <w:rPr>
          <w:szCs w:val="28"/>
        </w:rPr>
        <w:t>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w:t>
      </w:r>
      <w:r w:rsidRPr="00E413FA">
        <w:rPr>
          <w:szCs w:val="28"/>
        </w:rPr>
        <w:t>з</w:t>
      </w:r>
      <w:r w:rsidRPr="00E413FA">
        <w:rPr>
          <w:szCs w:val="28"/>
        </w:rPr>
        <w:t>ложение содержания прослушанного и прочитанного текста (подробное, выборочное). Создание н</w:t>
      </w:r>
      <w:r w:rsidRPr="00E413FA">
        <w:rPr>
          <w:szCs w:val="28"/>
        </w:rPr>
        <w:t>е</w:t>
      </w:r>
      <w:r w:rsidRPr="00E413FA">
        <w:rPr>
          <w:szCs w:val="28"/>
        </w:rPr>
        <w:t>больших собственных текстов (сочинений) по интересной детям тематике (на основе впечатлений, л</w:t>
      </w:r>
      <w:r w:rsidRPr="00E413FA">
        <w:rPr>
          <w:szCs w:val="28"/>
        </w:rPr>
        <w:t>и</w:t>
      </w:r>
      <w:r w:rsidRPr="00E413FA">
        <w:rPr>
          <w:szCs w:val="28"/>
        </w:rPr>
        <w:t>тературных произведений, сюжетных картин, серий картин, просмотра фрагмента видеозаписи и т. п.).</w:t>
      </w:r>
    </w:p>
    <w:p w:rsidR="00057CE8" w:rsidRPr="00E413FA" w:rsidRDefault="00057CE8" w:rsidP="00057CE8">
      <w:pPr>
        <w:contextualSpacing/>
        <w:jc w:val="center"/>
        <w:rPr>
          <w:rStyle w:val="affa"/>
          <w:iCs/>
          <w:szCs w:val="28"/>
          <w:bdr w:val="none" w:sz="0" w:space="0" w:color="auto" w:frame="1"/>
        </w:rPr>
      </w:pPr>
      <w:r w:rsidRPr="00E413FA">
        <w:rPr>
          <w:b/>
          <w:szCs w:val="28"/>
          <w:bdr w:val="none" w:sz="0" w:space="0" w:color="auto" w:frame="1"/>
        </w:rPr>
        <w:t>Обучение родной (аварской) грамоте</w:t>
      </w:r>
    </w:p>
    <w:p w:rsidR="00057CE8" w:rsidRPr="00E413FA" w:rsidRDefault="00057CE8" w:rsidP="00057CE8">
      <w:pPr>
        <w:contextualSpacing/>
        <w:jc w:val="center"/>
        <w:rPr>
          <w:rStyle w:val="affa"/>
          <w:iCs/>
          <w:szCs w:val="28"/>
          <w:bdr w:val="none" w:sz="0" w:space="0" w:color="auto" w:frame="1"/>
        </w:rPr>
      </w:pPr>
      <w:r w:rsidRPr="00E413FA">
        <w:rPr>
          <w:rStyle w:val="affa"/>
          <w:iCs/>
          <w:szCs w:val="28"/>
          <w:bdr w:val="none" w:sz="0" w:space="0" w:color="auto" w:frame="1"/>
        </w:rPr>
        <w:t>Фонетика</w:t>
      </w:r>
    </w:p>
    <w:p w:rsidR="00057CE8" w:rsidRPr="00E413FA" w:rsidRDefault="00057CE8" w:rsidP="00057CE8">
      <w:pPr>
        <w:ind w:firstLine="709"/>
        <w:contextualSpacing/>
        <w:rPr>
          <w:szCs w:val="28"/>
        </w:rPr>
      </w:pPr>
      <w:r w:rsidRPr="00E413FA">
        <w:rPr>
          <w:szCs w:val="28"/>
        </w:rPr>
        <w:t>Звуки речи, их характеристика. Осознание единства звуковог</w:t>
      </w:r>
      <w:r>
        <w:rPr>
          <w:szCs w:val="28"/>
        </w:rPr>
        <w:t>о состава слова и его значения.</w:t>
      </w:r>
    </w:p>
    <w:p w:rsidR="00057CE8" w:rsidRPr="00E413FA" w:rsidRDefault="00057CE8" w:rsidP="00057CE8">
      <w:pPr>
        <w:ind w:firstLine="709"/>
        <w:contextualSpacing/>
        <w:rPr>
          <w:szCs w:val="28"/>
        </w:rPr>
      </w:pPr>
      <w:r w:rsidRPr="00E413FA">
        <w:rPr>
          <w:szCs w:val="28"/>
        </w:rPr>
        <w:t>Выделение отдельных звуков в слове. Установление числа и последовательности звуков в слове, фиксирование их в звуковых и образно-символических схемах.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определенной модели.</w:t>
      </w:r>
    </w:p>
    <w:p w:rsidR="00057CE8" w:rsidRPr="00E413FA" w:rsidRDefault="00057CE8" w:rsidP="00057CE8">
      <w:pPr>
        <w:ind w:firstLine="709"/>
        <w:contextualSpacing/>
        <w:rPr>
          <w:szCs w:val="28"/>
        </w:rPr>
      </w:pPr>
      <w:r w:rsidRPr="00E413FA">
        <w:rPr>
          <w:szCs w:val="28"/>
        </w:rPr>
        <w:t>Различение гласных и согласных звуков, ударных и безударных гласных.</w:t>
      </w:r>
    </w:p>
    <w:p w:rsidR="00057CE8" w:rsidRPr="00E413FA" w:rsidRDefault="00057CE8" w:rsidP="00057CE8">
      <w:pPr>
        <w:tabs>
          <w:tab w:val="left" w:pos="709"/>
        </w:tabs>
        <w:ind w:firstLine="709"/>
        <w:contextualSpacing/>
        <w:rPr>
          <w:szCs w:val="28"/>
        </w:rPr>
      </w:pPr>
      <w:r w:rsidRPr="00E413FA">
        <w:rPr>
          <w:szCs w:val="28"/>
        </w:rPr>
        <w:t>Слог как минимальная произносительная единица. Деление слов на слоги, открытый и закрытый слоги. Определение места ударения.</w:t>
      </w:r>
    </w:p>
    <w:p w:rsidR="00057CE8" w:rsidRPr="00E413FA" w:rsidRDefault="00057CE8" w:rsidP="00057CE8">
      <w:pPr>
        <w:contextualSpacing/>
        <w:jc w:val="center"/>
        <w:rPr>
          <w:b/>
          <w:szCs w:val="28"/>
        </w:rPr>
      </w:pPr>
      <w:r w:rsidRPr="00E413FA">
        <w:rPr>
          <w:b/>
          <w:szCs w:val="28"/>
        </w:rPr>
        <w:t>Графика</w:t>
      </w:r>
    </w:p>
    <w:p w:rsidR="00057CE8" w:rsidRPr="00E413FA" w:rsidRDefault="00057CE8" w:rsidP="00057CE8">
      <w:pPr>
        <w:ind w:firstLine="709"/>
        <w:contextualSpacing/>
        <w:rPr>
          <w:b/>
          <w:szCs w:val="28"/>
        </w:rPr>
      </w:pPr>
      <w:r w:rsidRPr="00E413FA">
        <w:rPr>
          <w:szCs w:val="28"/>
        </w:rPr>
        <w:t>Различение звука и буквы: буква как знак звука. Обозначение звуков буквами. Гласные буквы</w:t>
      </w:r>
      <w:r>
        <w:rPr>
          <w:rStyle w:val="apple-converted-space"/>
          <w:szCs w:val="28"/>
        </w:rPr>
        <w:t xml:space="preserve"> </w:t>
      </w:r>
      <w:r w:rsidRPr="001B6636">
        <w:rPr>
          <w:rStyle w:val="affa"/>
          <w:iCs/>
          <w:szCs w:val="28"/>
          <w:bdr w:val="none" w:sz="0" w:space="0" w:color="auto" w:frame="1"/>
        </w:rPr>
        <w:t>е, ё, ю, я;</w:t>
      </w:r>
      <w:r>
        <w:rPr>
          <w:szCs w:val="28"/>
        </w:rPr>
        <w:t xml:space="preserve"> </w:t>
      </w:r>
      <w:r w:rsidRPr="00E413FA">
        <w:rPr>
          <w:szCs w:val="28"/>
        </w:rPr>
        <w:t>их двойная роль (в зависимости от места в слове)</w:t>
      </w:r>
      <w:r w:rsidRPr="00E413FA">
        <w:rPr>
          <w:rStyle w:val="affa"/>
          <w:i/>
          <w:iCs/>
          <w:szCs w:val="28"/>
          <w:bdr w:val="none" w:sz="0" w:space="0" w:color="auto" w:frame="1"/>
        </w:rPr>
        <w:t xml:space="preserve">. </w:t>
      </w:r>
      <w:r w:rsidRPr="001B6636">
        <w:rPr>
          <w:rStyle w:val="affa"/>
          <w:iCs/>
          <w:szCs w:val="28"/>
          <w:bdr w:val="none" w:sz="0" w:space="0" w:color="auto" w:frame="1"/>
        </w:rPr>
        <w:t>Буква</w:t>
      </w:r>
      <w:r>
        <w:rPr>
          <w:rStyle w:val="affa"/>
          <w:i/>
          <w:iCs/>
          <w:szCs w:val="28"/>
          <w:bdr w:val="none" w:sz="0" w:space="0" w:color="auto" w:frame="1"/>
        </w:rPr>
        <w:t xml:space="preserve"> </w:t>
      </w:r>
      <w:r w:rsidRPr="001B6636">
        <w:rPr>
          <w:rStyle w:val="affa"/>
          <w:iCs/>
          <w:szCs w:val="28"/>
          <w:bdr w:val="none" w:sz="0" w:space="0" w:color="auto" w:frame="1"/>
        </w:rPr>
        <w:t xml:space="preserve">ъ </w:t>
      </w:r>
      <w:r w:rsidRPr="00E413FA">
        <w:rPr>
          <w:rStyle w:val="affa"/>
          <w:iCs/>
          <w:szCs w:val="28"/>
          <w:bdr w:val="none" w:sz="0" w:space="0" w:color="auto" w:frame="1"/>
        </w:rPr>
        <w:t>как согласный звук и буква.</w:t>
      </w:r>
      <w:r>
        <w:rPr>
          <w:rStyle w:val="affa"/>
          <w:iCs/>
          <w:szCs w:val="28"/>
          <w:bdr w:val="none" w:sz="0" w:space="0" w:color="auto" w:frame="1"/>
        </w:rPr>
        <w:t xml:space="preserve"> </w:t>
      </w:r>
      <w:r w:rsidRPr="00E413FA">
        <w:rPr>
          <w:rStyle w:val="affa"/>
          <w:iCs/>
          <w:szCs w:val="28"/>
          <w:bdr w:val="none" w:sz="0" w:space="0" w:color="auto" w:frame="1"/>
        </w:rPr>
        <w:t>Буква</w:t>
      </w:r>
      <w:r w:rsidRPr="00E413FA">
        <w:rPr>
          <w:rStyle w:val="affa"/>
          <w:i/>
          <w:iCs/>
          <w:szCs w:val="28"/>
          <w:bdr w:val="none" w:sz="0" w:space="0" w:color="auto" w:frame="1"/>
        </w:rPr>
        <w:t xml:space="preserve"> </w:t>
      </w:r>
      <w:r w:rsidRPr="001B6636">
        <w:rPr>
          <w:rStyle w:val="affa"/>
          <w:iCs/>
          <w:szCs w:val="28"/>
          <w:bdr w:val="none" w:sz="0" w:space="0" w:color="auto" w:frame="1"/>
        </w:rPr>
        <w:t>ь</w:t>
      </w:r>
      <w:r>
        <w:rPr>
          <w:rStyle w:val="affa"/>
          <w:i/>
          <w:iCs/>
          <w:szCs w:val="28"/>
          <w:bdr w:val="none" w:sz="0" w:space="0" w:color="auto" w:frame="1"/>
        </w:rPr>
        <w:t xml:space="preserve"> </w:t>
      </w:r>
      <w:r w:rsidRPr="00E413FA">
        <w:rPr>
          <w:rStyle w:val="affa"/>
          <w:iCs/>
          <w:szCs w:val="28"/>
          <w:bdr w:val="none" w:sz="0" w:space="0" w:color="auto" w:frame="1"/>
        </w:rPr>
        <w:t>и ее функции</w:t>
      </w:r>
      <w:r w:rsidRPr="00E413FA">
        <w:rPr>
          <w:rStyle w:val="affa"/>
          <w:i/>
          <w:iCs/>
          <w:szCs w:val="28"/>
          <w:bdr w:val="none" w:sz="0" w:space="0" w:color="auto" w:frame="1"/>
        </w:rPr>
        <w:t>.</w:t>
      </w:r>
      <w:r>
        <w:rPr>
          <w:rStyle w:val="affa"/>
          <w:i/>
          <w:iCs/>
          <w:szCs w:val="28"/>
          <w:bdr w:val="none" w:sz="0" w:space="0" w:color="auto" w:frame="1"/>
        </w:rPr>
        <w:t xml:space="preserve"> </w:t>
      </w:r>
      <w:r w:rsidRPr="00E413FA">
        <w:rPr>
          <w:szCs w:val="28"/>
        </w:rPr>
        <w:t>Знакомство с алфавитом аварского языка как последовательностью букв. Значение алфавита.</w:t>
      </w:r>
    </w:p>
    <w:p w:rsidR="00057CE8" w:rsidRPr="00E413FA" w:rsidRDefault="00057CE8" w:rsidP="00057CE8">
      <w:pPr>
        <w:contextualSpacing/>
        <w:jc w:val="center"/>
        <w:rPr>
          <w:b/>
          <w:szCs w:val="28"/>
        </w:rPr>
      </w:pPr>
      <w:r w:rsidRPr="00E413FA">
        <w:rPr>
          <w:b/>
          <w:szCs w:val="28"/>
        </w:rPr>
        <w:t>Орфография</w:t>
      </w:r>
    </w:p>
    <w:p w:rsidR="00057CE8" w:rsidRPr="00E413FA" w:rsidRDefault="00057CE8" w:rsidP="00057CE8">
      <w:pPr>
        <w:ind w:firstLine="709"/>
        <w:contextualSpacing/>
        <w:rPr>
          <w:b/>
          <w:szCs w:val="28"/>
        </w:rPr>
      </w:pPr>
      <w:r w:rsidRPr="00E413FA">
        <w:rPr>
          <w:szCs w:val="28"/>
        </w:rPr>
        <w:t>Знакомство с правилами правописания и их применение:</w:t>
      </w:r>
    </w:p>
    <w:p w:rsidR="00057CE8" w:rsidRPr="00E413FA" w:rsidRDefault="00057CE8" w:rsidP="000B17DE">
      <w:pPr>
        <w:numPr>
          <w:ilvl w:val="0"/>
          <w:numId w:val="40"/>
        </w:numPr>
        <w:spacing w:after="0" w:line="360" w:lineRule="auto"/>
        <w:ind w:left="0" w:firstLine="0"/>
        <w:contextualSpacing/>
        <w:rPr>
          <w:b/>
          <w:szCs w:val="28"/>
        </w:rPr>
      </w:pPr>
      <w:r w:rsidRPr="00E413FA">
        <w:rPr>
          <w:szCs w:val="28"/>
        </w:rPr>
        <w:t>обозначение геминатов и лабиализованных звуков на письме;</w:t>
      </w:r>
    </w:p>
    <w:p w:rsidR="00057CE8" w:rsidRDefault="00057CE8" w:rsidP="00057CE8">
      <w:pPr>
        <w:contextualSpacing/>
        <w:rPr>
          <w:b/>
          <w:szCs w:val="28"/>
        </w:rPr>
      </w:pPr>
      <w:r w:rsidRPr="00E413FA">
        <w:rPr>
          <w:szCs w:val="28"/>
        </w:rPr>
        <w:t xml:space="preserve"> раздельное написание слов;</w:t>
      </w:r>
    </w:p>
    <w:p w:rsidR="00057CE8" w:rsidRDefault="00057CE8" w:rsidP="000B17DE">
      <w:pPr>
        <w:numPr>
          <w:ilvl w:val="0"/>
          <w:numId w:val="40"/>
        </w:numPr>
        <w:spacing w:after="0" w:line="360" w:lineRule="auto"/>
        <w:ind w:left="0" w:firstLine="0"/>
        <w:contextualSpacing/>
        <w:rPr>
          <w:b/>
          <w:szCs w:val="28"/>
        </w:rPr>
      </w:pPr>
      <w:r w:rsidRPr="00E413FA">
        <w:rPr>
          <w:szCs w:val="28"/>
        </w:rPr>
        <w:t>прописная (заглавная) буква в начале предложения, в именах собственных;</w:t>
      </w:r>
    </w:p>
    <w:p w:rsidR="00057CE8" w:rsidRPr="00723AA0" w:rsidRDefault="00057CE8" w:rsidP="000B17DE">
      <w:pPr>
        <w:numPr>
          <w:ilvl w:val="0"/>
          <w:numId w:val="40"/>
        </w:numPr>
        <w:spacing w:after="0" w:line="360" w:lineRule="auto"/>
        <w:ind w:left="0" w:firstLine="0"/>
        <w:contextualSpacing/>
        <w:rPr>
          <w:b/>
          <w:szCs w:val="28"/>
        </w:rPr>
      </w:pPr>
      <w:r w:rsidRPr="00723AA0">
        <w:rPr>
          <w:szCs w:val="28"/>
        </w:rPr>
        <w:t>перенос слов по слогам.</w:t>
      </w:r>
    </w:p>
    <w:p w:rsidR="00057CE8" w:rsidRDefault="00057CE8" w:rsidP="00057CE8">
      <w:pPr>
        <w:contextualSpacing/>
        <w:jc w:val="center"/>
        <w:rPr>
          <w:b/>
          <w:szCs w:val="28"/>
        </w:rPr>
      </w:pPr>
      <w:r w:rsidRPr="00E413FA">
        <w:rPr>
          <w:b/>
          <w:szCs w:val="28"/>
        </w:rPr>
        <w:t>Развитие речи</w:t>
      </w:r>
    </w:p>
    <w:p w:rsidR="00057CE8" w:rsidRPr="00D57FFB" w:rsidRDefault="00057CE8" w:rsidP="00057CE8">
      <w:pPr>
        <w:ind w:firstLine="709"/>
        <w:contextualSpacing/>
        <w:rPr>
          <w:szCs w:val="28"/>
        </w:rPr>
      </w:pPr>
      <w:r w:rsidRPr="00E413FA">
        <w:rPr>
          <w:szCs w:val="28"/>
        </w:rPr>
        <w:t>Слово и предложение. Восприятие слова как объекта изучения,</w:t>
      </w:r>
      <w:r>
        <w:rPr>
          <w:szCs w:val="28"/>
        </w:rPr>
        <w:t xml:space="preserve"> </w:t>
      </w:r>
      <w:r w:rsidRPr="00E413FA">
        <w:rPr>
          <w:szCs w:val="28"/>
        </w:rPr>
        <w:t>материала для анализа. Наблюдение над значением слова. Роль слова как посредника в общении, его номинативная функция. Правильное</w:t>
      </w:r>
      <w:r>
        <w:rPr>
          <w:szCs w:val="28"/>
        </w:rPr>
        <w:t xml:space="preserve"> </w:t>
      </w:r>
      <w:r w:rsidRPr="00E413FA">
        <w:rPr>
          <w:szCs w:val="28"/>
        </w:rPr>
        <w:t>употребление в речи слов, обозначающих предметы, их признаки и действия.</w:t>
      </w:r>
    </w:p>
    <w:p w:rsidR="00057CE8" w:rsidRPr="00E413FA" w:rsidRDefault="00057CE8" w:rsidP="00057CE8">
      <w:pPr>
        <w:ind w:firstLine="709"/>
        <w:contextualSpacing/>
        <w:rPr>
          <w:szCs w:val="28"/>
        </w:rPr>
      </w:pPr>
      <w:r w:rsidRPr="00E413FA">
        <w:rPr>
          <w:szCs w:val="28"/>
        </w:rPr>
        <w:t>Различение слова и предложения. Работа с предложением: выделение</w:t>
      </w:r>
      <w:r>
        <w:rPr>
          <w:szCs w:val="28"/>
        </w:rPr>
        <w:t xml:space="preserve"> </w:t>
      </w:r>
      <w:r w:rsidRPr="00E413FA">
        <w:rPr>
          <w:szCs w:val="28"/>
        </w:rPr>
        <w:t>слов, изменение их п</w:t>
      </w:r>
      <w:r w:rsidRPr="00E413FA">
        <w:rPr>
          <w:szCs w:val="28"/>
        </w:rPr>
        <w:t>о</w:t>
      </w:r>
      <w:r w:rsidRPr="00E413FA">
        <w:rPr>
          <w:szCs w:val="28"/>
        </w:rPr>
        <w:t>рядка.</w:t>
      </w:r>
      <w:r>
        <w:rPr>
          <w:szCs w:val="28"/>
        </w:rPr>
        <w:t xml:space="preserve"> </w:t>
      </w:r>
      <w:r w:rsidRPr="00E413FA">
        <w:rPr>
          <w:szCs w:val="28"/>
        </w:rPr>
        <w:t>Интонация в предложении. Моделирование</w:t>
      </w:r>
      <w:r>
        <w:rPr>
          <w:szCs w:val="28"/>
        </w:rPr>
        <w:t xml:space="preserve"> </w:t>
      </w:r>
      <w:r w:rsidRPr="00E413FA">
        <w:rPr>
          <w:szCs w:val="28"/>
        </w:rPr>
        <w:t>предложения в соответствии с заданной интонацией.</w:t>
      </w:r>
    </w:p>
    <w:p w:rsidR="00057CE8" w:rsidRPr="00E413FA" w:rsidRDefault="00057CE8" w:rsidP="00057CE8">
      <w:pPr>
        <w:ind w:firstLine="709"/>
        <w:contextualSpacing/>
        <w:rPr>
          <w:szCs w:val="28"/>
        </w:rPr>
      </w:pPr>
      <w:r w:rsidRPr="00E413FA">
        <w:rPr>
          <w:szCs w:val="28"/>
        </w:rPr>
        <w:t>Первоначальное представление о тексте как речевом произведении. Выделение в тексте пре</w:t>
      </w:r>
      <w:r w:rsidRPr="00E413FA">
        <w:rPr>
          <w:szCs w:val="28"/>
        </w:rPr>
        <w:t>д</w:t>
      </w:r>
      <w:r w:rsidRPr="00E413FA">
        <w:rPr>
          <w:szCs w:val="28"/>
        </w:rPr>
        <w:t>ложений. Объединение предложений в текст. Понимание прочитанного текста при самостоятельном чтении вслух и при его прослушивании.</w:t>
      </w:r>
    </w:p>
    <w:p w:rsidR="00057CE8" w:rsidRPr="00E413FA" w:rsidRDefault="00057CE8" w:rsidP="00057CE8">
      <w:pPr>
        <w:tabs>
          <w:tab w:val="left" w:pos="851"/>
        </w:tabs>
        <w:ind w:firstLine="709"/>
        <w:contextualSpacing/>
        <w:rPr>
          <w:szCs w:val="28"/>
        </w:rPr>
      </w:pPr>
      <w:r w:rsidRPr="00E413FA">
        <w:rPr>
          <w:szCs w:val="28"/>
        </w:rPr>
        <w:t>Первоначальное представление о речи с помощью наглядно-образных моделей. Деление речи на смысловые части (предложения) с помощью рисунков и схем. Составление из предложений связного текста, его запись.</w:t>
      </w:r>
    </w:p>
    <w:p w:rsidR="00057CE8" w:rsidRPr="00E413FA" w:rsidRDefault="00057CE8" w:rsidP="00057CE8">
      <w:pPr>
        <w:tabs>
          <w:tab w:val="left" w:pos="851"/>
        </w:tabs>
        <w:ind w:firstLine="709"/>
        <w:contextualSpacing/>
        <w:rPr>
          <w:szCs w:val="28"/>
        </w:rPr>
      </w:pPr>
      <w:r w:rsidRPr="00E413FA">
        <w:rPr>
          <w:szCs w:val="28"/>
        </w:rPr>
        <w:t>Составление небольших рассказов повествовательного характера по серии сюжетных картинок, по материалам собственных игр, занятий, наблюдений. Разгадывание загадок, заучивание стихотвор</w:t>
      </w:r>
      <w:r w:rsidRPr="00E413FA">
        <w:rPr>
          <w:szCs w:val="28"/>
        </w:rPr>
        <w:t>е</w:t>
      </w:r>
      <w:r w:rsidRPr="00E413FA">
        <w:rPr>
          <w:szCs w:val="28"/>
        </w:rPr>
        <w:t>ний, использование в речи пословиц и поговорок.</w:t>
      </w:r>
    </w:p>
    <w:p w:rsidR="00057CE8" w:rsidRPr="00E413FA" w:rsidRDefault="00057CE8" w:rsidP="00057CE8">
      <w:pPr>
        <w:contextualSpacing/>
        <w:jc w:val="center"/>
        <w:rPr>
          <w:b/>
          <w:szCs w:val="28"/>
        </w:rPr>
      </w:pPr>
      <w:r w:rsidRPr="00E413FA">
        <w:rPr>
          <w:b/>
          <w:szCs w:val="28"/>
        </w:rPr>
        <w:t>Чтение</w:t>
      </w:r>
    </w:p>
    <w:p w:rsidR="00057CE8" w:rsidRPr="00E413FA" w:rsidRDefault="00057CE8" w:rsidP="00057CE8">
      <w:pPr>
        <w:ind w:firstLine="709"/>
        <w:contextualSpacing/>
        <w:rPr>
          <w:szCs w:val="28"/>
        </w:rPr>
      </w:pPr>
      <w:r w:rsidRPr="00E413FA">
        <w:rPr>
          <w:szCs w:val="28"/>
        </w:rPr>
        <w:t>Формирование навыка слогового чтения (ориентация на букву, обозначающую гласный звук) как вида речевой деятельности. Плавное слоговое чтение и чтение целыми словами со скоростью, с</w:t>
      </w:r>
      <w:r w:rsidRPr="00E413FA">
        <w:rPr>
          <w:szCs w:val="28"/>
        </w:rPr>
        <w:t>о</w:t>
      </w:r>
      <w:r w:rsidRPr="00E413FA">
        <w:rPr>
          <w:szCs w:val="28"/>
        </w:rPr>
        <w:t>ответствующей индивидуальному темпу ребенка. Осознанное чтение слов, словосочетаний, предлож</w:t>
      </w:r>
      <w:r w:rsidRPr="00E413FA">
        <w:rPr>
          <w:szCs w:val="28"/>
        </w:rPr>
        <w:t>е</w:t>
      </w:r>
      <w:r w:rsidRPr="00E413FA">
        <w:rPr>
          <w:szCs w:val="28"/>
        </w:rPr>
        <w:t>ний и коротких текстов. Чтение с интонациями и паузами в соответствии со знаками препинания. Ра</w:t>
      </w:r>
      <w:r w:rsidRPr="00E413FA">
        <w:rPr>
          <w:szCs w:val="28"/>
        </w:rPr>
        <w:t>з</w:t>
      </w:r>
      <w:r w:rsidRPr="00E413FA">
        <w:rPr>
          <w:szCs w:val="28"/>
        </w:rPr>
        <w:t>витие осознанности и выразительности чтения на материале небольших текстов и стихотворений. Во</w:t>
      </w:r>
      <w:r w:rsidRPr="00E413FA">
        <w:rPr>
          <w:szCs w:val="28"/>
        </w:rPr>
        <w:t>с</w:t>
      </w:r>
      <w:r w:rsidRPr="00E413FA">
        <w:rPr>
          <w:szCs w:val="28"/>
        </w:rPr>
        <w:t>произведение прочитанного текста по вопросам учителя и самостоятельно.</w:t>
      </w:r>
    </w:p>
    <w:p w:rsidR="00057CE8" w:rsidRPr="00E413FA" w:rsidRDefault="00057CE8" w:rsidP="00057CE8">
      <w:pPr>
        <w:ind w:firstLine="709"/>
        <w:contextualSpacing/>
        <w:rPr>
          <w:szCs w:val="28"/>
        </w:rPr>
      </w:pPr>
      <w:r w:rsidRPr="00E413FA">
        <w:rPr>
          <w:szCs w:val="28"/>
        </w:rPr>
        <w:t>Знакомство с орфоэпическим чтением (при переходе к чтению целыми словами). Орфограф</w:t>
      </w:r>
      <w:r w:rsidRPr="00E413FA">
        <w:rPr>
          <w:szCs w:val="28"/>
        </w:rPr>
        <w:t>и</w:t>
      </w:r>
      <w:r w:rsidRPr="00E413FA">
        <w:rPr>
          <w:szCs w:val="28"/>
        </w:rPr>
        <w:t>ческое чтение (проговаривание) как средство самоконтроля при письме под диктовку и при списывании.</w:t>
      </w:r>
    </w:p>
    <w:p w:rsidR="00057CE8" w:rsidRPr="00E413FA" w:rsidRDefault="00057CE8" w:rsidP="00057CE8">
      <w:pPr>
        <w:contextualSpacing/>
        <w:jc w:val="center"/>
        <w:rPr>
          <w:b/>
          <w:szCs w:val="28"/>
        </w:rPr>
      </w:pPr>
      <w:r w:rsidRPr="00E413FA">
        <w:rPr>
          <w:b/>
          <w:szCs w:val="28"/>
        </w:rPr>
        <w:t>Письмо</w:t>
      </w:r>
    </w:p>
    <w:p w:rsidR="00057CE8" w:rsidRPr="00E413FA" w:rsidRDefault="00057CE8" w:rsidP="00057CE8">
      <w:pPr>
        <w:ind w:firstLine="709"/>
        <w:contextualSpacing/>
        <w:rPr>
          <w:szCs w:val="28"/>
        </w:rPr>
      </w:pPr>
      <w:r w:rsidRPr="00E413FA">
        <w:rPr>
          <w:iCs/>
          <w:szCs w:val="28"/>
          <w:bdr w:val="none" w:sz="0" w:space="0" w:color="auto" w:frame="1"/>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w:t>
      </w:r>
      <w:r w:rsidRPr="00E413FA">
        <w:rPr>
          <w:rStyle w:val="apple-converted-space"/>
          <w:iCs/>
          <w:szCs w:val="28"/>
          <w:bdr w:val="none" w:sz="0" w:space="0" w:color="auto" w:frame="1"/>
        </w:rPr>
        <w:t> </w:t>
      </w:r>
      <w:r w:rsidRPr="00E413FA">
        <w:rPr>
          <w:szCs w:val="28"/>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w:t>
      </w:r>
      <w:r w:rsidRPr="00E413FA">
        <w:rPr>
          <w:szCs w:val="28"/>
        </w:rPr>
        <w:t>з</w:t>
      </w:r>
      <w:r w:rsidRPr="00E413FA">
        <w:rPr>
          <w:szCs w:val="28"/>
        </w:rPr>
        <w:lastRenderedPageBreak/>
        <w:t>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057CE8" w:rsidRPr="00E413FA" w:rsidRDefault="00057CE8" w:rsidP="00057CE8">
      <w:pPr>
        <w:ind w:firstLine="709"/>
        <w:contextualSpacing/>
        <w:rPr>
          <w:szCs w:val="28"/>
        </w:rPr>
      </w:pPr>
      <w:r w:rsidRPr="00E413FA">
        <w:rPr>
          <w:szCs w:val="28"/>
        </w:rPr>
        <w:t>Понимание функции небуквенных графических средств: пробела между словами, знака пер</w:t>
      </w:r>
      <w:r w:rsidRPr="00E413FA">
        <w:rPr>
          <w:szCs w:val="28"/>
        </w:rPr>
        <w:t>е</w:t>
      </w:r>
      <w:r w:rsidRPr="00E413FA">
        <w:rPr>
          <w:szCs w:val="28"/>
        </w:rPr>
        <w:t>носа.</w:t>
      </w:r>
    </w:p>
    <w:p w:rsidR="00057CE8" w:rsidRPr="00E413FA" w:rsidRDefault="00057CE8" w:rsidP="00057CE8">
      <w:pPr>
        <w:contextualSpacing/>
        <w:jc w:val="center"/>
        <w:rPr>
          <w:b/>
          <w:szCs w:val="28"/>
        </w:rPr>
      </w:pPr>
      <w:r w:rsidRPr="00E413FA">
        <w:rPr>
          <w:b/>
          <w:szCs w:val="28"/>
        </w:rPr>
        <w:t>Систематический курс «Родной (аварский) язык»</w:t>
      </w:r>
    </w:p>
    <w:p w:rsidR="00057CE8" w:rsidRPr="00E413FA" w:rsidRDefault="00057CE8" w:rsidP="00057CE8">
      <w:pPr>
        <w:contextualSpacing/>
        <w:jc w:val="center"/>
        <w:rPr>
          <w:b/>
          <w:szCs w:val="28"/>
        </w:rPr>
      </w:pPr>
      <w:r w:rsidRPr="00E413FA">
        <w:rPr>
          <w:b/>
          <w:szCs w:val="28"/>
        </w:rPr>
        <w:t>Фонетика и орфоэпия</w:t>
      </w:r>
    </w:p>
    <w:p w:rsidR="00057CE8" w:rsidRPr="00E413FA" w:rsidRDefault="00057CE8" w:rsidP="00057CE8">
      <w:pPr>
        <w:ind w:firstLine="709"/>
        <w:contextualSpacing/>
        <w:rPr>
          <w:szCs w:val="28"/>
        </w:rPr>
      </w:pPr>
      <w:r w:rsidRPr="00E413FA">
        <w:rPr>
          <w:szCs w:val="28"/>
        </w:rPr>
        <w:t xml:space="preserve">Различение </w:t>
      </w:r>
      <w:r w:rsidRPr="006C5AF6">
        <w:rPr>
          <w:szCs w:val="28"/>
        </w:rPr>
        <w:t>и правильное произношение</w:t>
      </w:r>
      <w:r w:rsidRPr="00E413FA">
        <w:rPr>
          <w:szCs w:val="28"/>
        </w:rPr>
        <w:t xml:space="preserve"> гласных и согласных звуков.</w:t>
      </w:r>
    </w:p>
    <w:p w:rsidR="00057CE8" w:rsidRDefault="00057CE8" w:rsidP="00057CE8">
      <w:pPr>
        <w:ind w:firstLine="709"/>
        <w:contextualSpacing/>
        <w:rPr>
          <w:szCs w:val="28"/>
        </w:rPr>
      </w:pPr>
      <w:r w:rsidRPr="00E413FA">
        <w:rPr>
          <w:szCs w:val="28"/>
        </w:rPr>
        <w:t>Специфические звуки</w:t>
      </w:r>
      <w:r>
        <w:rPr>
          <w:szCs w:val="28"/>
        </w:rPr>
        <w:t xml:space="preserve"> аварского языка</w:t>
      </w:r>
      <w:r w:rsidRPr="00E413FA">
        <w:rPr>
          <w:szCs w:val="28"/>
        </w:rPr>
        <w:t xml:space="preserve">: </w:t>
      </w:r>
      <w:r w:rsidRPr="006C5AF6">
        <w:rPr>
          <w:b/>
          <w:szCs w:val="28"/>
        </w:rPr>
        <w:t>[гь], [гъ], [г</w:t>
      </w:r>
      <w:r w:rsidRPr="006C5AF6">
        <w:rPr>
          <w:b/>
          <w:szCs w:val="28"/>
          <w:lang w:val="en-US"/>
        </w:rPr>
        <w:t>I</w:t>
      </w:r>
      <w:r w:rsidRPr="006C5AF6">
        <w:rPr>
          <w:b/>
          <w:szCs w:val="28"/>
        </w:rPr>
        <w:t>], [кь], [къ], [к</w:t>
      </w:r>
      <w:r w:rsidRPr="006C5AF6">
        <w:rPr>
          <w:b/>
          <w:szCs w:val="28"/>
          <w:lang w:val="en-US"/>
        </w:rPr>
        <w:t>I</w:t>
      </w:r>
      <w:r w:rsidRPr="006C5AF6">
        <w:rPr>
          <w:b/>
          <w:szCs w:val="28"/>
        </w:rPr>
        <w:t>], [лъ], [т</w:t>
      </w:r>
      <w:r w:rsidRPr="006C5AF6">
        <w:rPr>
          <w:b/>
          <w:szCs w:val="28"/>
          <w:lang w:val="en-US"/>
        </w:rPr>
        <w:t>I</w:t>
      </w:r>
      <w:r w:rsidRPr="006C5AF6">
        <w:rPr>
          <w:b/>
          <w:szCs w:val="28"/>
        </w:rPr>
        <w:t>], [хь], [хъ], [х</w:t>
      </w:r>
      <w:r w:rsidRPr="006C5AF6">
        <w:rPr>
          <w:b/>
          <w:szCs w:val="28"/>
          <w:lang w:val="en-US"/>
        </w:rPr>
        <w:t>I</w:t>
      </w:r>
      <w:r w:rsidRPr="006C5AF6">
        <w:rPr>
          <w:b/>
          <w:szCs w:val="28"/>
        </w:rPr>
        <w:t>], [ц</w:t>
      </w:r>
      <w:r w:rsidRPr="006C5AF6">
        <w:rPr>
          <w:b/>
          <w:szCs w:val="28"/>
          <w:lang w:val="en-US"/>
        </w:rPr>
        <w:t>I</w:t>
      </w:r>
      <w:r w:rsidRPr="006C5AF6">
        <w:rPr>
          <w:b/>
          <w:szCs w:val="28"/>
        </w:rPr>
        <w:t>],[ч</w:t>
      </w:r>
      <w:r w:rsidRPr="006C5AF6">
        <w:rPr>
          <w:b/>
          <w:szCs w:val="28"/>
          <w:lang w:val="en-US"/>
        </w:rPr>
        <w:t>I</w:t>
      </w:r>
      <w:r w:rsidRPr="006C5AF6">
        <w:rPr>
          <w:b/>
          <w:szCs w:val="28"/>
        </w:rPr>
        <w:t>]</w:t>
      </w:r>
      <w:r w:rsidRPr="006C5AF6">
        <w:rPr>
          <w:szCs w:val="28"/>
        </w:rPr>
        <w:t>;</w:t>
      </w:r>
      <w:r>
        <w:rPr>
          <w:szCs w:val="28"/>
        </w:rPr>
        <w:t xml:space="preserve"> </w:t>
      </w:r>
      <w:r w:rsidRPr="00E413FA">
        <w:rPr>
          <w:szCs w:val="28"/>
        </w:rPr>
        <w:t xml:space="preserve">геминаты: </w:t>
      </w:r>
      <w:r w:rsidRPr="006C5AF6">
        <w:rPr>
          <w:b/>
          <w:szCs w:val="28"/>
        </w:rPr>
        <w:t>[кк], [к</w:t>
      </w:r>
      <w:r w:rsidRPr="006C5AF6">
        <w:rPr>
          <w:b/>
          <w:szCs w:val="28"/>
          <w:lang w:val="en-US"/>
        </w:rPr>
        <w:t>I</w:t>
      </w:r>
      <w:r w:rsidRPr="006C5AF6">
        <w:rPr>
          <w:b/>
          <w:szCs w:val="28"/>
        </w:rPr>
        <w:t>к</w:t>
      </w:r>
      <w:r w:rsidRPr="006C5AF6">
        <w:rPr>
          <w:b/>
          <w:szCs w:val="28"/>
          <w:lang w:val="en-US"/>
        </w:rPr>
        <w:t>I</w:t>
      </w:r>
      <w:r w:rsidRPr="006C5AF6">
        <w:rPr>
          <w:b/>
          <w:szCs w:val="28"/>
        </w:rPr>
        <w:t>], [чч],</w:t>
      </w:r>
      <w:r>
        <w:rPr>
          <w:b/>
          <w:szCs w:val="28"/>
        </w:rPr>
        <w:t xml:space="preserve"> </w:t>
      </w:r>
      <w:r w:rsidRPr="006C5AF6">
        <w:rPr>
          <w:b/>
          <w:szCs w:val="28"/>
        </w:rPr>
        <w:t>[ч</w:t>
      </w:r>
      <w:r w:rsidRPr="006C5AF6">
        <w:rPr>
          <w:b/>
          <w:szCs w:val="28"/>
          <w:lang w:val="en-US"/>
        </w:rPr>
        <w:t>I</w:t>
      </w:r>
      <w:r w:rsidRPr="006C5AF6">
        <w:rPr>
          <w:b/>
          <w:szCs w:val="28"/>
        </w:rPr>
        <w:t>ч</w:t>
      </w:r>
      <w:r w:rsidRPr="006C5AF6">
        <w:rPr>
          <w:b/>
          <w:szCs w:val="28"/>
          <w:lang w:val="en-US"/>
        </w:rPr>
        <w:t>I</w:t>
      </w:r>
      <w:r w:rsidRPr="006C5AF6">
        <w:rPr>
          <w:b/>
          <w:szCs w:val="28"/>
        </w:rPr>
        <w:t>], [сс], [хх], [цц], [ц</w:t>
      </w:r>
      <w:r w:rsidRPr="006C5AF6">
        <w:rPr>
          <w:b/>
          <w:szCs w:val="28"/>
          <w:lang w:val="en-US"/>
        </w:rPr>
        <w:t>I</w:t>
      </w:r>
      <w:r w:rsidRPr="006C5AF6">
        <w:rPr>
          <w:b/>
          <w:szCs w:val="28"/>
        </w:rPr>
        <w:t>ц</w:t>
      </w:r>
      <w:r w:rsidRPr="006C5AF6">
        <w:rPr>
          <w:b/>
          <w:szCs w:val="28"/>
          <w:lang w:val="en-US"/>
        </w:rPr>
        <w:t>I</w:t>
      </w:r>
      <w:r w:rsidRPr="006C5AF6">
        <w:rPr>
          <w:b/>
          <w:szCs w:val="28"/>
        </w:rPr>
        <w:t>], [лълъ]</w:t>
      </w:r>
      <w:r w:rsidRPr="006C5AF6">
        <w:rPr>
          <w:szCs w:val="28"/>
        </w:rPr>
        <w:t>;</w:t>
      </w:r>
      <w:r w:rsidRPr="00E413FA">
        <w:rPr>
          <w:i/>
          <w:szCs w:val="28"/>
        </w:rPr>
        <w:t xml:space="preserve"> </w:t>
      </w:r>
      <w:r w:rsidRPr="00E413FA">
        <w:rPr>
          <w:szCs w:val="28"/>
        </w:rPr>
        <w:t xml:space="preserve">лабиализованные звуки: </w:t>
      </w:r>
      <w:r w:rsidRPr="006C5AF6">
        <w:rPr>
          <w:b/>
          <w:szCs w:val="28"/>
        </w:rPr>
        <w:t>[ц</w:t>
      </w:r>
      <w:r w:rsidRPr="006C5AF6">
        <w:rPr>
          <w:b/>
          <w:szCs w:val="28"/>
          <w:lang w:val="en-US"/>
        </w:rPr>
        <w:t>I</w:t>
      </w:r>
      <w:r w:rsidRPr="006C5AF6">
        <w:rPr>
          <w:b/>
          <w:szCs w:val="28"/>
        </w:rPr>
        <w:t>в],</w:t>
      </w:r>
      <w:r>
        <w:rPr>
          <w:b/>
          <w:szCs w:val="28"/>
        </w:rPr>
        <w:t xml:space="preserve"> </w:t>
      </w:r>
      <w:r w:rsidRPr="006C5AF6">
        <w:rPr>
          <w:b/>
          <w:szCs w:val="28"/>
        </w:rPr>
        <w:t>[кв],</w:t>
      </w:r>
      <w:r>
        <w:rPr>
          <w:b/>
          <w:szCs w:val="28"/>
        </w:rPr>
        <w:t xml:space="preserve"> </w:t>
      </w:r>
      <w:r w:rsidRPr="006C5AF6">
        <w:rPr>
          <w:b/>
          <w:szCs w:val="28"/>
        </w:rPr>
        <w:t>[гв], [ч</w:t>
      </w:r>
      <w:r w:rsidRPr="006C5AF6">
        <w:rPr>
          <w:b/>
          <w:szCs w:val="28"/>
          <w:lang w:val="en-US"/>
        </w:rPr>
        <w:t>I</w:t>
      </w:r>
      <w:r w:rsidRPr="006C5AF6">
        <w:rPr>
          <w:b/>
          <w:szCs w:val="28"/>
        </w:rPr>
        <w:t>в],</w:t>
      </w:r>
      <w:r>
        <w:rPr>
          <w:b/>
          <w:szCs w:val="28"/>
        </w:rPr>
        <w:t xml:space="preserve"> </w:t>
      </w:r>
      <w:r w:rsidRPr="006C5AF6">
        <w:rPr>
          <w:b/>
          <w:szCs w:val="28"/>
        </w:rPr>
        <w:t>[хв]</w:t>
      </w:r>
      <w:r w:rsidRPr="00E413FA">
        <w:rPr>
          <w:i/>
          <w:szCs w:val="28"/>
        </w:rPr>
        <w:t xml:space="preserve"> </w:t>
      </w:r>
      <w:r w:rsidRPr="006C5AF6">
        <w:rPr>
          <w:szCs w:val="28"/>
        </w:rPr>
        <w:t>и т.д.</w:t>
      </w:r>
      <w:r w:rsidRPr="00E413FA">
        <w:rPr>
          <w:szCs w:val="28"/>
        </w:rPr>
        <w:t xml:space="preserve"> Нахождение в слове ударных и безударных гласных звуков.</w:t>
      </w:r>
    </w:p>
    <w:p w:rsidR="00057CE8" w:rsidRDefault="00057CE8" w:rsidP="00057CE8">
      <w:pPr>
        <w:ind w:firstLine="709"/>
        <w:contextualSpacing/>
        <w:rPr>
          <w:szCs w:val="28"/>
        </w:rPr>
      </w:pPr>
      <w:r w:rsidRPr="00E413FA">
        <w:rPr>
          <w:szCs w:val="28"/>
        </w:rPr>
        <w:t>Деление слов на слоги. Ударение, произношение звуков и сочетаний звуков в соответствии с нормами современного аварского литературного</w:t>
      </w:r>
    </w:p>
    <w:p w:rsidR="00057CE8" w:rsidRPr="00E413FA" w:rsidRDefault="00057CE8" w:rsidP="00057CE8">
      <w:pPr>
        <w:contextualSpacing/>
        <w:rPr>
          <w:szCs w:val="28"/>
        </w:rPr>
      </w:pPr>
      <w:r w:rsidRPr="00E413FA">
        <w:rPr>
          <w:szCs w:val="28"/>
        </w:rPr>
        <w:t xml:space="preserve">языка. </w:t>
      </w:r>
      <w:r w:rsidRPr="00E413FA">
        <w:rPr>
          <w:i/>
          <w:iCs/>
          <w:szCs w:val="28"/>
          <w:bdr w:val="none" w:sz="0" w:space="0" w:color="auto" w:frame="1"/>
        </w:rPr>
        <w:t>Фонетический разбор слова</w:t>
      </w:r>
      <w:r w:rsidRPr="00E413FA">
        <w:rPr>
          <w:szCs w:val="28"/>
        </w:rPr>
        <w:t>.</w:t>
      </w:r>
    </w:p>
    <w:p w:rsidR="00057CE8" w:rsidRPr="00E413FA" w:rsidRDefault="00057CE8" w:rsidP="00057CE8">
      <w:pPr>
        <w:contextualSpacing/>
        <w:jc w:val="center"/>
        <w:rPr>
          <w:b/>
          <w:szCs w:val="28"/>
        </w:rPr>
      </w:pPr>
      <w:r w:rsidRPr="00E413FA">
        <w:rPr>
          <w:b/>
          <w:szCs w:val="28"/>
        </w:rPr>
        <w:t>Графика</w:t>
      </w:r>
    </w:p>
    <w:p w:rsidR="00057CE8" w:rsidRPr="00E413FA" w:rsidRDefault="00057CE8" w:rsidP="00057CE8">
      <w:pPr>
        <w:ind w:firstLine="709"/>
        <w:contextualSpacing/>
        <w:rPr>
          <w:szCs w:val="28"/>
        </w:rPr>
      </w:pPr>
      <w:r w:rsidRPr="00E413FA">
        <w:rPr>
          <w:szCs w:val="28"/>
        </w:rPr>
        <w:t>Различение звуков и букв. Обозначение на письме геминатов и лабиализованных звуков. И</w:t>
      </w:r>
      <w:r w:rsidRPr="00E413FA">
        <w:rPr>
          <w:szCs w:val="28"/>
        </w:rPr>
        <w:t>с</w:t>
      </w:r>
      <w:r w:rsidRPr="00E413FA">
        <w:rPr>
          <w:szCs w:val="28"/>
        </w:rPr>
        <w:t>пользование на письме</w:t>
      </w:r>
      <w:r>
        <w:rPr>
          <w:szCs w:val="28"/>
        </w:rPr>
        <w:t xml:space="preserve"> </w:t>
      </w:r>
      <w:r w:rsidRPr="006C5AF6">
        <w:rPr>
          <w:rStyle w:val="affa"/>
          <w:iCs/>
          <w:szCs w:val="28"/>
          <w:bdr w:val="none" w:sz="0" w:space="0" w:color="auto" w:frame="1"/>
        </w:rPr>
        <w:t>ь</w:t>
      </w:r>
      <w:r>
        <w:rPr>
          <w:rStyle w:val="affa"/>
          <w:i/>
          <w:iCs/>
          <w:szCs w:val="28"/>
          <w:bdr w:val="none" w:sz="0" w:space="0" w:color="auto" w:frame="1"/>
        </w:rPr>
        <w:t xml:space="preserve"> </w:t>
      </w:r>
      <w:r w:rsidRPr="00E413FA">
        <w:rPr>
          <w:szCs w:val="28"/>
        </w:rPr>
        <w:t>и</w:t>
      </w:r>
      <w:r>
        <w:rPr>
          <w:szCs w:val="28"/>
        </w:rPr>
        <w:t xml:space="preserve"> </w:t>
      </w:r>
      <w:r w:rsidRPr="006C5AF6">
        <w:rPr>
          <w:rStyle w:val="affa"/>
          <w:iCs/>
          <w:szCs w:val="28"/>
          <w:bdr w:val="none" w:sz="0" w:space="0" w:color="auto" w:frame="1"/>
        </w:rPr>
        <w:t>ъ</w:t>
      </w:r>
      <w:r w:rsidRPr="006C5AF6">
        <w:rPr>
          <w:rStyle w:val="affa"/>
          <w:szCs w:val="28"/>
          <w:bdr w:val="none" w:sz="0" w:space="0" w:color="auto" w:frame="1"/>
        </w:rPr>
        <w:t>.</w:t>
      </w:r>
    </w:p>
    <w:p w:rsidR="00057CE8" w:rsidRPr="00E413FA" w:rsidRDefault="00057CE8" w:rsidP="00057CE8">
      <w:pPr>
        <w:ind w:firstLine="709"/>
        <w:contextualSpacing/>
        <w:rPr>
          <w:szCs w:val="28"/>
        </w:rPr>
      </w:pPr>
      <w:r w:rsidRPr="00E413FA">
        <w:rPr>
          <w:szCs w:val="28"/>
        </w:rPr>
        <w:t>Установление соотношения звукового и буквенного состава слова в словах типа</w:t>
      </w:r>
      <w:r>
        <w:rPr>
          <w:szCs w:val="28"/>
        </w:rPr>
        <w:t xml:space="preserve"> </w:t>
      </w:r>
      <w:r w:rsidRPr="006C5AF6">
        <w:rPr>
          <w:rStyle w:val="apple-converted-space"/>
          <w:b/>
          <w:szCs w:val="28"/>
        </w:rPr>
        <w:t>гьуърул, съезд, почтальон</w:t>
      </w:r>
      <w:r w:rsidRPr="006C5AF6">
        <w:rPr>
          <w:szCs w:val="28"/>
        </w:rPr>
        <w:t>;</w:t>
      </w:r>
      <w:r w:rsidRPr="00E413FA">
        <w:rPr>
          <w:szCs w:val="28"/>
        </w:rPr>
        <w:t xml:space="preserve"> в словах с йотированными гласными</w:t>
      </w:r>
      <w:r>
        <w:rPr>
          <w:szCs w:val="28"/>
        </w:rPr>
        <w:t xml:space="preserve"> </w:t>
      </w:r>
      <w:r w:rsidRPr="006C5AF6">
        <w:rPr>
          <w:rStyle w:val="affa"/>
          <w:iCs/>
          <w:szCs w:val="28"/>
          <w:bdr w:val="none" w:sz="0" w:space="0" w:color="auto" w:frame="1"/>
        </w:rPr>
        <w:t>е</w:t>
      </w:r>
      <w:r w:rsidRPr="006C5AF6">
        <w:rPr>
          <w:rStyle w:val="affa"/>
          <w:szCs w:val="28"/>
          <w:bdr w:val="none" w:sz="0" w:space="0" w:color="auto" w:frame="1"/>
        </w:rPr>
        <w:t xml:space="preserve">, </w:t>
      </w:r>
      <w:r w:rsidRPr="006C5AF6">
        <w:rPr>
          <w:rStyle w:val="affa"/>
          <w:iCs/>
          <w:szCs w:val="28"/>
          <w:bdr w:val="none" w:sz="0" w:space="0" w:color="auto" w:frame="1"/>
        </w:rPr>
        <w:t>ё</w:t>
      </w:r>
      <w:r w:rsidRPr="006C5AF6">
        <w:rPr>
          <w:rStyle w:val="affa"/>
          <w:szCs w:val="28"/>
          <w:bdr w:val="none" w:sz="0" w:space="0" w:color="auto" w:frame="1"/>
        </w:rPr>
        <w:t xml:space="preserve">, </w:t>
      </w:r>
      <w:r w:rsidRPr="006C5AF6">
        <w:rPr>
          <w:rStyle w:val="affa"/>
          <w:iCs/>
          <w:szCs w:val="28"/>
          <w:bdr w:val="none" w:sz="0" w:space="0" w:color="auto" w:frame="1"/>
        </w:rPr>
        <w:t>ю</w:t>
      </w:r>
      <w:r w:rsidRPr="006C5AF6">
        <w:rPr>
          <w:rStyle w:val="affa"/>
          <w:szCs w:val="28"/>
          <w:bdr w:val="none" w:sz="0" w:space="0" w:color="auto" w:frame="1"/>
        </w:rPr>
        <w:t xml:space="preserve">, </w:t>
      </w:r>
      <w:r w:rsidRPr="006C5AF6">
        <w:rPr>
          <w:rStyle w:val="affa"/>
          <w:iCs/>
          <w:szCs w:val="28"/>
          <w:bdr w:val="none" w:sz="0" w:space="0" w:color="auto" w:frame="1"/>
        </w:rPr>
        <w:t>я</w:t>
      </w:r>
      <w:r w:rsidRPr="006C5AF6">
        <w:rPr>
          <w:rStyle w:val="affa"/>
          <w:szCs w:val="28"/>
          <w:bdr w:val="none" w:sz="0" w:space="0" w:color="auto" w:frame="1"/>
        </w:rPr>
        <w:t>;</w:t>
      </w:r>
      <w:r>
        <w:rPr>
          <w:rStyle w:val="affa"/>
          <w:szCs w:val="28"/>
          <w:bdr w:val="none" w:sz="0" w:space="0" w:color="auto" w:frame="1"/>
        </w:rPr>
        <w:t xml:space="preserve"> </w:t>
      </w:r>
      <w:r w:rsidRPr="00E413FA">
        <w:rPr>
          <w:szCs w:val="28"/>
        </w:rPr>
        <w:t>в словах с геминатами и лабиализованными согласными.</w:t>
      </w:r>
    </w:p>
    <w:p w:rsidR="00057CE8" w:rsidRDefault="00057CE8" w:rsidP="00057CE8">
      <w:pPr>
        <w:ind w:firstLine="709"/>
        <w:contextualSpacing/>
        <w:rPr>
          <w:szCs w:val="28"/>
        </w:rPr>
      </w:pPr>
      <w:r w:rsidRPr="00E413FA">
        <w:rPr>
          <w:szCs w:val="28"/>
        </w:rPr>
        <w:t>Использование небуквенных графических средств: пробел между</w:t>
      </w:r>
      <w:r>
        <w:rPr>
          <w:szCs w:val="28"/>
        </w:rPr>
        <w:t xml:space="preserve"> </w:t>
      </w:r>
      <w:r w:rsidRPr="00E413FA">
        <w:rPr>
          <w:szCs w:val="28"/>
        </w:rPr>
        <w:t>словами, знак переноса, абзац.</w:t>
      </w:r>
    </w:p>
    <w:p w:rsidR="00057CE8" w:rsidRPr="00E413FA" w:rsidRDefault="00057CE8" w:rsidP="00057CE8">
      <w:pPr>
        <w:ind w:firstLine="709"/>
        <w:contextualSpacing/>
        <w:rPr>
          <w:szCs w:val="28"/>
        </w:rPr>
      </w:pPr>
      <w:r w:rsidRPr="00E413FA">
        <w:rPr>
          <w:szCs w:val="28"/>
        </w:rPr>
        <w:t>Знание алфавита: правильное название букв, знание их</w:t>
      </w:r>
    </w:p>
    <w:p w:rsidR="00057CE8" w:rsidRPr="00E413FA" w:rsidRDefault="00057CE8" w:rsidP="00057CE8">
      <w:pPr>
        <w:contextualSpacing/>
        <w:rPr>
          <w:szCs w:val="28"/>
        </w:rPr>
      </w:pPr>
      <w:r w:rsidRPr="00E413FA">
        <w:rPr>
          <w:szCs w:val="28"/>
        </w:rPr>
        <w:t>последовательности. Использование алфавита при работе со словарями, справочниками, каталогами.</w:t>
      </w:r>
    </w:p>
    <w:p w:rsidR="00057CE8" w:rsidRPr="00E413FA" w:rsidRDefault="00057CE8" w:rsidP="00057CE8">
      <w:pPr>
        <w:contextualSpacing/>
        <w:jc w:val="center"/>
        <w:rPr>
          <w:b/>
          <w:szCs w:val="28"/>
        </w:rPr>
      </w:pPr>
      <w:r w:rsidRPr="00E413FA">
        <w:rPr>
          <w:b/>
          <w:szCs w:val="28"/>
        </w:rPr>
        <w:t>Лексика</w:t>
      </w:r>
    </w:p>
    <w:p w:rsidR="00057CE8" w:rsidRPr="00E413FA" w:rsidRDefault="00057CE8" w:rsidP="00057CE8">
      <w:pPr>
        <w:ind w:firstLine="709"/>
        <w:contextualSpacing/>
        <w:rPr>
          <w:szCs w:val="28"/>
        </w:rPr>
      </w:pPr>
      <w:r w:rsidRPr="00E413FA">
        <w:rPr>
          <w:szCs w:val="28"/>
        </w:rPr>
        <w:t xml:space="preserve">Понимание слова как единства звучания и значения. Выявление слов, значение которых требует уточнения. </w:t>
      </w:r>
      <w:r w:rsidRPr="00E413FA">
        <w:rPr>
          <w:iCs/>
          <w:szCs w:val="28"/>
          <w:bdr w:val="none" w:sz="0" w:space="0" w:color="auto" w:frame="1"/>
        </w:rPr>
        <w:t>Определение значения слова по тексту или уточнение значения с помощью толкового сл</w:t>
      </w:r>
      <w:r w:rsidRPr="00E413FA">
        <w:rPr>
          <w:iCs/>
          <w:szCs w:val="28"/>
          <w:bdr w:val="none" w:sz="0" w:space="0" w:color="auto" w:frame="1"/>
        </w:rPr>
        <w:t>о</w:t>
      </w:r>
      <w:r w:rsidRPr="00E413FA">
        <w:rPr>
          <w:iCs/>
          <w:szCs w:val="28"/>
          <w:bdr w:val="none" w:sz="0" w:space="0" w:color="auto" w:frame="1"/>
        </w:rPr>
        <w:t xml:space="preserve">варя. Представление об однозначных и многозначных словах, о прямом и переносном значении слова. Наблюдение за использованием в речи синонимов, антонимов и </w:t>
      </w:r>
      <w:r w:rsidRPr="003D3BBC">
        <w:rPr>
          <w:iCs/>
          <w:szCs w:val="28"/>
          <w:bdr w:val="none" w:sz="0" w:space="0" w:color="auto" w:frame="1"/>
        </w:rPr>
        <w:t>омонимов.</w:t>
      </w:r>
      <w:r>
        <w:rPr>
          <w:iCs/>
          <w:szCs w:val="28"/>
          <w:bdr w:val="none" w:sz="0" w:space="0" w:color="auto" w:frame="1"/>
        </w:rPr>
        <w:t xml:space="preserve"> </w:t>
      </w:r>
      <w:r w:rsidRPr="00E413FA">
        <w:rPr>
          <w:szCs w:val="28"/>
        </w:rPr>
        <w:t>Различение однокоренных слов и синонимов.</w:t>
      </w:r>
    </w:p>
    <w:p w:rsidR="00057CE8" w:rsidRPr="00E413FA" w:rsidRDefault="00057CE8" w:rsidP="00057CE8">
      <w:pPr>
        <w:ind w:firstLine="709"/>
        <w:contextualSpacing/>
        <w:rPr>
          <w:szCs w:val="28"/>
        </w:rPr>
      </w:pPr>
      <w:r w:rsidRPr="00E413FA">
        <w:rPr>
          <w:szCs w:val="28"/>
        </w:rPr>
        <w:t>Этикетные слова, термины родства (в объеме содержания курса). Исконно аварские слова и слова, з</w:t>
      </w:r>
      <w:r>
        <w:rPr>
          <w:szCs w:val="28"/>
        </w:rPr>
        <w:t>аимствованные из других языков.</w:t>
      </w:r>
    </w:p>
    <w:p w:rsidR="00057CE8" w:rsidRPr="00E413FA" w:rsidRDefault="00057CE8" w:rsidP="00057CE8">
      <w:pPr>
        <w:contextualSpacing/>
        <w:jc w:val="center"/>
        <w:rPr>
          <w:b/>
          <w:szCs w:val="28"/>
        </w:rPr>
      </w:pPr>
      <w:r w:rsidRPr="00E413FA">
        <w:rPr>
          <w:b/>
          <w:iCs/>
          <w:szCs w:val="28"/>
          <w:bdr w:val="none" w:sz="0" w:space="0" w:color="auto" w:frame="1"/>
        </w:rPr>
        <w:t>Состав слов</w:t>
      </w:r>
      <w:r>
        <w:rPr>
          <w:b/>
          <w:iCs/>
          <w:szCs w:val="28"/>
          <w:bdr w:val="none" w:sz="0" w:space="0" w:color="auto" w:frame="1"/>
        </w:rPr>
        <w:t>а</w:t>
      </w:r>
      <w:r w:rsidRPr="00E413FA">
        <w:rPr>
          <w:b/>
          <w:iCs/>
          <w:szCs w:val="28"/>
          <w:bdr w:val="none" w:sz="0" w:space="0" w:color="auto" w:frame="1"/>
        </w:rPr>
        <w:t xml:space="preserve"> (морфемика)</w:t>
      </w:r>
    </w:p>
    <w:p w:rsidR="00057CE8" w:rsidRPr="00E413FA" w:rsidRDefault="00057CE8" w:rsidP="00057CE8">
      <w:pPr>
        <w:ind w:firstLine="709"/>
        <w:contextualSpacing/>
        <w:rPr>
          <w:szCs w:val="28"/>
        </w:rPr>
      </w:pPr>
      <w:r w:rsidRPr="00E413FA">
        <w:rPr>
          <w:szCs w:val="28"/>
        </w:rPr>
        <w:t>Овладение понятием «родственные (однокоренные) слова». Различение однокоренных слов и различных форм одного и того же слова. Выделение в словах с однозначно выделяемыми морфемами корня, суффикса основы и окончания.</w:t>
      </w:r>
    </w:p>
    <w:p w:rsidR="00057CE8" w:rsidRPr="00E413FA" w:rsidRDefault="00057CE8" w:rsidP="00057CE8">
      <w:pPr>
        <w:ind w:firstLine="709"/>
        <w:contextualSpacing/>
        <w:rPr>
          <w:szCs w:val="28"/>
        </w:rPr>
      </w:pPr>
      <w:r w:rsidRPr="00E413FA">
        <w:rPr>
          <w:iCs/>
          <w:szCs w:val="28"/>
          <w:bdr w:val="none" w:sz="0" w:space="0" w:color="auto" w:frame="1"/>
        </w:rPr>
        <w:t>Представление о значении суффиксов. Образование слов и форм</w:t>
      </w:r>
      <w:r>
        <w:rPr>
          <w:iCs/>
          <w:szCs w:val="28"/>
          <w:bdr w:val="none" w:sz="0" w:space="0" w:color="auto" w:frame="1"/>
        </w:rPr>
        <w:t xml:space="preserve"> </w:t>
      </w:r>
      <w:r w:rsidRPr="00E413FA">
        <w:rPr>
          <w:iCs/>
          <w:szCs w:val="28"/>
          <w:bdr w:val="none" w:sz="0" w:space="0" w:color="auto" w:frame="1"/>
        </w:rPr>
        <w:t>слова</w:t>
      </w:r>
    </w:p>
    <w:p w:rsidR="00057CE8" w:rsidRPr="00E413FA" w:rsidRDefault="00057CE8" w:rsidP="00057CE8">
      <w:pPr>
        <w:contextualSpacing/>
        <w:rPr>
          <w:iCs/>
          <w:szCs w:val="28"/>
          <w:bdr w:val="none" w:sz="0" w:space="0" w:color="auto" w:frame="1"/>
        </w:rPr>
      </w:pPr>
      <w:r w:rsidRPr="00E413FA">
        <w:rPr>
          <w:iCs/>
          <w:szCs w:val="28"/>
          <w:bdr w:val="none" w:sz="0" w:space="0" w:color="auto" w:frame="1"/>
        </w:rPr>
        <w:t>с помощью суффиксов. Разбор слова по составу.</w:t>
      </w:r>
    </w:p>
    <w:p w:rsidR="00057CE8" w:rsidRPr="00E413FA" w:rsidRDefault="00057CE8" w:rsidP="00057CE8">
      <w:pPr>
        <w:contextualSpacing/>
        <w:jc w:val="center"/>
        <w:rPr>
          <w:b/>
          <w:szCs w:val="28"/>
        </w:rPr>
      </w:pPr>
      <w:r w:rsidRPr="00E413FA">
        <w:rPr>
          <w:b/>
          <w:iCs/>
          <w:szCs w:val="28"/>
          <w:bdr w:val="none" w:sz="0" w:space="0" w:color="auto" w:frame="1"/>
        </w:rPr>
        <w:t>Морфология</w:t>
      </w:r>
    </w:p>
    <w:p w:rsidR="00057CE8" w:rsidRDefault="00057CE8" w:rsidP="00057CE8">
      <w:pPr>
        <w:ind w:firstLine="709"/>
        <w:contextualSpacing/>
        <w:rPr>
          <w:szCs w:val="28"/>
        </w:rPr>
      </w:pPr>
      <w:r w:rsidRPr="00E413FA">
        <w:rPr>
          <w:b/>
          <w:i/>
          <w:szCs w:val="28"/>
        </w:rPr>
        <w:t>Имя существительное.</w:t>
      </w:r>
      <w:r w:rsidRPr="00E413FA">
        <w:rPr>
          <w:szCs w:val="28"/>
        </w:rPr>
        <w:t xml:space="preserve"> Значение и употребление в речи. Умение опознавать имена со</w:t>
      </w:r>
      <w:r w:rsidRPr="00E413FA">
        <w:rPr>
          <w:szCs w:val="28"/>
        </w:rPr>
        <w:t>б</w:t>
      </w:r>
      <w:r w:rsidRPr="00E413FA">
        <w:rPr>
          <w:szCs w:val="28"/>
        </w:rPr>
        <w:t xml:space="preserve">ственные. Различение имен существительных, отвечающих на вопросы </w:t>
      </w:r>
      <w:r w:rsidRPr="00544F3F">
        <w:rPr>
          <w:b/>
          <w:szCs w:val="28"/>
        </w:rPr>
        <w:t>«щив?» («кто?»), «щий?» («кто?»), «щиб?» («что?»), «щал?» («кто?»).</w:t>
      </w:r>
      <w:r w:rsidRPr="00E413FA">
        <w:rPr>
          <w:szCs w:val="28"/>
        </w:rPr>
        <w:t xml:space="preserve"> Различение имен существительных по грамматическим классам. Изменение существительных по числам. Изменение существительных по основным падежам. Местные падежи (практическое знакомство). Определение падежа, в котором употреблено имя сущ</w:t>
      </w:r>
      <w:r w:rsidRPr="00E413FA">
        <w:rPr>
          <w:szCs w:val="28"/>
        </w:rPr>
        <w:t>е</w:t>
      </w:r>
      <w:r w:rsidRPr="00E413FA">
        <w:rPr>
          <w:szCs w:val="28"/>
        </w:rPr>
        <w:t>ствительное.</w:t>
      </w:r>
      <w:r>
        <w:rPr>
          <w:szCs w:val="28"/>
        </w:rPr>
        <w:t xml:space="preserve"> </w:t>
      </w:r>
      <w:r w:rsidRPr="00E413FA">
        <w:rPr>
          <w:iCs/>
          <w:szCs w:val="28"/>
          <w:bdr w:val="none" w:sz="0" w:space="0" w:color="auto" w:frame="1"/>
        </w:rPr>
        <w:t>Различение падежных и смысловых (синтаксических) вопросов.</w:t>
      </w:r>
      <w:r>
        <w:rPr>
          <w:iCs/>
          <w:szCs w:val="28"/>
          <w:bdr w:val="none" w:sz="0" w:space="0" w:color="auto" w:frame="1"/>
        </w:rPr>
        <w:t xml:space="preserve"> </w:t>
      </w:r>
      <w:r w:rsidRPr="00E413FA">
        <w:rPr>
          <w:i/>
          <w:iCs/>
          <w:szCs w:val="28"/>
          <w:bdr w:val="none" w:sz="0" w:space="0" w:color="auto" w:frame="1"/>
        </w:rPr>
        <w:t>Морфологический разбор им</w:t>
      </w:r>
      <w:r>
        <w:rPr>
          <w:i/>
          <w:iCs/>
          <w:szCs w:val="28"/>
          <w:bdr w:val="none" w:sz="0" w:space="0" w:color="auto" w:frame="1"/>
        </w:rPr>
        <w:t>е</w:t>
      </w:r>
      <w:r w:rsidRPr="00E413FA">
        <w:rPr>
          <w:i/>
          <w:iCs/>
          <w:szCs w:val="28"/>
          <w:bdr w:val="none" w:sz="0" w:space="0" w:color="auto" w:frame="1"/>
        </w:rPr>
        <w:t>н существительных</w:t>
      </w:r>
      <w:r w:rsidRPr="00E413FA">
        <w:rPr>
          <w:szCs w:val="28"/>
        </w:rPr>
        <w:t>.</w:t>
      </w:r>
    </w:p>
    <w:p w:rsidR="00057CE8" w:rsidRPr="00E413FA" w:rsidRDefault="00057CE8" w:rsidP="00057CE8">
      <w:pPr>
        <w:ind w:firstLine="709"/>
        <w:contextualSpacing/>
        <w:rPr>
          <w:b/>
          <w:szCs w:val="28"/>
        </w:rPr>
      </w:pPr>
      <w:r w:rsidRPr="00E413FA">
        <w:rPr>
          <w:b/>
          <w:i/>
          <w:szCs w:val="28"/>
        </w:rPr>
        <w:t>Имя прилагательное.</w:t>
      </w:r>
      <w:r w:rsidRPr="00E413FA">
        <w:rPr>
          <w:szCs w:val="28"/>
        </w:rPr>
        <w:t xml:space="preserve"> Значение и употребление в речи. Изменение</w:t>
      </w:r>
    </w:p>
    <w:p w:rsidR="00057CE8" w:rsidRPr="00E413FA" w:rsidRDefault="00057CE8" w:rsidP="00057CE8">
      <w:pPr>
        <w:contextualSpacing/>
        <w:rPr>
          <w:i/>
          <w:iCs/>
          <w:szCs w:val="28"/>
          <w:bdr w:val="none" w:sz="0" w:space="0" w:color="auto" w:frame="1"/>
        </w:rPr>
      </w:pPr>
      <w:r w:rsidRPr="00E413FA">
        <w:rPr>
          <w:szCs w:val="28"/>
        </w:rPr>
        <w:t>прилагательных по грамматическим классам, числам. Склонение субстантивированных прилаг</w:t>
      </w:r>
      <w:r w:rsidRPr="00E413FA">
        <w:rPr>
          <w:szCs w:val="28"/>
        </w:rPr>
        <w:t>а</w:t>
      </w:r>
      <w:r w:rsidRPr="00E413FA">
        <w:rPr>
          <w:szCs w:val="28"/>
        </w:rPr>
        <w:t xml:space="preserve">тельных. </w:t>
      </w:r>
      <w:r w:rsidRPr="00E413FA">
        <w:rPr>
          <w:i/>
          <w:iCs/>
          <w:szCs w:val="28"/>
          <w:bdr w:val="none" w:sz="0" w:space="0" w:color="auto" w:frame="1"/>
        </w:rPr>
        <w:t>Морфологический разбор имен прилагательных.</w:t>
      </w:r>
    </w:p>
    <w:p w:rsidR="00057CE8" w:rsidRPr="00544F3F" w:rsidRDefault="00057CE8" w:rsidP="00057CE8">
      <w:pPr>
        <w:ind w:firstLine="709"/>
        <w:contextualSpacing/>
        <w:rPr>
          <w:szCs w:val="28"/>
        </w:rPr>
      </w:pPr>
      <w:r w:rsidRPr="00E413FA">
        <w:rPr>
          <w:b/>
          <w:i/>
          <w:szCs w:val="28"/>
        </w:rPr>
        <w:t>Местоимение.</w:t>
      </w:r>
      <w:r>
        <w:rPr>
          <w:b/>
          <w:i/>
          <w:szCs w:val="28"/>
        </w:rPr>
        <w:t xml:space="preserve"> </w:t>
      </w:r>
      <w:r w:rsidRPr="00EF59CD">
        <w:rPr>
          <w:iCs/>
          <w:szCs w:val="28"/>
          <w:bdr w:val="none" w:sz="0" w:space="0" w:color="auto" w:frame="1"/>
        </w:rPr>
        <w:t>Общее представление о местоимении.</w:t>
      </w:r>
      <w:r>
        <w:rPr>
          <w:iCs/>
          <w:szCs w:val="28"/>
          <w:bdr w:val="none" w:sz="0" w:space="0" w:color="auto" w:frame="1"/>
        </w:rPr>
        <w:t xml:space="preserve"> </w:t>
      </w:r>
      <w:r w:rsidRPr="00E413FA">
        <w:rPr>
          <w:iCs/>
          <w:szCs w:val="28"/>
          <w:bdr w:val="none" w:sz="0" w:space="0" w:color="auto" w:frame="1"/>
        </w:rPr>
        <w:t>Личные местоимения 1</w:t>
      </w:r>
      <w:r w:rsidRPr="00E413FA">
        <w:rPr>
          <w:szCs w:val="28"/>
        </w:rPr>
        <w:t>,</w:t>
      </w:r>
      <w:r w:rsidRPr="00E413FA">
        <w:rPr>
          <w:iCs/>
          <w:szCs w:val="28"/>
          <w:bdr w:val="none" w:sz="0" w:space="0" w:color="auto" w:frame="1"/>
        </w:rPr>
        <w:t>2</w:t>
      </w:r>
      <w:r w:rsidRPr="00E413FA">
        <w:rPr>
          <w:szCs w:val="28"/>
        </w:rPr>
        <w:t>,</w:t>
      </w:r>
      <w:r w:rsidRPr="00E413FA">
        <w:rPr>
          <w:iCs/>
          <w:szCs w:val="28"/>
          <w:bdr w:val="none" w:sz="0" w:space="0" w:color="auto" w:frame="1"/>
        </w:rPr>
        <w:t>3 лица</w:t>
      </w:r>
      <w:r w:rsidRPr="00E413FA">
        <w:rPr>
          <w:szCs w:val="28"/>
        </w:rPr>
        <w:t xml:space="preserve"> еди</w:t>
      </w:r>
      <w:r w:rsidRPr="00E413FA">
        <w:rPr>
          <w:szCs w:val="28"/>
        </w:rPr>
        <w:t>н</w:t>
      </w:r>
      <w:r w:rsidRPr="00E413FA">
        <w:rPr>
          <w:szCs w:val="28"/>
        </w:rPr>
        <w:t>ственного и</w:t>
      </w:r>
      <w:r>
        <w:rPr>
          <w:b/>
          <w:szCs w:val="28"/>
        </w:rPr>
        <w:t xml:space="preserve"> </w:t>
      </w:r>
      <w:r w:rsidRPr="00E413FA">
        <w:rPr>
          <w:szCs w:val="28"/>
        </w:rPr>
        <w:t>множественного числа</w:t>
      </w:r>
      <w:r w:rsidRPr="00E413FA">
        <w:rPr>
          <w:iCs/>
          <w:szCs w:val="28"/>
          <w:bdr w:val="none" w:sz="0" w:space="0" w:color="auto" w:frame="1"/>
        </w:rPr>
        <w:t>. Значение и употребление личных местоимений в речи.</w:t>
      </w:r>
      <w:r w:rsidRPr="00E413FA">
        <w:rPr>
          <w:szCs w:val="28"/>
        </w:rPr>
        <w:t xml:space="preserve"> Замена в речи имен существительных единственного и множественного числа личными</w:t>
      </w:r>
      <w:r>
        <w:rPr>
          <w:szCs w:val="28"/>
        </w:rPr>
        <w:t xml:space="preserve"> </w:t>
      </w:r>
      <w:r w:rsidRPr="00E413FA">
        <w:rPr>
          <w:szCs w:val="28"/>
        </w:rPr>
        <w:t>местоимениями.</w:t>
      </w:r>
    </w:p>
    <w:p w:rsidR="00057CE8" w:rsidRPr="00E413FA" w:rsidRDefault="00057CE8" w:rsidP="00057CE8">
      <w:pPr>
        <w:ind w:firstLine="709"/>
        <w:contextualSpacing/>
        <w:rPr>
          <w:b/>
          <w:szCs w:val="28"/>
        </w:rPr>
      </w:pPr>
      <w:r w:rsidRPr="00E413FA">
        <w:rPr>
          <w:b/>
          <w:i/>
          <w:szCs w:val="28"/>
        </w:rPr>
        <w:t>Глагол.</w:t>
      </w:r>
      <w:r w:rsidRPr="00E413FA">
        <w:rPr>
          <w:szCs w:val="28"/>
        </w:rPr>
        <w:t xml:space="preserve"> Значение и употребление в речи. Масдар. Целевая форма глагола. Глаголы с показат</w:t>
      </w:r>
      <w:r w:rsidRPr="00E413FA">
        <w:rPr>
          <w:szCs w:val="28"/>
        </w:rPr>
        <w:t>е</w:t>
      </w:r>
      <w:r w:rsidRPr="00E413FA">
        <w:rPr>
          <w:szCs w:val="28"/>
        </w:rPr>
        <w:t>лями грамматических классов. Изм</w:t>
      </w:r>
      <w:r>
        <w:rPr>
          <w:szCs w:val="28"/>
        </w:rPr>
        <w:t xml:space="preserve">енение классных глаголов по </w:t>
      </w:r>
      <w:r w:rsidRPr="00E413FA">
        <w:rPr>
          <w:szCs w:val="28"/>
        </w:rPr>
        <w:t>грамматическим классам и числам. Изменение глаголов по временам: простые глаголы прошедшего, будущего и общего времени; соста</w:t>
      </w:r>
      <w:r w:rsidRPr="00E413FA">
        <w:rPr>
          <w:szCs w:val="28"/>
        </w:rPr>
        <w:t>в</w:t>
      </w:r>
      <w:r w:rsidRPr="00E413FA">
        <w:rPr>
          <w:szCs w:val="28"/>
        </w:rPr>
        <w:t xml:space="preserve">ные глаголы прошедшего, будущего и настоящего времени. </w:t>
      </w:r>
      <w:r w:rsidRPr="00E413FA">
        <w:rPr>
          <w:i/>
          <w:iCs/>
          <w:szCs w:val="28"/>
          <w:bdr w:val="none" w:sz="0" w:space="0" w:color="auto" w:frame="1"/>
        </w:rPr>
        <w:t>Морфологический разбор глаголов.</w:t>
      </w:r>
    </w:p>
    <w:p w:rsidR="00057CE8" w:rsidRPr="00E413FA" w:rsidRDefault="00057CE8" w:rsidP="00057CE8">
      <w:pPr>
        <w:ind w:firstLine="709"/>
        <w:contextualSpacing/>
        <w:rPr>
          <w:b/>
          <w:szCs w:val="28"/>
        </w:rPr>
      </w:pPr>
      <w:r w:rsidRPr="00E413FA">
        <w:rPr>
          <w:b/>
          <w:i/>
          <w:iCs/>
          <w:szCs w:val="28"/>
          <w:bdr w:val="none" w:sz="0" w:space="0" w:color="auto" w:frame="1"/>
        </w:rPr>
        <w:t>Числительное.</w:t>
      </w:r>
      <w:r>
        <w:rPr>
          <w:b/>
          <w:i/>
          <w:iCs/>
          <w:szCs w:val="28"/>
          <w:bdr w:val="none" w:sz="0" w:space="0" w:color="auto" w:frame="1"/>
        </w:rPr>
        <w:t xml:space="preserve"> </w:t>
      </w:r>
      <w:r w:rsidRPr="00E413FA">
        <w:rPr>
          <w:iCs/>
          <w:szCs w:val="28"/>
          <w:bdr w:val="none" w:sz="0" w:space="0" w:color="auto" w:frame="1"/>
        </w:rPr>
        <w:t>Общее представление о числительном.</w:t>
      </w:r>
      <w:r>
        <w:rPr>
          <w:iCs/>
          <w:szCs w:val="28"/>
          <w:bdr w:val="none" w:sz="0" w:space="0" w:color="auto" w:frame="1"/>
        </w:rPr>
        <w:t xml:space="preserve"> </w:t>
      </w:r>
      <w:r w:rsidRPr="00E413FA">
        <w:rPr>
          <w:szCs w:val="28"/>
        </w:rPr>
        <w:t>Количественные и порядковые числ</w:t>
      </w:r>
      <w:r w:rsidRPr="00E413FA">
        <w:rPr>
          <w:szCs w:val="28"/>
        </w:rPr>
        <w:t>и</w:t>
      </w:r>
      <w:r w:rsidRPr="00E413FA">
        <w:rPr>
          <w:szCs w:val="28"/>
        </w:rPr>
        <w:t>т</w:t>
      </w:r>
      <w:r>
        <w:rPr>
          <w:szCs w:val="28"/>
        </w:rPr>
        <w:t>ельные, употребление их в речи.</w:t>
      </w:r>
    </w:p>
    <w:p w:rsidR="00057CE8" w:rsidRPr="00E413FA" w:rsidRDefault="00057CE8" w:rsidP="00057CE8">
      <w:pPr>
        <w:contextualSpacing/>
        <w:jc w:val="center"/>
        <w:rPr>
          <w:b/>
          <w:szCs w:val="28"/>
        </w:rPr>
      </w:pPr>
      <w:r w:rsidRPr="00E413FA">
        <w:rPr>
          <w:b/>
          <w:szCs w:val="28"/>
        </w:rPr>
        <w:t>Синтаксис</w:t>
      </w:r>
    </w:p>
    <w:p w:rsidR="00057CE8" w:rsidRDefault="00057CE8" w:rsidP="00057CE8">
      <w:pPr>
        <w:ind w:firstLine="709"/>
        <w:contextualSpacing/>
        <w:rPr>
          <w:szCs w:val="28"/>
        </w:rPr>
      </w:pPr>
      <w:r w:rsidRPr="00E413FA">
        <w:rPr>
          <w:szCs w:val="28"/>
        </w:rPr>
        <w:t>Различение предложения, словосочетания, слова (осознание их сходства и различия). Различ</w:t>
      </w:r>
      <w:r w:rsidRPr="00E413FA">
        <w:rPr>
          <w:szCs w:val="28"/>
        </w:rPr>
        <w:t>е</w:t>
      </w:r>
      <w:r w:rsidRPr="00E413FA">
        <w:rPr>
          <w:szCs w:val="28"/>
        </w:rPr>
        <w:t xml:space="preserve">ние предложений по цели высказывания: повествовательные, вопросительные и побудительные; по </w:t>
      </w:r>
      <w:r w:rsidRPr="00E413FA">
        <w:rPr>
          <w:szCs w:val="28"/>
        </w:rPr>
        <w:lastRenderedPageBreak/>
        <w:t>эмоциональной окраске (интонации): восклицательные и невосклицательные; по наличию или отсу</w:t>
      </w:r>
      <w:r w:rsidRPr="00E413FA">
        <w:rPr>
          <w:szCs w:val="28"/>
        </w:rPr>
        <w:t>т</w:t>
      </w:r>
      <w:r w:rsidRPr="00E413FA">
        <w:rPr>
          <w:szCs w:val="28"/>
        </w:rPr>
        <w:t>ствию второстепенных членов предложения: распространенные</w:t>
      </w:r>
    </w:p>
    <w:p w:rsidR="00057CE8" w:rsidRPr="00E413FA" w:rsidRDefault="00057CE8" w:rsidP="00057CE8">
      <w:pPr>
        <w:contextualSpacing/>
        <w:rPr>
          <w:szCs w:val="28"/>
        </w:rPr>
      </w:pPr>
      <w:r w:rsidRPr="00E413FA">
        <w:rPr>
          <w:szCs w:val="28"/>
        </w:rPr>
        <w:t>и нераспространенные предложения.</w:t>
      </w:r>
    </w:p>
    <w:p w:rsidR="00057CE8" w:rsidRPr="00E413FA" w:rsidRDefault="00057CE8" w:rsidP="00057CE8">
      <w:pPr>
        <w:ind w:firstLine="709"/>
        <w:contextualSpacing/>
        <w:rPr>
          <w:szCs w:val="28"/>
        </w:rPr>
      </w:pPr>
      <w:r w:rsidRPr="00E413FA">
        <w:rPr>
          <w:szCs w:val="28"/>
        </w:rPr>
        <w:t>Нахождение главных членов предложения: подлежащего, сказуемого и прямого дополнения. Различение второстепенных членов предложения (по вопросам, без терминов). Установление связи (при помощи смысловых вопросов) между словами в словосочетании и предложении.</w:t>
      </w:r>
    </w:p>
    <w:p w:rsidR="00057CE8" w:rsidRDefault="00057CE8" w:rsidP="00057CE8">
      <w:pPr>
        <w:ind w:firstLine="709"/>
        <w:contextualSpacing/>
        <w:rPr>
          <w:szCs w:val="28"/>
        </w:rPr>
      </w:pPr>
      <w:r w:rsidRPr="00E413FA">
        <w:rPr>
          <w:szCs w:val="28"/>
        </w:rPr>
        <w:t xml:space="preserve">Нахождение и самостоятельное составление предложений с однородными членами без союзов и с союзами: </w:t>
      </w:r>
      <w:r w:rsidRPr="00EF59CD">
        <w:rPr>
          <w:b/>
          <w:szCs w:val="28"/>
        </w:rPr>
        <w:t>-ги</w:t>
      </w:r>
      <w:r>
        <w:rPr>
          <w:b/>
          <w:szCs w:val="28"/>
        </w:rPr>
        <w:t xml:space="preserve"> (и)</w:t>
      </w:r>
      <w:r w:rsidRPr="00EF59CD">
        <w:rPr>
          <w:b/>
          <w:szCs w:val="28"/>
        </w:rPr>
        <w:t>, ва</w:t>
      </w:r>
      <w:r>
        <w:rPr>
          <w:b/>
          <w:szCs w:val="28"/>
        </w:rPr>
        <w:t xml:space="preserve"> (и)</w:t>
      </w:r>
      <w:r w:rsidRPr="00EF59CD">
        <w:rPr>
          <w:b/>
          <w:szCs w:val="28"/>
        </w:rPr>
        <w:t>, амма</w:t>
      </w:r>
      <w:r>
        <w:rPr>
          <w:b/>
          <w:szCs w:val="28"/>
        </w:rPr>
        <w:t xml:space="preserve"> (но)</w:t>
      </w:r>
      <w:r w:rsidRPr="00EF59CD">
        <w:rPr>
          <w:b/>
          <w:szCs w:val="28"/>
        </w:rPr>
        <w:t>.</w:t>
      </w:r>
      <w:r w:rsidRPr="00E413FA">
        <w:rPr>
          <w:szCs w:val="28"/>
        </w:rPr>
        <w:t xml:space="preserve"> Использование интонации перечисления в предложениях с одн</w:t>
      </w:r>
      <w:r w:rsidRPr="00E413FA">
        <w:rPr>
          <w:szCs w:val="28"/>
        </w:rPr>
        <w:t>о</w:t>
      </w:r>
      <w:r w:rsidRPr="00E413FA">
        <w:rPr>
          <w:szCs w:val="28"/>
        </w:rPr>
        <w:t>родными</w:t>
      </w:r>
    </w:p>
    <w:p w:rsidR="00057CE8" w:rsidRPr="00E413FA" w:rsidRDefault="00057CE8" w:rsidP="00057CE8">
      <w:pPr>
        <w:contextualSpacing/>
        <w:rPr>
          <w:szCs w:val="28"/>
        </w:rPr>
      </w:pPr>
      <w:r w:rsidRPr="00E413FA">
        <w:rPr>
          <w:szCs w:val="28"/>
        </w:rPr>
        <w:t>членами.</w:t>
      </w:r>
    </w:p>
    <w:p w:rsidR="00057CE8" w:rsidRPr="00E413FA" w:rsidRDefault="00057CE8" w:rsidP="00057CE8">
      <w:pPr>
        <w:ind w:firstLine="709"/>
        <w:contextualSpacing/>
        <w:rPr>
          <w:szCs w:val="28"/>
        </w:rPr>
      </w:pPr>
      <w:r w:rsidRPr="00E413FA">
        <w:rPr>
          <w:iCs/>
          <w:szCs w:val="28"/>
          <w:bdr w:val="none" w:sz="0" w:space="0" w:color="auto" w:frame="1"/>
        </w:rPr>
        <w:t>Сложное предложение (общее представление). Различение простых и сложных предложений</w:t>
      </w:r>
      <w:r w:rsidRPr="00E413FA">
        <w:rPr>
          <w:szCs w:val="28"/>
        </w:rPr>
        <w:t>.</w:t>
      </w:r>
    </w:p>
    <w:p w:rsidR="00057CE8" w:rsidRPr="00E413FA" w:rsidRDefault="00057CE8" w:rsidP="00057CE8">
      <w:pPr>
        <w:contextualSpacing/>
        <w:jc w:val="center"/>
        <w:rPr>
          <w:b/>
          <w:szCs w:val="28"/>
        </w:rPr>
      </w:pPr>
      <w:r w:rsidRPr="00E413FA">
        <w:rPr>
          <w:b/>
          <w:szCs w:val="28"/>
        </w:rPr>
        <w:t>Орфография и пунктуация</w:t>
      </w:r>
    </w:p>
    <w:p w:rsidR="00057CE8" w:rsidRPr="00E413FA" w:rsidRDefault="00057CE8" w:rsidP="00057CE8">
      <w:pPr>
        <w:ind w:firstLine="709"/>
        <w:contextualSpacing/>
        <w:rPr>
          <w:szCs w:val="28"/>
        </w:rPr>
      </w:pPr>
      <w:r w:rsidRPr="00E413FA">
        <w:rPr>
          <w:szCs w:val="28"/>
        </w:rPr>
        <w:t>Формирование орфографической зоркости. Использование разных способов</w:t>
      </w:r>
      <w:r>
        <w:rPr>
          <w:szCs w:val="28"/>
        </w:rPr>
        <w:t xml:space="preserve"> </w:t>
      </w:r>
      <w:r w:rsidRPr="00E413FA">
        <w:rPr>
          <w:szCs w:val="28"/>
        </w:rPr>
        <w:t>выбора</w:t>
      </w:r>
      <w:r>
        <w:rPr>
          <w:szCs w:val="28"/>
        </w:rPr>
        <w:t xml:space="preserve"> </w:t>
      </w:r>
      <w:r w:rsidRPr="00E413FA">
        <w:rPr>
          <w:szCs w:val="28"/>
        </w:rPr>
        <w:t>написания</w:t>
      </w:r>
      <w:r>
        <w:rPr>
          <w:szCs w:val="28"/>
        </w:rPr>
        <w:t xml:space="preserve"> </w:t>
      </w:r>
      <w:r w:rsidRPr="00E413FA">
        <w:rPr>
          <w:szCs w:val="28"/>
        </w:rPr>
        <w:t>в</w:t>
      </w:r>
      <w:r>
        <w:rPr>
          <w:szCs w:val="28"/>
        </w:rPr>
        <w:t xml:space="preserve"> </w:t>
      </w:r>
      <w:r w:rsidRPr="00E413FA">
        <w:rPr>
          <w:szCs w:val="28"/>
        </w:rPr>
        <w:t>зависимости</w:t>
      </w:r>
      <w:r>
        <w:rPr>
          <w:szCs w:val="28"/>
        </w:rPr>
        <w:t xml:space="preserve"> </w:t>
      </w:r>
      <w:r w:rsidRPr="00E413FA">
        <w:rPr>
          <w:szCs w:val="28"/>
        </w:rPr>
        <w:t>от</w:t>
      </w:r>
      <w:r>
        <w:rPr>
          <w:szCs w:val="28"/>
        </w:rPr>
        <w:t xml:space="preserve"> </w:t>
      </w:r>
      <w:r w:rsidRPr="00E413FA">
        <w:rPr>
          <w:szCs w:val="28"/>
        </w:rPr>
        <w:t>места</w:t>
      </w:r>
      <w:r>
        <w:rPr>
          <w:szCs w:val="28"/>
        </w:rPr>
        <w:t xml:space="preserve"> </w:t>
      </w:r>
      <w:r w:rsidRPr="00E413FA">
        <w:rPr>
          <w:szCs w:val="28"/>
        </w:rPr>
        <w:t>орфограммы в слове.</w:t>
      </w:r>
    </w:p>
    <w:p w:rsidR="00057CE8" w:rsidRPr="00E413FA" w:rsidRDefault="00057CE8" w:rsidP="00057CE8">
      <w:pPr>
        <w:ind w:firstLine="709"/>
        <w:contextualSpacing/>
        <w:rPr>
          <w:szCs w:val="28"/>
        </w:rPr>
      </w:pPr>
      <w:r w:rsidRPr="00E413FA">
        <w:rPr>
          <w:szCs w:val="28"/>
        </w:rPr>
        <w:t>Использование орфографического словаря при работе стекстом.</w:t>
      </w:r>
    </w:p>
    <w:p w:rsidR="00057CE8" w:rsidRPr="00E413FA" w:rsidRDefault="00057CE8" w:rsidP="00057CE8">
      <w:pPr>
        <w:ind w:firstLine="709"/>
        <w:contextualSpacing/>
        <w:rPr>
          <w:szCs w:val="28"/>
        </w:rPr>
      </w:pPr>
      <w:r w:rsidRPr="00E413FA">
        <w:rPr>
          <w:szCs w:val="28"/>
        </w:rPr>
        <w:t>Применение правил правописания:</w:t>
      </w:r>
    </w:p>
    <w:p w:rsidR="00057CE8" w:rsidRDefault="00057CE8" w:rsidP="000B17DE">
      <w:pPr>
        <w:numPr>
          <w:ilvl w:val="0"/>
          <w:numId w:val="41"/>
        </w:numPr>
        <w:spacing w:after="0" w:line="360" w:lineRule="auto"/>
        <w:ind w:left="0" w:firstLine="0"/>
        <w:contextualSpacing/>
        <w:rPr>
          <w:rStyle w:val="apple-converted-space"/>
          <w:szCs w:val="28"/>
        </w:rPr>
      </w:pPr>
      <w:r w:rsidRPr="00E413FA">
        <w:rPr>
          <w:szCs w:val="28"/>
        </w:rPr>
        <w:t xml:space="preserve"> согласные </w:t>
      </w:r>
      <w:r w:rsidRPr="00E413FA">
        <w:rPr>
          <w:b/>
          <w:szCs w:val="28"/>
        </w:rPr>
        <w:t>кк, к</w:t>
      </w:r>
      <w:r w:rsidRPr="00E413FA">
        <w:rPr>
          <w:b/>
          <w:iCs/>
          <w:szCs w:val="28"/>
        </w:rPr>
        <w:t>I</w:t>
      </w:r>
      <w:r w:rsidRPr="00E413FA">
        <w:rPr>
          <w:b/>
          <w:szCs w:val="28"/>
        </w:rPr>
        <w:t>к</w:t>
      </w:r>
      <w:r w:rsidRPr="00E413FA">
        <w:rPr>
          <w:b/>
          <w:iCs/>
          <w:szCs w:val="28"/>
        </w:rPr>
        <w:t>I</w:t>
      </w:r>
      <w:r w:rsidRPr="00E413FA">
        <w:rPr>
          <w:b/>
          <w:szCs w:val="28"/>
        </w:rPr>
        <w:t>, чч</w:t>
      </w:r>
      <w:r>
        <w:rPr>
          <w:rStyle w:val="apple-converted-space"/>
          <w:szCs w:val="28"/>
        </w:rPr>
        <w:t xml:space="preserve"> </w:t>
      </w:r>
      <w:r w:rsidRPr="00E413FA">
        <w:rPr>
          <w:rStyle w:val="apple-converted-space"/>
          <w:szCs w:val="28"/>
        </w:rPr>
        <w:t>в словах;</w:t>
      </w:r>
    </w:p>
    <w:p w:rsidR="00057CE8" w:rsidRDefault="00057CE8" w:rsidP="000B17DE">
      <w:pPr>
        <w:numPr>
          <w:ilvl w:val="0"/>
          <w:numId w:val="41"/>
        </w:numPr>
        <w:spacing w:after="0" w:line="360" w:lineRule="auto"/>
        <w:ind w:left="0" w:firstLine="0"/>
        <w:contextualSpacing/>
        <w:rPr>
          <w:szCs w:val="28"/>
        </w:rPr>
      </w:pPr>
      <w:r w:rsidRPr="00C86B3E">
        <w:rPr>
          <w:szCs w:val="28"/>
        </w:rPr>
        <w:t xml:space="preserve">согласные </w:t>
      </w:r>
      <w:r w:rsidRPr="00C86B3E">
        <w:rPr>
          <w:b/>
          <w:szCs w:val="28"/>
        </w:rPr>
        <w:t>хх, сс, лълъ, цц, ц</w:t>
      </w:r>
      <w:r w:rsidRPr="00C86B3E">
        <w:rPr>
          <w:b/>
          <w:iCs/>
          <w:szCs w:val="28"/>
        </w:rPr>
        <w:t>I</w:t>
      </w:r>
      <w:r w:rsidRPr="00C86B3E">
        <w:rPr>
          <w:b/>
          <w:szCs w:val="28"/>
        </w:rPr>
        <w:t>ц</w:t>
      </w:r>
      <w:r w:rsidRPr="00C86B3E">
        <w:rPr>
          <w:b/>
          <w:iCs/>
          <w:szCs w:val="28"/>
        </w:rPr>
        <w:t>I</w:t>
      </w:r>
      <w:r w:rsidRPr="00C86B3E">
        <w:rPr>
          <w:b/>
          <w:szCs w:val="28"/>
        </w:rPr>
        <w:t>, ч</w:t>
      </w:r>
      <w:r w:rsidRPr="00C86B3E">
        <w:rPr>
          <w:b/>
          <w:iCs/>
          <w:szCs w:val="28"/>
        </w:rPr>
        <w:t>I</w:t>
      </w:r>
      <w:r w:rsidRPr="00C86B3E">
        <w:rPr>
          <w:b/>
          <w:szCs w:val="28"/>
        </w:rPr>
        <w:t>ч</w:t>
      </w:r>
      <w:r w:rsidRPr="00C86B3E">
        <w:rPr>
          <w:b/>
          <w:iCs/>
          <w:szCs w:val="28"/>
        </w:rPr>
        <w:t>I</w:t>
      </w:r>
      <w:r w:rsidRPr="00C86B3E">
        <w:rPr>
          <w:szCs w:val="28"/>
        </w:rPr>
        <w:t xml:space="preserve"> в словах;</w:t>
      </w:r>
    </w:p>
    <w:p w:rsidR="00057CE8" w:rsidRDefault="00057CE8" w:rsidP="000B17DE">
      <w:pPr>
        <w:numPr>
          <w:ilvl w:val="0"/>
          <w:numId w:val="41"/>
        </w:numPr>
        <w:spacing w:after="0" w:line="360" w:lineRule="auto"/>
        <w:ind w:left="0" w:firstLine="0"/>
        <w:contextualSpacing/>
        <w:rPr>
          <w:szCs w:val="28"/>
        </w:rPr>
      </w:pPr>
      <w:r w:rsidRPr="00C86B3E">
        <w:rPr>
          <w:szCs w:val="28"/>
        </w:rPr>
        <w:t xml:space="preserve">согласные </w:t>
      </w:r>
      <w:r w:rsidRPr="00C86B3E">
        <w:rPr>
          <w:b/>
          <w:szCs w:val="28"/>
        </w:rPr>
        <w:t>ш, щ, хъ</w:t>
      </w:r>
      <w:r w:rsidRPr="00C86B3E">
        <w:rPr>
          <w:szCs w:val="28"/>
        </w:rPr>
        <w:t xml:space="preserve"> в словах;</w:t>
      </w:r>
    </w:p>
    <w:p w:rsidR="00057CE8" w:rsidRDefault="00057CE8" w:rsidP="000B17DE">
      <w:pPr>
        <w:numPr>
          <w:ilvl w:val="0"/>
          <w:numId w:val="41"/>
        </w:numPr>
        <w:spacing w:after="0" w:line="360" w:lineRule="auto"/>
        <w:ind w:left="0" w:firstLine="0"/>
        <w:contextualSpacing/>
        <w:rPr>
          <w:szCs w:val="28"/>
        </w:rPr>
      </w:pPr>
      <w:r w:rsidRPr="00C86B3E">
        <w:rPr>
          <w:szCs w:val="28"/>
        </w:rPr>
        <w:t xml:space="preserve">буква </w:t>
      </w:r>
      <w:r w:rsidRPr="00C86B3E">
        <w:rPr>
          <w:b/>
          <w:szCs w:val="28"/>
        </w:rPr>
        <w:t xml:space="preserve">ё </w:t>
      </w:r>
      <w:r w:rsidRPr="00C86B3E">
        <w:rPr>
          <w:szCs w:val="28"/>
        </w:rPr>
        <w:t>в заимствованных и исконно аварских словах;</w:t>
      </w:r>
    </w:p>
    <w:p w:rsidR="00057CE8" w:rsidRDefault="00057CE8" w:rsidP="000B17DE">
      <w:pPr>
        <w:numPr>
          <w:ilvl w:val="0"/>
          <w:numId w:val="41"/>
        </w:numPr>
        <w:spacing w:after="0" w:line="360" w:lineRule="auto"/>
        <w:ind w:left="0" w:firstLine="0"/>
        <w:contextualSpacing/>
        <w:rPr>
          <w:szCs w:val="28"/>
        </w:rPr>
      </w:pPr>
      <w:r w:rsidRPr="00C86B3E">
        <w:rPr>
          <w:szCs w:val="28"/>
        </w:rPr>
        <w:t xml:space="preserve">буква </w:t>
      </w:r>
      <w:r w:rsidRPr="00C86B3E">
        <w:rPr>
          <w:b/>
          <w:szCs w:val="28"/>
        </w:rPr>
        <w:t xml:space="preserve">й </w:t>
      </w:r>
      <w:r w:rsidRPr="00C86B3E">
        <w:rPr>
          <w:szCs w:val="28"/>
        </w:rPr>
        <w:t>в словах;</w:t>
      </w:r>
    </w:p>
    <w:p w:rsidR="00057CE8" w:rsidRDefault="00057CE8" w:rsidP="000B17DE">
      <w:pPr>
        <w:numPr>
          <w:ilvl w:val="0"/>
          <w:numId w:val="41"/>
        </w:numPr>
        <w:spacing w:after="0" w:line="360" w:lineRule="auto"/>
        <w:ind w:left="0" w:firstLine="0"/>
        <w:contextualSpacing/>
        <w:rPr>
          <w:szCs w:val="28"/>
        </w:rPr>
      </w:pPr>
      <w:r w:rsidRPr="00C86B3E">
        <w:rPr>
          <w:szCs w:val="28"/>
        </w:rPr>
        <w:t>перенос слов;</w:t>
      </w:r>
    </w:p>
    <w:p w:rsidR="00057CE8" w:rsidRDefault="00057CE8" w:rsidP="000B17DE">
      <w:pPr>
        <w:numPr>
          <w:ilvl w:val="0"/>
          <w:numId w:val="41"/>
        </w:numPr>
        <w:spacing w:after="0" w:line="360" w:lineRule="auto"/>
        <w:ind w:left="0" w:firstLine="0"/>
        <w:contextualSpacing/>
        <w:rPr>
          <w:szCs w:val="28"/>
        </w:rPr>
      </w:pPr>
      <w:r w:rsidRPr="006F27A9">
        <w:rPr>
          <w:szCs w:val="28"/>
        </w:rPr>
        <w:t>прописная буква в начале предложения, в именах собственных;</w:t>
      </w:r>
    </w:p>
    <w:p w:rsidR="00057CE8" w:rsidRDefault="00057CE8" w:rsidP="000B17DE">
      <w:pPr>
        <w:numPr>
          <w:ilvl w:val="0"/>
          <w:numId w:val="41"/>
        </w:numPr>
        <w:spacing w:after="0" w:line="360" w:lineRule="auto"/>
        <w:ind w:left="0" w:firstLine="0"/>
        <w:contextualSpacing/>
        <w:rPr>
          <w:szCs w:val="28"/>
        </w:rPr>
      </w:pPr>
      <w:r w:rsidRPr="006F27A9">
        <w:rPr>
          <w:szCs w:val="28"/>
        </w:rPr>
        <w:t xml:space="preserve"> гласные и согласные в изменяемых на письме словах; </w:t>
      </w:r>
    </w:p>
    <w:p w:rsidR="00057CE8" w:rsidRDefault="00057CE8" w:rsidP="000B17DE">
      <w:pPr>
        <w:numPr>
          <w:ilvl w:val="0"/>
          <w:numId w:val="41"/>
        </w:numPr>
        <w:spacing w:after="0" w:line="360" w:lineRule="auto"/>
        <w:ind w:left="0" w:firstLine="0"/>
        <w:contextualSpacing/>
        <w:rPr>
          <w:szCs w:val="28"/>
        </w:rPr>
      </w:pPr>
      <w:r w:rsidRPr="006F27A9">
        <w:rPr>
          <w:rStyle w:val="affa"/>
          <w:iCs/>
          <w:szCs w:val="28"/>
          <w:bdr w:val="none" w:sz="0" w:space="0" w:color="auto" w:frame="1"/>
        </w:rPr>
        <w:t xml:space="preserve">ъ </w:t>
      </w:r>
      <w:r w:rsidRPr="006F27A9">
        <w:rPr>
          <w:szCs w:val="28"/>
        </w:rPr>
        <w:t xml:space="preserve">и </w:t>
      </w:r>
      <w:r w:rsidRPr="006F27A9">
        <w:rPr>
          <w:rStyle w:val="affa"/>
          <w:iCs/>
          <w:szCs w:val="28"/>
          <w:bdr w:val="none" w:sz="0" w:space="0" w:color="auto" w:frame="1"/>
        </w:rPr>
        <w:t>ь знаки в словах</w:t>
      </w:r>
      <w:r w:rsidRPr="006F27A9">
        <w:rPr>
          <w:b/>
          <w:szCs w:val="28"/>
        </w:rPr>
        <w:t>;</w:t>
      </w:r>
    </w:p>
    <w:p w:rsidR="00057CE8" w:rsidRDefault="00057CE8" w:rsidP="000B17DE">
      <w:pPr>
        <w:numPr>
          <w:ilvl w:val="0"/>
          <w:numId w:val="41"/>
        </w:numPr>
        <w:spacing w:after="0" w:line="360" w:lineRule="auto"/>
        <w:ind w:left="0" w:firstLine="0"/>
        <w:contextualSpacing/>
        <w:rPr>
          <w:szCs w:val="28"/>
        </w:rPr>
      </w:pPr>
      <w:r w:rsidRPr="006F27A9">
        <w:rPr>
          <w:szCs w:val="28"/>
        </w:rPr>
        <w:t xml:space="preserve"> суффиксы </w:t>
      </w:r>
      <w:r w:rsidRPr="006F27A9">
        <w:rPr>
          <w:b/>
          <w:szCs w:val="28"/>
        </w:rPr>
        <w:t>-хъан, -лъи, -ро, -ен, -ел, -ко, -к</w:t>
      </w:r>
      <w:r w:rsidRPr="006F27A9">
        <w:rPr>
          <w:b/>
          <w:iCs/>
          <w:szCs w:val="28"/>
        </w:rPr>
        <w:t>I</w:t>
      </w:r>
      <w:r w:rsidRPr="006F27A9">
        <w:rPr>
          <w:b/>
          <w:szCs w:val="28"/>
        </w:rPr>
        <w:t>о, -гьан;</w:t>
      </w:r>
    </w:p>
    <w:p w:rsidR="00057CE8" w:rsidRDefault="00057CE8" w:rsidP="000B17DE">
      <w:pPr>
        <w:numPr>
          <w:ilvl w:val="0"/>
          <w:numId w:val="41"/>
        </w:numPr>
        <w:spacing w:after="0" w:line="360" w:lineRule="auto"/>
        <w:ind w:left="0" w:firstLine="0"/>
        <w:contextualSpacing/>
        <w:rPr>
          <w:szCs w:val="28"/>
        </w:rPr>
      </w:pPr>
      <w:r w:rsidRPr="006F27A9">
        <w:rPr>
          <w:szCs w:val="28"/>
        </w:rPr>
        <w:t>падежные окончания им</w:t>
      </w:r>
      <w:r>
        <w:rPr>
          <w:szCs w:val="28"/>
        </w:rPr>
        <w:t>е</w:t>
      </w:r>
      <w:r w:rsidRPr="006F27A9">
        <w:rPr>
          <w:szCs w:val="28"/>
        </w:rPr>
        <w:t>н существительных;</w:t>
      </w:r>
    </w:p>
    <w:p w:rsidR="00057CE8" w:rsidRDefault="00057CE8" w:rsidP="000B17DE">
      <w:pPr>
        <w:numPr>
          <w:ilvl w:val="0"/>
          <w:numId w:val="41"/>
        </w:numPr>
        <w:spacing w:after="0" w:line="360" w:lineRule="auto"/>
        <w:ind w:left="0" w:firstLine="0"/>
        <w:contextualSpacing/>
        <w:rPr>
          <w:szCs w:val="28"/>
        </w:rPr>
      </w:pPr>
      <w:r w:rsidRPr="006F27A9">
        <w:rPr>
          <w:szCs w:val="28"/>
        </w:rPr>
        <w:t xml:space="preserve">местоимения </w:t>
      </w:r>
      <w:r w:rsidRPr="006F27A9">
        <w:rPr>
          <w:b/>
          <w:szCs w:val="28"/>
        </w:rPr>
        <w:t>ниж</w:t>
      </w:r>
      <w:r w:rsidRPr="006F27A9">
        <w:rPr>
          <w:szCs w:val="28"/>
        </w:rPr>
        <w:t xml:space="preserve"> и </w:t>
      </w:r>
      <w:r w:rsidRPr="006F27A9">
        <w:rPr>
          <w:b/>
          <w:szCs w:val="28"/>
        </w:rPr>
        <w:t>нилъ</w:t>
      </w:r>
      <w:r w:rsidRPr="006F27A9">
        <w:rPr>
          <w:szCs w:val="28"/>
        </w:rPr>
        <w:t>;</w:t>
      </w:r>
    </w:p>
    <w:p w:rsidR="00057CE8" w:rsidRDefault="00057CE8" w:rsidP="000B17DE">
      <w:pPr>
        <w:numPr>
          <w:ilvl w:val="0"/>
          <w:numId w:val="41"/>
        </w:numPr>
        <w:spacing w:after="0" w:line="360" w:lineRule="auto"/>
        <w:ind w:left="0" w:firstLine="0"/>
        <w:contextualSpacing/>
        <w:rPr>
          <w:szCs w:val="28"/>
        </w:rPr>
      </w:pPr>
      <w:r w:rsidRPr="006F27A9">
        <w:rPr>
          <w:szCs w:val="28"/>
        </w:rPr>
        <w:t>окончания им</w:t>
      </w:r>
      <w:r>
        <w:rPr>
          <w:szCs w:val="28"/>
        </w:rPr>
        <w:t>е</w:t>
      </w:r>
      <w:r w:rsidRPr="006F27A9">
        <w:rPr>
          <w:szCs w:val="28"/>
        </w:rPr>
        <w:t>н прилагательных;</w:t>
      </w:r>
    </w:p>
    <w:p w:rsidR="00057CE8" w:rsidRDefault="00057CE8" w:rsidP="000B17DE">
      <w:pPr>
        <w:numPr>
          <w:ilvl w:val="0"/>
          <w:numId w:val="41"/>
        </w:numPr>
        <w:spacing w:after="0" w:line="360" w:lineRule="auto"/>
        <w:ind w:left="0" w:firstLine="0"/>
        <w:contextualSpacing/>
        <w:rPr>
          <w:szCs w:val="28"/>
        </w:rPr>
      </w:pPr>
      <w:r w:rsidRPr="006F27A9">
        <w:rPr>
          <w:szCs w:val="28"/>
        </w:rPr>
        <w:t>раздельное написание составных глаголов;</w:t>
      </w:r>
    </w:p>
    <w:p w:rsidR="00057CE8" w:rsidRDefault="00057CE8" w:rsidP="000B17DE">
      <w:pPr>
        <w:numPr>
          <w:ilvl w:val="0"/>
          <w:numId w:val="41"/>
        </w:numPr>
        <w:spacing w:after="0" w:line="360" w:lineRule="auto"/>
        <w:ind w:left="0" w:firstLine="0"/>
        <w:contextualSpacing/>
        <w:rPr>
          <w:szCs w:val="28"/>
        </w:rPr>
      </w:pPr>
      <w:r w:rsidRPr="006F27A9">
        <w:rPr>
          <w:iCs/>
          <w:szCs w:val="28"/>
          <w:bdr w:val="none" w:sz="0" w:space="0" w:color="auto" w:frame="1"/>
        </w:rPr>
        <w:t>окончания глаголов</w:t>
      </w:r>
      <w:r w:rsidRPr="006F27A9">
        <w:rPr>
          <w:szCs w:val="28"/>
        </w:rPr>
        <w:t>;</w:t>
      </w:r>
    </w:p>
    <w:p w:rsidR="00057CE8" w:rsidRDefault="00057CE8" w:rsidP="000B17DE">
      <w:pPr>
        <w:numPr>
          <w:ilvl w:val="0"/>
          <w:numId w:val="41"/>
        </w:numPr>
        <w:spacing w:after="0" w:line="360" w:lineRule="auto"/>
        <w:ind w:left="0" w:firstLine="0"/>
        <w:contextualSpacing/>
        <w:rPr>
          <w:szCs w:val="28"/>
        </w:rPr>
      </w:pPr>
      <w:r w:rsidRPr="006F27A9">
        <w:rPr>
          <w:szCs w:val="28"/>
        </w:rPr>
        <w:t>русские заимствования;</w:t>
      </w:r>
    </w:p>
    <w:p w:rsidR="00057CE8" w:rsidRDefault="00057CE8" w:rsidP="000B17DE">
      <w:pPr>
        <w:numPr>
          <w:ilvl w:val="0"/>
          <w:numId w:val="41"/>
        </w:numPr>
        <w:spacing w:after="0" w:line="360" w:lineRule="auto"/>
        <w:ind w:left="0" w:firstLine="0"/>
        <w:contextualSpacing/>
        <w:rPr>
          <w:szCs w:val="28"/>
        </w:rPr>
      </w:pPr>
      <w:r w:rsidRPr="001E0112">
        <w:rPr>
          <w:szCs w:val="28"/>
        </w:rPr>
        <w:t>сложные слова;</w:t>
      </w:r>
    </w:p>
    <w:p w:rsidR="00057CE8" w:rsidRDefault="00057CE8" w:rsidP="000B17DE">
      <w:pPr>
        <w:numPr>
          <w:ilvl w:val="0"/>
          <w:numId w:val="41"/>
        </w:numPr>
        <w:spacing w:after="0" w:line="360" w:lineRule="auto"/>
        <w:ind w:left="0" w:firstLine="0"/>
        <w:contextualSpacing/>
        <w:rPr>
          <w:szCs w:val="28"/>
        </w:rPr>
      </w:pPr>
      <w:r w:rsidRPr="001E0112">
        <w:rPr>
          <w:szCs w:val="28"/>
        </w:rPr>
        <w:t>знаки препинания в конце предложения: точка, вопросительный и восклицательный знаки;</w:t>
      </w:r>
    </w:p>
    <w:p w:rsidR="00057CE8" w:rsidRDefault="00057CE8" w:rsidP="000B17DE">
      <w:pPr>
        <w:numPr>
          <w:ilvl w:val="0"/>
          <w:numId w:val="41"/>
        </w:numPr>
        <w:spacing w:after="0" w:line="360" w:lineRule="auto"/>
        <w:ind w:left="0" w:firstLine="0"/>
        <w:contextualSpacing/>
        <w:rPr>
          <w:szCs w:val="28"/>
        </w:rPr>
      </w:pPr>
      <w:r w:rsidRPr="001E0112">
        <w:rPr>
          <w:szCs w:val="28"/>
        </w:rPr>
        <w:t>знаки препинания (запятая) в предложениях с однородными членами;</w:t>
      </w:r>
    </w:p>
    <w:p w:rsidR="00057CE8" w:rsidRPr="001E0112" w:rsidRDefault="00057CE8" w:rsidP="000B17DE">
      <w:pPr>
        <w:numPr>
          <w:ilvl w:val="0"/>
          <w:numId w:val="41"/>
        </w:numPr>
        <w:spacing w:after="0" w:line="360" w:lineRule="auto"/>
        <w:ind w:left="0" w:firstLine="0"/>
        <w:contextualSpacing/>
        <w:rPr>
          <w:szCs w:val="28"/>
        </w:rPr>
      </w:pPr>
      <w:r w:rsidRPr="001E0112">
        <w:rPr>
          <w:szCs w:val="28"/>
        </w:rPr>
        <w:t>запятая между частями сложного предложения.</w:t>
      </w:r>
    </w:p>
    <w:p w:rsidR="00057CE8" w:rsidRPr="00E413FA" w:rsidRDefault="00057CE8" w:rsidP="00057CE8">
      <w:pPr>
        <w:contextualSpacing/>
        <w:jc w:val="center"/>
        <w:rPr>
          <w:b/>
          <w:szCs w:val="28"/>
        </w:rPr>
      </w:pPr>
      <w:r w:rsidRPr="00E413FA">
        <w:rPr>
          <w:b/>
          <w:szCs w:val="28"/>
        </w:rPr>
        <w:t>Развитие речи</w:t>
      </w:r>
    </w:p>
    <w:p w:rsidR="00057CE8" w:rsidRPr="00E413FA" w:rsidRDefault="00057CE8" w:rsidP="00057CE8">
      <w:pPr>
        <w:ind w:firstLine="709"/>
        <w:contextualSpacing/>
        <w:rPr>
          <w:szCs w:val="28"/>
        </w:rPr>
      </w:pPr>
      <w:r w:rsidRPr="00E413FA">
        <w:rPr>
          <w:szCs w:val="28"/>
        </w:rPr>
        <w:t>Осознание ситуации общения: с какой целью, с кем и где происходит общение.</w:t>
      </w:r>
    </w:p>
    <w:p w:rsidR="00057CE8" w:rsidRPr="00E413FA" w:rsidRDefault="00057CE8" w:rsidP="00057CE8">
      <w:pPr>
        <w:ind w:firstLine="709"/>
        <w:contextualSpacing/>
        <w:rPr>
          <w:szCs w:val="28"/>
        </w:rPr>
      </w:pPr>
      <w:r w:rsidRPr="00E413FA">
        <w:rPr>
          <w:szCs w:val="28"/>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057CE8" w:rsidRPr="00E413FA" w:rsidRDefault="00057CE8" w:rsidP="00057CE8">
      <w:pPr>
        <w:ind w:firstLine="709"/>
        <w:contextualSpacing/>
        <w:rPr>
          <w:szCs w:val="28"/>
        </w:rPr>
      </w:pPr>
      <w:r w:rsidRPr="00E413FA">
        <w:rPr>
          <w:szCs w:val="28"/>
        </w:rPr>
        <w:t>Практическое овладение устными монологическими высказываниями на определенную тему</w:t>
      </w:r>
      <w:r w:rsidRPr="00E413FA">
        <w:rPr>
          <w:rStyle w:val="apple-converted-space"/>
          <w:szCs w:val="28"/>
        </w:rPr>
        <w:t> </w:t>
      </w:r>
      <w:r w:rsidRPr="00E413FA">
        <w:rPr>
          <w:szCs w:val="28"/>
        </w:rPr>
        <w:t>с использованием разных типов речи (описание, повествование, рассуждение).</w:t>
      </w:r>
    </w:p>
    <w:p w:rsidR="00057CE8" w:rsidRPr="00E413FA" w:rsidRDefault="00057CE8" w:rsidP="00057CE8">
      <w:pPr>
        <w:ind w:firstLine="709"/>
        <w:contextualSpacing/>
        <w:rPr>
          <w:szCs w:val="28"/>
        </w:rPr>
      </w:pPr>
      <w:r w:rsidRPr="00E413FA">
        <w:rPr>
          <w:szCs w:val="28"/>
        </w:rPr>
        <w:t>Текст. Признаки текста. Смысловое единство предложений в тексте.</w:t>
      </w:r>
    </w:p>
    <w:p w:rsidR="00057CE8" w:rsidRPr="00E413FA" w:rsidRDefault="00057CE8" w:rsidP="00057CE8">
      <w:pPr>
        <w:ind w:firstLine="709"/>
        <w:contextualSpacing/>
        <w:rPr>
          <w:szCs w:val="28"/>
        </w:rPr>
      </w:pPr>
      <w:r w:rsidRPr="00E413FA">
        <w:rPr>
          <w:szCs w:val="28"/>
        </w:rPr>
        <w:t>Заглавие текста.</w:t>
      </w:r>
      <w:r>
        <w:rPr>
          <w:szCs w:val="28"/>
        </w:rPr>
        <w:t xml:space="preserve"> </w:t>
      </w:r>
      <w:r w:rsidRPr="00E413FA">
        <w:rPr>
          <w:szCs w:val="28"/>
        </w:rPr>
        <w:t>Последовательность предложений в тексте.</w:t>
      </w:r>
    </w:p>
    <w:p w:rsidR="00057CE8" w:rsidRPr="00E413FA" w:rsidRDefault="00057CE8" w:rsidP="00057CE8">
      <w:pPr>
        <w:ind w:firstLine="709"/>
        <w:contextualSpacing/>
        <w:rPr>
          <w:szCs w:val="28"/>
        </w:rPr>
      </w:pPr>
      <w:r w:rsidRPr="00E413FA">
        <w:rPr>
          <w:szCs w:val="28"/>
        </w:rPr>
        <w:t>Последовательность частей текста (</w:t>
      </w:r>
      <w:r w:rsidRPr="00E413FA">
        <w:rPr>
          <w:iCs/>
          <w:szCs w:val="28"/>
          <w:bdr w:val="none" w:sz="0" w:space="0" w:color="auto" w:frame="1"/>
        </w:rPr>
        <w:t>абзацев</w:t>
      </w:r>
      <w:r w:rsidRPr="00E413FA">
        <w:rPr>
          <w:szCs w:val="28"/>
        </w:rPr>
        <w:t>).</w:t>
      </w:r>
    </w:p>
    <w:p w:rsidR="00057CE8" w:rsidRPr="00E413FA" w:rsidRDefault="00057CE8" w:rsidP="00057CE8">
      <w:pPr>
        <w:ind w:firstLine="709"/>
        <w:contextualSpacing/>
        <w:rPr>
          <w:szCs w:val="28"/>
        </w:rPr>
      </w:pPr>
      <w:r w:rsidRPr="00E413FA">
        <w:rPr>
          <w:szCs w:val="28"/>
        </w:rPr>
        <w:t>Комплексная работа над структурой текста: озаглавливание, корректирование порядка пре</w:t>
      </w:r>
      <w:r w:rsidRPr="00E413FA">
        <w:rPr>
          <w:szCs w:val="28"/>
        </w:rPr>
        <w:t>д</w:t>
      </w:r>
      <w:r w:rsidRPr="00E413FA">
        <w:rPr>
          <w:szCs w:val="28"/>
        </w:rPr>
        <w:t>ложений и частей текста (</w:t>
      </w:r>
      <w:r w:rsidRPr="00E413FA">
        <w:rPr>
          <w:iCs/>
          <w:szCs w:val="28"/>
          <w:bdr w:val="none" w:sz="0" w:space="0" w:color="auto" w:frame="1"/>
        </w:rPr>
        <w:t>абзацев</w:t>
      </w:r>
      <w:r w:rsidRPr="00E413FA">
        <w:rPr>
          <w:szCs w:val="28"/>
        </w:rPr>
        <w:t>).</w:t>
      </w:r>
    </w:p>
    <w:p w:rsidR="00057CE8" w:rsidRPr="00E413FA" w:rsidRDefault="00057CE8" w:rsidP="00057CE8">
      <w:pPr>
        <w:ind w:firstLine="709"/>
        <w:contextualSpacing/>
        <w:rPr>
          <w:szCs w:val="28"/>
        </w:rPr>
      </w:pPr>
      <w:r w:rsidRPr="00E413FA">
        <w:rPr>
          <w:szCs w:val="28"/>
        </w:rPr>
        <w:t>План текста. Составление плана к данному тексту.</w:t>
      </w:r>
      <w:r>
        <w:rPr>
          <w:szCs w:val="28"/>
        </w:rPr>
        <w:t xml:space="preserve"> </w:t>
      </w:r>
      <w:r w:rsidRPr="00E413FA">
        <w:rPr>
          <w:iCs/>
          <w:szCs w:val="28"/>
          <w:bdr w:val="none" w:sz="0" w:space="0" w:color="auto" w:frame="1"/>
        </w:rPr>
        <w:t>Создание</w:t>
      </w:r>
      <w:r>
        <w:rPr>
          <w:iCs/>
          <w:szCs w:val="28"/>
          <w:bdr w:val="none" w:sz="0" w:space="0" w:color="auto" w:frame="1"/>
        </w:rPr>
        <w:t xml:space="preserve"> </w:t>
      </w:r>
      <w:r w:rsidRPr="00E413FA">
        <w:rPr>
          <w:iCs/>
          <w:szCs w:val="28"/>
          <w:bdr w:val="none" w:sz="0" w:space="0" w:color="auto" w:frame="1"/>
        </w:rPr>
        <w:t>собственных текстов по предл</w:t>
      </w:r>
      <w:r w:rsidRPr="00E413FA">
        <w:rPr>
          <w:iCs/>
          <w:szCs w:val="28"/>
          <w:bdr w:val="none" w:sz="0" w:space="0" w:color="auto" w:frame="1"/>
        </w:rPr>
        <w:t>о</w:t>
      </w:r>
      <w:r w:rsidRPr="00E413FA">
        <w:rPr>
          <w:iCs/>
          <w:szCs w:val="28"/>
          <w:bdr w:val="none" w:sz="0" w:space="0" w:color="auto" w:frame="1"/>
        </w:rPr>
        <w:t>женным планам</w:t>
      </w:r>
      <w:r w:rsidRPr="00E413FA">
        <w:rPr>
          <w:szCs w:val="28"/>
        </w:rPr>
        <w:t>.</w:t>
      </w:r>
    </w:p>
    <w:p w:rsidR="00057CE8" w:rsidRPr="00E413FA" w:rsidRDefault="00057CE8" w:rsidP="00057CE8">
      <w:pPr>
        <w:ind w:firstLine="709"/>
        <w:contextualSpacing/>
        <w:rPr>
          <w:szCs w:val="28"/>
        </w:rPr>
      </w:pPr>
      <w:r w:rsidRPr="00E413FA">
        <w:rPr>
          <w:szCs w:val="28"/>
        </w:rPr>
        <w:lastRenderedPageBreak/>
        <w:t>Типы текстов: описание, повествование, рассуждение, их особенности.</w:t>
      </w:r>
    </w:p>
    <w:p w:rsidR="00057CE8" w:rsidRPr="00E413FA" w:rsidRDefault="00057CE8" w:rsidP="00057CE8">
      <w:pPr>
        <w:ind w:firstLine="709"/>
        <w:contextualSpacing/>
        <w:rPr>
          <w:szCs w:val="28"/>
        </w:rPr>
      </w:pPr>
      <w:r w:rsidRPr="00E413FA">
        <w:rPr>
          <w:szCs w:val="28"/>
        </w:rPr>
        <w:t>Создание собственных текстов и корректирование заданных текстов с учетом точности, пр</w:t>
      </w:r>
      <w:r w:rsidRPr="00E413FA">
        <w:rPr>
          <w:szCs w:val="28"/>
        </w:rPr>
        <w:t>а</w:t>
      </w:r>
      <w:r w:rsidRPr="00E413FA">
        <w:rPr>
          <w:szCs w:val="28"/>
        </w:rPr>
        <w:t>вильности, богатства и выразительности письменной речи;</w:t>
      </w:r>
      <w:r>
        <w:rPr>
          <w:rStyle w:val="apple-converted-space"/>
          <w:szCs w:val="28"/>
        </w:rPr>
        <w:t xml:space="preserve"> </w:t>
      </w:r>
      <w:r w:rsidRPr="00E413FA">
        <w:rPr>
          <w:iCs/>
          <w:szCs w:val="28"/>
          <w:bdr w:val="none" w:sz="0" w:space="0" w:color="auto" w:frame="1"/>
        </w:rPr>
        <w:t>использование в текстах синонимов и а</w:t>
      </w:r>
      <w:r w:rsidRPr="00E413FA">
        <w:rPr>
          <w:iCs/>
          <w:szCs w:val="28"/>
          <w:bdr w:val="none" w:sz="0" w:space="0" w:color="auto" w:frame="1"/>
        </w:rPr>
        <w:t>н</w:t>
      </w:r>
      <w:r w:rsidRPr="00E413FA">
        <w:rPr>
          <w:iCs/>
          <w:szCs w:val="28"/>
          <w:bdr w:val="none" w:sz="0" w:space="0" w:color="auto" w:frame="1"/>
        </w:rPr>
        <w:t>тонимов</w:t>
      </w:r>
      <w:r>
        <w:rPr>
          <w:szCs w:val="28"/>
        </w:rPr>
        <w:t>.</w:t>
      </w:r>
    </w:p>
    <w:p w:rsidR="00057CE8" w:rsidRPr="00E413FA" w:rsidRDefault="00057CE8" w:rsidP="00057CE8">
      <w:pPr>
        <w:ind w:firstLine="709"/>
        <w:contextualSpacing/>
        <w:rPr>
          <w:szCs w:val="28"/>
        </w:rPr>
      </w:pPr>
      <w:r w:rsidRPr="00E413FA">
        <w:rPr>
          <w:szCs w:val="28"/>
        </w:rPr>
        <w:t>Знакомство с основными видами изложений и сочинений (без заучивания определений):</w:t>
      </w:r>
      <w:r>
        <w:rPr>
          <w:szCs w:val="28"/>
        </w:rPr>
        <w:t xml:space="preserve"> </w:t>
      </w:r>
      <w:r w:rsidRPr="00E413FA">
        <w:rPr>
          <w:iCs/>
          <w:szCs w:val="28"/>
          <w:bdr w:val="none" w:sz="0" w:space="0" w:color="auto" w:frame="1"/>
        </w:rPr>
        <w:t>изл</w:t>
      </w:r>
      <w:r w:rsidRPr="00E413FA">
        <w:rPr>
          <w:iCs/>
          <w:szCs w:val="28"/>
          <w:bdr w:val="none" w:sz="0" w:space="0" w:color="auto" w:frame="1"/>
        </w:rPr>
        <w:t>о</w:t>
      </w:r>
      <w:r w:rsidRPr="00E413FA">
        <w:rPr>
          <w:iCs/>
          <w:szCs w:val="28"/>
          <w:bdr w:val="none" w:sz="0" w:space="0" w:color="auto" w:frame="1"/>
        </w:rPr>
        <w:t>жения подробные и выборочные, изложения с элементами сочинения</w:t>
      </w:r>
      <w:r w:rsidRPr="00E413FA">
        <w:rPr>
          <w:szCs w:val="28"/>
        </w:rPr>
        <w:t>;</w:t>
      </w:r>
      <w:r>
        <w:rPr>
          <w:szCs w:val="28"/>
        </w:rPr>
        <w:t xml:space="preserve"> </w:t>
      </w:r>
      <w:r w:rsidRPr="00E413FA">
        <w:rPr>
          <w:iCs/>
          <w:szCs w:val="28"/>
          <w:bdr w:val="none" w:sz="0" w:space="0" w:color="auto" w:frame="1"/>
        </w:rPr>
        <w:t>сочинения-повествования</w:t>
      </w:r>
      <w:r w:rsidRPr="00E413FA">
        <w:rPr>
          <w:szCs w:val="28"/>
        </w:rPr>
        <w:t>,</w:t>
      </w:r>
      <w:r>
        <w:rPr>
          <w:szCs w:val="28"/>
        </w:rPr>
        <w:t xml:space="preserve"> </w:t>
      </w:r>
      <w:r w:rsidRPr="00E413FA">
        <w:rPr>
          <w:iCs/>
          <w:szCs w:val="28"/>
          <w:bdr w:val="none" w:sz="0" w:space="0" w:color="auto" w:frame="1"/>
        </w:rPr>
        <w:t>соч</w:t>
      </w:r>
      <w:r w:rsidRPr="00E413FA">
        <w:rPr>
          <w:iCs/>
          <w:szCs w:val="28"/>
          <w:bdr w:val="none" w:sz="0" w:space="0" w:color="auto" w:frame="1"/>
        </w:rPr>
        <w:t>и</w:t>
      </w:r>
      <w:r w:rsidRPr="00E413FA">
        <w:rPr>
          <w:iCs/>
          <w:szCs w:val="28"/>
          <w:bdr w:val="none" w:sz="0" w:space="0" w:color="auto" w:frame="1"/>
        </w:rPr>
        <w:t>нения-описания</w:t>
      </w:r>
      <w:r w:rsidRPr="00E413FA">
        <w:rPr>
          <w:szCs w:val="28"/>
        </w:rPr>
        <w:t>,</w:t>
      </w:r>
      <w:r>
        <w:rPr>
          <w:szCs w:val="28"/>
        </w:rPr>
        <w:t xml:space="preserve"> </w:t>
      </w:r>
      <w:r w:rsidRPr="00E413FA">
        <w:rPr>
          <w:iCs/>
          <w:szCs w:val="28"/>
          <w:bdr w:val="none" w:sz="0" w:space="0" w:color="auto" w:frame="1"/>
        </w:rPr>
        <w:t>сочинения-рассуждения</w:t>
      </w:r>
      <w:r w:rsidRPr="00E413FA">
        <w:rPr>
          <w:szCs w:val="28"/>
        </w:rPr>
        <w:t>.</w:t>
      </w:r>
    </w:p>
    <w:p w:rsidR="00057CE8" w:rsidRPr="00524AF3" w:rsidRDefault="00057CE8" w:rsidP="00057CE8">
      <w:pPr>
        <w:jc w:val="center"/>
        <w:rPr>
          <w:b/>
        </w:rPr>
      </w:pPr>
    </w:p>
    <w:tbl>
      <w:tblPr>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814"/>
        <w:gridCol w:w="340"/>
        <w:gridCol w:w="4341"/>
      </w:tblGrid>
      <w:tr w:rsidR="00057CE8" w:rsidRPr="00057CE8" w:rsidTr="006F09BA">
        <w:trPr>
          <w:trHeight w:val="271"/>
        </w:trPr>
        <w:tc>
          <w:tcPr>
            <w:tcW w:w="4219" w:type="dxa"/>
          </w:tcPr>
          <w:p w:rsidR="00057CE8" w:rsidRPr="00057CE8" w:rsidRDefault="00057CE8" w:rsidP="00DB4EA5">
            <w:pPr>
              <w:spacing w:line="240" w:lineRule="auto"/>
              <w:contextualSpacing/>
              <w:jc w:val="center"/>
              <w:rPr>
                <w:rFonts w:cs="Times New Roman"/>
                <w:b/>
                <w:sz w:val="18"/>
                <w:szCs w:val="18"/>
              </w:rPr>
            </w:pPr>
            <w:r w:rsidRPr="00057CE8">
              <w:rPr>
                <w:rFonts w:cs="Times New Roman"/>
                <w:b/>
                <w:sz w:val="18"/>
                <w:szCs w:val="18"/>
              </w:rPr>
              <w:t>Содержание курса</w:t>
            </w:r>
          </w:p>
        </w:tc>
        <w:tc>
          <w:tcPr>
            <w:tcW w:w="1154" w:type="dxa"/>
            <w:gridSpan w:val="2"/>
          </w:tcPr>
          <w:p w:rsidR="00057CE8" w:rsidRPr="00057CE8" w:rsidRDefault="00057CE8" w:rsidP="00DB4EA5">
            <w:pPr>
              <w:spacing w:line="240" w:lineRule="auto"/>
              <w:contextualSpacing/>
              <w:jc w:val="center"/>
              <w:rPr>
                <w:rFonts w:cs="Times New Roman"/>
                <w:b/>
                <w:sz w:val="18"/>
                <w:szCs w:val="18"/>
              </w:rPr>
            </w:pPr>
            <w:r w:rsidRPr="00057CE8">
              <w:rPr>
                <w:rFonts w:cs="Times New Roman"/>
                <w:b/>
                <w:sz w:val="18"/>
                <w:szCs w:val="18"/>
              </w:rPr>
              <w:t>Тема раздела</w:t>
            </w:r>
          </w:p>
        </w:tc>
        <w:tc>
          <w:tcPr>
            <w:tcW w:w="4341" w:type="dxa"/>
          </w:tcPr>
          <w:p w:rsidR="00057CE8" w:rsidRPr="00057CE8" w:rsidRDefault="00057CE8" w:rsidP="00DB4EA5">
            <w:pPr>
              <w:spacing w:line="240" w:lineRule="auto"/>
              <w:contextualSpacing/>
              <w:jc w:val="center"/>
              <w:rPr>
                <w:rFonts w:cs="Times New Roman"/>
                <w:b/>
                <w:sz w:val="18"/>
                <w:szCs w:val="18"/>
              </w:rPr>
            </w:pPr>
            <w:r w:rsidRPr="00057CE8">
              <w:rPr>
                <w:rFonts w:cs="Times New Roman"/>
                <w:b/>
                <w:sz w:val="18"/>
                <w:szCs w:val="18"/>
              </w:rPr>
              <w:t>Характеристика основных видов деятельности обучающихся</w:t>
            </w:r>
          </w:p>
        </w:tc>
      </w:tr>
      <w:tr w:rsidR="00057CE8" w:rsidRPr="00057CE8" w:rsidTr="006F09BA">
        <w:trPr>
          <w:trHeight w:val="87"/>
        </w:trPr>
        <w:tc>
          <w:tcPr>
            <w:tcW w:w="9714" w:type="dxa"/>
            <w:gridSpan w:val="4"/>
          </w:tcPr>
          <w:p w:rsidR="00057CE8" w:rsidRPr="00057CE8" w:rsidRDefault="00057CE8" w:rsidP="00232A0C">
            <w:pPr>
              <w:pStyle w:val="c25"/>
              <w:shd w:val="clear" w:color="auto" w:fill="FFFFFF"/>
              <w:spacing w:before="0" w:beforeAutospacing="0" w:after="0" w:afterAutospacing="0"/>
              <w:contextualSpacing/>
              <w:jc w:val="center"/>
              <w:rPr>
                <w:b/>
                <w:sz w:val="18"/>
                <w:szCs w:val="18"/>
              </w:rPr>
            </w:pPr>
            <w:r w:rsidRPr="00057CE8">
              <w:rPr>
                <w:b/>
                <w:sz w:val="18"/>
                <w:szCs w:val="18"/>
              </w:rPr>
              <w:t xml:space="preserve">Обучение грамоте </w:t>
            </w:r>
          </w:p>
        </w:tc>
      </w:tr>
      <w:tr w:rsidR="00057CE8" w:rsidRPr="00057CE8" w:rsidTr="006F09BA">
        <w:trPr>
          <w:trHeight w:val="4111"/>
        </w:trPr>
        <w:tc>
          <w:tcPr>
            <w:tcW w:w="4219" w:type="dxa"/>
          </w:tcPr>
          <w:p w:rsidR="00057CE8" w:rsidRPr="00057CE8" w:rsidRDefault="00057CE8" w:rsidP="00DB4EA5">
            <w:pPr>
              <w:spacing w:line="240" w:lineRule="auto"/>
              <w:contextualSpacing/>
              <w:rPr>
                <w:rFonts w:cs="Times New Roman"/>
                <w:sz w:val="18"/>
                <w:szCs w:val="18"/>
              </w:rPr>
            </w:pPr>
            <w:r w:rsidRPr="00057CE8">
              <w:rPr>
                <w:rFonts w:cs="Times New Roman"/>
                <w:sz w:val="18"/>
                <w:szCs w:val="18"/>
              </w:rPr>
              <w:t xml:space="preserve">Звуки речи, их характеристика. Осознание единства звукового состава слова и его значения. </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Выделение отдельных звуков в слове. Устано</w:t>
            </w:r>
            <w:r w:rsidRPr="00057CE8">
              <w:rPr>
                <w:rFonts w:cs="Times New Roman"/>
                <w:sz w:val="18"/>
                <w:szCs w:val="18"/>
              </w:rPr>
              <w:t>в</w:t>
            </w:r>
            <w:r w:rsidRPr="00057CE8">
              <w:rPr>
                <w:rFonts w:cs="Times New Roman"/>
                <w:sz w:val="18"/>
                <w:szCs w:val="18"/>
              </w:rPr>
              <w:t>ление числа и последовательности звуков в слове, фиксирование их в звуковых и обра</w:t>
            </w:r>
            <w:r w:rsidRPr="00057CE8">
              <w:rPr>
                <w:rFonts w:cs="Times New Roman"/>
                <w:sz w:val="18"/>
                <w:szCs w:val="18"/>
              </w:rPr>
              <w:t>з</w:t>
            </w:r>
            <w:r w:rsidRPr="00057CE8">
              <w:rPr>
                <w:rFonts w:cs="Times New Roman"/>
                <w:sz w:val="18"/>
                <w:szCs w:val="18"/>
              </w:rPr>
              <w:t>но-символических схемах.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w:t>
            </w:r>
            <w:r w:rsidRPr="00057CE8">
              <w:rPr>
                <w:rFonts w:cs="Times New Roman"/>
                <w:sz w:val="18"/>
                <w:szCs w:val="18"/>
              </w:rPr>
              <w:t>е</w:t>
            </w:r>
            <w:r w:rsidRPr="00057CE8">
              <w:rPr>
                <w:rFonts w:cs="Times New Roman"/>
                <w:sz w:val="18"/>
                <w:szCs w:val="18"/>
              </w:rPr>
              <w:t>ленной модели.</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Различение гласных и согласных звуков, уда</w:t>
            </w:r>
            <w:r w:rsidRPr="00057CE8">
              <w:rPr>
                <w:rFonts w:cs="Times New Roman"/>
                <w:sz w:val="18"/>
                <w:szCs w:val="18"/>
              </w:rPr>
              <w:t>р</w:t>
            </w:r>
            <w:r w:rsidRPr="00057CE8">
              <w:rPr>
                <w:rFonts w:cs="Times New Roman"/>
                <w:sz w:val="18"/>
                <w:szCs w:val="18"/>
              </w:rPr>
              <w:t>ных и безударных гласных.</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Слог как минимальная произносительная ед</w:t>
            </w:r>
            <w:r w:rsidRPr="00057CE8">
              <w:rPr>
                <w:rFonts w:cs="Times New Roman"/>
                <w:sz w:val="18"/>
                <w:szCs w:val="18"/>
              </w:rPr>
              <w:t>и</w:t>
            </w:r>
            <w:r w:rsidRPr="00057CE8">
              <w:rPr>
                <w:rFonts w:cs="Times New Roman"/>
                <w:sz w:val="18"/>
                <w:szCs w:val="18"/>
              </w:rPr>
              <w:t>ница. Деление слов на слоги, открытый и закрытый слоги. Определение места ударения.</w:t>
            </w:r>
          </w:p>
        </w:tc>
        <w:tc>
          <w:tcPr>
            <w:tcW w:w="1154" w:type="dxa"/>
            <w:gridSpan w:val="2"/>
          </w:tcPr>
          <w:p w:rsidR="00057CE8" w:rsidRPr="00057CE8" w:rsidRDefault="00057CE8" w:rsidP="00886C0E">
            <w:pPr>
              <w:spacing w:line="240" w:lineRule="auto"/>
              <w:ind w:firstLine="0"/>
              <w:contextualSpacing/>
              <w:rPr>
                <w:rFonts w:cs="Times New Roman"/>
                <w:sz w:val="18"/>
                <w:szCs w:val="18"/>
              </w:rPr>
            </w:pPr>
            <w:r w:rsidRPr="00057CE8">
              <w:rPr>
                <w:rStyle w:val="affa"/>
                <w:rFonts w:cs="Times New Roman"/>
                <w:sz w:val="18"/>
                <w:szCs w:val="18"/>
                <w:bdr w:val="none" w:sz="0" w:space="0" w:color="auto" w:frame="1"/>
              </w:rPr>
              <w:t>Фонетика</w:t>
            </w:r>
          </w:p>
        </w:tc>
        <w:tc>
          <w:tcPr>
            <w:tcW w:w="4341" w:type="dxa"/>
          </w:tcPr>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Выделять</w:t>
            </w:r>
            <w:r w:rsidRPr="00057CE8">
              <w:rPr>
                <w:rFonts w:cs="Times New Roman"/>
                <w:sz w:val="18"/>
                <w:szCs w:val="18"/>
              </w:rPr>
              <w:t xml:space="preserve"> изучаемые звуки из слов. </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Определять</w:t>
            </w:r>
            <w:r w:rsidRPr="00057CE8">
              <w:rPr>
                <w:rFonts w:cs="Times New Roman"/>
                <w:sz w:val="18"/>
                <w:szCs w:val="18"/>
              </w:rPr>
              <w:t xml:space="preserve"> наличие заданного звука в слове.</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Различать</w:t>
            </w:r>
            <w:r w:rsidRPr="00057CE8">
              <w:rPr>
                <w:rFonts w:cs="Times New Roman"/>
                <w:sz w:val="18"/>
                <w:szCs w:val="18"/>
              </w:rPr>
              <w:t xml:space="preserve"> звуковой состав воспринимаемой на слух речи.</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Воспроизводить </w:t>
            </w:r>
            <w:r w:rsidRPr="00057CE8">
              <w:rPr>
                <w:rFonts w:ascii="Times New Roman" w:hAnsi="Times New Roman"/>
                <w:lang w:eastAsia="en-US"/>
              </w:rPr>
              <w:t>заданный учителем образец и</w:t>
            </w:r>
            <w:r w:rsidRPr="00057CE8">
              <w:rPr>
                <w:rFonts w:ascii="Times New Roman" w:hAnsi="Times New Roman"/>
                <w:lang w:eastAsia="en-US"/>
              </w:rPr>
              <w:t>н</w:t>
            </w:r>
            <w:r w:rsidRPr="00057CE8">
              <w:rPr>
                <w:rFonts w:ascii="Times New Roman" w:hAnsi="Times New Roman"/>
                <w:lang w:eastAsia="en-US"/>
              </w:rPr>
              <w:t>тонационного выделения звука в слове.</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Группировать (классифицировать) </w:t>
            </w:r>
            <w:r w:rsidRPr="00057CE8">
              <w:rPr>
                <w:rFonts w:ascii="Times New Roman" w:hAnsi="Times New Roman"/>
                <w:lang w:eastAsia="en-US"/>
              </w:rPr>
              <w:t>слова по первому звуку (последнему звуку).</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Fonts w:ascii="Times New Roman" w:hAnsi="Times New Roman"/>
                <w:b/>
                <w:lang w:eastAsia="en-US"/>
              </w:rPr>
              <w:t>Подбирать</w:t>
            </w:r>
            <w:r w:rsidRPr="00057CE8">
              <w:rPr>
                <w:rFonts w:ascii="Times New Roman" w:hAnsi="Times New Roman"/>
                <w:lang w:eastAsia="en-US"/>
              </w:rPr>
              <w:t xml:space="preserve"> слова с за</w:t>
            </w:r>
            <w:r w:rsidRPr="00057CE8">
              <w:rPr>
                <w:rFonts w:ascii="Times New Roman" w:hAnsi="Times New Roman"/>
                <w:lang w:eastAsia="en-US"/>
              </w:rPr>
              <w:softHyphen/>
              <w:t>данным звуком.</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Различать</w:t>
            </w:r>
            <w:r w:rsidRPr="00057CE8">
              <w:rPr>
                <w:rFonts w:cs="Times New Roman"/>
                <w:sz w:val="18"/>
                <w:szCs w:val="18"/>
              </w:rPr>
              <w:t xml:space="preserve"> звуки: гласные и согласные.</w:t>
            </w:r>
          </w:p>
          <w:p w:rsidR="00057CE8" w:rsidRPr="00057CE8" w:rsidRDefault="00057CE8" w:rsidP="00DB4EA5">
            <w:pPr>
              <w:spacing w:line="240" w:lineRule="auto"/>
              <w:contextualSpacing/>
              <w:rPr>
                <w:rFonts w:cs="Times New Roman"/>
                <w:b/>
                <w:sz w:val="18"/>
                <w:szCs w:val="18"/>
              </w:rPr>
            </w:pPr>
            <w:r w:rsidRPr="00057CE8">
              <w:rPr>
                <w:rFonts w:cs="Times New Roman"/>
                <w:b/>
                <w:sz w:val="18"/>
                <w:szCs w:val="18"/>
              </w:rPr>
              <w:t>Объяснять</w:t>
            </w:r>
            <w:r w:rsidRPr="00057CE8">
              <w:rPr>
                <w:rFonts w:cs="Times New Roman"/>
                <w:sz w:val="18"/>
                <w:szCs w:val="18"/>
              </w:rPr>
              <w:t xml:space="preserve"> особенности гласных и согласных звуков.</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Соотносить</w:t>
            </w:r>
            <w:r w:rsidRPr="00057CE8">
              <w:rPr>
                <w:rFonts w:cs="Times New Roman"/>
                <w:sz w:val="18"/>
                <w:szCs w:val="18"/>
              </w:rPr>
              <w:t xml:space="preserve"> изучаемые звуки аварского языка со звуками русского языка.</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 xml:space="preserve">Характеризовать </w:t>
            </w:r>
            <w:r w:rsidRPr="00057CE8">
              <w:rPr>
                <w:rFonts w:cs="Times New Roman"/>
                <w:sz w:val="18"/>
                <w:szCs w:val="18"/>
              </w:rPr>
              <w:t>особенности специфических звуков, прогнозировать возможные трудности в произношении и употреблении данных звуков.</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Классифицировать </w:t>
            </w:r>
            <w:r w:rsidRPr="00057CE8">
              <w:rPr>
                <w:rFonts w:ascii="Times New Roman" w:hAnsi="Times New Roman"/>
                <w:lang w:eastAsia="en-US"/>
              </w:rPr>
              <w:t>слова по количеству слогов.</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Анализировать: </w:t>
            </w:r>
            <w:r w:rsidRPr="00057CE8">
              <w:rPr>
                <w:rFonts w:ascii="Times New Roman" w:hAnsi="Times New Roman"/>
                <w:lang w:eastAsia="en-US"/>
              </w:rPr>
              <w:t>делить слова на слоги, опред</w:t>
            </w:r>
            <w:r w:rsidRPr="00057CE8">
              <w:rPr>
                <w:rFonts w:ascii="Times New Roman" w:hAnsi="Times New Roman"/>
                <w:lang w:eastAsia="en-US"/>
              </w:rPr>
              <w:t>е</w:t>
            </w:r>
            <w:r w:rsidRPr="00057CE8">
              <w:rPr>
                <w:rFonts w:ascii="Times New Roman" w:hAnsi="Times New Roman"/>
                <w:lang w:eastAsia="en-US"/>
              </w:rPr>
              <w:t xml:space="preserve">лять количество слогов в слове. </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Fonts w:ascii="Times New Roman" w:hAnsi="Times New Roman"/>
                <w:b/>
                <w:lang w:eastAsia="en-US"/>
              </w:rPr>
              <w:t>Подбирать</w:t>
            </w:r>
            <w:r w:rsidRPr="00057CE8">
              <w:rPr>
                <w:rFonts w:ascii="Times New Roman" w:hAnsi="Times New Roman"/>
                <w:lang w:eastAsia="en-US"/>
              </w:rPr>
              <w:t xml:space="preserve"> слова с заданным количеством слогов. </w:t>
            </w:r>
          </w:p>
          <w:p w:rsidR="00057CE8" w:rsidRPr="00057CE8" w:rsidRDefault="00057CE8" w:rsidP="00DB4EA5">
            <w:pPr>
              <w:pStyle w:val="8"/>
              <w:shd w:val="clear" w:color="auto" w:fill="auto"/>
              <w:spacing w:line="240" w:lineRule="auto"/>
              <w:contextualSpacing/>
              <w:rPr>
                <w:rStyle w:val="0pt0"/>
                <w:rFonts w:ascii="Times New Roman" w:hAnsi="Times New Roman" w:cs="Times New Roman"/>
                <w:b w:val="0"/>
              </w:rPr>
            </w:pPr>
            <w:r w:rsidRPr="00057CE8">
              <w:rPr>
                <w:rStyle w:val="0pt0"/>
                <w:rFonts w:ascii="Times New Roman" w:hAnsi="Times New Roman" w:cs="Times New Roman"/>
              </w:rPr>
              <w:t xml:space="preserve">Контролировать: </w:t>
            </w:r>
            <w:r w:rsidRPr="00057CE8">
              <w:rPr>
                <w:rFonts w:ascii="Times New Roman" w:hAnsi="Times New Roman"/>
              </w:rPr>
              <w:t>находить и исправлять ошибки, допущенные при делении слов на слоги, в опред</w:t>
            </w:r>
            <w:r w:rsidRPr="00057CE8">
              <w:rPr>
                <w:rFonts w:ascii="Times New Roman" w:hAnsi="Times New Roman"/>
              </w:rPr>
              <w:t>е</w:t>
            </w:r>
            <w:r w:rsidRPr="00057CE8">
              <w:rPr>
                <w:rFonts w:ascii="Times New Roman" w:hAnsi="Times New Roman"/>
              </w:rPr>
              <w:t>лении ударного звука.</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Контролировать </w:t>
            </w:r>
            <w:r w:rsidRPr="00057CE8">
              <w:rPr>
                <w:rFonts w:ascii="Times New Roman" w:hAnsi="Times New Roman"/>
                <w:b/>
                <w:lang w:eastAsia="en-US"/>
              </w:rPr>
              <w:t>э</w:t>
            </w:r>
            <w:r w:rsidRPr="00057CE8">
              <w:rPr>
                <w:rFonts w:ascii="Times New Roman" w:hAnsi="Times New Roman"/>
                <w:lang w:eastAsia="en-US"/>
              </w:rPr>
              <w:t>тапы своей работы, оценивать процесс и результат выполнения задания</w:t>
            </w:r>
          </w:p>
        </w:tc>
      </w:tr>
      <w:tr w:rsidR="00057CE8" w:rsidRPr="00057CE8" w:rsidTr="006F09BA">
        <w:trPr>
          <w:trHeight w:val="367"/>
        </w:trPr>
        <w:tc>
          <w:tcPr>
            <w:tcW w:w="4219" w:type="dxa"/>
          </w:tcPr>
          <w:p w:rsidR="00057CE8" w:rsidRPr="00057CE8" w:rsidRDefault="00057CE8" w:rsidP="00DB4EA5">
            <w:pPr>
              <w:spacing w:line="240" w:lineRule="auto"/>
              <w:contextualSpacing/>
              <w:rPr>
                <w:rFonts w:cs="Times New Roman"/>
                <w:b/>
                <w:sz w:val="18"/>
                <w:szCs w:val="18"/>
              </w:rPr>
            </w:pPr>
            <w:r w:rsidRPr="00057CE8">
              <w:rPr>
                <w:rFonts w:cs="Times New Roman"/>
                <w:sz w:val="18"/>
                <w:szCs w:val="18"/>
              </w:rPr>
              <w:t xml:space="preserve">Различение звука и буквы: буква как знак звука. Обозначение звуков буквами. Гласные буквы </w:t>
            </w:r>
            <w:r w:rsidRPr="00057CE8">
              <w:rPr>
                <w:rStyle w:val="affa"/>
                <w:rFonts w:cs="Times New Roman"/>
                <w:iCs/>
                <w:sz w:val="18"/>
                <w:szCs w:val="18"/>
                <w:bdr w:val="none" w:sz="0" w:space="0" w:color="auto" w:frame="1"/>
              </w:rPr>
              <w:t>е, ё, ю, я;</w:t>
            </w:r>
            <w:r w:rsidRPr="00057CE8">
              <w:rPr>
                <w:rFonts w:cs="Times New Roman"/>
                <w:sz w:val="18"/>
                <w:szCs w:val="18"/>
              </w:rPr>
              <w:t xml:space="preserve"> их двойная роль (в зависимости от места в слове)</w:t>
            </w:r>
            <w:r w:rsidRPr="00057CE8">
              <w:rPr>
                <w:rStyle w:val="affa"/>
                <w:rFonts w:cs="Times New Roman"/>
                <w:i/>
                <w:iCs/>
                <w:sz w:val="18"/>
                <w:szCs w:val="18"/>
                <w:bdr w:val="none" w:sz="0" w:space="0" w:color="auto" w:frame="1"/>
              </w:rPr>
              <w:t xml:space="preserve">. </w:t>
            </w:r>
            <w:r w:rsidRPr="00057CE8">
              <w:rPr>
                <w:rStyle w:val="affa"/>
                <w:rFonts w:cs="Times New Roman"/>
                <w:iCs/>
                <w:sz w:val="18"/>
                <w:szCs w:val="18"/>
                <w:bdr w:val="none" w:sz="0" w:space="0" w:color="auto" w:frame="1"/>
              </w:rPr>
              <w:t>Буква</w:t>
            </w:r>
            <w:r w:rsidRPr="00057CE8">
              <w:rPr>
                <w:rStyle w:val="affa"/>
                <w:rFonts w:cs="Times New Roman"/>
                <w:i/>
                <w:iCs/>
                <w:sz w:val="18"/>
                <w:szCs w:val="18"/>
                <w:bdr w:val="none" w:sz="0" w:space="0" w:color="auto" w:frame="1"/>
              </w:rPr>
              <w:t xml:space="preserve"> </w:t>
            </w:r>
            <w:r w:rsidRPr="00057CE8">
              <w:rPr>
                <w:rStyle w:val="affa"/>
                <w:rFonts w:cs="Times New Roman"/>
                <w:iCs/>
                <w:sz w:val="18"/>
                <w:szCs w:val="18"/>
                <w:bdr w:val="none" w:sz="0" w:space="0" w:color="auto" w:frame="1"/>
              </w:rPr>
              <w:t>ъ</w:t>
            </w:r>
            <w:r w:rsidRPr="00057CE8">
              <w:rPr>
                <w:rStyle w:val="affa"/>
                <w:rFonts w:cs="Times New Roman"/>
                <w:i/>
                <w:iCs/>
                <w:sz w:val="18"/>
                <w:szCs w:val="18"/>
                <w:bdr w:val="none" w:sz="0" w:space="0" w:color="auto" w:frame="1"/>
              </w:rPr>
              <w:t xml:space="preserve"> </w:t>
            </w:r>
            <w:r w:rsidRPr="00057CE8">
              <w:rPr>
                <w:rStyle w:val="affa"/>
                <w:rFonts w:cs="Times New Roman"/>
                <w:iCs/>
                <w:sz w:val="18"/>
                <w:szCs w:val="18"/>
                <w:bdr w:val="none" w:sz="0" w:space="0" w:color="auto" w:frame="1"/>
              </w:rPr>
              <w:t>как согласный звук и буква. Буква</w:t>
            </w:r>
            <w:r w:rsidRPr="00057CE8">
              <w:rPr>
                <w:rStyle w:val="affa"/>
                <w:rFonts w:cs="Times New Roman"/>
                <w:i/>
                <w:iCs/>
                <w:sz w:val="18"/>
                <w:szCs w:val="18"/>
                <w:bdr w:val="none" w:sz="0" w:space="0" w:color="auto" w:frame="1"/>
              </w:rPr>
              <w:t xml:space="preserve"> </w:t>
            </w:r>
            <w:r w:rsidRPr="00057CE8">
              <w:rPr>
                <w:rStyle w:val="affa"/>
                <w:rFonts w:cs="Times New Roman"/>
                <w:iCs/>
                <w:sz w:val="18"/>
                <w:szCs w:val="18"/>
                <w:bdr w:val="none" w:sz="0" w:space="0" w:color="auto" w:frame="1"/>
              </w:rPr>
              <w:t>ь</w:t>
            </w:r>
            <w:r w:rsidRPr="00057CE8">
              <w:rPr>
                <w:rStyle w:val="affa"/>
                <w:rFonts w:cs="Times New Roman"/>
                <w:i/>
                <w:iCs/>
                <w:sz w:val="18"/>
                <w:szCs w:val="18"/>
                <w:bdr w:val="none" w:sz="0" w:space="0" w:color="auto" w:frame="1"/>
              </w:rPr>
              <w:t xml:space="preserve"> </w:t>
            </w:r>
            <w:r w:rsidRPr="00057CE8">
              <w:rPr>
                <w:rStyle w:val="affa"/>
                <w:rFonts w:cs="Times New Roman"/>
                <w:iCs/>
                <w:sz w:val="18"/>
                <w:szCs w:val="18"/>
                <w:bdr w:val="none" w:sz="0" w:space="0" w:color="auto" w:frame="1"/>
              </w:rPr>
              <w:t>и ее функции</w:t>
            </w:r>
            <w:r w:rsidRPr="00057CE8">
              <w:rPr>
                <w:rStyle w:val="affa"/>
                <w:rFonts w:cs="Times New Roman"/>
                <w:i/>
                <w:iCs/>
                <w:sz w:val="18"/>
                <w:szCs w:val="18"/>
                <w:bdr w:val="none" w:sz="0" w:space="0" w:color="auto" w:frame="1"/>
              </w:rPr>
              <w:t>.</w:t>
            </w:r>
            <w:r w:rsidRPr="00057CE8">
              <w:rPr>
                <w:rFonts w:cs="Times New Roman"/>
                <w:sz w:val="18"/>
                <w:szCs w:val="18"/>
              </w:rPr>
              <w:t xml:space="preserve"> Знакомство с алфавитом аварского языка как последовательностью букв. Значение алфавита.</w:t>
            </w:r>
          </w:p>
        </w:tc>
        <w:tc>
          <w:tcPr>
            <w:tcW w:w="1154" w:type="dxa"/>
            <w:gridSpan w:val="2"/>
          </w:tcPr>
          <w:p w:rsidR="00057CE8" w:rsidRPr="00057CE8" w:rsidRDefault="00057CE8" w:rsidP="00232A0C">
            <w:pPr>
              <w:spacing w:line="240" w:lineRule="auto"/>
              <w:ind w:firstLine="0"/>
              <w:contextualSpacing/>
              <w:rPr>
                <w:rFonts w:cs="Times New Roman"/>
                <w:sz w:val="18"/>
                <w:szCs w:val="18"/>
              </w:rPr>
            </w:pPr>
            <w:r w:rsidRPr="00057CE8">
              <w:rPr>
                <w:rStyle w:val="affa"/>
                <w:rFonts w:cs="Times New Roman"/>
                <w:sz w:val="18"/>
                <w:szCs w:val="18"/>
                <w:bdr w:val="none" w:sz="0" w:space="0" w:color="auto" w:frame="1"/>
              </w:rPr>
              <w:t>Графика</w:t>
            </w:r>
          </w:p>
        </w:tc>
        <w:tc>
          <w:tcPr>
            <w:tcW w:w="4341" w:type="dxa"/>
          </w:tcPr>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 xml:space="preserve">Соотносить </w:t>
            </w:r>
            <w:r w:rsidRPr="00057CE8">
              <w:rPr>
                <w:rFonts w:cs="Times New Roman"/>
                <w:sz w:val="18"/>
                <w:szCs w:val="18"/>
              </w:rPr>
              <w:t>звук и соответствующую ему букву.</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 xml:space="preserve">Анализировать </w:t>
            </w:r>
            <w:r w:rsidRPr="00057CE8">
              <w:rPr>
                <w:rFonts w:cs="Times New Roman"/>
                <w:sz w:val="18"/>
                <w:szCs w:val="18"/>
              </w:rPr>
              <w:t>буквенный состав слова.</w:t>
            </w:r>
          </w:p>
          <w:p w:rsidR="00057CE8" w:rsidRPr="00057CE8" w:rsidRDefault="00057CE8" w:rsidP="00DB4EA5">
            <w:pPr>
              <w:spacing w:line="240" w:lineRule="auto"/>
              <w:contextualSpacing/>
              <w:rPr>
                <w:rFonts w:cs="Times New Roman"/>
                <w:b/>
                <w:sz w:val="18"/>
                <w:szCs w:val="18"/>
              </w:rPr>
            </w:pPr>
            <w:r w:rsidRPr="00057CE8">
              <w:rPr>
                <w:rFonts w:cs="Times New Roman"/>
                <w:b/>
                <w:sz w:val="18"/>
                <w:szCs w:val="18"/>
              </w:rPr>
              <w:t xml:space="preserve">Прогнозировать </w:t>
            </w:r>
            <w:r w:rsidRPr="00057CE8">
              <w:rPr>
                <w:rFonts w:cs="Times New Roman"/>
                <w:sz w:val="18"/>
                <w:szCs w:val="18"/>
              </w:rPr>
              <w:t>возможные трудности в прав</w:t>
            </w:r>
            <w:r w:rsidRPr="00057CE8">
              <w:rPr>
                <w:rFonts w:cs="Times New Roman"/>
                <w:sz w:val="18"/>
                <w:szCs w:val="18"/>
              </w:rPr>
              <w:t>о</w:t>
            </w:r>
            <w:r w:rsidRPr="00057CE8">
              <w:rPr>
                <w:rFonts w:cs="Times New Roman"/>
                <w:sz w:val="18"/>
                <w:szCs w:val="18"/>
              </w:rPr>
              <w:t xml:space="preserve">писании слов с йотированными гласными </w:t>
            </w:r>
            <w:r w:rsidRPr="00057CE8">
              <w:rPr>
                <w:rFonts w:cs="Times New Roman"/>
                <w:b/>
                <w:sz w:val="18"/>
                <w:szCs w:val="18"/>
              </w:rPr>
              <w:t>е, ё, ю, я.</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Объяснять</w:t>
            </w:r>
            <w:r w:rsidRPr="00057CE8">
              <w:rPr>
                <w:rFonts w:cs="Times New Roman"/>
                <w:sz w:val="18"/>
                <w:szCs w:val="18"/>
              </w:rPr>
              <w:t xml:space="preserve"> функции букв </w:t>
            </w:r>
            <w:r w:rsidRPr="00057CE8">
              <w:rPr>
                <w:rFonts w:cs="Times New Roman"/>
                <w:b/>
                <w:sz w:val="18"/>
                <w:szCs w:val="18"/>
              </w:rPr>
              <w:t>ь</w:t>
            </w:r>
            <w:r w:rsidRPr="00057CE8">
              <w:rPr>
                <w:rFonts w:cs="Times New Roman"/>
                <w:sz w:val="18"/>
                <w:szCs w:val="18"/>
              </w:rPr>
              <w:t xml:space="preserve"> и </w:t>
            </w:r>
            <w:r w:rsidRPr="00057CE8">
              <w:rPr>
                <w:rFonts w:cs="Times New Roman"/>
                <w:b/>
                <w:sz w:val="18"/>
                <w:szCs w:val="18"/>
              </w:rPr>
              <w:t>ъ.</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Знать</w:t>
            </w:r>
            <w:r w:rsidRPr="00057CE8">
              <w:rPr>
                <w:rFonts w:cs="Times New Roman"/>
                <w:sz w:val="18"/>
                <w:szCs w:val="18"/>
              </w:rPr>
              <w:t xml:space="preserve"> последовательность букв в аварском алф</w:t>
            </w:r>
            <w:r w:rsidRPr="00057CE8">
              <w:rPr>
                <w:rFonts w:cs="Times New Roman"/>
                <w:sz w:val="18"/>
                <w:szCs w:val="18"/>
              </w:rPr>
              <w:t>а</w:t>
            </w:r>
            <w:r w:rsidRPr="00057CE8">
              <w:rPr>
                <w:rFonts w:cs="Times New Roman"/>
                <w:sz w:val="18"/>
                <w:szCs w:val="18"/>
              </w:rPr>
              <w:t>вите.</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 xml:space="preserve">Воспроизводить </w:t>
            </w:r>
            <w:r w:rsidRPr="00057CE8">
              <w:rPr>
                <w:rFonts w:cs="Times New Roman"/>
                <w:sz w:val="18"/>
                <w:szCs w:val="18"/>
              </w:rPr>
              <w:t>алфавит.</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 xml:space="preserve">Осознавать </w:t>
            </w:r>
            <w:r w:rsidRPr="00057CE8">
              <w:rPr>
                <w:rFonts w:cs="Times New Roman"/>
                <w:sz w:val="18"/>
                <w:szCs w:val="18"/>
              </w:rPr>
              <w:t>алфавит как определенную послед</w:t>
            </w:r>
            <w:r w:rsidRPr="00057CE8">
              <w:rPr>
                <w:rFonts w:cs="Times New Roman"/>
                <w:sz w:val="18"/>
                <w:szCs w:val="18"/>
              </w:rPr>
              <w:t>о</w:t>
            </w:r>
            <w:r w:rsidRPr="00057CE8">
              <w:rPr>
                <w:rFonts w:cs="Times New Roman"/>
                <w:sz w:val="18"/>
                <w:szCs w:val="18"/>
              </w:rPr>
              <w:t>вательность букв.</w:t>
            </w:r>
          </w:p>
          <w:p w:rsidR="00057CE8" w:rsidRPr="00057CE8" w:rsidRDefault="00057CE8" w:rsidP="00DB4EA5">
            <w:pPr>
              <w:shd w:val="clear" w:color="auto" w:fill="FFFFFF"/>
              <w:spacing w:line="240" w:lineRule="auto"/>
              <w:contextualSpacing/>
              <w:rPr>
                <w:rFonts w:cs="Times New Roman"/>
                <w:sz w:val="18"/>
                <w:szCs w:val="18"/>
              </w:rPr>
            </w:pPr>
            <w:r w:rsidRPr="00057CE8">
              <w:rPr>
                <w:rStyle w:val="0pt0"/>
                <w:rFonts w:ascii="Times New Roman" w:hAnsi="Times New Roman" w:cs="Times New Roman"/>
              </w:rPr>
              <w:t xml:space="preserve">Восстанавливать </w:t>
            </w:r>
            <w:r w:rsidRPr="00057CE8">
              <w:rPr>
                <w:rFonts w:cs="Times New Roman"/>
                <w:sz w:val="18"/>
                <w:szCs w:val="18"/>
              </w:rPr>
              <w:t>алфавитный порядок слов.</w:t>
            </w:r>
          </w:p>
        </w:tc>
      </w:tr>
      <w:tr w:rsidR="00057CE8" w:rsidRPr="00057CE8" w:rsidTr="006F09BA">
        <w:trPr>
          <w:trHeight w:val="1440"/>
        </w:trPr>
        <w:tc>
          <w:tcPr>
            <w:tcW w:w="4219" w:type="dxa"/>
          </w:tcPr>
          <w:p w:rsidR="00057CE8" w:rsidRPr="00057CE8" w:rsidRDefault="00057CE8" w:rsidP="00DB4EA5">
            <w:pPr>
              <w:spacing w:line="240" w:lineRule="auto"/>
              <w:contextualSpacing/>
              <w:rPr>
                <w:rFonts w:cs="Times New Roman"/>
                <w:b/>
                <w:sz w:val="18"/>
                <w:szCs w:val="18"/>
              </w:rPr>
            </w:pPr>
            <w:r w:rsidRPr="00057CE8">
              <w:rPr>
                <w:rFonts w:cs="Times New Roman"/>
                <w:sz w:val="18"/>
                <w:szCs w:val="18"/>
              </w:rPr>
              <w:t>Знакомство с правилами правописания и их применение:</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обозначение геминатов и лабиализованных звуков на письме;</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раздельное написание слов;</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прописная (заглавная) буква в начале предл</w:t>
            </w:r>
            <w:r w:rsidRPr="00057CE8">
              <w:rPr>
                <w:rFonts w:cs="Times New Roman"/>
                <w:sz w:val="18"/>
                <w:szCs w:val="18"/>
              </w:rPr>
              <w:t>о</w:t>
            </w:r>
            <w:r w:rsidRPr="00057CE8">
              <w:rPr>
                <w:rFonts w:cs="Times New Roman"/>
                <w:sz w:val="18"/>
                <w:szCs w:val="18"/>
              </w:rPr>
              <w:t>жения, в именах собственных;</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перенос слов по слогам.</w:t>
            </w:r>
          </w:p>
          <w:p w:rsidR="00057CE8" w:rsidRPr="00057CE8" w:rsidRDefault="00057CE8" w:rsidP="00DB4EA5">
            <w:pPr>
              <w:spacing w:line="240" w:lineRule="auto"/>
              <w:contextualSpacing/>
              <w:rPr>
                <w:rFonts w:cs="Times New Roman"/>
                <w:sz w:val="18"/>
                <w:szCs w:val="18"/>
              </w:rPr>
            </w:pPr>
          </w:p>
        </w:tc>
        <w:tc>
          <w:tcPr>
            <w:tcW w:w="1154" w:type="dxa"/>
            <w:gridSpan w:val="2"/>
          </w:tcPr>
          <w:p w:rsidR="00057CE8" w:rsidRPr="00057CE8" w:rsidRDefault="00057CE8" w:rsidP="00232A0C">
            <w:pPr>
              <w:spacing w:line="240" w:lineRule="auto"/>
              <w:ind w:firstLine="0"/>
              <w:contextualSpacing/>
              <w:rPr>
                <w:rStyle w:val="affa"/>
                <w:rFonts w:cs="Times New Roman"/>
                <w:sz w:val="18"/>
                <w:szCs w:val="18"/>
                <w:bdr w:val="none" w:sz="0" w:space="0" w:color="auto" w:frame="1"/>
              </w:rPr>
            </w:pPr>
            <w:r w:rsidRPr="00057CE8">
              <w:rPr>
                <w:rStyle w:val="affa"/>
                <w:rFonts w:cs="Times New Roman"/>
                <w:sz w:val="18"/>
                <w:szCs w:val="18"/>
                <w:bdr w:val="none" w:sz="0" w:space="0" w:color="auto" w:frame="1"/>
              </w:rPr>
              <w:t>Орфогр</w:t>
            </w:r>
            <w:r w:rsidRPr="00057CE8">
              <w:rPr>
                <w:rStyle w:val="affa"/>
                <w:rFonts w:cs="Times New Roman"/>
                <w:sz w:val="18"/>
                <w:szCs w:val="18"/>
                <w:bdr w:val="none" w:sz="0" w:space="0" w:color="auto" w:frame="1"/>
              </w:rPr>
              <w:t>а</w:t>
            </w:r>
            <w:r w:rsidRPr="00057CE8">
              <w:rPr>
                <w:rStyle w:val="affa"/>
                <w:rFonts w:cs="Times New Roman"/>
                <w:sz w:val="18"/>
                <w:szCs w:val="18"/>
                <w:bdr w:val="none" w:sz="0" w:space="0" w:color="auto" w:frame="1"/>
              </w:rPr>
              <w:t>фия</w:t>
            </w:r>
          </w:p>
        </w:tc>
        <w:tc>
          <w:tcPr>
            <w:tcW w:w="4341" w:type="dxa"/>
          </w:tcPr>
          <w:p w:rsidR="00057CE8" w:rsidRPr="00057CE8" w:rsidRDefault="00057CE8" w:rsidP="00DB4EA5">
            <w:pPr>
              <w:spacing w:line="240" w:lineRule="auto"/>
              <w:contextualSpacing/>
              <w:rPr>
                <w:rFonts w:cs="Times New Roman"/>
                <w:b/>
                <w:sz w:val="18"/>
                <w:szCs w:val="18"/>
              </w:rPr>
            </w:pPr>
            <w:r w:rsidRPr="00057CE8">
              <w:rPr>
                <w:rFonts w:cs="Times New Roman"/>
                <w:b/>
                <w:sz w:val="18"/>
                <w:szCs w:val="18"/>
              </w:rPr>
              <w:t xml:space="preserve">Контролировать </w:t>
            </w:r>
            <w:r w:rsidRPr="00057CE8">
              <w:rPr>
                <w:rFonts w:cs="Times New Roman"/>
                <w:sz w:val="18"/>
                <w:szCs w:val="18"/>
              </w:rPr>
              <w:t>правильность правописания слов с геминатами, лабиализованными звуками.</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Объяснять</w:t>
            </w:r>
            <w:r w:rsidRPr="00057CE8">
              <w:rPr>
                <w:rFonts w:cs="Times New Roman"/>
                <w:sz w:val="18"/>
                <w:szCs w:val="18"/>
              </w:rPr>
              <w:t xml:space="preserve"> правила написания слов с заглавной буквы; подбирать слова, которые пишутся с загла</w:t>
            </w:r>
            <w:r w:rsidRPr="00057CE8">
              <w:rPr>
                <w:rFonts w:cs="Times New Roman"/>
                <w:sz w:val="18"/>
                <w:szCs w:val="18"/>
              </w:rPr>
              <w:t>в</w:t>
            </w:r>
            <w:r w:rsidRPr="00057CE8">
              <w:rPr>
                <w:rFonts w:cs="Times New Roman"/>
                <w:sz w:val="18"/>
                <w:szCs w:val="18"/>
              </w:rPr>
              <w:t>ной буквы; подбирать и записывать имена со</w:t>
            </w:r>
            <w:r w:rsidRPr="00057CE8">
              <w:rPr>
                <w:rFonts w:cs="Times New Roman"/>
                <w:sz w:val="18"/>
                <w:szCs w:val="18"/>
              </w:rPr>
              <w:t>б</w:t>
            </w:r>
            <w:r w:rsidRPr="00057CE8">
              <w:rPr>
                <w:rFonts w:cs="Times New Roman"/>
                <w:sz w:val="18"/>
                <w:szCs w:val="18"/>
              </w:rPr>
              <w:t>ственные на заданную букву.</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Оформлять</w:t>
            </w:r>
            <w:r w:rsidRPr="00057CE8">
              <w:rPr>
                <w:rFonts w:cs="Times New Roman"/>
                <w:sz w:val="18"/>
                <w:szCs w:val="18"/>
              </w:rPr>
              <w:t xml:space="preserve"> начало и конец предложения.</w:t>
            </w:r>
          </w:p>
          <w:p w:rsidR="00057CE8" w:rsidRPr="00057CE8" w:rsidRDefault="00057CE8" w:rsidP="00DB4EA5">
            <w:pPr>
              <w:spacing w:line="240" w:lineRule="auto"/>
              <w:contextualSpacing/>
              <w:rPr>
                <w:rStyle w:val="c4"/>
                <w:rFonts w:cs="Times New Roman"/>
                <w:sz w:val="18"/>
                <w:szCs w:val="18"/>
              </w:rPr>
            </w:pPr>
            <w:r w:rsidRPr="00057CE8">
              <w:rPr>
                <w:rFonts w:cs="Times New Roman"/>
                <w:b/>
                <w:sz w:val="18"/>
                <w:szCs w:val="18"/>
              </w:rPr>
              <w:t>Применять</w:t>
            </w:r>
            <w:r w:rsidRPr="00057CE8">
              <w:rPr>
                <w:rFonts w:cs="Times New Roman"/>
                <w:sz w:val="18"/>
                <w:szCs w:val="18"/>
              </w:rPr>
              <w:t xml:space="preserve"> изученные правила при списывании и записи под диктовку.</w:t>
            </w:r>
          </w:p>
        </w:tc>
      </w:tr>
      <w:tr w:rsidR="00057CE8" w:rsidRPr="00057CE8" w:rsidTr="006F09BA">
        <w:trPr>
          <w:trHeight w:val="3431"/>
        </w:trPr>
        <w:tc>
          <w:tcPr>
            <w:tcW w:w="4219" w:type="dxa"/>
          </w:tcPr>
          <w:p w:rsidR="00057CE8" w:rsidRPr="00057CE8" w:rsidRDefault="00057CE8" w:rsidP="00DB4EA5">
            <w:pPr>
              <w:spacing w:line="240" w:lineRule="auto"/>
              <w:contextualSpacing/>
              <w:rPr>
                <w:rFonts w:cs="Times New Roman"/>
                <w:sz w:val="18"/>
                <w:szCs w:val="18"/>
              </w:rPr>
            </w:pPr>
            <w:r w:rsidRPr="00057CE8">
              <w:rPr>
                <w:rFonts w:cs="Times New Roman"/>
                <w:sz w:val="18"/>
                <w:szCs w:val="18"/>
              </w:rPr>
              <w:lastRenderedPageBreak/>
              <w:t>Слово и предложение.</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Восприятие слова как объекта изучения, мат</w:t>
            </w:r>
            <w:r w:rsidRPr="00057CE8">
              <w:rPr>
                <w:rFonts w:cs="Times New Roman"/>
                <w:sz w:val="18"/>
                <w:szCs w:val="18"/>
              </w:rPr>
              <w:t>е</w:t>
            </w:r>
            <w:r w:rsidRPr="00057CE8">
              <w:rPr>
                <w:rFonts w:cs="Times New Roman"/>
                <w:sz w:val="18"/>
                <w:szCs w:val="18"/>
              </w:rPr>
              <w:t>риала для анализа. Наблюдение над значением слова. Роль слова как посредника в общении, его номинативная функция. Правильное употребление в речи слов, обозначающих предметы, их признаки и действия.</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Различение слова и предложения. Работа с предложением: выделение слов, изменение их п</w:t>
            </w:r>
            <w:r w:rsidRPr="00057CE8">
              <w:rPr>
                <w:rFonts w:cs="Times New Roman"/>
                <w:sz w:val="18"/>
                <w:szCs w:val="18"/>
              </w:rPr>
              <w:t>о</w:t>
            </w:r>
            <w:r w:rsidRPr="00057CE8">
              <w:rPr>
                <w:rFonts w:cs="Times New Roman"/>
                <w:sz w:val="18"/>
                <w:szCs w:val="18"/>
              </w:rPr>
              <w:t>рядка. Интонация в предложении. Моделирование предложения в соответствии с заданной интонац</w:t>
            </w:r>
            <w:r w:rsidRPr="00057CE8">
              <w:rPr>
                <w:rFonts w:cs="Times New Roman"/>
                <w:sz w:val="18"/>
                <w:szCs w:val="18"/>
              </w:rPr>
              <w:t>и</w:t>
            </w:r>
            <w:r w:rsidRPr="00057CE8">
              <w:rPr>
                <w:rFonts w:cs="Times New Roman"/>
                <w:sz w:val="18"/>
                <w:szCs w:val="18"/>
              </w:rPr>
              <w:t>ей.</w:t>
            </w:r>
          </w:p>
          <w:p w:rsidR="00057CE8" w:rsidRPr="00057CE8" w:rsidRDefault="00057CE8" w:rsidP="00DB4EA5">
            <w:pPr>
              <w:tabs>
                <w:tab w:val="left" w:pos="851"/>
              </w:tabs>
              <w:spacing w:line="240" w:lineRule="auto"/>
              <w:contextualSpacing/>
              <w:rPr>
                <w:rFonts w:cs="Times New Roman"/>
                <w:sz w:val="18"/>
                <w:szCs w:val="18"/>
              </w:rPr>
            </w:pPr>
            <w:r w:rsidRPr="00057CE8">
              <w:rPr>
                <w:rFonts w:cs="Times New Roman"/>
                <w:sz w:val="18"/>
                <w:szCs w:val="18"/>
              </w:rPr>
              <w:t>Первоначальное представление о тексте как р</w:t>
            </w:r>
            <w:r w:rsidRPr="00057CE8">
              <w:rPr>
                <w:rFonts w:cs="Times New Roman"/>
                <w:sz w:val="18"/>
                <w:szCs w:val="18"/>
              </w:rPr>
              <w:t>е</w:t>
            </w:r>
            <w:r w:rsidRPr="00057CE8">
              <w:rPr>
                <w:rFonts w:cs="Times New Roman"/>
                <w:sz w:val="18"/>
                <w:szCs w:val="18"/>
              </w:rPr>
              <w:t>чевом произведении. Выделение в тексте предл</w:t>
            </w:r>
            <w:r w:rsidRPr="00057CE8">
              <w:rPr>
                <w:rFonts w:cs="Times New Roman"/>
                <w:sz w:val="18"/>
                <w:szCs w:val="18"/>
              </w:rPr>
              <w:t>о</w:t>
            </w:r>
            <w:r w:rsidRPr="00057CE8">
              <w:rPr>
                <w:rFonts w:cs="Times New Roman"/>
                <w:sz w:val="18"/>
                <w:szCs w:val="18"/>
              </w:rPr>
              <w:t>жений. Объединение предложений в текст. Пон</w:t>
            </w:r>
            <w:r w:rsidRPr="00057CE8">
              <w:rPr>
                <w:rFonts w:cs="Times New Roman"/>
                <w:sz w:val="18"/>
                <w:szCs w:val="18"/>
              </w:rPr>
              <w:t>и</w:t>
            </w:r>
            <w:r w:rsidRPr="00057CE8">
              <w:rPr>
                <w:rFonts w:cs="Times New Roman"/>
                <w:sz w:val="18"/>
                <w:szCs w:val="18"/>
              </w:rPr>
              <w:t>мание прочитанного текста при самостоятельном чтении вслух и при его прослушивании.</w:t>
            </w:r>
          </w:p>
          <w:p w:rsidR="00057CE8" w:rsidRPr="00057CE8" w:rsidRDefault="00057CE8" w:rsidP="00DB4EA5">
            <w:pPr>
              <w:tabs>
                <w:tab w:val="left" w:pos="851"/>
              </w:tabs>
              <w:spacing w:line="240" w:lineRule="auto"/>
              <w:contextualSpacing/>
              <w:rPr>
                <w:rFonts w:cs="Times New Roman"/>
                <w:sz w:val="18"/>
                <w:szCs w:val="18"/>
              </w:rPr>
            </w:pPr>
            <w:r w:rsidRPr="00057CE8">
              <w:rPr>
                <w:rFonts w:cs="Times New Roman"/>
                <w:sz w:val="18"/>
                <w:szCs w:val="18"/>
              </w:rPr>
              <w:t>Первоначальное представление о речи с пом</w:t>
            </w:r>
            <w:r w:rsidRPr="00057CE8">
              <w:rPr>
                <w:rFonts w:cs="Times New Roman"/>
                <w:sz w:val="18"/>
                <w:szCs w:val="18"/>
              </w:rPr>
              <w:t>о</w:t>
            </w:r>
            <w:r w:rsidRPr="00057CE8">
              <w:rPr>
                <w:rFonts w:cs="Times New Roman"/>
                <w:sz w:val="18"/>
                <w:szCs w:val="18"/>
              </w:rPr>
              <w:t>щью наглядно-образных моделей. Деление речи на смысловые части (предложения) с помощью р</w:t>
            </w:r>
            <w:r w:rsidRPr="00057CE8">
              <w:rPr>
                <w:rFonts w:cs="Times New Roman"/>
                <w:sz w:val="18"/>
                <w:szCs w:val="18"/>
              </w:rPr>
              <w:t>и</w:t>
            </w:r>
            <w:r w:rsidRPr="00057CE8">
              <w:rPr>
                <w:rFonts w:cs="Times New Roman"/>
                <w:sz w:val="18"/>
                <w:szCs w:val="18"/>
              </w:rPr>
              <w:t>сунков и схем. Составление из предложений свя</w:t>
            </w:r>
            <w:r w:rsidRPr="00057CE8">
              <w:rPr>
                <w:rFonts w:cs="Times New Roman"/>
                <w:sz w:val="18"/>
                <w:szCs w:val="18"/>
              </w:rPr>
              <w:t>з</w:t>
            </w:r>
            <w:r w:rsidRPr="00057CE8">
              <w:rPr>
                <w:rFonts w:cs="Times New Roman"/>
                <w:sz w:val="18"/>
                <w:szCs w:val="18"/>
              </w:rPr>
              <w:t>ного текста, его запись.</w:t>
            </w:r>
          </w:p>
          <w:p w:rsidR="00057CE8" w:rsidRPr="00057CE8" w:rsidRDefault="00057CE8" w:rsidP="00DB4EA5">
            <w:pPr>
              <w:tabs>
                <w:tab w:val="left" w:pos="851"/>
              </w:tabs>
              <w:spacing w:line="240" w:lineRule="auto"/>
              <w:contextualSpacing/>
              <w:rPr>
                <w:rFonts w:cs="Times New Roman"/>
                <w:sz w:val="18"/>
                <w:szCs w:val="18"/>
              </w:rPr>
            </w:pPr>
            <w:r w:rsidRPr="00057CE8">
              <w:rPr>
                <w:rFonts w:cs="Times New Roman"/>
                <w:sz w:val="18"/>
                <w:szCs w:val="18"/>
              </w:rPr>
              <w:t>Составление небольших рассказов повествов</w:t>
            </w:r>
            <w:r w:rsidRPr="00057CE8">
              <w:rPr>
                <w:rFonts w:cs="Times New Roman"/>
                <w:sz w:val="18"/>
                <w:szCs w:val="18"/>
              </w:rPr>
              <w:t>а</w:t>
            </w:r>
            <w:r w:rsidRPr="00057CE8">
              <w:rPr>
                <w:rFonts w:cs="Times New Roman"/>
                <w:sz w:val="18"/>
                <w:szCs w:val="18"/>
              </w:rPr>
              <w:t>тельного характера по серии сюжетных картинок, по материалам собственных игр, занятий, набл</w:t>
            </w:r>
            <w:r w:rsidRPr="00057CE8">
              <w:rPr>
                <w:rFonts w:cs="Times New Roman"/>
                <w:sz w:val="18"/>
                <w:szCs w:val="18"/>
              </w:rPr>
              <w:t>ю</w:t>
            </w:r>
            <w:r w:rsidRPr="00057CE8">
              <w:rPr>
                <w:rFonts w:cs="Times New Roman"/>
                <w:sz w:val="18"/>
                <w:szCs w:val="18"/>
              </w:rPr>
              <w:t>дений. Разгадывание загадок, заучивание стих</w:t>
            </w:r>
            <w:r w:rsidRPr="00057CE8">
              <w:rPr>
                <w:rFonts w:cs="Times New Roman"/>
                <w:sz w:val="18"/>
                <w:szCs w:val="18"/>
              </w:rPr>
              <w:t>о</w:t>
            </w:r>
            <w:r w:rsidRPr="00057CE8">
              <w:rPr>
                <w:rFonts w:cs="Times New Roman"/>
                <w:sz w:val="18"/>
                <w:szCs w:val="18"/>
              </w:rPr>
              <w:t>творений, использование в речи пословиц и пог</w:t>
            </w:r>
            <w:r w:rsidRPr="00057CE8">
              <w:rPr>
                <w:rFonts w:cs="Times New Roman"/>
                <w:sz w:val="18"/>
                <w:szCs w:val="18"/>
              </w:rPr>
              <w:t>о</w:t>
            </w:r>
            <w:r w:rsidRPr="00057CE8">
              <w:rPr>
                <w:rFonts w:cs="Times New Roman"/>
                <w:sz w:val="18"/>
                <w:szCs w:val="18"/>
              </w:rPr>
              <w:t>ворок.</w:t>
            </w:r>
          </w:p>
          <w:p w:rsidR="00057CE8" w:rsidRPr="00057CE8" w:rsidRDefault="00057CE8" w:rsidP="00DB4EA5">
            <w:pPr>
              <w:spacing w:line="240" w:lineRule="auto"/>
              <w:contextualSpacing/>
              <w:rPr>
                <w:rFonts w:cs="Times New Roman"/>
                <w:sz w:val="18"/>
                <w:szCs w:val="18"/>
              </w:rPr>
            </w:pPr>
          </w:p>
        </w:tc>
        <w:tc>
          <w:tcPr>
            <w:tcW w:w="1154" w:type="dxa"/>
            <w:gridSpan w:val="2"/>
          </w:tcPr>
          <w:p w:rsidR="00057CE8" w:rsidRPr="00057CE8" w:rsidRDefault="00057CE8" w:rsidP="00232A0C">
            <w:pPr>
              <w:spacing w:line="240" w:lineRule="auto"/>
              <w:ind w:firstLine="0"/>
              <w:contextualSpacing/>
              <w:rPr>
                <w:rStyle w:val="affa"/>
                <w:rFonts w:cs="Times New Roman"/>
                <w:sz w:val="18"/>
                <w:szCs w:val="18"/>
                <w:bdr w:val="none" w:sz="0" w:space="0" w:color="auto" w:frame="1"/>
              </w:rPr>
            </w:pPr>
            <w:r w:rsidRPr="00057CE8">
              <w:rPr>
                <w:rStyle w:val="affa"/>
                <w:rFonts w:cs="Times New Roman"/>
                <w:sz w:val="18"/>
                <w:szCs w:val="18"/>
                <w:bdr w:val="none" w:sz="0" w:space="0" w:color="auto" w:frame="1"/>
              </w:rPr>
              <w:t>Развитие речи</w:t>
            </w:r>
          </w:p>
        </w:tc>
        <w:tc>
          <w:tcPr>
            <w:tcW w:w="4341" w:type="dxa"/>
          </w:tcPr>
          <w:p w:rsidR="00057CE8" w:rsidRPr="00057CE8" w:rsidRDefault="00057CE8" w:rsidP="00DB4EA5">
            <w:pPr>
              <w:pStyle w:val="8"/>
              <w:shd w:val="clear" w:color="auto" w:fill="auto"/>
              <w:spacing w:line="240" w:lineRule="auto"/>
              <w:contextualSpacing/>
              <w:rPr>
                <w:rStyle w:val="0pt0"/>
                <w:rFonts w:ascii="Times New Roman" w:hAnsi="Times New Roman" w:cs="Times New Roman"/>
                <w:b w:val="0"/>
              </w:rPr>
            </w:pPr>
            <w:r w:rsidRPr="00057CE8">
              <w:rPr>
                <w:rStyle w:val="0pt0"/>
                <w:rFonts w:ascii="Times New Roman" w:hAnsi="Times New Roman" w:cs="Times New Roman"/>
              </w:rPr>
              <w:t>Наблюдать над значением слова.</w:t>
            </w:r>
          </w:p>
          <w:p w:rsidR="00057CE8" w:rsidRPr="00057CE8" w:rsidRDefault="00057CE8" w:rsidP="00DB4EA5">
            <w:pPr>
              <w:pStyle w:val="8"/>
              <w:shd w:val="clear" w:color="auto" w:fill="auto"/>
              <w:spacing w:line="240" w:lineRule="auto"/>
              <w:contextualSpacing/>
              <w:rPr>
                <w:rStyle w:val="0pt0"/>
                <w:rFonts w:ascii="Times New Roman" w:hAnsi="Times New Roman" w:cs="Times New Roman"/>
                <w:b w:val="0"/>
              </w:rPr>
            </w:pPr>
            <w:r w:rsidRPr="00057CE8">
              <w:rPr>
                <w:rStyle w:val="0pt0"/>
                <w:rFonts w:ascii="Times New Roman" w:hAnsi="Times New Roman" w:cs="Times New Roman"/>
              </w:rPr>
              <w:t>Различать слово и предложение.</w:t>
            </w:r>
          </w:p>
          <w:p w:rsidR="00057CE8" w:rsidRPr="00057CE8" w:rsidRDefault="00057CE8" w:rsidP="00DB4EA5">
            <w:pPr>
              <w:pStyle w:val="8"/>
              <w:shd w:val="clear" w:color="auto" w:fill="auto"/>
              <w:spacing w:line="240" w:lineRule="auto"/>
              <w:contextualSpacing/>
              <w:rPr>
                <w:rFonts w:ascii="Times New Roman" w:hAnsi="Times New Roman"/>
              </w:rPr>
            </w:pPr>
            <w:r w:rsidRPr="00057CE8">
              <w:rPr>
                <w:rStyle w:val="0pt0"/>
                <w:rFonts w:ascii="Times New Roman" w:hAnsi="Times New Roman" w:cs="Times New Roman"/>
              </w:rPr>
              <w:t>Работать с предложением:</w:t>
            </w:r>
            <w:r w:rsidRPr="00057CE8">
              <w:rPr>
                <w:rFonts w:ascii="Times New Roman" w:hAnsi="Times New Roman"/>
              </w:rPr>
              <w:t xml:space="preserve"> определение начала и конца предложения, выделение слов, определение их порядка.</w:t>
            </w:r>
          </w:p>
          <w:p w:rsidR="00057CE8" w:rsidRPr="00057CE8" w:rsidRDefault="00057CE8" w:rsidP="00DB4EA5">
            <w:pPr>
              <w:pStyle w:val="8"/>
              <w:shd w:val="clear" w:color="auto" w:fill="auto"/>
              <w:spacing w:line="240" w:lineRule="auto"/>
              <w:contextualSpacing/>
              <w:rPr>
                <w:rStyle w:val="0pt0"/>
                <w:rFonts w:ascii="Times New Roman" w:hAnsi="Times New Roman" w:cs="Times New Roman"/>
                <w:b w:val="0"/>
              </w:rPr>
            </w:pPr>
            <w:r w:rsidRPr="00057CE8">
              <w:rPr>
                <w:rFonts w:ascii="Times New Roman" w:hAnsi="Times New Roman"/>
                <w:b/>
              </w:rPr>
              <w:t xml:space="preserve">Наблюдать </w:t>
            </w:r>
            <w:r w:rsidRPr="00057CE8">
              <w:rPr>
                <w:rFonts w:ascii="Times New Roman" w:hAnsi="Times New Roman"/>
              </w:rPr>
              <w:t>над интонацией в предложении.</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Определять</w:t>
            </w:r>
            <w:r w:rsidRPr="00057CE8">
              <w:rPr>
                <w:rFonts w:cs="Times New Roman"/>
                <w:sz w:val="18"/>
                <w:szCs w:val="18"/>
              </w:rPr>
              <w:t xml:space="preserve"> тему высказывания, его главную мысль; понимать заголовок текста.</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 xml:space="preserve">Определять </w:t>
            </w:r>
            <w:r w:rsidRPr="00057CE8">
              <w:rPr>
                <w:rFonts w:cs="Times New Roman"/>
                <w:sz w:val="18"/>
                <w:szCs w:val="18"/>
              </w:rPr>
              <w:t>соответствие содержания текста его заголовку.</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Отвечать</w:t>
            </w:r>
            <w:r w:rsidRPr="00057CE8">
              <w:rPr>
                <w:rFonts w:cs="Times New Roman"/>
                <w:sz w:val="18"/>
                <w:szCs w:val="18"/>
              </w:rPr>
              <w:t xml:space="preserve"> на вопросы по тексту.</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Делить</w:t>
            </w:r>
            <w:r w:rsidRPr="00057CE8">
              <w:rPr>
                <w:rFonts w:cs="Times New Roman"/>
                <w:sz w:val="18"/>
                <w:szCs w:val="18"/>
              </w:rPr>
              <w:t xml:space="preserve"> текст на части, озаглавливать каждую часть.</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Пересказывать</w:t>
            </w:r>
            <w:r w:rsidRPr="00057CE8">
              <w:rPr>
                <w:rFonts w:cs="Times New Roman"/>
                <w:sz w:val="18"/>
                <w:szCs w:val="18"/>
              </w:rPr>
              <w:t xml:space="preserve"> (воспроизводить) текст по опорным словам.</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Составлять</w:t>
            </w:r>
            <w:r w:rsidRPr="00057CE8">
              <w:rPr>
                <w:rFonts w:cs="Times New Roman"/>
                <w:sz w:val="18"/>
                <w:szCs w:val="18"/>
              </w:rPr>
              <w:t xml:space="preserve"> высказывание по опорным вопросам.</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Составлять</w:t>
            </w:r>
            <w:r w:rsidRPr="00057CE8">
              <w:rPr>
                <w:rFonts w:cs="Times New Roman"/>
                <w:sz w:val="18"/>
                <w:szCs w:val="18"/>
              </w:rPr>
              <w:t xml:space="preserve"> небольшие тексты повествовател</w:t>
            </w:r>
            <w:r w:rsidRPr="00057CE8">
              <w:rPr>
                <w:rFonts w:cs="Times New Roman"/>
                <w:sz w:val="18"/>
                <w:szCs w:val="18"/>
              </w:rPr>
              <w:t>ь</w:t>
            </w:r>
            <w:r w:rsidRPr="00057CE8">
              <w:rPr>
                <w:rFonts w:cs="Times New Roman"/>
                <w:sz w:val="18"/>
                <w:szCs w:val="18"/>
              </w:rPr>
              <w:t>ного характера по серии сюжетных картинок.</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Описывать</w:t>
            </w:r>
            <w:r w:rsidRPr="00057CE8">
              <w:rPr>
                <w:rFonts w:cs="Times New Roman"/>
                <w:sz w:val="18"/>
                <w:szCs w:val="18"/>
              </w:rPr>
              <w:t xml:space="preserve"> свои наблюдения и переживания.</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 xml:space="preserve">Воспринимать </w:t>
            </w:r>
            <w:r w:rsidRPr="00057CE8">
              <w:rPr>
                <w:rFonts w:cs="Times New Roman"/>
                <w:sz w:val="18"/>
                <w:szCs w:val="18"/>
              </w:rPr>
              <w:t>интонацию различных по цели и структуре высказываний.</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Включаться</w:t>
            </w:r>
            <w:r w:rsidRPr="00057CE8">
              <w:rPr>
                <w:rFonts w:cs="Times New Roman"/>
                <w:sz w:val="18"/>
                <w:szCs w:val="18"/>
              </w:rPr>
              <w:t xml:space="preserve"> в групповую работу, связанную с общением.</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Задавать</w:t>
            </w:r>
            <w:r w:rsidRPr="00057CE8">
              <w:rPr>
                <w:rFonts w:cs="Times New Roman"/>
                <w:sz w:val="18"/>
                <w:szCs w:val="18"/>
              </w:rPr>
              <w:t xml:space="preserve"> учителю и одноклассникам познав</w:t>
            </w:r>
            <w:r w:rsidRPr="00057CE8">
              <w:rPr>
                <w:rFonts w:cs="Times New Roman"/>
                <w:sz w:val="18"/>
                <w:szCs w:val="18"/>
              </w:rPr>
              <w:t>а</w:t>
            </w:r>
            <w:r w:rsidRPr="00057CE8">
              <w:rPr>
                <w:rFonts w:cs="Times New Roman"/>
                <w:sz w:val="18"/>
                <w:szCs w:val="18"/>
              </w:rPr>
              <w:t>тельные вопросы.</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 xml:space="preserve">Обосновывать </w:t>
            </w:r>
            <w:r w:rsidRPr="00057CE8">
              <w:rPr>
                <w:rFonts w:cs="Times New Roman"/>
                <w:sz w:val="18"/>
                <w:szCs w:val="18"/>
              </w:rPr>
              <w:t>собственное мнение.</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Участвовать</w:t>
            </w:r>
            <w:r w:rsidRPr="00057CE8">
              <w:rPr>
                <w:rFonts w:cs="Times New Roman"/>
                <w:sz w:val="18"/>
                <w:szCs w:val="18"/>
              </w:rPr>
              <w:t xml:space="preserve"> в учебном диалоге, оценивать пр</w:t>
            </w:r>
            <w:r w:rsidRPr="00057CE8">
              <w:rPr>
                <w:rFonts w:cs="Times New Roman"/>
                <w:sz w:val="18"/>
                <w:szCs w:val="18"/>
              </w:rPr>
              <w:t>о</w:t>
            </w:r>
            <w:r w:rsidRPr="00057CE8">
              <w:rPr>
                <w:rFonts w:cs="Times New Roman"/>
                <w:sz w:val="18"/>
                <w:szCs w:val="18"/>
              </w:rPr>
              <w:t>цесс и результат решения коммуникативной задачи, уметь слушать, отвечать на вопрос, задавать вопрос, точно реагировать на реплики, поддерживать разг</w:t>
            </w:r>
            <w:r w:rsidRPr="00057CE8">
              <w:rPr>
                <w:rFonts w:cs="Times New Roman"/>
                <w:sz w:val="18"/>
                <w:szCs w:val="18"/>
              </w:rPr>
              <w:t>о</w:t>
            </w:r>
            <w:r w:rsidRPr="00057CE8">
              <w:rPr>
                <w:rFonts w:cs="Times New Roman"/>
                <w:sz w:val="18"/>
                <w:szCs w:val="18"/>
              </w:rPr>
              <w:t>вор.</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Участвовать</w:t>
            </w:r>
            <w:r w:rsidRPr="00057CE8">
              <w:rPr>
                <w:rFonts w:cs="Times New Roman"/>
                <w:sz w:val="18"/>
                <w:szCs w:val="18"/>
              </w:rPr>
              <w:t xml:space="preserve"> в диалогах на заданные темы и с</w:t>
            </w:r>
            <w:r w:rsidRPr="00057CE8">
              <w:rPr>
                <w:rFonts w:cs="Times New Roman"/>
                <w:sz w:val="18"/>
                <w:szCs w:val="18"/>
              </w:rPr>
              <w:t>и</w:t>
            </w:r>
            <w:r w:rsidRPr="00057CE8">
              <w:rPr>
                <w:rFonts w:cs="Times New Roman"/>
                <w:sz w:val="18"/>
                <w:szCs w:val="18"/>
              </w:rPr>
              <w:t>туации.</w:t>
            </w:r>
          </w:p>
          <w:p w:rsidR="00057CE8" w:rsidRPr="00057CE8" w:rsidRDefault="00057CE8" w:rsidP="00DB4EA5">
            <w:pPr>
              <w:spacing w:line="240" w:lineRule="auto"/>
              <w:contextualSpacing/>
              <w:rPr>
                <w:rStyle w:val="c4"/>
                <w:rFonts w:cs="Times New Roman"/>
                <w:sz w:val="18"/>
                <w:szCs w:val="18"/>
              </w:rPr>
            </w:pPr>
            <w:r w:rsidRPr="00057CE8">
              <w:rPr>
                <w:rFonts w:cs="Times New Roman"/>
                <w:b/>
                <w:sz w:val="18"/>
                <w:szCs w:val="18"/>
              </w:rPr>
              <w:t>Использовать</w:t>
            </w:r>
            <w:r w:rsidRPr="00057CE8">
              <w:rPr>
                <w:rFonts w:cs="Times New Roman"/>
                <w:sz w:val="18"/>
                <w:szCs w:val="18"/>
              </w:rPr>
              <w:t xml:space="preserve"> в диалоге сообщения и приве</w:t>
            </w:r>
            <w:r w:rsidRPr="00057CE8">
              <w:rPr>
                <w:rFonts w:cs="Times New Roman"/>
                <w:sz w:val="18"/>
                <w:szCs w:val="18"/>
              </w:rPr>
              <w:t>т</w:t>
            </w:r>
            <w:r w:rsidRPr="00057CE8">
              <w:rPr>
                <w:rFonts w:cs="Times New Roman"/>
                <w:sz w:val="18"/>
                <w:szCs w:val="18"/>
              </w:rPr>
              <w:t>ствия, различные формы утверждения, подтвержд</w:t>
            </w:r>
            <w:r w:rsidRPr="00057CE8">
              <w:rPr>
                <w:rFonts w:cs="Times New Roman"/>
                <w:sz w:val="18"/>
                <w:szCs w:val="18"/>
              </w:rPr>
              <w:t>е</w:t>
            </w:r>
            <w:r w:rsidRPr="00057CE8">
              <w:rPr>
                <w:rFonts w:cs="Times New Roman"/>
                <w:sz w:val="18"/>
                <w:szCs w:val="18"/>
              </w:rPr>
              <w:t>ния, отрицания и сомнения, благодарности.</w:t>
            </w:r>
          </w:p>
        </w:tc>
      </w:tr>
      <w:tr w:rsidR="00057CE8" w:rsidRPr="00057CE8" w:rsidTr="006F09BA">
        <w:trPr>
          <w:trHeight w:val="3431"/>
        </w:trPr>
        <w:tc>
          <w:tcPr>
            <w:tcW w:w="4219" w:type="dxa"/>
          </w:tcPr>
          <w:p w:rsidR="00057CE8" w:rsidRPr="00057CE8" w:rsidRDefault="00057CE8" w:rsidP="00DB4EA5">
            <w:pPr>
              <w:spacing w:line="240" w:lineRule="auto"/>
              <w:contextualSpacing/>
              <w:rPr>
                <w:rFonts w:cs="Times New Roman"/>
                <w:sz w:val="18"/>
                <w:szCs w:val="18"/>
              </w:rPr>
            </w:pPr>
            <w:r w:rsidRPr="00057CE8">
              <w:rPr>
                <w:rFonts w:cs="Times New Roman"/>
                <w:sz w:val="18"/>
                <w:szCs w:val="18"/>
              </w:rPr>
              <w:t>Формирование навыка слогового чтения (ор</w:t>
            </w:r>
            <w:r w:rsidRPr="00057CE8">
              <w:rPr>
                <w:rFonts w:cs="Times New Roman"/>
                <w:sz w:val="18"/>
                <w:szCs w:val="18"/>
              </w:rPr>
              <w:t>и</w:t>
            </w:r>
            <w:r w:rsidRPr="00057CE8">
              <w:rPr>
                <w:rFonts w:cs="Times New Roman"/>
                <w:sz w:val="18"/>
                <w:szCs w:val="18"/>
              </w:rPr>
              <w:t>ентация на букву, обозначающую гласный звук) как вида речевой деятельности. Плавное слоговое чт</w:t>
            </w:r>
            <w:r w:rsidRPr="00057CE8">
              <w:rPr>
                <w:rFonts w:cs="Times New Roman"/>
                <w:sz w:val="18"/>
                <w:szCs w:val="18"/>
              </w:rPr>
              <w:t>е</w:t>
            </w:r>
            <w:r w:rsidRPr="00057CE8">
              <w:rPr>
                <w:rFonts w:cs="Times New Roman"/>
                <w:sz w:val="18"/>
                <w:szCs w:val="18"/>
              </w:rPr>
              <w:t>ние и чтение целыми словами со скоростью, соо</w:t>
            </w:r>
            <w:r w:rsidRPr="00057CE8">
              <w:rPr>
                <w:rFonts w:cs="Times New Roman"/>
                <w:sz w:val="18"/>
                <w:szCs w:val="18"/>
              </w:rPr>
              <w:t>т</w:t>
            </w:r>
            <w:r w:rsidRPr="00057CE8">
              <w:rPr>
                <w:rFonts w:cs="Times New Roman"/>
                <w:sz w:val="18"/>
                <w:szCs w:val="18"/>
              </w:rPr>
              <w:t>ветствующей индивидуальному темпу ребенка. Осознанное чтение слов, словосочетаний, предл</w:t>
            </w:r>
            <w:r w:rsidRPr="00057CE8">
              <w:rPr>
                <w:rFonts w:cs="Times New Roman"/>
                <w:sz w:val="18"/>
                <w:szCs w:val="18"/>
              </w:rPr>
              <w:t>о</w:t>
            </w:r>
            <w:r w:rsidRPr="00057CE8">
              <w:rPr>
                <w:rFonts w:cs="Times New Roman"/>
                <w:sz w:val="18"/>
                <w:szCs w:val="18"/>
              </w:rPr>
              <w:t>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Воспроизведение прочитанного текста по вопросам учителя и самостоятельно.</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Знакомство с орфоэпическим чтением (при п</w:t>
            </w:r>
            <w:r w:rsidRPr="00057CE8">
              <w:rPr>
                <w:rFonts w:cs="Times New Roman"/>
                <w:sz w:val="18"/>
                <w:szCs w:val="18"/>
              </w:rPr>
              <w:t>е</w:t>
            </w:r>
            <w:r w:rsidRPr="00057CE8">
              <w:rPr>
                <w:rFonts w:cs="Times New Roman"/>
                <w:sz w:val="18"/>
                <w:szCs w:val="18"/>
              </w:rPr>
              <w:t>реходе к чтению целыми словами). Орфографич</w:t>
            </w:r>
            <w:r w:rsidRPr="00057CE8">
              <w:rPr>
                <w:rFonts w:cs="Times New Roman"/>
                <w:sz w:val="18"/>
                <w:szCs w:val="18"/>
              </w:rPr>
              <w:t>е</w:t>
            </w:r>
            <w:r w:rsidRPr="00057CE8">
              <w:rPr>
                <w:rFonts w:cs="Times New Roman"/>
                <w:sz w:val="18"/>
                <w:szCs w:val="18"/>
              </w:rPr>
              <w:t>ское чтение (проговаривание) как средство сам</w:t>
            </w:r>
            <w:r w:rsidRPr="00057CE8">
              <w:rPr>
                <w:rFonts w:cs="Times New Roman"/>
                <w:sz w:val="18"/>
                <w:szCs w:val="18"/>
              </w:rPr>
              <w:t>о</w:t>
            </w:r>
            <w:r w:rsidRPr="00057CE8">
              <w:rPr>
                <w:rFonts w:cs="Times New Roman"/>
                <w:sz w:val="18"/>
                <w:szCs w:val="18"/>
              </w:rPr>
              <w:t>контроля при письме под диктовку и при списыв</w:t>
            </w:r>
            <w:r w:rsidRPr="00057CE8">
              <w:rPr>
                <w:rFonts w:cs="Times New Roman"/>
                <w:sz w:val="18"/>
                <w:szCs w:val="18"/>
              </w:rPr>
              <w:t>а</w:t>
            </w:r>
            <w:r w:rsidRPr="00057CE8">
              <w:rPr>
                <w:rFonts w:cs="Times New Roman"/>
                <w:sz w:val="18"/>
                <w:szCs w:val="18"/>
              </w:rPr>
              <w:t>нии.</w:t>
            </w:r>
          </w:p>
          <w:p w:rsidR="00057CE8" w:rsidRPr="00057CE8" w:rsidRDefault="00057CE8" w:rsidP="00DB4EA5">
            <w:pPr>
              <w:spacing w:line="240" w:lineRule="auto"/>
              <w:contextualSpacing/>
              <w:rPr>
                <w:rFonts w:cs="Times New Roman"/>
                <w:sz w:val="18"/>
                <w:szCs w:val="18"/>
              </w:rPr>
            </w:pPr>
          </w:p>
        </w:tc>
        <w:tc>
          <w:tcPr>
            <w:tcW w:w="1154" w:type="dxa"/>
            <w:gridSpan w:val="2"/>
          </w:tcPr>
          <w:p w:rsidR="00057CE8" w:rsidRPr="00057CE8" w:rsidRDefault="00057CE8" w:rsidP="00232A0C">
            <w:pPr>
              <w:spacing w:line="240" w:lineRule="auto"/>
              <w:ind w:firstLine="0"/>
              <w:contextualSpacing/>
              <w:rPr>
                <w:rFonts w:cs="Times New Roman"/>
                <w:sz w:val="18"/>
                <w:szCs w:val="18"/>
              </w:rPr>
            </w:pPr>
            <w:r w:rsidRPr="00057CE8">
              <w:rPr>
                <w:rStyle w:val="affa"/>
                <w:rFonts w:cs="Times New Roman"/>
                <w:sz w:val="18"/>
                <w:szCs w:val="18"/>
                <w:bdr w:val="none" w:sz="0" w:space="0" w:color="auto" w:frame="1"/>
              </w:rPr>
              <w:t>Чтение</w:t>
            </w:r>
          </w:p>
        </w:tc>
        <w:tc>
          <w:tcPr>
            <w:tcW w:w="4341" w:type="dxa"/>
          </w:tcPr>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Читать </w:t>
            </w:r>
            <w:r w:rsidRPr="00057CE8">
              <w:rPr>
                <w:rStyle w:val="16"/>
                <w:rFonts w:eastAsia="Malgun Gothic"/>
                <w:sz w:val="18"/>
                <w:szCs w:val="18"/>
                <w:lang w:eastAsia="en-US"/>
              </w:rPr>
              <w:t>слоги с изменением буквы гласного.</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Воспроизводить </w:t>
            </w:r>
            <w:r w:rsidRPr="00057CE8">
              <w:rPr>
                <w:rStyle w:val="16"/>
                <w:rFonts w:eastAsia="Malgun Gothic"/>
                <w:sz w:val="18"/>
                <w:szCs w:val="18"/>
                <w:lang w:eastAsia="en-US"/>
              </w:rPr>
              <w:t>звуковую форму слова по его буквенной записи.</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Сравнивать </w:t>
            </w:r>
            <w:r w:rsidRPr="00057CE8">
              <w:rPr>
                <w:rStyle w:val="16"/>
                <w:rFonts w:eastAsia="Malgun Gothic"/>
                <w:sz w:val="18"/>
                <w:szCs w:val="18"/>
                <w:lang w:eastAsia="en-US"/>
              </w:rPr>
              <w:t>прочитанные слова с картинками, на которых изображены соответствующие предметы.</w:t>
            </w:r>
          </w:p>
          <w:p w:rsidR="00057CE8" w:rsidRPr="00057CE8" w:rsidRDefault="00057CE8" w:rsidP="00DB4EA5">
            <w:pPr>
              <w:pStyle w:val="8"/>
              <w:shd w:val="clear" w:color="auto" w:fill="auto"/>
              <w:spacing w:line="240" w:lineRule="auto"/>
              <w:contextualSpacing/>
              <w:rPr>
                <w:rStyle w:val="16"/>
                <w:rFonts w:eastAsia="Malgun Gothic"/>
                <w:sz w:val="18"/>
                <w:szCs w:val="18"/>
                <w:lang w:eastAsia="en-US"/>
              </w:rPr>
            </w:pPr>
            <w:r w:rsidRPr="00057CE8">
              <w:rPr>
                <w:rStyle w:val="0pt0"/>
                <w:rFonts w:ascii="Times New Roman" w:hAnsi="Times New Roman" w:cs="Times New Roman"/>
              </w:rPr>
              <w:t xml:space="preserve">Анализировать: </w:t>
            </w:r>
            <w:r w:rsidRPr="00057CE8">
              <w:rPr>
                <w:rStyle w:val="16"/>
                <w:rFonts w:eastAsia="Malgun Gothic"/>
                <w:sz w:val="18"/>
                <w:szCs w:val="18"/>
                <w:lang w:eastAsia="en-US"/>
              </w:rPr>
              <w:t>находить слово, соответствующее названию предмета.</w:t>
            </w:r>
          </w:p>
          <w:p w:rsidR="00057CE8" w:rsidRPr="00057CE8" w:rsidRDefault="00057CE8" w:rsidP="00DB4EA5">
            <w:pPr>
              <w:pStyle w:val="8"/>
              <w:shd w:val="clear" w:color="auto" w:fill="auto"/>
              <w:spacing w:line="240" w:lineRule="auto"/>
              <w:contextualSpacing/>
              <w:rPr>
                <w:rStyle w:val="16"/>
                <w:rFonts w:eastAsia="Malgun Gothic"/>
                <w:sz w:val="18"/>
                <w:szCs w:val="18"/>
                <w:lang w:eastAsia="en-US"/>
              </w:rPr>
            </w:pPr>
            <w:r w:rsidRPr="00057CE8">
              <w:rPr>
                <w:rStyle w:val="16"/>
                <w:rFonts w:eastAsia="Malgun Gothic"/>
                <w:b/>
                <w:sz w:val="18"/>
                <w:szCs w:val="18"/>
                <w:lang w:eastAsia="en-US"/>
              </w:rPr>
              <w:t>Соединять</w:t>
            </w:r>
            <w:r w:rsidRPr="00057CE8">
              <w:rPr>
                <w:rStyle w:val="16"/>
                <w:rFonts w:eastAsia="Malgun Gothic"/>
                <w:sz w:val="18"/>
                <w:szCs w:val="18"/>
                <w:lang w:eastAsia="en-US"/>
              </w:rPr>
              <w:t xml:space="preserve"> начало и конец предложения с опорой на смысл предложения. </w:t>
            </w:r>
          </w:p>
          <w:p w:rsidR="00057CE8" w:rsidRPr="00057CE8" w:rsidRDefault="00057CE8" w:rsidP="00DB4EA5">
            <w:pPr>
              <w:pStyle w:val="8"/>
              <w:shd w:val="clear" w:color="auto" w:fill="auto"/>
              <w:spacing w:line="240" w:lineRule="auto"/>
              <w:contextualSpacing/>
              <w:rPr>
                <w:rStyle w:val="16"/>
                <w:rFonts w:eastAsia="Malgun Gothic"/>
                <w:sz w:val="18"/>
                <w:szCs w:val="18"/>
                <w:lang w:eastAsia="en-US"/>
              </w:rPr>
            </w:pPr>
            <w:r w:rsidRPr="00057CE8">
              <w:rPr>
                <w:rStyle w:val="16"/>
                <w:rFonts w:eastAsia="Malgun Gothic"/>
                <w:b/>
                <w:sz w:val="18"/>
                <w:szCs w:val="18"/>
                <w:lang w:eastAsia="en-US"/>
              </w:rPr>
              <w:t xml:space="preserve">Подбирать </w:t>
            </w:r>
            <w:r w:rsidRPr="00057CE8">
              <w:rPr>
                <w:rStyle w:val="16"/>
                <w:rFonts w:eastAsia="Malgun Gothic"/>
                <w:sz w:val="18"/>
                <w:szCs w:val="18"/>
                <w:lang w:eastAsia="en-US"/>
              </w:rPr>
              <w:t>пропущенные в предложении слова, ориен</w:t>
            </w:r>
            <w:r w:rsidRPr="00057CE8">
              <w:rPr>
                <w:rStyle w:val="16"/>
                <w:rFonts w:eastAsia="Malgun Gothic"/>
                <w:sz w:val="18"/>
                <w:szCs w:val="18"/>
                <w:lang w:eastAsia="en-US"/>
              </w:rPr>
              <w:softHyphen/>
              <w:t xml:space="preserve">тируясь на смысл предложения. </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16"/>
                <w:rFonts w:eastAsia="Malgun Gothic"/>
                <w:b/>
                <w:sz w:val="18"/>
                <w:szCs w:val="18"/>
                <w:lang w:eastAsia="en-US"/>
              </w:rPr>
              <w:t xml:space="preserve">Завершать </w:t>
            </w:r>
            <w:r w:rsidRPr="00057CE8">
              <w:rPr>
                <w:rStyle w:val="16"/>
                <w:rFonts w:eastAsia="Malgun Gothic"/>
                <w:sz w:val="18"/>
                <w:szCs w:val="18"/>
                <w:lang w:eastAsia="en-US"/>
              </w:rPr>
              <w:t>незаконченные предложения с опорой на общий смысл предложения.</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Читать </w:t>
            </w:r>
            <w:r w:rsidRPr="00057CE8">
              <w:rPr>
                <w:rFonts w:ascii="Times New Roman" w:hAnsi="Times New Roman"/>
                <w:lang w:eastAsia="en-US"/>
              </w:rPr>
              <w:t>предложения и небольшие тексты с инт</w:t>
            </w:r>
            <w:r w:rsidRPr="00057CE8">
              <w:rPr>
                <w:rFonts w:ascii="Times New Roman" w:hAnsi="Times New Roman"/>
                <w:lang w:eastAsia="en-US"/>
              </w:rPr>
              <w:t>о</w:t>
            </w:r>
            <w:r w:rsidRPr="00057CE8">
              <w:rPr>
                <w:rFonts w:ascii="Times New Roman" w:hAnsi="Times New Roman"/>
                <w:lang w:eastAsia="en-US"/>
              </w:rPr>
              <w:t>нацией и паузами в соответствии со знаками пр</w:t>
            </w:r>
            <w:r w:rsidRPr="00057CE8">
              <w:rPr>
                <w:rFonts w:ascii="Times New Roman" w:hAnsi="Times New Roman"/>
                <w:lang w:eastAsia="en-US"/>
              </w:rPr>
              <w:t>е</w:t>
            </w:r>
            <w:r w:rsidRPr="00057CE8">
              <w:rPr>
                <w:rFonts w:ascii="Times New Roman" w:hAnsi="Times New Roman"/>
                <w:lang w:eastAsia="en-US"/>
              </w:rPr>
              <w:t>пинания.</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Fonts w:ascii="Times New Roman" w:hAnsi="Times New Roman"/>
                <w:b/>
              </w:rPr>
              <w:t>Читать</w:t>
            </w:r>
            <w:r w:rsidRPr="00057CE8">
              <w:rPr>
                <w:rFonts w:ascii="Times New Roman" w:hAnsi="Times New Roman"/>
              </w:rPr>
              <w:t xml:space="preserve"> выразительно текст: использовать инт</w:t>
            </w:r>
            <w:r w:rsidRPr="00057CE8">
              <w:rPr>
                <w:rFonts w:ascii="Times New Roman" w:hAnsi="Times New Roman"/>
              </w:rPr>
              <w:t>о</w:t>
            </w:r>
            <w:r w:rsidRPr="00057CE8">
              <w:rPr>
                <w:rFonts w:ascii="Times New Roman" w:hAnsi="Times New Roman"/>
              </w:rPr>
              <w:t>нацию, силу голоса, темп речи.</w:t>
            </w:r>
          </w:p>
          <w:p w:rsidR="00057CE8" w:rsidRPr="00057CE8" w:rsidRDefault="00057CE8" w:rsidP="00DB4EA5">
            <w:pPr>
              <w:pStyle w:val="8"/>
              <w:shd w:val="clear" w:color="auto" w:fill="auto"/>
              <w:spacing w:line="240" w:lineRule="auto"/>
              <w:contextualSpacing/>
              <w:rPr>
                <w:rStyle w:val="c4"/>
                <w:rFonts w:ascii="Times New Roman" w:hAnsi="Times New Roman"/>
              </w:rPr>
            </w:pPr>
            <w:r w:rsidRPr="00057CE8">
              <w:rPr>
                <w:rStyle w:val="0pt0"/>
                <w:rFonts w:ascii="Times New Roman" w:hAnsi="Times New Roman" w:cs="Times New Roman"/>
              </w:rPr>
              <w:t xml:space="preserve">Анализировать </w:t>
            </w:r>
            <w:r w:rsidRPr="00057CE8">
              <w:rPr>
                <w:rFonts w:ascii="Times New Roman" w:hAnsi="Times New Roman"/>
                <w:lang w:eastAsia="en-US"/>
              </w:rPr>
              <w:t>текст: осознавать смысл проч</w:t>
            </w:r>
            <w:r w:rsidRPr="00057CE8">
              <w:rPr>
                <w:rFonts w:ascii="Times New Roman" w:hAnsi="Times New Roman"/>
                <w:lang w:eastAsia="en-US"/>
              </w:rPr>
              <w:t>и</w:t>
            </w:r>
            <w:r w:rsidRPr="00057CE8">
              <w:rPr>
                <w:rFonts w:ascii="Times New Roman" w:hAnsi="Times New Roman"/>
                <w:lang w:eastAsia="en-US"/>
              </w:rPr>
              <w:t>танного; отвечать на вопросы по прочитанному тексту; находить содержащуюся в тексте инфо</w:t>
            </w:r>
            <w:r w:rsidRPr="00057CE8">
              <w:rPr>
                <w:rFonts w:ascii="Times New Roman" w:hAnsi="Times New Roman"/>
                <w:lang w:eastAsia="en-US"/>
              </w:rPr>
              <w:t>р</w:t>
            </w:r>
            <w:r w:rsidRPr="00057CE8">
              <w:rPr>
                <w:rFonts w:ascii="Times New Roman" w:hAnsi="Times New Roman"/>
                <w:lang w:eastAsia="en-US"/>
              </w:rPr>
              <w:t>мацию; определять основную мысль прочитанного произведения.</w:t>
            </w:r>
          </w:p>
        </w:tc>
      </w:tr>
      <w:tr w:rsidR="00057CE8" w:rsidRPr="00057CE8" w:rsidTr="006F09BA">
        <w:trPr>
          <w:trHeight w:val="1423"/>
        </w:trPr>
        <w:tc>
          <w:tcPr>
            <w:tcW w:w="4219" w:type="dxa"/>
          </w:tcPr>
          <w:p w:rsidR="00057CE8" w:rsidRPr="00057CE8" w:rsidRDefault="00057CE8" w:rsidP="00DB4EA5">
            <w:pPr>
              <w:spacing w:line="240" w:lineRule="auto"/>
              <w:contextualSpacing/>
              <w:rPr>
                <w:rFonts w:cs="Times New Roman"/>
                <w:sz w:val="18"/>
                <w:szCs w:val="18"/>
              </w:rPr>
            </w:pPr>
            <w:r w:rsidRPr="00057CE8">
              <w:rPr>
                <w:rFonts w:cs="Times New Roman"/>
                <w:iCs/>
                <w:sz w:val="18"/>
                <w:szCs w:val="18"/>
                <w:bdr w:val="none" w:sz="0" w:space="0" w:color="auto" w:frame="1"/>
              </w:rPr>
              <w:t>Усвоение гигиенических требований при пис</w:t>
            </w:r>
            <w:r w:rsidRPr="00057CE8">
              <w:rPr>
                <w:rFonts w:cs="Times New Roman"/>
                <w:iCs/>
                <w:sz w:val="18"/>
                <w:szCs w:val="18"/>
                <w:bdr w:val="none" w:sz="0" w:space="0" w:color="auto" w:frame="1"/>
              </w:rPr>
              <w:t>ь</w:t>
            </w:r>
            <w:r w:rsidRPr="00057CE8">
              <w:rPr>
                <w:rFonts w:cs="Times New Roman"/>
                <w:iCs/>
                <w:sz w:val="18"/>
                <w:szCs w:val="18"/>
                <w:bdr w:val="none" w:sz="0" w:space="0" w:color="auto" w:frame="1"/>
              </w:rPr>
              <w:t>ме. Развитие мелкой моторики пальцев и свободы движения руки. Развитие умения ориентироваться на пространстве листа в тетради, на пространстве классной доски.</w:t>
            </w:r>
            <w:r w:rsidRPr="00057CE8">
              <w:rPr>
                <w:rStyle w:val="apple-converted-space"/>
                <w:iCs/>
                <w:sz w:val="18"/>
                <w:szCs w:val="18"/>
                <w:bdr w:val="none" w:sz="0" w:space="0" w:color="auto" w:frame="1"/>
              </w:rPr>
              <w:t> </w:t>
            </w:r>
            <w:r w:rsidRPr="00057CE8">
              <w:rPr>
                <w:rFonts w:cs="Times New Roman"/>
                <w:sz w:val="18"/>
                <w:szCs w:val="18"/>
              </w:rPr>
              <w:t>Овладение начертанием письме</w:t>
            </w:r>
            <w:r w:rsidRPr="00057CE8">
              <w:rPr>
                <w:rFonts w:cs="Times New Roman"/>
                <w:sz w:val="18"/>
                <w:szCs w:val="18"/>
              </w:rPr>
              <w:t>н</w:t>
            </w:r>
            <w:r w:rsidRPr="00057CE8">
              <w:rPr>
                <w:rFonts w:cs="Times New Roman"/>
                <w:sz w:val="18"/>
                <w:szCs w:val="18"/>
              </w:rPr>
              <w:t>ных прописных (заглавных) и строчных букв. Письмо букв, буквосочетаний, слогов, слов, пре</w:t>
            </w:r>
            <w:r w:rsidRPr="00057CE8">
              <w:rPr>
                <w:rFonts w:cs="Times New Roman"/>
                <w:sz w:val="18"/>
                <w:szCs w:val="18"/>
              </w:rPr>
              <w:t>д</w:t>
            </w:r>
            <w:r w:rsidRPr="00057CE8">
              <w:rPr>
                <w:rFonts w:cs="Times New Roman"/>
                <w:sz w:val="18"/>
                <w:szCs w:val="18"/>
              </w:rPr>
              <w:t>ложений с соблюдением гигиенических норм. Овладение разборчивым, аккуратным письмом. Письмо под диктовку слов и предложений, нап</w:t>
            </w:r>
            <w:r w:rsidRPr="00057CE8">
              <w:rPr>
                <w:rFonts w:cs="Times New Roman"/>
                <w:sz w:val="18"/>
                <w:szCs w:val="18"/>
              </w:rPr>
              <w:t>и</w:t>
            </w:r>
            <w:r w:rsidRPr="00057CE8">
              <w:rPr>
                <w:rFonts w:cs="Times New Roman"/>
                <w:sz w:val="18"/>
                <w:szCs w:val="18"/>
              </w:rPr>
              <w:lastRenderedPageBreak/>
              <w:t>сание которых не расходится с их произношением. Усвоение приемов и последовательности правил</w:t>
            </w:r>
            <w:r w:rsidRPr="00057CE8">
              <w:rPr>
                <w:rFonts w:cs="Times New Roman"/>
                <w:sz w:val="18"/>
                <w:szCs w:val="18"/>
              </w:rPr>
              <w:t>ь</w:t>
            </w:r>
            <w:r w:rsidRPr="00057CE8">
              <w:rPr>
                <w:rFonts w:cs="Times New Roman"/>
                <w:sz w:val="18"/>
                <w:szCs w:val="18"/>
              </w:rPr>
              <w:t>ного списывания текста.</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Понимание функции небуквенных графических средств: пробела между словами, знака переноса.</w:t>
            </w:r>
          </w:p>
        </w:tc>
        <w:tc>
          <w:tcPr>
            <w:tcW w:w="1154" w:type="dxa"/>
            <w:gridSpan w:val="2"/>
          </w:tcPr>
          <w:p w:rsidR="00057CE8" w:rsidRPr="00057CE8" w:rsidRDefault="00057CE8" w:rsidP="00232A0C">
            <w:pPr>
              <w:spacing w:line="240" w:lineRule="auto"/>
              <w:ind w:firstLine="0"/>
              <w:contextualSpacing/>
              <w:rPr>
                <w:rStyle w:val="affa"/>
                <w:rFonts w:cs="Times New Roman"/>
                <w:sz w:val="18"/>
                <w:szCs w:val="18"/>
                <w:bdr w:val="none" w:sz="0" w:space="0" w:color="auto" w:frame="1"/>
              </w:rPr>
            </w:pPr>
            <w:r w:rsidRPr="00057CE8">
              <w:rPr>
                <w:rStyle w:val="affa"/>
                <w:rFonts w:cs="Times New Roman"/>
                <w:sz w:val="18"/>
                <w:szCs w:val="18"/>
                <w:bdr w:val="none" w:sz="0" w:space="0" w:color="auto" w:frame="1"/>
              </w:rPr>
              <w:lastRenderedPageBreak/>
              <w:t>Письмо</w:t>
            </w:r>
          </w:p>
        </w:tc>
        <w:tc>
          <w:tcPr>
            <w:tcW w:w="4341" w:type="dxa"/>
          </w:tcPr>
          <w:p w:rsidR="00057CE8" w:rsidRPr="00057CE8" w:rsidRDefault="00057CE8" w:rsidP="00DB4EA5">
            <w:pPr>
              <w:pStyle w:val="8"/>
              <w:shd w:val="clear" w:color="auto" w:fill="auto"/>
              <w:spacing w:line="240" w:lineRule="auto"/>
              <w:contextualSpacing/>
              <w:rPr>
                <w:rFonts w:ascii="Times New Roman" w:hAnsi="Times New Roman"/>
              </w:rPr>
            </w:pPr>
            <w:r w:rsidRPr="00057CE8">
              <w:rPr>
                <w:rStyle w:val="0pt0"/>
                <w:rFonts w:ascii="Times New Roman" w:hAnsi="Times New Roman" w:cs="Times New Roman"/>
              </w:rPr>
              <w:t xml:space="preserve">Моделировать </w:t>
            </w:r>
            <w:r w:rsidRPr="00057CE8">
              <w:rPr>
                <w:rStyle w:val="32"/>
                <w:rFonts w:eastAsia="Malgun Gothic"/>
                <w:sz w:val="18"/>
                <w:szCs w:val="18"/>
              </w:rPr>
              <w:t>(создавать, конструировать) буквы из набора различных элементов (с использованием проволоки, пластилина и других материалов).</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Сравнивать</w:t>
            </w:r>
            <w:r w:rsidRPr="00057CE8">
              <w:rPr>
                <w:rFonts w:cs="Times New Roman"/>
                <w:sz w:val="18"/>
                <w:szCs w:val="18"/>
              </w:rPr>
              <w:t xml:space="preserve"> начертания заглавных и строчных букв.</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Сравнивать</w:t>
            </w:r>
            <w:r w:rsidRPr="00057CE8">
              <w:rPr>
                <w:rFonts w:cs="Times New Roman"/>
                <w:sz w:val="18"/>
                <w:szCs w:val="18"/>
              </w:rPr>
              <w:t xml:space="preserve"> написанные учеником буквы с предложенным образцом в прописи, на доске или плакате.</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 xml:space="preserve">Контролировать </w:t>
            </w:r>
            <w:r w:rsidRPr="00057CE8">
              <w:rPr>
                <w:rFonts w:cs="Times New Roman"/>
                <w:sz w:val="18"/>
                <w:szCs w:val="18"/>
              </w:rPr>
              <w:t xml:space="preserve">собственные действия при </w:t>
            </w:r>
            <w:r w:rsidRPr="00057CE8">
              <w:rPr>
                <w:rFonts w:cs="Times New Roman"/>
                <w:sz w:val="18"/>
                <w:szCs w:val="18"/>
              </w:rPr>
              <w:lastRenderedPageBreak/>
              <w:t>письме.</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Выкладывать </w:t>
            </w:r>
            <w:r w:rsidRPr="00057CE8">
              <w:rPr>
                <w:rFonts w:ascii="Times New Roman" w:hAnsi="Times New Roman"/>
                <w:lang w:eastAsia="en-US"/>
              </w:rPr>
              <w:t>слова из разрезной азбуки.</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Списывать </w:t>
            </w:r>
            <w:r w:rsidRPr="00057CE8">
              <w:rPr>
                <w:rFonts w:ascii="Times New Roman" w:hAnsi="Times New Roman"/>
                <w:lang w:eastAsia="en-US"/>
              </w:rPr>
              <w:t>с печатного и письменного текста.</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Переносить</w:t>
            </w:r>
            <w:r w:rsidRPr="00057CE8">
              <w:rPr>
                <w:rFonts w:cs="Times New Roman"/>
                <w:sz w:val="18"/>
                <w:szCs w:val="18"/>
              </w:rPr>
              <w:t xml:space="preserve"> слова по слогам.</w:t>
            </w:r>
          </w:p>
          <w:p w:rsidR="00057CE8" w:rsidRPr="00057CE8" w:rsidRDefault="00057CE8" w:rsidP="00DB4EA5">
            <w:pPr>
              <w:spacing w:line="240" w:lineRule="auto"/>
              <w:contextualSpacing/>
              <w:rPr>
                <w:rFonts w:cs="Times New Roman"/>
                <w:sz w:val="18"/>
                <w:szCs w:val="18"/>
              </w:rPr>
            </w:pPr>
            <w:r w:rsidRPr="00057CE8">
              <w:rPr>
                <w:rFonts w:cs="Times New Roman"/>
                <w:b/>
                <w:sz w:val="18"/>
                <w:szCs w:val="18"/>
              </w:rPr>
              <w:t>Записывать</w:t>
            </w:r>
            <w:r w:rsidRPr="00057CE8">
              <w:rPr>
                <w:rFonts w:cs="Times New Roman"/>
                <w:sz w:val="18"/>
                <w:szCs w:val="18"/>
              </w:rPr>
              <w:t xml:space="preserve"> под диктовку отдельные слова и предложения, состоящие из 3-5 слов.</w:t>
            </w:r>
          </w:p>
          <w:p w:rsidR="00057CE8" w:rsidRPr="00057CE8" w:rsidRDefault="00057CE8" w:rsidP="00DB4EA5">
            <w:pPr>
              <w:spacing w:line="240" w:lineRule="auto"/>
              <w:contextualSpacing/>
              <w:rPr>
                <w:rStyle w:val="c4"/>
                <w:rFonts w:cs="Times New Roman"/>
                <w:sz w:val="18"/>
                <w:szCs w:val="18"/>
              </w:rPr>
            </w:pPr>
            <w:r w:rsidRPr="00057CE8">
              <w:rPr>
                <w:rFonts w:cs="Times New Roman"/>
                <w:b/>
                <w:sz w:val="18"/>
                <w:szCs w:val="18"/>
              </w:rPr>
              <w:t>Списывать</w:t>
            </w:r>
            <w:r w:rsidRPr="00057CE8">
              <w:rPr>
                <w:rFonts w:cs="Times New Roman"/>
                <w:sz w:val="18"/>
                <w:szCs w:val="18"/>
              </w:rPr>
              <w:t xml:space="preserve"> слова, предложения в соответствии с заданным алгоритмом, контролировать этапы своей работы.</w:t>
            </w:r>
          </w:p>
        </w:tc>
      </w:tr>
      <w:tr w:rsidR="00057CE8" w:rsidRPr="00057CE8" w:rsidTr="006F09BA">
        <w:trPr>
          <w:trHeight w:val="63"/>
        </w:trPr>
        <w:tc>
          <w:tcPr>
            <w:tcW w:w="9714" w:type="dxa"/>
            <w:gridSpan w:val="4"/>
          </w:tcPr>
          <w:p w:rsidR="00057CE8" w:rsidRPr="00057CE8" w:rsidRDefault="00057CE8" w:rsidP="00232A0C">
            <w:pPr>
              <w:shd w:val="clear" w:color="auto" w:fill="FFFFFF"/>
              <w:spacing w:line="240" w:lineRule="auto"/>
              <w:contextualSpacing/>
              <w:jc w:val="center"/>
              <w:rPr>
                <w:rStyle w:val="c4"/>
                <w:rFonts w:cs="Times New Roman"/>
                <w:b/>
                <w:sz w:val="18"/>
                <w:szCs w:val="18"/>
              </w:rPr>
            </w:pPr>
            <w:r w:rsidRPr="00057CE8">
              <w:rPr>
                <w:rStyle w:val="c4"/>
                <w:rFonts w:cs="Times New Roman"/>
                <w:b/>
                <w:sz w:val="18"/>
                <w:szCs w:val="18"/>
              </w:rPr>
              <w:lastRenderedPageBreak/>
              <w:t xml:space="preserve">Систематический курс </w:t>
            </w:r>
          </w:p>
        </w:tc>
      </w:tr>
      <w:tr w:rsidR="00057CE8" w:rsidRPr="00057CE8" w:rsidTr="006F09BA">
        <w:trPr>
          <w:trHeight w:val="63"/>
        </w:trPr>
        <w:tc>
          <w:tcPr>
            <w:tcW w:w="4219" w:type="dxa"/>
          </w:tcPr>
          <w:p w:rsidR="00057CE8" w:rsidRPr="00057CE8" w:rsidRDefault="00057CE8" w:rsidP="00DB4EA5">
            <w:pPr>
              <w:spacing w:line="240" w:lineRule="auto"/>
              <w:contextualSpacing/>
              <w:rPr>
                <w:rFonts w:cs="Times New Roman"/>
                <w:sz w:val="18"/>
                <w:szCs w:val="18"/>
              </w:rPr>
            </w:pPr>
            <w:r w:rsidRPr="00057CE8">
              <w:rPr>
                <w:rFonts w:cs="Times New Roman"/>
                <w:sz w:val="18"/>
                <w:szCs w:val="18"/>
              </w:rPr>
              <w:t>Различение гласных и согласных звуков. Сп</w:t>
            </w:r>
            <w:r w:rsidRPr="00057CE8">
              <w:rPr>
                <w:rFonts w:cs="Times New Roman"/>
                <w:sz w:val="18"/>
                <w:szCs w:val="18"/>
              </w:rPr>
              <w:t>е</w:t>
            </w:r>
            <w:r w:rsidRPr="00057CE8">
              <w:rPr>
                <w:rFonts w:cs="Times New Roman"/>
                <w:sz w:val="18"/>
                <w:szCs w:val="18"/>
              </w:rPr>
              <w:t xml:space="preserve">цифические звуки: </w:t>
            </w:r>
            <w:r w:rsidRPr="00057CE8">
              <w:rPr>
                <w:rFonts w:cs="Times New Roman"/>
                <w:b/>
                <w:sz w:val="18"/>
                <w:szCs w:val="18"/>
              </w:rPr>
              <w:t>[гь], [гъ], [г</w:t>
            </w:r>
            <w:r w:rsidRPr="00057CE8">
              <w:rPr>
                <w:rFonts w:cs="Times New Roman"/>
                <w:b/>
                <w:sz w:val="18"/>
                <w:szCs w:val="18"/>
                <w:lang w:val="en-US"/>
              </w:rPr>
              <w:t>I</w:t>
            </w:r>
            <w:r w:rsidRPr="00057CE8">
              <w:rPr>
                <w:rFonts w:cs="Times New Roman"/>
                <w:b/>
                <w:sz w:val="18"/>
                <w:szCs w:val="18"/>
              </w:rPr>
              <w:t>], [кь], [къ], [к</w:t>
            </w:r>
            <w:r w:rsidRPr="00057CE8">
              <w:rPr>
                <w:rFonts w:cs="Times New Roman"/>
                <w:b/>
                <w:sz w:val="18"/>
                <w:szCs w:val="18"/>
                <w:lang w:val="en-US"/>
              </w:rPr>
              <w:t>I</w:t>
            </w:r>
            <w:r w:rsidRPr="00057CE8">
              <w:rPr>
                <w:rFonts w:cs="Times New Roman"/>
                <w:b/>
                <w:sz w:val="18"/>
                <w:szCs w:val="18"/>
              </w:rPr>
              <w:t>], [лъ], [т</w:t>
            </w:r>
            <w:r w:rsidRPr="00057CE8">
              <w:rPr>
                <w:rFonts w:cs="Times New Roman"/>
                <w:b/>
                <w:sz w:val="18"/>
                <w:szCs w:val="18"/>
                <w:lang w:val="en-US"/>
              </w:rPr>
              <w:t>I</w:t>
            </w:r>
            <w:r w:rsidRPr="00057CE8">
              <w:rPr>
                <w:rFonts w:cs="Times New Roman"/>
                <w:b/>
                <w:sz w:val="18"/>
                <w:szCs w:val="18"/>
              </w:rPr>
              <w:t>], [хь], [хъ], [х</w:t>
            </w:r>
            <w:r w:rsidRPr="00057CE8">
              <w:rPr>
                <w:rFonts w:cs="Times New Roman"/>
                <w:b/>
                <w:sz w:val="18"/>
                <w:szCs w:val="18"/>
                <w:lang w:val="en-US"/>
              </w:rPr>
              <w:t>I</w:t>
            </w:r>
            <w:r w:rsidRPr="00057CE8">
              <w:rPr>
                <w:rFonts w:cs="Times New Roman"/>
                <w:b/>
                <w:sz w:val="18"/>
                <w:szCs w:val="18"/>
              </w:rPr>
              <w:t>], [ц</w:t>
            </w:r>
            <w:r w:rsidRPr="00057CE8">
              <w:rPr>
                <w:rFonts w:cs="Times New Roman"/>
                <w:b/>
                <w:sz w:val="18"/>
                <w:szCs w:val="18"/>
                <w:lang w:val="en-US"/>
              </w:rPr>
              <w:t>I</w:t>
            </w:r>
            <w:r w:rsidRPr="00057CE8">
              <w:rPr>
                <w:rFonts w:cs="Times New Roman"/>
                <w:b/>
                <w:sz w:val="18"/>
                <w:szCs w:val="18"/>
              </w:rPr>
              <w:t>],[ч</w:t>
            </w:r>
            <w:r w:rsidRPr="00057CE8">
              <w:rPr>
                <w:rFonts w:cs="Times New Roman"/>
                <w:b/>
                <w:sz w:val="18"/>
                <w:szCs w:val="18"/>
                <w:lang w:val="en-US"/>
              </w:rPr>
              <w:t>I</w:t>
            </w:r>
            <w:r w:rsidRPr="00057CE8">
              <w:rPr>
                <w:rFonts w:cs="Times New Roman"/>
                <w:b/>
                <w:sz w:val="18"/>
                <w:szCs w:val="18"/>
              </w:rPr>
              <w:t>];</w:t>
            </w:r>
            <w:r w:rsidRPr="00057CE8">
              <w:rPr>
                <w:rFonts w:cs="Times New Roman"/>
                <w:i/>
                <w:sz w:val="18"/>
                <w:szCs w:val="18"/>
              </w:rPr>
              <w:t xml:space="preserve"> </w:t>
            </w:r>
            <w:r w:rsidRPr="00057CE8">
              <w:rPr>
                <w:rFonts w:cs="Times New Roman"/>
                <w:sz w:val="18"/>
                <w:szCs w:val="18"/>
              </w:rPr>
              <w:t xml:space="preserve">геминаты: </w:t>
            </w:r>
            <w:r w:rsidRPr="00057CE8">
              <w:rPr>
                <w:rFonts w:cs="Times New Roman"/>
                <w:b/>
                <w:sz w:val="18"/>
                <w:szCs w:val="18"/>
              </w:rPr>
              <w:t>[кк], [к</w:t>
            </w:r>
            <w:r w:rsidRPr="00057CE8">
              <w:rPr>
                <w:rFonts w:cs="Times New Roman"/>
                <w:b/>
                <w:sz w:val="18"/>
                <w:szCs w:val="18"/>
                <w:lang w:val="en-US"/>
              </w:rPr>
              <w:t>I</w:t>
            </w:r>
            <w:r w:rsidRPr="00057CE8">
              <w:rPr>
                <w:rFonts w:cs="Times New Roman"/>
                <w:b/>
                <w:sz w:val="18"/>
                <w:szCs w:val="18"/>
              </w:rPr>
              <w:t>к</w:t>
            </w:r>
            <w:r w:rsidRPr="00057CE8">
              <w:rPr>
                <w:rFonts w:cs="Times New Roman"/>
                <w:b/>
                <w:sz w:val="18"/>
                <w:szCs w:val="18"/>
                <w:lang w:val="en-US"/>
              </w:rPr>
              <w:t>I</w:t>
            </w:r>
            <w:r w:rsidRPr="00057CE8">
              <w:rPr>
                <w:rFonts w:cs="Times New Roman"/>
                <w:b/>
                <w:sz w:val="18"/>
                <w:szCs w:val="18"/>
              </w:rPr>
              <w:t>], [чч], [ч</w:t>
            </w:r>
            <w:r w:rsidRPr="00057CE8">
              <w:rPr>
                <w:rFonts w:cs="Times New Roman"/>
                <w:b/>
                <w:sz w:val="18"/>
                <w:szCs w:val="18"/>
                <w:lang w:val="en-US"/>
              </w:rPr>
              <w:t>I</w:t>
            </w:r>
            <w:r w:rsidRPr="00057CE8">
              <w:rPr>
                <w:rFonts w:cs="Times New Roman"/>
                <w:b/>
                <w:sz w:val="18"/>
                <w:szCs w:val="18"/>
              </w:rPr>
              <w:t>ч</w:t>
            </w:r>
            <w:r w:rsidRPr="00057CE8">
              <w:rPr>
                <w:rFonts w:cs="Times New Roman"/>
                <w:b/>
                <w:sz w:val="18"/>
                <w:szCs w:val="18"/>
                <w:lang w:val="en-US"/>
              </w:rPr>
              <w:t>I</w:t>
            </w:r>
            <w:r w:rsidRPr="00057CE8">
              <w:rPr>
                <w:rFonts w:cs="Times New Roman"/>
                <w:b/>
                <w:sz w:val="18"/>
                <w:szCs w:val="18"/>
              </w:rPr>
              <w:t>], [сс], [хх], [цц], [ц</w:t>
            </w:r>
            <w:r w:rsidRPr="00057CE8">
              <w:rPr>
                <w:rFonts w:cs="Times New Roman"/>
                <w:b/>
                <w:sz w:val="18"/>
                <w:szCs w:val="18"/>
                <w:lang w:val="en-US"/>
              </w:rPr>
              <w:t>I</w:t>
            </w:r>
            <w:r w:rsidRPr="00057CE8">
              <w:rPr>
                <w:rFonts w:cs="Times New Roman"/>
                <w:b/>
                <w:sz w:val="18"/>
                <w:szCs w:val="18"/>
              </w:rPr>
              <w:t>ц</w:t>
            </w:r>
            <w:r w:rsidRPr="00057CE8">
              <w:rPr>
                <w:rFonts w:cs="Times New Roman"/>
                <w:b/>
                <w:sz w:val="18"/>
                <w:szCs w:val="18"/>
                <w:lang w:val="en-US"/>
              </w:rPr>
              <w:t>I</w:t>
            </w:r>
            <w:r w:rsidRPr="00057CE8">
              <w:rPr>
                <w:rFonts w:cs="Times New Roman"/>
                <w:b/>
                <w:sz w:val="18"/>
                <w:szCs w:val="18"/>
              </w:rPr>
              <w:t>], [лълъ];</w:t>
            </w:r>
            <w:r w:rsidRPr="00057CE8">
              <w:rPr>
                <w:rFonts w:cs="Times New Roman"/>
                <w:i/>
                <w:sz w:val="18"/>
                <w:szCs w:val="18"/>
              </w:rPr>
              <w:t xml:space="preserve"> </w:t>
            </w:r>
            <w:r w:rsidRPr="00057CE8">
              <w:rPr>
                <w:rFonts w:cs="Times New Roman"/>
                <w:sz w:val="18"/>
                <w:szCs w:val="18"/>
              </w:rPr>
              <w:t xml:space="preserve">лабиализованные звуки: </w:t>
            </w:r>
            <w:r w:rsidRPr="00057CE8">
              <w:rPr>
                <w:rFonts w:cs="Times New Roman"/>
                <w:b/>
                <w:sz w:val="18"/>
                <w:szCs w:val="18"/>
              </w:rPr>
              <w:t>[ц</w:t>
            </w:r>
            <w:r w:rsidRPr="00057CE8">
              <w:rPr>
                <w:rFonts w:cs="Times New Roman"/>
                <w:b/>
                <w:sz w:val="18"/>
                <w:szCs w:val="18"/>
                <w:lang w:val="en-US"/>
              </w:rPr>
              <w:t>I</w:t>
            </w:r>
            <w:r w:rsidRPr="00057CE8">
              <w:rPr>
                <w:rFonts w:cs="Times New Roman"/>
                <w:b/>
                <w:sz w:val="18"/>
                <w:szCs w:val="18"/>
              </w:rPr>
              <w:t>в], [кв], [гв], [ч</w:t>
            </w:r>
            <w:r w:rsidRPr="00057CE8">
              <w:rPr>
                <w:rFonts w:cs="Times New Roman"/>
                <w:b/>
                <w:sz w:val="18"/>
                <w:szCs w:val="18"/>
                <w:lang w:val="en-US"/>
              </w:rPr>
              <w:t>I</w:t>
            </w:r>
            <w:r w:rsidRPr="00057CE8">
              <w:rPr>
                <w:rFonts w:cs="Times New Roman"/>
                <w:b/>
                <w:sz w:val="18"/>
                <w:szCs w:val="18"/>
              </w:rPr>
              <w:t>в], [хв]</w:t>
            </w:r>
            <w:r w:rsidRPr="00057CE8">
              <w:rPr>
                <w:rFonts w:cs="Times New Roman"/>
                <w:i/>
                <w:sz w:val="18"/>
                <w:szCs w:val="18"/>
              </w:rPr>
              <w:t xml:space="preserve"> </w:t>
            </w:r>
            <w:r w:rsidRPr="00057CE8">
              <w:rPr>
                <w:rFonts w:cs="Times New Roman"/>
                <w:sz w:val="18"/>
                <w:szCs w:val="18"/>
              </w:rPr>
              <w:t>и др</w:t>
            </w:r>
            <w:r w:rsidRPr="00057CE8">
              <w:rPr>
                <w:rFonts w:cs="Times New Roman"/>
                <w:i/>
                <w:sz w:val="18"/>
                <w:szCs w:val="18"/>
              </w:rPr>
              <w:t xml:space="preserve">. </w:t>
            </w:r>
            <w:r w:rsidRPr="00057CE8">
              <w:rPr>
                <w:rFonts w:cs="Times New Roman"/>
                <w:sz w:val="18"/>
                <w:szCs w:val="18"/>
              </w:rPr>
              <w:t>Нахождение в слове ударных и безударных гласных звуков.</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Деление слов на слоги. Ударение, произношение звуков и сочетаний звуков в соответствии с но</w:t>
            </w:r>
            <w:r w:rsidRPr="00057CE8">
              <w:rPr>
                <w:rFonts w:cs="Times New Roman"/>
                <w:sz w:val="18"/>
                <w:szCs w:val="18"/>
              </w:rPr>
              <w:t>р</w:t>
            </w:r>
            <w:r w:rsidRPr="00057CE8">
              <w:rPr>
                <w:rFonts w:cs="Times New Roman"/>
                <w:sz w:val="18"/>
                <w:szCs w:val="18"/>
              </w:rPr>
              <w:t>мами современного аварского литературного языка.</w:t>
            </w:r>
          </w:p>
          <w:p w:rsidR="00057CE8" w:rsidRPr="00057CE8" w:rsidRDefault="00057CE8" w:rsidP="00DB4EA5">
            <w:pPr>
              <w:spacing w:line="240" w:lineRule="auto"/>
              <w:contextualSpacing/>
              <w:rPr>
                <w:rFonts w:cs="Times New Roman"/>
                <w:sz w:val="18"/>
                <w:szCs w:val="18"/>
              </w:rPr>
            </w:pPr>
            <w:r w:rsidRPr="00057CE8">
              <w:rPr>
                <w:rFonts w:cs="Times New Roman"/>
                <w:i/>
                <w:iCs/>
                <w:sz w:val="18"/>
                <w:szCs w:val="18"/>
                <w:bdr w:val="none" w:sz="0" w:space="0" w:color="auto" w:frame="1"/>
              </w:rPr>
              <w:t>Фонетический разбор слова</w:t>
            </w:r>
          </w:p>
        </w:tc>
        <w:tc>
          <w:tcPr>
            <w:tcW w:w="814" w:type="dxa"/>
          </w:tcPr>
          <w:p w:rsidR="00057CE8" w:rsidRPr="00057CE8" w:rsidRDefault="00057CE8" w:rsidP="00232A0C">
            <w:pPr>
              <w:spacing w:line="240" w:lineRule="auto"/>
              <w:ind w:firstLine="0"/>
              <w:contextualSpacing/>
              <w:rPr>
                <w:rStyle w:val="affa"/>
                <w:rFonts w:cs="Times New Roman"/>
                <w:sz w:val="18"/>
                <w:szCs w:val="18"/>
                <w:bdr w:val="none" w:sz="0" w:space="0" w:color="auto" w:frame="1"/>
              </w:rPr>
            </w:pPr>
            <w:r w:rsidRPr="00057CE8">
              <w:rPr>
                <w:rStyle w:val="affa"/>
                <w:rFonts w:cs="Times New Roman"/>
                <w:sz w:val="18"/>
                <w:szCs w:val="18"/>
                <w:bdr w:val="none" w:sz="0" w:space="0" w:color="auto" w:frame="1"/>
              </w:rPr>
              <w:t>Фон</w:t>
            </w:r>
            <w:r w:rsidRPr="00057CE8">
              <w:rPr>
                <w:rStyle w:val="affa"/>
                <w:rFonts w:cs="Times New Roman"/>
                <w:sz w:val="18"/>
                <w:szCs w:val="18"/>
                <w:bdr w:val="none" w:sz="0" w:space="0" w:color="auto" w:frame="1"/>
              </w:rPr>
              <w:t>е</w:t>
            </w:r>
            <w:r w:rsidRPr="00057CE8">
              <w:rPr>
                <w:rStyle w:val="affa"/>
                <w:rFonts w:cs="Times New Roman"/>
                <w:sz w:val="18"/>
                <w:szCs w:val="18"/>
                <w:bdr w:val="none" w:sz="0" w:space="0" w:color="auto" w:frame="1"/>
              </w:rPr>
              <w:t>тика и орф</w:t>
            </w:r>
            <w:r w:rsidRPr="00057CE8">
              <w:rPr>
                <w:rStyle w:val="affa"/>
                <w:rFonts w:cs="Times New Roman"/>
                <w:sz w:val="18"/>
                <w:szCs w:val="18"/>
                <w:bdr w:val="none" w:sz="0" w:space="0" w:color="auto" w:frame="1"/>
              </w:rPr>
              <w:t>о</w:t>
            </w:r>
            <w:r w:rsidRPr="00057CE8">
              <w:rPr>
                <w:rStyle w:val="affa"/>
                <w:rFonts w:cs="Times New Roman"/>
                <w:sz w:val="18"/>
                <w:szCs w:val="18"/>
                <w:bdr w:val="none" w:sz="0" w:space="0" w:color="auto" w:frame="1"/>
              </w:rPr>
              <w:t>эпия</w:t>
            </w:r>
          </w:p>
          <w:p w:rsidR="00057CE8" w:rsidRPr="00057CE8" w:rsidRDefault="00057CE8" w:rsidP="00DB4EA5">
            <w:pPr>
              <w:spacing w:line="240" w:lineRule="auto"/>
              <w:contextualSpacing/>
              <w:jc w:val="center"/>
              <w:rPr>
                <w:rStyle w:val="affa"/>
                <w:rFonts w:cs="Times New Roman"/>
                <w:b w:val="0"/>
                <w:sz w:val="18"/>
                <w:szCs w:val="18"/>
                <w:bdr w:val="none" w:sz="0" w:space="0" w:color="auto" w:frame="1"/>
              </w:rPr>
            </w:pPr>
          </w:p>
        </w:tc>
        <w:tc>
          <w:tcPr>
            <w:tcW w:w="4681" w:type="dxa"/>
            <w:gridSpan w:val="2"/>
          </w:tcPr>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Классифицировать </w:t>
            </w:r>
            <w:r w:rsidRPr="00057CE8">
              <w:rPr>
                <w:rFonts w:ascii="Times New Roman" w:hAnsi="Times New Roman"/>
                <w:lang w:eastAsia="en-US"/>
              </w:rPr>
              <w:t>звуки аварского языка по знач</w:t>
            </w:r>
            <w:r w:rsidRPr="00057CE8">
              <w:rPr>
                <w:rFonts w:ascii="Times New Roman" w:hAnsi="Times New Roman"/>
                <w:lang w:eastAsia="en-US"/>
              </w:rPr>
              <w:t>и</w:t>
            </w:r>
            <w:r w:rsidRPr="00057CE8">
              <w:rPr>
                <w:rFonts w:ascii="Times New Roman" w:hAnsi="Times New Roman"/>
                <w:lang w:eastAsia="en-US"/>
              </w:rPr>
              <w:t>мым основаниям (в том числе в ходе заполнения та</w:t>
            </w:r>
            <w:r w:rsidRPr="00057CE8">
              <w:rPr>
                <w:rFonts w:ascii="Times New Roman" w:hAnsi="Times New Roman"/>
                <w:lang w:eastAsia="en-US"/>
              </w:rPr>
              <w:t>б</w:t>
            </w:r>
            <w:r w:rsidRPr="00057CE8">
              <w:rPr>
                <w:rFonts w:ascii="Times New Roman" w:hAnsi="Times New Roman"/>
                <w:lang w:eastAsia="en-US"/>
              </w:rPr>
              <w:t>лицы «Звуки аварского языка»).</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Характеризовать </w:t>
            </w:r>
            <w:r w:rsidRPr="00057CE8">
              <w:rPr>
                <w:rFonts w:ascii="Times New Roman" w:hAnsi="Times New Roman"/>
              </w:rPr>
              <w:t>специфические и лабиализованные звуки, геминаты</w:t>
            </w:r>
            <w:r w:rsidRPr="00057CE8">
              <w:rPr>
                <w:rFonts w:ascii="Times New Roman" w:hAnsi="Times New Roman"/>
                <w:lang w:eastAsia="en-US"/>
              </w:rPr>
              <w:t>.</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О</w:t>
            </w:r>
            <w:r w:rsidRPr="00057CE8">
              <w:rPr>
                <w:rFonts w:ascii="Times New Roman" w:hAnsi="Times New Roman"/>
                <w:b/>
                <w:lang w:eastAsia="en-US"/>
              </w:rPr>
              <w:t>пределять</w:t>
            </w:r>
            <w:r w:rsidRPr="00057CE8">
              <w:rPr>
                <w:rFonts w:ascii="Times New Roman" w:hAnsi="Times New Roman"/>
                <w:lang w:eastAsia="en-US"/>
              </w:rPr>
              <w:t xml:space="preserve"> звук по его характеристике. </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Fonts w:ascii="Times New Roman" w:hAnsi="Times New Roman"/>
                <w:b/>
                <w:shd w:val="clear" w:color="auto" w:fill="FFFFFF"/>
              </w:rPr>
              <w:t>Произносить</w:t>
            </w:r>
            <w:r w:rsidRPr="00057CE8">
              <w:rPr>
                <w:rFonts w:ascii="Times New Roman" w:hAnsi="Times New Roman"/>
                <w:shd w:val="clear" w:color="auto" w:fill="FFFFFF"/>
              </w:rPr>
              <w:t xml:space="preserve"> слова в соответствии с нормами литер</w:t>
            </w:r>
            <w:r w:rsidRPr="00057CE8">
              <w:rPr>
                <w:rFonts w:ascii="Times New Roman" w:hAnsi="Times New Roman"/>
                <w:shd w:val="clear" w:color="auto" w:fill="FFFFFF"/>
              </w:rPr>
              <w:t>а</w:t>
            </w:r>
            <w:r w:rsidRPr="00057CE8">
              <w:rPr>
                <w:rFonts w:ascii="Times New Roman" w:hAnsi="Times New Roman"/>
                <w:shd w:val="clear" w:color="auto" w:fill="FFFFFF"/>
              </w:rPr>
              <w:t>турного произношения и оценивать с этой точки зрения произнесенное слово.</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Группировать </w:t>
            </w:r>
            <w:r w:rsidRPr="00057CE8">
              <w:rPr>
                <w:rFonts w:ascii="Times New Roman" w:hAnsi="Times New Roman"/>
                <w:lang w:eastAsia="en-US"/>
              </w:rPr>
              <w:t>слова с разным соотношением колич</w:t>
            </w:r>
            <w:r w:rsidRPr="00057CE8">
              <w:rPr>
                <w:rFonts w:ascii="Times New Roman" w:hAnsi="Times New Roman"/>
                <w:lang w:eastAsia="en-US"/>
              </w:rPr>
              <w:t>е</w:t>
            </w:r>
            <w:r w:rsidRPr="00057CE8">
              <w:rPr>
                <w:rFonts w:ascii="Times New Roman" w:hAnsi="Times New Roman"/>
                <w:lang w:eastAsia="en-US"/>
              </w:rPr>
              <w:t>ства звуков и букв (количество звуков равно колич</w:t>
            </w:r>
            <w:r w:rsidRPr="00057CE8">
              <w:rPr>
                <w:rFonts w:ascii="Times New Roman" w:hAnsi="Times New Roman"/>
                <w:lang w:eastAsia="en-US"/>
              </w:rPr>
              <w:t>е</w:t>
            </w:r>
            <w:r w:rsidRPr="00057CE8">
              <w:rPr>
                <w:rFonts w:ascii="Times New Roman" w:hAnsi="Times New Roman"/>
                <w:lang w:eastAsia="en-US"/>
              </w:rPr>
              <w:t>ству букв, количество звуков меньше количества букв, количество звуков больше количества букв).</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Объяснять </w:t>
            </w:r>
            <w:r w:rsidRPr="00057CE8">
              <w:rPr>
                <w:rFonts w:ascii="Times New Roman" w:hAnsi="Times New Roman"/>
                <w:lang w:eastAsia="en-US"/>
              </w:rPr>
              <w:t>принцип деления слов на слоги.</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В</w:t>
            </w:r>
            <w:r w:rsidRPr="00057CE8">
              <w:rPr>
                <w:rFonts w:ascii="Times New Roman" w:hAnsi="Times New Roman"/>
                <w:b/>
                <w:lang w:eastAsia="en-US"/>
              </w:rPr>
              <w:t>ыбирать</w:t>
            </w:r>
            <w:r w:rsidRPr="00057CE8">
              <w:rPr>
                <w:rFonts w:ascii="Times New Roman" w:hAnsi="Times New Roman"/>
                <w:lang w:eastAsia="en-US"/>
              </w:rPr>
              <w:t xml:space="preserve"> необходимый звук из ряда предложенных, давать ему характеристику.</w:t>
            </w:r>
          </w:p>
          <w:p w:rsidR="00057CE8" w:rsidRPr="00057CE8" w:rsidRDefault="00057CE8" w:rsidP="00DB4EA5">
            <w:pPr>
              <w:shd w:val="clear" w:color="auto" w:fill="FFFFFF"/>
              <w:spacing w:line="240" w:lineRule="auto"/>
              <w:contextualSpacing/>
              <w:rPr>
                <w:rStyle w:val="c4"/>
                <w:rFonts w:cs="Times New Roman"/>
                <w:sz w:val="18"/>
                <w:szCs w:val="18"/>
              </w:rPr>
            </w:pPr>
            <w:r w:rsidRPr="00057CE8">
              <w:rPr>
                <w:rStyle w:val="0pt0"/>
                <w:rFonts w:ascii="Times New Roman" w:hAnsi="Times New Roman" w:cs="Times New Roman"/>
              </w:rPr>
              <w:t xml:space="preserve">Оценивать </w:t>
            </w:r>
            <w:r w:rsidRPr="00057CE8">
              <w:rPr>
                <w:rFonts w:cs="Times New Roman"/>
                <w:sz w:val="18"/>
                <w:szCs w:val="18"/>
              </w:rPr>
              <w:t>правильность проведения фонетического анализа слов, проводить фонетический анализ самосто</w:t>
            </w:r>
            <w:r w:rsidRPr="00057CE8">
              <w:rPr>
                <w:rFonts w:cs="Times New Roman"/>
                <w:sz w:val="18"/>
                <w:szCs w:val="18"/>
              </w:rPr>
              <w:t>я</w:t>
            </w:r>
            <w:r w:rsidRPr="00057CE8">
              <w:rPr>
                <w:rFonts w:cs="Times New Roman"/>
                <w:sz w:val="18"/>
                <w:szCs w:val="18"/>
              </w:rPr>
              <w:t>тельно по предложенному алгоритму.</w:t>
            </w:r>
          </w:p>
        </w:tc>
      </w:tr>
      <w:tr w:rsidR="00057CE8" w:rsidRPr="00057CE8" w:rsidTr="006F09BA">
        <w:trPr>
          <w:trHeight w:val="63"/>
        </w:trPr>
        <w:tc>
          <w:tcPr>
            <w:tcW w:w="4219" w:type="dxa"/>
          </w:tcPr>
          <w:p w:rsidR="00057CE8" w:rsidRPr="00057CE8" w:rsidRDefault="00057CE8" w:rsidP="00DB4EA5">
            <w:pPr>
              <w:spacing w:line="240" w:lineRule="auto"/>
              <w:contextualSpacing/>
              <w:rPr>
                <w:rFonts w:cs="Times New Roman"/>
                <w:sz w:val="18"/>
                <w:szCs w:val="18"/>
              </w:rPr>
            </w:pPr>
            <w:r w:rsidRPr="00057CE8">
              <w:rPr>
                <w:rFonts w:cs="Times New Roman"/>
                <w:sz w:val="18"/>
                <w:szCs w:val="18"/>
              </w:rPr>
              <w:t>Различение звуков и букв. Обозначение на письме геминатов и лабиализованных звуков. И</w:t>
            </w:r>
            <w:r w:rsidRPr="00057CE8">
              <w:rPr>
                <w:rFonts w:cs="Times New Roman"/>
                <w:sz w:val="18"/>
                <w:szCs w:val="18"/>
              </w:rPr>
              <w:t>с</w:t>
            </w:r>
            <w:r w:rsidRPr="00057CE8">
              <w:rPr>
                <w:rFonts w:cs="Times New Roman"/>
                <w:sz w:val="18"/>
                <w:szCs w:val="18"/>
              </w:rPr>
              <w:t xml:space="preserve">пользование на письме </w:t>
            </w:r>
            <w:r w:rsidRPr="00057CE8">
              <w:rPr>
                <w:rStyle w:val="affa"/>
                <w:rFonts w:cs="Times New Roman"/>
                <w:iCs/>
                <w:sz w:val="18"/>
                <w:szCs w:val="18"/>
                <w:bdr w:val="none" w:sz="0" w:space="0" w:color="auto" w:frame="1"/>
              </w:rPr>
              <w:t xml:space="preserve">ь </w:t>
            </w:r>
            <w:r w:rsidRPr="00057CE8">
              <w:rPr>
                <w:rFonts w:cs="Times New Roman"/>
                <w:sz w:val="18"/>
                <w:szCs w:val="18"/>
              </w:rPr>
              <w:t xml:space="preserve">и </w:t>
            </w:r>
            <w:r w:rsidRPr="00057CE8">
              <w:rPr>
                <w:rStyle w:val="affa"/>
                <w:rFonts w:cs="Times New Roman"/>
                <w:iCs/>
                <w:sz w:val="18"/>
                <w:szCs w:val="18"/>
                <w:bdr w:val="none" w:sz="0" w:space="0" w:color="auto" w:frame="1"/>
              </w:rPr>
              <w:t>ъ</w:t>
            </w:r>
            <w:r w:rsidRPr="00057CE8">
              <w:rPr>
                <w:rStyle w:val="affa"/>
                <w:rFonts w:cs="Times New Roman"/>
                <w:sz w:val="18"/>
                <w:szCs w:val="18"/>
                <w:bdr w:val="none" w:sz="0" w:space="0" w:color="auto" w:frame="1"/>
              </w:rPr>
              <w:t>.</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Установление соотношения звукового и бу</w:t>
            </w:r>
            <w:r w:rsidRPr="00057CE8">
              <w:rPr>
                <w:rFonts w:cs="Times New Roman"/>
                <w:sz w:val="18"/>
                <w:szCs w:val="18"/>
              </w:rPr>
              <w:t>к</w:t>
            </w:r>
            <w:r w:rsidRPr="00057CE8">
              <w:rPr>
                <w:rFonts w:cs="Times New Roman"/>
                <w:sz w:val="18"/>
                <w:szCs w:val="18"/>
              </w:rPr>
              <w:t xml:space="preserve">венного состава слова в словах типа </w:t>
            </w:r>
            <w:r w:rsidRPr="00057CE8">
              <w:rPr>
                <w:rStyle w:val="apple-converted-space"/>
                <w:b/>
                <w:sz w:val="18"/>
                <w:szCs w:val="18"/>
              </w:rPr>
              <w:t>гьуърул, съезд, почтальон</w:t>
            </w:r>
            <w:r w:rsidRPr="00057CE8">
              <w:rPr>
                <w:rFonts w:cs="Times New Roman"/>
                <w:b/>
                <w:sz w:val="18"/>
                <w:szCs w:val="18"/>
              </w:rPr>
              <w:t>;</w:t>
            </w:r>
            <w:r w:rsidRPr="00057CE8">
              <w:rPr>
                <w:rFonts w:cs="Times New Roman"/>
                <w:sz w:val="18"/>
                <w:szCs w:val="18"/>
              </w:rPr>
              <w:t xml:space="preserve"> в словах с йотированными гласными </w:t>
            </w:r>
            <w:r w:rsidRPr="00057CE8">
              <w:rPr>
                <w:rStyle w:val="affa"/>
                <w:rFonts w:cs="Times New Roman"/>
                <w:iCs/>
                <w:sz w:val="18"/>
                <w:szCs w:val="18"/>
                <w:bdr w:val="none" w:sz="0" w:space="0" w:color="auto" w:frame="1"/>
              </w:rPr>
              <w:t>е</w:t>
            </w:r>
            <w:r w:rsidRPr="00057CE8">
              <w:rPr>
                <w:rStyle w:val="affa"/>
                <w:rFonts w:cs="Times New Roman"/>
                <w:sz w:val="18"/>
                <w:szCs w:val="18"/>
                <w:bdr w:val="none" w:sz="0" w:space="0" w:color="auto" w:frame="1"/>
              </w:rPr>
              <w:t xml:space="preserve">, </w:t>
            </w:r>
            <w:r w:rsidRPr="00057CE8">
              <w:rPr>
                <w:rStyle w:val="affa"/>
                <w:rFonts w:cs="Times New Roman"/>
                <w:iCs/>
                <w:sz w:val="18"/>
                <w:szCs w:val="18"/>
                <w:bdr w:val="none" w:sz="0" w:space="0" w:color="auto" w:frame="1"/>
              </w:rPr>
              <w:t>ё</w:t>
            </w:r>
            <w:r w:rsidRPr="00057CE8">
              <w:rPr>
                <w:rStyle w:val="affa"/>
                <w:rFonts w:cs="Times New Roman"/>
                <w:sz w:val="18"/>
                <w:szCs w:val="18"/>
                <w:bdr w:val="none" w:sz="0" w:space="0" w:color="auto" w:frame="1"/>
              </w:rPr>
              <w:t xml:space="preserve">, </w:t>
            </w:r>
            <w:r w:rsidRPr="00057CE8">
              <w:rPr>
                <w:rStyle w:val="affa"/>
                <w:rFonts w:cs="Times New Roman"/>
                <w:iCs/>
                <w:sz w:val="18"/>
                <w:szCs w:val="18"/>
                <w:bdr w:val="none" w:sz="0" w:space="0" w:color="auto" w:frame="1"/>
              </w:rPr>
              <w:t>ю</w:t>
            </w:r>
            <w:r w:rsidRPr="00057CE8">
              <w:rPr>
                <w:rStyle w:val="affa"/>
                <w:rFonts w:cs="Times New Roman"/>
                <w:sz w:val="18"/>
                <w:szCs w:val="18"/>
                <w:bdr w:val="none" w:sz="0" w:space="0" w:color="auto" w:frame="1"/>
              </w:rPr>
              <w:t xml:space="preserve">, </w:t>
            </w:r>
            <w:r w:rsidRPr="00057CE8">
              <w:rPr>
                <w:rStyle w:val="affa"/>
                <w:rFonts w:cs="Times New Roman"/>
                <w:iCs/>
                <w:sz w:val="18"/>
                <w:szCs w:val="18"/>
                <w:bdr w:val="none" w:sz="0" w:space="0" w:color="auto" w:frame="1"/>
              </w:rPr>
              <w:t>я</w:t>
            </w:r>
            <w:r w:rsidRPr="00057CE8">
              <w:rPr>
                <w:rStyle w:val="affa"/>
                <w:rFonts w:cs="Times New Roman"/>
                <w:sz w:val="18"/>
                <w:szCs w:val="18"/>
                <w:bdr w:val="none" w:sz="0" w:space="0" w:color="auto" w:frame="1"/>
              </w:rPr>
              <w:t xml:space="preserve">; </w:t>
            </w:r>
            <w:r w:rsidRPr="00057CE8">
              <w:rPr>
                <w:rFonts w:cs="Times New Roman"/>
                <w:sz w:val="18"/>
                <w:szCs w:val="18"/>
              </w:rPr>
              <w:t>в словах с геминатами и лабиализованными согласными.</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Использование небуквенных графических средств: пробел между словами, знак переноса, абзац.</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xml:space="preserve">Знание алфавита: правильное название букв, знание их последовательности. Использование алфавита при работе со словарями, справочниками, каталогами. </w:t>
            </w:r>
          </w:p>
        </w:tc>
        <w:tc>
          <w:tcPr>
            <w:tcW w:w="814" w:type="dxa"/>
          </w:tcPr>
          <w:p w:rsidR="00057CE8" w:rsidRPr="00057CE8" w:rsidRDefault="00057CE8" w:rsidP="00232A0C">
            <w:pPr>
              <w:spacing w:line="240" w:lineRule="auto"/>
              <w:ind w:firstLine="0"/>
              <w:contextualSpacing/>
              <w:rPr>
                <w:rStyle w:val="affa"/>
                <w:rFonts w:cs="Times New Roman"/>
                <w:b w:val="0"/>
                <w:sz w:val="18"/>
                <w:szCs w:val="18"/>
                <w:bdr w:val="none" w:sz="0" w:space="0" w:color="auto" w:frame="1"/>
              </w:rPr>
            </w:pPr>
            <w:r w:rsidRPr="00057CE8">
              <w:rPr>
                <w:rStyle w:val="affa"/>
                <w:rFonts w:cs="Times New Roman"/>
                <w:sz w:val="18"/>
                <w:szCs w:val="18"/>
                <w:bdr w:val="none" w:sz="0" w:space="0" w:color="auto" w:frame="1"/>
              </w:rPr>
              <w:t>Гр</w:t>
            </w:r>
            <w:r w:rsidRPr="00057CE8">
              <w:rPr>
                <w:rStyle w:val="affa"/>
                <w:rFonts w:cs="Times New Roman"/>
                <w:sz w:val="18"/>
                <w:szCs w:val="18"/>
                <w:bdr w:val="none" w:sz="0" w:space="0" w:color="auto" w:frame="1"/>
              </w:rPr>
              <w:t>а</w:t>
            </w:r>
            <w:r w:rsidRPr="00057CE8">
              <w:rPr>
                <w:rStyle w:val="affa"/>
                <w:rFonts w:cs="Times New Roman"/>
                <w:sz w:val="18"/>
                <w:szCs w:val="18"/>
                <w:bdr w:val="none" w:sz="0" w:space="0" w:color="auto" w:frame="1"/>
              </w:rPr>
              <w:t>фика</w:t>
            </w:r>
          </w:p>
          <w:p w:rsidR="00057CE8" w:rsidRPr="00057CE8" w:rsidRDefault="00057CE8" w:rsidP="00DB4EA5">
            <w:pPr>
              <w:spacing w:line="240" w:lineRule="auto"/>
              <w:contextualSpacing/>
              <w:jc w:val="center"/>
              <w:rPr>
                <w:rStyle w:val="affa"/>
                <w:rFonts w:cs="Times New Roman"/>
                <w:b w:val="0"/>
                <w:sz w:val="18"/>
                <w:szCs w:val="18"/>
                <w:bdr w:val="none" w:sz="0" w:space="0" w:color="auto" w:frame="1"/>
              </w:rPr>
            </w:pPr>
          </w:p>
        </w:tc>
        <w:tc>
          <w:tcPr>
            <w:tcW w:w="4681" w:type="dxa"/>
            <w:gridSpan w:val="2"/>
          </w:tcPr>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Сравнивать </w:t>
            </w:r>
            <w:r w:rsidRPr="00057CE8">
              <w:rPr>
                <w:rFonts w:ascii="Times New Roman" w:hAnsi="Times New Roman"/>
                <w:lang w:eastAsia="en-US"/>
              </w:rPr>
              <w:t>звуковой и буквенный состав слова.</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Объяснять различие произношения и написания в словах </w:t>
            </w:r>
            <w:r w:rsidRPr="00057CE8">
              <w:rPr>
                <w:rFonts w:ascii="Times New Roman" w:hAnsi="Times New Roman"/>
              </w:rPr>
              <w:t xml:space="preserve">геминатов, </w:t>
            </w:r>
            <w:r w:rsidRPr="00057CE8">
              <w:rPr>
                <w:rStyle w:val="0pt0"/>
                <w:rFonts w:ascii="Times New Roman" w:hAnsi="Times New Roman" w:cs="Times New Roman"/>
              </w:rPr>
              <w:t>о</w:t>
            </w:r>
            <w:r w:rsidRPr="00057CE8">
              <w:rPr>
                <w:rFonts w:ascii="Times New Roman" w:hAnsi="Times New Roman"/>
                <w:lang w:eastAsia="en-US"/>
              </w:rPr>
              <w:t xml:space="preserve">собенности написания слов с </w:t>
            </w:r>
            <w:r w:rsidRPr="00057CE8">
              <w:rPr>
                <w:rStyle w:val="affa"/>
                <w:rFonts w:ascii="Times New Roman" w:hAnsi="Times New Roman"/>
                <w:iCs/>
                <w:bdr w:val="none" w:sz="0" w:space="0" w:color="auto" w:frame="1"/>
              </w:rPr>
              <w:t>ь</w:t>
            </w:r>
            <w:r w:rsidRPr="00057CE8">
              <w:rPr>
                <w:rStyle w:val="apple-converted-space"/>
                <w:bCs/>
                <w:bdr w:val="none" w:sz="0" w:space="0" w:color="auto" w:frame="1"/>
              </w:rPr>
              <w:t xml:space="preserve">, </w:t>
            </w:r>
            <w:r w:rsidRPr="00057CE8">
              <w:rPr>
                <w:rStyle w:val="affa"/>
                <w:rFonts w:ascii="Times New Roman" w:hAnsi="Times New Roman"/>
                <w:iCs/>
                <w:bdr w:val="none" w:sz="0" w:space="0" w:color="auto" w:frame="1"/>
              </w:rPr>
              <w:t>ъ</w:t>
            </w:r>
            <w:r w:rsidRPr="00057CE8">
              <w:rPr>
                <w:rStyle w:val="affa"/>
                <w:rFonts w:ascii="Times New Roman" w:hAnsi="Times New Roman"/>
                <w:bdr w:val="none" w:sz="0" w:space="0" w:color="auto" w:frame="1"/>
              </w:rPr>
              <w:t xml:space="preserve"> знаками и </w:t>
            </w:r>
            <w:r w:rsidRPr="00057CE8">
              <w:rPr>
                <w:rFonts w:ascii="Times New Roman" w:hAnsi="Times New Roman"/>
              </w:rPr>
              <w:t>йотированными гласными</w:t>
            </w:r>
            <w:r w:rsidRPr="00057CE8">
              <w:rPr>
                <w:rStyle w:val="apple-converted-space"/>
              </w:rPr>
              <w:t xml:space="preserve"> </w:t>
            </w:r>
            <w:r w:rsidRPr="00057CE8">
              <w:rPr>
                <w:rStyle w:val="affa"/>
                <w:rFonts w:ascii="Times New Roman" w:hAnsi="Times New Roman"/>
                <w:iCs/>
                <w:bdr w:val="none" w:sz="0" w:space="0" w:color="auto" w:frame="1"/>
              </w:rPr>
              <w:t>е</w:t>
            </w:r>
            <w:r w:rsidRPr="00057CE8">
              <w:rPr>
                <w:rStyle w:val="affa"/>
                <w:rFonts w:ascii="Times New Roman" w:hAnsi="Times New Roman"/>
                <w:bdr w:val="none" w:sz="0" w:space="0" w:color="auto" w:frame="1"/>
              </w:rPr>
              <w:t>,</w:t>
            </w:r>
            <w:r w:rsidRPr="00057CE8">
              <w:rPr>
                <w:rStyle w:val="apple-converted-space"/>
                <w:bCs/>
                <w:bdr w:val="none" w:sz="0" w:space="0" w:color="auto" w:frame="1"/>
              </w:rPr>
              <w:t xml:space="preserve"> </w:t>
            </w:r>
            <w:r w:rsidRPr="00057CE8">
              <w:rPr>
                <w:rStyle w:val="affa"/>
                <w:rFonts w:ascii="Times New Roman" w:hAnsi="Times New Roman"/>
                <w:iCs/>
                <w:bdr w:val="none" w:sz="0" w:space="0" w:color="auto" w:frame="1"/>
              </w:rPr>
              <w:t>ё</w:t>
            </w:r>
            <w:r w:rsidRPr="00057CE8">
              <w:rPr>
                <w:rStyle w:val="affa"/>
                <w:rFonts w:ascii="Times New Roman" w:hAnsi="Times New Roman"/>
                <w:bdr w:val="none" w:sz="0" w:space="0" w:color="auto" w:frame="1"/>
              </w:rPr>
              <w:t>,</w:t>
            </w:r>
            <w:r w:rsidRPr="00057CE8">
              <w:rPr>
                <w:rStyle w:val="apple-converted-space"/>
                <w:bCs/>
                <w:bdr w:val="none" w:sz="0" w:space="0" w:color="auto" w:frame="1"/>
              </w:rPr>
              <w:t xml:space="preserve"> </w:t>
            </w:r>
            <w:r w:rsidRPr="00057CE8">
              <w:rPr>
                <w:rStyle w:val="affa"/>
                <w:rFonts w:ascii="Times New Roman" w:hAnsi="Times New Roman"/>
                <w:iCs/>
                <w:bdr w:val="none" w:sz="0" w:space="0" w:color="auto" w:frame="1"/>
              </w:rPr>
              <w:t>ю</w:t>
            </w:r>
            <w:r w:rsidRPr="00057CE8">
              <w:rPr>
                <w:rStyle w:val="affa"/>
                <w:rFonts w:ascii="Times New Roman" w:hAnsi="Times New Roman"/>
                <w:bdr w:val="none" w:sz="0" w:space="0" w:color="auto" w:frame="1"/>
              </w:rPr>
              <w:t>,</w:t>
            </w:r>
            <w:r w:rsidRPr="00057CE8">
              <w:rPr>
                <w:rStyle w:val="apple-converted-space"/>
                <w:bCs/>
                <w:bdr w:val="none" w:sz="0" w:space="0" w:color="auto" w:frame="1"/>
              </w:rPr>
              <w:t xml:space="preserve"> </w:t>
            </w:r>
            <w:r w:rsidRPr="00057CE8">
              <w:rPr>
                <w:rStyle w:val="affa"/>
                <w:rFonts w:ascii="Times New Roman" w:hAnsi="Times New Roman"/>
                <w:iCs/>
                <w:bdr w:val="none" w:sz="0" w:space="0" w:color="auto" w:frame="1"/>
              </w:rPr>
              <w:t>я.</w:t>
            </w:r>
          </w:p>
          <w:p w:rsidR="00057CE8" w:rsidRPr="00057CE8" w:rsidRDefault="00057CE8" w:rsidP="00DB4EA5">
            <w:pPr>
              <w:pStyle w:val="8"/>
              <w:shd w:val="clear" w:color="auto" w:fill="auto"/>
              <w:spacing w:line="240" w:lineRule="auto"/>
              <w:contextualSpacing/>
              <w:rPr>
                <w:rStyle w:val="32"/>
                <w:rFonts w:eastAsia="Malgun Gothic"/>
                <w:sz w:val="18"/>
                <w:szCs w:val="18"/>
              </w:rPr>
            </w:pPr>
            <w:r w:rsidRPr="00057CE8">
              <w:rPr>
                <w:rStyle w:val="32"/>
                <w:rFonts w:eastAsia="Malgun Gothic"/>
                <w:b/>
                <w:sz w:val="18"/>
                <w:szCs w:val="18"/>
              </w:rPr>
              <w:t>Называть</w:t>
            </w:r>
            <w:r w:rsidRPr="00057CE8">
              <w:rPr>
                <w:rStyle w:val="32"/>
                <w:rFonts w:eastAsia="Malgun Gothic"/>
                <w:sz w:val="18"/>
                <w:szCs w:val="18"/>
              </w:rPr>
              <w:t xml:space="preserve"> буквы, их последовательность в алфавите.</w:t>
            </w:r>
          </w:p>
          <w:p w:rsidR="00057CE8" w:rsidRPr="00057CE8" w:rsidRDefault="00057CE8" w:rsidP="00DB4EA5">
            <w:pPr>
              <w:pStyle w:val="8"/>
              <w:shd w:val="clear" w:color="auto" w:fill="auto"/>
              <w:spacing w:line="240" w:lineRule="auto"/>
              <w:contextualSpacing/>
              <w:rPr>
                <w:rStyle w:val="c4"/>
                <w:rFonts w:ascii="Times New Roman" w:hAnsi="Times New Roman"/>
              </w:rPr>
            </w:pPr>
            <w:r w:rsidRPr="00057CE8">
              <w:rPr>
                <w:rStyle w:val="0pt0"/>
                <w:rFonts w:ascii="Times New Roman" w:hAnsi="Times New Roman" w:cs="Times New Roman"/>
              </w:rPr>
              <w:t xml:space="preserve">Использовать </w:t>
            </w:r>
            <w:r w:rsidRPr="00057CE8">
              <w:rPr>
                <w:rFonts w:ascii="Times New Roman" w:hAnsi="Times New Roman"/>
              </w:rPr>
              <w:t>алфавит для поиска необходимой и</w:t>
            </w:r>
            <w:r w:rsidRPr="00057CE8">
              <w:rPr>
                <w:rFonts w:ascii="Times New Roman" w:hAnsi="Times New Roman"/>
              </w:rPr>
              <w:t>н</w:t>
            </w:r>
            <w:r w:rsidRPr="00057CE8">
              <w:rPr>
                <w:rFonts w:ascii="Times New Roman" w:hAnsi="Times New Roman"/>
              </w:rPr>
              <w:t>формации и для упорядочения найденной информации.</w:t>
            </w:r>
          </w:p>
        </w:tc>
      </w:tr>
      <w:tr w:rsidR="00057CE8" w:rsidRPr="00057CE8" w:rsidTr="006F09BA">
        <w:trPr>
          <w:trHeight w:val="63"/>
        </w:trPr>
        <w:tc>
          <w:tcPr>
            <w:tcW w:w="4219" w:type="dxa"/>
          </w:tcPr>
          <w:p w:rsidR="00057CE8" w:rsidRPr="00057CE8" w:rsidRDefault="00057CE8" w:rsidP="00DB4EA5">
            <w:pPr>
              <w:spacing w:line="240" w:lineRule="auto"/>
              <w:contextualSpacing/>
              <w:rPr>
                <w:rFonts w:cs="Times New Roman"/>
                <w:sz w:val="18"/>
                <w:szCs w:val="18"/>
              </w:rPr>
            </w:pPr>
            <w:r w:rsidRPr="00057CE8">
              <w:rPr>
                <w:rFonts w:cs="Times New Roman"/>
                <w:sz w:val="18"/>
                <w:szCs w:val="18"/>
              </w:rPr>
              <w:t>Понимание слова как единства звучания и зн</w:t>
            </w:r>
            <w:r w:rsidRPr="00057CE8">
              <w:rPr>
                <w:rFonts w:cs="Times New Roman"/>
                <w:sz w:val="18"/>
                <w:szCs w:val="18"/>
              </w:rPr>
              <w:t>а</w:t>
            </w:r>
            <w:r w:rsidRPr="00057CE8">
              <w:rPr>
                <w:rFonts w:cs="Times New Roman"/>
                <w:sz w:val="18"/>
                <w:szCs w:val="18"/>
              </w:rPr>
              <w:t xml:space="preserve">чения. Выявление слов, значение которых требует уточнения. </w:t>
            </w:r>
            <w:r w:rsidRPr="00057CE8">
              <w:rPr>
                <w:rFonts w:cs="Times New Roman"/>
                <w:iCs/>
                <w:sz w:val="18"/>
                <w:szCs w:val="18"/>
                <w:bdr w:val="none" w:sz="0" w:space="0" w:color="auto" w:frame="1"/>
              </w:rPr>
              <w:t>Определение значения слова по тексту или уточнение значения с помощью толкового словаря. Представление об однозначных и мног</w:t>
            </w:r>
            <w:r w:rsidRPr="00057CE8">
              <w:rPr>
                <w:rFonts w:cs="Times New Roman"/>
                <w:iCs/>
                <w:sz w:val="18"/>
                <w:szCs w:val="18"/>
                <w:bdr w:val="none" w:sz="0" w:space="0" w:color="auto" w:frame="1"/>
              </w:rPr>
              <w:t>о</w:t>
            </w:r>
            <w:r w:rsidRPr="00057CE8">
              <w:rPr>
                <w:rFonts w:cs="Times New Roman"/>
                <w:iCs/>
                <w:sz w:val="18"/>
                <w:szCs w:val="18"/>
                <w:bdr w:val="none" w:sz="0" w:space="0" w:color="auto" w:frame="1"/>
              </w:rPr>
              <w:t>значных словах, о прямом и переносном значении слова. Наблюдение за использованием в речи с</w:t>
            </w:r>
            <w:r w:rsidRPr="00057CE8">
              <w:rPr>
                <w:rFonts w:cs="Times New Roman"/>
                <w:iCs/>
                <w:sz w:val="18"/>
                <w:szCs w:val="18"/>
                <w:bdr w:val="none" w:sz="0" w:space="0" w:color="auto" w:frame="1"/>
              </w:rPr>
              <w:t>и</w:t>
            </w:r>
            <w:r w:rsidRPr="00057CE8">
              <w:rPr>
                <w:rFonts w:cs="Times New Roman"/>
                <w:iCs/>
                <w:sz w:val="18"/>
                <w:szCs w:val="18"/>
                <w:bdr w:val="none" w:sz="0" w:space="0" w:color="auto" w:frame="1"/>
              </w:rPr>
              <w:t>нонимов, антонимов и омонимов.</w:t>
            </w:r>
            <w:r w:rsidRPr="00057CE8">
              <w:rPr>
                <w:rFonts w:cs="Times New Roman"/>
                <w:sz w:val="18"/>
                <w:szCs w:val="18"/>
              </w:rPr>
              <w:t xml:space="preserve"> Различение о</w:t>
            </w:r>
            <w:r w:rsidRPr="00057CE8">
              <w:rPr>
                <w:rFonts w:cs="Times New Roman"/>
                <w:sz w:val="18"/>
                <w:szCs w:val="18"/>
              </w:rPr>
              <w:t>д</w:t>
            </w:r>
            <w:r w:rsidRPr="00057CE8">
              <w:rPr>
                <w:rFonts w:cs="Times New Roman"/>
                <w:sz w:val="18"/>
                <w:szCs w:val="18"/>
              </w:rPr>
              <w:t>нокоренных слов и синонимов.</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xml:space="preserve">Этикетные слова, термины родства (в объеме содержания курса). Исконно аварские слова и слова, заимствованные из других языков. </w:t>
            </w:r>
          </w:p>
          <w:p w:rsidR="00057CE8" w:rsidRPr="00057CE8" w:rsidRDefault="00057CE8" w:rsidP="00DB4EA5">
            <w:pPr>
              <w:spacing w:line="240" w:lineRule="auto"/>
              <w:contextualSpacing/>
              <w:rPr>
                <w:rFonts w:cs="Times New Roman"/>
                <w:sz w:val="18"/>
                <w:szCs w:val="18"/>
              </w:rPr>
            </w:pPr>
          </w:p>
        </w:tc>
        <w:tc>
          <w:tcPr>
            <w:tcW w:w="814" w:type="dxa"/>
          </w:tcPr>
          <w:p w:rsidR="00057CE8" w:rsidRPr="00057CE8" w:rsidRDefault="00057CE8" w:rsidP="00232A0C">
            <w:pPr>
              <w:spacing w:line="240" w:lineRule="auto"/>
              <w:ind w:firstLine="0"/>
              <w:contextualSpacing/>
              <w:rPr>
                <w:rStyle w:val="affa"/>
                <w:rFonts w:cs="Times New Roman"/>
                <w:sz w:val="18"/>
                <w:szCs w:val="18"/>
                <w:bdr w:val="none" w:sz="0" w:space="0" w:color="auto" w:frame="1"/>
              </w:rPr>
            </w:pPr>
            <w:r w:rsidRPr="00057CE8">
              <w:rPr>
                <w:rStyle w:val="affa"/>
                <w:rFonts w:cs="Times New Roman"/>
                <w:sz w:val="18"/>
                <w:szCs w:val="18"/>
                <w:bdr w:val="none" w:sz="0" w:space="0" w:color="auto" w:frame="1"/>
              </w:rPr>
              <w:t>Ле</w:t>
            </w:r>
            <w:r w:rsidRPr="00057CE8">
              <w:rPr>
                <w:rStyle w:val="affa"/>
                <w:rFonts w:cs="Times New Roman"/>
                <w:sz w:val="18"/>
                <w:szCs w:val="18"/>
                <w:bdr w:val="none" w:sz="0" w:space="0" w:color="auto" w:frame="1"/>
              </w:rPr>
              <w:t>к</w:t>
            </w:r>
            <w:r w:rsidRPr="00057CE8">
              <w:rPr>
                <w:rStyle w:val="affa"/>
                <w:rFonts w:cs="Times New Roman"/>
                <w:sz w:val="18"/>
                <w:szCs w:val="18"/>
                <w:bdr w:val="none" w:sz="0" w:space="0" w:color="auto" w:frame="1"/>
              </w:rPr>
              <w:t>сика</w:t>
            </w:r>
          </w:p>
          <w:p w:rsidR="00057CE8" w:rsidRPr="00057CE8" w:rsidRDefault="00057CE8" w:rsidP="00DB4EA5">
            <w:pPr>
              <w:spacing w:line="240" w:lineRule="auto"/>
              <w:contextualSpacing/>
              <w:jc w:val="center"/>
              <w:rPr>
                <w:rStyle w:val="affa"/>
                <w:rFonts w:cs="Times New Roman"/>
                <w:sz w:val="18"/>
                <w:szCs w:val="18"/>
                <w:bdr w:val="none" w:sz="0" w:space="0" w:color="auto" w:frame="1"/>
              </w:rPr>
            </w:pPr>
          </w:p>
        </w:tc>
        <w:tc>
          <w:tcPr>
            <w:tcW w:w="4681" w:type="dxa"/>
            <w:gridSpan w:val="2"/>
          </w:tcPr>
          <w:p w:rsidR="00057CE8" w:rsidRPr="00057CE8" w:rsidRDefault="00057CE8" w:rsidP="00DB4EA5">
            <w:pPr>
              <w:pStyle w:val="8"/>
              <w:shd w:val="clear" w:color="auto" w:fill="auto"/>
              <w:spacing w:line="240" w:lineRule="auto"/>
              <w:contextualSpacing/>
              <w:rPr>
                <w:rFonts w:ascii="Times New Roman" w:hAnsi="Times New Roman"/>
              </w:rPr>
            </w:pPr>
            <w:r w:rsidRPr="00057CE8">
              <w:rPr>
                <w:rStyle w:val="0pt0"/>
                <w:rFonts w:ascii="Times New Roman" w:hAnsi="Times New Roman" w:cs="Times New Roman"/>
              </w:rPr>
              <w:t xml:space="preserve">Воспринимать слово </w:t>
            </w:r>
            <w:r w:rsidRPr="00057CE8">
              <w:rPr>
                <w:rFonts w:ascii="Times New Roman" w:hAnsi="Times New Roman"/>
              </w:rPr>
              <w:t>как единство звучания и знач</w:t>
            </w:r>
            <w:r w:rsidRPr="00057CE8">
              <w:rPr>
                <w:rFonts w:ascii="Times New Roman" w:hAnsi="Times New Roman"/>
              </w:rPr>
              <w:t>е</w:t>
            </w:r>
            <w:r w:rsidRPr="00057CE8">
              <w:rPr>
                <w:rFonts w:ascii="Times New Roman" w:hAnsi="Times New Roman"/>
              </w:rPr>
              <w:t>ния.</w:t>
            </w:r>
          </w:p>
          <w:p w:rsidR="00057CE8" w:rsidRPr="00057CE8" w:rsidRDefault="00057CE8" w:rsidP="00DB4EA5">
            <w:pPr>
              <w:pStyle w:val="8"/>
              <w:shd w:val="clear" w:color="auto" w:fill="auto"/>
              <w:spacing w:line="240" w:lineRule="auto"/>
              <w:contextualSpacing/>
              <w:rPr>
                <w:rFonts w:ascii="Times New Roman" w:hAnsi="Times New Roman"/>
              </w:rPr>
            </w:pPr>
            <w:r w:rsidRPr="00057CE8">
              <w:rPr>
                <w:rFonts w:ascii="Times New Roman" w:hAnsi="Times New Roman"/>
                <w:b/>
              </w:rPr>
              <w:t>Понимать</w:t>
            </w:r>
            <w:r w:rsidRPr="00057CE8">
              <w:rPr>
                <w:rFonts w:ascii="Times New Roman" w:hAnsi="Times New Roman"/>
              </w:rPr>
              <w:t xml:space="preserve"> значение слова.</w:t>
            </w:r>
          </w:p>
          <w:p w:rsidR="00057CE8" w:rsidRPr="00057CE8" w:rsidRDefault="00057CE8" w:rsidP="00DB4EA5">
            <w:pPr>
              <w:pStyle w:val="8"/>
              <w:shd w:val="clear" w:color="auto" w:fill="auto"/>
              <w:spacing w:line="240" w:lineRule="auto"/>
              <w:contextualSpacing/>
              <w:rPr>
                <w:rFonts w:ascii="Times New Roman" w:hAnsi="Times New Roman"/>
              </w:rPr>
            </w:pPr>
            <w:r w:rsidRPr="00057CE8">
              <w:rPr>
                <w:rStyle w:val="0pt0"/>
                <w:rFonts w:ascii="Times New Roman" w:hAnsi="Times New Roman" w:cs="Times New Roman"/>
              </w:rPr>
              <w:t xml:space="preserve">Объяснять </w:t>
            </w:r>
            <w:r w:rsidRPr="00057CE8">
              <w:rPr>
                <w:rStyle w:val="32"/>
                <w:rFonts w:eastAsia="Malgun Gothic"/>
                <w:sz w:val="18"/>
                <w:szCs w:val="18"/>
              </w:rPr>
              <w:t>значение слова – давать развернутое толк</w:t>
            </w:r>
            <w:r w:rsidRPr="00057CE8">
              <w:rPr>
                <w:rStyle w:val="32"/>
                <w:rFonts w:eastAsia="Malgun Gothic"/>
                <w:sz w:val="18"/>
                <w:szCs w:val="18"/>
              </w:rPr>
              <w:t>о</w:t>
            </w:r>
            <w:r w:rsidRPr="00057CE8">
              <w:rPr>
                <w:rStyle w:val="32"/>
                <w:rFonts w:eastAsia="Malgun Gothic"/>
                <w:sz w:val="18"/>
                <w:szCs w:val="18"/>
              </w:rPr>
              <w:t>вание его значения.</w:t>
            </w:r>
          </w:p>
          <w:p w:rsidR="00057CE8" w:rsidRPr="00057CE8" w:rsidRDefault="00057CE8" w:rsidP="00DB4EA5">
            <w:pPr>
              <w:pStyle w:val="8"/>
              <w:shd w:val="clear" w:color="auto" w:fill="auto"/>
              <w:spacing w:line="240" w:lineRule="auto"/>
              <w:contextualSpacing/>
              <w:rPr>
                <w:rStyle w:val="0pt0"/>
                <w:rFonts w:ascii="Times New Roman" w:hAnsi="Times New Roman" w:cs="Times New Roman"/>
              </w:rPr>
            </w:pPr>
            <w:r w:rsidRPr="00057CE8">
              <w:rPr>
                <w:rFonts w:ascii="Times New Roman" w:hAnsi="Times New Roman"/>
                <w:b/>
              </w:rPr>
              <w:t>Выявлят</w:t>
            </w:r>
            <w:r w:rsidRPr="00057CE8">
              <w:rPr>
                <w:rFonts w:ascii="Times New Roman" w:hAnsi="Times New Roman"/>
              </w:rPr>
              <w:t>ь слова, требующие уточнения значения.</w:t>
            </w:r>
          </w:p>
          <w:p w:rsidR="00057CE8" w:rsidRPr="00057CE8" w:rsidRDefault="00057CE8" w:rsidP="00DB4EA5">
            <w:pPr>
              <w:pStyle w:val="8"/>
              <w:shd w:val="clear" w:color="auto" w:fill="auto"/>
              <w:spacing w:line="240" w:lineRule="auto"/>
              <w:contextualSpacing/>
              <w:rPr>
                <w:rFonts w:ascii="Times New Roman" w:hAnsi="Times New Roman"/>
              </w:rPr>
            </w:pPr>
            <w:r w:rsidRPr="00057CE8">
              <w:rPr>
                <w:rStyle w:val="0pt0"/>
                <w:rFonts w:ascii="Times New Roman" w:hAnsi="Times New Roman" w:cs="Times New Roman"/>
              </w:rPr>
              <w:t xml:space="preserve">Представлять </w:t>
            </w:r>
            <w:r w:rsidRPr="00057CE8">
              <w:rPr>
                <w:rStyle w:val="32"/>
                <w:rFonts w:eastAsia="Malgun Gothic"/>
                <w:sz w:val="18"/>
                <w:szCs w:val="18"/>
              </w:rPr>
              <w:t>(прогнозировать) необходимость и</w:t>
            </w:r>
            <w:r w:rsidRPr="00057CE8">
              <w:rPr>
                <w:rStyle w:val="32"/>
                <w:rFonts w:eastAsia="Malgun Gothic"/>
                <w:sz w:val="18"/>
                <w:szCs w:val="18"/>
              </w:rPr>
              <w:t>с</w:t>
            </w:r>
            <w:r w:rsidRPr="00057CE8">
              <w:rPr>
                <w:rStyle w:val="32"/>
                <w:rFonts w:eastAsia="Malgun Gothic"/>
                <w:sz w:val="18"/>
                <w:szCs w:val="18"/>
              </w:rPr>
              <w:t>пользования дополнительных источников для уточнения значения незнакомого слова.</w:t>
            </w:r>
          </w:p>
          <w:p w:rsidR="00057CE8" w:rsidRPr="00057CE8" w:rsidRDefault="00057CE8" w:rsidP="00DB4EA5">
            <w:pPr>
              <w:pStyle w:val="8"/>
              <w:shd w:val="clear" w:color="auto" w:fill="auto"/>
              <w:spacing w:line="240" w:lineRule="auto"/>
              <w:contextualSpacing/>
              <w:rPr>
                <w:rStyle w:val="32"/>
                <w:rFonts w:eastAsia="Malgun Gothic"/>
                <w:sz w:val="18"/>
                <w:szCs w:val="18"/>
              </w:rPr>
            </w:pPr>
            <w:r w:rsidRPr="00057CE8">
              <w:rPr>
                <w:rStyle w:val="0pt0"/>
                <w:rFonts w:ascii="Times New Roman" w:hAnsi="Times New Roman" w:cs="Times New Roman"/>
              </w:rPr>
              <w:t xml:space="preserve">Объяснять </w:t>
            </w:r>
            <w:r w:rsidRPr="00057CE8">
              <w:rPr>
                <w:rStyle w:val="32"/>
                <w:rFonts w:eastAsia="Malgun Gothic"/>
                <w:sz w:val="18"/>
                <w:szCs w:val="18"/>
              </w:rPr>
              <w:t>принцип построения толкового словаря.</w:t>
            </w:r>
          </w:p>
          <w:p w:rsidR="00057CE8" w:rsidRPr="00057CE8" w:rsidRDefault="00057CE8" w:rsidP="00DB4EA5">
            <w:pPr>
              <w:pStyle w:val="8"/>
              <w:shd w:val="clear" w:color="auto" w:fill="auto"/>
              <w:spacing w:line="240" w:lineRule="auto"/>
              <w:contextualSpacing/>
              <w:rPr>
                <w:rStyle w:val="16"/>
                <w:rFonts w:eastAsia="Malgun Gothic"/>
                <w:sz w:val="18"/>
                <w:szCs w:val="18"/>
              </w:rPr>
            </w:pPr>
            <w:r w:rsidRPr="00057CE8">
              <w:rPr>
                <w:rStyle w:val="0pt0"/>
                <w:rFonts w:ascii="Times New Roman" w:hAnsi="Times New Roman" w:cs="Times New Roman"/>
              </w:rPr>
              <w:t xml:space="preserve">Определять </w:t>
            </w:r>
            <w:r w:rsidRPr="00057CE8">
              <w:rPr>
                <w:rStyle w:val="32"/>
                <w:rFonts w:eastAsia="Malgun Gothic"/>
                <w:sz w:val="18"/>
                <w:szCs w:val="18"/>
              </w:rPr>
              <w:t xml:space="preserve">(выписывать) значение слова, пользуясь </w:t>
            </w:r>
            <w:r w:rsidRPr="00057CE8">
              <w:rPr>
                <w:rStyle w:val="16"/>
                <w:rFonts w:eastAsia="Malgun Gothic"/>
                <w:sz w:val="18"/>
                <w:szCs w:val="18"/>
              </w:rPr>
              <w:t>толковым словарем (сначала с помощью учителя, затем самостоятельно).</w:t>
            </w:r>
          </w:p>
          <w:p w:rsidR="00057CE8" w:rsidRPr="00057CE8" w:rsidRDefault="00057CE8" w:rsidP="00DB4EA5">
            <w:pPr>
              <w:pStyle w:val="8"/>
              <w:shd w:val="clear" w:color="auto" w:fill="auto"/>
              <w:spacing w:line="240" w:lineRule="auto"/>
              <w:contextualSpacing/>
              <w:rPr>
                <w:rFonts w:ascii="Times New Roman" w:hAnsi="Times New Roman"/>
              </w:rPr>
            </w:pPr>
            <w:r w:rsidRPr="00057CE8">
              <w:rPr>
                <w:rStyle w:val="0pt0"/>
                <w:rFonts w:ascii="Times New Roman" w:hAnsi="Times New Roman" w:cs="Times New Roman"/>
              </w:rPr>
              <w:t xml:space="preserve">Составлять </w:t>
            </w:r>
            <w:r w:rsidRPr="00057CE8">
              <w:rPr>
                <w:rStyle w:val="16"/>
                <w:rFonts w:eastAsia="Malgun Gothic"/>
                <w:sz w:val="18"/>
                <w:szCs w:val="18"/>
              </w:rPr>
              <w:t>собственные толковые словарики, внося в них слова, значение которых ранее было неизвестно.</w:t>
            </w:r>
          </w:p>
          <w:p w:rsidR="00057CE8" w:rsidRPr="00057CE8" w:rsidRDefault="00057CE8" w:rsidP="00DB4EA5">
            <w:pPr>
              <w:pStyle w:val="8"/>
              <w:shd w:val="clear" w:color="auto" w:fill="auto"/>
              <w:spacing w:line="240" w:lineRule="auto"/>
              <w:contextualSpacing/>
              <w:rPr>
                <w:rFonts w:ascii="Times New Roman" w:hAnsi="Times New Roman"/>
              </w:rPr>
            </w:pPr>
            <w:r w:rsidRPr="00057CE8">
              <w:rPr>
                <w:rStyle w:val="0pt0"/>
                <w:rFonts w:ascii="Times New Roman" w:hAnsi="Times New Roman" w:cs="Times New Roman"/>
              </w:rPr>
              <w:t xml:space="preserve">Наблюдать </w:t>
            </w:r>
            <w:r w:rsidRPr="00057CE8">
              <w:rPr>
                <w:rStyle w:val="16"/>
                <w:rFonts w:eastAsia="Malgun Gothic"/>
                <w:sz w:val="18"/>
                <w:szCs w:val="18"/>
              </w:rPr>
              <w:t>за использованием в тексте синонимов.</w:t>
            </w:r>
          </w:p>
          <w:p w:rsidR="00057CE8" w:rsidRPr="00057CE8" w:rsidRDefault="00057CE8" w:rsidP="00DB4EA5">
            <w:pPr>
              <w:pStyle w:val="8"/>
              <w:shd w:val="clear" w:color="auto" w:fill="auto"/>
              <w:spacing w:line="240" w:lineRule="auto"/>
              <w:contextualSpacing/>
              <w:rPr>
                <w:rFonts w:ascii="Times New Roman" w:hAnsi="Times New Roman"/>
              </w:rPr>
            </w:pPr>
            <w:r w:rsidRPr="00057CE8">
              <w:rPr>
                <w:rStyle w:val="0pt0"/>
                <w:rFonts w:ascii="Times New Roman" w:hAnsi="Times New Roman" w:cs="Times New Roman"/>
              </w:rPr>
              <w:t xml:space="preserve">Реконструировать </w:t>
            </w:r>
            <w:r w:rsidRPr="00057CE8">
              <w:rPr>
                <w:rStyle w:val="16"/>
                <w:rFonts w:eastAsia="Malgun Gothic"/>
                <w:sz w:val="18"/>
                <w:szCs w:val="18"/>
              </w:rPr>
              <w:t>текст, выбирая из ряда синонимов наиболее подходящий для за</w:t>
            </w:r>
            <w:r w:rsidRPr="00057CE8">
              <w:rPr>
                <w:rStyle w:val="16"/>
                <w:rFonts w:eastAsia="Malgun Gothic"/>
                <w:sz w:val="18"/>
                <w:szCs w:val="18"/>
              </w:rPr>
              <w:softHyphen/>
              <w:t>полнения пропуска в пре</w:t>
            </w:r>
            <w:r w:rsidRPr="00057CE8">
              <w:rPr>
                <w:rStyle w:val="16"/>
                <w:rFonts w:eastAsia="Malgun Gothic"/>
                <w:sz w:val="18"/>
                <w:szCs w:val="18"/>
              </w:rPr>
              <w:t>д</w:t>
            </w:r>
            <w:r w:rsidRPr="00057CE8">
              <w:rPr>
                <w:rStyle w:val="16"/>
                <w:rFonts w:eastAsia="Malgun Gothic"/>
                <w:sz w:val="18"/>
                <w:szCs w:val="18"/>
              </w:rPr>
              <w:t>ложении текста.</w:t>
            </w:r>
          </w:p>
          <w:p w:rsidR="00057CE8" w:rsidRPr="00057CE8" w:rsidRDefault="00057CE8" w:rsidP="00DB4EA5">
            <w:pPr>
              <w:pStyle w:val="8"/>
              <w:shd w:val="clear" w:color="auto" w:fill="auto"/>
              <w:spacing w:line="240" w:lineRule="auto"/>
              <w:contextualSpacing/>
              <w:rPr>
                <w:rStyle w:val="16"/>
                <w:rFonts w:eastAsia="Malgun Gothic"/>
                <w:sz w:val="18"/>
                <w:szCs w:val="18"/>
              </w:rPr>
            </w:pPr>
            <w:r w:rsidRPr="00057CE8">
              <w:rPr>
                <w:rStyle w:val="0pt0"/>
                <w:rFonts w:ascii="Times New Roman" w:hAnsi="Times New Roman" w:cs="Times New Roman"/>
              </w:rPr>
              <w:t xml:space="preserve">Контролировать </w:t>
            </w:r>
            <w:r w:rsidRPr="00057CE8">
              <w:rPr>
                <w:rStyle w:val="16"/>
                <w:rFonts w:eastAsia="Malgun Gothic"/>
                <w:sz w:val="18"/>
                <w:szCs w:val="18"/>
              </w:rPr>
              <w:t>уместность использования слов в предложениях, находить случаи неудачного выбора сл</w:t>
            </w:r>
            <w:r w:rsidRPr="00057CE8">
              <w:rPr>
                <w:rStyle w:val="16"/>
                <w:rFonts w:eastAsia="Malgun Gothic"/>
                <w:sz w:val="18"/>
                <w:szCs w:val="18"/>
              </w:rPr>
              <w:t>о</w:t>
            </w:r>
            <w:r w:rsidRPr="00057CE8">
              <w:rPr>
                <w:rStyle w:val="16"/>
                <w:rFonts w:eastAsia="Malgun Gothic"/>
                <w:sz w:val="18"/>
                <w:szCs w:val="18"/>
              </w:rPr>
              <w:t>ва.</w:t>
            </w:r>
          </w:p>
          <w:p w:rsidR="00057CE8" w:rsidRPr="00057CE8" w:rsidRDefault="00057CE8" w:rsidP="00DB4EA5">
            <w:pPr>
              <w:pStyle w:val="8"/>
              <w:shd w:val="clear" w:color="auto" w:fill="auto"/>
              <w:spacing w:line="240" w:lineRule="auto"/>
              <w:contextualSpacing/>
              <w:rPr>
                <w:rFonts w:ascii="Times New Roman" w:hAnsi="Times New Roman"/>
              </w:rPr>
            </w:pPr>
            <w:r w:rsidRPr="00057CE8">
              <w:rPr>
                <w:rStyle w:val="0pt0"/>
                <w:rFonts w:ascii="Times New Roman" w:hAnsi="Times New Roman" w:cs="Times New Roman"/>
              </w:rPr>
              <w:t xml:space="preserve">Корректировать </w:t>
            </w:r>
            <w:r w:rsidRPr="00057CE8">
              <w:rPr>
                <w:rStyle w:val="16"/>
                <w:rFonts w:eastAsia="Malgun Gothic"/>
                <w:sz w:val="18"/>
                <w:szCs w:val="18"/>
              </w:rPr>
              <w:t>обнаруженные ошибки, подбирая наиболее точный антоним, синоним.</w:t>
            </w:r>
          </w:p>
          <w:p w:rsidR="00057CE8" w:rsidRPr="00057CE8" w:rsidRDefault="00057CE8" w:rsidP="00DB4EA5">
            <w:pPr>
              <w:pStyle w:val="8"/>
              <w:shd w:val="clear" w:color="auto" w:fill="auto"/>
              <w:spacing w:line="240" w:lineRule="auto"/>
              <w:contextualSpacing/>
              <w:rPr>
                <w:rStyle w:val="16"/>
                <w:rFonts w:eastAsia="Malgun Gothic"/>
                <w:sz w:val="18"/>
                <w:szCs w:val="18"/>
              </w:rPr>
            </w:pPr>
            <w:r w:rsidRPr="00057CE8">
              <w:rPr>
                <w:rStyle w:val="0pt0"/>
                <w:rFonts w:ascii="Times New Roman" w:hAnsi="Times New Roman" w:cs="Times New Roman"/>
              </w:rPr>
              <w:lastRenderedPageBreak/>
              <w:t xml:space="preserve">Анализировать </w:t>
            </w:r>
            <w:r w:rsidRPr="00057CE8">
              <w:rPr>
                <w:rStyle w:val="16"/>
                <w:rFonts w:eastAsia="Malgun Gothic"/>
                <w:sz w:val="18"/>
                <w:szCs w:val="18"/>
              </w:rPr>
              <w:t>употребление в тексте слов в прямом и переносном значении.</w:t>
            </w:r>
          </w:p>
          <w:p w:rsidR="00057CE8" w:rsidRPr="00057CE8" w:rsidRDefault="00057CE8" w:rsidP="00DB4EA5">
            <w:pPr>
              <w:shd w:val="clear" w:color="auto" w:fill="FFFFFF"/>
              <w:spacing w:line="240" w:lineRule="auto"/>
              <w:contextualSpacing/>
              <w:rPr>
                <w:rStyle w:val="c4"/>
                <w:rFonts w:cs="Times New Roman"/>
                <w:sz w:val="18"/>
                <w:szCs w:val="18"/>
              </w:rPr>
            </w:pPr>
            <w:r w:rsidRPr="00057CE8">
              <w:rPr>
                <w:rStyle w:val="16"/>
                <w:rFonts w:eastAsiaTheme="minorEastAsia"/>
                <w:b/>
                <w:sz w:val="18"/>
                <w:szCs w:val="18"/>
              </w:rPr>
              <w:t>Сравнивать</w:t>
            </w:r>
            <w:r w:rsidRPr="00057CE8">
              <w:rPr>
                <w:rStyle w:val="16"/>
                <w:rFonts w:eastAsiaTheme="minorEastAsia"/>
                <w:sz w:val="18"/>
                <w:szCs w:val="18"/>
              </w:rPr>
              <w:t xml:space="preserve"> прямое и переносное значение слов, подбирать предложения, в которых слово употребляется в прямом и переносном значении.</w:t>
            </w:r>
          </w:p>
        </w:tc>
      </w:tr>
      <w:tr w:rsidR="00057CE8" w:rsidRPr="00057CE8" w:rsidTr="006F09BA">
        <w:trPr>
          <w:trHeight w:val="63"/>
        </w:trPr>
        <w:tc>
          <w:tcPr>
            <w:tcW w:w="4219" w:type="dxa"/>
          </w:tcPr>
          <w:p w:rsidR="00057CE8" w:rsidRPr="00057CE8" w:rsidRDefault="00057CE8" w:rsidP="00DB4EA5">
            <w:pPr>
              <w:spacing w:line="240" w:lineRule="auto"/>
              <w:contextualSpacing/>
              <w:rPr>
                <w:rFonts w:cs="Times New Roman"/>
                <w:sz w:val="18"/>
                <w:szCs w:val="18"/>
              </w:rPr>
            </w:pPr>
            <w:r w:rsidRPr="00057CE8">
              <w:rPr>
                <w:rFonts w:cs="Times New Roman"/>
                <w:sz w:val="18"/>
                <w:szCs w:val="18"/>
              </w:rPr>
              <w:lastRenderedPageBreak/>
              <w:t>Овладение понятием «родственные (однок</w:t>
            </w:r>
            <w:r w:rsidRPr="00057CE8">
              <w:rPr>
                <w:rFonts w:cs="Times New Roman"/>
                <w:sz w:val="18"/>
                <w:szCs w:val="18"/>
              </w:rPr>
              <w:t>о</w:t>
            </w:r>
            <w:r w:rsidRPr="00057CE8">
              <w:rPr>
                <w:rFonts w:cs="Times New Roman"/>
                <w:sz w:val="18"/>
                <w:szCs w:val="18"/>
              </w:rPr>
              <w:t>ренные) слова». Различение однокоренных слов и различных форм одного и того же слова. Выделение в словах с однозначно выделяемыми морфемами корня, суффикса основы и окончания.</w:t>
            </w:r>
          </w:p>
          <w:p w:rsidR="00057CE8" w:rsidRPr="00057CE8" w:rsidRDefault="00057CE8" w:rsidP="00DB4EA5">
            <w:pPr>
              <w:spacing w:line="240" w:lineRule="auto"/>
              <w:contextualSpacing/>
              <w:rPr>
                <w:rFonts w:cs="Times New Roman"/>
                <w:i/>
                <w:sz w:val="18"/>
                <w:szCs w:val="18"/>
              </w:rPr>
            </w:pPr>
            <w:r w:rsidRPr="00057CE8">
              <w:rPr>
                <w:rFonts w:cs="Times New Roman"/>
                <w:iCs/>
                <w:sz w:val="18"/>
                <w:szCs w:val="18"/>
                <w:bdr w:val="none" w:sz="0" w:space="0" w:color="auto" w:frame="1"/>
              </w:rPr>
              <w:t>Представление о значении суффиксов. Образ</w:t>
            </w:r>
            <w:r w:rsidRPr="00057CE8">
              <w:rPr>
                <w:rFonts w:cs="Times New Roman"/>
                <w:iCs/>
                <w:sz w:val="18"/>
                <w:szCs w:val="18"/>
                <w:bdr w:val="none" w:sz="0" w:space="0" w:color="auto" w:frame="1"/>
              </w:rPr>
              <w:t>о</w:t>
            </w:r>
            <w:r w:rsidRPr="00057CE8">
              <w:rPr>
                <w:rFonts w:cs="Times New Roman"/>
                <w:iCs/>
                <w:sz w:val="18"/>
                <w:szCs w:val="18"/>
                <w:bdr w:val="none" w:sz="0" w:space="0" w:color="auto" w:frame="1"/>
              </w:rPr>
              <w:t xml:space="preserve">вание слов и форм слова с помощью суффиксов. </w:t>
            </w:r>
            <w:r w:rsidRPr="00057CE8">
              <w:rPr>
                <w:rFonts w:cs="Times New Roman"/>
                <w:i/>
                <w:iCs/>
                <w:sz w:val="18"/>
                <w:szCs w:val="18"/>
                <w:bdr w:val="none" w:sz="0" w:space="0" w:color="auto" w:frame="1"/>
              </w:rPr>
              <w:t>Разбор слова по составу.</w:t>
            </w:r>
          </w:p>
          <w:p w:rsidR="00057CE8" w:rsidRPr="00057CE8" w:rsidRDefault="00057CE8" w:rsidP="00DB4EA5">
            <w:pPr>
              <w:spacing w:line="240" w:lineRule="auto"/>
              <w:contextualSpacing/>
              <w:rPr>
                <w:rFonts w:cs="Times New Roman"/>
                <w:sz w:val="18"/>
                <w:szCs w:val="18"/>
              </w:rPr>
            </w:pPr>
          </w:p>
        </w:tc>
        <w:tc>
          <w:tcPr>
            <w:tcW w:w="814" w:type="dxa"/>
          </w:tcPr>
          <w:p w:rsidR="00057CE8" w:rsidRPr="00057CE8" w:rsidRDefault="00057CE8" w:rsidP="00232A0C">
            <w:pPr>
              <w:spacing w:line="240" w:lineRule="auto"/>
              <w:ind w:firstLine="0"/>
              <w:contextualSpacing/>
              <w:rPr>
                <w:rStyle w:val="affa"/>
                <w:rFonts w:cs="Times New Roman"/>
                <w:sz w:val="18"/>
                <w:szCs w:val="18"/>
                <w:bdr w:val="none" w:sz="0" w:space="0" w:color="auto" w:frame="1"/>
              </w:rPr>
            </w:pPr>
            <w:r w:rsidRPr="00057CE8">
              <w:rPr>
                <w:rStyle w:val="affa"/>
                <w:rFonts w:cs="Times New Roman"/>
                <w:sz w:val="18"/>
                <w:szCs w:val="18"/>
                <w:bdr w:val="none" w:sz="0" w:space="0" w:color="auto" w:frame="1"/>
              </w:rPr>
              <w:t>Состав слова (мо</w:t>
            </w:r>
            <w:r w:rsidRPr="00057CE8">
              <w:rPr>
                <w:rStyle w:val="affa"/>
                <w:rFonts w:cs="Times New Roman"/>
                <w:sz w:val="18"/>
                <w:szCs w:val="18"/>
                <w:bdr w:val="none" w:sz="0" w:space="0" w:color="auto" w:frame="1"/>
              </w:rPr>
              <w:t>р</w:t>
            </w:r>
            <w:r w:rsidRPr="00057CE8">
              <w:rPr>
                <w:rStyle w:val="affa"/>
                <w:rFonts w:cs="Times New Roman"/>
                <w:sz w:val="18"/>
                <w:szCs w:val="18"/>
                <w:bdr w:val="none" w:sz="0" w:space="0" w:color="auto" w:frame="1"/>
              </w:rPr>
              <w:t>фем</w:t>
            </w:r>
            <w:r w:rsidRPr="00057CE8">
              <w:rPr>
                <w:rStyle w:val="affa"/>
                <w:rFonts w:cs="Times New Roman"/>
                <w:sz w:val="18"/>
                <w:szCs w:val="18"/>
                <w:bdr w:val="none" w:sz="0" w:space="0" w:color="auto" w:frame="1"/>
              </w:rPr>
              <w:t>и</w:t>
            </w:r>
            <w:r w:rsidRPr="00057CE8">
              <w:rPr>
                <w:rStyle w:val="affa"/>
                <w:rFonts w:cs="Times New Roman"/>
                <w:sz w:val="18"/>
                <w:szCs w:val="18"/>
                <w:bdr w:val="none" w:sz="0" w:space="0" w:color="auto" w:frame="1"/>
              </w:rPr>
              <w:t>ка)</w:t>
            </w:r>
          </w:p>
          <w:p w:rsidR="00057CE8" w:rsidRPr="00057CE8" w:rsidRDefault="00057CE8" w:rsidP="00232A0C">
            <w:pPr>
              <w:spacing w:line="240" w:lineRule="auto"/>
              <w:contextualSpacing/>
              <w:jc w:val="center"/>
              <w:rPr>
                <w:rStyle w:val="affa"/>
                <w:rFonts w:cs="Times New Roman"/>
                <w:b w:val="0"/>
                <w:sz w:val="18"/>
                <w:szCs w:val="18"/>
                <w:bdr w:val="none" w:sz="0" w:space="0" w:color="auto" w:frame="1"/>
              </w:rPr>
            </w:pPr>
          </w:p>
        </w:tc>
        <w:tc>
          <w:tcPr>
            <w:tcW w:w="4681" w:type="dxa"/>
            <w:gridSpan w:val="2"/>
          </w:tcPr>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 xml:space="preserve">Формулировать </w:t>
            </w:r>
            <w:r w:rsidRPr="00057CE8">
              <w:rPr>
                <w:rFonts w:cs="Times New Roman"/>
                <w:sz w:val="18"/>
                <w:szCs w:val="18"/>
              </w:rPr>
              <w:t>определения однокоренных слов и корня слова.</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Различать</w:t>
            </w:r>
            <w:r w:rsidRPr="00057CE8">
              <w:rPr>
                <w:rFonts w:cs="Times New Roman"/>
                <w:sz w:val="18"/>
                <w:szCs w:val="18"/>
              </w:rPr>
              <w:t xml:space="preserve"> однокоренные слова, группировать одн</w:t>
            </w:r>
            <w:r w:rsidRPr="00057CE8">
              <w:rPr>
                <w:rFonts w:cs="Times New Roman"/>
                <w:sz w:val="18"/>
                <w:szCs w:val="18"/>
              </w:rPr>
              <w:t>о</w:t>
            </w:r>
            <w:r w:rsidRPr="00057CE8">
              <w:rPr>
                <w:rFonts w:cs="Times New Roman"/>
                <w:sz w:val="18"/>
                <w:szCs w:val="18"/>
              </w:rPr>
              <w:t>коренные слова (с общим корнем), выделять в них корень, подбирать примеры однокоренных слов.</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Различать</w:t>
            </w:r>
            <w:r w:rsidRPr="00057CE8">
              <w:rPr>
                <w:rFonts w:cs="Times New Roman"/>
                <w:sz w:val="18"/>
                <w:szCs w:val="18"/>
              </w:rPr>
              <w:t xml:space="preserve"> однокоренные слова и формы одного и того же слова.</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 xml:space="preserve">Формулировать </w:t>
            </w:r>
            <w:r w:rsidRPr="00057CE8">
              <w:rPr>
                <w:rFonts w:cs="Times New Roman"/>
                <w:sz w:val="18"/>
                <w:szCs w:val="18"/>
              </w:rPr>
              <w:t>определения окончания и основы, выделять окончание в слове, доказывать значимость окончания в слове.</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Выделять</w:t>
            </w:r>
            <w:r w:rsidRPr="00057CE8">
              <w:rPr>
                <w:rFonts w:cs="Times New Roman"/>
                <w:sz w:val="18"/>
                <w:szCs w:val="18"/>
              </w:rPr>
              <w:t xml:space="preserve"> в словах основу слова.</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 xml:space="preserve">Формулировать </w:t>
            </w:r>
            <w:r w:rsidRPr="00057CE8">
              <w:rPr>
                <w:rFonts w:cs="Times New Roman"/>
                <w:sz w:val="18"/>
                <w:szCs w:val="18"/>
              </w:rPr>
              <w:t>определение суффикса.</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Объяснять</w:t>
            </w:r>
            <w:r w:rsidRPr="00057CE8">
              <w:rPr>
                <w:rFonts w:cs="Times New Roman"/>
                <w:sz w:val="18"/>
                <w:szCs w:val="18"/>
              </w:rPr>
              <w:t xml:space="preserve"> значение суффиксов в слове.</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Выделять</w:t>
            </w:r>
            <w:r w:rsidRPr="00057CE8">
              <w:rPr>
                <w:rFonts w:cs="Times New Roman"/>
                <w:sz w:val="18"/>
                <w:szCs w:val="18"/>
              </w:rPr>
              <w:t xml:space="preserve"> в словах суффиксы.</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Образовывать</w:t>
            </w:r>
            <w:r w:rsidRPr="00057CE8">
              <w:rPr>
                <w:rFonts w:cs="Times New Roman"/>
                <w:sz w:val="18"/>
                <w:szCs w:val="18"/>
              </w:rPr>
              <w:t xml:space="preserve"> слова с помощью суффикса.</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Обсуждать</w:t>
            </w:r>
            <w:r w:rsidRPr="00057CE8">
              <w:rPr>
                <w:rFonts w:cs="Times New Roman"/>
                <w:sz w:val="18"/>
                <w:szCs w:val="18"/>
              </w:rPr>
              <w:t xml:space="preserve"> алгоритм разбора слов по составу.</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Проводить</w:t>
            </w:r>
            <w:r w:rsidRPr="00057CE8">
              <w:rPr>
                <w:rFonts w:cs="Times New Roman"/>
                <w:sz w:val="18"/>
                <w:szCs w:val="18"/>
              </w:rPr>
              <w:t xml:space="preserve"> разбор слов по составу.</w:t>
            </w:r>
          </w:p>
          <w:p w:rsidR="00057CE8" w:rsidRPr="00057CE8" w:rsidRDefault="00057CE8" w:rsidP="00DB4EA5">
            <w:pPr>
              <w:shd w:val="clear" w:color="auto" w:fill="FFFFFF"/>
              <w:spacing w:line="240" w:lineRule="auto"/>
              <w:contextualSpacing/>
              <w:rPr>
                <w:rStyle w:val="c4"/>
                <w:rFonts w:cs="Times New Roman"/>
                <w:sz w:val="18"/>
                <w:szCs w:val="18"/>
              </w:rPr>
            </w:pPr>
            <w:r w:rsidRPr="00057CE8">
              <w:rPr>
                <w:rFonts w:cs="Times New Roman"/>
                <w:b/>
                <w:sz w:val="18"/>
                <w:szCs w:val="18"/>
              </w:rPr>
              <w:t xml:space="preserve">Анализировать, составлять </w:t>
            </w:r>
            <w:r w:rsidRPr="00057CE8">
              <w:rPr>
                <w:rFonts w:cs="Times New Roman"/>
                <w:sz w:val="18"/>
                <w:szCs w:val="18"/>
              </w:rPr>
              <w:t>модели разбора слова по составу и подбирать слова по этим моделям</w:t>
            </w:r>
          </w:p>
        </w:tc>
      </w:tr>
      <w:tr w:rsidR="00057CE8" w:rsidRPr="00057CE8" w:rsidTr="006F09BA">
        <w:trPr>
          <w:trHeight w:val="63"/>
        </w:trPr>
        <w:tc>
          <w:tcPr>
            <w:tcW w:w="4219" w:type="dxa"/>
          </w:tcPr>
          <w:p w:rsidR="00057CE8" w:rsidRPr="00057CE8" w:rsidRDefault="00057CE8" w:rsidP="00DB4EA5">
            <w:pPr>
              <w:spacing w:line="240" w:lineRule="auto"/>
              <w:contextualSpacing/>
              <w:rPr>
                <w:rFonts w:cs="Times New Roman"/>
                <w:sz w:val="18"/>
                <w:szCs w:val="18"/>
              </w:rPr>
            </w:pPr>
            <w:r w:rsidRPr="00057CE8">
              <w:rPr>
                <w:rFonts w:cs="Times New Roman"/>
                <w:sz w:val="18"/>
                <w:szCs w:val="18"/>
              </w:rPr>
              <w:t>Части речи.</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w:t>
            </w:r>
            <w:r w:rsidRPr="00057CE8">
              <w:rPr>
                <w:rFonts w:cs="Times New Roman"/>
                <w:b/>
                <w:sz w:val="18"/>
                <w:szCs w:val="18"/>
              </w:rPr>
              <w:t>«щив?» («кто?»), «щий?» («кто?»), «щиб?» («что?»), «щал?» («кто?»)</w:t>
            </w:r>
            <w:r w:rsidRPr="00057CE8">
              <w:rPr>
                <w:rFonts w:cs="Times New Roman"/>
                <w:sz w:val="18"/>
                <w:szCs w:val="18"/>
              </w:rPr>
              <w:t>. Различение имен существительных по грамматическим кла</w:t>
            </w:r>
            <w:r w:rsidRPr="00057CE8">
              <w:rPr>
                <w:rFonts w:cs="Times New Roman"/>
                <w:sz w:val="18"/>
                <w:szCs w:val="18"/>
              </w:rPr>
              <w:t>с</w:t>
            </w:r>
            <w:r w:rsidRPr="00057CE8">
              <w:rPr>
                <w:rFonts w:cs="Times New Roman"/>
                <w:sz w:val="18"/>
                <w:szCs w:val="18"/>
              </w:rPr>
              <w:t>сам. Изменение существительных по числам. И</w:t>
            </w:r>
            <w:r w:rsidRPr="00057CE8">
              <w:rPr>
                <w:rFonts w:cs="Times New Roman"/>
                <w:sz w:val="18"/>
                <w:szCs w:val="18"/>
              </w:rPr>
              <w:t>з</w:t>
            </w:r>
            <w:r w:rsidRPr="00057CE8">
              <w:rPr>
                <w:rFonts w:cs="Times New Roman"/>
                <w:sz w:val="18"/>
                <w:szCs w:val="18"/>
              </w:rPr>
              <w:t xml:space="preserve">менение существительных по основным падежам. Местные падежи (практическое знакомство). Определение падежа, в котором употреблено имя существительное. </w:t>
            </w:r>
            <w:r w:rsidRPr="00057CE8">
              <w:rPr>
                <w:rFonts w:cs="Times New Roman"/>
                <w:iCs/>
                <w:sz w:val="18"/>
                <w:szCs w:val="18"/>
                <w:bdr w:val="none" w:sz="0" w:space="0" w:color="auto" w:frame="1"/>
              </w:rPr>
              <w:t>Различение падежных и смы</w:t>
            </w:r>
            <w:r w:rsidRPr="00057CE8">
              <w:rPr>
                <w:rFonts w:cs="Times New Roman"/>
                <w:iCs/>
                <w:sz w:val="18"/>
                <w:szCs w:val="18"/>
                <w:bdr w:val="none" w:sz="0" w:space="0" w:color="auto" w:frame="1"/>
              </w:rPr>
              <w:t>с</w:t>
            </w:r>
            <w:r w:rsidRPr="00057CE8">
              <w:rPr>
                <w:rFonts w:cs="Times New Roman"/>
                <w:iCs/>
                <w:sz w:val="18"/>
                <w:szCs w:val="18"/>
                <w:bdr w:val="none" w:sz="0" w:space="0" w:color="auto" w:frame="1"/>
              </w:rPr>
              <w:t xml:space="preserve">ловых (синтаксических) вопросов. </w:t>
            </w:r>
            <w:r w:rsidRPr="00057CE8">
              <w:rPr>
                <w:rFonts w:cs="Times New Roman"/>
                <w:i/>
                <w:iCs/>
                <w:sz w:val="18"/>
                <w:szCs w:val="18"/>
                <w:bdr w:val="none" w:sz="0" w:space="0" w:color="auto" w:frame="1"/>
              </w:rPr>
              <w:t>Морфологич</w:t>
            </w:r>
            <w:r w:rsidRPr="00057CE8">
              <w:rPr>
                <w:rFonts w:cs="Times New Roman"/>
                <w:i/>
                <w:iCs/>
                <w:sz w:val="18"/>
                <w:szCs w:val="18"/>
                <w:bdr w:val="none" w:sz="0" w:space="0" w:color="auto" w:frame="1"/>
              </w:rPr>
              <w:t>е</w:t>
            </w:r>
            <w:r w:rsidRPr="00057CE8">
              <w:rPr>
                <w:rFonts w:cs="Times New Roman"/>
                <w:i/>
                <w:iCs/>
                <w:sz w:val="18"/>
                <w:szCs w:val="18"/>
                <w:bdr w:val="none" w:sz="0" w:space="0" w:color="auto" w:frame="1"/>
              </w:rPr>
              <w:t>ский разбор имен существительных</w:t>
            </w:r>
            <w:r w:rsidRPr="00057CE8">
              <w:rPr>
                <w:rFonts w:cs="Times New Roman"/>
                <w:sz w:val="18"/>
                <w:szCs w:val="18"/>
              </w:rPr>
              <w:t>.</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Имя прилагательное. Значение и употребление в речи. Изменение прилагательных по грамматич</w:t>
            </w:r>
            <w:r w:rsidRPr="00057CE8">
              <w:rPr>
                <w:rFonts w:cs="Times New Roman"/>
                <w:sz w:val="18"/>
                <w:szCs w:val="18"/>
              </w:rPr>
              <w:t>е</w:t>
            </w:r>
            <w:r w:rsidRPr="00057CE8">
              <w:rPr>
                <w:rFonts w:cs="Times New Roman"/>
                <w:sz w:val="18"/>
                <w:szCs w:val="18"/>
              </w:rPr>
              <w:t>ским классам, числам. Склонение субстантивир</w:t>
            </w:r>
            <w:r w:rsidRPr="00057CE8">
              <w:rPr>
                <w:rFonts w:cs="Times New Roman"/>
                <w:sz w:val="18"/>
                <w:szCs w:val="18"/>
              </w:rPr>
              <w:t>о</w:t>
            </w:r>
            <w:r w:rsidRPr="00057CE8">
              <w:rPr>
                <w:rFonts w:cs="Times New Roman"/>
                <w:sz w:val="18"/>
                <w:szCs w:val="18"/>
              </w:rPr>
              <w:t>ванных прилагательных.</w:t>
            </w:r>
          </w:p>
          <w:p w:rsidR="00057CE8" w:rsidRPr="00057CE8" w:rsidRDefault="00057CE8" w:rsidP="00DB4EA5">
            <w:pPr>
              <w:spacing w:line="240" w:lineRule="auto"/>
              <w:contextualSpacing/>
              <w:rPr>
                <w:rFonts w:cs="Times New Roman"/>
                <w:sz w:val="18"/>
                <w:szCs w:val="18"/>
              </w:rPr>
            </w:pPr>
            <w:r w:rsidRPr="00057CE8">
              <w:rPr>
                <w:rFonts w:cs="Times New Roman"/>
                <w:i/>
                <w:iCs/>
                <w:sz w:val="18"/>
                <w:szCs w:val="18"/>
                <w:bdr w:val="none" w:sz="0" w:space="0" w:color="auto" w:frame="1"/>
              </w:rPr>
              <w:t>Морфологический разбор имен прилагательных.</w:t>
            </w:r>
          </w:p>
          <w:p w:rsidR="00057CE8" w:rsidRPr="00057CE8" w:rsidRDefault="00057CE8" w:rsidP="00DB4EA5">
            <w:pPr>
              <w:spacing w:line="240" w:lineRule="auto"/>
              <w:contextualSpacing/>
              <w:rPr>
                <w:rFonts w:cs="Times New Roman"/>
                <w:iCs/>
                <w:sz w:val="18"/>
                <w:szCs w:val="18"/>
                <w:bdr w:val="none" w:sz="0" w:space="0" w:color="auto" w:frame="1"/>
              </w:rPr>
            </w:pPr>
            <w:r w:rsidRPr="00057CE8">
              <w:rPr>
                <w:rFonts w:cs="Times New Roman"/>
                <w:sz w:val="18"/>
                <w:szCs w:val="18"/>
              </w:rPr>
              <w:t>Местоимение. Общее представление о мест</w:t>
            </w:r>
            <w:r w:rsidRPr="00057CE8">
              <w:rPr>
                <w:rFonts w:cs="Times New Roman"/>
                <w:sz w:val="18"/>
                <w:szCs w:val="18"/>
              </w:rPr>
              <w:t>о</w:t>
            </w:r>
            <w:r w:rsidRPr="00057CE8">
              <w:rPr>
                <w:rFonts w:cs="Times New Roman"/>
                <w:sz w:val="18"/>
                <w:szCs w:val="18"/>
              </w:rPr>
              <w:t xml:space="preserve">имении. </w:t>
            </w:r>
            <w:r w:rsidRPr="00057CE8">
              <w:rPr>
                <w:rFonts w:cs="Times New Roman"/>
                <w:iCs/>
                <w:sz w:val="18"/>
                <w:szCs w:val="18"/>
                <w:bdr w:val="none" w:sz="0" w:space="0" w:color="auto" w:frame="1"/>
              </w:rPr>
              <w:t>Личные местоимения 1</w:t>
            </w:r>
            <w:r w:rsidRPr="00057CE8">
              <w:rPr>
                <w:rFonts w:cs="Times New Roman"/>
                <w:sz w:val="18"/>
                <w:szCs w:val="18"/>
              </w:rPr>
              <w:t>,</w:t>
            </w:r>
            <w:r w:rsidRPr="00057CE8">
              <w:rPr>
                <w:rFonts w:cs="Times New Roman"/>
                <w:iCs/>
                <w:sz w:val="18"/>
                <w:szCs w:val="18"/>
                <w:bdr w:val="none" w:sz="0" w:space="0" w:color="auto" w:frame="1"/>
              </w:rPr>
              <w:t>2</w:t>
            </w:r>
            <w:r w:rsidRPr="00057CE8">
              <w:rPr>
                <w:rFonts w:cs="Times New Roman"/>
                <w:sz w:val="18"/>
                <w:szCs w:val="18"/>
              </w:rPr>
              <w:t>,</w:t>
            </w:r>
            <w:r w:rsidRPr="00057CE8">
              <w:rPr>
                <w:rFonts w:cs="Times New Roman"/>
                <w:iCs/>
                <w:sz w:val="18"/>
                <w:szCs w:val="18"/>
                <w:bdr w:val="none" w:sz="0" w:space="0" w:color="auto" w:frame="1"/>
              </w:rPr>
              <w:t>3 лица</w:t>
            </w:r>
            <w:r w:rsidRPr="00057CE8">
              <w:rPr>
                <w:rFonts w:cs="Times New Roman"/>
                <w:sz w:val="18"/>
                <w:szCs w:val="18"/>
              </w:rPr>
              <w:t xml:space="preserve"> еди</w:t>
            </w:r>
            <w:r w:rsidRPr="00057CE8">
              <w:rPr>
                <w:rFonts w:cs="Times New Roman"/>
                <w:sz w:val="18"/>
                <w:szCs w:val="18"/>
              </w:rPr>
              <w:t>н</w:t>
            </w:r>
            <w:r w:rsidRPr="00057CE8">
              <w:rPr>
                <w:rFonts w:cs="Times New Roman"/>
                <w:sz w:val="18"/>
                <w:szCs w:val="18"/>
              </w:rPr>
              <w:t>ственного и множественного числа</w:t>
            </w:r>
            <w:r w:rsidRPr="00057CE8">
              <w:rPr>
                <w:rFonts w:cs="Times New Roman"/>
                <w:iCs/>
                <w:sz w:val="18"/>
                <w:szCs w:val="18"/>
                <w:bdr w:val="none" w:sz="0" w:space="0" w:color="auto" w:frame="1"/>
              </w:rPr>
              <w:t>. Значение и употребление личных местоимений в речи.</w:t>
            </w:r>
            <w:r w:rsidRPr="00057CE8">
              <w:rPr>
                <w:rFonts w:cs="Times New Roman"/>
                <w:sz w:val="18"/>
                <w:szCs w:val="18"/>
              </w:rPr>
              <w:t xml:space="preserve"> Замена в речи имен существительных единственного и множественного числа личными местоимениями.</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Глагол. Значение и употребление в речи. Масдар. Целевая форма глагола. Глаголы с показателями грамматических классов. Изменение классных глаголов по грамматическим классам и числам. Изменение глаголов по временам: простые глаголы прошедшего, будущего и общего времени; соста</w:t>
            </w:r>
            <w:r w:rsidRPr="00057CE8">
              <w:rPr>
                <w:rFonts w:cs="Times New Roman"/>
                <w:sz w:val="18"/>
                <w:szCs w:val="18"/>
              </w:rPr>
              <w:t>в</w:t>
            </w:r>
            <w:r w:rsidRPr="00057CE8">
              <w:rPr>
                <w:rFonts w:cs="Times New Roman"/>
                <w:sz w:val="18"/>
                <w:szCs w:val="18"/>
              </w:rPr>
              <w:t xml:space="preserve">ные глаголы прошедшего, будущего и настоящего времени. </w:t>
            </w:r>
            <w:r w:rsidRPr="00057CE8">
              <w:rPr>
                <w:rFonts w:cs="Times New Roman"/>
                <w:i/>
                <w:iCs/>
                <w:sz w:val="18"/>
                <w:szCs w:val="18"/>
                <w:bdr w:val="none" w:sz="0" w:space="0" w:color="auto" w:frame="1"/>
              </w:rPr>
              <w:t>Морфологический разбор глаголов.</w:t>
            </w:r>
          </w:p>
          <w:p w:rsidR="00057CE8" w:rsidRPr="00057CE8" w:rsidRDefault="00057CE8" w:rsidP="00DB4EA5">
            <w:pPr>
              <w:spacing w:line="240" w:lineRule="auto"/>
              <w:contextualSpacing/>
              <w:rPr>
                <w:rFonts w:cs="Times New Roman"/>
                <w:sz w:val="18"/>
                <w:szCs w:val="18"/>
              </w:rPr>
            </w:pPr>
            <w:r w:rsidRPr="00057CE8">
              <w:rPr>
                <w:rFonts w:cs="Times New Roman"/>
                <w:iCs/>
                <w:sz w:val="18"/>
                <w:szCs w:val="18"/>
                <w:bdr w:val="none" w:sz="0" w:space="0" w:color="auto" w:frame="1"/>
              </w:rPr>
              <w:t>Числительное. Общее представление о числ</w:t>
            </w:r>
            <w:r w:rsidRPr="00057CE8">
              <w:rPr>
                <w:rFonts w:cs="Times New Roman"/>
                <w:iCs/>
                <w:sz w:val="18"/>
                <w:szCs w:val="18"/>
                <w:bdr w:val="none" w:sz="0" w:space="0" w:color="auto" w:frame="1"/>
              </w:rPr>
              <w:t>и</w:t>
            </w:r>
            <w:r w:rsidRPr="00057CE8">
              <w:rPr>
                <w:rFonts w:cs="Times New Roman"/>
                <w:iCs/>
                <w:sz w:val="18"/>
                <w:szCs w:val="18"/>
                <w:bdr w:val="none" w:sz="0" w:space="0" w:color="auto" w:frame="1"/>
              </w:rPr>
              <w:t xml:space="preserve">тельном. </w:t>
            </w:r>
            <w:r w:rsidRPr="00057CE8">
              <w:rPr>
                <w:rFonts w:cs="Times New Roman"/>
                <w:sz w:val="18"/>
                <w:szCs w:val="18"/>
              </w:rPr>
              <w:t>Количественные и порядковые числ</w:t>
            </w:r>
            <w:r w:rsidRPr="00057CE8">
              <w:rPr>
                <w:rFonts w:cs="Times New Roman"/>
                <w:sz w:val="18"/>
                <w:szCs w:val="18"/>
              </w:rPr>
              <w:t>и</w:t>
            </w:r>
            <w:r w:rsidRPr="00057CE8">
              <w:rPr>
                <w:rFonts w:cs="Times New Roman"/>
                <w:sz w:val="18"/>
                <w:szCs w:val="18"/>
              </w:rPr>
              <w:t>тельные, употребление их в речи.</w:t>
            </w:r>
          </w:p>
          <w:p w:rsidR="00057CE8" w:rsidRPr="00057CE8" w:rsidRDefault="00057CE8" w:rsidP="00DB4EA5">
            <w:pPr>
              <w:spacing w:line="240" w:lineRule="auto"/>
              <w:contextualSpacing/>
              <w:rPr>
                <w:rFonts w:cs="Times New Roman"/>
                <w:sz w:val="18"/>
                <w:szCs w:val="18"/>
              </w:rPr>
            </w:pPr>
          </w:p>
        </w:tc>
        <w:tc>
          <w:tcPr>
            <w:tcW w:w="814" w:type="dxa"/>
          </w:tcPr>
          <w:p w:rsidR="00057CE8" w:rsidRPr="00057CE8" w:rsidRDefault="00057CE8" w:rsidP="00232A0C">
            <w:pPr>
              <w:spacing w:line="240" w:lineRule="auto"/>
              <w:ind w:firstLine="0"/>
              <w:contextualSpacing/>
              <w:rPr>
                <w:rStyle w:val="affa"/>
                <w:rFonts w:cs="Times New Roman"/>
                <w:sz w:val="18"/>
                <w:szCs w:val="18"/>
                <w:bdr w:val="none" w:sz="0" w:space="0" w:color="auto" w:frame="1"/>
              </w:rPr>
            </w:pPr>
            <w:r w:rsidRPr="00057CE8">
              <w:rPr>
                <w:rStyle w:val="affa"/>
                <w:rFonts w:cs="Times New Roman"/>
                <w:sz w:val="18"/>
                <w:szCs w:val="18"/>
                <w:bdr w:val="none" w:sz="0" w:space="0" w:color="auto" w:frame="1"/>
              </w:rPr>
              <w:t>Мо</w:t>
            </w:r>
            <w:r w:rsidRPr="00057CE8">
              <w:rPr>
                <w:rStyle w:val="affa"/>
                <w:rFonts w:cs="Times New Roman"/>
                <w:sz w:val="18"/>
                <w:szCs w:val="18"/>
                <w:bdr w:val="none" w:sz="0" w:space="0" w:color="auto" w:frame="1"/>
              </w:rPr>
              <w:t>р</w:t>
            </w:r>
            <w:r w:rsidRPr="00057CE8">
              <w:rPr>
                <w:rStyle w:val="affa"/>
                <w:rFonts w:cs="Times New Roman"/>
                <w:sz w:val="18"/>
                <w:szCs w:val="18"/>
                <w:bdr w:val="none" w:sz="0" w:space="0" w:color="auto" w:frame="1"/>
              </w:rPr>
              <w:t>фол</w:t>
            </w:r>
            <w:r w:rsidRPr="00057CE8">
              <w:rPr>
                <w:rStyle w:val="affa"/>
                <w:rFonts w:cs="Times New Roman"/>
                <w:sz w:val="18"/>
                <w:szCs w:val="18"/>
                <w:bdr w:val="none" w:sz="0" w:space="0" w:color="auto" w:frame="1"/>
              </w:rPr>
              <w:t>о</w:t>
            </w:r>
            <w:r w:rsidRPr="00057CE8">
              <w:rPr>
                <w:rStyle w:val="affa"/>
                <w:rFonts w:cs="Times New Roman"/>
                <w:sz w:val="18"/>
                <w:szCs w:val="18"/>
                <w:bdr w:val="none" w:sz="0" w:space="0" w:color="auto" w:frame="1"/>
              </w:rPr>
              <w:t>гия</w:t>
            </w:r>
          </w:p>
          <w:p w:rsidR="00057CE8" w:rsidRPr="00057CE8" w:rsidRDefault="00057CE8" w:rsidP="00DB4EA5">
            <w:pPr>
              <w:spacing w:line="240" w:lineRule="auto"/>
              <w:contextualSpacing/>
              <w:jc w:val="center"/>
              <w:rPr>
                <w:rStyle w:val="affa"/>
                <w:rFonts w:cs="Times New Roman"/>
                <w:b w:val="0"/>
                <w:sz w:val="18"/>
                <w:szCs w:val="18"/>
                <w:bdr w:val="none" w:sz="0" w:space="0" w:color="auto" w:frame="1"/>
              </w:rPr>
            </w:pPr>
          </w:p>
        </w:tc>
        <w:tc>
          <w:tcPr>
            <w:tcW w:w="4681" w:type="dxa"/>
            <w:gridSpan w:val="2"/>
          </w:tcPr>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Распознавать</w:t>
            </w:r>
            <w:r w:rsidRPr="00057CE8">
              <w:rPr>
                <w:rFonts w:cs="Times New Roman"/>
                <w:sz w:val="18"/>
                <w:szCs w:val="18"/>
              </w:rPr>
              <w:t xml:space="preserve"> имена существительные среди слов других частей речи, определять лексическое значение имен существительных.</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Выделять</w:t>
            </w:r>
            <w:r w:rsidRPr="00057CE8">
              <w:rPr>
                <w:rFonts w:cs="Times New Roman"/>
                <w:sz w:val="18"/>
                <w:szCs w:val="18"/>
              </w:rPr>
              <w:t xml:space="preserve"> среди имен существительных разумные и неразумные (по вопросу и по значению).</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Распознавать</w:t>
            </w:r>
            <w:r w:rsidRPr="00057CE8">
              <w:rPr>
                <w:rFonts w:cs="Times New Roman"/>
                <w:sz w:val="18"/>
                <w:szCs w:val="18"/>
              </w:rPr>
              <w:t xml:space="preserve"> собственные и нарицательные имена существительные, определять значение имен собстве</w:t>
            </w:r>
            <w:r w:rsidRPr="00057CE8">
              <w:rPr>
                <w:rFonts w:cs="Times New Roman"/>
                <w:sz w:val="18"/>
                <w:szCs w:val="18"/>
              </w:rPr>
              <w:t>н</w:t>
            </w:r>
            <w:r w:rsidRPr="00057CE8">
              <w:rPr>
                <w:rFonts w:cs="Times New Roman"/>
                <w:sz w:val="18"/>
                <w:szCs w:val="18"/>
              </w:rPr>
              <w:t>ных.</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 xml:space="preserve">Обосновывать </w:t>
            </w:r>
            <w:r w:rsidRPr="00057CE8">
              <w:rPr>
                <w:rFonts w:cs="Times New Roman"/>
                <w:sz w:val="18"/>
                <w:szCs w:val="18"/>
              </w:rPr>
              <w:t>написание заглавной буквы в именах собственных.</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Определять</w:t>
            </w:r>
            <w:r w:rsidRPr="00057CE8">
              <w:rPr>
                <w:rFonts w:cs="Times New Roman"/>
                <w:sz w:val="18"/>
                <w:szCs w:val="18"/>
              </w:rPr>
              <w:t xml:space="preserve"> число имен существительных.</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Изменять</w:t>
            </w:r>
            <w:r w:rsidRPr="00057CE8">
              <w:rPr>
                <w:rFonts w:cs="Times New Roman"/>
                <w:sz w:val="18"/>
                <w:szCs w:val="18"/>
              </w:rPr>
              <w:t xml:space="preserve"> форму числа имен существительных.</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Распознавать</w:t>
            </w:r>
            <w:r w:rsidRPr="00057CE8">
              <w:rPr>
                <w:rFonts w:cs="Times New Roman"/>
                <w:sz w:val="18"/>
                <w:szCs w:val="18"/>
              </w:rPr>
              <w:t xml:space="preserve"> имена существительные, имеющие форму одного числа.</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 xml:space="preserve">Определять </w:t>
            </w:r>
            <w:r w:rsidRPr="00057CE8">
              <w:rPr>
                <w:rFonts w:cs="Times New Roman"/>
                <w:sz w:val="18"/>
                <w:szCs w:val="18"/>
              </w:rPr>
              <w:t>класс имен существительных.</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 xml:space="preserve">Классифицировать </w:t>
            </w:r>
            <w:r w:rsidRPr="00057CE8">
              <w:rPr>
                <w:rFonts w:cs="Times New Roman"/>
                <w:sz w:val="18"/>
                <w:szCs w:val="18"/>
              </w:rPr>
              <w:t>имена существительные по кла</w:t>
            </w:r>
            <w:r w:rsidRPr="00057CE8">
              <w:rPr>
                <w:rFonts w:cs="Times New Roman"/>
                <w:sz w:val="18"/>
                <w:szCs w:val="18"/>
              </w:rPr>
              <w:t>с</w:t>
            </w:r>
            <w:r w:rsidRPr="00057CE8">
              <w:rPr>
                <w:rFonts w:cs="Times New Roman"/>
                <w:sz w:val="18"/>
                <w:szCs w:val="18"/>
              </w:rPr>
              <w:t>сам и обосновывать правильность определения класса.</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Изменять</w:t>
            </w:r>
            <w:r w:rsidRPr="00057CE8">
              <w:rPr>
                <w:rFonts w:cs="Times New Roman"/>
                <w:sz w:val="18"/>
                <w:szCs w:val="18"/>
              </w:rPr>
              <w:t xml:space="preserve"> имена существительные по падежам.</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Различать</w:t>
            </w:r>
            <w:r w:rsidRPr="00057CE8">
              <w:rPr>
                <w:rFonts w:cs="Times New Roman"/>
                <w:sz w:val="18"/>
                <w:szCs w:val="18"/>
              </w:rPr>
              <w:t xml:space="preserve"> падежные и смысловые (синтаксические) вопросы.</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Определять</w:t>
            </w:r>
            <w:r w:rsidRPr="00057CE8">
              <w:rPr>
                <w:rFonts w:cs="Times New Roman"/>
                <w:sz w:val="18"/>
                <w:szCs w:val="18"/>
              </w:rPr>
              <w:t xml:space="preserve"> падеж, в котором употреблено имя с</w:t>
            </w:r>
            <w:r w:rsidRPr="00057CE8">
              <w:rPr>
                <w:rFonts w:cs="Times New Roman"/>
                <w:sz w:val="18"/>
                <w:szCs w:val="18"/>
              </w:rPr>
              <w:t>у</w:t>
            </w:r>
            <w:r w:rsidRPr="00057CE8">
              <w:rPr>
                <w:rFonts w:cs="Times New Roman"/>
                <w:sz w:val="18"/>
                <w:szCs w:val="18"/>
              </w:rPr>
              <w:t>ществительное.</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Различать</w:t>
            </w:r>
            <w:r w:rsidRPr="00057CE8">
              <w:rPr>
                <w:rFonts w:cs="Times New Roman"/>
                <w:sz w:val="18"/>
                <w:szCs w:val="18"/>
              </w:rPr>
              <w:t xml:space="preserve"> имена существительные в прямой и ко</w:t>
            </w:r>
            <w:r w:rsidRPr="00057CE8">
              <w:rPr>
                <w:rFonts w:cs="Times New Roman"/>
                <w:sz w:val="18"/>
                <w:szCs w:val="18"/>
              </w:rPr>
              <w:t>с</w:t>
            </w:r>
            <w:r w:rsidRPr="00057CE8">
              <w:rPr>
                <w:rFonts w:cs="Times New Roman"/>
                <w:sz w:val="18"/>
                <w:szCs w:val="18"/>
              </w:rPr>
              <w:t>венных формах.</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Распознавать</w:t>
            </w:r>
            <w:r w:rsidRPr="00057CE8">
              <w:rPr>
                <w:rFonts w:cs="Times New Roman"/>
                <w:sz w:val="18"/>
                <w:szCs w:val="18"/>
              </w:rPr>
              <w:t xml:space="preserve"> имена прилагательные среди других частей речи.</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Определять</w:t>
            </w:r>
            <w:r w:rsidRPr="00057CE8">
              <w:rPr>
                <w:rFonts w:cs="Times New Roman"/>
                <w:sz w:val="18"/>
                <w:szCs w:val="18"/>
              </w:rPr>
              <w:t xml:space="preserve"> лексическое значение имен прилаг</w:t>
            </w:r>
            <w:r w:rsidRPr="00057CE8">
              <w:rPr>
                <w:rFonts w:cs="Times New Roman"/>
                <w:sz w:val="18"/>
                <w:szCs w:val="18"/>
              </w:rPr>
              <w:t>а</w:t>
            </w:r>
            <w:r w:rsidRPr="00057CE8">
              <w:rPr>
                <w:rFonts w:cs="Times New Roman"/>
                <w:sz w:val="18"/>
                <w:szCs w:val="18"/>
              </w:rPr>
              <w:t>тельных.</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Определять</w:t>
            </w:r>
            <w:r w:rsidRPr="00057CE8">
              <w:rPr>
                <w:rFonts w:cs="Times New Roman"/>
                <w:sz w:val="18"/>
                <w:szCs w:val="18"/>
              </w:rPr>
              <w:t>, функцию прилагательного в предлож</w:t>
            </w:r>
            <w:r w:rsidRPr="00057CE8">
              <w:rPr>
                <w:rFonts w:cs="Times New Roman"/>
                <w:sz w:val="18"/>
                <w:szCs w:val="18"/>
              </w:rPr>
              <w:t>е</w:t>
            </w:r>
            <w:r w:rsidRPr="00057CE8">
              <w:rPr>
                <w:rFonts w:cs="Times New Roman"/>
                <w:sz w:val="18"/>
                <w:szCs w:val="18"/>
              </w:rPr>
              <w:t>нии.</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Наблюдать</w:t>
            </w:r>
            <w:r w:rsidRPr="00057CE8">
              <w:rPr>
                <w:rFonts w:cs="Times New Roman"/>
                <w:sz w:val="18"/>
                <w:szCs w:val="18"/>
              </w:rPr>
              <w:t xml:space="preserve"> за употреблением имен прилагательных в текстах.</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Выделять</w:t>
            </w:r>
            <w:r w:rsidRPr="00057CE8">
              <w:rPr>
                <w:rFonts w:cs="Times New Roman"/>
                <w:sz w:val="18"/>
                <w:szCs w:val="18"/>
              </w:rPr>
              <w:t xml:space="preserve"> в текстах художественного стиля выраз</w:t>
            </w:r>
            <w:r w:rsidRPr="00057CE8">
              <w:rPr>
                <w:rFonts w:cs="Times New Roman"/>
                <w:sz w:val="18"/>
                <w:szCs w:val="18"/>
              </w:rPr>
              <w:t>и</w:t>
            </w:r>
            <w:r w:rsidRPr="00057CE8">
              <w:rPr>
                <w:rFonts w:cs="Times New Roman"/>
                <w:sz w:val="18"/>
                <w:szCs w:val="18"/>
              </w:rPr>
              <w:t xml:space="preserve">тельные средства языка. </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Определять</w:t>
            </w:r>
            <w:r w:rsidRPr="00057CE8">
              <w:rPr>
                <w:rFonts w:cs="Times New Roman"/>
                <w:sz w:val="18"/>
                <w:szCs w:val="18"/>
              </w:rPr>
              <w:t xml:space="preserve"> класс имен прилагательных, классиф</w:t>
            </w:r>
            <w:r w:rsidRPr="00057CE8">
              <w:rPr>
                <w:rFonts w:cs="Times New Roman"/>
                <w:sz w:val="18"/>
                <w:szCs w:val="18"/>
              </w:rPr>
              <w:t>и</w:t>
            </w:r>
            <w:r w:rsidRPr="00057CE8">
              <w:rPr>
                <w:rFonts w:cs="Times New Roman"/>
                <w:sz w:val="18"/>
                <w:szCs w:val="18"/>
              </w:rPr>
              <w:t>цировать имена прилагательные по классам.</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Изменять</w:t>
            </w:r>
            <w:r w:rsidRPr="00057CE8">
              <w:rPr>
                <w:rFonts w:cs="Times New Roman"/>
                <w:sz w:val="18"/>
                <w:szCs w:val="18"/>
              </w:rPr>
              <w:t xml:space="preserve"> имена прилагательные по классам.</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Определять</w:t>
            </w:r>
            <w:r w:rsidRPr="00057CE8">
              <w:rPr>
                <w:rFonts w:cs="Times New Roman"/>
                <w:sz w:val="18"/>
                <w:szCs w:val="18"/>
              </w:rPr>
              <w:t xml:space="preserve"> форму числа имени прилагательного, изменять имена прилагательные по числам.</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Определять</w:t>
            </w:r>
            <w:r w:rsidRPr="00057CE8">
              <w:rPr>
                <w:rFonts w:cs="Times New Roman"/>
                <w:sz w:val="18"/>
                <w:szCs w:val="18"/>
              </w:rPr>
              <w:t xml:space="preserve"> падеж субстантивированных прилаг</w:t>
            </w:r>
            <w:r w:rsidRPr="00057CE8">
              <w:rPr>
                <w:rFonts w:cs="Times New Roman"/>
                <w:sz w:val="18"/>
                <w:szCs w:val="18"/>
              </w:rPr>
              <w:t>а</w:t>
            </w:r>
            <w:r w:rsidRPr="00057CE8">
              <w:rPr>
                <w:rFonts w:cs="Times New Roman"/>
                <w:sz w:val="18"/>
                <w:szCs w:val="18"/>
              </w:rPr>
              <w:t>тельных.</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Распознавать</w:t>
            </w:r>
            <w:r w:rsidRPr="00057CE8">
              <w:rPr>
                <w:rFonts w:cs="Times New Roman"/>
                <w:sz w:val="18"/>
                <w:szCs w:val="18"/>
              </w:rPr>
              <w:t xml:space="preserve"> местоимения среди других частей речи.</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Оценивать</w:t>
            </w:r>
            <w:r w:rsidRPr="00057CE8">
              <w:rPr>
                <w:rFonts w:cs="Times New Roman"/>
                <w:sz w:val="18"/>
                <w:szCs w:val="18"/>
              </w:rPr>
              <w:t xml:space="preserve"> уместность употребления местоимений в тексте, заменять повторяющиеся в тексте имена сущ</w:t>
            </w:r>
            <w:r w:rsidRPr="00057CE8">
              <w:rPr>
                <w:rFonts w:cs="Times New Roman"/>
                <w:sz w:val="18"/>
                <w:szCs w:val="18"/>
              </w:rPr>
              <w:t>е</w:t>
            </w:r>
            <w:r w:rsidRPr="00057CE8">
              <w:rPr>
                <w:rFonts w:cs="Times New Roman"/>
                <w:sz w:val="18"/>
                <w:szCs w:val="18"/>
              </w:rPr>
              <w:t>ствительные соответствующими местоимениями.</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lastRenderedPageBreak/>
              <w:t>Различать</w:t>
            </w:r>
            <w:r w:rsidRPr="00057CE8">
              <w:rPr>
                <w:rFonts w:cs="Times New Roman"/>
                <w:sz w:val="18"/>
                <w:szCs w:val="18"/>
              </w:rPr>
              <w:t xml:space="preserve"> глаголы среди других слов и в тексте.</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Определять</w:t>
            </w:r>
            <w:r w:rsidRPr="00057CE8">
              <w:rPr>
                <w:rFonts w:cs="Times New Roman"/>
                <w:sz w:val="18"/>
                <w:szCs w:val="18"/>
              </w:rPr>
              <w:t xml:space="preserve"> изученные грамматические признаки глаголов (число, время, роль в предложении).</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 xml:space="preserve">Трансформировать </w:t>
            </w:r>
            <w:r w:rsidRPr="00057CE8">
              <w:rPr>
                <w:rFonts w:cs="Times New Roman"/>
                <w:sz w:val="18"/>
                <w:szCs w:val="18"/>
              </w:rPr>
              <w:t>текст, изменяя время глагола.</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Различать</w:t>
            </w:r>
            <w:r w:rsidRPr="00057CE8">
              <w:rPr>
                <w:rFonts w:cs="Times New Roman"/>
                <w:sz w:val="18"/>
                <w:szCs w:val="18"/>
              </w:rPr>
              <w:t xml:space="preserve"> целевую форму среди других форм глагола.</w:t>
            </w:r>
          </w:p>
          <w:p w:rsidR="00057CE8" w:rsidRPr="00057CE8" w:rsidRDefault="00057CE8" w:rsidP="00DB4EA5">
            <w:pPr>
              <w:shd w:val="clear" w:color="auto" w:fill="FFFFFF"/>
              <w:spacing w:line="240" w:lineRule="auto"/>
              <w:contextualSpacing/>
              <w:rPr>
                <w:rFonts w:cs="Times New Roman"/>
                <w:sz w:val="18"/>
                <w:szCs w:val="18"/>
              </w:rPr>
            </w:pPr>
            <w:r w:rsidRPr="00057CE8">
              <w:rPr>
                <w:rFonts w:cs="Times New Roman"/>
                <w:b/>
                <w:sz w:val="18"/>
                <w:szCs w:val="18"/>
              </w:rPr>
              <w:t>Образовывать</w:t>
            </w:r>
            <w:r w:rsidRPr="00057CE8">
              <w:rPr>
                <w:rFonts w:cs="Times New Roman"/>
                <w:sz w:val="18"/>
                <w:szCs w:val="18"/>
              </w:rPr>
              <w:t xml:space="preserve"> временные формы глагола.</w:t>
            </w:r>
          </w:p>
          <w:p w:rsidR="00057CE8" w:rsidRPr="00057CE8" w:rsidRDefault="00057CE8" w:rsidP="00DB4EA5">
            <w:pPr>
              <w:pStyle w:val="8"/>
              <w:shd w:val="clear" w:color="auto" w:fill="auto"/>
              <w:spacing w:line="240" w:lineRule="auto"/>
              <w:contextualSpacing/>
              <w:rPr>
                <w:rFonts w:ascii="Times New Roman" w:hAnsi="Times New Roman"/>
              </w:rPr>
            </w:pPr>
            <w:r w:rsidRPr="00057CE8">
              <w:rPr>
                <w:rFonts w:ascii="Times New Roman" w:hAnsi="Times New Roman"/>
                <w:b/>
              </w:rPr>
              <w:t>Изменять</w:t>
            </w:r>
            <w:r w:rsidRPr="00057CE8">
              <w:rPr>
                <w:rFonts w:ascii="Times New Roman" w:hAnsi="Times New Roman"/>
              </w:rPr>
              <w:t xml:space="preserve"> классные глаголы по грамматическим кла</w:t>
            </w:r>
            <w:r w:rsidRPr="00057CE8">
              <w:rPr>
                <w:rFonts w:ascii="Times New Roman" w:hAnsi="Times New Roman"/>
              </w:rPr>
              <w:t>с</w:t>
            </w:r>
            <w:r w:rsidRPr="00057CE8">
              <w:rPr>
                <w:rFonts w:ascii="Times New Roman" w:hAnsi="Times New Roman"/>
              </w:rPr>
              <w:t>сам и числам.</w:t>
            </w:r>
          </w:p>
          <w:p w:rsidR="00057CE8" w:rsidRPr="00057CE8" w:rsidRDefault="00057CE8" w:rsidP="00DB4EA5">
            <w:pPr>
              <w:pStyle w:val="8"/>
              <w:shd w:val="clear" w:color="auto" w:fill="auto"/>
              <w:spacing w:line="240" w:lineRule="auto"/>
              <w:contextualSpacing/>
              <w:rPr>
                <w:rFonts w:ascii="Times New Roman" w:hAnsi="Times New Roman"/>
              </w:rPr>
            </w:pPr>
            <w:r w:rsidRPr="00057CE8">
              <w:rPr>
                <w:rStyle w:val="16"/>
                <w:rFonts w:eastAsia="Malgun Gothic"/>
                <w:b/>
                <w:sz w:val="18"/>
                <w:szCs w:val="18"/>
              </w:rPr>
              <w:t>Определять</w:t>
            </w:r>
            <w:r w:rsidRPr="00057CE8">
              <w:rPr>
                <w:rStyle w:val="16"/>
                <w:rFonts w:eastAsia="Malgun Gothic"/>
                <w:sz w:val="18"/>
                <w:szCs w:val="18"/>
              </w:rPr>
              <w:t xml:space="preserve"> (создавать, конструировать) в процессе коллективной работы алгоритм морфологического ра</w:t>
            </w:r>
            <w:r w:rsidRPr="00057CE8">
              <w:rPr>
                <w:rStyle w:val="16"/>
                <w:rFonts w:eastAsia="Malgun Gothic"/>
                <w:sz w:val="18"/>
                <w:szCs w:val="18"/>
              </w:rPr>
              <w:t>з</w:t>
            </w:r>
            <w:r w:rsidRPr="00057CE8">
              <w:rPr>
                <w:rStyle w:val="16"/>
                <w:rFonts w:eastAsia="Malgun Gothic"/>
                <w:sz w:val="18"/>
                <w:szCs w:val="18"/>
              </w:rPr>
              <w:t>бора глаголов.</w:t>
            </w:r>
          </w:p>
          <w:p w:rsidR="00057CE8" w:rsidRPr="00057CE8" w:rsidRDefault="00057CE8" w:rsidP="00DB4EA5">
            <w:pPr>
              <w:shd w:val="clear" w:color="auto" w:fill="FFFFFF"/>
              <w:spacing w:line="240" w:lineRule="auto"/>
              <w:contextualSpacing/>
              <w:rPr>
                <w:rStyle w:val="c4"/>
                <w:rFonts w:cs="Times New Roman"/>
                <w:sz w:val="18"/>
                <w:szCs w:val="18"/>
              </w:rPr>
            </w:pPr>
            <w:r w:rsidRPr="00057CE8">
              <w:rPr>
                <w:rFonts w:cs="Times New Roman"/>
                <w:b/>
                <w:sz w:val="18"/>
                <w:szCs w:val="18"/>
              </w:rPr>
              <w:t>Употреблять</w:t>
            </w:r>
            <w:r w:rsidRPr="00057CE8">
              <w:rPr>
                <w:rFonts w:cs="Times New Roman"/>
                <w:sz w:val="18"/>
                <w:szCs w:val="18"/>
              </w:rPr>
              <w:t xml:space="preserve"> в речи количественные и порядковые числительные.</w:t>
            </w:r>
          </w:p>
        </w:tc>
      </w:tr>
      <w:tr w:rsidR="00057CE8" w:rsidRPr="00057CE8" w:rsidTr="006F09BA">
        <w:trPr>
          <w:trHeight w:val="63"/>
        </w:trPr>
        <w:tc>
          <w:tcPr>
            <w:tcW w:w="4219" w:type="dxa"/>
          </w:tcPr>
          <w:p w:rsidR="00057CE8" w:rsidRPr="00057CE8" w:rsidRDefault="00057CE8" w:rsidP="00DB4EA5">
            <w:pPr>
              <w:spacing w:line="240" w:lineRule="auto"/>
              <w:contextualSpacing/>
              <w:rPr>
                <w:rFonts w:cs="Times New Roman"/>
                <w:sz w:val="18"/>
                <w:szCs w:val="18"/>
              </w:rPr>
            </w:pPr>
            <w:r w:rsidRPr="00057CE8">
              <w:rPr>
                <w:rFonts w:cs="Times New Roman"/>
                <w:sz w:val="18"/>
                <w:szCs w:val="18"/>
              </w:rPr>
              <w:lastRenderedPageBreak/>
              <w:t>Различение предложения, словосочетания, слова (осознание их сходств и различий). Различение предложений по цели высказывания: повествов</w:t>
            </w:r>
            <w:r w:rsidRPr="00057CE8">
              <w:rPr>
                <w:rFonts w:cs="Times New Roman"/>
                <w:sz w:val="18"/>
                <w:szCs w:val="18"/>
              </w:rPr>
              <w:t>а</w:t>
            </w:r>
            <w:r w:rsidRPr="00057CE8">
              <w:rPr>
                <w:rFonts w:cs="Times New Roman"/>
                <w:sz w:val="18"/>
                <w:szCs w:val="18"/>
              </w:rPr>
              <w:t>тельные, вопросительные и побудительные; по эмоциональной окраске (интонации): восклиц</w:t>
            </w:r>
            <w:r w:rsidRPr="00057CE8">
              <w:rPr>
                <w:rFonts w:cs="Times New Roman"/>
                <w:sz w:val="18"/>
                <w:szCs w:val="18"/>
              </w:rPr>
              <w:t>а</w:t>
            </w:r>
            <w:r w:rsidRPr="00057CE8">
              <w:rPr>
                <w:rFonts w:cs="Times New Roman"/>
                <w:sz w:val="18"/>
                <w:szCs w:val="18"/>
              </w:rPr>
              <w:t>тельные и невосклицательные; по наличию или отсутствию второстепенных членов предложения: распространенные и нераспространенные предл</w:t>
            </w:r>
            <w:r w:rsidRPr="00057CE8">
              <w:rPr>
                <w:rFonts w:cs="Times New Roman"/>
                <w:sz w:val="18"/>
                <w:szCs w:val="18"/>
              </w:rPr>
              <w:t>о</w:t>
            </w:r>
            <w:r w:rsidRPr="00057CE8">
              <w:rPr>
                <w:rFonts w:cs="Times New Roman"/>
                <w:sz w:val="18"/>
                <w:szCs w:val="18"/>
              </w:rPr>
              <w:t>жения.</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Нахождение главных членов предложения: по</w:t>
            </w:r>
            <w:r w:rsidRPr="00057CE8">
              <w:rPr>
                <w:rFonts w:cs="Times New Roman"/>
                <w:sz w:val="18"/>
                <w:szCs w:val="18"/>
              </w:rPr>
              <w:t>д</w:t>
            </w:r>
            <w:r w:rsidRPr="00057CE8">
              <w:rPr>
                <w:rFonts w:cs="Times New Roman"/>
                <w:sz w:val="18"/>
                <w:szCs w:val="18"/>
              </w:rPr>
              <w:t>лежащего, сказуемого и прямого дополнения. Ра</w:t>
            </w:r>
            <w:r w:rsidRPr="00057CE8">
              <w:rPr>
                <w:rFonts w:cs="Times New Roman"/>
                <w:sz w:val="18"/>
                <w:szCs w:val="18"/>
              </w:rPr>
              <w:t>з</w:t>
            </w:r>
            <w:r w:rsidRPr="00057CE8">
              <w:rPr>
                <w:rFonts w:cs="Times New Roman"/>
                <w:sz w:val="18"/>
                <w:szCs w:val="18"/>
              </w:rPr>
              <w:t>личение второстепенных членов предложения (по вопросам, без терминов). Установление связи (при помощи смысловых вопросов) между словами в словосочетании и предложении.</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Нахождение и самостоятельное составление предложений с однородными членами без союзов и с союзами. Использование интонации перечисления в предложениях с однородными членами.</w:t>
            </w:r>
          </w:p>
          <w:p w:rsidR="00057CE8" w:rsidRPr="00057CE8" w:rsidRDefault="00057CE8" w:rsidP="00DB4EA5">
            <w:pPr>
              <w:spacing w:line="240" w:lineRule="auto"/>
              <w:contextualSpacing/>
              <w:rPr>
                <w:rFonts w:cs="Times New Roman"/>
                <w:sz w:val="18"/>
                <w:szCs w:val="18"/>
              </w:rPr>
            </w:pPr>
            <w:r w:rsidRPr="00057CE8">
              <w:rPr>
                <w:rFonts w:cs="Times New Roman"/>
                <w:iCs/>
                <w:sz w:val="18"/>
                <w:szCs w:val="18"/>
                <w:bdr w:val="none" w:sz="0" w:space="0" w:color="auto" w:frame="1"/>
              </w:rPr>
              <w:t>Различение простых и сложных предложений</w:t>
            </w:r>
          </w:p>
          <w:p w:rsidR="00057CE8" w:rsidRPr="00057CE8" w:rsidRDefault="00057CE8" w:rsidP="00DB4EA5">
            <w:pPr>
              <w:spacing w:line="240" w:lineRule="auto"/>
              <w:contextualSpacing/>
              <w:rPr>
                <w:rFonts w:cs="Times New Roman"/>
                <w:sz w:val="18"/>
                <w:szCs w:val="18"/>
              </w:rPr>
            </w:pPr>
          </w:p>
        </w:tc>
        <w:tc>
          <w:tcPr>
            <w:tcW w:w="814" w:type="dxa"/>
          </w:tcPr>
          <w:p w:rsidR="00057CE8" w:rsidRPr="00057CE8" w:rsidRDefault="00057CE8" w:rsidP="00232A0C">
            <w:pPr>
              <w:spacing w:line="240" w:lineRule="auto"/>
              <w:ind w:firstLine="0"/>
              <w:contextualSpacing/>
              <w:rPr>
                <w:rStyle w:val="affa"/>
                <w:rFonts w:cs="Times New Roman"/>
                <w:sz w:val="18"/>
                <w:szCs w:val="18"/>
                <w:bdr w:val="none" w:sz="0" w:space="0" w:color="auto" w:frame="1"/>
              </w:rPr>
            </w:pPr>
            <w:r w:rsidRPr="00057CE8">
              <w:rPr>
                <w:rStyle w:val="affa"/>
                <w:rFonts w:cs="Times New Roman"/>
                <w:sz w:val="18"/>
                <w:szCs w:val="18"/>
                <w:bdr w:val="none" w:sz="0" w:space="0" w:color="auto" w:frame="1"/>
              </w:rPr>
              <w:t>Си</w:t>
            </w:r>
            <w:r w:rsidRPr="00057CE8">
              <w:rPr>
                <w:rStyle w:val="affa"/>
                <w:rFonts w:cs="Times New Roman"/>
                <w:sz w:val="18"/>
                <w:szCs w:val="18"/>
                <w:bdr w:val="none" w:sz="0" w:space="0" w:color="auto" w:frame="1"/>
              </w:rPr>
              <w:t>н</w:t>
            </w:r>
            <w:r w:rsidRPr="00057CE8">
              <w:rPr>
                <w:rStyle w:val="affa"/>
                <w:rFonts w:cs="Times New Roman"/>
                <w:sz w:val="18"/>
                <w:szCs w:val="18"/>
                <w:bdr w:val="none" w:sz="0" w:space="0" w:color="auto" w:frame="1"/>
              </w:rPr>
              <w:t>таксис</w:t>
            </w:r>
          </w:p>
          <w:p w:rsidR="00057CE8" w:rsidRPr="00057CE8" w:rsidRDefault="00057CE8" w:rsidP="00DB4EA5">
            <w:pPr>
              <w:spacing w:line="240" w:lineRule="auto"/>
              <w:contextualSpacing/>
              <w:jc w:val="center"/>
              <w:rPr>
                <w:rStyle w:val="affa"/>
                <w:rFonts w:cs="Times New Roman"/>
                <w:b w:val="0"/>
                <w:sz w:val="18"/>
                <w:szCs w:val="18"/>
                <w:bdr w:val="none" w:sz="0" w:space="0" w:color="auto" w:frame="1"/>
              </w:rPr>
            </w:pPr>
          </w:p>
        </w:tc>
        <w:tc>
          <w:tcPr>
            <w:tcW w:w="4681" w:type="dxa"/>
            <w:gridSpan w:val="2"/>
          </w:tcPr>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Сравнивать </w:t>
            </w:r>
            <w:r w:rsidRPr="00057CE8">
              <w:rPr>
                <w:rFonts w:ascii="Times New Roman" w:hAnsi="Times New Roman"/>
                <w:lang w:eastAsia="en-US"/>
              </w:rPr>
              <w:t>предложение, словосочетание, слово: описывать их сходства и различия.</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Fonts w:ascii="Times New Roman" w:hAnsi="Times New Roman"/>
                <w:b/>
                <w:lang w:eastAsia="en-US"/>
              </w:rPr>
              <w:t>Устанавливать</w:t>
            </w:r>
            <w:r w:rsidRPr="00057CE8">
              <w:rPr>
                <w:rFonts w:ascii="Times New Roman" w:hAnsi="Times New Roman"/>
                <w:lang w:eastAsia="en-US"/>
              </w:rPr>
              <w:t xml:space="preserve"> при помощи смысловых вопросов связь между словами в предложении и словосочетании.</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Н</w:t>
            </w:r>
            <w:r w:rsidRPr="00057CE8">
              <w:rPr>
                <w:rFonts w:ascii="Times New Roman" w:hAnsi="Times New Roman"/>
                <w:b/>
                <w:lang w:eastAsia="en-US"/>
              </w:rPr>
              <w:t>аходить</w:t>
            </w:r>
            <w:r w:rsidRPr="00057CE8">
              <w:rPr>
                <w:rFonts w:ascii="Times New Roman" w:hAnsi="Times New Roman"/>
                <w:lang w:eastAsia="en-US"/>
              </w:rPr>
              <w:t xml:space="preserve"> в тексте повествовательные, побудительные, вопросительные предложения.</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Классифицировать </w:t>
            </w:r>
            <w:r w:rsidRPr="00057CE8">
              <w:rPr>
                <w:rFonts w:ascii="Times New Roman" w:hAnsi="Times New Roman"/>
                <w:lang w:eastAsia="en-US"/>
              </w:rPr>
              <w:t>предложения по цели высказыв</w:t>
            </w:r>
            <w:r w:rsidRPr="00057CE8">
              <w:rPr>
                <w:rFonts w:ascii="Times New Roman" w:hAnsi="Times New Roman"/>
                <w:lang w:eastAsia="en-US"/>
              </w:rPr>
              <w:t>а</w:t>
            </w:r>
            <w:r w:rsidRPr="00057CE8">
              <w:rPr>
                <w:rFonts w:ascii="Times New Roman" w:hAnsi="Times New Roman"/>
                <w:lang w:eastAsia="en-US"/>
              </w:rPr>
              <w:t>ния.</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Соотносить </w:t>
            </w:r>
            <w:r w:rsidRPr="00057CE8">
              <w:rPr>
                <w:rFonts w:ascii="Times New Roman" w:hAnsi="Times New Roman"/>
                <w:lang w:eastAsia="en-US"/>
              </w:rPr>
              <w:t>предложение и его характеристики: нах</w:t>
            </w:r>
            <w:r w:rsidRPr="00057CE8">
              <w:rPr>
                <w:rFonts w:ascii="Times New Roman" w:hAnsi="Times New Roman"/>
                <w:lang w:eastAsia="en-US"/>
              </w:rPr>
              <w:t>о</w:t>
            </w:r>
            <w:r w:rsidRPr="00057CE8">
              <w:rPr>
                <w:rFonts w:ascii="Times New Roman" w:hAnsi="Times New Roman"/>
                <w:lang w:eastAsia="en-US"/>
              </w:rPr>
              <w:t>дить в тексте предложения с заданными характерист</w:t>
            </w:r>
            <w:r w:rsidRPr="00057CE8">
              <w:rPr>
                <w:rFonts w:ascii="Times New Roman" w:hAnsi="Times New Roman"/>
                <w:lang w:eastAsia="en-US"/>
              </w:rPr>
              <w:t>и</w:t>
            </w:r>
            <w:r w:rsidRPr="00057CE8">
              <w:rPr>
                <w:rFonts w:ascii="Times New Roman" w:hAnsi="Times New Roman"/>
                <w:lang w:eastAsia="en-US"/>
              </w:rPr>
              <w:t>ками.</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Анализировать </w:t>
            </w:r>
            <w:r w:rsidRPr="00057CE8">
              <w:rPr>
                <w:rFonts w:ascii="Times New Roman" w:hAnsi="Times New Roman"/>
                <w:lang w:eastAsia="en-US"/>
              </w:rPr>
              <w:t>деформированный текст: определять границы предложений, выбирать знак в конце предл</w:t>
            </w:r>
            <w:r w:rsidRPr="00057CE8">
              <w:rPr>
                <w:rFonts w:ascii="Times New Roman" w:hAnsi="Times New Roman"/>
                <w:lang w:eastAsia="en-US"/>
              </w:rPr>
              <w:t>о</w:t>
            </w:r>
            <w:r w:rsidRPr="00057CE8">
              <w:rPr>
                <w:rFonts w:ascii="Times New Roman" w:hAnsi="Times New Roman"/>
                <w:lang w:eastAsia="en-US"/>
              </w:rPr>
              <w:t>жений.</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Объяснять </w:t>
            </w:r>
            <w:r w:rsidRPr="00057CE8">
              <w:rPr>
                <w:rFonts w:ascii="Times New Roman" w:hAnsi="Times New Roman"/>
                <w:lang w:eastAsia="en-US"/>
              </w:rPr>
              <w:t>способы нахождения главных членов предложения.</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Н</w:t>
            </w:r>
            <w:r w:rsidRPr="00057CE8">
              <w:rPr>
                <w:rFonts w:ascii="Times New Roman" w:hAnsi="Times New Roman"/>
                <w:b/>
                <w:lang w:eastAsia="en-US"/>
              </w:rPr>
              <w:t>аходить</w:t>
            </w:r>
            <w:r w:rsidRPr="00057CE8">
              <w:rPr>
                <w:rFonts w:ascii="Times New Roman" w:hAnsi="Times New Roman"/>
                <w:lang w:eastAsia="en-US"/>
              </w:rPr>
              <w:t xml:space="preserve"> в текс</w:t>
            </w:r>
            <w:r w:rsidRPr="00057CE8">
              <w:rPr>
                <w:rFonts w:ascii="Times New Roman" w:hAnsi="Times New Roman"/>
                <w:lang w:eastAsia="en-US"/>
              </w:rPr>
              <w:softHyphen/>
              <w:t>те и самостоятельно составлять пре</w:t>
            </w:r>
            <w:r w:rsidRPr="00057CE8">
              <w:rPr>
                <w:rFonts w:ascii="Times New Roman" w:hAnsi="Times New Roman"/>
                <w:lang w:eastAsia="en-US"/>
              </w:rPr>
              <w:t>д</w:t>
            </w:r>
            <w:r w:rsidRPr="00057CE8">
              <w:rPr>
                <w:rFonts w:ascii="Times New Roman" w:hAnsi="Times New Roman"/>
                <w:lang w:eastAsia="en-US"/>
              </w:rPr>
              <w:t>ложения с однородными членами.</w:t>
            </w:r>
          </w:p>
          <w:p w:rsidR="00057CE8" w:rsidRPr="00057CE8" w:rsidRDefault="00057CE8" w:rsidP="00DB4EA5">
            <w:pPr>
              <w:shd w:val="clear" w:color="auto" w:fill="FFFFFF"/>
              <w:spacing w:line="240" w:lineRule="auto"/>
              <w:contextualSpacing/>
              <w:rPr>
                <w:rFonts w:cs="Times New Roman"/>
                <w:sz w:val="18"/>
                <w:szCs w:val="18"/>
              </w:rPr>
            </w:pPr>
            <w:r w:rsidRPr="00057CE8">
              <w:rPr>
                <w:rStyle w:val="0pt0"/>
                <w:rFonts w:ascii="Times New Roman" w:hAnsi="Times New Roman" w:cs="Times New Roman"/>
              </w:rPr>
              <w:t xml:space="preserve">Объяснять </w:t>
            </w:r>
            <w:r w:rsidRPr="00057CE8">
              <w:rPr>
                <w:rFonts w:cs="Times New Roman"/>
                <w:sz w:val="18"/>
                <w:szCs w:val="18"/>
              </w:rPr>
              <w:t xml:space="preserve">выбор нужного союза в предложении с однородными членами. </w:t>
            </w:r>
          </w:p>
          <w:p w:rsidR="00057CE8" w:rsidRPr="00057CE8" w:rsidRDefault="00057CE8" w:rsidP="00DB4EA5">
            <w:pPr>
              <w:shd w:val="clear" w:color="auto" w:fill="FFFFFF"/>
              <w:spacing w:line="240" w:lineRule="auto"/>
              <w:contextualSpacing/>
              <w:rPr>
                <w:rFonts w:cs="Times New Roman"/>
                <w:sz w:val="18"/>
                <w:szCs w:val="18"/>
              </w:rPr>
            </w:pPr>
            <w:r w:rsidRPr="00057CE8">
              <w:rPr>
                <w:rStyle w:val="0pt0"/>
                <w:rFonts w:ascii="Times New Roman" w:hAnsi="Times New Roman" w:cs="Times New Roman"/>
              </w:rPr>
              <w:t xml:space="preserve">Продолжать </w:t>
            </w:r>
            <w:r w:rsidRPr="00057CE8">
              <w:rPr>
                <w:rFonts w:cs="Times New Roman"/>
                <w:sz w:val="18"/>
                <w:szCs w:val="18"/>
              </w:rPr>
              <w:t>ряд однородных членов предложения.</w:t>
            </w:r>
          </w:p>
          <w:p w:rsidR="00057CE8" w:rsidRPr="00057CE8" w:rsidRDefault="00057CE8" w:rsidP="00DB4EA5">
            <w:pPr>
              <w:shd w:val="clear" w:color="auto" w:fill="FFFFFF"/>
              <w:spacing w:line="240" w:lineRule="auto"/>
              <w:contextualSpacing/>
              <w:rPr>
                <w:rStyle w:val="c4"/>
                <w:rFonts w:cs="Times New Roman"/>
                <w:sz w:val="18"/>
                <w:szCs w:val="18"/>
              </w:rPr>
            </w:pPr>
            <w:r w:rsidRPr="00057CE8">
              <w:rPr>
                <w:rStyle w:val="0pt0"/>
                <w:rFonts w:ascii="Times New Roman" w:hAnsi="Times New Roman" w:cs="Times New Roman"/>
              </w:rPr>
              <w:t xml:space="preserve">Сравнивать </w:t>
            </w:r>
            <w:r w:rsidRPr="00057CE8">
              <w:rPr>
                <w:rFonts w:cs="Times New Roman"/>
                <w:sz w:val="18"/>
                <w:szCs w:val="18"/>
              </w:rPr>
              <w:t>простые и сложные предложения</w:t>
            </w:r>
          </w:p>
        </w:tc>
      </w:tr>
      <w:tr w:rsidR="00057CE8" w:rsidRPr="00057CE8" w:rsidTr="006F09BA">
        <w:trPr>
          <w:trHeight w:val="63"/>
        </w:trPr>
        <w:tc>
          <w:tcPr>
            <w:tcW w:w="4219" w:type="dxa"/>
          </w:tcPr>
          <w:p w:rsidR="00057CE8" w:rsidRPr="00057CE8" w:rsidRDefault="00057CE8" w:rsidP="00DB4EA5">
            <w:pPr>
              <w:spacing w:line="240" w:lineRule="auto"/>
              <w:contextualSpacing/>
              <w:rPr>
                <w:rFonts w:cs="Times New Roman"/>
                <w:sz w:val="18"/>
                <w:szCs w:val="18"/>
              </w:rPr>
            </w:pPr>
            <w:r w:rsidRPr="00057CE8">
              <w:rPr>
                <w:rFonts w:cs="Times New Roman"/>
                <w:sz w:val="18"/>
                <w:szCs w:val="18"/>
              </w:rPr>
              <w:t>Формирование орфографической зоркости. И</w:t>
            </w:r>
            <w:r w:rsidRPr="00057CE8">
              <w:rPr>
                <w:rFonts w:cs="Times New Roman"/>
                <w:sz w:val="18"/>
                <w:szCs w:val="18"/>
              </w:rPr>
              <w:t>с</w:t>
            </w:r>
            <w:r w:rsidRPr="00057CE8">
              <w:rPr>
                <w:rFonts w:cs="Times New Roman"/>
                <w:sz w:val="18"/>
                <w:szCs w:val="18"/>
              </w:rPr>
              <w:t>пользование разных способов выбора написания в зависимости от места орфограммы в слове.</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Использование орфографического словаря при работе с текстом.</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Применение правил правописания:</w:t>
            </w:r>
          </w:p>
          <w:p w:rsidR="00057CE8" w:rsidRPr="00057CE8" w:rsidRDefault="00057CE8" w:rsidP="00DB4EA5">
            <w:pPr>
              <w:spacing w:line="240" w:lineRule="auto"/>
              <w:contextualSpacing/>
              <w:rPr>
                <w:rStyle w:val="apple-converted-space"/>
                <w:sz w:val="18"/>
                <w:szCs w:val="18"/>
              </w:rPr>
            </w:pPr>
            <w:r w:rsidRPr="00057CE8">
              <w:rPr>
                <w:rFonts w:cs="Times New Roman"/>
                <w:sz w:val="18"/>
                <w:szCs w:val="18"/>
              </w:rPr>
              <w:t xml:space="preserve">– согласные </w:t>
            </w:r>
            <w:r w:rsidRPr="00057CE8">
              <w:rPr>
                <w:rFonts w:cs="Times New Roman"/>
                <w:b/>
                <w:sz w:val="18"/>
                <w:szCs w:val="18"/>
              </w:rPr>
              <w:t>кк, к</w:t>
            </w:r>
            <w:r w:rsidRPr="00057CE8">
              <w:rPr>
                <w:rFonts w:cs="Times New Roman"/>
                <w:b/>
                <w:iCs/>
                <w:sz w:val="18"/>
                <w:szCs w:val="18"/>
              </w:rPr>
              <w:t>I</w:t>
            </w:r>
            <w:r w:rsidRPr="00057CE8">
              <w:rPr>
                <w:rFonts w:cs="Times New Roman"/>
                <w:b/>
                <w:sz w:val="18"/>
                <w:szCs w:val="18"/>
              </w:rPr>
              <w:t>к</w:t>
            </w:r>
            <w:r w:rsidRPr="00057CE8">
              <w:rPr>
                <w:rFonts w:cs="Times New Roman"/>
                <w:b/>
                <w:iCs/>
                <w:sz w:val="18"/>
                <w:szCs w:val="18"/>
              </w:rPr>
              <w:t>I</w:t>
            </w:r>
            <w:r w:rsidRPr="00057CE8">
              <w:rPr>
                <w:rFonts w:cs="Times New Roman"/>
                <w:b/>
                <w:sz w:val="18"/>
                <w:szCs w:val="18"/>
              </w:rPr>
              <w:t xml:space="preserve">, чч </w:t>
            </w:r>
            <w:r w:rsidRPr="00057CE8">
              <w:rPr>
                <w:rStyle w:val="apple-converted-space"/>
                <w:sz w:val="18"/>
                <w:szCs w:val="18"/>
              </w:rPr>
              <w:t>в словах;</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xml:space="preserve">– согласные </w:t>
            </w:r>
            <w:r w:rsidRPr="00057CE8">
              <w:rPr>
                <w:rFonts w:cs="Times New Roman"/>
                <w:b/>
                <w:sz w:val="18"/>
                <w:szCs w:val="18"/>
              </w:rPr>
              <w:t>хх, сс, лълъ, цц, ц</w:t>
            </w:r>
            <w:r w:rsidRPr="00057CE8">
              <w:rPr>
                <w:rFonts w:cs="Times New Roman"/>
                <w:b/>
                <w:iCs/>
                <w:sz w:val="18"/>
                <w:szCs w:val="18"/>
              </w:rPr>
              <w:t>I</w:t>
            </w:r>
            <w:r w:rsidRPr="00057CE8">
              <w:rPr>
                <w:rFonts w:cs="Times New Roman"/>
                <w:b/>
                <w:sz w:val="18"/>
                <w:szCs w:val="18"/>
              </w:rPr>
              <w:t>ц</w:t>
            </w:r>
            <w:r w:rsidRPr="00057CE8">
              <w:rPr>
                <w:rFonts w:cs="Times New Roman"/>
                <w:b/>
                <w:iCs/>
                <w:sz w:val="18"/>
                <w:szCs w:val="18"/>
              </w:rPr>
              <w:t>I</w:t>
            </w:r>
            <w:r w:rsidRPr="00057CE8">
              <w:rPr>
                <w:rFonts w:cs="Times New Roman"/>
                <w:b/>
                <w:sz w:val="18"/>
                <w:szCs w:val="18"/>
              </w:rPr>
              <w:t>, ч</w:t>
            </w:r>
            <w:r w:rsidRPr="00057CE8">
              <w:rPr>
                <w:rFonts w:cs="Times New Roman"/>
                <w:b/>
                <w:iCs/>
                <w:sz w:val="18"/>
                <w:szCs w:val="18"/>
              </w:rPr>
              <w:t>I</w:t>
            </w:r>
            <w:r w:rsidRPr="00057CE8">
              <w:rPr>
                <w:rFonts w:cs="Times New Roman"/>
                <w:b/>
                <w:sz w:val="18"/>
                <w:szCs w:val="18"/>
              </w:rPr>
              <w:t>ч</w:t>
            </w:r>
            <w:r w:rsidRPr="00057CE8">
              <w:rPr>
                <w:rFonts w:cs="Times New Roman"/>
                <w:b/>
                <w:iCs/>
                <w:sz w:val="18"/>
                <w:szCs w:val="18"/>
              </w:rPr>
              <w:t>I</w:t>
            </w:r>
            <w:r w:rsidRPr="00057CE8">
              <w:rPr>
                <w:rFonts w:cs="Times New Roman"/>
                <w:sz w:val="18"/>
                <w:szCs w:val="18"/>
              </w:rPr>
              <w:t xml:space="preserve"> в словах;</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xml:space="preserve">– согласные </w:t>
            </w:r>
            <w:r w:rsidRPr="00057CE8">
              <w:rPr>
                <w:rFonts w:cs="Times New Roman"/>
                <w:b/>
                <w:sz w:val="18"/>
                <w:szCs w:val="18"/>
              </w:rPr>
              <w:t>ш, щ, хъ</w:t>
            </w:r>
            <w:r w:rsidRPr="00057CE8">
              <w:rPr>
                <w:rFonts w:cs="Times New Roman"/>
                <w:sz w:val="18"/>
                <w:szCs w:val="18"/>
              </w:rPr>
              <w:t xml:space="preserve"> в словах;</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xml:space="preserve">– буква </w:t>
            </w:r>
            <w:r w:rsidRPr="00057CE8">
              <w:rPr>
                <w:rFonts w:cs="Times New Roman"/>
                <w:b/>
                <w:sz w:val="18"/>
                <w:szCs w:val="18"/>
              </w:rPr>
              <w:t xml:space="preserve">ё </w:t>
            </w:r>
            <w:r w:rsidRPr="00057CE8">
              <w:rPr>
                <w:rFonts w:cs="Times New Roman"/>
                <w:sz w:val="18"/>
                <w:szCs w:val="18"/>
              </w:rPr>
              <w:t>в заимствованных и исконно аварских словах;</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xml:space="preserve">– буква </w:t>
            </w:r>
            <w:r w:rsidRPr="00057CE8">
              <w:rPr>
                <w:rFonts w:cs="Times New Roman"/>
                <w:b/>
                <w:sz w:val="18"/>
                <w:szCs w:val="18"/>
              </w:rPr>
              <w:t>й</w:t>
            </w:r>
            <w:r w:rsidRPr="00057CE8">
              <w:rPr>
                <w:rFonts w:cs="Times New Roman"/>
                <w:sz w:val="18"/>
                <w:szCs w:val="18"/>
              </w:rPr>
              <w:t xml:space="preserve"> в словах;</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перенос слов;</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прописная буква в начале предложения, в именах собственных;</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гласные и согласные в изменяемых на письме словах;</w:t>
            </w:r>
          </w:p>
          <w:p w:rsidR="00057CE8" w:rsidRPr="00057CE8" w:rsidRDefault="00057CE8" w:rsidP="00DB4EA5">
            <w:pPr>
              <w:spacing w:line="240" w:lineRule="auto"/>
              <w:contextualSpacing/>
              <w:rPr>
                <w:rFonts w:cs="Times New Roman"/>
                <w:b/>
                <w:sz w:val="18"/>
                <w:szCs w:val="18"/>
              </w:rPr>
            </w:pPr>
            <w:r w:rsidRPr="00057CE8">
              <w:rPr>
                <w:rFonts w:cs="Times New Roman"/>
                <w:b/>
                <w:sz w:val="18"/>
                <w:szCs w:val="18"/>
              </w:rPr>
              <w:t>–</w:t>
            </w:r>
            <w:r w:rsidRPr="00057CE8">
              <w:rPr>
                <w:rStyle w:val="affa"/>
                <w:rFonts w:cs="Times New Roman"/>
                <w:iCs/>
                <w:sz w:val="18"/>
                <w:szCs w:val="18"/>
                <w:bdr w:val="none" w:sz="0" w:space="0" w:color="auto" w:frame="1"/>
              </w:rPr>
              <w:t xml:space="preserve">ъ </w:t>
            </w:r>
            <w:r w:rsidRPr="00057CE8">
              <w:rPr>
                <w:rFonts w:cs="Times New Roman"/>
                <w:sz w:val="18"/>
                <w:szCs w:val="18"/>
              </w:rPr>
              <w:t xml:space="preserve">и </w:t>
            </w:r>
            <w:r w:rsidRPr="00057CE8">
              <w:rPr>
                <w:rStyle w:val="affa"/>
                <w:rFonts w:cs="Times New Roman"/>
                <w:iCs/>
                <w:sz w:val="18"/>
                <w:szCs w:val="18"/>
                <w:bdr w:val="none" w:sz="0" w:space="0" w:color="auto" w:frame="1"/>
              </w:rPr>
              <w:t>ь знаки в словах</w:t>
            </w:r>
            <w:r w:rsidRPr="00057CE8">
              <w:rPr>
                <w:rFonts w:cs="Times New Roman"/>
                <w:b/>
                <w:sz w:val="18"/>
                <w:szCs w:val="18"/>
              </w:rPr>
              <w:t>;</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xml:space="preserve">– суффиксы </w:t>
            </w:r>
            <w:r w:rsidRPr="00057CE8">
              <w:rPr>
                <w:rFonts w:cs="Times New Roman"/>
                <w:b/>
                <w:sz w:val="18"/>
                <w:szCs w:val="18"/>
              </w:rPr>
              <w:t>-хъан, -лъи, -ро, -ен, -ел, -ко, -к</w:t>
            </w:r>
            <w:r w:rsidRPr="00057CE8">
              <w:rPr>
                <w:rFonts w:cs="Times New Roman"/>
                <w:b/>
                <w:iCs/>
                <w:sz w:val="18"/>
                <w:szCs w:val="18"/>
              </w:rPr>
              <w:t>I</w:t>
            </w:r>
            <w:r w:rsidRPr="00057CE8">
              <w:rPr>
                <w:rFonts w:cs="Times New Roman"/>
                <w:b/>
                <w:sz w:val="18"/>
                <w:szCs w:val="18"/>
              </w:rPr>
              <w:t>о, -гьан;</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падежные окончания имен существительных;</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xml:space="preserve">– местоимения </w:t>
            </w:r>
            <w:r w:rsidRPr="00057CE8">
              <w:rPr>
                <w:rFonts w:cs="Times New Roman"/>
                <w:b/>
                <w:sz w:val="18"/>
                <w:szCs w:val="18"/>
              </w:rPr>
              <w:t>ниж</w:t>
            </w:r>
            <w:r w:rsidRPr="00057CE8">
              <w:rPr>
                <w:rFonts w:cs="Times New Roman"/>
                <w:sz w:val="18"/>
                <w:szCs w:val="18"/>
              </w:rPr>
              <w:t xml:space="preserve"> и </w:t>
            </w:r>
            <w:r w:rsidRPr="00057CE8">
              <w:rPr>
                <w:rFonts w:cs="Times New Roman"/>
                <w:b/>
                <w:sz w:val="18"/>
                <w:szCs w:val="18"/>
              </w:rPr>
              <w:t>нилъ</w:t>
            </w:r>
            <w:r w:rsidRPr="00057CE8">
              <w:rPr>
                <w:rFonts w:cs="Times New Roman"/>
                <w:sz w:val="18"/>
                <w:szCs w:val="18"/>
              </w:rPr>
              <w:t>;</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окончания имен прилагательных;</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раздельное написание составных глаголов;</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xml:space="preserve">– </w:t>
            </w:r>
            <w:r w:rsidRPr="00057CE8">
              <w:rPr>
                <w:rFonts w:cs="Times New Roman"/>
                <w:iCs/>
                <w:sz w:val="18"/>
                <w:szCs w:val="18"/>
                <w:bdr w:val="none" w:sz="0" w:space="0" w:color="auto" w:frame="1"/>
              </w:rPr>
              <w:t>окончания глаголов</w:t>
            </w:r>
            <w:r w:rsidRPr="00057CE8">
              <w:rPr>
                <w:rFonts w:cs="Times New Roman"/>
                <w:sz w:val="18"/>
                <w:szCs w:val="18"/>
              </w:rPr>
              <w:t>;</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русские заимствования;</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сложные слова;</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знаки препинания в конце предложения: точка, вопросительный и восклицательный знаки;</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знаки препинания (запятая) в предложениях с однородными членами;</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 запятая между частями сложного предложения.</w:t>
            </w:r>
          </w:p>
          <w:p w:rsidR="00057CE8" w:rsidRPr="00057CE8" w:rsidRDefault="00057CE8" w:rsidP="00DB4EA5">
            <w:pPr>
              <w:spacing w:line="240" w:lineRule="auto"/>
              <w:contextualSpacing/>
              <w:rPr>
                <w:rFonts w:cs="Times New Roman"/>
                <w:sz w:val="18"/>
                <w:szCs w:val="18"/>
              </w:rPr>
            </w:pPr>
          </w:p>
        </w:tc>
        <w:tc>
          <w:tcPr>
            <w:tcW w:w="814" w:type="dxa"/>
          </w:tcPr>
          <w:p w:rsidR="00057CE8" w:rsidRPr="00057CE8" w:rsidRDefault="00057CE8" w:rsidP="00232A0C">
            <w:pPr>
              <w:spacing w:line="240" w:lineRule="auto"/>
              <w:ind w:firstLine="0"/>
              <w:contextualSpacing/>
              <w:rPr>
                <w:rStyle w:val="affa"/>
                <w:rFonts w:cs="Times New Roman"/>
                <w:sz w:val="18"/>
                <w:szCs w:val="18"/>
                <w:bdr w:val="none" w:sz="0" w:space="0" w:color="auto" w:frame="1"/>
              </w:rPr>
            </w:pPr>
            <w:r w:rsidRPr="00057CE8">
              <w:rPr>
                <w:rStyle w:val="affa"/>
                <w:rFonts w:cs="Times New Roman"/>
                <w:sz w:val="18"/>
                <w:szCs w:val="18"/>
                <w:bdr w:val="none" w:sz="0" w:space="0" w:color="auto" w:frame="1"/>
              </w:rPr>
              <w:t>Орф</w:t>
            </w:r>
            <w:r w:rsidRPr="00057CE8">
              <w:rPr>
                <w:rStyle w:val="affa"/>
                <w:rFonts w:cs="Times New Roman"/>
                <w:sz w:val="18"/>
                <w:szCs w:val="18"/>
                <w:bdr w:val="none" w:sz="0" w:space="0" w:color="auto" w:frame="1"/>
              </w:rPr>
              <w:t>о</w:t>
            </w:r>
            <w:r w:rsidRPr="00057CE8">
              <w:rPr>
                <w:rStyle w:val="affa"/>
                <w:rFonts w:cs="Times New Roman"/>
                <w:sz w:val="18"/>
                <w:szCs w:val="18"/>
                <w:bdr w:val="none" w:sz="0" w:space="0" w:color="auto" w:frame="1"/>
              </w:rPr>
              <w:t>графия и пун</w:t>
            </w:r>
            <w:r w:rsidRPr="00057CE8">
              <w:rPr>
                <w:rStyle w:val="affa"/>
                <w:rFonts w:cs="Times New Roman"/>
                <w:sz w:val="18"/>
                <w:szCs w:val="18"/>
                <w:bdr w:val="none" w:sz="0" w:space="0" w:color="auto" w:frame="1"/>
              </w:rPr>
              <w:t>к</w:t>
            </w:r>
            <w:r w:rsidRPr="00057CE8">
              <w:rPr>
                <w:rStyle w:val="affa"/>
                <w:rFonts w:cs="Times New Roman"/>
                <w:sz w:val="18"/>
                <w:szCs w:val="18"/>
                <w:bdr w:val="none" w:sz="0" w:space="0" w:color="auto" w:frame="1"/>
              </w:rPr>
              <w:t>туация</w:t>
            </w:r>
          </w:p>
          <w:p w:rsidR="00057CE8" w:rsidRPr="00057CE8" w:rsidRDefault="00057CE8" w:rsidP="00DB4EA5">
            <w:pPr>
              <w:spacing w:line="240" w:lineRule="auto"/>
              <w:contextualSpacing/>
              <w:jc w:val="center"/>
              <w:rPr>
                <w:rStyle w:val="affa"/>
                <w:rFonts w:cs="Times New Roman"/>
                <w:b w:val="0"/>
                <w:sz w:val="18"/>
                <w:szCs w:val="18"/>
                <w:bdr w:val="none" w:sz="0" w:space="0" w:color="auto" w:frame="1"/>
              </w:rPr>
            </w:pPr>
          </w:p>
        </w:tc>
        <w:tc>
          <w:tcPr>
            <w:tcW w:w="4681" w:type="dxa"/>
            <w:gridSpan w:val="2"/>
          </w:tcPr>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Находить </w:t>
            </w:r>
            <w:r w:rsidRPr="00057CE8">
              <w:rPr>
                <w:rFonts w:ascii="Times New Roman" w:hAnsi="Times New Roman"/>
                <w:lang w:eastAsia="en-US"/>
              </w:rPr>
              <w:t>в чужой и собственной работе орфограф</w:t>
            </w:r>
            <w:r w:rsidRPr="00057CE8">
              <w:rPr>
                <w:rFonts w:ascii="Times New Roman" w:hAnsi="Times New Roman"/>
                <w:lang w:eastAsia="en-US"/>
              </w:rPr>
              <w:t>и</w:t>
            </w:r>
            <w:r w:rsidRPr="00057CE8">
              <w:rPr>
                <w:rFonts w:ascii="Times New Roman" w:hAnsi="Times New Roman"/>
                <w:lang w:eastAsia="en-US"/>
              </w:rPr>
              <w:t>ческие ошибки; объяснять их причины.</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Устанавливать </w:t>
            </w:r>
            <w:r w:rsidRPr="00057CE8">
              <w:rPr>
                <w:rFonts w:ascii="Times New Roman" w:hAnsi="Times New Roman"/>
                <w:lang w:eastAsia="en-US"/>
              </w:rPr>
              <w:t>наличие в словах изученных орф</w:t>
            </w:r>
            <w:r w:rsidRPr="00057CE8">
              <w:rPr>
                <w:rFonts w:ascii="Times New Roman" w:hAnsi="Times New Roman"/>
                <w:lang w:eastAsia="en-US"/>
              </w:rPr>
              <w:t>о</w:t>
            </w:r>
            <w:r w:rsidRPr="00057CE8">
              <w:rPr>
                <w:rFonts w:ascii="Times New Roman" w:hAnsi="Times New Roman"/>
                <w:lang w:eastAsia="en-US"/>
              </w:rPr>
              <w:t xml:space="preserve">грамм. </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Обосновывать </w:t>
            </w:r>
            <w:r w:rsidRPr="00057CE8">
              <w:rPr>
                <w:rFonts w:ascii="Times New Roman" w:hAnsi="Times New Roman"/>
                <w:lang w:eastAsia="en-US"/>
              </w:rPr>
              <w:t>написание слов.</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Прогнозировать </w:t>
            </w:r>
            <w:r w:rsidRPr="00057CE8">
              <w:rPr>
                <w:rFonts w:ascii="Times New Roman" w:hAnsi="Times New Roman"/>
                <w:lang w:eastAsia="en-US"/>
              </w:rPr>
              <w:t>наличие определенных орфограмм.</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Моделировать </w:t>
            </w:r>
            <w:r w:rsidRPr="00057CE8">
              <w:rPr>
                <w:rFonts w:ascii="Times New Roman" w:hAnsi="Times New Roman"/>
                <w:lang w:eastAsia="en-US"/>
              </w:rPr>
              <w:t>алгоритмы применения орфографич</w:t>
            </w:r>
            <w:r w:rsidRPr="00057CE8">
              <w:rPr>
                <w:rFonts w:ascii="Times New Roman" w:hAnsi="Times New Roman"/>
                <w:lang w:eastAsia="en-US"/>
              </w:rPr>
              <w:t>е</w:t>
            </w:r>
            <w:r w:rsidRPr="00057CE8">
              <w:rPr>
                <w:rFonts w:ascii="Times New Roman" w:hAnsi="Times New Roman"/>
                <w:lang w:eastAsia="en-US"/>
              </w:rPr>
              <w:t>ских правил, следовать состав</w:t>
            </w:r>
            <w:r w:rsidRPr="00057CE8">
              <w:rPr>
                <w:rFonts w:ascii="Times New Roman" w:hAnsi="Times New Roman"/>
                <w:lang w:eastAsia="en-US"/>
              </w:rPr>
              <w:softHyphen/>
              <w:t>ленным алгоритмам.</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Группировать </w:t>
            </w:r>
            <w:r w:rsidRPr="00057CE8">
              <w:rPr>
                <w:rFonts w:ascii="Times New Roman" w:hAnsi="Times New Roman"/>
                <w:lang w:eastAsia="en-US"/>
              </w:rPr>
              <w:t>слова по месту орфограммы, по типу орфограммы.</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Прогнозировать </w:t>
            </w:r>
            <w:r w:rsidRPr="00057CE8">
              <w:rPr>
                <w:rFonts w:ascii="Times New Roman" w:hAnsi="Times New Roman"/>
                <w:lang w:eastAsia="en-US"/>
              </w:rPr>
              <w:t>необходимость использования д</w:t>
            </w:r>
            <w:r w:rsidRPr="00057CE8">
              <w:rPr>
                <w:rFonts w:ascii="Times New Roman" w:hAnsi="Times New Roman"/>
                <w:lang w:eastAsia="en-US"/>
              </w:rPr>
              <w:t>о</w:t>
            </w:r>
            <w:r w:rsidRPr="00057CE8">
              <w:rPr>
                <w:rFonts w:ascii="Times New Roman" w:hAnsi="Times New Roman"/>
                <w:lang w:eastAsia="en-US"/>
              </w:rPr>
              <w:t>полнительных источников информации: уточнять написания слов по орфографическому словарю.</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Классифицировать </w:t>
            </w:r>
            <w:r w:rsidRPr="00057CE8">
              <w:rPr>
                <w:rFonts w:ascii="Times New Roman" w:hAnsi="Times New Roman"/>
                <w:lang w:eastAsia="en-US"/>
              </w:rPr>
              <w:t>слова, написание которых можно объяснить изученными прави</w:t>
            </w:r>
            <w:r w:rsidRPr="00057CE8">
              <w:rPr>
                <w:rFonts w:ascii="Times New Roman" w:hAnsi="Times New Roman"/>
                <w:lang w:eastAsia="en-US"/>
              </w:rPr>
              <w:softHyphen/>
              <w:t>лами, и слова, написание ко</w:t>
            </w:r>
            <w:r w:rsidRPr="00057CE8">
              <w:rPr>
                <w:rFonts w:ascii="Times New Roman" w:hAnsi="Times New Roman"/>
                <w:lang w:eastAsia="en-US"/>
              </w:rPr>
              <w:softHyphen/>
              <w:t>торых изученными правилами объяснить нельзя.</w:t>
            </w:r>
          </w:p>
          <w:p w:rsidR="00057CE8" w:rsidRPr="00057CE8" w:rsidRDefault="00057CE8" w:rsidP="00DB4EA5">
            <w:pPr>
              <w:spacing w:line="240" w:lineRule="auto"/>
              <w:contextualSpacing/>
              <w:rPr>
                <w:rFonts w:cs="Times New Roman"/>
                <w:sz w:val="18"/>
                <w:szCs w:val="18"/>
              </w:rPr>
            </w:pPr>
            <w:r w:rsidRPr="00057CE8">
              <w:rPr>
                <w:rStyle w:val="0pt0"/>
                <w:rFonts w:ascii="Times New Roman" w:hAnsi="Times New Roman" w:cs="Times New Roman"/>
              </w:rPr>
              <w:t xml:space="preserve">Оценивать </w:t>
            </w:r>
            <w:r w:rsidRPr="00057CE8">
              <w:rPr>
                <w:rFonts w:cs="Times New Roman"/>
                <w:sz w:val="18"/>
                <w:szCs w:val="18"/>
              </w:rPr>
              <w:t>свои возможности грамотного написания слов, составлять собственный словарь трудных слов.</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Анализировать </w:t>
            </w:r>
            <w:r w:rsidRPr="00057CE8">
              <w:rPr>
                <w:rStyle w:val="16"/>
                <w:rFonts w:eastAsia="Malgun Gothic"/>
                <w:sz w:val="18"/>
                <w:szCs w:val="18"/>
                <w:lang w:eastAsia="en-US"/>
              </w:rPr>
              <w:t>текст: находить слова с определенной орфограммой.</w:t>
            </w:r>
          </w:p>
          <w:p w:rsidR="00057CE8" w:rsidRPr="00057CE8" w:rsidRDefault="00057CE8" w:rsidP="00DB4EA5">
            <w:pPr>
              <w:pStyle w:val="8"/>
              <w:shd w:val="clear" w:color="auto" w:fill="auto"/>
              <w:spacing w:line="240" w:lineRule="auto"/>
              <w:contextualSpacing/>
              <w:rPr>
                <w:rStyle w:val="16"/>
                <w:rFonts w:eastAsia="Malgun Gothic"/>
                <w:sz w:val="18"/>
                <w:szCs w:val="18"/>
                <w:lang w:eastAsia="en-US"/>
              </w:rPr>
            </w:pPr>
            <w:r w:rsidRPr="00057CE8">
              <w:rPr>
                <w:rStyle w:val="0pt0"/>
                <w:rFonts w:ascii="Times New Roman" w:hAnsi="Times New Roman" w:cs="Times New Roman"/>
              </w:rPr>
              <w:t xml:space="preserve">Оценивать </w:t>
            </w:r>
            <w:r w:rsidRPr="00057CE8">
              <w:rPr>
                <w:rStyle w:val="16"/>
                <w:rFonts w:eastAsia="Malgun Gothic"/>
                <w:sz w:val="18"/>
                <w:szCs w:val="18"/>
                <w:lang w:eastAsia="en-US"/>
              </w:rPr>
              <w:t>соответствие написания слов орфографич</w:t>
            </w:r>
            <w:r w:rsidRPr="00057CE8">
              <w:rPr>
                <w:rStyle w:val="16"/>
                <w:rFonts w:eastAsia="Malgun Gothic"/>
                <w:sz w:val="18"/>
                <w:szCs w:val="18"/>
                <w:lang w:eastAsia="en-US"/>
              </w:rPr>
              <w:t>е</w:t>
            </w:r>
            <w:r w:rsidRPr="00057CE8">
              <w:rPr>
                <w:rStyle w:val="16"/>
                <w:rFonts w:eastAsia="Malgun Gothic"/>
                <w:sz w:val="18"/>
                <w:szCs w:val="18"/>
                <w:lang w:eastAsia="en-US"/>
              </w:rPr>
              <w:t>ским нормам, находить до</w:t>
            </w:r>
            <w:r w:rsidRPr="00057CE8">
              <w:rPr>
                <w:rStyle w:val="16"/>
                <w:rFonts w:eastAsia="Malgun Gothic"/>
                <w:sz w:val="18"/>
                <w:szCs w:val="18"/>
                <w:lang w:eastAsia="en-US"/>
              </w:rPr>
              <w:softHyphen/>
              <w:t xml:space="preserve">пущенные в тексте ошибки. </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Контролировать </w:t>
            </w:r>
            <w:r w:rsidRPr="00057CE8">
              <w:rPr>
                <w:rStyle w:val="16"/>
                <w:rFonts w:eastAsia="Malgun Gothic"/>
                <w:sz w:val="18"/>
                <w:szCs w:val="18"/>
                <w:lang w:eastAsia="en-US"/>
              </w:rPr>
              <w:t>правильность записи текста, находить неправильно записанные сло</w:t>
            </w:r>
            <w:r w:rsidRPr="00057CE8">
              <w:rPr>
                <w:rStyle w:val="16"/>
                <w:rFonts w:eastAsia="Malgun Gothic"/>
                <w:sz w:val="18"/>
                <w:szCs w:val="18"/>
                <w:lang w:eastAsia="en-US"/>
              </w:rPr>
              <w:softHyphen/>
              <w:t>ва и исправлять ошибки.</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Моделировать </w:t>
            </w:r>
            <w:r w:rsidRPr="00057CE8">
              <w:rPr>
                <w:rStyle w:val="16"/>
                <w:rFonts w:eastAsia="Malgun Gothic"/>
                <w:sz w:val="18"/>
                <w:szCs w:val="18"/>
                <w:lang w:eastAsia="en-US"/>
              </w:rPr>
              <w:t>предложения, включая в них слова с непроверяемыми орфограммами.</w:t>
            </w:r>
          </w:p>
          <w:p w:rsidR="00057CE8" w:rsidRPr="00057CE8" w:rsidRDefault="00057CE8" w:rsidP="00DB4EA5">
            <w:pPr>
              <w:pStyle w:val="8"/>
              <w:shd w:val="clear" w:color="auto" w:fill="auto"/>
              <w:spacing w:line="240" w:lineRule="auto"/>
              <w:contextualSpacing/>
              <w:rPr>
                <w:rStyle w:val="16"/>
                <w:rFonts w:eastAsia="Malgun Gothic"/>
                <w:sz w:val="18"/>
                <w:szCs w:val="18"/>
                <w:lang w:eastAsia="en-US"/>
              </w:rPr>
            </w:pPr>
            <w:r w:rsidRPr="00057CE8">
              <w:rPr>
                <w:rStyle w:val="0pt0"/>
                <w:rFonts w:ascii="Times New Roman" w:hAnsi="Times New Roman" w:cs="Times New Roman"/>
              </w:rPr>
              <w:t xml:space="preserve">Оценивать </w:t>
            </w:r>
            <w:r w:rsidRPr="00057CE8">
              <w:rPr>
                <w:rStyle w:val="16"/>
                <w:rFonts w:eastAsia="Malgun Gothic"/>
                <w:sz w:val="18"/>
                <w:szCs w:val="18"/>
                <w:lang w:eastAsia="en-US"/>
              </w:rPr>
              <w:t>свои возможности при выборе упражнений на закрепление орфогра</w:t>
            </w:r>
            <w:r w:rsidRPr="00057CE8">
              <w:rPr>
                <w:rStyle w:val="16"/>
                <w:rFonts w:eastAsia="Malgun Gothic"/>
                <w:sz w:val="18"/>
                <w:szCs w:val="18"/>
                <w:lang w:eastAsia="en-US"/>
              </w:rPr>
              <w:softHyphen/>
              <w:t xml:space="preserve">фического материала. </w:t>
            </w:r>
          </w:p>
          <w:p w:rsidR="00057CE8" w:rsidRPr="00057CE8" w:rsidRDefault="00057CE8" w:rsidP="00DB4EA5">
            <w:pPr>
              <w:pStyle w:val="8"/>
              <w:shd w:val="clear" w:color="auto" w:fill="auto"/>
              <w:spacing w:line="240" w:lineRule="auto"/>
              <w:contextualSpacing/>
              <w:rPr>
                <w:rStyle w:val="c4"/>
                <w:rFonts w:ascii="Times New Roman" w:hAnsi="Times New Roman"/>
              </w:rPr>
            </w:pPr>
            <w:r w:rsidRPr="00057CE8">
              <w:rPr>
                <w:rStyle w:val="0pt0"/>
                <w:rFonts w:ascii="Times New Roman" w:hAnsi="Times New Roman" w:cs="Times New Roman"/>
              </w:rPr>
              <w:t xml:space="preserve">Оценивать </w:t>
            </w:r>
            <w:r w:rsidRPr="00057CE8">
              <w:rPr>
                <w:rStyle w:val="16"/>
                <w:rFonts w:eastAsia="Malgun Gothic"/>
                <w:sz w:val="18"/>
                <w:szCs w:val="18"/>
                <w:lang w:eastAsia="en-US"/>
              </w:rPr>
              <w:t>результат выполнения орфографической задачи.</w:t>
            </w:r>
          </w:p>
        </w:tc>
      </w:tr>
      <w:tr w:rsidR="00057CE8" w:rsidRPr="00057CE8" w:rsidTr="006F09BA">
        <w:trPr>
          <w:trHeight w:val="63"/>
        </w:trPr>
        <w:tc>
          <w:tcPr>
            <w:tcW w:w="4219" w:type="dxa"/>
          </w:tcPr>
          <w:p w:rsidR="00057CE8" w:rsidRPr="00057CE8" w:rsidRDefault="00057CE8" w:rsidP="00DB4EA5">
            <w:pPr>
              <w:spacing w:line="240" w:lineRule="auto"/>
              <w:contextualSpacing/>
              <w:rPr>
                <w:rFonts w:cs="Times New Roman"/>
                <w:sz w:val="18"/>
                <w:szCs w:val="18"/>
              </w:rPr>
            </w:pPr>
            <w:r w:rsidRPr="00057CE8">
              <w:rPr>
                <w:rFonts w:cs="Times New Roman"/>
                <w:sz w:val="18"/>
                <w:szCs w:val="18"/>
              </w:rPr>
              <w:lastRenderedPageBreak/>
              <w:t>Осознание ситуации общения: с какой целью, с кем и где происходит общение.</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Практическое овладение диалогической формой речи. Выражение собственного мнения, его арг</w:t>
            </w:r>
            <w:r w:rsidRPr="00057CE8">
              <w:rPr>
                <w:rFonts w:cs="Times New Roman"/>
                <w:sz w:val="18"/>
                <w:szCs w:val="18"/>
              </w:rPr>
              <w:t>у</w:t>
            </w:r>
            <w:r w:rsidRPr="00057CE8">
              <w:rPr>
                <w:rFonts w:cs="Times New Roman"/>
                <w:sz w:val="18"/>
                <w:szCs w:val="18"/>
              </w:rPr>
              <w:t>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w:t>
            </w:r>
            <w:r w:rsidRPr="00057CE8">
              <w:rPr>
                <w:rFonts w:cs="Times New Roman"/>
                <w:sz w:val="18"/>
                <w:szCs w:val="18"/>
              </w:rPr>
              <w:t>а</w:t>
            </w:r>
            <w:r w:rsidRPr="00057CE8">
              <w:rPr>
                <w:rFonts w:cs="Times New Roman"/>
                <w:sz w:val="18"/>
                <w:szCs w:val="18"/>
              </w:rPr>
              <w:t xml:space="preserve">годарность, обращение с просьбой). </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Практическое овладение устными монологич</w:t>
            </w:r>
            <w:r w:rsidRPr="00057CE8">
              <w:rPr>
                <w:rFonts w:cs="Times New Roman"/>
                <w:sz w:val="18"/>
                <w:szCs w:val="18"/>
              </w:rPr>
              <w:t>е</w:t>
            </w:r>
            <w:r w:rsidRPr="00057CE8">
              <w:rPr>
                <w:rFonts w:cs="Times New Roman"/>
                <w:sz w:val="18"/>
                <w:szCs w:val="18"/>
              </w:rPr>
              <w:t>скими высказываниями на определенную тему</w:t>
            </w:r>
            <w:r w:rsidRPr="00057CE8">
              <w:rPr>
                <w:rStyle w:val="apple-converted-space"/>
                <w:sz w:val="18"/>
                <w:szCs w:val="18"/>
              </w:rPr>
              <w:t> </w:t>
            </w:r>
            <w:r w:rsidRPr="00057CE8">
              <w:rPr>
                <w:rFonts w:cs="Times New Roman"/>
                <w:sz w:val="18"/>
                <w:szCs w:val="18"/>
              </w:rPr>
              <w:t>с использованием разных типов речи (описание, повествование, рассуждение).</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Текст. Признаки текста. Смысловое единство предложений в тексте.</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Заглавие текста.</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Последовательность предложений в тексте.</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Последовательность частей текста (</w:t>
            </w:r>
            <w:r w:rsidRPr="00057CE8">
              <w:rPr>
                <w:rFonts w:cs="Times New Roman"/>
                <w:iCs/>
                <w:sz w:val="18"/>
                <w:szCs w:val="18"/>
                <w:bdr w:val="none" w:sz="0" w:space="0" w:color="auto" w:frame="1"/>
              </w:rPr>
              <w:t>абзацев</w:t>
            </w:r>
            <w:r w:rsidRPr="00057CE8">
              <w:rPr>
                <w:rFonts w:cs="Times New Roman"/>
                <w:sz w:val="18"/>
                <w:szCs w:val="18"/>
              </w:rPr>
              <w:t>).</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Комплексная работа над структурой текста: озаглавливание, корректирование порядка предл</w:t>
            </w:r>
            <w:r w:rsidRPr="00057CE8">
              <w:rPr>
                <w:rFonts w:cs="Times New Roman"/>
                <w:sz w:val="18"/>
                <w:szCs w:val="18"/>
              </w:rPr>
              <w:t>о</w:t>
            </w:r>
            <w:r w:rsidRPr="00057CE8">
              <w:rPr>
                <w:rFonts w:cs="Times New Roman"/>
                <w:sz w:val="18"/>
                <w:szCs w:val="18"/>
              </w:rPr>
              <w:t>жений и частей текста (</w:t>
            </w:r>
            <w:r w:rsidRPr="00057CE8">
              <w:rPr>
                <w:rFonts w:cs="Times New Roman"/>
                <w:iCs/>
                <w:sz w:val="18"/>
                <w:szCs w:val="18"/>
                <w:bdr w:val="none" w:sz="0" w:space="0" w:color="auto" w:frame="1"/>
              </w:rPr>
              <w:t>абзацев</w:t>
            </w:r>
            <w:r w:rsidRPr="00057CE8">
              <w:rPr>
                <w:rFonts w:cs="Times New Roman"/>
                <w:sz w:val="18"/>
                <w:szCs w:val="18"/>
              </w:rPr>
              <w:t>).</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План текста. Составление плана к данному те</w:t>
            </w:r>
            <w:r w:rsidRPr="00057CE8">
              <w:rPr>
                <w:rFonts w:cs="Times New Roman"/>
                <w:sz w:val="18"/>
                <w:szCs w:val="18"/>
              </w:rPr>
              <w:t>к</w:t>
            </w:r>
            <w:r w:rsidRPr="00057CE8">
              <w:rPr>
                <w:rFonts w:cs="Times New Roman"/>
                <w:sz w:val="18"/>
                <w:szCs w:val="18"/>
              </w:rPr>
              <w:t xml:space="preserve">сту. </w:t>
            </w:r>
            <w:r w:rsidRPr="00057CE8">
              <w:rPr>
                <w:rFonts w:cs="Times New Roman"/>
                <w:iCs/>
                <w:sz w:val="18"/>
                <w:szCs w:val="18"/>
                <w:bdr w:val="none" w:sz="0" w:space="0" w:color="auto" w:frame="1"/>
              </w:rPr>
              <w:t>Создание собственных текстов по предл</w:t>
            </w:r>
            <w:r w:rsidRPr="00057CE8">
              <w:rPr>
                <w:rFonts w:cs="Times New Roman"/>
                <w:iCs/>
                <w:sz w:val="18"/>
                <w:szCs w:val="18"/>
                <w:bdr w:val="none" w:sz="0" w:space="0" w:color="auto" w:frame="1"/>
              </w:rPr>
              <w:t>о</w:t>
            </w:r>
            <w:r w:rsidRPr="00057CE8">
              <w:rPr>
                <w:rFonts w:cs="Times New Roman"/>
                <w:iCs/>
                <w:sz w:val="18"/>
                <w:szCs w:val="18"/>
                <w:bdr w:val="none" w:sz="0" w:space="0" w:color="auto" w:frame="1"/>
              </w:rPr>
              <w:t>женным планам</w:t>
            </w:r>
            <w:r w:rsidRPr="00057CE8">
              <w:rPr>
                <w:rFonts w:cs="Times New Roman"/>
                <w:sz w:val="18"/>
                <w:szCs w:val="18"/>
              </w:rPr>
              <w:t>.</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Типы текстов: описание, повествование, ра</w:t>
            </w:r>
            <w:r w:rsidRPr="00057CE8">
              <w:rPr>
                <w:rFonts w:cs="Times New Roman"/>
                <w:sz w:val="18"/>
                <w:szCs w:val="18"/>
              </w:rPr>
              <w:t>с</w:t>
            </w:r>
            <w:r w:rsidRPr="00057CE8">
              <w:rPr>
                <w:rFonts w:cs="Times New Roman"/>
                <w:sz w:val="18"/>
                <w:szCs w:val="18"/>
              </w:rPr>
              <w:t>суждение, их особенности.</w:t>
            </w:r>
          </w:p>
          <w:p w:rsidR="00057CE8" w:rsidRPr="00057CE8" w:rsidRDefault="00057CE8" w:rsidP="00DB4EA5">
            <w:pPr>
              <w:spacing w:line="240" w:lineRule="auto"/>
              <w:contextualSpacing/>
              <w:rPr>
                <w:rFonts w:cs="Times New Roman"/>
                <w:sz w:val="18"/>
                <w:szCs w:val="18"/>
              </w:rPr>
            </w:pPr>
            <w:r w:rsidRPr="00057CE8">
              <w:rPr>
                <w:rFonts w:cs="Times New Roman"/>
                <w:sz w:val="18"/>
                <w:szCs w:val="18"/>
              </w:rPr>
              <w:t>Создание собственных текстов и корректиров</w:t>
            </w:r>
            <w:r w:rsidRPr="00057CE8">
              <w:rPr>
                <w:rFonts w:cs="Times New Roman"/>
                <w:sz w:val="18"/>
                <w:szCs w:val="18"/>
              </w:rPr>
              <w:t>а</w:t>
            </w:r>
            <w:r w:rsidRPr="00057CE8">
              <w:rPr>
                <w:rFonts w:cs="Times New Roman"/>
                <w:sz w:val="18"/>
                <w:szCs w:val="18"/>
              </w:rPr>
              <w:t>ние заданных текстов с учетом точности, правил</w:t>
            </w:r>
            <w:r w:rsidRPr="00057CE8">
              <w:rPr>
                <w:rFonts w:cs="Times New Roman"/>
                <w:sz w:val="18"/>
                <w:szCs w:val="18"/>
              </w:rPr>
              <w:t>ь</w:t>
            </w:r>
            <w:r w:rsidRPr="00057CE8">
              <w:rPr>
                <w:rFonts w:cs="Times New Roman"/>
                <w:sz w:val="18"/>
                <w:szCs w:val="18"/>
              </w:rPr>
              <w:t>ности, богатства и выразительности письменной речи;</w:t>
            </w:r>
            <w:r w:rsidRPr="00057CE8">
              <w:rPr>
                <w:rStyle w:val="apple-converted-space"/>
                <w:sz w:val="18"/>
                <w:szCs w:val="18"/>
              </w:rPr>
              <w:t> </w:t>
            </w:r>
            <w:r w:rsidRPr="00057CE8">
              <w:rPr>
                <w:rFonts w:cs="Times New Roman"/>
                <w:iCs/>
                <w:sz w:val="18"/>
                <w:szCs w:val="18"/>
                <w:bdr w:val="none" w:sz="0" w:space="0" w:color="auto" w:frame="1"/>
              </w:rPr>
              <w:t>использование в текстах синонимов и ант</w:t>
            </w:r>
            <w:r w:rsidRPr="00057CE8">
              <w:rPr>
                <w:rFonts w:cs="Times New Roman"/>
                <w:iCs/>
                <w:sz w:val="18"/>
                <w:szCs w:val="18"/>
                <w:bdr w:val="none" w:sz="0" w:space="0" w:color="auto" w:frame="1"/>
              </w:rPr>
              <w:t>о</w:t>
            </w:r>
            <w:r w:rsidRPr="00057CE8">
              <w:rPr>
                <w:rFonts w:cs="Times New Roman"/>
                <w:iCs/>
                <w:sz w:val="18"/>
                <w:szCs w:val="18"/>
                <w:bdr w:val="none" w:sz="0" w:space="0" w:color="auto" w:frame="1"/>
              </w:rPr>
              <w:t>нимов</w:t>
            </w:r>
            <w:r w:rsidRPr="00057CE8">
              <w:rPr>
                <w:rFonts w:cs="Times New Roman"/>
                <w:sz w:val="18"/>
                <w:szCs w:val="18"/>
              </w:rPr>
              <w:t xml:space="preserve">. </w:t>
            </w:r>
          </w:p>
          <w:p w:rsidR="00057CE8" w:rsidRPr="00057CE8" w:rsidRDefault="00057CE8" w:rsidP="00DB4EA5">
            <w:pPr>
              <w:spacing w:line="240" w:lineRule="auto"/>
              <w:contextualSpacing/>
              <w:rPr>
                <w:rFonts w:cs="Times New Roman"/>
                <w:iCs/>
                <w:sz w:val="18"/>
                <w:szCs w:val="18"/>
                <w:bdr w:val="none" w:sz="0" w:space="0" w:color="auto" w:frame="1"/>
              </w:rPr>
            </w:pPr>
            <w:r w:rsidRPr="00057CE8">
              <w:rPr>
                <w:rFonts w:cs="Times New Roman"/>
                <w:sz w:val="18"/>
                <w:szCs w:val="18"/>
              </w:rPr>
              <w:t xml:space="preserve">Знакомство с основными видами изложений и сочинений (без заучивания определений): </w:t>
            </w:r>
            <w:r w:rsidRPr="00057CE8">
              <w:rPr>
                <w:rFonts w:cs="Times New Roman"/>
                <w:iCs/>
                <w:sz w:val="18"/>
                <w:szCs w:val="18"/>
                <w:bdr w:val="none" w:sz="0" w:space="0" w:color="auto" w:frame="1"/>
              </w:rPr>
              <w:t>излож</w:t>
            </w:r>
            <w:r w:rsidRPr="00057CE8">
              <w:rPr>
                <w:rFonts w:cs="Times New Roman"/>
                <w:iCs/>
                <w:sz w:val="18"/>
                <w:szCs w:val="18"/>
                <w:bdr w:val="none" w:sz="0" w:space="0" w:color="auto" w:frame="1"/>
              </w:rPr>
              <w:t>е</w:t>
            </w:r>
            <w:r w:rsidRPr="00057CE8">
              <w:rPr>
                <w:rFonts w:cs="Times New Roman"/>
                <w:iCs/>
                <w:sz w:val="18"/>
                <w:szCs w:val="18"/>
                <w:bdr w:val="none" w:sz="0" w:space="0" w:color="auto" w:frame="1"/>
              </w:rPr>
              <w:t>ния подробные и выборочные, изложения с эл</w:t>
            </w:r>
            <w:r w:rsidRPr="00057CE8">
              <w:rPr>
                <w:rFonts w:cs="Times New Roman"/>
                <w:iCs/>
                <w:sz w:val="18"/>
                <w:szCs w:val="18"/>
                <w:bdr w:val="none" w:sz="0" w:space="0" w:color="auto" w:frame="1"/>
              </w:rPr>
              <w:t>е</w:t>
            </w:r>
            <w:r w:rsidRPr="00057CE8">
              <w:rPr>
                <w:rFonts w:cs="Times New Roman"/>
                <w:iCs/>
                <w:sz w:val="18"/>
                <w:szCs w:val="18"/>
                <w:bdr w:val="none" w:sz="0" w:space="0" w:color="auto" w:frame="1"/>
              </w:rPr>
              <w:t>ментами сочинения</w:t>
            </w:r>
            <w:r w:rsidRPr="00057CE8">
              <w:rPr>
                <w:rFonts w:cs="Times New Roman"/>
                <w:sz w:val="18"/>
                <w:szCs w:val="18"/>
              </w:rPr>
              <w:t xml:space="preserve">; </w:t>
            </w:r>
            <w:r w:rsidRPr="00057CE8">
              <w:rPr>
                <w:rFonts w:cs="Times New Roman"/>
                <w:iCs/>
                <w:sz w:val="18"/>
                <w:szCs w:val="18"/>
                <w:bdr w:val="none" w:sz="0" w:space="0" w:color="auto" w:frame="1"/>
              </w:rPr>
              <w:t>сочинения-повествования</w:t>
            </w:r>
            <w:r w:rsidRPr="00057CE8">
              <w:rPr>
                <w:rFonts w:cs="Times New Roman"/>
                <w:sz w:val="18"/>
                <w:szCs w:val="18"/>
              </w:rPr>
              <w:t xml:space="preserve">, </w:t>
            </w:r>
            <w:r w:rsidRPr="00057CE8">
              <w:rPr>
                <w:rFonts w:cs="Times New Roman"/>
                <w:iCs/>
                <w:sz w:val="18"/>
                <w:szCs w:val="18"/>
                <w:bdr w:val="none" w:sz="0" w:space="0" w:color="auto" w:frame="1"/>
              </w:rPr>
              <w:t>сочинения-описания</w:t>
            </w:r>
            <w:r w:rsidRPr="00057CE8">
              <w:rPr>
                <w:rFonts w:cs="Times New Roman"/>
                <w:sz w:val="18"/>
                <w:szCs w:val="18"/>
              </w:rPr>
              <w:t xml:space="preserve">, </w:t>
            </w:r>
            <w:r w:rsidRPr="00057CE8">
              <w:rPr>
                <w:rFonts w:cs="Times New Roman"/>
                <w:iCs/>
                <w:sz w:val="18"/>
                <w:szCs w:val="18"/>
                <w:bdr w:val="none" w:sz="0" w:space="0" w:color="auto" w:frame="1"/>
              </w:rPr>
              <w:t>сочинения-рассуждения</w:t>
            </w:r>
            <w:r w:rsidRPr="00057CE8">
              <w:rPr>
                <w:rFonts w:cs="Times New Roman"/>
                <w:sz w:val="18"/>
                <w:szCs w:val="18"/>
              </w:rPr>
              <w:t>.</w:t>
            </w:r>
          </w:p>
        </w:tc>
        <w:tc>
          <w:tcPr>
            <w:tcW w:w="814" w:type="dxa"/>
          </w:tcPr>
          <w:p w:rsidR="00057CE8" w:rsidRPr="00057CE8" w:rsidRDefault="00057CE8" w:rsidP="00232A0C">
            <w:pPr>
              <w:spacing w:line="240" w:lineRule="auto"/>
              <w:ind w:firstLine="0"/>
              <w:contextualSpacing/>
              <w:rPr>
                <w:rStyle w:val="affa"/>
                <w:rFonts w:cs="Times New Roman"/>
                <w:sz w:val="18"/>
                <w:szCs w:val="18"/>
              </w:rPr>
            </w:pPr>
            <w:r w:rsidRPr="00057CE8">
              <w:rPr>
                <w:rStyle w:val="affa"/>
                <w:rFonts w:cs="Times New Roman"/>
                <w:sz w:val="18"/>
                <w:szCs w:val="18"/>
                <w:bdr w:val="none" w:sz="0" w:space="0" w:color="auto" w:frame="1"/>
              </w:rPr>
              <w:t>Ра</w:t>
            </w:r>
            <w:r w:rsidRPr="00057CE8">
              <w:rPr>
                <w:rStyle w:val="affa"/>
                <w:rFonts w:cs="Times New Roman"/>
                <w:sz w:val="18"/>
                <w:szCs w:val="18"/>
                <w:bdr w:val="none" w:sz="0" w:space="0" w:color="auto" w:frame="1"/>
              </w:rPr>
              <w:t>з</w:t>
            </w:r>
            <w:r w:rsidRPr="00057CE8">
              <w:rPr>
                <w:rStyle w:val="affa"/>
                <w:rFonts w:cs="Times New Roman"/>
                <w:sz w:val="18"/>
                <w:szCs w:val="18"/>
                <w:bdr w:val="none" w:sz="0" w:space="0" w:color="auto" w:frame="1"/>
              </w:rPr>
              <w:t>витие речи</w:t>
            </w:r>
          </w:p>
          <w:p w:rsidR="00057CE8" w:rsidRPr="00057CE8" w:rsidRDefault="00057CE8" w:rsidP="00DB4EA5">
            <w:pPr>
              <w:spacing w:line="240" w:lineRule="auto"/>
              <w:contextualSpacing/>
              <w:jc w:val="center"/>
              <w:rPr>
                <w:rStyle w:val="affa"/>
                <w:rFonts w:cs="Times New Roman"/>
                <w:b w:val="0"/>
                <w:sz w:val="18"/>
                <w:szCs w:val="18"/>
                <w:bdr w:val="none" w:sz="0" w:space="0" w:color="auto" w:frame="1"/>
              </w:rPr>
            </w:pPr>
          </w:p>
        </w:tc>
        <w:tc>
          <w:tcPr>
            <w:tcW w:w="4681" w:type="dxa"/>
            <w:gridSpan w:val="2"/>
          </w:tcPr>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Характеризовать </w:t>
            </w:r>
            <w:r w:rsidRPr="00057CE8">
              <w:rPr>
                <w:rFonts w:ascii="Times New Roman" w:hAnsi="Times New Roman"/>
                <w:lang w:eastAsia="en-US"/>
              </w:rPr>
              <w:t>особенности ситуации общения: цели, задачи, состав участников, место, время, средства коммуникации.</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Обосновывать </w:t>
            </w:r>
            <w:r w:rsidRPr="00057CE8">
              <w:rPr>
                <w:rFonts w:ascii="Times New Roman" w:hAnsi="Times New Roman"/>
                <w:lang w:eastAsia="en-US"/>
              </w:rPr>
              <w:t>целесообразность выбора языковых средств, соответствующих цели и условиям общения.</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Анализировать </w:t>
            </w:r>
            <w:r w:rsidRPr="00057CE8">
              <w:rPr>
                <w:rFonts w:ascii="Times New Roman" w:hAnsi="Times New Roman"/>
                <w:lang w:eastAsia="en-US"/>
              </w:rPr>
              <w:t>уместность использования средств устного общения в разных речевых ситуациях, во вр</w:t>
            </w:r>
            <w:r w:rsidRPr="00057CE8">
              <w:rPr>
                <w:rFonts w:ascii="Times New Roman" w:hAnsi="Times New Roman"/>
                <w:lang w:eastAsia="en-US"/>
              </w:rPr>
              <w:t>е</w:t>
            </w:r>
            <w:r w:rsidRPr="00057CE8">
              <w:rPr>
                <w:rFonts w:ascii="Times New Roman" w:hAnsi="Times New Roman"/>
                <w:lang w:eastAsia="en-US"/>
              </w:rPr>
              <w:t>мя монолога и диалога.</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Оценивать </w:t>
            </w:r>
            <w:r w:rsidRPr="00057CE8">
              <w:rPr>
                <w:rFonts w:ascii="Times New Roman" w:hAnsi="Times New Roman"/>
                <w:lang w:eastAsia="en-US"/>
              </w:rPr>
              <w:t>правильность выбора языковых и неяз</w:t>
            </w:r>
            <w:r w:rsidRPr="00057CE8">
              <w:rPr>
                <w:rFonts w:ascii="Times New Roman" w:hAnsi="Times New Roman"/>
                <w:lang w:eastAsia="en-US"/>
              </w:rPr>
              <w:t>ы</w:t>
            </w:r>
            <w:r w:rsidRPr="00057CE8">
              <w:rPr>
                <w:rFonts w:ascii="Times New Roman" w:hAnsi="Times New Roman"/>
                <w:lang w:eastAsia="en-US"/>
              </w:rPr>
              <w:t>ковых средств устного общения на уроке, в школе, в быту, со знакомыми и незнакомыми людьми, с людьми разного возраста.</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Анализировать </w:t>
            </w:r>
            <w:r w:rsidRPr="00057CE8">
              <w:rPr>
                <w:rFonts w:ascii="Times New Roman" w:hAnsi="Times New Roman"/>
                <w:lang w:eastAsia="en-US"/>
              </w:rPr>
              <w:t xml:space="preserve">нормы речевого этикета, оценивать </w:t>
            </w:r>
            <w:r w:rsidRPr="00057CE8">
              <w:rPr>
                <w:rStyle w:val="16"/>
                <w:rFonts w:eastAsia="Malgun Gothic"/>
                <w:sz w:val="18"/>
                <w:szCs w:val="18"/>
                <w:lang w:eastAsia="en-US"/>
              </w:rPr>
              <w:t>собственную речевую культуру.</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Моделировать </w:t>
            </w:r>
            <w:r w:rsidRPr="00057CE8">
              <w:rPr>
                <w:rStyle w:val="16"/>
                <w:rFonts w:eastAsia="Malgun Gothic"/>
                <w:sz w:val="18"/>
                <w:szCs w:val="18"/>
                <w:lang w:eastAsia="en-US"/>
              </w:rPr>
              <w:t>правила участия в диалоге (умение слышать, точно реагировать на реплики, поддерживать разговор, приводить доводы).</w:t>
            </w:r>
          </w:p>
          <w:p w:rsidR="00057CE8" w:rsidRPr="00057CE8" w:rsidRDefault="00057CE8" w:rsidP="00DB4EA5">
            <w:pPr>
              <w:pStyle w:val="8"/>
              <w:shd w:val="clear" w:color="auto" w:fill="auto"/>
              <w:spacing w:line="240" w:lineRule="auto"/>
              <w:contextualSpacing/>
              <w:rPr>
                <w:rStyle w:val="16"/>
                <w:rFonts w:eastAsia="Malgun Gothic"/>
                <w:sz w:val="18"/>
                <w:szCs w:val="18"/>
                <w:lang w:eastAsia="en-US"/>
              </w:rPr>
            </w:pPr>
            <w:r w:rsidRPr="00057CE8">
              <w:rPr>
                <w:rStyle w:val="0pt0"/>
                <w:rFonts w:ascii="Times New Roman" w:hAnsi="Times New Roman" w:cs="Times New Roman"/>
              </w:rPr>
              <w:t xml:space="preserve">Анализировать </w:t>
            </w:r>
            <w:r w:rsidRPr="00057CE8">
              <w:rPr>
                <w:rStyle w:val="16"/>
                <w:rFonts w:eastAsia="Malgun Gothic"/>
                <w:sz w:val="18"/>
                <w:szCs w:val="18"/>
                <w:lang w:eastAsia="en-US"/>
              </w:rPr>
              <w:t>собственную успешность участия в диалоге, успешность участия в нем другой стороны.</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16"/>
                <w:rFonts w:eastAsia="Malgun Gothic"/>
                <w:b/>
                <w:sz w:val="18"/>
                <w:szCs w:val="18"/>
                <w:lang w:eastAsia="en-US"/>
              </w:rPr>
              <w:t>Выражать</w:t>
            </w:r>
            <w:r w:rsidRPr="00057CE8">
              <w:rPr>
                <w:rStyle w:val="16"/>
                <w:rFonts w:eastAsia="Malgun Gothic"/>
                <w:sz w:val="18"/>
                <w:szCs w:val="18"/>
                <w:lang w:eastAsia="en-US"/>
              </w:rPr>
              <w:t xml:space="preserve"> собственное мнение, </w:t>
            </w:r>
            <w:r w:rsidRPr="00057CE8">
              <w:rPr>
                <w:rStyle w:val="0pt0"/>
                <w:rFonts w:ascii="Times New Roman" w:hAnsi="Times New Roman" w:cs="Times New Roman"/>
              </w:rPr>
              <w:t xml:space="preserve">аргументировать </w:t>
            </w:r>
            <w:r w:rsidRPr="00057CE8">
              <w:rPr>
                <w:rStyle w:val="16"/>
                <w:rFonts w:eastAsia="Malgun Gothic"/>
                <w:sz w:val="18"/>
                <w:szCs w:val="18"/>
                <w:lang w:eastAsia="en-US"/>
              </w:rPr>
              <w:t>его с учетом ситуации общения (умения слышать, точно ре</w:t>
            </w:r>
            <w:r w:rsidRPr="00057CE8">
              <w:rPr>
                <w:rStyle w:val="16"/>
                <w:rFonts w:eastAsia="Malgun Gothic"/>
                <w:sz w:val="18"/>
                <w:szCs w:val="18"/>
                <w:lang w:eastAsia="en-US"/>
              </w:rPr>
              <w:t>а</w:t>
            </w:r>
            <w:r w:rsidRPr="00057CE8">
              <w:rPr>
                <w:rStyle w:val="16"/>
                <w:rFonts w:eastAsia="Malgun Gothic"/>
                <w:sz w:val="18"/>
                <w:szCs w:val="18"/>
                <w:lang w:eastAsia="en-US"/>
              </w:rPr>
              <w:t>гировать на реплики, поддерживать разговор).</w:t>
            </w:r>
          </w:p>
          <w:p w:rsidR="00057CE8" w:rsidRPr="00057CE8" w:rsidRDefault="00057CE8" w:rsidP="00DB4EA5">
            <w:pPr>
              <w:pStyle w:val="8"/>
              <w:shd w:val="clear" w:color="auto" w:fill="auto"/>
              <w:spacing w:line="240" w:lineRule="auto"/>
              <w:contextualSpacing/>
              <w:rPr>
                <w:rStyle w:val="16"/>
                <w:rFonts w:eastAsia="Malgun Gothic"/>
                <w:sz w:val="18"/>
                <w:szCs w:val="18"/>
                <w:lang w:eastAsia="en-US"/>
              </w:rPr>
            </w:pPr>
            <w:r w:rsidRPr="00057CE8">
              <w:rPr>
                <w:rStyle w:val="0pt0"/>
                <w:rFonts w:ascii="Times New Roman" w:hAnsi="Times New Roman" w:cs="Times New Roman"/>
              </w:rPr>
              <w:t xml:space="preserve">Соотносить </w:t>
            </w:r>
            <w:r w:rsidRPr="00057CE8">
              <w:rPr>
                <w:rStyle w:val="16"/>
                <w:rFonts w:eastAsia="Malgun Gothic"/>
                <w:sz w:val="18"/>
                <w:szCs w:val="18"/>
                <w:lang w:eastAsia="en-US"/>
              </w:rPr>
              <w:t>тексты и заголовки, выбирать наиболее подходящий заголовок из ряда предложенных.</w:t>
            </w:r>
          </w:p>
          <w:p w:rsidR="00057CE8" w:rsidRPr="00057CE8" w:rsidRDefault="00057CE8" w:rsidP="00DB4EA5">
            <w:pPr>
              <w:pStyle w:val="8"/>
              <w:shd w:val="clear" w:color="auto" w:fill="auto"/>
              <w:spacing w:line="240" w:lineRule="auto"/>
              <w:contextualSpacing/>
              <w:rPr>
                <w:rStyle w:val="16"/>
                <w:rFonts w:eastAsia="Malgun Gothic"/>
                <w:sz w:val="18"/>
                <w:szCs w:val="18"/>
                <w:lang w:eastAsia="en-US"/>
              </w:rPr>
            </w:pPr>
            <w:r w:rsidRPr="00057CE8">
              <w:rPr>
                <w:rStyle w:val="0pt0"/>
                <w:rFonts w:ascii="Times New Roman" w:hAnsi="Times New Roman" w:cs="Times New Roman"/>
              </w:rPr>
              <w:t xml:space="preserve">Создавать </w:t>
            </w:r>
            <w:r w:rsidRPr="00057CE8">
              <w:rPr>
                <w:rStyle w:val="16"/>
                <w:rFonts w:eastAsia="Malgun Gothic"/>
                <w:sz w:val="18"/>
                <w:szCs w:val="18"/>
                <w:lang w:eastAsia="en-US"/>
              </w:rPr>
              <w:t>тексты по предложенному заголовку.</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16"/>
                <w:rFonts w:eastAsia="Malgun Gothic"/>
                <w:b/>
                <w:sz w:val="18"/>
                <w:szCs w:val="18"/>
                <w:lang w:eastAsia="en-US"/>
              </w:rPr>
              <w:t xml:space="preserve">Воспроизводить </w:t>
            </w:r>
            <w:r w:rsidRPr="00057CE8">
              <w:rPr>
                <w:rStyle w:val="16"/>
                <w:rFonts w:eastAsia="Malgun Gothic"/>
                <w:sz w:val="18"/>
                <w:szCs w:val="18"/>
                <w:lang w:eastAsia="en-US"/>
              </w:rPr>
              <w:t>(пересказывать) текст в соответствии с заданием: подробно, выборочно, от другого лица.</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Анализировать </w:t>
            </w:r>
            <w:r w:rsidRPr="00057CE8">
              <w:rPr>
                <w:rFonts w:ascii="Times New Roman" w:hAnsi="Times New Roman"/>
                <w:lang w:eastAsia="en-US"/>
              </w:rPr>
              <w:t xml:space="preserve">и </w:t>
            </w:r>
            <w:r w:rsidRPr="00057CE8">
              <w:rPr>
                <w:rStyle w:val="0pt0"/>
                <w:rFonts w:ascii="Times New Roman" w:hAnsi="Times New Roman" w:cs="Times New Roman"/>
              </w:rPr>
              <w:t xml:space="preserve">корректировать </w:t>
            </w:r>
            <w:r w:rsidRPr="00057CE8">
              <w:rPr>
                <w:rFonts w:ascii="Times New Roman" w:hAnsi="Times New Roman"/>
                <w:lang w:eastAsia="en-US"/>
              </w:rPr>
              <w:t>тексты с нар</w:t>
            </w:r>
            <w:r w:rsidRPr="00057CE8">
              <w:rPr>
                <w:rFonts w:ascii="Times New Roman" w:hAnsi="Times New Roman"/>
                <w:lang w:eastAsia="en-US"/>
              </w:rPr>
              <w:t>у</w:t>
            </w:r>
            <w:r w:rsidRPr="00057CE8">
              <w:rPr>
                <w:rFonts w:ascii="Times New Roman" w:hAnsi="Times New Roman"/>
                <w:lang w:eastAsia="en-US"/>
              </w:rPr>
              <w:t>шенным порядком предложений, находить в тексте смысловые пропуски.</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Соотносить </w:t>
            </w:r>
            <w:r w:rsidRPr="00057CE8">
              <w:rPr>
                <w:rFonts w:ascii="Times New Roman" w:hAnsi="Times New Roman"/>
                <w:lang w:eastAsia="en-US"/>
              </w:rPr>
              <w:t>текст и несколько вариантов плана текста, обосновывать выбор наиболее удачного плана.</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Создавать </w:t>
            </w:r>
            <w:r w:rsidRPr="00057CE8">
              <w:rPr>
                <w:rFonts w:ascii="Times New Roman" w:hAnsi="Times New Roman"/>
                <w:lang w:eastAsia="en-US"/>
              </w:rPr>
              <w:t>план текста (сначала с помощью учителя, затем самостоятельно).</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Сравнивать </w:t>
            </w:r>
            <w:r w:rsidRPr="00057CE8">
              <w:rPr>
                <w:rFonts w:ascii="Times New Roman" w:hAnsi="Times New Roman"/>
                <w:lang w:eastAsia="en-US"/>
              </w:rPr>
              <w:t>между собой разные типы текстов: оп</w:t>
            </w:r>
            <w:r w:rsidRPr="00057CE8">
              <w:rPr>
                <w:rFonts w:ascii="Times New Roman" w:hAnsi="Times New Roman"/>
                <w:lang w:eastAsia="en-US"/>
              </w:rPr>
              <w:t>и</w:t>
            </w:r>
            <w:r w:rsidRPr="00057CE8">
              <w:rPr>
                <w:rFonts w:ascii="Times New Roman" w:hAnsi="Times New Roman"/>
                <w:lang w:eastAsia="en-US"/>
              </w:rPr>
              <w:t>сание, повествование, рассуждение; осознавать ос</w:t>
            </w:r>
            <w:r w:rsidRPr="00057CE8">
              <w:rPr>
                <w:rFonts w:ascii="Times New Roman" w:hAnsi="Times New Roman"/>
                <w:lang w:eastAsia="en-US"/>
              </w:rPr>
              <w:t>о</w:t>
            </w:r>
            <w:r w:rsidRPr="00057CE8">
              <w:rPr>
                <w:rFonts w:ascii="Times New Roman" w:hAnsi="Times New Roman"/>
                <w:lang w:eastAsia="en-US"/>
              </w:rPr>
              <w:t>бенности каждого типа.</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Анализировать </w:t>
            </w:r>
            <w:r w:rsidRPr="00057CE8">
              <w:rPr>
                <w:rFonts w:ascii="Times New Roman" w:hAnsi="Times New Roman"/>
                <w:lang w:eastAsia="en-US"/>
              </w:rPr>
              <w:t>письменную речь по критериям: пр</w:t>
            </w:r>
            <w:r w:rsidRPr="00057CE8">
              <w:rPr>
                <w:rFonts w:ascii="Times New Roman" w:hAnsi="Times New Roman"/>
                <w:lang w:eastAsia="en-US"/>
              </w:rPr>
              <w:t>а</w:t>
            </w:r>
            <w:r w:rsidRPr="00057CE8">
              <w:rPr>
                <w:rFonts w:ascii="Times New Roman" w:hAnsi="Times New Roman"/>
                <w:lang w:eastAsia="en-US"/>
              </w:rPr>
              <w:t>вильность, богатство, выразительность.</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Составлять </w:t>
            </w:r>
            <w:r w:rsidRPr="00057CE8">
              <w:rPr>
                <w:rFonts w:ascii="Times New Roman" w:hAnsi="Times New Roman"/>
                <w:lang w:eastAsia="en-US"/>
              </w:rPr>
              <w:t>устные монологические высказывания: словесный отчет о выполненной работе, рассказ на определенную тему с использованием разных типов речи (описание, повествование, рассуждение).</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Fonts w:ascii="Times New Roman" w:hAnsi="Times New Roman"/>
                <w:b/>
                <w:lang w:eastAsia="en-US"/>
              </w:rPr>
              <w:t>Сочинять</w:t>
            </w:r>
            <w:r w:rsidRPr="00057CE8">
              <w:rPr>
                <w:rFonts w:ascii="Times New Roman" w:hAnsi="Times New Roman"/>
                <w:lang w:eastAsia="en-US"/>
              </w:rPr>
              <w:t xml:space="preserve"> письма, поздравительные открытки, запи</w:t>
            </w:r>
            <w:r w:rsidRPr="00057CE8">
              <w:rPr>
                <w:rFonts w:ascii="Times New Roman" w:hAnsi="Times New Roman"/>
                <w:lang w:eastAsia="en-US"/>
              </w:rPr>
              <w:t>с</w:t>
            </w:r>
            <w:r w:rsidRPr="00057CE8">
              <w:rPr>
                <w:rFonts w:ascii="Times New Roman" w:hAnsi="Times New Roman"/>
                <w:lang w:eastAsia="en-US"/>
              </w:rPr>
              <w:t>ки.</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Fonts w:ascii="Times New Roman" w:hAnsi="Times New Roman"/>
                <w:b/>
                <w:lang w:eastAsia="en-US"/>
              </w:rPr>
              <w:t>Писать</w:t>
            </w:r>
            <w:r w:rsidRPr="00057CE8">
              <w:rPr>
                <w:rFonts w:ascii="Times New Roman" w:hAnsi="Times New Roman"/>
                <w:lang w:eastAsia="en-US"/>
              </w:rPr>
              <w:t xml:space="preserve"> отзыв на прочитанную книгу.</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Style w:val="0pt0"/>
                <w:rFonts w:ascii="Times New Roman" w:hAnsi="Times New Roman" w:cs="Times New Roman"/>
              </w:rPr>
              <w:t xml:space="preserve">Оценивать </w:t>
            </w:r>
            <w:r w:rsidRPr="00057CE8">
              <w:rPr>
                <w:rFonts w:ascii="Times New Roman" w:hAnsi="Times New Roman"/>
                <w:lang w:eastAsia="en-US"/>
              </w:rPr>
              <w:t>текст, находить в тексте смысловые ошибки.</w:t>
            </w:r>
          </w:p>
          <w:p w:rsidR="00057CE8" w:rsidRPr="00057CE8" w:rsidRDefault="00057CE8" w:rsidP="00DB4EA5">
            <w:pPr>
              <w:pStyle w:val="8"/>
              <w:shd w:val="clear" w:color="auto" w:fill="auto"/>
              <w:spacing w:line="240" w:lineRule="auto"/>
              <w:contextualSpacing/>
              <w:rPr>
                <w:rFonts w:ascii="Times New Roman" w:hAnsi="Times New Roman"/>
                <w:lang w:eastAsia="en-US"/>
              </w:rPr>
            </w:pPr>
            <w:r w:rsidRPr="00057CE8">
              <w:rPr>
                <w:rFonts w:ascii="Times New Roman" w:hAnsi="Times New Roman"/>
                <w:b/>
                <w:lang w:eastAsia="en-US"/>
              </w:rPr>
              <w:t>Корректировать</w:t>
            </w:r>
            <w:r w:rsidRPr="00057CE8">
              <w:rPr>
                <w:rFonts w:ascii="Times New Roman" w:hAnsi="Times New Roman"/>
                <w:lang w:eastAsia="en-US"/>
              </w:rPr>
              <w:t xml:space="preserve"> тексты, в которых допущены смы</w:t>
            </w:r>
            <w:r w:rsidRPr="00057CE8">
              <w:rPr>
                <w:rFonts w:ascii="Times New Roman" w:hAnsi="Times New Roman"/>
                <w:lang w:eastAsia="en-US"/>
              </w:rPr>
              <w:t>с</w:t>
            </w:r>
            <w:r w:rsidRPr="00057CE8">
              <w:rPr>
                <w:rFonts w:ascii="Times New Roman" w:hAnsi="Times New Roman"/>
                <w:lang w:eastAsia="en-US"/>
              </w:rPr>
              <w:t>ловые ошибки.</w:t>
            </w:r>
          </w:p>
          <w:p w:rsidR="00057CE8" w:rsidRPr="00057CE8" w:rsidRDefault="00057CE8" w:rsidP="00DB4EA5">
            <w:pPr>
              <w:shd w:val="clear" w:color="auto" w:fill="FFFFFF"/>
              <w:spacing w:line="240" w:lineRule="auto"/>
              <w:contextualSpacing/>
              <w:rPr>
                <w:rFonts w:cs="Times New Roman"/>
                <w:sz w:val="18"/>
                <w:szCs w:val="18"/>
              </w:rPr>
            </w:pPr>
            <w:r w:rsidRPr="00057CE8">
              <w:rPr>
                <w:rStyle w:val="0pt0"/>
                <w:rFonts w:ascii="Times New Roman" w:hAnsi="Times New Roman" w:cs="Times New Roman"/>
              </w:rPr>
              <w:t xml:space="preserve">Анализировать </w:t>
            </w:r>
            <w:r w:rsidRPr="00057CE8">
              <w:rPr>
                <w:rFonts w:cs="Times New Roman"/>
                <w:sz w:val="18"/>
                <w:szCs w:val="18"/>
              </w:rPr>
              <w:t>последовательность собственных действий при работе над изложениями и сочинениями и соотносить их с разработанным алгоритмом.</w:t>
            </w:r>
          </w:p>
          <w:p w:rsidR="00057CE8" w:rsidRPr="00057CE8" w:rsidRDefault="00057CE8" w:rsidP="00DB4EA5">
            <w:pPr>
              <w:shd w:val="clear" w:color="auto" w:fill="FFFFFF"/>
              <w:spacing w:line="240" w:lineRule="auto"/>
              <w:contextualSpacing/>
              <w:rPr>
                <w:rStyle w:val="c4"/>
                <w:rFonts w:cs="Times New Roman"/>
                <w:sz w:val="18"/>
                <w:szCs w:val="18"/>
              </w:rPr>
            </w:pPr>
            <w:r w:rsidRPr="00057CE8">
              <w:rPr>
                <w:rStyle w:val="0pt0"/>
                <w:rFonts w:ascii="Times New Roman" w:hAnsi="Times New Roman" w:cs="Times New Roman"/>
              </w:rPr>
              <w:t xml:space="preserve">Оценивать </w:t>
            </w:r>
            <w:r w:rsidRPr="00057CE8">
              <w:rPr>
                <w:rFonts w:cs="Times New Roman"/>
                <w:sz w:val="18"/>
                <w:szCs w:val="18"/>
              </w:rPr>
              <w:t>правильность выполнения учебной зад</w:t>
            </w:r>
            <w:r w:rsidRPr="00057CE8">
              <w:rPr>
                <w:rFonts w:cs="Times New Roman"/>
                <w:sz w:val="18"/>
                <w:szCs w:val="18"/>
              </w:rPr>
              <w:t>а</w:t>
            </w:r>
            <w:r w:rsidRPr="00057CE8">
              <w:rPr>
                <w:rFonts w:cs="Times New Roman"/>
                <w:sz w:val="18"/>
                <w:szCs w:val="18"/>
              </w:rPr>
              <w:t>чи: соотносить собственный текст с исходным (для и</w:t>
            </w:r>
            <w:r w:rsidRPr="00057CE8">
              <w:rPr>
                <w:rFonts w:cs="Times New Roman"/>
                <w:sz w:val="18"/>
                <w:szCs w:val="18"/>
              </w:rPr>
              <w:t>з</w:t>
            </w:r>
            <w:r w:rsidRPr="00057CE8">
              <w:rPr>
                <w:rFonts w:cs="Times New Roman"/>
                <w:sz w:val="18"/>
                <w:szCs w:val="18"/>
              </w:rPr>
              <w:t>ложений) и с заданной темой (для сочинений).</w:t>
            </w:r>
          </w:p>
        </w:tc>
      </w:tr>
    </w:tbl>
    <w:p w:rsidR="00057CE8" w:rsidRPr="00E413FA" w:rsidRDefault="00057CE8" w:rsidP="00057CE8">
      <w:pPr>
        <w:tabs>
          <w:tab w:val="left" w:pos="930"/>
        </w:tabs>
        <w:contextualSpacing/>
        <w:rPr>
          <w:sz w:val="24"/>
          <w:szCs w:val="24"/>
        </w:rPr>
      </w:pPr>
    </w:p>
    <w:p w:rsidR="006F09BA" w:rsidRDefault="006F09BA" w:rsidP="009646DD">
      <w:pPr>
        <w:tabs>
          <w:tab w:val="left" w:pos="930"/>
        </w:tabs>
        <w:spacing w:line="240" w:lineRule="auto"/>
        <w:ind w:firstLine="0"/>
        <w:contextualSpacing/>
        <w:rPr>
          <w:b/>
          <w:szCs w:val="28"/>
        </w:rPr>
      </w:pPr>
    </w:p>
    <w:p w:rsidR="006F09BA" w:rsidRPr="00BE0AE5" w:rsidRDefault="006F09BA" w:rsidP="006F09BA">
      <w:pPr>
        <w:pStyle w:val="h1"/>
        <w:rPr>
          <w:rFonts w:cs="Times New Roman"/>
        </w:rPr>
      </w:pPr>
      <w:bookmarkStart w:id="33" w:name="тема_2_1_11"/>
      <w:r w:rsidRPr="00BE0AE5">
        <w:rPr>
          <w:rFonts w:cs="Times New Roman"/>
        </w:rPr>
        <w:lastRenderedPageBreak/>
        <w:t>2.1.1</w:t>
      </w:r>
      <w:r>
        <w:rPr>
          <w:rFonts w:cs="Times New Roman"/>
        </w:rPr>
        <w:t xml:space="preserve">1 </w:t>
      </w:r>
      <w:r w:rsidRPr="00BE0AE5">
        <w:rPr>
          <w:rFonts w:cs="Times New Roman"/>
        </w:rPr>
        <w:t> </w:t>
      </w:r>
      <w:r>
        <w:rPr>
          <w:rFonts w:cs="Times New Roman"/>
        </w:rPr>
        <w:t>РОДНАЯ АВАРСКАЯ ЛИТЕРАТУРА</w:t>
      </w:r>
    </w:p>
    <w:bookmarkEnd w:id="33"/>
    <w:p w:rsidR="006F09BA" w:rsidRPr="006F09BA" w:rsidRDefault="006F09BA" w:rsidP="006F09BA">
      <w:pPr>
        <w:pStyle w:val="afffd"/>
        <w:spacing w:before="11" w:line="249" w:lineRule="auto"/>
        <w:ind w:right="145" w:firstLine="708"/>
        <w:rPr>
          <w:rFonts w:cs="Times New Roman"/>
          <w:szCs w:val="20"/>
        </w:rPr>
      </w:pPr>
      <w:r w:rsidRPr="006F09BA">
        <w:rPr>
          <w:rFonts w:cs="Times New Roman"/>
          <w:w w:val="105"/>
          <w:szCs w:val="20"/>
        </w:rPr>
        <w:t>В рабочей программе по литературе соблюдена системная направленность: это освоение различных жанров</w:t>
      </w:r>
      <w:r w:rsidRPr="006F09BA">
        <w:rPr>
          <w:rFonts w:cs="Times New Roman"/>
          <w:spacing w:val="1"/>
          <w:w w:val="105"/>
          <w:szCs w:val="20"/>
        </w:rPr>
        <w:t xml:space="preserve"> </w:t>
      </w:r>
      <w:r w:rsidRPr="006F09BA">
        <w:rPr>
          <w:rFonts w:cs="Times New Roman"/>
          <w:w w:val="105"/>
          <w:szCs w:val="20"/>
        </w:rPr>
        <w:t>фольклора, сказок, стихотворных и прозаических произведений писателей, знакомство с</w:t>
      </w:r>
      <w:r w:rsidRPr="006F09BA">
        <w:rPr>
          <w:rFonts w:cs="Times New Roman"/>
          <w:spacing w:val="1"/>
          <w:w w:val="105"/>
          <w:szCs w:val="20"/>
        </w:rPr>
        <w:t xml:space="preserve"> </w:t>
      </w:r>
      <w:r w:rsidRPr="006F09BA">
        <w:rPr>
          <w:rFonts w:cs="Times New Roman"/>
          <w:w w:val="105"/>
          <w:szCs w:val="20"/>
        </w:rPr>
        <w:t>отдельными сведениями по</w:t>
      </w:r>
      <w:r w:rsidRPr="006F09BA">
        <w:rPr>
          <w:rFonts w:cs="Times New Roman"/>
          <w:spacing w:val="1"/>
          <w:w w:val="105"/>
          <w:szCs w:val="20"/>
        </w:rPr>
        <w:t xml:space="preserve"> </w:t>
      </w:r>
      <w:r w:rsidRPr="006F09BA">
        <w:rPr>
          <w:rFonts w:cs="Times New Roman"/>
          <w:w w:val="105"/>
          <w:szCs w:val="20"/>
        </w:rPr>
        <w:t>истории</w:t>
      </w:r>
      <w:r w:rsidRPr="006F09BA">
        <w:rPr>
          <w:rFonts w:cs="Times New Roman"/>
          <w:spacing w:val="1"/>
          <w:w w:val="105"/>
          <w:szCs w:val="20"/>
        </w:rPr>
        <w:t xml:space="preserve"> </w:t>
      </w:r>
      <w:r w:rsidRPr="006F09BA">
        <w:rPr>
          <w:rFonts w:cs="Times New Roman"/>
          <w:w w:val="105"/>
          <w:szCs w:val="20"/>
        </w:rPr>
        <w:t>создания произведений,</w:t>
      </w:r>
      <w:r w:rsidRPr="006F09BA">
        <w:rPr>
          <w:rFonts w:cs="Times New Roman"/>
          <w:spacing w:val="1"/>
          <w:w w:val="105"/>
          <w:szCs w:val="20"/>
        </w:rPr>
        <w:t xml:space="preserve"> </w:t>
      </w:r>
      <w:r w:rsidRPr="006F09BA">
        <w:rPr>
          <w:rFonts w:cs="Times New Roman"/>
          <w:w w:val="105"/>
          <w:szCs w:val="20"/>
        </w:rPr>
        <w:t>отдельных фактов</w:t>
      </w:r>
      <w:r w:rsidRPr="006F09BA">
        <w:rPr>
          <w:rFonts w:cs="Times New Roman"/>
          <w:spacing w:val="1"/>
          <w:w w:val="105"/>
          <w:szCs w:val="20"/>
        </w:rPr>
        <w:t xml:space="preserve"> </w:t>
      </w:r>
      <w:r w:rsidRPr="006F09BA">
        <w:rPr>
          <w:rFonts w:cs="Times New Roman"/>
          <w:w w:val="105"/>
          <w:szCs w:val="20"/>
        </w:rPr>
        <w:t>биографии</w:t>
      </w:r>
      <w:r w:rsidRPr="006F09BA">
        <w:rPr>
          <w:rFonts w:cs="Times New Roman"/>
          <w:spacing w:val="2"/>
          <w:w w:val="105"/>
          <w:szCs w:val="20"/>
        </w:rPr>
        <w:t xml:space="preserve"> </w:t>
      </w:r>
      <w:r w:rsidRPr="006F09BA">
        <w:rPr>
          <w:rFonts w:cs="Times New Roman"/>
          <w:w w:val="105"/>
          <w:szCs w:val="20"/>
        </w:rPr>
        <w:t>писателя.</w:t>
      </w:r>
    </w:p>
    <w:p w:rsidR="006F09BA" w:rsidRPr="006F09BA" w:rsidRDefault="006F09BA" w:rsidP="006F09BA">
      <w:pPr>
        <w:pStyle w:val="afffd"/>
        <w:spacing w:before="5" w:line="252" w:lineRule="auto"/>
        <w:ind w:right="147" w:firstLine="708"/>
        <w:rPr>
          <w:rFonts w:cs="Times New Roman"/>
          <w:szCs w:val="20"/>
        </w:rPr>
      </w:pPr>
      <w:r w:rsidRPr="006F09BA">
        <w:rPr>
          <w:rFonts w:cs="Times New Roman"/>
          <w:w w:val="105"/>
          <w:szCs w:val="20"/>
        </w:rPr>
        <w:t>В каждом из курсов (классов) затронута одна из ведущих проблем (в 5 классе</w:t>
      </w:r>
      <w:r w:rsidRPr="006F09BA">
        <w:rPr>
          <w:rFonts w:cs="Times New Roman"/>
          <w:spacing w:val="1"/>
          <w:w w:val="105"/>
          <w:szCs w:val="20"/>
        </w:rPr>
        <w:t xml:space="preserve"> </w:t>
      </w:r>
      <w:r w:rsidRPr="006F09BA">
        <w:rPr>
          <w:rFonts w:cs="Times New Roman"/>
          <w:w w:val="105"/>
          <w:szCs w:val="20"/>
        </w:rPr>
        <w:t>—внимание к книге; в 6 классе —</w:t>
      </w:r>
      <w:r w:rsidRPr="006F09BA">
        <w:rPr>
          <w:rFonts w:cs="Times New Roman"/>
          <w:spacing w:val="1"/>
          <w:w w:val="105"/>
          <w:szCs w:val="20"/>
        </w:rPr>
        <w:t xml:space="preserve"> </w:t>
      </w:r>
      <w:r w:rsidRPr="006F09BA">
        <w:rPr>
          <w:rFonts w:cs="Times New Roman"/>
          <w:w w:val="105"/>
          <w:szCs w:val="20"/>
        </w:rPr>
        <w:t>художественное произведение и автор, характеры героев; в 7 классе</w:t>
      </w:r>
      <w:r w:rsidRPr="006F09BA">
        <w:rPr>
          <w:rFonts w:cs="Times New Roman"/>
          <w:spacing w:val="1"/>
          <w:w w:val="105"/>
          <w:szCs w:val="20"/>
        </w:rPr>
        <w:t xml:space="preserve"> </w:t>
      </w:r>
      <w:r w:rsidRPr="006F09BA">
        <w:rPr>
          <w:rFonts w:cs="Times New Roman"/>
          <w:w w:val="105"/>
          <w:szCs w:val="20"/>
        </w:rPr>
        <w:t>—</w:t>
      </w:r>
      <w:r w:rsidRPr="006F09BA">
        <w:rPr>
          <w:rFonts w:cs="Times New Roman"/>
          <w:spacing w:val="1"/>
          <w:w w:val="105"/>
          <w:szCs w:val="20"/>
        </w:rPr>
        <w:t xml:space="preserve"> </w:t>
      </w:r>
      <w:r w:rsidRPr="006F09BA">
        <w:rPr>
          <w:rFonts w:cs="Times New Roman"/>
          <w:w w:val="105"/>
          <w:szCs w:val="20"/>
        </w:rPr>
        <w:t>особенности труда писателя, его позиция,</w:t>
      </w:r>
      <w:r w:rsidRPr="006F09BA">
        <w:rPr>
          <w:rFonts w:cs="Times New Roman"/>
          <w:spacing w:val="1"/>
          <w:w w:val="105"/>
          <w:szCs w:val="20"/>
        </w:rPr>
        <w:t xml:space="preserve"> </w:t>
      </w:r>
      <w:r w:rsidRPr="006F09BA">
        <w:rPr>
          <w:rFonts w:cs="Times New Roman"/>
          <w:w w:val="105"/>
          <w:szCs w:val="20"/>
        </w:rPr>
        <w:t>изображение</w:t>
      </w:r>
      <w:r w:rsidRPr="006F09BA">
        <w:rPr>
          <w:rFonts w:cs="Times New Roman"/>
          <w:spacing w:val="1"/>
          <w:w w:val="105"/>
          <w:szCs w:val="20"/>
        </w:rPr>
        <w:t xml:space="preserve"> </w:t>
      </w:r>
      <w:r w:rsidRPr="006F09BA">
        <w:rPr>
          <w:rFonts w:cs="Times New Roman"/>
          <w:w w:val="105"/>
          <w:szCs w:val="20"/>
        </w:rPr>
        <w:t>человека</w:t>
      </w:r>
      <w:r w:rsidRPr="006F09BA">
        <w:rPr>
          <w:rFonts w:cs="Times New Roman"/>
          <w:spacing w:val="1"/>
          <w:w w:val="105"/>
          <w:szCs w:val="20"/>
        </w:rPr>
        <w:t xml:space="preserve"> </w:t>
      </w:r>
      <w:r w:rsidRPr="006F09BA">
        <w:rPr>
          <w:rFonts w:cs="Times New Roman"/>
          <w:w w:val="105"/>
          <w:szCs w:val="20"/>
        </w:rPr>
        <w:t>как</w:t>
      </w:r>
      <w:r w:rsidRPr="006F09BA">
        <w:rPr>
          <w:rFonts w:cs="Times New Roman"/>
          <w:spacing w:val="1"/>
          <w:w w:val="105"/>
          <w:szCs w:val="20"/>
        </w:rPr>
        <w:t xml:space="preserve"> </w:t>
      </w:r>
      <w:r w:rsidRPr="006F09BA">
        <w:rPr>
          <w:rFonts w:cs="Times New Roman"/>
          <w:w w:val="105"/>
          <w:szCs w:val="20"/>
        </w:rPr>
        <w:t>важнейшая</w:t>
      </w:r>
      <w:r w:rsidRPr="006F09BA">
        <w:rPr>
          <w:rFonts w:cs="Times New Roman"/>
          <w:spacing w:val="1"/>
          <w:w w:val="105"/>
          <w:szCs w:val="20"/>
        </w:rPr>
        <w:t xml:space="preserve"> </w:t>
      </w:r>
      <w:r w:rsidRPr="006F09BA">
        <w:rPr>
          <w:rFonts w:cs="Times New Roman"/>
          <w:w w:val="105"/>
          <w:szCs w:val="20"/>
        </w:rPr>
        <w:t>проблема</w:t>
      </w:r>
      <w:r w:rsidRPr="006F09BA">
        <w:rPr>
          <w:rFonts w:cs="Times New Roman"/>
          <w:spacing w:val="1"/>
          <w:w w:val="105"/>
          <w:szCs w:val="20"/>
        </w:rPr>
        <w:t xml:space="preserve"> </w:t>
      </w:r>
      <w:r w:rsidRPr="006F09BA">
        <w:rPr>
          <w:rFonts w:cs="Times New Roman"/>
          <w:w w:val="105"/>
          <w:szCs w:val="20"/>
        </w:rPr>
        <w:t>лит</w:t>
      </w:r>
      <w:r w:rsidRPr="006F09BA">
        <w:rPr>
          <w:rFonts w:cs="Times New Roman"/>
          <w:w w:val="105"/>
          <w:szCs w:val="20"/>
        </w:rPr>
        <w:t>е</w:t>
      </w:r>
      <w:r w:rsidRPr="006F09BA">
        <w:rPr>
          <w:rFonts w:cs="Times New Roman"/>
          <w:w w:val="105"/>
          <w:szCs w:val="20"/>
        </w:rPr>
        <w:t>ратуры;</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8</w:t>
      </w:r>
      <w:r w:rsidRPr="006F09BA">
        <w:rPr>
          <w:rFonts w:cs="Times New Roman"/>
          <w:spacing w:val="1"/>
          <w:w w:val="105"/>
          <w:szCs w:val="20"/>
        </w:rPr>
        <w:t xml:space="preserve"> </w:t>
      </w:r>
      <w:r w:rsidRPr="006F09BA">
        <w:rPr>
          <w:rFonts w:cs="Times New Roman"/>
          <w:w w:val="105"/>
          <w:szCs w:val="20"/>
        </w:rPr>
        <w:t>классе</w:t>
      </w:r>
      <w:r w:rsidRPr="006F09BA">
        <w:rPr>
          <w:rFonts w:cs="Times New Roman"/>
          <w:spacing w:val="1"/>
          <w:w w:val="105"/>
          <w:szCs w:val="20"/>
        </w:rPr>
        <w:t xml:space="preserve"> </w:t>
      </w:r>
      <w:r w:rsidRPr="006F09BA">
        <w:rPr>
          <w:rFonts w:cs="Times New Roman"/>
          <w:w w:val="105"/>
          <w:szCs w:val="20"/>
        </w:rPr>
        <w:t>—</w:t>
      </w:r>
      <w:r w:rsidRPr="006F09BA">
        <w:rPr>
          <w:rFonts w:cs="Times New Roman"/>
          <w:spacing w:val="1"/>
          <w:w w:val="105"/>
          <w:szCs w:val="20"/>
        </w:rPr>
        <w:t xml:space="preserve"> </w:t>
      </w:r>
      <w:r w:rsidRPr="006F09BA">
        <w:rPr>
          <w:rFonts w:cs="Times New Roman"/>
          <w:w w:val="105"/>
          <w:szCs w:val="20"/>
        </w:rPr>
        <w:t>взаимосвязь</w:t>
      </w:r>
      <w:r w:rsidRPr="006F09BA">
        <w:rPr>
          <w:rFonts w:cs="Times New Roman"/>
          <w:spacing w:val="1"/>
          <w:w w:val="105"/>
          <w:szCs w:val="20"/>
        </w:rPr>
        <w:t xml:space="preserve"> </w:t>
      </w:r>
      <w:r w:rsidRPr="006F09BA">
        <w:rPr>
          <w:rFonts w:cs="Times New Roman"/>
          <w:w w:val="105"/>
          <w:szCs w:val="20"/>
        </w:rPr>
        <w:t>литературы  и  истории</w:t>
      </w:r>
      <w:r w:rsidRPr="006F09BA">
        <w:rPr>
          <w:rFonts w:cs="Times New Roman"/>
          <w:spacing w:val="1"/>
          <w:w w:val="105"/>
          <w:szCs w:val="20"/>
        </w:rPr>
        <w:t xml:space="preserve"> </w:t>
      </w:r>
      <w:r w:rsidRPr="006F09BA">
        <w:rPr>
          <w:rFonts w:cs="Times New Roman"/>
          <w:w w:val="105"/>
          <w:szCs w:val="20"/>
        </w:rPr>
        <w:t>(подготовка</w:t>
      </w:r>
      <w:r w:rsidRPr="006F09BA">
        <w:rPr>
          <w:rFonts w:cs="Times New Roman"/>
          <w:spacing w:val="1"/>
          <w:w w:val="105"/>
          <w:szCs w:val="20"/>
        </w:rPr>
        <w:t xml:space="preserve"> </w:t>
      </w:r>
      <w:r w:rsidRPr="006F09BA">
        <w:rPr>
          <w:rFonts w:cs="Times New Roman"/>
          <w:w w:val="105"/>
          <w:szCs w:val="20"/>
        </w:rPr>
        <w:t>к</w:t>
      </w:r>
      <w:r w:rsidRPr="006F09BA">
        <w:rPr>
          <w:rFonts w:cs="Times New Roman"/>
          <w:spacing w:val="1"/>
          <w:w w:val="105"/>
          <w:szCs w:val="20"/>
        </w:rPr>
        <w:t xml:space="preserve"> </w:t>
      </w:r>
      <w:r w:rsidRPr="006F09BA">
        <w:rPr>
          <w:rFonts w:cs="Times New Roman"/>
          <w:w w:val="105"/>
          <w:szCs w:val="20"/>
        </w:rPr>
        <w:t>восприятию</w:t>
      </w:r>
      <w:r w:rsidRPr="006F09BA">
        <w:rPr>
          <w:rFonts w:cs="Times New Roman"/>
          <w:spacing w:val="1"/>
          <w:w w:val="105"/>
          <w:szCs w:val="20"/>
        </w:rPr>
        <w:t xml:space="preserve"> </w:t>
      </w:r>
      <w:r w:rsidRPr="006F09BA">
        <w:rPr>
          <w:rFonts w:cs="Times New Roman"/>
          <w:w w:val="105"/>
          <w:szCs w:val="20"/>
        </w:rPr>
        <w:t>курса</w:t>
      </w:r>
      <w:r w:rsidRPr="006F09BA">
        <w:rPr>
          <w:rFonts w:cs="Times New Roman"/>
          <w:spacing w:val="1"/>
          <w:w w:val="105"/>
          <w:szCs w:val="20"/>
        </w:rPr>
        <w:t xml:space="preserve"> </w:t>
      </w:r>
      <w:r w:rsidRPr="006F09BA">
        <w:rPr>
          <w:rFonts w:cs="Times New Roman"/>
          <w:w w:val="105"/>
          <w:szCs w:val="20"/>
        </w:rPr>
        <w:t>на</w:t>
      </w:r>
      <w:r w:rsidRPr="006F09BA">
        <w:rPr>
          <w:rFonts w:cs="Times New Roman"/>
          <w:spacing w:val="1"/>
          <w:w w:val="105"/>
          <w:szCs w:val="20"/>
        </w:rPr>
        <w:t xml:space="preserve"> </w:t>
      </w:r>
      <w:r w:rsidRPr="006F09BA">
        <w:rPr>
          <w:rFonts w:cs="Times New Roman"/>
          <w:w w:val="105"/>
          <w:szCs w:val="20"/>
        </w:rPr>
        <w:t>историко-литературной</w:t>
      </w:r>
      <w:r w:rsidRPr="006F09BA">
        <w:rPr>
          <w:rFonts w:cs="Times New Roman"/>
          <w:spacing w:val="1"/>
          <w:w w:val="105"/>
          <w:szCs w:val="20"/>
        </w:rPr>
        <w:t xml:space="preserve"> </w:t>
      </w:r>
      <w:r w:rsidRPr="006F09BA">
        <w:rPr>
          <w:rFonts w:cs="Times New Roman"/>
          <w:w w:val="105"/>
          <w:szCs w:val="20"/>
        </w:rPr>
        <w:t>основе),</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9</w:t>
      </w:r>
      <w:r w:rsidRPr="006F09BA">
        <w:rPr>
          <w:rFonts w:cs="Times New Roman"/>
          <w:spacing w:val="1"/>
          <w:w w:val="105"/>
          <w:szCs w:val="20"/>
        </w:rPr>
        <w:t xml:space="preserve"> </w:t>
      </w:r>
      <w:r w:rsidRPr="006F09BA">
        <w:rPr>
          <w:rFonts w:cs="Times New Roman"/>
          <w:w w:val="105"/>
          <w:szCs w:val="20"/>
        </w:rPr>
        <w:t>классе</w:t>
      </w:r>
      <w:r w:rsidRPr="006F09BA">
        <w:rPr>
          <w:rFonts w:cs="Times New Roman"/>
          <w:spacing w:val="1"/>
          <w:w w:val="105"/>
          <w:szCs w:val="20"/>
        </w:rPr>
        <w:t xml:space="preserve"> </w:t>
      </w:r>
      <w:r w:rsidRPr="006F09BA">
        <w:rPr>
          <w:rFonts w:cs="Times New Roman"/>
          <w:w w:val="105"/>
          <w:szCs w:val="20"/>
        </w:rPr>
        <w:t>—</w:t>
      </w:r>
      <w:r w:rsidRPr="006F09BA">
        <w:rPr>
          <w:rFonts w:cs="Times New Roman"/>
          <w:spacing w:val="1"/>
          <w:w w:val="105"/>
          <w:szCs w:val="20"/>
        </w:rPr>
        <w:t xml:space="preserve"> </w:t>
      </w:r>
      <w:r w:rsidRPr="006F09BA">
        <w:rPr>
          <w:rFonts w:cs="Times New Roman"/>
          <w:w w:val="105"/>
          <w:szCs w:val="20"/>
        </w:rPr>
        <w:t>начало</w:t>
      </w:r>
      <w:r w:rsidRPr="006F09BA">
        <w:rPr>
          <w:rFonts w:cs="Times New Roman"/>
          <w:spacing w:val="1"/>
          <w:w w:val="105"/>
          <w:szCs w:val="20"/>
        </w:rPr>
        <w:t xml:space="preserve"> </w:t>
      </w:r>
      <w:r w:rsidRPr="006F09BA">
        <w:rPr>
          <w:rFonts w:cs="Times New Roman"/>
          <w:w w:val="105"/>
          <w:szCs w:val="20"/>
        </w:rPr>
        <w:t>курса</w:t>
      </w:r>
      <w:r w:rsidRPr="006F09BA">
        <w:rPr>
          <w:rFonts w:cs="Times New Roman"/>
          <w:spacing w:val="1"/>
          <w:w w:val="105"/>
          <w:szCs w:val="20"/>
        </w:rPr>
        <w:t xml:space="preserve"> </w:t>
      </w:r>
      <w:r w:rsidRPr="006F09BA">
        <w:rPr>
          <w:rFonts w:cs="Times New Roman"/>
          <w:w w:val="105"/>
          <w:szCs w:val="20"/>
        </w:rPr>
        <w:t>на  историко-</w:t>
      </w:r>
      <w:r w:rsidRPr="006F09BA">
        <w:rPr>
          <w:rFonts w:cs="Times New Roman"/>
          <w:spacing w:val="1"/>
          <w:w w:val="105"/>
          <w:szCs w:val="20"/>
        </w:rPr>
        <w:t xml:space="preserve"> </w:t>
      </w:r>
      <w:r w:rsidRPr="006F09BA">
        <w:rPr>
          <w:rFonts w:cs="Times New Roman"/>
          <w:w w:val="105"/>
          <w:szCs w:val="20"/>
        </w:rPr>
        <w:t>литературной</w:t>
      </w:r>
      <w:r w:rsidRPr="006F09BA">
        <w:rPr>
          <w:rFonts w:cs="Times New Roman"/>
          <w:spacing w:val="1"/>
          <w:w w:val="105"/>
          <w:szCs w:val="20"/>
        </w:rPr>
        <w:t xml:space="preserve"> </w:t>
      </w:r>
      <w:r w:rsidRPr="006F09BA">
        <w:rPr>
          <w:rFonts w:cs="Times New Roman"/>
          <w:w w:val="105"/>
          <w:szCs w:val="20"/>
        </w:rPr>
        <w:t>основе).</w:t>
      </w:r>
    </w:p>
    <w:p w:rsidR="006F09BA" w:rsidRPr="006F09BA" w:rsidRDefault="006F09BA" w:rsidP="006F09BA">
      <w:pPr>
        <w:pStyle w:val="110"/>
        <w:spacing w:before="5"/>
        <w:ind w:left="897"/>
        <w:jc w:val="both"/>
        <w:rPr>
          <w:sz w:val="20"/>
          <w:szCs w:val="20"/>
        </w:rPr>
      </w:pPr>
      <w:r w:rsidRPr="006F09BA">
        <w:rPr>
          <w:w w:val="105"/>
          <w:sz w:val="20"/>
          <w:szCs w:val="20"/>
        </w:rPr>
        <w:t>Место</w:t>
      </w:r>
      <w:r w:rsidRPr="006F09BA">
        <w:rPr>
          <w:spacing w:val="-2"/>
          <w:w w:val="105"/>
          <w:sz w:val="20"/>
          <w:szCs w:val="20"/>
        </w:rPr>
        <w:t xml:space="preserve"> </w:t>
      </w:r>
      <w:r w:rsidRPr="006F09BA">
        <w:rPr>
          <w:w w:val="105"/>
          <w:sz w:val="20"/>
          <w:szCs w:val="20"/>
        </w:rPr>
        <w:t>учебного</w:t>
      </w:r>
      <w:r w:rsidRPr="006F09BA">
        <w:rPr>
          <w:spacing w:val="-1"/>
          <w:w w:val="105"/>
          <w:sz w:val="20"/>
          <w:szCs w:val="20"/>
        </w:rPr>
        <w:t xml:space="preserve"> </w:t>
      </w:r>
      <w:r w:rsidRPr="006F09BA">
        <w:rPr>
          <w:w w:val="105"/>
          <w:sz w:val="20"/>
          <w:szCs w:val="20"/>
        </w:rPr>
        <w:t>предмета</w:t>
      </w:r>
      <w:r w:rsidRPr="006F09BA">
        <w:rPr>
          <w:spacing w:val="-1"/>
          <w:w w:val="105"/>
          <w:sz w:val="20"/>
          <w:szCs w:val="20"/>
        </w:rPr>
        <w:t xml:space="preserve"> </w:t>
      </w:r>
      <w:r w:rsidRPr="006F09BA">
        <w:rPr>
          <w:w w:val="105"/>
          <w:sz w:val="20"/>
          <w:szCs w:val="20"/>
        </w:rPr>
        <w:t>в</w:t>
      </w:r>
      <w:r w:rsidRPr="006F09BA">
        <w:rPr>
          <w:spacing w:val="-1"/>
          <w:w w:val="105"/>
          <w:sz w:val="20"/>
          <w:szCs w:val="20"/>
        </w:rPr>
        <w:t xml:space="preserve"> </w:t>
      </w:r>
      <w:r w:rsidRPr="006F09BA">
        <w:rPr>
          <w:w w:val="105"/>
          <w:sz w:val="20"/>
          <w:szCs w:val="20"/>
        </w:rPr>
        <w:t>учебном</w:t>
      </w:r>
      <w:r w:rsidRPr="006F09BA">
        <w:rPr>
          <w:spacing w:val="-1"/>
          <w:w w:val="105"/>
          <w:sz w:val="20"/>
          <w:szCs w:val="20"/>
        </w:rPr>
        <w:t xml:space="preserve"> </w:t>
      </w:r>
      <w:r w:rsidRPr="006F09BA">
        <w:rPr>
          <w:w w:val="105"/>
          <w:sz w:val="20"/>
          <w:szCs w:val="20"/>
        </w:rPr>
        <w:t>плане</w:t>
      </w:r>
    </w:p>
    <w:p w:rsidR="006F09BA" w:rsidRPr="006F09BA" w:rsidRDefault="006F09BA" w:rsidP="006F09BA">
      <w:pPr>
        <w:pStyle w:val="afffd"/>
        <w:spacing w:line="252" w:lineRule="auto"/>
        <w:ind w:right="3069" w:firstLine="708"/>
        <w:rPr>
          <w:rFonts w:cs="Times New Roman"/>
          <w:szCs w:val="20"/>
        </w:rPr>
      </w:pPr>
      <w:r w:rsidRPr="006F09BA">
        <w:rPr>
          <w:rFonts w:cs="Times New Roman"/>
          <w:w w:val="105"/>
          <w:szCs w:val="20"/>
        </w:rPr>
        <w:t>Данная программа рассчитана на 170 ч, предусмотре</w:t>
      </w:r>
      <w:r w:rsidRPr="006F09BA">
        <w:rPr>
          <w:rFonts w:cs="Times New Roman"/>
          <w:w w:val="105"/>
          <w:szCs w:val="20"/>
        </w:rPr>
        <w:t>н</w:t>
      </w:r>
      <w:r w:rsidRPr="006F09BA">
        <w:rPr>
          <w:rFonts w:cs="Times New Roman"/>
          <w:w w:val="105"/>
          <w:szCs w:val="20"/>
        </w:rPr>
        <w:t>ных в Федеральном</w:t>
      </w:r>
      <w:r w:rsidRPr="006F09BA">
        <w:rPr>
          <w:rFonts w:cs="Times New Roman"/>
          <w:spacing w:val="1"/>
          <w:w w:val="105"/>
          <w:szCs w:val="20"/>
        </w:rPr>
        <w:t xml:space="preserve"> </w:t>
      </w:r>
      <w:r w:rsidRPr="006F09BA">
        <w:rPr>
          <w:rFonts w:cs="Times New Roman"/>
          <w:w w:val="105"/>
          <w:szCs w:val="20"/>
        </w:rPr>
        <w:t>образовательном учебном плане для</w:t>
      </w:r>
      <w:r w:rsidRPr="006F09BA">
        <w:rPr>
          <w:rFonts w:cs="Times New Roman"/>
          <w:spacing w:val="-1"/>
          <w:w w:val="105"/>
          <w:szCs w:val="20"/>
        </w:rPr>
        <w:t xml:space="preserve"> </w:t>
      </w:r>
      <w:r w:rsidRPr="006F09BA">
        <w:rPr>
          <w:rFonts w:cs="Times New Roman"/>
          <w:w w:val="105"/>
          <w:szCs w:val="20"/>
        </w:rPr>
        <w:t>обр</w:t>
      </w:r>
      <w:r w:rsidRPr="006F09BA">
        <w:rPr>
          <w:rFonts w:cs="Times New Roman"/>
          <w:w w:val="105"/>
          <w:szCs w:val="20"/>
        </w:rPr>
        <w:t>а</w:t>
      </w:r>
      <w:r w:rsidRPr="006F09BA">
        <w:rPr>
          <w:rFonts w:cs="Times New Roman"/>
          <w:w w:val="105"/>
          <w:szCs w:val="20"/>
        </w:rPr>
        <w:t>зовательных учреждений</w:t>
      </w:r>
      <w:r w:rsidRPr="006F09BA">
        <w:rPr>
          <w:rFonts w:cs="Times New Roman"/>
          <w:spacing w:val="1"/>
          <w:w w:val="105"/>
          <w:szCs w:val="20"/>
        </w:rPr>
        <w:t xml:space="preserve"> </w:t>
      </w:r>
      <w:r w:rsidRPr="006F09BA">
        <w:rPr>
          <w:rFonts w:cs="Times New Roman"/>
          <w:w w:val="105"/>
          <w:szCs w:val="20"/>
        </w:rPr>
        <w:t>Российской</w:t>
      </w:r>
      <w:r w:rsidRPr="006F09BA">
        <w:rPr>
          <w:rFonts w:cs="Times New Roman"/>
          <w:spacing w:val="1"/>
          <w:w w:val="105"/>
          <w:szCs w:val="20"/>
        </w:rPr>
        <w:t xml:space="preserve"> </w:t>
      </w:r>
      <w:r w:rsidRPr="006F09BA">
        <w:rPr>
          <w:rFonts w:cs="Times New Roman"/>
          <w:w w:val="105"/>
          <w:szCs w:val="20"/>
        </w:rPr>
        <w:t>Федерации . Обязательное изучение литературы осуществляется в следующем объеме :</w:t>
      </w:r>
      <w:r w:rsidRPr="006F09BA">
        <w:rPr>
          <w:rFonts w:cs="Times New Roman"/>
          <w:spacing w:val="-47"/>
          <w:w w:val="105"/>
          <w:szCs w:val="20"/>
        </w:rPr>
        <w:t xml:space="preserve"> </w:t>
      </w:r>
      <w:r w:rsidRPr="006F09BA">
        <w:rPr>
          <w:rFonts w:cs="Times New Roman"/>
          <w:w w:val="105"/>
          <w:szCs w:val="20"/>
        </w:rPr>
        <w:t>в 5</w:t>
      </w:r>
      <w:r w:rsidRPr="006F09BA">
        <w:rPr>
          <w:rFonts w:cs="Times New Roman"/>
          <w:spacing w:val="1"/>
          <w:w w:val="105"/>
          <w:szCs w:val="20"/>
        </w:rPr>
        <w:t xml:space="preserve"> </w:t>
      </w:r>
      <w:r w:rsidRPr="006F09BA">
        <w:rPr>
          <w:rFonts w:cs="Times New Roman"/>
          <w:w w:val="105"/>
          <w:szCs w:val="20"/>
        </w:rPr>
        <w:t>классе</w:t>
      </w:r>
      <w:r w:rsidRPr="006F09BA">
        <w:rPr>
          <w:rFonts w:cs="Times New Roman"/>
          <w:spacing w:val="1"/>
          <w:w w:val="105"/>
          <w:szCs w:val="20"/>
        </w:rPr>
        <w:t xml:space="preserve"> </w:t>
      </w:r>
      <w:r w:rsidRPr="006F09BA">
        <w:rPr>
          <w:rFonts w:cs="Times New Roman"/>
          <w:w w:val="105"/>
          <w:szCs w:val="20"/>
        </w:rPr>
        <w:t>—</w:t>
      </w:r>
      <w:r w:rsidRPr="006F09BA">
        <w:rPr>
          <w:rFonts w:cs="Times New Roman"/>
          <w:spacing w:val="3"/>
          <w:w w:val="105"/>
          <w:szCs w:val="20"/>
        </w:rPr>
        <w:t xml:space="preserve"> </w:t>
      </w:r>
      <w:r w:rsidRPr="006F09BA">
        <w:rPr>
          <w:rFonts w:cs="Times New Roman"/>
          <w:w w:val="105"/>
          <w:szCs w:val="20"/>
        </w:rPr>
        <w:t>1</w:t>
      </w:r>
      <w:r w:rsidRPr="006F09BA">
        <w:rPr>
          <w:rFonts w:cs="Times New Roman"/>
          <w:spacing w:val="1"/>
          <w:w w:val="105"/>
          <w:szCs w:val="20"/>
        </w:rPr>
        <w:t xml:space="preserve"> </w:t>
      </w:r>
      <w:r w:rsidRPr="006F09BA">
        <w:rPr>
          <w:rFonts w:cs="Times New Roman"/>
          <w:w w:val="105"/>
          <w:szCs w:val="20"/>
        </w:rPr>
        <w:t>ч,</w:t>
      </w:r>
    </w:p>
    <w:p w:rsidR="006F09BA" w:rsidRPr="006F09BA" w:rsidRDefault="006F09BA" w:rsidP="006F09BA">
      <w:pPr>
        <w:pStyle w:val="afffd"/>
        <w:spacing w:before="4"/>
        <w:rPr>
          <w:rFonts w:cs="Times New Roman"/>
          <w:szCs w:val="20"/>
        </w:rPr>
      </w:pPr>
      <w:r w:rsidRPr="006F09BA">
        <w:rPr>
          <w:rFonts w:cs="Times New Roman"/>
          <w:w w:val="105"/>
          <w:szCs w:val="20"/>
        </w:rPr>
        <w:t>в</w:t>
      </w:r>
      <w:r w:rsidRPr="006F09BA">
        <w:rPr>
          <w:rFonts w:cs="Times New Roman"/>
          <w:spacing w:val="-2"/>
          <w:w w:val="105"/>
          <w:szCs w:val="20"/>
        </w:rPr>
        <w:t xml:space="preserve"> </w:t>
      </w:r>
      <w:r w:rsidRPr="006F09BA">
        <w:rPr>
          <w:rFonts w:cs="Times New Roman"/>
          <w:w w:val="105"/>
          <w:szCs w:val="20"/>
        </w:rPr>
        <w:t>6</w:t>
      </w:r>
      <w:r w:rsidRPr="006F09BA">
        <w:rPr>
          <w:rFonts w:cs="Times New Roman"/>
          <w:spacing w:val="-2"/>
          <w:w w:val="105"/>
          <w:szCs w:val="20"/>
        </w:rPr>
        <w:t xml:space="preserve"> </w:t>
      </w:r>
      <w:r w:rsidRPr="006F09BA">
        <w:rPr>
          <w:rFonts w:cs="Times New Roman"/>
          <w:w w:val="105"/>
          <w:szCs w:val="20"/>
        </w:rPr>
        <w:t>классе — 1 ч,</w:t>
      </w:r>
    </w:p>
    <w:p w:rsidR="006F09BA" w:rsidRPr="006F09BA" w:rsidRDefault="006F09BA" w:rsidP="006F09BA">
      <w:pPr>
        <w:pStyle w:val="afffd"/>
        <w:spacing w:before="7"/>
        <w:rPr>
          <w:rFonts w:cs="Times New Roman"/>
          <w:szCs w:val="20"/>
        </w:rPr>
      </w:pPr>
      <w:r w:rsidRPr="006F09BA">
        <w:rPr>
          <w:rFonts w:cs="Times New Roman"/>
          <w:w w:val="105"/>
          <w:szCs w:val="20"/>
        </w:rPr>
        <w:t>в</w:t>
      </w:r>
      <w:r w:rsidRPr="006F09BA">
        <w:rPr>
          <w:rFonts w:cs="Times New Roman"/>
          <w:spacing w:val="-2"/>
          <w:w w:val="105"/>
          <w:szCs w:val="20"/>
        </w:rPr>
        <w:t xml:space="preserve"> </w:t>
      </w:r>
      <w:r w:rsidRPr="006F09BA">
        <w:rPr>
          <w:rFonts w:cs="Times New Roman"/>
          <w:w w:val="105"/>
          <w:szCs w:val="20"/>
        </w:rPr>
        <w:t>7</w:t>
      </w:r>
      <w:r w:rsidRPr="006F09BA">
        <w:rPr>
          <w:rFonts w:cs="Times New Roman"/>
          <w:spacing w:val="-1"/>
          <w:w w:val="105"/>
          <w:szCs w:val="20"/>
        </w:rPr>
        <w:t xml:space="preserve"> </w:t>
      </w:r>
      <w:r w:rsidRPr="006F09BA">
        <w:rPr>
          <w:rFonts w:cs="Times New Roman"/>
          <w:w w:val="105"/>
          <w:szCs w:val="20"/>
        </w:rPr>
        <w:t>классе</w:t>
      </w:r>
      <w:r w:rsidRPr="006F09BA">
        <w:rPr>
          <w:rFonts w:cs="Times New Roman"/>
          <w:spacing w:val="-1"/>
          <w:w w:val="105"/>
          <w:szCs w:val="20"/>
        </w:rPr>
        <w:t xml:space="preserve"> </w:t>
      </w:r>
      <w:r w:rsidRPr="006F09BA">
        <w:rPr>
          <w:rFonts w:cs="Times New Roman"/>
          <w:w w:val="105"/>
          <w:szCs w:val="20"/>
        </w:rPr>
        <w:t>—</w:t>
      </w:r>
      <w:r w:rsidRPr="006F09BA">
        <w:rPr>
          <w:rFonts w:cs="Times New Roman"/>
          <w:spacing w:val="1"/>
          <w:w w:val="105"/>
          <w:szCs w:val="20"/>
        </w:rPr>
        <w:t xml:space="preserve"> 1</w:t>
      </w:r>
      <w:r w:rsidRPr="006F09BA">
        <w:rPr>
          <w:rFonts w:cs="Times New Roman"/>
          <w:spacing w:val="-1"/>
          <w:w w:val="105"/>
          <w:szCs w:val="20"/>
        </w:rPr>
        <w:t xml:space="preserve"> </w:t>
      </w:r>
      <w:r w:rsidRPr="006F09BA">
        <w:rPr>
          <w:rFonts w:cs="Times New Roman"/>
          <w:w w:val="105"/>
          <w:szCs w:val="20"/>
        </w:rPr>
        <w:t>ч,</w:t>
      </w:r>
    </w:p>
    <w:p w:rsidR="006F09BA" w:rsidRPr="006F09BA" w:rsidRDefault="006F09BA" w:rsidP="006F09BA">
      <w:pPr>
        <w:pStyle w:val="afffd"/>
        <w:rPr>
          <w:rFonts w:cs="Times New Roman"/>
          <w:szCs w:val="20"/>
        </w:rPr>
      </w:pPr>
      <w:r w:rsidRPr="006F09BA">
        <w:rPr>
          <w:rFonts w:cs="Times New Roman"/>
          <w:w w:val="105"/>
          <w:szCs w:val="20"/>
        </w:rPr>
        <w:t>в</w:t>
      </w:r>
      <w:r w:rsidRPr="006F09BA">
        <w:rPr>
          <w:rFonts w:cs="Times New Roman"/>
          <w:spacing w:val="-2"/>
          <w:w w:val="105"/>
          <w:szCs w:val="20"/>
        </w:rPr>
        <w:t xml:space="preserve"> </w:t>
      </w:r>
      <w:r w:rsidRPr="006F09BA">
        <w:rPr>
          <w:rFonts w:cs="Times New Roman"/>
          <w:w w:val="105"/>
          <w:szCs w:val="20"/>
        </w:rPr>
        <w:t>8</w:t>
      </w:r>
      <w:r w:rsidRPr="006F09BA">
        <w:rPr>
          <w:rFonts w:cs="Times New Roman"/>
          <w:spacing w:val="-1"/>
          <w:w w:val="105"/>
          <w:szCs w:val="20"/>
        </w:rPr>
        <w:t xml:space="preserve"> </w:t>
      </w:r>
      <w:r w:rsidRPr="006F09BA">
        <w:rPr>
          <w:rFonts w:cs="Times New Roman"/>
          <w:w w:val="105"/>
          <w:szCs w:val="20"/>
        </w:rPr>
        <w:t>классе</w:t>
      </w:r>
      <w:r w:rsidRPr="006F09BA">
        <w:rPr>
          <w:rFonts w:cs="Times New Roman"/>
          <w:spacing w:val="-1"/>
          <w:w w:val="105"/>
          <w:szCs w:val="20"/>
        </w:rPr>
        <w:t xml:space="preserve"> </w:t>
      </w:r>
      <w:r w:rsidRPr="006F09BA">
        <w:rPr>
          <w:rFonts w:cs="Times New Roman"/>
          <w:w w:val="105"/>
          <w:szCs w:val="20"/>
        </w:rPr>
        <w:t>—</w:t>
      </w:r>
      <w:r w:rsidRPr="006F09BA">
        <w:rPr>
          <w:rFonts w:cs="Times New Roman"/>
          <w:spacing w:val="1"/>
          <w:w w:val="105"/>
          <w:szCs w:val="20"/>
        </w:rPr>
        <w:t xml:space="preserve"> 1</w:t>
      </w:r>
      <w:r w:rsidRPr="006F09BA">
        <w:rPr>
          <w:rFonts w:cs="Times New Roman"/>
          <w:spacing w:val="-1"/>
          <w:w w:val="105"/>
          <w:szCs w:val="20"/>
        </w:rPr>
        <w:t xml:space="preserve"> </w:t>
      </w:r>
      <w:r w:rsidRPr="006F09BA">
        <w:rPr>
          <w:rFonts w:cs="Times New Roman"/>
          <w:w w:val="105"/>
          <w:szCs w:val="20"/>
        </w:rPr>
        <w:t>ч,</w:t>
      </w:r>
    </w:p>
    <w:p w:rsidR="006F09BA" w:rsidRPr="006F09BA" w:rsidRDefault="006F09BA" w:rsidP="006F09BA">
      <w:pPr>
        <w:pStyle w:val="afffd"/>
        <w:rPr>
          <w:rFonts w:cs="Times New Roman"/>
          <w:szCs w:val="20"/>
        </w:rPr>
      </w:pPr>
      <w:r w:rsidRPr="006F09BA">
        <w:rPr>
          <w:rFonts w:cs="Times New Roman"/>
          <w:w w:val="105"/>
          <w:szCs w:val="20"/>
        </w:rPr>
        <w:t>в</w:t>
      </w:r>
      <w:r w:rsidRPr="006F09BA">
        <w:rPr>
          <w:rFonts w:cs="Times New Roman"/>
          <w:spacing w:val="-2"/>
          <w:w w:val="105"/>
          <w:szCs w:val="20"/>
        </w:rPr>
        <w:t xml:space="preserve"> </w:t>
      </w:r>
      <w:r w:rsidRPr="006F09BA">
        <w:rPr>
          <w:rFonts w:cs="Times New Roman"/>
          <w:w w:val="105"/>
          <w:szCs w:val="20"/>
        </w:rPr>
        <w:t>9</w:t>
      </w:r>
      <w:r w:rsidRPr="006F09BA">
        <w:rPr>
          <w:rFonts w:cs="Times New Roman"/>
          <w:spacing w:val="-1"/>
          <w:w w:val="105"/>
          <w:szCs w:val="20"/>
        </w:rPr>
        <w:t xml:space="preserve"> </w:t>
      </w:r>
      <w:r w:rsidRPr="006F09BA">
        <w:rPr>
          <w:rFonts w:cs="Times New Roman"/>
          <w:w w:val="105"/>
          <w:szCs w:val="20"/>
        </w:rPr>
        <w:t>классе —</w:t>
      </w:r>
      <w:r w:rsidRPr="006F09BA">
        <w:rPr>
          <w:rFonts w:cs="Times New Roman"/>
          <w:spacing w:val="1"/>
          <w:w w:val="105"/>
          <w:szCs w:val="20"/>
        </w:rPr>
        <w:t xml:space="preserve"> </w:t>
      </w:r>
      <w:r w:rsidRPr="006F09BA">
        <w:rPr>
          <w:rFonts w:cs="Times New Roman"/>
          <w:w w:val="105"/>
          <w:szCs w:val="20"/>
        </w:rPr>
        <w:t>1 ч.</w:t>
      </w:r>
    </w:p>
    <w:p w:rsidR="006F09BA" w:rsidRPr="006F09BA" w:rsidRDefault="006F09BA" w:rsidP="006F09BA">
      <w:pPr>
        <w:pStyle w:val="afffd"/>
        <w:spacing w:line="252" w:lineRule="auto"/>
        <w:ind w:right="146" w:firstLine="708"/>
        <w:rPr>
          <w:rFonts w:cs="Times New Roman"/>
          <w:szCs w:val="20"/>
        </w:rPr>
      </w:pPr>
      <w:r w:rsidRPr="006F09BA">
        <w:rPr>
          <w:rFonts w:cs="Times New Roman"/>
          <w:w w:val="105"/>
          <w:szCs w:val="20"/>
        </w:rPr>
        <w:t>Программа разработана в соответствии с требованиями ФГОС основного общего обр</w:t>
      </w:r>
      <w:r w:rsidRPr="006F09BA">
        <w:rPr>
          <w:rFonts w:cs="Times New Roman"/>
          <w:w w:val="105"/>
          <w:szCs w:val="20"/>
        </w:rPr>
        <w:t>а</w:t>
      </w:r>
      <w:r w:rsidRPr="006F09BA">
        <w:rPr>
          <w:rFonts w:cs="Times New Roman"/>
          <w:w w:val="105"/>
          <w:szCs w:val="20"/>
        </w:rPr>
        <w:t>зования, признающего</w:t>
      </w:r>
      <w:r w:rsidRPr="006F09BA">
        <w:rPr>
          <w:rFonts w:cs="Times New Roman"/>
          <w:spacing w:val="1"/>
          <w:w w:val="105"/>
          <w:szCs w:val="20"/>
        </w:rPr>
        <w:t xml:space="preserve"> </w:t>
      </w:r>
      <w:r w:rsidRPr="006F09BA">
        <w:rPr>
          <w:rFonts w:cs="Times New Roman"/>
          <w:w w:val="105"/>
          <w:szCs w:val="20"/>
        </w:rPr>
        <w:t>приоритетной</w:t>
      </w:r>
      <w:r w:rsidRPr="006F09BA">
        <w:rPr>
          <w:rFonts w:cs="Times New Roman"/>
          <w:spacing w:val="1"/>
          <w:w w:val="105"/>
          <w:szCs w:val="20"/>
        </w:rPr>
        <w:t xml:space="preserve"> </w:t>
      </w:r>
      <w:r w:rsidRPr="006F09BA">
        <w:rPr>
          <w:rFonts w:cs="Times New Roman"/>
          <w:w w:val="105"/>
          <w:szCs w:val="20"/>
        </w:rPr>
        <w:t>духовно-нравственную</w:t>
      </w:r>
      <w:r w:rsidRPr="006F09BA">
        <w:rPr>
          <w:rFonts w:cs="Times New Roman"/>
          <w:spacing w:val="1"/>
          <w:w w:val="105"/>
          <w:szCs w:val="20"/>
        </w:rPr>
        <w:t xml:space="preserve"> </w:t>
      </w:r>
      <w:r w:rsidRPr="006F09BA">
        <w:rPr>
          <w:rFonts w:cs="Times New Roman"/>
          <w:w w:val="105"/>
          <w:szCs w:val="20"/>
        </w:rPr>
        <w:t>ценность</w:t>
      </w:r>
      <w:r w:rsidRPr="006F09BA">
        <w:rPr>
          <w:rFonts w:cs="Times New Roman"/>
          <w:spacing w:val="1"/>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для</w:t>
      </w:r>
      <w:r w:rsidRPr="006F09BA">
        <w:rPr>
          <w:rFonts w:cs="Times New Roman"/>
          <w:spacing w:val="1"/>
          <w:w w:val="105"/>
          <w:szCs w:val="20"/>
        </w:rPr>
        <w:t xml:space="preserve"> </w:t>
      </w:r>
      <w:r w:rsidRPr="006F09BA">
        <w:rPr>
          <w:rFonts w:cs="Times New Roman"/>
          <w:w w:val="105"/>
          <w:szCs w:val="20"/>
        </w:rPr>
        <w:t>школьника</w:t>
      </w:r>
      <w:r w:rsidRPr="006F09BA">
        <w:rPr>
          <w:rFonts w:cs="Times New Roman"/>
          <w:spacing w:val="1"/>
          <w:w w:val="105"/>
          <w:szCs w:val="20"/>
        </w:rPr>
        <w:t xml:space="preserve"> </w:t>
      </w:r>
      <w:r w:rsidRPr="006F09BA">
        <w:rPr>
          <w:rFonts w:cs="Times New Roman"/>
          <w:w w:val="105"/>
          <w:szCs w:val="20"/>
        </w:rPr>
        <w:t>–</w:t>
      </w:r>
      <w:r w:rsidRPr="006F09BA">
        <w:rPr>
          <w:rFonts w:cs="Times New Roman"/>
          <w:spacing w:val="1"/>
          <w:w w:val="105"/>
          <w:szCs w:val="20"/>
        </w:rPr>
        <w:t xml:space="preserve"> </w:t>
      </w:r>
      <w:r w:rsidRPr="006F09BA">
        <w:rPr>
          <w:rFonts w:cs="Times New Roman"/>
          <w:w w:val="105"/>
          <w:szCs w:val="20"/>
        </w:rPr>
        <w:t>будущего</w:t>
      </w:r>
      <w:r w:rsidRPr="006F09BA">
        <w:rPr>
          <w:rFonts w:cs="Times New Roman"/>
          <w:spacing w:val="1"/>
          <w:w w:val="105"/>
          <w:szCs w:val="20"/>
        </w:rPr>
        <w:t xml:space="preserve"> </w:t>
      </w:r>
      <w:r w:rsidRPr="006F09BA">
        <w:rPr>
          <w:rFonts w:cs="Times New Roman"/>
          <w:w w:val="105"/>
          <w:szCs w:val="20"/>
        </w:rPr>
        <w:t>гражданина</w:t>
      </w:r>
      <w:r w:rsidRPr="006F09BA">
        <w:rPr>
          <w:rFonts w:cs="Times New Roman"/>
          <w:spacing w:val="1"/>
          <w:w w:val="105"/>
          <w:szCs w:val="20"/>
        </w:rPr>
        <w:t xml:space="preserve"> </w:t>
      </w:r>
      <w:r w:rsidRPr="006F09BA">
        <w:rPr>
          <w:rFonts w:cs="Times New Roman"/>
          <w:w w:val="105"/>
          <w:szCs w:val="20"/>
        </w:rPr>
        <w:t>своей</w:t>
      </w:r>
      <w:r w:rsidRPr="006F09BA">
        <w:rPr>
          <w:rFonts w:cs="Times New Roman"/>
          <w:spacing w:val="1"/>
          <w:w w:val="105"/>
          <w:szCs w:val="20"/>
        </w:rPr>
        <w:t xml:space="preserve"> </w:t>
      </w:r>
      <w:r w:rsidRPr="006F09BA">
        <w:rPr>
          <w:rFonts w:cs="Times New Roman"/>
          <w:w w:val="105"/>
          <w:szCs w:val="20"/>
        </w:rPr>
        <w:t>страны,</w:t>
      </w:r>
      <w:r w:rsidRPr="006F09BA">
        <w:rPr>
          <w:rFonts w:cs="Times New Roman"/>
          <w:spacing w:val="1"/>
          <w:w w:val="105"/>
          <w:szCs w:val="20"/>
        </w:rPr>
        <w:t xml:space="preserve"> </w:t>
      </w:r>
      <w:r w:rsidRPr="006F09BA">
        <w:rPr>
          <w:rFonts w:cs="Times New Roman"/>
          <w:w w:val="105"/>
          <w:szCs w:val="20"/>
        </w:rPr>
        <w:t>любящего свой народ, язык и культуру и уважающего традиции и культуру других народов. Главная отличительная</w:t>
      </w:r>
      <w:r w:rsidRPr="006F09BA">
        <w:rPr>
          <w:rFonts w:cs="Times New Roman"/>
          <w:spacing w:val="1"/>
          <w:w w:val="105"/>
          <w:szCs w:val="20"/>
        </w:rPr>
        <w:t xml:space="preserve"> </w:t>
      </w:r>
      <w:r w:rsidRPr="006F09BA">
        <w:rPr>
          <w:rFonts w:cs="Times New Roman"/>
          <w:w w:val="105"/>
          <w:szCs w:val="20"/>
        </w:rPr>
        <w:t>особенность</w:t>
      </w:r>
      <w:r w:rsidRPr="006F09BA">
        <w:rPr>
          <w:rFonts w:cs="Times New Roman"/>
          <w:spacing w:val="1"/>
          <w:w w:val="105"/>
          <w:szCs w:val="20"/>
        </w:rPr>
        <w:t xml:space="preserve"> </w:t>
      </w:r>
      <w:r w:rsidRPr="006F09BA">
        <w:rPr>
          <w:rFonts w:cs="Times New Roman"/>
          <w:w w:val="105"/>
          <w:szCs w:val="20"/>
        </w:rPr>
        <w:t>программы</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том,</w:t>
      </w:r>
      <w:r w:rsidRPr="006F09BA">
        <w:rPr>
          <w:rFonts w:cs="Times New Roman"/>
          <w:spacing w:val="1"/>
          <w:w w:val="105"/>
          <w:szCs w:val="20"/>
        </w:rPr>
        <w:t xml:space="preserve"> </w:t>
      </w:r>
      <w:r w:rsidRPr="006F09BA">
        <w:rPr>
          <w:rFonts w:cs="Times New Roman"/>
          <w:w w:val="105"/>
          <w:szCs w:val="20"/>
        </w:rPr>
        <w:t>что</w:t>
      </w:r>
      <w:r w:rsidRPr="006F09BA">
        <w:rPr>
          <w:rFonts w:cs="Times New Roman"/>
          <w:spacing w:val="1"/>
          <w:w w:val="105"/>
          <w:szCs w:val="20"/>
        </w:rPr>
        <w:t xml:space="preserve"> </w:t>
      </w:r>
      <w:r w:rsidRPr="006F09BA">
        <w:rPr>
          <w:rFonts w:cs="Times New Roman"/>
          <w:w w:val="105"/>
          <w:szCs w:val="20"/>
        </w:rPr>
        <w:t>изучение</w:t>
      </w:r>
      <w:r w:rsidRPr="006F09BA">
        <w:rPr>
          <w:rFonts w:cs="Times New Roman"/>
          <w:spacing w:val="1"/>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как</w:t>
      </w:r>
      <w:r w:rsidRPr="006F09BA">
        <w:rPr>
          <w:rFonts w:cs="Times New Roman"/>
          <w:spacing w:val="1"/>
          <w:w w:val="105"/>
          <w:szCs w:val="20"/>
        </w:rPr>
        <w:t xml:space="preserve"> </w:t>
      </w:r>
      <w:r w:rsidRPr="006F09BA">
        <w:rPr>
          <w:rFonts w:cs="Times New Roman"/>
          <w:w w:val="105"/>
          <w:szCs w:val="20"/>
        </w:rPr>
        <w:t>эстетического</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национально-исторического</w:t>
      </w:r>
      <w:r w:rsidRPr="006F09BA">
        <w:rPr>
          <w:rFonts w:cs="Times New Roman"/>
          <w:spacing w:val="1"/>
          <w:w w:val="105"/>
          <w:szCs w:val="20"/>
        </w:rPr>
        <w:t xml:space="preserve"> </w:t>
      </w:r>
      <w:r w:rsidRPr="006F09BA">
        <w:rPr>
          <w:rFonts w:cs="Times New Roman"/>
          <w:w w:val="105"/>
          <w:szCs w:val="20"/>
        </w:rPr>
        <w:t>явления</w:t>
      </w:r>
      <w:r w:rsidRPr="006F09BA">
        <w:rPr>
          <w:rFonts w:cs="Times New Roman"/>
          <w:spacing w:val="1"/>
          <w:w w:val="105"/>
          <w:szCs w:val="20"/>
        </w:rPr>
        <w:t xml:space="preserve"> </w:t>
      </w:r>
      <w:r w:rsidRPr="006F09BA">
        <w:rPr>
          <w:rFonts w:cs="Times New Roman"/>
          <w:w w:val="105"/>
          <w:szCs w:val="20"/>
        </w:rPr>
        <w:t>рассматривается не столько</w:t>
      </w:r>
      <w:r w:rsidRPr="006F09BA">
        <w:rPr>
          <w:rFonts w:cs="Times New Roman"/>
          <w:spacing w:val="1"/>
          <w:w w:val="105"/>
          <w:szCs w:val="20"/>
        </w:rPr>
        <w:t xml:space="preserve"> </w:t>
      </w:r>
      <w:r w:rsidRPr="006F09BA">
        <w:rPr>
          <w:rFonts w:cs="Times New Roman"/>
          <w:w w:val="105"/>
          <w:szCs w:val="20"/>
        </w:rPr>
        <w:t>как</w:t>
      </w:r>
      <w:r w:rsidRPr="006F09BA">
        <w:rPr>
          <w:rFonts w:cs="Times New Roman"/>
          <w:spacing w:val="1"/>
          <w:w w:val="105"/>
          <w:szCs w:val="20"/>
        </w:rPr>
        <w:t xml:space="preserve"> </w:t>
      </w:r>
      <w:r w:rsidRPr="006F09BA">
        <w:rPr>
          <w:rFonts w:cs="Times New Roman"/>
          <w:w w:val="105"/>
          <w:szCs w:val="20"/>
        </w:rPr>
        <w:t>цель преподавания, сколько</w:t>
      </w:r>
      <w:r w:rsidRPr="006F09BA">
        <w:rPr>
          <w:rFonts w:cs="Times New Roman"/>
          <w:spacing w:val="1"/>
          <w:w w:val="105"/>
          <w:szCs w:val="20"/>
        </w:rPr>
        <w:t xml:space="preserve"> </w:t>
      </w:r>
      <w:r w:rsidRPr="006F09BA">
        <w:rPr>
          <w:rFonts w:cs="Times New Roman"/>
          <w:w w:val="105"/>
          <w:szCs w:val="20"/>
        </w:rPr>
        <w:t>как</w:t>
      </w:r>
      <w:r w:rsidRPr="006F09BA">
        <w:rPr>
          <w:rFonts w:cs="Times New Roman"/>
          <w:spacing w:val="1"/>
          <w:w w:val="105"/>
          <w:szCs w:val="20"/>
        </w:rPr>
        <w:t xml:space="preserve"> </w:t>
      </w:r>
      <w:r w:rsidRPr="006F09BA">
        <w:rPr>
          <w:rFonts w:cs="Times New Roman"/>
          <w:w w:val="105"/>
          <w:szCs w:val="20"/>
        </w:rPr>
        <w:t>средство развития личности.</w:t>
      </w:r>
    </w:p>
    <w:p w:rsidR="006F09BA" w:rsidRPr="006F09BA" w:rsidRDefault="006F09BA" w:rsidP="006F09BA">
      <w:pPr>
        <w:pStyle w:val="afffd"/>
        <w:spacing w:before="5" w:line="252" w:lineRule="auto"/>
        <w:ind w:right="146" w:firstLine="708"/>
        <w:rPr>
          <w:rFonts w:cs="Times New Roman"/>
          <w:szCs w:val="20"/>
        </w:rPr>
      </w:pP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рабочей</w:t>
      </w:r>
      <w:r w:rsidRPr="006F09BA">
        <w:rPr>
          <w:rFonts w:cs="Times New Roman"/>
          <w:spacing w:val="1"/>
          <w:w w:val="105"/>
          <w:szCs w:val="20"/>
        </w:rPr>
        <w:t xml:space="preserve"> </w:t>
      </w:r>
      <w:r w:rsidRPr="006F09BA">
        <w:rPr>
          <w:rFonts w:cs="Times New Roman"/>
          <w:w w:val="105"/>
          <w:szCs w:val="20"/>
        </w:rPr>
        <w:t>программе</w:t>
      </w:r>
      <w:r w:rsidRPr="006F09BA">
        <w:rPr>
          <w:rFonts w:cs="Times New Roman"/>
          <w:spacing w:val="1"/>
          <w:w w:val="105"/>
          <w:szCs w:val="20"/>
        </w:rPr>
        <w:t xml:space="preserve"> </w:t>
      </w:r>
      <w:r w:rsidRPr="006F09BA">
        <w:rPr>
          <w:rFonts w:cs="Times New Roman"/>
          <w:w w:val="105"/>
          <w:szCs w:val="20"/>
        </w:rPr>
        <w:t>учтены</w:t>
      </w:r>
      <w:r w:rsidRPr="006F09BA">
        <w:rPr>
          <w:rFonts w:cs="Times New Roman"/>
          <w:spacing w:val="1"/>
          <w:w w:val="105"/>
          <w:szCs w:val="20"/>
        </w:rPr>
        <w:t xml:space="preserve"> </w:t>
      </w:r>
      <w:r w:rsidRPr="006F09BA">
        <w:rPr>
          <w:rFonts w:cs="Times New Roman"/>
          <w:w w:val="105"/>
          <w:szCs w:val="20"/>
        </w:rPr>
        <w:t>основные</w:t>
      </w:r>
      <w:r w:rsidRPr="006F09BA">
        <w:rPr>
          <w:rFonts w:cs="Times New Roman"/>
          <w:spacing w:val="1"/>
          <w:w w:val="105"/>
          <w:szCs w:val="20"/>
        </w:rPr>
        <w:t xml:space="preserve"> </w:t>
      </w:r>
      <w:r w:rsidRPr="006F09BA">
        <w:rPr>
          <w:rFonts w:cs="Times New Roman"/>
          <w:w w:val="105"/>
          <w:szCs w:val="20"/>
        </w:rPr>
        <w:t>положения</w:t>
      </w:r>
      <w:r w:rsidRPr="006F09BA">
        <w:rPr>
          <w:rFonts w:cs="Times New Roman"/>
          <w:spacing w:val="1"/>
          <w:w w:val="105"/>
          <w:szCs w:val="20"/>
        </w:rPr>
        <w:t xml:space="preserve"> </w:t>
      </w:r>
      <w:r w:rsidRPr="006F09BA">
        <w:rPr>
          <w:rFonts w:cs="Times New Roman"/>
          <w:w w:val="105"/>
          <w:szCs w:val="20"/>
        </w:rPr>
        <w:t>Программы</w:t>
      </w:r>
      <w:r w:rsidRPr="006F09BA">
        <w:rPr>
          <w:rFonts w:cs="Times New Roman"/>
          <w:spacing w:val="1"/>
          <w:w w:val="105"/>
          <w:szCs w:val="20"/>
        </w:rPr>
        <w:t xml:space="preserve"> </w:t>
      </w:r>
      <w:r w:rsidRPr="006F09BA">
        <w:rPr>
          <w:rFonts w:cs="Times New Roman"/>
          <w:w w:val="105"/>
          <w:szCs w:val="20"/>
        </w:rPr>
        <w:t>развития</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формирования  универсальных</w:t>
      </w:r>
      <w:r w:rsidRPr="006F09BA">
        <w:rPr>
          <w:rFonts w:cs="Times New Roman"/>
          <w:spacing w:val="1"/>
          <w:w w:val="105"/>
          <w:szCs w:val="20"/>
        </w:rPr>
        <w:t xml:space="preserve"> </w:t>
      </w:r>
      <w:r w:rsidRPr="006F09BA">
        <w:rPr>
          <w:rFonts w:cs="Times New Roman"/>
          <w:w w:val="105"/>
          <w:szCs w:val="20"/>
        </w:rPr>
        <w:t>учебных действий для общего образования. Программа детализирует и раскр</w:t>
      </w:r>
      <w:r w:rsidRPr="006F09BA">
        <w:rPr>
          <w:rFonts w:cs="Times New Roman"/>
          <w:w w:val="105"/>
          <w:szCs w:val="20"/>
        </w:rPr>
        <w:t>ы</w:t>
      </w:r>
      <w:r w:rsidRPr="006F09BA">
        <w:rPr>
          <w:rFonts w:cs="Times New Roman"/>
          <w:w w:val="105"/>
          <w:szCs w:val="20"/>
        </w:rPr>
        <w:t>вает содержание стандарта, определяет</w:t>
      </w:r>
      <w:r w:rsidRPr="006F09BA">
        <w:rPr>
          <w:rFonts w:cs="Times New Roman"/>
          <w:spacing w:val="1"/>
          <w:w w:val="105"/>
          <w:szCs w:val="20"/>
        </w:rPr>
        <w:t xml:space="preserve"> </w:t>
      </w:r>
      <w:r w:rsidRPr="006F09BA">
        <w:rPr>
          <w:rFonts w:cs="Times New Roman"/>
          <w:w w:val="105"/>
          <w:szCs w:val="20"/>
        </w:rPr>
        <w:t>общую стратегию обучения, воспитания и развития уч</w:t>
      </w:r>
      <w:r w:rsidRPr="006F09BA">
        <w:rPr>
          <w:rFonts w:cs="Times New Roman"/>
          <w:w w:val="105"/>
          <w:szCs w:val="20"/>
        </w:rPr>
        <w:t>а</w:t>
      </w:r>
      <w:r w:rsidRPr="006F09BA">
        <w:rPr>
          <w:rFonts w:cs="Times New Roman"/>
          <w:w w:val="105"/>
          <w:szCs w:val="20"/>
        </w:rPr>
        <w:t>щихся средствами учебного предмета в соответствии с целями</w:t>
      </w:r>
      <w:r w:rsidRPr="006F09BA">
        <w:rPr>
          <w:rFonts w:cs="Times New Roman"/>
          <w:spacing w:val="1"/>
          <w:w w:val="105"/>
          <w:szCs w:val="20"/>
        </w:rPr>
        <w:t xml:space="preserve"> </w:t>
      </w:r>
      <w:r w:rsidRPr="006F09BA">
        <w:rPr>
          <w:rFonts w:cs="Times New Roman"/>
          <w:w w:val="105"/>
          <w:szCs w:val="20"/>
        </w:rPr>
        <w:t>изучения</w:t>
      </w:r>
      <w:r w:rsidRPr="006F09BA">
        <w:rPr>
          <w:rFonts w:cs="Times New Roman"/>
          <w:spacing w:val="1"/>
          <w:w w:val="105"/>
          <w:szCs w:val="20"/>
        </w:rPr>
        <w:t xml:space="preserve"> </w:t>
      </w:r>
      <w:r w:rsidRPr="006F09BA">
        <w:rPr>
          <w:rFonts w:cs="Times New Roman"/>
          <w:w w:val="105"/>
          <w:szCs w:val="20"/>
        </w:rPr>
        <w:t>литературы, которые</w:t>
      </w:r>
      <w:r w:rsidRPr="006F09BA">
        <w:rPr>
          <w:rFonts w:cs="Times New Roman"/>
          <w:spacing w:val="1"/>
          <w:w w:val="105"/>
          <w:szCs w:val="20"/>
        </w:rPr>
        <w:t xml:space="preserve"> </w:t>
      </w:r>
      <w:r w:rsidRPr="006F09BA">
        <w:rPr>
          <w:rFonts w:cs="Times New Roman"/>
          <w:w w:val="105"/>
          <w:szCs w:val="20"/>
        </w:rPr>
        <w:t>определены</w:t>
      </w:r>
      <w:r w:rsidRPr="006F09BA">
        <w:rPr>
          <w:rFonts w:cs="Times New Roman"/>
          <w:spacing w:val="1"/>
          <w:w w:val="105"/>
          <w:szCs w:val="20"/>
        </w:rPr>
        <w:t xml:space="preserve"> </w:t>
      </w:r>
      <w:r w:rsidRPr="006F09BA">
        <w:rPr>
          <w:rFonts w:cs="Times New Roman"/>
          <w:w w:val="105"/>
          <w:szCs w:val="20"/>
        </w:rPr>
        <w:t>стандартом.</w:t>
      </w:r>
    </w:p>
    <w:p w:rsidR="006F09BA" w:rsidRPr="006F09BA" w:rsidRDefault="006F09BA" w:rsidP="006F09BA">
      <w:pPr>
        <w:pStyle w:val="afffd"/>
        <w:spacing w:line="218" w:lineRule="exact"/>
        <w:ind w:left="897"/>
        <w:rPr>
          <w:rFonts w:cs="Times New Roman"/>
          <w:szCs w:val="20"/>
        </w:rPr>
      </w:pPr>
      <w:r w:rsidRPr="006F09BA">
        <w:rPr>
          <w:rFonts w:cs="Times New Roman"/>
          <w:w w:val="105"/>
          <w:szCs w:val="20"/>
        </w:rPr>
        <w:t>Рабочая</w:t>
      </w:r>
      <w:r w:rsidRPr="006F09BA">
        <w:rPr>
          <w:rFonts w:cs="Times New Roman"/>
          <w:spacing w:val="4"/>
          <w:w w:val="105"/>
          <w:szCs w:val="20"/>
        </w:rPr>
        <w:t xml:space="preserve"> </w:t>
      </w:r>
      <w:r w:rsidRPr="006F09BA">
        <w:rPr>
          <w:rFonts w:cs="Times New Roman"/>
          <w:w w:val="105"/>
          <w:szCs w:val="20"/>
        </w:rPr>
        <w:t>программа</w:t>
      </w:r>
      <w:r w:rsidRPr="006F09BA">
        <w:rPr>
          <w:rFonts w:cs="Times New Roman"/>
          <w:spacing w:val="5"/>
          <w:w w:val="105"/>
          <w:szCs w:val="20"/>
        </w:rPr>
        <w:t xml:space="preserve"> </w:t>
      </w:r>
      <w:r w:rsidRPr="006F09BA">
        <w:rPr>
          <w:rFonts w:cs="Times New Roman"/>
          <w:w w:val="105"/>
          <w:szCs w:val="20"/>
        </w:rPr>
        <w:t>включает</w:t>
      </w:r>
      <w:r w:rsidRPr="006F09BA">
        <w:rPr>
          <w:rFonts w:cs="Times New Roman"/>
          <w:spacing w:val="5"/>
          <w:w w:val="105"/>
          <w:szCs w:val="20"/>
        </w:rPr>
        <w:t xml:space="preserve"> </w:t>
      </w:r>
      <w:r w:rsidRPr="006F09BA">
        <w:rPr>
          <w:rFonts w:cs="Times New Roman"/>
          <w:w w:val="105"/>
          <w:szCs w:val="20"/>
        </w:rPr>
        <w:t>разделы:</w:t>
      </w:r>
      <w:r w:rsidRPr="006F09BA">
        <w:rPr>
          <w:rFonts w:cs="Times New Roman"/>
          <w:spacing w:val="4"/>
          <w:w w:val="105"/>
          <w:szCs w:val="20"/>
        </w:rPr>
        <w:t xml:space="preserve"> </w:t>
      </w:r>
      <w:r w:rsidRPr="006F09BA">
        <w:rPr>
          <w:rFonts w:cs="Times New Roman"/>
          <w:w w:val="105"/>
          <w:szCs w:val="20"/>
        </w:rPr>
        <w:t>«Пояснительная</w:t>
      </w:r>
      <w:r w:rsidRPr="006F09BA">
        <w:rPr>
          <w:rFonts w:cs="Times New Roman"/>
          <w:spacing w:val="5"/>
          <w:w w:val="105"/>
          <w:szCs w:val="20"/>
        </w:rPr>
        <w:t xml:space="preserve"> </w:t>
      </w:r>
      <w:r w:rsidRPr="006F09BA">
        <w:rPr>
          <w:rFonts w:cs="Times New Roman"/>
          <w:w w:val="105"/>
          <w:szCs w:val="20"/>
        </w:rPr>
        <w:t>записка»</w:t>
      </w:r>
      <w:r w:rsidRPr="006F09BA">
        <w:rPr>
          <w:rFonts w:cs="Times New Roman"/>
          <w:spacing w:val="6"/>
          <w:w w:val="105"/>
          <w:szCs w:val="20"/>
        </w:rPr>
        <w:t xml:space="preserve"> </w:t>
      </w:r>
      <w:r w:rsidRPr="006F09BA">
        <w:rPr>
          <w:rFonts w:cs="Times New Roman"/>
          <w:w w:val="105"/>
          <w:szCs w:val="20"/>
        </w:rPr>
        <w:t>с</w:t>
      </w:r>
      <w:r w:rsidRPr="006F09BA">
        <w:rPr>
          <w:rFonts w:cs="Times New Roman"/>
          <w:spacing w:val="5"/>
          <w:w w:val="105"/>
          <w:szCs w:val="20"/>
        </w:rPr>
        <w:t xml:space="preserve"> </w:t>
      </w:r>
      <w:r w:rsidRPr="006F09BA">
        <w:rPr>
          <w:rFonts w:cs="Times New Roman"/>
          <w:w w:val="105"/>
          <w:szCs w:val="20"/>
        </w:rPr>
        <w:t>требованиями</w:t>
      </w:r>
      <w:r w:rsidRPr="006F09BA">
        <w:rPr>
          <w:rFonts w:cs="Times New Roman"/>
          <w:spacing w:val="5"/>
          <w:w w:val="105"/>
          <w:szCs w:val="20"/>
        </w:rPr>
        <w:t xml:space="preserve"> </w:t>
      </w:r>
      <w:r w:rsidRPr="006F09BA">
        <w:rPr>
          <w:rFonts w:cs="Times New Roman"/>
          <w:w w:val="105"/>
          <w:szCs w:val="20"/>
        </w:rPr>
        <w:t>ФГОС</w:t>
      </w:r>
      <w:r w:rsidRPr="006F09BA">
        <w:rPr>
          <w:rFonts w:cs="Times New Roman"/>
          <w:spacing w:val="6"/>
          <w:w w:val="105"/>
          <w:szCs w:val="20"/>
        </w:rPr>
        <w:t xml:space="preserve"> </w:t>
      </w:r>
      <w:r w:rsidRPr="006F09BA">
        <w:rPr>
          <w:rFonts w:cs="Times New Roman"/>
          <w:w w:val="105"/>
          <w:szCs w:val="20"/>
        </w:rPr>
        <w:t>к</w:t>
      </w:r>
      <w:r w:rsidRPr="006F09BA">
        <w:rPr>
          <w:rFonts w:cs="Times New Roman"/>
          <w:spacing w:val="5"/>
          <w:w w:val="105"/>
          <w:szCs w:val="20"/>
        </w:rPr>
        <w:t xml:space="preserve"> </w:t>
      </w:r>
      <w:r w:rsidRPr="006F09BA">
        <w:rPr>
          <w:rFonts w:cs="Times New Roman"/>
          <w:w w:val="105"/>
          <w:szCs w:val="20"/>
        </w:rPr>
        <w:t>результатам</w:t>
      </w:r>
      <w:r w:rsidRPr="006F09BA">
        <w:rPr>
          <w:rFonts w:cs="Times New Roman"/>
          <w:spacing w:val="5"/>
          <w:w w:val="105"/>
          <w:szCs w:val="20"/>
        </w:rPr>
        <w:t xml:space="preserve"> </w:t>
      </w:r>
      <w:r w:rsidRPr="006F09BA">
        <w:rPr>
          <w:rFonts w:cs="Times New Roman"/>
          <w:w w:val="105"/>
          <w:szCs w:val="20"/>
        </w:rPr>
        <w:t>обучения,</w:t>
      </w:r>
    </w:p>
    <w:p w:rsidR="006F09BA" w:rsidRPr="006F09BA" w:rsidRDefault="006F09BA" w:rsidP="006F09BA">
      <w:pPr>
        <w:pStyle w:val="afffd"/>
        <w:spacing w:line="252" w:lineRule="auto"/>
        <w:ind w:right="147"/>
        <w:rPr>
          <w:rFonts w:cs="Times New Roman"/>
          <w:szCs w:val="20"/>
        </w:rPr>
      </w:pPr>
      <w:r w:rsidRPr="006F09BA">
        <w:rPr>
          <w:rFonts w:cs="Times New Roman"/>
          <w:w w:val="105"/>
          <w:szCs w:val="20"/>
        </w:rPr>
        <w:t>«Содержание</w:t>
      </w:r>
      <w:r w:rsidRPr="006F09BA">
        <w:rPr>
          <w:rFonts w:cs="Times New Roman"/>
          <w:spacing w:val="1"/>
          <w:w w:val="105"/>
          <w:szCs w:val="20"/>
        </w:rPr>
        <w:t xml:space="preserve"> </w:t>
      </w:r>
      <w:r w:rsidRPr="006F09BA">
        <w:rPr>
          <w:rFonts w:cs="Times New Roman"/>
          <w:w w:val="105"/>
          <w:szCs w:val="20"/>
        </w:rPr>
        <w:t>курса»,</w:t>
      </w:r>
      <w:r w:rsidRPr="006F09BA">
        <w:rPr>
          <w:rFonts w:cs="Times New Roman"/>
          <w:spacing w:val="1"/>
          <w:w w:val="105"/>
          <w:szCs w:val="20"/>
        </w:rPr>
        <w:t xml:space="preserve"> </w:t>
      </w:r>
      <w:r w:rsidRPr="006F09BA">
        <w:rPr>
          <w:rFonts w:cs="Times New Roman"/>
          <w:w w:val="105"/>
          <w:szCs w:val="20"/>
        </w:rPr>
        <w:t>«Требования</w:t>
      </w:r>
      <w:r w:rsidRPr="006F09BA">
        <w:rPr>
          <w:rFonts w:cs="Times New Roman"/>
          <w:spacing w:val="1"/>
          <w:w w:val="105"/>
          <w:szCs w:val="20"/>
        </w:rPr>
        <w:t xml:space="preserve"> </w:t>
      </w:r>
      <w:r w:rsidRPr="006F09BA">
        <w:rPr>
          <w:rFonts w:cs="Times New Roman"/>
          <w:w w:val="105"/>
          <w:szCs w:val="20"/>
        </w:rPr>
        <w:t>к</w:t>
      </w:r>
      <w:r w:rsidRPr="006F09BA">
        <w:rPr>
          <w:rFonts w:cs="Times New Roman"/>
          <w:spacing w:val="1"/>
          <w:w w:val="105"/>
          <w:szCs w:val="20"/>
        </w:rPr>
        <w:t xml:space="preserve"> </w:t>
      </w:r>
      <w:r w:rsidRPr="006F09BA">
        <w:rPr>
          <w:rFonts w:cs="Times New Roman"/>
          <w:w w:val="105"/>
          <w:szCs w:val="20"/>
        </w:rPr>
        <w:t>уровню</w:t>
      </w:r>
      <w:r w:rsidRPr="006F09BA">
        <w:rPr>
          <w:rFonts w:cs="Times New Roman"/>
          <w:spacing w:val="1"/>
          <w:w w:val="105"/>
          <w:szCs w:val="20"/>
        </w:rPr>
        <w:t xml:space="preserve"> </w:t>
      </w:r>
      <w:r w:rsidRPr="006F09BA">
        <w:rPr>
          <w:rFonts w:cs="Times New Roman"/>
          <w:w w:val="105"/>
          <w:szCs w:val="20"/>
        </w:rPr>
        <w:t>подготовки</w:t>
      </w:r>
      <w:r w:rsidRPr="006F09BA">
        <w:rPr>
          <w:rFonts w:cs="Times New Roman"/>
          <w:spacing w:val="1"/>
          <w:w w:val="105"/>
          <w:szCs w:val="20"/>
        </w:rPr>
        <w:t xml:space="preserve"> </w:t>
      </w:r>
      <w:r w:rsidRPr="006F09BA">
        <w:rPr>
          <w:rFonts w:cs="Times New Roman"/>
          <w:w w:val="105"/>
          <w:szCs w:val="20"/>
        </w:rPr>
        <w:t>учащихся</w:t>
      </w:r>
      <w:r w:rsidRPr="006F09BA">
        <w:rPr>
          <w:rFonts w:cs="Times New Roman"/>
          <w:spacing w:val="1"/>
          <w:w w:val="105"/>
          <w:szCs w:val="20"/>
        </w:rPr>
        <w:t xml:space="preserve"> </w:t>
      </w:r>
      <w:r w:rsidRPr="006F09BA">
        <w:rPr>
          <w:rFonts w:cs="Times New Roman"/>
          <w:w w:val="105"/>
          <w:szCs w:val="20"/>
        </w:rPr>
        <w:t>за</w:t>
      </w:r>
      <w:r w:rsidRPr="006F09BA">
        <w:rPr>
          <w:rFonts w:cs="Times New Roman"/>
          <w:spacing w:val="1"/>
          <w:w w:val="105"/>
          <w:szCs w:val="20"/>
        </w:rPr>
        <w:t xml:space="preserve"> </w:t>
      </w:r>
      <w:r w:rsidRPr="006F09BA">
        <w:rPr>
          <w:rFonts w:cs="Times New Roman"/>
          <w:w w:val="105"/>
          <w:szCs w:val="20"/>
        </w:rPr>
        <w:t>курс</w:t>
      </w:r>
      <w:r w:rsidRPr="006F09BA">
        <w:rPr>
          <w:rFonts w:cs="Times New Roman"/>
          <w:spacing w:val="1"/>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5</w:t>
      </w:r>
      <w:r w:rsidRPr="006F09BA">
        <w:rPr>
          <w:rFonts w:cs="Times New Roman"/>
          <w:spacing w:val="1"/>
          <w:w w:val="105"/>
          <w:szCs w:val="20"/>
        </w:rPr>
        <w:t xml:space="preserve"> </w:t>
      </w:r>
      <w:r w:rsidRPr="006F09BA">
        <w:rPr>
          <w:rFonts w:cs="Times New Roman"/>
          <w:w w:val="105"/>
          <w:szCs w:val="20"/>
        </w:rPr>
        <w:t>класса»,</w:t>
      </w:r>
      <w:r w:rsidRPr="006F09BA">
        <w:rPr>
          <w:rFonts w:cs="Times New Roman"/>
          <w:spacing w:val="1"/>
          <w:w w:val="105"/>
          <w:szCs w:val="20"/>
        </w:rPr>
        <w:t xml:space="preserve"> </w:t>
      </w:r>
      <w:r w:rsidRPr="006F09BA">
        <w:rPr>
          <w:rFonts w:cs="Times New Roman"/>
          <w:w w:val="105"/>
          <w:szCs w:val="20"/>
        </w:rPr>
        <w:t>«Тематическое</w:t>
      </w:r>
      <w:r w:rsidRPr="006F09BA">
        <w:rPr>
          <w:rFonts w:cs="Times New Roman"/>
          <w:spacing w:val="1"/>
          <w:w w:val="105"/>
          <w:szCs w:val="20"/>
        </w:rPr>
        <w:t xml:space="preserve"> </w:t>
      </w:r>
      <w:r w:rsidRPr="006F09BA">
        <w:rPr>
          <w:rFonts w:cs="Times New Roman"/>
          <w:w w:val="105"/>
          <w:szCs w:val="20"/>
        </w:rPr>
        <w:t>планирование» с определением основных видов учебной деятельности школьников, «Учебное и учебно-методическое</w:t>
      </w:r>
      <w:r w:rsidRPr="006F09BA">
        <w:rPr>
          <w:rFonts w:cs="Times New Roman"/>
          <w:spacing w:val="1"/>
          <w:w w:val="105"/>
          <w:szCs w:val="20"/>
        </w:rPr>
        <w:t xml:space="preserve"> </w:t>
      </w:r>
      <w:r w:rsidRPr="006F09BA">
        <w:rPr>
          <w:rFonts w:cs="Times New Roman"/>
          <w:w w:val="105"/>
          <w:szCs w:val="20"/>
        </w:rPr>
        <w:t>обеспечение</w:t>
      </w:r>
      <w:r w:rsidRPr="006F09BA">
        <w:rPr>
          <w:rFonts w:cs="Times New Roman"/>
          <w:spacing w:val="1"/>
          <w:w w:val="105"/>
          <w:szCs w:val="20"/>
        </w:rPr>
        <w:t xml:space="preserve"> </w:t>
      </w:r>
      <w:r w:rsidRPr="006F09BA">
        <w:rPr>
          <w:rFonts w:cs="Times New Roman"/>
          <w:w w:val="105"/>
          <w:szCs w:val="20"/>
        </w:rPr>
        <w:t>по</w:t>
      </w:r>
      <w:r w:rsidRPr="006F09BA">
        <w:rPr>
          <w:rFonts w:cs="Times New Roman"/>
          <w:spacing w:val="2"/>
          <w:w w:val="105"/>
          <w:szCs w:val="20"/>
        </w:rPr>
        <w:t xml:space="preserve"> </w:t>
      </w:r>
      <w:r w:rsidRPr="006F09BA">
        <w:rPr>
          <w:rFonts w:cs="Times New Roman"/>
          <w:w w:val="105"/>
          <w:szCs w:val="20"/>
        </w:rPr>
        <w:t>литературе»</w:t>
      </w:r>
      <w:r w:rsidRPr="006F09BA">
        <w:rPr>
          <w:rFonts w:cs="Times New Roman"/>
          <w:spacing w:val="1"/>
          <w:w w:val="105"/>
          <w:szCs w:val="20"/>
        </w:rPr>
        <w:t xml:space="preserve"> </w:t>
      </w:r>
      <w:r w:rsidRPr="006F09BA">
        <w:rPr>
          <w:rFonts w:cs="Times New Roman"/>
          <w:w w:val="105"/>
          <w:szCs w:val="20"/>
        </w:rPr>
        <w:t>(5</w:t>
      </w:r>
      <w:r w:rsidRPr="006F09BA">
        <w:rPr>
          <w:rFonts w:cs="Times New Roman"/>
          <w:spacing w:val="2"/>
          <w:w w:val="105"/>
          <w:szCs w:val="20"/>
        </w:rPr>
        <w:t xml:space="preserve"> </w:t>
      </w:r>
      <w:r w:rsidRPr="006F09BA">
        <w:rPr>
          <w:rFonts w:cs="Times New Roman"/>
          <w:w w:val="105"/>
          <w:szCs w:val="20"/>
        </w:rPr>
        <w:t>класс).</w:t>
      </w:r>
    </w:p>
    <w:p w:rsidR="006F09BA" w:rsidRPr="006F09BA" w:rsidRDefault="006F09BA" w:rsidP="006F09BA">
      <w:pPr>
        <w:pStyle w:val="afffd"/>
        <w:spacing w:before="3" w:line="252" w:lineRule="auto"/>
        <w:ind w:right="145" w:firstLine="708"/>
        <w:rPr>
          <w:rFonts w:cs="Times New Roman"/>
          <w:szCs w:val="20"/>
        </w:rPr>
      </w:pPr>
      <w:r w:rsidRPr="006F09BA">
        <w:rPr>
          <w:rFonts w:cs="Times New Roman"/>
          <w:w w:val="105"/>
          <w:szCs w:val="20"/>
        </w:rPr>
        <w:t>Содержание литературного образования разбито на разделы согласно этапам развития русской литературы, что</w:t>
      </w:r>
      <w:r w:rsidRPr="006F09BA">
        <w:rPr>
          <w:rFonts w:cs="Times New Roman"/>
          <w:spacing w:val="1"/>
          <w:w w:val="105"/>
          <w:szCs w:val="20"/>
        </w:rPr>
        <w:t xml:space="preserve"> </w:t>
      </w:r>
      <w:r w:rsidRPr="006F09BA">
        <w:rPr>
          <w:rFonts w:cs="Times New Roman"/>
          <w:w w:val="105"/>
          <w:szCs w:val="20"/>
        </w:rPr>
        <w:t>соотносится с задачей формирования у учащихся представления о логике развития литературного процесса. Программа</w:t>
      </w:r>
      <w:r w:rsidRPr="006F09BA">
        <w:rPr>
          <w:rFonts w:cs="Times New Roman"/>
          <w:spacing w:val="1"/>
          <w:w w:val="105"/>
          <w:szCs w:val="20"/>
        </w:rPr>
        <w:t xml:space="preserve"> </w:t>
      </w:r>
      <w:r w:rsidRPr="006F09BA">
        <w:rPr>
          <w:rFonts w:cs="Times New Roman"/>
          <w:w w:val="105"/>
          <w:szCs w:val="20"/>
        </w:rPr>
        <w:t>включает в себя перечень выдающихся произв</w:t>
      </w:r>
      <w:r w:rsidRPr="006F09BA">
        <w:rPr>
          <w:rFonts w:cs="Times New Roman"/>
          <w:w w:val="105"/>
          <w:szCs w:val="20"/>
        </w:rPr>
        <w:t>е</w:t>
      </w:r>
      <w:r w:rsidRPr="006F09BA">
        <w:rPr>
          <w:rFonts w:cs="Times New Roman"/>
          <w:w w:val="105"/>
          <w:szCs w:val="20"/>
        </w:rPr>
        <w:t>дений художественной литературы с аннотациями к ним. Таким образом,</w:t>
      </w:r>
      <w:r w:rsidRPr="006F09BA">
        <w:rPr>
          <w:rFonts w:cs="Times New Roman"/>
          <w:spacing w:val="1"/>
          <w:w w:val="105"/>
          <w:szCs w:val="20"/>
        </w:rPr>
        <w:t xml:space="preserve"> </w:t>
      </w:r>
      <w:r w:rsidRPr="006F09BA">
        <w:rPr>
          <w:rFonts w:cs="Times New Roman"/>
          <w:w w:val="105"/>
          <w:szCs w:val="20"/>
        </w:rPr>
        <w:t>детализируется</w:t>
      </w:r>
      <w:r w:rsidRPr="006F09BA">
        <w:rPr>
          <w:rFonts w:cs="Times New Roman"/>
          <w:spacing w:val="1"/>
          <w:w w:val="105"/>
          <w:szCs w:val="20"/>
        </w:rPr>
        <w:t xml:space="preserve"> </w:t>
      </w:r>
      <w:r w:rsidRPr="006F09BA">
        <w:rPr>
          <w:rFonts w:cs="Times New Roman"/>
          <w:w w:val="105"/>
          <w:szCs w:val="20"/>
        </w:rPr>
        <w:t>обяз</w:t>
      </w:r>
      <w:r w:rsidRPr="006F09BA">
        <w:rPr>
          <w:rFonts w:cs="Times New Roman"/>
          <w:w w:val="105"/>
          <w:szCs w:val="20"/>
        </w:rPr>
        <w:t>а</w:t>
      </w:r>
      <w:r w:rsidRPr="006F09BA">
        <w:rPr>
          <w:rFonts w:cs="Times New Roman"/>
          <w:w w:val="105"/>
          <w:szCs w:val="20"/>
        </w:rPr>
        <w:t>тельный</w:t>
      </w:r>
      <w:r w:rsidRPr="006F09BA">
        <w:rPr>
          <w:rFonts w:cs="Times New Roman"/>
          <w:spacing w:val="1"/>
          <w:w w:val="105"/>
          <w:szCs w:val="20"/>
        </w:rPr>
        <w:t xml:space="preserve"> </w:t>
      </w:r>
      <w:r w:rsidRPr="006F09BA">
        <w:rPr>
          <w:rFonts w:cs="Times New Roman"/>
          <w:w w:val="105"/>
          <w:szCs w:val="20"/>
        </w:rPr>
        <w:t>минимум</w:t>
      </w:r>
      <w:r w:rsidRPr="006F09BA">
        <w:rPr>
          <w:rFonts w:cs="Times New Roman"/>
          <w:spacing w:val="1"/>
          <w:w w:val="105"/>
          <w:szCs w:val="20"/>
        </w:rPr>
        <w:t xml:space="preserve"> </w:t>
      </w:r>
      <w:r w:rsidRPr="006F09BA">
        <w:rPr>
          <w:rFonts w:cs="Times New Roman"/>
          <w:w w:val="105"/>
          <w:szCs w:val="20"/>
        </w:rPr>
        <w:t>содержания</w:t>
      </w:r>
      <w:r w:rsidRPr="006F09BA">
        <w:rPr>
          <w:rFonts w:cs="Times New Roman"/>
          <w:spacing w:val="1"/>
          <w:w w:val="105"/>
          <w:szCs w:val="20"/>
        </w:rPr>
        <w:t xml:space="preserve"> </w:t>
      </w:r>
      <w:r w:rsidRPr="006F09BA">
        <w:rPr>
          <w:rFonts w:cs="Times New Roman"/>
          <w:w w:val="105"/>
          <w:szCs w:val="20"/>
        </w:rPr>
        <w:t>литературного</w:t>
      </w:r>
      <w:r w:rsidRPr="006F09BA">
        <w:rPr>
          <w:rFonts w:cs="Times New Roman"/>
          <w:spacing w:val="1"/>
          <w:w w:val="105"/>
          <w:szCs w:val="20"/>
        </w:rPr>
        <w:t xml:space="preserve"> </w:t>
      </w:r>
      <w:r w:rsidRPr="006F09BA">
        <w:rPr>
          <w:rFonts w:cs="Times New Roman"/>
          <w:w w:val="105"/>
          <w:szCs w:val="20"/>
        </w:rPr>
        <w:t>образования:</w:t>
      </w:r>
      <w:r w:rsidRPr="006F09BA">
        <w:rPr>
          <w:rFonts w:cs="Times New Roman"/>
          <w:spacing w:val="1"/>
          <w:w w:val="105"/>
          <w:szCs w:val="20"/>
        </w:rPr>
        <w:t xml:space="preserve"> </w:t>
      </w:r>
      <w:r w:rsidRPr="006F09BA">
        <w:rPr>
          <w:rFonts w:cs="Times New Roman"/>
          <w:w w:val="105"/>
          <w:szCs w:val="20"/>
        </w:rPr>
        <w:t>указываются</w:t>
      </w:r>
      <w:r w:rsidRPr="006F09BA">
        <w:rPr>
          <w:rFonts w:cs="Times New Roman"/>
          <w:spacing w:val="1"/>
          <w:w w:val="105"/>
          <w:szCs w:val="20"/>
        </w:rPr>
        <w:t xml:space="preserve"> </w:t>
      </w:r>
      <w:r w:rsidRPr="006F09BA">
        <w:rPr>
          <w:rFonts w:cs="Times New Roman"/>
          <w:w w:val="105"/>
          <w:szCs w:val="20"/>
        </w:rPr>
        <w:t>направления</w:t>
      </w:r>
      <w:r w:rsidRPr="006F09BA">
        <w:rPr>
          <w:rFonts w:cs="Times New Roman"/>
          <w:spacing w:val="1"/>
          <w:w w:val="105"/>
          <w:szCs w:val="20"/>
        </w:rPr>
        <w:t xml:space="preserve"> </w:t>
      </w:r>
      <w:r w:rsidRPr="006F09BA">
        <w:rPr>
          <w:rFonts w:cs="Times New Roman"/>
          <w:w w:val="105"/>
          <w:szCs w:val="20"/>
        </w:rPr>
        <w:t>изучения</w:t>
      </w:r>
      <w:r w:rsidRPr="006F09BA">
        <w:rPr>
          <w:rFonts w:cs="Times New Roman"/>
          <w:spacing w:val="1"/>
          <w:w w:val="105"/>
          <w:szCs w:val="20"/>
        </w:rPr>
        <w:t xml:space="preserve"> </w:t>
      </w:r>
      <w:r w:rsidRPr="006F09BA">
        <w:rPr>
          <w:rFonts w:cs="Times New Roman"/>
          <w:w w:val="105"/>
          <w:szCs w:val="20"/>
        </w:rPr>
        <w:t>творчества</w:t>
      </w:r>
      <w:r w:rsidRPr="006F09BA">
        <w:rPr>
          <w:rFonts w:cs="Times New Roman"/>
          <w:spacing w:val="1"/>
          <w:w w:val="105"/>
          <w:szCs w:val="20"/>
        </w:rPr>
        <w:t xml:space="preserve"> </w:t>
      </w:r>
      <w:r w:rsidRPr="006F09BA">
        <w:rPr>
          <w:rFonts w:cs="Times New Roman"/>
          <w:w w:val="105"/>
          <w:szCs w:val="20"/>
        </w:rPr>
        <w:t>писателя,</w:t>
      </w:r>
      <w:r w:rsidRPr="006F09BA">
        <w:rPr>
          <w:rFonts w:cs="Times New Roman"/>
          <w:spacing w:val="1"/>
          <w:w w:val="105"/>
          <w:szCs w:val="20"/>
        </w:rPr>
        <w:t xml:space="preserve"> </w:t>
      </w:r>
      <w:r w:rsidRPr="006F09BA">
        <w:rPr>
          <w:rFonts w:cs="Times New Roman"/>
          <w:w w:val="105"/>
          <w:szCs w:val="20"/>
        </w:rPr>
        <w:t>важнейшие</w:t>
      </w:r>
      <w:r w:rsidRPr="006F09BA">
        <w:rPr>
          <w:rFonts w:cs="Times New Roman"/>
          <w:spacing w:val="1"/>
          <w:w w:val="105"/>
          <w:szCs w:val="20"/>
        </w:rPr>
        <w:t xml:space="preserve"> </w:t>
      </w:r>
      <w:r w:rsidRPr="006F09BA">
        <w:rPr>
          <w:rFonts w:cs="Times New Roman"/>
          <w:w w:val="105"/>
          <w:szCs w:val="20"/>
        </w:rPr>
        <w:t>аспекты</w:t>
      </w:r>
      <w:r w:rsidRPr="006F09BA">
        <w:rPr>
          <w:rFonts w:cs="Times New Roman"/>
          <w:spacing w:val="1"/>
          <w:w w:val="105"/>
          <w:szCs w:val="20"/>
        </w:rPr>
        <w:t xml:space="preserve"> </w:t>
      </w:r>
      <w:r w:rsidRPr="006F09BA">
        <w:rPr>
          <w:rFonts w:cs="Times New Roman"/>
          <w:w w:val="105"/>
          <w:szCs w:val="20"/>
        </w:rPr>
        <w:t>анализа</w:t>
      </w:r>
      <w:r w:rsidRPr="006F09BA">
        <w:rPr>
          <w:rFonts w:cs="Times New Roman"/>
          <w:spacing w:val="1"/>
          <w:w w:val="105"/>
          <w:szCs w:val="20"/>
        </w:rPr>
        <w:t xml:space="preserve"> </w:t>
      </w:r>
      <w:r w:rsidRPr="006F09BA">
        <w:rPr>
          <w:rFonts w:cs="Times New Roman"/>
          <w:w w:val="105"/>
          <w:szCs w:val="20"/>
        </w:rPr>
        <w:t>конкретного</w:t>
      </w:r>
      <w:r w:rsidRPr="006F09BA">
        <w:rPr>
          <w:rFonts w:cs="Times New Roman"/>
          <w:spacing w:val="1"/>
          <w:w w:val="105"/>
          <w:szCs w:val="20"/>
        </w:rPr>
        <w:t xml:space="preserve"> </w:t>
      </w:r>
      <w:r w:rsidRPr="006F09BA">
        <w:rPr>
          <w:rFonts w:cs="Times New Roman"/>
          <w:w w:val="105"/>
          <w:szCs w:val="20"/>
        </w:rPr>
        <w:t>произведения</w:t>
      </w:r>
      <w:r w:rsidRPr="006F09BA">
        <w:rPr>
          <w:rFonts w:cs="Times New Roman"/>
          <w:spacing w:val="1"/>
          <w:w w:val="105"/>
          <w:szCs w:val="20"/>
        </w:rPr>
        <w:t xml:space="preserve"> </w:t>
      </w:r>
      <w:r w:rsidRPr="006F09BA">
        <w:rPr>
          <w:rFonts w:cs="Times New Roman"/>
          <w:w w:val="105"/>
          <w:szCs w:val="20"/>
        </w:rPr>
        <w:t>(раскрывается</w:t>
      </w:r>
      <w:r w:rsidRPr="006F09BA">
        <w:rPr>
          <w:rFonts w:cs="Times New Roman"/>
          <w:spacing w:val="1"/>
          <w:w w:val="105"/>
          <w:szCs w:val="20"/>
        </w:rPr>
        <w:t xml:space="preserve"> </w:t>
      </w:r>
      <w:r w:rsidRPr="006F09BA">
        <w:rPr>
          <w:rFonts w:cs="Times New Roman"/>
          <w:w w:val="105"/>
          <w:szCs w:val="20"/>
        </w:rPr>
        <w:t>идейно-художественная</w:t>
      </w:r>
      <w:r w:rsidRPr="006F09BA">
        <w:rPr>
          <w:rFonts w:cs="Times New Roman"/>
          <w:spacing w:val="1"/>
          <w:w w:val="105"/>
          <w:szCs w:val="20"/>
        </w:rPr>
        <w:t xml:space="preserve"> </w:t>
      </w:r>
      <w:r w:rsidRPr="006F09BA">
        <w:rPr>
          <w:rFonts w:cs="Times New Roman"/>
          <w:w w:val="105"/>
          <w:szCs w:val="20"/>
        </w:rPr>
        <w:t>доминанта</w:t>
      </w:r>
      <w:r w:rsidRPr="006F09BA">
        <w:rPr>
          <w:rFonts w:cs="Times New Roman"/>
          <w:spacing w:val="1"/>
          <w:w w:val="105"/>
          <w:szCs w:val="20"/>
        </w:rPr>
        <w:t xml:space="preserve"> </w:t>
      </w:r>
      <w:r w:rsidRPr="006F09BA">
        <w:rPr>
          <w:rFonts w:cs="Times New Roman"/>
          <w:w w:val="105"/>
          <w:szCs w:val="20"/>
        </w:rPr>
        <w:t>произведения);</w:t>
      </w:r>
      <w:r w:rsidRPr="006F09BA">
        <w:rPr>
          <w:rFonts w:cs="Times New Roman"/>
          <w:spacing w:val="1"/>
          <w:w w:val="105"/>
          <w:szCs w:val="20"/>
        </w:rPr>
        <w:t xml:space="preserve"> </w:t>
      </w:r>
      <w:r w:rsidRPr="006F09BA">
        <w:rPr>
          <w:rFonts w:cs="Times New Roman"/>
          <w:w w:val="105"/>
          <w:szCs w:val="20"/>
        </w:rPr>
        <w:t>включаются</w:t>
      </w:r>
      <w:r w:rsidRPr="006F09BA">
        <w:rPr>
          <w:rFonts w:cs="Times New Roman"/>
          <w:spacing w:val="1"/>
          <w:w w:val="105"/>
          <w:szCs w:val="20"/>
        </w:rPr>
        <w:t xml:space="preserve"> </w:t>
      </w:r>
      <w:r w:rsidRPr="006F09BA">
        <w:rPr>
          <w:rFonts w:cs="Times New Roman"/>
          <w:w w:val="105"/>
          <w:szCs w:val="20"/>
        </w:rPr>
        <w:t>историко-литературные</w:t>
      </w:r>
      <w:r w:rsidRPr="006F09BA">
        <w:rPr>
          <w:rFonts w:cs="Times New Roman"/>
          <w:spacing w:val="1"/>
          <w:w w:val="105"/>
          <w:szCs w:val="20"/>
        </w:rPr>
        <w:t xml:space="preserve"> </w:t>
      </w:r>
      <w:r w:rsidRPr="006F09BA">
        <w:rPr>
          <w:rFonts w:cs="Times New Roman"/>
          <w:w w:val="105"/>
          <w:szCs w:val="20"/>
        </w:rPr>
        <w:t>сведения</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теоретико-литературные</w:t>
      </w:r>
      <w:r w:rsidRPr="006F09BA">
        <w:rPr>
          <w:rFonts w:cs="Times New Roman"/>
          <w:spacing w:val="50"/>
          <w:w w:val="105"/>
          <w:szCs w:val="20"/>
        </w:rPr>
        <w:t xml:space="preserve"> </w:t>
      </w:r>
      <w:r w:rsidRPr="006F09BA">
        <w:rPr>
          <w:rFonts w:cs="Times New Roman"/>
          <w:w w:val="105"/>
          <w:szCs w:val="20"/>
        </w:rPr>
        <w:t>понятия,</w:t>
      </w:r>
      <w:r w:rsidRPr="006F09BA">
        <w:rPr>
          <w:rFonts w:cs="Times New Roman"/>
          <w:spacing w:val="1"/>
          <w:w w:val="105"/>
          <w:szCs w:val="20"/>
        </w:rPr>
        <w:t xml:space="preserve"> </w:t>
      </w:r>
      <w:r w:rsidRPr="006F09BA">
        <w:rPr>
          <w:rFonts w:cs="Times New Roman"/>
          <w:w w:val="105"/>
          <w:szCs w:val="20"/>
        </w:rPr>
        <w:t>помогающие освоению</w:t>
      </w:r>
      <w:r w:rsidRPr="006F09BA">
        <w:rPr>
          <w:rFonts w:cs="Times New Roman"/>
          <w:spacing w:val="1"/>
          <w:w w:val="105"/>
          <w:szCs w:val="20"/>
        </w:rPr>
        <w:t xml:space="preserve"> </w:t>
      </w:r>
      <w:r w:rsidRPr="006F09BA">
        <w:rPr>
          <w:rFonts w:cs="Times New Roman"/>
          <w:w w:val="105"/>
          <w:szCs w:val="20"/>
        </w:rPr>
        <w:t>литературного</w:t>
      </w:r>
      <w:r w:rsidRPr="006F09BA">
        <w:rPr>
          <w:rFonts w:cs="Times New Roman"/>
          <w:spacing w:val="1"/>
          <w:w w:val="105"/>
          <w:szCs w:val="20"/>
        </w:rPr>
        <w:t xml:space="preserve"> </w:t>
      </w:r>
      <w:r w:rsidRPr="006F09BA">
        <w:rPr>
          <w:rFonts w:cs="Times New Roman"/>
          <w:w w:val="105"/>
          <w:szCs w:val="20"/>
        </w:rPr>
        <w:t>материала.</w:t>
      </w:r>
    </w:p>
    <w:p w:rsidR="006F09BA" w:rsidRPr="006F09BA" w:rsidRDefault="006F09BA" w:rsidP="006F09BA">
      <w:pPr>
        <w:pStyle w:val="afffd"/>
        <w:spacing w:before="2" w:line="252" w:lineRule="auto"/>
        <w:ind w:right="144" w:firstLine="708"/>
        <w:rPr>
          <w:rFonts w:cs="Times New Roman"/>
          <w:szCs w:val="20"/>
        </w:rPr>
      </w:pPr>
      <w:r w:rsidRPr="006F09BA">
        <w:rPr>
          <w:rFonts w:cs="Times New Roman"/>
          <w:w w:val="105"/>
          <w:szCs w:val="20"/>
        </w:rPr>
        <w:t>Теоретико-литературные</w:t>
      </w:r>
      <w:r w:rsidRPr="006F09BA">
        <w:rPr>
          <w:rFonts w:cs="Times New Roman"/>
          <w:spacing w:val="1"/>
          <w:w w:val="105"/>
          <w:szCs w:val="20"/>
        </w:rPr>
        <w:t xml:space="preserve"> </w:t>
      </w:r>
      <w:r w:rsidRPr="006F09BA">
        <w:rPr>
          <w:rFonts w:cs="Times New Roman"/>
          <w:w w:val="105"/>
          <w:szCs w:val="20"/>
        </w:rPr>
        <w:t>понятия</w:t>
      </w:r>
      <w:r w:rsidRPr="006F09BA">
        <w:rPr>
          <w:rFonts w:cs="Times New Roman"/>
          <w:spacing w:val="1"/>
          <w:w w:val="105"/>
          <w:szCs w:val="20"/>
        </w:rPr>
        <w:t xml:space="preserve"> </w:t>
      </w:r>
      <w:r w:rsidRPr="006F09BA">
        <w:rPr>
          <w:rFonts w:cs="Times New Roman"/>
          <w:w w:val="105"/>
          <w:szCs w:val="20"/>
        </w:rPr>
        <w:t>предложены</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программе</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аннотации</w:t>
      </w:r>
      <w:r w:rsidRPr="006F09BA">
        <w:rPr>
          <w:rFonts w:cs="Times New Roman"/>
          <w:spacing w:val="1"/>
          <w:w w:val="105"/>
          <w:szCs w:val="20"/>
        </w:rPr>
        <w:t xml:space="preserve"> </w:t>
      </w:r>
      <w:r w:rsidRPr="006F09BA">
        <w:rPr>
          <w:rFonts w:cs="Times New Roman"/>
          <w:w w:val="105"/>
          <w:szCs w:val="20"/>
        </w:rPr>
        <w:t>к</w:t>
      </w:r>
      <w:r w:rsidRPr="006F09BA">
        <w:rPr>
          <w:rFonts w:cs="Times New Roman"/>
          <w:spacing w:val="1"/>
          <w:w w:val="105"/>
          <w:szCs w:val="20"/>
        </w:rPr>
        <w:t xml:space="preserve"> </w:t>
      </w:r>
      <w:r w:rsidRPr="006F09BA">
        <w:rPr>
          <w:rFonts w:cs="Times New Roman"/>
          <w:w w:val="105"/>
          <w:szCs w:val="20"/>
        </w:rPr>
        <w:t>предлагаемым</w:t>
      </w:r>
      <w:r w:rsidRPr="006F09BA">
        <w:rPr>
          <w:rFonts w:cs="Times New Roman"/>
          <w:spacing w:val="1"/>
          <w:w w:val="105"/>
          <w:szCs w:val="20"/>
        </w:rPr>
        <w:t xml:space="preserve"> </w:t>
      </w:r>
      <w:r w:rsidRPr="006F09BA">
        <w:rPr>
          <w:rFonts w:cs="Times New Roman"/>
          <w:w w:val="105"/>
          <w:szCs w:val="20"/>
        </w:rPr>
        <w:t>для</w:t>
      </w:r>
      <w:r w:rsidRPr="006F09BA">
        <w:rPr>
          <w:rFonts w:cs="Times New Roman"/>
          <w:spacing w:val="1"/>
          <w:w w:val="105"/>
          <w:szCs w:val="20"/>
        </w:rPr>
        <w:t xml:space="preserve"> </w:t>
      </w:r>
      <w:r w:rsidRPr="006F09BA">
        <w:rPr>
          <w:rFonts w:cs="Times New Roman"/>
          <w:w w:val="105"/>
          <w:szCs w:val="20"/>
        </w:rPr>
        <w:t>изучения</w:t>
      </w:r>
      <w:r w:rsidRPr="006F09BA">
        <w:rPr>
          <w:rFonts w:cs="Times New Roman"/>
          <w:spacing w:val="1"/>
          <w:w w:val="105"/>
          <w:szCs w:val="20"/>
        </w:rPr>
        <w:t xml:space="preserve"> </w:t>
      </w:r>
      <w:r w:rsidRPr="006F09BA">
        <w:rPr>
          <w:rFonts w:cs="Times New Roman"/>
          <w:w w:val="105"/>
          <w:szCs w:val="20"/>
        </w:rPr>
        <w:t>произведениям и</w:t>
      </w:r>
      <w:r w:rsidRPr="006F09BA">
        <w:rPr>
          <w:rFonts w:cs="Times New Roman"/>
          <w:spacing w:val="1"/>
          <w:w w:val="105"/>
          <w:szCs w:val="20"/>
        </w:rPr>
        <w:t xml:space="preserve"> </w:t>
      </w:r>
      <w:r w:rsidRPr="006F09BA">
        <w:rPr>
          <w:rFonts w:cs="Times New Roman"/>
          <w:w w:val="105"/>
          <w:szCs w:val="20"/>
        </w:rPr>
        <w:t>рассматриваются</w:t>
      </w:r>
      <w:r w:rsidRPr="006F09BA">
        <w:rPr>
          <w:rFonts w:cs="Times New Roman"/>
          <w:spacing w:val="1"/>
          <w:w w:val="105"/>
          <w:szCs w:val="20"/>
        </w:rPr>
        <w:t xml:space="preserve"> </w:t>
      </w:r>
      <w:r w:rsidRPr="006F09BA">
        <w:rPr>
          <w:rFonts w:cs="Times New Roman"/>
          <w:w w:val="105"/>
          <w:szCs w:val="20"/>
        </w:rPr>
        <w:t>в процессе изучения</w:t>
      </w:r>
      <w:r w:rsidRPr="006F09BA">
        <w:rPr>
          <w:rFonts w:cs="Times New Roman"/>
          <w:spacing w:val="1"/>
          <w:w w:val="105"/>
          <w:szCs w:val="20"/>
        </w:rPr>
        <w:t xml:space="preserve"> </w:t>
      </w:r>
      <w:r w:rsidRPr="006F09BA">
        <w:rPr>
          <w:rFonts w:cs="Times New Roman"/>
          <w:w w:val="105"/>
          <w:szCs w:val="20"/>
        </w:rPr>
        <w:t>конкретных литературных</w:t>
      </w:r>
      <w:r w:rsidRPr="006F09BA">
        <w:rPr>
          <w:rFonts w:cs="Times New Roman"/>
          <w:spacing w:val="1"/>
          <w:w w:val="105"/>
          <w:szCs w:val="20"/>
        </w:rPr>
        <w:t xml:space="preserve"> </w:t>
      </w:r>
      <w:r w:rsidRPr="006F09BA">
        <w:rPr>
          <w:rFonts w:cs="Times New Roman"/>
          <w:w w:val="105"/>
          <w:szCs w:val="20"/>
        </w:rPr>
        <w:t>произведений.</w:t>
      </w:r>
    </w:p>
    <w:p w:rsidR="006F09BA" w:rsidRPr="006F09BA" w:rsidRDefault="006F09BA" w:rsidP="006F09BA">
      <w:pPr>
        <w:pStyle w:val="afffd"/>
        <w:spacing w:before="2" w:line="252" w:lineRule="auto"/>
        <w:ind w:right="144" w:firstLine="708"/>
        <w:rPr>
          <w:rFonts w:cs="Times New Roman"/>
          <w:szCs w:val="20"/>
        </w:rPr>
      </w:pPr>
      <w:r w:rsidRPr="006F09BA">
        <w:rPr>
          <w:rFonts w:cs="Times New Roman"/>
          <w:w w:val="105"/>
          <w:szCs w:val="20"/>
        </w:rPr>
        <w:t>Данная</w:t>
      </w:r>
      <w:r w:rsidRPr="006F09BA">
        <w:rPr>
          <w:rFonts w:cs="Times New Roman"/>
          <w:spacing w:val="1"/>
          <w:w w:val="105"/>
          <w:szCs w:val="20"/>
        </w:rPr>
        <w:t xml:space="preserve"> </w:t>
      </w:r>
      <w:r w:rsidRPr="006F09BA">
        <w:rPr>
          <w:rFonts w:cs="Times New Roman"/>
          <w:w w:val="105"/>
          <w:szCs w:val="20"/>
        </w:rPr>
        <w:t>программа</w:t>
      </w:r>
      <w:r w:rsidRPr="006F09BA">
        <w:rPr>
          <w:rFonts w:cs="Times New Roman"/>
          <w:spacing w:val="1"/>
          <w:w w:val="105"/>
          <w:szCs w:val="20"/>
        </w:rPr>
        <w:t xml:space="preserve"> </w:t>
      </w:r>
      <w:r w:rsidRPr="006F09BA">
        <w:rPr>
          <w:rFonts w:cs="Times New Roman"/>
          <w:w w:val="105"/>
          <w:szCs w:val="20"/>
        </w:rPr>
        <w:t>составлена</w:t>
      </w:r>
      <w:r w:rsidRPr="006F09BA">
        <w:rPr>
          <w:rFonts w:cs="Times New Roman"/>
          <w:spacing w:val="1"/>
          <w:w w:val="105"/>
          <w:szCs w:val="20"/>
        </w:rPr>
        <w:t xml:space="preserve"> </w:t>
      </w:r>
      <w:r w:rsidRPr="006F09BA">
        <w:rPr>
          <w:rFonts w:cs="Times New Roman"/>
          <w:w w:val="105"/>
          <w:szCs w:val="20"/>
        </w:rPr>
        <w:t>с</w:t>
      </w:r>
      <w:r w:rsidRPr="006F09BA">
        <w:rPr>
          <w:rFonts w:cs="Times New Roman"/>
          <w:spacing w:val="1"/>
          <w:w w:val="105"/>
          <w:szCs w:val="20"/>
        </w:rPr>
        <w:t xml:space="preserve"> </w:t>
      </w:r>
      <w:r w:rsidRPr="006F09BA">
        <w:rPr>
          <w:rFonts w:cs="Times New Roman"/>
          <w:w w:val="105"/>
          <w:szCs w:val="20"/>
        </w:rPr>
        <w:t>учетом</w:t>
      </w:r>
      <w:r w:rsidRPr="006F09BA">
        <w:rPr>
          <w:rFonts w:cs="Times New Roman"/>
          <w:spacing w:val="1"/>
          <w:w w:val="105"/>
          <w:szCs w:val="20"/>
        </w:rPr>
        <w:t xml:space="preserve"> </w:t>
      </w:r>
      <w:r w:rsidRPr="006F09BA">
        <w:rPr>
          <w:rFonts w:cs="Times New Roman"/>
          <w:w w:val="105"/>
          <w:szCs w:val="20"/>
        </w:rPr>
        <w:t>преемственности</w:t>
      </w:r>
      <w:r w:rsidRPr="006F09BA">
        <w:rPr>
          <w:rFonts w:cs="Times New Roman"/>
          <w:spacing w:val="1"/>
          <w:w w:val="105"/>
          <w:szCs w:val="20"/>
        </w:rPr>
        <w:t xml:space="preserve"> </w:t>
      </w:r>
      <w:r w:rsidRPr="006F09BA">
        <w:rPr>
          <w:rFonts w:cs="Times New Roman"/>
          <w:w w:val="105"/>
          <w:szCs w:val="20"/>
        </w:rPr>
        <w:t>с</w:t>
      </w:r>
      <w:r w:rsidRPr="006F09BA">
        <w:rPr>
          <w:rFonts w:cs="Times New Roman"/>
          <w:spacing w:val="1"/>
          <w:w w:val="105"/>
          <w:szCs w:val="20"/>
        </w:rPr>
        <w:t xml:space="preserve"> </w:t>
      </w:r>
      <w:r w:rsidRPr="006F09BA">
        <w:rPr>
          <w:rFonts w:cs="Times New Roman"/>
          <w:w w:val="105"/>
          <w:szCs w:val="20"/>
        </w:rPr>
        <w:t>программой</w:t>
      </w:r>
      <w:r w:rsidRPr="006F09BA">
        <w:rPr>
          <w:rFonts w:cs="Times New Roman"/>
          <w:spacing w:val="1"/>
          <w:w w:val="105"/>
          <w:szCs w:val="20"/>
        </w:rPr>
        <w:t xml:space="preserve"> </w:t>
      </w:r>
      <w:r w:rsidRPr="006F09BA">
        <w:rPr>
          <w:rFonts w:cs="Times New Roman"/>
          <w:w w:val="105"/>
          <w:szCs w:val="20"/>
        </w:rPr>
        <w:t>начальной</w:t>
      </w:r>
      <w:r w:rsidRPr="006F09BA">
        <w:rPr>
          <w:rFonts w:cs="Times New Roman"/>
          <w:spacing w:val="1"/>
          <w:w w:val="105"/>
          <w:szCs w:val="20"/>
        </w:rPr>
        <w:t xml:space="preserve"> </w:t>
      </w:r>
      <w:r w:rsidRPr="006F09BA">
        <w:rPr>
          <w:rFonts w:cs="Times New Roman"/>
          <w:w w:val="105"/>
          <w:szCs w:val="20"/>
        </w:rPr>
        <w:t>школы,  закладывающей</w:t>
      </w:r>
      <w:r w:rsidRPr="006F09BA">
        <w:rPr>
          <w:rFonts w:cs="Times New Roman"/>
          <w:spacing w:val="1"/>
          <w:w w:val="105"/>
          <w:szCs w:val="20"/>
        </w:rPr>
        <w:t xml:space="preserve"> </w:t>
      </w:r>
      <w:r w:rsidRPr="006F09BA">
        <w:rPr>
          <w:rFonts w:cs="Times New Roman"/>
          <w:w w:val="105"/>
          <w:szCs w:val="20"/>
        </w:rPr>
        <w:t>основы</w:t>
      </w:r>
      <w:r w:rsidRPr="006F09BA">
        <w:rPr>
          <w:rFonts w:cs="Times New Roman"/>
          <w:spacing w:val="1"/>
          <w:w w:val="105"/>
          <w:szCs w:val="20"/>
        </w:rPr>
        <w:t xml:space="preserve"> </w:t>
      </w:r>
      <w:r w:rsidRPr="006F09BA">
        <w:rPr>
          <w:rFonts w:cs="Times New Roman"/>
          <w:w w:val="105"/>
          <w:szCs w:val="20"/>
        </w:rPr>
        <w:t>литературного</w:t>
      </w:r>
      <w:r w:rsidRPr="006F09BA">
        <w:rPr>
          <w:rFonts w:cs="Times New Roman"/>
          <w:spacing w:val="1"/>
          <w:w w:val="105"/>
          <w:szCs w:val="20"/>
        </w:rPr>
        <w:t xml:space="preserve"> </w:t>
      </w:r>
      <w:r w:rsidRPr="006F09BA">
        <w:rPr>
          <w:rFonts w:cs="Times New Roman"/>
          <w:w w:val="105"/>
          <w:szCs w:val="20"/>
        </w:rPr>
        <w:t>образования.</w:t>
      </w:r>
      <w:r w:rsidRPr="006F09BA">
        <w:rPr>
          <w:rFonts w:cs="Times New Roman"/>
          <w:spacing w:val="1"/>
          <w:w w:val="105"/>
          <w:szCs w:val="20"/>
        </w:rPr>
        <w:t xml:space="preserve"> </w:t>
      </w:r>
      <w:r w:rsidRPr="006F09BA">
        <w:rPr>
          <w:rFonts w:cs="Times New Roman"/>
          <w:w w:val="105"/>
          <w:szCs w:val="20"/>
        </w:rPr>
        <w:t>На</w:t>
      </w:r>
      <w:r w:rsidRPr="006F09BA">
        <w:rPr>
          <w:rFonts w:cs="Times New Roman"/>
          <w:spacing w:val="1"/>
          <w:w w:val="105"/>
          <w:szCs w:val="20"/>
        </w:rPr>
        <w:t xml:space="preserve"> </w:t>
      </w:r>
      <w:r w:rsidRPr="006F09BA">
        <w:rPr>
          <w:rFonts w:cs="Times New Roman"/>
          <w:w w:val="105"/>
          <w:szCs w:val="20"/>
        </w:rPr>
        <w:t>ступени</w:t>
      </w:r>
      <w:r w:rsidRPr="006F09BA">
        <w:rPr>
          <w:rFonts w:cs="Times New Roman"/>
          <w:spacing w:val="1"/>
          <w:w w:val="105"/>
          <w:szCs w:val="20"/>
        </w:rPr>
        <w:t xml:space="preserve"> </w:t>
      </w:r>
      <w:r w:rsidRPr="006F09BA">
        <w:rPr>
          <w:rFonts w:cs="Times New Roman"/>
          <w:w w:val="105"/>
          <w:szCs w:val="20"/>
        </w:rPr>
        <w:t>основного</w:t>
      </w:r>
      <w:r w:rsidRPr="006F09BA">
        <w:rPr>
          <w:rFonts w:cs="Times New Roman"/>
          <w:spacing w:val="1"/>
          <w:w w:val="105"/>
          <w:szCs w:val="20"/>
        </w:rPr>
        <w:t xml:space="preserve"> </w:t>
      </w:r>
      <w:r w:rsidRPr="006F09BA">
        <w:rPr>
          <w:rFonts w:cs="Times New Roman"/>
          <w:w w:val="105"/>
          <w:szCs w:val="20"/>
        </w:rPr>
        <w:t>общего</w:t>
      </w:r>
      <w:r w:rsidRPr="006F09BA">
        <w:rPr>
          <w:rFonts w:cs="Times New Roman"/>
          <w:spacing w:val="1"/>
          <w:w w:val="105"/>
          <w:szCs w:val="20"/>
        </w:rPr>
        <w:t xml:space="preserve"> </w:t>
      </w:r>
      <w:r w:rsidRPr="006F09BA">
        <w:rPr>
          <w:rFonts w:cs="Times New Roman"/>
          <w:w w:val="105"/>
          <w:szCs w:val="20"/>
        </w:rPr>
        <w:t>образования</w:t>
      </w:r>
      <w:r w:rsidRPr="006F09BA">
        <w:rPr>
          <w:rFonts w:cs="Times New Roman"/>
          <w:spacing w:val="1"/>
          <w:w w:val="105"/>
          <w:szCs w:val="20"/>
        </w:rPr>
        <w:t xml:space="preserve"> </w:t>
      </w:r>
      <w:r w:rsidRPr="006F09BA">
        <w:rPr>
          <w:rFonts w:cs="Times New Roman"/>
          <w:w w:val="105"/>
          <w:szCs w:val="20"/>
        </w:rPr>
        <w:lastRenderedPageBreak/>
        <w:t>необходимо</w:t>
      </w:r>
      <w:r w:rsidRPr="006F09BA">
        <w:rPr>
          <w:rFonts w:cs="Times New Roman"/>
          <w:spacing w:val="1"/>
          <w:w w:val="105"/>
          <w:szCs w:val="20"/>
        </w:rPr>
        <w:t xml:space="preserve"> </w:t>
      </w:r>
      <w:r w:rsidRPr="006F09BA">
        <w:rPr>
          <w:rFonts w:cs="Times New Roman"/>
          <w:w w:val="105"/>
          <w:szCs w:val="20"/>
        </w:rPr>
        <w:t>продолжать</w:t>
      </w:r>
      <w:r w:rsidRPr="006F09BA">
        <w:rPr>
          <w:rFonts w:cs="Times New Roman"/>
          <w:spacing w:val="1"/>
          <w:w w:val="105"/>
          <w:szCs w:val="20"/>
        </w:rPr>
        <w:t xml:space="preserve"> </w:t>
      </w:r>
      <w:r w:rsidRPr="006F09BA">
        <w:rPr>
          <w:rFonts w:cs="Times New Roman"/>
          <w:w w:val="105"/>
          <w:szCs w:val="20"/>
        </w:rPr>
        <w:t>работу</w:t>
      </w:r>
      <w:r w:rsidRPr="006F09BA">
        <w:rPr>
          <w:rFonts w:cs="Times New Roman"/>
          <w:spacing w:val="1"/>
          <w:w w:val="105"/>
          <w:szCs w:val="20"/>
        </w:rPr>
        <w:t xml:space="preserve"> </w:t>
      </w:r>
      <w:r w:rsidRPr="006F09BA">
        <w:rPr>
          <w:rFonts w:cs="Times New Roman"/>
          <w:w w:val="105"/>
          <w:szCs w:val="20"/>
        </w:rPr>
        <w:t>по</w:t>
      </w:r>
      <w:r w:rsidRPr="006F09BA">
        <w:rPr>
          <w:rFonts w:cs="Times New Roman"/>
          <w:spacing w:val="1"/>
          <w:w w:val="105"/>
          <w:szCs w:val="20"/>
        </w:rPr>
        <w:t xml:space="preserve"> </w:t>
      </w:r>
      <w:r w:rsidRPr="006F09BA">
        <w:rPr>
          <w:rFonts w:cs="Times New Roman"/>
          <w:w w:val="105"/>
          <w:szCs w:val="20"/>
        </w:rPr>
        <w:t>совершенствованию</w:t>
      </w:r>
      <w:r w:rsidRPr="006F09BA">
        <w:rPr>
          <w:rFonts w:cs="Times New Roman"/>
          <w:spacing w:val="1"/>
          <w:w w:val="105"/>
          <w:szCs w:val="20"/>
        </w:rPr>
        <w:t xml:space="preserve"> </w:t>
      </w:r>
      <w:r w:rsidRPr="006F09BA">
        <w:rPr>
          <w:rFonts w:cs="Times New Roman"/>
          <w:w w:val="105"/>
          <w:szCs w:val="20"/>
        </w:rPr>
        <w:t>навыка</w:t>
      </w:r>
      <w:r w:rsidRPr="006F09BA">
        <w:rPr>
          <w:rFonts w:cs="Times New Roman"/>
          <w:spacing w:val="1"/>
          <w:w w:val="105"/>
          <w:szCs w:val="20"/>
        </w:rPr>
        <w:t xml:space="preserve"> </w:t>
      </w:r>
      <w:r w:rsidRPr="006F09BA">
        <w:rPr>
          <w:rFonts w:cs="Times New Roman"/>
          <w:w w:val="105"/>
          <w:szCs w:val="20"/>
        </w:rPr>
        <w:t>осознанного,</w:t>
      </w:r>
      <w:r w:rsidRPr="006F09BA">
        <w:rPr>
          <w:rFonts w:cs="Times New Roman"/>
          <w:spacing w:val="1"/>
          <w:w w:val="105"/>
          <w:szCs w:val="20"/>
        </w:rPr>
        <w:t xml:space="preserve"> </w:t>
      </w:r>
      <w:r w:rsidRPr="006F09BA">
        <w:rPr>
          <w:rFonts w:cs="Times New Roman"/>
          <w:w w:val="105"/>
          <w:szCs w:val="20"/>
        </w:rPr>
        <w:t>правильного,</w:t>
      </w:r>
      <w:r w:rsidRPr="006F09BA">
        <w:rPr>
          <w:rFonts w:cs="Times New Roman"/>
          <w:spacing w:val="1"/>
          <w:w w:val="105"/>
          <w:szCs w:val="20"/>
        </w:rPr>
        <w:t xml:space="preserve"> </w:t>
      </w:r>
      <w:r w:rsidRPr="006F09BA">
        <w:rPr>
          <w:rFonts w:cs="Times New Roman"/>
          <w:w w:val="105"/>
          <w:szCs w:val="20"/>
        </w:rPr>
        <w:t>бе</w:t>
      </w:r>
      <w:r w:rsidRPr="006F09BA">
        <w:rPr>
          <w:rFonts w:cs="Times New Roman"/>
          <w:w w:val="105"/>
          <w:szCs w:val="20"/>
        </w:rPr>
        <w:t>г</w:t>
      </w:r>
      <w:r w:rsidRPr="006F09BA">
        <w:rPr>
          <w:rFonts w:cs="Times New Roman"/>
          <w:w w:val="105"/>
          <w:szCs w:val="20"/>
        </w:rPr>
        <w:t>лого</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выразительного</w:t>
      </w:r>
      <w:r w:rsidRPr="006F09BA">
        <w:rPr>
          <w:rFonts w:cs="Times New Roman"/>
          <w:spacing w:val="1"/>
          <w:w w:val="105"/>
          <w:szCs w:val="20"/>
        </w:rPr>
        <w:t xml:space="preserve"> </w:t>
      </w:r>
      <w:r w:rsidRPr="006F09BA">
        <w:rPr>
          <w:rFonts w:cs="Times New Roman"/>
          <w:w w:val="105"/>
          <w:szCs w:val="20"/>
        </w:rPr>
        <w:t>чтения,</w:t>
      </w:r>
      <w:r w:rsidRPr="006F09BA">
        <w:rPr>
          <w:rFonts w:cs="Times New Roman"/>
          <w:spacing w:val="1"/>
          <w:w w:val="105"/>
          <w:szCs w:val="20"/>
        </w:rPr>
        <w:t xml:space="preserve"> </w:t>
      </w:r>
      <w:r w:rsidRPr="006F09BA">
        <w:rPr>
          <w:rFonts w:cs="Times New Roman"/>
          <w:w w:val="105"/>
          <w:szCs w:val="20"/>
        </w:rPr>
        <w:t>развитию</w:t>
      </w:r>
      <w:r w:rsidRPr="006F09BA">
        <w:rPr>
          <w:rFonts w:cs="Times New Roman"/>
          <w:spacing w:val="1"/>
          <w:w w:val="105"/>
          <w:szCs w:val="20"/>
        </w:rPr>
        <w:t xml:space="preserve"> </w:t>
      </w:r>
      <w:r w:rsidRPr="006F09BA">
        <w:rPr>
          <w:rFonts w:cs="Times New Roman"/>
          <w:w w:val="105"/>
          <w:szCs w:val="20"/>
        </w:rPr>
        <w:t>восприятия</w:t>
      </w:r>
      <w:r w:rsidRPr="006F09BA">
        <w:rPr>
          <w:rFonts w:cs="Times New Roman"/>
          <w:spacing w:val="1"/>
          <w:w w:val="105"/>
          <w:szCs w:val="20"/>
        </w:rPr>
        <w:t xml:space="preserve"> </w:t>
      </w:r>
      <w:r w:rsidRPr="006F09BA">
        <w:rPr>
          <w:rFonts w:cs="Times New Roman"/>
          <w:w w:val="105"/>
          <w:szCs w:val="20"/>
        </w:rPr>
        <w:t>литературного</w:t>
      </w:r>
      <w:r w:rsidRPr="006F09BA">
        <w:rPr>
          <w:rFonts w:cs="Times New Roman"/>
          <w:spacing w:val="1"/>
          <w:w w:val="105"/>
          <w:szCs w:val="20"/>
        </w:rPr>
        <w:t xml:space="preserve"> </w:t>
      </w:r>
      <w:r w:rsidRPr="006F09BA">
        <w:rPr>
          <w:rFonts w:cs="Times New Roman"/>
          <w:w w:val="105"/>
          <w:szCs w:val="20"/>
        </w:rPr>
        <w:t>текста,</w:t>
      </w:r>
      <w:r w:rsidRPr="006F09BA">
        <w:rPr>
          <w:rFonts w:cs="Times New Roman"/>
          <w:spacing w:val="1"/>
          <w:w w:val="105"/>
          <w:szCs w:val="20"/>
        </w:rPr>
        <w:t xml:space="preserve"> </w:t>
      </w:r>
      <w:r w:rsidRPr="006F09BA">
        <w:rPr>
          <w:rFonts w:cs="Times New Roman"/>
          <w:w w:val="105"/>
          <w:szCs w:val="20"/>
        </w:rPr>
        <w:t>формированию</w:t>
      </w:r>
      <w:r w:rsidRPr="006F09BA">
        <w:rPr>
          <w:rFonts w:cs="Times New Roman"/>
          <w:spacing w:val="1"/>
          <w:w w:val="105"/>
          <w:szCs w:val="20"/>
        </w:rPr>
        <w:t xml:space="preserve"> </w:t>
      </w:r>
      <w:r w:rsidRPr="006F09BA">
        <w:rPr>
          <w:rFonts w:cs="Times New Roman"/>
          <w:w w:val="105"/>
          <w:szCs w:val="20"/>
        </w:rPr>
        <w:t>ум</w:t>
      </w:r>
      <w:r w:rsidRPr="006F09BA">
        <w:rPr>
          <w:rFonts w:cs="Times New Roman"/>
          <w:w w:val="105"/>
          <w:szCs w:val="20"/>
        </w:rPr>
        <w:t>е</w:t>
      </w:r>
      <w:r w:rsidRPr="006F09BA">
        <w:rPr>
          <w:rFonts w:cs="Times New Roman"/>
          <w:w w:val="105"/>
          <w:szCs w:val="20"/>
        </w:rPr>
        <w:t>ний</w:t>
      </w:r>
      <w:r w:rsidRPr="006F09BA">
        <w:rPr>
          <w:rFonts w:cs="Times New Roman"/>
          <w:spacing w:val="1"/>
          <w:w w:val="105"/>
          <w:szCs w:val="20"/>
        </w:rPr>
        <w:t xml:space="preserve"> </w:t>
      </w:r>
      <w:r w:rsidRPr="006F09BA">
        <w:rPr>
          <w:rFonts w:cs="Times New Roman"/>
          <w:w w:val="105"/>
          <w:szCs w:val="20"/>
        </w:rPr>
        <w:t>читательской</w:t>
      </w:r>
      <w:r w:rsidRPr="006F09BA">
        <w:rPr>
          <w:rFonts w:cs="Times New Roman"/>
          <w:spacing w:val="1"/>
          <w:w w:val="105"/>
          <w:szCs w:val="20"/>
        </w:rPr>
        <w:t xml:space="preserve"> </w:t>
      </w:r>
      <w:r w:rsidRPr="006F09BA">
        <w:rPr>
          <w:rFonts w:cs="Times New Roman"/>
          <w:w w:val="105"/>
          <w:szCs w:val="20"/>
        </w:rPr>
        <w:t>деятельности,</w:t>
      </w:r>
      <w:r w:rsidRPr="006F09BA">
        <w:rPr>
          <w:rFonts w:cs="Times New Roman"/>
          <w:spacing w:val="1"/>
          <w:w w:val="105"/>
          <w:szCs w:val="20"/>
        </w:rPr>
        <w:t xml:space="preserve"> </w:t>
      </w:r>
      <w:r w:rsidRPr="006F09BA">
        <w:rPr>
          <w:rFonts w:cs="Times New Roman"/>
          <w:w w:val="105"/>
          <w:szCs w:val="20"/>
        </w:rPr>
        <w:t>воспитанию</w:t>
      </w:r>
      <w:r w:rsidRPr="006F09BA">
        <w:rPr>
          <w:rFonts w:cs="Times New Roman"/>
          <w:spacing w:val="1"/>
          <w:w w:val="105"/>
          <w:szCs w:val="20"/>
        </w:rPr>
        <w:t xml:space="preserve"> </w:t>
      </w:r>
      <w:r w:rsidRPr="006F09BA">
        <w:rPr>
          <w:rFonts w:cs="Times New Roman"/>
          <w:w w:val="105"/>
          <w:szCs w:val="20"/>
        </w:rPr>
        <w:t>интереса</w:t>
      </w:r>
      <w:r w:rsidRPr="006F09BA">
        <w:rPr>
          <w:rFonts w:cs="Times New Roman"/>
          <w:spacing w:val="1"/>
          <w:w w:val="105"/>
          <w:szCs w:val="20"/>
        </w:rPr>
        <w:t xml:space="preserve"> </w:t>
      </w:r>
      <w:r w:rsidRPr="006F09BA">
        <w:rPr>
          <w:rFonts w:cs="Times New Roman"/>
          <w:w w:val="105"/>
          <w:szCs w:val="20"/>
        </w:rPr>
        <w:t>к</w:t>
      </w:r>
      <w:r w:rsidRPr="006F09BA">
        <w:rPr>
          <w:rFonts w:cs="Times New Roman"/>
          <w:spacing w:val="1"/>
          <w:w w:val="105"/>
          <w:szCs w:val="20"/>
        </w:rPr>
        <w:t xml:space="preserve"> </w:t>
      </w:r>
      <w:r w:rsidRPr="006F09BA">
        <w:rPr>
          <w:rFonts w:cs="Times New Roman"/>
          <w:w w:val="105"/>
          <w:szCs w:val="20"/>
        </w:rPr>
        <w:t>чтению</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книге,</w:t>
      </w:r>
      <w:r w:rsidRPr="006F09BA">
        <w:rPr>
          <w:rFonts w:cs="Times New Roman"/>
          <w:spacing w:val="1"/>
          <w:w w:val="105"/>
          <w:szCs w:val="20"/>
        </w:rPr>
        <w:t xml:space="preserve"> </w:t>
      </w:r>
      <w:r w:rsidRPr="006F09BA">
        <w:rPr>
          <w:rFonts w:cs="Times New Roman"/>
          <w:w w:val="105"/>
          <w:szCs w:val="20"/>
        </w:rPr>
        <w:t>потребности</w:t>
      </w:r>
      <w:r w:rsidRPr="006F09BA">
        <w:rPr>
          <w:rFonts w:cs="Times New Roman"/>
          <w:spacing w:val="1"/>
          <w:w w:val="105"/>
          <w:szCs w:val="20"/>
        </w:rPr>
        <w:t xml:space="preserve"> </w:t>
      </w:r>
      <w:r w:rsidRPr="006F09BA">
        <w:rPr>
          <w:rFonts w:cs="Times New Roman"/>
          <w:w w:val="105"/>
          <w:szCs w:val="20"/>
        </w:rPr>
        <w:t>в общении</w:t>
      </w:r>
      <w:r w:rsidRPr="006F09BA">
        <w:rPr>
          <w:rFonts w:cs="Times New Roman"/>
          <w:spacing w:val="2"/>
          <w:w w:val="105"/>
          <w:szCs w:val="20"/>
        </w:rPr>
        <w:t xml:space="preserve"> </w:t>
      </w:r>
      <w:r w:rsidRPr="006F09BA">
        <w:rPr>
          <w:rFonts w:cs="Times New Roman"/>
          <w:w w:val="105"/>
          <w:szCs w:val="20"/>
        </w:rPr>
        <w:t>с миром</w:t>
      </w:r>
      <w:r w:rsidRPr="006F09BA">
        <w:rPr>
          <w:rFonts w:cs="Times New Roman"/>
          <w:spacing w:val="2"/>
          <w:w w:val="105"/>
          <w:szCs w:val="20"/>
        </w:rPr>
        <w:t xml:space="preserve"> </w:t>
      </w:r>
      <w:r w:rsidRPr="006F09BA">
        <w:rPr>
          <w:rFonts w:cs="Times New Roman"/>
          <w:w w:val="105"/>
          <w:szCs w:val="20"/>
        </w:rPr>
        <w:t>художественной</w:t>
      </w:r>
      <w:r w:rsidRPr="006F09BA">
        <w:rPr>
          <w:rFonts w:cs="Times New Roman"/>
          <w:spacing w:val="1"/>
          <w:w w:val="105"/>
          <w:szCs w:val="20"/>
        </w:rPr>
        <w:t xml:space="preserve"> </w:t>
      </w:r>
      <w:r w:rsidRPr="006F09BA">
        <w:rPr>
          <w:rFonts w:cs="Times New Roman"/>
          <w:w w:val="105"/>
          <w:szCs w:val="20"/>
        </w:rPr>
        <w:t>литературы.</w:t>
      </w:r>
    </w:p>
    <w:p w:rsidR="006F09BA" w:rsidRPr="006F09BA" w:rsidRDefault="006F09BA" w:rsidP="006F09BA">
      <w:pPr>
        <w:pStyle w:val="afffd"/>
        <w:spacing w:before="5" w:line="252" w:lineRule="auto"/>
        <w:ind w:right="146" w:firstLine="708"/>
        <w:rPr>
          <w:rFonts w:cs="Times New Roman"/>
          <w:szCs w:val="20"/>
        </w:rPr>
      </w:pPr>
      <w:r w:rsidRPr="006F09BA">
        <w:rPr>
          <w:rFonts w:cs="Times New Roman"/>
          <w:w w:val="105"/>
          <w:szCs w:val="20"/>
        </w:rPr>
        <w:t>Важнейшее</w:t>
      </w:r>
      <w:r w:rsidRPr="006F09BA">
        <w:rPr>
          <w:rFonts w:cs="Times New Roman"/>
          <w:spacing w:val="1"/>
          <w:w w:val="105"/>
          <w:szCs w:val="20"/>
        </w:rPr>
        <w:t xml:space="preserve"> </w:t>
      </w:r>
      <w:r w:rsidRPr="006F09BA">
        <w:rPr>
          <w:rFonts w:cs="Times New Roman"/>
          <w:w w:val="105"/>
          <w:szCs w:val="20"/>
        </w:rPr>
        <w:t>значение</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формировании</w:t>
      </w:r>
      <w:r w:rsidRPr="006F09BA">
        <w:rPr>
          <w:rFonts w:cs="Times New Roman"/>
          <w:spacing w:val="1"/>
          <w:w w:val="105"/>
          <w:szCs w:val="20"/>
        </w:rPr>
        <w:t xml:space="preserve"> </w:t>
      </w:r>
      <w:r w:rsidRPr="006F09BA">
        <w:rPr>
          <w:rFonts w:cs="Times New Roman"/>
          <w:w w:val="105"/>
          <w:szCs w:val="20"/>
        </w:rPr>
        <w:t>духовно</w:t>
      </w:r>
      <w:r w:rsidRPr="006F09BA">
        <w:rPr>
          <w:rFonts w:cs="Times New Roman"/>
          <w:spacing w:val="1"/>
          <w:w w:val="105"/>
          <w:szCs w:val="20"/>
        </w:rPr>
        <w:t xml:space="preserve"> </w:t>
      </w:r>
      <w:r w:rsidRPr="006F09BA">
        <w:rPr>
          <w:rFonts w:cs="Times New Roman"/>
          <w:w w:val="105"/>
          <w:szCs w:val="20"/>
        </w:rPr>
        <w:t>богатой,</w:t>
      </w:r>
      <w:r w:rsidRPr="006F09BA">
        <w:rPr>
          <w:rFonts w:cs="Times New Roman"/>
          <w:spacing w:val="1"/>
          <w:w w:val="105"/>
          <w:szCs w:val="20"/>
        </w:rPr>
        <w:t xml:space="preserve"> </w:t>
      </w:r>
      <w:r w:rsidRPr="006F09BA">
        <w:rPr>
          <w:rFonts w:cs="Times New Roman"/>
          <w:w w:val="105"/>
          <w:szCs w:val="20"/>
        </w:rPr>
        <w:t>гармонически</w:t>
      </w:r>
      <w:r w:rsidRPr="006F09BA">
        <w:rPr>
          <w:rFonts w:cs="Times New Roman"/>
          <w:spacing w:val="1"/>
          <w:w w:val="105"/>
          <w:szCs w:val="20"/>
        </w:rPr>
        <w:t xml:space="preserve"> </w:t>
      </w:r>
      <w:r w:rsidRPr="006F09BA">
        <w:rPr>
          <w:rFonts w:cs="Times New Roman"/>
          <w:w w:val="105"/>
          <w:szCs w:val="20"/>
        </w:rPr>
        <w:t>развитой</w:t>
      </w:r>
      <w:r w:rsidRPr="006F09BA">
        <w:rPr>
          <w:rFonts w:cs="Times New Roman"/>
          <w:spacing w:val="1"/>
          <w:w w:val="105"/>
          <w:szCs w:val="20"/>
        </w:rPr>
        <w:t xml:space="preserve"> </w:t>
      </w:r>
      <w:r w:rsidRPr="006F09BA">
        <w:rPr>
          <w:rFonts w:cs="Times New Roman"/>
          <w:w w:val="105"/>
          <w:szCs w:val="20"/>
        </w:rPr>
        <w:t>личности</w:t>
      </w:r>
      <w:r w:rsidRPr="006F09BA">
        <w:rPr>
          <w:rFonts w:cs="Times New Roman"/>
          <w:spacing w:val="1"/>
          <w:w w:val="105"/>
          <w:szCs w:val="20"/>
        </w:rPr>
        <w:t xml:space="preserve"> </w:t>
      </w:r>
      <w:r w:rsidRPr="006F09BA">
        <w:rPr>
          <w:rFonts w:cs="Times New Roman"/>
          <w:w w:val="105"/>
          <w:szCs w:val="20"/>
        </w:rPr>
        <w:t>с</w:t>
      </w:r>
      <w:r w:rsidRPr="006F09BA">
        <w:rPr>
          <w:rFonts w:cs="Times New Roman"/>
          <w:spacing w:val="1"/>
          <w:w w:val="105"/>
          <w:szCs w:val="20"/>
        </w:rPr>
        <w:t xml:space="preserve"> </w:t>
      </w:r>
      <w:r w:rsidRPr="006F09BA">
        <w:rPr>
          <w:rFonts w:cs="Times New Roman"/>
          <w:w w:val="105"/>
          <w:szCs w:val="20"/>
        </w:rPr>
        <w:t>высокими</w:t>
      </w:r>
      <w:r w:rsidRPr="006F09BA">
        <w:rPr>
          <w:rFonts w:cs="Times New Roman"/>
          <w:spacing w:val="-47"/>
          <w:w w:val="105"/>
          <w:szCs w:val="20"/>
        </w:rPr>
        <w:t xml:space="preserve"> </w:t>
      </w:r>
      <w:r w:rsidRPr="006F09BA">
        <w:rPr>
          <w:rFonts w:cs="Times New Roman"/>
          <w:w w:val="105"/>
          <w:szCs w:val="20"/>
        </w:rPr>
        <w:t>нравственными идеалами и эстетическими потребностями имеет художественная литература. В основу курса школьной</w:t>
      </w:r>
      <w:r w:rsidRPr="006F09BA">
        <w:rPr>
          <w:rFonts w:cs="Times New Roman"/>
          <w:spacing w:val="1"/>
          <w:w w:val="105"/>
          <w:szCs w:val="20"/>
        </w:rPr>
        <w:t xml:space="preserve"> </w:t>
      </w:r>
      <w:r w:rsidRPr="006F09BA">
        <w:rPr>
          <w:rFonts w:cs="Times New Roman"/>
          <w:w w:val="105"/>
          <w:szCs w:val="20"/>
        </w:rPr>
        <w:t>литературы положены принципы связи искусства с жизнью, единства формы и содержания, а также историзма, традиций</w:t>
      </w:r>
      <w:r w:rsidRPr="006F09BA">
        <w:rPr>
          <w:rFonts w:cs="Times New Roman"/>
          <w:spacing w:val="1"/>
          <w:w w:val="105"/>
          <w:szCs w:val="20"/>
        </w:rPr>
        <w:t xml:space="preserve"> </w:t>
      </w:r>
      <w:r w:rsidRPr="006F09BA">
        <w:rPr>
          <w:rFonts w:cs="Times New Roman"/>
          <w:w w:val="105"/>
          <w:szCs w:val="20"/>
        </w:rPr>
        <w:t>новаторства.</w:t>
      </w:r>
      <w:r w:rsidRPr="006F09BA">
        <w:rPr>
          <w:rFonts w:cs="Times New Roman"/>
          <w:spacing w:val="1"/>
          <w:w w:val="105"/>
          <w:szCs w:val="20"/>
        </w:rPr>
        <w:t xml:space="preserve"> </w:t>
      </w:r>
      <w:r w:rsidRPr="006F09BA">
        <w:rPr>
          <w:rFonts w:cs="Times New Roman"/>
          <w:w w:val="105"/>
          <w:szCs w:val="20"/>
        </w:rPr>
        <w:t>Задачей</w:t>
      </w:r>
      <w:r w:rsidRPr="006F09BA">
        <w:rPr>
          <w:rFonts w:cs="Times New Roman"/>
          <w:spacing w:val="1"/>
          <w:w w:val="105"/>
          <w:szCs w:val="20"/>
        </w:rPr>
        <w:t xml:space="preserve"> </w:t>
      </w:r>
      <w:r w:rsidRPr="006F09BA">
        <w:rPr>
          <w:rFonts w:cs="Times New Roman"/>
          <w:w w:val="105"/>
          <w:szCs w:val="20"/>
        </w:rPr>
        <w:t>курса</w:t>
      </w:r>
      <w:r w:rsidRPr="006F09BA">
        <w:rPr>
          <w:rFonts w:cs="Times New Roman"/>
          <w:spacing w:val="1"/>
          <w:w w:val="105"/>
          <w:szCs w:val="20"/>
        </w:rPr>
        <w:t xml:space="preserve"> </w:t>
      </w:r>
      <w:r w:rsidRPr="006F09BA">
        <w:rPr>
          <w:rFonts w:cs="Times New Roman"/>
          <w:w w:val="105"/>
          <w:szCs w:val="20"/>
        </w:rPr>
        <w:t>является</w:t>
      </w:r>
      <w:r w:rsidRPr="006F09BA">
        <w:rPr>
          <w:rFonts w:cs="Times New Roman"/>
          <w:spacing w:val="1"/>
          <w:w w:val="105"/>
          <w:szCs w:val="20"/>
        </w:rPr>
        <w:t xml:space="preserve"> </w:t>
      </w:r>
      <w:r w:rsidRPr="006F09BA">
        <w:rPr>
          <w:rFonts w:cs="Times New Roman"/>
          <w:w w:val="105"/>
          <w:szCs w:val="20"/>
        </w:rPr>
        <w:t>осмысление</w:t>
      </w:r>
      <w:r w:rsidRPr="006F09BA">
        <w:rPr>
          <w:rFonts w:cs="Times New Roman"/>
          <w:spacing w:val="1"/>
          <w:w w:val="105"/>
          <w:szCs w:val="20"/>
        </w:rPr>
        <w:t xml:space="preserve"> </w:t>
      </w:r>
      <w:r w:rsidRPr="006F09BA">
        <w:rPr>
          <w:rFonts w:cs="Times New Roman"/>
          <w:w w:val="105"/>
          <w:szCs w:val="20"/>
        </w:rPr>
        <w:t>историко-культурных</w:t>
      </w:r>
      <w:r w:rsidRPr="006F09BA">
        <w:rPr>
          <w:rFonts w:cs="Times New Roman"/>
          <w:spacing w:val="1"/>
          <w:w w:val="105"/>
          <w:szCs w:val="20"/>
        </w:rPr>
        <w:t xml:space="preserve"> </w:t>
      </w:r>
      <w:r w:rsidRPr="006F09BA">
        <w:rPr>
          <w:rFonts w:cs="Times New Roman"/>
          <w:w w:val="105"/>
          <w:szCs w:val="20"/>
        </w:rPr>
        <w:t>сведений,</w:t>
      </w:r>
      <w:r w:rsidRPr="006F09BA">
        <w:rPr>
          <w:rFonts w:cs="Times New Roman"/>
          <w:spacing w:val="1"/>
          <w:w w:val="105"/>
          <w:szCs w:val="20"/>
        </w:rPr>
        <w:t xml:space="preserve"> </w:t>
      </w:r>
      <w:r w:rsidRPr="006F09BA">
        <w:rPr>
          <w:rFonts w:cs="Times New Roman"/>
          <w:w w:val="105"/>
          <w:szCs w:val="20"/>
        </w:rPr>
        <w:t>нравственно-эстетических</w:t>
      </w:r>
      <w:r w:rsidRPr="006F09BA">
        <w:rPr>
          <w:rFonts w:cs="Times New Roman"/>
          <w:spacing w:val="1"/>
          <w:w w:val="105"/>
          <w:szCs w:val="20"/>
        </w:rPr>
        <w:t xml:space="preserve"> </w:t>
      </w:r>
      <w:r w:rsidRPr="006F09BA">
        <w:rPr>
          <w:rFonts w:cs="Times New Roman"/>
          <w:w w:val="105"/>
          <w:szCs w:val="20"/>
        </w:rPr>
        <w:t>представлений,</w:t>
      </w:r>
      <w:r w:rsidRPr="006F09BA">
        <w:rPr>
          <w:rFonts w:cs="Times New Roman"/>
          <w:spacing w:val="1"/>
          <w:w w:val="105"/>
          <w:szCs w:val="20"/>
        </w:rPr>
        <w:t xml:space="preserve"> </w:t>
      </w:r>
      <w:r w:rsidRPr="006F09BA">
        <w:rPr>
          <w:rFonts w:cs="Times New Roman"/>
          <w:w w:val="105"/>
          <w:szCs w:val="20"/>
        </w:rPr>
        <w:t>усвоение</w:t>
      </w:r>
      <w:r w:rsidRPr="006F09BA">
        <w:rPr>
          <w:rFonts w:cs="Times New Roman"/>
          <w:spacing w:val="1"/>
          <w:w w:val="105"/>
          <w:szCs w:val="20"/>
        </w:rPr>
        <w:t xml:space="preserve"> </w:t>
      </w:r>
      <w:r w:rsidRPr="006F09BA">
        <w:rPr>
          <w:rFonts w:cs="Times New Roman"/>
          <w:w w:val="105"/>
          <w:szCs w:val="20"/>
        </w:rPr>
        <w:t>основных</w:t>
      </w:r>
      <w:r w:rsidRPr="006F09BA">
        <w:rPr>
          <w:rFonts w:cs="Times New Roman"/>
          <w:spacing w:val="1"/>
          <w:w w:val="105"/>
          <w:szCs w:val="20"/>
        </w:rPr>
        <w:t xml:space="preserve"> </w:t>
      </w:r>
      <w:r w:rsidRPr="006F09BA">
        <w:rPr>
          <w:rFonts w:cs="Times New Roman"/>
          <w:w w:val="105"/>
          <w:szCs w:val="20"/>
        </w:rPr>
        <w:t>понятий</w:t>
      </w:r>
      <w:r w:rsidRPr="006F09BA">
        <w:rPr>
          <w:rFonts w:cs="Times New Roman"/>
          <w:spacing w:val="1"/>
          <w:w w:val="105"/>
          <w:szCs w:val="20"/>
        </w:rPr>
        <w:t xml:space="preserve"> </w:t>
      </w:r>
      <w:r w:rsidRPr="006F09BA">
        <w:rPr>
          <w:rFonts w:cs="Times New Roman"/>
          <w:w w:val="105"/>
          <w:szCs w:val="20"/>
        </w:rPr>
        <w:t>теории</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истории</w:t>
      </w:r>
      <w:r w:rsidRPr="006F09BA">
        <w:rPr>
          <w:rFonts w:cs="Times New Roman"/>
          <w:spacing w:val="1"/>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формирование</w:t>
      </w:r>
      <w:r w:rsidRPr="006F09BA">
        <w:rPr>
          <w:rFonts w:cs="Times New Roman"/>
          <w:spacing w:val="1"/>
          <w:w w:val="105"/>
          <w:szCs w:val="20"/>
        </w:rPr>
        <w:t xml:space="preserve"> </w:t>
      </w:r>
      <w:r w:rsidRPr="006F09BA">
        <w:rPr>
          <w:rFonts w:cs="Times New Roman"/>
          <w:w w:val="105"/>
          <w:szCs w:val="20"/>
        </w:rPr>
        <w:t>умений</w:t>
      </w:r>
      <w:r w:rsidRPr="006F09BA">
        <w:rPr>
          <w:rFonts w:cs="Times New Roman"/>
          <w:spacing w:val="1"/>
          <w:w w:val="105"/>
          <w:szCs w:val="20"/>
        </w:rPr>
        <w:t xml:space="preserve"> </w:t>
      </w:r>
      <w:r w:rsidRPr="006F09BA">
        <w:rPr>
          <w:rFonts w:cs="Times New Roman"/>
          <w:w w:val="105"/>
          <w:szCs w:val="20"/>
        </w:rPr>
        <w:t>оценивать</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анализир</w:t>
      </w:r>
      <w:r w:rsidRPr="006F09BA">
        <w:rPr>
          <w:rFonts w:cs="Times New Roman"/>
          <w:w w:val="105"/>
          <w:szCs w:val="20"/>
        </w:rPr>
        <w:t>о</w:t>
      </w:r>
      <w:r w:rsidRPr="006F09BA">
        <w:rPr>
          <w:rFonts w:cs="Times New Roman"/>
          <w:w w:val="105"/>
          <w:szCs w:val="20"/>
        </w:rPr>
        <w:t>вать</w:t>
      </w:r>
      <w:r w:rsidRPr="006F09BA">
        <w:rPr>
          <w:rFonts w:cs="Times New Roman"/>
          <w:spacing w:val="1"/>
          <w:w w:val="105"/>
          <w:szCs w:val="20"/>
        </w:rPr>
        <w:t xml:space="preserve"> </w:t>
      </w:r>
      <w:r w:rsidRPr="006F09BA">
        <w:rPr>
          <w:rFonts w:cs="Times New Roman"/>
          <w:w w:val="105"/>
          <w:szCs w:val="20"/>
        </w:rPr>
        <w:t>художественные</w:t>
      </w:r>
      <w:r w:rsidRPr="006F09BA">
        <w:rPr>
          <w:rFonts w:cs="Times New Roman"/>
          <w:spacing w:val="1"/>
          <w:w w:val="105"/>
          <w:szCs w:val="20"/>
        </w:rPr>
        <w:t xml:space="preserve"> </w:t>
      </w:r>
      <w:r w:rsidRPr="006F09BA">
        <w:rPr>
          <w:rFonts w:cs="Times New Roman"/>
          <w:w w:val="105"/>
          <w:szCs w:val="20"/>
        </w:rPr>
        <w:t>произведения,</w:t>
      </w:r>
      <w:r w:rsidRPr="006F09BA">
        <w:rPr>
          <w:rFonts w:cs="Times New Roman"/>
          <w:spacing w:val="1"/>
          <w:w w:val="105"/>
          <w:szCs w:val="20"/>
        </w:rPr>
        <w:t xml:space="preserve"> </w:t>
      </w:r>
      <w:r w:rsidRPr="006F09BA">
        <w:rPr>
          <w:rFonts w:cs="Times New Roman"/>
          <w:w w:val="105"/>
          <w:szCs w:val="20"/>
        </w:rPr>
        <w:t>овладение</w:t>
      </w:r>
      <w:r w:rsidRPr="006F09BA">
        <w:rPr>
          <w:rFonts w:cs="Times New Roman"/>
          <w:spacing w:val="1"/>
          <w:w w:val="105"/>
          <w:szCs w:val="20"/>
        </w:rPr>
        <w:t xml:space="preserve"> </w:t>
      </w:r>
      <w:r w:rsidRPr="006F09BA">
        <w:rPr>
          <w:rFonts w:cs="Times New Roman"/>
          <w:w w:val="105"/>
          <w:szCs w:val="20"/>
        </w:rPr>
        <w:t>богатейшими</w:t>
      </w:r>
      <w:r w:rsidRPr="006F09BA">
        <w:rPr>
          <w:rFonts w:cs="Times New Roman"/>
          <w:spacing w:val="1"/>
          <w:w w:val="105"/>
          <w:szCs w:val="20"/>
        </w:rPr>
        <w:t xml:space="preserve"> </w:t>
      </w:r>
      <w:r w:rsidRPr="006F09BA">
        <w:rPr>
          <w:rFonts w:cs="Times New Roman"/>
          <w:w w:val="105"/>
          <w:szCs w:val="20"/>
        </w:rPr>
        <w:t>выразительными</w:t>
      </w:r>
      <w:r w:rsidRPr="006F09BA">
        <w:rPr>
          <w:rFonts w:cs="Times New Roman"/>
          <w:spacing w:val="1"/>
          <w:w w:val="105"/>
          <w:szCs w:val="20"/>
        </w:rPr>
        <w:t xml:space="preserve"> </w:t>
      </w:r>
      <w:r w:rsidRPr="006F09BA">
        <w:rPr>
          <w:rFonts w:cs="Times New Roman"/>
          <w:w w:val="105"/>
          <w:szCs w:val="20"/>
        </w:rPr>
        <w:t>средствами</w:t>
      </w:r>
      <w:r w:rsidRPr="006F09BA">
        <w:rPr>
          <w:rFonts w:cs="Times New Roman"/>
          <w:spacing w:val="1"/>
          <w:w w:val="105"/>
          <w:szCs w:val="20"/>
        </w:rPr>
        <w:t xml:space="preserve"> </w:t>
      </w:r>
      <w:r w:rsidRPr="006F09BA">
        <w:rPr>
          <w:rFonts w:cs="Times New Roman"/>
          <w:w w:val="105"/>
          <w:szCs w:val="20"/>
        </w:rPr>
        <w:t>ру</w:t>
      </w:r>
      <w:r w:rsidRPr="006F09BA">
        <w:rPr>
          <w:rFonts w:cs="Times New Roman"/>
          <w:w w:val="105"/>
          <w:szCs w:val="20"/>
        </w:rPr>
        <w:t>с</w:t>
      </w:r>
      <w:r w:rsidRPr="006F09BA">
        <w:rPr>
          <w:rFonts w:cs="Times New Roman"/>
          <w:w w:val="105"/>
          <w:szCs w:val="20"/>
        </w:rPr>
        <w:t>ского</w:t>
      </w:r>
      <w:r w:rsidRPr="006F09BA">
        <w:rPr>
          <w:rFonts w:cs="Times New Roman"/>
          <w:spacing w:val="1"/>
          <w:w w:val="105"/>
          <w:szCs w:val="20"/>
        </w:rPr>
        <w:t xml:space="preserve"> </w:t>
      </w:r>
      <w:r w:rsidRPr="006F09BA">
        <w:rPr>
          <w:rFonts w:cs="Times New Roman"/>
          <w:w w:val="105"/>
          <w:szCs w:val="20"/>
        </w:rPr>
        <w:t>литературного</w:t>
      </w:r>
      <w:r w:rsidRPr="006F09BA">
        <w:rPr>
          <w:rFonts w:cs="Times New Roman"/>
          <w:spacing w:val="1"/>
          <w:w w:val="105"/>
          <w:szCs w:val="20"/>
        </w:rPr>
        <w:t xml:space="preserve"> </w:t>
      </w:r>
      <w:r w:rsidRPr="006F09BA">
        <w:rPr>
          <w:rFonts w:cs="Times New Roman"/>
          <w:w w:val="105"/>
          <w:szCs w:val="20"/>
        </w:rPr>
        <w:t>языка.</w:t>
      </w:r>
    </w:p>
    <w:p w:rsidR="006F09BA" w:rsidRPr="006F09BA" w:rsidRDefault="006F09BA" w:rsidP="006F09BA">
      <w:pPr>
        <w:pStyle w:val="110"/>
        <w:spacing w:before="2"/>
        <w:jc w:val="both"/>
        <w:rPr>
          <w:sz w:val="20"/>
          <w:szCs w:val="20"/>
        </w:rPr>
      </w:pPr>
      <w:r w:rsidRPr="006F09BA">
        <w:rPr>
          <w:w w:val="105"/>
          <w:sz w:val="20"/>
          <w:szCs w:val="20"/>
        </w:rPr>
        <w:t>Цели</w:t>
      </w:r>
      <w:r w:rsidRPr="006F09BA">
        <w:rPr>
          <w:spacing w:val="-2"/>
          <w:w w:val="105"/>
          <w:sz w:val="20"/>
          <w:szCs w:val="20"/>
        </w:rPr>
        <w:t xml:space="preserve"> </w:t>
      </w:r>
      <w:r w:rsidRPr="006F09BA">
        <w:rPr>
          <w:w w:val="105"/>
          <w:sz w:val="20"/>
          <w:szCs w:val="20"/>
        </w:rPr>
        <w:t>обучения</w:t>
      </w:r>
    </w:p>
    <w:p w:rsidR="006F09BA" w:rsidRPr="006F09BA" w:rsidRDefault="006F09BA" w:rsidP="006F09BA">
      <w:pPr>
        <w:pStyle w:val="afffd"/>
        <w:ind w:left="897"/>
        <w:rPr>
          <w:rFonts w:cs="Times New Roman"/>
          <w:b/>
          <w:i/>
          <w:szCs w:val="20"/>
        </w:rPr>
      </w:pPr>
      <w:r w:rsidRPr="006F09BA">
        <w:rPr>
          <w:rFonts w:cs="Times New Roman"/>
          <w:w w:val="105"/>
          <w:szCs w:val="20"/>
        </w:rPr>
        <w:t>Изучение</w:t>
      </w:r>
      <w:r w:rsidRPr="006F09BA">
        <w:rPr>
          <w:rFonts w:cs="Times New Roman"/>
          <w:spacing w:val="-3"/>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3"/>
          <w:w w:val="105"/>
          <w:szCs w:val="20"/>
        </w:rPr>
        <w:t xml:space="preserve"> </w:t>
      </w:r>
      <w:r w:rsidRPr="006F09BA">
        <w:rPr>
          <w:rFonts w:cs="Times New Roman"/>
          <w:w w:val="105"/>
          <w:szCs w:val="20"/>
        </w:rPr>
        <w:t>основной</w:t>
      </w:r>
      <w:r w:rsidRPr="006F09BA">
        <w:rPr>
          <w:rFonts w:cs="Times New Roman"/>
          <w:spacing w:val="-1"/>
          <w:w w:val="105"/>
          <w:szCs w:val="20"/>
        </w:rPr>
        <w:t xml:space="preserve"> </w:t>
      </w:r>
      <w:r w:rsidRPr="006F09BA">
        <w:rPr>
          <w:rFonts w:cs="Times New Roman"/>
          <w:w w:val="105"/>
          <w:szCs w:val="20"/>
        </w:rPr>
        <w:t>школе</w:t>
      </w:r>
      <w:r w:rsidRPr="006F09BA">
        <w:rPr>
          <w:rFonts w:cs="Times New Roman"/>
          <w:spacing w:val="-2"/>
          <w:w w:val="105"/>
          <w:szCs w:val="20"/>
        </w:rPr>
        <w:t xml:space="preserve"> </w:t>
      </w:r>
      <w:r w:rsidRPr="006F09BA">
        <w:rPr>
          <w:rFonts w:cs="Times New Roman"/>
          <w:w w:val="105"/>
          <w:szCs w:val="20"/>
        </w:rPr>
        <w:t>направлено</w:t>
      </w:r>
      <w:r w:rsidRPr="006F09BA">
        <w:rPr>
          <w:rFonts w:cs="Times New Roman"/>
          <w:spacing w:val="-2"/>
          <w:w w:val="105"/>
          <w:szCs w:val="20"/>
        </w:rPr>
        <w:t xml:space="preserve"> </w:t>
      </w:r>
      <w:r w:rsidRPr="006F09BA">
        <w:rPr>
          <w:rFonts w:cs="Times New Roman"/>
          <w:w w:val="105"/>
          <w:szCs w:val="20"/>
        </w:rPr>
        <w:t>на</w:t>
      </w:r>
      <w:r w:rsidRPr="006F09BA">
        <w:rPr>
          <w:rFonts w:cs="Times New Roman"/>
          <w:spacing w:val="-2"/>
          <w:w w:val="105"/>
          <w:szCs w:val="20"/>
        </w:rPr>
        <w:t xml:space="preserve"> </w:t>
      </w:r>
      <w:r w:rsidRPr="006F09BA">
        <w:rPr>
          <w:rFonts w:cs="Times New Roman"/>
          <w:w w:val="105"/>
          <w:szCs w:val="20"/>
        </w:rPr>
        <w:t>достижение</w:t>
      </w:r>
      <w:r w:rsidRPr="006F09BA">
        <w:rPr>
          <w:rFonts w:cs="Times New Roman"/>
          <w:spacing w:val="-2"/>
          <w:w w:val="105"/>
          <w:szCs w:val="20"/>
        </w:rPr>
        <w:t xml:space="preserve"> </w:t>
      </w:r>
      <w:r w:rsidRPr="006F09BA">
        <w:rPr>
          <w:rFonts w:cs="Times New Roman"/>
          <w:w w:val="105"/>
          <w:szCs w:val="20"/>
        </w:rPr>
        <w:t>следующих</w:t>
      </w:r>
      <w:r w:rsidRPr="006F09BA">
        <w:rPr>
          <w:rFonts w:cs="Times New Roman"/>
          <w:spacing w:val="-1"/>
          <w:w w:val="105"/>
          <w:szCs w:val="20"/>
        </w:rPr>
        <w:t xml:space="preserve"> </w:t>
      </w:r>
      <w:r w:rsidRPr="006F09BA">
        <w:rPr>
          <w:rFonts w:cs="Times New Roman"/>
          <w:b/>
          <w:i/>
          <w:w w:val="105"/>
          <w:szCs w:val="20"/>
        </w:rPr>
        <w:t>целей:</w:t>
      </w:r>
    </w:p>
    <w:p w:rsidR="006F09BA" w:rsidRPr="006F09BA" w:rsidRDefault="006F09BA" w:rsidP="000B17DE">
      <w:pPr>
        <w:pStyle w:val="aff3"/>
        <w:widowControl w:val="0"/>
        <w:numPr>
          <w:ilvl w:val="0"/>
          <w:numId w:val="58"/>
        </w:numPr>
        <w:tabs>
          <w:tab w:val="left" w:pos="910"/>
        </w:tabs>
        <w:autoSpaceDE w:val="0"/>
        <w:autoSpaceDN w:val="0"/>
        <w:spacing w:before="13" w:after="0" w:line="252" w:lineRule="auto"/>
        <w:ind w:right="149"/>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воспитание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духовно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развитой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личности,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формирование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гуманистического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мирово</w:t>
      </w:r>
      <w:r w:rsidRPr="006F09BA">
        <w:rPr>
          <w:rFonts w:ascii="Times New Roman" w:hAnsi="Times New Roman" w:cs="Times New Roman"/>
          <w:w w:val="105"/>
          <w:sz w:val="20"/>
          <w:szCs w:val="20"/>
        </w:rPr>
        <w:t>з</w:t>
      </w:r>
      <w:r w:rsidRPr="006F09BA">
        <w:rPr>
          <w:rFonts w:ascii="Times New Roman" w:hAnsi="Times New Roman" w:cs="Times New Roman"/>
          <w:w w:val="105"/>
          <w:sz w:val="20"/>
          <w:szCs w:val="20"/>
        </w:rPr>
        <w:t>зрения,</w:t>
      </w:r>
      <w:r w:rsidRPr="006F09BA">
        <w:rPr>
          <w:rFonts w:ascii="Times New Roman" w:hAnsi="Times New Roman" w:cs="Times New Roman"/>
          <w:spacing w:val="50"/>
          <w:w w:val="105"/>
          <w:sz w:val="20"/>
          <w:szCs w:val="20"/>
        </w:rPr>
        <w:t xml:space="preserve"> </w:t>
      </w:r>
      <w:r w:rsidRPr="006F09BA">
        <w:rPr>
          <w:rFonts w:ascii="Times New Roman" w:hAnsi="Times New Roman" w:cs="Times New Roman"/>
          <w:w w:val="105"/>
          <w:sz w:val="20"/>
          <w:szCs w:val="20"/>
        </w:rPr>
        <w:t>гражданского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сознания,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чувства патриотизма,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любви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 уважения к литературе и ценностям</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отечественной культуры;</w:t>
      </w:r>
    </w:p>
    <w:p w:rsidR="006F09BA" w:rsidRPr="006F09BA" w:rsidRDefault="006F09BA" w:rsidP="000B17DE">
      <w:pPr>
        <w:pStyle w:val="aff3"/>
        <w:widowControl w:val="0"/>
        <w:numPr>
          <w:ilvl w:val="0"/>
          <w:numId w:val="58"/>
        </w:numPr>
        <w:tabs>
          <w:tab w:val="left" w:pos="910"/>
        </w:tabs>
        <w:autoSpaceDE w:val="0"/>
        <w:autoSpaceDN w:val="0"/>
        <w:spacing w:before="1" w:after="0" w:line="252" w:lineRule="auto"/>
        <w:ind w:right="146"/>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развитие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эмоционального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восприятия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художественного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текста,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образного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аналит</w:t>
      </w:r>
      <w:r w:rsidRPr="006F09BA">
        <w:rPr>
          <w:rFonts w:ascii="Times New Roman" w:hAnsi="Times New Roman" w:cs="Times New Roman"/>
          <w:w w:val="105"/>
          <w:sz w:val="20"/>
          <w:szCs w:val="20"/>
        </w:rPr>
        <w:t>и</w:t>
      </w:r>
      <w:r w:rsidRPr="006F09BA">
        <w:rPr>
          <w:rFonts w:ascii="Times New Roman" w:hAnsi="Times New Roman" w:cs="Times New Roman"/>
          <w:w w:val="105"/>
          <w:sz w:val="20"/>
          <w:szCs w:val="20"/>
        </w:rPr>
        <w:t>ческого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мышления,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творческого воображения, читательской культуры и понимания авторской позиции: формирование начальных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представлений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специфике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литературы</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ряду</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других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искусств,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потребности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самостоятельном</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чтении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художественных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w:t>
      </w:r>
      <w:r w:rsidRPr="006F09BA">
        <w:rPr>
          <w:rFonts w:ascii="Times New Roman" w:hAnsi="Times New Roman" w:cs="Times New Roman"/>
          <w:w w:val="105"/>
          <w:sz w:val="20"/>
          <w:szCs w:val="20"/>
        </w:rPr>
        <w:t>о</w:t>
      </w:r>
      <w:r w:rsidRPr="006F09BA">
        <w:rPr>
          <w:rFonts w:ascii="Times New Roman" w:hAnsi="Times New Roman" w:cs="Times New Roman"/>
          <w:w w:val="105"/>
          <w:sz w:val="20"/>
          <w:szCs w:val="20"/>
        </w:rPr>
        <w:t>изведений; развитие устной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письменной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речи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учащихся;</w:t>
      </w:r>
    </w:p>
    <w:p w:rsidR="006F09BA" w:rsidRPr="006F09BA" w:rsidRDefault="006F09BA" w:rsidP="000B17DE">
      <w:pPr>
        <w:pStyle w:val="aff3"/>
        <w:widowControl w:val="0"/>
        <w:numPr>
          <w:ilvl w:val="0"/>
          <w:numId w:val="58"/>
        </w:numPr>
        <w:tabs>
          <w:tab w:val="left" w:pos="910"/>
        </w:tabs>
        <w:autoSpaceDE w:val="0"/>
        <w:autoSpaceDN w:val="0"/>
        <w:spacing w:before="59" w:after="0" w:line="252" w:lineRule="auto"/>
        <w:ind w:right="147"/>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освоение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текстов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художественных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произведений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единстве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формы</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содержания,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w:t>
      </w:r>
      <w:r w:rsidRPr="006F09BA">
        <w:rPr>
          <w:rFonts w:ascii="Times New Roman" w:hAnsi="Times New Roman" w:cs="Times New Roman"/>
          <w:w w:val="105"/>
          <w:sz w:val="20"/>
          <w:szCs w:val="20"/>
        </w:rPr>
        <w:t>с</w:t>
      </w:r>
      <w:r w:rsidRPr="006F09BA">
        <w:rPr>
          <w:rFonts w:ascii="Times New Roman" w:hAnsi="Times New Roman" w:cs="Times New Roman"/>
          <w:w w:val="105"/>
          <w:sz w:val="20"/>
          <w:szCs w:val="20"/>
        </w:rPr>
        <w:t>новных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историко-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литературных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сведений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теоретико -</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литературных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понятий;</w:t>
      </w:r>
    </w:p>
    <w:p w:rsidR="006F09BA" w:rsidRPr="006F09BA" w:rsidRDefault="006F09BA" w:rsidP="000B17DE">
      <w:pPr>
        <w:pStyle w:val="aff3"/>
        <w:widowControl w:val="0"/>
        <w:numPr>
          <w:ilvl w:val="0"/>
          <w:numId w:val="58"/>
        </w:numPr>
        <w:tabs>
          <w:tab w:val="left" w:pos="910"/>
        </w:tabs>
        <w:autoSpaceDE w:val="0"/>
        <w:autoSpaceDN w:val="0"/>
        <w:spacing w:before="1" w:after="0" w:line="252" w:lineRule="auto"/>
        <w:ind w:right="147"/>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овладение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умениями: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чтения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анализа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художественных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произведений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привлечением</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базовых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литературоведческих понятий и необходимых сведений по истории литер</w:t>
      </w:r>
      <w:r w:rsidRPr="006F09BA">
        <w:rPr>
          <w:rFonts w:ascii="Times New Roman" w:hAnsi="Times New Roman" w:cs="Times New Roman"/>
          <w:w w:val="105"/>
          <w:sz w:val="20"/>
          <w:szCs w:val="20"/>
        </w:rPr>
        <w:t>а</w:t>
      </w:r>
      <w:r w:rsidRPr="006F09BA">
        <w:rPr>
          <w:rFonts w:ascii="Times New Roman" w:hAnsi="Times New Roman" w:cs="Times New Roman"/>
          <w:w w:val="105"/>
          <w:sz w:val="20"/>
          <w:szCs w:val="20"/>
        </w:rPr>
        <w:t>туры; выявления в произведениях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конкретно-исторического и общечеловеческого с</w:t>
      </w:r>
      <w:r w:rsidRPr="006F09BA">
        <w:rPr>
          <w:rFonts w:ascii="Times New Roman" w:hAnsi="Times New Roman" w:cs="Times New Roman"/>
          <w:w w:val="105"/>
          <w:sz w:val="20"/>
          <w:szCs w:val="20"/>
        </w:rPr>
        <w:t>о</w:t>
      </w:r>
      <w:r w:rsidRPr="006F09BA">
        <w:rPr>
          <w:rFonts w:ascii="Times New Roman" w:hAnsi="Times New Roman" w:cs="Times New Roman"/>
          <w:w w:val="105"/>
          <w:sz w:val="20"/>
          <w:szCs w:val="20"/>
        </w:rPr>
        <w:t>держания; грамотного использования русского литературного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языка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формулир</w:t>
      </w:r>
      <w:r w:rsidRPr="006F09BA">
        <w:rPr>
          <w:rFonts w:ascii="Times New Roman" w:hAnsi="Times New Roman" w:cs="Times New Roman"/>
          <w:w w:val="105"/>
          <w:sz w:val="20"/>
          <w:szCs w:val="20"/>
        </w:rPr>
        <w:t>о</w:t>
      </w:r>
      <w:r w:rsidRPr="006F09BA">
        <w:rPr>
          <w:rFonts w:ascii="Times New Roman" w:hAnsi="Times New Roman" w:cs="Times New Roman"/>
          <w:w w:val="105"/>
          <w:sz w:val="20"/>
          <w:szCs w:val="20"/>
        </w:rPr>
        <w:t>вании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собственных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устных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письменных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высказываний.</w:t>
      </w:r>
    </w:p>
    <w:p w:rsidR="006F09BA" w:rsidRPr="006F09BA" w:rsidRDefault="006F09BA" w:rsidP="006F09BA">
      <w:pPr>
        <w:pStyle w:val="110"/>
        <w:spacing w:line="216" w:lineRule="exact"/>
        <w:jc w:val="both"/>
        <w:rPr>
          <w:sz w:val="20"/>
          <w:szCs w:val="20"/>
        </w:rPr>
      </w:pPr>
      <w:r w:rsidRPr="006F09BA">
        <w:rPr>
          <w:w w:val="105"/>
          <w:sz w:val="20"/>
          <w:szCs w:val="20"/>
        </w:rPr>
        <w:t>Данные</w:t>
      </w:r>
      <w:r w:rsidRPr="006F09BA">
        <w:rPr>
          <w:spacing w:val="-3"/>
          <w:w w:val="105"/>
          <w:sz w:val="20"/>
          <w:szCs w:val="20"/>
        </w:rPr>
        <w:t xml:space="preserve"> </w:t>
      </w:r>
      <w:r w:rsidRPr="006F09BA">
        <w:rPr>
          <w:w w:val="105"/>
          <w:sz w:val="20"/>
          <w:szCs w:val="20"/>
        </w:rPr>
        <w:t>цели</w:t>
      </w:r>
      <w:r w:rsidRPr="006F09BA">
        <w:rPr>
          <w:spacing w:val="-2"/>
          <w:w w:val="105"/>
          <w:sz w:val="20"/>
          <w:szCs w:val="20"/>
        </w:rPr>
        <w:t xml:space="preserve"> </w:t>
      </w:r>
      <w:r w:rsidRPr="006F09BA">
        <w:rPr>
          <w:w w:val="105"/>
          <w:sz w:val="20"/>
          <w:szCs w:val="20"/>
        </w:rPr>
        <w:t>обусловливают</w:t>
      </w:r>
      <w:r w:rsidRPr="006F09BA">
        <w:rPr>
          <w:spacing w:val="-2"/>
          <w:w w:val="105"/>
          <w:sz w:val="20"/>
          <w:szCs w:val="20"/>
        </w:rPr>
        <w:t xml:space="preserve"> </w:t>
      </w:r>
      <w:r w:rsidRPr="006F09BA">
        <w:rPr>
          <w:w w:val="105"/>
          <w:sz w:val="20"/>
          <w:szCs w:val="20"/>
        </w:rPr>
        <w:t>решение</w:t>
      </w:r>
      <w:r w:rsidRPr="006F09BA">
        <w:rPr>
          <w:spacing w:val="-2"/>
          <w:w w:val="105"/>
          <w:sz w:val="20"/>
          <w:szCs w:val="20"/>
        </w:rPr>
        <w:t xml:space="preserve"> </w:t>
      </w:r>
      <w:r w:rsidRPr="006F09BA">
        <w:rPr>
          <w:w w:val="105"/>
          <w:sz w:val="20"/>
          <w:szCs w:val="20"/>
        </w:rPr>
        <w:t>следующих</w:t>
      </w:r>
      <w:r w:rsidRPr="006F09BA">
        <w:rPr>
          <w:spacing w:val="-1"/>
          <w:w w:val="105"/>
          <w:sz w:val="20"/>
          <w:szCs w:val="20"/>
        </w:rPr>
        <w:t xml:space="preserve"> </w:t>
      </w:r>
      <w:r w:rsidRPr="006F09BA">
        <w:rPr>
          <w:w w:val="105"/>
          <w:sz w:val="20"/>
          <w:szCs w:val="20"/>
        </w:rPr>
        <w:t>задач</w:t>
      </w:r>
    </w:p>
    <w:p w:rsidR="006F09BA" w:rsidRPr="006F09BA" w:rsidRDefault="006F09BA" w:rsidP="006F09BA">
      <w:pPr>
        <w:pStyle w:val="afffd"/>
        <w:spacing w:line="252" w:lineRule="auto"/>
        <w:ind w:right="143" w:firstLine="708"/>
        <w:rPr>
          <w:rFonts w:cs="Times New Roman"/>
          <w:i/>
          <w:szCs w:val="20"/>
        </w:rPr>
      </w:pPr>
      <w:r w:rsidRPr="006F09BA">
        <w:rPr>
          <w:rFonts w:cs="Times New Roman"/>
          <w:w w:val="105"/>
          <w:szCs w:val="20"/>
        </w:rPr>
        <w:t>Достижение</w:t>
      </w:r>
      <w:r w:rsidRPr="006F09BA">
        <w:rPr>
          <w:rFonts w:cs="Times New Roman"/>
          <w:spacing w:val="1"/>
          <w:w w:val="105"/>
          <w:szCs w:val="20"/>
        </w:rPr>
        <w:t xml:space="preserve"> </w:t>
      </w:r>
      <w:r w:rsidRPr="006F09BA">
        <w:rPr>
          <w:rFonts w:cs="Times New Roman"/>
          <w:w w:val="105"/>
          <w:szCs w:val="20"/>
        </w:rPr>
        <w:t>поставленных</w:t>
      </w:r>
      <w:r w:rsidRPr="006F09BA">
        <w:rPr>
          <w:rFonts w:cs="Times New Roman"/>
          <w:spacing w:val="1"/>
          <w:w w:val="105"/>
          <w:szCs w:val="20"/>
        </w:rPr>
        <w:t xml:space="preserve"> </w:t>
      </w:r>
      <w:r w:rsidRPr="006F09BA">
        <w:rPr>
          <w:rFonts w:cs="Times New Roman"/>
          <w:w w:val="105"/>
          <w:szCs w:val="20"/>
        </w:rPr>
        <w:t>целей</w:t>
      </w:r>
      <w:r w:rsidRPr="006F09BA">
        <w:rPr>
          <w:rFonts w:cs="Times New Roman"/>
          <w:spacing w:val="1"/>
          <w:w w:val="105"/>
          <w:szCs w:val="20"/>
        </w:rPr>
        <w:t xml:space="preserve"> </w:t>
      </w:r>
      <w:r w:rsidRPr="006F09BA">
        <w:rPr>
          <w:rFonts w:cs="Times New Roman"/>
          <w:w w:val="105"/>
          <w:szCs w:val="20"/>
        </w:rPr>
        <w:t>при</w:t>
      </w:r>
      <w:r w:rsidRPr="006F09BA">
        <w:rPr>
          <w:rFonts w:cs="Times New Roman"/>
          <w:spacing w:val="1"/>
          <w:w w:val="105"/>
          <w:szCs w:val="20"/>
        </w:rPr>
        <w:t xml:space="preserve"> </w:t>
      </w:r>
      <w:r w:rsidRPr="006F09BA">
        <w:rPr>
          <w:rFonts w:cs="Times New Roman"/>
          <w:w w:val="105"/>
          <w:szCs w:val="20"/>
        </w:rPr>
        <w:t>разработке</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реализации</w:t>
      </w:r>
      <w:r w:rsidRPr="006F09BA">
        <w:rPr>
          <w:rFonts w:cs="Times New Roman"/>
          <w:spacing w:val="1"/>
          <w:w w:val="105"/>
          <w:szCs w:val="20"/>
        </w:rPr>
        <w:t xml:space="preserve"> </w:t>
      </w:r>
      <w:r w:rsidRPr="006F09BA">
        <w:rPr>
          <w:rFonts w:cs="Times New Roman"/>
          <w:w w:val="105"/>
          <w:szCs w:val="20"/>
        </w:rPr>
        <w:t>образовательным</w:t>
      </w:r>
      <w:r w:rsidRPr="006F09BA">
        <w:rPr>
          <w:rFonts w:cs="Times New Roman"/>
          <w:spacing w:val="1"/>
          <w:w w:val="105"/>
          <w:szCs w:val="20"/>
        </w:rPr>
        <w:t xml:space="preserve"> </w:t>
      </w:r>
      <w:r w:rsidRPr="006F09BA">
        <w:rPr>
          <w:rFonts w:cs="Times New Roman"/>
          <w:w w:val="105"/>
          <w:szCs w:val="20"/>
        </w:rPr>
        <w:t>учр</w:t>
      </w:r>
      <w:r w:rsidRPr="006F09BA">
        <w:rPr>
          <w:rFonts w:cs="Times New Roman"/>
          <w:w w:val="105"/>
          <w:szCs w:val="20"/>
        </w:rPr>
        <w:t>е</w:t>
      </w:r>
      <w:r w:rsidRPr="006F09BA">
        <w:rPr>
          <w:rFonts w:cs="Times New Roman"/>
          <w:w w:val="105"/>
          <w:szCs w:val="20"/>
        </w:rPr>
        <w:t>ждением</w:t>
      </w:r>
      <w:r w:rsidRPr="006F09BA">
        <w:rPr>
          <w:rFonts w:cs="Times New Roman"/>
          <w:spacing w:val="1"/>
          <w:w w:val="105"/>
          <w:szCs w:val="20"/>
        </w:rPr>
        <w:t xml:space="preserve"> </w:t>
      </w:r>
      <w:r w:rsidRPr="006F09BA">
        <w:rPr>
          <w:rFonts w:cs="Times New Roman"/>
          <w:w w:val="105"/>
          <w:szCs w:val="20"/>
        </w:rPr>
        <w:t>основной</w:t>
      </w:r>
      <w:r w:rsidRPr="006F09BA">
        <w:rPr>
          <w:rFonts w:cs="Times New Roman"/>
          <w:spacing w:val="1"/>
          <w:w w:val="105"/>
          <w:szCs w:val="20"/>
        </w:rPr>
        <w:t xml:space="preserve"> </w:t>
      </w:r>
      <w:r w:rsidRPr="006F09BA">
        <w:rPr>
          <w:rFonts w:cs="Times New Roman"/>
          <w:w w:val="105"/>
          <w:szCs w:val="20"/>
        </w:rPr>
        <w:t>образовательной</w:t>
      </w:r>
      <w:r w:rsidRPr="006F09BA">
        <w:rPr>
          <w:rFonts w:cs="Times New Roman"/>
          <w:spacing w:val="-1"/>
          <w:w w:val="105"/>
          <w:szCs w:val="20"/>
        </w:rPr>
        <w:t xml:space="preserve"> </w:t>
      </w:r>
      <w:r w:rsidRPr="006F09BA">
        <w:rPr>
          <w:rFonts w:cs="Times New Roman"/>
          <w:w w:val="105"/>
          <w:szCs w:val="20"/>
        </w:rPr>
        <w:t>программы основного общего</w:t>
      </w:r>
      <w:r w:rsidRPr="006F09BA">
        <w:rPr>
          <w:rFonts w:cs="Times New Roman"/>
          <w:spacing w:val="-1"/>
          <w:w w:val="105"/>
          <w:szCs w:val="20"/>
        </w:rPr>
        <w:t xml:space="preserve"> </w:t>
      </w:r>
      <w:r w:rsidRPr="006F09BA">
        <w:rPr>
          <w:rFonts w:cs="Times New Roman"/>
          <w:w w:val="105"/>
          <w:szCs w:val="20"/>
        </w:rPr>
        <w:t>образования предусматривает</w:t>
      </w:r>
      <w:r w:rsidRPr="006F09BA">
        <w:rPr>
          <w:rFonts w:cs="Times New Roman"/>
          <w:spacing w:val="-1"/>
          <w:w w:val="105"/>
          <w:szCs w:val="20"/>
        </w:rPr>
        <w:t xml:space="preserve"> </w:t>
      </w:r>
      <w:r w:rsidRPr="006F09BA">
        <w:rPr>
          <w:rFonts w:cs="Times New Roman"/>
          <w:b/>
          <w:i/>
          <w:w w:val="105"/>
          <w:szCs w:val="20"/>
        </w:rPr>
        <w:t>решение</w:t>
      </w:r>
      <w:r w:rsidRPr="006F09BA">
        <w:rPr>
          <w:rFonts w:cs="Times New Roman"/>
          <w:b/>
          <w:i/>
          <w:spacing w:val="-1"/>
          <w:w w:val="105"/>
          <w:szCs w:val="20"/>
        </w:rPr>
        <w:t xml:space="preserve"> </w:t>
      </w:r>
      <w:r w:rsidRPr="006F09BA">
        <w:rPr>
          <w:rFonts w:cs="Times New Roman"/>
          <w:b/>
          <w:i/>
          <w:w w:val="105"/>
          <w:szCs w:val="20"/>
        </w:rPr>
        <w:t>следующих</w:t>
      </w:r>
      <w:r w:rsidRPr="006F09BA">
        <w:rPr>
          <w:rFonts w:cs="Times New Roman"/>
          <w:b/>
          <w:i/>
          <w:spacing w:val="-1"/>
          <w:w w:val="105"/>
          <w:szCs w:val="20"/>
        </w:rPr>
        <w:t xml:space="preserve"> </w:t>
      </w:r>
      <w:r w:rsidRPr="006F09BA">
        <w:rPr>
          <w:rFonts w:cs="Times New Roman"/>
          <w:b/>
          <w:i/>
          <w:w w:val="105"/>
          <w:szCs w:val="20"/>
        </w:rPr>
        <w:t>основных</w:t>
      </w:r>
      <w:r w:rsidRPr="006F09BA">
        <w:rPr>
          <w:rFonts w:cs="Times New Roman"/>
          <w:b/>
          <w:i/>
          <w:spacing w:val="-1"/>
          <w:w w:val="105"/>
          <w:szCs w:val="20"/>
        </w:rPr>
        <w:t xml:space="preserve"> </w:t>
      </w:r>
      <w:r w:rsidRPr="006F09BA">
        <w:rPr>
          <w:rFonts w:cs="Times New Roman"/>
          <w:b/>
          <w:i/>
          <w:w w:val="105"/>
          <w:szCs w:val="20"/>
        </w:rPr>
        <w:t>задач</w:t>
      </w:r>
      <w:r w:rsidRPr="006F09BA">
        <w:rPr>
          <w:rFonts w:cs="Times New Roman"/>
          <w:i/>
          <w:w w:val="105"/>
          <w:szCs w:val="20"/>
        </w:rPr>
        <w:t>:</w:t>
      </w:r>
    </w:p>
    <w:p w:rsidR="006F09BA" w:rsidRPr="006F09BA" w:rsidRDefault="006F09BA" w:rsidP="000B17DE">
      <w:pPr>
        <w:pStyle w:val="aff3"/>
        <w:widowControl w:val="0"/>
        <w:numPr>
          <w:ilvl w:val="0"/>
          <w:numId w:val="58"/>
        </w:numPr>
        <w:tabs>
          <w:tab w:val="left" w:pos="910"/>
        </w:tabs>
        <w:autoSpaceDE w:val="0"/>
        <w:autoSpaceDN w:val="0"/>
        <w:spacing w:before="3" w:after="0" w:line="240" w:lineRule="auto"/>
        <w:ind w:hanging="361"/>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обеспечение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соответствия</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основной</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образовательной</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программы</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требованиям</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ФГОС;</w:t>
      </w:r>
    </w:p>
    <w:p w:rsidR="006F09BA" w:rsidRPr="006F09BA" w:rsidRDefault="006F09BA" w:rsidP="000B17DE">
      <w:pPr>
        <w:pStyle w:val="aff3"/>
        <w:widowControl w:val="0"/>
        <w:numPr>
          <w:ilvl w:val="0"/>
          <w:numId w:val="58"/>
        </w:numPr>
        <w:tabs>
          <w:tab w:val="left" w:pos="910"/>
        </w:tabs>
        <w:autoSpaceDE w:val="0"/>
        <w:autoSpaceDN w:val="0"/>
        <w:spacing w:before="12" w:after="0" w:line="240" w:lineRule="auto"/>
        <w:ind w:hanging="361"/>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обеспечение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преемственности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начального</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общего.основного</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общего,</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среднего</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(полного)</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общего</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образования;</w:t>
      </w:r>
    </w:p>
    <w:p w:rsidR="006F09BA" w:rsidRPr="006F09BA" w:rsidRDefault="006F09BA" w:rsidP="000B17DE">
      <w:pPr>
        <w:pStyle w:val="aff3"/>
        <w:widowControl w:val="0"/>
        <w:numPr>
          <w:ilvl w:val="0"/>
          <w:numId w:val="58"/>
        </w:numPr>
        <w:tabs>
          <w:tab w:val="left" w:pos="910"/>
        </w:tabs>
        <w:autoSpaceDE w:val="0"/>
        <w:autoSpaceDN w:val="0"/>
        <w:spacing w:before="12" w:after="0" w:line="252" w:lineRule="auto"/>
        <w:ind w:right="146"/>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обеспечение доступности получения качественного основного общего образования, достижение планируемых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результатов освоения программы основного общего образ</w:t>
      </w:r>
      <w:r w:rsidRPr="006F09BA">
        <w:rPr>
          <w:rFonts w:ascii="Times New Roman" w:hAnsi="Times New Roman" w:cs="Times New Roman"/>
          <w:w w:val="105"/>
          <w:sz w:val="20"/>
          <w:szCs w:val="20"/>
        </w:rPr>
        <w:t>о</w:t>
      </w:r>
      <w:r w:rsidRPr="006F09BA">
        <w:rPr>
          <w:rFonts w:ascii="Times New Roman" w:hAnsi="Times New Roman" w:cs="Times New Roman"/>
          <w:w w:val="105"/>
          <w:sz w:val="20"/>
          <w:szCs w:val="20"/>
        </w:rPr>
        <w:t>вания всеми обучающимися, в том числе детьми-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инвалидами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детьми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с ограниче</w:t>
      </w:r>
      <w:r w:rsidRPr="006F09BA">
        <w:rPr>
          <w:rFonts w:ascii="Times New Roman" w:hAnsi="Times New Roman" w:cs="Times New Roman"/>
          <w:w w:val="105"/>
          <w:sz w:val="20"/>
          <w:szCs w:val="20"/>
        </w:rPr>
        <w:t>н</w:t>
      </w:r>
      <w:r w:rsidRPr="006F09BA">
        <w:rPr>
          <w:rFonts w:ascii="Times New Roman" w:hAnsi="Times New Roman" w:cs="Times New Roman"/>
          <w:w w:val="105"/>
          <w:sz w:val="20"/>
          <w:szCs w:val="20"/>
        </w:rPr>
        <w:t>ными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возможностями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здоровья;</w:t>
      </w:r>
    </w:p>
    <w:p w:rsidR="006F09BA" w:rsidRPr="006F09BA" w:rsidRDefault="006F09BA" w:rsidP="000B17DE">
      <w:pPr>
        <w:pStyle w:val="aff3"/>
        <w:widowControl w:val="0"/>
        <w:numPr>
          <w:ilvl w:val="0"/>
          <w:numId w:val="58"/>
        </w:numPr>
        <w:tabs>
          <w:tab w:val="left" w:pos="910"/>
        </w:tabs>
        <w:autoSpaceDE w:val="0"/>
        <w:autoSpaceDN w:val="0"/>
        <w:spacing w:before="3" w:after="0" w:line="252" w:lineRule="auto"/>
        <w:ind w:right="146"/>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установление требований: к воспитанию и социализации обучающихся как части о</w:t>
      </w:r>
      <w:r w:rsidRPr="006F09BA">
        <w:rPr>
          <w:rFonts w:ascii="Times New Roman" w:hAnsi="Times New Roman" w:cs="Times New Roman"/>
          <w:w w:val="105"/>
          <w:sz w:val="20"/>
          <w:szCs w:val="20"/>
        </w:rPr>
        <w:t>б</w:t>
      </w:r>
      <w:r w:rsidRPr="006F09BA">
        <w:rPr>
          <w:rFonts w:ascii="Times New Roman" w:hAnsi="Times New Roman" w:cs="Times New Roman"/>
          <w:w w:val="105"/>
          <w:sz w:val="20"/>
          <w:szCs w:val="20"/>
        </w:rPr>
        <w:t>разовательной программы, к</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соответствующему усилению воспитательного потенциала школы, к обеспечению индивидуального психолого-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педагогического сопровождения каждого обучающегося, к формированию образовательного базиса с учетом не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только знаний, но и соответствующего культурного уровня развития личности, созданию н</w:t>
      </w:r>
      <w:r w:rsidRPr="006F09BA">
        <w:rPr>
          <w:rFonts w:ascii="Times New Roman" w:hAnsi="Times New Roman" w:cs="Times New Roman"/>
          <w:w w:val="105"/>
          <w:sz w:val="20"/>
          <w:szCs w:val="20"/>
        </w:rPr>
        <w:t>е</w:t>
      </w:r>
      <w:r w:rsidRPr="006F09BA">
        <w:rPr>
          <w:rFonts w:ascii="Times New Roman" w:hAnsi="Times New Roman" w:cs="Times New Roman"/>
          <w:w w:val="105"/>
          <w:sz w:val="20"/>
          <w:szCs w:val="20"/>
        </w:rPr>
        <w:t>обходимых условий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для ее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самореализации;</w:t>
      </w:r>
    </w:p>
    <w:p w:rsidR="006F09BA" w:rsidRPr="006F09BA" w:rsidRDefault="006F09BA" w:rsidP="000B17DE">
      <w:pPr>
        <w:pStyle w:val="aff3"/>
        <w:widowControl w:val="0"/>
        <w:numPr>
          <w:ilvl w:val="0"/>
          <w:numId w:val="58"/>
        </w:numPr>
        <w:tabs>
          <w:tab w:val="left" w:pos="910"/>
        </w:tabs>
        <w:autoSpaceDE w:val="0"/>
        <w:autoSpaceDN w:val="0"/>
        <w:spacing w:after="0" w:line="252" w:lineRule="auto"/>
        <w:ind w:right="147"/>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обеспечение эффективного сочетания урочных и внеурочных форм организации обр</w:t>
      </w:r>
      <w:r w:rsidRPr="006F09BA">
        <w:rPr>
          <w:rFonts w:ascii="Times New Roman" w:hAnsi="Times New Roman" w:cs="Times New Roman"/>
          <w:w w:val="105"/>
          <w:sz w:val="20"/>
          <w:szCs w:val="20"/>
        </w:rPr>
        <w:t>а</w:t>
      </w:r>
      <w:r w:rsidRPr="006F09BA">
        <w:rPr>
          <w:rFonts w:ascii="Times New Roman" w:hAnsi="Times New Roman" w:cs="Times New Roman"/>
          <w:w w:val="105"/>
          <w:sz w:val="20"/>
          <w:szCs w:val="20"/>
        </w:rPr>
        <w:t>зовательного процесса,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в:заимодействия всех</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его участников;</w:t>
      </w:r>
    </w:p>
    <w:p w:rsidR="006F09BA" w:rsidRPr="006F09BA" w:rsidRDefault="006F09BA" w:rsidP="000B17DE">
      <w:pPr>
        <w:pStyle w:val="aff3"/>
        <w:widowControl w:val="0"/>
        <w:numPr>
          <w:ilvl w:val="0"/>
          <w:numId w:val="58"/>
        </w:numPr>
        <w:tabs>
          <w:tab w:val="left" w:pos="910"/>
        </w:tabs>
        <w:autoSpaceDE w:val="0"/>
        <w:autoSpaceDN w:val="0"/>
        <w:spacing w:before="1" w:after="0" w:line="252" w:lineRule="auto"/>
        <w:ind w:right="145"/>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взаимодействие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образовательного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учреждения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реализации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основной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образов</w:t>
      </w:r>
      <w:r w:rsidRPr="006F09BA">
        <w:rPr>
          <w:rFonts w:ascii="Times New Roman" w:hAnsi="Times New Roman" w:cs="Times New Roman"/>
          <w:w w:val="105"/>
          <w:sz w:val="20"/>
          <w:szCs w:val="20"/>
        </w:rPr>
        <w:t>а</w:t>
      </w:r>
      <w:r w:rsidRPr="006F09BA">
        <w:rPr>
          <w:rFonts w:ascii="Times New Roman" w:hAnsi="Times New Roman" w:cs="Times New Roman"/>
          <w:w w:val="105"/>
          <w:sz w:val="20"/>
          <w:szCs w:val="20"/>
        </w:rPr>
        <w:t>тельной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программы</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социальными</w:t>
      </w:r>
      <w:r w:rsidRPr="006F09BA">
        <w:rPr>
          <w:rFonts w:ascii="Times New Roman" w:hAnsi="Times New Roman" w:cs="Times New Roman"/>
          <w:spacing w:val="41"/>
          <w:w w:val="105"/>
          <w:sz w:val="20"/>
          <w:szCs w:val="20"/>
        </w:rPr>
        <w:t xml:space="preserve"> </w:t>
      </w:r>
      <w:r w:rsidRPr="006F09BA">
        <w:rPr>
          <w:rFonts w:ascii="Times New Roman" w:hAnsi="Times New Roman" w:cs="Times New Roman"/>
          <w:w w:val="105"/>
          <w:sz w:val="20"/>
          <w:szCs w:val="20"/>
        </w:rPr>
        <w:t>партнерами;</w:t>
      </w:r>
      <w:r w:rsidRPr="006F09BA">
        <w:rPr>
          <w:rFonts w:ascii="Times New Roman" w:hAnsi="Times New Roman" w:cs="Times New Roman"/>
          <w:spacing w:val="40"/>
          <w:w w:val="105"/>
          <w:sz w:val="20"/>
          <w:szCs w:val="20"/>
        </w:rPr>
        <w:t xml:space="preserve"> </w:t>
      </w:r>
      <w:r w:rsidRPr="006F09BA">
        <w:rPr>
          <w:rFonts w:ascii="Times New Roman" w:hAnsi="Times New Roman" w:cs="Times New Roman"/>
          <w:w w:val="105"/>
          <w:sz w:val="20"/>
          <w:szCs w:val="20"/>
        </w:rPr>
        <w:t>выявление</w:t>
      </w:r>
      <w:r w:rsidRPr="006F09BA">
        <w:rPr>
          <w:rFonts w:ascii="Times New Roman" w:hAnsi="Times New Roman" w:cs="Times New Roman"/>
          <w:spacing w:val="4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41"/>
          <w:w w:val="105"/>
          <w:sz w:val="20"/>
          <w:szCs w:val="20"/>
        </w:rPr>
        <w:t xml:space="preserve"> </w:t>
      </w:r>
      <w:r w:rsidRPr="006F09BA">
        <w:rPr>
          <w:rFonts w:ascii="Times New Roman" w:hAnsi="Times New Roman" w:cs="Times New Roman"/>
          <w:w w:val="105"/>
          <w:sz w:val="20"/>
          <w:szCs w:val="20"/>
        </w:rPr>
        <w:t>развитие</w:t>
      </w:r>
      <w:r w:rsidRPr="006F09BA">
        <w:rPr>
          <w:rFonts w:ascii="Times New Roman" w:hAnsi="Times New Roman" w:cs="Times New Roman"/>
          <w:spacing w:val="41"/>
          <w:w w:val="105"/>
          <w:sz w:val="20"/>
          <w:szCs w:val="20"/>
        </w:rPr>
        <w:t xml:space="preserve"> </w:t>
      </w:r>
      <w:r w:rsidRPr="006F09BA">
        <w:rPr>
          <w:rFonts w:ascii="Times New Roman" w:hAnsi="Times New Roman" w:cs="Times New Roman"/>
          <w:w w:val="105"/>
          <w:sz w:val="20"/>
          <w:szCs w:val="20"/>
        </w:rPr>
        <w:t>способностей</w:t>
      </w:r>
      <w:r w:rsidRPr="006F09BA">
        <w:rPr>
          <w:rFonts w:ascii="Times New Roman" w:hAnsi="Times New Roman" w:cs="Times New Roman"/>
          <w:spacing w:val="41"/>
          <w:w w:val="105"/>
          <w:sz w:val="20"/>
          <w:szCs w:val="20"/>
        </w:rPr>
        <w:t xml:space="preserve"> </w:t>
      </w:r>
      <w:r w:rsidRPr="006F09BA">
        <w:rPr>
          <w:rFonts w:ascii="Times New Roman" w:hAnsi="Times New Roman" w:cs="Times New Roman"/>
          <w:w w:val="105"/>
          <w:sz w:val="20"/>
          <w:szCs w:val="20"/>
        </w:rPr>
        <w:t>обучающихся,</w:t>
      </w:r>
      <w:r w:rsidRPr="006F09BA">
        <w:rPr>
          <w:rFonts w:ascii="Times New Roman" w:hAnsi="Times New Roman" w:cs="Times New Roman"/>
          <w:spacing w:val="40"/>
          <w:w w:val="105"/>
          <w:sz w:val="20"/>
          <w:szCs w:val="20"/>
        </w:rPr>
        <w:t xml:space="preserve"> </w:t>
      </w:r>
      <w:r w:rsidRPr="006F09BA">
        <w:rPr>
          <w:rFonts w:ascii="Times New Roman" w:hAnsi="Times New Roman" w:cs="Times New Roman"/>
          <w:w w:val="105"/>
          <w:sz w:val="20"/>
          <w:szCs w:val="20"/>
        </w:rPr>
        <w:t>в</w:t>
      </w:r>
      <w:r w:rsidRPr="006F09BA">
        <w:rPr>
          <w:rFonts w:ascii="Times New Roman" w:hAnsi="Times New Roman" w:cs="Times New Roman"/>
          <w:spacing w:val="42"/>
          <w:w w:val="105"/>
          <w:sz w:val="20"/>
          <w:szCs w:val="20"/>
        </w:rPr>
        <w:t xml:space="preserve"> </w:t>
      </w:r>
      <w:r w:rsidRPr="006F09BA">
        <w:rPr>
          <w:rFonts w:ascii="Times New Roman" w:hAnsi="Times New Roman" w:cs="Times New Roman"/>
          <w:w w:val="105"/>
          <w:sz w:val="20"/>
          <w:szCs w:val="20"/>
        </w:rPr>
        <w:t>том</w:t>
      </w:r>
      <w:r w:rsidRPr="006F09BA">
        <w:rPr>
          <w:rFonts w:ascii="Times New Roman" w:hAnsi="Times New Roman" w:cs="Times New Roman"/>
          <w:spacing w:val="41"/>
          <w:w w:val="105"/>
          <w:sz w:val="20"/>
          <w:szCs w:val="20"/>
        </w:rPr>
        <w:t xml:space="preserve"> </w:t>
      </w:r>
      <w:r w:rsidRPr="006F09BA">
        <w:rPr>
          <w:rFonts w:ascii="Times New Roman" w:hAnsi="Times New Roman" w:cs="Times New Roman"/>
          <w:w w:val="105"/>
          <w:sz w:val="20"/>
          <w:szCs w:val="20"/>
        </w:rPr>
        <w:t>числе</w:t>
      </w:r>
      <w:r w:rsidRPr="006F09BA">
        <w:rPr>
          <w:rFonts w:ascii="Times New Roman" w:hAnsi="Times New Roman" w:cs="Times New Roman"/>
          <w:spacing w:val="41"/>
          <w:w w:val="105"/>
          <w:sz w:val="20"/>
          <w:szCs w:val="20"/>
        </w:rPr>
        <w:t xml:space="preserve"> </w:t>
      </w:r>
      <w:r w:rsidRPr="006F09BA">
        <w:rPr>
          <w:rFonts w:ascii="Times New Roman" w:hAnsi="Times New Roman" w:cs="Times New Roman"/>
          <w:w w:val="105"/>
          <w:sz w:val="20"/>
          <w:szCs w:val="20"/>
        </w:rPr>
        <w:t>одаренных</w:t>
      </w:r>
      <w:r w:rsidRPr="006F09BA">
        <w:rPr>
          <w:rFonts w:ascii="Times New Roman" w:hAnsi="Times New Roman" w:cs="Times New Roman"/>
          <w:spacing w:val="41"/>
          <w:w w:val="105"/>
          <w:sz w:val="20"/>
          <w:szCs w:val="20"/>
        </w:rPr>
        <w:t xml:space="preserve"> </w:t>
      </w:r>
      <w:r w:rsidRPr="006F09BA">
        <w:rPr>
          <w:rFonts w:ascii="Times New Roman" w:hAnsi="Times New Roman" w:cs="Times New Roman"/>
          <w:w w:val="105"/>
          <w:sz w:val="20"/>
          <w:szCs w:val="20"/>
        </w:rPr>
        <w:t>детей,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детей с ограниченными возможностями здоровья и инвалидов, их профессиональных склонностей через систему</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клубов, се</w:t>
      </w:r>
      <w:r w:rsidRPr="006F09BA">
        <w:rPr>
          <w:rFonts w:ascii="Times New Roman" w:hAnsi="Times New Roman" w:cs="Times New Roman"/>
          <w:w w:val="105"/>
          <w:sz w:val="20"/>
          <w:szCs w:val="20"/>
        </w:rPr>
        <w:t>к</w:t>
      </w:r>
      <w:r w:rsidRPr="006F09BA">
        <w:rPr>
          <w:rFonts w:ascii="Times New Roman" w:hAnsi="Times New Roman" w:cs="Times New Roman"/>
          <w:w w:val="105"/>
          <w:sz w:val="20"/>
          <w:szCs w:val="20"/>
        </w:rPr>
        <w:t>ций, студий и кружков, организацию общественно полезной деятельности, в том числе социальной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практики, с использованием</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учреждений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дополнительного</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образования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детей;</w:t>
      </w:r>
    </w:p>
    <w:p w:rsidR="006F09BA" w:rsidRPr="006F09BA" w:rsidRDefault="006F09BA" w:rsidP="000B17DE">
      <w:pPr>
        <w:pStyle w:val="aff3"/>
        <w:widowControl w:val="0"/>
        <w:numPr>
          <w:ilvl w:val="0"/>
          <w:numId w:val="58"/>
        </w:numPr>
        <w:tabs>
          <w:tab w:val="left" w:pos="910"/>
        </w:tabs>
        <w:autoSpaceDE w:val="0"/>
        <w:autoSpaceDN w:val="0"/>
        <w:spacing w:before="4" w:after="0" w:line="252" w:lineRule="auto"/>
        <w:ind w:right="147"/>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организация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интеллектуальных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творческих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соревнований,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научно-технического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творчества,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проектной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учебно-исследовательской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деятельности;</w:t>
      </w:r>
    </w:p>
    <w:p w:rsidR="006F09BA" w:rsidRPr="006F09BA" w:rsidRDefault="006F09BA" w:rsidP="000B17DE">
      <w:pPr>
        <w:pStyle w:val="aff3"/>
        <w:widowControl w:val="0"/>
        <w:numPr>
          <w:ilvl w:val="0"/>
          <w:numId w:val="58"/>
        </w:numPr>
        <w:tabs>
          <w:tab w:val="left" w:pos="910"/>
        </w:tabs>
        <w:autoSpaceDE w:val="0"/>
        <w:autoSpaceDN w:val="0"/>
        <w:spacing w:after="0" w:line="252" w:lineRule="auto"/>
        <w:ind w:right="148"/>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lastRenderedPageBreak/>
        <w:t>участие обучающихся, их родителей (законных представителей), педагогических р</w:t>
      </w:r>
      <w:r w:rsidRPr="006F09BA">
        <w:rPr>
          <w:rFonts w:ascii="Times New Roman" w:hAnsi="Times New Roman" w:cs="Times New Roman"/>
          <w:w w:val="105"/>
          <w:sz w:val="20"/>
          <w:szCs w:val="20"/>
        </w:rPr>
        <w:t>а</w:t>
      </w:r>
      <w:r w:rsidRPr="006F09BA">
        <w:rPr>
          <w:rFonts w:ascii="Times New Roman" w:hAnsi="Times New Roman" w:cs="Times New Roman"/>
          <w:w w:val="105"/>
          <w:sz w:val="20"/>
          <w:szCs w:val="20"/>
        </w:rPr>
        <w:t>ботников и общественности в</w:t>
      </w:r>
      <w:r w:rsidRPr="006F09BA">
        <w:rPr>
          <w:rFonts w:ascii="Times New Roman" w:hAnsi="Times New Roman" w:cs="Times New Roman"/>
          <w:spacing w:val="-47"/>
          <w:w w:val="105"/>
          <w:sz w:val="20"/>
          <w:szCs w:val="20"/>
        </w:rPr>
        <w:t xml:space="preserve"> </w:t>
      </w:r>
      <w:r w:rsidRPr="006F09BA">
        <w:rPr>
          <w:rFonts w:ascii="Times New Roman" w:hAnsi="Times New Roman" w:cs="Times New Roman"/>
          <w:w w:val="105"/>
          <w:sz w:val="20"/>
          <w:szCs w:val="20"/>
        </w:rPr>
        <w:t>создании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развитии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внутришкольной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социальной</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среды, школьного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уклада;</w:t>
      </w:r>
    </w:p>
    <w:p w:rsidR="006F09BA" w:rsidRPr="006F09BA" w:rsidRDefault="006F09BA" w:rsidP="000B17DE">
      <w:pPr>
        <w:pStyle w:val="aff3"/>
        <w:widowControl w:val="0"/>
        <w:numPr>
          <w:ilvl w:val="0"/>
          <w:numId w:val="58"/>
        </w:numPr>
        <w:tabs>
          <w:tab w:val="left" w:pos="910"/>
        </w:tabs>
        <w:autoSpaceDE w:val="0"/>
        <w:autoSpaceDN w:val="0"/>
        <w:spacing w:after="0" w:line="252" w:lineRule="auto"/>
        <w:ind w:right="147"/>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включение обучающихся в процессы познания и преобразования внешкольной соц</w:t>
      </w:r>
      <w:r w:rsidRPr="006F09BA">
        <w:rPr>
          <w:rFonts w:ascii="Times New Roman" w:hAnsi="Times New Roman" w:cs="Times New Roman"/>
          <w:w w:val="105"/>
          <w:sz w:val="20"/>
          <w:szCs w:val="20"/>
        </w:rPr>
        <w:t>и</w:t>
      </w:r>
      <w:r w:rsidRPr="006F09BA">
        <w:rPr>
          <w:rFonts w:ascii="Times New Roman" w:hAnsi="Times New Roman" w:cs="Times New Roman"/>
          <w:w w:val="105"/>
          <w:sz w:val="20"/>
          <w:szCs w:val="20"/>
        </w:rPr>
        <w:t>альной среды (населенного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пункта,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района,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города)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дня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приобретения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опыта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реального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управления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действия;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социальное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учебно-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исследовательское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проектирование,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профессиональная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ориентация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обучающихся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поддержке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педагогов,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психологов,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социальных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педагогов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сотрудничестве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базовыми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предприятиями,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учреждениями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фессионального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образования, центрами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профессиональной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работы;</w:t>
      </w:r>
    </w:p>
    <w:p w:rsidR="006F09BA" w:rsidRPr="006F09BA" w:rsidRDefault="006F09BA" w:rsidP="000B17DE">
      <w:pPr>
        <w:pStyle w:val="aff3"/>
        <w:widowControl w:val="0"/>
        <w:numPr>
          <w:ilvl w:val="0"/>
          <w:numId w:val="58"/>
        </w:numPr>
        <w:tabs>
          <w:tab w:val="left" w:pos="910"/>
        </w:tabs>
        <w:autoSpaceDE w:val="0"/>
        <w:autoSpaceDN w:val="0"/>
        <w:spacing w:before="2" w:after="0" w:line="252" w:lineRule="auto"/>
        <w:ind w:right="145"/>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сохранение и укрепление физического, психологического и социального здоровья обучающихся, обеспечение их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безопасности.</w:t>
      </w:r>
    </w:p>
    <w:p w:rsidR="006F09BA" w:rsidRPr="006F09BA" w:rsidRDefault="006F09BA" w:rsidP="006F09BA">
      <w:pPr>
        <w:pStyle w:val="afffd"/>
        <w:spacing w:before="1" w:line="252" w:lineRule="auto"/>
        <w:ind w:right="147" w:firstLine="708"/>
        <w:rPr>
          <w:rFonts w:cs="Times New Roman"/>
          <w:szCs w:val="20"/>
        </w:rPr>
      </w:pPr>
      <w:r w:rsidRPr="006F09BA">
        <w:rPr>
          <w:rFonts w:cs="Times New Roman"/>
          <w:w w:val="105"/>
          <w:szCs w:val="20"/>
        </w:rPr>
        <w:t>В основе реализации основной образовательной программы лежит систе</w:t>
      </w:r>
      <w:r w:rsidRPr="006F09BA">
        <w:rPr>
          <w:rFonts w:cs="Times New Roman"/>
          <w:w w:val="105"/>
          <w:szCs w:val="20"/>
        </w:rPr>
        <w:t>м</w:t>
      </w:r>
      <w:r w:rsidRPr="006F09BA">
        <w:rPr>
          <w:rFonts w:cs="Times New Roman"/>
          <w:w w:val="105"/>
          <w:szCs w:val="20"/>
        </w:rPr>
        <w:t>но-деятельностный подход, который</w:t>
      </w:r>
      <w:r w:rsidRPr="006F09BA">
        <w:rPr>
          <w:rFonts w:cs="Times New Roman"/>
          <w:spacing w:val="1"/>
          <w:w w:val="105"/>
          <w:szCs w:val="20"/>
        </w:rPr>
        <w:t xml:space="preserve"> </w:t>
      </w:r>
      <w:r w:rsidRPr="006F09BA">
        <w:rPr>
          <w:rFonts w:cs="Times New Roman"/>
          <w:w w:val="105"/>
          <w:szCs w:val="20"/>
        </w:rPr>
        <w:t>предполагает:</w:t>
      </w:r>
    </w:p>
    <w:p w:rsidR="006F09BA" w:rsidRPr="006F09BA" w:rsidRDefault="006F09BA" w:rsidP="000B17DE">
      <w:pPr>
        <w:pStyle w:val="aff3"/>
        <w:widowControl w:val="0"/>
        <w:numPr>
          <w:ilvl w:val="0"/>
          <w:numId w:val="58"/>
        </w:numPr>
        <w:tabs>
          <w:tab w:val="left" w:pos="910"/>
        </w:tabs>
        <w:autoSpaceDE w:val="0"/>
        <w:autoSpaceDN w:val="0"/>
        <w:spacing w:after="0" w:line="252" w:lineRule="auto"/>
        <w:ind w:right="145"/>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воспитание и развитие личности, отвечающей требованиям современного общества, инновационной экономики,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способной решать задачи построения российского гра</w:t>
      </w:r>
      <w:r w:rsidRPr="006F09BA">
        <w:rPr>
          <w:rFonts w:ascii="Times New Roman" w:hAnsi="Times New Roman" w:cs="Times New Roman"/>
          <w:w w:val="105"/>
          <w:sz w:val="20"/>
          <w:szCs w:val="20"/>
        </w:rPr>
        <w:t>ж</w:t>
      </w:r>
      <w:r w:rsidRPr="006F09BA">
        <w:rPr>
          <w:rFonts w:ascii="Times New Roman" w:hAnsi="Times New Roman" w:cs="Times New Roman"/>
          <w:w w:val="105"/>
          <w:sz w:val="20"/>
          <w:szCs w:val="20"/>
        </w:rPr>
        <w:t>данского общества на основе принципов толерантности,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диалога</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культур и уважения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его многонационального,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поликультурного 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поликонфессионального состава;</w:t>
      </w:r>
    </w:p>
    <w:p w:rsidR="006F09BA" w:rsidRPr="006F09BA" w:rsidRDefault="006F09BA" w:rsidP="000B17DE">
      <w:pPr>
        <w:pStyle w:val="aff3"/>
        <w:widowControl w:val="0"/>
        <w:numPr>
          <w:ilvl w:val="0"/>
          <w:numId w:val="58"/>
        </w:numPr>
        <w:tabs>
          <w:tab w:val="left" w:pos="910"/>
        </w:tabs>
        <w:autoSpaceDE w:val="0"/>
        <w:autoSpaceDN w:val="0"/>
        <w:spacing w:after="0" w:line="252" w:lineRule="auto"/>
        <w:ind w:right="147"/>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формирование</w:t>
      </w:r>
      <w:r w:rsidRPr="006F09BA">
        <w:rPr>
          <w:rFonts w:ascii="Times New Roman" w:hAnsi="Times New Roman" w:cs="Times New Roman"/>
          <w:spacing w:val="13"/>
          <w:w w:val="105"/>
          <w:sz w:val="20"/>
          <w:szCs w:val="20"/>
        </w:rPr>
        <w:t xml:space="preserve"> </w:t>
      </w:r>
      <w:r w:rsidRPr="006F09BA">
        <w:rPr>
          <w:rFonts w:ascii="Times New Roman" w:hAnsi="Times New Roman" w:cs="Times New Roman"/>
          <w:w w:val="105"/>
          <w:sz w:val="20"/>
          <w:szCs w:val="20"/>
        </w:rPr>
        <w:t>соответствующей</w:t>
      </w:r>
      <w:r w:rsidRPr="006F09BA">
        <w:rPr>
          <w:rFonts w:ascii="Times New Roman" w:hAnsi="Times New Roman" w:cs="Times New Roman"/>
          <w:spacing w:val="14"/>
          <w:w w:val="105"/>
          <w:sz w:val="20"/>
          <w:szCs w:val="20"/>
        </w:rPr>
        <w:t xml:space="preserve"> </w:t>
      </w:r>
      <w:r w:rsidRPr="006F09BA">
        <w:rPr>
          <w:rFonts w:ascii="Times New Roman" w:hAnsi="Times New Roman" w:cs="Times New Roman"/>
          <w:w w:val="105"/>
          <w:sz w:val="20"/>
          <w:szCs w:val="20"/>
        </w:rPr>
        <w:t>целям</w:t>
      </w:r>
      <w:r w:rsidRPr="006F09BA">
        <w:rPr>
          <w:rFonts w:ascii="Times New Roman" w:hAnsi="Times New Roman" w:cs="Times New Roman"/>
          <w:spacing w:val="14"/>
          <w:w w:val="105"/>
          <w:sz w:val="20"/>
          <w:szCs w:val="20"/>
        </w:rPr>
        <w:t xml:space="preserve"> </w:t>
      </w:r>
      <w:r w:rsidRPr="006F09BA">
        <w:rPr>
          <w:rFonts w:ascii="Times New Roman" w:hAnsi="Times New Roman" w:cs="Times New Roman"/>
          <w:w w:val="105"/>
          <w:sz w:val="20"/>
          <w:szCs w:val="20"/>
        </w:rPr>
        <w:t>общего</w:t>
      </w:r>
      <w:r w:rsidRPr="006F09BA">
        <w:rPr>
          <w:rFonts w:ascii="Times New Roman" w:hAnsi="Times New Roman" w:cs="Times New Roman"/>
          <w:spacing w:val="14"/>
          <w:w w:val="105"/>
          <w:sz w:val="20"/>
          <w:szCs w:val="20"/>
        </w:rPr>
        <w:t xml:space="preserve"> </w:t>
      </w:r>
      <w:r w:rsidRPr="006F09BA">
        <w:rPr>
          <w:rFonts w:ascii="Times New Roman" w:hAnsi="Times New Roman" w:cs="Times New Roman"/>
          <w:w w:val="105"/>
          <w:sz w:val="20"/>
          <w:szCs w:val="20"/>
        </w:rPr>
        <w:t>образования</w:t>
      </w:r>
      <w:r w:rsidRPr="006F09BA">
        <w:rPr>
          <w:rFonts w:ascii="Times New Roman" w:hAnsi="Times New Roman" w:cs="Times New Roman"/>
          <w:spacing w:val="14"/>
          <w:w w:val="105"/>
          <w:sz w:val="20"/>
          <w:szCs w:val="20"/>
        </w:rPr>
        <w:t xml:space="preserve"> </w:t>
      </w:r>
      <w:r w:rsidRPr="006F09BA">
        <w:rPr>
          <w:rFonts w:ascii="Times New Roman" w:hAnsi="Times New Roman" w:cs="Times New Roman"/>
          <w:w w:val="105"/>
          <w:sz w:val="20"/>
          <w:szCs w:val="20"/>
        </w:rPr>
        <w:t>социальной</w:t>
      </w:r>
      <w:r w:rsidRPr="006F09BA">
        <w:rPr>
          <w:rFonts w:ascii="Times New Roman" w:hAnsi="Times New Roman" w:cs="Times New Roman"/>
          <w:spacing w:val="13"/>
          <w:w w:val="105"/>
          <w:sz w:val="20"/>
          <w:szCs w:val="20"/>
        </w:rPr>
        <w:t xml:space="preserve"> </w:t>
      </w:r>
      <w:r w:rsidRPr="006F09BA">
        <w:rPr>
          <w:rFonts w:ascii="Times New Roman" w:hAnsi="Times New Roman" w:cs="Times New Roman"/>
          <w:w w:val="105"/>
          <w:sz w:val="20"/>
          <w:szCs w:val="20"/>
        </w:rPr>
        <w:t>среды</w:t>
      </w:r>
      <w:r w:rsidRPr="006F09BA">
        <w:rPr>
          <w:rFonts w:ascii="Times New Roman" w:hAnsi="Times New Roman" w:cs="Times New Roman"/>
          <w:spacing w:val="14"/>
          <w:w w:val="105"/>
          <w:sz w:val="20"/>
          <w:szCs w:val="20"/>
        </w:rPr>
        <w:t xml:space="preserve"> </w:t>
      </w:r>
      <w:r w:rsidRPr="006F09BA">
        <w:rPr>
          <w:rFonts w:ascii="Times New Roman" w:hAnsi="Times New Roman" w:cs="Times New Roman"/>
          <w:w w:val="105"/>
          <w:sz w:val="20"/>
          <w:szCs w:val="20"/>
        </w:rPr>
        <w:t>ра</w:t>
      </w:r>
      <w:r w:rsidRPr="006F09BA">
        <w:rPr>
          <w:rFonts w:ascii="Times New Roman" w:hAnsi="Times New Roman" w:cs="Times New Roman"/>
          <w:w w:val="105"/>
          <w:sz w:val="20"/>
          <w:szCs w:val="20"/>
        </w:rPr>
        <w:t>з</w:t>
      </w:r>
      <w:r w:rsidRPr="006F09BA">
        <w:rPr>
          <w:rFonts w:ascii="Times New Roman" w:hAnsi="Times New Roman" w:cs="Times New Roman"/>
          <w:w w:val="105"/>
          <w:sz w:val="20"/>
          <w:szCs w:val="20"/>
        </w:rPr>
        <w:t>вития</w:t>
      </w:r>
      <w:r w:rsidRPr="006F09BA">
        <w:rPr>
          <w:rFonts w:ascii="Times New Roman" w:hAnsi="Times New Roman" w:cs="Times New Roman"/>
          <w:spacing w:val="14"/>
          <w:w w:val="105"/>
          <w:sz w:val="20"/>
          <w:szCs w:val="20"/>
        </w:rPr>
        <w:t xml:space="preserve"> </w:t>
      </w:r>
      <w:r w:rsidRPr="006F09BA">
        <w:rPr>
          <w:rFonts w:ascii="Times New Roman" w:hAnsi="Times New Roman" w:cs="Times New Roman"/>
          <w:w w:val="105"/>
          <w:sz w:val="20"/>
          <w:szCs w:val="20"/>
        </w:rPr>
        <w:t>обучающихся,</w:t>
      </w:r>
      <w:r w:rsidRPr="006F09BA">
        <w:rPr>
          <w:rFonts w:ascii="Times New Roman" w:hAnsi="Times New Roman" w:cs="Times New Roman"/>
          <w:spacing w:val="13"/>
          <w:w w:val="105"/>
          <w:sz w:val="20"/>
          <w:szCs w:val="20"/>
        </w:rPr>
        <w:t xml:space="preserve"> </w:t>
      </w:r>
      <w:r w:rsidRPr="006F09BA">
        <w:rPr>
          <w:rFonts w:ascii="Times New Roman" w:hAnsi="Times New Roman" w:cs="Times New Roman"/>
          <w:w w:val="105"/>
          <w:sz w:val="20"/>
          <w:szCs w:val="20"/>
        </w:rPr>
        <w:t>переход</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к стратегии социального проектирования и конструир</w:t>
      </w:r>
      <w:r w:rsidRPr="006F09BA">
        <w:rPr>
          <w:rFonts w:ascii="Times New Roman" w:hAnsi="Times New Roman" w:cs="Times New Roman"/>
          <w:w w:val="105"/>
          <w:sz w:val="20"/>
          <w:szCs w:val="20"/>
        </w:rPr>
        <w:t>о</w:t>
      </w:r>
      <w:r w:rsidRPr="006F09BA">
        <w:rPr>
          <w:rFonts w:ascii="Times New Roman" w:hAnsi="Times New Roman" w:cs="Times New Roman"/>
          <w:w w:val="105"/>
          <w:sz w:val="20"/>
          <w:szCs w:val="20"/>
        </w:rPr>
        <w:t>вания на основе разработки содержания и технологий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образования.определяющих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пути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способы</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достижения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желаемого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уровня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(результата)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личностного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47"/>
          <w:w w:val="105"/>
          <w:sz w:val="20"/>
          <w:szCs w:val="20"/>
        </w:rPr>
        <w:t xml:space="preserve"> </w:t>
      </w:r>
      <w:r w:rsidRPr="006F09BA">
        <w:rPr>
          <w:rFonts w:ascii="Times New Roman" w:hAnsi="Times New Roman" w:cs="Times New Roman"/>
          <w:w w:val="105"/>
          <w:sz w:val="20"/>
          <w:szCs w:val="20"/>
        </w:rPr>
        <w:t>познавательного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развития</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обучающихся;</w:t>
      </w:r>
    </w:p>
    <w:p w:rsidR="006F09BA" w:rsidRPr="006F09BA" w:rsidRDefault="006F09BA" w:rsidP="000B17DE">
      <w:pPr>
        <w:pStyle w:val="aff3"/>
        <w:widowControl w:val="0"/>
        <w:numPr>
          <w:ilvl w:val="0"/>
          <w:numId w:val="58"/>
        </w:numPr>
        <w:tabs>
          <w:tab w:val="left" w:pos="910"/>
        </w:tabs>
        <w:autoSpaceDE w:val="0"/>
        <w:autoSpaceDN w:val="0"/>
        <w:spacing w:before="4" w:after="0" w:line="252" w:lineRule="auto"/>
        <w:ind w:right="147"/>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ориентацию на достижение основного результата образования – развитие на основе освоения универсальных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учебных действий, познания и освоения мира личности об</w:t>
      </w:r>
      <w:r w:rsidRPr="006F09BA">
        <w:rPr>
          <w:rFonts w:ascii="Times New Roman" w:hAnsi="Times New Roman" w:cs="Times New Roman"/>
          <w:w w:val="105"/>
          <w:sz w:val="20"/>
          <w:szCs w:val="20"/>
        </w:rPr>
        <w:t>у</w:t>
      </w:r>
      <w:r w:rsidRPr="006F09BA">
        <w:rPr>
          <w:rFonts w:ascii="Times New Roman" w:hAnsi="Times New Roman" w:cs="Times New Roman"/>
          <w:w w:val="105"/>
          <w:sz w:val="20"/>
          <w:szCs w:val="20"/>
        </w:rPr>
        <w:t>чающегося, его активной учебно-познавательной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деятельности, формирование его г</w:t>
      </w:r>
      <w:r w:rsidRPr="006F09BA">
        <w:rPr>
          <w:rFonts w:ascii="Times New Roman" w:hAnsi="Times New Roman" w:cs="Times New Roman"/>
          <w:w w:val="105"/>
          <w:sz w:val="20"/>
          <w:szCs w:val="20"/>
        </w:rPr>
        <w:t>о</w:t>
      </w:r>
      <w:r w:rsidRPr="006F09BA">
        <w:rPr>
          <w:rFonts w:ascii="Times New Roman" w:hAnsi="Times New Roman" w:cs="Times New Roman"/>
          <w:w w:val="105"/>
          <w:sz w:val="20"/>
          <w:szCs w:val="20"/>
        </w:rPr>
        <w:t>товности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к</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саморазвитию</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непрерывному</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образованию;</w:t>
      </w:r>
    </w:p>
    <w:p w:rsidR="006F09BA" w:rsidRPr="006F09BA" w:rsidRDefault="006F09BA" w:rsidP="000B17DE">
      <w:pPr>
        <w:pStyle w:val="aff3"/>
        <w:widowControl w:val="0"/>
        <w:numPr>
          <w:ilvl w:val="0"/>
          <w:numId w:val="58"/>
        </w:numPr>
        <w:tabs>
          <w:tab w:val="left" w:pos="910"/>
        </w:tabs>
        <w:autoSpaceDE w:val="0"/>
        <w:autoSpaceDN w:val="0"/>
        <w:spacing w:before="2" w:after="0" w:line="247" w:lineRule="auto"/>
        <w:ind w:right="148"/>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признание решающей роли содержания образования, способов организации образов</w:t>
      </w:r>
      <w:r w:rsidRPr="006F09BA">
        <w:rPr>
          <w:rFonts w:ascii="Times New Roman" w:hAnsi="Times New Roman" w:cs="Times New Roman"/>
          <w:w w:val="105"/>
          <w:sz w:val="20"/>
          <w:szCs w:val="20"/>
        </w:rPr>
        <w:t>а</w:t>
      </w:r>
      <w:r w:rsidRPr="006F09BA">
        <w:rPr>
          <w:rFonts w:ascii="Times New Roman" w:hAnsi="Times New Roman" w:cs="Times New Roman"/>
          <w:w w:val="105"/>
          <w:sz w:val="20"/>
          <w:szCs w:val="20"/>
        </w:rPr>
        <w:t>тельной деятельности 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учебного сотрудничества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достижении целей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ЛИЧНОСТНОГО 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социального развития обучающихся;</w:t>
      </w:r>
    </w:p>
    <w:p w:rsidR="006F09BA" w:rsidRPr="006F09BA" w:rsidRDefault="006F09BA" w:rsidP="000B17DE">
      <w:pPr>
        <w:pStyle w:val="aff3"/>
        <w:widowControl w:val="0"/>
        <w:numPr>
          <w:ilvl w:val="0"/>
          <w:numId w:val="58"/>
        </w:numPr>
        <w:tabs>
          <w:tab w:val="left" w:pos="910"/>
        </w:tabs>
        <w:autoSpaceDE w:val="0"/>
        <w:autoSpaceDN w:val="0"/>
        <w:spacing w:before="6" w:after="0" w:line="252" w:lineRule="auto"/>
        <w:ind w:right="145"/>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учет</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индивидуальных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возрастных,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психологических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физиологических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особенностей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обучающихся,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роли,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значения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видов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деятельности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форм</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общения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построении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образовательного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процесса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определении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образовательно-воспитательных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целей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путей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достижения;</w:t>
      </w:r>
    </w:p>
    <w:p w:rsidR="006F09BA" w:rsidRPr="006F09BA" w:rsidRDefault="006F09BA" w:rsidP="000B17DE">
      <w:pPr>
        <w:pStyle w:val="aff3"/>
        <w:widowControl w:val="0"/>
        <w:numPr>
          <w:ilvl w:val="0"/>
          <w:numId w:val="58"/>
        </w:numPr>
        <w:tabs>
          <w:tab w:val="left" w:pos="910"/>
        </w:tabs>
        <w:autoSpaceDE w:val="0"/>
        <w:autoSpaceDN w:val="0"/>
        <w:spacing w:before="2" w:after="0" w:line="252" w:lineRule="auto"/>
        <w:ind w:right="146"/>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разнообразие</w:t>
      </w:r>
      <w:r w:rsidRPr="006F09BA">
        <w:rPr>
          <w:rFonts w:ascii="Times New Roman" w:hAnsi="Times New Roman" w:cs="Times New Roman"/>
          <w:spacing w:val="5"/>
          <w:w w:val="105"/>
          <w:sz w:val="20"/>
          <w:szCs w:val="20"/>
        </w:rPr>
        <w:t xml:space="preserve"> </w:t>
      </w:r>
      <w:r w:rsidRPr="006F09BA">
        <w:rPr>
          <w:rFonts w:ascii="Times New Roman" w:hAnsi="Times New Roman" w:cs="Times New Roman"/>
          <w:w w:val="105"/>
          <w:sz w:val="20"/>
          <w:szCs w:val="20"/>
        </w:rPr>
        <w:t>индивидуальных</w:t>
      </w:r>
      <w:r w:rsidRPr="006F09BA">
        <w:rPr>
          <w:rFonts w:ascii="Times New Roman" w:hAnsi="Times New Roman" w:cs="Times New Roman"/>
          <w:spacing w:val="6"/>
          <w:w w:val="105"/>
          <w:sz w:val="20"/>
          <w:szCs w:val="20"/>
        </w:rPr>
        <w:t xml:space="preserve"> </w:t>
      </w:r>
      <w:r w:rsidRPr="006F09BA">
        <w:rPr>
          <w:rFonts w:ascii="Times New Roman" w:hAnsi="Times New Roman" w:cs="Times New Roman"/>
          <w:w w:val="105"/>
          <w:sz w:val="20"/>
          <w:szCs w:val="20"/>
        </w:rPr>
        <w:t>образовательных</w:t>
      </w:r>
      <w:r w:rsidRPr="006F09BA">
        <w:rPr>
          <w:rFonts w:ascii="Times New Roman" w:hAnsi="Times New Roman" w:cs="Times New Roman"/>
          <w:spacing w:val="6"/>
          <w:w w:val="105"/>
          <w:sz w:val="20"/>
          <w:szCs w:val="20"/>
        </w:rPr>
        <w:t xml:space="preserve"> </w:t>
      </w:r>
      <w:r w:rsidRPr="006F09BA">
        <w:rPr>
          <w:rFonts w:ascii="Times New Roman" w:hAnsi="Times New Roman" w:cs="Times New Roman"/>
          <w:w w:val="105"/>
          <w:sz w:val="20"/>
          <w:szCs w:val="20"/>
        </w:rPr>
        <w:t>траекторий</w:t>
      </w:r>
      <w:r w:rsidRPr="006F09BA">
        <w:rPr>
          <w:rFonts w:ascii="Times New Roman" w:hAnsi="Times New Roman" w:cs="Times New Roman"/>
          <w:spacing w:val="5"/>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6"/>
          <w:w w:val="105"/>
          <w:sz w:val="20"/>
          <w:szCs w:val="20"/>
        </w:rPr>
        <w:t xml:space="preserve"> </w:t>
      </w:r>
      <w:r w:rsidRPr="006F09BA">
        <w:rPr>
          <w:rFonts w:ascii="Times New Roman" w:hAnsi="Times New Roman" w:cs="Times New Roman"/>
          <w:w w:val="105"/>
          <w:sz w:val="20"/>
          <w:szCs w:val="20"/>
        </w:rPr>
        <w:t>индивидуальное</w:t>
      </w:r>
      <w:r w:rsidRPr="006F09BA">
        <w:rPr>
          <w:rFonts w:ascii="Times New Roman" w:hAnsi="Times New Roman" w:cs="Times New Roman"/>
          <w:spacing w:val="6"/>
          <w:w w:val="105"/>
          <w:sz w:val="20"/>
          <w:szCs w:val="20"/>
        </w:rPr>
        <w:t xml:space="preserve"> </w:t>
      </w:r>
      <w:r w:rsidRPr="006F09BA">
        <w:rPr>
          <w:rFonts w:ascii="Times New Roman" w:hAnsi="Times New Roman" w:cs="Times New Roman"/>
          <w:w w:val="105"/>
          <w:sz w:val="20"/>
          <w:szCs w:val="20"/>
        </w:rPr>
        <w:t>разв</w:t>
      </w:r>
      <w:r w:rsidRPr="006F09BA">
        <w:rPr>
          <w:rFonts w:ascii="Times New Roman" w:hAnsi="Times New Roman" w:cs="Times New Roman"/>
          <w:w w:val="105"/>
          <w:sz w:val="20"/>
          <w:szCs w:val="20"/>
        </w:rPr>
        <w:t>и</w:t>
      </w:r>
      <w:r w:rsidRPr="006F09BA">
        <w:rPr>
          <w:rFonts w:ascii="Times New Roman" w:hAnsi="Times New Roman" w:cs="Times New Roman"/>
          <w:w w:val="105"/>
          <w:sz w:val="20"/>
          <w:szCs w:val="20"/>
        </w:rPr>
        <w:t>тие</w:t>
      </w:r>
      <w:r w:rsidRPr="006F09BA">
        <w:rPr>
          <w:rFonts w:ascii="Times New Roman" w:hAnsi="Times New Roman" w:cs="Times New Roman"/>
          <w:spacing w:val="6"/>
          <w:w w:val="105"/>
          <w:sz w:val="20"/>
          <w:szCs w:val="20"/>
        </w:rPr>
        <w:t xml:space="preserve"> </w:t>
      </w:r>
      <w:r w:rsidRPr="006F09BA">
        <w:rPr>
          <w:rFonts w:ascii="Times New Roman" w:hAnsi="Times New Roman" w:cs="Times New Roman"/>
          <w:w w:val="105"/>
          <w:sz w:val="20"/>
          <w:szCs w:val="20"/>
        </w:rPr>
        <w:t>каждого</w:t>
      </w:r>
      <w:r w:rsidRPr="006F09BA">
        <w:rPr>
          <w:rFonts w:ascii="Times New Roman" w:hAnsi="Times New Roman" w:cs="Times New Roman"/>
          <w:spacing w:val="5"/>
          <w:w w:val="105"/>
          <w:sz w:val="20"/>
          <w:szCs w:val="20"/>
        </w:rPr>
        <w:t xml:space="preserve"> </w:t>
      </w:r>
      <w:r w:rsidRPr="006F09BA">
        <w:rPr>
          <w:rFonts w:ascii="Times New Roman" w:hAnsi="Times New Roman" w:cs="Times New Roman"/>
          <w:w w:val="105"/>
          <w:sz w:val="20"/>
          <w:szCs w:val="20"/>
        </w:rPr>
        <w:t>обучающегося,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том</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числе одаренных детей, детей-инвалидов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 детей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 ограниченными возможностями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здоровья.</w:t>
      </w:r>
    </w:p>
    <w:p w:rsidR="006F09BA" w:rsidRPr="006F09BA" w:rsidRDefault="006F09BA" w:rsidP="006F09BA">
      <w:pPr>
        <w:pStyle w:val="afffd"/>
        <w:spacing w:before="1" w:line="252" w:lineRule="auto"/>
        <w:ind w:right="146" w:firstLine="708"/>
        <w:rPr>
          <w:rFonts w:cs="Times New Roman"/>
          <w:szCs w:val="20"/>
        </w:rPr>
      </w:pPr>
      <w:r w:rsidRPr="006F09BA">
        <w:rPr>
          <w:rFonts w:cs="Times New Roman"/>
          <w:w w:val="105"/>
          <w:szCs w:val="20"/>
        </w:rPr>
        <w:t>Цели изучения литературы могут быть достигнуты при обращении к художественным произведениям, которые</w:t>
      </w:r>
      <w:r w:rsidRPr="006F09BA">
        <w:rPr>
          <w:rFonts w:cs="Times New Roman"/>
          <w:spacing w:val="1"/>
          <w:w w:val="105"/>
          <w:szCs w:val="20"/>
        </w:rPr>
        <w:t xml:space="preserve"> </w:t>
      </w:r>
      <w:r w:rsidRPr="006F09BA">
        <w:rPr>
          <w:rFonts w:cs="Times New Roman"/>
          <w:w w:val="105"/>
          <w:szCs w:val="20"/>
        </w:rPr>
        <w:t>давно и всенародно признаны классическими и стали достоянием от</w:t>
      </w:r>
      <w:r w:rsidRPr="006F09BA">
        <w:rPr>
          <w:rFonts w:cs="Times New Roman"/>
          <w:w w:val="105"/>
          <w:szCs w:val="20"/>
        </w:rPr>
        <w:t>е</w:t>
      </w:r>
      <w:r w:rsidRPr="006F09BA">
        <w:rPr>
          <w:rFonts w:cs="Times New Roman"/>
          <w:w w:val="105"/>
          <w:szCs w:val="20"/>
        </w:rPr>
        <w:t>чественной и мировой литературы. Следовательно,</w:t>
      </w:r>
      <w:r w:rsidRPr="006F09BA">
        <w:rPr>
          <w:rFonts w:cs="Times New Roman"/>
          <w:spacing w:val="1"/>
          <w:w w:val="105"/>
          <w:szCs w:val="20"/>
        </w:rPr>
        <w:t xml:space="preserve"> </w:t>
      </w:r>
      <w:r w:rsidRPr="006F09BA">
        <w:rPr>
          <w:rFonts w:cs="Times New Roman"/>
          <w:w w:val="105"/>
          <w:szCs w:val="20"/>
        </w:rPr>
        <w:t>цель литературного образования в школе с</w:t>
      </w:r>
      <w:r w:rsidRPr="006F09BA">
        <w:rPr>
          <w:rFonts w:cs="Times New Roman"/>
          <w:w w:val="105"/>
          <w:szCs w:val="20"/>
        </w:rPr>
        <w:t>о</w:t>
      </w:r>
      <w:r w:rsidRPr="006F09BA">
        <w:rPr>
          <w:rFonts w:cs="Times New Roman"/>
          <w:w w:val="105"/>
          <w:szCs w:val="20"/>
        </w:rPr>
        <w:t>стоит и в том, чтобы познакомить учащихся с классическими образцами</w:t>
      </w:r>
      <w:r w:rsidRPr="006F09BA">
        <w:rPr>
          <w:rFonts w:cs="Times New Roman"/>
          <w:spacing w:val="1"/>
          <w:w w:val="105"/>
          <w:szCs w:val="20"/>
        </w:rPr>
        <w:t xml:space="preserve"> </w:t>
      </w:r>
      <w:r w:rsidRPr="006F09BA">
        <w:rPr>
          <w:rFonts w:cs="Times New Roman"/>
          <w:w w:val="105"/>
          <w:szCs w:val="20"/>
        </w:rPr>
        <w:t>мировой словесной культуры, обладающими высокими художественными достоинствами, выражающими жизненную</w:t>
      </w:r>
      <w:r w:rsidRPr="006F09BA">
        <w:rPr>
          <w:rFonts w:cs="Times New Roman"/>
          <w:spacing w:val="1"/>
          <w:w w:val="105"/>
          <w:szCs w:val="20"/>
        </w:rPr>
        <w:t xml:space="preserve"> </w:t>
      </w:r>
      <w:r w:rsidRPr="006F09BA">
        <w:rPr>
          <w:rFonts w:cs="Times New Roman"/>
          <w:w w:val="105"/>
          <w:szCs w:val="20"/>
        </w:rPr>
        <w:t>правду,</w:t>
      </w:r>
      <w:r w:rsidRPr="006F09BA">
        <w:rPr>
          <w:rFonts w:cs="Times New Roman"/>
          <w:spacing w:val="-1"/>
          <w:w w:val="105"/>
          <w:szCs w:val="20"/>
        </w:rPr>
        <w:t xml:space="preserve"> </w:t>
      </w:r>
      <w:r w:rsidRPr="006F09BA">
        <w:rPr>
          <w:rFonts w:cs="Times New Roman"/>
          <w:w w:val="105"/>
          <w:szCs w:val="20"/>
        </w:rPr>
        <w:t>обще</w:t>
      </w:r>
      <w:r w:rsidRPr="006F09BA">
        <w:rPr>
          <w:rFonts w:cs="Times New Roman"/>
          <w:spacing w:val="-1"/>
          <w:w w:val="105"/>
          <w:szCs w:val="20"/>
        </w:rPr>
        <w:t xml:space="preserve"> </w:t>
      </w:r>
      <w:r w:rsidRPr="006F09BA">
        <w:rPr>
          <w:rFonts w:cs="Times New Roman"/>
          <w:w w:val="105"/>
          <w:szCs w:val="20"/>
        </w:rPr>
        <w:t>гуманистические</w:t>
      </w:r>
      <w:r w:rsidRPr="006F09BA">
        <w:rPr>
          <w:rFonts w:cs="Times New Roman"/>
          <w:spacing w:val="-1"/>
          <w:w w:val="105"/>
          <w:szCs w:val="20"/>
        </w:rPr>
        <w:t xml:space="preserve"> </w:t>
      </w:r>
      <w:r w:rsidRPr="006F09BA">
        <w:rPr>
          <w:rFonts w:cs="Times New Roman"/>
          <w:w w:val="105"/>
          <w:szCs w:val="20"/>
        </w:rPr>
        <w:t>идеалы</w:t>
      </w:r>
      <w:r w:rsidRPr="006F09BA">
        <w:rPr>
          <w:rFonts w:cs="Times New Roman"/>
          <w:spacing w:val="1"/>
          <w:w w:val="105"/>
          <w:szCs w:val="20"/>
        </w:rPr>
        <w:t xml:space="preserve"> </w:t>
      </w:r>
      <w:r w:rsidRPr="006F09BA">
        <w:rPr>
          <w:rFonts w:cs="Times New Roman"/>
          <w:w w:val="105"/>
          <w:szCs w:val="20"/>
        </w:rPr>
        <w:t>и воспитывающими высокие нравственные чувства</w:t>
      </w:r>
      <w:r w:rsidRPr="006F09BA">
        <w:rPr>
          <w:rFonts w:cs="Times New Roman"/>
          <w:spacing w:val="1"/>
          <w:w w:val="105"/>
          <w:szCs w:val="20"/>
        </w:rPr>
        <w:t xml:space="preserve"> </w:t>
      </w:r>
      <w:r w:rsidRPr="006F09BA">
        <w:rPr>
          <w:rFonts w:cs="Times New Roman"/>
          <w:w w:val="105"/>
          <w:szCs w:val="20"/>
        </w:rPr>
        <w:t>у ч</w:t>
      </w:r>
      <w:r w:rsidRPr="006F09BA">
        <w:rPr>
          <w:rFonts w:cs="Times New Roman"/>
          <w:w w:val="105"/>
          <w:szCs w:val="20"/>
        </w:rPr>
        <w:t>е</w:t>
      </w:r>
      <w:r w:rsidRPr="006F09BA">
        <w:rPr>
          <w:rFonts w:cs="Times New Roman"/>
          <w:w w:val="105"/>
          <w:szCs w:val="20"/>
        </w:rPr>
        <w:t>ловека читающего.</w:t>
      </w:r>
    </w:p>
    <w:p w:rsidR="006F09BA" w:rsidRPr="006F09BA" w:rsidRDefault="006F09BA" w:rsidP="006F09BA">
      <w:pPr>
        <w:pStyle w:val="110"/>
        <w:spacing w:before="5"/>
        <w:jc w:val="both"/>
        <w:rPr>
          <w:sz w:val="20"/>
          <w:szCs w:val="20"/>
        </w:rPr>
      </w:pPr>
      <w:r w:rsidRPr="006F09BA">
        <w:rPr>
          <w:w w:val="105"/>
          <w:sz w:val="20"/>
          <w:szCs w:val="20"/>
        </w:rPr>
        <w:t>Общая</w:t>
      </w:r>
      <w:r w:rsidRPr="006F09BA">
        <w:rPr>
          <w:spacing w:val="-3"/>
          <w:w w:val="105"/>
          <w:sz w:val="20"/>
          <w:szCs w:val="20"/>
        </w:rPr>
        <w:t xml:space="preserve"> </w:t>
      </w:r>
      <w:r w:rsidRPr="006F09BA">
        <w:rPr>
          <w:w w:val="105"/>
          <w:sz w:val="20"/>
          <w:szCs w:val="20"/>
        </w:rPr>
        <w:t>характеристика</w:t>
      </w:r>
      <w:r w:rsidRPr="006F09BA">
        <w:rPr>
          <w:spacing w:val="-3"/>
          <w:w w:val="105"/>
          <w:sz w:val="20"/>
          <w:szCs w:val="20"/>
        </w:rPr>
        <w:t xml:space="preserve"> </w:t>
      </w:r>
      <w:r w:rsidRPr="006F09BA">
        <w:rPr>
          <w:w w:val="105"/>
          <w:sz w:val="20"/>
          <w:szCs w:val="20"/>
        </w:rPr>
        <w:t>программы</w:t>
      </w:r>
    </w:p>
    <w:p w:rsidR="006F09BA" w:rsidRPr="006F09BA" w:rsidRDefault="006F09BA" w:rsidP="006F09BA">
      <w:pPr>
        <w:pStyle w:val="afffd"/>
        <w:spacing w:before="7" w:line="252" w:lineRule="auto"/>
        <w:ind w:right="148" w:firstLine="708"/>
        <w:rPr>
          <w:rFonts w:cs="Times New Roman"/>
          <w:szCs w:val="20"/>
        </w:rPr>
      </w:pPr>
      <w:r w:rsidRPr="006F09BA">
        <w:rPr>
          <w:rFonts w:cs="Times New Roman"/>
          <w:w w:val="105"/>
          <w:szCs w:val="20"/>
        </w:rPr>
        <w:t>Курс</w:t>
      </w:r>
      <w:r w:rsidRPr="006F09BA">
        <w:rPr>
          <w:rFonts w:cs="Times New Roman"/>
          <w:spacing w:val="1"/>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опирается</w:t>
      </w:r>
      <w:r w:rsidRPr="006F09BA">
        <w:rPr>
          <w:rFonts w:cs="Times New Roman"/>
          <w:spacing w:val="1"/>
          <w:w w:val="105"/>
          <w:szCs w:val="20"/>
        </w:rPr>
        <w:t xml:space="preserve"> </w:t>
      </w:r>
      <w:r w:rsidRPr="006F09BA">
        <w:rPr>
          <w:rFonts w:cs="Times New Roman"/>
          <w:w w:val="105"/>
          <w:szCs w:val="20"/>
        </w:rPr>
        <w:t>на</w:t>
      </w:r>
      <w:r w:rsidRPr="006F09BA">
        <w:rPr>
          <w:rFonts w:cs="Times New Roman"/>
          <w:spacing w:val="1"/>
          <w:w w:val="105"/>
          <w:szCs w:val="20"/>
        </w:rPr>
        <w:t xml:space="preserve"> </w:t>
      </w:r>
      <w:r w:rsidRPr="006F09BA">
        <w:rPr>
          <w:rFonts w:cs="Times New Roman"/>
          <w:w w:val="105"/>
          <w:szCs w:val="20"/>
        </w:rPr>
        <w:t>следующие</w:t>
      </w:r>
      <w:r w:rsidRPr="006F09BA">
        <w:rPr>
          <w:rFonts w:cs="Times New Roman"/>
          <w:spacing w:val="1"/>
          <w:w w:val="105"/>
          <w:szCs w:val="20"/>
        </w:rPr>
        <w:t xml:space="preserve"> </w:t>
      </w:r>
      <w:r w:rsidRPr="006F09BA">
        <w:rPr>
          <w:rFonts w:cs="Times New Roman"/>
          <w:b/>
          <w:i/>
          <w:w w:val="105"/>
          <w:szCs w:val="20"/>
        </w:rPr>
        <w:t>виды</w:t>
      </w:r>
      <w:r w:rsidRPr="006F09BA">
        <w:rPr>
          <w:rFonts w:cs="Times New Roman"/>
          <w:b/>
          <w:i/>
          <w:spacing w:val="1"/>
          <w:w w:val="105"/>
          <w:szCs w:val="20"/>
        </w:rPr>
        <w:t xml:space="preserve"> </w:t>
      </w:r>
      <w:r w:rsidRPr="006F09BA">
        <w:rPr>
          <w:rFonts w:cs="Times New Roman"/>
          <w:b/>
          <w:i/>
          <w:w w:val="105"/>
          <w:szCs w:val="20"/>
        </w:rPr>
        <w:t>деятельности</w:t>
      </w:r>
      <w:r w:rsidRPr="006F09BA">
        <w:rPr>
          <w:rFonts w:cs="Times New Roman"/>
          <w:b/>
          <w:i/>
          <w:spacing w:val="1"/>
          <w:w w:val="105"/>
          <w:szCs w:val="20"/>
        </w:rPr>
        <w:t xml:space="preserve"> </w:t>
      </w:r>
      <w:r w:rsidRPr="006F09BA">
        <w:rPr>
          <w:rFonts w:cs="Times New Roman"/>
          <w:w w:val="105"/>
          <w:szCs w:val="20"/>
        </w:rPr>
        <w:t>поосвоению</w:t>
      </w:r>
      <w:r w:rsidRPr="006F09BA">
        <w:rPr>
          <w:rFonts w:cs="Times New Roman"/>
          <w:spacing w:val="1"/>
          <w:w w:val="105"/>
          <w:szCs w:val="20"/>
        </w:rPr>
        <w:t xml:space="preserve"> </w:t>
      </w:r>
      <w:r w:rsidRPr="006F09BA">
        <w:rPr>
          <w:rFonts w:cs="Times New Roman"/>
          <w:w w:val="105"/>
          <w:szCs w:val="20"/>
        </w:rPr>
        <w:t>содержания</w:t>
      </w:r>
      <w:r w:rsidRPr="006F09BA">
        <w:rPr>
          <w:rFonts w:cs="Times New Roman"/>
          <w:spacing w:val="1"/>
          <w:w w:val="105"/>
          <w:szCs w:val="20"/>
        </w:rPr>
        <w:t xml:space="preserve"> </w:t>
      </w:r>
      <w:r w:rsidRPr="006F09BA">
        <w:rPr>
          <w:rFonts w:cs="Times New Roman"/>
          <w:w w:val="105"/>
          <w:szCs w:val="20"/>
        </w:rPr>
        <w:t>художественных</w:t>
      </w:r>
      <w:r w:rsidRPr="006F09BA">
        <w:rPr>
          <w:rFonts w:cs="Times New Roman"/>
          <w:spacing w:val="1"/>
          <w:w w:val="105"/>
          <w:szCs w:val="20"/>
        </w:rPr>
        <w:t xml:space="preserve"> </w:t>
      </w:r>
      <w:r w:rsidRPr="006F09BA">
        <w:rPr>
          <w:rFonts w:cs="Times New Roman"/>
          <w:w w:val="105"/>
          <w:szCs w:val="20"/>
        </w:rPr>
        <w:t>произведений</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теоретико-литературных</w:t>
      </w:r>
      <w:r w:rsidRPr="006F09BA">
        <w:rPr>
          <w:rFonts w:cs="Times New Roman"/>
          <w:spacing w:val="2"/>
          <w:w w:val="105"/>
          <w:szCs w:val="20"/>
        </w:rPr>
        <w:t xml:space="preserve"> </w:t>
      </w:r>
      <w:r w:rsidRPr="006F09BA">
        <w:rPr>
          <w:rFonts w:cs="Times New Roman"/>
          <w:w w:val="105"/>
          <w:szCs w:val="20"/>
        </w:rPr>
        <w:t>понятий:</w:t>
      </w:r>
    </w:p>
    <w:p w:rsidR="006F09BA" w:rsidRPr="006F09BA" w:rsidRDefault="006F09BA" w:rsidP="000B17DE">
      <w:pPr>
        <w:pStyle w:val="aff3"/>
        <w:widowControl w:val="0"/>
        <w:numPr>
          <w:ilvl w:val="0"/>
          <w:numId w:val="58"/>
        </w:numPr>
        <w:tabs>
          <w:tab w:val="left" w:pos="910"/>
        </w:tabs>
        <w:autoSpaceDE w:val="0"/>
        <w:autoSpaceDN w:val="0"/>
        <w:spacing w:before="2" w:after="0" w:line="240" w:lineRule="auto"/>
        <w:ind w:hanging="361"/>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осознанное,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творческое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чтение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художественных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произведений</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разных</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жанров;</w:t>
      </w:r>
    </w:p>
    <w:p w:rsidR="006F09BA" w:rsidRPr="006F09BA" w:rsidRDefault="006F09BA" w:rsidP="000B17DE">
      <w:pPr>
        <w:pStyle w:val="aff3"/>
        <w:widowControl w:val="0"/>
        <w:numPr>
          <w:ilvl w:val="0"/>
          <w:numId w:val="58"/>
        </w:numPr>
        <w:tabs>
          <w:tab w:val="left" w:pos="909"/>
          <w:tab w:val="left" w:pos="910"/>
        </w:tabs>
        <w:autoSpaceDE w:val="0"/>
        <w:autoSpaceDN w:val="0"/>
        <w:spacing w:before="59" w:after="0" w:line="252" w:lineRule="auto"/>
        <w:ind w:right="147"/>
        <w:contextualSpacing w:val="0"/>
        <w:rPr>
          <w:rFonts w:ascii="Times New Roman" w:hAnsi="Times New Roman" w:cs="Times New Roman"/>
          <w:sz w:val="20"/>
          <w:szCs w:val="20"/>
        </w:rPr>
      </w:pPr>
      <w:r w:rsidRPr="006F09BA">
        <w:rPr>
          <w:rFonts w:ascii="Times New Roman" w:hAnsi="Times New Roman" w:cs="Times New Roman"/>
          <w:w w:val="105"/>
          <w:sz w:val="20"/>
          <w:szCs w:val="20"/>
        </w:rPr>
        <w:t>выразительное</w:t>
      </w:r>
      <w:r w:rsidRPr="006F09BA">
        <w:rPr>
          <w:rFonts w:ascii="Times New Roman" w:hAnsi="Times New Roman" w:cs="Times New Roman"/>
          <w:spacing w:val="10"/>
          <w:w w:val="105"/>
          <w:sz w:val="20"/>
          <w:szCs w:val="20"/>
        </w:rPr>
        <w:t xml:space="preserve"> </w:t>
      </w:r>
      <w:r w:rsidRPr="006F09BA">
        <w:rPr>
          <w:rFonts w:ascii="Times New Roman" w:hAnsi="Times New Roman" w:cs="Times New Roman"/>
          <w:w w:val="105"/>
          <w:sz w:val="20"/>
          <w:szCs w:val="20"/>
        </w:rPr>
        <w:t>чтение</w:t>
      </w:r>
      <w:r w:rsidRPr="006F09BA">
        <w:rPr>
          <w:rFonts w:ascii="Times New Roman" w:hAnsi="Times New Roman" w:cs="Times New Roman"/>
          <w:spacing w:val="11"/>
          <w:w w:val="105"/>
          <w:sz w:val="20"/>
          <w:szCs w:val="20"/>
        </w:rPr>
        <w:t xml:space="preserve"> </w:t>
      </w:r>
      <w:r w:rsidRPr="006F09BA">
        <w:rPr>
          <w:rFonts w:ascii="Times New Roman" w:hAnsi="Times New Roman" w:cs="Times New Roman"/>
          <w:w w:val="105"/>
          <w:sz w:val="20"/>
          <w:szCs w:val="20"/>
        </w:rPr>
        <w:t>художественного</w:t>
      </w:r>
      <w:r w:rsidRPr="006F09BA">
        <w:rPr>
          <w:rFonts w:ascii="Times New Roman" w:hAnsi="Times New Roman" w:cs="Times New Roman"/>
          <w:spacing w:val="10"/>
          <w:w w:val="105"/>
          <w:sz w:val="20"/>
          <w:szCs w:val="20"/>
        </w:rPr>
        <w:t xml:space="preserve"> </w:t>
      </w:r>
      <w:r w:rsidRPr="006F09BA">
        <w:rPr>
          <w:rFonts w:ascii="Times New Roman" w:hAnsi="Times New Roman" w:cs="Times New Roman"/>
          <w:w w:val="105"/>
          <w:sz w:val="20"/>
          <w:szCs w:val="20"/>
        </w:rPr>
        <w:t>текста;</w:t>
      </w:r>
      <w:r w:rsidRPr="006F09BA">
        <w:rPr>
          <w:rFonts w:ascii="Times New Roman" w:hAnsi="Times New Roman" w:cs="Times New Roman"/>
          <w:spacing w:val="10"/>
          <w:w w:val="105"/>
          <w:sz w:val="20"/>
          <w:szCs w:val="20"/>
        </w:rPr>
        <w:t xml:space="preserve"> </w:t>
      </w:r>
      <w:r w:rsidRPr="006F09BA">
        <w:rPr>
          <w:rFonts w:ascii="Times New Roman" w:hAnsi="Times New Roman" w:cs="Times New Roman"/>
          <w:w w:val="105"/>
          <w:sz w:val="20"/>
          <w:szCs w:val="20"/>
        </w:rPr>
        <w:t>различные</w:t>
      </w:r>
      <w:r w:rsidRPr="006F09BA">
        <w:rPr>
          <w:rFonts w:ascii="Times New Roman" w:hAnsi="Times New Roman" w:cs="Times New Roman"/>
          <w:spacing w:val="11"/>
          <w:w w:val="105"/>
          <w:sz w:val="20"/>
          <w:szCs w:val="20"/>
        </w:rPr>
        <w:t xml:space="preserve"> </w:t>
      </w:r>
      <w:r w:rsidRPr="006F09BA">
        <w:rPr>
          <w:rFonts w:ascii="Times New Roman" w:hAnsi="Times New Roman" w:cs="Times New Roman"/>
          <w:w w:val="105"/>
          <w:sz w:val="20"/>
          <w:szCs w:val="20"/>
        </w:rPr>
        <w:t>виды</w:t>
      </w:r>
      <w:r w:rsidRPr="006F09BA">
        <w:rPr>
          <w:rFonts w:ascii="Times New Roman" w:hAnsi="Times New Roman" w:cs="Times New Roman"/>
          <w:spacing w:val="11"/>
          <w:w w:val="105"/>
          <w:sz w:val="20"/>
          <w:szCs w:val="20"/>
        </w:rPr>
        <w:t xml:space="preserve"> </w:t>
      </w:r>
      <w:r w:rsidRPr="006F09BA">
        <w:rPr>
          <w:rFonts w:ascii="Times New Roman" w:hAnsi="Times New Roman" w:cs="Times New Roman"/>
          <w:w w:val="105"/>
          <w:sz w:val="20"/>
          <w:szCs w:val="20"/>
        </w:rPr>
        <w:t>пересказа</w:t>
      </w:r>
      <w:r w:rsidRPr="006F09BA">
        <w:rPr>
          <w:rFonts w:ascii="Times New Roman" w:hAnsi="Times New Roman" w:cs="Times New Roman"/>
          <w:spacing w:val="11"/>
          <w:w w:val="105"/>
          <w:sz w:val="20"/>
          <w:szCs w:val="20"/>
        </w:rPr>
        <w:t xml:space="preserve"> </w:t>
      </w:r>
      <w:r w:rsidRPr="006F09BA">
        <w:rPr>
          <w:rFonts w:ascii="Times New Roman" w:hAnsi="Times New Roman" w:cs="Times New Roman"/>
          <w:w w:val="105"/>
          <w:sz w:val="20"/>
          <w:szCs w:val="20"/>
        </w:rPr>
        <w:t>(подробный,</w:t>
      </w:r>
      <w:r w:rsidRPr="006F09BA">
        <w:rPr>
          <w:rFonts w:ascii="Times New Roman" w:hAnsi="Times New Roman" w:cs="Times New Roman"/>
          <w:spacing w:val="10"/>
          <w:w w:val="105"/>
          <w:sz w:val="20"/>
          <w:szCs w:val="20"/>
        </w:rPr>
        <w:t xml:space="preserve"> </w:t>
      </w:r>
      <w:r w:rsidRPr="006F09BA">
        <w:rPr>
          <w:rFonts w:ascii="Times New Roman" w:hAnsi="Times New Roman" w:cs="Times New Roman"/>
          <w:w w:val="105"/>
          <w:sz w:val="20"/>
          <w:szCs w:val="20"/>
        </w:rPr>
        <w:t>краткий,</w:t>
      </w:r>
      <w:r w:rsidRPr="006F09BA">
        <w:rPr>
          <w:rFonts w:ascii="Times New Roman" w:hAnsi="Times New Roman" w:cs="Times New Roman"/>
          <w:spacing w:val="9"/>
          <w:w w:val="105"/>
          <w:sz w:val="20"/>
          <w:szCs w:val="20"/>
        </w:rPr>
        <w:t xml:space="preserve"> </w:t>
      </w:r>
      <w:r w:rsidRPr="006F09BA">
        <w:rPr>
          <w:rFonts w:ascii="Times New Roman" w:hAnsi="Times New Roman" w:cs="Times New Roman"/>
          <w:w w:val="105"/>
          <w:sz w:val="20"/>
          <w:szCs w:val="20"/>
        </w:rPr>
        <w:t>выборочный,</w:t>
      </w:r>
      <w:r w:rsidRPr="006F09BA">
        <w:rPr>
          <w:rFonts w:ascii="Times New Roman" w:hAnsi="Times New Roman" w:cs="Times New Roman"/>
          <w:spacing w:val="10"/>
          <w:w w:val="105"/>
          <w:sz w:val="20"/>
          <w:szCs w:val="20"/>
        </w:rPr>
        <w:t xml:space="preserve"> </w:t>
      </w:r>
      <w:r w:rsidRPr="006F09BA">
        <w:rPr>
          <w:rFonts w:ascii="Times New Roman" w:hAnsi="Times New Roman" w:cs="Times New Roman"/>
          <w:w w:val="105"/>
          <w:sz w:val="20"/>
          <w:szCs w:val="20"/>
        </w:rPr>
        <w:t>с</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элементами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комментария,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 творческим</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заданием);</w:t>
      </w:r>
    </w:p>
    <w:p w:rsidR="006F09BA" w:rsidRPr="006F09BA" w:rsidRDefault="006F09BA" w:rsidP="000B17DE">
      <w:pPr>
        <w:pStyle w:val="aff3"/>
        <w:widowControl w:val="0"/>
        <w:numPr>
          <w:ilvl w:val="0"/>
          <w:numId w:val="58"/>
        </w:numPr>
        <w:tabs>
          <w:tab w:val="left" w:pos="909"/>
          <w:tab w:val="left" w:pos="910"/>
        </w:tabs>
        <w:autoSpaceDE w:val="0"/>
        <w:autoSpaceDN w:val="0"/>
        <w:spacing w:before="1"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ответы</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на</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вопросы,</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раскрывающие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знание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понимание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текста</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произведения;</w:t>
      </w:r>
    </w:p>
    <w:p w:rsidR="006F09BA" w:rsidRPr="006F09BA" w:rsidRDefault="006F09BA" w:rsidP="000B17DE">
      <w:pPr>
        <w:pStyle w:val="aff3"/>
        <w:widowControl w:val="0"/>
        <w:numPr>
          <w:ilvl w:val="0"/>
          <w:numId w:val="58"/>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заучивание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наизусть</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стихотворных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прозаических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текстов;</w:t>
      </w:r>
    </w:p>
    <w:p w:rsidR="006F09BA" w:rsidRPr="006F09BA" w:rsidRDefault="006F09BA" w:rsidP="000B17DE">
      <w:pPr>
        <w:pStyle w:val="aff3"/>
        <w:widowControl w:val="0"/>
        <w:numPr>
          <w:ilvl w:val="0"/>
          <w:numId w:val="58"/>
        </w:numPr>
        <w:tabs>
          <w:tab w:val="left" w:pos="909"/>
          <w:tab w:val="left" w:pos="910"/>
        </w:tabs>
        <w:autoSpaceDE w:val="0"/>
        <w:autoSpaceDN w:val="0"/>
        <w:spacing w:before="13"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анализ</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интерпретацию</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произведения;</w:t>
      </w:r>
    </w:p>
    <w:p w:rsidR="006F09BA" w:rsidRPr="006F09BA" w:rsidRDefault="006F09BA" w:rsidP="000B17DE">
      <w:pPr>
        <w:pStyle w:val="aff3"/>
        <w:widowControl w:val="0"/>
        <w:numPr>
          <w:ilvl w:val="0"/>
          <w:numId w:val="58"/>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составление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планов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написание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отзывов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произведениях:</w:t>
      </w:r>
    </w:p>
    <w:p w:rsidR="006F09BA" w:rsidRPr="006F09BA" w:rsidRDefault="006F09BA" w:rsidP="000B17DE">
      <w:pPr>
        <w:pStyle w:val="aff3"/>
        <w:widowControl w:val="0"/>
        <w:numPr>
          <w:ilvl w:val="0"/>
          <w:numId w:val="58"/>
        </w:numPr>
        <w:tabs>
          <w:tab w:val="left" w:pos="909"/>
          <w:tab w:val="left" w:pos="910"/>
        </w:tabs>
        <w:autoSpaceDE w:val="0"/>
        <w:autoSpaceDN w:val="0"/>
        <w:spacing w:before="7"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написание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сочинений</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литературным</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произведениям</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на</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основе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жизненных</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впеча</w:t>
      </w:r>
      <w:r w:rsidRPr="006F09BA">
        <w:rPr>
          <w:rFonts w:ascii="Times New Roman" w:hAnsi="Times New Roman" w:cs="Times New Roman"/>
          <w:w w:val="105"/>
          <w:sz w:val="20"/>
          <w:szCs w:val="20"/>
        </w:rPr>
        <w:t>т</w:t>
      </w:r>
      <w:r w:rsidRPr="006F09BA">
        <w:rPr>
          <w:rFonts w:ascii="Times New Roman" w:hAnsi="Times New Roman" w:cs="Times New Roman"/>
          <w:w w:val="105"/>
          <w:sz w:val="20"/>
          <w:szCs w:val="20"/>
        </w:rPr>
        <w:t>лений:</w:t>
      </w:r>
    </w:p>
    <w:p w:rsidR="006F09BA" w:rsidRPr="006F09BA" w:rsidRDefault="006F09BA" w:rsidP="000B17DE">
      <w:pPr>
        <w:pStyle w:val="aff3"/>
        <w:widowControl w:val="0"/>
        <w:numPr>
          <w:ilvl w:val="0"/>
          <w:numId w:val="58"/>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целенаправленный</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поиск</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информации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на</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основе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знания</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ее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источников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умения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работать</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с</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ними;</w:t>
      </w:r>
    </w:p>
    <w:p w:rsidR="006F09BA" w:rsidRPr="006F09BA" w:rsidRDefault="006F09BA" w:rsidP="000B17DE">
      <w:pPr>
        <w:pStyle w:val="aff3"/>
        <w:widowControl w:val="0"/>
        <w:numPr>
          <w:ilvl w:val="0"/>
          <w:numId w:val="58"/>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lastRenderedPageBreak/>
        <w:t>индивидуальную</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коллективную</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проектную</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деятельность.</w:t>
      </w:r>
    </w:p>
    <w:p w:rsidR="006F09BA" w:rsidRPr="006F09BA" w:rsidRDefault="006F09BA" w:rsidP="006F09BA">
      <w:pPr>
        <w:pStyle w:val="afffd"/>
        <w:spacing w:before="11" w:line="252" w:lineRule="auto"/>
        <w:ind w:right="144" w:firstLine="708"/>
        <w:rPr>
          <w:rFonts w:cs="Times New Roman"/>
          <w:szCs w:val="20"/>
        </w:rPr>
      </w:pPr>
      <w:r w:rsidRPr="006F09BA">
        <w:rPr>
          <w:rFonts w:cs="Times New Roman"/>
          <w:w w:val="105"/>
          <w:szCs w:val="20"/>
        </w:rPr>
        <w:t>В этой возрастной группе формируются представления о специфике литературы как и</w:t>
      </w:r>
      <w:r w:rsidRPr="006F09BA">
        <w:rPr>
          <w:rFonts w:cs="Times New Roman"/>
          <w:w w:val="105"/>
          <w:szCs w:val="20"/>
        </w:rPr>
        <w:t>с</w:t>
      </w:r>
      <w:r w:rsidRPr="006F09BA">
        <w:rPr>
          <w:rFonts w:cs="Times New Roman"/>
          <w:w w:val="105"/>
          <w:szCs w:val="20"/>
        </w:rPr>
        <w:t>кусства слова, развивается</w:t>
      </w:r>
      <w:r w:rsidRPr="006F09BA">
        <w:rPr>
          <w:rFonts w:cs="Times New Roman"/>
          <w:spacing w:val="-47"/>
          <w:w w:val="105"/>
          <w:szCs w:val="20"/>
        </w:rPr>
        <w:t xml:space="preserve"> </w:t>
      </w:r>
      <w:r w:rsidRPr="006F09BA">
        <w:rPr>
          <w:rFonts w:cs="Times New Roman"/>
          <w:w w:val="105"/>
          <w:szCs w:val="20"/>
        </w:rPr>
        <w:t>умение</w:t>
      </w:r>
      <w:r w:rsidRPr="006F09BA">
        <w:rPr>
          <w:rFonts w:cs="Times New Roman"/>
          <w:spacing w:val="1"/>
          <w:w w:val="105"/>
          <w:szCs w:val="20"/>
        </w:rPr>
        <w:t xml:space="preserve"> </w:t>
      </w:r>
      <w:r w:rsidRPr="006F09BA">
        <w:rPr>
          <w:rFonts w:cs="Times New Roman"/>
          <w:w w:val="105"/>
          <w:szCs w:val="20"/>
        </w:rPr>
        <w:t>осознанного</w:t>
      </w:r>
      <w:r w:rsidRPr="006F09BA">
        <w:rPr>
          <w:rFonts w:cs="Times New Roman"/>
          <w:spacing w:val="1"/>
          <w:w w:val="105"/>
          <w:szCs w:val="20"/>
        </w:rPr>
        <w:t xml:space="preserve"> </w:t>
      </w:r>
      <w:r w:rsidRPr="006F09BA">
        <w:rPr>
          <w:rFonts w:cs="Times New Roman"/>
          <w:w w:val="105"/>
          <w:szCs w:val="20"/>
        </w:rPr>
        <w:t>чтения,</w:t>
      </w:r>
      <w:r w:rsidRPr="006F09BA">
        <w:rPr>
          <w:rFonts w:cs="Times New Roman"/>
          <w:spacing w:val="1"/>
          <w:w w:val="105"/>
          <w:szCs w:val="20"/>
        </w:rPr>
        <w:t xml:space="preserve"> </w:t>
      </w:r>
      <w:r w:rsidRPr="006F09BA">
        <w:rPr>
          <w:rFonts w:cs="Times New Roman"/>
          <w:w w:val="105"/>
          <w:szCs w:val="20"/>
        </w:rPr>
        <w:t>способность</w:t>
      </w:r>
      <w:r w:rsidRPr="006F09BA">
        <w:rPr>
          <w:rFonts w:cs="Times New Roman"/>
          <w:spacing w:val="1"/>
          <w:w w:val="105"/>
          <w:szCs w:val="20"/>
        </w:rPr>
        <w:t xml:space="preserve"> </w:t>
      </w:r>
      <w:r w:rsidRPr="006F09BA">
        <w:rPr>
          <w:rFonts w:cs="Times New Roman"/>
          <w:w w:val="105"/>
          <w:szCs w:val="20"/>
        </w:rPr>
        <w:t>общения</w:t>
      </w:r>
      <w:r w:rsidRPr="006F09BA">
        <w:rPr>
          <w:rFonts w:cs="Times New Roman"/>
          <w:spacing w:val="1"/>
          <w:w w:val="105"/>
          <w:szCs w:val="20"/>
        </w:rPr>
        <w:t xml:space="preserve"> </w:t>
      </w:r>
      <w:r w:rsidRPr="006F09BA">
        <w:rPr>
          <w:rFonts w:cs="Times New Roman"/>
          <w:w w:val="105"/>
          <w:szCs w:val="20"/>
        </w:rPr>
        <w:t>с</w:t>
      </w:r>
      <w:r w:rsidRPr="006F09BA">
        <w:rPr>
          <w:rFonts w:cs="Times New Roman"/>
          <w:spacing w:val="1"/>
          <w:w w:val="105"/>
          <w:szCs w:val="20"/>
        </w:rPr>
        <w:t xml:space="preserve"> </w:t>
      </w:r>
      <w:r w:rsidRPr="006F09BA">
        <w:rPr>
          <w:rFonts w:cs="Times New Roman"/>
          <w:w w:val="105"/>
          <w:szCs w:val="20"/>
        </w:rPr>
        <w:t>художественным</w:t>
      </w:r>
      <w:r w:rsidRPr="006F09BA">
        <w:rPr>
          <w:rFonts w:cs="Times New Roman"/>
          <w:spacing w:val="1"/>
          <w:w w:val="105"/>
          <w:szCs w:val="20"/>
        </w:rPr>
        <w:t xml:space="preserve"> </w:t>
      </w:r>
      <w:r w:rsidRPr="006F09BA">
        <w:rPr>
          <w:rFonts w:cs="Times New Roman"/>
          <w:w w:val="105"/>
          <w:szCs w:val="20"/>
        </w:rPr>
        <w:t>миром</w:t>
      </w:r>
      <w:r w:rsidRPr="006F09BA">
        <w:rPr>
          <w:rFonts w:cs="Times New Roman"/>
          <w:spacing w:val="1"/>
          <w:w w:val="105"/>
          <w:szCs w:val="20"/>
        </w:rPr>
        <w:t xml:space="preserve"> </w:t>
      </w:r>
      <w:r w:rsidRPr="006F09BA">
        <w:rPr>
          <w:rFonts w:cs="Times New Roman"/>
          <w:w w:val="105"/>
          <w:szCs w:val="20"/>
        </w:rPr>
        <w:t>произведений</w:t>
      </w:r>
      <w:r w:rsidRPr="006F09BA">
        <w:rPr>
          <w:rFonts w:cs="Times New Roman"/>
          <w:spacing w:val="1"/>
          <w:w w:val="105"/>
          <w:szCs w:val="20"/>
        </w:rPr>
        <w:t xml:space="preserve"> </w:t>
      </w:r>
      <w:r w:rsidRPr="006F09BA">
        <w:rPr>
          <w:rFonts w:cs="Times New Roman"/>
          <w:w w:val="105"/>
          <w:szCs w:val="20"/>
        </w:rPr>
        <w:t>разных</w:t>
      </w:r>
      <w:r w:rsidRPr="006F09BA">
        <w:rPr>
          <w:rFonts w:cs="Times New Roman"/>
          <w:spacing w:val="1"/>
          <w:w w:val="105"/>
          <w:szCs w:val="20"/>
        </w:rPr>
        <w:t xml:space="preserve"> </w:t>
      </w:r>
      <w:r w:rsidRPr="006F09BA">
        <w:rPr>
          <w:rFonts w:cs="Times New Roman"/>
          <w:w w:val="105"/>
          <w:szCs w:val="20"/>
        </w:rPr>
        <w:t>жанров</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индивидуальных</w:t>
      </w:r>
      <w:r w:rsidRPr="006F09BA">
        <w:rPr>
          <w:rFonts w:cs="Times New Roman"/>
          <w:spacing w:val="1"/>
          <w:w w:val="105"/>
          <w:szCs w:val="20"/>
        </w:rPr>
        <w:t xml:space="preserve"> </w:t>
      </w:r>
      <w:r w:rsidRPr="006F09BA">
        <w:rPr>
          <w:rFonts w:cs="Times New Roman"/>
          <w:w w:val="105"/>
          <w:szCs w:val="20"/>
        </w:rPr>
        <w:t>стилей.</w:t>
      </w:r>
      <w:r w:rsidRPr="006F09BA">
        <w:rPr>
          <w:rFonts w:cs="Times New Roman"/>
          <w:spacing w:val="1"/>
          <w:w w:val="105"/>
          <w:szCs w:val="20"/>
        </w:rPr>
        <w:t xml:space="preserve"> </w:t>
      </w:r>
      <w:r w:rsidRPr="006F09BA">
        <w:rPr>
          <w:rFonts w:cs="Times New Roman"/>
          <w:w w:val="105"/>
          <w:szCs w:val="20"/>
        </w:rPr>
        <w:t>Отбор</w:t>
      </w:r>
      <w:r w:rsidRPr="006F09BA">
        <w:rPr>
          <w:rFonts w:cs="Times New Roman"/>
          <w:spacing w:val="1"/>
          <w:w w:val="105"/>
          <w:szCs w:val="20"/>
        </w:rPr>
        <w:t xml:space="preserve"> </w:t>
      </w:r>
      <w:r w:rsidRPr="006F09BA">
        <w:rPr>
          <w:rFonts w:cs="Times New Roman"/>
          <w:w w:val="105"/>
          <w:szCs w:val="20"/>
        </w:rPr>
        <w:t>текстов</w:t>
      </w:r>
      <w:r w:rsidRPr="006F09BA">
        <w:rPr>
          <w:rFonts w:cs="Times New Roman"/>
          <w:spacing w:val="1"/>
          <w:w w:val="105"/>
          <w:szCs w:val="20"/>
        </w:rPr>
        <w:t xml:space="preserve"> </w:t>
      </w:r>
      <w:r w:rsidRPr="006F09BA">
        <w:rPr>
          <w:rFonts w:cs="Times New Roman"/>
          <w:w w:val="105"/>
          <w:szCs w:val="20"/>
        </w:rPr>
        <w:t>учитывает</w:t>
      </w:r>
      <w:r w:rsidRPr="006F09BA">
        <w:rPr>
          <w:rFonts w:cs="Times New Roman"/>
          <w:spacing w:val="1"/>
          <w:w w:val="105"/>
          <w:szCs w:val="20"/>
        </w:rPr>
        <w:t xml:space="preserve"> </w:t>
      </w:r>
      <w:r w:rsidRPr="006F09BA">
        <w:rPr>
          <w:rFonts w:cs="Times New Roman"/>
          <w:w w:val="105"/>
          <w:szCs w:val="20"/>
        </w:rPr>
        <w:t>во</w:t>
      </w:r>
      <w:r w:rsidRPr="006F09BA">
        <w:rPr>
          <w:rFonts w:cs="Times New Roman"/>
          <w:w w:val="105"/>
          <w:szCs w:val="20"/>
        </w:rPr>
        <w:t>з</w:t>
      </w:r>
      <w:r w:rsidRPr="006F09BA">
        <w:rPr>
          <w:rFonts w:cs="Times New Roman"/>
          <w:w w:val="105"/>
          <w:szCs w:val="20"/>
        </w:rPr>
        <w:t>растные</w:t>
      </w:r>
      <w:r w:rsidRPr="006F09BA">
        <w:rPr>
          <w:rFonts w:cs="Times New Roman"/>
          <w:spacing w:val="1"/>
          <w:w w:val="105"/>
          <w:szCs w:val="20"/>
        </w:rPr>
        <w:t xml:space="preserve"> </w:t>
      </w:r>
      <w:r w:rsidRPr="006F09BA">
        <w:rPr>
          <w:rFonts w:cs="Times New Roman"/>
          <w:w w:val="105"/>
          <w:szCs w:val="20"/>
        </w:rPr>
        <w:t>особенности</w:t>
      </w:r>
      <w:r w:rsidRPr="006F09BA">
        <w:rPr>
          <w:rFonts w:cs="Times New Roman"/>
          <w:spacing w:val="1"/>
          <w:w w:val="105"/>
          <w:szCs w:val="20"/>
        </w:rPr>
        <w:t xml:space="preserve"> </w:t>
      </w:r>
      <w:r w:rsidRPr="006F09BA">
        <w:rPr>
          <w:rFonts w:cs="Times New Roman"/>
          <w:w w:val="105"/>
          <w:szCs w:val="20"/>
        </w:rPr>
        <w:t>учащихся,</w:t>
      </w:r>
      <w:r w:rsidRPr="006F09BA">
        <w:rPr>
          <w:rFonts w:cs="Times New Roman"/>
          <w:spacing w:val="1"/>
          <w:w w:val="105"/>
          <w:szCs w:val="20"/>
        </w:rPr>
        <w:t xml:space="preserve"> </w:t>
      </w:r>
      <w:r w:rsidRPr="006F09BA">
        <w:rPr>
          <w:rFonts w:cs="Times New Roman"/>
          <w:w w:val="105"/>
          <w:szCs w:val="20"/>
        </w:rPr>
        <w:t>интерес</w:t>
      </w:r>
      <w:r w:rsidRPr="006F09BA">
        <w:rPr>
          <w:rFonts w:cs="Times New Roman"/>
          <w:spacing w:val="1"/>
          <w:w w:val="105"/>
          <w:szCs w:val="20"/>
        </w:rPr>
        <w:t xml:space="preserve"> </w:t>
      </w:r>
      <w:r w:rsidRPr="006F09BA">
        <w:rPr>
          <w:rFonts w:cs="Times New Roman"/>
          <w:w w:val="105"/>
          <w:szCs w:val="20"/>
        </w:rPr>
        <w:t>которых</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основном</w:t>
      </w:r>
      <w:r w:rsidRPr="006F09BA">
        <w:rPr>
          <w:rFonts w:cs="Times New Roman"/>
          <w:spacing w:val="-47"/>
          <w:w w:val="105"/>
          <w:szCs w:val="20"/>
        </w:rPr>
        <w:t xml:space="preserve"> </w:t>
      </w:r>
      <w:r w:rsidRPr="006F09BA">
        <w:rPr>
          <w:rFonts w:cs="Times New Roman"/>
          <w:w w:val="105"/>
          <w:szCs w:val="20"/>
        </w:rPr>
        <w:t>сосредоточен</w:t>
      </w:r>
      <w:r w:rsidRPr="006F09BA">
        <w:rPr>
          <w:rFonts w:cs="Times New Roman"/>
          <w:spacing w:val="1"/>
          <w:w w:val="105"/>
          <w:szCs w:val="20"/>
        </w:rPr>
        <w:t xml:space="preserve"> </w:t>
      </w:r>
      <w:r w:rsidRPr="006F09BA">
        <w:rPr>
          <w:rFonts w:cs="Times New Roman"/>
          <w:w w:val="105"/>
          <w:szCs w:val="20"/>
        </w:rPr>
        <w:t>на</w:t>
      </w:r>
      <w:r w:rsidRPr="006F09BA">
        <w:rPr>
          <w:rFonts w:cs="Times New Roman"/>
          <w:spacing w:val="1"/>
          <w:w w:val="105"/>
          <w:szCs w:val="20"/>
        </w:rPr>
        <w:t xml:space="preserve"> </w:t>
      </w:r>
      <w:r w:rsidRPr="006F09BA">
        <w:rPr>
          <w:rFonts w:cs="Times New Roman"/>
          <w:w w:val="105"/>
          <w:szCs w:val="20"/>
        </w:rPr>
        <w:t>сюжете</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героях</w:t>
      </w:r>
      <w:r w:rsidRPr="006F09BA">
        <w:rPr>
          <w:rFonts w:cs="Times New Roman"/>
          <w:spacing w:val="1"/>
          <w:w w:val="105"/>
          <w:szCs w:val="20"/>
        </w:rPr>
        <w:t xml:space="preserve"> </w:t>
      </w:r>
      <w:r w:rsidRPr="006F09BA">
        <w:rPr>
          <w:rFonts w:cs="Times New Roman"/>
          <w:w w:val="105"/>
          <w:szCs w:val="20"/>
        </w:rPr>
        <w:t>произведения.</w:t>
      </w:r>
      <w:r w:rsidRPr="006F09BA">
        <w:rPr>
          <w:rFonts w:cs="Times New Roman"/>
          <w:spacing w:val="1"/>
          <w:w w:val="105"/>
          <w:szCs w:val="20"/>
        </w:rPr>
        <w:t xml:space="preserve"> </w:t>
      </w:r>
      <w:r w:rsidRPr="006F09BA">
        <w:rPr>
          <w:rFonts w:cs="Times New Roman"/>
          <w:w w:val="105"/>
          <w:szCs w:val="20"/>
        </w:rPr>
        <w:t>Теоретико-литературные</w:t>
      </w:r>
      <w:r w:rsidRPr="006F09BA">
        <w:rPr>
          <w:rFonts w:cs="Times New Roman"/>
          <w:spacing w:val="1"/>
          <w:w w:val="105"/>
          <w:szCs w:val="20"/>
        </w:rPr>
        <w:t xml:space="preserve"> </w:t>
      </w:r>
      <w:r w:rsidRPr="006F09BA">
        <w:rPr>
          <w:rFonts w:cs="Times New Roman"/>
          <w:w w:val="105"/>
          <w:szCs w:val="20"/>
        </w:rPr>
        <w:t>понятия</w:t>
      </w:r>
      <w:r w:rsidRPr="006F09BA">
        <w:rPr>
          <w:rFonts w:cs="Times New Roman"/>
          <w:spacing w:val="1"/>
          <w:w w:val="105"/>
          <w:szCs w:val="20"/>
        </w:rPr>
        <w:t xml:space="preserve"> </w:t>
      </w:r>
      <w:r w:rsidRPr="006F09BA">
        <w:rPr>
          <w:rFonts w:cs="Times New Roman"/>
          <w:w w:val="105"/>
          <w:szCs w:val="20"/>
        </w:rPr>
        <w:t>связаны</w:t>
      </w:r>
      <w:r w:rsidRPr="006F09BA">
        <w:rPr>
          <w:rFonts w:cs="Times New Roman"/>
          <w:spacing w:val="1"/>
          <w:w w:val="105"/>
          <w:szCs w:val="20"/>
        </w:rPr>
        <w:t xml:space="preserve"> </w:t>
      </w:r>
      <w:r w:rsidRPr="006F09BA">
        <w:rPr>
          <w:rFonts w:cs="Times New Roman"/>
          <w:w w:val="105"/>
          <w:szCs w:val="20"/>
        </w:rPr>
        <w:t>с</w:t>
      </w:r>
      <w:r w:rsidRPr="006F09BA">
        <w:rPr>
          <w:rFonts w:cs="Times New Roman"/>
          <w:spacing w:val="1"/>
          <w:w w:val="105"/>
          <w:szCs w:val="20"/>
        </w:rPr>
        <w:t xml:space="preserve"> </w:t>
      </w:r>
      <w:r w:rsidRPr="006F09BA">
        <w:rPr>
          <w:rFonts w:cs="Times New Roman"/>
          <w:w w:val="105"/>
          <w:szCs w:val="20"/>
        </w:rPr>
        <w:t>анализом</w:t>
      </w:r>
      <w:r w:rsidRPr="006F09BA">
        <w:rPr>
          <w:rFonts w:cs="Times New Roman"/>
          <w:spacing w:val="1"/>
          <w:w w:val="105"/>
          <w:szCs w:val="20"/>
        </w:rPr>
        <w:t xml:space="preserve"> </w:t>
      </w:r>
      <w:r w:rsidRPr="006F09BA">
        <w:rPr>
          <w:rFonts w:cs="Times New Roman"/>
          <w:w w:val="105"/>
          <w:szCs w:val="20"/>
        </w:rPr>
        <w:t>внутренней</w:t>
      </w:r>
      <w:r w:rsidRPr="006F09BA">
        <w:rPr>
          <w:rFonts w:cs="Times New Roman"/>
          <w:spacing w:val="1"/>
          <w:w w:val="105"/>
          <w:szCs w:val="20"/>
        </w:rPr>
        <w:t xml:space="preserve"> </w:t>
      </w:r>
      <w:r w:rsidRPr="006F09BA">
        <w:rPr>
          <w:rFonts w:cs="Times New Roman"/>
          <w:w w:val="105"/>
          <w:szCs w:val="20"/>
        </w:rPr>
        <w:t>структуры</w:t>
      </w:r>
      <w:r w:rsidRPr="006F09BA">
        <w:rPr>
          <w:rFonts w:cs="Times New Roman"/>
          <w:spacing w:val="1"/>
          <w:w w:val="105"/>
          <w:szCs w:val="20"/>
        </w:rPr>
        <w:t xml:space="preserve"> </w:t>
      </w:r>
      <w:r w:rsidRPr="006F09BA">
        <w:rPr>
          <w:rFonts w:cs="Times New Roman"/>
          <w:w w:val="105"/>
          <w:szCs w:val="20"/>
        </w:rPr>
        <w:t>х</w:t>
      </w:r>
      <w:r w:rsidRPr="006F09BA">
        <w:rPr>
          <w:rFonts w:cs="Times New Roman"/>
          <w:w w:val="105"/>
          <w:szCs w:val="20"/>
        </w:rPr>
        <w:t>у</w:t>
      </w:r>
      <w:r w:rsidRPr="006F09BA">
        <w:rPr>
          <w:rFonts w:cs="Times New Roman"/>
          <w:w w:val="105"/>
          <w:szCs w:val="20"/>
        </w:rPr>
        <w:t>дожественного</w:t>
      </w:r>
      <w:r w:rsidRPr="006F09BA">
        <w:rPr>
          <w:rFonts w:cs="Times New Roman"/>
          <w:spacing w:val="1"/>
          <w:w w:val="105"/>
          <w:szCs w:val="20"/>
        </w:rPr>
        <w:t xml:space="preserve"> </w:t>
      </w:r>
      <w:r w:rsidRPr="006F09BA">
        <w:rPr>
          <w:rFonts w:cs="Times New Roman"/>
          <w:w w:val="105"/>
          <w:szCs w:val="20"/>
        </w:rPr>
        <w:t>произведения</w:t>
      </w:r>
      <w:r w:rsidRPr="006F09BA">
        <w:rPr>
          <w:rFonts w:cs="Times New Roman"/>
          <w:spacing w:val="1"/>
          <w:w w:val="105"/>
          <w:szCs w:val="20"/>
        </w:rPr>
        <w:t xml:space="preserve"> </w:t>
      </w:r>
      <w:r w:rsidRPr="006F09BA">
        <w:rPr>
          <w:rFonts w:cs="Times New Roman"/>
          <w:w w:val="105"/>
          <w:szCs w:val="20"/>
        </w:rPr>
        <w:t>–</w:t>
      </w:r>
      <w:r w:rsidRPr="006F09BA">
        <w:rPr>
          <w:rFonts w:cs="Times New Roman"/>
          <w:spacing w:val="1"/>
          <w:w w:val="105"/>
          <w:szCs w:val="20"/>
        </w:rPr>
        <w:t xml:space="preserve"> </w:t>
      </w:r>
      <w:r w:rsidRPr="006F09BA">
        <w:rPr>
          <w:rFonts w:cs="Times New Roman"/>
          <w:w w:val="105"/>
          <w:szCs w:val="20"/>
        </w:rPr>
        <w:t>от метафоры</w:t>
      </w:r>
      <w:r w:rsidRPr="006F09BA">
        <w:rPr>
          <w:rFonts w:cs="Times New Roman"/>
          <w:spacing w:val="2"/>
          <w:w w:val="105"/>
          <w:szCs w:val="20"/>
        </w:rPr>
        <w:t xml:space="preserve"> </w:t>
      </w:r>
      <w:r w:rsidRPr="006F09BA">
        <w:rPr>
          <w:rFonts w:cs="Times New Roman"/>
          <w:w w:val="105"/>
          <w:szCs w:val="20"/>
        </w:rPr>
        <w:t>до</w:t>
      </w:r>
      <w:r w:rsidRPr="006F09BA">
        <w:rPr>
          <w:rFonts w:cs="Times New Roman"/>
          <w:spacing w:val="1"/>
          <w:w w:val="105"/>
          <w:szCs w:val="20"/>
        </w:rPr>
        <w:t xml:space="preserve"> </w:t>
      </w:r>
      <w:r w:rsidRPr="006F09BA">
        <w:rPr>
          <w:rFonts w:cs="Times New Roman"/>
          <w:w w:val="105"/>
          <w:szCs w:val="20"/>
        </w:rPr>
        <w:t>композиции.</w:t>
      </w:r>
    </w:p>
    <w:p w:rsidR="006F09BA" w:rsidRPr="006F09BA" w:rsidRDefault="006F09BA" w:rsidP="006F09BA">
      <w:pPr>
        <w:pStyle w:val="afffd"/>
        <w:spacing w:before="5" w:line="252" w:lineRule="auto"/>
        <w:ind w:right="149" w:firstLine="708"/>
        <w:rPr>
          <w:rFonts w:cs="Times New Roman"/>
          <w:szCs w:val="20"/>
        </w:rPr>
      </w:pPr>
      <w:r w:rsidRPr="006F09BA">
        <w:rPr>
          <w:rFonts w:cs="Times New Roman"/>
          <w:w w:val="105"/>
          <w:szCs w:val="20"/>
        </w:rPr>
        <w:t>Эта группа активно воспринимает прочитанный текст, но недостаточно владеет со</w:t>
      </w:r>
      <w:r w:rsidRPr="006F09BA">
        <w:rPr>
          <w:rFonts w:cs="Times New Roman"/>
          <w:w w:val="105"/>
          <w:szCs w:val="20"/>
        </w:rPr>
        <w:t>б</w:t>
      </w:r>
      <w:r w:rsidRPr="006F09BA">
        <w:rPr>
          <w:rFonts w:cs="Times New Roman"/>
          <w:w w:val="105"/>
          <w:szCs w:val="20"/>
        </w:rPr>
        <w:t>ственно техникой чтения,</w:t>
      </w:r>
      <w:r w:rsidRPr="006F09BA">
        <w:rPr>
          <w:rFonts w:cs="Times New Roman"/>
          <w:spacing w:val="1"/>
          <w:w w:val="105"/>
          <w:szCs w:val="20"/>
        </w:rPr>
        <w:t xml:space="preserve"> </w:t>
      </w:r>
      <w:r w:rsidRPr="006F09BA">
        <w:rPr>
          <w:rFonts w:cs="Times New Roman"/>
          <w:w w:val="105"/>
          <w:szCs w:val="20"/>
        </w:rPr>
        <w:t>именно</w:t>
      </w:r>
      <w:r w:rsidRPr="006F09BA">
        <w:rPr>
          <w:rFonts w:cs="Times New Roman"/>
          <w:spacing w:val="1"/>
          <w:w w:val="105"/>
          <w:szCs w:val="20"/>
        </w:rPr>
        <w:t xml:space="preserve"> </w:t>
      </w:r>
      <w:r w:rsidRPr="006F09BA">
        <w:rPr>
          <w:rFonts w:cs="Times New Roman"/>
          <w:w w:val="105"/>
          <w:szCs w:val="20"/>
        </w:rPr>
        <w:t>поэтому</w:t>
      </w:r>
      <w:r w:rsidRPr="006F09BA">
        <w:rPr>
          <w:rFonts w:cs="Times New Roman"/>
          <w:spacing w:val="1"/>
          <w:w w:val="105"/>
          <w:szCs w:val="20"/>
        </w:rPr>
        <w:t xml:space="preserve"> </w:t>
      </w:r>
      <w:r w:rsidRPr="006F09BA">
        <w:rPr>
          <w:rFonts w:cs="Times New Roman"/>
          <w:w w:val="105"/>
          <w:szCs w:val="20"/>
        </w:rPr>
        <w:t>на</w:t>
      </w:r>
      <w:r w:rsidRPr="006F09BA">
        <w:rPr>
          <w:rFonts w:cs="Times New Roman"/>
          <w:spacing w:val="1"/>
          <w:w w:val="105"/>
          <w:szCs w:val="20"/>
        </w:rPr>
        <w:t xml:space="preserve"> </w:t>
      </w:r>
      <w:r w:rsidRPr="006F09BA">
        <w:rPr>
          <w:rFonts w:cs="Times New Roman"/>
          <w:w w:val="105"/>
          <w:szCs w:val="20"/>
        </w:rPr>
        <w:t>уроках</w:t>
      </w:r>
      <w:r w:rsidRPr="006F09BA">
        <w:rPr>
          <w:rFonts w:cs="Times New Roman"/>
          <w:spacing w:val="1"/>
          <w:w w:val="105"/>
          <w:szCs w:val="20"/>
        </w:rPr>
        <w:t xml:space="preserve"> </w:t>
      </w:r>
      <w:r w:rsidRPr="006F09BA">
        <w:rPr>
          <w:rFonts w:cs="Times New Roman"/>
          <w:w w:val="105"/>
          <w:szCs w:val="20"/>
        </w:rPr>
        <w:t>важно</w:t>
      </w:r>
      <w:r w:rsidRPr="006F09BA">
        <w:rPr>
          <w:rFonts w:cs="Times New Roman"/>
          <w:spacing w:val="1"/>
          <w:w w:val="105"/>
          <w:szCs w:val="20"/>
        </w:rPr>
        <w:t xml:space="preserve"> </w:t>
      </w:r>
      <w:r w:rsidRPr="006F09BA">
        <w:rPr>
          <w:rFonts w:cs="Times New Roman"/>
          <w:w w:val="105"/>
          <w:szCs w:val="20"/>
        </w:rPr>
        <w:t>уделять</w:t>
      </w:r>
      <w:r w:rsidRPr="006F09BA">
        <w:rPr>
          <w:rFonts w:cs="Times New Roman"/>
          <w:spacing w:val="1"/>
          <w:w w:val="105"/>
          <w:szCs w:val="20"/>
        </w:rPr>
        <w:t xml:space="preserve"> </w:t>
      </w:r>
      <w:r w:rsidRPr="006F09BA">
        <w:rPr>
          <w:rFonts w:cs="Times New Roman"/>
          <w:w w:val="105"/>
          <w:szCs w:val="20"/>
        </w:rPr>
        <w:t>внимание</w:t>
      </w:r>
      <w:r w:rsidRPr="006F09BA">
        <w:rPr>
          <w:rFonts w:cs="Times New Roman"/>
          <w:spacing w:val="1"/>
          <w:w w:val="105"/>
          <w:szCs w:val="20"/>
        </w:rPr>
        <w:t xml:space="preserve"> </w:t>
      </w:r>
      <w:r w:rsidRPr="006F09BA">
        <w:rPr>
          <w:rFonts w:cs="Times New Roman"/>
          <w:w w:val="105"/>
          <w:szCs w:val="20"/>
        </w:rPr>
        <w:t>чтению</w:t>
      </w:r>
      <w:r w:rsidRPr="006F09BA">
        <w:rPr>
          <w:rFonts w:cs="Times New Roman"/>
          <w:spacing w:val="1"/>
          <w:w w:val="105"/>
          <w:szCs w:val="20"/>
        </w:rPr>
        <w:t xml:space="preserve"> </w:t>
      </w:r>
      <w:r w:rsidRPr="006F09BA">
        <w:rPr>
          <w:rFonts w:cs="Times New Roman"/>
          <w:w w:val="105"/>
          <w:szCs w:val="20"/>
        </w:rPr>
        <w:t>вслух,</w:t>
      </w:r>
      <w:r w:rsidRPr="006F09BA">
        <w:rPr>
          <w:rFonts w:cs="Times New Roman"/>
          <w:spacing w:val="1"/>
          <w:w w:val="105"/>
          <w:szCs w:val="20"/>
        </w:rPr>
        <w:t xml:space="preserve"> </w:t>
      </w:r>
      <w:r w:rsidRPr="006F09BA">
        <w:rPr>
          <w:rFonts w:cs="Times New Roman"/>
          <w:w w:val="105"/>
          <w:szCs w:val="20"/>
        </w:rPr>
        <w:t>развивать</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укреплять</w:t>
      </w:r>
      <w:r w:rsidRPr="006F09BA">
        <w:rPr>
          <w:rFonts w:cs="Times New Roman"/>
          <w:spacing w:val="1"/>
          <w:w w:val="105"/>
          <w:szCs w:val="20"/>
        </w:rPr>
        <w:t xml:space="preserve"> </w:t>
      </w:r>
      <w:r w:rsidRPr="006F09BA">
        <w:rPr>
          <w:rFonts w:cs="Times New Roman"/>
          <w:w w:val="105"/>
          <w:szCs w:val="20"/>
        </w:rPr>
        <w:t>стремление</w:t>
      </w:r>
      <w:r w:rsidRPr="006F09BA">
        <w:rPr>
          <w:rFonts w:cs="Times New Roman"/>
          <w:spacing w:val="1"/>
          <w:w w:val="105"/>
          <w:szCs w:val="20"/>
        </w:rPr>
        <w:t xml:space="preserve"> </w:t>
      </w:r>
      <w:r w:rsidRPr="006F09BA">
        <w:rPr>
          <w:rFonts w:cs="Times New Roman"/>
          <w:w w:val="105"/>
          <w:szCs w:val="20"/>
        </w:rPr>
        <w:t>к</w:t>
      </w:r>
      <w:r w:rsidRPr="006F09BA">
        <w:rPr>
          <w:rFonts w:cs="Times New Roman"/>
          <w:spacing w:val="1"/>
          <w:w w:val="105"/>
          <w:szCs w:val="20"/>
        </w:rPr>
        <w:t xml:space="preserve"> </w:t>
      </w:r>
      <w:r w:rsidRPr="006F09BA">
        <w:rPr>
          <w:rFonts w:cs="Times New Roman"/>
          <w:w w:val="105"/>
          <w:szCs w:val="20"/>
        </w:rPr>
        <w:t>чтению</w:t>
      </w:r>
      <w:r w:rsidRPr="006F09BA">
        <w:rPr>
          <w:rFonts w:cs="Times New Roman"/>
          <w:spacing w:val="1"/>
          <w:w w:val="105"/>
          <w:szCs w:val="20"/>
        </w:rPr>
        <w:t xml:space="preserve"> </w:t>
      </w:r>
      <w:r w:rsidRPr="006F09BA">
        <w:rPr>
          <w:rFonts w:cs="Times New Roman"/>
          <w:w w:val="105"/>
          <w:szCs w:val="20"/>
        </w:rPr>
        <w:t>художественной</w:t>
      </w:r>
      <w:r w:rsidRPr="006F09BA">
        <w:rPr>
          <w:rFonts w:cs="Times New Roman"/>
          <w:spacing w:val="1"/>
          <w:w w:val="105"/>
          <w:szCs w:val="20"/>
        </w:rPr>
        <w:t xml:space="preserve"> </w:t>
      </w:r>
      <w:r w:rsidRPr="006F09BA">
        <w:rPr>
          <w:rFonts w:cs="Times New Roman"/>
          <w:w w:val="105"/>
          <w:szCs w:val="20"/>
        </w:rPr>
        <w:t>литературы, проектной</w:t>
      </w:r>
      <w:r w:rsidRPr="006F09BA">
        <w:rPr>
          <w:rFonts w:cs="Times New Roman"/>
          <w:spacing w:val="1"/>
          <w:w w:val="105"/>
          <w:szCs w:val="20"/>
        </w:rPr>
        <w:t xml:space="preserve"> </w:t>
      </w:r>
      <w:r w:rsidRPr="006F09BA">
        <w:rPr>
          <w:rFonts w:cs="Times New Roman"/>
          <w:w w:val="105"/>
          <w:szCs w:val="20"/>
        </w:rPr>
        <w:t>деятельн</w:t>
      </w:r>
      <w:r w:rsidRPr="006F09BA">
        <w:rPr>
          <w:rFonts w:cs="Times New Roman"/>
          <w:w w:val="105"/>
          <w:szCs w:val="20"/>
        </w:rPr>
        <w:t>о</w:t>
      </w:r>
      <w:r w:rsidRPr="006F09BA">
        <w:rPr>
          <w:rFonts w:cs="Times New Roman"/>
          <w:w w:val="105"/>
          <w:szCs w:val="20"/>
        </w:rPr>
        <w:t>сти</w:t>
      </w:r>
      <w:r w:rsidRPr="006F09BA">
        <w:rPr>
          <w:rFonts w:cs="Times New Roman"/>
          <w:spacing w:val="1"/>
          <w:w w:val="105"/>
          <w:szCs w:val="20"/>
        </w:rPr>
        <w:t xml:space="preserve"> </w:t>
      </w:r>
      <w:r w:rsidRPr="006F09BA">
        <w:rPr>
          <w:rFonts w:cs="Times New Roman"/>
          <w:w w:val="105"/>
          <w:szCs w:val="20"/>
        </w:rPr>
        <w:t>учащихся.</w:t>
      </w:r>
    </w:p>
    <w:p w:rsidR="006F09BA" w:rsidRPr="006F09BA" w:rsidRDefault="006F09BA" w:rsidP="006F09BA">
      <w:pPr>
        <w:pStyle w:val="afffd"/>
        <w:spacing w:line="252" w:lineRule="auto"/>
        <w:ind w:right="151"/>
        <w:rPr>
          <w:rFonts w:cs="Times New Roman"/>
          <w:szCs w:val="20"/>
        </w:rPr>
      </w:pPr>
      <w:r w:rsidRPr="006F09BA">
        <w:rPr>
          <w:rFonts w:cs="Times New Roman"/>
          <w:w w:val="105"/>
          <w:szCs w:val="20"/>
        </w:rPr>
        <w:t>Курс</w:t>
      </w:r>
      <w:r w:rsidRPr="006F09BA">
        <w:rPr>
          <w:rFonts w:cs="Times New Roman"/>
          <w:spacing w:val="1"/>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строится</w:t>
      </w:r>
      <w:r w:rsidRPr="006F09BA">
        <w:rPr>
          <w:rFonts w:cs="Times New Roman"/>
          <w:spacing w:val="1"/>
          <w:w w:val="105"/>
          <w:szCs w:val="20"/>
        </w:rPr>
        <w:t xml:space="preserve"> </w:t>
      </w:r>
      <w:r w:rsidRPr="006F09BA">
        <w:rPr>
          <w:rFonts w:cs="Times New Roman"/>
          <w:w w:val="105"/>
          <w:szCs w:val="20"/>
        </w:rPr>
        <w:t>с</w:t>
      </w:r>
      <w:r w:rsidRPr="006F09BA">
        <w:rPr>
          <w:rFonts w:cs="Times New Roman"/>
          <w:spacing w:val="1"/>
          <w:w w:val="105"/>
          <w:szCs w:val="20"/>
        </w:rPr>
        <w:t xml:space="preserve"> </w:t>
      </w:r>
      <w:r w:rsidRPr="006F09BA">
        <w:rPr>
          <w:rFonts w:cs="Times New Roman"/>
          <w:w w:val="105"/>
          <w:szCs w:val="20"/>
        </w:rPr>
        <w:t>опорой</w:t>
      </w:r>
      <w:r w:rsidRPr="006F09BA">
        <w:rPr>
          <w:rFonts w:cs="Times New Roman"/>
          <w:spacing w:val="1"/>
          <w:w w:val="105"/>
          <w:szCs w:val="20"/>
        </w:rPr>
        <w:t xml:space="preserve"> </w:t>
      </w:r>
      <w:r w:rsidRPr="006F09BA">
        <w:rPr>
          <w:rFonts w:cs="Times New Roman"/>
          <w:w w:val="105"/>
          <w:szCs w:val="20"/>
        </w:rPr>
        <w:t>на</w:t>
      </w:r>
      <w:r w:rsidRPr="006F09BA">
        <w:rPr>
          <w:rFonts w:cs="Times New Roman"/>
          <w:spacing w:val="1"/>
          <w:w w:val="105"/>
          <w:szCs w:val="20"/>
        </w:rPr>
        <w:t xml:space="preserve"> </w:t>
      </w:r>
      <w:r w:rsidRPr="006F09BA">
        <w:rPr>
          <w:rFonts w:cs="Times New Roman"/>
          <w:w w:val="105"/>
          <w:szCs w:val="20"/>
        </w:rPr>
        <w:t>текстуальное</w:t>
      </w:r>
      <w:r w:rsidRPr="006F09BA">
        <w:rPr>
          <w:rFonts w:cs="Times New Roman"/>
          <w:spacing w:val="1"/>
          <w:w w:val="105"/>
          <w:szCs w:val="20"/>
        </w:rPr>
        <w:t xml:space="preserve"> </w:t>
      </w:r>
      <w:r w:rsidRPr="006F09BA">
        <w:rPr>
          <w:rFonts w:cs="Times New Roman"/>
          <w:w w:val="105"/>
          <w:szCs w:val="20"/>
        </w:rPr>
        <w:t>изучение</w:t>
      </w:r>
      <w:r w:rsidRPr="006F09BA">
        <w:rPr>
          <w:rFonts w:cs="Times New Roman"/>
          <w:spacing w:val="1"/>
          <w:w w:val="105"/>
          <w:szCs w:val="20"/>
        </w:rPr>
        <w:t xml:space="preserve"> </w:t>
      </w:r>
      <w:r w:rsidRPr="006F09BA">
        <w:rPr>
          <w:rFonts w:cs="Times New Roman"/>
          <w:w w:val="105"/>
          <w:szCs w:val="20"/>
        </w:rPr>
        <w:t>художественных</w:t>
      </w:r>
      <w:r w:rsidRPr="006F09BA">
        <w:rPr>
          <w:rFonts w:cs="Times New Roman"/>
          <w:spacing w:val="1"/>
          <w:w w:val="105"/>
          <w:szCs w:val="20"/>
        </w:rPr>
        <w:t xml:space="preserve"> </w:t>
      </w:r>
      <w:r w:rsidRPr="006F09BA">
        <w:rPr>
          <w:rFonts w:cs="Times New Roman"/>
          <w:w w:val="105"/>
          <w:szCs w:val="20"/>
        </w:rPr>
        <w:t>произведений,</w:t>
      </w:r>
      <w:r w:rsidRPr="006F09BA">
        <w:rPr>
          <w:rFonts w:cs="Times New Roman"/>
          <w:spacing w:val="1"/>
          <w:w w:val="105"/>
          <w:szCs w:val="20"/>
        </w:rPr>
        <w:t xml:space="preserve"> </w:t>
      </w:r>
      <w:r w:rsidRPr="006F09BA">
        <w:rPr>
          <w:rFonts w:cs="Times New Roman"/>
          <w:w w:val="105"/>
          <w:szCs w:val="20"/>
        </w:rPr>
        <w:t>решает</w:t>
      </w:r>
      <w:r w:rsidRPr="006F09BA">
        <w:rPr>
          <w:rFonts w:cs="Times New Roman"/>
          <w:spacing w:val="1"/>
          <w:w w:val="105"/>
          <w:szCs w:val="20"/>
        </w:rPr>
        <w:t xml:space="preserve"> </w:t>
      </w:r>
      <w:r w:rsidRPr="006F09BA">
        <w:rPr>
          <w:rFonts w:cs="Times New Roman"/>
          <w:w w:val="105"/>
          <w:szCs w:val="20"/>
        </w:rPr>
        <w:t>задачи</w:t>
      </w:r>
      <w:r w:rsidRPr="006F09BA">
        <w:rPr>
          <w:rFonts w:cs="Times New Roman"/>
          <w:spacing w:val="-47"/>
          <w:w w:val="105"/>
          <w:szCs w:val="20"/>
        </w:rPr>
        <w:t xml:space="preserve"> </w:t>
      </w:r>
      <w:r w:rsidRPr="006F09BA">
        <w:rPr>
          <w:rFonts w:cs="Times New Roman"/>
          <w:w w:val="105"/>
          <w:szCs w:val="20"/>
        </w:rPr>
        <w:t>формирования</w:t>
      </w:r>
      <w:r w:rsidRPr="006F09BA">
        <w:rPr>
          <w:rFonts w:cs="Times New Roman"/>
          <w:spacing w:val="1"/>
          <w:w w:val="105"/>
          <w:szCs w:val="20"/>
        </w:rPr>
        <w:t xml:space="preserve"> </w:t>
      </w:r>
      <w:r w:rsidRPr="006F09BA">
        <w:rPr>
          <w:rFonts w:cs="Times New Roman"/>
          <w:w w:val="105"/>
          <w:szCs w:val="20"/>
        </w:rPr>
        <w:t>читательских</w:t>
      </w:r>
      <w:r w:rsidRPr="006F09BA">
        <w:rPr>
          <w:rFonts w:cs="Times New Roman"/>
          <w:spacing w:val="1"/>
          <w:w w:val="105"/>
          <w:szCs w:val="20"/>
        </w:rPr>
        <w:t xml:space="preserve"> </w:t>
      </w:r>
      <w:r w:rsidRPr="006F09BA">
        <w:rPr>
          <w:rFonts w:cs="Times New Roman"/>
          <w:w w:val="105"/>
          <w:szCs w:val="20"/>
        </w:rPr>
        <w:t>умений, развития</w:t>
      </w:r>
      <w:r w:rsidRPr="006F09BA">
        <w:rPr>
          <w:rFonts w:cs="Times New Roman"/>
          <w:spacing w:val="1"/>
          <w:w w:val="105"/>
          <w:szCs w:val="20"/>
        </w:rPr>
        <w:t xml:space="preserve"> </w:t>
      </w:r>
      <w:r w:rsidRPr="006F09BA">
        <w:rPr>
          <w:rFonts w:cs="Times New Roman"/>
          <w:w w:val="105"/>
          <w:szCs w:val="20"/>
        </w:rPr>
        <w:t>культуры</w:t>
      </w:r>
      <w:r w:rsidRPr="006F09BA">
        <w:rPr>
          <w:rFonts w:cs="Times New Roman"/>
          <w:spacing w:val="2"/>
          <w:w w:val="105"/>
          <w:szCs w:val="20"/>
        </w:rPr>
        <w:t xml:space="preserve"> </w:t>
      </w:r>
      <w:r w:rsidRPr="006F09BA">
        <w:rPr>
          <w:rFonts w:cs="Times New Roman"/>
          <w:w w:val="105"/>
          <w:szCs w:val="20"/>
        </w:rPr>
        <w:t>устной</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письменной</w:t>
      </w:r>
      <w:r w:rsidRPr="006F09BA">
        <w:rPr>
          <w:rFonts w:cs="Times New Roman"/>
          <w:spacing w:val="1"/>
          <w:w w:val="105"/>
          <w:szCs w:val="20"/>
        </w:rPr>
        <w:t xml:space="preserve"> </w:t>
      </w:r>
      <w:r w:rsidRPr="006F09BA">
        <w:rPr>
          <w:rFonts w:cs="Times New Roman"/>
          <w:w w:val="105"/>
          <w:szCs w:val="20"/>
        </w:rPr>
        <w:t>р</w:t>
      </w:r>
      <w:r w:rsidRPr="006F09BA">
        <w:rPr>
          <w:rFonts w:cs="Times New Roman"/>
          <w:w w:val="105"/>
          <w:szCs w:val="20"/>
        </w:rPr>
        <w:t>е</w:t>
      </w:r>
      <w:r w:rsidRPr="006F09BA">
        <w:rPr>
          <w:rFonts w:cs="Times New Roman"/>
          <w:w w:val="105"/>
          <w:szCs w:val="20"/>
        </w:rPr>
        <w:t>чи.</w:t>
      </w:r>
    </w:p>
    <w:p w:rsidR="006F09BA" w:rsidRPr="006F09BA" w:rsidRDefault="006F09BA" w:rsidP="006F09BA">
      <w:pPr>
        <w:pStyle w:val="210"/>
        <w:spacing w:before="0"/>
        <w:ind w:left="897"/>
        <w:jc w:val="both"/>
        <w:rPr>
          <w:sz w:val="20"/>
          <w:szCs w:val="20"/>
        </w:rPr>
      </w:pPr>
      <w:r w:rsidRPr="006F09BA">
        <w:rPr>
          <w:w w:val="105"/>
          <w:sz w:val="20"/>
          <w:szCs w:val="20"/>
        </w:rPr>
        <w:t>Содержание</w:t>
      </w:r>
      <w:r w:rsidRPr="006F09BA">
        <w:rPr>
          <w:spacing w:val="-3"/>
          <w:w w:val="105"/>
          <w:sz w:val="20"/>
          <w:szCs w:val="20"/>
        </w:rPr>
        <w:t xml:space="preserve"> </w:t>
      </w:r>
      <w:r w:rsidRPr="006F09BA">
        <w:rPr>
          <w:w w:val="105"/>
          <w:sz w:val="20"/>
          <w:szCs w:val="20"/>
        </w:rPr>
        <w:t>стандарта</w:t>
      </w:r>
      <w:r w:rsidRPr="006F09BA">
        <w:rPr>
          <w:spacing w:val="-3"/>
          <w:w w:val="105"/>
          <w:sz w:val="20"/>
          <w:szCs w:val="20"/>
        </w:rPr>
        <w:t xml:space="preserve"> </w:t>
      </w:r>
      <w:r w:rsidRPr="006F09BA">
        <w:rPr>
          <w:w w:val="105"/>
          <w:sz w:val="20"/>
          <w:szCs w:val="20"/>
        </w:rPr>
        <w:t>будет</w:t>
      </w:r>
      <w:r w:rsidRPr="006F09BA">
        <w:rPr>
          <w:spacing w:val="-1"/>
          <w:w w:val="105"/>
          <w:sz w:val="20"/>
          <w:szCs w:val="20"/>
        </w:rPr>
        <w:t xml:space="preserve"> </w:t>
      </w:r>
      <w:r w:rsidRPr="006F09BA">
        <w:rPr>
          <w:w w:val="105"/>
          <w:sz w:val="20"/>
          <w:szCs w:val="20"/>
        </w:rPr>
        <w:t>реализовано</w:t>
      </w:r>
      <w:r w:rsidRPr="006F09BA">
        <w:rPr>
          <w:spacing w:val="-3"/>
          <w:w w:val="105"/>
          <w:sz w:val="20"/>
          <w:szCs w:val="20"/>
        </w:rPr>
        <w:t xml:space="preserve"> </w:t>
      </w:r>
      <w:r w:rsidRPr="006F09BA">
        <w:rPr>
          <w:w w:val="105"/>
          <w:sz w:val="20"/>
          <w:szCs w:val="20"/>
        </w:rPr>
        <w:t>следующими видами</w:t>
      </w:r>
      <w:r w:rsidRPr="006F09BA">
        <w:rPr>
          <w:spacing w:val="-2"/>
          <w:w w:val="105"/>
          <w:sz w:val="20"/>
          <w:szCs w:val="20"/>
        </w:rPr>
        <w:t xml:space="preserve"> </w:t>
      </w:r>
      <w:r w:rsidRPr="006F09BA">
        <w:rPr>
          <w:w w:val="105"/>
          <w:sz w:val="20"/>
          <w:szCs w:val="20"/>
        </w:rPr>
        <w:t>усложняющейся</w:t>
      </w:r>
      <w:r w:rsidRPr="006F09BA">
        <w:rPr>
          <w:spacing w:val="-2"/>
          <w:w w:val="105"/>
          <w:sz w:val="20"/>
          <w:szCs w:val="20"/>
        </w:rPr>
        <w:t xml:space="preserve"> </w:t>
      </w:r>
      <w:r w:rsidRPr="006F09BA">
        <w:rPr>
          <w:w w:val="105"/>
          <w:sz w:val="20"/>
          <w:szCs w:val="20"/>
        </w:rPr>
        <w:t>учебной</w:t>
      </w:r>
      <w:r w:rsidRPr="006F09BA">
        <w:rPr>
          <w:spacing w:val="-2"/>
          <w:w w:val="105"/>
          <w:sz w:val="20"/>
          <w:szCs w:val="20"/>
        </w:rPr>
        <w:t xml:space="preserve"> </w:t>
      </w:r>
      <w:r w:rsidRPr="006F09BA">
        <w:rPr>
          <w:w w:val="105"/>
          <w:sz w:val="20"/>
          <w:szCs w:val="20"/>
        </w:rPr>
        <w:t>деятельности:</w:t>
      </w:r>
    </w:p>
    <w:p w:rsidR="006F09BA" w:rsidRPr="006F09BA" w:rsidRDefault="006F09BA" w:rsidP="006F09BA">
      <w:pPr>
        <w:pStyle w:val="afffd"/>
        <w:spacing w:line="252" w:lineRule="auto"/>
        <w:ind w:right="142"/>
        <w:rPr>
          <w:rFonts w:cs="Times New Roman"/>
          <w:szCs w:val="20"/>
        </w:rPr>
      </w:pPr>
      <w:r w:rsidRPr="006F09BA">
        <w:rPr>
          <w:rFonts w:cs="Times New Roman"/>
          <w:b/>
          <w:w w:val="105"/>
          <w:szCs w:val="20"/>
        </w:rPr>
        <w:t>- рецептивная деятельность</w:t>
      </w:r>
      <w:r w:rsidRPr="006F09BA">
        <w:rPr>
          <w:rFonts w:cs="Times New Roman"/>
          <w:w w:val="105"/>
          <w:szCs w:val="20"/>
        </w:rPr>
        <w:t>: чтение и полноценное восприятие художественного текста, з</w:t>
      </w:r>
      <w:r w:rsidRPr="006F09BA">
        <w:rPr>
          <w:rFonts w:cs="Times New Roman"/>
          <w:w w:val="105"/>
          <w:szCs w:val="20"/>
        </w:rPr>
        <w:t>а</w:t>
      </w:r>
      <w:r w:rsidRPr="006F09BA">
        <w:rPr>
          <w:rFonts w:cs="Times New Roman"/>
          <w:w w:val="105"/>
          <w:szCs w:val="20"/>
        </w:rPr>
        <w:t>учивание наизусть (важна на</w:t>
      </w:r>
      <w:r w:rsidRPr="006F09BA">
        <w:rPr>
          <w:rFonts w:cs="Times New Roman"/>
          <w:spacing w:val="1"/>
          <w:w w:val="105"/>
          <w:szCs w:val="20"/>
        </w:rPr>
        <w:t xml:space="preserve"> </w:t>
      </w:r>
      <w:r w:rsidRPr="006F09BA">
        <w:rPr>
          <w:rFonts w:cs="Times New Roman"/>
          <w:w w:val="105"/>
          <w:szCs w:val="20"/>
        </w:rPr>
        <w:t>всех</w:t>
      </w:r>
      <w:r w:rsidRPr="006F09BA">
        <w:rPr>
          <w:rFonts w:cs="Times New Roman"/>
          <w:spacing w:val="1"/>
          <w:w w:val="105"/>
          <w:szCs w:val="20"/>
        </w:rPr>
        <w:t xml:space="preserve"> </w:t>
      </w:r>
      <w:r w:rsidRPr="006F09BA">
        <w:rPr>
          <w:rFonts w:cs="Times New Roman"/>
          <w:w w:val="105"/>
          <w:szCs w:val="20"/>
        </w:rPr>
        <w:t>этапах</w:t>
      </w:r>
      <w:r w:rsidRPr="006F09BA">
        <w:rPr>
          <w:rFonts w:cs="Times New Roman"/>
          <w:spacing w:val="2"/>
          <w:w w:val="105"/>
          <w:szCs w:val="20"/>
        </w:rPr>
        <w:t xml:space="preserve"> </w:t>
      </w:r>
      <w:r w:rsidRPr="006F09BA">
        <w:rPr>
          <w:rFonts w:cs="Times New Roman"/>
          <w:w w:val="105"/>
          <w:szCs w:val="20"/>
        </w:rPr>
        <w:t>изучения</w:t>
      </w:r>
      <w:r w:rsidRPr="006F09BA">
        <w:rPr>
          <w:rFonts w:cs="Times New Roman"/>
          <w:spacing w:val="1"/>
          <w:w w:val="105"/>
          <w:szCs w:val="20"/>
        </w:rPr>
        <w:t xml:space="preserve"> </w:t>
      </w:r>
      <w:r w:rsidRPr="006F09BA">
        <w:rPr>
          <w:rFonts w:cs="Times New Roman"/>
          <w:w w:val="105"/>
          <w:szCs w:val="20"/>
        </w:rPr>
        <w:t>литературы);</w:t>
      </w:r>
    </w:p>
    <w:p w:rsidR="006F09BA" w:rsidRPr="006F09BA" w:rsidRDefault="006F09BA" w:rsidP="000B17DE">
      <w:pPr>
        <w:pStyle w:val="aff3"/>
        <w:widowControl w:val="0"/>
        <w:numPr>
          <w:ilvl w:val="0"/>
          <w:numId w:val="57"/>
        </w:numPr>
        <w:tabs>
          <w:tab w:val="left" w:pos="322"/>
        </w:tabs>
        <w:autoSpaceDE w:val="0"/>
        <w:autoSpaceDN w:val="0"/>
        <w:spacing w:before="2" w:after="0" w:line="252" w:lineRule="auto"/>
        <w:ind w:right="147" w:firstLine="0"/>
        <w:contextualSpacing w:val="0"/>
        <w:jc w:val="both"/>
        <w:rPr>
          <w:rFonts w:ascii="Times New Roman" w:hAnsi="Times New Roman" w:cs="Times New Roman"/>
          <w:sz w:val="20"/>
          <w:szCs w:val="20"/>
        </w:rPr>
      </w:pPr>
      <w:r w:rsidRPr="006F09BA">
        <w:rPr>
          <w:rFonts w:ascii="Times New Roman" w:hAnsi="Times New Roman" w:cs="Times New Roman"/>
          <w:b/>
          <w:w w:val="105"/>
          <w:sz w:val="20"/>
          <w:szCs w:val="20"/>
        </w:rPr>
        <w:t>репродуктивная деятельность</w:t>
      </w:r>
      <w:r w:rsidRPr="006F09BA">
        <w:rPr>
          <w:rFonts w:ascii="Times New Roman" w:hAnsi="Times New Roman" w:cs="Times New Roman"/>
          <w:w w:val="105"/>
          <w:sz w:val="20"/>
          <w:szCs w:val="20"/>
        </w:rPr>
        <w:t>: осмысление сюжета произведения, изображенных в нем событий, характеров, реалий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(осуществляется в виде разного типа пересказов (близких к тексту, кратких, выборочных, с соответствующими лексико -</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стилистическими заданиями 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измен</w:t>
      </w:r>
      <w:r w:rsidRPr="006F09BA">
        <w:rPr>
          <w:rFonts w:ascii="Times New Roman" w:hAnsi="Times New Roman" w:cs="Times New Roman"/>
          <w:w w:val="105"/>
          <w:sz w:val="20"/>
          <w:szCs w:val="20"/>
        </w:rPr>
        <w:t>е</w:t>
      </w:r>
      <w:r w:rsidRPr="006F09BA">
        <w:rPr>
          <w:rFonts w:ascii="Times New Roman" w:hAnsi="Times New Roman" w:cs="Times New Roman"/>
          <w:w w:val="105"/>
          <w:sz w:val="20"/>
          <w:szCs w:val="20"/>
        </w:rPr>
        <w:t>нием лица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рассказчика); ответов на вопросы репродуктивного</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характера);</w:t>
      </w:r>
    </w:p>
    <w:p w:rsidR="006F09BA" w:rsidRPr="006F09BA" w:rsidRDefault="006F09BA" w:rsidP="000B17DE">
      <w:pPr>
        <w:pStyle w:val="aff3"/>
        <w:widowControl w:val="0"/>
        <w:numPr>
          <w:ilvl w:val="0"/>
          <w:numId w:val="57"/>
        </w:numPr>
        <w:tabs>
          <w:tab w:val="left" w:pos="322"/>
        </w:tabs>
        <w:autoSpaceDE w:val="0"/>
        <w:autoSpaceDN w:val="0"/>
        <w:spacing w:before="3" w:after="0" w:line="252" w:lineRule="auto"/>
        <w:ind w:right="144" w:firstLine="0"/>
        <w:contextualSpacing w:val="0"/>
        <w:jc w:val="both"/>
        <w:rPr>
          <w:rFonts w:ascii="Times New Roman" w:hAnsi="Times New Roman" w:cs="Times New Roman"/>
          <w:sz w:val="20"/>
          <w:szCs w:val="20"/>
        </w:rPr>
      </w:pPr>
      <w:r w:rsidRPr="006F09BA">
        <w:rPr>
          <w:rFonts w:ascii="Times New Roman" w:hAnsi="Times New Roman" w:cs="Times New Roman"/>
          <w:b/>
          <w:w w:val="105"/>
          <w:sz w:val="20"/>
          <w:szCs w:val="20"/>
        </w:rPr>
        <w:t>продуктивная творческая деятельность</w:t>
      </w:r>
      <w:r w:rsidRPr="006F09BA">
        <w:rPr>
          <w:rFonts w:ascii="Times New Roman" w:hAnsi="Times New Roman" w:cs="Times New Roman"/>
          <w:w w:val="105"/>
          <w:sz w:val="20"/>
          <w:szCs w:val="20"/>
        </w:rPr>
        <w:t>: сочинение разных жанров, выразительное чтение художественных текстов,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устное словесное рисование, инсценировка произведения,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составл</w:t>
      </w:r>
      <w:r w:rsidRPr="006F09BA">
        <w:rPr>
          <w:rFonts w:ascii="Times New Roman" w:hAnsi="Times New Roman" w:cs="Times New Roman"/>
          <w:w w:val="105"/>
          <w:sz w:val="20"/>
          <w:szCs w:val="20"/>
        </w:rPr>
        <w:t>е</w:t>
      </w:r>
      <w:r w:rsidRPr="006F09BA">
        <w:rPr>
          <w:rFonts w:ascii="Times New Roman" w:hAnsi="Times New Roman" w:cs="Times New Roman"/>
          <w:w w:val="105"/>
          <w:sz w:val="20"/>
          <w:szCs w:val="20"/>
        </w:rPr>
        <w:t>ние киносценария;</w:t>
      </w:r>
    </w:p>
    <w:p w:rsidR="006F09BA" w:rsidRPr="006F09BA" w:rsidRDefault="006F09BA" w:rsidP="000B17DE">
      <w:pPr>
        <w:pStyle w:val="aff3"/>
        <w:widowControl w:val="0"/>
        <w:numPr>
          <w:ilvl w:val="0"/>
          <w:numId w:val="57"/>
        </w:numPr>
        <w:tabs>
          <w:tab w:val="left" w:pos="318"/>
        </w:tabs>
        <w:autoSpaceDE w:val="0"/>
        <w:autoSpaceDN w:val="0"/>
        <w:spacing w:before="2" w:after="0" w:line="247" w:lineRule="auto"/>
        <w:ind w:right="147" w:firstLine="0"/>
        <w:contextualSpacing w:val="0"/>
        <w:jc w:val="both"/>
        <w:rPr>
          <w:rFonts w:ascii="Times New Roman" w:hAnsi="Times New Roman" w:cs="Times New Roman"/>
          <w:sz w:val="20"/>
          <w:szCs w:val="20"/>
        </w:rPr>
      </w:pPr>
      <w:r w:rsidRPr="006F09BA">
        <w:rPr>
          <w:rFonts w:ascii="Times New Roman" w:hAnsi="Times New Roman" w:cs="Times New Roman"/>
          <w:b/>
          <w:w w:val="105"/>
          <w:sz w:val="20"/>
          <w:szCs w:val="20"/>
        </w:rPr>
        <w:t>поисковая деятельность</w:t>
      </w:r>
      <w:r w:rsidRPr="006F09BA">
        <w:rPr>
          <w:rFonts w:ascii="Times New Roman" w:hAnsi="Times New Roman" w:cs="Times New Roman"/>
          <w:w w:val="105"/>
          <w:sz w:val="20"/>
          <w:szCs w:val="20"/>
        </w:rPr>
        <w:t>: самостоятельный поиск ответа на проблемные вопросы, комме</w:t>
      </w:r>
      <w:r w:rsidRPr="006F09BA">
        <w:rPr>
          <w:rFonts w:ascii="Times New Roman" w:hAnsi="Times New Roman" w:cs="Times New Roman"/>
          <w:w w:val="105"/>
          <w:sz w:val="20"/>
          <w:szCs w:val="20"/>
        </w:rPr>
        <w:t>н</w:t>
      </w:r>
      <w:r w:rsidRPr="006F09BA">
        <w:rPr>
          <w:rFonts w:ascii="Times New Roman" w:hAnsi="Times New Roman" w:cs="Times New Roman"/>
          <w:w w:val="105"/>
          <w:sz w:val="20"/>
          <w:szCs w:val="20"/>
        </w:rPr>
        <w:t>тирование художественного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произведения, установление ассоциативных связей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 произвед</w:t>
      </w:r>
      <w:r w:rsidRPr="006F09BA">
        <w:rPr>
          <w:rFonts w:ascii="Times New Roman" w:hAnsi="Times New Roman" w:cs="Times New Roman"/>
          <w:w w:val="105"/>
          <w:sz w:val="20"/>
          <w:szCs w:val="20"/>
        </w:rPr>
        <w:t>е</w:t>
      </w:r>
      <w:r w:rsidRPr="006F09BA">
        <w:rPr>
          <w:rFonts w:ascii="Times New Roman" w:hAnsi="Times New Roman" w:cs="Times New Roman"/>
          <w:w w:val="105"/>
          <w:sz w:val="20"/>
          <w:szCs w:val="20"/>
        </w:rPr>
        <w:t>ниями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других видов искусства;</w:t>
      </w:r>
    </w:p>
    <w:p w:rsidR="006F09BA" w:rsidRPr="006F09BA" w:rsidRDefault="006F09BA" w:rsidP="000B17DE">
      <w:pPr>
        <w:pStyle w:val="aff3"/>
        <w:widowControl w:val="0"/>
        <w:numPr>
          <w:ilvl w:val="0"/>
          <w:numId w:val="57"/>
        </w:numPr>
        <w:tabs>
          <w:tab w:val="left" w:pos="402"/>
        </w:tabs>
        <w:autoSpaceDE w:val="0"/>
        <w:autoSpaceDN w:val="0"/>
        <w:spacing w:before="6" w:after="0" w:line="252" w:lineRule="auto"/>
        <w:ind w:right="145" w:firstLine="0"/>
        <w:contextualSpacing w:val="0"/>
        <w:jc w:val="both"/>
        <w:rPr>
          <w:rFonts w:ascii="Times New Roman" w:hAnsi="Times New Roman" w:cs="Times New Roman"/>
          <w:sz w:val="20"/>
          <w:szCs w:val="20"/>
        </w:rPr>
      </w:pPr>
      <w:r w:rsidRPr="006F09BA">
        <w:rPr>
          <w:rFonts w:ascii="Times New Roman" w:hAnsi="Times New Roman" w:cs="Times New Roman"/>
          <w:b/>
          <w:w w:val="105"/>
          <w:sz w:val="20"/>
          <w:szCs w:val="20"/>
        </w:rPr>
        <w:t>исследовательская</w:t>
      </w:r>
      <w:r w:rsidRPr="006F09BA">
        <w:rPr>
          <w:rFonts w:ascii="Times New Roman" w:hAnsi="Times New Roman" w:cs="Times New Roman"/>
          <w:b/>
          <w:spacing w:val="1"/>
          <w:w w:val="105"/>
          <w:sz w:val="20"/>
          <w:szCs w:val="20"/>
        </w:rPr>
        <w:t xml:space="preserve"> </w:t>
      </w:r>
      <w:r w:rsidRPr="006F09BA">
        <w:rPr>
          <w:rFonts w:ascii="Times New Roman" w:hAnsi="Times New Roman" w:cs="Times New Roman"/>
          <w:b/>
          <w:w w:val="105"/>
          <w:sz w:val="20"/>
          <w:szCs w:val="20"/>
        </w:rPr>
        <w:t>деятельность</w:t>
      </w:r>
      <w:r w:rsidRPr="006F09BA">
        <w:rPr>
          <w:rFonts w:ascii="Times New Roman" w:hAnsi="Times New Roman" w:cs="Times New Roman"/>
          <w:w w:val="105"/>
          <w:sz w:val="20"/>
          <w:szCs w:val="20"/>
        </w:rPr>
        <w:t>:</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анализ</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текста,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сопоставление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произведений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худож</w:t>
      </w:r>
      <w:r w:rsidRPr="006F09BA">
        <w:rPr>
          <w:rFonts w:ascii="Times New Roman" w:hAnsi="Times New Roman" w:cs="Times New Roman"/>
          <w:w w:val="105"/>
          <w:sz w:val="20"/>
          <w:szCs w:val="20"/>
        </w:rPr>
        <w:t>е</w:t>
      </w:r>
      <w:r w:rsidRPr="006F09BA">
        <w:rPr>
          <w:rFonts w:ascii="Times New Roman" w:hAnsi="Times New Roman" w:cs="Times New Roman"/>
          <w:w w:val="105"/>
          <w:sz w:val="20"/>
          <w:szCs w:val="20"/>
        </w:rPr>
        <w:t>ственной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литературы</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выявление 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них общих</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своеобразных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черт.</w:t>
      </w:r>
    </w:p>
    <w:p w:rsidR="006F09BA" w:rsidRPr="006F09BA" w:rsidRDefault="006F09BA" w:rsidP="006F09BA">
      <w:pPr>
        <w:pStyle w:val="110"/>
        <w:spacing w:before="2"/>
        <w:rPr>
          <w:sz w:val="20"/>
          <w:szCs w:val="20"/>
        </w:rPr>
      </w:pPr>
      <w:r w:rsidRPr="006F09BA">
        <w:rPr>
          <w:w w:val="105"/>
          <w:sz w:val="20"/>
          <w:szCs w:val="20"/>
        </w:rPr>
        <w:t>Основные</w:t>
      </w:r>
      <w:r w:rsidRPr="006F09BA">
        <w:rPr>
          <w:spacing w:val="-2"/>
          <w:w w:val="105"/>
          <w:sz w:val="20"/>
          <w:szCs w:val="20"/>
        </w:rPr>
        <w:t xml:space="preserve"> </w:t>
      </w:r>
      <w:r w:rsidRPr="006F09BA">
        <w:rPr>
          <w:w w:val="105"/>
          <w:sz w:val="20"/>
          <w:szCs w:val="20"/>
        </w:rPr>
        <w:t>виды</w:t>
      </w:r>
      <w:r w:rsidRPr="006F09BA">
        <w:rPr>
          <w:spacing w:val="-1"/>
          <w:w w:val="105"/>
          <w:sz w:val="20"/>
          <w:szCs w:val="20"/>
        </w:rPr>
        <w:t xml:space="preserve"> </w:t>
      </w:r>
      <w:r w:rsidRPr="006F09BA">
        <w:rPr>
          <w:w w:val="105"/>
          <w:sz w:val="20"/>
          <w:szCs w:val="20"/>
        </w:rPr>
        <w:t>устных</w:t>
      </w:r>
      <w:r w:rsidRPr="006F09BA">
        <w:rPr>
          <w:spacing w:val="-2"/>
          <w:w w:val="105"/>
          <w:sz w:val="20"/>
          <w:szCs w:val="20"/>
        </w:rPr>
        <w:t xml:space="preserve"> </w:t>
      </w:r>
      <w:r w:rsidRPr="006F09BA">
        <w:rPr>
          <w:w w:val="105"/>
          <w:sz w:val="20"/>
          <w:szCs w:val="20"/>
        </w:rPr>
        <w:t>и</w:t>
      </w:r>
      <w:r w:rsidRPr="006F09BA">
        <w:rPr>
          <w:spacing w:val="-2"/>
          <w:w w:val="105"/>
          <w:sz w:val="20"/>
          <w:szCs w:val="20"/>
        </w:rPr>
        <w:t xml:space="preserve"> </w:t>
      </w:r>
      <w:r w:rsidRPr="006F09BA">
        <w:rPr>
          <w:w w:val="105"/>
          <w:sz w:val="20"/>
          <w:szCs w:val="20"/>
        </w:rPr>
        <w:t>письменных</w:t>
      </w:r>
      <w:r w:rsidRPr="006F09BA">
        <w:rPr>
          <w:spacing w:val="-2"/>
          <w:w w:val="105"/>
          <w:sz w:val="20"/>
          <w:szCs w:val="20"/>
        </w:rPr>
        <w:t xml:space="preserve"> </w:t>
      </w:r>
      <w:r w:rsidRPr="006F09BA">
        <w:rPr>
          <w:w w:val="105"/>
          <w:sz w:val="20"/>
          <w:szCs w:val="20"/>
        </w:rPr>
        <w:t>работ,</w:t>
      </w:r>
      <w:r w:rsidRPr="006F09BA">
        <w:rPr>
          <w:spacing w:val="-3"/>
          <w:w w:val="105"/>
          <w:sz w:val="20"/>
          <w:szCs w:val="20"/>
        </w:rPr>
        <w:t xml:space="preserve"> </w:t>
      </w:r>
      <w:r w:rsidRPr="006F09BA">
        <w:rPr>
          <w:w w:val="105"/>
          <w:sz w:val="20"/>
          <w:szCs w:val="20"/>
        </w:rPr>
        <w:t>предусмотренные</w:t>
      </w:r>
      <w:r w:rsidRPr="006F09BA">
        <w:rPr>
          <w:spacing w:val="-1"/>
          <w:w w:val="105"/>
          <w:sz w:val="20"/>
          <w:szCs w:val="20"/>
        </w:rPr>
        <w:t xml:space="preserve"> </w:t>
      </w:r>
      <w:r w:rsidRPr="006F09BA">
        <w:rPr>
          <w:w w:val="105"/>
          <w:sz w:val="20"/>
          <w:szCs w:val="20"/>
        </w:rPr>
        <w:t>рабочей</w:t>
      </w:r>
      <w:r w:rsidRPr="006F09BA">
        <w:rPr>
          <w:spacing w:val="-2"/>
          <w:w w:val="105"/>
          <w:sz w:val="20"/>
          <w:szCs w:val="20"/>
        </w:rPr>
        <w:t xml:space="preserve"> </w:t>
      </w:r>
      <w:r w:rsidRPr="006F09BA">
        <w:rPr>
          <w:w w:val="105"/>
          <w:sz w:val="20"/>
          <w:szCs w:val="20"/>
        </w:rPr>
        <w:t>программой</w:t>
      </w:r>
    </w:p>
    <w:p w:rsidR="006F09BA" w:rsidRPr="006F09BA" w:rsidRDefault="006F09BA" w:rsidP="006F09BA">
      <w:pPr>
        <w:pStyle w:val="210"/>
        <w:spacing w:before="12"/>
        <w:rPr>
          <w:sz w:val="20"/>
          <w:szCs w:val="20"/>
        </w:rPr>
      </w:pPr>
      <w:r w:rsidRPr="006F09BA">
        <w:rPr>
          <w:w w:val="105"/>
          <w:sz w:val="20"/>
          <w:szCs w:val="20"/>
        </w:rPr>
        <w:t>Устно:</w:t>
      </w:r>
    </w:p>
    <w:p w:rsidR="006F09BA" w:rsidRPr="006F09BA" w:rsidRDefault="006F09BA" w:rsidP="000B17DE">
      <w:pPr>
        <w:pStyle w:val="aff3"/>
        <w:widowControl w:val="0"/>
        <w:numPr>
          <w:ilvl w:val="0"/>
          <w:numId w:val="57"/>
        </w:numPr>
        <w:tabs>
          <w:tab w:val="left" w:pos="307"/>
        </w:tabs>
        <w:autoSpaceDE w:val="0"/>
        <w:autoSpaceDN w:val="0"/>
        <w:spacing w:before="12" w:after="0" w:line="240" w:lineRule="auto"/>
        <w:ind w:left="306" w:hanging="118"/>
        <w:contextualSpacing w:val="0"/>
        <w:rPr>
          <w:rFonts w:ascii="Times New Roman" w:hAnsi="Times New Roman" w:cs="Times New Roman"/>
          <w:sz w:val="20"/>
          <w:szCs w:val="20"/>
        </w:rPr>
      </w:pPr>
      <w:r w:rsidRPr="006F09BA">
        <w:rPr>
          <w:rFonts w:ascii="Times New Roman" w:hAnsi="Times New Roman" w:cs="Times New Roman"/>
          <w:w w:val="105"/>
          <w:sz w:val="20"/>
          <w:szCs w:val="20"/>
        </w:rPr>
        <w:t>правильное,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беглое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выразительное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чтение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вслух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художественных</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учебных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текстов,</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том</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числе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чтение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наизусть;</w:t>
      </w:r>
    </w:p>
    <w:p w:rsidR="006F09BA" w:rsidRPr="006F09BA" w:rsidRDefault="006F09BA" w:rsidP="000B17DE">
      <w:pPr>
        <w:pStyle w:val="aff3"/>
        <w:widowControl w:val="0"/>
        <w:numPr>
          <w:ilvl w:val="0"/>
          <w:numId w:val="57"/>
        </w:numPr>
        <w:tabs>
          <w:tab w:val="left" w:pos="311"/>
        </w:tabs>
        <w:autoSpaceDE w:val="0"/>
        <w:autoSpaceDN w:val="0"/>
        <w:spacing w:before="12" w:after="0" w:line="252" w:lineRule="auto"/>
        <w:ind w:right="148" w:firstLine="0"/>
        <w:contextualSpacing w:val="0"/>
        <w:rPr>
          <w:rFonts w:ascii="Times New Roman" w:hAnsi="Times New Roman" w:cs="Times New Roman"/>
          <w:sz w:val="20"/>
          <w:szCs w:val="20"/>
        </w:rPr>
      </w:pPr>
      <w:r w:rsidRPr="006F09BA">
        <w:rPr>
          <w:rFonts w:ascii="Times New Roman" w:hAnsi="Times New Roman" w:cs="Times New Roman"/>
          <w:w w:val="105"/>
          <w:sz w:val="20"/>
          <w:szCs w:val="20"/>
        </w:rPr>
        <w:t>устный</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пересказ</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подробный,</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выборочный,</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сжатый</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(или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краткий)</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от</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другого</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лица,</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худож</w:t>
      </w:r>
      <w:r w:rsidRPr="006F09BA">
        <w:rPr>
          <w:rFonts w:ascii="Times New Roman" w:hAnsi="Times New Roman" w:cs="Times New Roman"/>
          <w:w w:val="105"/>
          <w:sz w:val="20"/>
          <w:szCs w:val="20"/>
        </w:rPr>
        <w:t>е</w:t>
      </w:r>
      <w:r w:rsidRPr="006F09BA">
        <w:rPr>
          <w:rFonts w:ascii="Times New Roman" w:hAnsi="Times New Roman" w:cs="Times New Roman"/>
          <w:w w:val="105"/>
          <w:sz w:val="20"/>
          <w:szCs w:val="20"/>
        </w:rPr>
        <w:t>ственный</w:t>
      </w:r>
      <w:r w:rsidRPr="006F09BA">
        <w:rPr>
          <w:rFonts w:ascii="Times New Roman" w:hAnsi="Times New Roman" w:cs="Times New Roman"/>
          <w:spacing w:val="4"/>
          <w:w w:val="105"/>
          <w:sz w:val="20"/>
          <w:szCs w:val="20"/>
        </w:rPr>
        <w:t xml:space="preserve"> </w:t>
      </w:r>
      <w:r w:rsidRPr="006F09BA">
        <w:rPr>
          <w:rFonts w:ascii="Times New Roman" w:hAnsi="Times New Roman" w:cs="Times New Roman"/>
          <w:w w:val="105"/>
          <w:sz w:val="20"/>
          <w:szCs w:val="20"/>
        </w:rPr>
        <w:t>(с</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использованием</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художественных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особенностей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текста) - небольшого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отрывка, главы</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повести, рассказа,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сказки;</w:t>
      </w:r>
    </w:p>
    <w:p w:rsidR="006F09BA" w:rsidRPr="006F09BA" w:rsidRDefault="006F09BA" w:rsidP="000B17DE">
      <w:pPr>
        <w:pStyle w:val="aff3"/>
        <w:widowControl w:val="0"/>
        <w:numPr>
          <w:ilvl w:val="0"/>
          <w:numId w:val="57"/>
        </w:numPr>
        <w:tabs>
          <w:tab w:val="left" w:pos="393"/>
        </w:tabs>
        <w:autoSpaceDE w:val="0"/>
        <w:autoSpaceDN w:val="0"/>
        <w:spacing w:before="2" w:after="0" w:line="252" w:lineRule="auto"/>
        <w:ind w:right="146" w:firstLine="0"/>
        <w:contextualSpacing w:val="0"/>
        <w:rPr>
          <w:rFonts w:ascii="Times New Roman" w:hAnsi="Times New Roman" w:cs="Times New Roman"/>
          <w:sz w:val="20"/>
          <w:szCs w:val="20"/>
        </w:rPr>
      </w:pPr>
      <w:r w:rsidRPr="006F09BA">
        <w:rPr>
          <w:rFonts w:ascii="Times New Roman" w:hAnsi="Times New Roman" w:cs="Times New Roman"/>
          <w:w w:val="105"/>
          <w:sz w:val="20"/>
          <w:szCs w:val="20"/>
        </w:rPr>
        <w:t>развернутый</w:t>
      </w:r>
      <w:r w:rsidRPr="006F09BA">
        <w:rPr>
          <w:rFonts w:ascii="Times New Roman" w:hAnsi="Times New Roman" w:cs="Times New Roman"/>
          <w:spacing w:val="36"/>
          <w:w w:val="105"/>
          <w:sz w:val="20"/>
          <w:szCs w:val="20"/>
        </w:rPr>
        <w:t xml:space="preserve"> </w:t>
      </w:r>
      <w:r w:rsidRPr="006F09BA">
        <w:rPr>
          <w:rFonts w:ascii="Times New Roman" w:hAnsi="Times New Roman" w:cs="Times New Roman"/>
          <w:w w:val="105"/>
          <w:sz w:val="20"/>
          <w:szCs w:val="20"/>
        </w:rPr>
        <w:t>ответ</w:t>
      </w:r>
      <w:r w:rsidRPr="006F09BA">
        <w:rPr>
          <w:rFonts w:ascii="Times New Roman" w:hAnsi="Times New Roman" w:cs="Times New Roman"/>
          <w:spacing w:val="35"/>
          <w:w w:val="105"/>
          <w:sz w:val="20"/>
          <w:szCs w:val="20"/>
        </w:rPr>
        <w:t xml:space="preserve"> </w:t>
      </w:r>
      <w:r w:rsidRPr="006F09BA">
        <w:rPr>
          <w:rFonts w:ascii="Times New Roman" w:hAnsi="Times New Roman" w:cs="Times New Roman"/>
          <w:w w:val="105"/>
          <w:sz w:val="20"/>
          <w:szCs w:val="20"/>
        </w:rPr>
        <w:t>на</w:t>
      </w:r>
      <w:r w:rsidRPr="006F09BA">
        <w:rPr>
          <w:rFonts w:ascii="Times New Roman" w:hAnsi="Times New Roman" w:cs="Times New Roman"/>
          <w:spacing w:val="35"/>
          <w:w w:val="105"/>
          <w:sz w:val="20"/>
          <w:szCs w:val="20"/>
        </w:rPr>
        <w:t xml:space="preserve"> </w:t>
      </w:r>
      <w:r w:rsidRPr="006F09BA">
        <w:rPr>
          <w:rFonts w:ascii="Times New Roman" w:hAnsi="Times New Roman" w:cs="Times New Roman"/>
          <w:w w:val="105"/>
          <w:sz w:val="20"/>
          <w:szCs w:val="20"/>
        </w:rPr>
        <w:t>вопрос,</w:t>
      </w:r>
      <w:r w:rsidRPr="006F09BA">
        <w:rPr>
          <w:rFonts w:ascii="Times New Roman" w:hAnsi="Times New Roman" w:cs="Times New Roman"/>
          <w:spacing w:val="35"/>
          <w:w w:val="105"/>
          <w:sz w:val="20"/>
          <w:szCs w:val="20"/>
        </w:rPr>
        <w:t xml:space="preserve"> </w:t>
      </w:r>
      <w:r w:rsidRPr="006F09BA">
        <w:rPr>
          <w:rFonts w:ascii="Times New Roman" w:hAnsi="Times New Roman" w:cs="Times New Roman"/>
          <w:w w:val="105"/>
          <w:sz w:val="20"/>
          <w:szCs w:val="20"/>
        </w:rPr>
        <w:t>рассказ</w:t>
      </w:r>
      <w:r w:rsidRPr="006F09BA">
        <w:rPr>
          <w:rFonts w:ascii="Times New Roman" w:hAnsi="Times New Roman" w:cs="Times New Roman"/>
          <w:spacing w:val="35"/>
          <w:w w:val="105"/>
          <w:sz w:val="20"/>
          <w:szCs w:val="20"/>
        </w:rPr>
        <w:t xml:space="preserve"> </w:t>
      </w:r>
      <w:r w:rsidRPr="006F09BA">
        <w:rPr>
          <w:rFonts w:ascii="Times New Roman" w:hAnsi="Times New Roman" w:cs="Times New Roman"/>
          <w:w w:val="105"/>
          <w:sz w:val="20"/>
          <w:szCs w:val="20"/>
        </w:rPr>
        <w:t>о</w:t>
      </w:r>
      <w:r w:rsidRPr="006F09BA">
        <w:rPr>
          <w:rFonts w:ascii="Times New Roman" w:hAnsi="Times New Roman" w:cs="Times New Roman"/>
          <w:spacing w:val="35"/>
          <w:w w:val="105"/>
          <w:sz w:val="20"/>
          <w:szCs w:val="20"/>
        </w:rPr>
        <w:t xml:space="preserve"> </w:t>
      </w:r>
      <w:r w:rsidRPr="006F09BA">
        <w:rPr>
          <w:rFonts w:ascii="Times New Roman" w:hAnsi="Times New Roman" w:cs="Times New Roman"/>
          <w:w w:val="105"/>
          <w:sz w:val="20"/>
          <w:szCs w:val="20"/>
        </w:rPr>
        <w:t>литературном</w:t>
      </w:r>
      <w:r w:rsidRPr="006F09BA">
        <w:rPr>
          <w:rFonts w:ascii="Times New Roman" w:hAnsi="Times New Roman" w:cs="Times New Roman"/>
          <w:spacing w:val="36"/>
          <w:w w:val="105"/>
          <w:sz w:val="20"/>
          <w:szCs w:val="20"/>
        </w:rPr>
        <w:t xml:space="preserve"> </w:t>
      </w:r>
      <w:r w:rsidRPr="006F09BA">
        <w:rPr>
          <w:rFonts w:ascii="Times New Roman" w:hAnsi="Times New Roman" w:cs="Times New Roman"/>
          <w:w w:val="105"/>
          <w:sz w:val="20"/>
          <w:szCs w:val="20"/>
        </w:rPr>
        <w:t>герое,</w:t>
      </w:r>
      <w:r w:rsidRPr="006F09BA">
        <w:rPr>
          <w:rFonts w:ascii="Times New Roman" w:hAnsi="Times New Roman" w:cs="Times New Roman"/>
          <w:spacing w:val="34"/>
          <w:w w:val="105"/>
          <w:sz w:val="20"/>
          <w:szCs w:val="20"/>
        </w:rPr>
        <w:t xml:space="preserve"> </w:t>
      </w:r>
      <w:r w:rsidRPr="006F09BA">
        <w:rPr>
          <w:rFonts w:ascii="Times New Roman" w:hAnsi="Times New Roman" w:cs="Times New Roman"/>
          <w:w w:val="105"/>
          <w:sz w:val="20"/>
          <w:szCs w:val="20"/>
        </w:rPr>
        <w:t>характеристика</w:t>
      </w:r>
      <w:r w:rsidRPr="006F09BA">
        <w:rPr>
          <w:rFonts w:ascii="Times New Roman" w:hAnsi="Times New Roman" w:cs="Times New Roman"/>
          <w:spacing w:val="35"/>
          <w:w w:val="105"/>
          <w:sz w:val="20"/>
          <w:szCs w:val="20"/>
        </w:rPr>
        <w:t xml:space="preserve"> </w:t>
      </w:r>
      <w:r w:rsidRPr="006F09BA">
        <w:rPr>
          <w:rFonts w:ascii="Times New Roman" w:hAnsi="Times New Roman" w:cs="Times New Roman"/>
          <w:w w:val="105"/>
          <w:sz w:val="20"/>
          <w:szCs w:val="20"/>
        </w:rPr>
        <w:t>героя</w:t>
      </w:r>
      <w:r w:rsidRPr="006F09BA">
        <w:rPr>
          <w:rFonts w:ascii="Times New Roman" w:hAnsi="Times New Roman" w:cs="Times New Roman"/>
          <w:spacing w:val="35"/>
          <w:w w:val="105"/>
          <w:sz w:val="20"/>
          <w:szCs w:val="20"/>
        </w:rPr>
        <w:t xml:space="preserve"> </w:t>
      </w:r>
      <w:r w:rsidRPr="006F09BA">
        <w:rPr>
          <w:rFonts w:ascii="Times New Roman" w:hAnsi="Times New Roman" w:cs="Times New Roman"/>
          <w:w w:val="105"/>
          <w:sz w:val="20"/>
          <w:szCs w:val="20"/>
        </w:rPr>
        <w:t>(в</w:t>
      </w:r>
      <w:r w:rsidRPr="006F09BA">
        <w:rPr>
          <w:rFonts w:ascii="Times New Roman" w:hAnsi="Times New Roman" w:cs="Times New Roman"/>
          <w:spacing w:val="35"/>
          <w:w w:val="105"/>
          <w:sz w:val="20"/>
          <w:szCs w:val="20"/>
        </w:rPr>
        <w:t xml:space="preserve"> </w:t>
      </w:r>
      <w:r w:rsidRPr="006F09BA">
        <w:rPr>
          <w:rFonts w:ascii="Times New Roman" w:hAnsi="Times New Roman" w:cs="Times New Roman"/>
          <w:w w:val="105"/>
          <w:sz w:val="20"/>
          <w:szCs w:val="20"/>
        </w:rPr>
        <w:t>том</w:t>
      </w:r>
      <w:r w:rsidRPr="006F09BA">
        <w:rPr>
          <w:rFonts w:ascii="Times New Roman" w:hAnsi="Times New Roman" w:cs="Times New Roman"/>
          <w:spacing w:val="36"/>
          <w:w w:val="105"/>
          <w:sz w:val="20"/>
          <w:szCs w:val="20"/>
        </w:rPr>
        <w:t xml:space="preserve"> </w:t>
      </w:r>
      <w:r w:rsidRPr="006F09BA">
        <w:rPr>
          <w:rFonts w:ascii="Times New Roman" w:hAnsi="Times New Roman" w:cs="Times New Roman"/>
          <w:w w:val="105"/>
          <w:sz w:val="20"/>
          <w:szCs w:val="20"/>
        </w:rPr>
        <w:t>числе</w:t>
      </w:r>
      <w:r w:rsidRPr="006F09BA">
        <w:rPr>
          <w:rFonts w:ascii="Times New Roman" w:hAnsi="Times New Roman" w:cs="Times New Roman"/>
          <w:spacing w:val="35"/>
          <w:w w:val="105"/>
          <w:sz w:val="20"/>
          <w:szCs w:val="20"/>
        </w:rPr>
        <w:t xml:space="preserve"> </w:t>
      </w:r>
      <w:r w:rsidRPr="006F09BA">
        <w:rPr>
          <w:rFonts w:ascii="Times New Roman" w:hAnsi="Times New Roman" w:cs="Times New Roman"/>
          <w:w w:val="105"/>
          <w:sz w:val="20"/>
          <w:szCs w:val="20"/>
        </w:rPr>
        <w:t>групповая,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сравнительная);</w:t>
      </w:r>
    </w:p>
    <w:p w:rsidR="006F09BA" w:rsidRPr="006F09BA" w:rsidRDefault="006F09BA" w:rsidP="006F09BA">
      <w:pPr>
        <w:pStyle w:val="afffd"/>
        <w:spacing w:before="2" w:line="252" w:lineRule="auto"/>
        <w:rPr>
          <w:rFonts w:cs="Times New Roman"/>
          <w:szCs w:val="20"/>
        </w:rPr>
      </w:pPr>
      <w:r w:rsidRPr="006F09BA">
        <w:rPr>
          <w:rFonts w:cs="Times New Roman"/>
          <w:w w:val="105"/>
          <w:szCs w:val="20"/>
        </w:rPr>
        <w:t>-отзыв</w:t>
      </w:r>
      <w:r w:rsidRPr="006F09BA">
        <w:rPr>
          <w:rFonts w:cs="Times New Roman"/>
          <w:spacing w:val="19"/>
          <w:w w:val="105"/>
          <w:szCs w:val="20"/>
        </w:rPr>
        <w:t xml:space="preserve"> </w:t>
      </w:r>
      <w:r w:rsidRPr="006F09BA">
        <w:rPr>
          <w:rFonts w:cs="Times New Roman"/>
          <w:w w:val="105"/>
          <w:szCs w:val="20"/>
        </w:rPr>
        <w:t>на</w:t>
      </w:r>
      <w:r w:rsidRPr="006F09BA">
        <w:rPr>
          <w:rFonts w:cs="Times New Roman"/>
          <w:spacing w:val="19"/>
          <w:w w:val="105"/>
          <w:szCs w:val="20"/>
        </w:rPr>
        <w:t xml:space="preserve"> </w:t>
      </w:r>
      <w:r w:rsidRPr="006F09BA">
        <w:rPr>
          <w:rFonts w:cs="Times New Roman"/>
          <w:w w:val="105"/>
          <w:szCs w:val="20"/>
        </w:rPr>
        <w:t>самостоятельно</w:t>
      </w:r>
      <w:r w:rsidRPr="006F09BA">
        <w:rPr>
          <w:rFonts w:cs="Times New Roman"/>
          <w:spacing w:val="19"/>
          <w:w w:val="105"/>
          <w:szCs w:val="20"/>
        </w:rPr>
        <w:t xml:space="preserve"> </w:t>
      </w:r>
      <w:r w:rsidRPr="006F09BA">
        <w:rPr>
          <w:rFonts w:cs="Times New Roman"/>
          <w:w w:val="105"/>
          <w:szCs w:val="20"/>
        </w:rPr>
        <w:t>прочитанное</w:t>
      </w:r>
      <w:r w:rsidRPr="006F09BA">
        <w:rPr>
          <w:rFonts w:cs="Times New Roman"/>
          <w:spacing w:val="19"/>
          <w:w w:val="105"/>
          <w:szCs w:val="20"/>
        </w:rPr>
        <w:t xml:space="preserve"> </w:t>
      </w:r>
      <w:r w:rsidRPr="006F09BA">
        <w:rPr>
          <w:rFonts w:cs="Times New Roman"/>
          <w:w w:val="105"/>
          <w:szCs w:val="20"/>
        </w:rPr>
        <w:t>произведение,</w:t>
      </w:r>
      <w:r w:rsidRPr="006F09BA">
        <w:rPr>
          <w:rFonts w:cs="Times New Roman"/>
          <w:spacing w:val="19"/>
          <w:w w:val="105"/>
          <w:szCs w:val="20"/>
        </w:rPr>
        <w:t xml:space="preserve"> </w:t>
      </w:r>
      <w:r w:rsidRPr="006F09BA">
        <w:rPr>
          <w:rFonts w:cs="Times New Roman"/>
          <w:w w:val="105"/>
          <w:szCs w:val="20"/>
        </w:rPr>
        <w:t>звукозапись,</w:t>
      </w:r>
      <w:r w:rsidRPr="006F09BA">
        <w:rPr>
          <w:rFonts w:cs="Times New Roman"/>
          <w:spacing w:val="19"/>
          <w:w w:val="105"/>
          <w:szCs w:val="20"/>
        </w:rPr>
        <w:t xml:space="preserve"> </w:t>
      </w:r>
      <w:r w:rsidRPr="006F09BA">
        <w:rPr>
          <w:rFonts w:cs="Times New Roman"/>
          <w:w w:val="105"/>
          <w:szCs w:val="20"/>
        </w:rPr>
        <w:t>актерское</w:t>
      </w:r>
      <w:r w:rsidRPr="006F09BA">
        <w:rPr>
          <w:rFonts w:cs="Times New Roman"/>
          <w:spacing w:val="19"/>
          <w:w w:val="105"/>
          <w:szCs w:val="20"/>
        </w:rPr>
        <w:t xml:space="preserve"> </w:t>
      </w:r>
      <w:r w:rsidRPr="006F09BA">
        <w:rPr>
          <w:rFonts w:cs="Times New Roman"/>
          <w:w w:val="105"/>
          <w:szCs w:val="20"/>
        </w:rPr>
        <w:t>чтение,</w:t>
      </w:r>
      <w:r w:rsidRPr="006F09BA">
        <w:rPr>
          <w:rFonts w:cs="Times New Roman"/>
          <w:spacing w:val="19"/>
          <w:w w:val="105"/>
          <w:szCs w:val="20"/>
        </w:rPr>
        <w:t xml:space="preserve"> </w:t>
      </w:r>
      <w:r w:rsidRPr="006F09BA">
        <w:rPr>
          <w:rFonts w:cs="Times New Roman"/>
          <w:w w:val="105"/>
          <w:szCs w:val="20"/>
        </w:rPr>
        <w:t>пр</w:t>
      </w:r>
      <w:r w:rsidRPr="006F09BA">
        <w:rPr>
          <w:rFonts w:cs="Times New Roman"/>
          <w:w w:val="105"/>
          <w:szCs w:val="20"/>
        </w:rPr>
        <w:t>о</w:t>
      </w:r>
      <w:r w:rsidRPr="006F09BA">
        <w:rPr>
          <w:rFonts w:cs="Times New Roman"/>
          <w:w w:val="105"/>
          <w:szCs w:val="20"/>
        </w:rPr>
        <w:t>смотренный</w:t>
      </w:r>
      <w:r w:rsidRPr="006F09BA">
        <w:rPr>
          <w:rFonts w:cs="Times New Roman"/>
          <w:spacing w:val="20"/>
          <w:w w:val="105"/>
          <w:szCs w:val="20"/>
        </w:rPr>
        <w:t xml:space="preserve"> </w:t>
      </w:r>
      <w:r w:rsidRPr="006F09BA">
        <w:rPr>
          <w:rFonts w:cs="Times New Roman"/>
          <w:w w:val="105"/>
          <w:szCs w:val="20"/>
        </w:rPr>
        <w:t>фильм,</w:t>
      </w:r>
      <w:r w:rsidRPr="006F09BA">
        <w:rPr>
          <w:rFonts w:cs="Times New Roman"/>
          <w:spacing w:val="1"/>
          <w:w w:val="105"/>
          <w:szCs w:val="20"/>
        </w:rPr>
        <w:t xml:space="preserve"> </w:t>
      </w:r>
      <w:r w:rsidRPr="006F09BA">
        <w:rPr>
          <w:rFonts w:cs="Times New Roman"/>
          <w:w w:val="105"/>
          <w:szCs w:val="20"/>
        </w:rPr>
        <w:t>телепередачу, спектакль,</w:t>
      </w:r>
      <w:r w:rsidRPr="006F09BA">
        <w:rPr>
          <w:rFonts w:cs="Times New Roman"/>
          <w:spacing w:val="1"/>
          <w:w w:val="105"/>
          <w:szCs w:val="20"/>
        </w:rPr>
        <w:t xml:space="preserve"> </w:t>
      </w:r>
      <w:r w:rsidRPr="006F09BA">
        <w:rPr>
          <w:rFonts w:cs="Times New Roman"/>
          <w:w w:val="105"/>
          <w:szCs w:val="20"/>
        </w:rPr>
        <w:t>иллюстрацию;</w:t>
      </w:r>
    </w:p>
    <w:p w:rsidR="006F09BA" w:rsidRPr="006F09BA" w:rsidRDefault="006F09BA" w:rsidP="000B17DE">
      <w:pPr>
        <w:pStyle w:val="aff3"/>
        <w:widowControl w:val="0"/>
        <w:numPr>
          <w:ilvl w:val="0"/>
          <w:numId w:val="57"/>
        </w:numPr>
        <w:tabs>
          <w:tab w:val="left" w:pos="312"/>
        </w:tabs>
        <w:autoSpaceDE w:val="0"/>
        <w:autoSpaceDN w:val="0"/>
        <w:spacing w:after="0" w:line="252" w:lineRule="auto"/>
        <w:ind w:right="146" w:firstLine="0"/>
        <w:contextualSpacing w:val="0"/>
        <w:rPr>
          <w:rFonts w:ascii="Times New Roman" w:hAnsi="Times New Roman" w:cs="Times New Roman"/>
          <w:sz w:val="20"/>
          <w:szCs w:val="20"/>
        </w:rPr>
      </w:pPr>
      <w:r w:rsidRPr="006F09BA">
        <w:rPr>
          <w:rFonts w:ascii="Times New Roman" w:hAnsi="Times New Roman" w:cs="Times New Roman"/>
          <w:w w:val="105"/>
          <w:sz w:val="20"/>
          <w:szCs w:val="20"/>
        </w:rPr>
        <w:t>подготовка</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сообщения,</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доклада,</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эссе,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интервью</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на</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литературную</w:t>
      </w:r>
      <w:r w:rsidRPr="006F09BA">
        <w:rPr>
          <w:rFonts w:ascii="Times New Roman" w:hAnsi="Times New Roman" w:cs="Times New Roman"/>
          <w:spacing w:val="4"/>
          <w:w w:val="105"/>
          <w:sz w:val="20"/>
          <w:szCs w:val="20"/>
        </w:rPr>
        <w:t xml:space="preserve"> </w:t>
      </w:r>
      <w:r w:rsidRPr="006F09BA">
        <w:rPr>
          <w:rFonts w:ascii="Times New Roman" w:hAnsi="Times New Roman" w:cs="Times New Roman"/>
          <w:w w:val="105"/>
          <w:sz w:val="20"/>
          <w:szCs w:val="20"/>
        </w:rPr>
        <w:t>тему,</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диалог</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литературных</w:t>
      </w:r>
      <w:r w:rsidRPr="006F09BA">
        <w:rPr>
          <w:rFonts w:ascii="Times New Roman" w:hAnsi="Times New Roman" w:cs="Times New Roman"/>
          <w:spacing w:val="4"/>
          <w:w w:val="105"/>
          <w:sz w:val="20"/>
          <w:szCs w:val="20"/>
        </w:rPr>
        <w:t xml:space="preserve"> </w:t>
      </w:r>
      <w:r w:rsidRPr="006F09BA">
        <w:rPr>
          <w:rFonts w:ascii="Times New Roman" w:hAnsi="Times New Roman" w:cs="Times New Roman"/>
          <w:w w:val="105"/>
          <w:sz w:val="20"/>
          <w:szCs w:val="20"/>
        </w:rPr>
        <w:t>героев</w:t>
      </w:r>
      <w:r w:rsidRPr="006F09BA">
        <w:rPr>
          <w:rFonts w:ascii="Times New Roman" w:hAnsi="Times New Roman" w:cs="Times New Roman"/>
          <w:spacing w:val="4"/>
          <w:w w:val="105"/>
          <w:sz w:val="20"/>
          <w:szCs w:val="20"/>
        </w:rPr>
        <w:t xml:space="preserve"> </w:t>
      </w:r>
      <w:r w:rsidRPr="006F09BA">
        <w:rPr>
          <w:rFonts w:ascii="Times New Roman" w:hAnsi="Times New Roman" w:cs="Times New Roman"/>
          <w:w w:val="105"/>
          <w:sz w:val="20"/>
          <w:szCs w:val="20"/>
        </w:rPr>
        <w:t>(воображаемый,</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на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основе прочитанного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 создание собственного текста (сказки, ч</w:t>
      </w:r>
      <w:r w:rsidRPr="006F09BA">
        <w:rPr>
          <w:rFonts w:ascii="Times New Roman" w:hAnsi="Times New Roman" w:cs="Times New Roman"/>
          <w:w w:val="105"/>
          <w:sz w:val="20"/>
          <w:szCs w:val="20"/>
        </w:rPr>
        <w:t>а</w:t>
      </w:r>
      <w:r w:rsidRPr="006F09BA">
        <w:rPr>
          <w:rFonts w:ascii="Times New Roman" w:hAnsi="Times New Roman" w:cs="Times New Roman"/>
          <w:w w:val="105"/>
          <w:sz w:val="20"/>
          <w:szCs w:val="20"/>
        </w:rPr>
        <w:t>стушки, рассказа, сценки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 т.д.);</w:t>
      </w:r>
    </w:p>
    <w:p w:rsidR="006F09BA" w:rsidRPr="006F09BA" w:rsidRDefault="006F09BA" w:rsidP="000B17DE">
      <w:pPr>
        <w:pStyle w:val="aff3"/>
        <w:widowControl w:val="0"/>
        <w:numPr>
          <w:ilvl w:val="0"/>
          <w:numId w:val="57"/>
        </w:numPr>
        <w:tabs>
          <w:tab w:val="left" w:pos="336"/>
        </w:tabs>
        <w:autoSpaceDE w:val="0"/>
        <w:autoSpaceDN w:val="0"/>
        <w:spacing w:after="0" w:line="252" w:lineRule="auto"/>
        <w:ind w:right="147" w:firstLine="0"/>
        <w:contextualSpacing w:val="0"/>
        <w:rPr>
          <w:rFonts w:ascii="Times New Roman" w:hAnsi="Times New Roman" w:cs="Times New Roman"/>
          <w:sz w:val="20"/>
          <w:szCs w:val="20"/>
        </w:rPr>
      </w:pPr>
      <w:r w:rsidRPr="006F09BA">
        <w:rPr>
          <w:rFonts w:ascii="Times New Roman" w:hAnsi="Times New Roman" w:cs="Times New Roman"/>
          <w:w w:val="105"/>
          <w:sz w:val="20"/>
          <w:szCs w:val="20"/>
        </w:rPr>
        <w:t>свободное</w:t>
      </w:r>
      <w:r w:rsidRPr="006F09BA">
        <w:rPr>
          <w:rFonts w:ascii="Times New Roman" w:hAnsi="Times New Roman" w:cs="Times New Roman"/>
          <w:spacing w:val="26"/>
          <w:w w:val="105"/>
          <w:sz w:val="20"/>
          <w:szCs w:val="20"/>
        </w:rPr>
        <w:t xml:space="preserve"> </w:t>
      </w:r>
      <w:r w:rsidRPr="006F09BA">
        <w:rPr>
          <w:rFonts w:ascii="Times New Roman" w:hAnsi="Times New Roman" w:cs="Times New Roman"/>
          <w:w w:val="105"/>
          <w:sz w:val="20"/>
          <w:szCs w:val="20"/>
        </w:rPr>
        <w:t>владение</w:t>
      </w:r>
      <w:r w:rsidRPr="006F09BA">
        <w:rPr>
          <w:rFonts w:ascii="Times New Roman" w:hAnsi="Times New Roman" w:cs="Times New Roman"/>
          <w:spacing w:val="27"/>
          <w:w w:val="105"/>
          <w:sz w:val="20"/>
          <w:szCs w:val="20"/>
        </w:rPr>
        <w:t xml:space="preserve"> </w:t>
      </w:r>
      <w:r w:rsidRPr="006F09BA">
        <w:rPr>
          <w:rFonts w:ascii="Times New Roman" w:hAnsi="Times New Roman" w:cs="Times New Roman"/>
          <w:w w:val="105"/>
          <w:sz w:val="20"/>
          <w:szCs w:val="20"/>
        </w:rPr>
        <w:t>монологической</w:t>
      </w:r>
      <w:r w:rsidRPr="006F09BA">
        <w:rPr>
          <w:rFonts w:ascii="Times New Roman" w:hAnsi="Times New Roman" w:cs="Times New Roman"/>
          <w:spacing w:val="27"/>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27"/>
          <w:w w:val="105"/>
          <w:sz w:val="20"/>
          <w:szCs w:val="20"/>
        </w:rPr>
        <w:t xml:space="preserve"> </w:t>
      </w:r>
      <w:r w:rsidRPr="006F09BA">
        <w:rPr>
          <w:rFonts w:ascii="Times New Roman" w:hAnsi="Times New Roman" w:cs="Times New Roman"/>
          <w:w w:val="105"/>
          <w:sz w:val="20"/>
          <w:szCs w:val="20"/>
        </w:rPr>
        <w:t>диалогической</w:t>
      </w:r>
      <w:r w:rsidRPr="006F09BA">
        <w:rPr>
          <w:rFonts w:ascii="Times New Roman" w:hAnsi="Times New Roman" w:cs="Times New Roman"/>
          <w:spacing w:val="27"/>
          <w:w w:val="105"/>
          <w:sz w:val="20"/>
          <w:szCs w:val="20"/>
        </w:rPr>
        <w:t xml:space="preserve"> </w:t>
      </w:r>
      <w:r w:rsidRPr="006F09BA">
        <w:rPr>
          <w:rFonts w:ascii="Times New Roman" w:hAnsi="Times New Roman" w:cs="Times New Roman"/>
          <w:w w:val="105"/>
          <w:sz w:val="20"/>
          <w:szCs w:val="20"/>
        </w:rPr>
        <w:t>речью</w:t>
      </w:r>
      <w:r w:rsidRPr="006F09BA">
        <w:rPr>
          <w:rFonts w:ascii="Times New Roman" w:hAnsi="Times New Roman" w:cs="Times New Roman"/>
          <w:spacing w:val="28"/>
          <w:w w:val="105"/>
          <w:sz w:val="20"/>
          <w:szCs w:val="20"/>
        </w:rPr>
        <w:t xml:space="preserve"> </w:t>
      </w:r>
      <w:r w:rsidRPr="006F09BA">
        <w:rPr>
          <w:rFonts w:ascii="Times New Roman" w:hAnsi="Times New Roman" w:cs="Times New Roman"/>
          <w:w w:val="105"/>
          <w:sz w:val="20"/>
          <w:szCs w:val="20"/>
        </w:rPr>
        <w:t>в</w:t>
      </w:r>
      <w:r w:rsidRPr="006F09BA">
        <w:rPr>
          <w:rFonts w:ascii="Times New Roman" w:hAnsi="Times New Roman" w:cs="Times New Roman"/>
          <w:spacing w:val="26"/>
          <w:w w:val="105"/>
          <w:sz w:val="20"/>
          <w:szCs w:val="20"/>
        </w:rPr>
        <w:t xml:space="preserve"> </w:t>
      </w:r>
      <w:r w:rsidRPr="006F09BA">
        <w:rPr>
          <w:rFonts w:ascii="Times New Roman" w:hAnsi="Times New Roman" w:cs="Times New Roman"/>
          <w:w w:val="105"/>
          <w:sz w:val="20"/>
          <w:szCs w:val="20"/>
        </w:rPr>
        <w:t>объеме</w:t>
      </w:r>
      <w:r w:rsidRPr="006F09BA">
        <w:rPr>
          <w:rFonts w:ascii="Times New Roman" w:hAnsi="Times New Roman" w:cs="Times New Roman"/>
          <w:spacing w:val="27"/>
          <w:w w:val="105"/>
          <w:sz w:val="20"/>
          <w:szCs w:val="20"/>
        </w:rPr>
        <w:t xml:space="preserve"> </w:t>
      </w:r>
      <w:r w:rsidRPr="006F09BA">
        <w:rPr>
          <w:rFonts w:ascii="Times New Roman" w:hAnsi="Times New Roman" w:cs="Times New Roman"/>
          <w:w w:val="105"/>
          <w:sz w:val="20"/>
          <w:szCs w:val="20"/>
        </w:rPr>
        <w:t>изучаемых</w:t>
      </w:r>
      <w:r w:rsidRPr="006F09BA">
        <w:rPr>
          <w:rFonts w:ascii="Times New Roman" w:hAnsi="Times New Roman" w:cs="Times New Roman"/>
          <w:spacing w:val="27"/>
          <w:w w:val="105"/>
          <w:sz w:val="20"/>
          <w:szCs w:val="20"/>
        </w:rPr>
        <w:t xml:space="preserve"> </w:t>
      </w:r>
      <w:r w:rsidRPr="006F09BA">
        <w:rPr>
          <w:rFonts w:ascii="Times New Roman" w:hAnsi="Times New Roman" w:cs="Times New Roman"/>
          <w:w w:val="105"/>
          <w:sz w:val="20"/>
          <w:szCs w:val="20"/>
        </w:rPr>
        <w:t>прои</w:t>
      </w:r>
      <w:r w:rsidRPr="006F09BA">
        <w:rPr>
          <w:rFonts w:ascii="Times New Roman" w:hAnsi="Times New Roman" w:cs="Times New Roman"/>
          <w:w w:val="105"/>
          <w:sz w:val="20"/>
          <w:szCs w:val="20"/>
        </w:rPr>
        <w:t>з</w:t>
      </w:r>
      <w:r w:rsidRPr="006F09BA">
        <w:rPr>
          <w:rFonts w:ascii="Times New Roman" w:hAnsi="Times New Roman" w:cs="Times New Roman"/>
          <w:w w:val="105"/>
          <w:sz w:val="20"/>
          <w:szCs w:val="20"/>
        </w:rPr>
        <w:t>ведений</w:t>
      </w:r>
      <w:r w:rsidRPr="006F09BA">
        <w:rPr>
          <w:rFonts w:ascii="Times New Roman" w:hAnsi="Times New Roman" w:cs="Times New Roman"/>
          <w:spacing w:val="27"/>
          <w:w w:val="105"/>
          <w:sz w:val="20"/>
          <w:szCs w:val="20"/>
        </w:rPr>
        <w:t xml:space="preserve"> </w:t>
      </w:r>
      <w:r w:rsidRPr="006F09BA">
        <w:rPr>
          <w:rFonts w:ascii="Times New Roman" w:hAnsi="Times New Roman" w:cs="Times New Roman"/>
          <w:w w:val="105"/>
          <w:sz w:val="20"/>
          <w:szCs w:val="20"/>
        </w:rPr>
        <w:t>(в</w:t>
      </w:r>
      <w:r w:rsidRPr="006F09BA">
        <w:rPr>
          <w:rFonts w:ascii="Times New Roman" w:hAnsi="Times New Roman" w:cs="Times New Roman"/>
          <w:spacing w:val="27"/>
          <w:w w:val="105"/>
          <w:sz w:val="20"/>
          <w:szCs w:val="20"/>
        </w:rPr>
        <w:t xml:space="preserve"> </w:t>
      </w:r>
      <w:r w:rsidRPr="006F09BA">
        <w:rPr>
          <w:rFonts w:ascii="Times New Roman" w:hAnsi="Times New Roman" w:cs="Times New Roman"/>
          <w:w w:val="105"/>
          <w:sz w:val="20"/>
          <w:szCs w:val="20"/>
        </w:rPr>
        <w:t>процессе</w:t>
      </w:r>
      <w:r w:rsidRPr="006F09BA">
        <w:rPr>
          <w:rFonts w:ascii="Times New Roman" w:hAnsi="Times New Roman" w:cs="Times New Roman"/>
          <w:spacing w:val="27"/>
          <w:w w:val="105"/>
          <w:sz w:val="20"/>
          <w:szCs w:val="20"/>
        </w:rPr>
        <w:t xml:space="preserve"> </w:t>
      </w:r>
      <w:r w:rsidRPr="006F09BA">
        <w:rPr>
          <w:rFonts w:ascii="Times New Roman" w:hAnsi="Times New Roman" w:cs="Times New Roman"/>
          <w:w w:val="105"/>
          <w:sz w:val="20"/>
          <w:szCs w:val="20"/>
        </w:rPr>
        <w:t>беседы,</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интервью, сообщений,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докладов 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т.д.);</w:t>
      </w:r>
    </w:p>
    <w:p w:rsidR="006F09BA" w:rsidRPr="006F09BA" w:rsidRDefault="006F09BA" w:rsidP="000B17DE">
      <w:pPr>
        <w:pStyle w:val="aff3"/>
        <w:widowControl w:val="0"/>
        <w:numPr>
          <w:ilvl w:val="0"/>
          <w:numId w:val="57"/>
        </w:numPr>
        <w:tabs>
          <w:tab w:val="left" w:pos="385"/>
        </w:tabs>
        <w:autoSpaceDE w:val="0"/>
        <w:autoSpaceDN w:val="0"/>
        <w:spacing w:before="1" w:after="0" w:line="252" w:lineRule="auto"/>
        <w:ind w:right="146" w:firstLine="0"/>
        <w:contextualSpacing w:val="0"/>
        <w:rPr>
          <w:rFonts w:ascii="Times New Roman" w:hAnsi="Times New Roman" w:cs="Times New Roman"/>
          <w:sz w:val="20"/>
          <w:szCs w:val="20"/>
        </w:rPr>
      </w:pPr>
      <w:r w:rsidRPr="006F09BA">
        <w:rPr>
          <w:rFonts w:ascii="Times New Roman" w:hAnsi="Times New Roman" w:cs="Times New Roman"/>
          <w:w w:val="105"/>
          <w:sz w:val="20"/>
          <w:szCs w:val="20"/>
        </w:rPr>
        <w:t>использование</w:t>
      </w:r>
      <w:r w:rsidRPr="006F09BA">
        <w:rPr>
          <w:rFonts w:ascii="Times New Roman" w:hAnsi="Times New Roman" w:cs="Times New Roman"/>
          <w:spacing w:val="25"/>
          <w:w w:val="105"/>
          <w:sz w:val="20"/>
          <w:szCs w:val="20"/>
        </w:rPr>
        <w:t xml:space="preserve"> </w:t>
      </w:r>
      <w:r w:rsidRPr="006F09BA">
        <w:rPr>
          <w:rFonts w:ascii="Times New Roman" w:hAnsi="Times New Roman" w:cs="Times New Roman"/>
          <w:w w:val="105"/>
          <w:sz w:val="20"/>
          <w:szCs w:val="20"/>
        </w:rPr>
        <w:t>словарей</w:t>
      </w:r>
      <w:r w:rsidRPr="006F09BA">
        <w:rPr>
          <w:rFonts w:ascii="Times New Roman" w:hAnsi="Times New Roman" w:cs="Times New Roman"/>
          <w:spacing w:val="25"/>
          <w:w w:val="105"/>
          <w:sz w:val="20"/>
          <w:szCs w:val="20"/>
        </w:rPr>
        <w:t xml:space="preserve"> </w:t>
      </w:r>
      <w:r w:rsidRPr="006F09BA">
        <w:rPr>
          <w:rFonts w:ascii="Times New Roman" w:hAnsi="Times New Roman" w:cs="Times New Roman"/>
          <w:w w:val="105"/>
          <w:sz w:val="20"/>
          <w:szCs w:val="20"/>
        </w:rPr>
        <w:t>(орфографических,</w:t>
      </w:r>
      <w:r w:rsidRPr="006F09BA">
        <w:rPr>
          <w:rFonts w:ascii="Times New Roman" w:hAnsi="Times New Roman" w:cs="Times New Roman"/>
          <w:spacing w:val="24"/>
          <w:w w:val="105"/>
          <w:sz w:val="20"/>
          <w:szCs w:val="20"/>
        </w:rPr>
        <w:t xml:space="preserve"> </w:t>
      </w:r>
      <w:r w:rsidRPr="006F09BA">
        <w:rPr>
          <w:rFonts w:ascii="Times New Roman" w:hAnsi="Times New Roman" w:cs="Times New Roman"/>
          <w:w w:val="105"/>
          <w:sz w:val="20"/>
          <w:szCs w:val="20"/>
        </w:rPr>
        <w:t>орфоэпических,</w:t>
      </w:r>
      <w:r w:rsidRPr="006F09BA">
        <w:rPr>
          <w:rFonts w:ascii="Times New Roman" w:hAnsi="Times New Roman" w:cs="Times New Roman"/>
          <w:spacing w:val="24"/>
          <w:w w:val="105"/>
          <w:sz w:val="20"/>
          <w:szCs w:val="20"/>
        </w:rPr>
        <w:t xml:space="preserve"> </w:t>
      </w:r>
      <w:r w:rsidRPr="006F09BA">
        <w:rPr>
          <w:rFonts w:ascii="Times New Roman" w:hAnsi="Times New Roman" w:cs="Times New Roman"/>
          <w:w w:val="105"/>
          <w:sz w:val="20"/>
          <w:szCs w:val="20"/>
        </w:rPr>
        <w:t>литературных,</w:t>
      </w:r>
      <w:r w:rsidRPr="006F09BA">
        <w:rPr>
          <w:rFonts w:ascii="Times New Roman" w:hAnsi="Times New Roman" w:cs="Times New Roman"/>
          <w:spacing w:val="24"/>
          <w:w w:val="105"/>
          <w:sz w:val="20"/>
          <w:szCs w:val="20"/>
        </w:rPr>
        <w:t xml:space="preserve"> </w:t>
      </w:r>
      <w:r w:rsidRPr="006F09BA">
        <w:rPr>
          <w:rFonts w:ascii="Times New Roman" w:hAnsi="Times New Roman" w:cs="Times New Roman"/>
          <w:w w:val="105"/>
          <w:sz w:val="20"/>
          <w:szCs w:val="20"/>
        </w:rPr>
        <w:t>энциклопед</w:t>
      </w:r>
      <w:r w:rsidRPr="006F09BA">
        <w:rPr>
          <w:rFonts w:ascii="Times New Roman" w:hAnsi="Times New Roman" w:cs="Times New Roman"/>
          <w:w w:val="105"/>
          <w:sz w:val="20"/>
          <w:szCs w:val="20"/>
        </w:rPr>
        <w:t>и</w:t>
      </w:r>
      <w:r w:rsidRPr="006F09BA">
        <w:rPr>
          <w:rFonts w:ascii="Times New Roman" w:hAnsi="Times New Roman" w:cs="Times New Roman"/>
          <w:w w:val="105"/>
          <w:sz w:val="20"/>
          <w:szCs w:val="20"/>
        </w:rPr>
        <w:t>ческих,</w:t>
      </w:r>
      <w:r w:rsidRPr="006F09BA">
        <w:rPr>
          <w:rFonts w:ascii="Times New Roman" w:hAnsi="Times New Roman" w:cs="Times New Roman"/>
          <w:spacing w:val="24"/>
          <w:w w:val="105"/>
          <w:sz w:val="20"/>
          <w:szCs w:val="20"/>
        </w:rPr>
        <w:t xml:space="preserve"> </w:t>
      </w:r>
      <w:r w:rsidRPr="006F09BA">
        <w:rPr>
          <w:rFonts w:ascii="Times New Roman" w:hAnsi="Times New Roman" w:cs="Times New Roman"/>
          <w:w w:val="105"/>
          <w:sz w:val="20"/>
          <w:szCs w:val="20"/>
        </w:rPr>
        <w:t>мифологических,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словарей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имен</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т.д.,</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каталогов.</w:t>
      </w:r>
    </w:p>
    <w:p w:rsidR="006F09BA" w:rsidRPr="006F09BA" w:rsidRDefault="006F09BA" w:rsidP="006F09BA">
      <w:pPr>
        <w:pStyle w:val="210"/>
        <w:rPr>
          <w:sz w:val="20"/>
          <w:szCs w:val="20"/>
        </w:rPr>
      </w:pPr>
      <w:r w:rsidRPr="006F09BA">
        <w:rPr>
          <w:w w:val="105"/>
          <w:sz w:val="20"/>
          <w:szCs w:val="20"/>
        </w:rPr>
        <w:t>Письменно:</w:t>
      </w:r>
    </w:p>
    <w:p w:rsidR="006F09BA" w:rsidRPr="006F09BA" w:rsidRDefault="006F09BA" w:rsidP="000B17DE">
      <w:pPr>
        <w:pStyle w:val="aff3"/>
        <w:widowControl w:val="0"/>
        <w:numPr>
          <w:ilvl w:val="0"/>
          <w:numId w:val="57"/>
        </w:numPr>
        <w:tabs>
          <w:tab w:val="left" w:pos="320"/>
        </w:tabs>
        <w:autoSpaceDE w:val="0"/>
        <w:autoSpaceDN w:val="0"/>
        <w:spacing w:before="12" w:after="0" w:line="252" w:lineRule="auto"/>
        <w:ind w:right="147" w:firstLine="0"/>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письменный развернутый и точный ответ на вопрос в связи с изучаемым художественным произведением, сочинение-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миниатюра, сочинение на литературную и свободную тему н</w:t>
      </w:r>
      <w:r w:rsidRPr="006F09BA">
        <w:rPr>
          <w:rFonts w:ascii="Times New Roman" w:hAnsi="Times New Roman" w:cs="Times New Roman"/>
          <w:w w:val="105"/>
          <w:sz w:val="20"/>
          <w:szCs w:val="20"/>
        </w:rPr>
        <w:t>е</w:t>
      </w:r>
      <w:r w:rsidRPr="006F09BA">
        <w:rPr>
          <w:rFonts w:ascii="Times New Roman" w:hAnsi="Times New Roman" w:cs="Times New Roman"/>
          <w:w w:val="105"/>
          <w:sz w:val="20"/>
          <w:szCs w:val="20"/>
        </w:rPr>
        <w:t>большого объема в соответствии с чтением и изучением</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литературы;</w:t>
      </w:r>
    </w:p>
    <w:p w:rsidR="006F09BA" w:rsidRPr="006F09BA" w:rsidRDefault="006F09BA" w:rsidP="000B17DE">
      <w:pPr>
        <w:pStyle w:val="aff3"/>
        <w:widowControl w:val="0"/>
        <w:numPr>
          <w:ilvl w:val="0"/>
          <w:numId w:val="57"/>
        </w:numPr>
        <w:tabs>
          <w:tab w:val="left" w:pos="318"/>
        </w:tabs>
        <w:autoSpaceDE w:val="0"/>
        <w:autoSpaceDN w:val="0"/>
        <w:spacing w:before="3" w:after="0" w:line="247" w:lineRule="auto"/>
        <w:ind w:right="146" w:firstLine="0"/>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создание письменного рассказа-характеристики одного из героев или группы героев (гру</w:t>
      </w:r>
      <w:r w:rsidRPr="006F09BA">
        <w:rPr>
          <w:rFonts w:ascii="Times New Roman" w:hAnsi="Times New Roman" w:cs="Times New Roman"/>
          <w:w w:val="105"/>
          <w:sz w:val="20"/>
          <w:szCs w:val="20"/>
        </w:rPr>
        <w:t>п</w:t>
      </w:r>
      <w:r w:rsidRPr="006F09BA">
        <w:rPr>
          <w:rFonts w:ascii="Times New Roman" w:hAnsi="Times New Roman" w:cs="Times New Roman"/>
          <w:w w:val="105"/>
          <w:sz w:val="20"/>
          <w:szCs w:val="20"/>
        </w:rPr>
        <w:t>повая характеристика ), двух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герое (сравнительная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характеристика );</w:t>
      </w:r>
    </w:p>
    <w:p w:rsidR="006F09BA" w:rsidRPr="006F09BA" w:rsidRDefault="006F09BA" w:rsidP="000B17DE">
      <w:pPr>
        <w:pStyle w:val="aff3"/>
        <w:widowControl w:val="0"/>
        <w:numPr>
          <w:ilvl w:val="0"/>
          <w:numId w:val="57"/>
        </w:numPr>
        <w:tabs>
          <w:tab w:val="left" w:pos="313"/>
        </w:tabs>
        <w:autoSpaceDE w:val="0"/>
        <w:autoSpaceDN w:val="0"/>
        <w:spacing w:before="6" w:after="0" w:line="252" w:lineRule="auto"/>
        <w:ind w:right="147" w:firstLine="0"/>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создание небольшого письменного отзыва на самостоятельно прочитанную книгу, картину, фильм, спектакль; создание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письменного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плана будущего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сочинения, доклада</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простого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сложного );</w:t>
      </w:r>
    </w:p>
    <w:p w:rsidR="006F09BA" w:rsidRPr="006F09BA" w:rsidRDefault="006F09BA" w:rsidP="000B17DE">
      <w:pPr>
        <w:pStyle w:val="aff3"/>
        <w:widowControl w:val="0"/>
        <w:numPr>
          <w:ilvl w:val="0"/>
          <w:numId w:val="57"/>
        </w:numPr>
        <w:tabs>
          <w:tab w:val="left" w:pos="307"/>
        </w:tabs>
        <w:autoSpaceDE w:val="0"/>
        <w:autoSpaceDN w:val="0"/>
        <w:spacing w:before="2" w:after="0" w:line="240" w:lineRule="auto"/>
        <w:ind w:left="306" w:hanging="118"/>
        <w:contextualSpacing w:val="0"/>
        <w:rPr>
          <w:rFonts w:ascii="Times New Roman" w:hAnsi="Times New Roman" w:cs="Times New Roman"/>
          <w:sz w:val="20"/>
          <w:szCs w:val="20"/>
        </w:rPr>
      </w:pPr>
      <w:r w:rsidRPr="006F09BA">
        <w:rPr>
          <w:rFonts w:ascii="Times New Roman" w:hAnsi="Times New Roman" w:cs="Times New Roman"/>
          <w:w w:val="105"/>
          <w:sz w:val="20"/>
          <w:szCs w:val="20"/>
        </w:rPr>
        <w:lastRenderedPageBreak/>
        <w:t>создание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письменного</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оригинального</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произведения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(сказки,</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частушки,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рассказа</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w:t>
      </w:r>
    </w:p>
    <w:p w:rsidR="006F09BA" w:rsidRPr="006F09BA" w:rsidRDefault="006F09BA" w:rsidP="000B17DE">
      <w:pPr>
        <w:pStyle w:val="aff3"/>
        <w:widowControl w:val="0"/>
        <w:numPr>
          <w:ilvl w:val="0"/>
          <w:numId w:val="57"/>
        </w:numPr>
        <w:tabs>
          <w:tab w:val="left" w:pos="307"/>
        </w:tabs>
        <w:autoSpaceDE w:val="0"/>
        <w:autoSpaceDN w:val="0"/>
        <w:spacing w:before="12" w:after="0" w:line="240" w:lineRule="auto"/>
        <w:ind w:left="306" w:hanging="118"/>
        <w:contextualSpacing w:val="0"/>
        <w:rPr>
          <w:rFonts w:ascii="Times New Roman" w:hAnsi="Times New Roman" w:cs="Times New Roman"/>
          <w:sz w:val="20"/>
          <w:szCs w:val="20"/>
        </w:rPr>
      </w:pPr>
      <w:r w:rsidRPr="006F09BA">
        <w:rPr>
          <w:rFonts w:ascii="Times New Roman" w:hAnsi="Times New Roman" w:cs="Times New Roman"/>
          <w:w w:val="105"/>
          <w:sz w:val="20"/>
          <w:szCs w:val="20"/>
        </w:rPr>
        <w:t>свободное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владение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письменной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речью</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объеме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курса</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литературы,</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изучаемого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школьниками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5</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классе.</w:t>
      </w:r>
    </w:p>
    <w:p w:rsidR="006F09BA" w:rsidRPr="006F09BA" w:rsidRDefault="006F09BA" w:rsidP="006F09BA">
      <w:pPr>
        <w:pStyle w:val="110"/>
        <w:rPr>
          <w:sz w:val="20"/>
          <w:szCs w:val="20"/>
        </w:rPr>
      </w:pPr>
      <w:r w:rsidRPr="006F09BA">
        <w:rPr>
          <w:w w:val="105"/>
          <w:sz w:val="20"/>
          <w:szCs w:val="20"/>
        </w:rPr>
        <w:t>Вклад</w:t>
      </w:r>
      <w:r w:rsidRPr="006F09BA">
        <w:rPr>
          <w:spacing w:val="-3"/>
          <w:w w:val="105"/>
          <w:sz w:val="20"/>
          <w:szCs w:val="20"/>
        </w:rPr>
        <w:t xml:space="preserve"> </w:t>
      </w:r>
      <w:r w:rsidRPr="006F09BA">
        <w:rPr>
          <w:w w:val="105"/>
          <w:sz w:val="20"/>
          <w:szCs w:val="20"/>
        </w:rPr>
        <w:t>предмета</w:t>
      </w:r>
      <w:r w:rsidRPr="006F09BA">
        <w:rPr>
          <w:spacing w:val="-3"/>
          <w:w w:val="105"/>
          <w:sz w:val="20"/>
          <w:szCs w:val="20"/>
        </w:rPr>
        <w:t xml:space="preserve"> </w:t>
      </w:r>
      <w:r w:rsidRPr="006F09BA">
        <w:rPr>
          <w:w w:val="105"/>
          <w:sz w:val="20"/>
          <w:szCs w:val="20"/>
        </w:rPr>
        <w:t>«Литература»</w:t>
      </w:r>
      <w:r w:rsidRPr="006F09BA">
        <w:rPr>
          <w:spacing w:val="-2"/>
          <w:w w:val="105"/>
          <w:sz w:val="20"/>
          <w:szCs w:val="20"/>
        </w:rPr>
        <w:t xml:space="preserve"> </w:t>
      </w:r>
      <w:r w:rsidRPr="006F09BA">
        <w:rPr>
          <w:w w:val="105"/>
          <w:sz w:val="20"/>
          <w:szCs w:val="20"/>
        </w:rPr>
        <w:t>в</w:t>
      </w:r>
      <w:r w:rsidRPr="006F09BA">
        <w:rPr>
          <w:spacing w:val="-2"/>
          <w:w w:val="105"/>
          <w:sz w:val="20"/>
          <w:szCs w:val="20"/>
        </w:rPr>
        <w:t xml:space="preserve"> </w:t>
      </w:r>
      <w:r w:rsidRPr="006F09BA">
        <w:rPr>
          <w:w w:val="105"/>
          <w:sz w:val="20"/>
          <w:szCs w:val="20"/>
        </w:rPr>
        <w:t>достижение</w:t>
      </w:r>
      <w:r w:rsidRPr="006F09BA">
        <w:rPr>
          <w:spacing w:val="-3"/>
          <w:w w:val="105"/>
          <w:sz w:val="20"/>
          <w:szCs w:val="20"/>
        </w:rPr>
        <w:t xml:space="preserve"> </w:t>
      </w:r>
      <w:r w:rsidRPr="006F09BA">
        <w:rPr>
          <w:w w:val="105"/>
          <w:sz w:val="20"/>
          <w:szCs w:val="20"/>
        </w:rPr>
        <w:t>целей</w:t>
      </w:r>
      <w:r w:rsidRPr="006F09BA">
        <w:rPr>
          <w:spacing w:val="-1"/>
          <w:w w:val="105"/>
          <w:sz w:val="20"/>
          <w:szCs w:val="20"/>
        </w:rPr>
        <w:t xml:space="preserve"> </w:t>
      </w:r>
      <w:r w:rsidRPr="006F09BA">
        <w:rPr>
          <w:w w:val="105"/>
          <w:sz w:val="20"/>
          <w:szCs w:val="20"/>
        </w:rPr>
        <w:t>основного</w:t>
      </w:r>
      <w:r w:rsidRPr="006F09BA">
        <w:rPr>
          <w:spacing w:val="-3"/>
          <w:w w:val="105"/>
          <w:sz w:val="20"/>
          <w:szCs w:val="20"/>
        </w:rPr>
        <w:t xml:space="preserve"> </w:t>
      </w:r>
      <w:r w:rsidRPr="006F09BA">
        <w:rPr>
          <w:w w:val="105"/>
          <w:sz w:val="20"/>
          <w:szCs w:val="20"/>
        </w:rPr>
        <w:t>общего</w:t>
      </w:r>
      <w:r w:rsidRPr="006F09BA">
        <w:rPr>
          <w:spacing w:val="-3"/>
          <w:w w:val="105"/>
          <w:sz w:val="20"/>
          <w:szCs w:val="20"/>
        </w:rPr>
        <w:t xml:space="preserve"> </w:t>
      </w:r>
      <w:r w:rsidRPr="006F09BA">
        <w:rPr>
          <w:w w:val="105"/>
          <w:sz w:val="20"/>
          <w:szCs w:val="20"/>
        </w:rPr>
        <w:t>образования</w:t>
      </w:r>
    </w:p>
    <w:p w:rsidR="006F09BA" w:rsidRPr="006F09BA" w:rsidRDefault="006F09BA" w:rsidP="006F09BA">
      <w:pPr>
        <w:pStyle w:val="afffd"/>
        <w:spacing w:line="252" w:lineRule="auto"/>
        <w:ind w:right="145" w:firstLine="708"/>
        <w:rPr>
          <w:rFonts w:cs="Times New Roman"/>
          <w:szCs w:val="20"/>
        </w:rPr>
      </w:pPr>
      <w:r w:rsidRPr="006F09BA">
        <w:rPr>
          <w:rFonts w:cs="Times New Roman"/>
          <w:w w:val="105"/>
          <w:szCs w:val="20"/>
        </w:rPr>
        <w:t>Литература как искусство словесного образа – особый способ познания жизни, худож</w:t>
      </w:r>
      <w:r w:rsidRPr="006F09BA">
        <w:rPr>
          <w:rFonts w:cs="Times New Roman"/>
          <w:w w:val="105"/>
          <w:szCs w:val="20"/>
        </w:rPr>
        <w:t>е</w:t>
      </w:r>
      <w:r w:rsidRPr="006F09BA">
        <w:rPr>
          <w:rFonts w:cs="Times New Roman"/>
          <w:w w:val="105"/>
          <w:szCs w:val="20"/>
        </w:rPr>
        <w:t>ственная модель мира,</w:t>
      </w:r>
      <w:r w:rsidRPr="006F09BA">
        <w:rPr>
          <w:rFonts w:cs="Times New Roman"/>
          <w:spacing w:val="1"/>
          <w:w w:val="105"/>
          <w:szCs w:val="20"/>
        </w:rPr>
        <w:t xml:space="preserve"> </w:t>
      </w:r>
      <w:r w:rsidRPr="006F09BA">
        <w:rPr>
          <w:rFonts w:cs="Times New Roman"/>
          <w:w w:val="105"/>
          <w:szCs w:val="20"/>
        </w:rPr>
        <w:t>обладающая такими важными отличиями от собственно научной картины бытия, как высокая степень эмоционального</w:t>
      </w:r>
      <w:r w:rsidRPr="006F09BA">
        <w:rPr>
          <w:rFonts w:cs="Times New Roman"/>
          <w:spacing w:val="1"/>
          <w:w w:val="105"/>
          <w:szCs w:val="20"/>
        </w:rPr>
        <w:t xml:space="preserve"> </w:t>
      </w:r>
      <w:r w:rsidRPr="006F09BA">
        <w:rPr>
          <w:rFonts w:cs="Times New Roman"/>
          <w:w w:val="105"/>
          <w:szCs w:val="20"/>
        </w:rPr>
        <w:t>воздействия,</w:t>
      </w:r>
      <w:r w:rsidRPr="006F09BA">
        <w:rPr>
          <w:rFonts w:cs="Times New Roman"/>
          <w:spacing w:val="1"/>
          <w:w w:val="105"/>
          <w:szCs w:val="20"/>
        </w:rPr>
        <w:t xml:space="preserve"> </w:t>
      </w:r>
      <w:r w:rsidRPr="006F09BA">
        <w:rPr>
          <w:rFonts w:cs="Times New Roman"/>
          <w:w w:val="105"/>
          <w:szCs w:val="20"/>
        </w:rPr>
        <w:t>метафоричность,</w:t>
      </w:r>
      <w:r w:rsidRPr="006F09BA">
        <w:rPr>
          <w:rFonts w:cs="Times New Roman"/>
          <w:spacing w:val="1"/>
          <w:w w:val="105"/>
          <w:szCs w:val="20"/>
        </w:rPr>
        <w:t xml:space="preserve"> </w:t>
      </w:r>
      <w:r w:rsidRPr="006F09BA">
        <w:rPr>
          <w:rFonts w:cs="Times New Roman"/>
          <w:w w:val="105"/>
          <w:szCs w:val="20"/>
        </w:rPr>
        <w:t>многозначность,</w:t>
      </w:r>
      <w:r w:rsidRPr="006F09BA">
        <w:rPr>
          <w:rFonts w:cs="Times New Roman"/>
          <w:spacing w:val="1"/>
          <w:w w:val="105"/>
          <w:szCs w:val="20"/>
        </w:rPr>
        <w:t xml:space="preserve"> </w:t>
      </w:r>
      <w:r w:rsidRPr="006F09BA">
        <w:rPr>
          <w:rFonts w:cs="Times New Roman"/>
          <w:w w:val="105"/>
          <w:szCs w:val="20"/>
        </w:rPr>
        <w:t>а</w:t>
      </w:r>
      <w:r w:rsidRPr="006F09BA">
        <w:rPr>
          <w:rFonts w:cs="Times New Roman"/>
          <w:w w:val="105"/>
          <w:szCs w:val="20"/>
        </w:rPr>
        <w:t>с</w:t>
      </w:r>
      <w:r w:rsidRPr="006F09BA">
        <w:rPr>
          <w:rFonts w:cs="Times New Roman"/>
          <w:w w:val="105"/>
          <w:szCs w:val="20"/>
        </w:rPr>
        <w:t>социативность,</w:t>
      </w:r>
      <w:r w:rsidRPr="006F09BA">
        <w:rPr>
          <w:rFonts w:cs="Times New Roman"/>
          <w:spacing w:val="1"/>
          <w:w w:val="105"/>
          <w:szCs w:val="20"/>
        </w:rPr>
        <w:t xml:space="preserve"> </w:t>
      </w:r>
      <w:r w:rsidRPr="006F09BA">
        <w:rPr>
          <w:rFonts w:cs="Times New Roman"/>
          <w:w w:val="105"/>
          <w:szCs w:val="20"/>
        </w:rPr>
        <w:t>незавершенность,</w:t>
      </w:r>
      <w:r w:rsidRPr="006F09BA">
        <w:rPr>
          <w:rFonts w:cs="Times New Roman"/>
          <w:spacing w:val="1"/>
          <w:w w:val="105"/>
          <w:szCs w:val="20"/>
        </w:rPr>
        <w:t xml:space="preserve"> </w:t>
      </w:r>
      <w:r w:rsidRPr="006F09BA">
        <w:rPr>
          <w:rFonts w:cs="Times New Roman"/>
          <w:w w:val="105"/>
          <w:szCs w:val="20"/>
        </w:rPr>
        <w:t>предполагающие</w:t>
      </w:r>
      <w:r w:rsidRPr="006F09BA">
        <w:rPr>
          <w:rFonts w:cs="Times New Roman"/>
          <w:spacing w:val="1"/>
          <w:w w:val="105"/>
          <w:szCs w:val="20"/>
        </w:rPr>
        <w:t xml:space="preserve"> </w:t>
      </w:r>
      <w:r w:rsidRPr="006F09BA">
        <w:rPr>
          <w:rFonts w:cs="Times New Roman"/>
          <w:w w:val="105"/>
          <w:szCs w:val="20"/>
        </w:rPr>
        <w:t>активное</w:t>
      </w:r>
      <w:r w:rsidRPr="006F09BA">
        <w:rPr>
          <w:rFonts w:cs="Times New Roman"/>
          <w:spacing w:val="1"/>
          <w:w w:val="105"/>
          <w:szCs w:val="20"/>
        </w:rPr>
        <w:t xml:space="preserve"> </w:t>
      </w:r>
      <w:r w:rsidRPr="006F09BA">
        <w:rPr>
          <w:rFonts w:cs="Times New Roman"/>
          <w:w w:val="105"/>
          <w:szCs w:val="20"/>
        </w:rPr>
        <w:t>сотворчество воспринимающего.</w:t>
      </w:r>
    </w:p>
    <w:p w:rsidR="006F09BA" w:rsidRPr="006F09BA" w:rsidRDefault="006F09BA" w:rsidP="006F09BA">
      <w:pPr>
        <w:pStyle w:val="afffd"/>
        <w:spacing w:before="4" w:line="252" w:lineRule="auto"/>
        <w:ind w:right="144" w:firstLine="708"/>
        <w:rPr>
          <w:rFonts w:cs="Times New Roman"/>
          <w:szCs w:val="20"/>
        </w:rPr>
      </w:pPr>
      <w:r w:rsidRPr="006F09BA">
        <w:rPr>
          <w:rFonts w:cs="Times New Roman"/>
          <w:w w:val="105"/>
          <w:szCs w:val="20"/>
        </w:rPr>
        <w:t>Литература</w:t>
      </w:r>
      <w:r w:rsidRPr="006F09BA">
        <w:rPr>
          <w:rFonts w:cs="Times New Roman"/>
          <w:spacing w:val="1"/>
          <w:w w:val="105"/>
          <w:szCs w:val="20"/>
        </w:rPr>
        <w:t xml:space="preserve"> </w:t>
      </w:r>
      <w:r w:rsidRPr="006F09BA">
        <w:rPr>
          <w:rFonts w:cs="Times New Roman"/>
          <w:w w:val="105"/>
          <w:szCs w:val="20"/>
        </w:rPr>
        <w:t>как</w:t>
      </w:r>
      <w:r w:rsidRPr="006F09BA">
        <w:rPr>
          <w:rFonts w:cs="Times New Roman"/>
          <w:spacing w:val="1"/>
          <w:w w:val="105"/>
          <w:szCs w:val="20"/>
        </w:rPr>
        <w:t xml:space="preserve"> </w:t>
      </w:r>
      <w:r w:rsidRPr="006F09BA">
        <w:rPr>
          <w:rFonts w:cs="Times New Roman"/>
          <w:w w:val="105"/>
          <w:szCs w:val="20"/>
        </w:rPr>
        <w:t>один</w:t>
      </w:r>
      <w:r w:rsidRPr="006F09BA">
        <w:rPr>
          <w:rFonts w:cs="Times New Roman"/>
          <w:spacing w:val="1"/>
          <w:w w:val="105"/>
          <w:szCs w:val="20"/>
        </w:rPr>
        <w:t xml:space="preserve"> </w:t>
      </w:r>
      <w:r w:rsidRPr="006F09BA">
        <w:rPr>
          <w:rFonts w:cs="Times New Roman"/>
          <w:w w:val="105"/>
          <w:szCs w:val="20"/>
        </w:rPr>
        <w:t>из</w:t>
      </w:r>
      <w:r w:rsidRPr="006F09BA">
        <w:rPr>
          <w:rFonts w:cs="Times New Roman"/>
          <w:spacing w:val="1"/>
          <w:w w:val="105"/>
          <w:szCs w:val="20"/>
        </w:rPr>
        <w:t xml:space="preserve"> </w:t>
      </w:r>
      <w:r w:rsidRPr="006F09BA">
        <w:rPr>
          <w:rFonts w:cs="Times New Roman"/>
          <w:w w:val="105"/>
          <w:szCs w:val="20"/>
        </w:rPr>
        <w:t>ведущих</w:t>
      </w:r>
      <w:r w:rsidRPr="006F09BA">
        <w:rPr>
          <w:rFonts w:cs="Times New Roman"/>
          <w:spacing w:val="1"/>
          <w:w w:val="105"/>
          <w:szCs w:val="20"/>
        </w:rPr>
        <w:t xml:space="preserve"> </w:t>
      </w:r>
      <w:r w:rsidRPr="006F09BA">
        <w:rPr>
          <w:rFonts w:cs="Times New Roman"/>
          <w:w w:val="105"/>
          <w:szCs w:val="20"/>
        </w:rPr>
        <w:t>гуманитарных</w:t>
      </w:r>
      <w:r w:rsidRPr="006F09BA">
        <w:rPr>
          <w:rFonts w:cs="Times New Roman"/>
          <w:spacing w:val="1"/>
          <w:w w:val="105"/>
          <w:szCs w:val="20"/>
        </w:rPr>
        <w:t xml:space="preserve"> </w:t>
      </w:r>
      <w:r w:rsidRPr="006F09BA">
        <w:rPr>
          <w:rFonts w:cs="Times New Roman"/>
          <w:w w:val="105"/>
          <w:szCs w:val="20"/>
        </w:rPr>
        <w:t>учебных</w:t>
      </w:r>
      <w:r w:rsidRPr="006F09BA">
        <w:rPr>
          <w:rFonts w:cs="Times New Roman"/>
          <w:spacing w:val="1"/>
          <w:w w:val="105"/>
          <w:szCs w:val="20"/>
        </w:rPr>
        <w:t xml:space="preserve"> </w:t>
      </w:r>
      <w:r w:rsidRPr="006F09BA">
        <w:rPr>
          <w:rFonts w:cs="Times New Roman"/>
          <w:w w:val="105"/>
          <w:szCs w:val="20"/>
        </w:rPr>
        <w:t>предметов</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российской</w:t>
      </w:r>
      <w:r w:rsidRPr="006F09BA">
        <w:rPr>
          <w:rFonts w:cs="Times New Roman"/>
          <w:spacing w:val="1"/>
          <w:w w:val="105"/>
          <w:szCs w:val="20"/>
        </w:rPr>
        <w:t xml:space="preserve"> </w:t>
      </w:r>
      <w:r w:rsidRPr="006F09BA">
        <w:rPr>
          <w:rFonts w:cs="Times New Roman"/>
          <w:w w:val="105"/>
          <w:szCs w:val="20"/>
        </w:rPr>
        <w:t>школе</w:t>
      </w:r>
      <w:r w:rsidRPr="006F09BA">
        <w:rPr>
          <w:rFonts w:cs="Times New Roman"/>
          <w:spacing w:val="1"/>
          <w:w w:val="105"/>
          <w:szCs w:val="20"/>
        </w:rPr>
        <w:t xml:space="preserve"> </w:t>
      </w:r>
      <w:r w:rsidRPr="006F09BA">
        <w:rPr>
          <w:rFonts w:cs="Times New Roman"/>
          <w:w w:val="105"/>
          <w:szCs w:val="20"/>
        </w:rPr>
        <w:t>содействует</w:t>
      </w:r>
      <w:r w:rsidRPr="006F09BA">
        <w:rPr>
          <w:rFonts w:cs="Times New Roman"/>
          <w:spacing w:val="-47"/>
          <w:w w:val="105"/>
          <w:szCs w:val="20"/>
        </w:rPr>
        <w:t xml:space="preserve"> </w:t>
      </w:r>
      <w:r w:rsidRPr="006F09BA">
        <w:rPr>
          <w:rFonts w:cs="Times New Roman"/>
          <w:w w:val="105"/>
          <w:szCs w:val="20"/>
        </w:rPr>
        <w:t>формированию</w:t>
      </w:r>
      <w:r w:rsidRPr="006F09BA">
        <w:rPr>
          <w:rFonts w:cs="Times New Roman"/>
          <w:spacing w:val="1"/>
          <w:w w:val="105"/>
          <w:szCs w:val="20"/>
        </w:rPr>
        <w:t xml:space="preserve"> </w:t>
      </w:r>
      <w:r w:rsidRPr="006F09BA">
        <w:rPr>
          <w:rFonts w:cs="Times New Roman"/>
          <w:w w:val="105"/>
          <w:szCs w:val="20"/>
        </w:rPr>
        <w:t>разносторонне</w:t>
      </w:r>
      <w:r w:rsidRPr="006F09BA">
        <w:rPr>
          <w:rFonts w:cs="Times New Roman"/>
          <w:spacing w:val="1"/>
          <w:w w:val="105"/>
          <w:szCs w:val="20"/>
        </w:rPr>
        <w:t xml:space="preserve"> </w:t>
      </w:r>
      <w:r w:rsidRPr="006F09BA">
        <w:rPr>
          <w:rFonts w:cs="Times New Roman"/>
          <w:w w:val="105"/>
          <w:szCs w:val="20"/>
        </w:rPr>
        <w:t>развитой,</w:t>
      </w:r>
      <w:r w:rsidRPr="006F09BA">
        <w:rPr>
          <w:rFonts w:cs="Times New Roman"/>
          <w:spacing w:val="1"/>
          <w:w w:val="105"/>
          <w:szCs w:val="20"/>
        </w:rPr>
        <w:t xml:space="preserve"> </w:t>
      </w:r>
      <w:r w:rsidRPr="006F09BA">
        <w:rPr>
          <w:rFonts w:cs="Times New Roman"/>
          <w:w w:val="105"/>
          <w:szCs w:val="20"/>
        </w:rPr>
        <w:t>гармоничной</w:t>
      </w:r>
      <w:r w:rsidRPr="006F09BA">
        <w:rPr>
          <w:rFonts w:cs="Times New Roman"/>
          <w:spacing w:val="1"/>
          <w:w w:val="105"/>
          <w:szCs w:val="20"/>
        </w:rPr>
        <w:t xml:space="preserve"> </w:t>
      </w:r>
      <w:r w:rsidRPr="006F09BA">
        <w:rPr>
          <w:rFonts w:cs="Times New Roman"/>
          <w:w w:val="105"/>
          <w:szCs w:val="20"/>
        </w:rPr>
        <w:t>личности,</w:t>
      </w:r>
      <w:r w:rsidRPr="006F09BA">
        <w:rPr>
          <w:rFonts w:cs="Times New Roman"/>
          <w:spacing w:val="1"/>
          <w:w w:val="105"/>
          <w:szCs w:val="20"/>
        </w:rPr>
        <w:t xml:space="preserve"> </w:t>
      </w:r>
      <w:r w:rsidRPr="006F09BA">
        <w:rPr>
          <w:rFonts w:cs="Times New Roman"/>
          <w:w w:val="105"/>
          <w:szCs w:val="20"/>
        </w:rPr>
        <w:t>воспитанию</w:t>
      </w:r>
      <w:r w:rsidRPr="006F09BA">
        <w:rPr>
          <w:rFonts w:cs="Times New Roman"/>
          <w:spacing w:val="1"/>
          <w:w w:val="105"/>
          <w:szCs w:val="20"/>
        </w:rPr>
        <w:t xml:space="preserve"> </w:t>
      </w:r>
      <w:r w:rsidRPr="006F09BA">
        <w:rPr>
          <w:rFonts w:cs="Times New Roman"/>
          <w:w w:val="105"/>
          <w:szCs w:val="20"/>
        </w:rPr>
        <w:t>гра</w:t>
      </w:r>
      <w:r w:rsidRPr="006F09BA">
        <w:rPr>
          <w:rFonts w:cs="Times New Roman"/>
          <w:w w:val="105"/>
          <w:szCs w:val="20"/>
        </w:rPr>
        <w:t>ж</w:t>
      </w:r>
      <w:r w:rsidRPr="006F09BA">
        <w:rPr>
          <w:rFonts w:cs="Times New Roman"/>
          <w:w w:val="105"/>
          <w:szCs w:val="20"/>
        </w:rPr>
        <w:t>данина,</w:t>
      </w:r>
      <w:r w:rsidRPr="006F09BA">
        <w:rPr>
          <w:rFonts w:cs="Times New Roman"/>
          <w:spacing w:val="1"/>
          <w:w w:val="105"/>
          <w:szCs w:val="20"/>
        </w:rPr>
        <w:t xml:space="preserve"> </w:t>
      </w:r>
      <w:r w:rsidRPr="006F09BA">
        <w:rPr>
          <w:rFonts w:cs="Times New Roman"/>
          <w:w w:val="105"/>
          <w:szCs w:val="20"/>
        </w:rPr>
        <w:t>патриота.</w:t>
      </w:r>
      <w:r w:rsidRPr="006F09BA">
        <w:rPr>
          <w:rFonts w:cs="Times New Roman"/>
          <w:spacing w:val="1"/>
          <w:w w:val="105"/>
          <w:szCs w:val="20"/>
        </w:rPr>
        <w:t xml:space="preserve"> </w:t>
      </w:r>
      <w:r w:rsidRPr="006F09BA">
        <w:rPr>
          <w:rFonts w:cs="Times New Roman"/>
          <w:w w:val="105"/>
          <w:szCs w:val="20"/>
        </w:rPr>
        <w:t>Приобщение</w:t>
      </w:r>
      <w:r w:rsidRPr="006F09BA">
        <w:rPr>
          <w:rFonts w:cs="Times New Roman"/>
          <w:spacing w:val="1"/>
          <w:w w:val="105"/>
          <w:szCs w:val="20"/>
        </w:rPr>
        <w:t xml:space="preserve"> </w:t>
      </w:r>
      <w:r w:rsidRPr="006F09BA">
        <w:rPr>
          <w:rFonts w:cs="Times New Roman"/>
          <w:w w:val="105"/>
          <w:szCs w:val="20"/>
        </w:rPr>
        <w:t>к</w:t>
      </w:r>
      <w:r w:rsidRPr="006F09BA">
        <w:rPr>
          <w:rFonts w:cs="Times New Roman"/>
          <w:spacing w:val="1"/>
          <w:w w:val="105"/>
          <w:szCs w:val="20"/>
        </w:rPr>
        <w:t xml:space="preserve"> </w:t>
      </w:r>
      <w:r w:rsidRPr="006F09BA">
        <w:rPr>
          <w:rFonts w:cs="Times New Roman"/>
          <w:w w:val="105"/>
          <w:szCs w:val="20"/>
        </w:rPr>
        <w:t>гуманистическим</w:t>
      </w:r>
      <w:r w:rsidRPr="006F09BA">
        <w:rPr>
          <w:rFonts w:cs="Times New Roman"/>
          <w:spacing w:val="1"/>
          <w:w w:val="105"/>
          <w:szCs w:val="20"/>
        </w:rPr>
        <w:t xml:space="preserve"> </w:t>
      </w:r>
      <w:r w:rsidRPr="006F09BA">
        <w:rPr>
          <w:rFonts w:cs="Times New Roman"/>
          <w:w w:val="105"/>
          <w:szCs w:val="20"/>
        </w:rPr>
        <w:t>ценностям</w:t>
      </w:r>
      <w:r w:rsidRPr="006F09BA">
        <w:rPr>
          <w:rFonts w:cs="Times New Roman"/>
          <w:spacing w:val="1"/>
          <w:w w:val="105"/>
          <w:szCs w:val="20"/>
        </w:rPr>
        <w:t xml:space="preserve"> </w:t>
      </w:r>
      <w:r w:rsidRPr="006F09BA">
        <w:rPr>
          <w:rFonts w:cs="Times New Roman"/>
          <w:w w:val="105"/>
          <w:szCs w:val="20"/>
        </w:rPr>
        <w:t>культуры</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развитие</w:t>
      </w:r>
      <w:r w:rsidRPr="006F09BA">
        <w:rPr>
          <w:rFonts w:cs="Times New Roman"/>
          <w:spacing w:val="1"/>
          <w:w w:val="105"/>
          <w:szCs w:val="20"/>
        </w:rPr>
        <w:t xml:space="preserve"> </w:t>
      </w:r>
      <w:r w:rsidRPr="006F09BA">
        <w:rPr>
          <w:rFonts w:cs="Times New Roman"/>
          <w:w w:val="105"/>
          <w:szCs w:val="20"/>
        </w:rPr>
        <w:t>творческих</w:t>
      </w:r>
      <w:r w:rsidRPr="006F09BA">
        <w:rPr>
          <w:rFonts w:cs="Times New Roman"/>
          <w:spacing w:val="1"/>
          <w:w w:val="105"/>
          <w:szCs w:val="20"/>
        </w:rPr>
        <w:t xml:space="preserve"> </w:t>
      </w:r>
      <w:r w:rsidRPr="006F09BA">
        <w:rPr>
          <w:rFonts w:cs="Times New Roman"/>
          <w:w w:val="105"/>
          <w:szCs w:val="20"/>
        </w:rPr>
        <w:t>способностей</w:t>
      </w:r>
      <w:r w:rsidRPr="006F09BA">
        <w:rPr>
          <w:rFonts w:cs="Times New Roman"/>
          <w:spacing w:val="1"/>
          <w:w w:val="105"/>
          <w:szCs w:val="20"/>
        </w:rPr>
        <w:t xml:space="preserve"> </w:t>
      </w:r>
      <w:r w:rsidRPr="006F09BA">
        <w:rPr>
          <w:rFonts w:cs="Times New Roman"/>
          <w:w w:val="105"/>
          <w:szCs w:val="20"/>
        </w:rPr>
        <w:t>–</w:t>
      </w:r>
      <w:r w:rsidRPr="006F09BA">
        <w:rPr>
          <w:rFonts w:cs="Times New Roman"/>
          <w:spacing w:val="1"/>
          <w:w w:val="105"/>
          <w:szCs w:val="20"/>
        </w:rPr>
        <w:t xml:space="preserve"> </w:t>
      </w:r>
      <w:r w:rsidRPr="006F09BA">
        <w:rPr>
          <w:rFonts w:cs="Times New Roman"/>
          <w:w w:val="105"/>
          <w:szCs w:val="20"/>
        </w:rPr>
        <w:t>необходимое</w:t>
      </w:r>
      <w:r w:rsidRPr="006F09BA">
        <w:rPr>
          <w:rFonts w:cs="Times New Roman"/>
          <w:spacing w:val="1"/>
          <w:w w:val="105"/>
          <w:szCs w:val="20"/>
        </w:rPr>
        <w:t xml:space="preserve"> </w:t>
      </w:r>
      <w:r w:rsidRPr="006F09BA">
        <w:rPr>
          <w:rFonts w:cs="Times New Roman"/>
          <w:w w:val="105"/>
          <w:szCs w:val="20"/>
        </w:rPr>
        <w:t>условие  становления</w:t>
      </w:r>
      <w:r w:rsidRPr="006F09BA">
        <w:rPr>
          <w:rFonts w:cs="Times New Roman"/>
          <w:spacing w:val="1"/>
          <w:w w:val="105"/>
          <w:szCs w:val="20"/>
        </w:rPr>
        <w:t xml:space="preserve"> </w:t>
      </w:r>
      <w:r w:rsidRPr="006F09BA">
        <w:rPr>
          <w:rFonts w:cs="Times New Roman"/>
          <w:w w:val="105"/>
          <w:szCs w:val="20"/>
        </w:rPr>
        <w:t>человека, эмоционально богатого и инте</w:t>
      </w:r>
      <w:r w:rsidRPr="006F09BA">
        <w:rPr>
          <w:rFonts w:cs="Times New Roman"/>
          <w:w w:val="105"/>
          <w:szCs w:val="20"/>
        </w:rPr>
        <w:t>л</w:t>
      </w:r>
      <w:r w:rsidRPr="006F09BA">
        <w:rPr>
          <w:rFonts w:cs="Times New Roman"/>
          <w:w w:val="105"/>
          <w:szCs w:val="20"/>
        </w:rPr>
        <w:t>лектуально развитого, способного конструктивно и вместе с тем критически</w:t>
      </w:r>
      <w:r w:rsidRPr="006F09BA">
        <w:rPr>
          <w:rFonts w:cs="Times New Roman"/>
          <w:spacing w:val="1"/>
          <w:w w:val="105"/>
          <w:szCs w:val="20"/>
        </w:rPr>
        <w:t xml:space="preserve"> </w:t>
      </w:r>
      <w:r w:rsidRPr="006F09BA">
        <w:rPr>
          <w:rFonts w:cs="Times New Roman"/>
          <w:w w:val="105"/>
          <w:szCs w:val="20"/>
        </w:rPr>
        <w:t>относиться к</w:t>
      </w:r>
      <w:r w:rsidRPr="006F09BA">
        <w:rPr>
          <w:rFonts w:cs="Times New Roman"/>
          <w:spacing w:val="2"/>
          <w:w w:val="105"/>
          <w:szCs w:val="20"/>
        </w:rPr>
        <w:t xml:space="preserve"> </w:t>
      </w:r>
      <w:r w:rsidRPr="006F09BA">
        <w:rPr>
          <w:rFonts w:cs="Times New Roman"/>
          <w:w w:val="105"/>
          <w:szCs w:val="20"/>
        </w:rPr>
        <w:t>себе и</w:t>
      </w:r>
      <w:r w:rsidRPr="006F09BA">
        <w:rPr>
          <w:rFonts w:cs="Times New Roman"/>
          <w:spacing w:val="2"/>
          <w:w w:val="105"/>
          <w:szCs w:val="20"/>
        </w:rPr>
        <w:t xml:space="preserve"> </w:t>
      </w:r>
      <w:r w:rsidRPr="006F09BA">
        <w:rPr>
          <w:rFonts w:cs="Times New Roman"/>
          <w:w w:val="105"/>
          <w:szCs w:val="20"/>
        </w:rPr>
        <w:t>к</w:t>
      </w:r>
      <w:r w:rsidRPr="006F09BA">
        <w:rPr>
          <w:rFonts w:cs="Times New Roman"/>
          <w:spacing w:val="1"/>
          <w:w w:val="105"/>
          <w:szCs w:val="20"/>
        </w:rPr>
        <w:t xml:space="preserve"> </w:t>
      </w:r>
      <w:r w:rsidRPr="006F09BA">
        <w:rPr>
          <w:rFonts w:cs="Times New Roman"/>
          <w:w w:val="105"/>
          <w:szCs w:val="20"/>
        </w:rPr>
        <w:t>окружающему</w:t>
      </w:r>
      <w:r w:rsidRPr="006F09BA">
        <w:rPr>
          <w:rFonts w:cs="Times New Roman"/>
          <w:spacing w:val="2"/>
          <w:w w:val="105"/>
          <w:szCs w:val="20"/>
        </w:rPr>
        <w:t xml:space="preserve"> </w:t>
      </w:r>
      <w:r w:rsidRPr="006F09BA">
        <w:rPr>
          <w:rFonts w:cs="Times New Roman"/>
          <w:w w:val="105"/>
          <w:szCs w:val="20"/>
        </w:rPr>
        <w:t>миру.</w:t>
      </w:r>
    </w:p>
    <w:p w:rsidR="006F09BA" w:rsidRPr="006F09BA" w:rsidRDefault="006F09BA" w:rsidP="006F09BA">
      <w:pPr>
        <w:pStyle w:val="afffd"/>
        <w:spacing w:before="78" w:line="252" w:lineRule="auto"/>
        <w:ind w:right="146" w:firstLine="708"/>
        <w:rPr>
          <w:rFonts w:cs="Times New Roman"/>
          <w:szCs w:val="20"/>
        </w:rPr>
      </w:pPr>
      <w:r w:rsidRPr="006F09BA">
        <w:rPr>
          <w:rFonts w:cs="Times New Roman"/>
          <w:w w:val="105"/>
          <w:szCs w:val="20"/>
        </w:rPr>
        <w:t>Общение школьника с произведениями искусства слова на уроках литературы необх</w:t>
      </w:r>
      <w:r w:rsidRPr="006F09BA">
        <w:rPr>
          <w:rFonts w:cs="Times New Roman"/>
          <w:w w:val="105"/>
          <w:szCs w:val="20"/>
        </w:rPr>
        <w:t>о</w:t>
      </w:r>
      <w:r w:rsidRPr="006F09BA">
        <w:rPr>
          <w:rFonts w:cs="Times New Roman"/>
          <w:w w:val="105"/>
          <w:szCs w:val="20"/>
        </w:rPr>
        <w:t>димо не просто как факт</w:t>
      </w:r>
      <w:r w:rsidRPr="006F09BA">
        <w:rPr>
          <w:rFonts w:cs="Times New Roman"/>
          <w:spacing w:val="1"/>
          <w:w w:val="105"/>
          <w:szCs w:val="20"/>
        </w:rPr>
        <w:t xml:space="preserve"> </w:t>
      </w:r>
      <w:r w:rsidRPr="006F09BA">
        <w:rPr>
          <w:rFonts w:cs="Times New Roman"/>
          <w:w w:val="105"/>
          <w:szCs w:val="20"/>
        </w:rPr>
        <w:t>знакомства</w:t>
      </w:r>
      <w:r w:rsidRPr="006F09BA">
        <w:rPr>
          <w:rFonts w:cs="Times New Roman"/>
          <w:spacing w:val="1"/>
          <w:w w:val="105"/>
          <w:szCs w:val="20"/>
        </w:rPr>
        <w:t xml:space="preserve"> </w:t>
      </w:r>
      <w:r w:rsidRPr="006F09BA">
        <w:rPr>
          <w:rFonts w:cs="Times New Roman"/>
          <w:w w:val="105"/>
          <w:szCs w:val="20"/>
        </w:rPr>
        <w:t>с</w:t>
      </w:r>
      <w:r w:rsidRPr="006F09BA">
        <w:rPr>
          <w:rFonts w:cs="Times New Roman"/>
          <w:spacing w:val="1"/>
          <w:w w:val="105"/>
          <w:szCs w:val="20"/>
        </w:rPr>
        <w:t xml:space="preserve"> </w:t>
      </w:r>
      <w:r w:rsidRPr="006F09BA">
        <w:rPr>
          <w:rFonts w:cs="Times New Roman"/>
          <w:w w:val="105"/>
          <w:szCs w:val="20"/>
        </w:rPr>
        <w:t>подлинными</w:t>
      </w:r>
      <w:r w:rsidRPr="006F09BA">
        <w:rPr>
          <w:rFonts w:cs="Times New Roman"/>
          <w:spacing w:val="1"/>
          <w:w w:val="105"/>
          <w:szCs w:val="20"/>
        </w:rPr>
        <w:t xml:space="preserve"> </w:t>
      </w:r>
      <w:r w:rsidRPr="006F09BA">
        <w:rPr>
          <w:rFonts w:cs="Times New Roman"/>
          <w:w w:val="105"/>
          <w:szCs w:val="20"/>
        </w:rPr>
        <w:t>художественными</w:t>
      </w:r>
      <w:r w:rsidRPr="006F09BA">
        <w:rPr>
          <w:rFonts w:cs="Times New Roman"/>
          <w:spacing w:val="1"/>
          <w:w w:val="105"/>
          <w:szCs w:val="20"/>
        </w:rPr>
        <w:t xml:space="preserve"> </w:t>
      </w:r>
      <w:r w:rsidRPr="006F09BA">
        <w:rPr>
          <w:rFonts w:cs="Times New Roman"/>
          <w:w w:val="105"/>
          <w:szCs w:val="20"/>
        </w:rPr>
        <w:t>ценностями,</w:t>
      </w:r>
      <w:r w:rsidRPr="006F09BA">
        <w:rPr>
          <w:rFonts w:cs="Times New Roman"/>
          <w:spacing w:val="1"/>
          <w:w w:val="105"/>
          <w:szCs w:val="20"/>
        </w:rPr>
        <w:t xml:space="preserve"> </w:t>
      </w:r>
      <w:r w:rsidRPr="006F09BA">
        <w:rPr>
          <w:rFonts w:cs="Times New Roman"/>
          <w:w w:val="105"/>
          <w:szCs w:val="20"/>
        </w:rPr>
        <w:t>но</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как</w:t>
      </w:r>
      <w:r w:rsidRPr="006F09BA">
        <w:rPr>
          <w:rFonts w:cs="Times New Roman"/>
          <w:spacing w:val="1"/>
          <w:w w:val="105"/>
          <w:szCs w:val="20"/>
        </w:rPr>
        <w:t xml:space="preserve"> </w:t>
      </w:r>
      <w:r w:rsidRPr="006F09BA">
        <w:rPr>
          <w:rFonts w:cs="Times New Roman"/>
          <w:w w:val="105"/>
          <w:szCs w:val="20"/>
        </w:rPr>
        <w:t>н</w:t>
      </w:r>
      <w:r w:rsidRPr="006F09BA">
        <w:rPr>
          <w:rFonts w:cs="Times New Roman"/>
          <w:w w:val="105"/>
          <w:szCs w:val="20"/>
        </w:rPr>
        <w:t>е</w:t>
      </w:r>
      <w:r w:rsidRPr="006F09BA">
        <w:rPr>
          <w:rFonts w:cs="Times New Roman"/>
          <w:w w:val="105"/>
          <w:szCs w:val="20"/>
        </w:rPr>
        <w:t>обходимый</w:t>
      </w:r>
      <w:r w:rsidRPr="006F09BA">
        <w:rPr>
          <w:rFonts w:cs="Times New Roman"/>
          <w:spacing w:val="1"/>
          <w:w w:val="105"/>
          <w:szCs w:val="20"/>
        </w:rPr>
        <w:t xml:space="preserve"> </w:t>
      </w:r>
      <w:r w:rsidRPr="006F09BA">
        <w:rPr>
          <w:rFonts w:cs="Times New Roman"/>
          <w:w w:val="105"/>
          <w:szCs w:val="20"/>
        </w:rPr>
        <w:t>опыт</w:t>
      </w:r>
      <w:r w:rsidRPr="006F09BA">
        <w:rPr>
          <w:rFonts w:cs="Times New Roman"/>
          <w:spacing w:val="1"/>
          <w:w w:val="105"/>
          <w:szCs w:val="20"/>
        </w:rPr>
        <w:t xml:space="preserve"> </w:t>
      </w:r>
      <w:r w:rsidRPr="006F09BA">
        <w:rPr>
          <w:rFonts w:cs="Times New Roman"/>
          <w:w w:val="105"/>
          <w:szCs w:val="20"/>
        </w:rPr>
        <w:t>коммуникации,</w:t>
      </w:r>
      <w:r w:rsidRPr="006F09BA">
        <w:rPr>
          <w:rFonts w:cs="Times New Roman"/>
          <w:spacing w:val="1"/>
          <w:w w:val="105"/>
          <w:szCs w:val="20"/>
        </w:rPr>
        <w:t xml:space="preserve"> </w:t>
      </w:r>
      <w:r w:rsidRPr="006F09BA">
        <w:rPr>
          <w:rFonts w:cs="Times New Roman"/>
          <w:w w:val="105"/>
          <w:szCs w:val="20"/>
        </w:rPr>
        <w:t>диалог</w:t>
      </w:r>
      <w:r w:rsidRPr="006F09BA">
        <w:rPr>
          <w:rFonts w:cs="Times New Roman"/>
          <w:spacing w:val="1"/>
          <w:w w:val="105"/>
          <w:szCs w:val="20"/>
        </w:rPr>
        <w:t xml:space="preserve"> </w:t>
      </w:r>
      <w:r w:rsidRPr="006F09BA">
        <w:rPr>
          <w:rFonts w:cs="Times New Roman"/>
          <w:w w:val="105"/>
          <w:szCs w:val="20"/>
        </w:rPr>
        <w:t>с</w:t>
      </w:r>
      <w:r w:rsidRPr="006F09BA">
        <w:rPr>
          <w:rFonts w:cs="Times New Roman"/>
          <w:spacing w:val="1"/>
          <w:w w:val="105"/>
          <w:szCs w:val="20"/>
        </w:rPr>
        <w:t xml:space="preserve"> </w:t>
      </w:r>
      <w:r w:rsidRPr="006F09BA">
        <w:rPr>
          <w:rFonts w:cs="Times New Roman"/>
          <w:w w:val="105"/>
          <w:szCs w:val="20"/>
        </w:rPr>
        <w:t>писателями</w:t>
      </w:r>
      <w:r w:rsidRPr="006F09BA">
        <w:rPr>
          <w:rFonts w:cs="Times New Roman"/>
          <w:spacing w:val="1"/>
          <w:w w:val="105"/>
          <w:szCs w:val="20"/>
        </w:rPr>
        <w:t xml:space="preserve"> </w:t>
      </w:r>
      <w:r w:rsidRPr="006F09BA">
        <w:rPr>
          <w:rFonts w:cs="Times New Roman"/>
          <w:w w:val="105"/>
          <w:szCs w:val="20"/>
        </w:rPr>
        <w:t>(русскими</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зарубежными,</w:t>
      </w:r>
      <w:r w:rsidRPr="006F09BA">
        <w:rPr>
          <w:rFonts w:cs="Times New Roman"/>
          <w:spacing w:val="1"/>
          <w:w w:val="105"/>
          <w:szCs w:val="20"/>
        </w:rPr>
        <w:t xml:space="preserve"> </w:t>
      </w:r>
      <w:r w:rsidRPr="006F09BA">
        <w:rPr>
          <w:rFonts w:cs="Times New Roman"/>
          <w:w w:val="105"/>
          <w:szCs w:val="20"/>
        </w:rPr>
        <w:t>нашими</w:t>
      </w:r>
      <w:r w:rsidRPr="006F09BA">
        <w:rPr>
          <w:rFonts w:cs="Times New Roman"/>
          <w:spacing w:val="1"/>
          <w:w w:val="105"/>
          <w:szCs w:val="20"/>
        </w:rPr>
        <w:t xml:space="preserve"> </w:t>
      </w:r>
      <w:r w:rsidRPr="006F09BA">
        <w:rPr>
          <w:rFonts w:cs="Times New Roman"/>
          <w:w w:val="105"/>
          <w:szCs w:val="20"/>
        </w:rPr>
        <w:t>с</w:t>
      </w:r>
      <w:r w:rsidRPr="006F09BA">
        <w:rPr>
          <w:rFonts w:cs="Times New Roman"/>
          <w:w w:val="105"/>
          <w:szCs w:val="20"/>
        </w:rPr>
        <w:t>о</w:t>
      </w:r>
      <w:r w:rsidRPr="006F09BA">
        <w:rPr>
          <w:rFonts w:cs="Times New Roman"/>
          <w:w w:val="105"/>
          <w:szCs w:val="20"/>
        </w:rPr>
        <w:t>временниками,</w:t>
      </w:r>
      <w:r w:rsidRPr="006F09BA">
        <w:rPr>
          <w:rFonts w:cs="Times New Roman"/>
          <w:spacing w:val="1"/>
          <w:w w:val="105"/>
          <w:szCs w:val="20"/>
        </w:rPr>
        <w:t xml:space="preserve"> </w:t>
      </w:r>
      <w:r w:rsidRPr="006F09BA">
        <w:rPr>
          <w:rFonts w:cs="Times New Roman"/>
          <w:w w:val="105"/>
          <w:szCs w:val="20"/>
        </w:rPr>
        <w:t>представителями</w:t>
      </w:r>
      <w:r w:rsidRPr="006F09BA">
        <w:rPr>
          <w:rFonts w:cs="Times New Roman"/>
          <w:spacing w:val="1"/>
          <w:w w:val="105"/>
          <w:szCs w:val="20"/>
        </w:rPr>
        <w:t xml:space="preserve"> </w:t>
      </w:r>
      <w:r w:rsidRPr="006F09BA">
        <w:rPr>
          <w:rFonts w:cs="Times New Roman"/>
          <w:w w:val="105"/>
          <w:szCs w:val="20"/>
        </w:rPr>
        <w:t>совсем</w:t>
      </w:r>
      <w:r w:rsidRPr="006F09BA">
        <w:rPr>
          <w:rFonts w:cs="Times New Roman"/>
          <w:spacing w:val="1"/>
          <w:w w:val="105"/>
          <w:szCs w:val="20"/>
        </w:rPr>
        <w:t xml:space="preserve"> </w:t>
      </w:r>
      <w:r w:rsidRPr="006F09BA">
        <w:rPr>
          <w:rFonts w:cs="Times New Roman"/>
          <w:w w:val="105"/>
          <w:szCs w:val="20"/>
        </w:rPr>
        <w:t>другой</w:t>
      </w:r>
      <w:r w:rsidRPr="006F09BA">
        <w:rPr>
          <w:rFonts w:cs="Times New Roman"/>
          <w:spacing w:val="1"/>
          <w:w w:val="105"/>
          <w:szCs w:val="20"/>
        </w:rPr>
        <w:t xml:space="preserve"> </w:t>
      </w:r>
      <w:r w:rsidRPr="006F09BA">
        <w:rPr>
          <w:rFonts w:cs="Times New Roman"/>
          <w:w w:val="105"/>
          <w:szCs w:val="20"/>
        </w:rPr>
        <w:t>эпохи).</w:t>
      </w:r>
      <w:r w:rsidRPr="006F09BA">
        <w:rPr>
          <w:rFonts w:cs="Times New Roman"/>
          <w:spacing w:val="1"/>
          <w:w w:val="105"/>
          <w:szCs w:val="20"/>
        </w:rPr>
        <w:t xml:space="preserve"> </w:t>
      </w:r>
      <w:r w:rsidRPr="006F09BA">
        <w:rPr>
          <w:rFonts w:cs="Times New Roman"/>
          <w:w w:val="105"/>
          <w:szCs w:val="20"/>
        </w:rPr>
        <w:t>Это</w:t>
      </w:r>
      <w:r w:rsidRPr="006F09BA">
        <w:rPr>
          <w:rFonts w:cs="Times New Roman"/>
          <w:spacing w:val="-47"/>
          <w:w w:val="105"/>
          <w:szCs w:val="20"/>
        </w:rPr>
        <w:t xml:space="preserve"> </w:t>
      </w:r>
      <w:r w:rsidRPr="006F09BA">
        <w:rPr>
          <w:rFonts w:cs="Times New Roman"/>
          <w:w w:val="105"/>
          <w:szCs w:val="20"/>
        </w:rPr>
        <w:t>приобщение</w:t>
      </w:r>
      <w:r w:rsidRPr="006F09BA">
        <w:rPr>
          <w:rFonts w:cs="Times New Roman"/>
          <w:spacing w:val="5"/>
          <w:w w:val="105"/>
          <w:szCs w:val="20"/>
        </w:rPr>
        <w:t xml:space="preserve"> </w:t>
      </w:r>
      <w:r w:rsidRPr="006F09BA">
        <w:rPr>
          <w:rFonts w:cs="Times New Roman"/>
          <w:w w:val="105"/>
          <w:szCs w:val="20"/>
        </w:rPr>
        <w:t>к</w:t>
      </w:r>
      <w:r w:rsidRPr="006F09BA">
        <w:rPr>
          <w:rFonts w:cs="Times New Roman"/>
          <w:spacing w:val="6"/>
          <w:w w:val="105"/>
          <w:szCs w:val="20"/>
        </w:rPr>
        <w:t xml:space="preserve"> </w:t>
      </w:r>
      <w:r w:rsidRPr="006F09BA">
        <w:rPr>
          <w:rFonts w:cs="Times New Roman"/>
          <w:w w:val="105"/>
          <w:szCs w:val="20"/>
        </w:rPr>
        <w:t>общечеловеческим</w:t>
      </w:r>
      <w:r w:rsidRPr="006F09BA">
        <w:rPr>
          <w:rFonts w:cs="Times New Roman"/>
          <w:spacing w:val="7"/>
          <w:w w:val="105"/>
          <w:szCs w:val="20"/>
        </w:rPr>
        <w:t xml:space="preserve"> </w:t>
      </w:r>
      <w:r w:rsidRPr="006F09BA">
        <w:rPr>
          <w:rFonts w:cs="Times New Roman"/>
          <w:w w:val="105"/>
          <w:szCs w:val="20"/>
        </w:rPr>
        <w:t>ценностям</w:t>
      </w:r>
      <w:r w:rsidRPr="006F09BA">
        <w:rPr>
          <w:rFonts w:cs="Times New Roman"/>
          <w:spacing w:val="6"/>
          <w:w w:val="105"/>
          <w:szCs w:val="20"/>
        </w:rPr>
        <w:t xml:space="preserve"> </w:t>
      </w:r>
      <w:r w:rsidRPr="006F09BA">
        <w:rPr>
          <w:rFonts w:cs="Times New Roman"/>
          <w:w w:val="105"/>
          <w:szCs w:val="20"/>
        </w:rPr>
        <w:t>бытия,</w:t>
      </w:r>
      <w:r w:rsidRPr="006F09BA">
        <w:rPr>
          <w:rFonts w:cs="Times New Roman"/>
          <w:spacing w:val="6"/>
          <w:w w:val="105"/>
          <w:szCs w:val="20"/>
        </w:rPr>
        <w:t xml:space="preserve"> </w:t>
      </w:r>
      <w:r w:rsidRPr="006F09BA">
        <w:rPr>
          <w:rFonts w:cs="Times New Roman"/>
          <w:w w:val="105"/>
          <w:szCs w:val="20"/>
        </w:rPr>
        <w:t>а</w:t>
      </w:r>
      <w:r w:rsidRPr="006F09BA">
        <w:rPr>
          <w:rFonts w:cs="Times New Roman"/>
          <w:spacing w:val="6"/>
          <w:w w:val="105"/>
          <w:szCs w:val="20"/>
        </w:rPr>
        <w:t xml:space="preserve"> </w:t>
      </w:r>
      <w:r w:rsidRPr="006F09BA">
        <w:rPr>
          <w:rFonts w:cs="Times New Roman"/>
          <w:w w:val="105"/>
          <w:szCs w:val="20"/>
        </w:rPr>
        <w:t>также</w:t>
      </w:r>
      <w:r w:rsidRPr="006F09BA">
        <w:rPr>
          <w:rFonts w:cs="Times New Roman"/>
          <w:spacing w:val="5"/>
          <w:w w:val="105"/>
          <w:szCs w:val="20"/>
        </w:rPr>
        <w:t xml:space="preserve"> </w:t>
      </w:r>
      <w:r w:rsidRPr="006F09BA">
        <w:rPr>
          <w:rFonts w:cs="Times New Roman"/>
          <w:w w:val="105"/>
          <w:szCs w:val="20"/>
        </w:rPr>
        <w:t>к</w:t>
      </w:r>
      <w:r w:rsidRPr="006F09BA">
        <w:rPr>
          <w:rFonts w:cs="Times New Roman"/>
          <w:spacing w:val="6"/>
          <w:w w:val="105"/>
          <w:szCs w:val="20"/>
        </w:rPr>
        <w:t xml:space="preserve"> </w:t>
      </w:r>
      <w:r w:rsidRPr="006F09BA">
        <w:rPr>
          <w:rFonts w:cs="Times New Roman"/>
          <w:w w:val="105"/>
          <w:szCs w:val="20"/>
        </w:rPr>
        <w:t>духовному</w:t>
      </w:r>
      <w:r w:rsidRPr="006F09BA">
        <w:rPr>
          <w:rFonts w:cs="Times New Roman"/>
          <w:spacing w:val="6"/>
          <w:w w:val="105"/>
          <w:szCs w:val="20"/>
        </w:rPr>
        <w:t xml:space="preserve"> </w:t>
      </w:r>
      <w:r w:rsidRPr="006F09BA">
        <w:rPr>
          <w:rFonts w:cs="Times New Roman"/>
          <w:w w:val="105"/>
          <w:szCs w:val="20"/>
        </w:rPr>
        <w:t>опыту</w:t>
      </w:r>
      <w:r w:rsidRPr="006F09BA">
        <w:rPr>
          <w:rFonts w:cs="Times New Roman"/>
          <w:spacing w:val="5"/>
          <w:w w:val="105"/>
          <w:szCs w:val="20"/>
        </w:rPr>
        <w:t xml:space="preserve"> </w:t>
      </w:r>
      <w:r w:rsidRPr="006F09BA">
        <w:rPr>
          <w:rFonts w:cs="Times New Roman"/>
          <w:w w:val="105"/>
          <w:szCs w:val="20"/>
        </w:rPr>
        <w:t>русского</w:t>
      </w:r>
      <w:r w:rsidRPr="006F09BA">
        <w:rPr>
          <w:rFonts w:cs="Times New Roman"/>
          <w:spacing w:val="6"/>
          <w:w w:val="105"/>
          <w:szCs w:val="20"/>
        </w:rPr>
        <w:t xml:space="preserve"> </w:t>
      </w:r>
      <w:r w:rsidRPr="006F09BA">
        <w:rPr>
          <w:rFonts w:cs="Times New Roman"/>
          <w:w w:val="105"/>
          <w:szCs w:val="20"/>
        </w:rPr>
        <w:t>народа,</w:t>
      </w:r>
      <w:r w:rsidRPr="006F09BA">
        <w:rPr>
          <w:rFonts w:cs="Times New Roman"/>
          <w:spacing w:val="6"/>
          <w:w w:val="105"/>
          <w:szCs w:val="20"/>
        </w:rPr>
        <w:t xml:space="preserve"> </w:t>
      </w:r>
      <w:r w:rsidRPr="006F09BA">
        <w:rPr>
          <w:rFonts w:cs="Times New Roman"/>
          <w:w w:val="105"/>
          <w:szCs w:val="20"/>
        </w:rPr>
        <w:t>нашедшему</w:t>
      </w:r>
      <w:r w:rsidRPr="006F09BA">
        <w:rPr>
          <w:rFonts w:cs="Times New Roman"/>
          <w:spacing w:val="6"/>
          <w:w w:val="105"/>
          <w:szCs w:val="20"/>
        </w:rPr>
        <w:t xml:space="preserve"> </w:t>
      </w:r>
      <w:r w:rsidRPr="006F09BA">
        <w:rPr>
          <w:rFonts w:cs="Times New Roman"/>
          <w:w w:val="105"/>
          <w:szCs w:val="20"/>
        </w:rPr>
        <w:t>отражение</w:t>
      </w:r>
      <w:r w:rsidRPr="006F09BA">
        <w:rPr>
          <w:rFonts w:cs="Times New Roman"/>
          <w:spacing w:val="1"/>
          <w:w w:val="105"/>
          <w:szCs w:val="20"/>
        </w:rPr>
        <w:t xml:space="preserve"> </w:t>
      </w:r>
      <w:r w:rsidRPr="006F09BA">
        <w:rPr>
          <w:rFonts w:cs="Times New Roman"/>
          <w:w w:val="105"/>
          <w:szCs w:val="20"/>
        </w:rPr>
        <w:t>в фоль</w:t>
      </w:r>
      <w:r w:rsidRPr="006F09BA">
        <w:rPr>
          <w:rFonts w:cs="Times New Roman"/>
          <w:w w:val="105"/>
          <w:szCs w:val="20"/>
        </w:rPr>
        <w:t>к</w:t>
      </w:r>
      <w:r w:rsidRPr="006F09BA">
        <w:rPr>
          <w:rFonts w:cs="Times New Roman"/>
          <w:w w:val="105"/>
          <w:szCs w:val="20"/>
        </w:rPr>
        <w:t>лоре и русской классической литературе как художественном явлении, вписанном в историю мировой культуры и</w:t>
      </w:r>
      <w:r w:rsidRPr="006F09BA">
        <w:rPr>
          <w:rFonts w:cs="Times New Roman"/>
          <w:spacing w:val="-47"/>
          <w:w w:val="105"/>
          <w:szCs w:val="20"/>
        </w:rPr>
        <w:t xml:space="preserve"> </w:t>
      </w:r>
      <w:r w:rsidRPr="006F09BA">
        <w:rPr>
          <w:rFonts w:cs="Times New Roman"/>
          <w:w w:val="105"/>
          <w:szCs w:val="20"/>
        </w:rPr>
        <w:t>обладающем несомненной национальной самобытностью. Знакомство с произведениями словесного искусства народа</w:t>
      </w:r>
      <w:r w:rsidRPr="006F09BA">
        <w:rPr>
          <w:rFonts w:cs="Times New Roman"/>
          <w:spacing w:val="1"/>
          <w:w w:val="105"/>
          <w:szCs w:val="20"/>
        </w:rPr>
        <w:t xml:space="preserve"> </w:t>
      </w:r>
      <w:r w:rsidRPr="006F09BA">
        <w:rPr>
          <w:rFonts w:cs="Times New Roman"/>
          <w:w w:val="105"/>
          <w:szCs w:val="20"/>
        </w:rPr>
        <w:t>нашей страны расширяет представления учащихся о богатстве и многообразии художественной культуры, духовного и</w:t>
      </w:r>
      <w:r w:rsidRPr="006F09BA">
        <w:rPr>
          <w:rFonts w:cs="Times New Roman"/>
          <w:spacing w:val="1"/>
          <w:w w:val="105"/>
          <w:szCs w:val="20"/>
        </w:rPr>
        <w:t xml:space="preserve"> </w:t>
      </w:r>
      <w:r w:rsidRPr="006F09BA">
        <w:rPr>
          <w:rFonts w:cs="Times New Roman"/>
          <w:w w:val="105"/>
          <w:szCs w:val="20"/>
        </w:rPr>
        <w:t>нравственного</w:t>
      </w:r>
      <w:r w:rsidRPr="006F09BA">
        <w:rPr>
          <w:rFonts w:cs="Times New Roman"/>
          <w:spacing w:val="1"/>
          <w:w w:val="105"/>
          <w:szCs w:val="20"/>
        </w:rPr>
        <w:t xml:space="preserve"> </w:t>
      </w:r>
      <w:r w:rsidRPr="006F09BA">
        <w:rPr>
          <w:rFonts w:cs="Times New Roman"/>
          <w:w w:val="105"/>
          <w:szCs w:val="20"/>
        </w:rPr>
        <w:t>потенциала многонациональной</w:t>
      </w:r>
      <w:r w:rsidRPr="006F09BA">
        <w:rPr>
          <w:rFonts w:cs="Times New Roman"/>
          <w:spacing w:val="2"/>
          <w:w w:val="105"/>
          <w:szCs w:val="20"/>
        </w:rPr>
        <w:t xml:space="preserve"> </w:t>
      </w:r>
      <w:r w:rsidRPr="006F09BA">
        <w:rPr>
          <w:rFonts w:cs="Times New Roman"/>
          <w:w w:val="105"/>
          <w:szCs w:val="20"/>
        </w:rPr>
        <w:t>России.</w:t>
      </w:r>
    </w:p>
    <w:p w:rsidR="006F09BA" w:rsidRPr="006F09BA" w:rsidRDefault="006F09BA" w:rsidP="006F09BA">
      <w:pPr>
        <w:pStyle w:val="afffd"/>
        <w:spacing w:before="3" w:line="252" w:lineRule="auto"/>
        <w:ind w:right="146" w:firstLine="708"/>
        <w:rPr>
          <w:rFonts w:cs="Times New Roman"/>
          <w:szCs w:val="20"/>
        </w:rPr>
      </w:pPr>
      <w:r w:rsidRPr="006F09BA">
        <w:rPr>
          <w:rFonts w:cs="Times New Roman"/>
          <w:w w:val="105"/>
          <w:szCs w:val="20"/>
        </w:rPr>
        <w:t>Художественная</w:t>
      </w:r>
      <w:r w:rsidRPr="006F09BA">
        <w:rPr>
          <w:rFonts w:cs="Times New Roman"/>
          <w:spacing w:val="1"/>
          <w:w w:val="105"/>
          <w:szCs w:val="20"/>
        </w:rPr>
        <w:t xml:space="preserve"> </w:t>
      </w:r>
      <w:r w:rsidRPr="006F09BA">
        <w:rPr>
          <w:rFonts w:cs="Times New Roman"/>
          <w:w w:val="105"/>
          <w:szCs w:val="20"/>
        </w:rPr>
        <w:t>картина</w:t>
      </w:r>
      <w:r w:rsidRPr="006F09BA">
        <w:rPr>
          <w:rFonts w:cs="Times New Roman"/>
          <w:spacing w:val="1"/>
          <w:w w:val="105"/>
          <w:szCs w:val="20"/>
        </w:rPr>
        <w:t xml:space="preserve"> </w:t>
      </w:r>
      <w:r w:rsidRPr="006F09BA">
        <w:rPr>
          <w:rFonts w:cs="Times New Roman"/>
          <w:w w:val="105"/>
          <w:szCs w:val="20"/>
        </w:rPr>
        <w:t>жизни,</w:t>
      </w:r>
      <w:r w:rsidRPr="006F09BA">
        <w:rPr>
          <w:rFonts w:cs="Times New Roman"/>
          <w:spacing w:val="1"/>
          <w:w w:val="105"/>
          <w:szCs w:val="20"/>
        </w:rPr>
        <w:t xml:space="preserve"> </w:t>
      </w:r>
      <w:r w:rsidRPr="006F09BA">
        <w:rPr>
          <w:rFonts w:cs="Times New Roman"/>
          <w:w w:val="105"/>
          <w:szCs w:val="20"/>
        </w:rPr>
        <w:t>нарисованная</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литературном</w:t>
      </w:r>
      <w:r w:rsidRPr="006F09BA">
        <w:rPr>
          <w:rFonts w:cs="Times New Roman"/>
          <w:spacing w:val="1"/>
          <w:w w:val="105"/>
          <w:szCs w:val="20"/>
        </w:rPr>
        <w:t xml:space="preserve"> </w:t>
      </w:r>
      <w:r w:rsidRPr="006F09BA">
        <w:rPr>
          <w:rFonts w:cs="Times New Roman"/>
          <w:w w:val="105"/>
          <w:szCs w:val="20"/>
        </w:rPr>
        <w:t>произведении</w:t>
      </w:r>
      <w:r w:rsidRPr="006F09BA">
        <w:rPr>
          <w:rFonts w:cs="Times New Roman"/>
          <w:spacing w:val="1"/>
          <w:w w:val="105"/>
          <w:szCs w:val="20"/>
        </w:rPr>
        <w:t xml:space="preserve"> </w:t>
      </w:r>
      <w:r w:rsidRPr="006F09BA">
        <w:rPr>
          <w:rFonts w:cs="Times New Roman"/>
          <w:w w:val="105"/>
          <w:szCs w:val="20"/>
        </w:rPr>
        <w:t>при</w:t>
      </w:r>
      <w:r w:rsidRPr="006F09BA">
        <w:rPr>
          <w:rFonts w:cs="Times New Roman"/>
          <w:spacing w:val="1"/>
          <w:w w:val="105"/>
          <w:szCs w:val="20"/>
        </w:rPr>
        <w:t xml:space="preserve"> </w:t>
      </w:r>
      <w:r w:rsidRPr="006F09BA">
        <w:rPr>
          <w:rFonts w:cs="Times New Roman"/>
          <w:w w:val="105"/>
          <w:szCs w:val="20"/>
        </w:rPr>
        <w:t>помощи  слов,  языковых</w:t>
      </w:r>
      <w:r w:rsidRPr="006F09BA">
        <w:rPr>
          <w:rFonts w:cs="Times New Roman"/>
          <w:spacing w:val="1"/>
          <w:w w:val="105"/>
          <w:szCs w:val="20"/>
        </w:rPr>
        <w:t xml:space="preserve"> </w:t>
      </w:r>
      <w:r w:rsidRPr="006F09BA">
        <w:rPr>
          <w:rFonts w:cs="Times New Roman"/>
          <w:w w:val="105"/>
          <w:szCs w:val="20"/>
        </w:rPr>
        <w:t>знаков, осваивается нами не только в чувственном восприятии (эмоционально), но и в интеллектуальном понимании</w:t>
      </w:r>
      <w:r w:rsidRPr="006F09BA">
        <w:rPr>
          <w:rFonts w:cs="Times New Roman"/>
          <w:spacing w:val="1"/>
          <w:w w:val="105"/>
          <w:szCs w:val="20"/>
        </w:rPr>
        <w:t xml:space="preserve"> </w:t>
      </w:r>
      <w:r w:rsidRPr="006F09BA">
        <w:rPr>
          <w:rFonts w:cs="Times New Roman"/>
          <w:w w:val="105"/>
          <w:szCs w:val="20"/>
        </w:rPr>
        <w:t>(рационально).</w:t>
      </w:r>
      <w:r w:rsidRPr="006F09BA">
        <w:rPr>
          <w:rFonts w:cs="Times New Roman"/>
          <w:spacing w:val="22"/>
          <w:w w:val="105"/>
          <w:szCs w:val="20"/>
        </w:rPr>
        <w:t xml:space="preserve"> </w:t>
      </w:r>
      <w:r w:rsidRPr="006F09BA">
        <w:rPr>
          <w:rFonts w:cs="Times New Roman"/>
          <w:w w:val="105"/>
          <w:szCs w:val="20"/>
        </w:rPr>
        <w:t>Литературу</w:t>
      </w:r>
      <w:r w:rsidRPr="006F09BA">
        <w:rPr>
          <w:rFonts w:cs="Times New Roman"/>
          <w:spacing w:val="23"/>
          <w:w w:val="105"/>
          <w:szCs w:val="20"/>
        </w:rPr>
        <w:t xml:space="preserve"> </w:t>
      </w:r>
      <w:r w:rsidRPr="006F09BA">
        <w:rPr>
          <w:rFonts w:cs="Times New Roman"/>
          <w:w w:val="105"/>
          <w:szCs w:val="20"/>
        </w:rPr>
        <w:t>не</w:t>
      </w:r>
      <w:r w:rsidRPr="006F09BA">
        <w:rPr>
          <w:rFonts w:cs="Times New Roman"/>
          <w:spacing w:val="23"/>
          <w:w w:val="105"/>
          <w:szCs w:val="20"/>
        </w:rPr>
        <w:t xml:space="preserve"> </w:t>
      </w:r>
      <w:r w:rsidRPr="006F09BA">
        <w:rPr>
          <w:rFonts w:cs="Times New Roman"/>
          <w:w w:val="105"/>
          <w:szCs w:val="20"/>
        </w:rPr>
        <w:t>случайно</w:t>
      </w:r>
      <w:r w:rsidRPr="006F09BA">
        <w:rPr>
          <w:rFonts w:cs="Times New Roman"/>
          <w:spacing w:val="23"/>
          <w:w w:val="105"/>
          <w:szCs w:val="20"/>
        </w:rPr>
        <w:t xml:space="preserve"> </w:t>
      </w:r>
      <w:r w:rsidRPr="006F09BA">
        <w:rPr>
          <w:rFonts w:cs="Times New Roman"/>
          <w:w w:val="105"/>
          <w:szCs w:val="20"/>
        </w:rPr>
        <w:t>сопоставляют</w:t>
      </w:r>
      <w:r w:rsidRPr="006F09BA">
        <w:rPr>
          <w:rFonts w:cs="Times New Roman"/>
          <w:spacing w:val="23"/>
          <w:w w:val="105"/>
          <w:szCs w:val="20"/>
        </w:rPr>
        <w:t xml:space="preserve"> </w:t>
      </w:r>
      <w:r w:rsidRPr="006F09BA">
        <w:rPr>
          <w:rFonts w:cs="Times New Roman"/>
          <w:w w:val="105"/>
          <w:szCs w:val="20"/>
        </w:rPr>
        <w:t>с</w:t>
      </w:r>
      <w:r w:rsidRPr="006F09BA">
        <w:rPr>
          <w:rFonts w:cs="Times New Roman"/>
          <w:spacing w:val="23"/>
          <w:w w:val="105"/>
          <w:szCs w:val="20"/>
        </w:rPr>
        <w:t xml:space="preserve"> </w:t>
      </w:r>
      <w:r w:rsidRPr="006F09BA">
        <w:rPr>
          <w:rFonts w:cs="Times New Roman"/>
          <w:w w:val="105"/>
          <w:szCs w:val="20"/>
        </w:rPr>
        <w:t>философией,</w:t>
      </w:r>
      <w:r w:rsidRPr="006F09BA">
        <w:rPr>
          <w:rFonts w:cs="Times New Roman"/>
          <w:spacing w:val="22"/>
          <w:w w:val="105"/>
          <w:szCs w:val="20"/>
        </w:rPr>
        <w:t xml:space="preserve"> </w:t>
      </w:r>
      <w:r w:rsidRPr="006F09BA">
        <w:rPr>
          <w:rFonts w:cs="Times New Roman"/>
          <w:w w:val="105"/>
          <w:szCs w:val="20"/>
        </w:rPr>
        <w:t>историей,</w:t>
      </w:r>
      <w:r w:rsidRPr="006F09BA">
        <w:rPr>
          <w:rFonts w:cs="Times New Roman"/>
          <w:spacing w:val="22"/>
          <w:w w:val="105"/>
          <w:szCs w:val="20"/>
        </w:rPr>
        <w:t xml:space="preserve"> </w:t>
      </w:r>
      <w:r w:rsidRPr="006F09BA">
        <w:rPr>
          <w:rFonts w:cs="Times New Roman"/>
          <w:w w:val="105"/>
          <w:szCs w:val="20"/>
        </w:rPr>
        <w:t>психологией,</w:t>
      </w:r>
      <w:r w:rsidRPr="006F09BA">
        <w:rPr>
          <w:rFonts w:cs="Times New Roman"/>
          <w:spacing w:val="22"/>
          <w:w w:val="105"/>
          <w:szCs w:val="20"/>
        </w:rPr>
        <w:t xml:space="preserve"> </w:t>
      </w:r>
      <w:r w:rsidRPr="006F09BA">
        <w:rPr>
          <w:rFonts w:cs="Times New Roman"/>
          <w:w w:val="105"/>
          <w:szCs w:val="20"/>
        </w:rPr>
        <w:t>называют</w:t>
      </w:r>
    </w:p>
    <w:p w:rsidR="006F09BA" w:rsidRPr="006F09BA" w:rsidRDefault="006F09BA" w:rsidP="006F09BA">
      <w:pPr>
        <w:pStyle w:val="afffd"/>
        <w:spacing w:before="3"/>
        <w:rPr>
          <w:rFonts w:cs="Times New Roman"/>
          <w:szCs w:val="20"/>
        </w:rPr>
      </w:pPr>
      <w:r w:rsidRPr="006F09BA">
        <w:rPr>
          <w:rFonts w:cs="Times New Roman"/>
          <w:w w:val="105"/>
          <w:szCs w:val="20"/>
        </w:rPr>
        <w:t>«художественным</w:t>
      </w:r>
      <w:r w:rsidRPr="006F09BA">
        <w:rPr>
          <w:rFonts w:cs="Times New Roman"/>
          <w:spacing w:val="-3"/>
          <w:w w:val="105"/>
          <w:szCs w:val="20"/>
        </w:rPr>
        <w:t xml:space="preserve"> </w:t>
      </w:r>
      <w:r w:rsidRPr="006F09BA">
        <w:rPr>
          <w:rFonts w:cs="Times New Roman"/>
          <w:w w:val="105"/>
          <w:szCs w:val="20"/>
        </w:rPr>
        <w:t>исследованием»,</w:t>
      </w:r>
      <w:r w:rsidRPr="006F09BA">
        <w:rPr>
          <w:rFonts w:cs="Times New Roman"/>
          <w:spacing w:val="-4"/>
          <w:w w:val="105"/>
          <w:szCs w:val="20"/>
        </w:rPr>
        <w:t xml:space="preserve"> </w:t>
      </w:r>
      <w:r w:rsidRPr="006F09BA">
        <w:rPr>
          <w:rFonts w:cs="Times New Roman"/>
          <w:w w:val="105"/>
          <w:szCs w:val="20"/>
        </w:rPr>
        <w:t>«человековедением»,</w:t>
      </w:r>
      <w:r w:rsidRPr="006F09BA">
        <w:rPr>
          <w:rFonts w:cs="Times New Roman"/>
          <w:spacing w:val="-3"/>
          <w:w w:val="105"/>
          <w:szCs w:val="20"/>
        </w:rPr>
        <w:t xml:space="preserve"> </w:t>
      </w:r>
      <w:r w:rsidRPr="006F09BA">
        <w:rPr>
          <w:rFonts w:cs="Times New Roman"/>
          <w:w w:val="105"/>
          <w:szCs w:val="20"/>
        </w:rPr>
        <w:t>«учебником</w:t>
      </w:r>
      <w:r w:rsidRPr="006F09BA">
        <w:rPr>
          <w:rFonts w:cs="Times New Roman"/>
          <w:spacing w:val="-3"/>
          <w:w w:val="105"/>
          <w:szCs w:val="20"/>
        </w:rPr>
        <w:t xml:space="preserve"> </w:t>
      </w:r>
      <w:r w:rsidRPr="006F09BA">
        <w:rPr>
          <w:rFonts w:cs="Times New Roman"/>
          <w:w w:val="105"/>
          <w:szCs w:val="20"/>
        </w:rPr>
        <w:t>жизни».</w:t>
      </w:r>
    </w:p>
    <w:p w:rsidR="006F09BA" w:rsidRPr="006F09BA" w:rsidRDefault="006F09BA" w:rsidP="006F09BA">
      <w:pPr>
        <w:pStyle w:val="110"/>
        <w:jc w:val="both"/>
        <w:rPr>
          <w:sz w:val="20"/>
          <w:szCs w:val="20"/>
        </w:rPr>
      </w:pPr>
      <w:r w:rsidRPr="006F09BA">
        <w:rPr>
          <w:w w:val="105"/>
          <w:sz w:val="20"/>
          <w:szCs w:val="20"/>
        </w:rPr>
        <w:t>Общая</w:t>
      </w:r>
      <w:r w:rsidRPr="006F09BA">
        <w:rPr>
          <w:spacing w:val="-3"/>
          <w:w w:val="105"/>
          <w:sz w:val="20"/>
          <w:szCs w:val="20"/>
        </w:rPr>
        <w:t xml:space="preserve"> </w:t>
      </w:r>
      <w:r w:rsidRPr="006F09BA">
        <w:rPr>
          <w:w w:val="105"/>
          <w:sz w:val="20"/>
          <w:szCs w:val="20"/>
        </w:rPr>
        <w:t>характеристика</w:t>
      </w:r>
      <w:r w:rsidRPr="006F09BA">
        <w:rPr>
          <w:spacing w:val="-2"/>
          <w:w w:val="105"/>
          <w:sz w:val="20"/>
          <w:szCs w:val="20"/>
        </w:rPr>
        <w:t xml:space="preserve"> </w:t>
      </w:r>
      <w:r w:rsidRPr="006F09BA">
        <w:rPr>
          <w:w w:val="105"/>
          <w:sz w:val="20"/>
          <w:szCs w:val="20"/>
        </w:rPr>
        <w:t>учебного</w:t>
      </w:r>
      <w:r w:rsidRPr="006F09BA">
        <w:rPr>
          <w:spacing w:val="-2"/>
          <w:w w:val="105"/>
          <w:sz w:val="20"/>
          <w:szCs w:val="20"/>
        </w:rPr>
        <w:t xml:space="preserve"> </w:t>
      </w:r>
      <w:r w:rsidRPr="006F09BA">
        <w:rPr>
          <w:w w:val="105"/>
          <w:sz w:val="20"/>
          <w:szCs w:val="20"/>
        </w:rPr>
        <w:t>предмета</w:t>
      </w:r>
    </w:p>
    <w:p w:rsidR="006F09BA" w:rsidRPr="006F09BA" w:rsidRDefault="006F09BA" w:rsidP="006F09BA">
      <w:pPr>
        <w:pStyle w:val="afffd"/>
        <w:spacing w:line="252" w:lineRule="auto"/>
        <w:ind w:right="146" w:firstLine="708"/>
        <w:rPr>
          <w:rFonts w:cs="Times New Roman"/>
          <w:szCs w:val="20"/>
        </w:rPr>
      </w:pPr>
      <w:r w:rsidRPr="006F09BA">
        <w:rPr>
          <w:rFonts w:cs="Times New Roman"/>
          <w:w w:val="105"/>
          <w:szCs w:val="20"/>
        </w:rPr>
        <w:t>Литература – базовая учебная дисциплина, формирующая духовный облик и нравстве</w:t>
      </w:r>
      <w:r w:rsidRPr="006F09BA">
        <w:rPr>
          <w:rFonts w:cs="Times New Roman"/>
          <w:w w:val="105"/>
          <w:szCs w:val="20"/>
        </w:rPr>
        <w:t>н</w:t>
      </w:r>
      <w:r w:rsidRPr="006F09BA">
        <w:rPr>
          <w:rFonts w:cs="Times New Roman"/>
          <w:w w:val="105"/>
          <w:szCs w:val="20"/>
        </w:rPr>
        <w:t>ные ориентиры молодого</w:t>
      </w:r>
      <w:r w:rsidRPr="006F09BA">
        <w:rPr>
          <w:rFonts w:cs="Times New Roman"/>
          <w:spacing w:val="1"/>
          <w:w w:val="105"/>
          <w:szCs w:val="20"/>
        </w:rPr>
        <w:t xml:space="preserve"> </w:t>
      </w:r>
      <w:r w:rsidRPr="006F09BA">
        <w:rPr>
          <w:rFonts w:cs="Times New Roman"/>
          <w:w w:val="105"/>
          <w:szCs w:val="20"/>
        </w:rPr>
        <w:t>поколения. Ей принадлежит ведущее место в эмоциональном, инте</w:t>
      </w:r>
      <w:r w:rsidRPr="006F09BA">
        <w:rPr>
          <w:rFonts w:cs="Times New Roman"/>
          <w:w w:val="105"/>
          <w:szCs w:val="20"/>
        </w:rPr>
        <w:t>л</w:t>
      </w:r>
      <w:r w:rsidRPr="006F09BA">
        <w:rPr>
          <w:rFonts w:cs="Times New Roman"/>
          <w:w w:val="105"/>
          <w:szCs w:val="20"/>
        </w:rPr>
        <w:t>лектуальном и эстетическом развитии школьника, в</w:t>
      </w:r>
      <w:r w:rsidRPr="006F09BA">
        <w:rPr>
          <w:rFonts w:cs="Times New Roman"/>
          <w:spacing w:val="1"/>
          <w:w w:val="105"/>
          <w:szCs w:val="20"/>
        </w:rPr>
        <w:t xml:space="preserve"> </w:t>
      </w:r>
      <w:r w:rsidRPr="006F09BA">
        <w:rPr>
          <w:rFonts w:cs="Times New Roman"/>
          <w:w w:val="105"/>
          <w:szCs w:val="20"/>
        </w:rPr>
        <w:t>формировании его миропонимания и нац</w:t>
      </w:r>
      <w:r w:rsidRPr="006F09BA">
        <w:rPr>
          <w:rFonts w:cs="Times New Roman"/>
          <w:w w:val="105"/>
          <w:szCs w:val="20"/>
        </w:rPr>
        <w:t>и</w:t>
      </w:r>
      <w:r w:rsidRPr="006F09BA">
        <w:rPr>
          <w:rFonts w:cs="Times New Roman"/>
          <w:w w:val="105"/>
          <w:szCs w:val="20"/>
        </w:rPr>
        <w:t>онального самосознания, без чего невозможно духовное развитие нации в</w:t>
      </w:r>
      <w:r w:rsidRPr="006F09BA">
        <w:rPr>
          <w:rFonts w:cs="Times New Roman"/>
          <w:spacing w:val="1"/>
          <w:w w:val="105"/>
          <w:szCs w:val="20"/>
        </w:rPr>
        <w:t xml:space="preserve"> </w:t>
      </w:r>
      <w:r w:rsidRPr="006F09BA">
        <w:rPr>
          <w:rFonts w:cs="Times New Roman"/>
          <w:w w:val="105"/>
          <w:szCs w:val="20"/>
        </w:rPr>
        <w:t>целом. Специфика литературы как школьного предмета определяется сущностью литературы как феномена кул</w:t>
      </w:r>
      <w:r w:rsidRPr="006F09BA">
        <w:rPr>
          <w:rFonts w:cs="Times New Roman"/>
          <w:w w:val="105"/>
          <w:szCs w:val="20"/>
        </w:rPr>
        <w:t>ь</w:t>
      </w:r>
      <w:r w:rsidRPr="006F09BA">
        <w:rPr>
          <w:rFonts w:cs="Times New Roman"/>
          <w:w w:val="105"/>
          <w:szCs w:val="20"/>
        </w:rPr>
        <w:t>туры:</w:t>
      </w:r>
      <w:r w:rsidRPr="006F09BA">
        <w:rPr>
          <w:rFonts w:cs="Times New Roman"/>
          <w:spacing w:val="1"/>
          <w:w w:val="105"/>
          <w:szCs w:val="20"/>
        </w:rPr>
        <w:t xml:space="preserve"> </w:t>
      </w:r>
      <w:r w:rsidRPr="006F09BA">
        <w:rPr>
          <w:rFonts w:cs="Times New Roman"/>
          <w:w w:val="105"/>
          <w:szCs w:val="20"/>
        </w:rPr>
        <w:t>литература</w:t>
      </w:r>
      <w:r w:rsidRPr="006F09BA">
        <w:rPr>
          <w:rFonts w:cs="Times New Roman"/>
          <w:spacing w:val="1"/>
          <w:w w:val="105"/>
          <w:szCs w:val="20"/>
        </w:rPr>
        <w:t xml:space="preserve"> </w:t>
      </w:r>
      <w:r w:rsidRPr="006F09BA">
        <w:rPr>
          <w:rFonts w:cs="Times New Roman"/>
          <w:w w:val="105"/>
          <w:szCs w:val="20"/>
        </w:rPr>
        <w:t>эстетически</w:t>
      </w:r>
      <w:r w:rsidRPr="006F09BA">
        <w:rPr>
          <w:rFonts w:cs="Times New Roman"/>
          <w:spacing w:val="1"/>
          <w:w w:val="105"/>
          <w:szCs w:val="20"/>
        </w:rPr>
        <w:t xml:space="preserve"> </w:t>
      </w:r>
      <w:r w:rsidRPr="006F09BA">
        <w:rPr>
          <w:rFonts w:cs="Times New Roman"/>
          <w:w w:val="105"/>
          <w:szCs w:val="20"/>
        </w:rPr>
        <w:t>осваивает</w:t>
      </w:r>
      <w:r w:rsidRPr="006F09BA">
        <w:rPr>
          <w:rFonts w:cs="Times New Roman"/>
          <w:spacing w:val="1"/>
          <w:w w:val="105"/>
          <w:szCs w:val="20"/>
        </w:rPr>
        <w:t xml:space="preserve"> </w:t>
      </w:r>
      <w:r w:rsidRPr="006F09BA">
        <w:rPr>
          <w:rFonts w:cs="Times New Roman"/>
          <w:w w:val="105"/>
          <w:szCs w:val="20"/>
        </w:rPr>
        <w:t>мир,</w:t>
      </w:r>
      <w:r w:rsidRPr="006F09BA">
        <w:rPr>
          <w:rFonts w:cs="Times New Roman"/>
          <w:spacing w:val="1"/>
          <w:w w:val="105"/>
          <w:szCs w:val="20"/>
        </w:rPr>
        <w:t xml:space="preserve"> </w:t>
      </w:r>
      <w:r w:rsidRPr="006F09BA">
        <w:rPr>
          <w:rFonts w:cs="Times New Roman"/>
          <w:w w:val="105"/>
          <w:szCs w:val="20"/>
        </w:rPr>
        <w:t>выражая</w:t>
      </w:r>
      <w:r w:rsidRPr="006F09BA">
        <w:rPr>
          <w:rFonts w:cs="Times New Roman"/>
          <w:spacing w:val="1"/>
          <w:w w:val="105"/>
          <w:szCs w:val="20"/>
        </w:rPr>
        <w:t xml:space="preserve"> </w:t>
      </w:r>
      <w:r w:rsidRPr="006F09BA">
        <w:rPr>
          <w:rFonts w:cs="Times New Roman"/>
          <w:w w:val="105"/>
          <w:szCs w:val="20"/>
        </w:rPr>
        <w:t>богатство</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многообразие</w:t>
      </w:r>
      <w:r w:rsidRPr="006F09BA">
        <w:rPr>
          <w:rFonts w:cs="Times New Roman"/>
          <w:spacing w:val="1"/>
          <w:w w:val="105"/>
          <w:szCs w:val="20"/>
        </w:rPr>
        <w:t xml:space="preserve"> </w:t>
      </w:r>
      <w:r w:rsidRPr="006F09BA">
        <w:rPr>
          <w:rFonts w:cs="Times New Roman"/>
          <w:w w:val="105"/>
          <w:szCs w:val="20"/>
        </w:rPr>
        <w:t>человеческого</w:t>
      </w:r>
      <w:r w:rsidRPr="006F09BA">
        <w:rPr>
          <w:rFonts w:cs="Times New Roman"/>
          <w:spacing w:val="1"/>
          <w:w w:val="105"/>
          <w:szCs w:val="20"/>
        </w:rPr>
        <w:t xml:space="preserve"> </w:t>
      </w:r>
      <w:r w:rsidRPr="006F09BA">
        <w:rPr>
          <w:rFonts w:cs="Times New Roman"/>
          <w:w w:val="105"/>
          <w:szCs w:val="20"/>
        </w:rPr>
        <w:t>бытия</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художественных</w:t>
      </w:r>
      <w:r w:rsidRPr="006F09BA">
        <w:rPr>
          <w:rFonts w:cs="Times New Roman"/>
          <w:spacing w:val="1"/>
          <w:w w:val="105"/>
          <w:szCs w:val="20"/>
        </w:rPr>
        <w:t xml:space="preserve"> </w:t>
      </w:r>
      <w:r w:rsidRPr="006F09BA">
        <w:rPr>
          <w:rFonts w:cs="Times New Roman"/>
          <w:w w:val="105"/>
          <w:szCs w:val="20"/>
        </w:rPr>
        <w:t>образах. Она обладает большой силой воздействия на читателей, пр</w:t>
      </w:r>
      <w:r w:rsidRPr="006F09BA">
        <w:rPr>
          <w:rFonts w:cs="Times New Roman"/>
          <w:w w:val="105"/>
          <w:szCs w:val="20"/>
        </w:rPr>
        <w:t>и</w:t>
      </w:r>
      <w:r w:rsidRPr="006F09BA">
        <w:rPr>
          <w:rFonts w:cs="Times New Roman"/>
          <w:w w:val="105"/>
          <w:szCs w:val="20"/>
        </w:rPr>
        <w:t>общая их к нравственно-эстетическим ценностям</w:t>
      </w:r>
      <w:r w:rsidRPr="006F09BA">
        <w:rPr>
          <w:rFonts w:cs="Times New Roman"/>
          <w:spacing w:val="1"/>
          <w:w w:val="105"/>
          <w:szCs w:val="20"/>
        </w:rPr>
        <w:t xml:space="preserve"> </w:t>
      </w:r>
      <w:r w:rsidRPr="006F09BA">
        <w:rPr>
          <w:rFonts w:cs="Times New Roman"/>
          <w:w w:val="105"/>
          <w:szCs w:val="20"/>
        </w:rPr>
        <w:t>нации</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2"/>
          <w:w w:val="105"/>
          <w:szCs w:val="20"/>
        </w:rPr>
        <w:t xml:space="preserve"> </w:t>
      </w:r>
      <w:r w:rsidRPr="006F09BA">
        <w:rPr>
          <w:rFonts w:cs="Times New Roman"/>
          <w:w w:val="105"/>
          <w:szCs w:val="20"/>
        </w:rPr>
        <w:t>человечества.</w:t>
      </w:r>
    </w:p>
    <w:p w:rsidR="006F09BA" w:rsidRPr="006F09BA" w:rsidRDefault="006F09BA" w:rsidP="006F09BA">
      <w:pPr>
        <w:pStyle w:val="afffd"/>
        <w:spacing w:before="2" w:line="252" w:lineRule="auto"/>
        <w:ind w:right="147" w:firstLine="708"/>
        <w:rPr>
          <w:rFonts w:cs="Times New Roman"/>
          <w:szCs w:val="20"/>
        </w:rPr>
      </w:pPr>
      <w:r w:rsidRPr="006F09BA">
        <w:rPr>
          <w:rFonts w:cs="Times New Roman"/>
          <w:w w:val="105"/>
          <w:szCs w:val="20"/>
        </w:rPr>
        <w:t>Курс литературы в школе основывается на принципах связи искусства с жизнью, единства формы и содержания,</w:t>
      </w:r>
      <w:r w:rsidRPr="006F09BA">
        <w:rPr>
          <w:rFonts w:cs="Times New Roman"/>
          <w:spacing w:val="1"/>
          <w:w w:val="105"/>
          <w:szCs w:val="20"/>
        </w:rPr>
        <w:t xml:space="preserve"> </w:t>
      </w:r>
      <w:r w:rsidRPr="006F09BA">
        <w:rPr>
          <w:rFonts w:cs="Times New Roman"/>
          <w:w w:val="105"/>
          <w:szCs w:val="20"/>
        </w:rPr>
        <w:t>историзма,</w:t>
      </w:r>
      <w:r w:rsidRPr="006F09BA">
        <w:rPr>
          <w:rFonts w:cs="Times New Roman"/>
          <w:spacing w:val="1"/>
          <w:w w:val="105"/>
          <w:szCs w:val="20"/>
        </w:rPr>
        <w:t xml:space="preserve"> </w:t>
      </w:r>
      <w:r w:rsidRPr="006F09BA">
        <w:rPr>
          <w:rFonts w:cs="Times New Roman"/>
          <w:w w:val="105"/>
          <w:szCs w:val="20"/>
        </w:rPr>
        <w:t>традиций</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новаторства,</w:t>
      </w:r>
      <w:r w:rsidRPr="006F09BA">
        <w:rPr>
          <w:rFonts w:cs="Times New Roman"/>
          <w:spacing w:val="1"/>
          <w:w w:val="105"/>
          <w:szCs w:val="20"/>
        </w:rPr>
        <w:t xml:space="preserve"> </w:t>
      </w:r>
      <w:r w:rsidRPr="006F09BA">
        <w:rPr>
          <w:rFonts w:cs="Times New Roman"/>
          <w:w w:val="105"/>
          <w:szCs w:val="20"/>
        </w:rPr>
        <w:t>осмысления</w:t>
      </w:r>
      <w:r w:rsidRPr="006F09BA">
        <w:rPr>
          <w:rFonts w:cs="Times New Roman"/>
          <w:spacing w:val="1"/>
          <w:w w:val="105"/>
          <w:szCs w:val="20"/>
        </w:rPr>
        <w:t xml:space="preserve"> </w:t>
      </w:r>
      <w:r w:rsidRPr="006F09BA">
        <w:rPr>
          <w:rFonts w:cs="Times New Roman"/>
          <w:w w:val="105"/>
          <w:szCs w:val="20"/>
        </w:rPr>
        <w:t>историко-культурных</w:t>
      </w:r>
      <w:r w:rsidRPr="006F09BA">
        <w:rPr>
          <w:rFonts w:cs="Times New Roman"/>
          <w:spacing w:val="1"/>
          <w:w w:val="105"/>
          <w:szCs w:val="20"/>
        </w:rPr>
        <w:t xml:space="preserve"> </w:t>
      </w:r>
      <w:r w:rsidRPr="006F09BA">
        <w:rPr>
          <w:rFonts w:cs="Times New Roman"/>
          <w:w w:val="105"/>
          <w:szCs w:val="20"/>
        </w:rPr>
        <w:t>сведений,</w:t>
      </w:r>
      <w:r w:rsidRPr="006F09BA">
        <w:rPr>
          <w:rFonts w:cs="Times New Roman"/>
          <w:spacing w:val="1"/>
          <w:w w:val="105"/>
          <w:szCs w:val="20"/>
        </w:rPr>
        <w:t xml:space="preserve"> </w:t>
      </w:r>
      <w:r w:rsidRPr="006F09BA">
        <w:rPr>
          <w:rFonts w:cs="Times New Roman"/>
          <w:w w:val="105"/>
          <w:szCs w:val="20"/>
        </w:rPr>
        <w:t>нравственно-эстетических</w:t>
      </w:r>
      <w:r w:rsidRPr="006F09BA">
        <w:rPr>
          <w:rFonts w:cs="Times New Roman"/>
          <w:spacing w:val="1"/>
          <w:w w:val="105"/>
          <w:szCs w:val="20"/>
        </w:rPr>
        <w:t xml:space="preserve"> </w:t>
      </w:r>
      <w:r w:rsidRPr="006F09BA">
        <w:rPr>
          <w:rFonts w:cs="Times New Roman"/>
          <w:w w:val="105"/>
          <w:szCs w:val="20"/>
        </w:rPr>
        <w:t>представлений,</w:t>
      </w:r>
      <w:r w:rsidRPr="006F09BA">
        <w:rPr>
          <w:rFonts w:cs="Times New Roman"/>
          <w:spacing w:val="1"/>
          <w:w w:val="105"/>
          <w:szCs w:val="20"/>
        </w:rPr>
        <w:t xml:space="preserve"> </w:t>
      </w:r>
      <w:r w:rsidRPr="006F09BA">
        <w:rPr>
          <w:rFonts w:cs="Times New Roman"/>
          <w:w w:val="105"/>
          <w:szCs w:val="20"/>
        </w:rPr>
        <w:t>усвоения</w:t>
      </w:r>
      <w:r w:rsidRPr="006F09BA">
        <w:rPr>
          <w:rFonts w:cs="Times New Roman"/>
          <w:spacing w:val="1"/>
          <w:w w:val="105"/>
          <w:szCs w:val="20"/>
        </w:rPr>
        <w:t xml:space="preserve"> </w:t>
      </w:r>
      <w:r w:rsidRPr="006F09BA">
        <w:rPr>
          <w:rFonts w:cs="Times New Roman"/>
          <w:w w:val="105"/>
          <w:szCs w:val="20"/>
        </w:rPr>
        <w:t>основных</w:t>
      </w:r>
      <w:r w:rsidRPr="006F09BA">
        <w:rPr>
          <w:rFonts w:cs="Times New Roman"/>
          <w:spacing w:val="1"/>
          <w:w w:val="105"/>
          <w:szCs w:val="20"/>
        </w:rPr>
        <w:t xml:space="preserve"> </w:t>
      </w:r>
      <w:r w:rsidRPr="006F09BA">
        <w:rPr>
          <w:rFonts w:cs="Times New Roman"/>
          <w:w w:val="105"/>
          <w:szCs w:val="20"/>
        </w:rPr>
        <w:t>понятий</w:t>
      </w:r>
      <w:r w:rsidRPr="006F09BA">
        <w:rPr>
          <w:rFonts w:cs="Times New Roman"/>
          <w:spacing w:val="1"/>
          <w:w w:val="105"/>
          <w:szCs w:val="20"/>
        </w:rPr>
        <w:t xml:space="preserve"> </w:t>
      </w:r>
      <w:r w:rsidRPr="006F09BA">
        <w:rPr>
          <w:rFonts w:cs="Times New Roman"/>
          <w:w w:val="105"/>
          <w:szCs w:val="20"/>
        </w:rPr>
        <w:t>теории</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и</w:t>
      </w:r>
      <w:r w:rsidRPr="006F09BA">
        <w:rPr>
          <w:rFonts w:cs="Times New Roman"/>
          <w:w w:val="105"/>
          <w:szCs w:val="20"/>
        </w:rPr>
        <w:t>с</w:t>
      </w:r>
      <w:r w:rsidRPr="006F09BA">
        <w:rPr>
          <w:rFonts w:cs="Times New Roman"/>
          <w:w w:val="105"/>
          <w:szCs w:val="20"/>
        </w:rPr>
        <w:t>тории</w:t>
      </w:r>
      <w:r w:rsidRPr="006F09BA">
        <w:rPr>
          <w:rFonts w:cs="Times New Roman"/>
          <w:spacing w:val="1"/>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формирование</w:t>
      </w:r>
      <w:r w:rsidRPr="006F09BA">
        <w:rPr>
          <w:rFonts w:cs="Times New Roman"/>
          <w:spacing w:val="1"/>
          <w:w w:val="105"/>
          <w:szCs w:val="20"/>
        </w:rPr>
        <w:t xml:space="preserve"> </w:t>
      </w:r>
      <w:r w:rsidRPr="006F09BA">
        <w:rPr>
          <w:rFonts w:cs="Times New Roman"/>
          <w:w w:val="105"/>
          <w:szCs w:val="20"/>
        </w:rPr>
        <w:t>умений</w:t>
      </w:r>
      <w:r w:rsidRPr="006F09BA">
        <w:rPr>
          <w:rFonts w:cs="Times New Roman"/>
          <w:spacing w:val="1"/>
          <w:w w:val="105"/>
          <w:szCs w:val="20"/>
        </w:rPr>
        <w:t xml:space="preserve"> </w:t>
      </w:r>
      <w:r w:rsidRPr="006F09BA">
        <w:rPr>
          <w:rFonts w:cs="Times New Roman"/>
          <w:w w:val="105"/>
          <w:szCs w:val="20"/>
        </w:rPr>
        <w:t>оценивать</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анализировать</w:t>
      </w:r>
      <w:r w:rsidRPr="006F09BA">
        <w:rPr>
          <w:rFonts w:cs="Times New Roman"/>
          <w:spacing w:val="1"/>
          <w:w w:val="105"/>
          <w:szCs w:val="20"/>
        </w:rPr>
        <w:t xml:space="preserve"> </w:t>
      </w:r>
      <w:r w:rsidRPr="006F09BA">
        <w:rPr>
          <w:rFonts w:cs="Times New Roman"/>
          <w:w w:val="105"/>
          <w:szCs w:val="20"/>
        </w:rPr>
        <w:t>художественные</w:t>
      </w:r>
      <w:r w:rsidRPr="006F09BA">
        <w:rPr>
          <w:rFonts w:cs="Times New Roman"/>
          <w:spacing w:val="1"/>
          <w:w w:val="105"/>
          <w:szCs w:val="20"/>
        </w:rPr>
        <w:t xml:space="preserve"> </w:t>
      </w:r>
      <w:r w:rsidRPr="006F09BA">
        <w:rPr>
          <w:rFonts w:cs="Times New Roman"/>
          <w:w w:val="105"/>
          <w:szCs w:val="20"/>
        </w:rPr>
        <w:t>произв</w:t>
      </w:r>
      <w:r w:rsidRPr="006F09BA">
        <w:rPr>
          <w:rFonts w:cs="Times New Roman"/>
          <w:w w:val="105"/>
          <w:szCs w:val="20"/>
        </w:rPr>
        <w:t>е</w:t>
      </w:r>
      <w:r w:rsidRPr="006F09BA">
        <w:rPr>
          <w:rFonts w:cs="Times New Roman"/>
          <w:w w:val="105"/>
          <w:szCs w:val="20"/>
        </w:rPr>
        <w:t>дения,</w:t>
      </w:r>
      <w:r w:rsidRPr="006F09BA">
        <w:rPr>
          <w:rFonts w:cs="Times New Roman"/>
          <w:spacing w:val="1"/>
          <w:w w:val="105"/>
          <w:szCs w:val="20"/>
        </w:rPr>
        <w:t xml:space="preserve"> </w:t>
      </w:r>
      <w:r w:rsidRPr="006F09BA">
        <w:rPr>
          <w:rFonts w:cs="Times New Roman"/>
          <w:w w:val="105"/>
          <w:szCs w:val="20"/>
        </w:rPr>
        <w:t>овладения</w:t>
      </w:r>
      <w:r w:rsidRPr="006F09BA">
        <w:rPr>
          <w:rFonts w:cs="Times New Roman"/>
          <w:spacing w:val="1"/>
          <w:w w:val="105"/>
          <w:szCs w:val="20"/>
        </w:rPr>
        <w:t xml:space="preserve"> </w:t>
      </w:r>
      <w:r w:rsidRPr="006F09BA">
        <w:rPr>
          <w:rFonts w:cs="Times New Roman"/>
          <w:w w:val="105"/>
          <w:szCs w:val="20"/>
        </w:rPr>
        <w:t>богатейшими</w:t>
      </w:r>
      <w:r w:rsidRPr="006F09BA">
        <w:rPr>
          <w:rFonts w:cs="Times New Roman"/>
          <w:spacing w:val="1"/>
          <w:w w:val="105"/>
          <w:szCs w:val="20"/>
        </w:rPr>
        <w:t xml:space="preserve"> </w:t>
      </w:r>
      <w:r w:rsidRPr="006F09BA">
        <w:rPr>
          <w:rFonts w:cs="Times New Roman"/>
          <w:w w:val="105"/>
          <w:szCs w:val="20"/>
        </w:rPr>
        <w:t>выразительными</w:t>
      </w:r>
      <w:r w:rsidRPr="006F09BA">
        <w:rPr>
          <w:rFonts w:cs="Times New Roman"/>
          <w:spacing w:val="1"/>
          <w:w w:val="105"/>
          <w:szCs w:val="20"/>
        </w:rPr>
        <w:t xml:space="preserve"> </w:t>
      </w:r>
      <w:r w:rsidRPr="006F09BA">
        <w:rPr>
          <w:rFonts w:cs="Times New Roman"/>
          <w:w w:val="105"/>
          <w:szCs w:val="20"/>
        </w:rPr>
        <w:t>средствами</w:t>
      </w:r>
      <w:r w:rsidRPr="006F09BA">
        <w:rPr>
          <w:rFonts w:cs="Times New Roman"/>
          <w:spacing w:val="1"/>
          <w:w w:val="105"/>
          <w:szCs w:val="20"/>
        </w:rPr>
        <w:t xml:space="preserve"> </w:t>
      </w:r>
      <w:r w:rsidRPr="006F09BA">
        <w:rPr>
          <w:rFonts w:cs="Times New Roman"/>
          <w:w w:val="105"/>
          <w:szCs w:val="20"/>
        </w:rPr>
        <w:t>русского</w:t>
      </w:r>
      <w:r w:rsidRPr="006F09BA">
        <w:rPr>
          <w:rFonts w:cs="Times New Roman"/>
          <w:spacing w:val="1"/>
          <w:w w:val="105"/>
          <w:szCs w:val="20"/>
        </w:rPr>
        <w:t xml:space="preserve"> </w:t>
      </w:r>
      <w:r w:rsidRPr="006F09BA">
        <w:rPr>
          <w:rFonts w:cs="Times New Roman"/>
          <w:w w:val="105"/>
          <w:szCs w:val="20"/>
        </w:rPr>
        <w:t>литературного</w:t>
      </w:r>
      <w:r w:rsidRPr="006F09BA">
        <w:rPr>
          <w:rFonts w:cs="Times New Roman"/>
          <w:spacing w:val="1"/>
          <w:w w:val="105"/>
          <w:szCs w:val="20"/>
        </w:rPr>
        <w:t xml:space="preserve"> </w:t>
      </w:r>
      <w:r w:rsidRPr="006F09BA">
        <w:rPr>
          <w:rFonts w:cs="Times New Roman"/>
          <w:w w:val="105"/>
          <w:szCs w:val="20"/>
        </w:rPr>
        <w:t>языка.</w:t>
      </w:r>
    </w:p>
    <w:p w:rsidR="006F09BA" w:rsidRPr="006F09BA" w:rsidRDefault="006F09BA" w:rsidP="006F09BA">
      <w:pPr>
        <w:pStyle w:val="afffd"/>
        <w:spacing w:before="5" w:line="252" w:lineRule="auto"/>
        <w:ind w:right="144" w:firstLine="708"/>
        <w:rPr>
          <w:rFonts w:cs="Times New Roman"/>
          <w:szCs w:val="20"/>
        </w:rPr>
      </w:pPr>
      <w:r w:rsidRPr="006F09BA">
        <w:rPr>
          <w:rFonts w:cs="Times New Roman"/>
          <w:w w:val="105"/>
          <w:szCs w:val="20"/>
        </w:rPr>
        <w:t>Основу</w:t>
      </w:r>
      <w:r w:rsidRPr="006F09BA">
        <w:rPr>
          <w:rFonts w:cs="Times New Roman"/>
          <w:spacing w:val="1"/>
          <w:w w:val="105"/>
          <w:szCs w:val="20"/>
        </w:rPr>
        <w:t xml:space="preserve"> </w:t>
      </w:r>
      <w:r w:rsidRPr="006F09BA">
        <w:rPr>
          <w:rFonts w:cs="Times New Roman"/>
          <w:w w:val="105"/>
          <w:szCs w:val="20"/>
        </w:rPr>
        <w:t>содержания</w:t>
      </w:r>
      <w:r w:rsidRPr="006F09BA">
        <w:rPr>
          <w:rFonts w:cs="Times New Roman"/>
          <w:spacing w:val="1"/>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как</w:t>
      </w:r>
      <w:r w:rsidRPr="006F09BA">
        <w:rPr>
          <w:rFonts w:cs="Times New Roman"/>
          <w:spacing w:val="1"/>
          <w:w w:val="105"/>
          <w:szCs w:val="20"/>
        </w:rPr>
        <w:t xml:space="preserve"> </w:t>
      </w:r>
      <w:r w:rsidRPr="006F09BA">
        <w:rPr>
          <w:rFonts w:cs="Times New Roman"/>
          <w:w w:val="105"/>
          <w:szCs w:val="20"/>
        </w:rPr>
        <w:t>учебного</w:t>
      </w:r>
      <w:r w:rsidRPr="006F09BA">
        <w:rPr>
          <w:rFonts w:cs="Times New Roman"/>
          <w:spacing w:val="1"/>
          <w:w w:val="105"/>
          <w:szCs w:val="20"/>
        </w:rPr>
        <w:t xml:space="preserve"> </w:t>
      </w:r>
      <w:r w:rsidRPr="006F09BA">
        <w:rPr>
          <w:rFonts w:cs="Times New Roman"/>
          <w:w w:val="105"/>
          <w:szCs w:val="20"/>
        </w:rPr>
        <w:t>предмета</w:t>
      </w:r>
      <w:r w:rsidRPr="006F09BA">
        <w:rPr>
          <w:rFonts w:cs="Times New Roman"/>
          <w:spacing w:val="1"/>
          <w:w w:val="105"/>
          <w:szCs w:val="20"/>
        </w:rPr>
        <w:t xml:space="preserve"> </w:t>
      </w:r>
      <w:r w:rsidRPr="006F09BA">
        <w:rPr>
          <w:rFonts w:cs="Times New Roman"/>
          <w:w w:val="105"/>
          <w:szCs w:val="20"/>
        </w:rPr>
        <w:t>составляют</w:t>
      </w:r>
      <w:r w:rsidRPr="006F09BA">
        <w:rPr>
          <w:rFonts w:cs="Times New Roman"/>
          <w:spacing w:val="1"/>
          <w:w w:val="105"/>
          <w:szCs w:val="20"/>
        </w:rPr>
        <w:t xml:space="preserve"> </w:t>
      </w:r>
      <w:r w:rsidRPr="006F09BA">
        <w:rPr>
          <w:rFonts w:cs="Times New Roman"/>
          <w:w w:val="105"/>
          <w:szCs w:val="20"/>
        </w:rPr>
        <w:t>чтение</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текстуальное</w:t>
      </w:r>
      <w:r w:rsidRPr="006F09BA">
        <w:rPr>
          <w:rFonts w:cs="Times New Roman"/>
          <w:spacing w:val="1"/>
          <w:w w:val="105"/>
          <w:szCs w:val="20"/>
        </w:rPr>
        <w:t xml:space="preserve"> </w:t>
      </w:r>
      <w:r w:rsidRPr="006F09BA">
        <w:rPr>
          <w:rFonts w:cs="Times New Roman"/>
          <w:w w:val="105"/>
          <w:szCs w:val="20"/>
        </w:rPr>
        <w:t>изучение</w:t>
      </w:r>
      <w:r w:rsidRPr="006F09BA">
        <w:rPr>
          <w:rFonts w:cs="Times New Roman"/>
          <w:spacing w:val="1"/>
          <w:w w:val="105"/>
          <w:szCs w:val="20"/>
        </w:rPr>
        <w:t xml:space="preserve"> </w:t>
      </w:r>
      <w:r w:rsidRPr="006F09BA">
        <w:rPr>
          <w:rFonts w:cs="Times New Roman"/>
          <w:w w:val="105"/>
          <w:szCs w:val="20"/>
        </w:rPr>
        <w:t>художественных</w:t>
      </w:r>
      <w:r w:rsidRPr="006F09BA">
        <w:rPr>
          <w:rFonts w:cs="Times New Roman"/>
          <w:spacing w:val="1"/>
          <w:w w:val="105"/>
          <w:szCs w:val="20"/>
        </w:rPr>
        <w:t xml:space="preserve"> </w:t>
      </w:r>
      <w:r w:rsidRPr="006F09BA">
        <w:rPr>
          <w:rFonts w:cs="Times New Roman"/>
          <w:w w:val="105"/>
          <w:szCs w:val="20"/>
        </w:rPr>
        <w:t>произведений,</w:t>
      </w:r>
      <w:r w:rsidRPr="006F09BA">
        <w:rPr>
          <w:rFonts w:cs="Times New Roman"/>
          <w:spacing w:val="1"/>
          <w:w w:val="105"/>
          <w:szCs w:val="20"/>
        </w:rPr>
        <w:t xml:space="preserve"> </w:t>
      </w:r>
      <w:r w:rsidRPr="006F09BA">
        <w:rPr>
          <w:rFonts w:cs="Times New Roman"/>
          <w:w w:val="105"/>
          <w:szCs w:val="20"/>
        </w:rPr>
        <w:t>составляющих</w:t>
      </w:r>
      <w:r w:rsidRPr="006F09BA">
        <w:rPr>
          <w:rFonts w:cs="Times New Roman"/>
          <w:spacing w:val="1"/>
          <w:w w:val="105"/>
          <w:szCs w:val="20"/>
        </w:rPr>
        <w:t xml:space="preserve"> </w:t>
      </w:r>
      <w:r w:rsidRPr="006F09BA">
        <w:rPr>
          <w:rFonts w:cs="Times New Roman"/>
          <w:w w:val="105"/>
          <w:szCs w:val="20"/>
        </w:rPr>
        <w:t>золотой</w:t>
      </w:r>
      <w:r w:rsidRPr="006F09BA">
        <w:rPr>
          <w:rFonts w:cs="Times New Roman"/>
          <w:spacing w:val="1"/>
          <w:w w:val="105"/>
          <w:szCs w:val="20"/>
        </w:rPr>
        <w:t xml:space="preserve"> </w:t>
      </w:r>
      <w:r w:rsidRPr="006F09BA">
        <w:rPr>
          <w:rFonts w:cs="Times New Roman"/>
          <w:w w:val="105"/>
          <w:szCs w:val="20"/>
        </w:rPr>
        <w:t>фонд</w:t>
      </w:r>
      <w:r w:rsidRPr="006F09BA">
        <w:rPr>
          <w:rFonts w:cs="Times New Roman"/>
          <w:spacing w:val="1"/>
          <w:w w:val="105"/>
          <w:szCs w:val="20"/>
        </w:rPr>
        <w:t xml:space="preserve"> </w:t>
      </w:r>
      <w:r w:rsidRPr="006F09BA">
        <w:rPr>
          <w:rFonts w:cs="Times New Roman"/>
          <w:w w:val="105"/>
          <w:szCs w:val="20"/>
        </w:rPr>
        <w:t>русской</w:t>
      </w:r>
      <w:r w:rsidRPr="006F09BA">
        <w:rPr>
          <w:rFonts w:cs="Times New Roman"/>
          <w:spacing w:val="1"/>
          <w:w w:val="105"/>
          <w:szCs w:val="20"/>
        </w:rPr>
        <w:t xml:space="preserve"> </w:t>
      </w:r>
      <w:r w:rsidRPr="006F09BA">
        <w:rPr>
          <w:rFonts w:cs="Times New Roman"/>
          <w:w w:val="105"/>
          <w:szCs w:val="20"/>
        </w:rPr>
        <w:t>классики.</w:t>
      </w:r>
      <w:r w:rsidRPr="006F09BA">
        <w:rPr>
          <w:rFonts w:cs="Times New Roman"/>
          <w:spacing w:val="1"/>
          <w:w w:val="105"/>
          <w:szCs w:val="20"/>
        </w:rPr>
        <w:t xml:space="preserve"> </w:t>
      </w:r>
      <w:r w:rsidRPr="006F09BA">
        <w:rPr>
          <w:rFonts w:cs="Times New Roman"/>
          <w:w w:val="105"/>
          <w:szCs w:val="20"/>
        </w:rPr>
        <w:t>Каждое</w:t>
      </w:r>
      <w:r w:rsidRPr="006F09BA">
        <w:rPr>
          <w:rFonts w:cs="Times New Roman"/>
          <w:spacing w:val="1"/>
          <w:w w:val="105"/>
          <w:szCs w:val="20"/>
        </w:rPr>
        <w:t xml:space="preserve"> </w:t>
      </w:r>
      <w:r w:rsidRPr="006F09BA">
        <w:rPr>
          <w:rFonts w:cs="Times New Roman"/>
          <w:w w:val="105"/>
          <w:szCs w:val="20"/>
        </w:rPr>
        <w:t>классическое  произведение</w:t>
      </w:r>
      <w:r w:rsidRPr="006F09BA">
        <w:rPr>
          <w:rFonts w:cs="Times New Roman"/>
          <w:spacing w:val="1"/>
          <w:w w:val="105"/>
          <w:szCs w:val="20"/>
        </w:rPr>
        <w:t xml:space="preserve"> </w:t>
      </w:r>
      <w:r w:rsidRPr="006F09BA">
        <w:rPr>
          <w:rFonts w:cs="Times New Roman"/>
          <w:w w:val="105"/>
          <w:szCs w:val="20"/>
        </w:rPr>
        <w:t>всегда</w:t>
      </w:r>
      <w:r w:rsidRPr="006F09BA">
        <w:rPr>
          <w:rFonts w:cs="Times New Roman"/>
          <w:spacing w:val="1"/>
          <w:w w:val="105"/>
          <w:szCs w:val="20"/>
        </w:rPr>
        <w:t xml:space="preserve"> </w:t>
      </w:r>
      <w:r w:rsidRPr="006F09BA">
        <w:rPr>
          <w:rFonts w:cs="Times New Roman"/>
          <w:w w:val="105"/>
          <w:szCs w:val="20"/>
        </w:rPr>
        <w:t>актуально,</w:t>
      </w:r>
      <w:r w:rsidRPr="006F09BA">
        <w:rPr>
          <w:rFonts w:cs="Times New Roman"/>
          <w:spacing w:val="1"/>
          <w:w w:val="105"/>
          <w:szCs w:val="20"/>
        </w:rPr>
        <w:t xml:space="preserve"> </w:t>
      </w:r>
      <w:r w:rsidRPr="006F09BA">
        <w:rPr>
          <w:rFonts w:cs="Times New Roman"/>
          <w:w w:val="105"/>
          <w:szCs w:val="20"/>
        </w:rPr>
        <w:t>так</w:t>
      </w:r>
      <w:r w:rsidRPr="006F09BA">
        <w:rPr>
          <w:rFonts w:cs="Times New Roman"/>
          <w:spacing w:val="1"/>
          <w:w w:val="105"/>
          <w:szCs w:val="20"/>
        </w:rPr>
        <w:t xml:space="preserve"> </w:t>
      </w:r>
      <w:r w:rsidRPr="006F09BA">
        <w:rPr>
          <w:rFonts w:cs="Times New Roman"/>
          <w:w w:val="105"/>
          <w:szCs w:val="20"/>
        </w:rPr>
        <w:t>как</w:t>
      </w:r>
      <w:r w:rsidRPr="006F09BA">
        <w:rPr>
          <w:rFonts w:cs="Times New Roman"/>
          <w:spacing w:val="1"/>
          <w:w w:val="105"/>
          <w:szCs w:val="20"/>
        </w:rPr>
        <w:t xml:space="preserve"> </w:t>
      </w:r>
      <w:r w:rsidRPr="006F09BA">
        <w:rPr>
          <w:rFonts w:cs="Times New Roman"/>
          <w:w w:val="105"/>
          <w:szCs w:val="20"/>
        </w:rPr>
        <w:t>обращено</w:t>
      </w:r>
      <w:r w:rsidRPr="006F09BA">
        <w:rPr>
          <w:rFonts w:cs="Times New Roman"/>
          <w:spacing w:val="1"/>
          <w:w w:val="105"/>
          <w:szCs w:val="20"/>
        </w:rPr>
        <w:t xml:space="preserve"> </w:t>
      </w:r>
      <w:r w:rsidRPr="006F09BA">
        <w:rPr>
          <w:rFonts w:cs="Times New Roman"/>
          <w:w w:val="105"/>
          <w:szCs w:val="20"/>
        </w:rPr>
        <w:t>к</w:t>
      </w:r>
      <w:r w:rsidRPr="006F09BA">
        <w:rPr>
          <w:rFonts w:cs="Times New Roman"/>
          <w:spacing w:val="1"/>
          <w:w w:val="105"/>
          <w:szCs w:val="20"/>
        </w:rPr>
        <w:t xml:space="preserve"> </w:t>
      </w:r>
      <w:r w:rsidRPr="006F09BA">
        <w:rPr>
          <w:rFonts w:cs="Times New Roman"/>
          <w:w w:val="105"/>
          <w:szCs w:val="20"/>
        </w:rPr>
        <w:t>вечным</w:t>
      </w:r>
      <w:r w:rsidRPr="006F09BA">
        <w:rPr>
          <w:rFonts w:cs="Times New Roman"/>
          <w:spacing w:val="1"/>
          <w:w w:val="105"/>
          <w:szCs w:val="20"/>
        </w:rPr>
        <w:t xml:space="preserve"> </w:t>
      </w:r>
      <w:r w:rsidRPr="006F09BA">
        <w:rPr>
          <w:rFonts w:cs="Times New Roman"/>
          <w:w w:val="105"/>
          <w:szCs w:val="20"/>
        </w:rPr>
        <w:t>человеческим</w:t>
      </w:r>
      <w:r w:rsidRPr="006F09BA">
        <w:rPr>
          <w:rFonts w:cs="Times New Roman"/>
          <w:spacing w:val="1"/>
          <w:w w:val="105"/>
          <w:szCs w:val="20"/>
        </w:rPr>
        <w:t xml:space="preserve"> </w:t>
      </w:r>
      <w:r w:rsidRPr="006F09BA">
        <w:rPr>
          <w:rFonts w:cs="Times New Roman"/>
          <w:w w:val="105"/>
          <w:szCs w:val="20"/>
        </w:rPr>
        <w:t>ценн</w:t>
      </w:r>
      <w:r w:rsidRPr="006F09BA">
        <w:rPr>
          <w:rFonts w:cs="Times New Roman"/>
          <w:w w:val="105"/>
          <w:szCs w:val="20"/>
        </w:rPr>
        <w:t>о</w:t>
      </w:r>
      <w:r w:rsidRPr="006F09BA">
        <w:rPr>
          <w:rFonts w:cs="Times New Roman"/>
          <w:w w:val="105"/>
          <w:szCs w:val="20"/>
        </w:rPr>
        <w:t>стям.</w:t>
      </w:r>
      <w:r w:rsidRPr="006F09BA">
        <w:rPr>
          <w:rFonts w:cs="Times New Roman"/>
          <w:spacing w:val="1"/>
          <w:w w:val="105"/>
          <w:szCs w:val="20"/>
        </w:rPr>
        <w:t xml:space="preserve"> </w:t>
      </w:r>
      <w:r w:rsidRPr="006F09BA">
        <w:rPr>
          <w:rFonts w:cs="Times New Roman"/>
          <w:w w:val="105"/>
          <w:szCs w:val="20"/>
        </w:rPr>
        <w:t>Школьник</w:t>
      </w:r>
      <w:r w:rsidRPr="006F09BA">
        <w:rPr>
          <w:rFonts w:cs="Times New Roman"/>
          <w:spacing w:val="1"/>
          <w:w w:val="105"/>
          <w:szCs w:val="20"/>
        </w:rPr>
        <w:t xml:space="preserve"> </w:t>
      </w:r>
      <w:r w:rsidRPr="006F09BA">
        <w:rPr>
          <w:rFonts w:cs="Times New Roman"/>
          <w:w w:val="105"/>
          <w:szCs w:val="20"/>
        </w:rPr>
        <w:t>постигает</w:t>
      </w:r>
      <w:r w:rsidRPr="006F09BA">
        <w:rPr>
          <w:rFonts w:cs="Times New Roman"/>
          <w:spacing w:val="1"/>
          <w:w w:val="105"/>
          <w:szCs w:val="20"/>
        </w:rPr>
        <w:t xml:space="preserve"> </w:t>
      </w:r>
      <w:r w:rsidRPr="006F09BA">
        <w:rPr>
          <w:rFonts w:cs="Times New Roman"/>
          <w:w w:val="105"/>
          <w:szCs w:val="20"/>
        </w:rPr>
        <w:t>категории</w:t>
      </w:r>
      <w:r w:rsidRPr="006F09BA">
        <w:rPr>
          <w:rFonts w:cs="Times New Roman"/>
          <w:spacing w:val="1"/>
          <w:w w:val="105"/>
          <w:szCs w:val="20"/>
        </w:rPr>
        <w:t xml:space="preserve"> </w:t>
      </w:r>
      <w:r w:rsidRPr="006F09BA">
        <w:rPr>
          <w:rFonts w:cs="Times New Roman"/>
          <w:w w:val="105"/>
          <w:szCs w:val="20"/>
        </w:rPr>
        <w:t>добра,</w:t>
      </w:r>
      <w:r w:rsidRPr="006F09BA">
        <w:rPr>
          <w:rFonts w:cs="Times New Roman"/>
          <w:spacing w:val="1"/>
          <w:w w:val="105"/>
          <w:szCs w:val="20"/>
        </w:rPr>
        <w:t xml:space="preserve"> </w:t>
      </w:r>
      <w:r w:rsidRPr="006F09BA">
        <w:rPr>
          <w:rFonts w:cs="Times New Roman"/>
          <w:w w:val="105"/>
          <w:szCs w:val="20"/>
        </w:rPr>
        <w:t>справедливости, чести, патриотизма, любви к чел</w:t>
      </w:r>
      <w:r w:rsidRPr="006F09BA">
        <w:rPr>
          <w:rFonts w:cs="Times New Roman"/>
          <w:w w:val="105"/>
          <w:szCs w:val="20"/>
        </w:rPr>
        <w:t>о</w:t>
      </w:r>
      <w:r w:rsidRPr="006F09BA">
        <w:rPr>
          <w:rFonts w:cs="Times New Roman"/>
          <w:w w:val="105"/>
          <w:szCs w:val="20"/>
        </w:rPr>
        <w:t>веку, семье; понимает, что национальная самобытность раскрывается в</w:t>
      </w:r>
      <w:r w:rsidRPr="006F09BA">
        <w:rPr>
          <w:rFonts w:cs="Times New Roman"/>
          <w:spacing w:val="1"/>
          <w:w w:val="105"/>
          <w:szCs w:val="20"/>
        </w:rPr>
        <w:t xml:space="preserve"> </w:t>
      </w:r>
      <w:r w:rsidRPr="006F09BA">
        <w:rPr>
          <w:rFonts w:cs="Times New Roman"/>
          <w:w w:val="105"/>
          <w:szCs w:val="20"/>
        </w:rPr>
        <w:t>широком</w:t>
      </w:r>
      <w:r w:rsidRPr="006F09BA">
        <w:rPr>
          <w:rFonts w:cs="Times New Roman"/>
          <w:spacing w:val="1"/>
          <w:w w:val="105"/>
          <w:szCs w:val="20"/>
        </w:rPr>
        <w:t xml:space="preserve"> </w:t>
      </w:r>
      <w:r w:rsidRPr="006F09BA">
        <w:rPr>
          <w:rFonts w:cs="Times New Roman"/>
          <w:w w:val="105"/>
          <w:szCs w:val="20"/>
        </w:rPr>
        <w:t>культурном</w:t>
      </w:r>
      <w:r w:rsidRPr="006F09BA">
        <w:rPr>
          <w:rFonts w:cs="Times New Roman"/>
          <w:spacing w:val="1"/>
          <w:w w:val="105"/>
          <w:szCs w:val="20"/>
        </w:rPr>
        <w:t xml:space="preserve"> </w:t>
      </w:r>
      <w:r w:rsidRPr="006F09BA">
        <w:rPr>
          <w:rFonts w:cs="Times New Roman"/>
          <w:w w:val="105"/>
          <w:szCs w:val="20"/>
        </w:rPr>
        <w:t>контексте. Целостное</w:t>
      </w:r>
      <w:r w:rsidRPr="006F09BA">
        <w:rPr>
          <w:rFonts w:cs="Times New Roman"/>
          <w:spacing w:val="1"/>
          <w:w w:val="105"/>
          <w:szCs w:val="20"/>
        </w:rPr>
        <w:t xml:space="preserve"> </w:t>
      </w:r>
      <w:r w:rsidRPr="006F09BA">
        <w:rPr>
          <w:rFonts w:cs="Times New Roman"/>
          <w:w w:val="105"/>
          <w:szCs w:val="20"/>
        </w:rPr>
        <w:t>восприятие</w:t>
      </w:r>
      <w:r w:rsidRPr="006F09BA">
        <w:rPr>
          <w:rFonts w:cs="Times New Roman"/>
          <w:spacing w:val="1"/>
          <w:w w:val="105"/>
          <w:szCs w:val="20"/>
        </w:rPr>
        <w:t xml:space="preserve"> </w:t>
      </w:r>
      <w:r w:rsidRPr="006F09BA">
        <w:rPr>
          <w:rFonts w:cs="Times New Roman"/>
          <w:w w:val="105"/>
          <w:szCs w:val="20"/>
        </w:rPr>
        <w:t>и понимание</w:t>
      </w:r>
      <w:r w:rsidRPr="006F09BA">
        <w:rPr>
          <w:rFonts w:cs="Times New Roman"/>
          <w:spacing w:val="1"/>
          <w:w w:val="105"/>
          <w:szCs w:val="20"/>
        </w:rPr>
        <w:t xml:space="preserve"> </w:t>
      </w:r>
      <w:r w:rsidRPr="006F09BA">
        <w:rPr>
          <w:rFonts w:cs="Times New Roman"/>
          <w:w w:val="105"/>
          <w:szCs w:val="20"/>
        </w:rPr>
        <w:t>художественного</w:t>
      </w:r>
      <w:r w:rsidRPr="006F09BA">
        <w:rPr>
          <w:rFonts w:cs="Times New Roman"/>
          <w:spacing w:val="1"/>
          <w:w w:val="105"/>
          <w:szCs w:val="20"/>
        </w:rPr>
        <w:t xml:space="preserve"> </w:t>
      </w:r>
      <w:r w:rsidRPr="006F09BA">
        <w:rPr>
          <w:rFonts w:cs="Times New Roman"/>
          <w:w w:val="105"/>
          <w:szCs w:val="20"/>
        </w:rPr>
        <w:t>произведения, формирование</w:t>
      </w:r>
      <w:r w:rsidRPr="006F09BA">
        <w:rPr>
          <w:rFonts w:cs="Times New Roman"/>
          <w:spacing w:val="1"/>
          <w:w w:val="105"/>
          <w:szCs w:val="20"/>
        </w:rPr>
        <w:t xml:space="preserve"> </w:t>
      </w:r>
      <w:r w:rsidRPr="006F09BA">
        <w:rPr>
          <w:rFonts w:cs="Times New Roman"/>
          <w:w w:val="105"/>
          <w:szCs w:val="20"/>
        </w:rPr>
        <w:t>умения анализировать и интерпретировать художественный текст возможно только при соотве</w:t>
      </w:r>
      <w:r w:rsidRPr="006F09BA">
        <w:rPr>
          <w:rFonts w:cs="Times New Roman"/>
          <w:w w:val="105"/>
          <w:szCs w:val="20"/>
        </w:rPr>
        <w:t>т</w:t>
      </w:r>
      <w:r w:rsidRPr="006F09BA">
        <w:rPr>
          <w:rFonts w:cs="Times New Roman"/>
          <w:w w:val="105"/>
          <w:szCs w:val="20"/>
        </w:rPr>
        <w:t>ствующей эмоционально-</w:t>
      </w:r>
      <w:r w:rsidRPr="006F09BA">
        <w:rPr>
          <w:rFonts w:cs="Times New Roman"/>
          <w:spacing w:val="1"/>
          <w:w w:val="105"/>
          <w:szCs w:val="20"/>
        </w:rPr>
        <w:t xml:space="preserve"> </w:t>
      </w:r>
      <w:r w:rsidRPr="006F09BA">
        <w:rPr>
          <w:rFonts w:cs="Times New Roman"/>
          <w:w w:val="105"/>
          <w:szCs w:val="20"/>
        </w:rPr>
        <w:t>эстетической реакции читателя. Ее качество непосредственно от чит</w:t>
      </w:r>
      <w:r w:rsidRPr="006F09BA">
        <w:rPr>
          <w:rFonts w:cs="Times New Roman"/>
          <w:w w:val="105"/>
          <w:szCs w:val="20"/>
        </w:rPr>
        <w:t>а</w:t>
      </w:r>
      <w:r w:rsidRPr="006F09BA">
        <w:rPr>
          <w:rFonts w:cs="Times New Roman"/>
          <w:w w:val="105"/>
          <w:szCs w:val="20"/>
        </w:rPr>
        <w:t>тельской компетенции, включающей способность</w:t>
      </w:r>
      <w:r w:rsidRPr="006F09BA">
        <w:rPr>
          <w:rFonts w:cs="Times New Roman"/>
          <w:spacing w:val="1"/>
          <w:w w:val="105"/>
          <w:szCs w:val="20"/>
        </w:rPr>
        <w:t xml:space="preserve"> </w:t>
      </w:r>
      <w:r w:rsidRPr="006F09BA">
        <w:rPr>
          <w:rFonts w:cs="Times New Roman"/>
          <w:w w:val="105"/>
          <w:szCs w:val="20"/>
        </w:rPr>
        <w:t>наслаждаться произведениями словесного и</w:t>
      </w:r>
      <w:r w:rsidRPr="006F09BA">
        <w:rPr>
          <w:rFonts w:cs="Times New Roman"/>
          <w:w w:val="105"/>
          <w:szCs w:val="20"/>
        </w:rPr>
        <w:t>с</w:t>
      </w:r>
      <w:r w:rsidRPr="006F09BA">
        <w:rPr>
          <w:rFonts w:cs="Times New Roman"/>
          <w:w w:val="105"/>
          <w:szCs w:val="20"/>
        </w:rPr>
        <w:t>кусства, развитый художественный вкус, необходимый объем историко- и</w:t>
      </w:r>
      <w:r w:rsidRPr="006F09BA">
        <w:rPr>
          <w:rFonts w:cs="Times New Roman"/>
          <w:spacing w:val="1"/>
          <w:w w:val="105"/>
          <w:szCs w:val="20"/>
        </w:rPr>
        <w:t xml:space="preserve"> </w:t>
      </w:r>
      <w:r w:rsidRPr="006F09BA">
        <w:rPr>
          <w:rFonts w:cs="Times New Roman"/>
          <w:w w:val="105"/>
          <w:szCs w:val="20"/>
        </w:rPr>
        <w:t>теорет</w:t>
      </w:r>
      <w:r w:rsidRPr="006F09BA">
        <w:rPr>
          <w:rFonts w:cs="Times New Roman"/>
          <w:w w:val="105"/>
          <w:szCs w:val="20"/>
        </w:rPr>
        <w:t>и</w:t>
      </w:r>
      <w:r w:rsidRPr="006F09BA">
        <w:rPr>
          <w:rFonts w:cs="Times New Roman"/>
          <w:w w:val="105"/>
          <w:szCs w:val="20"/>
        </w:rPr>
        <w:t>ко-литературных</w:t>
      </w:r>
      <w:r w:rsidRPr="006F09BA">
        <w:rPr>
          <w:rFonts w:cs="Times New Roman"/>
          <w:spacing w:val="1"/>
          <w:w w:val="105"/>
          <w:szCs w:val="20"/>
        </w:rPr>
        <w:t xml:space="preserve"> </w:t>
      </w:r>
      <w:r w:rsidRPr="006F09BA">
        <w:rPr>
          <w:rFonts w:cs="Times New Roman"/>
          <w:w w:val="105"/>
          <w:szCs w:val="20"/>
        </w:rPr>
        <w:t>знаний</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умений, отвечающий</w:t>
      </w:r>
      <w:r w:rsidRPr="006F09BA">
        <w:rPr>
          <w:rFonts w:cs="Times New Roman"/>
          <w:spacing w:val="1"/>
          <w:w w:val="105"/>
          <w:szCs w:val="20"/>
        </w:rPr>
        <w:t xml:space="preserve"> </w:t>
      </w:r>
      <w:r w:rsidRPr="006F09BA">
        <w:rPr>
          <w:rFonts w:cs="Times New Roman"/>
          <w:w w:val="105"/>
          <w:szCs w:val="20"/>
        </w:rPr>
        <w:t>возрастным</w:t>
      </w:r>
      <w:r w:rsidRPr="006F09BA">
        <w:rPr>
          <w:rFonts w:cs="Times New Roman"/>
          <w:spacing w:val="1"/>
          <w:w w:val="105"/>
          <w:szCs w:val="20"/>
        </w:rPr>
        <w:t xml:space="preserve"> </w:t>
      </w:r>
      <w:r w:rsidRPr="006F09BA">
        <w:rPr>
          <w:rFonts w:cs="Times New Roman"/>
          <w:w w:val="105"/>
          <w:szCs w:val="20"/>
        </w:rPr>
        <w:t>особенностям</w:t>
      </w:r>
      <w:r w:rsidRPr="006F09BA">
        <w:rPr>
          <w:rFonts w:cs="Times New Roman"/>
          <w:spacing w:val="1"/>
          <w:w w:val="105"/>
          <w:szCs w:val="20"/>
        </w:rPr>
        <w:t xml:space="preserve"> </w:t>
      </w:r>
      <w:r w:rsidRPr="006F09BA">
        <w:rPr>
          <w:rFonts w:cs="Times New Roman"/>
          <w:w w:val="105"/>
          <w:szCs w:val="20"/>
        </w:rPr>
        <w:t>учащегося.</w:t>
      </w:r>
    </w:p>
    <w:p w:rsidR="006F09BA" w:rsidRPr="006F09BA" w:rsidRDefault="006F09BA" w:rsidP="006F09BA">
      <w:pPr>
        <w:pStyle w:val="afffd"/>
        <w:spacing w:before="5" w:line="252" w:lineRule="auto"/>
        <w:ind w:right="146" w:firstLine="708"/>
        <w:rPr>
          <w:rFonts w:cs="Times New Roman"/>
          <w:szCs w:val="20"/>
        </w:rPr>
      </w:pPr>
      <w:r w:rsidRPr="006F09BA">
        <w:rPr>
          <w:rFonts w:cs="Times New Roman"/>
          <w:w w:val="105"/>
          <w:szCs w:val="20"/>
        </w:rPr>
        <w:lastRenderedPageBreak/>
        <w:t>Одна из составляющих литературного образования – литературное творчество учащихся. Творческие работы</w:t>
      </w:r>
      <w:r w:rsidRPr="006F09BA">
        <w:rPr>
          <w:rFonts w:cs="Times New Roman"/>
          <w:spacing w:val="1"/>
          <w:w w:val="105"/>
          <w:szCs w:val="20"/>
        </w:rPr>
        <w:t xml:space="preserve"> </w:t>
      </w:r>
      <w:r w:rsidRPr="006F09BA">
        <w:rPr>
          <w:rFonts w:cs="Times New Roman"/>
          <w:w w:val="105"/>
          <w:szCs w:val="20"/>
        </w:rPr>
        <w:t>различных жанров способствуют развитию аналитического и образного мышления школьника, в значительной мере</w:t>
      </w:r>
      <w:r w:rsidRPr="006F09BA">
        <w:rPr>
          <w:rFonts w:cs="Times New Roman"/>
          <w:spacing w:val="1"/>
          <w:w w:val="105"/>
          <w:szCs w:val="20"/>
        </w:rPr>
        <w:t xml:space="preserve"> </w:t>
      </w:r>
      <w:r w:rsidRPr="006F09BA">
        <w:rPr>
          <w:rFonts w:cs="Times New Roman"/>
          <w:w w:val="105"/>
          <w:szCs w:val="20"/>
        </w:rPr>
        <w:t>формируя</w:t>
      </w:r>
      <w:r w:rsidRPr="006F09BA">
        <w:rPr>
          <w:rFonts w:cs="Times New Roman"/>
          <w:spacing w:val="1"/>
          <w:w w:val="105"/>
          <w:szCs w:val="20"/>
        </w:rPr>
        <w:t xml:space="preserve"> </w:t>
      </w:r>
      <w:r w:rsidRPr="006F09BA">
        <w:rPr>
          <w:rFonts w:cs="Times New Roman"/>
          <w:w w:val="105"/>
          <w:szCs w:val="20"/>
        </w:rPr>
        <w:t>его</w:t>
      </w:r>
      <w:r w:rsidRPr="006F09BA">
        <w:rPr>
          <w:rFonts w:cs="Times New Roman"/>
          <w:spacing w:val="1"/>
          <w:w w:val="105"/>
          <w:szCs w:val="20"/>
        </w:rPr>
        <w:t xml:space="preserve"> </w:t>
      </w:r>
      <w:r w:rsidRPr="006F09BA">
        <w:rPr>
          <w:rFonts w:cs="Times New Roman"/>
          <w:w w:val="105"/>
          <w:szCs w:val="20"/>
        </w:rPr>
        <w:t>общую</w:t>
      </w:r>
      <w:r w:rsidRPr="006F09BA">
        <w:rPr>
          <w:rFonts w:cs="Times New Roman"/>
          <w:spacing w:val="3"/>
          <w:w w:val="105"/>
          <w:szCs w:val="20"/>
        </w:rPr>
        <w:t xml:space="preserve"> </w:t>
      </w:r>
      <w:r w:rsidRPr="006F09BA">
        <w:rPr>
          <w:rFonts w:cs="Times New Roman"/>
          <w:w w:val="105"/>
          <w:szCs w:val="20"/>
        </w:rPr>
        <w:t>культуру</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социал</w:t>
      </w:r>
      <w:r w:rsidRPr="006F09BA">
        <w:rPr>
          <w:rFonts w:cs="Times New Roman"/>
          <w:w w:val="105"/>
          <w:szCs w:val="20"/>
        </w:rPr>
        <w:t>ь</w:t>
      </w:r>
      <w:r w:rsidRPr="006F09BA">
        <w:rPr>
          <w:rFonts w:cs="Times New Roman"/>
          <w:w w:val="105"/>
          <w:szCs w:val="20"/>
        </w:rPr>
        <w:t>но-нравственные</w:t>
      </w:r>
      <w:r w:rsidRPr="006F09BA">
        <w:rPr>
          <w:rFonts w:cs="Times New Roman"/>
          <w:spacing w:val="1"/>
          <w:w w:val="105"/>
          <w:szCs w:val="20"/>
        </w:rPr>
        <w:t xml:space="preserve"> </w:t>
      </w:r>
      <w:r w:rsidRPr="006F09BA">
        <w:rPr>
          <w:rFonts w:cs="Times New Roman"/>
          <w:w w:val="105"/>
          <w:szCs w:val="20"/>
        </w:rPr>
        <w:t>ориентиры.</w:t>
      </w:r>
    </w:p>
    <w:p w:rsidR="006F09BA" w:rsidRPr="006F09BA" w:rsidRDefault="006F09BA" w:rsidP="006F09BA">
      <w:pPr>
        <w:pStyle w:val="afffd"/>
        <w:spacing w:before="3" w:line="252" w:lineRule="auto"/>
        <w:ind w:right="146" w:firstLine="708"/>
        <w:rPr>
          <w:rFonts w:cs="Times New Roman"/>
          <w:szCs w:val="20"/>
        </w:rPr>
      </w:pPr>
      <w:r w:rsidRPr="006F09BA">
        <w:rPr>
          <w:rFonts w:cs="Times New Roman"/>
          <w:w w:val="105"/>
          <w:szCs w:val="20"/>
        </w:rPr>
        <w:t>Цель</w:t>
      </w:r>
      <w:r w:rsidRPr="006F09BA">
        <w:rPr>
          <w:rFonts w:cs="Times New Roman"/>
          <w:spacing w:val="9"/>
          <w:w w:val="105"/>
          <w:szCs w:val="20"/>
        </w:rPr>
        <w:t xml:space="preserve"> </w:t>
      </w:r>
      <w:r w:rsidRPr="006F09BA">
        <w:rPr>
          <w:rFonts w:cs="Times New Roman"/>
          <w:w w:val="105"/>
          <w:szCs w:val="20"/>
        </w:rPr>
        <w:t>изучения</w:t>
      </w:r>
      <w:r w:rsidRPr="006F09BA">
        <w:rPr>
          <w:rFonts w:cs="Times New Roman"/>
          <w:spacing w:val="10"/>
          <w:w w:val="105"/>
          <w:szCs w:val="20"/>
        </w:rPr>
        <w:t xml:space="preserve"> </w:t>
      </w:r>
      <w:r w:rsidRPr="006F09BA">
        <w:rPr>
          <w:rFonts w:cs="Times New Roman"/>
          <w:w w:val="105"/>
          <w:szCs w:val="20"/>
        </w:rPr>
        <w:t>литературы</w:t>
      </w:r>
      <w:r w:rsidRPr="006F09BA">
        <w:rPr>
          <w:rFonts w:cs="Times New Roman"/>
          <w:spacing w:val="10"/>
          <w:w w:val="105"/>
          <w:szCs w:val="20"/>
        </w:rPr>
        <w:t xml:space="preserve"> </w:t>
      </w:r>
      <w:r w:rsidRPr="006F09BA">
        <w:rPr>
          <w:rFonts w:cs="Times New Roman"/>
          <w:w w:val="105"/>
          <w:szCs w:val="20"/>
        </w:rPr>
        <w:t>в</w:t>
      </w:r>
      <w:r w:rsidRPr="006F09BA">
        <w:rPr>
          <w:rFonts w:cs="Times New Roman"/>
          <w:spacing w:val="10"/>
          <w:w w:val="105"/>
          <w:szCs w:val="20"/>
        </w:rPr>
        <w:t xml:space="preserve"> </w:t>
      </w:r>
      <w:r w:rsidRPr="006F09BA">
        <w:rPr>
          <w:rFonts w:cs="Times New Roman"/>
          <w:w w:val="105"/>
          <w:szCs w:val="20"/>
        </w:rPr>
        <w:t>школе</w:t>
      </w:r>
      <w:r w:rsidRPr="006F09BA">
        <w:rPr>
          <w:rFonts w:cs="Times New Roman"/>
          <w:spacing w:val="10"/>
          <w:w w:val="105"/>
          <w:szCs w:val="20"/>
        </w:rPr>
        <w:t xml:space="preserve"> </w:t>
      </w:r>
      <w:r w:rsidRPr="006F09BA">
        <w:rPr>
          <w:rFonts w:cs="Times New Roman"/>
          <w:w w:val="105"/>
          <w:szCs w:val="20"/>
        </w:rPr>
        <w:t>–</w:t>
      </w:r>
      <w:r w:rsidRPr="006F09BA">
        <w:rPr>
          <w:rFonts w:cs="Times New Roman"/>
          <w:spacing w:val="9"/>
          <w:w w:val="105"/>
          <w:szCs w:val="20"/>
        </w:rPr>
        <w:t xml:space="preserve"> </w:t>
      </w:r>
      <w:r w:rsidRPr="006F09BA">
        <w:rPr>
          <w:rFonts w:cs="Times New Roman"/>
          <w:w w:val="105"/>
          <w:szCs w:val="20"/>
        </w:rPr>
        <w:t>приобщение</w:t>
      </w:r>
      <w:r w:rsidRPr="006F09BA">
        <w:rPr>
          <w:rFonts w:cs="Times New Roman"/>
          <w:spacing w:val="10"/>
          <w:w w:val="105"/>
          <w:szCs w:val="20"/>
        </w:rPr>
        <w:t xml:space="preserve"> </w:t>
      </w:r>
      <w:r w:rsidRPr="006F09BA">
        <w:rPr>
          <w:rFonts w:cs="Times New Roman"/>
          <w:w w:val="105"/>
          <w:szCs w:val="20"/>
        </w:rPr>
        <w:t>учащихся</w:t>
      </w:r>
      <w:r w:rsidRPr="006F09BA">
        <w:rPr>
          <w:rFonts w:cs="Times New Roman"/>
          <w:spacing w:val="10"/>
          <w:w w:val="105"/>
          <w:szCs w:val="20"/>
        </w:rPr>
        <w:t xml:space="preserve"> </w:t>
      </w:r>
      <w:r w:rsidRPr="006F09BA">
        <w:rPr>
          <w:rFonts w:cs="Times New Roman"/>
          <w:w w:val="105"/>
          <w:szCs w:val="20"/>
        </w:rPr>
        <w:t>к</w:t>
      </w:r>
      <w:r w:rsidRPr="006F09BA">
        <w:rPr>
          <w:rFonts w:cs="Times New Roman"/>
          <w:spacing w:val="10"/>
          <w:w w:val="105"/>
          <w:szCs w:val="20"/>
        </w:rPr>
        <w:t xml:space="preserve"> </w:t>
      </w:r>
      <w:r w:rsidRPr="006F09BA">
        <w:rPr>
          <w:rFonts w:cs="Times New Roman"/>
          <w:w w:val="105"/>
          <w:szCs w:val="20"/>
        </w:rPr>
        <w:t>искусству</w:t>
      </w:r>
      <w:r w:rsidRPr="006F09BA">
        <w:rPr>
          <w:rFonts w:cs="Times New Roman"/>
          <w:spacing w:val="10"/>
          <w:w w:val="105"/>
          <w:szCs w:val="20"/>
        </w:rPr>
        <w:t xml:space="preserve"> </w:t>
      </w:r>
      <w:r w:rsidRPr="006F09BA">
        <w:rPr>
          <w:rFonts w:cs="Times New Roman"/>
          <w:w w:val="105"/>
          <w:szCs w:val="20"/>
        </w:rPr>
        <w:t>слова,</w:t>
      </w:r>
      <w:r w:rsidRPr="006F09BA">
        <w:rPr>
          <w:rFonts w:cs="Times New Roman"/>
          <w:spacing w:val="8"/>
          <w:w w:val="105"/>
          <w:szCs w:val="20"/>
        </w:rPr>
        <w:t xml:space="preserve"> </w:t>
      </w:r>
      <w:r w:rsidRPr="006F09BA">
        <w:rPr>
          <w:rFonts w:cs="Times New Roman"/>
          <w:w w:val="105"/>
          <w:szCs w:val="20"/>
        </w:rPr>
        <w:t>богатству</w:t>
      </w:r>
      <w:r w:rsidRPr="006F09BA">
        <w:rPr>
          <w:rFonts w:cs="Times New Roman"/>
          <w:spacing w:val="10"/>
          <w:w w:val="105"/>
          <w:szCs w:val="20"/>
        </w:rPr>
        <w:t xml:space="preserve"> </w:t>
      </w:r>
      <w:r w:rsidRPr="006F09BA">
        <w:rPr>
          <w:rFonts w:cs="Times New Roman"/>
          <w:w w:val="105"/>
          <w:szCs w:val="20"/>
        </w:rPr>
        <w:t>русской</w:t>
      </w:r>
      <w:r w:rsidRPr="006F09BA">
        <w:rPr>
          <w:rFonts w:cs="Times New Roman"/>
          <w:spacing w:val="10"/>
          <w:w w:val="105"/>
          <w:szCs w:val="20"/>
        </w:rPr>
        <w:t xml:space="preserve"> </w:t>
      </w:r>
      <w:r w:rsidRPr="006F09BA">
        <w:rPr>
          <w:rFonts w:cs="Times New Roman"/>
          <w:w w:val="105"/>
          <w:szCs w:val="20"/>
        </w:rPr>
        <w:t>классической</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зарубежной</w:t>
      </w:r>
      <w:r w:rsidRPr="006F09BA">
        <w:rPr>
          <w:rFonts w:cs="Times New Roman"/>
          <w:spacing w:val="1"/>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Основа</w:t>
      </w:r>
      <w:r w:rsidRPr="006F09BA">
        <w:rPr>
          <w:rFonts w:cs="Times New Roman"/>
          <w:spacing w:val="1"/>
          <w:w w:val="105"/>
          <w:szCs w:val="20"/>
        </w:rPr>
        <w:t xml:space="preserve"> </w:t>
      </w:r>
      <w:r w:rsidRPr="006F09BA">
        <w:rPr>
          <w:rFonts w:cs="Times New Roman"/>
          <w:w w:val="105"/>
          <w:szCs w:val="20"/>
        </w:rPr>
        <w:t>литературного</w:t>
      </w:r>
      <w:r w:rsidRPr="006F09BA">
        <w:rPr>
          <w:rFonts w:cs="Times New Roman"/>
          <w:spacing w:val="1"/>
          <w:w w:val="105"/>
          <w:szCs w:val="20"/>
        </w:rPr>
        <w:t xml:space="preserve"> </w:t>
      </w:r>
      <w:r w:rsidRPr="006F09BA">
        <w:rPr>
          <w:rFonts w:cs="Times New Roman"/>
          <w:w w:val="105"/>
          <w:szCs w:val="20"/>
        </w:rPr>
        <w:t>образования</w:t>
      </w:r>
      <w:r w:rsidRPr="006F09BA">
        <w:rPr>
          <w:rFonts w:cs="Times New Roman"/>
          <w:spacing w:val="1"/>
          <w:w w:val="105"/>
          <w:szCs w:val="20"/>
        </w:rPr>
        <w:t xml:space="preserve"> </w:t>
      </w:r>
      <w:r w:rsidRPr="006F09BA">
        <w:rPr>
          <w:rFonts w:cs="Times New Roman"/>
          <w:w w:val="105"/>
          <w:szCs w:val="20"/>
        </w:rPr>
        <w:t>–</w:t>
      </w:r>
      <w:r w:rsidRPr="006F09BA">
        <w:rPr>
          <w:rFonts w:cs="Times New Roman"/>
          <w:spacing w:val="1"/>
          <w:w w:val="105"/>
          <w:szCs w:val="20"/>
        </w:rPr>
        <w:t xml:space="preserve"> </w:t>
      </w:r>
      <w:r w:rsidRPr="006F09BA">
        <w:rPr>
          <w:rFonts w:cs="Times New Roman"/>
          <w:w w:val="105"/>
          <w:szCs w:val="20"/>
        </w:rPr>
        <w:t>чтение</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изучение</w:t>
      </w:r>
      <w:r w:rsidRPr="006F09BA">
        <w:rPr>
          <w:rFonts w:cs="Times New Roman"/>
          <w:spacing w:val="1"/>
          <w:w w:val="105"/>
          <w:szCs w:val="20"/>
        </w:rPr>
        <w:t xml:space="preserve"> </w:t>
      </w:r>
      <w:r w:rsidRPr="006F09BA">
        <w:rPr>
          <w:rFonts w:cs="Times New Roman"/>
          <w:w w:val="105"/>
          <w:szCs w:val="20"/>
        </w:rPr>
        <w:t>художественных</w:t>
      </w:r>
      <w:r w:rsidRPr="006F09BA">
        <w:rPr>
          <w:rFonts w:cs="Times New Roman"/>
          <w:spacing w:val="1"/>
          <w:w w:val="105"/>
          <w:szCs w:val="20"/>
        </w:rPr>
        <w:t xml:space="preserve"> </w:t>
      </w:r>
      <w:r w:rsidRPr="006F09BA">
        <w:rPr>
          <w:rFonts w:cs="Times New Roman"/>
          <w:w w:val="105"/>
          <w:szCs w:val="20"/>
        </w:rPr>
        <w:t>произведений,</w:t>
      </w:r>
      <w:r w:rsidRPr="006F09BA">
        <w:rPr>
          <w:rFonts w:cs="Times New Roman"/>
          <w:spacing w:val="1"/>
          <w:w w:val="105"/>
          <w:szCs w:val="20"/>
        </w:rPr>
        <w:t xml:space="preserve"> </w:t>
      </w:r>
      <w:r w:rsidRPr="006F09BA">
        <w:rPr>
          <w:rFonts w:cs="Times New Roman"/>
          <w:w w:val="105"/>
          <w:szCs w:val="20"/>
        </w:rPr>
        <w:t>знакомство с биографическими сведениями о мастерах слова и историко-культурными фактами, необходимыми для</w:t>
      </w:r>
      <w:r w:rsidRPr="006F09BA">
        <w:rPr>
          <w:rFonts w:cs="Times New Roman"/>
          <w:spacing w:val="1"/>
          <w:w w:val="105"/>
          <w:szCs w:val="20"/>
        </w:rPr>
        <w:t xml:space="preserve"> </w:t>
      </w:r>
      <w:r w:rsidRPr="006F09BA">
        <w:rPr>
          <w:rFonts w:cs="Times New Roman"/>
          <w:w w:val="105"/>
          <w:szCs w:val="20"/>
        </w:rPr>
        <w:t>понимания</w:t>
      </w:r>
      <w:r w:rsidRPr="006F09BA">
        <w:rPr>
          <w:rFonts w:cs="Times New Roman"/>
          <w:spacing w:val="1"/>
          <w:w w:val="105"/>
          <w:szCs w:val="20"/>
        </w:rPr>
        <w:t xml:space="preserve"> </w:t>
      </w:r>
      <w:r w:rsidRPr="006F09BA">
        <w:rPr>
          <w:rFonts w:cs="Times New Roman"/>
          <w:w w:val="105"/>
          <w:szCs w:val="20"/>
        </w:rPr>
        <w:t>включенных</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программу</w:t>
      </w:r>
      <w:r w:rsidRPr="006F09BA">
        <w:rPr>
          <w:rFonts w:cs="Times New Roman"/>
          <w:spacing w:val="1"/>
          <w:w w:val="105"/>
          <w:szCs w:val="20"/>
        </w:rPr>
        <w:t xml:space="preserve"> </w:t>
      </w:r>
      <w:r w:rsidRPr="006F09BA">
        <w:rPr>
          <w:rFonts w:cs="Times New Roman"/>
          <w:w w:val="105"/>
          <w:szCs w:val="20"/>
        </w:rPr>
        <w:t>произведений.</w:t>
      </w:r>
    </w:p>
    <w:p w:rsidR="006F09BA" w:rsidRPr="006F09BA" w:rsidRDefault="006F09BA" w:rsidP="006F09BA">
      <w:pPr>
        <w:pStyle w:val="afffd"/>
        <w:spacing w:line="252" w:lineRule="auto"/>
        <w:ind w:right="144" w:firstLine="708"/>
        <w:rPr>
          <w:rFonts w:cs="Times New Roman"/>
          <w:szCs w:val="20"/>
        </w:rPr>
      </w:pPr>
      <w:r w:rsidRPr="006F09BA">
        <w:rPr>
          <w:rFonts w:cs="Times New Roman"/>
          <w:w w:val="105"/>
          <w:szCs w:val="20"/>
        </w:rPr>
        <w:t>Расширение</w:t>
      </w:r>
      <w:r w:rsidRPr="006F09BA">
        <w:rPr>
          <w:rFonts w:cs="Times New Roman"/>
          <w:spacing w:val="1"/>
          <w:w w:val="105"/>
          <w:szCs w:val="20"/>
        </w:rPr>
        <w:t xml:space="preserve"> </w:t>
      </w:r>
      <w:r w:rsidRPr="006F09BA">
        <w:rPr>
          <w:rFonts w:cs="Times New Roman"/>
          <w:w w:val="105"/>
          <w:szCs w:val="20"/>
        </w:rPr>
        <w:t>круга</w:t>
      </w:r>
      <w:r w:rsidRPr="006F09BA">
        <w:rPr>
          <w:rFonts w:cs="Times New Roman"/>
          <w:spacing w:val="1"/>
          <w:w w:val="105"/>
          <w:szCs w:val="20"/>
        </w:rPr>
        <w:t xml:space="preserve"> </w:t>
      </w:r>
      <w:r w:rsidRPr="006F09BA">
        <w:rPr>
          <w:rFonts w:cs="Times New Roman"/>
          <w:w w:val="105"/>
          <w:szCs w:val="20"/>
        </w:rPr>
        <w:t>чтения,</w:t>
      </w:r>
      <w:r w:rsidRPr="006F09BA">
        <w:rPr>
          <w:rFonts w:cs="Times New Roman"/>
          <w:spacing w:val="1"/>
          <w:w w:val="105"/>
          <w:szCs w:val="20"/>
        </w:rPr>
        <w:t xml:space="preserve"> </w:t>
      </w:r>
      <w:r w:rsidRPr="006F09BA">
        <w:rPr>
          <w:rFonts w:cs="Times New Roman"/>
          <w:w w:val="105"/>
          <w:szCs w:val="20"/>
        </w:rPr>
        <w:t>повышение</w:t>
      </w:r>
      <w:r w:rsidRPr="006F09BA">
        <w:rPr>
          <w:rFonts w:cs="Times New Roman"/>
          <w:spacing w:val="1"/>
          <w:w w:val="105"/>
          <w:szCs w:val="20"/>
        </w:rPr>
        <w:t xml:space="preserve"> </w:t>
      </w:r>
      <w:r w:rsidRPr="006F09BA">
        <w:rPr>
          <w:rFonts w:cs="Times New Roman"/>
          <w:w w:val="105"/>
          <w:szCs w:val="20"/>
        </w:rPr>
        <w:t>качества</w:t>
      </w:r>
      <w:r w:rsidRPr="006F09BA">
        <w:rPr>
          <w:rFonts w:cs="Times New Roman"/>
          <w:spacing w:val="1"/>
          <w:w w:val="105"/>
          <w:szCs w:val="20"/>
        </w:rPr>
        <w:t xml:space="preserve"> </w:t>
      </w:r>
      <w:r w:rsidRPr="006F09BA">
        <w:rPr>
          <w:rFonts w:cs="Times New Roman"/>
          <w:w w:val="105"/>
          <w:szCs w:val="20"/>
        </w:rPr>
        <w:t>чтения,</w:t>
      </w:r>
      <w:r w:rsidRPr="006F09BA">
        <w:rPr>
          <w:rFonts w:cs="Times New Roman"/>
          <w:spacing w:val="1"/>
          <w:w w:val="105"/>
          <w:szCs w:val="20"/>
        </w:rPr>
        <w:t xml:space="preserve"> </w:t>
      </w:r>
      <w:r w:rsidRPr="006F09BA">
        <w:rPr>
          <w:rFonts w:cs="Times New Roman"/>
          <w:w w:val="105"/>
          <w:szCs w:val="20"/>
        </w:rPr>
        <w:t>уровня</w:t>
      </w:r>
      <w:r w:rsidRPr="006F09BA">
        <w:rPr>
          <w:rFonts w:cs="Times New Roman"/>
          <w:spacing w:val="1"/>
          <w:w w:val="105"/>
          <w:szCs w:val="20"/>
        </w:rPr>
        <w:t xml:space="preserve"> </w:t>
      </w:r>
      <w:r w:rsidRPr="006F09BA">
        <w:rPr>
          <w:rFonts w:cs="Times New Roman"/>
          <w:w w:val="105"/>
          <w:szCs w:val="20"/>
        </w:rPr>
        <w:t>восприятия</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глубины</w:t>
      </w:r>
      <w:r w:rsidRPr="006F09BA">
        <w:rPr>
          <w:rFonts w:cs="Times New Roman"/>
          <w:spacing w:val="1"/>
          <w:w w:val="105"/>
          <w:szCs w:val="20"/>
        </w:rPr>
        <w:t xml:space="preserve"> </w:t>
      </w:r>
      <w:r w:rsidRPr="006F09BA">
        <w:rPr>
          <w:rFonts w:cs="Times New Roman"/>
          <w:w w:val="105"/>
          <w:szCs w:val="20"/>
        </w:rPr>
        <w:t>проникновения</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художественный</w:t>
      </w:r>
      <w:r w:rsidRPr="006F09BA">
        <w:rPr>
          <w:rFonts w:cs="Times New Roman"/>
          <w:spacing w:val="4"/>
          <w:w w:val="105"/>
          <w:szCs w:val="20"/>
        </w:rPr>
        <w:t xml:space="preserve"> </w:t>
      </w:r>
      <w:r w:rsidRPr="006F09BA">
        <w:rPr>
          <w:rFonts w:cs="Times New Roman"/>
          <w:w w:val="105"/>
          <w:szCs w:val="20"/>
        </w:rPr>
        <w:t>текст</w:t>
      </w:r>
      <w:r w:rsidRPr="006F09BA">
        <w:rPr>
          <w:rFonts w:cs="Times New Roman"/>
          <w:spacing w:val="5"/>
          <w:w w:val="105"/>
          <w:szCs w:val="20"/>
        </w:rPr>
        <w:t xml:space="preserve"> </w:t>
      </w:r>
      <w:r w:rsidRPr="006F09BA">
        <w:rPr>
          <w:rFonts w:cs="Times New Roman"/>
          <w:w w:val="105"/>
          <w:szCs w:val="20"/>
        </w:rPr>
        <w:t>становится</w:t>
      </w:r>
      <w:r w:rsidRPr="006F09BA">
        <w:rPr>
          <w:rFonts w:cs="Times New Roman"/>
          <w:spacing w:val="5"/>
          <w:w w:val="105"/>
          <w:szCs w:val="20"/>
        </w:rPr>
        <w:t xml:space="preserve"> </w:t>
      </w:r>
      <w:r w:rsidRPr="006F09BA">
        <w:rPr>
          <w:rFonts w:cs="Times New Roman"/>
          <w:w w:val="105"/>
          <w:szCs w:val="20"/>
        </w:rPr>
        <w:t>важным</w:t>
      </w:r>
      <w:r w:rsidRPr="006F09BA">
        <w:rPr>
          <w:rFonts w:cs="Times New Roman"/>
          <w:spacing w:val="5"/>
          <w:w w:val="105"/>
          <w:szCs w:val="20"/>
        </w:rPr>
        <w:t xml:space="preserve"> </w:t>
      </w:r>
      <w:r w:rsidRPr="006F09BA">
        <w:rPr>
          <w:rFonts w:cs="Times New Roman"/>
          <w:w w:val="105"/>
          <w:szCs w:val="20"/>
        </w:rPr>
        <w:t>средством</w:t>
      </w:r>
      <w:r w:rsidRPr="006F09BA">
        <w:rPr>
          <w:rFonts w:cs="Times New Roman"/>
          <w:spacing w:val="5"/>
          <w:w w:val="105"/>
          <w:szCs w:val="20"/>
        </w:rPr>
        <w:t xml:space="preserve"> </w:t>
      </w:r>
      <w:r w:rsidRPr="006F09BA">
        <w:rPr>
          <w:rFonts w:cs="Times New Roman"/>
          <w:w w:val="105"/>
          <w:szCs w:val="20"/>
        </w:rPr>
        <w:t>для</w:t>
      </w:r>
      <w:r w:rsidRPr="006F09BA">
        <w:rPr>
          <w:rFonts w:cs="Times New Roman"/>
          <w:spacing w:val="5"/>
          <w:w w:val="105"/>
          <w:szCs w:val="20"/>
        </w:rPr>
        <w:t xml:space="preserve"> </w:t>
      </w:r>
      <w:r w:rsidRPr="006F09BA">
        <w:rPr>
          <w:rFonts w:cs="Times New Roman"/>
          <w:w w:val="105"/>
          <w:szCs w:val="20"/>
        </w:rPr>
        <w:t>поддержания</w:t>
      </w:r>
      <w:r w:rsidRPr="006F09BA">
        <w:rPr>
          <w:rFonts w:cs="Times New Roman"/>
          <w:spacing w:val="4"/>
          <w:w w:val="105"/>
          <w:szCs w:val="20"/>
        </w:rPr>
        <w:t xml:space="preserve"> </w:t>
      </w:r>
      <w:r w:rsidRPr="006F09BA">
        <w:rPr>
          <w:rFonts w:cs="Times New Roman"/>
          <w:w w:val="105"/>
          <w:szCs w:val="20"/>
        </w:rPr>
        <w:t>этой</w:t>
      </w:r>
      <w:r w:rsidRPr="006F09BA">
        <w:rPr>
          <w:rFonts w:cs="Times New Roman"/>
          <w:spacing w:val="5"/>
          <w:w w:val="105"/>
          <w:szCs w:val="20"/>
        </w:rPr>
        <w:t xml:space="preserve"> </w:t>
      </w:r>
      <w:r w:rsidRPr="006F09BA">
        <w:rPr>
          <w:rFonts w:cs="Times New Roman"/>
          <w:w w:val="105"/>
          <w:szCs w:val="20"/>
        </w:rPr>
        <w:t>основы</w:t>
      </w:r>
      <w:r w:rsidRPr="006F09BA">
        <w:rPr>
          <w:rFonts w:cs="Times New Roman"/>
          <w:spacing w:val="6"/>
          <w:w w:val="105"/>
          <w:szCs w:val="20"/>
        </w:rPr>
        <w:t xml:space="preserve"> </w:t>
      </w:r>
      <w:r w:rsidRPr="006F09BA">
        <w:rPr>
          <w:rFonts w:cs="Times New Roman"/>
          <w:w w:val="105"/>
          <w:szCs w:val="20"/>
        </w:rPr>
        <w:t>на</w:t>
      </w:r>
      <w:r w:rsidRPr="006F09BA">
        <w:rPr>
          <w:rFonts w:cs="Times New Roman"/>
          <w:spacing w:val="4"/>
          <w:w w:val="105"/>
          <w:szCs w:val="20"/>
        </w:rPr>
        <w:t xml:space="preserve"> </w:t>
      </w:r>
      <w:r w:rsidRPr="006F09BA">
        <w:rPr>
          <w:rFonts w:cs="Times New Roman"/>
          <w:w w:val="105"/>
          <w:szCs w:val="20"/>
        </w:rPr>
        <w:t>всех</w:t>
      </w:r>
      <w:r w:rsidRPr="006F09BA">
        <w:rPr>
          <w:rFonts w:cs="Times New Roman"/>
          <w:spacing w:val="5"/>
          <w:w w:val="105"/>
          <w:szCs w:val="20"/>
        </w:rPr>
        <w:t xml:space="preserve"> </w:t>
      </w:r>
      <w:r w:rsidRPr="006F09BA">
        <w:rPr>
          <w:rFonts w:cs="Times New Roman"/>
          <w:w w:val="105"/>
          <w:szCs w:val="20"/>
        </w:rPr>
        <w:t>этапах</w:t>
      </w:r>
      <w:r w:rsidRPr="006F09BA">
        <w:rPr>
          <w:rFonts w:cs="Times New Roman"/>
          <w:spacing w:val="5"/>
          <w:w w:val="105"/>
          <w:szCs w:val="20"/>
        </w:rPr>
        <w:t xml:space="preserve"> </w:t>
      </w:r>
      <w:r w:rsidRPr="006F09BA">
        <w:rPr>
          <w:rFonts w:cs="Times New Roman"/>
          <w:w w:val="105"/>
          <w:szCs w:val="20"/>
        </w:rPr>
        <w:t>изучения</w:t>
      </w:r>
      <w:r w:rsidRPr="006F09BA">
        <w:rPr>
          <w:rFonts w:cs="Times New Roman"/>
          <w:spacing w:val="4"/>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в школе. Чтобы чтение стало интересным, прод</w:t>
      </w:r>
      <w:r w:rsidRPr="006F09BA">
        <w:rPr>
          <w:rFonts w:cs="Times New Roman"/>
          <w:w w:val="105"/>
          <w:szCs w:val="20"/>
        </w:rPr>
        <w:t>у</w:t>
      </w:r>
      <w:r w:rsidRPr="006F09BA">
        <w:rPr>
          <w:rFonts w:cs="Times New Roman"/>
          <w:w w:val="105"/>
          <w:szCs w:val="20"/>
        </w:rPr>
        <w:t>манным, воздействующим на ум и душу ученика, необходимо развивать</w:t>
      </w:r>
      <w:r w:rsidRPr="006F09BA">
        <w:rPr>
          <w:rFonts w:cs="Times New Roman"/>
          <w:spacing w:val="1"/>
          <w:w w:val="105"/>
          <w:szCs w:val="20"/>
        </w:rPr>
        <w:t xml:space="preserve"> </w:t>
      </w:r>
      <w:r w:rsidRPr="006F09BA">
        <w:rPr>
          <w:rFonts w:cs="Times New Roman"/>
          <w:w w:val="105"/>
          <w:szCs w:val="20"/>
        </w:rPr>
        <w:t>эмоциональное воспр</w:t>
      </w:r>
      <w:r w:rsidRPr="006F09BA">
        <w:rPr>
          <w:rFonts w:cs="Times New Roman"/>
          <w:w w:val="105"/>
          <w:szCs w:val="20"/>
        </w:rPr>
        <w:t>и</w:t>
      </w:r>
      <w:r w:rsidRPr="006F09BA">
        <w:rPr>
          <w:rFonts w:cs="Times New Roman"/>
          <w:w w:val="105"/>
          <w:szCs w:val="20"/>
        </w:rPr>
        <w:t>ятие обучающихся, научить их грамотному анализу прочитанного художественного произвед</w:t>
      </w:r>
      <w:r w:rsidRPr="006F09BA">
        <w:rPr>
          <w:rFonts w:cs="Times New Roman"/>
          <w:w w:val="105"/>
          <w:szCs w:val="20"/>
        </w:rPr>
        <w:t>е</w:t>
      </w:r>
      <w:r w:rsidRPr="006F09BA">
        <w:rPr>
          <w:rFonts w:cs="Times New Roman"/>
          <w:w w:val="105"/>
          <w:szCs w:val="20"/>
        </w:rPr>
        <w:t>ния,</w:t>
      </w:r>
      <w:r w:rsidRPr="006F09BA">
        <w:rPr>
          <w:rFonts w:cs="Times New Roman"/>
          <w:spacing w:val="1"/>
          <w:w w:val="105"/>
          <w:szCs w:val="20"/>
        </w:rPr>
        <w:t xml:space="preserve"> </w:t>
      </w:r>
      <w:r w:rsidRPr="006F09BA">
        <w:rPr>
          <w:rFonts w:cs="Times New Roman"/>
          <w:w w:val="105"/>
          <w:szCs w:val="20"/>
        </w:rPr>
        <w:t>развить потребность в чтении, в книге. Понимать прочитанное как можно глубже – вот что должно стать устремлением</w:t>
      </w:r>
      <w:r w:rsidRPr="006F09BA">
        <w:rPr>
          <w:rFonts w:cs="Times New Roman"/>
          <w:spacing w:val="1"/>
          <w:w w:val="105"/>
          <w:szCs w:val="20"/>
        </w:rPr>
        <w:t xml:space="preserve"> </w:t>
      </w:r>
      <w:r w:rsidRPr="006F09BA">
        <w:rPr>
          <w:rFonts w:cs="Times New Roman"/>
          <w:w w:val="105"/>
          <w:szCs w:val="20"/>
        </w:rPr>
        <w:t>каждого ученика.</w:t>
      </w:r>
    </w:p>
    <w:p w:rsidR="006F09BA" w:rsidRPr="006F09BA" w:rsidRDefault="006F09BA" w:rsidP="006F09BA">
      <w:pPr>
        <w:pStyle w:val="afffd"/>
        <w:spacing w:before="5" w:line="252" w:lineRule="auto"/>
        <w:ind w:right="145" w:firstLine="708"/>
        <w:rPr>
          <w:rFonts w:cs="Times New Roman"/>
          <w:szCs w:val="20"/>
        </w:rPr>
      </w:pPr>
      <w:r w:rsidRPr="006F09BA">
        <w:rPr>
          <w:rFonts w:cs="Times New Roman"/>
          <w:w w:val="105"/>
          <w:szCs w:val="20"/>
        </w:rPr>
        <w:t>Это</w:t>
      </w:r>
      <w:r w:rsidRPr="006F09BA">
        <w:rPr>
          <w:rFonts w:cs="Times New Roman"/>
          <w:spacing w:val="1"/>
          <w:w w:val="105"/>
          <w:szCs w:val="20"/>
        </w:rPr>
        <w:t xml:space="preserve"> </w:t>
      </w:r>
      <w:r w:rsidRPr="006F09BA">
        <w:rPr>
          <w:rFonts w:cs="Times New Roman"/>
          <w:w w:val="105"/>
          <w:szCs w:val="20"/>
        </w:rPr>
        <w:t>устремление</w:t>
      </w:r>
      <w:r w:rsidRPr="006F09BA">
        <w:rPr>
          <w:rFonts w:cs="Times New Roman"/>
          <w:spacing w:val="1"/>
          <w:w w:val="105"/>
          <w:szCs w:val="20"/>
        </w:rPr>
        <w:t xml:space="preserve"> </w:t>
      </w:r>
      <w:r w:rsidRPr="006F09BA">
        <w:rPr>
          <w:rFonts w:cs="Times New Roman"/>
          <w:w w:val="105"/>
          <w:szCs w:val="20"/>
        </w:rPr>
        <w:t>зависит</w:t>
      </w:r>
      <w:r w:rsidRPr="006F09BA">
        <w:rPr>
          <w:rFonts w:cs="Times New Roman"/>
          <w:spacing w:val="1"/>
          <w:w w:val="105"/>
          <w:szCs w:val="20"/>
        </w:rPr>
        <w:t xml:space="preserve"> </w:t>
      </w:r>
      <w:r w:rsidRPr="006F09BA">
        <w:rPr>
          <w:rFonts w:cs="Times New Roman"/>
          <w:w w:val="105"/>
          <w:szCs w:val="20"/>
        </w:rPr>
        <w:t>от</w:t>
      </w:r>
      <w:r w:rsidRPr="006F09BA">
        <w:rPr>
          <w:rFonts w:cs="Times New Roman"/>
          <w:spacing w:val="1"/>
          <w:w w:val="105"/>
          <w:szCs w:val="20"/>
        </w:rPr>
        <w:t xml:space="preserve"> </w:t>
      </w:r>
      <w:r w:rsidRPr="006F09BA">
        <w:rPr>
          <w:rFonts w:cs="Times New Roman"/>
          <w:w w:val="105"/>
          <w:szCs w:val="20"/>
        </w:rPr>
        <w:t>степени</w:t>
      </w:r>
      <w:r w:rsidRPr="006F09BA">
        <w:rPr>
          <w:rFonts w:cs="Times New Roman"/>
          <w:spacing w:val="1"/>
          <w:w w:val="105"/>
          <w:szCs w:val="20"/>
        </w:rPr>
        <w:t xml:space="preserve"> </w:t>
      </w:r>
      <w:r w:rsidRPr="006F09BA">
        <w:rPr>
          <w:rFonts w:cs="Times New Roman"/>
          <w:w w:val="105"/>
          <w:szCs w:val="20"/>
        </w:rPr>
        <w:t>эстетического,</w:t>
      </w:r>
      <w:r w:rsidRPr="006F09BA">
        <w:rPr>
          <w:rFonts w:cs="Times New Roman"/>
          <w:spacing w:val="1"/>
          <w:w w:val="105"/>
          <w:szCs w:val="20"/>
        </w:rPr>
        <w:t xml:space="preserve"> </w:t>
      </w:r>
      <w:r w:rsidRPr="006F09BA">
        <w:rPr>
          <w:rFonts w:cs="Times New Roman"/>
          <w:w w:val="105"/>
          <w:szCs w:val="20"/>
        </w:rPr>
        <w:t>историко-культурного,</w:t>
      </w:r>
      <w:r w:rsidRPr="006F09BA">
        <w:rPr>
          <w:rFonts w:cs="Times New Roman"/>
          <w:spacing w:val="1"/>
          <w:w w:val="105"/>
          <w:szCs w:val="20"/>
        </w:rPr>
        <w:t xml:space="preserve"> </w:t>
      </w:r>
      <w:r w:rsidRPr="006F09BA">
        <w:rPr>
          <w:rFonts w:cs="Times New Roman"/>
          <w:w w:val="105"/>
          <w:szCs w:val="20"/>
        </w:rPr>
        <w:t>духовного</w:t>
      </w:r>
      <w:r w:rsidRPr="006F09BA">
        <w:rPr>
          <w:rFonts w:cs="Times New Roman"/>
          <w:spacing w:val="1"/>
          <w:w w:val="105"/>
          <w:szCs w:val="20"/>
        </w:rPr>
        <w:t xml:space="preserve"> </w:t>
      </w:r>
      <w:r w:rsidRPr="006F09BA">
        <w:rPr>
          <w:rFonts w:cs="Times New Roman"/>
          <w:w w:val="105"/>
          <w:szCs w:val="20"/>
        </w:rPr>
        <w:t>развития</w:t>
      </w:r>
      <w:r w:rsidRPr="006F09BA">
        <w:rPr>
          <w:rFonts w:cs="Times New Roman"/>
          <w:spacing w:val="1"/>
          <w:w w:val="105"/>
          <w:szCs w:val="20"/>
        </w:rPr>
        <w:t xml:space="preserve"> </w:t>
      </w:r>
      <w:r w:rsidRPr="006F09BA">
        <w:rPr>
          <w:rFonts w:cs="Times New Roman"/>
          <w:w w:val="105"/>
          <w:szCs w:val="20"/>
        </w:rPr>
        <w:t>школьника.</w:t>
      </w:r>
      <w:r w:rsidRPr="006F09BA">
        <w:rPr>
          <w:rFonts w:cs="Times New Roman"/>
          <w:spacing w:val="1"/>
          <w:w w:val="105"/>
          <w:szCs w:val="20"/>
        </w:rPr>
        <w:t xml:space="preserve"> </w:t>
      </w:r>
      <w:r w:rsidRPr="006F09BA">
        <w:rPr>
          <w:rFonts w:cs="Times New Roman"/>
          <w:w w:val="105"/>
          <w:szCs w:val="20"/>
        </w:rPr>
        <w:t>Отсюда</w:t>
      </w:r>
      <w:r w:rsidRPr="006F09BA">
        <w:rPr>
          <w:rFonts w:cs="Times New Roman"/>
          <w:spacing w:val="1"/>
          <w:w w:val="105"/>
          <w:szCs w:val="20"/>
        </w:rPr>
        <w:t xml:space="preserve"> </w:t>
      </w:r>
      <w:r w:rsidRPr="006F09BA">
        <w:rPr>
          <w:rFonts w:cs="Times New Roman"/>
          <w:w w:val="105"/>
          <w:szCs w:val="20"/>
        </w:rPr>
        <w:t>возникает</w:t>
      </w:r>
      <w:r w:rsidRPr="006F09BA">
        <w:rPr>
          <w:rFonts w:cs="Times New Roman"/>
          <w:spacing w:val="1"/>
          <w:w w:val="105"/>
          <w:szCs w:val="20"/>
        </w:rPr>
        <w:t xml:space="preserve"> </w:t>
      </w:r>
      <w:r w:rsidRPr="006F09BA">
        <w:rPr>
          <w:rFonts w:cs="Times New Roman"/>
          <w:w w:val="105"/>
          <w:szCs w:val="20"/>
        </w:rPr>
        <w:t>необходимость</w:t>
      </w:r>
      <w:r w:rsidRPr="006F09BA">
        <w:rPr>
          <w:rFonts w:cs="Times New Roman"/>
          <w:spacing w:val="1"/>
          <w:w w:val="105"/>
          <w:szCs w:val="20"/>
        </w:rPr>
        <w:t xml:space="preserve"> </w:t>
      </w:r>
      <w:r w:rsidRPr="006F09BA">
        <w:rPr>
          <w:rFonts w:cs="Times New Roman"/>
          <w:w w:val="105"/>
          <w:szCs w:val="20"/>
        </w:rPr>
        <w:t>активизировать</w:t>
      </w:r>
      <w:r w:rsidRPr="006F09BA">
        <w:rPr>
          <w:rFonts w:cs="Times New Roman"/>
          <w:spacing w:val="1"/>
          <w:w w:val="105"/>
          <w:szCs w:val="20"/>
        </w:rPr>
        <w:t xml:space="preserve"> </w:t>
      </w:r>
      <w:r w:rsidRPr="006F09BA">
        <w:rPr>
          <w:rFonts w:cs="Times New Roman"/>
          <w:w w:val="105"/>
          <w:szCs w:val="20"/>
        </w:rPr>
        <w:t>художестве</w:t>
      </w:r>
      <w:r w:rsidRPr="006F09BA">
        <w:rPr>
          <w:rFonts w:cs="Times New Roman"/>
          <w:w w:val="105"/>
          <w:szCs w:val="20"/>
        </w:rPr>
        <w:t>н</w:t>
      </w:r>
      <w:r w:rsidRPr="006F09BA">
        <w:rPr>
          <w:rFonts w:cs="Times New Roman"/>
          <w:w w:val="105"/>
          <w:szCs w:val="20"/>
        </w:rPr>
        <w:t>но-эстетические</w:t>
      </w:r>
      <w:r w:rsidRPr="006F09BA">
        <w:rPr>
          <w:rFonts w:cs="Times New Roman"/>
          <w:spacing w:val="1"/>
          <w:w w:val="105"/>
          <w:szCs w:val="20"/>
        </w:rPr>
        <w:t xml:space="preserve"> </w:t>
      </w:r>
      <w:r w:rsidRPr="006F09BA">
        <w:rPr>
          <w:rFonts w:cs="Times New Roman"/>
          <w:w w:val="105"/>
          <w:szCs w:val="20"/>
        </w:rPr>
        <w:t>потребности</w:t>
      </w:r>
      <w:r w:rsidRPr="006F09BA">
        <w:rPr>
          <w:rFonts w:cs="Times New Roman"/>
          <w:spacing w:val="1"/>
          <w:w w:val="105"/>
          <w:szCs w:val="20"/>
        </w:rPr>
        <w:t xml:space="preserve"> </w:t>
      </w:r>
      <w:r w:rsidRPr="006F09BA">
        <w:rPr>
          <w:rFonts w:cs="Times New Roman"/>
          <w:w w:val="105"/>
          <w:szCs w:val="20"/>
        </w:rPr>
        <w:t>детей,</w:t>
      </w:r>
      <w:r w:rsidRPr="006F09BA">
        <w:rPr>
          <w:rFonts w:cs="Times New Roman"/>
          <w:spacing w:val="1"/>
          <w:w w:val="105"/>
          <w:szCs w:val="20"/>
        </w:rPr>
        <w:t xml:space="preserve"> </w:t>
      </w:r>
      <w:r w:rsidRPr="006F09BA">
        <w:rPr>
          <w:rFonts w:cs="Times New Roman"/>
          <w:w w:val="105"/>
          <w:szCs w:val="20"/>
        </w:rPr>
        <w:t>развивать</w:t>
      </w:r>
      <w:r w:rsidRPr="006F09BA">
        <w:rPr>
          <w:rFonts w:cs="Times New Roman"/>
          <w:spacing w:val="1"/>
          <w:w w:val="105"/>
          <w:szCs w:val="20"/>
        </w:rPr>
        <w:t xml:space="preserve"> </w:t>
      </w:r>
      <w:r w:rsidRPr="006F09BA">
        <w:rPr>
          <w:rFonts w:cs="Times New Roman"/>
          <w:w w:val="105"/>
          <w:szCs w:val="20"/>
        </w:rPr>
        <w:t>их</w:t>
      </w:r>
      <w:r w:rsidRPr="006F09BA">
        <w:rPr>
          <w:rFonts w:cs="Times New Roman"/>
          <w:spacing w:val="-47"/>
          <w:w w:val="105"/>
          <w:szCs w:val="20"/>
        </w:rPr>
        <w:t xml:space="preserve"> </w:t>
      </w:r>
      <w:r w:rsidRPr="006F09BA">
        <w:rPr>
          <w:rFonts w:cs="Times New Roman"/>
          <w:w w:val="105"/>
          <w:szCs w:val="20"/>
        </w:rPr>
        <w:t>литературный</w:t>
      </w:r>
      <w:r w:rsidRPr="006F09BA">
        <w:rPr>
          <w:rFonts w:cs="Times New Roman"/>
          <w:spacing w:val="1"/>
          <w:w w:val="105"/>
          <w:szCs w:val="20"/>
        </w:rPr>
        <w:t xml:space="preserve"> </w:t>
      </w:r>
      <w:r w:rsidRPr="006F09BA">
        <w:rPr>
          <w:rFonts w:cs="Times New Roman"/>
          <w:w w:val="105"/>
          <w:szCs w:val="20"/>
        </w:rPr>
        <w:t>вкус</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подготовить</w:t>
      </w:r>
      <w:r w:rsidRPr="006F09BA">
        <w:rPr>
          <w:rFonts w:cs="Times New Roman"/>
          <w:spacing w:val="1"/>
          <w:w w:val="105"/>
          <w:szCs w:val="20"/>
        </w:rPr>
        <w:t xml:space="preserve"> </w:t>
      </w:r>
      <w:r w:rsidRPr="006F09BA">
        <w:rPr>
          <w:rFonts w:cs="Times New Roman"/>
          <w:w w:val="105"/>
          <w:szCs w:val="20"/>
        </w:rPr>
        <w:t>к</w:t>
      </w:r>
      <w:r w:rsidRPr="006F09BA">
        <w:rPr>
          <w:rFonts w:cs="Times New Roman"/>
          <w:spacing w:val="1"/>
          <w:w w:val="105"/>
          <w:szCs w:val="20"/>
        </w:rPr>
        <w:t xml:space="preserve"> </w:t>
      </w:r>
      <w:r w:rsidRPr="006F09BA">
        <w:rPr>
          <w:rFonts w:cs="Times New Roman"/>
          <w:w w:val="105"/>
          <w:szCs w:val="20"/>
        </w:rPr>
        <w:t>самосто</w:t>
      </w:r>
      <w:r w:rsidRPr="006F09BA">
        <w:rPr>
          <w:rFonts w:cs="Times New Roman"/>
          <w:w w:val="105"/>
          <w:szCs w:val="20"/>
        </w:rPr>
        <w:t>я</w:t>
      </w:r>
      <w:r w:rsidRPr="006F09BA">
        <w:rPr>
          <w:rFonts w:cs="Times New Roman"/>
          <w:w w:val="105"/>
          <w:szCs w:val="20"/>
        </w:rPr>
        <w:t>тельному</w:t>
      </w:r>
      <w:r w:rsidRPr="006F09BA">
        <w:rPr>
          <w:rFonts w:cs="Times New Roman"/>
          <w:spacing w:val="1"/>
          <w:w w:val="105"/>
          <w:szCs w:val="20"/>
        </w:rPr>
        <w:t xml:space="preserve"> </w:t>
      </w:r>
      <w:r w:rsidRPr="006F09BA">
        <w:rPr>
          <w:rFonts w:cs="Times New Roman"/>
          <w:w w:val="105"/>
          <w:szCs w:val="20"/>
        </w:rPr>
        <w:t>эстетическому</w:t>
      </w:r>
      <w:r w:rsidRPr="006F09BA">
        <w:rPr>
          <w:rFonts w:cs="Times New Roman"/>
          <w:spacing w:val="1"/>
          <w:w w:val="105"/>
          <w:szCs w:val="20"/>
        </w:rPr>
        <w:t xml:space="preserve"> </w:t>
      </w:r>
      <w:r w:rsidRPr="006F09BA">
        <w:rPr>
          <w:rFonts w:cs="Times New Roman"/>
          <w:w w:val="105"/>
          <w:szCs w:val="20"/>
        </w:rPr>
        <w:t>восприятию</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анализу</w:t>
      </w:r>
      <w:r w:rsidRPr="006F09BA">
        <w:rPr>
          <w:rFonts w:cs="Times New Roman"/>
          <w:spacing w:val="1"/>
          <w:w w:val="105"/>
          <w:szCs w:val="20"/>
        </w:rPr>
        <w:t xml:space="preserve"> </w:t>
      </w:r>
      <w:r w:rsidRPr="006F09BA">
        <w:rPr>
          <w:rFonts w:cs="Times New Roman"/>
          <w:w w:val="105"/>
          <w:szCs w:val="20"/>
        </w:rPr>
        <w:t>художественного</w:t>
      </w:r>
      <w:r w:rsidRPr="006F09BA">
        <w:rPr>
          <w:rFonts w:cs="Times New Roman"/>
          <w:spacing w:val="-47"/>
          <w:w w:val="105"/>
          <w:szCs w:val="20"/>
        </w:rPr>
        <w:t xml:space="preserve"> </w:t>
      </w:r>
      <w:r w:rsidRPr="006F09BA">
        <w:rPr>
          <w:rFonts w:cs="Times New Roman"/>
          <w:w w:val="105"/>
          <w:szCs w:val="20"/>
        </w:rPr>
        <w:t>произведения. Программа в</w:t>
      </w:r>
      <w:r w:rsidRPr="006F09BA">
        <w:rPr>
          <w:rFonts w:cs="Times New Roman"/>
          <w:w w:val="105"/>
          <w:szCs w:val="20"/>
        </w:rPr>
        <w:t>ы</w:t>
      </w:r>
      <w:r w:rsidRPr="006F09BA">
        <w:rPr>
          <w:rFonts w:cs="Times New Roman"/>
          <w:w w:val="105"/>
          <w:szCs w:val="20"/>
        </w:rPr>
        <w:t>строена с учётом специфики класса. Её реализация обеспечивает освоение общеучебных</w:t>
      </w:r>
      <w:r w:rsidRPr="006F09BA">
        <w:rPr>
          <w:rFonts w:cs="Times New Roman"/>
          <w:spacing w:val="1"/>
          <w:w w:val="105"/>
          <w:szCs w:val="20"/>
        </w:rPr>
        <w:t xml:space="preserve"> </w:t>
      </w:r>
      <w:r w:rsidRPr="006F09BA">
        <w:rPr>
          <w:rFonts w:cs="Times New Roman"/>
          <w:w w:val="105"/>
          <w:szCs w:val="20"/>
        </w:rPr>
        <w:t>умений и компетенций в рамках информационно-коммуникативной деятельности, в том числе, способн</w:t>
      </w:r>
      <w:r w:rsidRPr="006F09BA">
        <w:rPr>
          <w:rFonts w:cs="Times New Roman"/>
          <w:w w:val="105"/>
          <w:szCs w:val="20"/>
        </w:rPr>
        <w:t>о</w:t>
      </w:r>
      <w:r w:rsidRPr="006F09BA">
        <w:rPr>
          <w:rFonts w:cs="Times New Roman"/>
          <w:w w:val="105"/>
          <w:szCs w:val="20"/>
        </w:rPr>
        <w:t>стей передавать</w:t>
      </w:r>
      <w:r w:rsidRPr="006F09BA">
        <w:rPr>
          <w:rFonts w:cs="Times New Roman"/>
          <w:spacing w:val="1"/>
          <w:w w:val="105"/>
          <w:szCs w:val="20"/>
        </w:rPr>
        <w:t xml:space="preserve"> </w:t>
      </w:r>
      <w:r w:rsidRPr="006F09BA">
        <w:rPr>
          <w:rFonts w:cs="Times New Roman"/>
          <w:w w:val="105"/>
          <w:szCs w:val="20"/>
        </w:rPr>
        <w:t>содержание текста в сжатом или развёрнутом виде в соответствии с целью учебного задания, использовать различные</w:t>
      </w:r>
      <w:r w:rsidRPr="006F09BA">
        <w:rPr>
          <w:rFonts w:cs="Times New Roman"/>
          <w:spacing w:val="1"/>
          <w:w w:val="105"/>
          <w:szCs w:val="20"/>
        </w:rPr>
        <w:t xml:space="preserve"> </w:t>
      </w:r>
      <w:r w:rsidRPr="006F09BA">
        <w:rPr>
          <w:rFonts w:cs="Times New Roman"/>
          <w:w w:val="105"/>
          <w:szCs w:val="20"/>
        </w:rPr>
        <w:t>виды чтения (ознакомительное, просмотровое, пои</w:t>
      </w:r>
      <w:r w:rsidRPr="006F09BA">
        <w:rPr>
          <w:rFonts w:cs="Times New Roman"/>
          <w:w w:val="105"/>
          <w:szCs w:val="20"/>
        </w:rPr>
        <w:t>с</w:t>
      </w:r>
      <w:r w:rsidRPr="006F09BA">
        <w:rPr>
          <w:rFonts w:cs="Times New Roman"/>
          <w:w w:val="105"/>
          <w:szCs w:val="20"/>
        </w:rPr>
        <w:t>ковое и др.), создавать письменные высказывания, пересказывать</w:t>
      </w:r>
      <w:r w:rsidRPr="006F09BA">
        <w:rPr>
          <w:rFonts w:cs="Times New Roman"/>
          <w:spacing w:val="1"/>
          <w:w w:val="105"/>
          <w:szCs w:val="20"/>
        </w:rPr>
        <w:t xml:space="preserve"> </w:t>
      </w:r>
      <w:r w:rsidRPr="006F09BA">
        <w:rPr>
          <w:rFonts w:cs="Times New Roman"/>
          <w:w w:val="105"/>
          <w:szCs w:val="20"/>
        </w:rPr>
        <w:t>кратко, выборочно, полно. На уроках учащиеся могут более уверенно овладеть монологической и диалогической речью.</w:t>
      </w:r>
      <w:r w:rsidRPr="006F09BA">
        <w:rPr>
          <w:rFonts w:cs="Times New Roman"/>
          <w:spacing w:val="1"/>
          <w:w w:val="105"/>
          <w:szCs w:val="20"/>
        </w:rPr>
        <w:t xml:space="preserve"> </w:t>
      </w:r>
      <w:r w:rsidRPr="006F09BA">
        <w:rPr>
          <w:rFonts w:cs="Times New Roman"/>
          <w:w w:val="105"/>
          <w:szCs w:val="20"/>
        </w:rPr>
        <w:t>Для решения познавательных и коммуникативных задач учащимся предлагается использовать ра</w:t>
      </w:r>
      <w:r w:rsidRPr="006F09BA">
        <w:rPr>
          <w:rFonts w:cs="Times New Roman"/>
          <w:w w:val="105"/>
          <w:szCs w:val="20"/>
        </w:rPr>
        <w:t>з</w:t>
      </w:r>
      <w:r w:rsidRPr="006F09BA">
        <w:rPr>
          <w:rFonts w:cs="Times New Roman"/>
          <w:w w:val="105"/>
          <w:szCs w:val="20"/>
        </w:rPr>
        <w:t>личные источники</w:t>
      </w:r>
      <w:r w:rsidRPr="006F09BA">
        <w:rPr>
          <w:rFonts w:cs="Times New Roman"/>
          <w:spacing w:val="1"/>
          <w:w w:val="105"/>
          <w:szCs w:val="20"/>
        </w:rPr>
        <w:t xml:space="preserve"> </w:t>
      </w:r>
      <w:r w:rsidRPr="006F09BA">
        <w:rPr>
          <w:rFonts w:cs="Times New Roman"/>
          <w:w w:val="105"/>
          <w:szCs w:val="20"/>
        </w:rPr>
        <w:t>информации, включая</w:t>
      </w:r>
      <w:r w:rsidRPr="006F09BA">
        <w:rPr>
          <w:rFonts w:cs="Times New Roman"/>
          <w:spacing w:val="1"/>
          <w:w w:val="105"/>
          <w:szCs w:val="20"/>
        </w:rPr>
        <w:t xml:space="preserve"> </w:t>
      </w:r>
      <w:r w:rsidRPr="006F09BA">
        <w:rPr>
          <w:rFonts w:cs="Times New Roman"/>
          <w:w w:val="105"/>
          <w:szCs w:val="20"/>
        </w:rPr>
        <w:t>энциклопедии,</w:t>
      </w:r>
      <w:r w:rsidRPr="006F09BA">
        <w:rPr>
          <w:rFonts w:cs="Times New Roman"/>
          <w:spacing w:val="1"/>
          <w:w w:val="105"/>
          <w:szCs w:val="20"/>
        </w:rPr>
        <w:t xml:space="preserve"> </w:t>
      </w:r>
      <w:r w:rsidRPr="006F09BA">
        <w:rPr>
          <w:rFonts w:cs="Times New Roman"/>
          <w:w w:val="105"/>
          <w:szCs w:val="20"/>
        </w:rPr>
        <w:t>справочники, Интернет, словари.</w:t>
      </w:r>
    </w:p>
    <w:p w:rsidR="006F09BA" w:rsidRPr="006F09BA" w:rsidRDefault="006F09BA" w:rsidP="006F09BA">
      <w:pPr>
        <w:pStyle w:val="afffd"/>
        <w:spacing w:before="5" w:line="252" w:lineRule="auto"/>
        <w:ind w:right="145" w:firstLine="708"/>
        <w:rPr>
          <w:rFonts w:cs="Times New Roman"/>
          <w:szCs w:val="20"/>
        </w:rPr>
      </w:pPr>
      <w:r w:rsidRPr="006F09BA">
        <w:rPr>
          <w:rFonts w:cs="Times New Roman"/>
          <w:w w:val="105"/>
          <w:szCs w:val="20"/>
        </w:rPr>
        <w:t>С точки зрения развития умений и навыков рефлексивной деятельности, особое внимание уделено способности</w:t>
      </w:r>
      <w:r w:rsidRPr="006F09BA">
        <w:rPr>
          <w:rFonts w:cs="Times New Roman"/>
          <w:spacing w:val="1"/>
          <w:w w:val="105"/>
          <w:szCs w:val="20"/>
        </w:rPr>
        <w:t xml:space="preserve"> </w:t>
      </w:r>
      <w:r w:rsidRPr="006F09BA">
        <w:rPr>
          <w:rFonts w:cs="Times New Roman"/>
          <w:w w:val="105"/>
          <w:szCs w:val="20"/>
        </w:rPr>
        <w:t>учащихся самостоятельно организовывать свою учебную деятельность (постановка цели, планирование, определение</w:t>
      </w:r>
      <w:r w:rsidRPr="006F09BA">
        <w:rPr>
          <w:rFonts w:cs="Times New Roman"/>
          <w:spacing w:val="1"/>
          <w:w w:val="105"/>
          <w:szCs w:val="20"/>
        </w:rPr>
        <w:t xml:space="preserve"> </w:t>
      </w:r>
      <w:r w:rsidRPr="006F09BA">
        <w:rPr>
          <w:rFonts w:cs="Times New Roman"/>
          <w:w w:val="105"/>
          <w:szCs w:val="20"/>
        </w:rPr>
        <w:t>оптимального соотношения цели и средств и др.), оценивать её результаты, определять причины возникших трудностей и</w:t>
      </w:r>
      <w:r w:rsidRPr="006F09BA">
        <w:rPr>
          <w:rFonts w:cs="Times New Roman"/>
          <w:spacing w:val="-47"/>
          <w:w w:val="105"/>
          <w:szCs w:val="20"/>
        </w:rPr>
        <w:t xml:space="preserve"> </w:t>
      </w:r>
      <w:r w:rsidRPr="006F09BA">
        <w:rPr>
          <w:rFonts w:cs="Times New Roman"/>
          <w:w w:val="105"/>
          <w:szCs w:val="20"/>
        </w:rPr>
        <w:t>пути их устранения, ос</w:t>
      </w:r>
      <w:r w:rsidRPr="006F09BA">
        <w:rPr>
          <w:rFonts w:cs="Times New Roman"/>
          <w:w w:val="105"/>
          <w:szCs w:val="20"/>
        </w:rPr>
        <w:t>о</w:t>
      </w:r>
      <w:r w:rsidRPr="006F09BA">
        <w:rPr>
          <w:rFonts w:cs="Times New Roman"/>
          <w:w w:val="105"/>
          <w:szCs w:val="20"/>
        </w:rPr>
        <w:t>знавать сферы своих интересов и соотносить их со своими учебными достижениями, чертами</w:t>
      </w:r>
      <w:r w:rsidRPr="006F09BA">
        <w:rPr>
          <w:rFonts w:cs="Times New Roman"/>
          <w:spacing w:val="1"/>
          <w:w w:val="105"/>
          <w:szCs w:val="20"/>
        </w:rPr>
        <w:t xml:space="preserve"> </w:t>
      </w:r>
      <w:r w:rsidRPr="006F09BA">
        <w:rPr>
          <w:rFonts w:cs="Times New Roman"/>
          <w:w w:val="105"/>
          <w:szCs w:val="20"/>
        </w:rPr>
        <w:t>своей</w:t>
      </w:r>
      <w:r w:rsidRPr="006F09BA">
        <w:rPr>
          <w:rFonts w:cs="Times New Roman"/>
          <w:spacing w:val="1"/>
          <w:w w:val="105"/>
          <w:szCs w:val="20"/>
        </w:rPr>
        <w:t xml:space="preserve"> </w:t>
      </w:r>
      <w:r w:rsidRPr="006F09BA">
        <w:rPr>
          <w:rFonts w:cs="Times New Roman"/>
          <w:w w:val="105"/>
          <w:szCs w:val="20"/>
        </w:rPr>
        <w:t>личности.</w:t>
      </w:r>
    </w:p>
    <w:p w:rsidR="006F09BA" w:rsidRPr="006F09BA" w:rsidRDefault="006F09BA" w:rsidP="006F09BA">
      <w:pPr>
        <w:pStyle w:val="afffd"/>
        <w:spacing w:before="5" w:line="252" w:lineRule="auto"/>
        <w:ind w:right="146" w:firstLine="708"/>
        <w:rPr>
          <w:rFonts w:cs="Times New Roman"/>
          <w:szCs w:val="20"/>
        </w:rPr>
      </w:pPr>
      <w:r w:rsidRPr="006F09BA">
        <w:rPr>
          <w:rFonts w:cs="Times New Roman"/>
          <w:w w:val="105"/>
          <w:szCs w:val="20"/>
        </w:rPr>
        <w:t>Цели изучения литературы могут быть достигнуты при обращении к художественным произведениям, которые</w:t>
      </w:r>
      <w:r w:rsidRPr="006F09BA">
        <w:rPr>
          <w:rFonts w:cs="Times New Roman"/>
          <w:spacing w:val="1"/>
          <w:w w:val="105"/>
          <w:szCs w:val="20"/>
        </w:rPr>
        <w:t xml:space="preserve"> </w:t>
      </w:r>
      <w:r w:rsidRPr="006F09BA">
        <w:rPr>
          <w:rFonts w:cs="Times New Roman"/>
          <w:w w:val="105"/>
          <w:szCs w:val="20"/>
        </w:rPr>
        <w:t>давно</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всенародно</w:t>
      </w:r>
      <w:r w:rsidRPr="006F09BA">
        <w:rPr>
          <w:rFonts w:cs="Times New Roman"/>
          <w:spacing w:val="1"/>
          <w:w w:val="105"/>
          <w:szCs w:val="20"/>
        </w:rPr>
        <w:t xml:space="preserve"> </w:t>
      </w:r>
      <w:r w:rsidRPr="006F09BA">
        <w:rPr>
          <w:rFonts w:cs="Times New Roman"/>
          <w:w w:val="105"/>
          <w:szCs w:val="20"/>
        </w:rPr>
        <w:t>признаны</w:t>
      </w:r>
      <w:r w:rsidRPr="006F09BA">
        <w:rPr>
          <w:rFonts w:cs="Times New Roman"/>
          <w:spacing w:val="1"/>
          <w:w w:val="105"/>
          <w:szCs w:val="20"/>
        </w:rPr>
        <w:t xml:space="preserve"> </w:t>
      </w:r>
      <w:r w:rsidRPr="006F09BA">
        <w:rPr>
          <w:rFonts w:cs="Times New Roman"/>
          <w:w w:val="105"/>
          <w:szCs w:val="20"/>
        </w:rPr>
        <w:t>классическими</w:t>
      </w:r>
      <w:r w:rsidRPr="006F09BA">
        <w:rPr>
          <w:rFonts w:cs="Times New Roman"/>
          <w:spacing w:val="1"/>
          <w:w w:val="105"/>
          <w:szCs w:val="20"/>
        </w:rPr>
        <w:t xml:space="preserve"> </w:t>
      </w:r>
      <w:r w:rsidRPr="006F09BA">
        <w:rPr>
          <w:rFonts w:cs="Times New Roman"/>
          <w:w w:val="105"/>
          <w:szCs w:val="20"/>
        </w:rPr>
        <w:t>с</w:t>
      </w:r>
      <w:r w:rsidRPr="006F09BA">
        <w:rPr>
          <w:rFonts w:cs="Times New Roman"/>
          <w:spacing w:val="1"/>
          <w:w w:val="105"/>
          <w:szCs w:val="20"/>
        </w:rPr>
        <w:t xml:space="preserve"> </w:t>
      </w:r>
      <w:r w:rsidRPr="006F09BA">
        <w:rPr>
          <w:rFonts w:cs="Times New Roman"/>
          <w:w w:val="105"/>
          <w:szCs w:val="20"/>
        </w:rPr>
        <w:t>точки</w:t>
      </w:r>
      <w:r w:rsidRPr="006F09BA">
        <w:rPr>
          <w:rFonts w:cs="Times New Roman"/>
          <w:spacing w:val="1"/>
          <w:w w:val="105"/>
          <w:szCs w:val="20"/>
        </w:rPr>
        <w:t xml:space="preserve"> </w:t>
      </w:r>
      <w:r w:rsidRPr="006F09BA">
        <w:rPr>
          <w:rFonts w:cs="Times New Roman"/>
          <w:w w:val="105"/>
          <w:szCs w:val="20"/>
        </w:rPr>
        <w:t>зрения</w:t>
      </w:r>
      <w:r w:rsidRPr="006F09BA">
        <w:rPr>
          <w:rFonts w:cs="Times New Roman"/>
          <w:spacing w:val="1"/>
          <w:w w:val="105"/>
          <w:szCs w:val="20"/>
        </w:rPr>
        <w:t xml:space="preserve"> </w:t>
      </w:r>
      <w:r w:rsidRPr="006F09BA">
        <w:rPr>
          <w:rFonts w:cs="Times New Roman"/>
          <w:w w:val="105"/>
          <w:szCs w:val="20"/>
        </w:rPr>
        <w:t>их</w:t>
      </w:r>
      <w:r w:rsidRPr="006F09BA">
        <w:rPr>
          <w:rFonts w:cs="Times New Roman"/>
          <w:spacing w:val="1"/>
          <w:w w:val="105"/>
          <w:szCs w:val="20"/>
        </w:rPr>
        <w:t xml:space="preserve"> </w:t>
      </w:r>
      <w:r w:rsidRPr="006F09BA">
        <w:rPr>
          <w:rFonts w:cs="Times New Roman"/>
          <w:w w:val="105"/>
          <w:szCs w:val="20"/>
        </w:rPr>
        <w:t>худ</w:t>
      </w:r>
      <w:r w:rsidRPr="006F09BA">
        <w:rPr>
          <w:rFonts w:cs="Times New Roman"/>
          <w:w w:val="105"/>
          <w:szCs w:val="20"/>
        </w:rPr>
        <w:t>о</w:t>
      </w:r>
      <w:r w:rsidRPr="006F09BA">
        <w:rPr>
          <w:rFonts w:cs="Times New Roman"/>
          <w:w w:val="105"/>
          <w:szCs w:val="20"/>
        </w:rPr>
        <w:t>жественного</w:t>
      </w:r>
      <w:r w:rsidRPr="006F09BA">
        <w:rPr>
          <w:rFonts w:cs="Times New Roman"/>
          <w:spacing w:val="1"/>
          <w:w w:val="105"/>
          <w:szCs w:val="20"/>
        </w:rPr>
        <w:t xml:space="preserve"> </w:t>
      </w:r>
      <w:r w:rsidRPr="006F09BA">
        <w:rPr>
          <w:rFonts w:cs="Times New Roman"/>
          <w:w w:val="105"/>
          <w:szCs w:val="20"/>
        </w:rPr>
        <w:t>качества</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стали</w:t>
      </w:r>
      <w:r w:rsidRPr="006F09BA">
        <w:rPr>
          <w:rFonts w:cs="Times New Roman"/>
          <w:spacing w:val="1"/>
          <w:w w:val="105"/>
          <w:szCs w:val="20"/>
        </w:rPr>
        <w:t xml:space="preserve"> </w:t>
      </w:r>
      <w:r w:rsidRPr="006F09BA">
        <w:rPr>
          <w:rFonts w:cs="Times New Roman"/>
          <w:w w:val="105"/>
          <w:szCs w:val="20"/>
        </w:rPr>
        <w:t>достоянием</w:t>
      </w:r>
      <w:r w:rsidRPr="006F09BA">
        <w:rPr>
          <w:rFonts w:cs="Times New Roman"/>
          <w:spacing w:val="1"/>
          <w:w w:val="105"/>
          <w:szCs w:val="20"/>
        </w:rPr>
        <w:t xml:space="preserve"> </w:t>
      </w:r>
      <w:r w:rsidRPr="006F09BA">
        <w:rPr>
          <w:rFonts w:cs="Times New Roman"/>
          <w:w w:val="105"/>
          <w:szCs w:val="20"/>
        </w:rPr>
        <w:t>отечественной и мировой литературы. Следовательно, цель литературного образования в школе состоит и в том, чтобы</w:t>
      </w:r>
      <w:r w:rsidRPr="006F09BA">
        <w:rPr>
          <w:rFonts w:cs="Times New Roman"/>
          <w:spacing w:val="1"/>
          <w:w w:val="105"/>
          <w:szCs w:val="20"/>
        </w:rPr>
        <w:t xml:space="preserve"> </w:t>
      </w:r>
      <w:r w:rsidRPr="006F09BA">
        <w:rPr>
          <w:rFonts w:cs="Times New Roman"/>
          <w:w w:val="105"/>
          <w:szCs w:val="20"/>
        </w:rPr>
        <w:t>познакомить</w:t>
      </w:r>
      <w:r w:rsidRPr="006F09BA">
        <w:rPr>
          <w:rFonts w:cs="Times New Roman"/>
          <w:spacing w:val="39"/>
          <w:w w:val="105"/>
          <w:szCs w:val="20"/>
        </w:rPr>
        <w:t xml:space="preserve"> </w:t>
      </w:r>
      <w:r w:rsidRPr="006F09BA">
        <w:rPr>
          <w:rFonts w:cs="Times New Roman"/>
          <w:w w:val="105"/>
          <w:szCs w:val="20"/>
        </w:rPr>
        <w:t>учащихся</w:t>
      </w:r>
      <w:r w:rsidRPr="006F09BA">
        <w:rPr>
          <w:rFonts w:cs="Times New Roman"/>
          <w:spacing w:val="39"/>
          <w:w w:val="105"/>
          <w:szCs w:val="20"/>
        </w:rPr>
        <w:t xml:space="preserve"> </w:t>
      </w:r>
      <w:r w:rsidRPr="006F09BA">
        <w:rPr>
          <w:rFonts w:cs="Times New Roman"/>
          <w:w w:val="105"/>
          <w:szCs w:val="20"/>
        </w:rPr>
        <w:t>с</w:t>
      </w:r>
      <w:r w:rsidRPr="006F09BA">
        <w:rPr>
          <w:rFonts w:cs="Times New Roman"/>
          <w:spacing w:val="39"/>
          <w:w w:val="105"/>
          <w:szCs w:val="20"/>
        </w:rPr>
        <w:t xml:space="preserve"> </w:t>
      </w:r>
      <w:r w:rsidRPr="006F09BA">
        <w:rPr>
          <w:rFonts w:cs="Times New Roman"/>
          <w:w w:val="105"/>
          <w:szCs w:val="20"/>
        </w:rPr>
        <w:t>классическими</w:t>
      </w:r>
      <w:r w:rsidRPr="006F09BA">
        <w:rPr>
          <w:rFonts w:cs="Times New Roman"/>
          <w:spacing w:val="39"/>
          <w:w w:val="105"/>
          <w:szCs w:val="20"/>
        </w:rPr>
        <w:t xml:space="preserve"> </w:t>
      </w:r>
      <w:r w:rsidRPr="006F09BA">
        <w:rPr>
          <w:rFonts w:cs="Times New Roman"/>
          <w:w w:val="105"/>
          <w:szCs w:val="20"/>
        </w:rPr>
        <w:t>образцами</w:t>
      </w:r>
      <w:r w:rsidRPr="006F09BA">
        <w:rPr>
          <w:rFonts w:cs="Times New Roman"/>
          <w:spacing w:val="39"/>
          <w:w w:val="105"/>
          <w:szCs w:val="20"/>
        </w:rPr>
        <w:t xml:space="preserve"> </w:t>
      </w:r>
      <w:r w:rsidRPr="006F09BA">
        <w:rPr>
          <w:rFonts w:cs="Times New Roman"/>
          <w:w w:val="105"/>
          <w:szCs w:val="20"/>
        </w:rPr>
        <w:t>мировой</w:t>
      </w:r>
      <w:r w:rsidRPr="006F09BA">
        <w:rPr>
          <w:rFonts w:cs="Times New Roman"/>
          <w:spacing w:val="39"/>
          <w:w w:val="105"/>
          <w:szCs w:val="20"/>
        </w:rPr>
        <w:t xml:space="preserve"> </w:t>
      </w:r>
      <w:r w:rsidRPr="006F09BA">
        <w:rPr>
          <w:rFonts w:cs="Times New Roman"/>
          <w:w w:val="105"/>
          <w:szCs w:val="20"/>
        </w:rPr>
        <w:t>словесной</w:t>
      </w:r>
      <w:r w:rsidRPr="006F09BA">
        <w:rPr>
          <w:rFonts w:cs="Times New Roman"/>
          <w:spacing w:val="39"/>
          <w:w w:val="105"/>
          <w:szCs w:val="20"/>
        </w:rPr>
        <w:t xml:space="preserve"> </w:t>
      </w:r>
      <w:r w:rsidRPr="006F09BA">
        <w:rPr>
          <w:rFonts w:cs="Times New Roman"/>
          <w:w w:val="105"/>
          <w:szCs w:val="20"/>
        </w:rPr>
        <w:t>культуры,</w:t>
      </w:r>
      <w:r w:rsidRPr="006F09BA">
        <w:rPr>
          <w:rFonts w:cs="Times New Roman"/>
          <w:spacing w:val="38"/>
          <w:w w:val="105"/>
          <w:szCs w:val="20"/>
        </w:rPr>
        <w:t xml:space="preserve"> </w:t>
      </w:r>
      <w:r w:rsidRPr="006F09BA">
        <w:rPr>
          <w:rFonts w:cs="Times New Roman"/>
          <w:w w:val="105"/>
          <w:szCs w:val="20"/>
        </w:rPr>
        <w:t>обладающими</w:t>
      </w:r>
      <w:r w:rsidRPr="006F09BA">
        <w:rPr>
          <w:rFonts w:cs="Times New Roman"/>
          <w:spacing w:val="39"/>
          <w:w w:val="105"/>
          <w:szCs w:val="20"/>
        </w:rPr>
        <w:t xml:space="preserve"> </w:t>
      </w:r>
      <w:r w:rsidRPr="006F09BA">
        <w:rPr>
          <w:rFonts w:cs="Times New Roman"/>
          <w:w w:val="105"/>
          <w:szCs w:val="20"/>
        </w:rPr>
        <w:t>высокими</w:t>
      </w:r>
      <w:r w:rsidRPr="006F09BA">
        <w:rPr>
          <w:rFonts w:cs="Times New Roman"/>
          <w:szCs w:val="20"/>
        </w:rPr>
        <w:t xml:space="preserve"> </w:t>
      </w:r>
      <w:r w:rsidRPr="006F09BA">
        <w:rPr>
          <w:rFonts w:cs="Times New Roman"/>
          <w:w w:val="105"/>
          <w:szCs w:val="20"/>
        </w:rPr>
        <w:t>худож</w:t>
      </w:r>
      <w:r w:rsidRPr="006F09BA">
        <w:rPr>
          <w:rFonts w:cs="Times New Roman"/>
          <w:w w:val="105"/>
          <w:szCs w:val="20"/>
        </w:rPr>
        <w:t>е</w:t>
      </w:r>
      <w:r w:rsidRPr="006F09BA">
        <w:rPr>
          <w:rFonts w:cs="Times New Roman"/>
          <w:w w:val="105"/>
          <w:szCs w:val="20"/>
        </w:rPr>
        <w:t>ственными достоинствами, выражающими жизненную правду, общегуманистические идеалы, воспитывающими</w:t>
      </w:r>
      <w:r w:rsidRPr="006F09BA">
        <w:rPr>
          <w:rFonts w:cs="Times New Roman"/>
          <w:spacing w:val="1"/>
          <w:w w:val="105"/>
          <w:szCs w:val="20"/>
        </w:rPr>
        <w:t xml:space="preserve"> </w:t>
      </w:r>
      <w:r w:rsidRPr="006F09BA">
        <w:rPr>
          <w:rFonts w:cs="Times New Roman"/>
          <w:w w:val="105"/>
          <w:szCs w:val="20"/>
        </w:rPr>
        <w:t>высокие нравственные чувства</w:t>
      </w:r>
      <w:r w:rsidRPr="006F09BA">
        <w:rPr>
          <w:rFonts w:cs="Times New Roman"/>
          <w:spacing w:val="1"/>
          <w:w w:val="105"/>
          <w:szCs w:val="20"/>
        </w:rPr>
        <w:t xml:space="preserve"> </w:t>
      </w:r>
      <w:r w:rsidRPr="006F09BA">
        <w:rPr>
          <w:rFonts w:cs="Times New Roman"/>
          <w:w w:val="105"/>
          <w:szCs w:val="20"/>
        </w:rPr>
        <w:t>у человека</w:t>
      </w:r>
      <w:r w:rsidRPr="006F09BA">
        <w:rPr>
          <w:rFonts w:cs="Times New Roman"/>
          <w:spacing w:val="1"/>
          <w:w w:val="105"/>
          <w:szCs w:val="20"/>
        </w:rPr>
        <w:t xml:space="preserve"> </w:t>
      </w:r>
      <w:r w:rsidRPr="006F09BA">
        <w:rPr>
          <w:rFonts w:cs="Times New Roman"/>
          <w:w w:val="105"/>
          <w:szCs w:val="20"/>
        </w:rPr>
        <w:t>читающего.</w:t>
      </w:r>
    </w:p>
    <w:p w:rsidR="006F09BA" w:rsidRPr="006F09BA" w:rsidRDefault="006F09BA" w:rsidP="006F09BA">
      <w:pPr>
        <w:pStyle w:val="afffd"/>
        <w:spacing w:before="2" w:line="252" w:lineRule="auto"/>
        <w:ind w:right="146" w:firstLine="708"/>
        <w:rPr>
          <w:rFonts w:cs="Times New Roman"/>
          <w:szCs w:val="20"/>
        </w:rPr>
      </w:pPr>
      <w:r w:rsidRPr="006F09BA">
        <w:rPr>
          <w:rFonts w:cs="Times New Roman"/>
          <w:w w:val="105"/>
          <w:szCs w:val="20"/>
        </w:rPr>
        <w:t>Содержание</w:t>
      </w:r>
      <w:r w:rsidRPr="006F09BA">
        <w:rPr>
          <w:rFonts w:cs="Times New Roman"/>
          <w:spacing w:val="1"/>
          <w:w w:val="105"/>
          <w:szCs w:val="20"/>
        </w:rPr>
        <w:t xml:space="preserve"> </w:t>
      </w:r>
      <w:r w:rsidRPr="006F09BA">
        <w:rPr>
          <w:rFonts w:cs="Times New Roman"/>
          <w:w w:val="105"/>
          <w:szCs w:val="20"/>
        </w:rPr>
        <w:t>литературного</w:t>
      </w:r>
      <w:r w:rsidRPr="006F09BA">
        <w:rPr>
          <w:rFonts w:cs="Times New Roman"/>
          <w:spacing w:val="1"/>
          <w:w w:val="105"/>
          <w:szCs w:val="20"/>
        </w:rPr>
        <w:t xml:space="preserve"> </w:t>
      </w:r>
      <w:r w:rsidRPr="006F09BA">
        <w:rPr>
          <w:rFonts w:cs="Times New Roman"/>
          <w:w w:val="105"/>
          <w:szCs w:val="20"/>
        </w:rPr>
        <w:t>образования</w:t>
      </w:r>
      <w:r w:rsidRPr="006F09BA">
        <w:rPr>
          <w:rFonts w:cs="Times New Roman"/>
          <w:spacing w:val="1"/>
          <w:w w:val="105"/>
          <w:szCs w:val="20"/>
        </w:rPr>
        <w:t xml:space="preserve"> </w:t>
      </w:r>
      <w:r w:rsidRPr="006F09BA">
        <w:rPr>
          <w:rFonts w:cs="Times New Roman"/>
          <w:w w:val="105"/>
          <w:szCs w:val="20"/>
        </w:rPr>
        <w:t>разбито</w:t>
      </w:r>
      <w:r w:rsidRPr="006F09BA">
        <w:rPr>
          <w:rFonts w:cs="Times New Roman"/>
          <w:spacing w:val="1"/>
          <w:w w:val="105"/>
          <w:szCs w:val="20"/>
        </w:rPr>
        <w:t xml:space="preserve"> </w:t>
      </w:r>
      <w:r w:rsidRPr="006F09BA">
        <w:rPr>
          <w:rFonts w:cs="Times New Roman"/>
          <w:w w:val="105"/>
          <w:szCs w:val="20"/>
        </w:rPr>
        <w:t>на</w:t>
      </w:r>
      <w:r w:rsidRPr="006F09BA">
        <w:rPr>
          <w:rFonts w:cs="Times New Roman"/>
          <w:spacing w:val="1"/>
          <w:w w:val="105"/>
          <w:szCs w:val="20"/>
        </w:rPr>
        <w:t xml:space="preserve"> </w:t>
      </w:r>
      <w:r w:rsidRPr="006F09BA">
        <w:rPr>
          <w:rFonts w:cs="Times New Roman"/>
          <w:w w:val="105"/>
          <w:szCs w:val="20"/>
        </w:rPr>
        <w:t>разделы,</w:t>
      </w:r>
      <w:r w:rsidRPr="006F09BA">
        <w:rPr>
          <w:rFonts w:cs="Times New Roman"/>
          <w:spacing w:val="1"/>
          <w:w w:val="105"/>
          <w:szCs w:val="20"/>
        </w:rPr>
        <w:t xml:space="preserve"> </w:t>
      </w:r>
      <w:r w:rsidRPr="006F09BA">
        <w:rPr>
          <w:rFonts w:cs="Times New Roman"/>
          <w:w w:val="105"/>
          <w:szCs w:val="20"/>
        </w:rPr>
        <w:t>согласно</w:t>
      </w:r>
      <w:r w:rsidRPr="006F09BA">
        <w:rPr>
          <w:rFonts w:cs="Times New Roman"/>
          <w:spacing w:val="1"/>
          <w:w w:val="105"/>
          <w:szCs w:val="20"/>
        </w:rPr>
        <w:t xml:space="preserve"> </w:t>
      </w:r>
      <w:r w:rsidRPr="006F09BA">
        <w:rPr>
          <w:rFonts w:cs="Times New Roman"/>
          <w:w w:val="105"/>
          <w:szCs w:val="20"/>
        </w:rPr>
        <w:t>основным</w:t>
      </w:r>
      <w:r w:rsidRPr="006F09BA">
        <w:rPr>
          <w:rFonts w:cs="Times New Roman"/>
          <w:spacing w:val="1"/>
          <w:w w:val="105"/>
          <w:szCs w:val="20"/>
        </w:rPr>
        <w:t xml:space="preserve"> </w:t>
      </w:r>
      <w:r w:rsidRPr="006F09BA">
        <w:rPr>
          <w:rFonts w:cs="Times New Roman"/>
          <w:w w:val="105"/>
          <w:szCs w:val="20"/>
        </w:rPr>
        <w:t>вехам</w:t>
      </w:r>
      <w:r w:rsidRPr="006F09BA">
        <w:rPr>
          <w:rFonts w:cs="Times New Roman"/>
          <w:spacing w:val="1"/>
          <w:w w:val="105"/>
          <w:szCs w:val="20"/>
        </w:rPr>
        <w:t xml:space="preserve"> </w:t>
      </w:r>
      <w:r w:rsidRPr="006F09BA">
        <w:rPr>
          <w:rFonts w:cs="Times New Roman"/>
          <w:w w:val="105"/>
          <w:szCs w:val="20"/>
        </w:rPr>
        <w:t>развития</w:t>
      </w:r>
      <w:r w:rsidRPr="006F09BA">
        <w:rPr>
          <w:rFonts w:cs="Times New Roman"/>
          <w:spacing w:val="1"/>
          <w:w w:val="105"/>
          <w:szCs w:val="20"/>
        </w:rPr>
        <w:t xml:space="preserve"> </w:t>
      </w:r>
      <w:r w:rsidRPr="006F09BA">
        <w:rPr>
          <w:rFonts w:cs="Times New Roman"/>
          <w:w w:val="105"/>
          <w:szCs w:val="20"/>
        </w:rPr>
        <w:t>русской</w:t>
      </w:r>
      <w:r w:rsidRPr="006F09BA">
        <w:rPr>
          <w:rFonts w:cs="Times New Roman"/>
          <w:spacing w:val="1"/>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Главной</w:t>
      </w:r>
      <w:r w:rsidRPr="006F09BA">
        <w:rPr>
          <w:rFonts w:cs="Times New Roman"/>
          <w:spacing w:val="1"/>
          <w:w w:val="105"/>
          <w:szCs w:val="20"/>
        </w:rPr>
        <w:t xml:space="preserve"> </w:t>
      </w:r>
      <w:r w:rsidRPr="006F09BA">
        <w:rPr>
          <w:rFonts w:cs="Times New Roman"/>
          <w:w w:val="105"/>
          <w:szCs w:val="20"/>
        </w:rPr>
        <w:t>идеей</w:t>
      </w:r>
      <w:r w:rsidRPr="006F09BA">
        <w:rPr>
          <w:rFonts w:cs="Times New Roman"/>
          <w:spacing w:val="1"/>
          <w:w w:val="105"/>
          <w:szCs w:val="20"/>
        </w:rPr>
        <w:t xml:space="preserve"> </w:t>
      </w:r>
      <w:r w:rsidRPr="006F09BA">
        <w:rPr>
          <w:rFonts w:cs="Times New Roman"/>
          <w:w w:val="105"/>
          <w:szCs w:val="20"/>
        </w:rPr>
        <w:t>программы</w:t>
      </w:r>
      <w:r w:rsidRPr="006F09BA">
        <w:rPr>
          <w:rFonts w:cs="Times New Roman"/>
          <w:spacing w:val="1"/>
          <w:w w:val="105"/>
          <w:szCs w:val="20"/>
        </w:rPr>
        <w:t xml:space="preserve"> </w:t>
      </w:r>
      <w:r w:rsidRPr="006F09BA">
        <w:rPr>
          <w:rFonts w:cs="Times New Roman"/>
          <w:w w:val="105"/>
          <w:szCs w:val="20"/>
        </w:rPr>
        <w:t>является</w:t>
      </w:r>
      <w:r w:rsidRPr="006F09BA">
        <w:rPr>
          <w:rFonts w:cs="Times New Roman"/>
          <w:spacing w:val="1"/>
          <w:w w:val="105"/>
          <w:szCs w:val="20"/>
        </w:rPr>
        <w:t xml:space="preserve"> </w:t>
      </w:r>
      <w:r w:rsidRPr="006F09BA">
        <w:rPr>
          <w:rFonts w:cs="Times New Roman"/>
          <w:w w:val="105"/>
          <w:szCs w:val="20"/>
        </w:rPr>
        <w:t>изучение</w:t>
      </w:r>
      <w:r w:rsidRPr="006F09BA">
        <w:rPr>
          <w:rFonts w:cs="Times New Roman"/>
          <w:spacing w:val="1"/>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от</w:t>
      </w:r>
      <w:r w:rsidRPr="006F09BA">
        <w:rPr>
          <w:rFonts w:cs="Times New Roman"/>
          <w:spacing w:val="1"/>
          <w:w w:val="105"/>
          <w:szCs w:val="20"/>
        </w:rPr>
        <w:t xml:space="preserve"> </w:t>
      </w:r>
      <w:r w:rsidRPr="006F09BA">
        <w:rPr>
          <w:rFonts w:cs="Times New Roman"/>
          <w:w w:val="105"/>
          <w:szCs w:val="20"/>
        </w:rPr>
        <w:t>мифов</w:t>
      </w:r>
      <w:r w:rsidRPr="006F09BA">
        <w:rPr>
          <w:rFonts w:cs="Times New Roman"/>
          <w:spacing w:val="1"/>
          <w:w w:val="105"/>
          <w:szCs w:val="20"/>
        </w:rPr>
        <w:t xml:space="preserve"> </w:t>
      </w:r>
      <w:r w:rsidRPr="006F09BA">
        <w:rPr>
          <w:rFonts w:cs="Times New Roman"/>
          <w:w w:val="105"/>
          <w:szCs w:val="20"/>
        </w:rPr>
        <w:t>к</w:t>
      </w:r>
      <w:r w:rsidRPr="006F09BA">
        <w:rPr>
          <w:rFonts w:cs="Times New Roman"/>
          <w:spacing w:val="1"/>
          <w:w w:val="105"/>
          <w:szCs w:val="20"/>
        </w:rPr>
        <w:t xml:space="preserve"> </w:t>
      </w:r>
      <w:r w:rsidRPr="006F09BA">
        <w:rPr>
          <w:rFonts w:cs="Times New Roman"/>
          <w:w w:val="105"/>
          <w:szCs w:val="20"/>
        </w:rPr>
        <w:t>фольклору,</w:t>
      </w:r>
      <w:r w:rsidRPr="006F09BA">
        <w:rPr>
          <w:rFonts w:cs="Times New Roman"/>
          <w:spacing w:val="1"/>
          <w:w w:val="105"/>
          <w:szCs w:val="20"/>
        </w:rPr>
        <w:t xml:space="preserve"> </w:t>
      </w:r>
      <w:r w:rsidRPr="006F09BA">
        <w:rPr>
          <w:rFonts w:cs="Times New Roman"/>
          <w:w w:val="105"/>
          <w:szCs w:val="20"/>
        </w:rPr>
        <w:t>от</w:t>
      </w:r>
      <w:r w:rsidRPr="006F09BA">
        <w:rPr>
          <w:rFonts w:cs="Times New Roman"/>
          <w:spacing w:val="1"/>
          <w:w w:val="105"/>
          <w:szCs w:val="20"/>
        </w:rPr>
        <w:t xml:space="preserve"> </w:t>
      </w:r>
      <w:r w:rsidRPr="006F09BA">
        <w:rPr>
          <w:rFonts w:cs="Times New Roman"/>
          <w:w w:val="105"/>
          <w:szCs w:val="20"/>
        </w:rPr>
        <w:t>фольклора</w:t>
      </w:r>
      <w:r w:rsidRPr="006F09BA">
        <w:rPr>
          <w:rFonts w:cs="Times New Roman"/>
          <w:spacing w:val="1"/>
          <w:w w:val="105"/>
          <w:szCs w:val="20"/>
        </w:rPr>
        <w:t xml:space="preserve"> </w:t>
      </w:r>
      <w:r w:rsidRPr="006F09BA">
        <w:rPr>
          <w:rFonts w:cs="Times New Roman"/>
          <w:w w:val="105"/>
          <w:szCs w:val="20"/>
        </w:rPr>
        <w:t>к</w:t>
      </w:r>
      <w:r w:rsidRPr="006F09BA">
        <w:rPr>
          <w:rFonts w:cs="Times New Roman"/>
          <w:spacing w:val="1"/>
          <w:w w:val="105"/>
          <w:szCs w:val="20"/>
        </w:rPr>
        <w:t xml:space="preserve"> </w:t>
      </w:r>
      <w:r w:rsidRPr="006F09BA">
        <w:rPr>
          <w:rFonts w:cs="Times New Roman"/>
          <w:w w:val="105"/>
          <w:szCs w:val="20"/>
        </w:rPr>
        <w:t>древнерусской</w:t>
      </w:r>
      <w:r w:rsidRPr="006F09BA">
        <w:rPr>
          <w:rFonts w:cs="Times New Roman"/>
          <w:spacing w:val="1"/>
          <w:w w:val="105"/>
          <w:szCs w:val="20"/>
        </w:rPr>
        <w:t xml:space="preserve"> </w:t>
      </w:r>
      <w:r w:rsidRPr="006F09BA">
        <w:rPr>
          <w:rFonts w:cs="Times New Roman"/>
          <w:w w:val="105"/>
          <w:szCs w:val="20"/>
        </w:rPr>
        <w:t>литературе, а от</w:t>
      </w:r>
      <w:r w:rsidRPr="006F09BA">
        <w:rPr>
          <w:rFonts w:cs="Times New Roman"/>
          <w:spacing w:val="1"/>
          <w:w w:val="105"/>
          <w:szCs w:val="20"/>
        </w:rPr>
        <w:t xml:space="preserve"> </w:t>
      </w:r>
      <w:r w:rsidRPr="006F09BA">
        <w:rPr>
          <w:rFonts w:cs="Times New Roman"/>
          <w:w w:val="105"/>
          <w:szCs w:val="20"/>
        </w:rPr>
        <w:t>нее</w:t>
      </w:r>
      <w:r w:rsidRPr="006F09BA">
        <w:rPr>
          <w:rFonts w:cs="Times New Roman"/>
          <w:spacing w:val="1"/>
          <w:w w:val="105"/>
          <w:szCs w:val="20"/>
        </w:rPr>
        <w:t xml:space="preserve"> </w:t>
      </w:r>
      <w:r w:rsidRPr="006F09BA">
        <w:rPr>
          <w:rFonts w:cs="Times New Roman"/>
          <w:w w:val="105"/>
          <w:szCs w:val="20"/>
        </w:rPr>
        <w:t>к</w:t>
      </w:r>
      <w:r w:rsidRPr="006F09BA">
        <w:rPr>
          <w:rFonts w:cs="Times New Roman"/>
          <w:spacing w:val="1"/>
          <w:w w:val="105"/>
          <w:szCs w:val="20"/>
        </w:rPr>
        <w:t xml:space="preserve"> </w:t>
      </w:r>
      <w:r w:rsidRPr="006F09BA">
        <w:rPr>
          <w:rFonts w:cs="Times New Roman"/>
          <w:w w:val="105"/>
          <w:szCs w:val="20"/>
        </w:rPr>
        <w:t>русской</w:t>
      </w:r>
      <w:r w:rsidRPr="006F09BA">
        <w:rPr>
          <w:rFonts w:cs="Times New Roman"/>
          <w:spacing w:val="1"/>
          <w:w w:val="105"/>
          <w:szCs w:val="20"/>
        </w:rPr>
        <w:t xml:space="preserve"> </w:t>
      </w:r>
      <w:r w:rsidRPr="006F09BA">
        <w:rPr>
          <w:rFonts w:cs="Times New Roman"/>
          <w:w w:val="105"/>
          <w:szCs w:val="20"/>
        </w:rPr>
        <w:t>литературе</w:t>
      </w:r>
      <w:r w:rsidRPr="006F09BA">
        <w:rPr>
          <w:rFonts w:cs="Times New Roman"/>
          <w:spacing w:val="1"/>
          <w:w w:val="105"/>
          <w:szCs w:val="20"/>
        </w:rPr>
        <w:t xml:space="preserve"> </w:t>
      </w:r>
      <w:r w:rsidRPr="006F09BA">
        <w:rPr>
          <w:rFonts w:cs="Times New Roman"/>
          <w:w w:val="105"/>
          <w:szCs w:val="20"/>
        </w:rPr>
        <w:t>XVIII , XIX</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2"/>
          <w:w w:val="105"/>
          <w:szCs w:val="20"/>
        </w:rPr>
        <w:t xml:space="preserve"> </w:t>
      </w:r>
      <w:r w:rsidRPr="006F09BA">
        <w:rPr>
          <w:rFonts w:cs="Times New Roman"/>
          <w:w w:val="105"/>
          <w:szCs w:val="20"/>
        </w:rPr>
        <w:t>XX</w:t>
      </w:r>
      <w:r w:rsidRPr="006F09BA">
        <w:rPr>
          <w:rFonts w:cs="Times New Roman"/>
          <w:spacing w:val="1"/>
          <w:w w:val="105"/>
          <w:szCs w:val="20"/>
        </w:rPr>
        <w:t xml:space="preserve"> </w:t>
      </w:r>
      <w:r w:rsidRPr="006F09BA">
        <w:rPr>
          <w:rFonts w:cs="Times New Roman"/>
          <w:w w:val="105"/>
          <w:szCs w:val="20"/>
        </w:rPr>
        <w:t>веков.</w:t>
      </w:r>
    </w:p>
    <w:p w:rsidR="006F09BA" w:rsidRPr="006F09BA" w:rsidRDefault="006F09BA" w:rsidP="006F09BA">
      <w:pPr>
        <w:pStyle w:val="afffd"/>
        <w:spacing w:before="3"/>
        <w:rPr>
          <w:rFonts w:cs="Times New Roman"/>
          <w:szCs w:val="20"/>
        </w:rPr>
      </w:pPr>
      <w:r w:rsidRPr="006F09BA">
        <w:rPr>
          <w:rFonts w:cs="Times New Roman"/>
          <w:w w:val="105"/>
          <w:szCs w:val="20"/>
        </w:rPr>
        <w:t>Содержание</w:t>
      </w:r>
      <w:r w:rsidRPr="006F09BA">
        <w:rPr>
          <w:rFonts w:cs="Times New Roman"/>
          <w:spacing w:val="19"/>
          <w:w w:val="105"/>
          <w:szCs w:val="20"/>
        </w:rPr>
        <w:t xml:space="preserve"> </w:t>
      </w:r>
      <w:r w:rsidRPr="006F09BA">
        <w:rPr>
          <w:rFonts w:cs="Times New Roman"/>
          <w:w w:val="105"/>
          <w:szCs w:val="20"/>
        </w:rPr>
        <w:t>школьного</w:t>
      </w:r>
      <w:r w:rsidRPr="006F09BA">
        <w:rPr>
          <w:rFonts w:cs="Times New Roman"/>
          <w:spacing w:val="19"/>
          <w:w w:val="105"/>
          <w:szCs w:val="20"/>
        </w:rPr>
        <w:t xml:space="preserve"> </w:t>
      </w:r>
      <w:r w:rsidRPr="006F09BA">
        <w:rPr>
          <w:rFonts w:cs="Times New Roman"/>
          <w:w w:val="105"/>
          <w:szCs w:val="20"/>
        </w:rPr>
        <w:t>литературного</w:t>
      </w:r>
      <w:r w:rsidRPr="006F09BA">
        <w:rPr>
          <w:rFonts w:cs="Times New Roman"/>
          <w:spacing w:val="19"/>
          <w:w w:val="105"/>
          <w:szCs w:val="20"/>
        </w:rPr>
        <w:t xml:space="preserve"> </w:t>
      </w:r>
      <w:r w:rsidRPr="006F09BA">
        <w:rPr>
          <w:rFonts w:cs="Times New Roman"/>
          <w:w w:val="105"/>
          <w:szCs w:val="20"/>
        </w:rPr>
        <w:t>образования</w:t>
      </w:r>
      <w:r w:rsidRPr="006F09BA">
        <w:rPr>
          <w:rFonts w:cs="Times New Roman"/>
          <w:spacing w:val="20"/>
          <w:w w:val="105"/>
          <w:szCs w:val="20"/>
        </w:rPr>
        <w:t xml:space="preserve"> </w:t>
      </w:r>
      <w:r w:rsidRPr="006F09BA">
        <w:rPr>
          <w:rFonts w:cs="Times New Roman"/>
          <w:w w:val="105"/>
          <w:szCs w:val="20"/>
        </w:rPr>
        <w:t>концентрично</w:t>
      </w:r>
      <w:r w:rsidRPr="006F09BA">
        <w:rPr>
          <w:rFonts w:cs="Times New Roman"/>
          <w:spacing w:val="20"/>
          <w:w w:val="105"/>
          <w:szCs w:val="20"/>
        </w:rPr>
        <w:t xml:space="preserve"> </w:t>
      </w:r>
      <w:r w:rsidRPr="006F09BA">
        <w:rPr>
          <w:rFonts w:cs="Times New Roman"/>
          <w:w w:val="105"/>
          <w:szCs w:val="20"/>
        </w:rPr>
        <w:t>–</w:t>
      </w:r>
      <w:r w:rsidRPr="006F09BA">
        <w:rPr>
          <w:rFonts w:cs="Times New Roman"/>
          <w:spacing w:val="19"/>
          <w:w w:val="105"/>
          <w:szCs w:val="20"/>
        </w:rPr>
        <w:t xml:space="preserve"> </w:t>
      </w:r>
      <w:r w:rsidRPr="006F09BA">
        <w:rPr>
          <w:rFonts w:cs="Times New Roman"/>
          <w:w w:val="105"/>
          <w:szCs w:val="20"/>
        </w:rPr>
        <w:t>оно</w:t>
      </w:r>
      <w:r w:rsidRPr="006F09BA">
        <w:rPr>
          <w:rFonts w:cs="Times New Roman"/>
          <w:spacing w:val="19"/>
          <w:w w:val="105"/>
          <w:szCs w:val="20"/>
        </w:rPr>
        <w:t xml:space="preserve"> </w:t>
      </w:r>
      <w:r w:rsidRPr="006F09BA">
        <w:rPr>
          <w:rFonts w:cs="Times New Roman"/>
          <w:w w:val="105"/>
          <w:szCs w:val="20"/>
        </w:rPr>
        <w:t>включает</w:t>
      </w:r>
      <w:r w:rsidRPr="006F09BA">
        <w:rPr>
          <w:rFonts w:cs="Times New Roman"/>
          <w:spacing w:val="20"/>
          <w:w w:val="105"/>
          <w:szCs w:val="20"/>
        </w:rPr>
        <w:t xml:space="preserve"> </w:t>
      </w:r>
      <w:r w:rsidRPr="006F09BA">
        <w:rPr>
          <w:rFonts w:cs="Times New Roman"/>
          <w:w w:val="105"/>
          <w:szCs w:val="20"/>
        </w:rPr>
        <w:t>два</w:t>
      </w:r>
      <w:r w:rsidRPr="006F09BA">
        <w:rPr>
          <w:rFonts w:cs="Times New Roman"/>
          <w:spacing w:val="19"/>
          <w:w w:val="105"/>
          <w:szCs w:val="20"/>
        </w:rPr>
        <w:t xml:space="preserve"> </w:t>
      </w:r>
      <w:r w:rsidRPr="006F09BA">
        <w:rPr>
          <w:rFonts w:cs="Times New Roman"/>
          <w:w w:val="105"/>
          <w:szCs w:val="20"/>
        </w:rPr>
        <w:t>больших</w:t>
      </w:r>
      <w:r w:rsidRPr="006F09BA">
        <w:rPr>
          <w:rFonts w:cs="Times New Roman"/>
          <w:spacing w:val="19"/>
          <w:w w:val="105"/>
          <w:szCs w:val="20"/>
        </w:rPr>
        <w:t xml:space="preserve"> </w:t>
      </w:r>
      <w:r w:rsidRPr="006F09BA">
        <w:rPr>
          <w:rFonts w:cs="Times New Roman"/>
          <w:w w:val="105"/>
          <w:szCs w:val="20"/>
        </w:rPr>
        <w:t>концентра</w:t>
      </w:r>
      <w:r w:rsidRPr="006F09BA">
        <w:rPr>
          <w:rFonts w:cs="Times New Roman"/>
          <w:spacing w:val="19"/>
          <w:w w:val="105"/>
          <w:szCs w:val="20"/>
        </w:rPr>
        <w:t xml:space="preserve"> </w:t>
      </w:r>
      <w:r w:rsidRPr="006F09BA">
        <w:rPr>
          <w:rFonts w:cs="Times New Roman"/>
          <w:w w:val="105"/>
          <w:szCs w:val="20"/>
        </w:rPr>
        <w:t>(5-9</w:t>
      </w:r>
      <w:r w:rsidRPr="006F09BA">
        <w:rPr>
          <w:rFonts w:cs="Times New Roman"/>
          <w:spacing w:val="20"/>
          <w:w w:val="105"/>
          <w:szCs w:val="20"/>
        </w:rPr>
        <w:t xml:space="preserve"> </w:t>
      </w:r>
      <w:r w:rsidRPr="006F09BA">
        <w:rPr>
          <w:rFonts w:cs="Times New Roman"/>
          <w:w w:val="105"/>
          <w:szCs w:val="20"/>
        </w:rPr>
        <w:t>класс</w:t>
      </w:r>
      <w:r w:rsidRPr="006F09BA">
        <w:rPr>
          <w:rFonts w:cs="Times New Roman"/>
          <w:spacing w:val="19"/>
          <w:w w:val="105"/>
          <w:szCs w:val="20"/>
        </w:rPr>
        <w:t xml:space="preserve"> </w:t>
      </w:r>
      <w:r w:rsidRPr="006F09BA">
        <w:rPr>
          <w:rFonts w:cs="Times New Roman"/>
          <w:w w:val="105"/>
          <w:szCs w:val="20"/>
        </w:rPr>
        <w:t>и</w:t>
      </w:r>
      <w:r>
        <w:rPr>
          <w:rFonts w:cs="Times New Roman"/>
          <w:w w:val="105"/>
          <w:szCs w:val="20"/>
        </w:rPr>
        <w:t xml:space="preserve">  </w:t>
      </w:r>
      <w:r w:rsidRPr="006F09BA">
        <w:rPr>
          <w:rFonts w:cs="Times New Roman"/>
          <w:w w:val="105"/>
          <w:szCs w:val="20"/>
        </w:rPr>
        <w:t>10-11</w:t>
      </w:r>
      <w:r w:rsidRPr="006F09BA">
        <w:rPr>
          <w:rFonts w:cs="Times New Roman"/>
          <w:spacing w:val="-1"/>
          <w:w w:val="105"/>
          <w:szCs w:val="20"/>
        </w:rPr>
        <w:t xml:space="preserve"> </w:t>
      </w:r>
      <w:r w:rsidRPr="006F09BA">
        <w:rPr>
          <w:rFonts w:cs="Times New Roman"/>
          <w:w w:val="105"/>
          <w:szCs w:val="20"/>
        </w:rPr>
        <w:t>класс).</w:t>
      </w:r>
      <w:r w:rsidRPr="006F09BA">
        <w:rPr>
          <w:rFonts w:cs="Times New Roman"/>
          <w:spacing w:val="-2"/>
          <w:w w:val="105"/>
          <w:szCs w:val="20"/>
        </w:rPr>
        <w:t xml:space="preserve"> </w:t>
      </w:r>
      <w:r w:rsidRPr="006F09BA">
        <w:rPr>
          <w:rFonts w:cs="Times New Roman"/>
          <w:w w:val="105"/>
          <w:szCs w:val="20"/>
        </w:rPr>
        <w:t>Внутри первого</w:t>
      </w:r>
      <w:r w:rsidRPr="006F09BA">
        <w:rPr>
          <w:rFonts w:cs="Times New Roman"/>
          <w:spacing w:val="-1"/>
          <w:w w:val="105"/>
          <w:szCs w:val="20"/>
        </w:rPr>
        <w:t xml:space="preserve"> </w:t>
      </w:r>
      <w:r w:rsidRPr="006F09BA">
        <w:rPr>
          <w:rFonts w:cs="Times New Roman"/>
          <w:w w:val="105"/>
          <w:szCs w:val="20"/>
        </w:rPr>
        <w:t>концентра</w:t>
      </w:r>
      <w:r w:rsidRPr="006F09BA">
        <w:rPr>
          <w:rFonts w:cs="Times New Roman"/>
          <w:spacing w:val="-2"/>
          <w:w w:val="105"/>
          <w:szCs w:val="20"/>
        </w:rPr>
        <w:t xml:space="preserve"> </w:t>
      </w:r>
      <w:r w:rsidRPr="006F09BA">
        <w:rPr>
          <w:rFonts w:cs="Times New Roman"/>
          <w:w w:val="105"/>
          <w:szCs w:val="20"/>
        </w:rPr>
        <w:t>три возрастные</w:t>
      </w:r>
      <w:r w:rsidRPr="006F09BA">
        <w:rPr>
          <w:rFonts w:cs="Times New Roman"/>
          <w:spacing w:val="-1"/>
          <w:w w:val="105"/>
          <w:szCs w:val="20"/>
        </w:rPr>
        <w:t xml:space="preserve"> </w:t>
      </w:r>
      <w:r w:rsidRPr="006F09BA">
        <w:rPr>
          <w:rFonts w:cs="Times New Roman"/>
          <w:w w:val="105"/>
          <w:szCs w:val="20"/>
        </w:rPr>
        <w:t>группы:</w:t>
      </w:r>
      <w:r w:rsidRPr="006F09BA">
        <w:rPr>
          <w:rFonts w:cs="Times New Roman"/>
          <w:spacing w:val="-1"/>
          <w:w w:val="105"/>
          <w:szCs w:val="20"/>
        </w:rPr>
        <w:t xml:space="preserve"> </w:t>
      </w:r>
      <w:r w:rsidRPr="006F09BA">
        <w:rPr>
          <w:rFonts w:cs="Times New Roman"/>
          <w:w w:val="105"/>
          <w:szCs w:val="20"/>
        </w:rPr>
        <w:t>5-6</w:t>
      </w:r>
      <w:r w:rsidRPr="006F09BA">
        <w:rPr>
          <w:rFonts w:cs="Times New Roman"/>
          <w:spacing w:val="-1"/>
          <w:w w:val="105"/>
          <w:szCs w:val="20"/>
        </w:rPr>
        <w:t xml:space="preserve"> </w:t>
      </w:r>
      <w:r w:rsidRPr="006F09BA">
        <w:rPr>
          <w:rFonts w:cs="Times New Roman"/>
          <w:w w:val="105"/>
          <w:szCs w:val="20"/>
        </w:rPr>
        <w:t>класс,</w:t>
      </w:r>
      <w:r w:rsidRPr="006F09BA">
        <w:rPr>
          <w:rFonts w:cs="Times New Roman"/>
          <w:spacing w:val="-2"/>
          <w:w w:val="105"/>
          <w:szCs w:val="20"/>
        </w:rPr>
        <w:t xml:space="preserve"> </w:t>
      </w:r>
      <w:r w:rsidRPr="006F09BA">
        <w:rPr>
          <w:rFonts w:cs="Times New Roman"/>
          <w:w w:val="105"/>
          <w:szCs w:val="20"/>
        </w:rPr>
        <w:t>7-8 класс</w:t>
      </w:r>
      <w:r w:rsidRPr="006F09BA">
        <w:rPr>
          <w:rFonts w:cs="Times New Roman"/>
          <w:spacing w:val="-2"/>
          <w:w w:val="105"/>
          <w:szCs w:val="20"/>
        </w:rPr>
        <w:t xml:space="preserve"> </w:t>
      </w:r>
      <w:r w:rsidRPr="006F09BA">
        <w:rPr>
          <w:rFonts w:cs="Times New Roman"/>
          <w:w w:val="105"/>
          <w:szCs w:val="20"/>
        </w:rPr>
        <w:t>и 9</w:t>
      </w:r>
      <w:r w:rsidRPr="006F09BA">
        <w:rPr>
          <w:rFonts w:cs="Times New Roman"/>
          <w:spacing w:val="-1"/>
          <w:w w:val="105"/>
          <w:szCs w:val="20"/>
        </w:rPr>
        <w:t xml:space="preserve"> </w:t>
      </w:r>
      <w:r w:rsidRPr="006F09BA">
        <w:rPr>
          <w:rFonts w:cs="Times New Roman"/>
          <w:w w:val="105"/>
          <w:szCs w:val="20"/>
        </w:rPr>
        <w:t>класс.</w:t>
      </w:r>
    </w:p>
    <w:p w:rsidR="006F09BA" w:rsidRPr="006F09BA" w:rsidRDefault="006F09BA" w:rsidP="006F09BA">
      <w:pPr>
        <w:spacing w:before="12"/>
        <w:ind w:left="189"/>
        <w:rPr>
          <w:rFonts w:cs="Times New Roman"/>
          <w:b/>
          <w:i/>
          <w:szCs w:val="20"/>
        </w:rPr>
      </w:pPr>
      <w:r w:rsidRPr="006F09BA">
        <w:rPr>
          <w:rFonts w:cs="Times New Roman"/>
          <w:b/>
          <w:i/>
          <w:w w:val="105"/>
          <w:szCs w:val="20"/>
          <w:u w:val="single"/>
        </w:rPr>
        <w:t>5-6</w:t>
      </w:r>
      <w:r w:rsidRPr="006F09BA">
        <w:rPr>
          <w:rFonts w:cs="Times New Roman"/>
          <w:b/>
          <w:i/>
          <w:spacing w:val="-1"/>
          <w:w w:val="105"/>
          <w:szCs w:val="20"/>
          <w:u w:val="single"/>
        </w:rPr>
        <w:t xml:space="preserve"> </w:t>
      </w:r>
      <w:r w:rsidRPr="006F09BA">
        <w:rPr>
          <w:rFonts w:cs="Times New Roman"/>
          <w:b/>
          <w:i/>
          <w:w w:val="105"/>
          <w:szCs w:val="20"/>
          <w:u w:val="single"/>
        </w:rPr>
        <w:t>классы</w:t>
      </w:r>
    </w:p>
    <w:p w:rsidR="006F09BA" w:rsidRPr="006F09BA" w:rsidRDefault="006F09BA" w:rsidP="006F09BA">
      <w:pPr>
        <w:pStyle w:val="afffd"/>
        <w:spacing w:line="252" w:lineRule="auto"/>
        <w:ind w:right="144" w:firstLine="708"/>
        <w:rPr>
          <w:rFonts w:cs="Times New Roman"/>
          <w:szCs w:val="20"/>
        </w:rPr>
      </w:pPr>
      <w:r w:rsidRPr="006F09BA">
        <w:rPr>
          <w:rFonts w:cs="Times New Roman"/>
          <w:w w:val="105"/>
          <w:szCs w:val="20"/>
        </w:rPr>
        <w:t>На этом этапе происходит формирование представления о специфике литературы как искусства слова, умения</w:t>
      </w:r>
      <w:r w:rsidRPr="006F09BA">
        <w:rPr>
          <w:rFonts w:cs="Times New Roman"/>
          <w:spacing w:val="1"/>
          <w:w w:val="105"/>
          <w:szCs w:val="20"/>
        </w:rPr>
        <w:t xml:space="preserve"> </w:t>
      </w:r>
      <w:r w:rsidRPr="006F09BA">
        <w:rPr>
          <w:rFonts w:cs="Times New Roman"/>
          <w:w w:val="105"/>
          <w:szCs w:val="20"/>
        </w:rPr>
        <w:t>осознанного чтения, способности общения с художественным миром произведений разных жанров (в первую очередь</w:t>
      </w:r>
      <w:r w:rsidRPr="006F09BA">
        <w:rPr>
          <w:rFonts w:cs="Times New Roman"/>
          <w:spacing w:val="1"/>
          <w:w w:val="105"/>
          <w:szCs w:val="20"/>
        </w:rPr>
        <w:t xml:space="preserve"> </w:t>
      </w:r>
      <w:r w:rsidRPr="006F09BA">
        <w:rPr>
          <w:rFonts w:cs="Times New Roman"/>
          <w:w w:val="105"/>
          <w:szCs w:val="20"/>
        </w:rPr>
        <w:t>лирики</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эпоса).</w:t>
      </w:r>
      <w:r w:rsidRPr="006F09BA">
        <w:rPr>
          <w:rFonts w:cs="Times New Roman"/>
          <w:spacing w:val="1"/>
          <w:w w:val="105"/>
          <w:szCs w:val="20"/>
        </w:rPr>
        <w:t xml:space="preserve"> </w:t>
      </w:r>
      <w:r w:rsidRPr="006F09BA">
        <w:rPr>
          <w:rFonts w:cs="Times New Roman"/>
          <w:w w:val="105"/>
          <w:szCs w:val="20"/>
        </w:rPr>
        <w:t>Сопоставительный</w:t>
      </w:r>
      <w:r w:rsidRPr="006F09BA">
        <w:rPr>
          <w:rFonts w:cs="Times New Roman"/>
          <w:spacing w:val="1"/>
          <w:w w:val="105"/>
          <w:szCs w:val="20"/>
        </w:rPr>
        <w:t xml:space="preserve"> </w:t>
      </w:r>
      <w:r w:rsidRPr="006F09BA">
        <w:rPr>
          <w:rFonts w:cs="Times New Roman"/>
          <w:w w:val="105"/>
          <w:szCs w:val="20"/>
        </w:rPr>
        <w:t>анализ</w:t>
      </w:r>
      <w:r w:rsidRPr="006F09BA">
        <w:rPr>
          <w:rFonts w:cs="Times New Roman"/>
          <w:spacing w:val="1"/>
          <w:w w:val="105"/>
          <w:szCs w:val="20"/>
        </w:rPr>
        <w:t xml:space="preserve"> </w:t>
      </w:r>
      <w:r w:rsidRPr="006F09BA">
        <w:rPr>
          <w:rFonts w:cs="Times New Roman"/>
          <w:w w:val="105"/>
          <w:szCs w:val="20"/>
        </w:rPr>
        <w:t>произведений</w:t>
      </w:r>
      <w:r w:rsidRPr="006F09BA">
        <w:rPr>
          <w:rFonts w:cs="Times New Roman"/>
          <w:spacing w:val="1"/>
          <w:w w:val="105"/>
          <w:szCs w:val="20"/>
        </w:rPr>
        <w:t xml:space="preserve"> </w:t>
      </w:r>
      <w:r w:rsidRPr="006F09BA">
        <w:rPr>
          <w:rFonts w:cs="Times New Roman"/>
          <w:w w:val="105"/>
          <w:szCs w:val="20"/>
        </w:rPr>
        <w:t>близких</w:t>
      </w:r>
      <w:r w:rsidRPr="006F09BA">
        <w:rPr>
          <w:rFonts w:cs="Times New Roman"/>
          <w:spacing w:val="1"/>
          <w:w w:val="105"/>
          <w:szCs w:val="20"/>
        </w:rPr>
        <w:t xml:space="preserve"> </w:t>
      </w:r>
      <w:r w:rsidRPr="006F09BA">
        <w:rPr>
          <w:rFonts w:cs="Times New Roman"/>
          <w:w w:val="105"/>
          <w:szCs w:val="20"/>
        </w:rPr>
        <w:t>по</w:t>
      </w:r>
      <w:r w:rsidRPr="006F09BA">
        <w:rPr>
          <w:rFonts w:cs="Times New Roman"/>
          <w:spacing w:val="1"/>
          <w:w w:val="105"/>
          <w:szCs w:val="20"/>
        </w:rPr>
        <w:t xml:space="preserve"> </w:t>
      </w:r>
      <w:r w:rsidRPr="006F09BA">
        <w:rPr>
          <w:rFonts w:cs="Times New Roman"/>
          <w:w w:val="105"/>
          <w:szCs w:val="20"/>
        </w:rPr>
        <w:t>теме,</w:t>
      </w:r>
      <w:r w:rsidRPr="006F09BA">
        <w:rPr>
          <w:rFonts w:cs="Times New Roman"/>
          <w:spacing w:val="1"/>
          <w:w w:val="105"/>
          <w:szCs w:val="20"/>
        </w:rPr>
        <w:t xml:space="preserve"> </w:t>
      </w:r>
      <w:r w:rsidRPr="006F09BA">
        <w:rPr>
          <w:rFonts w:cs="Times New Roman"/>
          <w:w w:val="105"/>
          <w:szCs w:val="20"/>
        </w:rPr>
        <w:t>сюжету,</w:t>
      </w:r>
      <w:r w:rsidRPr="006F09BA">
        <w:rPr>
          <w:rFonts w:cs="Times New Roman"/>
          <w:spacing w:val="1"/>
          <w:w w:val="105"/>
          <w:szCs w:val="20"/>
        </w:rPr>
        <w:t xml:space="preserve"> </w:t>
      </w:r>
      <w:r w:rsidRPr="006F09BA">
        <w:rPr>
          <w:rFonts w:cs="Times New Roman"/>
          <w:w w:val="105"/>
          <w:szCs w:val="20"/>
        </w:rPr>
        <w:t>образам,</w:t>
      </w:r>
      <w:r w:rsidRPr="006F09BA">
        <w:rPr>
          <w:rFonts w:cs="Times New Roman"/>
          <w:spacing w:val="1"/>
          <w:w w:val="105"/>
          <w:szCs w:val="20"/>
        </w:rPr>
        <w:t xml:space="preserve"> </w:t>
      </w:r>
      <w:r w:rsidRPr="006F09BA">
        <w:rPr>
          <w:rFonts w:cs="Times New Roman"/>
          <w:w w:val="105"/>
          <w:szCs w:val="20"/>
        </w:rPr>
        <w:t>приучает  школьников</w:t>
      </w:r>
      <w:r w:rsidRPr="006F09BA">
        <w:rPr>
          <w:rFonts w:cs="Times New Roman"/>
          <w:spacing w:val="-47"/>
          <w:w w:val="105"/>
          <w:szCs w:val="20"/>
        </w:rPr>
        <w:t xml:space="preserve"> </w:t>
      </w:r>
      <w:r w:rsidRPr="006F09BA">
        <w:rPr>
          <w:rFonts w:cs="Times New Roman"/>
          <w:w w:val="105"/>
          <w:szCs w:val="20"/>
        </w:rPr>
        <w:t>видеть</w:t>
      </w:r>
      <w:r w:rsidRPr="006F09BA">
        <w:rPr>
          <w:rFonts w:cs="Times New Roman"/>
          <w:spacing w:val="1"/>
          <w:w w:val="105"/>
          <w:szCs w:val="20"/>
        </w:rPr>
        <w:t xml:space="preserve"> </w:t>
      </w:r>
      <w:r w:rsidRPr="006F09BA">
        <w:rPr>
          <w:rFonts w:cs="Times New Roman"/>
          <w:w w:val="105"/>
          <w:szCs w:val="20"/>
        </w:rPr>
        <w:t>своеобразие</w:t>
      </w:r>
      <w:r w:rsidRPr="006F09BA">
        <w:rPr>
          <w:rFonts w:cs="Times New Roman"/>
          <w:spacing w:val="1"/>
          <w:w w:val="105"/>
          <w:szCs w:val="20"/>
        </w:rPr>
        <w:t xml:space="preserve"> </w:t>
      </w:r>
      <w:r w:rsidRPr="006F09BA">
        <w:rPr>
          <w:rFonts w:cs="Times New Roman"/>
          <w:w w:val="105"/>
          <w:szCs w:val="20"/>
        </w:rPr>
        <w:t>а</w:t>
      </w:r>
      <w:r w:rsidRPr="006F09BA">
        <w:rPr>
          <w:rFonts w:cs="Times New Roman"/>
          <w:w w:val="105"/>
          <w:szCs w:val="20"/>
        </w:rPr>
        <w:t>в</w:t>
      </w:r>
      <w:r w:rsidRPr="006F09BA">
        <w:rPr>
          <w:rFonts w:cs="Times New Roman"/>
          <w:w w:val="105"/>
          <w:szCs w:val="20"/>
        </w:rPr>
        <w:t>торской</w:t>
      </w:r>
      <w:r w:rsidRPr="006F09BA">
        <w:rPr>
          <w:rFonts w:cs="Times New Roman"/>
          <w:spacing w:val="1"/>
          <w:w w:val="105"/>
          <w:szCs w:val="20"/>
        </w:rPr>
        <w:t xml:space="preserve"> </w:t>
      </w:r>
      <w:r w:rsidRPr="006F09BA">
        <w:rPr>
          <w:rFonts w:cs="Times New Roman"/>
          <w:w w:val="105"/>
          <w:szCs w:val="20"/>
        </w:rPr>
        <w:t>позиции.</w:t>
      </w:r>
      <w:r w:rsidRPr="006F09BA">
        <w:rPr>
          <w:rFonts w:cs="Times New Roman"/>
          <w:spacing w:val="1"/>
          <w:w w:val="105"/>
          <w:szCs w:val="20"/>
        </w:rPr>
        <w:t xml:space="preserve"> </w:t>
      </w:r>
      <w:r w:rsidRPr="006F09BA">
        <w:rPr>
          <w:rFonts w:cs="Times New Roman"/>
          <w:w w:val="105"/>
          <w:szCs w:val="20"/>
        </w:rPr>
        <w:t>Теоретико-литературные</w:t>
      </w:r>
      <w:r w:rsidRPr="006F09BA">
        <w:rPr>
          <w:rFonts w:cs="Times New Roman"/>
          <w:spacing w:val="1"/>
          <w:w w:val="105"/>
          <w:szCs w:val="20"/>
        </w:rPr>
        <w:t xml:space="preserve"> </w:t>
      </w:r>
      <w:r w:rsidRPr="006F09BA">
        <w:rPr>
          <w:rFonts w:cs="Times New Roman"/>
          <w:w w:val="105"/>
          <w:szCs w:val="20"/>
        </w:rPr>
        <w:t>понятия,</w:t>
      </w:r>
      <w:r w:rsidRPr="006F09BA">
        <w:rPr>
          <w:rFonts w:cs="Times New Roman"/>
          <w:spacing w:val="1"/>
          <w:w w:val="105"/>
          <w:szCs w:val="20"/>
        </w:rPr>
        <w:t xml:space="preserve"> </w:t>
      </w:r>
      <w:r w:rsidRPr="006F09BA">
        <w:rPr>
          <w:rFonts w:cs="Times New Roman"/>
          <w:w w:val="105"/>
          <w:szCs w:val="20"/>
        </w:rPr>
        <w:t>изучаемые</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5-6</w:t>
      </w:r>
      <w:r w:rsidRPr="006F09BA">
        <w:rPr>
          <w:rFonts w:cs="Times New Roman"/>
          <w:spacing w:val="1"/>
          <w:w w:val="105"/>
          <w:szCs w:val="20"/>
        </w:rPr>
        <w:t xml:space="preserve"> </w:t>
      </w:r>
      <w:r w:rsidRPr="006F09BA">
        <w:rPr>
          <w:rFonts w:cs="Times New Roman"/>
          <w:w w:val="105"/>
          <w:szCs w:val="20"/>
        </w:rPr>
        <w:t>классах,</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основном</w:t>
      </w:r>
      <w:r w:rsidRPr="006F09BA">
        <w:rPr>
          <w:rFonts w:cs="Times New Roman"/>
          <w:spacing w:val="1"/>
          <w:w w:val="105"/>
          <w:szCs w:val="20"/>
        </w:rPr>
        <w:t xml:space="preserve"> </w:t>
      </w:r>
      <w:r w:rsidRPr="006F09BA">
        <w:rPr>
          <w:rFonts w:cs="Times New Roman"/>
          <w:w w:val="105"/>
          <w:szCs w:val="20"/>
        </w:rPr>
        <w:t>охв</w:t>
      </w:r>
      <w:r w:rsidRPr="006F09BA">
        <w:rPr>
          <w:rFonts w:cs="Times New Roman"/>
          <w:w w:val="105"/>
          <w:szCs w:val="20"/>
        </w:rPr>
        <w:t>а</w:t>
      </w:r>
      <w:r w:rsidRPr="006F09BA">
        <w:rPr>
          <w:rFonts w:cs="Times New Roman"/>
          <w:w w:val="105"/>
          <w:szCs w:val="20"/>
        </w:rPr>
        <w:t>тывают</w:t>
      </w:r>
      <w:r w:rsidRPr="006F09BA">
        <w:rPr>
          <w:rFonts w:cs="Times New Roman"/>
          <w:spacing w:val="1"/>
          <w:w w:val="105"/>
          <w:szCs w:val="20"/>
        </w:rPr>
        <w:t xml:space="preserve"> </w:t>
      </w:r>
      <w:r w:rsidRPr="006F09BA">
        <w:rPr>
          <w:rFonts w:cs="Times New Roman"/>
          <w:w w:val="105"/>
          <w:szCs w:val="20"/>
        </w:rPr>
        <w:t>внутреннюю</w:t>
      </w:r>
      <w:r w:rsidRPr="006F09BA">
        <w:rPr>
          <w:rFonts w:cs="Times New Roman"/>
          <w:spacing w:val="1"/>
          <w:w w:val="105"/>
          <w:szCs w:val="20"/>
        </w:rPr>
        <w:t xml:space="preserve"> </w:t>
      </w:r>
      <w:r w:rsidRPr="006F09BA">
        <w:rPr>
          <w:rFonts w:cs="Times New Roman"/>
          <w:w w:val="105"/>
          <w:szCs w:val="20"/>
        </w:rPr>
        <w:t>структуру</w:t>
      </w:r>
      <w:r w:rsidRPr="006F09BA">
        <w:rPr>
          <w:rFonts w:cs="Times New Roman"/>
          <w:spacing w:val="1"/>
          <w:w w:val="105"/>
          <w:szCs w:val="20"/>
        </w:rPr>
        <w:t xml:space="preserve"> </w:t>
      </w:r>
      <w:r w:rsidRPr="006F09BA">
        <w:rPr>
          <w:rFonts w:cs="Times New Roman"/>
          <w:w w:val="105"/>
          <w:szCs w:val="20"/>
        </w:rPr>
        <w:t>произведения</w:t>
      </w:r>
      <w:r w:rsidRPr="006F09BA">
        <w:rPr>
          <w:rFonts w:cs="Times New Roman"/>
          <w:spacing w:val="1"/>
          <w:w w:val="105"/>
          <w:szCs w:val="20"/>
        </w:rPr>
        <w:t xml:space="preserve"> </w:t>
      </w:r>
      <w:r w:rsidRPr="006F09BA">
        <w:rPr>
          <w:rFonts w:cs="Times New Roman"/>
          <w:w w:val="105"/>
          <w:szCs w:val="20"/>
        </w:rPr>
        <w:t>от</w:t>
      </w:r>
      <w:r w:rsidRPr="006F09BA">
        <w:rPr>
          <w:rFonts w:cs="Times New Roman"/>
          <w:spacing w:val="1"/>
          <w:w w:val="105"/>
          <w:szCs w:val="20"/>
        </w:rPr>
        <w:t xml:space="preserve"> </w:t>
      </w:r>
      <w:r w:rsidRPr="006F09BA">
        <w:rPr>
          <w:rFonts w:cs="Times New Roman"/>
          <w:w w:val="105"/>
          <w:szCs w:val="20"/>
        </w:rPr>
        <w:t>тропов</w:t>
      </w:r>
      <w:r w:rsidRPr="006F09BA">
        <w:rPr>
          <w:rFonts w:cs="Times New Roman"/>
          <w:spacing w:val="1"/>
          <w:w w:val="105"/>
          <w:szCs w:val="20"/>
        </w:rPr>
        <w:t xml:space="preserve"> </w:t>
      </w:r>
      <w:r w:rsidRPr="006F09BA">
        <w:rPr>
          <w:rFonts w:cs="Times New Roman"/>
          <w:w w:val="105"/>
          <w:szCs w:val="20"/>
        </w:rPr>
        <w:t>до</w:t>
      </w:r>
      <w:r w:rsidRPr="006F09BA">
        <w:rPr>
          <w:rFonts w:cs="Times New Roman"/>
          <w:spacing w:val="1"/>
          <w:w w:val="105"/>
          <w:szCs w:val="20"/>
        </w:rPr>
        <w:t xml:space="preserve"> </w:t>
      </w:r>
      <w:r w:rsidRPr="006F09BA">
        <w:rPr>
          <w:rFonts w:cs="Times New Roman"/>
          <w:w w:val="105"/>
          <w:szCs w:val="20"/>
        </w:rPr>
        <w:t>композиции.</w:t>
      </w:r>
      <w:r w:rsidRPr="006F09BA">
        <w:rPr>
          <w:rFonts w:cs="Times New Roman"/>
          <w:spacing w:val="1"/>
          <w:w w:val="105"/>
          <w:szCs w:val="20"/>
        </w:rPr>
        <w:t xml:space="preserve"> </w:t>
      </w:r>
      <w:r w:rsidRPr="006F09BA">
        <w:rPr>
          <w:rFonts w:cs="Times New Roman"/>
          <w:w w:val="105"/>
          <w:szCs w:val="20"/>
        </w:rPr>
        <w:t>Творческие</w:t>
      </w:r>
      <w:r w:rsidRPr="006F09BA">
        <w:rPr>
          <w:rFonts w:cs="Times New Roman"/>
          <w:spacing w:val="1"/>
          <w:w w:val="105"/>
          <w:szCs w:val="20"/>
        </w:rPr>
        <w:t xml:space="preserve"> </w:t>
      </w:r>
      <w:r w:rsidRPr="006F09BA">
        <w:rPr>
          <w:rFonts w:cs="Times New Roman"/>
          <w:w w:val="105"/>
          <w:szCs w:val="20"/>
        </w:rPr>
        <w:t>работы</w:t>
      </w:r>
      <w:r w:rsidRPr="006F09BA">
        <w:rPr>
          <w:rFonts w:cs="Times New Roman"/>
          <w:spacing w:val="1"/>
          <w:w w:val="105"/>
          <w:szCs w:val="20"/>
        </w:rPr>
        <w:t xml:space="preserve"> </w:t>
      </w:r>
      <w:r w:rsidRPr="006F09BA">
        <w:rPr>
          <w:rFonts w:cs="Times New Roman"/>
          <w:w w:val="105"/>
          <w:szCs w:val="20"/>
        </w:rPr>
        <w:lastRenderedPageBreak/>
        <w:t>учащихся</w:t>
      </w:r>
      <w:r w:rsidRPr="006F09BA">
        <w:rPr>
          <w:rFonts w:cs="Times New Roman"/>
          <w:spacing w:val="1"/>
          <w:w w:val="105"/>
          <w:szCs w:val="20"/>
        </w:rPr>
        <w:t xml:space="preserve"> </w:t>
      </w:r>
      <w:r w:rsidRPr="006F09BA">
        <w:rPr>
          <w:rFonts w:cs="Times New Roman"/>
          <w:w w:val="105"/>
          <w:szCs w:val="20"/>
        </w:rPr>
        <w:t>должны</w:t>
      </w:r>
      <w:r w:rsidRPr="006F09BA">
        <w:rPr>
          <w:rFonts w:cs="Times New Roman"/>
          <w:spacing w:val="1"/>
          <w:w w:val="105"/>
          <w:szCs w:val="20"/>
        </w:rPr>
        <w:t xml:space="preserve"> </w:t>
      </w:r>
      <w:r w:rsidRPr="006F09BA">
        <w:rPr>
          <w:rFonts w:cs="Times New Roman"/>
          <w:w w:val="105"/>
          <w:szCs w:val="20"/>
        </w:rPr>
        <w:t>включать сочинения разных типов (характеристика литературного героя, с</w:t>
      </w:r>
      <w:r w:rsidRPr="006F09BA">
        <w:rPr>
          <w:rFonts w:cs="Times New Roman"/>
          <w:w w:val="105"/>
          <w:szCs w:val="20"/>
        </w:rPr>
        <w:t>о</w:t>
      </w:r>
      <w:r w:rsidRPr="006F09BA">
        <w:rPr>
          <w:rFonts w:cs="Times New Roman"/>
          <w:w w:val="105"/>
          <w:szCs w:val="20"/>
        </w:rPr>
        <w:t>поставление эпизодов, отзыв о прочитанной</w:t>
      </w:r>
      <w:r w:rsidRPr="006F09BA">
        <w:rPr>
          <w:rFonts w:cs="Times New Roman"/>
          <w:spacing w:val="1"/>
          <w:w w:val="105"/>
          <w:szCs w:val="20"/>
        </w:rPr>
        <w:t xml:space="preserve"> </w:t>
      </w:r>
      <w:r w:rsidRPr="006F09BA">
        <w:rPr>
          <w:rFonts w:cs="Times New Roman"/>
          <w:w w:val="105"/>
          <w:szCs w:val="20"/>
        </w:rPr>
        <w:t>книге),</w:t>
      </w:r>
      <w:r w:rsidRPr="006F09BA">
        <w:rPr>
          <w:rFonts w:cs="Times New Roman"/>
          <w:spacing w:val="-2"/>
          <w:w w:val="105"/>
          <w:szCs w:val="20"/>
        </w:rPr>
        <w:t xml:space="preserve"> </w:t>
      </w:r>
      <w:r w:rsidRPr="006F09BA">
        <w:rPr>
          <w:rFonts w:cs="Times New Roman"/>
          <w:w w:val="105"/>
          <w:szCs w:val="20"/>
        </w:rPr>
        <w:t>а</w:t>
      </w:r>
      <w:r w:rsidRPr="006F09BA">
        <w:rPr>
          <w:rFonts w:cs="Times New Roman"/>
          <w:spacing w:val="-2"/>
          <w:w w:val="105"/>
          <w:szCs w:val="20"/>
        </w:rPr>
        <w:t xml:space="preserve"> </w:t>
      </w:r>
      <w:r w:rsidRPr="006F09BA">
        <w:rPr>
          <w:rFonts w:cs="Times New Roman"/>
          <w:w w:val="105"/>
          <w:szCs w:val="20"/>
        </w:rPr>
        <w:t>также</w:t>
      </w:r>
      <w:r w:rsidRPr="006F09BA">
        <w:rPr>
          <w:rFonts w:cs="Times New Roman"/>
          <w:spacing w:val="-2"/>
          <w:w w:val="105"/>
          <w:szCs w:val="20"/>
        </w:rPr>
        <w:t xml:space="preserve"> </w:t>
      </w:r>
      <w:r w:rsidRPr="006F09BA">
        <w:rPr>
          <w:rFonts w:cs="Times New Roman"/>
          <w:w w:val="105"/>
          <w:szCs w:val="20"/>
        </w:rPr>
        <w:t>могут</w:t>
      </w:r>
      <w:r w:rsidRPr="006F09BA">
        <w:rPr>
          <w:rFonts w:cs="Times New Roman"/>
          <w:spacing w:val="-1"/>
          <w:w w:val="105"/>
          <w:szCs w:val="20"/>
        </w:rPr>
        <w:t xml:space="preserve"> </w:t>
      </w:r>
      <w:r w:rsidRPr="006F09BA">
        <w:rPr>
          <w:rFonts w:cs="Times New Roman"/>
          <w:w w:val="105"/>
          <w:szCs w:val="20"/>
        </w:rPr>
        <w:t>включать</w:t>
      </w:r>
      <w:r w:rsidRPr="006F09BA">
        <w:rPr>
          <w:rFonts w:cs="Times New Roman"/>
          <w:spacing w:val="-1"/>
          <w:w w:val="105"/>
          <w:szCs w:val="20"/>
        </w:rPr>
        <w:t xml:space="preserve"> </w:t>
      </w:r>
      <w:r w:rsidRPr="006F09BA">
        <w:rPr>
          <w:rFonts w:cs="Times New Roman"/>
          <w:w w:val="105"/>
          <w:szCs w:val="20"/>
        </w:rPr>
        <w:t>сочинение</w:t>
      </w:r>
      <w:r w:rsidRPr="006F09BA">
        <w:rPr>
          <w:rFonts w:cs="Times New Roman"/>
          <w:spacing w:val="-2"/>
          <w:w w:val="105"/>
          <w:szCs w:val="20"/>
        </w:rPr>
        <w:t xml:space="preserve"> </w:t>
      </w:r>
      <w:r w:rsidRPr="006F09BA">
        <w:rPr>
          <w:rFonts w:cs="Times New Roman"/>
          <w:w w:val="105"/>
          <w:szCs w:val="20"/>
        </w:rPr>
        <w:t>загадок,</w:t>
      </w:r>
      <w:r w:rsidRPr="006F09BA">
        <w:rPr>
          <w:rFonts w:cs="Times New Roman"/>
          <w:spacing w:val="-1"/>
          <w:w w:val="105"/>
          <w:szCs w:val="20"/>
        </w:rPr>
        <w:t xml:space="preserve"> </w:t>
      </w:r>
      <w:r w:rsidRPr="006F09BA">
        <w:rPr>
          <w:rFonts w:cs="Times New Roman"/>
          <w:w w:val="105"/>
          <w:szCs w:val="20"/>
        </w:rPr>
        <w:t>сказок,</w:t>
      </w:r>
      <w:r w:rsidRPr="006F09BA">
        <w:rPr>
          <w:rFonts w:cs="Times New Roman"/>
          <w:spacing w:val="-2"/>
          <w:w w:val="105"/>
          <w:szCs w:val="20"/>
        </w:rPr>
        <w:t xml:space="preserve"> </w:t>
      </w:r>
      <w:r w:rsidRPr="006F09BA">
        <w:rPr>
          <w:rFonts w:cs="Times New Roman"/>
          <w:w w:val="105"/>
          <w:szCs w:val="20"/>
        </w:rPr>
        <w:t>басен,</w:t>
      </w:r>
      <w:r w:rsidRPr="006F09BA">
        <w:rPr>
          <w:rFonts w:cs="Times New Roman"/>
          <w:spacing w:val="-2"/>
          <w:w w:val="105"/>
          <w:szCs w:val="20"/>
        </w:rPr>
        <w:t xml:space="preserve"> </w:t>
      </w:r>
      <w:r w:rsidRPr="006F09BA">
        <w:rPr>
          <w:rFonts w:cs="Times New Roman"/>
          <w:w w:val="105"/>
          <w:szCs w:val="20"/>
        </w:rPr>
        <w:t>киносценариев,</w:t>
      </w:r>
      <w:r w:rsidRPr="006F09BA">
        <w:rPr>
          <w:rFonts w:cs="Times New Roman"/>
          <w:spacing w:val="-1"/>
          <w:w w:val="105"/>
          <w:szCs w:val="20"/>
        </w:rPr>
        <w:t xml:space="preserve"> </w:t>
      </w:r>
      <w:r w:rsidRPr="006F09BA">
        <w:rPr>
          <w:rFonts w:cs="Times New Roman"/>
          <w:w w:val="105"/>
          <w:szCs w:val="20"/>
        </w:rPr>
        <w:t>рассказов,</w:t>
      </w:r>
      <w:r w:rsidRPr="006F09BA">
        <w:rPr>
          <w:rFonts w:cs="Times New Roman"/>
          <w:spacing w:val="-2"/>
          <w:w w:val="105"/>
          <w:szCs w:val="20"/>
        </w:rPr>
        <w:t xml:space="preserve"> </w:t>
      </w:r>
      <w:r w:rsidRPr="006F09BA">
        <w:rPr>
          <w:rFonts w:cs="Times New Roman"/>
          <w:w w:val="105"/>
          <w:szCs w:val="20"/>
        </w:rPr>
        <w:t>стихотворений,</w:t>
      </w:r>
      <w:r w:rsidRPr="006F09BA">
        <w:rPr>
          <w:rFonts w:cs="Times New Roman"/>
          <w:spacing w:val="-2"/>
          <w:w w:val="105"/>
          <w:szCs w:val="20"/>
        </w:rPr>
        <w:t xml:space="preserve"> </w:t>
      </w:r>
      <w:r w:rsidRPr="006F09BA">
        <w:rPr>
          <w:rFonts w:cs="Times New Roman"/>
          <w:w w:val="105"/>
          <w:szCs w:val="20"/>
        </w:rPr>
        <w:t>баллад и</w:t>
      </w:r>
      <w:r w:rsidRPr="006F09BA">
        <w:rPr>
          <w:rFonts w:cs="Times New Roman"/>
          <w:spacing w:val="-1"/>
          <w:w w:val="105"/>
          <w:szCs w:val="20"/>
        </w:rPr>
        <w:t xml:space="preserve"> </w:t>
      </w:r>
      <w:r w:rsidRPr="006F09BA">
        <w:rPr>
          <w:rFonts w:cs="Times New Roman"/>
          <w:w w:val="105"/>
          <w:szCs w:val="20"/>
        </w:rPr>
        <w:t>др.</w:t>
      </w:r>
    </w:p>
    <w:p w:rsidR="006F09BA" w:rsidRPr="006F09BA" w:rsidRDefault="006F09BA" w:rsidP="006F09BA">
      <w:pPr>
        <w:pStyle w:val="afffd"/>
        <w:spacing w:before="7" w:line="252" w:lineRule="auto"/>
        <w:ind w:right="145" w:firstLine="708"/>
        <w:rPr>
          <w:rFonts w:cs="Times New Roman"/>
          <w:szCs w:val="20"/>
        </w:rPr>
      </w:pP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программе</w:t>
      </w:r>
      <w:r w:rsidRPr="006F09BA">
        <w:rPr>
          <w:rFonts w:cs="Times New Roman"/>
          <w:spacing w:val="1"/>
          <w:w w:val="105"/>
          <w:szCs w:val="20"/>
        </w:rPr>
        <w:t xml:space="preserve"> </w:t>
      </w:r>
      <w:r w:rsidRPr="006F09BA">
        <w:rPr>
          <w:rFonts w:cs="Times New Roman"/>
          <w:w w:val="105"/>
          <w:szCs w:val="20"/>
        </w:rPr>
        <w:t>соблюдена</w:t>
      </w:r>
      <w:r w:rsidRPr="006F09BA">
        <w:rPr>
          <w:rFonts w:cs="Times New Roman"/>
          <w:spacing w:val="1"/>
          <w:w w:val="105"/>
          <w:szCs w:val="20"/>
        </w:rPr>
        <w:t xml:space="preserve"> </w:t>
      </w:r>
      <w:r w:rsidRPr="006F09BA">
        <w:rPr>
          <w:rFonts w:cs="Times New Roman"/>
          <w:w w:val="105"/>
          <w:szCs w:val="20"/>
        </w:rPr>
        <w:t>системная</w:t>
      </w:r>
      <w:r w:rsidRPr="006F09BA">
        <w:rPr>
          <w:rFonts w:cs="Times New Roman"/>
          <w:spacing w:val="1"/>
          <w:w w:val="105"/>
          <w:szCs w:val="20"/>
        </w:rPr>
        <w:t xml:space="preserve"> </w:t>
      </w:r>
      <w:r w:rsidRPr="006F09BA">
        <w:rPr>
          <w:rFonts w:cs="Times New Roman"/>
          <w:w w:val="105"/>
          <w:szCs w:val="20"/>
        </w:rPr>
        <w:t>направленность:</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5</w:t>
      </w:r>
      <w:r w:rsidRPr="006F09BA">
        <w:rPr>
          <w:rFonts w:cs="Times New Roman"/>
          <w:spacing w:val="1"/>
          <w:w w:val="105"/>
          <w:szCs w:val="20"/>
        </w:rPr>
        <w:t xml:space="preserve"> </w:t>
      </w:r>
      <w:r w:rsidRPr="006F09BA">
        <w:rPr>
          <w:rFonts w:cs="Times New Roman"/>
          <w:w w:val="105"/>
          <w:szCs w:val="20"/>
        </w:rPr>
        <w:t>классе</w:t>
      </w:r>
      <w:r w:rsidRPr="006F09BA">
        <w:rPr>
          <w:rFonts w:cs="Times New Roman"/>
          <w:spacing w:val="1"/>
          <w:w w:val="105"/>
          <w:szCs w:val="20"/>
        </w:rPr>
        <w:t xml:space="preserve"> </w:t>
      </w:r>
      <w:r w:rsidRPr="006F09BA">
        <w:rPr>
          <w:rFonts w:cs="Times New Roman"/>
          <w:w w:val="105"/>
          <w:szCs w:val="20"/>
        </w:rPr>
        <w:t>это</w:t>
      </w:r>
      <w:r w:rsidRPr="006F09BA">
        <w:rPr>
          <w:rFonts w:cs="Times New Roman"/>
          <w:spacing w:val="1"/>
          <w:w w:val="105"/>
          <w:szCs w:val="20"/>
        </w:rPr>
        <w:t xml:space="preserve"> </w:t>
      </w:r>
      <w:r w:rsidRPr="006F09BA">
        <w:rPr>
          <w:rFonts w:cs="Times New Roman"/>
          <w:w w:val="105"/>
          <w:szCs w:val="20"/>
        </w:rPr>
        <w:t>освоение</w:t>
      </w:r>
      <w:r w:rsidRPr="006F09BA">
        <w:rPr>
          <w:rFonts w:cs="Times New Roman"/>
          <w:spacing w:val="1"/>
          <w:w w:val="105"/>
          <w:szCs w:val="20"/>
        </w:rPr>
        <w:t xml:space="preserve"> </w:t>
      </w:r>
      <w:r w:rsidRPr="006F09BA">
        <w:rPr>
          <w:rFonts w:cs="Times New Roman"/>
          <w:w w:val="105"/>
          <w:szCs w:val="20"/>
        </w:rPr>
        <w:t>различных</w:t>
      </w:r>
      <w:r w:rsidRPr="006F09BA">
        <w:rPr>
          <w:rFonts w:cs="Times New Roman"/>
          <w:spacing w:val="1"/>
          <w:w w:val="105"/>
          <w:szCs w:val="20"/>
        </w:rPr>
        <w:t xml:space="preserve"> </w:t>
      </w:r>
      <w:r w:rsidRPr="006F09BA">
        <w:rPr>
          <w:rFonts w:cs="Times New Roman"/>
          <w:w w:val="105"/>
          <w:szCs w:val="20"/>
        </w:rPr>
        <w:t>жанров  фольклора,</w:t>
      </w:r>
      <w:r w:rsidRPr="006F09BA">
        <w:rPr>
          <w:rFonts w:cs="Times New Roman"/>
          <w:spacing w:val="-47"/>
          <w:w w:val="105"/>
          <w:szCs w:val="20"/>
        </w:rPr>
        <w:t xml:space="preserve"> </w:t>
      </w:r>
      <w:r w:rsidRPr="006F09BA">
        <w:rPr>
          <w:rFonts w:cs="Times New Roman"/>
          <w:w w:val="105"/>
          <w:szCs w:val="20"/>
        </w:rPr>
        <w:t>сказок, стихотворных и прозаических произведений, знакомство с отдел</w:t>
      </w:r>
      <w:r w:rsidRPr="006F09BA">
        <w:rPr>
          <w:rFonts w:cs="Times New Roman"/>
          <w:w w:val="105"/>
          <w:szCs w:val="20"/>
        </w:rPr>
        <w:t>ь</w:t>
      </w:r>
      <w:r w:rsidRPr="006F09BA">
        <w:rPr>
          <w:rFonts w:cs="Times New Roman"/>
          <w:w w:val="105"/>
          <w:szCs w:val="20"/>
        </w:rPr>
        <w:t>ными сведениями по истории их создания, а</w:t>
      </w:r>
      <w:r w:rsidRPr="006F09BA">
        <w:rPr>
          <w:rFonts w:cs="Times New Roman"/>
          <w:spacing w:val="1"/>
          <w:w w:val="105"/>
          <w:szCs w:val="20"/>
        </w:rPr>
        <w:t xml:space="preserve"> </w:t>
      </w:r>
      <w:r w:rsidRPr="006F09BA">
        <w:rPr>
          <w:rFonts w:cs="Times New Roman"/>
          <w:w w:val="105"/>
          <w:szCs w:val="20"/>
        </w:rPr>
        <w:t>также с фактами биографий писателей (вертикаль). Существует система ознакомления с литературой разных веков в</w:t>
      </w:r>
      <w:r w:rsidRPr="006F09BA">
        <w:rPr>
          <w:rFonts w:cs="Times New Roman"/>
          <w:spacing w:val="1"/>
          <w:w w:val="105"/>
          <w:szCs w:val="20"/>
        </w:rPr>
        <w:t xml:space="preserve"> </w:t>
      </w:r>
      <w:r w:rsidRPr="006F09BA">
        <w:rPr>
          <w:rFonts w:cs="Times New Roman"/>
          <w:w w:val="105"/>
          <w:szCs w:val="20"/>
        </w:rPr>
        <w:t>каждом</w:t>
      </w:r>
      <w:r w:rsidRPr="006F09BA">
        <w:rPr>
          <w:rFonts w:cs="Times New Roman"/>
          <w:spacing w:val="1"/>
          <w:w w:val="105"/>
          <w:szCs w:val="20"/>
        </w:rPr>
        <w:t xml:space="preserve"> </w:t>
      </w:r>
      <w:r w:rsidRPr="006F09BA">
        <w:rPr>
          <w:rFonts w:cs="Times New Roman"/>
          <w:w w:val="105"/>
          <w:szCs w:val="20"/>
        </w:rPr>
        <w:t>классе</w:t>
      </w:r>
      <w:r w:rsidRPr="006F09BA">
        <w:rPr>
          <w:rFonts w:cs="Times New Roman"/>
          <w:spacing w:val="1"/>
          <w:w w:val="105"/>
          <w:szCs w:val="20"/>
        </w:rPr>
        <w:t xml:space="preserve"> </w:t>
      </w:r>
      <w:r w:rsidRPr="006F09BA">
        <w:rPr>
          <w:rFonts w:cs="Times New Roman"/>
          <w:w w:val="105"/>
          <w:szCs w:val="20"/>
        </w:rPr>
        <w:t>(горизонталь).</w:t>
      </w:r>
    </w:p>
    <w:p w:rsidR="006F09BA" w:rsidRPr="006F09BA" w:rsidRDefault="006F09BA" w:rsidP="006F09BA">
      <w:pPr>
        <w:pStyle w:val="afffd"/>
        <w:spacing w:line="218" w:lineRule="exact"/>
        <w:ind w:left="897"/>
        <w:rPr>
          <w:rFonts w:cs="Times New Roman"/>
          <w:szCs w:val="20"/>
        </w:rPr>
      </w:pPr>
      <w:r w:rsidRPr="006F09BA">
        <w:rPr>
          <w:rFonts w:cs="Times New Roman"/>
          <w:w w:val="105"/>
          <w:szCs w:val="20"/>
        </w:rPr>
        <w:t>Как</w:t>
      </w:r>
      <w:r w:rsidRPr="006F09BA">
        <w:rPr>
          <w:rFonts w:cs="Times New Roman"/>
          <w:spacing w:val="35"/>
          <w:w w:val="105"/>
          <w:szCs w:val="20"/>
        </w:rPr>
        <w:t xml:space="preserve"> </w:t>
      </w:r>
      <w:r w:rsidRPr="006F09BA">
        <w:rPr>
          <w:rFonts w:cs="Times New Roman"/>
          <w:w w:val="105"/>
          <w:szCs w:val="20"/>
        </w:rPr>
        <w:t>часть</w:t>
      </w:r>
      <w:r w:rsidRPr="006F09BA">
        <w:rPr>
          <w:rFonts w:cs="Times New Roman"/>
          <w:spacing w:val="36"/>
          <w:w w:val="105"/>
          <w:szCs w:val="20"/>
        </w:rPr>
        <w:t xml:space="preserve"> </w:t>
      </w:r>
      <w:r w:rsidRPr="006F09BA">
        <w:rPr>
          <w:rFonts w:cs="Times New Roman"/>
          <w:w w:val="105"/>
          <w:szCs w:val="20"/>
        </w:rPr>
        <w:t>образовательной</w:t>
      </w:r>
      <w:r w:rsidRPr="006F09BA">
        <w:rPr>
          <w:rFonts w:cs="Times New Roman"/>
          <w:spacing w:val="37"/>
          <w:w w:val="105"/>
          <w:szCs w:val="20"/>
        </w:rPr>
        <w:t xml:space="preserve"> </w:t>
      </w:r>
      <w:r w:rsidRPr="006F09BA">
        <w:rPr>
          <w:rFonts w:cs="Times New Roman"/>
          <w:w w:val="105"/>
          <w:szCs w:val="20"/>
        </w:rPr>
        <w:t>области</w:t>
      </w:r>
      <w:r w:rsidRPr="006F09BA">
        <w:rPr>
          <w:rFonts w:cs="Times New Roman"/>
          <w:spacing w:val="37"/>
          <w:w w:val="105"/>
          <w:szCs w:val="20"/>
        </w:rPr>
        <w:t xml:space="preserve"> </w:t>
      </w:r>
      <w:r w:rsidRPr="006F09BA">
        <w:rPr>
          <w:rFonts w:cs="Times New Roman"/>
          <w:w w:val="105"/>
          <w:szCs w:val="20"/>
        </w:rPr>
        <w:t>«Филология»</w:t>
      </w:r>
      <w:r w:rsidRPr="006F09BA">
        <w:rPr>
          <w:rFonts w:cs="Times New Roman"/>
          <w:spacing w:val="36"/>
          <w:w w:val="105"/>
          <w:szCs w:val="20"/>
        </w:rPr>
        <w:t xml:space="preserve"> </w:t>
      </w:r>
      <w:r w:rsidRPr="006F09BA">
        <w:rPr>
          <w:rFonts w:cs="Times New Roman"/>
          <w:w w:val="105"/>
          <w:szCs w:val="20"/>
        </w:rPr>
        <w:t>учебный</w:t>
      </w:r>
      <w:r w:rsidRPr="006F09BA">
        <w:rPr>
          <w:rFonts w:cs="Times New Roman"/>
          <w:spacing w:val="37"/>
          <w:w w:val="105"/>
          <w:szCs w:val="20"/>
        </w:rPr>
        <w:t xml:space="preserve"> </w:t>
      </w:r>
      <w:r w:rsidRPr="006F09BA">
        <w:rPr>
          <w:rFonts w:cs="Times New Roman"/>
          <w:w w:val="105"/>
          <w:szCs w:val="20"/>
        </w:rPr>
        <w:t>предмет</w:t>
      </w:r>
      <w:r w:rsidRPr="006F09BA">
        <w:rPr>
          <w:rFonts w:cs="Times New Roman"/>
          <w:spacing w:val="36"/>
          <w:w w:val="105"/>
          <w:szCs w:val="20"/>
        </w:rPr>
        <w:t xml:space="preserve"> </w:t>
      </w:r>
      <w:r w:rsidRPr="006F09BA">
        <w:rPr>
          <w:rFonts w:cs="Times New Roman"/>
          <w:w w:val="105"/>
          <w:szCs w:val="20"/>
        </w:rPr>
        <w:t>«Литература»</w:t>
      </w:r>
      <w:r w:rsidRPr="006F09BA">
        <w:rPr>
          <w:rFonts w:cs="Times New Roman"/>
          <w:spacing w:val="36"/>
          <w:w w:val="105"/>
          <w:szCs w:val="20"/>
        </w:rPr>
        <w:t xml:space="preserve"> </w:t>
      </w:r>
      <w:r w:rsidRPr="006F09BA">
        <w:rPr>
          <w:rFonts w:cs="Times New Roman"/>
          <w:w w:val="105"/>
          <w:szCs w:val="20"/>
        </w:rPr>
        <w:t>тесно</w:t>
      </w:r>
      <w:r w:rsidRPr="006F09BA">
        <w:rPr>
          <w:rFonts w:cs="Times New Roman"/>
          <w:spacing w:val="36"/>
          <w:w w:val="105"/>
          <w:szCs w:val="20"/>
        </w:rPr>
        <w:t xml:space="preserve"> </w:t>
      </w:r>
      <w:r w:rsidRPr="006F09BA">
        <w:rPr>
          <w:rFonts w:cs="Times New Roman"/>
          <w:w w:val="105"/>
          <w:szCs w:val="20"/>
        </w:rPr>
        <w:t>связан</w:t>
      </w:r>
      <w:r w:rsidRPr="006F09BA">
        <w:rPr>
          <w:rFonts w:cs="Times New Roman"/>
          <w:spacing w:val="37"/>
          <w:w w:val="105"/>
          <w:szCs w:val="20"/>
        </w:rPr>
        <w:t xml:space="preserve"> </w:t>
      </w:r>
      <w:r w:rsidRPr="006F09BA">
        <w:rPr>
          <w:rFonts w:cs="Times New Roman"/>
          <w:w w:val="105"/>
          <w:szCs w:val="20"/>
        </w:rPr>
        <w:t>с</w:t>
      </w:r>
      <w:r w:rsidRPr="006F09BA">
        <w:rPr>
          <w:rFonts w:cs="Times New Roman"/>
          <w:spacing w:val="36"/>
          <w:w w:val="105"/>
          <w:szCs w:val="20"/>
        </w:rPr>
        <w:t xml:space="preserve"> </w:t>
      </w:r>
      <w:r w:rsidRPr="006F09BA">
        <w:rPr>
          <w:rFonts w:cs="Times New Roman"/>
          <w:w w:val="105"/>
          <w:szCs w:val="20"/>
        </w:rPr>
        <w:t>предметами</w:t>
      </w:r>
    </w:p>
    <w:p w:rsidR="006F09BA" w:rsidRPr="006F09BA" w:rsidRDefault="006F09BA" w:rsidP="006F09BA">
      <w:pPr>
        <w:pStyle w:val="afffd"/>
        <w:spacing w:line="252" w:lineRule="auto"/>
        <w:ind w:right="145"/>
        <w:rPr>
          <w:rFonts w:cs="Times New Roman"/>
          <w:szCs w:val="20"/>
        </w:rPr>
      </w:pPr>
      <w:r w:rsidRPr="006F09BA">
        <w:rPr>
          <w:rFonts w:cs="Times New Roman"/>
          <w:w w:val="105"/>
          <w:szCs w:val="20"/>
        </w:rPr>
        <w:t>«Русский язык», «Мировая художественная культура», «Музыка», «Изобразительное иску</w:t>
      </w:r>
      <w:r w:rsidRPr="006F09BA">
        <w:rPr>
          <w:rFonts w:cs="Times New Roman"/>
          <w:w w:val="105"/>
          <w:szCs w:val="20"/>
        </w:rPr>
        <w:t>с</w:t>
      </w:r>
      <w:r w:rsidRPr="006F09BA">
        <w:rPr>
          <w:rFonts w:cs="Times New Roman"/>
          <w:w w:val="105"/>
          <w:szCs w:val="20"/>
        </w:rPr>
        <w:t>ство», «История». Специфика</w:t>
      </w:r>
      <w:r w:rsidRPr="006F09BA">
        <w:rPr>
          <w:rFonts w:cs="Times New Roman"/>
          <w:spacing w:val="1"/>
          <w:w w:val="105"/>
          <w:szCs w:val="20"/>
        </w:rPr>
        <w:t xml:space="preserve"> </w:t>
      </w:r>
      <w:r w:rsidRPr="006F09BA">
        <w:rPr>
          <w:rFonts w:cs="Times New Roman"/>
          <w:w w:val="105"/>
          <w:szCs w:val="20"/>
        </w:rPr>
        <w:t>учебного предмета «Литература» определяется тем, что он пре</w:t>
      </w:r>
      <w:r w:rsidRPr="006F09BA">
        <w:rPr>
          <w:rFonts w:cs="Times New Roman"/>
          <w:w w:val="105"/>
          <w:szCs w:val="20"/>
        </w:rPr>
        <w:t>д</w:t>
      </w:r>
      <w:r w:rsidRPr="006F09BA">
        <w:rPr>
          <w:rFonts w:cs="Times New Roman"/>
          <w:w w:val="105"/>
          <w:szCs w:val="20"/>
        </w:rPr>
        <w:t>ставляет собой единство словесного искусства и основ</w:t>
      </w:r>
      <w:r w:rsidRPr="006F09BA">
        <w:rPr>
          <w:rFonts w:cs="Times New Roman"/>
          <w:spacing w:val="1"/>
          <w:w w:val="105"/>
          <w:szCs w:val="20"/>
        </w:rPr>
        <w:t xml:space="preserve"> </w:t>
      </w:r>
      <w:r w:rsidRPr="006F09BA">
        <w:rPr>
          <w:rFonts w:cs="Times New Roman"/>
          <w:w w:val="105"/>
          <w:szCs w:val="20"/>
        </w:rPr>
        <w:t>науки</w:t>
      </w:r>
      <w:r w:rsidRPr="006F09BA">
        <w:rPr>
          <w:rFonts w:cs="Times New Roman"/>
          <w:spacing w:val="1"/>
          <w:w w:val="105"/>
          <w:szCs w:val="20"/>
        </w:rPr>
        <w:t xml:space="preserve"> </w:t>
      </w:r>
      <w:r w:rsidRPr="006F09BA">
        <w:rPr>
          <w:rFonts w:cs="Times New Roman"/>
          <w:w w:val="105"/>
          <w:szCs w:val="20"/>
        </w:rPr>
        <w:t>(литературоведения), которая</w:t>
      </w:r>
      <w:r w:rsidRPr="006F09BA">
        <w:rPr>
          <w:rFonts w:cs="Times New Roman"/>
          <w:spacing w:val="2"/>
          <w:w w:val="105"/>
          <w:szCs w:val="20"/>
        </w:rPr>
        <w:t xml:space="preserve"> </w:t>
      </w:r>
      <w:r w:rsidRPr="006F09BA">
        <w:rPr>
          <w:rFonts w:cs="Times New Roman"/>
          <w:w w:val="105"/>
          <w:szCs w:val="20"/>
        </w:rPr>
        <w:t>из</w:t>
      </w:r>
      <w:r w:rsidRPr="006F09BA">
        <w:rPr>
          <w:rFonts w:cs="Times New Roman"/>
          <w:w w:val="105"/>
          <w:szCs w:val="20"/>
        </w:rPr>
        <w:t>у</w:t>
      </w:r>
      <w:r w:rsidRPr="006F09BA">
        <w:rPr>
          <w:rFonts w:cs="Times New Roman"/>
          <w:w w:val="105"/>
          <w:szCs w:val="20"/>
        </w:rPr>
        <w:t>чает это</w:t>
      </w:r>
      <w:r w:rsidRPr="006F09BA">
        <w:rPr>
          <w:rFonts w:cs="Times New Roman"/>
          <w:spacing w:val="2"/>
          <w:w w:val="105"/>
          <w:szCs w:val="20"/>
        </w:rPr>
        <w:t xml:space="preserve"> </w:t>
      </w:r>
      <w:r w:rsidRPr="006F09BA">
        <w:rPr>
          <w:rFonts w:cs="Times New Roman"/>
          <w:w w:val="105"/>
          <w:szCs w:val="20"/>
        </w:rPr>
        <w:t>искусство.</w:t>
      </w:r>
    </w:p>
    <w:p w:rsidR="006F09BA" w:rsidRPr="006F09BA" w:rsidRDefault="006F09BA" w:rsidP="006F09BA">
      <w:pPr>
        <w:pStyle w:val="afffd"/>
        <w:spacing w:before="3"/>
        <w:ind w:left="897"/>
        <w:rPr>
          <w:rFonts w:cs="Times New Roman"/>
          <w:szCs w:val="20"/>
        </w:rPr>
      </w:pPr>
      <w:r w:rsidRPr="006F09BA">
        <w:rPr>
          <w:rFonts w:cs="Times New Roman"/>
          <w:w w:val="105"/>
          <w:szCs w:val="20"/>
        </w:rPr>
        <w:t>Ведущая</w:t>
      </w:r>
      <w:r w:rsidRPr="006F09BA">
        <w:rPr>
          <w:rFonts w:cs="Times New Roman"/>
          <w:spacing w:val="-1"/>
          <w:w w:val="105"/>
          <w:szCs w:val="20"/>
        </w:rPr>
        <w:t xml:space="preserve"> </w:t>
      </w:r>
      <w:r w:rsidRPr="006F09BA">
        <w:rPr>
          <w:rFonts w:cs="Times New Roman"/>
          <w:w w:val="105"/>
          <w:szCs w:val="20"/>
        </w:rPr>
        <w:t>проблема</w:t>
      </w:r>
      <w:r w:rsidRPr="006F09BA">
        <w:rPr>
          <w:rFonts w:cs="Times New Roman"/>
          <w:spacing w:val="-2"/>
          <w:w w:val="105"/>
          <w:szCs w:val="20"/>
        </w:rPr>
        <w:t xml:space="preserve"> </w:t>
      </w:r>
      <w:r w:rsidRPr="006F09BA">
        <w:rPr>
          <w:rFonts w:cs="Times New Roman"/>
          <w:w w:val="105"/>
          <w:szCs w:val="20"/>
        </w:rPr>
        <w:t>изучения</w:t>
      </w:r>
      <w:r w:rsidRPr="006F09BA">
        <w:rPr>
          <w:rFonts w:cs="Times New Roman"/>
          <w:spacing w:val="-1"/>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2"/>
          <w:w w:val="105"/>
          <w:szCs w:val="20"/>
        </w:rPr>
        <w:t xml:space="preserve"> </w:t>
      </w:r>
      <w:r w:rsidRPr="006F09BA">
        <w:rPr>
          <w:rFonts w:cs="Times New Roman"/>
          <w:w w:val="105"/>
          <w:szCs w:val="20"/>
        </w:rPr>
        <w:t>5</w:t>
      </w:r>
      <w:r w:rsidRPr="006F09BA">
        <w:rPr>
          <w:rFonts w:cs="Times New Roman"/>
          <w:spacing w:val="-2"/>
          <w:w w:val="105"/>
          <w:szCs w:val="20"/>
        </w:rPr>
        <w:t xml:space="preserve"> </w:t>
      </w:r>
      <w:r w:rsidRPr="006F09BA">
        <w:rPr>
          <w:rFonts w:cs="Times New Roman"/>
          <w:w w:val="105"/>
          <w:szCs w:val="20"/>
        </w:rPr>
        <w:t>классе –</w:t>
      </w:r>
      <w:r w:rsidRPr="006F09BA">
        <w:rPr>
          <w:rFonts w:cs="Times New Roman"/>
          <w:spacing w:val="-1"/>
          <w:w w:val="105"/>
          <w:szCs w:val="20"/>
        </w:rPr>
        <w:t xml:space="preserve"> </w:t>
      </w:r>
      <w:r w:rsidRPr="006F09BA">
        <w:rPr>
          <w:rFonts w:cs="Times New Roman"/>
          <w:w w:val="105"/>
          <w:szCs w:val="20"/>
        </w:rPr>
        <w:t>внимание</w:t>
      </w:r>
      <w:r w:rsidRPr="006F09BA">
        <w:rPr>
          <w:rFonts w:cs="Times New Roman"/>
          <w:spacing w:val="-1"/>
          <w:w w:val="105"/>
          <w:szCs w:val="20"/>
        </w:rPr>
        <w:t xml:space="preserve"> </w:t>
      </w:r>
      <w:r w:rsidRPr="006F09BA">
        <w:rPr>
          <w:rFonts w:cs="Times New Roman"/>
          <w:w w:val="105"/>
          <w:szCs w:val="20"/>
        </w:rPr>
        <w:t>к</w:t>
      </w:r>
      <w:r w:rsidRPr="006F09BA">
        <w:rPr>
          <w:rFonts w:cs="Times New Roman"/>
          <w:spacing w:val="-1"/>
          <w:w w:val="105"/>
          <w:szCs w:val="20"/>
        </w:rPr>
        <w:t xml:space="preserve"> </w:t>
      </w:r>
      <w:r w:rsidRPr="006F09BA">
        <w:rPr>
          <w:rFonts w:cs="Times New Roman"/>
          <w:w w:val="105"/>
          <w:szCs w:val="20"/>
        </w:rPr>
        <w:t>книге.</w:t>
      </w:r>
    </w:p>
    <w:p w:rsidR="006F09BA" w:rsidRPr="006F09BA" w:rsidRDefault="006F09BA" w:rsidP="006F09BA">
      <w:pPr>
        <w:pStyle w:val="afffd"/>
        <w:ind w:left="897"/>
        <w:rPr>
          <w:rFonts w:cs="Times New Roman"/>
          <w:szCs w:val="20"/>
        </w:rPr>
      </w:pPr>
      <w:r w:rsidRPr="006F09BA">
        <w:rPr>
          <w:rFonts w:cs="Times New Roman"/>
          <w:w w:val="105"/>
          <w:szCs w:val="20"/>
        </w:rPr>
        <w:t>Чтение</w:t>
      </w:r>
      <w:r w:rsidRPr="006F09BA">
        <w:rPr>
          <w:rFonts w:cs="Times New Roman"/>
          <w:spacing w:val="-2"/>
          <w:w w:val="105"/>
          <w:szCs w:val="20"/>
        </w:rPr>
        <w:t xml:space="preserve"> </w:t>
      </w:r>
      <w:r w:rsidRPr="006F09BA">
        <w:rPr>
          <w:rFonts w:cs="Times New Roman"/>
          <w:w w:val="105"/>
          <w:szCs w:val="20"/>
        </w:rPr>
        <w:t>произведений</w:t>
      </w:r>
      <w:r w:rsidRPr="006F09BA">
        <w:rPr>
          <w:rFonts w:cs="Times New Roman"/>
          <w:spacing w:val="-1"/>
          <w:w w:val="105"/>
          <w:szCs w:val="20"/>
        </w:rPr>
        <w:t xml:space="preserve"> </w:t>
      </w:r>
      <w:r w:rsidRPr="006F09BA">
        <w:rPr>
          <w:rFonts w:cs="Times New Roman"/>
          <w:w w:val="105"/>
          <w:szCs w:val="20"/>
        </w:rPr>
        <w:t>зарубежной</w:t>
      </w:r>
      <w:r w:rsidRPr="006F09BA">
        <w:rPr>
          <w:rFonts w:cs="Times New Roman"/>
          <w:spacing w:val="-1"/>
          <w:w w:val="105"/>
          <w:szCs w:val="20"/>
        </w:rPr>
        <w:t xml:space="preserve"> </w:t>
      </w:r>
      <w:r w:rsidRPr="006F09BA">
        <w:rPr>
          <w:rFonts w:cs="Times New Roman"/>
          <w:w w:val="105"/>
          <w:szCs w:val="20"/>
        </w:rPr>
        <w:t>литературы</w:t>
      </w:r>
      <w:r w:rsidRPr="006F09BA">
        <w:rPr>
          <w:rFonts w:cs="Times New Roman"/>
          <w:spacing w:val="-2"/>
          <w:w w:val="105"/>
          <w:szCs w:val="20"/>
        </w:rPr>
        <w:t xml:space="preserve"> </w:t>
      </w:r>
      <w:r w:rsidRPr="006F09BA">
        <w:rPr>
          <w:rFonts w:cs="Times New Roman"/>
          <w:w w:val="105"/>
          <w:szCs w:val="20"/>
        </w:rPr>
        <w:t>проводится</w:t>
      </w:r>
      <w:r w:rsidRPr="006F09BA">
        <w:rPr>
          <w:rFonts w:cs="Times New Roman"/>
          <w:spacing w:val="-2"/>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конце</w:t>
      </w:r>
      <w:r w:rsidRPr="006F09BA">
        <w:rPr>
          <w:rFonts w:cs="Times New Roman"/>
          <w:spacing w:val="-3"/>
          <w:w w:val="105"/>
          <w:szCs w:val="20"/>
        </w:rPr>
        <w:t xml:space="preserve"> </w:t>
      </w:r>
      <w:r w:rsidRPr="006F09BA">
        <w:rPr>
          <w:rFonts w:cs="Times New Roman"/>
          <w:w w:val="105"/>
          <w:szCs w:val="20"/>
        </w:rPr>
        <w:t>курса</w:t>
      </w:r>
      <w:r w:rsidRPr="006F09BA">
        <w:rPr>
          <w:rFonts w:cs="Times New Roman"/>
          <w:spacing w:val="-2"/>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за</w:t>
      </w:r>
      <w:r w:rsidRPr="006F09BA">
        <w:rPr>
          <w:rFonts w:cs="Times New Roman"/>
          <w:spacing w:val="-3"/>
          <w:w w:val="105"/>
          <w:szCs w:val="20"/>
        </w:rPr>
        <w:t xml:space="preserve"> </w:t>
      </w:r>
      <w:r w:rsidRPr="006F09BA">
        <w:rPr>
          <w:rFonts w:cs="Times New Roman"/>
          <w:w w:val="105"/>
          <w:szCs w:val="20"/>
        </w:rPr>
        <w:t>5</w:t>
      </w:r>
      <w:r w:rsidRPr="006F09BA">
        <w:rPr>
          <w:rFonts w:cs="Times New Roman"/>
          <w:spacing w:val="-1"/>
          <w:w w:val="105"/>
          <w:szCs w:val="20"/>
        </w:rPr>
        <w:t xml:space="preserve"> </w:t>
      </w:r>
      <w:r w:rsidRPr="006F09BA">
        <w:rPr>
          <w:rFonts w:cs="Times New Roman"/>
          <w:w w:val="105"/>
          <w:szCs w:val="20"/>
        </w:rPr>
        <w:t>класс.</w:t>
      </w:r>
    </w:p>
    <w:p w:rsidR="006F09BA" w:rsidRPr="006F09BA" w:rsidRDefault="006F09BA" w:rsidP="006F09BA">
      <w:pPr>
        <w:pStyle w:val="afffd"/>
        <w:spacing w:line="252" w:lineRule="auto"/>
        <w:ind w:right="147" w:firstLine="708"/>
        <w:rPr>
          <w:rFonts w:cs="Times New Roman"/>
          <w:szCs w:val="20"/>
        </w:rPr>
      </w:pPr>
      <w:r w:rsidRPr="006F09BA">
        <w:rPr>
          <w:rFonts w:cs="Times New Roman"/>
          <w:w w:val="105"/>
          <w:szCs w:val="20"/>
        </w:rPr>
        <w:t>Одним</w:t>
      </w:r>
      <w:r w:rsidRPr="006F09BA">
        <w:rPr>
          <w:rFonts w:cs="Times New Roman"/>
          <w:spacing w:val="1"/>
          <w:w w:val="105"/>
          <w:szCs w:val="20"/>
        </w:rPr>
        <w:t xml:space="preserve"> </w:t>
      </w:r>
      <w:r w:rsidRPr="006F09BA">
        <w:rPr>
          <w:rFonts w:cs="Times New Roman"/>
          <w:w w:val="105"/>
          <w:szCs w:val="20"/>
        </w:rPr>
        <w:t>из</w:t>
      </w:r>
      <w:r w:rsidRPr="006F09BA">
        <w:rPr>
          <w:rFonts w:cs="Times New Roman"/>
          <w:spacing w:val="1"/>
          <w:w w:val="105"/>
          <w:szCs w:val="20"/>
        </w:rPr>
        <w:t xml:space="preserve"> </w:t>
      </w:r>
      <w:r w:rsidRPr="006F09BA">
        <w:rPr>
          <w:rFonts w:cs="Times New Roman"/>
          <w:w w:val="105"/>
          <w:szCs w:val="20"/>
        </w:rPr>
        <w:t>признаков</w:t>
      </w:r>
      <w:r w:rsidRPr="006F09BA">
        <w:rPr>
          <w:rFonts w:cs="Times New Roman"/>
          <w:spacing w:val="1"/>
          <w:w w:val="105"/>
          <w:szCs w:val="20"/>
        </w:rPr>
        <w:t xml:space="preserve"> </w:t>
      </w:r>
      <w:r w:rsidRPr="006F09BA">
        <w:rPr>
          <w:rFonts w:cs="Times New Roman"/>
          <w:w w:val="105"/>
          <w:szCs w:val="20"/>
        </w:rPr>
        <w:t>правильного</w:t>
      </w:r>
      <w:r w:rsidRPr="006F09BA">
        <w:rPr>
          <w:rFonts w:cs="Times New Roman"/>
          <w:spacing w:val="1"/>
          <w:w w:val="105"/>
          <w:szCs w:val="20"/>
        </w:rPr>
        <w:t xml:space="preserve"> </w:t>
      </w:r>
      <w:r w:rsidRPr="006F09BA">
        <w:rPr>
          <w:rFonts w:cs="Times New Roman"/>
          <w:w w:val="105"/>
          <w:szCs w:val="20"/>
        </w:rPr>
        <w:t>понимания</w:t>
      </w:r>
      <w:r w:rsidRPr="006F09BA">
        <w:rPr>
          <w:rFonts w:cs="Times New Roman"/>
          <w:spacing w:val="1"/>
          <w:w w:val="105"/>
          <w:szCs w:val="20"/>
        </w:rPr>
        <w:t xml:space="preserve"> </w:t>
      </w:r>
      <w:r w:rsidRPr="006F09BA">
        <w:rPr>
          <w:rFonts w:cs="Times New Roman"/>
          <w:w w:val="105"/>
          <w:szCs w:val="20"/>
        </w:rPr>
        <w:t>текста</w:t>
      </w:r>
      <w:r w:rsidRPr="006F09BA">
        <w:rPr>
          <w:rFonts w:cs="Times New Roman"/>
          <w:spacing w:val="1"/>
          <w:w w:val="105"/>
          <w:szCs w:val="20"/>
        </w:rPr>
        <w:t xml:space="preserve"> </w:t>
      </w:r>
      <w:r w:rsidRPr="006F09BA">
        <w:rPr>
          <w:rFonts w:cs="Times New Roman"/>
          <w:w w:val="105"/>
          <w:szCs w:val="20"/>
        </w:rPr>
        <w:t>является</w:t>
      </w:r>
      <w:r w:rsidRPr="006F09BA">
        <w:rPr>
          <w:rFonts w:cs="Times New Roman"/>
          <w:spacing w:val="1"/>
          <w:w w:val="105"/>
          <w:szCs w:val="20"/>
        </w:rPr>
        <w:t xml:space="preserve"> </w:t>
      </w:r>
      <w:r w:rsidRPr="006F09BA">
        <w:rPr>
          <w:rFonts w:cs="Times New Roman"/>
          <w:w w:val="105"/>
          <w:szCs w:val="20"/>
        </w:rPr>
        <w:t>выразительность</w:t>
      </w:r>
      <w:r w:rsidRPr="006F09BA">
        <w:rPr>
          <w:rFonts w:cs="Times New Roman"/>
          <w:spacing w:val="1"/>
          <w:w w:val="105"/>
          <w:szCs w:val="20"/>
        </w:rPr>
        <w:t xml:space="preserve"> </w:t>
      </w:r>
      <w:r w:rsidRPr="006F09BA">
        <w:rPr>
          <w:rFonts w:cs="Times New Roman"/>
          <w:w w:val="105"/>
          <w:szCs w:val="20"/>
        </w:rPr>
        <w:t>чтения.</w:t>
      </w:r>
      <w:r w:rsidRPr="006F09BA">
        <w:rPr>
          <w:rFonts w:cs="Times New Roman"/>
          <w:spacing w:val="1"/>
          <w:w w:val="105"/>
          <w:szCs w:val="20"/>
        </w:rPr>
        <w:t xml:space="preserve"> </w:t>
      </w:r>
      <w:r w:rsidRPr="006F09BA">
        <w:rPr>
          <w:rFonts w:cs="Times New Roman"/>
          <w:w w:val="105"/>
          <w:szCs w:val="20"/>
        </w:rPr>
        <w:t>Именно</w:t>
      </w:r>
      <w:r w:rsidRPr="006F09BA">
        <w:rPr>
          <w:rFonts w:cs="Times New Roman"/>
          <w:spacing w:val="1"/>
          <w:w w:val="105"/>
          <w:szCs w:val="20"/>
        </w:rPr>
        <w:t xml:space="preserve"> </w:t>
      </w:r>
      <w:r w:rsidRPr="006F09BA">
        <w:rPr>
          <w:rFonts w:cs="Times New Roman"/>
          <w:w w:val="105"/>
          <w:szCs w:val="20"/>
        </w:rPr>
        <w:t>эти</w:t>
      </w:r>
      <w:r w:rsidRPr="006F09BA">
        <w:rPr>
          <w:rFonts w:cs="Times New Roman"/>
          <w:spacing w:val="1"/>
          <w:w w:val="105"/>
          <w:szCs w:val="20"/>
        </w:rPr>
        <w:t xml:space="preserve"> </w:t>
      </w:r>
      <w:r w:rsidRPr="006F09BA">
        <w:rPr>
          <w:rFonts w:cs="Times New Roman"/>
          <w:w w:val="105"/>
          <w:szCs w:val="20"/>
        </w:rPr>
        <w:t>навыки</w:t>
      </w:r>
      <w:r w:rsidRPr="006F09BA">
        <w:rPr>
          <w:rFonts w:cs="Times New Roman"/>
          <w:spacing w:val="1"/>
          <w:w w:val="105"/>
          <w:szCs w:val="20"/>
        </w:rPr>
        <w:t xml:space="preserve"> </w:t>
      </w:r>
      <w:r w:rsidRPr="006F09BA">
        <w:rPr>
          <w:rFonts w:cs="Times New Roman"/>
          <w:w w:val="105"/>
          <w:szCs w:val="20"/>
        </w:rPr>
        <w:t>формирует преподавание</w:t>
      </w:r>
      <w:r w:rsidRPr="006F09BA">
        <w:rPr>
          <w:rFonts w:cs="Times New Roman"/>
          <w:spacing w:val="2"/>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5</w:t>
      </w:r>
      <w:r w:rsidRPr="006F09BA">
        <w:rPr>
          <w:rFonts w:cs="Times New Roman"/>
          <w:spacing w:val="2"/>
          <w:w w:val="105"/>
          <w:szCs w:val="20"/>
        </w:rPr>
        <w:t xml:space="preserve"> </w:t>
      </w:r>
      <w:r w:rsidRPr="006F09BA">
        <w:rPr>
          <w:rFonts w:cs="Times New Roman"/>
          <w:w w:val="105"/>
          <w:szCs w:val="20"/>
        </w:rPr>
        <w:t>классе.</w:t>
      </w:r>
    </w:p>
    <w:p w:rsidR="006F09BA" w:rsidRPr="006F09BA" w:rsidRDefault="006F09BA" w:rsidP="006F09BA">
      <w:pPr>
        <w:pStyle w:val="afffd"/>
        <w:spacing w:before="2" w:line="249" w:lineRule="auto"/>
        <w:ind w:right="147" w:firstLine="708"/>
        <w:rPr>
          <w:rFonts w:cs="Times New Roman"/>
          <w:szCs w:val="20"/>
        </w:rPr>
      </w:pPr>
      <w:r w:rsidRPr="006F09BA">
        <w:rPr>
          <w:rFonts w:cs="Times New Roman"/>
          <w:w w:val="105"/>
          <w:szCs w:val="20"/>
        </w:rPr>
        <w:t>Учитывая</w:t>
      </w:r>
      <w:r w:rsidRPr="006F09BA">
        <w:rPr>
          <w:rFonts w:cs="Times New Roman"/>
          <w:spacing w:val="1"/>
          <w:w w:val="105"/>
          <w:szCs w:val="20"/>
        </w:rPr>
        <w:t xml:space="preserve"> </w:t>
      </w:r>
      <w:r w:rsidRPr="006F09BA">
        <w:rPr>
          <w:rFonts w:cs="Times New Roman"/>
          <w:w w:val="105"/>
          <w:szCs w:val="20"/>
        </w:rPr>
        <w:t>требования</w:t>
      </w:r>
      <w:r w:rsidRPr="006F09BA">
        <w:rPr>
          <w:rFonts w:cs="Times New Roman"/>
          <w:spacing w:val="1"/>
          <w:w w:val="105"/>
          <w:szCs w:val="20"/>
        </w:rPr>
        <w:t xml:space="preserve"> </w:t>
      </w:r>
      <w:r w:rsidRPr="006F09BA">
        <w:rPr>
          <w:rFonts w:cs="Times New Roman"/>
          <w:w w:val="105"/>
          <w:szCs w:val="20"/>
        </w:rPr>
        <w:t>Федерального</w:t>
      </w:r>
      <w:r w:rsidRPr="006F09BA">
        <w:rPr>
          <w:rFonts w:cs="Times New Roman"/>
          <w:spacing w:val="1"/>
          <w:w w:val="105"/>
          <w:szCs w:val="20"/>
        </w:rPr>
        <w:t xml:space="preserve"> </w:t>
      </w:r>
      <w:r w:rsidRPr="006F09BA">
        <w:rPr>
          <w:rFonts w:cs="Times New Roman"/>
          <w:w w:val="105"/>
          <w:szCs w:val="20"/>
        </w:rPr>
        <w:t>государственного</w:t>
      </w:r>
      <w:r w:rsidRPr="006F09BA">
        <w:rPr>
          <w:rFonts w:cs="Times New Roman"/>
          <w:spacing w:val="1"/>
          <w:w w:val="105"/>
          <w:szCs w:val="20"/>
        </w:rPr>
        <w:t xml:space="preserve"> </w:t>
      </w:r>
      <w:r w:rsidRPr="006F09BA">
        <w:rPr>
          <w:rFonts w:cs="Times New Roman"/>
          <w:w w:val="105"/>
          <w:szCs w:val="20"/>
        </w:rPr>
        <w:t>образовательного</w:t>
      </w:r>
      <w:r w:rsidRPr="006F09BA">
        <w:rPr>
          <w:rFonts w:cs="Times New Roman"/>
          <w:spacing w:val="1"/>
          <w:w w:val="105"/>
          <w:szCs w:val="20"/>
        </w:rPr>
        <w:t xml:space="preserve"> </w:t>
      </w:r>
      <w:r w:rsidRPr="006F09BA">
        <w:rPr>
          <w:rFonts w:cs="Times New Roman"/>
          <w:w w:val="105"/>
          <w:szCs w:val="20"/>
        </w:rPr>
        <w:t>стандарта</w:t>
      </w:r>
      <w:r w:rsidRPr="006F09BA">
        <w:rPr>
          <w:rFonts w:cs="Times New Roman"/>
          <w:spacing w:val="1"/>
          <w:w w:val="105"/>
          <w:szCs w:val="20"/>
        </w:rPr>
        <w:t xml:space="preserve"> </w:t>
      </w:r>
      <w:r w:rsidRPr="006F09BA">
        <w:rPr>
          <w:rFonts w:cs="Times New Roman"/>
          <w:w w:val="105"/>
          <w:szCs w:val="20"/>
        </w:rPr>
        <w:t>о</w:t>
      </w:r>
      <w:r w:rsidRPr="006F09BA">
        <w:rPr>
          <w:rFonts w:cs="Times New Roman"/>
          <w:w w:val="105"/>
          <w:szCs w:val="20"/>
        </w:rPr>
        <w:t>с</w:t>
      </w:r>
      <w:r w:rsidRPr="006F09BA">
        <w:rPr>
          <w:rFonts w:cs="Times New Roman"/>
          <w:w w:val="105"/>
          <w:szCs w:val="20"/>
        </w:rPr>
        <w:t>новного</w:t>
      </w:r>
      <w:r w:rsidRPr="006F09BA">
        <w:rPr>
          <w:rFonts w:cs="Times New Roman"/>
          <w:spacing w:val="1"/>
          <w:w w:val="105"/>
          <w:szCs w:val="20"/>
        </w:rPr>
        <w:t xml:space="preserve"> </w:t>
      </w:r>
      <w:r w:rsidRPr="006F09BA">
        <w:rPr>
          <w:rFonts w:cs="Times New Roman"/>
          <w:w w:val="105"/>
          <w:szCs w:val="20"/>
        </w:rPr>
        <w:t>общего</w:t>
      </w:r>
      <w:r w:rsidRPr="006F09BA">
        <w:rPr>
          <w:rFonts w:cs="Times New Roman"/>
          <w:spacing w:val="1"/>
          <w:w w:val="105"/>
          <w:szCs w:val="20"/>
        </w:rPr>
        <w:t xml:space="preserve"> </w:t>
      </w:r>
      <w:r w:rsidRPr="006F09BA">
        <w:rPr>
          <w:rFonts w:cs="Times New Roman"/>
          <w:w w:val="105"/>
          <w:szCs w:val="20"/>
        </w:rPr>
        <w:t xml:space="preserve">образования, в рабочей программе выделены часы на развитие речи (далее – </w:t>
      </w:r>
      <w:r w:rsidRPr="006F09BA">
        <w:rPr>
          <w:rFonts w:cs="Times New Roman"/>
          <w:i/>
          <w:w w:val="105"/>
          <w:szCs w:val="20"/>
        </w:rPr>
        <w:t xml:space="preserve">Р.Р.), </w:t>
      </w:r>
      <w:r w:rsidRPr="006F09BA">
        <w:rPr>
          <w:rFonts w:cs="Times New Roman"/>
          <w:w w:val="105"/>
          <w:szCs w:val="20"/>
        </w:rPr>
        <w:t>на уроки внеклассного чтения (далее -</w:t>
      </w:r>
      <w:r w:rsidRPr="006F09BA">
        <w:rPr>
          <w:rFonts w:cs="Times New Roman"/>
          <w:spacing w:val="1"/>
          <w:w w:val="105"/>
          <w:szCs w:val="20"/>
        </w:rPr>
        <w:t xml:space="preserve"> </w:t>
      </w:r>
      <w:r w:rsidRPr="006F09BA">
        <w:rPr>
          <w:rFonts w:cs="Times New Roman"/>
          <w:i/>
          <w:w w:val="105"/>
          <w:szCs w:val="20"/>
        </w:rPr>
        <w:t>Вн. чт.),</w:t>
      </w:r>
      <w:r w:rsidRPr="006F09BA">
        <w:rPr>
          <w:rFonts w:cs="Times New Roman"/>
          <w:i/>
          <w:spacing w:val="1"/>
          <w:w w:val="105"/>
          <w:szCs w:val="20"/>
        </w:rPr>
        <w:t xml:space="preserve"> </w:t>
      </w:r>
      <w:r w:rsidRPr="006F09BA">
        <w:rPr>
          <w:rFonts w:cs="Times New Roman"/>
          <w:w w:val="105"/>
          <w:szCs w:val="20"/>
        </w:rPr>
        <w:t>проектную</w:t>
      </w:r>
      <w:r w:rsidRPr="006F09BA">
        <w:rPr>
          <w:rFonts w:cs="Times New Roman"/>
          <w:spacing w:val="1"/>
          <w:w w:val="105"/>
          <w:szCs w:val="20"/>
        </w:rPr>
        <w:t xml:space="preserve"> </w:t>
      </w:r>
      <w:r w:rsidRPr="006F09BA">
        <w:rPr>
          <w:rFonts w:cs="Times New Roman"/>
          <w:w w:val="105"/>
          <w:szCs w:val="20"/>
        </w:rPr>
        <w:t>деятельность</w:t>
      </w:r>
      <w:r w:rsidRPr="006F09BA">
        <w:rPr>
          <w:rFonts w:cs="Times New Roman"/>
          <w:spacing w:val="1"/>
          <w:w w:val="105"/>
          <w:szCs w:val="20"/>
        </w:rPr>
        <w:t xml:space="preserve"> </w:t>
      </w:r>
      <w:r w:rsidRPr="006F09BA">
        <w:rPr>
          <w:rFonts w:cs="Times New Roman"/>
          <w:w w:val="105"/>
          <w:szCs w:val="20"/>
        </w:rPr>
        <w:t>учащихся.</w:t>
      </w:r>
    </w:p>
    <w:p w:rsidR="006F09BA" w:rsidRPr="006F09BA" w:rsidRDefault="006F09BA" w:rsidP="006F09BA">
      <w:pPr>
        <w:pStyle w:val="afffd"/>
        <w:spacing w:before="5" w:line="252" w:lineRule="auto"/>
        <w:ind w:right="147" w:firstLine="708"/>
        <w:rPr>
          <w:rFonts w:cs="Times New Roman"/>
          <w:szCs w:val="20"/>
        </w:rPr>
      </w:pPr>
      <w:r w:rsidRPr="006F09BA">
        <w:rPr>
          <w:rFonts w:cs="Times New Roman"/>
          <w:w w:val="105"/>
          <w:szCs w:val="20"/>
        </w:rPr>
        <w:t>В программу включен перечень необходимых видов работ по развитию речи: словарная работа, различные виды</w:t>
      </w:r>
      <w:r w:rsidRPr="006F09BA">
        <w:rPr>
          <w:rFonts w:cs="Times New Roman"/>
          <w:spacing w:val="1"/>
          <w:w w:val="105"/>
          <w:szCs w:val="20"/>
        </w:rPr>
        <w:t xml:space="preserve"> </w:t>
      </w:r>
      <w:r w:rsidRPr="006F09BA">
        <w:rPr>
          <w:rFonts w:cs="Times New Roman"/>
          <w:w w:val="105"/>
          <w:szCs w:val="20"/>
        </w:rPr>
        <w:t>пересказа, устные и письменные сочинения, отзывы, доклады, диалоги, творческие работы, а также произведения для</w:t>
      </w:r>
      <w:r w:rsidRPr="006F09BA">
        <w:rPr>
          <w:rFonts w:cs="Times New Roman"/>
          <w:spacing w:val="1"/>
          <w:w w:val="105"/>
          <w:szCs w:val="20"/>
        </w:rPr>
        <w:t xml:space="preserve"> </w:t>
      </w:r>
      <w:r w:rsidRPr="006F09BA">
        <w:rPr>
          <w:rFonts w:cs="Times New Roman"/>
          <w:w w:val="105"/>
          <w:szCs w:val="20"/>
        </w:rPr>
        <w:t>заучивания</w:t>
      </w:r>
      <w:r w:rsidRPr="006F09BA">
        <w:rPr>
          <w:rFonts w:cs="Times New Roman"/>
          <w:spacing w:val="1"/>
          <w:w w:val="105"/>
          <w:szCs w:val="20"/>
        </w:rPr>
        <w:t xml:space="preserve"> </w:t>
      </w:r>
      <w:r w:rsidRPr="006F09BA">
        <w:rPr>
          <w:rFonts w:cs="Times New Roman"/>
          <w:w w:val="105"/>
          <w:szCs w:val="20"/>
        </w:rPr>
        <w:t>наизусть, список</w:t>
      </w:r>
      <w:r w:rsidRPr="006F09BA">
        <w:rPr>
          <w:rFonts w:cs="Times New Roman"/>
          <w:spacing w:val="1"/>
          <w:w w:val="105"/>
          <w:szCs w:val="20"/>
        </w:rPr>
        <w:t xml:space="preserve"> </w:t>
      </w:r>
      <w:r w:rsidRPr="006F09BA">
        <w:rPr>
          <w:rFonts w:cs="Times New Roman"/>
          <w:w w:val="105"/>
          <w:szCs w:val="20"/>
        </w:rPr>
        <w:t>произведений</w:t>
      </w:r>
      <w:r w:rsidRPr="006F09BA">
        <w:rPr>
          <w:rFonts w:cs="Times New Roman"/>
          <w:spacing w:val="1"/>
          <w:w w:val="105"/>
          <w:szCs w:val="20"/>
        </w:rPr>
        <w:t xml:space="preserve"> </w:t>
      </w:r>
      <w:r w:rsidRPr="006F09BA">
        <w:rPr>
          <w:rFonts w:cs="Times New Roman"/>
          <w:w w:val="105"/>
          <w:szCs w:val="20"/>
        </w:rPr>
        <w:t>для самостоятельного</w:t>
      </w:r>
      <w:r w:rsidRPr="006F09BA">
        <w:rPr>
          <w:rFonts w:cs="Times New Roman"/>
          <w:spacing w:val="2"/>
          <w:w w:val="105"/>
          <w:szCs w:val="20"/>
        </w:rPr>
        <w:t xml:space="preserve"> </w:t>
      </w:r>
      <w:r w:rsidRPr="006F09BA">
        <w:rPr>
          <w:rFonts w:cs="Times New Roman"/>
          <w:w w:val="105"/>
          <w:szCs w:val="20"/>
        </w:rPr>
        <w:t>чтения.</w:t>
      </w:r>
    </w:p>
    <w:p w:rsidR="006F09BA" w:rsidRPr="006F09BA" w:rsidRDefault="006F09BA" w:rsidP="006F09BA">
      <w:pPr>
        <w:pStyle w:val="afffd"/>
        <w:spacing w:before="3" w:line="252" w:lineRule="auto"/>
        <w:ind w:right="143" w:firstLine="708"/>
        <w:rPr>
          <w:rFonts w:cs="Times New Roman"/>
          <w:szCs w:val="20"/>
        </w:rPr>
      </w:pPr>
      <w:r w:rsidRPr="006F09BA">
        <w:rPr>
          <w:rFonts w:cs="Times New Roman"/>
          <w:b/>
          <w:i/>
          <w:w w:val="105"/>
          <w:szCs w:val="20"/>
        </w:rPr>
        <w:t>Формы</w:t>
      </w:r>
      <w:r w:rsidRPr="006F09BA">
        <w:rPr>
          <w:rFonts w:cs="Times New Roman"/>
          <w:b/>
          <w:i/>
          <w:spacing w:val="1"/>
          <w:w w:val="105"/>
          <w:szCs w:val="20"/>
        </w:rPr>
        <w:t xml:space="preserve"> </w:t>
      </w:r>
      <w:r w:rsidRPr="006F09BA">
        <w:rPr>
          <w:rFonts w:cs="Times New Roman"/>
          <w:b/>
          <w:i/>
          <w:w w:val="105"/>
          <w:szCs w:val="20"/>
        </w:rPr>
        <w:t>и</w:t>
      </w:r>
      <w:r w:rsidRPr="006F09BA">
        <w:rPr>
          <w:rFonts w:cs="Times New Roman"/>
          <w:b/>
          <w:i/>
          <w:spacing w:val="1"/>
          <w:w w:val="105"/>
          <w:szCs w:val="20"/>
        </w:rPr>
        <w:t xml:space="preserve"> </w:t>
      </w:r>
      <w:r w:rsidRPr="006F09BA">
        <w:rPr>
          <w:rFonts w:cs="Times New Roman"/>
          <w:b/>
          <w:i/>
          <w:w w:val="105"/>
          <w:szCs w:val="20"/>
        </w:rPr>
        <w:t>методы</w:t>
      </w:r>
      <w:r w:rsidRPr="006F09BA">
        <w:rPr>
          <w:rFonts w:cs="Times New Roman"/>
          <w:b/>
          <w:i/>
          <w:spacing w:val="1"/>
          <w:w w:val="105"/>
          <w:szCs w:val="20"/>
        </w:rPr>
        <w:t xml:space="preserve"> </w:t>
      </w:r>
      <w:r w:rsidRPr="006F09BA">
        <w:rPr>
          <w:rFonts w:cs="Times New Roman"/>
          <w:b/>
          <w:i/>
          <w:w w:val="105"/>
          <w:szCs w:val="20"/>
        </w:rPr>
        <w:t>преподавания:</w:t>
      </w:r>
      <w:r w:rsidRPr="006F09BA">
        <w:rPr>
          <w:rFonts w:cs="Times New Roman"/>
          <w:b/>
          <w:i/>
          <w:spacing w:val="1"/>
          <w:w w:val="105"/>
          <w:szCs w:val="20"/>
        </w:rPr>
        <w:t xml:space="preserve"> </w:t>
      </w:r>
      <w:r w:rsidRPr="006F09BA">
        <w:rPr>
          <w:rFonts w:cs="Times New Roman"/>
          <w:w w:val="105"/>
          <w:szCs w:val="20"/>
        </w:rPr>
        <w:t>1.</w:t>
      </w:r>
      <w:r w:rsidRPr="006F09BA">
        <w:rPr>
          <w:rFonts w:cs="Times New Roman"/>
          <w:spacing w:val="1"/>
          <w:w w:val="105"/>
          <w:szCs w:val="20"/>
        </w:rPr>
        <w:t xml:space="preserve"> </w:t>
      </w:r>
      <w:r w:rsidRPr="006F09BA">
        <w:rPr>
          <w:rFonts w:cs="Times New Roman"/>
          <w:w w:val="105"/>
          <w:szCs w:val="20"/>
        </w:rPr>
        <w:t>Работа</w:t>
      </w:r>
      <w:r w:rsidRPr="006F09BA">
        <w:rPr>
          <w:rFonts w:cs="Times New Roman"/>
          <w:spacing w:val="1"/>
          <w:w w:val="105"/>
          <w:szCs w:val="20"/>
        </w:rPr>
        <w:t xml:space="preserve"> </w:t>
      </w:r>
      <w:r w:rsidRPr="006F09BA">
        <w:rPr>
          <w:rFonts w:cs="Times New Roman"/>
          <w:w w:val="105"/>
          <w:szCs w:val="20"/>
        </w:rPr>
        <w:t>с</w:t>
      </w:r>
      <w:r w:rsidRPr="006F09BA">
        <w:rPr>
          <w:rFonts w:cs="Times New Roman"/>
          <w:spacing w:val="1"/>
          <w:w w:val="105"/>
          <w:szCs w:val="20"/>
        </w:rPr>
        <w:t xml:space="preserve"> </w:t>
      </w:r>
      <w:r w:rsidRPr="006F09BA">
        <w:rPr>
          <w:rFonts w:cs="Times New Roman"/>
          <w:w w:val="105"/>
          <w:szCs w:val="20"/>
        </w:rPr>
        <w:t>учебной,</w:t>
      </w:r>
      <w:r w:rsidRPr="006F09BA">
        <w:rPr>
          <w:rFonts w:cs="Times New Roman"/>
          <w:spacing w:val="1"/>
          <w:w w:val="105"/>
          <w:szCs w:val="20"/>
        </w:rPr>
        <w:t xml:space="preserve"> </w:t>
      </w:r>
      <w:r w:rsidRPr="006F09BA">
        <w:rPr>
          <w:rFonts w:cs="Times New Roman"/>
          <w:w w:val="105"/>
          <w:szCs w:val="20"/>
        </w:rPr>
        <w:t>художественной,</w:t>
      </w:r>
      <w:r w:rsidRPr="006F09BA">
        <w:rPr>
          <w:rFonts w:cs="Times New Roman"/>
          <w:spacing w:val="1"/>
          <w:w w:val="105"/>
          <w:szCs w:val="20"/>
        </w:rPr>
        <w:t xml:space="preserve"> </w:t>
      </w:r>
      <w:r w:rsidRPr="006F09BA">
        <w:rPr>
          <w:rFonts w:cs="Times New Roman"/>
          <w:w w:val="105"/>
          <w:szCs w:val="20"/>
        </w:rPr>
        <w:t>нау</w:t>
      </w:r>
      <w:r w:rsidRPr="006F09BA">
        <w:rPr>
          <w:rFonts w:cs="Times New Roman"/>
          <w:w w:val="105"/>
          <w:szCs w:val="20"/>
        </w:rPr>
        <w:t>ч</w:t>
      </w:r>
      <w:r w:rsidRPr="006F09BA">
        <w:rPr>
          <w:rFonts w:cs="Times New Roman"/>
          <w:w w:val="105"/>
          <w:szCs w:val="20"/>
        </w:rPr>
        <w:t>но-популярной</w:t>
      </w:r>
      <w:r w:rsidRPr="006F09BA">
        <w:rPr>
          <w:rFonts w:cs="Times New Roman"/>
          <w:spacing w:val="1"/>
          <w:w w:val="105"/>
          <w:szCs w:val="20"/>
        </w:rPr>
        <w:t xml:space="preserve"> </w:t>
      </w:r>
      <w:r w:rsidRPr="006F09BA">
        <w:rPr>
          <w:rFonts w:cs="Times New Roman"/>
          <w:w w:val="105"/>
          <w:szCs w:val="20"/>
        </w:rPr>
        <w:t>литературой</w:t>
      </w:r>
      <w:r w:rsidRPr="006F09BA">
        <w:rPr>
          <w:rFonts w:cs="Times New Roman"/>
          <w:spacing w:val="1"/>
          <w:w w:val="105"/>
          <w:szCs w:val="20"/>
        </w:rPr>
        <w:t xml:space="preserve"> </w:t>
      </w:r>
      <w:r w:rsidRPr="006F09BA">
        <w:rPr>
          <w:rFonts w:cs="Times New Roman"/>
          <w:w w:val="105"/>
          <w:szCs w:val="20"/>
        </w:rPr>
        <w:t>–</w:t>
      </w:r>
      <w:r w:rsidRPr="006F09BA">
        <w:rPr>
          <w:rFonts w:cs="Times New Roman"/>
          <w:spacing w:val="-47"/>
          <w:w w:val="105"/>
          <w:szCs w:val="20"/>
        </w:rPr>
        <w:t xml:space="preserve"> </w:t>
      </w:r>
      <w:r w:rsidRPr="006F09BA">
        <w:rPr>
          <w:rFonts w:cs="Times New Roman"/>
          <w:w w:val="105"/>
          <w:szCs w:val="20"/>
        </w:rPr>
        <w:t>технология</w:t>
      </w:r>
      <w:r w:rsidRPr="006F09BA">
        <w:rPr>
          <w:rFonts w:cs="Times New Roman"/>
          <w:spacing w:val="1"/>
          <w:w w:val="105"/>
          <w:szCs w:val="20"/>
        </w:rPr>
        <w:t xml:space="preserve"> </w:t>
      </w:r>
      <w:r w:rsidRPr="006F09BA">
        <w:rPr>
          <w:rFonts w:cs="Times New Roman"/>
          <w:w w:val="105"/>
          <w:szCs w:val="20"/>
        </w:rPr>
        <w:t>смыслового</w:t>
      </w:r>
      <w:r w:rsidRPr="006F09BA">
        <w:rPr>
          <w:rFonts w:cs="Times New Roman"/>
          <w:spacing w:val="1"/>
          <w:w w:val="105"/>
          <w:szCs w:val="20"/>
        </w:rPr>
        <w:t xml:space="preserve"> </w:t>
      </w:r>
      <w:r w:rsidRPr="006F09BA">
        <w:rPr>
          <w:rFonts w:cs="Times New Roman"/>
          <w:w w:val="105"/>
          <w:szCs w:val="20"/>
        </w:rPr>
        <w:t>чтения;</w:t>
      </w:r>
      <w:r w:rsidRPr="006F09BA">
        <w:rPr>
          <w:rFonts w:cs="Times New Roman"/>
          <w:spacing w:val="1"/>
          <w:w w:val="105"/>
          <w:szCs w:val="20"/>
        </w:rPr>
        <w:t xml:space="preserve"> </w:t>
      </w:r>
      <w:r w:rsidRPr="006F09BA">
        <w:rPr>
          <w:rFonts w:cs="Times New Roman"/>
          <w:w w:val="105"/>
          <w:szCs w:val="20"/>
        </w:rPr>
        <w:t>2.</w:t>
      </w:r>
      <w:r w:rsidRPr="006F09BA">
        <w:rPr>
          <w:rFonts w:cs="Times New Roman"/>
          <w:spacing w:val="1"/>
          <w:w w:val="105"/>
          <w:szCs w:val="20"/>
        </w:rPr>
        <w:t xml:space="preserve"> </w:t>
      </w:r>
      <w:r w:rsidRPr="006F09BA">
        <w:rPr>
          <w:rFonts w:cs="Times New Roman"/>
          <w:w w:val="105"/>
          <w:szCs w:val="20"/>
        </w:rPr>
        <w:t>Проблемный</w:t>
      </w:r>
      <w:r w:rsidRPr="006F09BA">
        <w:rPr>
          <w:rFonts w:cs="Times New Roman"/>
          <w:spacing w:val="1"/>
          <w:w w:val="105"/>
          <w:szCs w:val="20"/>
        </w:rPr>
        <w:t xml:space="preserve"> </w:t>
      </w:r>
      <w:r w:rsidRPr="006F09BA">
        <w:rPr>
          <w:rFonts w:cs="Times New Roman"/>
          <w:w w:val="105"/>
          <w:szCs w:val="20"/>
        </w:rPr>
        <w:t>диалог,</w:t>
      </w:r>
      <w:r w:rsidRPr="006F09BA">
        <w:rPr>
          <w:rFonts w:cs="Times New Roman"/>
          <w:spacing w:val="1"/>
          <w:w w:val="105"/>
          <w:szCs w:val="20"/>
        </w:rPr>
        <w:t xml:space="preserve"> </w:t>
      </w:r>
      <w:r w:rsidRPr="006F09BA">
        <w:rPr>
          <w:rFonts w:cs="Times New Roman"/>
          <w:w w:val="105"/>
          <w:szCs w:val="20"/>
        </w:rPr>
        <w:t>беседа;</w:t>
      </w:r>
      <w:r w:rsidRPr="006F09BA">
        <w:rPr>
          <w:rFonts w:cs="Times New Roman"/>
          <w:spacing w:val="1"/>
          <w:w w:val="105"/>
          <w:szCs w:val="20"/>
        </w:rPr>
        <w:t xml:space="preserve"> </w:t>
      </w:r>
      <w:r w:rsidRPr="006F09BA">
        <w:rPr>
          <w:rFonts w:cs="Times New Roman"/>
          <w:w w:val="105"/>
          <w:szCs w:val="20"/>
        </w:rPr>
        <w:t>3.</w:t>
      </w:r>
      <w:r w:rsidRPr="006F09BA">
        <w:rPr>
          <w:rFonts w:cs="Times New Roman"/>
          <w:spacing w:val="1"/>
          <w:w w:val="105"/>
          <w:szCs w:val="20"/>
        </w:rPr>
        <w:t xml:space="preserve"> </w:t>
      </w:r>
      <w:r w:rsidRPr="006F09BA">
        <w:rPr>
          <w:rFonts w:cs="Times New Roman"/>
          <w:w w:val="105"/>
          <w:szCs w:val="20"/>
        </w:rPr>
        <w:t>Элементы</w:t>
      </w:r>
      <w:r w:rsidRPr="006F09BA">
        <w:rPr>
          <w:rFonts w:cs="Times New Roman"/>
          <w:spacing w:val="1"/>
          <w:w w:val="105"/>
          <w:szCs w:val="20"/>
        </w:rPr>
        <w:t xml:space="preserve"> </w:t>
      </w:r>
      <w:r w:rsidRPr="006F09BA">
        <w:rPr>
          <w:rFonts w:cs="Times New Roman"/>
          <w:w w:val="105"/>
          <w:szCs w:val="20"/>
        </w:rPr>
        <w:t>анализа</w:t>
      </w:r>
      <w:r w:rsidRPr="006F09BA">
        <w:rPr>
          <w:rFonts w:cs="Times New Roman"/>
          <w:spacing w:val="1"/>
          <w:w w:val="105"/>
          <w:szCs w:val="20"/>
        </w:rPr>
        <w:t xml:space="preserve"> </w:t>
      </w:r>
      <w:r w:rsidRPr="006F09BA">
        <w:rPr>
          <w:rFonts w:cs="Times New Roman"/>
          <w:w w:val="105"/>
          <w:szCs w:val="20"/>
        </w:rPr>
        <w:t>текста;</w:t>
      </w:r>
      <w:r w:rsidRPr="006F09BA">
        <w:rPr>
          <w:rFonts w:cs="Times New Roman"/>
          <w:spacing w:val="1"/>
          <w:w w:val="105"/>
          <w:szCs w:val="20"/>
        </w:rPr>
        <w:t xml:space="preserve"> </w:t>
      </w:r>
      <w:r w:rsidRPr="006F09BA">
        <w:rPr>
          <w:rFonts w:cs="Times New Roman"/>
          <w:w w:val="105"/>
          <w:szCs w:val="20"/>
        </w:rPr>
        <w:t>4.</w:t>
      </w:r>
      <w:r w:rsidRPr="006F09BA">
        <w:rPr>
          <w:rFonts w:cs="Times New Roman"/>
          <w:spacing w:val="1"/>
          <w:w w:val="105"/>
          <w:szCs w:val="20"/>
        </w:rPr>
        <w:t xml:space="preserve"> </w:t>
      </w:r>
      <w:r w:rsidRPr="006F09BA">
        <w:rPr>
          <w:rFonts w:cs="Times New Roman"/>
          <w:w w:val="105"/>
          <w:szCs w:val="20"/>
        </w:rPr>
        <w:t>Лингвистический</w:t>
      </w:r>
      <w:r w:rsidRPr="006F09BA">
        <w:rPr>
          <w:rFonts w:cs="Times New Roman"/>
          <w:spacing w:val="1"/>
          <w:w w:val="105"/>
          <w:szCs w:val="20"/>
        </w:rPr>
        <w:t xml:space="preserve"> </w:t>
      </w:r>
      <w:r w:rsidRPr="006F09BA">
        <w:rPr>
          <w:rFonts w:cs="Times New Roman"/>
          <w:w w:val="105"/>
          <w:szCs w:val="20"/>
        </w:rPr>
        <w:t>эксперимент;</w:t>
      </w:r>
      <w:r w:rsidRPr="006F09BA">
        <w:rPr>
          <w:rFonts w:cs="Times New Roman"/>
          <w:spacing w:val="1"/>
          <w:w w:val="105"/>
          <w:szCs w:val="20"/>
        </w:rPr>
        <w:t xml:space="preserve"> </w:t>
      </w:r>
      <w:r w:rsidRPr="006F09BA">
        <w:rPr>
          <w:rFonts w:cs="Times New Roman"/>
          <w:w w:val="105"/>
          <w:szCs w:val="20"/>
        </w:rPr>
        <w:t>5.</w:t>
      </w:r>
      <w:r w:rsidRPr="006F09BA">
        <w:rPr>
          <w:rFonts w:cs="Times New Roman"/>
          <w:spacing w:val="1"/>
          <w:w w:val="105"/>
          <w:szCs w:val="20"/>
        </w:rPr>
        <w:t xml:space="preserve"> </w:t>
      </w:r>
      <w:r w:rsidRPr="006F09BA">
        <w:rPr>
          <w:rFonts w:cs="Times New Roman"/>
          <w:w w:val="105"/>
          <w:szCs w:val="20"/>
        </w:rPr>
        <w:t>Редактирование.</w:t>
      </w:r>
      <w:r w:rsidRPr="006F09BA">
        <w:rPr>
          <w:rFonts w:cs="Times New Roman"/>
          <w:spacing w:val="1"/>
          <w:w w:val="105"/>
          <w:szCs w:val="20"/>
        </w:rPr>
        <w:t xml:space="preserve"> </w:t>
      </w:r>
      <w:r w:rsidRPr="006F09BA">
        <w:rPr>
          <w:rFonts w:cs="Times New Roman"/>
          <w:w w:val="105"/>
          <w:szCs w:val="20"/>
        </w:rPr>
        <w:t>6.</w:t>
      </w:r>
      <w:r w:rsidRPr="006F09BA">
        <w:rPr>
          <w:rFonts w:cs="Times New Roman"/>
          <w:spacing w:val="1"/>
          <w:w w:val="105"/>
          <w:szCs w:val="20"/>
        </w:rPr>
        <w:t xml:space="preserve"> </w:t>
      </w:r>
      <w:r w:rsidRPr="006F09BA">
        <w:rPr>
          <w:rFonts w:cs="Times New Roman"/>
          <w:w w:val="105"/>
          <w:szCs w:val="20"/>
        </w:rPr>
        <w:t>Объяснител</w:t>
      </w:r>
      <w:r w:rsidRPr="006F09BA">
        <w:rPr>
          <w:rFonts w:cs="Times New Roman"/>
          <w:w w:val="105"/>
          <w:szCs w:val="20"/>
        </w:rPr>
        <w:t>ь</w:t>
      </w:r>
      <w:r w:rsidRPr="006F09BA">
        <w:rPr>
          <w:rFonts w:cs="Times New Roman"/>
          <w:w w:val="105"/>
          <w:szCs w:val="20"/>
        </w:rPr>
        <w:t>но-иллюстративный.7.</w:t>
      </w:r>
      <w:r w:rsidRPr="006F09BA">
        <w:rPr>
          <w:rFonts w:cs="Times New Roman"/>
          <w:spacing w:val="1"/>
          <w:w w:val="105"/>
          <w:szCs w:val="20"/>
        </w:rPr>
        <w:t xml:space="preserve"> </w:t>
      </w:r>
      <w:r w:rsidRPr="006F09BA">
        <w:rPr>
          <w:rFonts w:cs="Times New Roman"/>
          <w:w w:val="105"/>
          <w:szCs w:val="20"/>
        </w:rPr>
        <w:t>Проектная</w:t>
      </w:r>
      <w:r w:rsidRPr="006F09BA">
        <w:rPr>
          <w:rFonts w:cs="Times New Roman"/>
          <w:spacing w:val="1"/>
          <w:w w:val="105"/>
          <w:szCs w:val="20"/>
        </w:rPr>
        <w:t xml:space="preserve"> </w:t>
      </w:r>
      <w:r w:rsidRPr="006F09BA">
        <w:rPr>
          <w:rFonts w:cs="Times New Roman"/>
          <w:w w:val="105"/>
          <w:szCs w:val="20"/>
        </w:rPr>
        <w:t>деятельность;</w:t>
      </w:r>
      <w:r w:rsidRPr="006F09BA">
        <w:rPr>
          <w:rFonts w:cs="Times New Roman"/>
          <w:spacing w:val="1"/>
          <w:w w:val="105"/>
          <w:szCs w:val="20"/>
        </w:rPr>
        <w:t xml:space="preserve"> </w:t>
      </w:r>
      <w:r w:rsidRPr="006F09BA">
        <w:rPr>
          <w:rFonts w:cs="Times New Roman"/>
          <w:w w:val="105"/>
          <w:szCs w:val="20"/>
        </w:rPr>
        <w:t>8.</w:t>
      </w:r>
      <w:r w:rsidRPr="006F09BA">
        <w:rPr>
          <w:rFonts w:cs="Times New Roman"/>
          <w:spacing w:val="1"/>
          <w:w w:val="105"/>
          <w:szCs w:val="20"/>
        </w:rPr>
        <w:t xml:space="preserve"> </w:t>
      </w:r>
      <w:r w:rsidRPr="006F09BA">
        <w:rPr>
          <w:rFonts w:cs="Times New Roman"/>
          <w:w w:val="105"/>
          <w:szCs w:val="20"/>
        </w:rPr>
        <w:t>Творческая</w:t>
      </w:r>
      <w:r w:rsidRPr="006F09BA">
        <w:rPr>
          <w:rFonts w:cs="Times New Roman"/>
          <w:spacing w:val="1"/>
          <w:w w:val="105"/>
          <w:szCs w:val="20"/>
        </w:rPr>
        <w:t xml:space="preserve"> </w:t>
      </w:r>
      <w:r w:rsidRPr="006F09BA">
        <w:rPr>
          <w:rFonts w:cs="Times New Roman"/>
          <w:w w:val="105"/>
          <w:szCs w:val="20"/>
        </w:rPr>
        <w:t>мастерская;</w:t>
      </w:r>
      <w:r w:rsidRPr="006F09BA">
        <w:rPr>
          <w:rFonts w:cs="Times New Roman"/>
          <w:spacing w:val="19"/>
          <w:w w:val="105"/>
          <w:szCs w:val="20"/>
        </w:rPr>
        <w:t xml:space="preserve"> </w:t>
      </w:r>
      <w:r w:rsidRPr="006F09BA">
        <w:rPr>
          <w:rFonts w:cs="Times New Roman"/>
          <w:w w:val="105"/>
          <w:szCs w:val="20"/>
        </w:rPr>
        <w:t>9.</w:t>
      </w:r>
      <w:r w:rsidRPr="006F09BA">
        <w:rPr>
          <w:rFonts w:cs="Times New Roman"/>
          <w:spacing w:val="20"/>
          <w:w w:val="105"/>
          <w:szCs w:val="20"/>
        </w:rPr>
        <w:t xml:space="preserve"> </w:t>
      </w:r>
      <w:r w:rsidRPr="006F09BA">
        <w:rPr>
          <w:rFonts w:cs="Times New Roman"/>
          <w:w w:val="105"/>
          <w:szCs w:val="20"/>
        </w:rPr>
        <w:t>Диспут,</w:t>
      </w:r>
      <w:r w:rsidRPr="006F09BA">
        <w:rPr>
          <w:rFonts w:cs="Times New Roman"/>
          <w:spacing w:val="19"/>
          <w:w w:val="105"/>
          <w:szCs w:val="20"/>
        </w:rPr>
        <w:t xml:space="preserve"> </w:t>
      </w:r>
      <w:r w:rsidRPr="006F09BA">
        <w:rPr>
          <w:rFonts w:cs="Times New Roman"/>
          <w:w w:val="105"/>
          <w:szCs w:val="20"/>
        </w:rPr>
        <w:t>дискуссия;</w:t>
      </w:r>
      <w:r w:rsidRPr="006F09BA">
        <w:rPr>
          <w:rFonts w:cs="Times New Roman"/>
          <w:spacing w:val="20"/>
          <w:w w:val="105"/>
          <w:szCs w:val="20"/>
        </w:rPr>
        <w:t xml:space="preserve"> </w:t>
      </w:r>
      <w:r w:rsidRPr="006F09BA">
        <w:rPr>
          <w:rFonts w:cs="Times New Roman"/>
          <w:w w:val="105"/>
          <w:szCs w:val="20"/>
        </w:rPr>
        <w:t>10.</w:t>
      </w:r>
      <w:r w:rsidRPr="006F09BA">
        <w:rPr>
          <w:rFonts w:cs="Times New Roman"/>
          <w:spacing w:val="19"/>
          <w:w w:val="105"/>
          <w:szCs w:val="20"/>
        </w:rPr>
        <w:t xml:space="preserve"> </w:t>
      </w:r>
      <w:r w:rsidRPr="006F09BA">
        <w:rPr>
          <w:rFonts w:cs="Times New Roman"/>
          <w:w w:val="105"/>
          <w:szCs w:val="20"/>
        </w:rPr>
        <w:t>Приёмы</w:t>
      </w:r>
      <w:r w:rsidRPr="006F09BA">
        <w:rPr>
          <w:rFonts w:cs="Times New Roman"/>
          <w:spacing w:val="21"/>
          <w:w w:val="105"/>
          <w:szCs w:val="20"/>
        </w:rPr>
        <w:t xml:space="preserve"> </w:t>
      </w:r>
      <w:r w:rsidRPr="006F09BA">
        <w:rPr>
          <w:rFonts w:cs="Times New Roman"/>
          <w:w w:val="105"/>
          <w:szCs w:val="20"/>
        </w:rPr>
        <w:t>технологии</w:t>
      </w:r>
      <w:r w:rsidRPr="006F09BA">
        <w:rPr>
          <w:rFonts w:cs="Times New Roman"/>
          <w:spacing w:val="20"/>
          <w:w w:val="105"/>
          <w:szCs w:val="20"/>
        </w:rPr>
        <w:t xml:space="preserve"> </w:t>
      </w:r>
      <w:r w:rsidRPr="006F09BA">
        <w:rPr>
          <w:rFonts w:cs="Times New Roman"/>
          <w:w w:val="105"/>
          <w:szCs w:val="20"/>
        </w:rPr>
        <w:t>«Развитие</w:t>
      </w:r>
      <w:r w:rsidRPr="006F09BA">
        <w:rPr>
          <w:rFonts w:cs="Times New Roman"/>
          <w:spacing w:val="21"/>
          <w:w w:val="105"/>
          <w:szCs w:val="20"/>
        </w:rPr>
        <w:t xml:space="preserve"> </w:t>
      </w:r>
      <w:r w:rsidRPr="006F09BA">
        <w:rPr>
          <w:rFonts w:cs="Times New Roman"/>
          <w:w w:val="105"/>
          <w:szCs w:val="20"/>
        </w:rPr>
        <w:t>критического</w:t>
      </w:r>
      <w:r w:rsidRPr="006F09BA">
        <w:rPr>
          <w:rFonts w:cs="Times New Roman"/>
          <w:spacing w:val="20"/>
          <w:w w:val="105"/>
          <w:szCs w:val="20"/>
        </w:rPr>
        <w:t xml:space="preserve"> </w:t>
      </w:r>
      <w:r w:rsidRPr="006F09BA">
        <w:rPr>
          <w:rFonts w:cs="Times New Roman"/>
          <w:w w:val="105"/>
          <w:szCs w:val="20"/>
        </w:rPr>
        <w:t>мышления</w:t>
      </w:r>
      <w:r w:rsidRPr="006F09BA">
        <w:rPr>
          <w:rFonts w:cs="Times New Roman"/>
          <w:spacing w:val="21"/>
          <w:w w:val="105"/>
          <w:szCs w:val="20"/>
        </w:rPr>
        <w:t xml:space="preserve"> </w:t>
      </w:r>
      <w:r w:rsidRPr="006F09BA">
        <w:rPr>
          <w:rFonts w:cs="Times New Roman"/>
          <w:w w:val="105"/>
          <w:szCs w:val="20"/>
        </w:rPr>
        <w:t>через</w:t>
      </w:r>
      <w:r w:rsidRPr="006F09BA">
        <w:rPr>
          <w:rFonts w:cs="Times New Roman"/>
          <w:spacing w:val="19"/>
          <w:w w:val="105"/>
          <w:szCs w:val="20"/>
        </w:rPr>
        <w:t xml:space="preserve"> </w:t>
      </w:r>
      <w:r w:rsidRPr="006F09BA">
        <w:rPr>
          <w:rFonts w:cs="Times New Roman"/>
          <w:w w:val="105"/>
          <w:szCs w:val="20"/>
        </w:rPr>
        <w:t>чтение</w:t>
      </w:r>
      <w:r w:rsidRPr="006F09BA">
        <w:rPr>
          <w:rFonts w:cs="Times New Roman"/>
          <w:spacing w:val="21"/>
          <w:w w:val="105"/>
          <w:szCs w:val="20"/>
        </w:rPr>
        <w:t xml:space="preserve"> </w:t>
      </w:r>
      <w:r w:rsidRPr="006F09BA">
        <w:rPr>
          <w:rFonts w:cs="Times New Roman"/>
          <w:w w:val="105"/>
          <w:szCs w:val="20"/>
        </w:rPr>
        <w:t>и</w:t>
      </w:r>
      <w:r w:rsidRPr="006F09BA">
        <w:rPr>
          <w:rFonts w:cs="Times New Roman"/>
          <w:spacing w:val="21"/>
          <w:w w:val="105"/>
          <w:szCs w:val="20"/>
        </w:rPr>
        <w:t xml:space="preserve"> </w:t>
      </w:r>
      <w:r w:rsidRPr="006F09BA">
        <w:rPr>
          <w:rFonts w:cs="Times New Roman"/>
          <w:w w:val="105"/>
          <w:szCs w:val="20"/>
        </w:rPr>
        <w:t>письмо»;</w:t>
      </w:r>
    </w:p>
    <w:p w:rsidR="006F09BA" w:rsidRPr="006F09BA" w:rsidRDefault="006F09BA" w:rsidP="006F09BA">
      <w:pPr>
        <w:pStyle w:val="afffd"/>
        <w:spacing w:before="4"/>
        <w:rPr>
          <w:rFonts w:cs="Times New Roman"/>
          <w:szCs w:val="20"/>
        </w:rPr>
      </w:pPr>
      <w:r w:rsidRPr="006F09BA">
        <w:rPr>
          <w:rFonts w:cs="Times New Roman"/>
          <w:w w:val="105"/>
          <w:szCs w:val="20"/>
        </w:rPr>
        <w:t>11.</w:t>
      </w:r>
      <w:r w:rsidRPr="006F09BA">
        <w:rPr>
          <w:rFonts w:cs="Times New Roman"/>
          <w:spacing w:val="-3"/>
          <w:w w:val="105"/>
          <w:szCs w:val="20"/>
        </w:rPr>
        <w:t xml:space="preserve"> </w:t>
      </w:r>
      <w:r w:rsidRPr="006F09BA">
        <w:rPr>
          <w:rFonts w:cs="Times New Roman"/>
          <w:w w:val="105"/>
          <w:szCs w:val="20"/>
        </w:rPr>
        <w:t>Просмотр</w:t>
      </w:r>
      <w:r w:rsidRPr="006F09BA">
        <w:rPr>
          <w:rFonts w:cs="Times New Roman"/>
          <w:spacing w:val="-1"/>
          <w:w w:val="105"/>
          <w:szCs w:val="20"/>
        </w:rPr>
        <w:t xml:space="preserve"> </w:t>
      </w:r>
      <w:r w:rsidRPr="006F09BA">
        <w:rPr>
          <w:rFonts w:cs="Times New Roman"/>
          <w:w w:val="105"/>
          <w:szCs w:val="20"/>
        </w:rPr>
        <w:t>фрагментов</w:t>
      </w:r>
      <w:r w:rsidRPr="006F09BA">
        <w:rPr>
          <w:rFonts w:cs="Times New Roman"/>
          <w:spacing w:val="-2"/>
          <w:w w:val="105"/>
          <w:szCs w:val="20"/>
        </w:rPr>
        <w:t xml:space="preserve"> </w:t>
      </w:r>
      <w:r w:rsidRPr="006F09BA">
        <w:rPr>
          <w:rFonts w:cs="Times New Roman"/>
          <w:w w:val="105"/>
          <w:szCs w:val="20"/>
        </w:rPr>
        <w:t>кинофильмов,</w:t>
      </w:r>
      <w:r w:rsidRPr="006F09BA">
        <w:rPr>
          <w:rFonts w:cs="Times New Roman"/>
          <w:spacing w:val="-2"/>
          <w:w w:val="105"/>
          <w:szCs w:val="20"/>
        </w:rPr>
        <w:t xml:space="preserve"> </w:t>
      </w:r>
      <w:r w:rsidRPr="006F09BA">
        <w:rPr>
          <w:rFonts w:cs="Times New Roman"/>
          <w:w w:val="105"/>
          <w:szCs w:val="20"/>
        </w:rPr>
        <w:t>театральных</w:t>
      </w:r>
      <w:r w:rsidRPr="006F09BA">
        <w:rPr>
          <w:rFonts w:cs="Times New Roman"/>
          <w:spacing w:val="-2"/>
          <w:w w:val="105"/>
          <w:szCs w:val="20"/>
        </w:rPr>
        <w:t xml:space="preserve"> </w:t>
      </w:r>
      <w:r w:rsidRPr="006F09BA">
        <w:rPr>
          <w:rFonts w:cs="Times New Roman"/>
          <w:w w:val="105"/>
          <w:szCs w:val="20"/>
        </w:rPr>
        <w:t>постановок,</w:t>
      </w:r>
      <w:r w:rsidRPr="006F09BA">
        <w:rPr>
          <w:rFonts w:cs="Times New Roman"/>
          <w:spacing w:val="-2"/>
          <w:w w:val="105"/>
          <w:szCs w:val="20"/>
        </w:rPr>
        <w:t xml:space="preserve"> </w:t>
      </w:r>
      <w:r w:rsidRPr="006F09BA">
        <w:rPr>
          <w:rFonts w:cs="Times New Roman"/>
          <w:w w:val="105"/>
          <w:szCs w:val="20"/>
        </w:rPr>
        <w:t>фонохрестоматия.</w:t>
      </w:r>
    </w:p>
    <w:p w:rsidR="006F09BA" w:rsidRPr="006F09BA" w:rsidRDefault="006F09BA" w:rsidP="006F09BA">
      <w:pPr>
        <w:pStyle w:val="110"/>
        <w:jc w:val="both"/>
        <w:rPr>
          <w:sz w:val="20"/>
          <w:szCs w:val="20"/>
        </w:rPr>
      </w:pPr>
      <w:r w:rsidRPr="006F09BA">
        <w:rPr>
          <w:w w:val="105"/>
          <w:sz w:val="20"/>
          <w:szCs w:val="20"/>
        </w:rPr>
        <w:t>Методы,</w:t>
      </w:r>
      <w:r w:rsidRPr="006F09BA">
        <w:rPr>
          <w:spacing w:val="-3"/>
          <w:w w:val="105"/>
          <w:sz w:val="20"/>
          <w:szCs w:val="20"/>
        </w:rPr>
        <w:t xml:space="preserve"> </w:t>
      </w:r>
      <w:r w:rsidRPr="006F09BA">
        <w:rPr>
          <w:w w:val="105"/>
          <w:sz w:val="20"/>
          <w:szCs w:val="20"/>
        </w:rPr>
        <w:t>приёмы и</w:t>
      </w:r>
      <w:r w:rsidRPr="006F09BA">
        <w:rPr>
          <w:spacing w:val="-2"/>
          <w:w w:val="105"/>
          <w:sz w:val="20"/>
          <w:szCs w:val="20"/>
        </w:rPr>
        <w:t xml:space="preserve"> </w:t>
      </w:r>
      <w:r w:rsidRPr="006F09BA">
        <w:rPr>
          <w:w w:val="105"/>
          <w:sz w:val="20"/>
          <w:szCs w:val="20"/>
        </w:rPr>
        <w:t>виды</w:t>
      </w:r>
      <w:r w:rsidRPr="006F09BA">
        <w:rPr>
          <w:spacing w:val="-1"/>
          <w:w w:val="105"/>
          <w:sz w:val="20"/>
          <w:szCs w:val="20"/>
        </w:rPr>
        <w:t xml:space="preserve"> </w:t>
      </w:r>
      <w:r w:rsidRPr="006F09BA">
        <w:rPr>
          <w:w w:val="105"/>
          <w:sz w:val="20"/>
          <w:szCs w:val="20"/>
        </w:rPr>
        <w:t>деятельности</w:t>
      </w:r>
      <w:r w:rsidRPr="006F09BA">
        <w:rPr>
          <w:spacing w:val="-2"/>
          <w:w w:val="105"/>
          <w:sz w:val="20"/>
          <w:szCs w:val="20"/>
        </w:rPr>
        <w:t xml:space="preserve"> </w:t>
      </w:r>
      <w:r w:rsidRPr="006F09BA">
        <w:rPr>
          <w:w w:val="105"/>
          <w:sz w:val="20"/>
          <w:szCs w:val="20"/>
        </w:rPr>
        <w:t>обучающихся</w:t>
      </w:r>
      <w:r w:rsidRPr="006F09BA">
        <w:rPr>
          <w:spacing w:val="-1"/>
          <w:w w:val="105"/>
          <w:sz w:val="20"/>
          <w:szCs w:val="20"/>
        </w:rPr>
        <w:t xml:space="preserve"> </w:t>
      </w:r>
      <w:r w:rsidRPr="006F09BA">
        <w:rPr>
          <w:w w:val="105"/>
          <w:sz w:val="20"/>
          <w:szCs w:val="20"/>
        </w:rPr>
        <w:t>на</w:t>
      </w:r>
      <w:r w:rsidRPr="006F09BA">
        <w:rPr>
          <w:spacing w:val="-3"/>
          <w:w w:val="105"/>
          <w:sz w:val="20"/>
          <w:szCs w:val="20"/>
        </w:rPr>
        <w:t xml:space="preserve"> </w:t>
      </w:r>
      <w:r w:rsidRPr="006F09BA">
        <w:rPr>
          <w:w w:val="105"/>
          <w:sz w:val="20"/>
          <w:szCs w:val="20"/>
        </w:rPr>
        <w:t>уроке</w:t>
      </w:r>
    </w:p>
    <w:p w:rsidR="006F09BA" w:rsidRPr="006F09BA" w:rsidRDefault="006F09BA" w:rsidP="006F09BA">
      <w:pPr>
        <w:pStyle w:val="afffd"/>
        <w:spacing w:before="11" w:line="252" w:lineRule="auto"/>
        <w:ind w:right="152" w:firstLine="708"/>
        <w:rPr>
          <w:rFonts w:cs="Times New Roman"/>
          <w:szCs w:val="20"/>
        </w:rPr>
      </w:pPr>
      <w:r w:rsidRPr="006F09BA">
        <w:rPr>
          <w:rFonts w:cs="Times New Roman"/>
          <w:w w:val="105"/>
          <w:szCs w:val="20"/>
        </w:rPr>
        <w:t>Курс</w:t>
      </w:r>
      <w:r w:rsidRPr="006F09BA">
        <w:rPr>
          <w:rFonts w:cs="Times New Roman"/>
          <w:spacing w:val="1"/>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опирается</w:t>
      </w:r>
      <w:r w:rsidRPr="006F09BA">
        <w:rPr>
          <w:rFonts w:cs="Times New Roman"/>
          <w:spacing w:val="1"/>
          <w:w w:val="105"/>
          <w:szCs w:val="20"/>
        </w:rPr>
        <w:t xml:space="preserve"> </w:t>
      </w:r>
      <w:r w:rsidRPr="006F09BA">
        <w:rPr>
          <w:rFonts w:cs="Times New Roman"/>
          <w:w w:val="105"/>
          <w:szCs w:val="20"/>
        </w:rPr>
        <w:t>на</w:t>
      </w:r>
      <w:r w:rsidRPr="006F09BA">
        <w:rPr>
          <w:rFonts w:cs="Times New Roman"/>
          <w:spacing w:val="1"/>
          <w:w w:val="105"/>
          <w:szCs w:val="20"/>
        </w:rPr>
        <w:t xml:space="preserve"> </w:t>
      </w:r>
      <w:r w:rsidRPr="006F09BA">
        <w:rPr>
          <w:rFonts w:cs="Times New Roman"/>
          <w:w w:val="105"/>
          <w:szCs w:val="20"/>
        </w:rPr>
        <w:t>следующие</w:t>
      </w:r>
      <w:r w:rsidRPr="006F09BA">
        <w:rPr>
          <w:rFonts w:cs="Times New Roman"/>
          <w:spacing w:val="1"/>
          <w:w w:val="105"/>
          <w:szCs w:val="20"/>
        </w:rPr>
        <w:t xml:space="preserve"> </w:t>
      </w:r>
      <w:r w:rsidRPr="006F09BA">
        <w:rPr>
          <w:rFonts w:cs="Times New Roman"/>
          <w:w w:val="105"/>
          <w:szCs w:val="20"/>
        </w:rPr>
        <w:t>методы,</w:t>
      </w:r>
      <w:r w:rsidRPr="006F09BA">
        <w:rPr>
          <w:rFonts w:cs="Times New Roman"/>
          <w:spacing w:val="1"/>
          <w:w w:val="105"/>
          <w:szCs w:val="20"/>
        </w:rPr>
        <w:t xml:space="preserve"> </w:t>
      </w:r>
      <w:r w:rsidRPr="006F09BA">
        <w:rPr>
          <w:rFonts w:cs="Times New Roman"/>
          <w:w w:val="105"/>
          <w:szCs w:val="20"/>
        </w:rPr>
        <w:t>приемы</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виды</w:t>
      </w:r>
      <w:r w:rsidRPr="006F09BA">
        <w:rPr>
          <w:rFonts w:cs="Times New Roman"/>
          <w:spacing w:val="1"/>
          <w:w w:val="105"/>
          <w:szCs w:val="20"/>
        </w:rPr>
        <w:t xml:space="preserve"> </w:t>
      </w:r>
      <w:r w:rsidRPr="006F09BA">
        <w:rPr>
          <w:rFonts w:cs="Times New Roman"/>
          <w:w w:val="105"/>
          <w:szCs w:val="20"/>
        </w:rPr>
        <w:t>учебной</w:t>
      </w:r>
      <w:r w:rsidRPr="006F09BA">
        <w:rPr>
          <w:rFonts w:cs="Times New Roman"/>
          <w:spacing w:val="1"/>
          <w:w w:val="105"/>
          <w:szCs w:val="20"/>
        </w:rPr>
        <w:t xml:space="preserve"> </w:t>
      </w:r>
      <w:r w:rsidRPr="006F09BA">
        <w:rPr>
          <w:rFonts w:cs="Times New Roman"/>
          <w:w w:val="105"/>
          <w:szCs w:val="20"/>
        </w:rPr>
        <w:t>деятельности</w:t>
      </w:r>
      <w:r w:rsidRPr="006F09BA">
        <w:rPr>
          <w:rFonts w:cs="Times New Roman"/>
          <w:spacing w:val="1"/>
          <w:w w:val="105"/>
          <w:szCs w:val="20"/>
        </w:rPr>
        <w:t xml:space="preserve"> </w:t>
      </w:r>
      <w:r w:rsidRPr="006F09BA">
        <w:rPr>
          <w:rFonts w:cs="Times New Roman"/>
          <w:w w:val="105"/>
          <w:szCs w:val="20"/>
        </w:rPr>
        <w:t>по</w:t>
      </w:r>
      <w:r w:rsidRPr="006F09BA">
        <w:rPr>
          <w:rFonts w:cs="Times New Roman"/>
          <w:spacing w:val="1"/>
          <w:w w:val="105"/>
          <w:szCs w:val="20"/>
        </w:rPr>
        <w:t xml:space="preserve"> </w:t>
      </w:r>
      <w:r w:rsidRPr="006F09BA">
        <w:rPr>
          <w:rFonts w:cs="Times New Roman"/>
          <w:w w:val="105"/>
          <w:szCs w:val="20"/>
        </w:rPr>
        <w:t>освоению</w:t>
      </w:r>
      <w:r w:rsidRPr="006F09BA">
        <w:rPr>
          <w:rFonts w:cs="Times New Roman"/>
          <w:spacing w:val="1"/>
          <w:w w:val="105"/>
          <w:szCs w:val="20"/>
        </w:rPr>
        <w:t xml:space="preserve"> </w:t>
      </w:r>
      <w:r w:rsidRPr="006F09BA">
        <w:rPr>
          <w:rFonts w:cs="Times New Roman"/>
          <w:w w:val="105"/>
          <w:szCs w:val="20"/>
        </w:rPr>
        <w:t>содержания художественных</w:t>
      </w:r>
      <w:r w:rsidRPr="006F09BA">
        <w:rPr>
          <w:rFonts w:cs="Times New Roman"/>
          <w:spacing w:val="1"/>
          <w:w w:val="105"/>
          <w:szCs w:val="20"/>
        </w:rPr>
        <w:t xml:space="preserve"> </w:t>
      </w:r>
      <w:r w:rsidRPr="006F09BA">
        <w:rPr>
          <w:rFonts w:cs="Times New Roman"/>
          <w:w w:val="105"/>
          <w:szCs w:val="20"/>
        </w:rPr>
        <w:t>произведений</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2"/>
          <w:w w:val="105"/>
          <w:szCs w:val="20"/>
        </w:rPr>
        <w:t xml:space="preserve"> </w:t>
      </w:r>
      <w:r w:rsidRPr="006F09BA">
        <w:rPr>
          <w:rFonts w:cs="Times New Roman"/>
          <w:w w:val="105"/>
          <w:szCs w:val="20"/>
        </w:rPr>
        <w:t>теоретико-литературных</w:t>
      </w:r>
      <w:r w:rsidRPr="006F09BA">
        <w:rPr>
          <w:rFonts w:cs="Times New Roman"/>
          <w:spacing w:val="1"/>
          <w:w w:val="105"/>
          <w:szCs w:val="20"/>
        </w:rPr>
        <w:t xml:space="preserve"> </w:t>
      </w:r>
      <w:r w:rsidRPr="006F09BA">
        <w:rPr>
          <w:rFonts w:cs="Times New Roman"/>
          <w:w w:val="105"/>
          <w:szCs w:val="20"/>
        </w:rPr>
        <w:t>понятий:</w:t>
      </w:r>
    </w:p>
    <w:p w:rsidR="006F09BA" w:rsidRPr="006F09BA" w:rsidRDefault="006F09BA" w:rsidP="000B17DE">
      <w:pPr>
        <w:pStyle w:val="aff3"/>
        <w:widowControl w:val="0"/>
        <w:numPr>
          <w:ilvl w:val="0"/>
          <w:numId w:val="56"/>
        </w:numPr>
        <w:tabs>
          <w:tab w:val="left" w:pos="390"/>
        </w:tabs>
        <w:autoSpaceDE w:val="0"/>
        <w:autoSpaceDN w:val="0"/>
        <w:spacing w:after="0" w:line="216" w:lineRule="exact"/>
        <w:ind w:hanging="201"/>
        <w:contextualSpacing w:val="0"/>
        <w:rPr>
          <w:rFonts w:ascii="Times New Roman" w:hAnsi="Times New Roman" w:cs="Times New Roman"/>
          <w:sz w:val="20"/>
          <w:szCs w:val="20"/>
        </w:rPr>
      </w:pPr>
      <w:r w:rsidRPr="006F09BA">
        <w:rPr>
          <w:rFonts w:ascii="Times New Roman" w:hAnsi="Times New Roman" w:cs="Times New Roman"/>
          <w:w w:val="105"/>
          <w:sz w:val="20"/>
          <w:szCs w:val="20"/>
        </w:rPr>
        <w:t>Метод</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творческого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восприятия</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(метод</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творческого</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чтения)</w:t>
      </w:r>
    </w:p>
    <w:p w:rsidR="006F09BA" w:rsidRPr="006F09BA" w:rsidRDefault="006F09BA" w:rsidP="000B17DE">
      <w:pPr>
        <w:pStyle w:val="aff3"/>
        <w:widowControl w:val="0"/>
        <w:numPr>
          <w:ilvl w:val="0"/>
          <w:numId w:val="56"/>
        </w:numPr>
        <w:tabs>
          <w:tab w:val="left" w:pos="390"/>
        </w:tabs>
        <w:autoSpaceDE w:val="0"/>
        <w:autoSpaceDN w:val="0"/>
        <w:spacing w:before="12" w:after="0" w:line="240" w:lineRule="auto"/>
        <w:ind w:hanging="201"/>
        <w:contextualSpacing w:val="0"/>
        <w:rPr>
          <w:rFonts w:ascii="Times New Roman" w:hAnsi="Times New Roman" w:cs="Times New Roman"/>
          <w:sz w:val="20"/>
          <w:szCs w:val="20"/>
        </w:rPr>
      </w:pPr>
      <w:r w:rsidRPr="006F09BA">
        <w:rPr>
          <w:rFonts w:ascii="Times New Roman" w:hAnsi="Times New Roman" w:cs="Times New Roman"/>
          <w:sz w:val="20"/>
          <w:szCs w:val="20"/>
        </w:rPr>
        <w:t>Анализирующе-интерпретирующий</w:t>
      </w:r>
      <w:r w:rsidRPr="006F09BA">
        <w:rPr>
          <w:rFonts w:ascii="Times New Roman" w:hAnsi="Times New Roman" w:cs="Times New Roman"/>
          <w:spacing w:val="76"/>
          <w:sz w:val="20"/>
          <w:szCs w:val="20"/>
        </w:rPr>
        <w:t xml:space="preserve"> </w:t>
      </w:r>
      <w:r w:rsidRPr="006F09BA">
        <w:rPr>
          <w:rFonts w:ascii="Times New Roman" w:hAnsi="Times New Roman" w:cs="Times New Roman"/>
          <w:sz w:val="20"/>
          <w:szCs w:val="20"/>
        </w:rPr>
        <w:t>метод</w:t>
      </w:r>
      <w:r w:rsidRPr="006F09BA">
        <w:rPr>
          <w:rFonts w:ascii="Times New Roman" w:hAnsi="Times New Roman" w:cs="Times New Roman"/>
          <w:spacing w:val="77"/>
          <w:sz w:val="20"/>
          <w:szCs w:val="20"/>
        </w:rPr>
        <w:t xml:space="preserve"> </w:t>
      </w:r>
      <w:r w:rsidRPr="006F09BA">
        <w:rPr>
          <w:rFonts w:ascii="Times New Roman" w:hAnsi="Times New Roman" w:cs="Times New Roman"/>
          <w:sz w:val="20"/>
          <w:szCs w:val="20"/>
        </w:rPr>
        <w:t>(поисковый,</w:t>
      </w:r>
      <w:r w:rsidRPr="006F09BA">
        <w:rPr>
          <w:rFonts w:ascii="Times New Roman" w:hAnsi="Times New Roman" w:cs="Times New Roman"/>
          <w:spacing w:val="75"/>
          <w:sz w:val="20"/>
          <w:szCs w:val="20"/>
        </w:rPr>
        <w:t xml:space="preserve"> </w:t>
      </w:r>
      <w:r w:rsidRPr="006F09BA">
        <w:rPr>
          <w:rFonts w:ascii="Times New Roman" w:hAnsi="Times New Roman" w:cs="Times New Roman"/>
          <w:sz w:val="20"/>
          <w:szCs w:val="20"/>
        </w:rPr>
        <w:t>исследовательский)</w:t>
      </w:r>
    </w:p>
    <w:p w:rsidR="006F09BA" w:rsidRPr="006F09BA" w:rsidRDefault="006F09BA" w:rsidP="000B17DE">
      <w:pPr>
        <w:pStyle w:val="aff3"/>
        <w:widowControl w:val="0"/>
        <w:numPr>
          <w:ilvl w:val="0"/>
          <w:numId w:val="56"/>
        </w:numPr>
        <w:tabs>
          <w:tab w:val="left" w:pos="340"/>
        </w:tabs>
        <w:autoSpaceDE w:val="0"/>
        <w:autoSpaceDN w:val="0"/>
        <w:spacing w:before="12" w:after="22" w:line="240" w:lineRule="auto"/>
        <w:ind w:left="339" w:hanging="151"/>
        <w:contextualSpacing w:val="0"/>
        <w:rPr>
          <w:rFonts w:ascii="Times New Roman" w:hAnsi="Times New Roman" w:cs="Times New Roman"/>
          <w:sz w:val="20"/>
          <w:szCs w:val="20"/>
        </w:rPr>
      </w:pPr>
      <w:r w:rsidRPr="006F09BA">
        <w:rPr>
          <w:rFonts w:ascii="Times New Roman" w:hAnsi="Times New Roman" w:cs="Times New Roman"/>
          <w:w w:val="105"/>
          <w:sz w:val="20"/>
          <w:szCs w:val="20"/>
        </w:rPr>
        <w:t>Синтезирующий</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метод</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(реализует</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двойной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аспект:</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искусство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наука</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преподавании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литер</w:t>
      </w:r>
      <w:r w:rsidRPr="006F09BA">
        <w:rPr>
          <w:rFonts w:ascii="Times New Roman" w:hAnsi="Times New Roman" w:cs="Times New Roman"/>
          <w:w w:val="105"/>
          <w:sz w:val="20"/>
          <w:szCs w:val="20"/>
        </w:rPr>
        <w:t>а</w:t>
      </w:r>
      <w:r w:rsidRPr="006F09BA">
        <w:rPr>
          <w:rFonts w:ascii="Times New Roman" w:hAnsi="Times New Roman" w:cs="Times New Roman"/>
          <w:w w:val="105"/>
          <w:sz w:val="20"/>
          <w:szCs w:val="20"/>
        </w:rPr>
        <w:t>туры).</w:t>
      </w:r>
    </w:p>
    <w:tbl>
      <w:tblPr>
        <w:tblStyle w:val="TableNormal"/>
        <w:tblW w:w="9444" w:type="dxa"/>
        <w:tblInd w:w="210" w:type="dxa"/>
        <w:tblBorders>
          <w:top w:val="single" w:sz="6" w:space="0" w:color="A3A3A3"/>
          <w:left w:val="single" w:sz="6" w:space="0" w:color="A3A3A3"/>
          <w:bottom w:val="single" w:sz="6" w:space="0" w:color="A3A3A3"/>
          <w:right w:val="single" w:sz="6" w:space="0" w:color="A3A3A3"/>
          <w:insideH w:val="single" w:sz="6" w:space="0" w:color="A3A3A3"/>
          <w:insideV w:val="single" w:sz="6" w:space="0" w:color="A3A3A3"/>
        </w:tblBorders>
        <w:tblLayout w:type="fixed"/>
        <w:tblLook w:val="01E0" w:firstRow="1" w:lastRow="1" w:firstColumn="1" w:lastColumn="1" w:noHBand="0" w:noVBand="0"/>
      </w:tblPr>
      <w:tblGrid>
        <w:gridCol w:w="2414"/>
        <w:gridCol w:w="2636"/>
        <w:gridCol w:w="2270"/>
        <w:gridCol w:w="2124"/>
      </w:tblGrid>
      <w:tr w:rsidR="006F09BA" w:rsidRPr="006F09BA" w:rsidTr="006F09BA">
        <w:trPr>
          <w:trHeight w:val="735"/>
        </w:trPr>
        <w:tc>
          <w:tcPr>
            <w:tcW w:w="2414" w:type="dxa"/>
            <w:tcBorders>
              <w:left w:val="single" w:sz="12" w:space="0" w:color="FFFFFF"/>
            </w:tcBorders>
          </w:tcPr>
          <w:p w:rsidR="006F09BA" w:rsidRPr="006F09BA" w:rsidRDefault="006F09BA" w:rsidP="00D40708">
            <w:pPr>
              <w:pStyle w:val="TableParagraph"/>
              <w:spacing w:before="115"/>
              <w:ind w:left="109"/>
              <w:rPr>
                <w:b/>
                <w:sz w:val="20"/>
                <w:szCs w:val="20"/>
              </w:rPr>
            </w:pPr>
            <w:r w:rsidRPr="006F09BA">
              <w:rPr>
                <w:b/>
                <w:w w:val="105"/>
                <w:sz w:val="20"/>
                <w:szCs w:val="20"/>
              </w:rPr>
              <w:t>Задача</w:t>
            </w:r>
            <w:r w:rsidRPr="006F09BA">
              <w:rPr>
                <w:b/>
                <w:spacing w:val="-2"/>
                <w:w w:val="105"/>
                <w:sz w:val="20"/>
                <w:szCs w:val="20"/>
              </w:rPr>
              <w:t xml:space="preserve"> </w:t>
            </w:r>
            <w:r w:rsidRPr="006F09BA">
              <w:rPr>
                <w:b/>
                <w:w w:val="105"/>
                <w:sz w:val="20"/>
                <w:szCs w:val="20"/>
              </w:rPr>
              <w:t>учителя:</w:t>
            </w:r>
          </w:p>
        </w:tc>
        <w:tc>
          <w:tcPr>
            <w:tcW w:w="2636" w:type="dxa"/>
          </w:tcPr>
          <w:p w:rsidR="006F09BA" w:rsidRPr="006F09BA" w:rsidRDefault="006F09BA" w:rsidP="00D40708">
            <w:pPr>
              <w:pStyle w:val="TableParagraph"/>
              <w:tabs>
                <w:tab w:val="left" w:pos="952"/>
                <w:tab w:val="left" w:pos="2362"/>
              </w:tabs>
              <w:spacing w:before="115" w:line="252" w:lineRule="auto"/>
              <w:ind w:left="112" w:right="115"/>
              <w:rPr>
                <w:b/>
                <w:sz w:val="20"/>
                <w:szCs w:val="20"/>
              </w:rPr>
            </w:pPr>
            <w:r w:rsidRPr="006F09BA">
              <w:rPr>
                <w:b/>
                <w:w w:val="105"/>
                <w:sz w:val="20"/>
                <w:szCs w:val="20"/>
              </w:rPr>
              <w:t>Метод</w:t>
            </w:r>
            <w:r w:rsidRPr="006F09BA">
              <w:rPr>
                <w:b/>
                <w:w w:val="105"/>
                <w:sz w:val="20"/>
                <w:szCs w:val="20"/>
              </w:rPr>
              <w:tab/>
              <w:t>проявляется</w:t>
            </w:r>
            <w:r w:rsidRPr="006F09BA">
              <w:rPr>
                <w:b/>
                <w:w w:val="105"/>
                <w:sz w:val="20"/>
                <w:szCs w:val="20"/>
              </w:rPr>
              <w:tab/>
            </w:r>
            <w:r w:rsidRPr="006F09BA">
              <w:rPr>
                <w:b/>
                <w:spacing w:val="-1"/>
                <w:w w:val="105"/>
                <w:sz w:val="20"/>
                <w:szCs w:val="20"/>
              </w:rPr>
              <w:t>через</w:t>
            </w:r>
            <w:r w:rsidRPr="006F09BA">
              <w:rPr>
                <w:b/>
                <w:spacing w:val="-47"/>
                <w:w w:val="105"/>
                <w:sz w:val="20"/>
                <w:szCs w:val="20"/>
              </w:rPr>
              <w:t xml:space="preserve"> </w:t>
            </w:r>
            <w:r w:rsidRPr="006F09BA">
              <w:rPr>
                <w:b/>
                <w:w w:val="105"/>
                <w:sz w:val="20"/>
                <w:szCs w:val="20"/>
              </w:rPr>
              <w:t>приемы:</w:t>
            </w:r>
          </w:p>
        </w:tc>
        <w:tc>
          <w:tcPr>
            <w:tcW w:w="2270" w:type="dxa"/>
          </w:tcPr>
          <w:p w:rsidR="006F09BA" w:rsidRPr="006F09BA" w:rsidRDefault="006F09BA" w:rsidP="00D40708">
            <w:pPr>
              <w:pStyle w:val="TableParagraph"/>
              <w:spacing w:before="115"/>
              <w:ind w:left="112"/>
              <w:rPr>
                <w:b/>
                <w:sz w:val="20"/>
                <w:szCs w:val="20"/>
              </w:rPr>
            </w:pPr>
            <w:r w:rsidRPr="006F09BA">
              <w:rPr>
                <w:b/>
                <w:w w:val="105"/>
                <w:sz w:val="20"/>
                <w:szCs w:val="20"/>
              </w:rPr>
              <w:t>Метод</w:t>
            </w:r>
            <w:r w:rsidRPr="006F09BA">
              <w:rPr>
                <w:b/>
                <w:spacing w:val="-2"/>
                <w:w w:val="105"/>
                <w:sz w:val="20"/>
                <w:szCs w:val="20"/>
              </w:rPr>
              <w:t xml:space="preserve"> </w:t>
            </w:r>
            <w:r w:rsidRPr="006F09BA">
              <w:rPr>
                <w:b/>
                <w:w w:val="105"/>
                <w:sz w:val="20"/>
                <w:szCs w:val="20"/>
              </w:rPr>
              <w:t>развивает:</w:t>
            </w:r>
          </w:p>
        </w:tc>
        <w:tc>
          <w:tcPr>
            <w:tcW w:w="2124" w:type="dxa"/>
            <w:tcBorders>
              <w:right w:val="single" w:sz="12" w:space="0" w:color="A3A3A3"/>
            </w:tcBorders>
          </w:tcPr>
          <w:p w:rsidR="006F09BA" w:rsidRPr="006F09BA" w:rsidRDefault="006F09BA" w:rsidP="00D40708">
            <w:pPr>
              <w:pStyle w:val="TableParagraph"/>
              <w:tabs>
                <w:tab w:val="left" w:pos="1481"/>
              </w:tabs>
              <w:spacing w:before="115" w:line="252" w:lineRule="auto"/>
              <w:ind w:left="113" w:right="95"/>
              <w:rPr>
                <w:b/>
                <w:sz w:val="20"/>
                <w:szCs w:val="20"/>
              </w:rPr>
            </w:pPr>
            <w:r w:rsidRPr="006F09BA">
              <w:rPr>
                <w:b/>
                <w:w w:val="105"/>
                <w:sz w:val="20"/>
                <w:szCs w:val="20"/>
              </w:rPr>
              <w:t>Виды</w:t>
            </w:r>
            <w:r w:rsidRPr="006F09BA">
              <w:rPr>
                <w:b/>
                <w:w w:val="105"/>
                <w:sz w:val="20"/>
                <w:szCs w:val="20"/>
              </w:rPr>
              <w:tab/>
            </w:r>
            <w:r w:rsidRPr="006F09BA">
              <w:rPr>
                <w:b/>
                <w:sz w:val="20"/>
                <w:szCs w:val="20"/>
              </w:rPr>
              <w:t>деятельности</w:t>
            </w:r>
            <w:r w:rsidRPr="006F09BA">
              <w:rPr>
                <w:b/>
                <w:spacing w:val="1"/>
                <w:sz w:val="20"/>
                <w:szCs w:val="20"/>
              </w:rPr>
              <w:t xml:space="preserve"> </w:t>
            </w:r>
            <w:r w:rsidRPr="006F09BA">
              <w:rPr>
                <w:b/>
                <w:w w:val="105"/>
                <w:sz w:val="20"/>
                <w:szCs w:val="20"/>
              </w:rPr>
              <w:t>обучающихся:</w:t>
            </w:r>
          </w:p>
        </w:tc>
      </w:tr>
      <w:tr w:rsidR="006F09BA" w:rsidRPr="006F09BA" w:rsidTr="006F09BA">
        <w:trPr>
          <w:trHeight w:val="452"/>
        </w:trPr>
        <w:tc>
          <w:tcPr>
            <w:tcW w:w="9444" w:type="dxa"/>
            <w:gridSpan w:val="4"/>
            <w:tcBorders>
              <w:top w:val="single" w:sz="12" w:space="0" w:color="A3A3A3"/>
              <w:left w:val="single" w:sz="12" w:space="0" w:color="FFFFFF"/>
              <w:right w:val="single" w:sz="12" w:space="0" w:color="A3A3A3"/>
            </w:tcBorders>
          </w:tcPr>
          <w:p w:rsidR="006F09BA" w:rsidRPr="006F09BA" w:rsidRDefault="006F09BA" w:rsidP="00D40708">
            <w:pPr>
              <w:pStyle w:val="TableParagraph"/>
              <w:spacing w:before="103"/>
              <w:ind w:left="109"/>
              <w:rPr>
                <w:b/>
                <w:sz w:val="20"/>
                <w:szCs w:val="20"/>
              </w:rPr>
            </w:pPr>
            <w:r w:rsidRPr="006F09BA">
              <w:rPr>
                <w:b/>
                <w:w w:val="105"/>
                <w:sz w:val="20"/>
                <w:szCs w:val="20"/>
              </w:rPr>
              <w:t>МЕТОД ТВОРЧЕСКОГО</w:t>
            </w:r>
            <w:r w:rsidRPr="006F09BA">
              <w:rPr>
                <w:b/>
                <w:spacing w:val="1"/>
                <w:w w:val="105"/>
                <w:sz w:val="20"/>
                <w:szCs w:val="20"/>
              </w:rPr>
              <w:t xml:space="preserve"> </w:t>
            </w:r>
            <w:r w:rsidRPr="006F09BA">
              <w:rPr>
                <w:b/>
                <w:w w:val="105"/>
                <w:sz w:val="20"/>
                <w:szCs w:val="20"/>
              </w:rPr>
              <w:t>ЧТЕНИЯ</w:t>
            </w:r>
          </w:p>
        </w:tc>
      </w:tr>
      <w:tr w:rsidR="006F09BA" w:rsidRPr="006F09BA" w:rsidTr="006F09BA">
        <w:trPr>
          <w:trHeight w:val="5540"/>
        </w:trPr>
        <w:tc>
          <w:tcPr>
            <w:tcW w:w="2414" w:type="dxa"/>
            <w:tcBorders>
              <w:left w:val="single" w:sz="12" w:space="0" w:color="FFFFFF"/>
            </w:tcBorders>
          </w:tcPr>
          <w:p w:rsidR="006F09BA" w:rsidRPr="006F09BA" w:rsidRDefault="006F09BA" w:rsidP="00D40708">
            <w:pPr>
              <w:pStyle w:val="TableParagraph"/>
              <w:tabs>
                <w:tab w:val="left" w:pos="2166"/>
              </w:tabs>
              <w:spacing w:before="110" w:line="206" w:lineRule="exact"/>
              <w:ind w:left="109"/>
              <w:rPr>
                <w:sz w:val="20"/>
                <w:szCs w:val="20"/>
                <w:lang w:val="ru-RU"/>
              </w:rPr>
            </w:pPr>
            <w:r w:rsidRPr="006F09BA">
              <w:rPr>
                <w:w w:val="105"/>
                <w:sz w:val="20"/>
                <w:szCs w:val="20"/>
                <w:lang w:val="ru-RU"/>
              </w:rPr>
              <w:lastRenderedPageBreak/>
              <w:t>Развивать</w:t>
            </w:r>
            <w:r w:rsidRPr="006F09BA">
              <w:rPr>
                <w:w w:val="105"/>
                <w:sz w:val="20"/>
                <w:szCs w:val="20"/>
                <w:lang w:val="ru-RU"/>
              </w:rPr>
              <w:tab/>
              <w:t>и</w:t>
            </w:r>
          </w:p>
          <w:p w:rsidR="006F09BA" w:rsidRPr="006F09BA" w:rsidRDefault="006F09BA" w:rsidP="00D40708">
            <w:pPr>
              <w:pStyle w:val="TableParagraph"/>
              <w:spacing w:before="4" w:line="206" w:lineRule="exact"/>
              <w:ind w:left="109"/>
              <w:rPr>
                <w:sz w:val="20"/>
                <w:szCs w:val="20"/>
                <w:lang w:val="ru-RU"/>
              </w:rPr>
            </w:pPr>
            <w:r w:rsidRPr="006F09BA">
              <w:rPr>
                <w:w w:val="105"/>
                <w:sz w:val="20"/>
                <w:szCs w:val="20"/>
                <w:lang w:val="ru-RU"/>
              </w:rPr>
              <w:t>совершенствовать</w:t>
            </w:r>
          </w:p>
          <w:p w:rsidR="006F09BA" w:rsidRPr="006F09BA" w:rsidRDefault="006F09BA" w:rsidP="00D40708">
            <w:pPr>
              <w:pStyle w:val="TableParagraph"/>
              <w:tabs>
                <w:tab w:val="left" w:pos="1794"/>
              </w:tabs>
              <w:spacing w:before="4" w:line="206" w:lineRule="exact"/>
              <w:ind w:left="109"/>
              <w:rPr>
                <w:sz w:val="20"/>
                <w:szCs w:val="20"/>
                <w:lang w:val="ru-RU"/>
              </w:rPr>
            </w:pPr>
            <w:r w:rsidRPr="006F09BA">
              <w:rPr>
                <w:w w:val="105"/>
                <w:sz w:val="20"/>
                <w:szCs w:val="20"/>
                <w:lang w:val="ru-RU"/>
              </w:rPr>
              <w:t>глубокое,</w:t>
            </w:r>
            <w:r w:rsidRPr="006F09BA">
              <w:rPr>
                <w:w w:val="105"/>
                <w:sz w:val="20"/>
                <w:szCs w:val="20"/>
                <w:lang w:val="ru-RU"/>
              </w:rPr>
              <w:tab/>
              <w:t>более</w:t>
            </w:r>
          </w:p>
          <w:p w:rsidR="006F09BA" w:rsidRPr="006F09BA" w:rsidRDefault="006F09BA" w:rsidP="00D40708">
            <w:pPr>
              <w:pStyle w:val="TableParagraph"/>
              <w:tabs>
                <w:tab w:val="left" w:pos="1197"/>
                <w:tab w:val="left" w:pos="1621"/>
              </w:tabs>
              <w:spacing w:before="4" w:line="206" w:lineRule="exact"/>
              <w:ind w:left="109"/>
              <w:rPr>
                <w:sz w:val="20"/>
                <w:szCs w:val="20"/>
                <w:lang w:val="ru-RU"/>
              </w:rPr>
            </w:pPr>
            <w:r w:rsidRPr="006F09BA">
              <w:rPr>
                <w:w w:val="105"/>
                <w:sz w:val="20"/>
                <w:szCs w:val="20"/>
                <w:lang w:val="ru-RU"/>
              </w:rPr>
              <w:t>активное</w:t>
            </w:r>
            <w:r w:rsidRPr="006F09BA">
              <w:rPr>
                <w:w w:val="105"/>
                <w:sz w:val="20"/>
                <w:szCs w:val="20"/>
                <w:lang w:val="ru-RU"/>
              </w:rPr>
              <w:tab/>
              <w:t>и</w:t>
            </w:r>
            <w:r w:rsidRPr="006F09BA">
              <w:rPr>
                <w:w w:val="105"/>
                <w:sz w:val="20"/>
                <w:szCs w:val="20"/>
                <w:lang w:val="ru-RU"/>
              </w:rPr>
              <w:tab/>
              <w:t>полное,</w:t>
            </w:r>
          </w:p>
          <w:p w:rsidR="006F09BA" w:rsidRPr="006F09BA" w:rsidRDefault="006F09BA" w:rsidP="00D40708">
            <w:pPr>
              <w:pStyle w:val="TableParagraph"/>
              <w:tabs>
                <w:tab w:val="left" w:pos="1301"/>
              </w:tabs>
              <w:spacing w:before="4" w:line="206" w:lineRule="exact"/>
              <w:ind w:left="109"/>
              <w:rPr>
                <w:sz w:val="20"/>
                <w:szCs w:val="20"/>
              </w:rPr>
            </w:pPr>
            <w:r w:rsidRPr="006F09BA">
              <w:rPr>
                <w:w w:val="105"/>
                <w:sz w:val="20"/>
                <w:szCs w:val="20"/>
              </w:rPr>
              <w:t>творческое</w:t>
            </w:r>
            <w:r w:rsidRPr="006F09BA">
              <w:rPr>
                <w:w w:val="105"/>
                <w:sz w:val="20"/>
                <w:szCs w:val="20"/>
              </w:rPr>
              <w:tab/>
              <w:t>восприятие</w:t>
            </w:r>
          </w:p>
          <w:p w:rsidR="006F09BA" w:rsidRPr="006F09BA" w:rsidRDefault="006F09BA" w:rsidP="00D40708">
            <w:pPr>
              <w:pStyle w:val="TableParagraph"/>
              <w:spacing w:before="4" w:line="206" w:lineRule="exact"/>
              <w:ind w:left="109"/>
              <w:rPr>
                <w:sz w:val="20"/>
                <w:szCs w:val="20"/>
              </w:rPr>
            </w:pPr>
            <w:r w:rsidRPr="006F09BA">
              <w:rPr>
                <w:w w:val="105"/>
                <w:sz w:val="20"/>
                <w:szCs w:val="20"/>
              </w:rPr>
              <w:t>художественного</w:t>
            </w:r>
          </w:p>
          <w:p w:rsidR="006F09BA" w:rsidRPr="006F09BA" w:rsidRDefault="006F09BA" w:rsidP="00D40708">
            <w:pPr>
              <w:pStyle w:val="TableParagraph"/>
              <w:spacing w:before="4" w:line="206" w:lineRule="exact"/>
              <w:ind w:left="109"/>
              <w:rPr>
                <w:sz w:val="20"/>
                <w:szCs w:val="20"/>
              </w:rPr>
            </w:pPr>
            <w:r w:rsidRPr="006F09BA">
              <w:rPr>
                <w:w w:val="105"/>
                <w:sz w:val="20"/>
                <w:szCs w:val="20"/>
              </w:rPr>
              <w:t>произведения</w:t>
            </w:r>
          </w:p>
        </w:tc>
        <w:tc>
          <w:tcPr>
            <w:tcW w:w="2636" w:type="dxa"/>
          </w:tcPr>
          <w:p w:rsidR="006F09BA" w:rsidRPr="00757BC3" w:rsidRDefault="006F09BA" w:rsidP="00D40708">
            <w:pPr>
              <w:pStyle w:val="TableParagraph"/>
              <w:tabs>
                <w:tab w:val="left" w:pos="1538"/>
              </w:tabs>
              <w:spacing w:before="110" w:line="206" w:lineRule="exact"/>
              <w:ind w:left="112"/>
              <w:rPr>
                <w:sz w:val="20"/>
                <w:szCs w:val="20"/>
                <w:lang w:val="ru-RU"/>
              </w:rPr>
            </w:pPr>
            <w:r w:rsidRPr="00757BC3">
              <w:rPr>
                <w:w w:val="105"/>
                <w:sz w:val="20"/>
                <w:szCs w:val="20"/>
                <w:lang w:val="ru-RU"/>
              </w:rPr>
              <w:t>1.Выразительное</w:t>
            </w:r>
          </w:p>
          <w:p w:rsidR="006F09BA" w:rsidRPr="006F09BA" w:rsidRDefault="006F09BA" w:rsidP="00D40708">
            <w:pPr>
              <w:pStyle w:val="TableParagraph"/>
              <w:tabs>
                <w:tab w:val="left" w:pos="2264"/>
              </w:tabs>
              <w:spacing w:before="4" w:line="206" w:lineRule="exact"/>
              <w:ind w:left="112"/>
              <w:rPr>
                <w:sz w:val="20"/>
                <w:szCs w:val="20"/>
                <w:lang w:val="ru-RU"/>
              </w:rPr>
            </w:pPr>
            <w:r>
              <w:rPr>
                <w:w w:val="105"/>
                <w:sz w:val="20"/>
                <w:szCs w:val="20"/>
                <w:lang w:val="ru-RU"/>
              </w:rPr>
              <w:t>(художественное)</w:t>
            </w:r>
            <w:r w:rsidRPr="006F09BA">
              <w:rPr>
                <w:w w:val="105"/>
                <w:sz w:val="20"/>
                <w:szCs w:val="20"/>
                <w:lang w:val="ru-RU"/>
              </w:rPr>
              <w:t>чтение</w:t>
            </w:r>
          </w:p>
          <w:p w:rsidR="006F09BA" w:rsidRPr="006F09BA" w:rsidRDefault="006F09BA" w:rsidP="00D40708">
            <w:pPr>
              <w:pStyle w:val="TableParagraph"/>
              <w:tabs>
                <w:tab w:val="left" w:pos="1163"/>
                <w:tab w:val="left" w:pos="2069"/>
              </w:tabs>
              <w:spacing w:before="4" w:line="206" w:lineRule="exact"/>
              <w:ind w:left="112"/>
              <w:rPr>
                <w:sz w:val="20"/>
                <w:szCs w:val="20"/>
                <w:lang w:val="ru-RU"/>
              </w:rPr>
            </w:pPr>
            <w:r w:rsidRPr="006F09BA">
              <w:rPr>
                <w:w w:val="105"/>
                <w:sz w:val="20"/>
                <w:szCs w:val="20"/>
                <w:lang w:val="ru-RU"/>
              </w:rPr>
              <w:t>учителя,</w:t>
            </w:r>
            <w:r w:rsidRPr="006F09BA">
              <w:rPr>
                <w:w w:val="105"/>
                <w:sz w:val="20"/>
                <w:szCs w:val="20"/>
                <w:lang w:val="ru-RU"/>
              </w:rPr>
              <w:tab/>
              <w:t>чтение</w:t>
            </w:r>
            <w:r w:rsidRPr="006F09BA">
              <w:rPr>
                <w:w w:val="105"/>
                <w:sz w:val="20"/>
                <w:szCs w:val="20"/>
                <w:lang w:val="ru-RU"/>
              </w:rPr>
              <w:tab/>
              <w:t>м</w:t>
            </w:r>
            <w:r w:rsidRPr="006F09BA">
              <w:rPr>
                <w:w w:val="105"/>
                <w:sz w:val="20"/>
                <w:szCs w:val="20"/>
                <w:lang w:val="ru-RU"/>
              </w:rPr>
              <w:t>а</w:t>
            </w:r>
            <w:r w:rsidRPr="006F09BA">
              <w:rPr>
                <w:w w:val="105"/>
                <w:sz w:val="20"/>
                <w:szCs w:val="20"/>
                <w:lang w:val="ru-RU"/>
              </w:rPr>
              <w:t>стеров</w:t>
            </w:r>
          </w:p>
          <w:p w:rsidR="006F09BA" w:rsidRPr="006F09BA" w:rsidRDefault="006F09BA" w:rsidP="00D40708">
            <w:pPr>
              <w:pStyle w:val="TableParagraph"/>
              <w:tabs>
                <w:tab w:val="left" w:pos="2322"/>
              </w:tabs>
              <w:spacing w:before="4" w:line="206" w:lineRule="exact"/>
              <w:ind w:left="112"/>
              <w:rPr>
                <w:sz w:val="20"/>
                <w:szCs w:val="20"/>
                <w:lang w:val="ru-RU"/>
              </w:rPr>
            </w:pPr>
            <w:r>
              <w:rPr>
                <w:w w:val="105"/>
                <w:sz w:val="20"/>
                <w:szCs w:val="20"/>
                <w:lang w:val="ru-RU"/>
              </w:rPr>
              <w:t>художественного</w:t>
            </w:r>
            <w:r w:rsidRPr="006F09BA">
              <w:rPr>
                <w:w w:val="105"/>
                <w:sz w:val="20"/>
                <w:szCs w:val="20"/>
                <w:lang w:val="ru-RU"/>
              </w:rPr>
              <w:t>слова,</w:t>
            </w:r>
          </w:p>
          <w:p w:rsidR="006F09BA" w:rsidRPr="006F09BA" w:rsidRDefault="006F09BA" w:rsidP="00D40708">
            <w:pPr>
              <w:pStyle w:val="TableParagraph"/>
              <w:spacing w:before="4" w:line="206" w:lineRule="exact"/>
              <w:ind w:left="112"/>
              <w:rPr>
                <w:sz w:val="20"/>
                <w:szCs w:val="20"/>
                <w:lang w:val="ru-RU"/>
              </w:rPr>
            </w:pPr>
            <w:r w:rsidRPr="006F09BA">
              <w:rPr>
                <w:w w:val="105"/>
                <w:sz w:val="20"/>
                <w:szCs w:val="20"/>
                <w:lang w:val="ru-RU"/>
              </w:rPr>
              <w:t>отдельных</w:t>
            </w:r>
            <w:r w:rsidRPr="006F09BA">
              <w:rPr>
                <w:spacing w:val="4"/>
                <w:w w:val="105"/>
                <w:sz w:val="20"/>
                <w:szCs w:val="20"/>
                <w:lang w:val="ru-RU"/>
              </w:rPr>
              <w:t xml:space="preserve"> </w:t>
            </w:r>
            <w:r w:rsidRPr="006F09BA">
              <w:rPr>
                <w:w w:val="105"/>
                <w:sz w:val="20"/>
                <w:szCs w:val="20"/>
                <w:lang w:val="ru-RU"/>
              </w:rPr>
              <w:t xml:space="preserve">сцен </w:t>
            </w:r>
            <w:r w:rsidRPr="006F09BA">
              <w:rPr>
                <w:spacing w:val="3"/>
                <w:w w:val="105"/>
                <w:sz w:val="20"/>
                <w:szCs w:val="20"/>
                <w:lang w:val="ru-RU"/>
              </w:rPr>
              <w:t xml:space="preserve"> </w:t>
            </w:r>
            <w:r w:rsidRPr="006F09BA">
              <w:rPr>
                <w:w w:val="105"/>
                <w:sz w:val="20"/>
                <w:szCs w:val="20"/>
                <w:lang w:val="ru-RU"/>
              </w:rPr>
              <w:t xml:space="preserve">в </w:t>
            </w:r>
            <w:r w:rsidRPr="006F09BA">
              <w:rPr>
                <w:spacing w:val="3"/>
                <w:w w:val="105"/>
                <w:sz w:val="20"/>
                <w:szCs w:val="20"/>
                <w:lang w:val="ru-RU"/>
              </w:rPr>
              <w:t xml:space="preserve"> </w:t>
            </w:r>
            <w:r w:rsidRPr="006F09BA">
              <w:rPr>
                <w:w w:val="105"/>
                <w:sz w:val="20"/>
                <w:szCs w:val="20"/>
                <w:lang w:val="ru-RU"/>
              </w:rPr>
              <w:t>и</w:t>
            </w:r>
            <w:r w:rsidRPr="006F09BA">
              <w:rPr>
                <w:w w:val="105"/>
                <w:sz w:val="20"/>
                <w:szCs w:val="20"/>
                <w:lang w:val="ru-RU"/>
              </w:rPr>
              <w:t>с</w:t>
            </w:r>
            <w:r w:rsidRPr="006F09BA">
              <w:rPr>
                <w:w w:val="105"/>
                <w:sz w:val="20"/>
                <w:szCs w:val="20"/>
                <w:lang w:val="ru-RU"/>
              </w:rPr>
              <w:t>полнении</w:t>
            </w:r>
            <w:r>
              <w:rPr>
                <w:w w:val="105"/>
                <w:sz w:val="20"/>
                <w:szCs w:val="20"/>
                <w:lang w:val="ru-RU"/>
              </w:rPr>
              <w:t xml:space="preserve"> </w:t>
            </w:r>
            <w:r w:rsidRPr="006F09BA">
              <w:rPr>
                <w:w w:val="105"/>
                <w:sz w:val="20"/>
                <w:szCs w:val="20"/>
                <w:lang w:val="ru-RU"/>
              </w:rPr>
              <w:t>актеров.</w:t>
            </w:r>
          </w:p>
          <w:p w:rsidR="006F09BA" w:rsidRPr="006F09BA" w:rsidRDefault="006F09BA" w:rsidP="006F09BA">
            <w:pPr>
              <w:pStyle w:val="TableParagraph"/>
              <w:spacing w:before="4" w:line="206" w:lineRule="exact"/>
              <w:ind w:left="112"/>
              <w:rPr>
                <w:sz w:val="20"/>
                <w:szCs w:val="20"/>
                <w:lang w:val="ru-RU"/>
              </w:rPr>
            </w:pPr>
            <w:r w:rsidRPr="006F09BA">
              <w:rPr>
                <w:w w:val="105"/>
                <w:sz w:val="20"/>
                <w:szCs w:val="20"/>
                <w:lang w:val="ru-RU"/>
              </w:rPr>
              <w:t xml:space="preserve">2. </w:t>
            </w:r>
            <w:r w:rsidRPr="006F09BA">
              <w:rPr>
                <w:spacing w:val="16"/>
                <w:w w:val="105"/>
                <w:sz w:val="20"/>
                <w:szCs w:val="20"/>
                <w:lang w:val="ru-RU"/>
              </w:rPr>
              <w:t xml:space="preserve"> </w:t>
            </w:r>
            <w:r w:rsidRPr="006F09BA">
              <w:rPr>
                <w:w w:val="105"/>
                <w:sz w:val="20"/>
                <w:szCs w:val="20"/>
                <w:lang w:val="ru-RU"/>
              </w:rPr>
              <w:t xml:space="preserve">Обучение  </w:t>
            </w:r>
            <w:r w:rsidRPr="006F09BA">
              <w:rPr>
                <w:spacing w:val="16"/>
                <w:w w:val="105"/>
                <w:sz w:val="20"/>
                <w:szCs w:val="20"/>
                <w:lang w:val="ru-RU"/>
              </w:rPr>
              <w:t xml:space="preserve"> </w:t>
            </w:r>
            <w:r w:rsidRPr="006F09BA">
              <w:rPr>
                <w:w w:val="105"/>
                <w:sz w:val="20"/>
                <w:szCs w:val="20"/>
                <w:lang w:val="ru-RU"/>
              </w:rPr>
              <w:t>выраз</w:t>
            </w:r>
            <w:r w:rsidRPr="006F09BA">
              <w:rPr>
                <w:w w:val="105"/>
                <w:sz w:val="20"/>
                <w:szCs w:val="20"/>
                <w:lang w:val="ru-RU"/>
              </w:rPr>
              <w:t>и</w:t>
            </w:r>
            <w:r w:rsidRPr="006F09BA">
              <w:rPr>
                <w:w w:val="105"/>
                <w:sz w:val="20"/>
                <w:szCs w:val="20"/>
                <w:lang w:val="ru-RU"/>
              </w:rPr>
              <w:t>тельному</w:t>
            </w:r>
            <w:r>
              <w:rPr>
                <w:w w:val="105"/>
                <w:sz w:val="20"/>
                <w:szCs w:val="20"/>
                <w:lang w:val="ru-RU"/>
              </w:rPr>
              <w:t xml:space="preserve"> чтению</w:t>
            </w:r>
            <w:r w:rsidRPr="006F09BA">
              <w:rPr>
                <w:w w:val="105"/>
                <w:sz w:val="20"/>
                <w:szCs w:val="20"/>
                <w:lang w:val="ru-RU"/>
              </w:rPr>
              <w:t>учащихся;</w:t>
            </w:r>
          </w:p>
          <w:p w:rsidR="006F09BA" w:rsidRPr="006F09BA" w:rsidRDefault="006F09BA" w:rsidP="00D40708">
            <w:pPr>
              <w:pStyle w:val="TableParagraph"/>
              <w:spacing w:before="4" w:line="206" w:lineRule="exact"/>
              <w:ind w:left="112"/>
              <w:rPr>
                <w:sz w:val="20"/>
                <w:szCs w:val="20"/>
                <w:lang w:val="ru-RU"/>
              </w:rPr>
            </w:pPr>
            <w:r w:rsidRPr="006F09BA">
              <w:rPr>
                <w:w w:val="105"/>
                <w:sz w:val="20"/>
                <w:szCs w:val="20"/>
                <w:lang w:val="ru-RU"/>
              </w:rPr>
              <w:t>комментированное</w:t>
            </w:r>
            <w:r w:rsidRPr="006F09BA">
              <w:rPr>
                <w:spacing w:val="-4"/>
                <w:w w:val="105"/>
                <w:sz w:val="20"/>
                <w:szCs w:val="20"/>
                <w:lang w:val="ru-RU"/>
              </w:rPr>
              <w:t xml:space="preserve"> </w:t>
            </w:r>
            <w:r w:rsidRPr="006F09BA">
              <w:rPr>
                <w:w w:val="105"/>
                <w:sz w:val="20"/>
                <w:szCs w:val="20"/>
                <w:lang w:val="ru-RU"/>
              </w:rPr>
              <w:t>чтение.</w:t>
            </w:r>
          </w:p>
          <w:p w:rsidR="006F09BA" w:rsidRPr="006F09BA" w:rsidRDefault="006F09BA" w:rsidP="006F09BA">
            <w:pPr>
              <w:pStyle w:val="TableParagraph"/>
              <w:spacing w:before="4" w:line="204" w:lineRule="exact"/>
              <w:ind w:left="112"/>
              <w:rPr>
                <w:sz w:val="20"/>
                <w:szCs w:val="20"/>
                <w:lang w:val="ru-RU"/>
              </w:rPr>
            </w:pPr>
            <w:r w:rsidRPr="006F09BA">
              <w:rPr>
                <w:w w:val="105"/>
                <w:sz w:val="20"/>
                <w:szCs w:val="20"/>
                <w:lang w:val="ru-RU"/>
              </w:rPr>
              <w:t xml:space="preserve">3. </w:t>
            </w:r>
            <w:r w:rsidRPr="006F09BA">
              <w:rPr>
                <w:spacing w:val="26"/>
                <w:w w:val="105"/>
                <w:sz w:val="20"/>
                <w:szCs w:val="20"/>
                <w:lang w:val="ru-RU"/>
              </w:rPr>
              <w:t xml:space="preserve"> </w:t>
            </w:r>
            <w:r w:rsidRPr="006F09BA">
              <w:rPr>
                <w:w w:val="105"/>
                <w:sz w:val="20"/>
                <w:szCs w:val="20"/>
                <w:lang w:val="ru-RU"/>
              </w:rPr>
              <w:t xml:space="preserve">Слово  </w:t>
            </w:r>
            <w:r w:rsidRPr="006F09BA">
              <w:rPr>
                <w:spacing w:val="25"/>
                <w:w w:val="105"/>
                <w:sz w:val="20"/>
                <w:szCs w:val="20"/>
                <w:lang w:val="ru-RU"/>
              </w:rPr>
              <w:t xml:space="preserve"> </w:t>
            </w:r>
            <w:r w:rsidRPr="006F09BA">
              <w:rPr>
                <w:w w:val="105"/>
                <w:sz w:val="20"/>
                <w:szCs w:val="20"/>
                <w:lang w:val="ru-RU"/>
              </w:rPr>
              <w:t xml:space="preserve">учителя,  </w:t>
            </w:r>
            <w:r w:rsidRPr="006F09BA">
              <w:rPr>
                <w:spacing w:val="25"/>
                <w:w w:val="105"/>
                <w:sz w:val="20"/>
                <w:szCs w:val="20"/>
                <w:lang w:val="ru-RU"/>
              </w:rPr>
              <w:t xml:space="preserve"> </w:t>
            </w:r>
            <w:r w:rsidRPr="006F09BA">
              <w:rPr>
                <w:w w:val="105"/>
                <w:sz w:val="20"/>
                <w:szCs w:val="20"/>
                <w:lang w:val="ru-RU"/>
              </w:rPr>
              <w:t>умеющее</w:t>
            </w:r>
            <w:r>
              <w:rPr>
                <w:w w:val="105"/>
                <w:sz w:val="20"/>
                <w:szCs w:val="20"/>
                <w:lang w:val="ru-RU"/>
              </w:rPr>
              <w:t xml:space="preserve"> </w:t>
            </w:r>
            <w:r w:rsidRPr="006F09BA">
              <w:rPr>
                <w:w w:val="105"/>
                <w:sz w:val="20"/>
                <w:szCs w:val="20"/>
                <w:lang w:val="ru-RU"/>
              </w:rPr>
              <w:t>цельно</w:t>
            </w:r>
            <w:r w:rsidRPr="006F09BA">
              <w:rPr>
                <w:spacing w:val="15"/>
                <w:w w:val="105"/>
                <w:sz w:val="20"/>
                <w:szCs w:val="20"/>
                <w:lang w:val="ru-RU"/>
              </w:rPr>
              <w:t xml:space="preserve"> </w:t>
            </w:r>
            <w:r w:rsidRPr="006F09BA">
              <w:rPr>
                <w:w w:val="105"/>
                <w:sz w:val="20"/>
                <w:szCs w:val="20"/>
                <w:lang w:val="ru-RU"/>
              </w:rPr>
              <w:t>правил</w:t>
            </w:r>
            <w:r w:rsidRPr="006F09BA">
              <w:rPr>
                <w:w w:val="105"/>
                <w:sz w:val="20"/>
                <w:szCs w:val="20"/>
                <w:lang w:val="ru-RU"/>
              </w:rPr>
              <w:t>ь</w:t>
            </w:r>
            <w:r w:rsidRPr="006F09BA">
              <w:rPr>
                <w:w w:val="105"/>
                <w:sz w:val="20"/>
                <w:szCs w:val="20"/>
                <w:lang w:val="ru-RU"/>
              </w:rPr>
              <w:t>ное</w:t>
            </w:r>
            <w:r w:rsidRPr="006F09BA">
              <w:rPr>
                <w:spacing w:val="15"/>
                <w:w w:val="105"/>
                <w:sz w:val="20"/>
                <w:szCs w:val="20"/>
                <w:lang w:val="ru-RU"/>
              </w:rPr>
              <w:t xml:space="preserve"> </w:t>
            </w:r>
            <w:r w:rsidRPr="006F09BA">
              <w:rPr>
                <w:w w:val="105"/>
                <w:sz w:val="20"/>
                <w:szCs w:val="20"/>
                <w:lang w:val="ru-RU"/>
              </w:rPr>
              <w:t>и</w:t>
            </w:r>
            <w:r w:rsidRPr="006F09BA">
              <w:rPr>
                <w:spacing w:val="15"/>
                <w:w w:val="105"/>
                <w:sz w:val="20"/>
                <w:szCs w:val="20"/>
                <w:lang w:val="ru-RU"/>
              </w:rPr>
              <w:t xml:space="preserve"> </w:t>
            </w:r>
            <w:r w:rsidRPr="006F09BA">
              <w:rPr>
                <w:w w:val="105"/>
                <w:sz w:val="20"/>
                <w:szCs w:val="20"/>
                <w:lang w:val="ru-RU"/>
              </w:rPr>
              <w:t>возможно</w:t>
            </w:r>
          </w:p>
          <w:p w:rsidR="006F09BA" w:rsidRPr="006F09BA" w:rsidRDefault="006F09BA" w:rsidP="00D40708">
            <w:pPr>
              <w:pStyle w:val="TableParagraph"/>
              <w:spacing w:before="4" w:line="206" w:lineRule="exact"/>
              <w:ind w:left="112"/>
              <w:rPr>
                <w:sz w:val="20"/>
                <w:szCs w:val="20"/>
                <w:lang w:val="ru-RU"/>
              </w:rPr>
            </w:pPr>
            <w:r w:rsidRPr="006F09BA">
              <w:rPr>
                <w:w w:val="105"/>
                <w:sz w:val="20"/>
                <w:szCs w:val="20"/>
                <w:lang w:val="ru-RU"/>
              </w:rPr>
              <w:t>более</w:t>
            </w:r>
            <w:r w:rsidRPr="006F09BA">
              <w:rPr>
                <w:spacing w:val="32"/>
                <w:w w:val="105"/>
                <w:sz w:val="20"/>
                <w:szCs w:val="20"/>
                <w:lang w:val="ru-RU"/>
              </w:rPr>
              <w:t xml:space="preserve"> </w:t>
            </w:r>
            <w:r w:rsidRPr="006F09BA">
              <w:rPr>
                <w:w w:val="105"/>
                <w:sz w:val="20"/>
                <w:szCs w:val="20"/>
                <w:lang w:val="ru-RU"/>
              </w:rPr>
              <w:t>глубокое</w:t>
            </w:r>
            <w:r w:rsidRPr="006F09BA">
              <w:rPr>
                <w:spacing w:val="34"/>
                <w:w w:val="105"/>
                <w:sz w:val="20"/>
                <w:szCs w:val="20"/>
                <w:lang w:val="ru-RU"/>
              </w:rPr>
              <w:t xml:space="preserve"> </w:t>
            </w:r>
            <w:r w:rsidRPr="006F09BA">
              <w:rPr>
                <w:w w:val="105"/>
                <w:sz w:val="20"/>
                <w:szCs w:val="20"/>
                <w:lang w:val="ru-RU"/>
              </w:rPr>
              <w:t>эмоци</w:t>
            </w:r>
            <w:r w:rsidRPr="006F09BA">
              <w:rPr>
                <w:w w:val="105"/>
                <w:sz w:val="20"/>
                <w:szCs w:val="20"/>
                <w:lang w:val="ru-RU"/>
              </w:rPr>
              <w:t>о</w:t>
            </w:r>
            <w:r w:rsidRPr="006F09BA">
              <w:rPr>
                <w:w w:val="105"/>
                <w:sz w:val="20"/>
                <w:szCs w:val="20"/>
                <w:lang w:val="ru-RU"/>
              </w:rPr>
              <w:t>нальное</w:t>
            </w:r>
          </w:p>
          <w:p w:rsidR="006F09BA" w:rsidRPr="006F09BA" w:rsidRDefault="006F09BA" w:rsidP="00D40708">
            <w:pPr>
              <w:pStyle w:val="TableParagraph"/>
              <w:spacing w:before="4" w:line="206" w:lineRule="exact"/>
              <w:ind w:left="112"/>
              <w:rPr>
                <w:sz w:val="20"/>
                <w:szCs w:val="20"/>
                <w:lang w:val="ru-RU"/>
              </w:rPr>
            </w:pPr>
            <w:r w:rsidRPr="006F09BA">
              <w:rPr>
                <w:w w:val="105"/>
                <w:sz w:val="20"/>
                <w:szCs w:val="20"/>
                <w:lang w:val="ru-RU"/>
              </w:rPr>
              <w:t>восприятие</w:t>
            </w:r>
            <w:r w:rsidRPr="006F09BA">
              <w:rPr>
                <w:spacing w:val="-4"/>
                <w:w w:val="105"/>
                <w:sz w:val="20"/>
                <w:szCs w:val="20"/>
                <w:lang w:val="ru-RU"/>
              </w:rPr>
              <w:t xml:space="preserve"> </w:t>
            </w:r>
            <w:r w:rsidRPr="006F09BA">
              <w:rPr>
                <w:w w:val="105"/>
                <w:sz w:val="20"/>
                <w:szCs w:val="20"/>
                <w:lang w:val="ru-RU"/>
              </w:rPr>
              <w:t>произведения.</w:t>
            </w:r>
          </w:p>
          <w:p w:rsidR="006F09BA" w:rsidRPr="006F09BA" w:rsidRDefault="006F09BA" w:rsidP="006F09BA">
            <w:pPr>
              <w:pStyle w:val="TableParagraph"/>
              <w:tabs>
                <w:tab w:val="left" w:pos="495"/>
                <w:tab w:val="left" w:pos="1299"/>
                <w:tab w:val="left" w:pos="2041"/>
              </w:tabs>
              <w:spacing w:before="4" w:line="206" w:lineRule="exact"/>
              <w:ind w:left="112"/>
              <w:rPr>
                <w:sz w:val="20"/>
                <w:szCs w:val="20"/>
                <w:lang w:val="ru-RU"/>
              </w:rPr>
            </w:pPr>
            <w:r w:rsidRPr="006F09BA">
              <w:rPr>
                <w:w w:val="105"/>
                <w:sz w:val="20"/>
                <w:szCs w:val="20"/>
                <w:lang w:val="ru-RU"/>
              </w:rPr>
              <w:t>4.</w:t>
            </w:r>
            <w:r w:rsidRPr="006F09BA">
              <w:rPr>
                <w:w w:val="105"/>
                <w:sz w:val="20"/>
                <w:szCs w:val="20"/>
                <w:lang w:val="ru-RU"/>
              </w:rPr>
              <w:tab/>
              <w:t>Беседа</w:t>
            </w:r>
            <w:r w:rsidRPr="006F09BA">
              <w:rPr>
                <w:w w:val="105"/>
                <w:sz w:val="20"/>
                <w:szCs w:val="20"/>
                <w:lang w:val="ru-RU"/>
              </w:rPr>
              <w:tab/>
              <w:t>(цель:</w:t>
            </w:r>
            <w:r w:rsidRPr="006F09BA">
              <w:rPr>
                <w:w w:val="105"/>
                <w:sz w:val="20"/>
                <w:szCs w:val="20"/>
                <w:lang w:val="ru-RU"/>
              </w:rPr>
              <w:tab/>
              <w:t>в</w:t>
            </w:r>
            <w:r w:rsidRPr="006F09BA">
              <w:rPr>
                <w:w w:val="105"/>
                <w:sz w:val="20"/>
                <w:szCs w:val="20"/>
                <w:lang w:val="ru-RU"/>
              </w:rPr>
              <w:t>ы</w:t>
            </w:r>
            <w:r w:rsidRPr="006F09BA">
              <w:rPr>
                <w:w w:val="105"/>
                <w:sz w:val="20"/>
                <w:szCs w:val="20"/>
                <w:lang w:val="ru-RU"/>
              </w:rPr>
              <w:t>яснить</w:t>
            </w:r>
            <w:r>
              <w:rPr>
                <w:w w:val="105"/>
                <w:sz w:val="20"/>
                <w:szCs w:val="20"/>
                <w:lang w:val="ru-RU"/>
              </w:rPr>
              <w:t xml:space="preserve"> </w:t>
            </w:r>
            <w:r w:rsidRPr="006F09BA">
              <w:rPr>
                <w:w w:val="105"/>
                <w:sz w:val="20"/>
                <w:szCs w:val="20"/>
                <w:lang w:val="ru-RU"/>
              </w:rPr>
              <w:t>впечатления</w:t>
            </w:r>
            <w:r w:rsidRPr="006F09BA">
              <w:rPr>
                <w:w w:val="105"/>
                <w:sz w:val="20"/>
                <w:szCs w:val="20"/>
                <w:lang w:val="ru-RU"/>
              </w:rPr>
              <w:tab/>
              <w:t>уч</w:t>
            </w:r>
            <w:r w:rsidRPr="006F09BA">
              <w:rPr>
                <w:w w:val="105"/>
                <w:sz w:val="20"/>
                <w:szCs w:val="20"/>
                <w:lang w:val="ru-RU"/>
              </w:rPr>
              <w:t>а</w:t>
            </w:r>
            <w:r>
              <w:rPr>
                <w:w w:val="105"/>
                <w:sz w:val="20"/>
                <w:szCs w:val="20"/>
                <w:lang w:val="ru-RU"/>
              </w:rPr>
              <w:t xml:space="preserve">щихся </w:t>
            </w:r>
            <w:r w:rsidRPr="006F09BA">
              <w:rPr>
                <w:w w:val="105"/>
                <w:sz w:val="20"/>
                <w:szCs w:val="20"/>
                <w:lang w:val="ru-RU"/>
              </w:rPr>
              <w:t>о</w:t>
            </w:r>
            <w:r>
              <w:rPr>
                <w:w w:val="105"/>
                <w:sz w:val="20"/>
                <w:szCs w:val="20"/>
                <w:lang w:val="ru-RU"/>
              </w:rPr>
              <w:t xml:space="preserve"> </w:t>
            </w:r>
            <w:r w:rsidRPr="006F09BA">
              <w:rPr>
                <w:w w:val="105"/>
                <w:sz w:val="20"/>
                <w:szCs w:val="20"/>
                <w:lang w:val="ru-RU"/>
              </w:rPr>
              <w:t>прочитанном</w:t>
            </w:r>
            <w:r>
              <w:rPr>
                <w:w w:val="105"/>
                <w:sz w:val="20"/>
                <w:szCs w:val="20"/>
                <w:lang w:val="ru-RU"/>
              </w:rPr>
              <w:t xml:space="preserve"> </w:t>
            </w:r>
            <w:r w:rsidRPr="006F09BA">
              <w:rPr>
                <w:w w:val="105"/>
                <w:sz w:val="20"/>
                <w:szCs w:val="20"/>
                <w:lang w:val="ru-RU"/>
              </w:rPr>
              <w:t>пр</w:t>
            </w:r>
            <w:r w:rsidRPr="006F09BA">
              <w:rPr>
                <w:w w:val="105"/>
                <w:sz w:val="20"/>
                <w:szCs w:val="20"/>
                <w:lang w:val="ru-RU"/>
              </w:rPr>
              <w:t>о</w:t>
            </w:r>
            <w:r w:rsidRPr="006F09BA">
              <w:rPr>
                <w:w w:val="105"/>
                <w:sz w:val="20"/>
                <w:szCs w:val="20"/>
                <w:lang w:val="ru-RU"/>
              </w:rPr>
              <w:t>изведении),</w:t>
            </w:r>
          </w:p>
        </w:tc>
        <w:tc>
          <w:tcPr>
            <w:tcW w:w="2270" w:type="dxa"/>
          </w:tcPr>
          <w:p w:rsidR="006F09BA" w:rsidRPr="00757BC3" w:rsidRDefault="006F09BA" w:rsidP="00D40708">
            <w:pPr>
              <w:pStyle w:val="TableParagraph"/>
              <w:spacing w:before="110" w:line="206" w:lineRule="exact"/>
              <w:ind w:left="112"/>
              <w:rPr>
                <w:sz w:val="20"/>
                <w:szCs w:val="20"/>
                <w:lang w:val="ru-RU"/>
              </w:rPr>
            </w:pPr>
            <w:r w:rsidRPr="00757BC3">
              <w:rPr>
                <w:w w:val="105"/>
                <w:sz w:val="20"/>
                <w:szCs w:val="20"/>
                <w:lang w:val="ru-RU"/>
              </w:rPr>
              <w:t>1.</w:t>
            </w:r>
            <w:r w:rsidRPr="00757BC3">
              <w:rPr>
                <w:spacing w:val="-2"/>
                <w:w w:val="105"/>
                <w:sz w:val="20"/>
                <w:szCs w:val="20"/>
                <w:lang w:val="ru-RU"/>
              </w:rPr>
              <w:t xml:space="preserve"> </w:t>
            </w:r>
            <w:r w:rsidRPr="00757BC3">
              <w:rPr>
                <w:w w:val="105"/>
                <w:sz w:val="20"/>
                <w:szCs w:val="20"/>
                <w:lang w:val="ru-RU"/>
              </w:rPr>
              <w:t>Наблюдательность.</w:t>
            </w:r>
          </w:p>
          <w:p w:rsidR="006F09BA" w:rsidRPr="006F09BA" w:rsidRDefault="006F09BA" w:rsidP="00D40708">
            <w:pPr>
              <w:pStyle w:val="TableParagraph"/>
              <w:tabs>
                <w:tab w:val="left" w:pos="1189"/>
                <w:tab w:val="left" w:pos="2027"/>
              </w:tabs>
              <w:spacing w:before="4" w:line="206" w:lineRule="exact"/>
              <w:ind w:left="112"/>
              <w:rPr>
                <w:sz w:val="20"/>
                <w:szCs w:val="20"/>
                <w:lang w:val="ru-RU"/>
              </w:rPr>
            </w:pPr>
            <w:r w:rsidRPr="006F09BA">
              <w:rPr>
                <w:w w:val="105"/>
                <w:sz w:val="20"/>
                <w:szCs w:val="20"/>
                <w:lang w:val="ru-RU"/>
              </w:rPr>
              <w:t>2.Умение</w:t>
            </w:r>
            <w:r w:rsidRPr="006F09BA">
              <w:rPr>
                <w:w w:val="105"/>
                <w:sz w:val="20"/>
                <w:szCs w:val="20"/>
                <w:lang w:val="ru-RU"/>
              </w:rPr>
              <w:tab/>
              <w:t>видеть</w:t>
            </w:r>
            <w:r w:rsidRPr="006F09BA">
              <w:rPr>
                <w:w w:val="105"/>
                <w:sz w:val="20"/>
                <w:szCs w:val="20"/>
                <w:lang w:val="ru-RU"/>
              </w:rPr>
              <w:tab/>
              <w:t>и</w:t>
            </w:r>
          </w:p>
          <w:p w:rsidR="006F09BA" w:rsidRPr="006F09BA" w:rsidRDefault="006F09BA" w:rsidP="00D40708">
            <w:pPr>
              <w:pStyle w:val="TableParagraph"/>
              <w:tabs>
                <w:tab w:val="left" w:pos="1453"/>
              </w:tabs>
              <w:spacing w:before="4" w:line="206" w:lineRule="exact"/>
              <w:ind w:left="112"/>
              <w:rPr>
                <w:sz w:val="20"/>
                <w:szCs w:val="20"/>
                <w:lang w:val="ru-RU"/>
              </w:rPr>
            </w:pPr>
            <w:r>
              <w:rPr>
                <w:w w:val="105"/>
                <w:sz w:val="20"/>
                <w:szCs w:val="20"/>
                <w:lang w:val="ru-RU"/>
              </w:rPr>
              <w:t xml:space="preserve">Слышать </w:t>
            </w:r>
            <w:r w:rsidRPr="006F09BA">
              <w:rPr>
                <w:w w:val="105"/>
                <w:sz w:val="20"/>
                <w:szCs w:val="20"/>
                <w:lang w:val="ru-RU"/>
              </w:rPr>
              <w:t>явления</w:t>
            </w:r>
          </w:p>
          <w:p w:rsidR="006F09BA" w:rsidRPr="006F09BA" w:rsidRDefault="006F09BA" w:rsidP="00D40708">
            <w:pPr>
              <w:pStyle w:val="TableParagraph"/>
              <w:spacing w:before="4" w:line="206" w:lineRule="exact"/>
              <w:ind w:left="112"/>
              <w:rPr>
                <w:sz w:val="20"/>
                <w:szCs w:val="20"/>
                <w:lang w:val="ru-RU"/>
              </w:rPr>
            </w:pPr>
            <w:r w:rsidRPr="006F09BA">
              <w:rPr>
                <w:w w:val="105"/>
                <w:sz w:val="20"/>
                <w:szCs w:val="20"/>
                <w:lang w:val="ru-RU"/>
              </w:rPr>
              <w:t>жизни.</w:t>
            </w:r>
          </w:p>
          <w:p w:rsidR="006F09BA" w:rsidRPr="006F09BA" w:rsidRDefault="006F09BA" w:rsidP="000B17DE">
            <w:pPr>
              <w:pStyle w:val="TableParagraph"/>
              <w:numPr>
                <w:ilvl w:val="0"/>
                <w:numId w:val="56"/>
              </w:numPr>
              <w:tabs>
                <w:tab w:val="left" w:pos="620"/>
                <w:tab w:val="left" w:pos="1637"/>
              </w:tabs>
              <w:spacing w:before="4" w:line="206" w:lineRule="exact"/>
              <w:rPr>
                <w:sz w:val="20"/>
                <w:szCs w:val="20"/>
                <w:lang w:val="ru-RU"/>
              </w:rPr>
            </w:pPr>
            <w:r>
              <w:rPr>
                <w:w w:val="105"/>
                <w:sz w:val="20"/>
                <w:szCs w:val="20"/>
                <w:lang w:val="ru-RU"/>
              </w:rPr>
              <w:t xml:space="preserve">Умение </w:t>
            </w:r>
            <w:r w:rsidRPr="006F09BA">
              <w:rPr>
                <w:w w:val="105"/>
                <w:sz w:val="20"/>
                <w:szCs w:val="20"/>
                <w:lang w:val="ru-RU"/>
              </w:rPr>
              <w:t>найти</w:t>
            </w:r>
          </w:p>
          <w:p w:rsidR="006F09BA" w:rsidRPr="006F09BA" w:rsidRDefault="006F09BA" w:rsidP="00D40708">
            <w:pPr>
              <w:pStyle w:val="TableParagraph"/>
              <w:tabs>
                <w:tab w:val="left" w:pos="1141"/>
                <w:tab w:val="left" w:pos="2027"/>
              </w:tabs>
              <w:spacing w:before="4" w:line="206" w:lineRule="exact"/>
              <w:ind w:left="112"/>
              <w:rPr>
                <w:sz w:val="20"/>
                <w:szCs w:val="20"/>
                <w:lang w:val="ru-RU"/>
              </w:rPr>
            </w:pPr>
            <w:r w:rsidRPr="006F09BA">
              <w:rPr>
                <w:w w:val="105"/>
                <w:sz w:val="20"/>
                <w:szCs w:val="20"/>
                <w:lang w:val="ru-RU"/>
              </w:rPr>
              <w:t>верные</w:t>
            </w:r>
            <w:r w:rsidRPr="006F09BA">
              <w:rPr>
                <w:w w:val="105"/>
                <w:sz w:val="20"/>
                <w:szCs w:val="20"/>
                <w:lang w:val="ru-RU"/>
              </w:rPr>
              <w:tab/>
              <w:t>слова</w:t>
            </w:r>
            <w:r w:rsidRPr="006F09BA">
              <w:rPr>
                <w:w w:val="105"/>
                <w:sz w:val="20"/>
                <w:szCs w:val="20"/>
                <w:lang w:val="ru-RU"/>
              </w:rPr>
              <w:tab/>
              <w:t>и</w:t>
            </w:r>
          </w:p>
          <w:p w:rsidR="006F09BA" w:rsidRPr="006F09BA" w:rsidRDefault="006F09BA" w:rsidP="00D40708">
            <w:pPr>
              <w:pStyle w:val="TableParagraph"/>
              <w:tabs>
                <w:tab w:val="left" w:pos="1841"/>
              </w:tabs>
              <w:spacing w:before="4" w:line="206" w:lineRule="exact"/>
              <w:ind w:left="112"/>
              <w:rPr>
                <w:sz w:val="20"/>
                <w:szCs w:val="20"/>
                <w:lang w:val="ru-RU"/>
              </w:rPr>
            </w:pPr>
            <w:r>
              <w:rPr>
                <w:w w:val="105"/>
                <w:sz w:val="20"/>
                <w:szCs w:val="20"/>
                <w:lang w:val="ru-RU"/>
              </w:rPr>
              <w:t xml:space="preserve">выражения </w:t>
            </w:r>
            <w:r w:rsidRPr="006F09BA">
              <w:rPr>
                <w:w w:val="105"/>
                <w:sz w:val="20"/>
                <w:szCs w:val="20"/>
                <w:lang w:val="ru-RU"/>
              </w:rPr>
              <w:t>для</w:t>
            </w:r>
          </w:p>
          <w:p w:rsidR="006F09BA" w:rsidRPr="006F09BA" w:rsidRDefault="006F09BA" w:rsidP="00D40708">
            <w:pPr>
              <w:pStyle w:val="TableParagraph"/>
              <w:tabs>
                <w:tab w:val="left" w:pos="1644"/>
              </w:tabs>
              <w:spacing w:before="4" w:line="206" w:lineRule="exact"/>
              <w:ind w:left="112"/>
              <w:rPr>
                <w:sz w:val="20"/>
                <w:szCs w:val="20"/>
                <w:lang w:val="ru-RU"/>
              </w:rPr>
            </w:pPr>
            <w:r>
              <w:rPr>
                <w:w w:val="105"/>
                <w:sz w:val="20"/>
                <w:szCs w:val="20"/>
                <w:lang w:val="ru-RU"/>
              </w:rPr>
              <w:t xml:space="preserve">передачи </w:t>
            </w:r>
            <w:r w:rsidRPr="006F09BA">
              <w:rPr>
                <w:w w:val="105"/>
                <w:sz w:val="20"/>
                <w:szCs w:val="20"/>
                <w:lang w:val="ru-RU"/>
              </w:rPr>
              <w:t>своих</w:t>
            </w:r>
          </w:p>
          <w:p w:rsidR="006F09BA" w:rsidRPr="006F09BA" w:rsidRDefault="006F09BA" w:rsidP="00D40708">
            <w:pPr>
              <w:pStyle w:val="TableParagraph"/>
              <w:tabs>
                <w:tab w:val="left" w:pos="1624"/>
              </w:tabs>
              <w:spacing w:before="4" w:line="206" w:lineRule="exact"/>
              <w:ind w:left="112"/>
              <w:rPr>
                <w:sz w:val="20"/>
                <w:szCs w:val="20"/>
                <w:lang w:val="ru-RU"/>
              </w:rPr>
            </w:pPr>
            <w:r>
              <w:rPr>
                <w:w w:val="105"/>
                <w:sz w:val="20"/>
                <w:szCs w:val="20"/>
                <w:lang w:val="ru-RU"/>
              </w:rPr>
              <w:t xml:space="preserve">впечатлений </w:t>
            </w:r>
            <w:r w:rsidRPr="006F09BA">
              <w:rPr>
                <w:w w:val="105"/>
                <w:sz w:val="20"/>
                <w:szCs w:val="20"/>
                <w:lang w:val="ru-RU"/>
              </w:rPr>
              <w:t>путем</w:t>
            </w:r>
          </w:p>
          <w:p w:rsidR="006F09BA" w:rsidRPr="006F09BA" w:rsidRDefault="006F09BA" w:rsidP="006F09BA">
            <w:pPr>
              <w:pStyle w:val="TableParagraph"/>
              <w:spacing w:before="4" w:line="204" w:lineRule="exact"/>
              <w:ind w:left="112"/>
              <w:rPr>
                <w:sz w:val="20"/>
                <w:szCs w:val="20"/>
                <w:lang w:val="ru-RU"/>
              </w:rPr>
            </w:pPr>
            <w:r w:rsidRPr="006F09BA">
              <w:rPr>
                <w:w w:val="105"/>
                <w:sz w:val="20"/>
                <w:szCs w:val="20"/>
                <w:lang w:val="ru-RU"/>
              </w:rPr>
              <w:t>выполнения</w:t>
            </w:r>
            <w:r>
              <w:rPr>
                <w:w w:val="105"/>
                <w:sz w:val="20"/>
                <w:szCs w:val="20"/>
                <w:lang w:val="ru-RU"/>
              </w:rPr>
              <w:t xml:space="preserve"> различн</w:t>
            </w:r>
            <w:r>
              <w:rPr>
                <w:w w:val="105"/>
                <w:sz w:val="20"/>
                <w:szCs w:val="20"/>
                <w:lang w:val="ru-RU"/>
              </w:rPr>
              <w:t>о</w:t>
            </w:r>
            <w:r>
              <w:rPr>
                <w:w w:val="105"/>
                <w:sz w:val="20"/>
                <w:szCs w:val="20"/>
                <w:lang w:val="ru-RU"/>
              </w:rPr>
              <w:t xml:space="preserve">го </w:t>
            </w:r>
            <w:r w:rsidRPr="006F09BA">
              <w:rPr>
                <w:w w:val="105"/>
                <w:sz w:val="20"/>
                <w:szCs w:val="20"/>
                <w:lang w:val="ru-RU"/>
              </w:rPr>
              <w:t>рода</w:t>
            </w:r>
            <w:r>
              <w:rPr>
                <w:w w:val="105"/>
                <w:sz w:val="20"/>
                <w:szCs w:val="20"/>
                <w:lang w:val="ru-RU"/>
              </w:rPr>
              <w:t xml:space="preserve"> </w:t>
            </w:r>
            <w:r w:rsidRPr="006F09BA">
              <w:rPr>
                <w:w w:val="105"/>
                <w:sz w:val="20"/>
                <w:szCs w:val="20"/>
                <w:lang w:val="ru-RU"/>
              </w:rPr>
              <w:t>творческих</w:t>
            </w:r>
            <w:r w:rsidRPr="006F09BA">
              <w:rPr>
                <w:spacing w:val="-2"/>
                <w:w w:val="105"/>
                <w:sz w:val="20"/>
                <w:szCs w:val="20"/>
                <w:lang w:val="ru-RU"/>
              </w:rPr>
              <w:t xml:space="preserve"> </w:t>
            </w:r>
            <w:r w:rsidRPr="006F09BA">
              <w:rPr>
                <w:w w:val="105"/>
                <w:sz w:val="20"/>
                <w:szCs w:val="20"/>
                <w:lang w:val="ru-RU"/>
              </w:rPr>
              <w:t>з</w:t>
            </w:r>
            <w:r w:rsidRPr="006F09BA">
              <w:rPr>
                <w:w w:val="105"/>
                <w:sz w:val="20"/>
                <w:szCs w:val="20"/>
                <w:lang w:val="ru-RU"/>
              </w:rPr>
              <w:t>а</w:t>
            </w:r>
            <w:r w:rsidRPr="006F09BA">
              <w:rPr>
                <w:w w:val="105"/>
                <w:sz w:val="20"/>
                <w:szCs w:val="20"/>
                <w:lang w:val="ru-RU"/>
              </w:rPr>
              <w:t>даний.</w:t>
            </w:r>
          </w:p>
        </w:tc>
        <w:tc>
          <w:tcPr>
            <w:tcW w:w="2124" w:type="dxa"/>
            <w:tcBorders>
              <w:right w:val="single" w:sz="12" w:space="0" w:color="A3A3A3"/>
            </w:tcBorders>
          </w:tcPr>
          <w:p w:rsidR="006F09BA" w:rsidRPr="00757BC3" w:rsidRDefault="006F09BA" w:rsidP="006F09BA">
            <w:pPr>
              <w:pStyle w:val="TableParagraph"/>
              <w:spacing w:before="110" w:line="206" w:lineRule="exact"/>
              <w:ind w:left="113"/>
              <w:rPr>
                <w:sz w:val="20"/>
                <w:szCs w:val="20"/>
                <w:lang w:val="ru-RU"/>
              </w:rPr>
            </w:pPr>
            <w:r w:rsidRPr="00757BC3">
              <w:rPr>
                <w:w w:val="105"/>
                <w:sz w:val="20"/>
                <w:szCs w:val="20"/>
                <w:lang w:val="ru-RU"/>
              </w:rPr>
              <w:t xml:space="preserve">1. </w:t>
            </w:r>
            <w:r w:rsidRPr="00757BC3">
              <w:rPr>
                <w:spacing w:val="31"/>
                <w:w w:val="105"/>
                <w:sz w:val="20"/>
                <w:szCs w:val="20"/>
                <w:lang w:val="ru-RU"/>
              </w:rPr>
              <w:t xml:space="preserve"> </w:t>
            </w:r>
            <w:r w:rsidRPr="00757BC3">
              <w:rPr>
                <w:w w:val="105"/>
                <w:sz w:val="20"/>
                <w:szCs w:val="20"/>
                <w:lang w:val="ru-RU"/>
              </w:rPr>
              <w:t>Чтение произв</w:t>
            </w:r>
            <w:r w:rsidRPr="00757BC3">
              <w:rPr>
                <w:w w:val="105"/>
                <w:sz w:val="20"/>
                <w:szCs w:val="20"/>
                <w:lang w:val="ru-RU"/>
              </w:rPr>
              <w:t>е</w:t>
            </w:r>
            <w:r w:rsidRPr="00757BC3">
              <w:rPr>
                <w:w w:val="105"/>
                <w:sz w:val="20"/>
                <w:szCs w:val="20"/>
                <w:lang w:val="ru-RU"/>
              </w:rPr>
              <w:t>дений  в</w:t>
            </w:r>
          </w:p>
          <w:p w:rsidR="006F09BA" w:rsidRPr="006F09BA" w:rsidRDefault="006F09BA" w:rsidP="006F09BA">
            <w:pPr>
              <w:pStyle w:val="TableParagraph"/>
              <w:spacing w:before="4" w:line="206" w:lineRule="exact"/>
              <w:ind w:left="113"/>
              <w:rPr>
                <w:sz w:val="20"/>
                <w:szCs w:val="20"/>
                <w:lang w:val="ru-RU"/>
              </w:rPr>
            </w:pPr>
            <w:r w:rsidRPr="006F09BA">
              <w:rPr>
                <w:w w:val="105"/>
                <w:sz w:val="20"/>
                <w:szCs w:val="20"/>
                <w:lang w:val="ru-RU"/>
              </w:rPr>
              <w:t>доме</w:t>
            </w:r>
            <w:r w:rsidRPr="006F09BA">
              <w:rPr>
                <w:spacing w:val="-1"/>
                <w:w w:val="105"/>
                <w:sz w:val="20"/>
                <w:szCs w:val="20"/>
                <w:lang w:val="ru-RU"/>
              </w:rPr>
              <w:t xml:space="preserve"> </w:t>
            </w:r>
            <w:r w:rsidRPr="006F09BA">
              <w:rPr>
                <w:w w:val="105"/>
                <w:sz w:val="20"/>
                <w:szCs w:val="20"/>
                <w:lang w:val="ru-RU"/>
              </w:rPr>
              <w:t>и в классе;</w:t>
            </w:r>
          </w:p>
          <w:p w:rsidR="006F09BA" w:rsidRPr="006F09BA" w:rsidRDefault="006F09BA" w:rsidP="006F09BA">
            <w:pPr>
              <w:pStyle w:val="TableParagraph"/>
              <w:spacing w:before="4" w:line="206" w:lineRule="exact"/>
              <w:ind w:left="113"/>
              <w:rPr>
                <w:sz w:val="20"/>
                <w:szCs w:val="20"/>
                <w:lang w:val="ru-RU"/>
              </w:rPr>
            </w:pPr>
            <w:r w:rsidRPr="006F09BA">
              <w:rPr>
                <w:w w:val="105"/>
                <w:sz w:val="20"/>
                <w:szCs w:val="20"/>
                <w:lang w:val="ru-RU"/>
              </w:rPr>
              <w:t>2.</w:t>
            </w:r>
            <w:r w:rsidRPr="006F09BA">
              <w:rPr>
                <w:spacing w:val="-2"/>
                <w:w w:val="105"/>
                <w:sz w:val="20"/>
                <w:szCs w:val="20"/>
                <w:lang w:val="ru-RU"/>
              </w:rPr>
              <w:t xml:space="preserve"> </w:t>
            </w:r>
            <w:r w:rsidRPr="006F09BA">
              <w:rPr>
                <w:w w:val="105"/>
                <w:sz w:val="20"/>
                <w:szCs w:val="20"/>
                <w:lang w:val="ru-RU"/>
              </w:rPr>
              <w:t>Выразительное</w:t>
            </w:r>
            <w:r w:rsidRPr="006F09BA">
              <w:rPr>
                <w:spacing w:val="-2"/>
                <w:w w:val="105"/>
                <w:sz w:val="20"/>
                <w:szCs w:val="20"/>
                <w:lang w:val="ru-RU"/>
              </w:rPr>
              <w:t xml:space="preserve"> </w:t>
            </w:r>
            <w:r w:rsidRPr="006F09BA">
              <w:rPr>
                <w:w w:val="105"/>
                <w:sz w:val="20"/>
                <w:szCs w:val="20"/>
                <w:lang w:val="ru-RU"/>
              </w:rPr>
              <w:t>чтение;</w:t>
            </w:r>
          </w:p>
          <w:p w:rsidR="006F09BA" w:rsidRPr="006F09BA" w:rsidRDefault="006F09BA" w:rsidP="006F09BA">
            <w:pPr>
              <w:pStyle w:val="TableParagraph"/>
              <w:spacing w:before="4" w:line="206" w:lineRule="exact"/>
              <w:ind w:left="113"/>
              <w:rPr>
                <w:sz w:val="20"/>
                <w:szCs w:val="20"/>
                <w:lang w:val="ru-RU"/>
              </w:rPr>
            </w:pPr>
            <w:r w:rsidRPr="006F09BA">
              <w:rPr>
                <w:w w:val="105"/>
                <w:sz w:val="20"/>
                <w:szCs w:val="20"/>
                <w:lang w:val="ru-RU"/>
              </w:rPr>
              <w:t>3.</w:t>
            </w:r>
            <w:r w:rsidRPr="006F09BA">
              <w:rPr>
                <w:spacing w:val="-2"/>
                <w:w w:val="105"/>
                <w:sz w:val="20"/>
                <w:szCs w:val="20"/>
                <w:lang w:val="ru-RU"/>
              </w:rPr>
              <w:t xml:space="preserve"> </w:t>
            </w:r>
            <w:r w:rsidRPr="006F09BA">
              <w:rPr>
                <w:w w:val="105"/>
                <w:sz w:val="20"/>
                <w:szCs w:val="20"/>
                <w:lang w:val="ru-RU"/>
              </w:rPr>
              <w:t>Заучивание</w:t>
            </w:r>
            <w:r w:rsidRPr="006F09BA">
              <w:rPr>
                <w:spacing w:val="-1"/>
                <w:w w:val="105"/>
                <w:sz w:val="20"/>
                <w:szCs w:val="20"/>
                <w:lang w:val="ru-RU"/>
              </w:rPr>
              <w:t xml:space="preserve"> </w:t>
            </w:r>
            <w:r w:rsidRPr="006F09BA">
              <w:rPr>
                <w:w w:val="105"/>
                <w:sz w:val="20"/>
                <w:szCs w:val="20"/>
                <w:lang w:val="ru-RU"/>
              </w:rPr>
              <w:t>наизусть;</w:t>
            </w:r>
          </w:p>
          <w:p w:rsidR="006F09BA" w:rsidRPr="006F09BA" w:rsidRDefault="006F09BA" w:rsidP="006F09BA">
            <w:pPr>
              <w:pStyle w:val="TableParagraph"/>
              <w:tabs>
                <w:tab w:val="left" w:pos="1823"/>
              </w:tabs>
              <w:spacing w:before="4" w:line="206" w:lineRule="exact"/>
              <w:ind w:left="113"/>
              <w:rPr>
                <w:sz w:val="20"/>
                <w:szCs w:val="20"/>
                <w:lang w:val="ru-RU"/>
              </w:rPr>
            </w:pPr>
            <w:r>
              <w:rPr>
                <w:w w:val="105"/>
                <w:sz w:val="20"/>
                <w:szCs w:val="20"/>
                <w:lang w:val="ru-RU"/>
              </w:rPr>
              <w:t>4.</w:t>
            </w:r>
            <w:r w:rsidRPr="006F09BA">
              <w:rPr>
                <w:w w:val="105"/>
                <w:sz w:val="20"/>
                <w:szCs w:val="20"/>
                <w:lang w:val="ru-RU"/>
              </w:rPr>
              <w:t>Слушание</w:t>
            </w:r>
          </w:p>
          <w:p w:rsidR="006F09BA" w:rsidRPr="006F09BA" w:rsidRDefault="006F09BA" w:rsidP="006F09BA">
            <w:pPr>
              <w:pStyle w:val="TableParagraph"/>
              <w:spacing w:before="4" w:line="206" w:lineRule="exact"/>
              <w:ind w:left="113"/>
              <w:rPr>
                <w:sz w:val="20"/>
                <w:szCs w:val="20"/>
                <w:lang w:val="ru-RU"/>
              </w:rPr>
            </w:pPr>
            <w:r w:rsidRPr="006F09BA">
              <w:rPr>
                <w:w w:val="105"/>
                <w:sz w:val="20"/>
                <w:szCs w:val="20"/>
                <w:lang w:val="ru-RU"/>
              </w:rPr>
              <w:t>художественного</w:t>
            </w:r>
            <w:r w:rsidRPr="006F09BA">
              <w:rPr>
                <w:spacing w:val="-2"/>
                <w:w w:val="105"/>
                <w:sz w:val="20"/>
                <w:szCs w:val="20"/>
                <w:lang w:val="ru-RU"/>
              </w:rPr>
              <w:t xml:space="preserve"> </w:t>
            </w:r>
            <w:r w:rsidRPr="006F09BA">
              <w:rPr>
                <w:w w:val="105"/>
                <w:sz w:val="20"/>
                <w:szCs w:val="20"/>
                <w:lang w:val="ru-RU"/>
              </w:rPr>
              <w:t>чтения;</w:t>
            </w:r>
          </w:p>
          <w:p w:rsidR="006F09BA" w:rsidRPr="006F09BA" w:rsidRDefault="006F09BA" w:rsidP="006F09BA">
            <w:pPr>
              <w:pStyle w:val="TableParagraph"/>
              <w:spacing w:before="4" w:line="206" w:lineRule="exact"/>
              <w:ind w:left="113"/>
              <w:rPr>
                <w:sz w:val="20"/>
                <w:szCs w:val="20"/>
                <w:lang w:val="ru-RU"/>
              </w:rPr>
            </w:pPr>
            <w:r w:rsidRPr="006F09BA">
              <w:rPr>
                <w:w w:val="105"/>
                <w:sz w:val="20"/>
                <w:szCs w:val="20"/>
                <w:lang w:val="ru-RU"/>
              </w:rPr>
              <w:t>5.</w:t>
            </w:r>
            <w:r w:rsidRPr="006F09BA">
              <w:rPr>
                <w:spacing w:val="-2"/>
                <w:w w:val="105"/>
                <w:sz w:val="20"/>
                <w:szCs w:val="20"/>
                <w:lang w:val="ru-RU"/>
              </w:rPr>
              <w:t xml:space="preserve"> </w:t>
            </w:r>
            <w:r w:rsidRPr="006F09BA">
              <w:rPr>
                <w:w w:val="105"/>
                <w:sz w:val="20"/>
                <w:szCs w:val="20"/>
                <w:lang w:val="ru-RU"/>
              </w:rPr>
              <w:t>Составление</w:t>
            </w:r>
            <w:r w:rsidRPr="006F09BA">
              <w:rPr>
                <w:spacing w:val="-2"/>
                <w:w w:val="105"/>
                <w:sz w:val="20"/>
                <w:szCs w:val="20"/>
                <w:lang w:val="ru-RU"/>
              </w:rPr>
              <w:t xml:space="preserve"> </w:t>
            </w:r>
            <w:r w:rsidRPr="006F09BA">
              <w:rPr>
                <w:w w:val="105"/>
                <w:sz w:val="20"/>
                <w:szCs w:val="20"/>
                <w:lang w:val="ru-RU"/>
              </w:rPr>
              <w:t>плана;</w:t>
            </w:r>
          </w:p>
          <w:p w:rsidR="006F09BA" w:rsidRPr="006F09BA" w:rsidRDefault="006F09BA" w:rsidP="006F09BA">
            <w:pPr>
              <w:pStyle w:val="TableParagraph"/>
              <w:spacing w:before="4" w:line="206" w:lineRule="exact"/>
              <w:ind w:left="113"/>
              <w:rPr>
                <w:sz w:val="20"/>
                <w:szCs w:val="20"/>
                <w:lang w:val="ru-RU"/>
              </w:rPr>
            </w:pPr>
            <w:r w:rsidRPr="006F09BA">
              <w:rPr>
                <w:w w:val="105"/>
                <w:sz w:val="20"/>
                <w:szCs w:val="20"/>
                <w:lang w:val="ru-RU"/>
              </w:rPr>
              <w:t>6.</w:t>
            </w:r>
            <w:r w:rsidRPr="006F09BA">
              <w:rPr>
                <w:spacing w:val="21"/>
                <w:w w:val="105"/>
                <w:sz w:val="20"/>
                <w:szCs w:val="20"/>
                <w:lang w:val="ru-RU"/>
              </w:rPr>
              <w:t xml:space="preserve"> </w:t>
            </w:r>
            <w:r w:rsidRPr="006F09BA">
              <w:rPr>
                <w:w w:val="105"/>
                <w:sz w:val="20"/>
                <w:szCs w:val="20"/>
                <w:lang w:val="ru-RU"/>
              </w:rPr>
              <w:t>Близкие</w:t>
            </w:r>
            <w:r w:rsidRPr="006F09BA">
              <w:rPr>
                <w:spacing w:val="22"/>
                <w:w w:val="105"/>
                <w:sz w:val="20"/>
                <w:szCs w:val="20"/>
                <w:lang w:val="ru-RU"/>
              </w:rPr>
              <w:t xml:space="preserve"> </w:t>
            </w:r>
            <w:r w:rsidRPr="006F09BA">
              <w:rPr>
                <w:w w:val="105"/>
                <w:sz w:val="20"/>
                <w:szCs w:val="20"/>
                <w:lang w:val="ru-RU"/>
              </w:rPr>
              <w:t>к</w:t>
            </w:r>
            <w:r w:rsidRPr="006F09BA">
              <w:rPr>
                <w:spacing w:val="22"/>
                <w:w w:val="105"/>
                <w:sz w:val="20"/>
                <w:szCs w:val="20"/>
                <w:lang w:val="ru-RU"/>
              </w:rPr>
              <w:t xml:space="preserve"> </w:t>
            </w:r>
            <w:r w:rsidRPr="006F09BA">
              <w:rPr>
                <w:w w:val="105"/>
                <w:sz w:val="20"/>
                <w:szCs w:val="20"/>
                <w:lang w:val="ru-RU"/>
              </w:rPr>
              <w:t>тексту</w:t>
            </w:r>
            <w:r w:rsidRPr="006F09BA">
              <w:rPr>
                <w:spacing w:val="22"/>
                <w:w w:val="105"/>
                <w:sz w:val="20"/>
                <w:szCs w:val="20"/>
                <w:lang w:val="ru-RU"/>
              </w:rPr>
              <w:t xml:space="preserve"> </w:t>
            </w:r>
            <w:r w:rsidRPr="006F09BA">
              <w:rPr>
                <w:w w:val="105"/>
                <w:sz w:val="20"/>
                <w:szCs w:val="20"/>
                <w:lang w:val="ru-RU"/>
              </w:rPr>
              <w:t>и</w:t>
            </w:r>
            <w:r w:rsidRPr="006F09BA">
              <w:rPr>
                <w:spacing w:val="23"/>
                <w:w w:val="105"/>
                <w:sz w:val="20"/>
                <w:szCs w:val="20"/>
                <w:lang w:val="ru-RU"/>
              </w:rPr>
              <w:t xml:space="preserve"> </w:t>
            </w:r>
            <w:r w:rsidRPr="006F09BA">
              <w:rPr>
                <w:w w:val="105"/>
                <w:sz w:val="20"/>
                <w:szCs w:val="20"/>
                <w:lang w:val="ru-RU"/>
              </w:rPr>
              <w:t>сжатые</w:t>
            </w:r>
          </w:p>
          <w:p w:rsidR="006F09BA" w:rsidRPr="006F09BA" w:rsidRDefault="006F09BA" w:rsidP="006F09BA">
            <w:pPr>
              <w:pStyle w:val="TableParagraph"/>
              <w:spacing w:before="4" w:line="206" w:lineRule="exact"/>
              <w:ind w:left="113"/>
              <w:rPr>
                <w:sz w:val="20"/>
                <w:szCs w:val="20"/>
                <w:lang w:val="ru-RU"/>
              </w:rPr>
            </w:pPr>
            <w:r w:rsidRPr="006F09BA">
              <w:rPr>
                <w:w w:val="105"/>
                <w:sz w:val="20"/>
                <w:szCs w:val="20"/>
                <w:lang w:val="ru-RU"/>
              </w:rPr>
              <w:t>пересказы;</w:t>
            </w:r>
          </w:p>
          <w:p w:rsidR="006F09BA" w:rsidRPr="006F09BA" w:rsidRDefault="006F09BA" w:rsidP="006F09BA">
            <w:pPr>
              <w:pStyle w:val="TableParagraph"/>
              <w:tabs>
                <w:tab w:val="left" w:pos="1266"/>
              </w:tabs>
              <w:spacing w:before="4" w:line="204" w:lineRule="exact"/>
              <w:ind w:left="113"/>
              <w:rPr>
                <w:sz w:val="20"/>
                <w:szCs w:val="20"/>
                <w:lang w:val="ru-RU"/>
              </w:rPr>
            </w:pPr>
            <w:r>
              <w:rPr>
                <w:w w:val="105"/>
                <w:sz w:val="20"/>
                <w:szCs w:val="20"/>
                <w:lang w:val="ru-RU"/>
              </w:rPr>
              <w:t>7.</w:t>
            </w:r>
            <w:r w:rsidRPr="006F09BA">
              <w:rPr>
                <w:w w:val="105"/>
                <w:sz w:val="20"/>
                <w:szCs w:val="20"/>
                <w:lang w:val="ru-RU"/>
              </w:rPr>
              <w:t>Художественное</w:t>
            </w:r>
          </w:p>
          <w:p w:rsidR="006F09BA" w:rsidRPr="006F09BA" w:rsidRDefault="006F09BA" w:rsidP="006F09BA">
            <w:pPr>
              <w:pStyle w:val="TableParagraph"/>
              <w:spacing w:before="2" w:line="206" w:lineRule="exact"/>
              <w:ind w:left="113"/>
              <w:rPr>
                <w:sz w:val="20"/>
                <w:szCs w:val="20"/>
                <w:lang w:val="ru-RU"/>
              </w:rPr>
            </w:pPr>
            <w:r w:rsidRPr="006F09BA">
              <w:rPr>
                <w:w w:val="105"/>
                <w:sz w:val="20"/>
                <w:szCs w:val="20"/>
                <w:lang w:val="ru-RU"/>
              </w:rPr>
              <w:t>рассказывание;</w:t>
            </w:r>
          </w:p>
          <w:p w:rsidR="006F09BA" w:rsidRPr="006F09BA" w:rsidRDefault="006F09BA" w:rsidP="006F09BA">
            <w:pPr>
              <w:pStyle w:val="TableParagraph"/>
              <w:tabs>
                <w:tab w:val="left" w:pos="475"/>
                <w:tab w:val="left" w:pos="1336"/>
                <w:tab w:val="left" w:pos="1655"/>
              </w:tabs>
              <w:spacing w:before="4" w:line="206" w:lineRule="exact"/>
              <w:ind w:left="113"/>
              <w:rPr>
                <w:sz w:val="20"/>
                <w:szCs w:val="20"/>
                <w:lang w:val="ru-RU"/>
              </w:rPr>
            </w:pPr>
            <w:r w:rsidRPr="006F09BA">
              <w:rPr>
                <w:w w:val="105"/>
                <w:sz w:val="20"/>
                <w:szCs w:val="20"/>
                <w:lang w:val="ru-RU"/>
              </w:rPr>
              <w:t>8.</w:t>
            </w:r>
            <w:r w:rsidRPr="006F09BA">
              <w:rPr>
                <w:w w:val="105"/>
                <w:sz w:val="20"/>
                <w:szCs w:val="20"/>
                <w:lang w:val="ru-RU"/>
              </w:rPr>
              <w:tab/>
              <w:t>Устные</w:t>
            </w:r>
            <w:r w:rsidRPr="006F09BA">
              <w:rPr>
                <w:w w:val="105"/>
                <w:sz w:val="20"/>
                <w:szCs w:val="20"/>
                <w:lang w:val="ru-RU"/>
              </w:rPr>
              <w:tab/>
              <w:t>и</w:t>
            </w:r>
            <w:r w:rsidRPr="006F09BA">
              <w:rPr>
                <w:w w:val="105"/>
                <w:sz w:val="20"/>
                <w:szCs w:val="20"/>
                <w:lang w:val="ru-RU"/>
              </w:rPr>
              <w:tab/>
              <w:t>письменные</w:t>
            </w:r>
          </w:p>
          <w:p w:rsidR="006F09BA" w:rsidRPr="006F09BA" w:rsidRDefault="006F09BA" w:rsidP="006F09BA">
            <w:pPr>
              <w:pStyle w:val="TableParagraph"/>
              <w:tabs>
                <w:tab w:val="left" w:pos="1074"/>
                <w:tab w:val="left" w:pos="1506"/>
                <w:tab w:val="left" w:pos="2414"/>
              </w:tabs>
              <w:spacing w:before="4" w:line="206" w:lineRule="exact"/>
              <w:ind w:left="113"/>
              <w:rPr>
                <w:sz w:val="20"/>
                <w:szCs w:val="20"/>
                <w:lang w:val="ru-RU"/>
              </w:rPr>
            </w:pPr>
            <w:r>
              <w:rPr>
                <w:w w:val="105"/>
                <w:sz w:val="20"/>
                <w:szCs w:val="20"/>
                <w:lang w:val="ru-RU"/>
              </w:rPr>
              <w:t xml:space="preserve">Отзывы о </w:t>
            </w:r>
            <w:r w:rsidRPr="006F09BA">
              <w:rPr>
                <w:w w:val="105"/>
                <w:sz w:val="20"/>
                <w:szCs w:val="20"/>
                <w:lang w:val="ru-RU"/>
              </w:rPr>
              <w:t>только</w:t>
            </w:r>
            <w:r w:rsidRPr="006F09BA">
              <w:rPr>
                <w:w w:val="105"/>
                <w:sz w:val="20"/>
                <w:szCs w:val="20"/>
                <w:lang w:val="ru-RU"/>
              </w:rPr>
              <w:tab/>
              <w:t>что</w:t>
            </w:r>
          </w:p>
          <w:p w:rsidR="006F09BA" w:rsidRPr="006F09BA" w:rsidRDefault="006F09BA" w:rsidP="006F09BA">
            <w:pPr>
              <w:pStyle w:val="TableParagraph"/>
              <w:spacing w:before="4" w:line="206" w:lineRule="exact"/>
              <w:ind w:left="113"/>
              <w:rPr>
                <w:sz w:val="20"/>
                <w:szCs w:val="20"/>
                <w:lang w:val="ru-RU"/>
              </w:rPr>
            </w:pPr>
            <w:r w:rsidRPr="006F09BA">
              <w:rPr>
                <w:w w:val="105"/>
                <w:sz w:val="20"/>
                <w:szCs w:val="20"/>
                <w:lang w:val="ru-RU"/>
              </w:rPr>
              <w:t>прочитанном</w:t>
            </w:r>
            <w:r w:rsidRPr="006F09BA">
              <w:rPr>
                <w:spacing w:val="-3"/>
                <w:w w:val="105"/>
                <w:sz w:val="20"/>
                <w:szCs w:val="20"/>
                <w:lang w:val="ru-RU"/>
              </w:rPr>
              <w:t xml:space="preserve"> </w:t>
            </w:r>
            <w:r w:rsidRPr="006F09BA">
              <w:rPr>
                <w:w w:val="105"/>
                <w:sz w:val="20"/>
                <w:szCs w:val="20"/>
                <w:lang w:val="ru-RU"/>
              </w:rPr>
              <w:t>прои</w:t>
            </w:r>
            <w:r w:rsidRPr="006F09BA">
              <w:rPr>
                <w:w w:val="105"/>
                <w:sz w:val="20"/>
                <w:szCs w:val="20"/>
                <w:lang w:val="ru-RU"/>
              </w:rPr>
              <w:t>з</w:t>
            </w:r>
            <w:r w:rsidRPr="006F09BA">
              <w:rPr>
                <w:w w:val="105"/>
                <w:sz w:val="20"/>
                <w:szCs w:val="20"/>
                <w:lang w:val="ru-RU"/>
              </w:rPr>
              <w:t>ведении;</w:t>
            </w:r>
          </w:p>
          <w:p w:rsidR="006F09BA" w:rsidRPr="006F09BA" w:rsidRDefault="006F09BA" w:rsidP="006F09BA">
            <w:pPr>
              <w:pStyle w:val="TableParagraph"/>
              <w:spacing w:before="4" w:line="206" w:lineRule="exact"/>
              <w:ind w:left="113"/>
              <w:rPr>
                <w:sz w:val="20"/>
                <w:szCs w:val="20"/>
              </w:rPr>
            </w:pPr>
            <w:r w:rsidRPr="006F09BA">
              <w:rPr>
                <w:w w:val="105"/>
                <w:sz w:val="20"/>
                <w:szCs w:val="20"/>
              </w:rPr>
              <w:t>9.</w:t>
            </w:r>
            <w:r w:rsidRPr="006F09BA">
              <w:rPr>
                <w:spacing w:val="-2"/>
                <w:w w:val="105"/>
                <w:sz w:val="20"/>
                <w:szCs w:val="20"/>
              </w:rPr>
              <w:t xml:space="preserve"> </w:t>
            </w:r>
            <w:r w:rsidRPr="006F09BA">
              <w:rPr>
                <w:w w:val="105"/>
                <w:sz w:val="20"/>
                <w:szCs w:val="20"/>
              </w:rPr>
              <w:t>Инсценировка;</w:t>
            </w:r>
          </w:p>
          <w:p w:rsidR="006F09BA" w:rsidRPr="006F09BA" w:rsidRDefault="006F09BA" w:rsidP="006F09BA">
            <w:pPr>
              <w:pStyle w:val="TableParagraph"/>
              <w:spacing w:before="4"/>
              <w:ind w:left="113"/>
              <w:rPr>
                <w:sz w:val="20"/>
                <w:szCs w:val="20"/>
              </w:rPr>
            </w:pPr>
            <w:r w:rsidRPr="006F09BA">
              <w:rPr>
                <w:w w:val="105"/>
                <w:sz w:val="20"/>
                <w:szCs w:val="20"/>
              </w:rPr>
              <w:t>10.</w:t>
            </w:r>
            <w:r w:rsidRPr="006F09BA">
              <w:rPr>
                <w:spacing w:val="-2"/>
                <w:w w:val="105"/>
                <w:sz w:val="20"/>
                <w:szCs w:val="20"/>
              </w:rPr>
              <w:t xml:space="preserve"> </w:t>
            </w:r>
            <w:r w:rsidRPr="006F09BA">
              <w:rPr>
                <w:w w:val="105"/>
                <w:sz w:val="20"/>
                <w:szCs w:val="20"/>
              </w:rPr>
              <w:t>Критические</w:t>
            </w:r>
            <w:r w:rsidRPr="006F09BA">
              <w:rPr>
                <w:spacing w:val="-2"/>
                <w:w w:val="105"/>
                <w:sz w:val="20"/>
                <w:szCs w:val="20"/>
              </w:rPr>
              <w:t xml:space="preserve"> </w:t>
            </w:r>
            <w:r w:rsidRPr="006F09BA">
              <w:rPr>
                <w:w w:val="105"/>
                <w:sz w:val="20"/>
                <w:szCs w:val="20"/>
              </w:rPr>
              <w:t>заметки;</w:t>
            </w:r>
          </w:p>
        </w:tc>
      </w:tr>
      <w:tr w:rsidR="006F09BA" w:rsidRPr="006F09BA" w:rsidTr="006F09BA">
        <w:trPr>
          <w:trHeight w:val="2526"/>
        </w:trPr>
        <w:tc>
          <w:tcPr>
            <w:tcW w:w="2414" w:type="dxa"/>
            <w:tcBorders>
              <w:left w:val="single" w:sz="12" w:space="0" w:color="FFFFFF"/>
            </w:tcBorders>
          </w:tcPr>
          <w:p w:rsidR="006F09BA" w:rsidRPr="006F09BA" w:rsidRDefault="006F09BA" w:rsidP="00D40708">
            <w:pPr>
              <w:pStyle w:val="TableParagraph"/>
              <w:ind w:left="0"/>
              <w:rPr>
                <w:sz w:val="20"/>
                <w:szCs w:val="20"/>
              </w:rPr>
            </w:pPr>
          </w:p>
        </w:tc>
        <w:tc>
          <w:tcPr>
            <w:tcW w:w="2636" w:type="dxa"/>
          </w:tcPr>
          <w:p w:rsidR="006F09BA" w:rsidRPr="006F09BA" w:rsidRDefault="006F09BA" w:rsidP="00D40708">
            <w:pPr>
              <w:pStyle w:val="TableParagraph"/>
              <w:spacing w:before="115" w:line="252" w:lineRule="auto"/>
              <w:ind w:left="112" w:right="115"/>
              <w:rPr>
                <w:sz w:val="20"/>
                <w:szCs w:val="20"/>
                <w:lang w:val="ru-RU"/>
              </w:rPr>
            </w:pPr>
            <w:r w:rsidRPr="006F09BA">
              <w:rPr>
                <w:w w:val="105"/>
                <w:sz w:val="20"/>
                <w:szCs w:val="20"/>
                <w:lang w:val="ru-RU"/>
              </w:rPr>
              <w:t>направляющая</w:t>
            </w:r>
            <w:r w:rsidRPr="006F09BA">
              <w:rPr>
                <w:spacing w:val="1"/>
                <w:w w:val="105"/>
                <w:sz w:val="20"/>
                <w:szCs w:val="20"/>
                <w:lang w:val="ru-RU"/>
              </w:rPr>
              <w:t xml:space="preserve"> </w:t>
            </w:r>
            <w:r w:rsidRPr="006F09BA">
              <w:rPr>
                <w:w w:val="105"/>
                <w:sz w:val="20"/>
                <w:szCs w:val="20"/>
                <w:lang w:val="ru-RU"/>
              </w:rPr>
              <w:t>внимание</w:t>
            </w:r>
            <w:r w:rsidRPr="006F09BA">
              <w:rPr>
                <w:spacing w:val="1"/>
                <w:w w:val="105"/>
                <w:sz w:val="20"/>
                <w:szCs w:val="20"/>
                <w:lang w:val="ru-RU"/>
              </w:rPr>
              <w:t xml:space="preserve"> </w:t>
            </w:r>
            <w:r w:rsidRPr="006F09BA">
              <w:rPr>
                <w:w w:val="105"/>
                <w:sz w:val="20"/>
                <w:szCs w:val="20"/>
                <w:lang w:val="ru-RU"/>
              </w:rPr>
              <w:t>на</w:t>
            </w:r>
            <w:r w:rsidRPr="006F09BA">
              <w:rPr>
                <w:spacing w:val="1"/>
                <w:w w:val="105"/>
                <w:sz w:val="20"/>
                <w:szCs w:val="20"/>
                <w:lang w:val="ru-RU"/>
              </w:rPr>
              <w:t xml:space="preserve"> </w:t>
            </w:r>
            <w:r w:rsidRPr="006F09BA">
              <w:rPr>
                <w:w w:val="105"/>
                <w:sz w:val="20"/>
                <w:szCs w:val="20"/>
                <w:lang w:val="ru-RU"/>
              </w:rPr>
              <w:t>идейные</w:t>
            </w:r>
            <w:r w:rsidRPr="006F09BA">
              <w:rPr>
                <w:spacing w:val="1"/>
                <w:w w:val="105"/>
                <w:sz w:val="20"/>
                <w:szCs w:val="20"/>
                <w:lang w:val="ru-RU"/>
              </w:rPr>
              <w:t xml:space="preserve"> </w:t>
            </w:r>
            <w:r w:rsidRPr="006F09BA">
              <w:rPr>
                <w:w w:val="105"/>
                <w:sz w:val="20"/>
                <w:szCs w:val="20"/>
                <w:lang w:val="ru-RU"/>
              </w:rPr>
              <w:t>и</w:t>
            </w:r>
            <w:r w:rsidRPr="006F09BA">
              <w:rPr>
                <w:spacing w:val="1"/>
                <w:w w:val="105"/>
                <w:sz w:val="20"/>
                <w:szCs w:val="20"/>
                <w:lang w:val="ru-RU"/>
              </w:rPr>
              <w:t xml:space="preserve"> </w:t>
            </w:r>
            <w:r w:rsidRPr="006F09BA">
              <w:rPr>
                <w:w w:val="105"/>
                <w:sz w:val="20"/>
                <w:szCs w:val="20"/>
                <w:lang w:val="ru-RU"/>
              </w:rPr>
              <w:t>худож</w:t>
            </w:r>
            <w:r w:rsidRPr="006F09BA">
              <w:rPr>
                <w:w w:val="105"/>
                <w:sz w:val="20"/>
                <w:szCs w:val="20"/>
                <w:lang w:val="ru-RU"/>
              </w:rPr>
              <w:t>е</w:t>
            </w:r>
            <w:r w:rsidRPr="006F09BA">
              <w:rPr>
                <w:w w:val="105"/>
                <w:sz w:val="20"/>
                <w:szCs w:val="20"/>
                <w:lang w:val="ru-RU"/>
              </w:rPr>
              <w:t>ственные</w:t>
            </w:r>
            <w:r w:rsidRPr="006F09BA">
              <w:rPr>
                <w:spacing w:val="1"/>
                <w:w w:val="105"/>
                <w:sz w:val="20"/>
                <w:szCs w:val="20"/>
                <w:lang w:val="ru-RU"/>
              </w:rPr>
              <w:t xml:space="preserve"> </w:t>
            </w:r>
            <w:r w:rsidRPr="006F09BA">
              <w:rPr>
                <w:w w:val="105"/>
                <w:sz w:val="20"/>
                <w:szCs w:val="20"/>
                <w:lang w:val="ru-RU"/>
              </w:rPr>
              <w:t>особенности.</w:t>
            </w:r>
          </w:p>
          <w:p w:rsidR="006F09BA" w:rsidRPr="006F09BA" w:rsidRDefault="006F09BA" w:rsidP="000B17DE">
            <w:pPr>
              <w:pStyle w:val="TableParagraph"/>
              <w:numPr>
                <w:ilvl w:val="0"/>
                <w:numId w:val="55"/>
              </w:numPr>
              <w:tabs>
                <w:tab w:val="left" w:pos="325"/>
              </w:tabs>
              <w:spacing w:line="252" w:lineRule="auto"/>
              <w:ind w:right="116" w:firstLine="0"/>
              <w:jc w:val="both"/>
              <w:rPr>
                <w:sz w:val="20"/>
                <w:szCs w:val="20"/>
                <w:lang w:val="ru-RU"/>
              </w:rPr>
            </w:pPr>
            <w:r w:rsidRPr="006F09BA">
              <w:rPr>
                <w:sz w:val="20"/>
                <w:szCs w:val="20"/>
                <w:lang w:val="ru-RU"/>
              </w:rPr>
              <w:t>Постановка</w:t>
            </w:r>
            <w:r w:rsidRPr="006F09BA">
              <w:rPr>
                <w:spacing w:val="1"/>
                <w:sz w:val="20"/>
                <w:szCs w:val="20"/>
                <w:lang w:val="ru-RU"/>
              </w:rPr>
              <w:t xml:space="preserve"> </w:t>
            </w:r>
            <w:r w:rsidRPr="006F09BA">
              <w:rPr>
                <w:sz w:val="20"/>
                <w:szCs w:val="20"/>
                <w:lang w:val="ru-RU"/>
              </w:rPr>
              <w:t>худож</w:t>
            </w:r>
            <w:r w:rsidRPr="006F09BA">
              <w:rPr>
                <w:sz w:val="20"/>
                <w:szCs w:val="20"/>
                <w:lang w:val="ru-RU"/>
              </w:rPr>
              <w:t>е</w:t>
            </w:r>
            <w:r w:rsidRPr="006F09BA">
              <w:rPr>
                <w:sz w:val="20"/>
                <w:szCs w:val="20"/>
                <w:lang w:val="ru-RU"/>
              </w:rPr>
              <w:t>ственной,</w:t>
            </w:r>
            <w:r w:rsidRPr="006F09BA">
              <w:rPr>
                <w:spacing w:val="-45"/>
                <w:sz w:val="20"/>
                <w:szCs w:val="20"/>
                <w:lang w:val="ru-RU"/>
              </w:rPr>
              <w:t xml:space="preserve"> </w:t>
            </w:r>
            <w:r w:rsidRPr="006F09BA">
              <w:rPr>
                <w:w w:val="105"/>
                <w:sz w:val="20"/>
                <w:szCs w:val="20"/>
                <w:lang w:val="ru-RU"/>
              </w:rPr>
              <w:t>нравственной,</w:t>
            </w:r>
            <w:r w:rsidRPr="006F09BA">
              <w:rPr>
                <w:spacing w:val="1"/>
                <w:w w:val="105"/>
                <w:sz w:val="20"/>
                <w:szCs w:val="20"/>
                <w:lang w:val="ru-RU"/>
              </w:rPr>
              <w:t xml:space="preserve"> </w:t>
            </w:r>
            <w:r w:rsidRPr="006F09BA">
              <w:rPr>
                <w:w w:val="105"/>
                <w:sz w:val="20"/>
                <w:szCs w:val="20"/>
                <w:lang w:val="ru-RU"/>
              </w:rPr>
              <w:t>философской</w:t>
            </w:r>
            <w:r w:rsidRPr="006F09BA">
              <w:rPr>
                <w:spacing w:val="-47"/>
                <w:w w:val="105"/>
                <w:sz w:val="20"/>
                <w:szCs w:val="20"/>
                <w:lang w:val="ru-RU"/>
              </w:rPr>
              <w:t xml:space="preserve"> </w:t>
            </w:r>
            <w:r w:rsidRPr="006F09BA">
              <w:rPr>
                <w:w w:val="105"/>
                <w:sz w:val="20"/>
                <w:szCs w:val="20"/>
                <w:lang w:val="ru-RU"/>
              </w:rPr>
              <w:t>проблемы,</w:t>
            </w:r>
            <w:r w:rsidRPr="006F09BA">
              <w:rPr>
                <w:spacing w:val="1"/>
                <w:w w:val="105"/>
                <w:sz w:val="20"/>
                <w:szCs w:val="20"/>
                <w:lang w:val="ru-RU"/>
              </w:rPr>
              <w:t xml:space="preserve"> </w:t>
            </w:r>
            <w:r w:rsidRPr="006F09BA">
              <w:rPr>
                <w:w w:val="105"/>
                <w:sz w:val="20"/>
                <w:szCs w:val="20"/>
                <w:lang w:val="ru-RU"/>
              </w:rPr>
              <w:t>непосредственно</w:t>
            </w:r>
            <w:r w:rsidRPr="006F09BA">
              <w:rPr>
                <w:spacing w:val="-47"/>
                <w:w w:val="105"/>
                <w:sz w:val="20"/>
                <w:szCs w:val="20"/>
                <w:lang w:val="ru-RU"/>
              </w:rPr>
              <w:t xml:space="preserve"> </w:t>
            </w:r>
            <w:r w:rsidRPr="006F09BA">
              <w:rPr>
                <w:w w:val="105"/>
                <w:sz w:val="20"/>
                <w:szCs w:val="20"/>
                <w:lang w:val="ru-RU"/>
              </w:rPr>
              <w:t>выт</w:t>
            </w:r>
            <w:r w:rsidRPr="006F09BA">
              <w:rPr>
                <w:w w:val="105"/>
                <w:sz w:val="20"/>
                <w:szCs w:val="20"/>
                <w:lang w:val="ru-RU"/>
              </w:rPr>
              <w:t>е</w:t>
            </w:r>
            <w:r w:rsidRPr="006F09BA">
              <w:rPr>
                <w:w w:val="105"/>
                <w:sz w:val="20"/>
                <w:szCs w:val="20"/>
                <w:lang w:val="ru-RU"/>
              </w:rPr>
              <w:t>кающей</w:t>
            </w:r>
            <w:r w:rsidRPr="006F09BA">
              <w:rPr>
                <w:spacing w:val="1"/>
                <w:w w:val="105"/>
                <w:sz w:val="20"/>
                <w:szCs w:val="20"/>
                <w:lang w:val="ru-RU"/>
              </w:rPr>
              <w:t xml:space="preserve"> </w:t>
            </w:r>
            <w:r w:rsidRPr="006F09BA">
              <w:rPr>
                <w:w w:val="105"/>
                <w:sz w:val="20"/>
                <w:szCs w:val="20"/>
                <w:lang w:val="ru-RU"/>
              </w:rPr>
              <w:t>из</w:t>
            </w:r>
            <w:r w:rsidRPr="006F09BA">
              <w:rPr>
                <w:spacing w:val="1"/>
                <w:w w:val="105"/>
                <w:sz w:val="20"/>
                <w:szCs w:val="20"/>
                <w:lang w:val="ru-RU"/>
              </w:rPr>
              <w:t xml:space="preserve"> </w:t>
            </w:r>
            <w:r w:rsidRPr="006F09BA">
              <w:rPr>
                <w:w w:val="105"/>
                <w:sz w:val="20"/>
                <w:szCs w:val="20"/>
                <w:lang w:val="ru-RU"/>
              </w:rPr>
              <w:t>прочитанного</w:t>
            </w:r>
            <w:r w:rsidRPr="006F09BA">
              <w:rPr>
                <w:spacing w:val="1"/>
                <w:w w:val="105"/>
                <w:sz w:val="20"/>
                <w:szCs w:val="20"/>
                <w:lang w:val="ru-RU"/>
              </w:rPr>
              <w:t xml:space="preserve"> </w:t>
            </w:r>
            <w:r w:rsidRPr="006F09BA">
              <w:rPr>
                <w:w w:val="105"/>
                <w:sz w:val="20"/>
                <w:szCs w:val="20"/>
                <w:lang w:val="ru-RU"/>
              </w:rPr>
              <w:t>произведения.</w:t>
            </w:r>
          </w:p>
          <w:p w:rsidR="006F09BA" w:rsidRPr="006F09BA" w:rsidRDefault="006F09BA" w:rsidP="000B17DE">
            <w:pPr>
              <w:pStyle w:val="TableParagraph"/>
              <w:numPr>
                <w:ilvl w:val="0"/>
                <w:numId w:val="55"/>
              </w:numPr>
              <w:tabs>
                <w:tab w:val="left" w:pos="389"/>
              </w:tabs>
              <w:spacing w:before="3" w:line="252" w:lineRule="auto"/>
              <w:ind w:right="115" w:firstLine="0"/>
              <w:jc w:val="both"/>
              <w:rPr>
                <w:sz w:val="20"/>
                <w:szCs w:val="20"/>
                <w:lang w:val="ru-RU"/>
              </w:rPr>
            </w:pPr>
            <w:r w:rsidRPr="006F09BA">
              <w:rPr>
                <w:w w:val="105"/>
                <w:sz w:val="20"/>
                <w:szCs w:val="20"/>
                <w:lang w:val="ru-RU"/>
              </w:rPr>
              <w:t>Слово</w:t>
            </w:r>
            <w:r w:rsidRPr="006F09BA">
              <w:rPr>
                <w:spacing w:val="1"/>
                <w:w w:val="105"/>
                <w:sz w:val="20"/>
                <w:szCs w:val="20"/>
                <w:lang w:val="ru-RU"/>
              </w:rPr>
              <w:t xml:space="preserve"> </w:t>
            </w:r>
            <w:r w:rsidRPr="006F09BA">
              <w:rPr>
                <w:w w:val="105"/>
                <w:sz w:val="20"/>
                <w:szCs w:val="20"/>
                <w:lang w:val="ru-RU"/>
              </w:rPr>
              <w:t>учителя</w:t>
            </w:r>
            <w:r w:rsidRPr="006F09BA">
              <w:rPr>
                <w:spacing w:val="1"/>
                <w:w w:val="105"/>
                <w:sz w:val="20"/>
                <w:szCs w:val="20"/>
                <w:lang w:val="ru-RU"/>
              </w:rPr>
              <w:t xml:space="preserve"> </w:t>
            </w:r>
            <w:r w:rsidRPr="006F09BA">
              <w:rPr>
                <w:w w:val="105"/>
                <w:sz w:val="20"/>
                <w:szCs w:val="20"/>
                <w:lang w:val="ru-RU"/>
              </w:rPr>
              <w:t>или</w:t>
            </w:r>
            <w:r w:rsidRPr="006F09BA">
              <w:rPr>
                <w:spacing w:val="1"/>
                <w:w w:val="105"/>
                <w:sz w:val="20"/>
                <w:szCs w:val="20"/>
                <w:lang w:val="ru-RU"/>
              </w:rPr>
              <w:t xml:space="preserve"> </w:t>
            </w:r>
            <w:r w:rsidRPr="006F09BA">
              <w:rPr>
                <w:w w:val="105"/>
                <w:sz w:val="20"/>
                <w:szCs w:val="20"/>
                <w:lang w:val="ru-RU"/>
              </w:rPr>
              <w:t>б</w:t>
            </w:r>
            <w:r w:rsidRPr="006F09BA">
              <w:rPr>
                <w:w w:val="105"/>
                <w:sz w:val="20"/>
                <w:szCs w:val="20"/>
                <w:lang w:val="ru-RU"/>
              </w:rPr>
              <w:t>е</w:t>
            </w:r>
            <w:r w:rsidRPr="006F09BA">
              <w:rPr>
                <w:w w:val="105"/>
                <w:sz w:val="20"/>
                <w:szCs w:val="20"/>
                <w:lang w:val="ru-RU"/>
              </w:rPr>
              <w:t>седа</w:t>
            </w:r>
            <w:r w:rsidRPr="006F09BA">
              <w:rPr>
                <w:spacing w:val="1"/>
                <w:w w:val="105"/>
                <w:sz w:val="20"/>
                <w:szCs w:val="20"/>
                <w:lang w:val="ru-RU"/>
              </w:rPr>
              <w:t xml:space="preserve"> </w:t>
            </w:r>
            <w:r w:rsidRPr="006F09BA">
              <w:rPr>
                <w:w w:val="105"/>
                <w:sz w:val="20"/>
                <w:szCs w:val="20"/>
                <w:lang w:val="ru-RU"/>
              </w:rPr>
              <w:t>после</w:t>
            </w:r>
            <w:r w:rsidRPr="006F09BA">
              <w:rPr>
                <w:spacing w:val="-2"/>
                <w:w w:val="105"/>
                <w:sz w:val="20"/>
                <w:szCs w:val="20"/>
                <w:lang w:val="ru-RU"/>
              </w:rPr>
              <w:t xml:space="preserve"> </w:t>
            </w:r>
            <w:r w:rsidRPr="006F09BA">
              <w:rPr>
                <w:w w:val="105"/>
                <w:sz w:val="20"/>
                <w:szCs w:val="20"/>
                <w:lang w:val="ru-RU"/>
              </w:rPr>
              <w:t>изучения пр</w:t>
            </w:r>
            <w:r w:rsidRPr="006F09BA">
              <w:rPr>
                <w:w w:val="105"/>
                <w:sz w:val="20"/>
                <w:szCs w:val="20"/>
                <w:lang w:val="ru-RU"/>
              </w:rPr>
              <w:t>о</w:t>
            </w:r>
            <w:r w:rsidRPr="006F09BA">
              <w:rPr>
                <w:w w:val="105"/>
                <w:sz w:val="20"/>
                <w:szCs w:val="20"/>
                <w:lang w:val="ru-RU"/>
              </w:rPr>
              <w:t>изведения.</w:t>
            </w:r>
          </w:p>
        </w:tc>
        <w:tc>
          <w:tcPr>
            <w:tcW w:w="2270" w:type="dxa"/>
          </w:tcPr>
          <w:p w:rsidR="006F09BA" w:rsidRPr="006F09BA" w:rsidRDefault="006F09BA" w:rsidP="00D40708">
            <w:pPr>
              <w:pStyle w:val="TableParagraph"/>
              <w:ind w:left="0"/>
              <w:rPr>
                <w:sz w:val="20"/>
                <w:szCs w:val="20"/>
                <w:lang w:val="ru-RU"/>
              </w:rPr>
            </w:pPr>
          </w:p>
        </w:tc>
        <w:tc>
          <w:tcPr>
            <w:tcW w:w="2124" w:type="dxa"/>
            <w:tcBorders>
              <w:right w:val="single" w:sz="12" w:space="0" w:color="A3A3A3"/>
            </w:tcBorders>
          </w:tcPr>
          <w:p w:rsidR="006F09BA" w:rsidRPr="006F09BA" w:rsidRDefault="006F09BA" w:rsidP="000B17DE">
            <w:pPr>
              <w:pStyle w:val="TableParagraph"/>
              <w:numPr>
                <w:ilvl w:val="0"/>
                <w:numId w:val="54"/>
              </w:numPr>
              <w:tabs>
                <w:tab w:val="left" w:pos="1328"/>
                <w:tab w:val="left" w:pos="1329"/>
              </w:tabs>
              <w:spacing w:before="115" w:line="252" w:lineRule="auto"/>
              <w:ind w:right="95" w:firstLine="0"/>
              <w:rPr>
                <w:sz w:val="20"/>
                <w:szCs w:val="20"/>
                <w:lang w:val="ru-RU"/>
              </w:rPr>
            </w:pPr>
            <w:r w:rsidRPr="006F09BA">
              <w:rPr>
                <w:sz w:val="20"/>
                <w:szCs w:val="20"/>
                <w:lang w:val="ru-RU"/>
              </w:rPr>
              <w:t>Ра</w:t>
            </w:r>
            <w:r w:rsidRPr="006F09BA">
              <w:rPr>
                <w:sz w:val="20"/>
                <w:szCs w:val="20"/>
                <w:lang w:val="ru-RU"/>
              </w:rPr>
              <w:t>с</w:t>
            </w:r>
            <w:r w:rsidRPr="006F09BA">
              <w:rPr>
                <w:sz w:val="20"/>
                <w:szCs w:val="20"/>
                <w:lang w:val="ru-RU"/>
              </w:rPr>
              <w:t>сматривание</w:t>
            </w:r>
            <w:r w:rsidRPr="006F09BA">
              <w:rPr>
                <w:spacing w:val="1"/>
                <w:sz w:val="20"/>
                <w:szCs w:val="20"/>
                <w:lang w:val="ru-RU"/>
              </w:rPr>
              <w:t xml:space="preserve"> </w:t>
            </w:r>
            <w:r w:rsidRPr="006F09BA">
              <w:rPr>
                <w:w w:val="105"/>
                <w:sz w:val="20"/>
                <w:szCs w:val="20"/>
                <w:lang w:val="ru-RU"/>
              </w:rPr>
              <w:t>илл</w:t>
            </w:r>
            <w:r w:rsidRPr="006F09BA">
              <w:rPr>
                <w:w w:val="105"/>
                <w:sz w:val="20"/>
                <w:szCs w:val="20"/>
                <w:lang w:val="ru-RU"/>
              </w:rPr>
              <w:t>ю</w:t>
            </w:r>
            <w:r w:rsidRPr="006F09BA">
              <w:rPr>
                <w:w w:val="105"/>
                <w:sz w:val="20"/>
                <w:szCs w:val="20"/>
                <w:lang w:val="ru-RU"/>
              </w:rPr>
              <w:t>страций и</w:t>
            </w:r>
            <w:r w:rsidRPr="006F09BA">
              <w:rPr>
                <w:spacing w:val="1"/>
                <w:w w:val="105"/>
                <w:sz w:val="20"/>
                <w:szCs w:val="20"/>
                <w:lang w:val="ru-RU"/>
              </w:rPr>
              <w:t xml:space="preserve"> </w:t>
            </w:r>
            <w:r w:rsidRPr="006F09BA">
              <w:rPr>
                <w:w w:val="105"/>
                <w:sz w:val="20"/>
                <w:szCs w:val="20"/>
                <w:lang w:val="ru-RU"/>
              </w:rPr>
              <w:t>оценка</w:t>
            </w:r>
            <w:r w:rsidRPr="006F09BA">
              <w:rPr>
                <w:spacing w:val="-1"/>
                <w:w w:val="105"/>
                <w:sz w:val="20"/>
                <w:szCs w:val="20"/>
                <w:lang w:val="ru-RU"/>
              </w:rPr>
              <w:t xml:space="preserve"> </w:t>
            </w:r>
            <w:r w:rsidRPr="006F09BA">
              <w:rPr>
                <w:w w:val="105"/>
                <w:sz w:val="20"/>
                <w:szCs w:val="20"/>
                <w:lang w:val="ru-RU"/>
              </w:rPr>
              <w:t>их;</w:t>
            </w:r>
          </w:p>
          <w:p w:rsidR="006F09BA" w:rsidRPr="006F09BA" w:rsidRDefault="006F09BA" w:rsidP="000B17DE">
            <w:pPr>
              <w:pStyle w:val="TableParagraph"/>
              <w:numPr>
                <w:ilvl w:val="0"/>
                <w:numId w:val="54"/>
              </w:numPr>
              <w:tabs>
                <w:tab w:val="left" w:pos="755"/>
                <w:tab w:val="left" w:pos="756"/>
                <w:tab w:val="left" w:pos="2092"/>
              </w:tabs>
              <w:spacing w:before="2" w:line="247" w:lineRule="auto"/>
              <w:ind w:right="97" w:firstLine="0"/>
              <w:rPr>
                <w:sz w:val="20"/>
                <w:szCs w:val="20"/>
              </w:rPr>
            </w:pPr>
            <w:r w:rsidRPr="006F09BA">
              <w:rPr>
                <w:w w:val="105"/>
                <w:sz w:val="20"/>
                <w:szCs w:val="20"/>
              </w:rPr>
              <w:t>Сочинения</w:t>
            </w:r>
            <w:r w:rsidRPr="006F09BA">
              <w:rPr>
                <w:w w:val="105"/>
                <w:sz w:val="20"/>
                <w:szCs w:val="20"/>
              </w:rPr>
              <w:tab/>
            </w:r>
            <w:r w:rsidRPr="006F09BA">
              <w:rPr>
                <w:spacing w:val="-1"/>
                <w:w w:val="105"/>
                <w:sz w:val="20"/>
                <w:szCs w:val="20"/>
              </w:rPr>
              <w:t>разных</w:t>
            </w:r>
            <w:r w:rsidRPr="006F09BA">
              <w:rPr>
                <w:spacing w:val="-47"/>
                <w:w w:val="105"/>
                <w:sz w:val="20"/>
                <w:szCs w:val="20"/>
              </w:rPr>
              <w:t xml:space="preserve"> </w:t>
            </w:r>
            <w:r w:rsidRPr="006F09BA">
              <w:rPr>
                <w:w w:val="105"/>
                <w:sz w:val="20"/>
                <w:szCs w:val="20"/>
              </w:rPr>
              <w:t>жанров.</w:t>
            </w:r>
          </w:p>
        </w:tc>
      </w:tr>
      <w:tr w:rsidR="006F09BA" w:rsidRPr="006F09BA" w:rsidTr="006F09BA">
        <w:trPr>
          <w:trHeight w:val="452"/>
        </w:trPr>
        <w:tc>
          <w:tcPr>
            <w:tcW w:w="9444" w:type="dxa"/>
            <w:gridSpan w:val="4"/>
            <w:tcBorders>
              <w:top w:val="single" w:sz="12" w:space="0" w:color="A3A3A3"/>
              <w:left w:val="single" w:sz="12" w:space="0" w:color="FFFFFF"/>
              <w:right w:val="single" w:sz="12" w:space="0" w:color="A3A3A3"/>
            </w:tcBorders>
          </w:tcPr>
          <w:p w:rsidR="006F09BA" w:rsidRPr="006F09BA" w:rsidRDefault="006F09BA" w:rsidP="00D40708">
            <w:pPr>
              <w:pStyle w:val="TableParagraph"/>
              <w:spacing w:before="103"/>
              <w:rPr>
                <w:b/>
                <w:sz w:val="20"/>
                <w:szCs w:val="20"/>
              </w:rPr>
            </w:pPr>
            <w:r w:rsidRPr="006F09BA">
              <w:rPr>
                <w:b/>
                <w:w w:val="105"/>
                <w:sz w:val="20"/>
                <w:szCs w:val="20"/>
              </w:rPr>
              <w:t>ЭВРИСТИЧЕСКИЙ МЕТОД</w:t>
            </w:r>
          </w:p>
        </w:tc>
      </w:tr>
      <w:tr w:rsidR="006F09BA" w:rsidRPr="006F09BA" w:rsidTr="006F09BA">
        <w:trPr>
          <w:trHeight w:val="7350"/>
        </w:trPr>
        <w:tc>
          <w:tcPr>
            <w:tcW w:w="2414" w:type="dxa"/>
            <w:tcBorders>
              <w:left w:val="single" w:sz="12" w:space="0" w:color="FFFFFF"/>
            </w:tcBorders>
          </w:tcPr>
          <w:p w:rsidR="006F09BA" w:rsidRPr="006F09BA" w:rsidRDefault="006F09BA" w:rsidP="000B17DE">
            <w:pPr>
              <w:pStyle w:val="TableParagraph"/>
              <w:numPr>
                <w:ilvl w:val="0"/>
                <w:numId w:val="53"/>
              </w:numPr>
              <w:tabs>
                <w:tab w:val="left" w:pos="501"/>
                <w:tab w:val="left" w:pos="502"/>
                <w:tab w:val="left" w:pos="1049"/>
                <w:tab w:val="left" w:pos="1334"/>
                <w:tab w:val="left" w:pos="1411"/>
                <w:tab w:val="left" w:pos="1948"/>
              </w:tabs>
              <w:spacing w:before="110" w:line="252" w:lineRule="auto"/>
              <w:ind w:left="104" w:right="117" w:firstLine="0"/>
              <w:rPr>
                <w:sz w:val="20"/>
                <w:szCs w:val="20"/>
                <w:lang w:val="ru-RU"/>
              </w:rPr>
            </w:pPr>
            <w:r w:rsidRPr="006F09BA">
              <w:rPr>
                <w:w w:val="105"/>
                <w:sz w:val="20"/>
                <w:szCs w:val="20"/>
                <w:lang w:val="ru-RU"/>
              </w:rPr>
              <w:lastRenderedPageBreak/>
              <w:t>Помочь</w:t>
            </w:r>
            <w:r w:rsidRPr="006F09BA">
              <w:rPr>
                <w:w w:val="105"/>
                <w:sz w:val="20"/>
                <w:szCs w:val="20"/>
                <w:lang w:val="ru-RU"/>
              </w:rPr>
              <w:tab/>
            </w:r>
            <w:r w:rsidRPr="006F09BA">
              <w:rPr>
                <w:w w:val="105"/>
                <w:sz w:val="20"/>
                <w:szCs w:val="20"/>
                <w:lang w:val="ru-RU"/>
              </w:rPr>
              <w:tab/>
            </w:r>
            <w:r w:rsidRPr="006F09BA">
              <w:rPr>
                <w:spacing w:val="-1"/>
                <w:w w:val="105"/>
                <w:sz w:val="20"/>
                <w:szCs w:val="20"/>
                <w:lang w:val="ru-RU"/>
              </w:rPr>
              <w:t>учащи</w:t>
            </w:r>
            <w:r w:rsidRPr="006F09BA">
              <w:rPr>
                <w:spacing w:val="-1"/>
                <w:w w:val="105"/>
                <w:sz w:val="20"/>
                <w:szCs w:val="20"/>
                <w:lang w:val="ru-RU"/>
              </w:rPr>
              <w:t>м</w:t>
            </w:r>
            <w:r w:rsidRPr="006F09BA">
              <w:rPr>
                <w:spacing w:val="-1"/>
                <w:w w:val="105"/>
                <w:sz w:val="20"/>
                <w:szCs w:val="20"/>
                <w:lang w:val="ru-RU"/>
              </w:rPr>
              <w:t>ся</w:t>
            </w:r>
            <w:r w:rsidRPr="006F09BA">
              <w:rPr>
                <w:spacing w:val="-47"/>
                <w:w w:val="105"/>
                <w:sz w:val="20"/>
                <w:szCs w:val="20"/>
                <w:lang w:val="ru-RU"/>
              </w:rPr>
              <w:t xml:space="preserve"> </w:t>
            </w:r>
            <w:r w:rsidRPr="006F09BA">
              <w:rPr>
                <w:w w:val="105"/>
                <w:sz w:val="20"/>
                <w:szCs w:val="20"/>
                <w:lang w:val="ru-RU"/>
              </w:rPr>
              <w:t>освоить</w:t>
            </w:r>
            <w:r w:rsidRPr="006F09BA">
              <w:rPr>
                <w:w w:val="105"/>
                <w:sz w:val="20"/>
                <w:szCs w:val="20"/>
                <w:lang w:val="ru-RU"/>
              </w:rPr>
              <w:tab/>
            </w:r>
            <w:r w:rsidRPr="006F09BA">
              <w:rPr>
                <w:sz w:val="20"/>
                <w:szCs w:val="20"/>
                <w:lang w:val="ru-RU"/>
              </w:rPr>
              <w:t>произведение,</w:t>
            </w:r>
            <w:r w:rsidRPr="006F09BA">
              <w:rPr>
                <w:spacing w:val="1"/>
                <w:sz w:val="20"/>
                <w:szCs w:val="20"/>
                <w:lang w:val="ru-RU"/>
              </w:rPr>
              <w:t xml:space="preserve"> </w:t>
            </w:r>
            <w:r w:rsidRPr="006F09BA">
              <w:rPr>
                <w:w w:val="105"/>
                <w:sz w:val="20"/>
                <w:szCs w:val="20"/>
                <w:lang w:val="ru-RU"/>
              </w:rPr>
              <w:t>осмыслить</w:t>
            </w:r>
            <w:r w:rsidRPr="006F09BA">
              <w:rPr>
                <w:w w:val="105"/>
                <w:sz w:val="20"/>
                <w:szCs w:val="20"/>
                <w:lang w:val="ru-RU"/>
              </w:rPr>
              <w:tab/>
            </w:r>
            <w:r w:rsidRPr="006F09BA">
              <w:rPr>
                <w:w w:val="105"/>
                <w:sz w:val="20"/>
                <w:szCs w:val="20"/>
                <w:lang w:val="ru-RU"/>
              </w:rPr>
              <w:tab/>
            </w:r>
            <w:r w:rsidRPr="006F09BA">
              <w:rPr>
                <w:w w:val="105"/>
                <w:sz w:val="20"/>
                <w:szCs w:val="20"/>
                <w:lang w:val="ru-RU"/>
              </w:rPr>
              <w:tab/>
            </w:r>
            <w:r w:rsidRPr="006F09BA">
              <w:rPr>
                <w:w w:val="105"/>
                <w:sz w:val="20"/>
                <w:szCs w:val="20"/>
                <w:lang w:val="ru-RU"/>
              </w:rPr>
              <w:tab/>
            </w:r>
            <w:r w:rsidRPr="006F09BA">
              <w:rPr>
                <w:spacing w:val="-2"/>
                <w:w w:val="105"/>
                <w:sz w:val="20"/>
                <w:szCs w:val="20"/>
                <w:lang w:val="ru-RU"/>
              </w:rPr>
              <w:t>его,</w:t>
            </w:r>
            <w:r w:rsidRPr="006F09BA">
              <w:rPr>
                <w:spacing w:val="-47"/>
                <w:w w:val="105"/>
                <w:sz w:val="20"/>
                <w:szCs w:val="20"/>
                <w:lang w:val="ru-RU"/>
              </w:rPr>
              <w:t xml:space="preserve"> </w:t>
            </w:r>
            <w:r w:rsidRPr="006F09BA">
              <w:rPr>
                <w:w w:val="105"/>
                <w:sz w:val="20"/>
                <w:szCs w:val="20"/>
                <w:lang w:val="ru-RU"/>
              </w:rPr>
              <w:t>разрешить</w:t>
            </w:r>
            <w:r w:rsidRPr="006F09BA">
              <w:rPr>
                <w:w w:val="105"/>
                <w:sz w:val="20"/>
                <w:szCs w:val="20"/>
                <w:lang w:val="ru-RU"/>
              </w:rPr>
              <w:tab/>
            </w:r>
            <w:r w:rsidRPr="006F09BA">
              <w:rPr>
                <w:w w:val="105"/>
                <w:sz w:val="20"/>
                <w:szCs w:val="20"/>
                <w:lang w:val="ru-RU"/>
              </w:rPr>
              <w:tab/>
            </w:r>
            <w:r w:rsidRPr="006F09BA">
              <w:rPr>
                <w:spacing w:val="-1"/>
                <w:w w:val="105"/>
                <w:sz w:val="20"/>
                <w:szCs w:val="20"/>
                <w:lang w:val="ru-RU"/>
              </w:rPr>
              <w:t>возникшие</w:t>
            </w:r>
            <w:r w:rsidRPr="006F09BA">
              <w:rPr>
                <w:spacing w:val="-47"/>
                <w:w w:val="105"/>
                <w:sz w:val="20"/>
                <w:szCs w:val="20"/>
                <w:lang w:val="ru-RU"/>
              </w:rPr>
              <w:t xml:space="preserve"> </w:t>
            </w:r>
            <w:r w:rsidRPr="006F09BA">
              <w:rPr>
                <w:w w:val="105"/>
                <w:sz w:val="20"/>
                <w:szCs w:val="20"/>
                <w:lang w:val="ru-RU"/>
              </w:rPr>
              <w:t>нра</w:t>
            </w:r>
            <w:r w:rsidRPr="006F09BA">
              <w:rPr>
                <w:w w:val="105"/>
                <w:sz w:val="20"/>
                <w:szCs w:val="20"/>
                <w:lang w:val="ru-RU"/>
              </w:rPr>
              <w:t>в</w:t>
            </w:r>
            <w:r w:rsidRPr="006F09BA">
              <w:rPr>
                <w:w w:val="105"/>
                <w:sz w:val="20"/>
                <w:szCs w:val="20"/>
                <w:lang w:val="ru-RU"/>
              </w:rPr>
              <w:t>ственные,</w:t>
            </w:r>
            <w:r w:rsidRPr="006F09BA">
              <w:rPr>
                <w:spacing w:val="1"/>
                <w:w w:val="105"/>
                <w:sz w:val="20"/>
                <w:szCs w:val="20"/>
                <w:lang w:val="ru-RU"/>
              </w:rPr>
              <w:t xml:space="preserve"> </w:t>
            </w:r>
            <w:r w:rsidRPr="006F09BA">
              <w:rPr>
                <w:w w:val="105"/>
                <w:sz w:val="20"/>
                <w:szCs w:val="20"/>
                <w:lang w:val="ru-RU"/>
              </w:rPr>
              <w:t>социальные,</w:t>
            </w:r>
            <w:r w:rsidRPr="006F09BA">
              <w:rPr>
                <w:spacing w:val="1"/>
                <w:w w:val="105"/>
                <w:sz w:val="20"/>
                <w:szCs w:val="20"/>
                <w:lang w:val="ru-RU"/>
              </w:rPr>
              <w:t xml:space="preserve"> </w:t>
            </w:r>
            <w:r w:rsidRPr="006F09BA">
              <w:rPr>
                <w:w w:val="105"/>
                <w:sz w:val="20"/>
                <w:szCs w:val="20"/>
                <w:lang w:val="ru-RU"/>
              </w:rPr>
              <w:t>художественные</w:t>
            </w:r>
            <w:r w:rsidRPr="006F09BA">
              <w:rPr>
                <w:spacing w:val="1"/>
                <w:w w:val="105"/>
                <w:sz w:val="20"/>
                <w:szCs w:val="20"/>
                <w:lang w:val="ru-RU"/>
              </w:rPr>
              <w:t xml:space="preserve"> </w:t>
            </w:r>
            <w:r w:rsidRPr="006F09BA">
              <w:rPr>
                <w:w w:val="105"/>
                <w:sz w:val="20"/>
                <w:szCs w:val="20"/>
                <w:lang w:val="ru-RU"/>
              </w:rPr>
              <w:t>пр</w:t>
            </w:r>
            <w:r w:rsidRPr="006F09BA">
              <w:rPr>
                <w:w w:val="105"/>
                <w:sz w:val="20"/>
                <w:szCs w:val="20"/>
                <w:lang w:val="ru-RU"/>
              </w:rPr>
              <w:t>о</w:t>
            </w:r>
            <w:r w:rsidRPr="006F09BA">
              <w:rPr>
                <w:w w:val="105"/>
                <w:sz w:val="20"/>
                <w:szCs w:val="20"/>
                <w:lang w:val="ru-RU"/>
              </w:rPr>
              <w:t>блемы.</w:t>
            </w:r>
          </w:p>
          <w:p w:rsidR="006F09BA" w:rsidRPr="006F09BA" w:rsidRDefault="006F09BA" w:rsidP="000B17DE">
            <w:pPr>
              <w:pStyle w:val="TableParagraph"/>
              <w:numPr>
                <w:ilvl w:val="0"/>
                <w:numId w:val="53"/>
              </w:numPr>
              <w:tabs>
                <w:tab w:val="left" w:pos="379"/>
                <w:tab w:val="left" w:pos="887"/>
                <w:tab w:val="left" w:pos="2174"/>
              </w:tabs>
              <w:spacing w:before="8" w:line="249" w:lineRule="auto"/>
              <w:ind w:left="104" w:right="116" w:firstLine="0"/>
              <w:jc w:val="both"/>
              <w:rPr>
                <w:sz w:val="20"/>
                <w:szCs w:val="20"/>
                <w:lang w:val="ru-RU"/>
              </w:rPr>
            </w:pPr>
            <w:r w:rsidRPr="006F09BA">
              <w:rPr>
                <w:w w:val="105"/>
                <w:sz w:val="20"/>
                <w:szCs w:val="20"/>
                <w:lang w:val="ru-RU"/>
              </w:rPr>
              <w:t>Учить</w:t>
            </w:r>
            <w:r w:rsidRPr="006F09BA">
              <w:rPr>
                <w:spacing w:val="1"/>
                <w:w w:val="105"/>
                <w:sz w:val="20"/>
                <w:szCs w:val="20"/>
                <w:lang w:val="ru-RU"/>
              </w:rPr>
              <w:t xml:space="preserve"> </w:t>
            </w:r>
            <w:r w:rsidRPr="006F09BA">
              <w:rPr>
                <w:w w:val="105"/>
                <w:sz w:val="20"/>
                <w:szCs w:val="20"/>
                <w:lang w:val="ru-RU"/>
              </w:rPr>
              <w:t>анализир</w:t>
            </w:r>
            <w:r w:rsidRPr="006F09BA">
              <w:rPr>
                <w:w w:val="105"/>
                <w:sz w:val="20"/>
                <w:szCs w:val="20"/>
                <w:lang w:val="ru-RU"/>
              </w:rPr>
              <w:t>о</w:t>
            </w:r>
            <w:r w:rsidRPr="006F09BA">
              <w:rPr>
                <w:w w:val="105"/>
                <w:sz w:val="20"/>
                <w:szCs w:val="20"/>
                <w:lang w:val="ru-RU"/>
              </w:rPr>
              <w:t>вать</w:t>
            </w:r>
            <w:r w:rsidRPr="006F09BA">
              <w:rPr>
                <w:spacing w:val="-47"/>
                <w:w w:val="105"/>
                <w:sz w:val="20"/>
                <w:szCs w:val="20"/>
                <w:lang w:val="ru-RU"/>
              </w:rPr>
              <w:t xml:space="preserve"> </w:t>
            </w:r>
            <w:r w:rsidRPr="006F09BA">
              <w:rPr>
                <w:w w:val="105"/>
                <w:sz w:val="20"/>
                <w:szCs w:val="20"/>
                <w:lang w:val="ru-RU"/>
              </w:rPr>
              <w:t>произведение,</w:t>
            </w:r>
            <w:r w:rsidRPr="006F09BA">
              <w:rPr>
                <w:spacing w:val="1"/>
                <w:w w:val="105"/>
                <w:sz w:val="20"/>
                <w:szCs w:val="20"/>
                <w:lang w:val="ru-RU"/>
              </w:rPr>
              <w:t xml:space="preserve"> </w:t>
            </w:r>
            <w:r w:rsidRPr="006F09BA">
              <w:rPr>
                <w:w w:val="105"/>
                <w:sz w:val="20"/>
                <w:szCs w:val="20"/>
                <w:lang w:val="ru-RU"/>
              </w:rPr>
              <w:t>п</w:t>
            </w:r>
            <w:r w:rsidRPr="006F09BA">
              <w:rPr>
                <w:w w:val="105"/>
                <w:sz w:val="20"/>
                <w:szCs w:val="20"/>
                <w:lang w:val="ru-RU"/>
              </w:rPr>
              <w:t>о</w:t>
            </w:r>
            <w:r w:rsidRPr="006F09BA">
              <w:rPr>
                <w:w w:val="105"/>
                <w:sz w:val="20"/>
                <w:szCs w:val="20"/>
                <w:lang w:val="ru-RU"/>
              </w:rPr>
              <w:t>нимать</w:t>
            </w:r>
            <w:r w:rsidRPr="006F09BA">
              <w:rPr>
                <w:spacing w:val="-47"/>
                <w:w w:val="105"/>
                <w:sz w:val="20"/>
                <w:szCs w:val="20"/>
                <w:lang w:val="ru-RU"/>
              </w:rPr>
              <w:t xml:space="preserve"> </w:t>
            </w:r>
            <w:r w:rsidRPr="006F09BA">
              <w:rPr>
                <w:w w:val="105"/>
                <w:sz w:val="20"/>
                <w:szCs w:val="20"/>
                <w:lang w:val="ru-RU"/>
              </w:rPr>
              <w:t>его</w:t>
            </w:r>
            <w:r w:rsidRPr="006F09BA">
              <w:rPr>
                <w:w w:val="105"/>
                <w:sz w:val="20"/>
                <w:szCs w:val="20"/>
                <w:lang w:val="ru-RU"/>
              </w:rPr>
              <w:tab/>
              <w:t>единство</w:t>
            </w:r>
            <w:r w:rsidRPr="006F09BA">
              <w:rPr>
                <w:w w:val="105"/>
                <w:sz w:val="20"/>
                <w:szCs w:val="20"/>
                <w:lang w:val="ru-RU"/>
              </w:rPr>
              <w:tab/>
            </w:r>
            <w:r w:rsidRPr="006F09BA">
              <w:rPr>
                <w:spacing w:val="-4"/>
                <w:w w:val="105"/>
                <w:sz w:val="20"/>
                <w:szCs w:val="20"/>
                <w:lang w:val="ru-RU"/>
              </w:rPr>
              <w:t>в</w:t>
            </w:r>
          </w:p>
          <w:p w:rsidR="006F09BA" w:rsidRPr="006F09BA" w:rsidRDefault="006F09BA" w:rsidP="00D40708">
            <w:pPr>
              <w:pStyle w:val="TableParagraph"/>
              <w:tabs>
                <w:tab w:val="left" w:pos="1998"/>
              </w:tabs>
              <w:spacing w:before="5"/>
              <w:ind w:left="104"/>
              <w:rPr>
                <w:sz w:val="20"/>
                <w:szCs w:val="20"/>
                <w:lang w:val="ru-RU"/>
              </w:rPr>
            </w:pPr>
            <w:r w:rsidRPr="006F09BA">
              <w:rPr>
                <w:w w:val="105"/>
                <w:sz w:val="20"/>
                <w:szCs w:val="20"/>
                <w:lang w:val="ru-RU"/>
              </w:rPr>
              <w:t>многообразии</w:t>
            </w:r>
            <w:r w:rsidRPr="006F09BA">
              <w:rPr>
                <w:w w:val="105"/>
                <w:sz w:val="20"/>
                <w:szCs w:val="20"/>
                <w:lang w:val="ru-RU"/>
              </w:rPr>
              <w:tab/>
              <w:t>его</w:t>
            </w:r>
          </w:p>
          <w:p w:rsidR="006F09BA" w:rsidRPr="006F09BA" w:rsidRDefault="006F09BA" w:rsidP="00D40708">
            <w:pPr>
              <w:pStyle w:val="TableParagraph"/>
              <w:tabs>
                <w:tab w:val="left" w:pos="746"/>
                <w:tab w:val="left" w:pos="1091"/>
                <w:tab w:val="left" w:pos="1550"/>
                <w:tab w:val="left" w:pos="1782"/>
                <w:tab w:val="left" w:pos="2174"/>
              </w:tabs>
              <w:spacing w:before="12" w:line="252" w:lineRule="auto"/>
              <w:ind w:left="104" w:right="116"/>
              <w:rPr>
                <w:sz w:val="20"/>
                <w:szCs w:val="20"/>
              </w:rPr>
            </w:pPr>
            <w:r w:rsidRPr="006F09BA">
              <w:rPr>
                <w:w w:val="105"/>
                <w:sz w:val="20"/>
                <w:szCs w:val="20"/>
                <w:lang w:val="ru-RU"/>
              </w:rPr>
              <w:t>компонентов,</w:t>
            </w:r>
            <w:r w:rsidRPr="006F09BA">
              <w:rPr>
                <w:w w:val="105"/>
                <w:sz w:val="20"/>
                <w:szCs w:val="20"/>
                <w:lang w:val="ru-RU"/>
              </w:rPr>
              <w:tab/>
            </w:r>
            <w:r w:rsidRPr="006F09BA">
              <w:rPr>
                <w:w w:val="105"/>
                <w:sz w:val="20"/>
                <w:szCs w:val="20"/>
                <w:lang w:val="ru-RU"/>
              </w:rPr>
              <w:tab/>
            </w:r>
            <w:r w:rsidRPr="006F09BA">
              <w:rPr>
                <w:spacing w:val="-1"/>
                <w:w w:val="105"/>
                <w:sz w:val="20"/>
                <w:szCs w:val="20"/>
                <w:lang w:val="ru-RU"/>
              </w:rPr>
              <w:t>учить</w:t>
            </w:r>
            <w:r w:rsidRPr="006F09BA">
              <w:rPr>
                <w:spacing w:val="-47"/>
                <w:w w:val="105"/>
                <w:sz w:val="20"/>
                <w:szCs w:val="20"/>
                <w:lang w:val="ru-RU"/>
              </w:rPr>
              <w:t xml:space="preserve"> </w:t>
            </w:r>
            <w:r w:rsidRPr="006F09BA">
              <w:rPr>
                <w:w w:val="105"/>
                <w:sz w:val="20"/>
                <w:szCs w:val="20"/>
                <w:lang w:val="ru-RU"/>
              </w:rPr>
              <w:t>размы</w:t>
            </w:r>
            <w:r w:rsidRPr="006F09BA">
              <w:rPr>
                <w:w w:val="105"/>
                <w:sz w:val="20"/>
                <w:szCs w:val="20"/>
                <w:lang w:val="ru-RU"/>
              </w:rPr>
              <w:t>ш</w:t>
            </w:r>
            <w:r w:rsidRPr="006F09BA">
              <w:rPr>
                <w:w w:val="105"/>
                <w:sz w:val="20"/>
                <w:szCs w:val="20"/>
                <w:lang w:val="ru-RU"/>
              </w:rPr>
              <w:t>лять,</w:t>
            </w:r>
            <w:r w:rsidRPr="006F09BA">
              <w:rPr>
                <w:spacing w:val="29"/>
                <w:w w:val="105"/>
                <w:sz w:val="20"/>
                <w:szCs w:val="20"/>
                <w:lang w:val="ru-RU"/>
              </w:rPr>
              <w:t xml:space="preserve"> </w:t>
            </w:r>
            <w:r w:rsidRPr="006F09BA">
              <w:rPr>
                <w:w w:val="105"/>
                <w:sz w:val="20"/>
                <w:szCs w:val="20"/>
                <w:lang w:val="ru-RU"/>
              </w:rPr>
              <w:t>оформлять</w:t>
            </w:r>
            <w:r w:rsidRPr="006F09BA">
              <w:rPr>
                <w:spacing w:val="-47"/>
                <w:w w:val="105"/>
                <w:sz w:val="20"/>
                <w:szCs w:val="20"/>
                <w:lang w:val="ru-RU"/>
              </w:rPr>
              <w:t xml:space="preserve"> </w:t>
            </w:r>
            <w:r w:rsidRPr="006F09BA">
              <w:rPr>
                <w:w w:val="105"/>
                <w:sz w:val="20"/>
                <w:szCs w:val="20"/>
                <w:lang w:val="ru-RU"/>
              </w:rPr>
              <w:t>свои</w:t>
            </w:r>
            <w:r w:rsidRPr="006F09BA">
              <w:rPr>
                <w:w w:val="105"/>
                <w:sz w:val="20"/>
                <w:szCs w:val="20"/>
                <w:lang w:val="ru-RU"/>
              </w:rPr>
              <w:tab/>
              <w:t>размышления</w:t>
            </w:r>
            <w:r w:rsidRPr="006F09BA">
              <w:rPr>
                <w:w w:val="105"/>
                <w:sz w:val="20"/>
                <w:szCs w:val="20"/>
                <w:lang w:val="ru-RU"/>
              </w:rPr>
              <w:tab/>
            </w:r>
            <w:r w:rsidRPr="006F09BA">
              <w:rPr>
                <w:spacing w:val="-4"/>
                <w:w w:val="105"/>
                <w:sz w:val="20"/>
                <w:szCs w:val="20"/>
                <w:lang w:val="ru-RU"/>
              </w:rPr>
              <w:t>в</w:t>
            </w:r>
            <w:r w:rsidRPr="006F09BA">
              <w:rPr>
                <w:spacing w:val="-47"/>
                <w:w w:val="105"/>
                <w:sz w:val="20"/>
                <w:szCs w:val="20"/>
                <w:lang w:val="ru-RU"/>
              </w:rPr>
              <w:t xml:space="preserve"> </w:t>
            </w:r>
            <w:r w:rsidRPr="006F09BA">
              <w:rPr>
                <w:w w:val="105"/>
                <w:sz w:val="20"/>
                <w:szCs w:val="20"/>
                <w:lang w:val="ru-RU"/>
              </w:rPr>
              <w:t>словах,</w:t>
            </w:r>
            <w:r w:rsidRPr="006F09BA">
              <w:rPr>
                <w:w w:val="105"/>
                <w:sz w:val="20"/>
                <w:szCs w:val="20"/>
                <w:lang w:val="ru-RU"/>
              </w:rPr>
              <w:tab/>
            </w:r>
            <w:r w:rsidRPr="006F09BA">
              <w:rPr>
                <w:w w:val="105"/>
                <w:sz w:val="20"/>
                <w:szCs w:val="20"/>
                <w:lang w:val="ru-RU"/>
              </w:rPr>
              <w:tab/>
              <w:t>в</w:t>
            </w:r>
            <w:r w:rsidRPr="006F09BA">
              <w:rPr>
                <w:w w:val="105"/>
                <w:sz w:val="20"/>
                <w:szCs w:val="20"/>
                <w:lang w:val="ru-RU"/>
              </w:rPr>
              <w:tab/>
            </w:r>
            <w:r w:rsidRPr="006F09BA">
              <w:rPr>
                <w:spacing w:val="-1"/>
                <w:w w:val="105"/>
                <w:sz w:val="20"/>
                <w:szCs w:val="20"/>
                <w:lang w:val="ru-RU"/>
              </w:rPr>
              <w:t>связной,</w:t>
            </w:r>
            <w:r w:rsidRPr="006F09BA">
              <w:rPr>
                <w:spacing w:val="-47"/>
                <w:w w:val="105"/>
                <w:sz w:val="20"/>
                <w:szCs w:val="20"/>
                <w:lang w:val="ru-RU"/>
              </w:rPr>
              <w:t xml:space="preserve"> </w:t>
            </w:r>
            <w:r w:rsidRPr="006F09BA">
              <w:rPr>
                <w:w w:val="105"/>
                <w:sz w:val="20"/>
                <w:szCs w:val="20"/>
                <w:lang w:val="ru-RU"/>
              </w:rPr>
              <w:t>посл</w:t>
            </w:r>
            <w:r w:rsidRPr="006F09BA">
              <w:rPr>
                <w:w w:val="105"/>
                <w:sz w:val="20"/>
                <w:szCs w:val="20"/>
                <w:lang w:val="ru-RU"/>
              </w:rPr>
              <w:t>е</w:t>
            </w:r>
            <w:r w:rsidRPr="006F09BA">
              <w:rPr>
                <w:w w:val="105"/>
                <w:sz w:val="20"/>
                <w:szCs w:val="20"/>
                <w:lang w:val="ru-RU"/>
              </w:rPr>
              <w:t>довательной,</w:t>
            </w:r>
            <w:r w:rsidRPr="006F09BA">
              <w:rPr>
                <w:spacing w:val="1"/>
                <w:w w:val="105"/>
                <w:sz w:val="20"/>
                <w:szCs w:val="20"/>
                <w:lang w:val="ru-RU"/>
              </w:rPr>
              <w:t xml:space="preserve"> </w:t>
            </w:r>
            <w:r w:rsidRPr="006F09BA">
              <w:rPr>
                <w:w w:val="105"/>
                <w:sz w:val="20"/>
                <w:szCs w:val="20"/>
                <w:lang w:val="ru-RU"/>
              </w:rPr>
              <w:t>доказ</w:t>
            </w:r>
            <w:r w:rsidRPr="006F09BA">
              <w:rPr>
                <w:w w:val="105"/>
                <w:sz w:val="20"/>
                <w:szCs w:val="20"/>
                <w:lang w:val="ru-RU"/>
              </w:rPr>
              <w:t>а</w:t>
            </w:r>
            <w:r w:rsidRPr="006F09BA">
              <w:rPr>
                <w:w w:val="105"/>
                <w:sz w:val="20"/>
                <w:szCs w:val="20"/>
                <w:lang w:val="ru-RU"/>
              </w:rPr>
              <w:t>тельной</w:t>
            </w:r>
            <w:r w:rsidRPr="006F09BA">
              <w:rPr>
                <w:w w:val="105"/>
                <w:sz w:val="20"/>
                <w:szCs w:val="20"/>
                <w:lang w:val="ru-RU"/>
              </w:rPr>
              <w:tab/>
              <w:t>речи</w:t>
            </w:r>
            <w:r w:rsidRPr="006F09BA">
              <w:rPr>
                <w:w w:val="105"/>
                <w:sz w:val="20"/>
                <w:szCs w:val="20"/>
                <w:lang w:val="ru-RU"/>
              </w:rPr>
              <w:tab/>
            </w:r>
            <w:r w:rsidRPr="006F09BA">
              <w:rPr>
                <w:spacing w:val="-4"/>
                <w:w w:val="105"/>
                <w:sz w:val="20"/>
                <w:szCs w:val="20"/>
                <w:lang w:val="ru-RU"/>
              </w:rPr>
              <w:t>-</w:t>
            </w:r>
            <w:r w:rsidRPr="006F09BA">
              <w:rPr>
                <w:spacing w:val="-47"/>
                <w:w w:val="105"/>
                <w:sz w:val="20"/>
                <w:szCs w:val="20"/>
                <w:lang w:val="ru-RU"/>
              </w:rPr>
              <w:t xml:space="preserve"> </w:t>
            </w:r>
            <w:r w:rsidRPr="006F09BA">
              <w:rPr>
                <w:w w:val="105"/>
                <w:sz w:val="20"/>
                <w:szCs w:val="20"/>
                <w:lang w:val="ru-RU"/>
              </w:rPr>
              <w:t>устной</w:t>
            </w:r>
            <w:r w:rsidRPr="006F09BA">
              <w:rPr>
                <w:spacing w:val="37"/>
                <w:w w:val="105"/>
                <w:sz w:val="20"/>
                <w:szCs w:val="20"/>
                <w:lang w:val="ru-RU"/>
              </w:rPr>
              <w:t xml:space="preserve"> </w:t>
            </w:r>
            <w:r w:rsidRPr="006F09BA">
              <w:rPr>
                <w:w w:val="105"/>
                <w:sz w:val="20"/>
                <w:szCs w:val="20"/>
                <w:lang w:val="ru-RU"/>
              </w:rPr>
              <w:t>или</w:t>
            </w:r>
            <w:r w:rsidRPr="006F09BA">
              <w:rPr>
                <w:spacing w:val="37"/>
                <w:w w:val="105"/>
                <w:sz w:val="20"/>
                <w:szCs w:val="20"/>
                <w:lang w:val="ru-RU"/>
              </w:rPr>
              <w:t xml:space="preserve"> </w:t>
            </w:r>
            <w:r w:rsidRPr="006F09BA">
              <w:rPr>
                <w:w w:val="105"/>
                <w:sz w:val="20"/>
                <w:szCs w:val="20"/>
                <w:lang w:val="ru-RU"/>
              </w:rPr>
              <w:t>письменной.</w:t>
            </w:r>
            <w:r w:rsidRPr="006F09BA">
              <w:rPr>
                <w:spacing w:val="-47"/>
                <w:w w:val="105"/>
                <w:sz w:val="20"/>
                <w:szCs w:val="20"/>
                <w:lang w:val="ru-RU"/>
              </w:rPr>
              <w:t xml:space="preserve"> </w:t>
            </w:r>
            <w:r w:rsidRPr="006F09BA">
              <w:rPr>
                <w:w w:val="105"/>
                <w:sz w:val="20"/>
                <w:szCs w:val="20"/>
              </w:rPr>
              <w:t>В работе</w:t>
            </w:r>
            <w:r w:rsidRPr="006F09BA">
              <w:rPr>
                <w:spacing w:val="-1"/>
                <w:w w:val="105"/>
                <w:sz w:val="20"/>
                <w:szCs w:val="20"/>
              </w:rPr>
              <w:t xml:space="preserve"> </w:t>
            </w:r>
            <w:r w:rsidRPr="006F09BA">
              <w:rPr>
                <w:w w:val="105"/>
                <w:sz w:val="20"/>
                <w:szCs w:val="20"/>
              </w:rPr>
              <w:t>важно, чтобы:</w:t>
            </w:r>
          </w:p>
          <w:p w:rsidR="006F09BA" w:rsidRPr="006F09BA" w:rsidRDefault="006F09BA" w:rsidP="000B17DE">
            <w:pPr>
              <w:pStyle w:val="TableParagraph"/>
              <w:numPr>
                <w:ilvl w:val="0"/>
                <w:numId w:val="52"/>
              </w:numPr>
              <w:tabs>
                <w:tab w:val="left" w:pos="390"/>
              </w:tabs>
              <w:spacing w:before="8" w:line="249" w:lineRule="auto"/>
              <w:ind w:left="104" w:right="116" w:firstLine="0"/>
              <w:jc w:val="both"/>
              <w:rPr>
                <w:sz w:val="20"/>
                <w:szCs w:val="20"/>
                <w:lang w:val="ru-RU"/>
              </w:rPr>
            </w:pPr>
            <w:r w:rsidRPr="006F09BA">
              <w:rPr>
                <w:w w:val="105"/>
                <w:sz w:val="20"/>
                <w:szCs w:val="20"/>
                <w:lang w:val="ru-RU"/>
              </w:rPr>
              <w:t>школьники</w:t>
            </w:r>
            <w:r w:rsidRPr="006F09BA">
              <w:rPr>
                <w:spacing w:val="1"/>
                <w:w w:val="105"/>
                <w:sz w:val="20"/>
                <w:szCs w:val="20"/>
                <w:lang w:val="ru-RU"/>
              </w:rPr>
              <w:t xml:space="preserve"> </w:t>
            </w:r>
            <w:r w:rsidRPr="006F09BA">
              <w:rPr>
                <w:w w:val="105"/>
                <w:sz w:val="20"/>
                <w:szCs w:val="20"/>
                <w:lang w:val="ru-RU"/>
              </w:rPr>
              <w:t>уяснили</w:t>
            </w:r>
            <w:r w:rsidRPr="006F09BA">
              <w:rPr>
                <w:spacing w:val="-47"/>
                <w:w w:val="105"/>
                <w:sz w:val="20"/>
                <w:szCs w:val="20"/>
                <w:lang w:val="ru-RU"/>
              </w:rPr>
              <w:t xml:space="preserve"> </w:t>
            </w:r>
            <w:r w:rsidRPr="006F09BA">
              <w:rPr>
                <w:w w:val="105"/>
                <w:sz w:val="20"/>
                <w:szCs w:val="20"/>
                <w:lang w:val="ru-RU"/>
              </w:rPr>
              <w:t>суть</w:t>
            </w:r>
            <w:r w:rsidRPr="006F09BA">
              <w:rPr>
                <w:spacing w:val="1"/>
                <w:w w:val="105"/>
                <w:sz w:val="20"/>
                <w:szCs w:val="20"/>
                <w:lang w:val="ru-RU"/>
              </w:rPr>
              <w:t xml:space="preserve"> </w:t>
            </w:r>
            <w:r w:rsidRPr="006F09BA">
              <w:rPr>
                <w:w w:val="105"/>
                <w:sz w:val="20"/>
                <w:szCs w:val="20"/>
                <w:lang w:val="ru-RU"/>
              </w:rPr>
              <w:t>проблемы</w:t>
            </w:r>
            <w:r w:rsidRPr="006F09BA">
              <w:rPr>
                <w:spacing w:val="1"/>
                <w:w w:val="105"/>
                <w:sz w:val="20"/>
                <w:szCs w:val="20"/>
                <w:lang w:val="ru-RU"/>
              </w:rPr>
              <w:t xml:space="preserve"> </w:t>
            </w:r>
            <w:r w:rsidRPr="006F09BA">
              <w:rPr>
                <w:w w:val="105"/>
                <w:sz w:val="20"/>
                <w:szCs w:val="20"/>
                <w:lang w:val="ru-RU"/>
              </w:rPr>
              <w:t>для</w:t>
            </w:r>
            <w:r w:rsidRPr="006F09BA">
              <w:rPr>
                <w:spacing w:val="1"/>
                <w:w w:val="105"/>
                <w:sz w:val="20"/>
                <w:szCs w:val="20"/>
                <w:lang w:val="ru-RU"/>
              </w:rPr>
              <w:t xml:space="preserve"> </w:t>
            </w:r>
            <w:r w:rsidRPr="006F09BA">
              <w:rPr>
                <w:w w:val="105"/>
                <w:sz w:val="20"/>
                <w:szCs w:val="20"/>
                <w:lang w:val="ru-RU"/>
              </w:rPr>
              <w:t>о</w:t>
            </w:r>
            <w:r w:rsidRPr="006F09BA">
              <w:rPr>
                <w:w w:val="105"/>
                <w:sz w:val="20"/>
                <w:szCs w:val="20"/>
                <w:lang w:val="ru-RU"/>
              </w:rPr>
              <w:t>б</w:t>
            </w:r>
            <w:r w:rsidRPr="006F09BA">
              <w:rPr>
                <w:w w:val="105"/>
                <w:sz w:val="20"/>
                <w:szCs w:val="20"/>
                <w:lang w:val="ru-RU"/>
              </w:rPr>
              <w:t>суждения;</w:t>
            </w:r>
          </w:p>
          <w:p w:rsidR="006F09BA" w:rsidRPr="006F09BA" w:rsidRDefault="006F09BA" w:rsidP="000B17DE">
            <w:pPr>
              <w:pStyle w:val="TableParagraph"/>
              <w:numPr>
                <w:ilvl w:val="0"/>
                <w:numId w:val="52"/>
              </w:numPr>
              <w:tabs>
                <w:tab w:val="left" w:pos="224"/>
              </w:tabs>
              <w:spacing w:before="4" w:line="252" w:lineRule="auto"/>
              <w:ind w:left="104" w:right="117" w:firstLine="0"/>
              <w:jc w:val="both"/>
              <w:rPr>
                <w:sz w:val="20"/>
                <w:szCs w:val="20"/>
                <w:lang w:val="ru-RU"/>
              </w:rPr>
            </w:pPr>
            <w:r w:rsidRPr="006F09BA">
              <w:rPr>
                <w:w w:val="105"/>
                <w:sz w:val="20"/>
                <w:szCs w:val="20"/>
                <w:lang w:val="ru-RU"/>
              </w:rPr>
              <w:t>сумели обосновать свое</w:t>
            </w:r>
            <w:r w:rsidRPr="006F09BA">
              <w:rPr>
                <w:spacing w:val="-47"/>
                <w:w w:val="105"/>
                <w:sz w:val="20"/>
                <w:szCs w:val="20"/>
                <w:lang w:val="ru-RU"/>
              </w:rPr>
              <w:t xml:space="preserve"> </w:t>
            </w:r>
            <w:r w:rsidRPr="006F09BA">
              <w:rPr>
                <w:w w:val="105"/>
                <w:sz w:val="20"/>
                <w:szCs w:val="20"/>
                <w:lang w:val="ru-RU"/>
              </w:rPr>
              <w:t>суждения фактами;</w:t>
            </w:r>
          </w:p>
          <w:p w:rsidR="006F09BA" w:rsidRPr="006F09BA" w:rsidRDefault="006F09BA" w:rsidP="000B17DE">
            <w:pPr>
              <w:pStyle w:val="TableParagraph"/>
              <w:numPr>
                <w:ilvl w:val="0"/>
                <w:numId w:val="52"/>
              </w:numPr>
              <w:tabs>
                <w:tab w:val="left" w:pos="446"/>
                <w:tab w:val="left" w:pos="1628"/>
              </w:tabs>
              <w:spacing w:before="2" w:line="252" w:lineRule="auto"/>
              <w:ind w:left="104" w:right="117" w:firstLine="0"/>
              <w:jc w:val="both"/>
              <w:rPr>
                <w:sz w:val="20"/>
                <w:szCs w:val="20"/>
                <w:lang w:val="ru-RU"/>
              </w:rPr>
            </w:pPr>
            <w:r w:rsidRPr="006F09BA">
              <w:rPr>
                <w:w w:val="105"/>
                <w:sz w:val="20"/>
                <w:szCs w:val="20"/>
                <w:lang w:val="ru-RU"/>
              </w:rPr>
              <w:t>сумели</w:t>
            </w:r>
            <w:r w:rsidRPr="006F09BA">
              <w:rPr>
                <w:spacing w:val="1"/>
                <w:w w:val="105"/>
                <w:sz w:val="20"/>
                <w:szCs w:val="20"/>
                <w:lang w:val="ru-RU"/>
              </w:rPr>
              <w:t xml:space="preserve"> </w:t>
            </w:r>
            <w:r w:rsidRPr="006F09BA">
              <w:rPr>
                <w:w w:val="105"/>
                <w:sz w:val="20"/>
                <w:szCs w:val="20"/>
                <w:lang w:val="ru-RU"/>
              </w:rPr>
              <w:t>выслушать</w:t>
            </w:r>
            <w:r w:rsidRPr="006F09BA">
              <w:rPr>
                <w:spacing w:val="-47"/>
                <w:w w:val="105"/>
                <w:sz w:val="20"/>
                <w:szCs w:val="20"/>
                <w:lang w:val="ru-RU"/>
              </w:rPr>
              <w:t xml:space="preserve"> </w:t>
            </w:r>
            <w:r w:rsidRPr="006F09BA">
              <w:rPr>
                <w:w w:val="105"/>
                <w:sz w:val="20"/>
                <w:szCs w:val="20"/>
                <w:lang w:val="ru-RU"/>
              </w:rPr>
              <w:t>доводы</w:t>
            </w:r>
            <w:r w:rsidRPr="006F09BA">
              <w:rPr>
                <w:w w:val="105"/>
                <w:sz w:val="20"/>
                <w:szCs w:val="20"/>
                <w:lang w:val="ru-RU"/>
              </w:rPr>
              <w:tab/>
            </w:r>
            <w:r w:rsidRPr="006F09BA">
              <w:rPr>
                <w:spacing w:val="-1"/>
                <w:w w:val="105"/>
                <w:sz w:val="20"/>
                <w:szCs w:val="20"/>
                <w:lang w:val="ru-RU"/>
              </w:rPr>
              <w:t>др</w:t>
            </w:r>
            <w:r w:rsidRPr="006F09BA">
              <w:rPr>
                <w:spacing w:val="-1"/>
                <w:w w:val="105"/>
                <w:sz w:val="20"/>
                <w:szCs w:val="20"/>
                <w:lang w:val="ru-RU"/>
              </w:rPr>
              <w:t>у</w:t>
            </w:r>
            <w:r w:rsidRPr="006F09BA">
              <w:rPr>
                <w:spacing w:val="-1"/>
                <w:w w:val="105"/>
                <w:sz w:val="20"/>
                <w:szCs w:val="20"/>
                <w:lang w:val="ru-RU"/>
              </w:rPr>
              <w:t>гих,</w:t>
            </w:r>
            <w:r w:rsidRPr="006F09BA">
              <w:rPr>
                <w:spacing w:val="-48"/>
                <w:w w:val="105"/>
                <w:sz w:val="20"/>
                <w:szCs w:val="20"/>
                <w:lang w:val="ru-RU"/>
              </w:rPr>
              <w:t xml:space="preserve"> </w:t>
            </w:r>
            <w:r w:rsidRPr="006F09BA">
              <w:rPr>
                <w:w w:val="105"/>
                <w:sz w:val="20"/>
                <w:szCs w:val="20"/>
                <w:lang w:val="ru-RU"/>
              </w:rPr>
              <w:t>обосновать</w:t>
            </w:r>
            <w:r w:rsidRPr="006F09BA">
              <w:rPr>
                <w:spacing w:val="1"/>
                <w:w w:val="105"/>
                <w:sz w:val="20"/>
                <w:szCs w:val="20"/>
                <w:lang w:val="ru-RU"/>
              </w:rPr>
              <w:t xml:space="preserve"> </w:t>
            </w:r>
            <w:r w:rsidRPr="006F09BA">
              <w:rPr>
                <w:w w:val="105"/>
                <w:sz w:val="20"/>
                <w:szCs w:val="20"/>
                <w:lang w:val="ru-RU"/>
              </w:rPr>
              <w:t>свои</w:t>
            </w:r>
            <w:r w:rsidRPr="006F09BA">
              <w:rPr>
                <w:spacing w:val="1"/>
                <w:w w:val="105"/>
                <w:sz w:val="20"/>
                <w:szCs w:val="20"/>
                <w:lang w:val="ru-RU"/>
              </w:rPr>
              <w:t xml:space="preserve"> </w:t>
            </w:r>
            <w:r w:rsidRPr="006F09BA">
              <w:rPr>
                <w:w w:val="105"/>
                <w:sz w:val="20"/>
                <w:szCs w:val="20"/>
                <w:lang w:val="ru-RU"/>
              </w:rPr>
              <w:t>"за"</w:t>
            </w:r>
            <w:r w:rsidRPr="006F09BA">
              <w:rPr>
                <w:spacing w:val="1"/>
                <w:w w:val="105"/>
                <w:sz w:val="20"/>
                <w:szCs w:val="20"/>
                <w:lang w:val="ru-RU"/>
              </w:rPr>
              <w:t xml:space="preserve"> </w:t>
            </w:r>
            <w:r w:rsidRPr="006F09BA">
              <w:rPr>
                <w:w w:val="105"/>
                <w:sz w:val="20"/>
                <w:szCs w:val="20"/>
                <w:lang w:val="ru-RU"/>
              </w:rPr>
              <w:t>и</w:t>
            </w:r>
            <w:r w:rsidRPr="006F09BA">
              <w:rPr>
                <w:spacing w:val="1"/>
                <w:w w:val="105"/>
                <w:sz w:val="20"/>
                <w:szCs w:val="20"/>
                <w:lang w:val="ru-RU"/>
              </w:rPr>
              <w:t xml:space="preserve"> </w:t>
            </w:r>
            <w:r w:rsidRPr="006F09BA">
              <w:rPr>
                <w:w w:val="105"/>
                <w:sz w:val="20"/>
                <w:szCs w:val="20"/>
                <w:lang w:val="ru-RU"/>
              </w:rPr>
              <w:t>"против";</w:t>
            </w:r>
          </w:p>
          <w:p w:rsidR="006F09BA" w:rsidRPr="006F09BA" w:rsidRDefault="006F09BA" w:rsidP="000B17DE">
            <w:pPr>
              <w:pStyle w:val="TableParagraph"/>
              <w:numPr>
                <w:ilvl w:val="0"/>
                <w:numId w:val="52"/>
              </w:numPr>
              <w:tabs>
                <w:tab w:val="left" w:pos="440"/>
              </w:tabs>
              <w:spacing w:before="4" w:line="252" w:lineRule="auto"/>
              <w:ind w:left="104" w:right="117" w:firstLine="0"/>
              <w:jc w:val="both"/>
              <w:rPr>
                <w:sz w:val="20"/>
                <w:szCs w:val="20"/>
              </w:rPr>
            </w:pPr>
            <w:r w:rsidRPr="006F09BA">
              <w:rPr>
                <w:w w:val="105"/>
                <w:sz w:val="20"/>
                <w:szCs w:val="20"/>
              </w:rPr>
              <w:t>уточняли</w:t>
            </w:r>
            <w:r w:rsidRPr="006F09BA">
              <w:rPr>
                <w:spacing w:val="1"/>
                <w:w w:val="105"/>
                <w:sz w:val="20"/>
                <w:szCs w:val="20"/>
              </w:rPr>
              <w:t xml:space="preserve"> </w:t>
            </w:r>
            <w:r w:rsidRPr="006F09BA">
              <w:rPr>
                <w:w w:val="105"/>
                <w:sz w:val="20"/>
                <w:szCs w:val="20"/>
              </w:rPr>
              <w:t>значение</w:t>
            </w:r>
            <w:r w:rsidRPr="006F09BA">
              <w:rPr>
                <w:spacing w:val="-47"/>
                <w:w w:val="105"/>
                <w:sz w:val="20"/>
                <w:szCs w:val="20"/>
              </w:rPr>
              <w:t xml:space="preserve"> </w:t>
            </w:r>
            <w:r w:rsidRPr="006F09BA">
              <w:rPr>
                <w:w w:val="105"/>
                <w:sz w:val="20"/>
                <w:szCs w:val="20"/>
              </w:rPr>
              <w:t>понятий</w:t>
            </w:r>
            <w:r w:rsidRPr="006F09BA">
              <w:rPr>
                <w:spacing w:val="1"/>
                <w:w w:val="105"/>
                <w:sz w:val="20"/>
                <w:szCs w:val="20"/>
              </w:rPr>
              <w:t xml:space="preserve"> </w:t>
            </w:r>
            <w:r w:rsidRPr="006F09BA">
              <w:rPr>
                <w:w w:val="105"/>
                <w:sz w:val="20"/>
                <w:szCs w:val="20"/>
              </w:rPr>
              <w:t>терминов</w:t>
            </w:r>
          </w:p>
        </w:tc>
        <w:tc>
          <w:tcPr>
            <w:tcW w:w="2636" w:type="dxa"/>
          </w:tcPr>
          <w:p w:rsidR="006F09BA" w:rsidRPr="006F09BA" w:rsidRDefault="006F09BA" w:rsidP="000B17DE">
            <w:pPr>
              <w:pStyle w:val="TableParagraph"/>
              <w:numPr>
                <w:ilvl w:val="0"/>
                <w:numId w:val="51"/>
              </w:numPr>
              <w:tabs>
                <w:tab w:val="left" w:pos="343"/>
                <w:tab w:val="left" w:pos="1358"/>
                <w:tab w:val="left" w:pos="1926"/>
              </w:tabs>
              <w:spacing w:before="110" w:line="252" w:lineRule="auto"/>
              <w:ind w:right="115" w:firstLine="0"/>
              <w:jc w:val="both"/>
              <w:rPr>
                <w:sz w:val="20"/>
                <w:szCs w:val="20"/>
                <w:lang w:val="ru-RU"/>
              </w:rPr>
            </w:pPr>
            <w:r w:rsidRPr="006F09BA">
              <w:rPr>
                <w:w w:val="105"/>
                <w:sz w:val="20"/>
                <w:szCs w:val="20"/>
                <w:lang w:val="ru-RU"/>
              </w:rPr>
              <w:t>Обучение учащихся анализу</w:t>
            </w:r>
            <w:r w:rsidRPr="006F09BA">
              <w:rPr>
                <w:spacing w:val="1"/>
                <w:w w:val="105"/>
                <w:sz w:val="20"/>
                <w:szCs w:val="20"/>
                <w:lang w:val="ru-RU"/>
              </w:rPr>
              <w:t xml:space="preserve"> </w:t>
            </w:r>
            <w:r w:rsidRPr="006F09BA">
              <w:rPr>
                <w:w w:val="105"/>
                <w:sz w:val="20"/>
                <w:szCs w:val="20"/>
                <w:lang w:val="ru-RU"/>
              </w:rPr>
              <w:t>текста</w:t>
            </w:r>
            <w:r w:rsidRPr="006F09BA">
              <w:rPr>
                <w:w w:val="105"/>
                <w:sz w:val="20"/>
                <w:szCs w:val="20"/>
                <w:lang w:val="ru-RU"/>
              </w:rPr>
              <w:tab/>
            </w:r>
            <w:r w:rsidRPr="006F09BA">
              <w:rPr>
                <w:sz w:val="20"/>
                <w:szCs w:val="20"/>
                <w:lang w:val="ru-RU"/>
              </w:rPr>
              <w:t>худ</w:t>
            </w:r>
            <w:r w:rsidRPr="006F09BA">
              <w:rPr>
                <w:sz w:val="20"/>
                <w:szCs w:val="20"/>
                <w:lang w:val="ru-RU"/>
              </w:rPr>
              <w:t>о</w:t>
            </w:r>
            <w:r w:rsidRPr="006F09BA">
              <w:rPr>
                <w:sz w:val="20"/>
                <w:szCs w:val="20"/>
                <w:lang w:val="ru-RU"/>
              </w:rPr>
              <w:t>жественного</w:t>
            </w:r>
            <w:r w:rsidRPr="006F09BA">
              <w:rPr>
                <w:spacing w:val="1"/>
                <w:sz w:val="20"/>
                <w:szCs w:val="20"/>
                <w:lang w:val="ru-RU"/>
              </w:rPr>
              <w:t xml:space="preserve"> </w:t>
            </w:r>
            <w:r w:rsidRPr="006F09BA">
              <w:rPr>
                <w:w w:val="105"/>
                <w:sz w:val="20"/>
                <w:szCs w:val="20"/>
                <w:lang w:val="ru-RU"/>
              </w:rPr>
              <w:t>произвед</w:t>
            </w:r>
            <w:r w:rsidRPr="006F09BA">
              <w:rPr>
                <w:w w:val="105"/>
                <w:sz w:val="20"/>
                <w:szCs w:val="20"/>
                <w:lang w:val="ru-RU"/>
              </w:rPr>
              <w:t>е</w:t>
            </w:r>
            <w:r w:rsidRPr="006F09BA">
              <w:rPr>
                <w:w w:val="105"/>
                <w:sz w:val="20"/>
                <w:szCs w:val="20"/>
                <w:lang w:val="ru-RU"/>
              </w:rPr>
              <w:t>ния, анализу эпизода,</w:t>
            </w:r>
            <w:r w:rsidRPr="006F09BA">
              <w:rPr>
                <w:spacing w:val="-47"/>
                <w:w w:val="105"/>
                <w:sz w:val="20"/>
                <w:szCs w:val="20"/>
                <w:lang w:val="ru-RU"/>
              </w:rPr>
              <w:t xml:space="preserve"> </w:t>
            </w:r>
            <w:r w:rsidRPr="006F09BA">
              <w:rPr>
                <w:w w:val="105"/>
                <w:sz w:val="20"/>
                <w:szCs w:val="20"/>
                <w:lang w:val="ru-RU"/>
              </w:rPr>
              <w:t>н</w:t>
            </w:r>
            <w:r w:rsidRPr="006F09BA">
              <w:rPr>
                <w:w w:val="105"/>
                <w:sz w:val="20"/>
                <w:szCs w:val="20"/>
                <w:lang w:val="ru-RU"/>
              </w:rPr>
              <w:t>е</w:t>
            </w:r>
            <w:r w:rsidRPr="006F09BA">
              <w:rPr>
                <w:w w:val="105"/>
                <w:sz w:val="20"/>
                <w:szCs w:val="20"/>
                <w:lang w:val="ru-RU"/>
              </w:rPr>
              <w:t>скольких</w:t>
            </w:r>
            <w:r w:rsidRPr="006F09BA">
              <w:rPr>
                <w:spacing w:val="1"/>
                <w:w w:val="105"/>
                <w:sz w:val="20"/>
                <w:szCs w:val="20"/>
                <w:lang w:val="ru-RU"/>
              </w:rPr>
              <w:t xml:space="preserve"> </w:t>
            </w:r>
            <w:r w:rsidRPr="006F09BA">
              <w:rPr>
                <w:w w:val="105"/>
                <w:sz w:val="20"/>
                <w:szCs w:val="20"/>
                <w:lang w:val="ru-RU"/>
              </w:rPr>
              <w:t>взаимосвяза</w:t>
            </w:r>
            <w:r w:rsidRPr="006F09BA">
              <w:rPr>
                <w:w w:val="105"/>
                <w:sz w:val="20"/>
                <w:szCs w:val="20"/>
                <w:lang w:val="ru-RU"/>
              </w:rPr>
              <w:t>н</w:t>
            </w:r>
            <w:r w:rsidRPr="006F09BA">
              <w:rPr>
                <w:w w:val="105"/>
                <w:sz w:val="20"/>
                <w:szCs w:val="20"/>
                <w:lang w:val="ru-RU"/>
              </w:rPr>
              <w:t>ных</w:t>
            </w:r>
            <w:r w:rsidRPr="006F09BA">
              <w:rPr>
                <w:spacing w:val="-47"/>
                <w:w w:val="105"/>
                <w:sz w:val="20"/>
                <w:szCs w:val="20"/>
                <w:lang w:val="ru-RU"/>
              </w:rPr>
              <w:t xml:space="preserve"> </w:t>
            </w:r>
            <w:r w:rsidRPr="006F09BA">
              <w:rPr>
                <w:w w:val="105"/>
                <w:sz w:val="20"/>
                <w:szCs w:val="20"/>
                <w:lang w:val="ru-RU"/>
              </w:rPr>
              <w:t>эпизодов целого пр</w:t>
            </w:r>
            <w:r w:rsidRPr="006F09BA">
              <w:rPr>
                <w:w w:val="105"/>
                <w:sz w:val="20"/>
                <w:szCs w:val="20"/>
                <w:lang w:val="ru-RU"/>
              </w:rPr>
              <w:t>о</w:t>
            </w:r>
            <w:r w:rsidRPr="006F09BA">
              <w:rPr>
                <w:w w:val="105"/>
                <w:sz w:val="20"/>
                <w:szCs w:val="20"/>
                <w:lang w:val="ru-RU"/>
              </w:rPr>
              <w:t>изведения;</w:t>
            </w:r>
            <w:r w:rsidRPr="006F09BA">
              <w:rPr>
                <w:spacing w:val="1"/>
                <w:w w:val="105"/>
                <w:sz w:val="20"/>
                <w:szCs w:val="20"/>
                <w:lang w:val="ru-RU"/>
              </w:rPr>
              <w:t xml:space="preserve"> </w:t>
            </w:r>
            <w:r w:rsidRPr="006F09BA">
              <w:rPr>
                <w:w w:val="105"/>
                <w:sz w:val="20"/>
                <w:szCs w:val="20"/>
                <w:lang w:val="ru-RU"/>
              </w:rPr>
              <w:t>образов</w:t>
            </w:r>
            <w:r w:rsidRPr="006F09BA">
              <w:rPr>
                <w:spacing w:val="1"/>
                <w:w w:val="105"/>
                <w:sz w:val="20"/>
                <w:szCs w:val="20"/>
                <w:lang w:val="ru-RU"/>
              </w:rPr>
              <w:t xml:space="preserve"> </w:t>
            </w:r>
            <w:r w:rsidRPr="006F09BA">
              <w:rPr>
                <w:w w:val="105"/>
                <w:sz w:val="20"/>
                <w:szCs w:val="20"/>
                <w:lang w:val="ru-RU"/>
              </w:rPr>
              <w:t>героев;</w:t>
            </w:r>
            <w:r w:rsidRPr="006F09BA">
              <w:rPr>
                <w:spacing w:val="1"/>
                <w:w w:val="105"/>
                <w:sz w:val="20"/>
                <w:szCs w:val="20"/>
                <w:lang w:val="ru-RU"/>
              </w:rPr>
              <w:t xml:space="preserve"> </w:t>
            </w:r>
            <w:r w:rsidRPr="006F09BA">
              <w:rPr>
                <w:w w:val="105"/>
                <w:sz w:val="20"/>
                <w:szCs w:val="20"/>
                <w:lang w:val="ru-RU"/>
              </w:rPr>
              <w:t>языка;</w:t>
            </w:r>
            <w:r w:rsidRPr="006F09BA">
              <w:rPr>
                <w:spacing w:val="-47"/>
                <w:w w:val="105"/>
                <w:sz w:val="20"/>
                <w:szCs w:val="20"/>
                <w:lang w:val="ru-RU"/>
              </w:rPr>
              <w:t xml:space="preserve"> </w:t>
            </w:r>
            <w:r w:rsidRPr="006F09BA">
              <w:rPr>
                <w:w w:val="105"/>
                <w:sz w:val="20"/>
                <w:szCs w:val="20"/>
                <w:lang w:val="ru-RU"/>
              </w:rPr>
              <w:t>композиции</w:t>
            </w:r>
            <w:r w:rsidRPr="006F09BA">
              <w:rPr>
                <w:spacing w:val="1"/>
                <w:w w:val="105"/>
                <w:sz w:val="20"/>
                <w:szCs w:val="20"/>
                <w:lang w:val="ru-RU"/>
              </w:rPr>
              <w:t xml:space="preserve"> </w:t>
            </w:r>
            <w:r w:rsidRPr="006F09BA">
              <w:rPr>
                <w:w w:val="105"/>
                <w:sz w:val="20"/>
                <w:szCs w:val="20"/>
                <w:lang w:val="ru-RU"/>
              </w:rPr>
              <w:t>прои</w:t>
            </w:r>
            <w:r w:rsidRPr="006F09BA">
              <w:rPr>
                <w:w w:val="105"/>
                <w:sz w:val="20"/>
                <w:szCs w:val="20"/>
                <w:lang w:val="ru-RU"/>
              </w:rPr>
              <w:t>з</w:t>
            </w:r>
            <w:r w:rsidRPr="006F09BA">
              <w:rPr>
                <w:w w:val="105"/>
                <w:sz w:val="20"/>
                <w:szCs w:val="20"/>
                <w:lang w:val="ru-RU"/>
              </w:rPr>
              <w:t>ведения,</w:t>
            </w:r>
            <w:r w:rsidRPr="006F09BA">
              <w:rPr>
                <w:spacing w:val="-47"/>
                <w:w w:val="105"/>
                <w:sz w:val="20"/>
                <w:szCs w:val="20"/>
                <w:lang w:val="ru-RU"/>
              </w:rPr>
              <w:t xml:space="preserve"> </w:t>
            </w:r>
            <w:r w:rsidRPr="006F09BA">
              <w:rPr>
                <w:sz w:val="20"/>
                <w:szCs w:val="20"/>
                <w:lang w:val="ru-RU"/>
              </w:rPr>
              <w:t>сопоставление</w:t>
            </w:r>
            <w:r w:rsidRPr="006F09BA">
              <w:rPr>
                <w:sz w:val="20"/>
                <w:szCs w:val="20"/>
                <w:lang w:val="ru-RU"/>
              </w:rPr>
              <w:tab/>
            </w:r>
            <w:r w:rsidRPr="006F09BA">
              <w:rPr>
                <w:sz w:val="20"/>
                <w:szCs w:val="20"/>
                <w:lang w:val="ru-RU"/>
              </w:rPr>
              <w:tab/>
            </w:r>
            <w:r w:rsidRPr="006F09BA">
              <w:rPr>
                <w:spacing w:val="-1"/>
                <w:w w:val="105"/>
                <w:sz w:val="20"/>
                <w:szCs w:val="20"/>
                <w:lang w:val="ru-RU"/>
              </w:rPr>
              <w:t>различных</w:t>
            </w:r>
            <w:r w:rsidRPr="006F09BA">
              <w:rPr>
                <w:spacing w:val="-48"/>
                <w:w w:val="105"/>
                <w:sz w:val="20"/>
                <w:szCs w:val="20"/>
                <w:lang w:val="ru-RU"/>
              </w:rPr>
              <w:t xml:space="preserve"> </w:t>
            </w:r>
            <w:r w:rsidRPr="006F09BA">
              <w:rPr>
                <w:w w:val="105"/>
                <w:sz w:val="20"/>
                <w:szCs w:val="20"/>
                <w:lang w:val="ru-RU"/>
              </w:rPr>
              <w:t>произвед</w:t>
            </w:r>
            <w:r w:rsidRPr="006F09BA">
              <w:rPr>
                <w:w w:val="105"/>
                <w:sz w:val="20"/>
                <w:szCs w:val="20"/>
                <w:lang w:val="ru-RU"/>
              </w:rPr>
              <w:t>е</w:t>
            </w:r>
            <w:r w:rsidRPr="006F09BA">
              <w:rPr>
                <w:w w:val="105"/>
                <w:sz w:val="20"/>
                <w:szCs w:val="20"/>
                <w:lang w:val="ru-RU"/>
              </w:rPr>
              <w:t>ний.</w:t>
            </w:r>
          </w:p>
          <w:p w:rsidR="006F09BA" w:rsidRPr="006F09BA" w:rsidRDefault="006F09BA" w:rsidP="000B17DE">
            <w:pPr>
              <w:pStyle w:val="TableParagraph"/>
              <w:numPr>
                <w:ilvl w:val="0"/>
                <w:numId w:val="51"/>
              </w:numPr>
              <w:tabs>
                <w:tab w:val="left" w:pos="694"/>
              </w:tabs>
              <w:spacing w:before="4" w:line="252" w:lineRule="auto"/>
              <w:ind w:right="116" w:firstLine="0"/>
              <w:jc w:val="both"/>
              <w:rPr>
                <w:sz w:val="20"/>
                <w:szCs w:val="20"/>
                <w:lang w:val="ru-RU"/>
              </w:rPr>
            </w:pPr>
            <w:r w:rsidRPr="006F09BA">
              <w:rPr>
                <w:w w:val="105"/>
                <w:sz w:val="20"/>
                <w:szCs w:val="20"/>
                <w:lang w:val="ru-RU"/>
              </w:rPr>
              <w:t>Постановка</w:t>
            </w:r>
            <w:r w:rsidRPr="006F09BA">
              <w:rPr>
                <w:spacing w:val="1"/>
                <w:w w:val="105"/>
                <w:sz w:val="20"/>
                <w:szCs w:val="20"/>
                <w:lang w:val="ru-RU"/>
              </w:rPr>
              <w:t xml:space="preserve"> </w:t>
            </w:r>
            <w:r w:rsidRPr="006F09BA">
              <w:rPr>
                <w:w w:val="105"/>
                <w:sz w:val="20"/>
                <w:szCs w:val="20"/>
                <w:lang w:val="ru-RU"/>
              </w:rPr>
              <w:t>сист</w:t>
            </w:r>
            <w:r w:rsidRPr="006F09BA">
              <w:rPr>
                <w:w w:val="105"/>
                <w:sz w:val="20"/>
                <w:szCs w:val="20"/>
                <w:lang w:val="ru-RU"/>
              </w:rPr>
              <w:t>е</w:t>
            </w:r>
            <w:r w:rsidRPr="006F09BA">
              <w:rPr>
                <w:w w:val="105"/>
                <w:sz w:val="20"/>
                <w:szCs w:val="20"/>
                <w:lang w:val="ru-RU"/>
              </w:rPr>
              <w:t>мы</w:t>
            </w:r>
            <w:r w:rsidRPr="006F09BA">
              <w:rPr>
                <w:spacing w:val="-47"/>
                <w:w w:val="105"/>
                <w:sz w:val="20"/>
                <w:szCs w:val="20"/>
                <w:lang w:val="ru-RU"/>
              </w:rPr>
              <w:t xml:space="preserve"> </w:t>
            </w:r>
            <w:r w:rsidRPr="006F09BA">
              <w:rPr>
                <w:w w:val="105"/>
                <w:sz w:val="20"/>
                <w:szCs w:val="20"/>
                <w:lang w:val="ru-RU"/>
              </w:rPr>
              <w:t>вопросов,</w:t>
            </w:r>
            <w:r w:rsidRPr="006F09BA">
              <w:rPr>
                <w:spacing w:val="1"/>
                <w:w w:val="105"/>
                <w:sz w:val="20"/>
                <w:szCs w:val="20"/>
                <w:lang w:val="ru-RU"/>
              </w:rPr>
              <w:t xml:space="preserve"> </w:t>
            </w:r>
            <w:r w:rsidRPr="006F09BA">
              <w:rPr>
                <w:w w:val="105"/>
                <w:sz w:val="20"/>
                <w:szCs w:val="20"/>
                <w:lang w:val="ru-RU"/>
              </w:rPr>
              <w:t>причем</w:t>
            </w:r>
            <w:r w:rsidRPr="006F09BA">
              <w:rPr>
                <w:spacing w:val="1"/>
                <w:w w:val="105"/>
                <w:sz w:val="20"/>
                <w:szCs w:val="20"/>
                <w:lang w:val="ru-RU"/>
              </w:rPr>
              <w:t xml:space="preserve"> </w:t>
            </w:r>
            <w:r w:rsidRPr="006F09BA">
              <w:rPr>
                <w:w w:val="105"/>
                <w:sz w:val="20"/>
                <w:szCs w:val="20"/>
                <w:lang w:val="ru-RU"/>
              </w:rPr>
              <w:t>ответ</w:t>
            </w:r>
            <w:r w:rsidRPr="006F09BA">
              <w:rPr>
                <w:spacing w:val="1"/>
                <w:w w:val="105"/>
                <w:sz w:val="20"/>
                <w:szCs w:val="20"/>
                <w:lang w:val="ru-RU"/>
              </w:rPr>
              <w:t xml:space="preserve"> </w:t>
            </w:r>
            <w:r w:rsidRPr="006F09BA">
              <w:rPr>
                <w:w w:val="105"/>
                <w:sz w:val="20"/>
                <w:szCs w:val="20"/>
                <w:lang w:val="ru-RU"/>
              </w:rPr>
              <w:t>на</w:t>
            </w:r>
            <w:r w:rsidRPr="006F09BA">
              <w:rPr>
                <w:spacing w:val="-47"/>
                <w:w w:val="105"/>
                <w:sz w:val="20"/>
                <w:szCs w:val="20"/>
                <w:lang w:val="ru-RU"/>
              </w:rPr>
              <w:t xml:space="preserve"> </w:t>
            </w:r>
            <w:r w:rsidRPr="006F09BA">
              <w:rPr>
                <w:w w:val="105"/>
                <w:sz w:val="20"/>
                <w:szCs w:val="20"/>
                <w:lang w:val="ru-RU"/>
              </w:rPr>
              <w:t>каждый</w:t>
            </w:r>
            <w:r w:rsidRPr="006F09BA">
              <w:rPr>
                <w:spacing w:val="1"/>
                <w:w w:val="105"/>
                <w:sz w:val="20"/>
                <w:szCs w:val="20"/>
                <w:lang w:val="ru-RU"/>
              </w:rPr>
              <w:t xml:space="preserve"> </w:t>
            </w:r>
            <w:r w:rsidRPr="006F09BA">
              <w:rPr>
                <w:w w:val="105"/>
                <w:sz w:val="20"/>
                <w:szCs w:val="20"/>
                <w:lang w:val="ru-RU"/>
              </w:rPr>
              <w:t>вопрос</w:t>
            </w:r>
            <w:r w:rsidRPr="006F09BA">
              <w:rPr>
                <w:spacing w:val="1"/>
                <w:w w:val="105"/>
                <w:sz w:val="20"/>
                <w:szCs w:val="20"/>
                <w:lang w:val="ru-RU"/>
              </w:rPr>
              <w:t xml:space="preserve"> </w:t>
            </w:r>
            <w:r w:rsidRPr="006F09BA">
              <w:rPr>
                <w:w w:val="105"/>
                <w:sz w:val="20"/>
                <w:szCs w:val="20"/>
                <w:lang w:val="ru-RU"/>
              </w:rPr>
              <w:t>лог</w:t>
            </w:r>
            <w:r w:rsidRPr="006F09BA">
              <w:rPr>
                <w:w w:val="105"/>
                <w:sz w:val="20"/>
                <w:szCs w:val="20"/>
                <w:lang w:val="ru-RU"/>
              </w:rPr>
              <w:t>и</w:t>
            </w:r>
            <w:r w:rsidRPr="006F09BA">
              <w:rPr>
                <w:w w:val="105"/>
                <w:sz w:val="20"/>
                <w:szCs w:val="20"/>
                <w:lang w:val="ru-RU"/>
              </w:rPr>
              <w:t>чески</w:t>
            </w:r>
            <w:r w:rsidRPr="006F09BA">
              <w:rPr>
                <w:spacing w:val="-47"/>
                <w:w w:val="105"/>
                <w:sz w:val="20"/>
                <w:szCs w:val="20"/>
                <w:lang w:val="ru-RU"/>
              </w:rPr>
              <w:t xml:space="preserve"> </w:t>
            </w:r>
            <w:r w:rsidRPr="006F09BA">
              <w:rPr>
                <w:w w:val="105"/>
                <w:sz w:val="20"/>
                <w:szCs w:val="20"/>
                <w:lang w:val="ru-RU"/>
              </w:rPr>
              <w:t>предполагает</w:t>
            </w:r>
            <w:r w:rsidRPr="006F09BA">
              <w:rPr>
                <w:spacing w:val="1"/>
                <w:w w:val="105"/>
                <w:sz w:val="20"/>
                <w:szCs w:val="20"/>
                <w:lang w:val="ru-RU"/>
              </w:rPr>
              <w:t xml:space="preserve"> </w:t>
            </w:r>
            <w:r w:rsidRPr="006F09BA">
              <w:rPr>
                <w:w w:val="105"/>
                <w:sz w:val="20"/>
                <w:szCs w:val="20"/>
                <w:lang w:val="ru-RU"/>
              </w:rPr>
              <w:t>пер</w:t>
            </w:r>
            <w:r w:rsidRPr="006F09BA">
              <w:rPr>
                <w:w w:val="105"/>
                <w:sz w:val="20"/>
                <w:szCs w:val="20"/>
                <w:lang w:val="ru-RU"/>
              </w:rPr>
              <w:t>е</w:t>
            </w:r>
            <w:r w:rsidRPr="006F09BA">
              <w:rPr>
                <w:w w:val="105"/>
                <w:sz w:val="20"/>
                <w:szCs w:val="20"/>
                <w:lang w:val="ru-RU"/>
              </w:rPr>
              <w:t>ход</w:t>
            </w:r>
            <w:r w:rsidRPr="006F09BA">
              <w:rPr>
                <w:spacing w:val="1"/>
                <w:w w:val="105"/>
                <w:sz w:val="20"/>
                <w:szCs w:val="20"/>
                <w:lang w:val="ru-RU"/>
              </w:rPr>
              <w:t xml:space="preserve"> </w:t>
            </w:r>
            <w:r w:rsidRPr="006F09BA">
              <w:rPr>
                <w:w w:val="105"/>
                <w:sz w:val="20"/>
                <w:szCs w:val="20"/>
                <w:lang w:val="ru-RU"/>
              </w:rPr>
              <w:t>к</w:t>
            </w:r>
            <w:r w:rsidRPr="006F09BA">
              <w:rPr>
                <w:spacing w:val="-47"/>
                <w:w w:val="105"/>
                <w:sz w:val="20"/>
                <w:szCs w:val="20"/>
                <w:lang w:val="ru-RU"/>
              </w:rPr>
              <w:t xml:space="preserve"> </w:t>
            </w:r>
            <w:r w:rsidRPr="006F09BA">
              <w:rPr>
                <w:w w:val="105"/>
                <w:sz w:val="20"/>
                <w:szCs w:val="20"/>
                <w:lang w:val="ru-RU"/>
              </w:rPr>
              <w:t>следующему</w:t>
            </w:r>
            <w:r w:rsidRPr="006F09BA">
              <w:rPr>
                <w:spacing w:val="1"/>
                <w:w w:val="105"/>
                <w:sz w:val="20"/>
                <w:szCs w:val="20"/>
                <w:lang w:val="ru-RU"/>
              </w:rPr>
              <w:t xml:space="preserve"> </w:t>
            </w:r>
            <w:r w:rsidRPr="006F09BA">
              <w:rPr>
                <w:w w:val="105"/>
                <w:sz w:val="20"/>
                <w:szCs w:val="20"/>
                <w:lang w:val="ru-RU"/>
              </w:rPr>
              <w:t>вопросу</w:t>
            </w:r>
            <w:r w:rsidRPr="006F09BA">
              <w:rPr>
                <w:spacing w:val="1"/>
                <w:w w:val="105"/>
                <w:sz w:val="20"/>
                <w:szCs w:val="20"/>
                <w:lang w:val="ru-RU"/>
              </w:rPr>
              <w:t xml:space="preserve"> </w:t>
            </w:r>
            <w:r w:rsidRPr="006F09BA">
              <w:rPr>
                <w:w w:val="105"/>
                <w:sz w:val="20"/>
                <w:szCs w:val="20"/>
                <w:lang w:val="ru-RU"/>
              </w:rPr>
              <w:t>или</w:t>
            </w:r>
            <w:r w:rsidRPr="006F09BA">
              <w:rPr>
                <w:spacing w:val="-47"/>
                <w:w w:val="105"/>
                <w:sz w:val="20"/>
                <w:szCs w:val="20"/>
                <w:lang w:val="ru-RU"/>
              </w:rPr>
              <w:t xml:space="preserve"> </w:t>
            </w:r>
            <w:r w:rsidRPr="006F09BA">
              <w:rPr>
                <w:w w:val="105"/>
                <w:sz w:val="20"/>
                <w:szCs w:val="20"/>
                <w:lang w:val="ru-RU"/>
              </w:rPr>
              <w:t>соответствующим з</w:t>
            </w:r>
            <w:r w:rsidRPr="006F09BA">
              <w:rPr>
                <w:w w:val="105"/>
                <w:sz w:val="20"/>
                <w:szCs w:val="20"/>
                <w:lang w:val="ru-RU"/>
              </w:rPr>
              <w:t>а</w:t>
            </w:r>
            <w:r w:rsidRPr="006F09BA">
              <w:rPr>
                <w:w w:val="105"/>
                <w:sz w:val="20"/>
                <w:szCs w:val="20"/>
                <w:lang w:val="ru-RU"/>
              </w:rPr>
              <w:t>даниям.</w:t>
            </w:r>
          </w:p>
          <w:p w:rsidR="006F09BA" w:rsidRPr="006F09BA" w:rsidRDefault="006F09BA" w:rsidP="000B17DE">
            <w:pPr>
              <w:pStyle w:val="TableParagraph"/>
              <w:numPr>
                <w:ilvl w:val="0"/>
                <w:numId w:val="51"/>
              </w:numPr>
              <w:tabs>
                <w:tab w:val="left" w:pos="537"/>
                <w:tab w:val="left" w:pos="1630"/>
              </w:tabs>
              <w:spacing w:before="6" w:line="252" w:lineRule="auto"/>
              <w:ind w:right="115" w:firstLine="0"/>
              <w:jc w:val="both"/>
              <w:rPr>
                <w:sz w:val="20"/>
                <w:szCs w:val="20"/>
                <w:lang w:val="ru-RU"/>
              </w:rPr>
            </w:pPr>
            <w:r w:rsidRPr="006F09BA">
              <w:rPr>
                <w:w w:val="105"/>
                <w:sz w:val="20"/>
                <w:szCs w:val="20"/>
                <w:lang w:val="ru-RU"/>
              </w:rPr>
              <w:t>Самостоятельный</w:t>
            </w:r>
            <w:r w:rsidRPr="006F09BA">
              <w:rPr>
                <w:spacing w:val="1"/>
                <w:w w:val="105"/>
                <w:sz w:val="20"/>
                <w:szCs w:val="20"/>
                <w:lang w:val="ru-RU"/>
              </w:rPr>
              <w:t xml:space="preserve"> </w:t>
            </w:r>
            <w:r w:rsidRPr="006F09BA">
              <w:rPr>
                <w:w w:val="105"/>
                <w:sz w:val="20"/>
                <w:szCs w:val="20"/>
                <w:lang w:val="ru-RU"/>
              </w:rPr>
              <w:t>поиск</w:t>
            </w:r>
            <w:r w:rsidRPr="006F09BA">
              <w:rPr>
                <w:spacing w:val="-47"/>
                <w:w w:val="105"/>
                <w:sz w:val="20"/>
                <w:szCs w:val="20"/>
                <w:lang w:val="ru-RU"/>
              </w:rPr>
              <w:t xml:space="preserve"> </w:t>
            </w:r>
            <w:r w:rsidRPr="006F09BA">
              <w:rPr>
                <w:w w:val="105"/>
                <w:sz w:val="20"/>
                <w:szCs w:val="20"/>
                <w:lang w:val="ru-RU"/>
              </w:rPr>
              <w:t>учащимся</w:t>
            </w:r>
            <w:r w:rsidRPr="006F09BA">
              <w:rPr>
                <w:w w:val="105"/>
                <w:sz w:val="20"/>
                <w:szCs w:val="20"/>
                <w:lang w:val="ru-RU"/>
              </w:rPr>
              <w:tab/>
            </w:r>
            <w:r w:rsidRPr="006F09BA">
              <w:rPr>
                <w:sz w:val="20"/>
                <w:szCs w:val="20"/>
                <w:lang w:val="ru-RU"/>
              </w:rPr>
              <w:t>сущ</w:t>
            </w:r>
            <w:r w:rsidRPr="006F09BA">
              <w:rPr>
                <w:sz w:val="20"/>
                <w:szCs w:val="20"/>
                <w:lang w:val="ru-RU"/>
              </w:rPr>
              <w:t>е</w:t>
            </w:r>
            <w:r w:rsidRPr="006F09BA">
              <w:rPr>
                <w:sz w:val="20"/>
                <w:szCs w:val="20"/>
                <w:lang w:val="ru-RU"/>
              </w:rPr>
              <w:t>ственной</w:t>
            </w:r>
            <w:r w:rsidRPr="006F09BA">
              <w:rPr>
                <w:spacing w:val="1"/>
                <w:sz w:val="20"/>
                <w:szCs w:val="20"/>
                <w:lang w:val="ru-RU"/>
              </w:rPr>
              <w:t xml:space="preserve"> </w:t>
            </w:r>
            <w:r w:rsidRPr="006F09BA">
              <w:rPr>
                <w:w w:val="105"/>
                <w:sz w:val="20"/>
                <w:szCs w:val="20"/>
                <w:lang w:val="ru-RU"/>
              </w:rPr>
              <w:t>проблемы</w:t>
            </w:r>
            <w:r w:rsidRPr="006F09BA">
              <w:rPr>
                <w:spacing w:val="1"/>
                <w:w w:val="105"/>
                <w:sz w:val="20"/>
                <w:szCs w:val="20"/>
                <w:lang w:val="ru-RU"/>
              </w:rPr>
              <w:t xml:space="preserve"> </w:t>
            </w:r>
            <w:r w:rsidRPr="006F09BA">
              <w:rPr>
                <w:w w:val="105"/>
                <w:sz w:val="20"/>
                <w:szCs w:val="20"/>
                <w:lang w:val="ru-RU"/>
              </w:rPr>
              <w:t>для</w:t>
            </w:r>
            <w:r w:rsidRPr="006F09BA">
              <w:rPr>
                <w:spacing w:val="1"/>
                <w:w w:val="105"/>
                <w:sz w:val="20"/>
                <w:szCs w:val="20"/>
                <w:lang w:val="ru-RU"/>
              </w:rPr>
              <w:t xml:space="preserve"> </w:t>
            </w:r>
            <w:r w:rsidRPr="006F09BA">
              <w:rPr>
                <w:w w:val="105"/>
                <w:sz w:val="20"/>
                <w:szCs w:val="20"/>
                <w:lang w:val="ru-RU"/>
              </w:rPr>
              <w:t>анализа,</w:t>
            </w:r>
            <w:r w:rsidRPr="006F09BA">
              <w:rPr>
                <w:spacing w:val="1"/>
                <w:w w:val="105"/>
                <w:sz w:val="20"/>
                <w:szCs w:val="20"/>
                <w:lang w:val="ru-RU"/>
              </w:rPr>
              <w:t xml:space="preserve"> </w:t>
            </w:r>
            <w:r w:rsidRPr="006F09BA">
              <w:rPr>
                <w:w w:val="105"/>
                <w:sz w:val="20"/>
                <w:szCs w:val="20"/>
                <w:lang w:val="ru-RU"/>
              </w:rPr>
              <w:t>попытаться</w:t>
            </w:r>
            <w:r w:rsidRPr="006F09BA">
              <w:rPr>
                <w:spacing w:val="1"/>
                <w:w w:val="105"/>
                <w:sz w:val="20"/>
                <w:szCs w:val="20"/>
                <w:lang w:val="ru-RU"/>
              </w:rPr>
              <w:t xml:space="preserve"> </w:t>
            </w:r>
            <w:r w:rsidRPr="006F09BA">
              <w:rPr>
                <w:w w:val="105"/>
                <w:sz w:val="20"/>
                <w:szCs w:val="20"/>
                <w:lang w:val="ru-RU"/>
              </w:rPr>
              <w:t>о</w:t>
            </w:r>
            <w:r w:rsidRPr="006F09BA">
              <w:rPr>
                <w:w w:val="105"/>
                <w:sz w:val="20"/>
                <w:szCs w:val="20"/>
                <w:lang w:val="ru-RU"/>
              </w:rPr>
              <w:t>т</w:t>
            </w:r>
            <w:r w:rsidRPr="006F09BA">
              <w:rPr>
                <w:w w:val="105"/>
                <w:sz w:val="20"/>
                <w:szCs w:val="20"/>
                <w:lang w:val="ru-RU"/>
              </w:rPr>
              <w:t>ветить</w:t>
            </w:r>
            <w:r w:rsidRPr="006F09BA">
              <w:rPr>
                <w:spacing w:val="1"/>
                <w:w w:val="105"/>
                <w:sz w:val="20"/>
                <w:szCs w:val="20"/>
                <w:lang w:val="ru-RU"/>
              </w:rPr>
              <w:t xml:space="preserve"> </w:t>
            </w:r>
            <w:r w:rsidRPr="006F09BA">
              <w:rPr>
                <w:w w:val="105"/>
                <w:sz w:val="20"/>
                <w:szCs w:val="20"/>
                <w:lang w:val="ru-RU"/>
              </w:rPr>
              <w:t>на</w:t>
            </w:r>
            <w:r w:rsidRPr="006F09BA">
              <w:rPr>
                <w:spacing w:val="-47"/>
                <w:w w:val="105"/>
                <w:sz w:val="20"/>
                <w:szCs w:val="20"/>
                <w:lang w:val="ru-RU"/>
              </w:rPr>
              <w:t xml:space="preserve"> </w:t>
            </w:r>
            <w:r w:rsidRPr="006F09BA">
              <w:rPr>
                <w:w w:val="105"/>
                <w:sz w:val="20"/>
                <w:szCs w:val="20"/>
                <w:lang w:val="ru-RU"/>
              </w:rPr>
              <w:t>вопросы,</w:t>
            </w:r>
            <w:r w:rsidRPr="006F09BA">
              <w:rPr>
                <w:spacing w:val="-2"/>
                <w:w w:val="105"/>
                <w:sz w:val="20"/>
                <w:szCs w:val="20"/>
                <w:lang w:val="ru-RU"/>
              </w:rPr>
              <w:t xml:space="preserve"> </w:t>
            </w:r>
            <w:r w:rsidRPr="006F09BA">
              <w:rPr>
                <w:w w:val="105"/>
                <w:sz w:val="20"/>
                <w:szCs w:val="20"/>
                <w:lang w:val="ru-RU"/>
              </w:rPr>
              <w:t>разр</w:t>
            </w:r>
            <w:r w:rsidRPr="006F09BA">
              <w:rPr>
                <w:w w:val="105"/>
                <w:sz w:val="20"/>
                <w:szCs w:val="20"/>
                <w:lang w:val="ru-RU"/>
              </w:rPr>
              <w:t>е</w:t>
            </w:r>
            <w:r w:rsidRPr="006F09BA">
              <w:rPr>
                <w:w w:val="105"/>
                <w:sz w:val="20"/>
                <w:szCs w:val="20"/>
                <w:lang w:val="ru-RU"/>
              </w:rPr>
              <w:t>шить</w:t>
            </w:r>
            <w:r w:rsidRPr="006F09BA">
              <w:rPr>
                <w:spacing w:val="-2"/>
                <w:w w:val="105"/>
                <w:sz w:val="20"/>
                <w:szCs w:val="20"/>
                <w:lang w:val="ru-RU"/>
              </w:rPr>
              <w:t xml:space="preserve"> </w:t>
            </w:r>
            <w:r w:rsidRPr="006F09BA">
              <w:rPr>
                <w:w w:val="105"/>
                <w:sz w:val="20"/>
                <w:szCs w:val="20"/>
                <w:lang w:val="ru-RU"/>
              </w:rPr>
              <w:t>проблемы.</w:t>
            </w:r>
          </w:p>
        </w:tc>
        <w:tc>
          <w:tcPr>
            <w:tcW w:w="2270" w:type="dxa"/>
          </w:tcPr>
          <w:p w:rsidR="006F09BA" w:rsidRPr="006F09BA" w:rsidRDefault="006F09BA" w:rsidP="000B17DE">
            <w:pPr>
              <w:pStyle w:val="TableParagraph"/>
              <w:numPr>
                <w:ilvl w:val="0"/>
                <w:numId w:val="50"/>
              </w:numPr>
              <w:tabs>
                <w:tab w:val="left" w:pos="956"/>
                <w:tab w:val="left" w:pos="957"/>
                <w:tab w:val="left" w:pos="1169"/>
                <w:tab w:val="left" w:pos="1927"/>
              </w:tabs>
              <w:spacing w:before="110" w:line="252" w:lineRule="auto"/>
              <w:ind w:right="118" w:firstLine="0"/>
              <w:rPr>
                <w:sz w:val="20"/>
                <w:szCs w:val="20"/>
                <w:lang w:val="ru-RU"/>
              </w:rPr>
            </w:pPr>
            <w:r w:rsidRPr="006F09BA">
              <w:rPr>
                <w:sz w:val="20"/>
                <w:szCs w:val="20"/>
                <w:lang w:val="ru-RU"/>
              </w:rPr>
              <w:t>Способствует</w:t>
            </w:r>
            <w:r w:rsidRPr="006F09BA">
              <w:rPr>
                <w:spacing w:val="1"/>
                <w:sz w:val="20"/>
                <w:szCs w:val="20"/>
                <w:lang w:val="ru-RU"/>
              </w:rPr>
              <w:t xml:space="preserve"> </w:t>
            </w:r>
            <w:r w:rsidRPr="006F09BA">
              <w:rPr>
                <w:w w:val="105"/>
                <w:sz w:val="20"/>
                <w:szCs w:val="20"/>
                <w:lang w:val="ru-RU"/>
              </w:rPr>
              <w:t>дальнейшему</w:t>
            </w:r>
            <w:r w:rsidRPr="006F09BA">
              <w:rPr>
                <w:spacing w:val="1"/>
                <w:w w:val="105"/>
                <w:sz w:val="20"/>
                <w:szCs w:val="20"/>
                <w:lang w:val="ru-RU"/>
              </w:rPr>
              <w:t xml:space="preserve"> </w:t>
            </w:r>
            <w:r w:rsidRPr="006F09BA">
              <w:rPr>
                <w:w w:val="105"/>
                <w:sz w:val="20"/>
                <w:szCs w:val="20"/>
                <w:lang w:val="ru-RU"/>
              </w:rPr>
              <w:t>усво</w:t>
            </w:r>
            <w:r w:rsidRPr="006F09BA">
              <w:rPr>
                <w:w w:val="105"/>
                <w:sz w:val="20"/>
                <w:szCs w:val="20"/>
                <w:lang w:val="ru-RU"/>
              </w:rPr>
              <w:t>е</w:t>
            </w:r>
            <w:r w:rsidRPr="006F09BA">
              <w:rPr>
                <w:w w:val="105"/>
                <w:sz w:val="20"/>
                <w:szCs w:val="20"/>
                <w:lang w:val="ru-RU"/>
              </w:rPr>
              <w:t>нию</w:t>
            </w:r>
            <w:r w:rsidRPr="006F09BA">
              <w:rPr>
                <w:w w:val="105"/>
                <w:sz w:val="20"/>
                <w:szCs w:val="20"/>
                <w:lang w:val="ru-RU"/>
              </w:rPr>
              <w:tab/>
            </w:r>
            <w:r w:rsidRPr="006F09BA">
              <w:rPr>
                <w:w w:val="105"/>
                <w:sz w:val="20"/>
                <w:szCs w:val="20"/>
                <w:lang w:val="ru-RU"/>
              </w:rPr>
              <w:tab/>
              <w:t>учащимися</w:t>
            </w:r>
            <w:r w:rsidRPr="006F09BA">
              <w:rPr>
                <w:spacing w:val="1"/>
                <w:w w:val="105"/>
                <w:sz w:val="20"/>
                <w:szCs w:val="20"/>
                <w:lang w:val="ru-RU"/>
              </w:rPr>
              <w:t xml:space="preserve"> </w:t>
            </w:r>
            <w:r w:rsidRPr="006F09BA">
              <w:rPr>
                <w:w w:val="105"/>
                <w:sz w:val="20"/>
                <w:szCs w:val="20"/>
                <w:lang w:val="ru-RU"/>
              </w:rPr>
              <w:t>метода</w:t>
            </w:r>
            <w:r w:rsidRPr="006F09BA">
              <w:rPr>
                <w:spacing w:val="38"/>
                <w:w w:val="105"/>
                <w:sz w:val="20"/>
                <w:szCs w:val="20"/>
                <w:lang w:val="ru-RU"/>
              </w:rPr>
              <w:t xml:space="preserve"> </w:t>
            </w:r>
            <w:r w:rsidRPr="006F09BA">
              <w:rPr>
                <w:w w:val="105"/>
                <w:sz w:val="20"/>
                <w:szCs w:val="20"/>
                <w:lang w:val="ru-RU"/>
              </w:rPr>
              <w:t>науки:</w:t>
            </w:r>
            <w:r w:rsidRPr="006F09BA">
              <w:rPr>
                <w:spacing w:val="38"/>
                <w:w w:val="105"/>
                <w:sz w:val="20"/>
                <w:szCs w:val="20"/>
                <w:lang w:val="ru-RU"/>
              </w:rPr>
              <w:t xml:space="preserve"> </w:t>
            </w:r>
            <w:r w:rsidRPr="006F09BA">
              <w:rPr>
                <w:w w:val="105"/>
                <w:sz w:val="20"/>
                <w:szCs w:val="20"/>
                <w:lang w:val="ru-RU"/>
              </w:rPr>
              <w:t>метода</w:t>
            </w:r>
            <w:r w:rsidRPr="006F09BA">
              <w:rPr>
                <w:spacing w:val="-47"/>
                <w:w w:val="105"/>
                <w:sz w:val="20"/>
                <w:szCs w:val="20"/>
                <w:lang w:val="ru-RU"/>
              </w:rPr>
              <w:t xml:space="preserve"> </w:t>
            </w:r>
            <w:r w:rsidRPr="006F09BA">
              <w:rPr>
                <w:w w:val="105"/>
                <w:sz w:val="20"/>
                <w:szCs w:val="20"/>
                <w:lang w:val="ru-RU"/>
              </w:rPr>
              <w:t>анализа</w:t>
            </w:r>
            <w:r w:rsidRPr="006F09BA">
              <w:rPr>
                <w:spacing w:val="1"/>
                <w:w w:val="105"/>
                <w:sz w:val="20"/>
                <w:szCs w:val="20"/>
                <w:lang w:val="ru-RU"/>
              </w:rPr>
              <w:t xml:space="preserve"> </w:t>
            </w:r>
            <w:r w:rsidRPr="006F09BA">
              <w:rPr>
                <w:w w:val="105"/>
                <w:sz w:val="20"/>
                <w:szCs w:val="20"/>
                <w:lang w:val="ru-RU"/>
              </w:rPr>
              <w:t>худож</w:t>
            </w:r>
            <w:r w:rsidRPr="006F09BA">
              <w:rPr>
                <w:w w:val="105"/>
                <w:sz w:val="20"/>
                <w:szCs w:val="20"/>
                <w:lang w:val="ru-RU"/>
              </w:rPr>
              <w:t>е</w:t>
            </w:r>
            <w:r w:rsidRPr="006F09BA">
              <w:rPr>
                <w:w w:val="105"/>
                <w:sz w:val="20"/>
                <w:szCs w:val="20"/>
                <w:lang w:val="ru-RU"/>
              </w:rPr>
              <w:t>ственного</w:t>
            </w:r>
            <w:r w:rsidRPr="006F09BA">
              <w:rPr>
                <w:spacing w:val="1"/>
                <w:w w:val="105"/>
                <w:sz w:val="20"/>
                <w:szCs w:val="20"/>
                <w:lang w:val="ru-RU"/>
              </w:rPr>
              <w:t xml:space="preserve"> </w:t>
            </w:r>
            <w:r w:rsidRPr="006F09BA">
              <w:rPr>
                <w:w w:val="105"/>
                <w:sz w:val="20"/>
                <w:szCs w:val="20"/>
                <w:lang w:val="ru-RU"/>
              </w:rPr>
              <w:t>произв</w:t>
            </w:r>
            <w:r w:rsidRPr="006F09BA">
              <w:rPr>
                <w:w w:val="105"/>
                <w:sz w:val="20"/>
                <w:szCs w:val="20"/>
                <w:lang w:val="ru-RU"/>
              </w:rPr>
              <w:t>е</w:t>
            </w:r>
            <w:r w:rsidRPr="006F09BA">
              <w:rPr>
                <w:w w:val="105"/>
                <w:sz w:val="20"/>
                <w:szCs w:val="20"/>
                <w:lang w:val="ru-RU"/>
              </w:rPr>
              <w:t>дения</w:t>
            </w:r>
            <w:r w:rsidRPr="006F09BA">
              <w:rPr>
                <w:w w:val="105"/>
                <w:sz w:val="20"/>
                <w:szCs w:val="20"/>
                <w:lang w:val="ru-RU"/>
              </w:rPr>
              <w:tab/>
            </w:r>
            <w:r w:rsidRPr="006F09BA">
              <w:rPr>
                <w:spacing w:val="-2"/>
                <w:w w:val="105"/>
                <w:sz w:val="20"/>
                <w:szCs w:val="20"/>
                <w:lang w:val="ru-RU"/>
              </w:rPr>
              <w:t>по</w:t>
            </w:r>
          </w:p>
          <w:p w:rsidR="006F09BA" w:rsidRPr="006F09BA" w:rsidRDefault="006F09BA" w:rsidP="00D40708">
            <w:pPr>
              <w:pStyle w:val="TableParagraph"/>
              <w:tabs>
                <w:tab w:val="left" w:pos="442"/>
                <w:tab w:val="left" w:pos="760"/>
                <w:tab w:val="left" w:pos="1197"/>
                <w:tab w:val="left" w:pos="1389"/>
                <w:tab w:val="left" w:pos="1753"/>
                <w:tab w:val="left" w:pos="2026"/>
              </w:tabs>
              <w:spacing w:before="7" w:line="252" w:lineRule="auto"/>
              <w:ind w:left="112" w:right="119"/>
              <w:rPr>
                <w:sz w:val="20"/>
                <w:szCs w:val="20"/>
                <w:lang w:val="ru-RU"/>
              </w:rPr>
            </w:pPr>
            <w:r w:rsidRPr="006F09BA">
              <w:rPr>
                <w:w w:val="105"/>
                <w:sz w:val="20"/>
                <w:szCs w:val="20"/>
                <w:lang w:val="ru-RU"/>
              </w:rPr>
              <w:t>преимуществу</w:t>
            </w:r>
            <w:r w:rsidRPr="006F09BA">
              <w:rPr>
                <w:w w:val="105"/>
                <w:sz w:val="20"/>
                <w:szCs w:val="20"/>
                <w:lang w:val="ru-RU"/>
              </w:rPr>
              <w:tab/>
            </w:r>
            <w:r w:rsidRPr="006F09BA">
              <w:rPr>
                <w:w w:val="105"/>
                <w:sz w:val="20"/>
                <w:szCs w:val="20"/>
                <w:lang w:val="ru-RU"/>
              </w:rPr>
              <w:tab/>
            </w:r>
            <w:r w:rsidRPr="006F09BA">
              <w:rPr>
                <w:w w:val="105"/>
                <w:sz w:val="20"/>
                <w:szCs w:val="20"/>
                <w:lang w:val="ru-RU"/>
              </w:rPr>
              <w:tab/>
            </w:r>
            <w:r w:rsidRPr="006F09BA">
              <w:rPr>
                <w:spacing w:val="-4"/>
                <w:w w:val="105"/>
                <w:sz w:val="20"/>
                <w:szCs w:val="20"/>
                <w:lang w:val="ru-RU"/>
              </w:rPr>
              <w:t>и</w:t>
            </w:r>
            <w:r w:rsidRPr="006F09BA">
              <w:rPr>
                <w:spacing w:val="-47"/>
                <w:w w:val="105"/>
                <w:sz w:val="20"/>
                <w:szCs w:val="20"/>
                <w:lang w:val="ru-RU"/>
              </w:rPr>
              <w:t xml:space="preserve"> </w:t>
            </w:r>
            <w:r w:rsidRPr="006F09BA">
              <w:rPr>
                <w:w w:val="105"/>
                <w:sz w:val="20"/>
                <w:szCs w:val="20"/>
                <w:lang w:val="ru-RU"/>
              </w:rPr>
              <w:t>некоторым</w:t>
            </w:r>
            <w:r w:rsidRPr="006F09BA">
              <w:rPr>
                <w:w w:val="105"/>
                <w:sz w:val="20"/>
                <w:szCs w:val="20"/>
                <w:lang w:val="ru-RU"/>
              </w:rPr>
              <w:tab/>
            </w:r>
            <w:r w:rsidRPr="006F09BA">
              <w:rPr>
                <w:w w:val="105"/>
                <w:sz w:val="20"/>
                <w:szCs w:val="20"/>
                <w:lang w:val="ru-RU"/>
              </w:rPr>
              <w:tab/>
            </w:r>
            <w:r w:rsidRPr="006F09BA">
              <w:rPr>
                <w:spacing w:val="-1"/>
                <w:w w:val="105"/>
                <w:sz w:val="20"/>
                <w:szCs w:val="20"/>
                <w:lang w:val="ru-RU"/>
              </w:rPr>
              <w:t>приемам</w:t>
            </w:r>
            <w:r w:rsidRPr="006F09BA">
              <w:rPr>
                <w:spacing w:val="-47"/>
                <w:w w:val="105"/>
                <w:sz w:val="20"/>
                <w:szCs w:val="20"/>
                <w:lang w:val="ru-RU"/>
              </w:rPr>
              <w:t xml:space="preserve"> </w:t>
            </w:r>
            <w:r w:rsidRPr="006F09BA">
              <w:rPr>
                <w:w w:val="105"/>
                <w:sz w:val="20"/>
                <w:szCs w:val="20"/>
                <w:lang w:val="ru-RU"/>
              </w:rPr>
              <w:t>историко-</w:t>
            </w:r>
            <w:r w:rsidRPr="006F09BA">
              <w:rPr>
                <w:spacing w:val="1"/>
                <w:w w:val="105"/>
                <w:sz w:val="20"/>
                <w:szCs w:val="20"/>
                <w:lang w:val="ru-RU"/>
              </w:rPr>
              <w:t xml:space="preserve"> </w:t>
            </w:r>
            <w:r w:rsidRPr="006F09BA">
              <w:rPr>
                <w:w w:val="105"/>
                <w:sz w:val="20"/>
                <w:szCs w:val="20"/>
                <w:lang w:val="ru-RU"/>
              </w:rPr>
              <w:t>литературного</w:t>
            </w:r>
            <w:r w:rsidRPr="006F09BA">
              <w:rPr>
                <w:spacing w:val="10"/>
                <w:w w:val="105"/>
                <w:sz w:val="20"/>
                <w:szCs w:val="20"/>
                <w:lang w:val="ru-RU"/>
              </w:rPr>
              <w:t xml:space="preserve"> </w:t>
            </w:r>
            <w:r w:rsidRPr="006F09BA">
              <w:rPr>
                <w:w w:val="105"/>
                <w:sz w:val="20"/>
                <w:szCs w:val="20"/>
                <w:lang w:val="ru-RU"/>
              </w:rPr>
              <w:t>анал</w:t>
            </w:r>
            <w:r w:rsidRPr="006F09BA">
              <w:rPr>
                <w:w w:val="105"/>
                <w:sz w:val="20"/>
                <w:szCs w:val="20"/>
                <w:lang w:val="ru-RU"/>
              </w:rPr>
              <w:t>и</w:t>
            </w:r>
            <w:r w:rsidRPr="006F09BA">
              <w:rPr>
                <w:w w:val="105"/>
                <w:sz w:val="20"/>
                <w:szCs w:val="20"/>
                <w:lang w:val="ru-RU"/>
              </w:rPr>
              <w:t>за</w:t>
            </w:r>
            <w:r w:rsidRPr="006F09BA">
              <w:rPr>
                <w:spacing w:val="-47"/>
                <w:w w:val="105"/>
                <w:sz w:val="20"/>
                <w:szCs w:val="20"/>
                <w:lang w:val="ru-RU"/>
              </w:rPr>
              <w:t xml:space="preserve"> </w:t>
            </w:r>
            <w:r w:rsidRPr="006F09BA">
              <w:rPr>
                <w:w w:val="105"/>
                <w:sz w:val="20"/>
                <w:szCs w:val="20"/>
                <w:lang w:val="ru-RU"/>
              </w:rPr>
              <w:t>и</w:t>
            </w:r>
            <w:r w:rsidRPr="006F09BA">
              <w:rPr>
                <w:w w:val="105"/>
                <w:sz w:val="20"/>
                <w:szCs w:val="20"/>
                <w:lang w:val="ru-RU"/>
              </w:rPr>
              <w:tab/>
              <w:t>в</w:t>
            </w:r>
            <w:r w:rsidRPr="006F09BA">
              <w:rPr>
                <w:w w:val="105"/>
                <w:sz w:val="20"/>
                <w:szCs w:val="20"/>
                <w:lang w:val="ru-RU"/>
              </w:rPr>
              <w:tab/>
              <w:t>процессе</w:t>
            </w:r>
            <w:r w:rsidRPr="006F09BA">
              <w:rPr>
                <w:w w:val="105"/>
                <w:sz w:val="20"/>
                <w:szCs w:val="20"/>
                <w:lang w:val="ru-RU"/>
              </w:rPr>
              <w:tab/>
            </w:r>
            <w:r w:rsidRPr="006F09BA">
              <w:rPr>
                <w:spacing w:val="-1"/>
                <w:w w:val="105"/>
                <w:sz w:val="20"/>
                <w:szCs w:val="20"/>
                <w:lang w:val="ru-RU"/>
              </w:rPr>
              <w:t>этой</w:t>
            </w:r>
            <w:r w:rsidRPr="006F09BA">
              <w:rPr>
                <w:spacing w:val="-47"/>
                <w:w w:val="105"/>
                <w:sz w:val="20"/>
                <w:szCs w:val="20"/>
                <w:lang w:val="ru-RU"/>
              </w:rPr>
              <w:t xml:space="preserve"> </w:t>
            </w:r>
            <w:r w:rsidRPr="006F09BA">
              <w:rPr>
                <w:w w:val="105"/>
                <w:sz w:val="20"/>
                <w:szCs w:val="20"/>
                <w:lang w:val="ru-RU"/>
              </w:rPr>
              <w:t>работы</w:t>
            </w:r>
            <w:r w:rsidRPr="006F09BA">
              <w:rPr>
                <w:w w:val="105"/>
                <w:sz w:val="20"/>
                <w:szCs w:val="20"/>
                <w:lang w:val="ru-RU"/>
              </w:rPr>
              <w:tab/>
            </w:r>
            <w:r w:rsidRPr="006F09BA">
              <w:rPr>
                <w:w w:val="105"/>
                <w:sz w:val="20"/>
                <w:szCs w:val="20"/>
                <w:lang w:val="ru-RU"/>
              </w:rPr>
              <w:tab/>
            </w:r>
            <w:r w:rsidRPr="006F09BA">
              <w:rPr>
                <w:spacing w:val="-1"/>
                <w:w w:val="105"/>
                <w:sz w:val="20"/>
                <w:szCs w:val="20"/>
                <w:lang w:val="ru-RU"/>
              </w:rPr>
              <w:t>овладению</w:t>
            </w:r>
            <w:r w:rsidRPr="006F09BA">
              <w:rPr>
                <w:spacing w:val="-47"/>
                <w:w w:val="105"/>
                <w:sz w:val="20"/>
                <w:szCs w:val="20"/>
                <w:lang w:val="ru-RU"/>
              </w:rPr>
              <w:t xml:space="preserve"> </w:t>
            </w:r>
            <w:r w:rsidRPr="006F09BA">
              <w:rPr>
                <w:w w:val="105"/>
                <w:sz w:val="20"/>
                <w:szCs w:val="20"/>
                <w:lang w:val="ru-RU"/>
              </w:rPr>
              <w:t>пред</w:t>
            </w:r>
            <w:r w:rsidRPr="006F09BA">
              <w:rPr>
                <w:w w:val="105"/>
                <w:sz w:val="20"/>
                <w:szCs w:val="20"/>
                <w:lang w:val="ru-RU"/>
              </w:rPr>
              <w:t>у</w:t>
            </w:r>
            <w:r w:rsidRPr="006F09BA">
              <w:rPr>
                <w:w w:val="105"/>
                <w:sz w:val="20"/>
                <w:szCs w:val="20"/>
                <w:lang w:val="ru-RU"/>
              </w:rPr>
              <w:t>смотренными</w:t>
            </w:r>
            <w:r w:rsidRPr="006F09BA">
              <w:rPr>
                <w:spacing w:val="1"/>
                <w:w w:val="105"/>
                <w:sz w:val="20"/>
                <w:szCs w:val="20"/>
                <w:lang w:val="ru-RU"/>
              </w:rPr>
              <w:t xml:space="preserve"> </w:t>
            </w:r>
            <w:r w:rsidRPr="006F09BA">
              <w:rPr>
                <w:w w:val="105"/>
                <w:sz w:val="20"/>
                <w:szCs w:val="20"/>
                <w:lang w:val="ru-RU"/>
              </w:rPr>
              <w:t>пр</w:t>
            </w:r>
            <w:r w:rsidRPr="006F09BA">
              <w:rPr>
                <w:w w:val="105"/>
                <w:sz w:val="20"/>
                <w:szCs w:val="20"/>
                <w:lang w:val="ru-RU"/>
              </w:rPr>
              <w:t>о</w:t>
            </w:r>
            <w:r w:rsidRPr="006F09BA">
              <w:rPr>
                <w:w w:val="105"/>
                <w:sz w:val="20"/>
                <w:szCs w:val="20"/>
                <w:lang w:val="ru-RU"/>
              </w:rPr>
              <w:t>граммой</w:t>
            </w:r>
            <w:r w:rsidRPr="006F09BA">
              <w:rPr>
                <w:spacing w:val="14"/>
                <w:w w:val="105"/>
                <w:sz w:val="20"/>
                <w:szCs w:val="20"/>
                <w:lang w:val="ru-RU"/>
              </w:rPr>
              <w:t xml:space="preserve"> </w:t>
            </w:r>
            <w:r w:rsidRPr="006F09BA">
              <w:rPr>
                <w:w w:val="105"/>
                <w:sz w:val="20"/>
                <w:szCs w:val="20"/>
                <w:lang w:val="ru-RU"/>
              </w:rPr>
              <w:t>знаниями</w:t>
            </w:r>
            <w:r w:rsidRPr="006F09BA">
              <w:rPr>
                <w:spacing w:val="-47"/>
                <w:w w:val="105"/>
                <w:sz w:val="20"/>
                <w:szCs w:val="20"/>
                <w:lang w:val="ru-RU"/>
              </w:rPr>
              <w:t xml:space="preserve"> </w:t>
            </w:r>
            <w:r w:rsidRPr="006F09BA">
              <w:rPr>
                <w:w w:val="105"/>
                <w:sz w:val="20"/>
                <w:szCs w:val="20"/>
                <w:lang w:val="ru-RU"/>
              </w:rPr>
              <w:t>по</w:t>
            </w:r>
            <w:r w:rsidRPr="006F09BA">
              <w:rPr>
                <w:spacing w:val="39"/>
                <w:w w:val="105"/>
                <w:sz w:val="20"/>
                <w:szCs w:val="20"/>
                <w:lang w:val="ru-RU"/>
              </w:rPr>
              <w:t xml:space="preserve"> </w:t>
            </w:r>
            <w:r w:rsidRPr="006F09BA">
              <w:rPr>
                <w:w w:val="105"/>
                <w:sz w:val="20"/>
                <w:szCs w:val="20"/>
                <w:lang w:val="ru-RU"/>
              </w:rPr>
              <w:t>теории</w:t>
            </w:r>
            <w:r w:rsidRPr="006F09BA">
              <w:rPr>
                <w:spacing w:val="39"/>
                <w:w w:val="105"/>
                <w:sz w:val="20"/>
                <w:szCs w:val="20"/>
                <w:lang w:val="ru-RU"/>
              </w:rPr>
              <w:t xml:space="preserve"> </w:t>
            </w:r>
            <w:r w:rsidRPr="006F09BA">
              <w:rPr>
                <w:w w:val="105"/>
                <w:sz w:val="20"/>
                <w:szCs w:val="20"/>
                <w:lang w:val="ru-RU"/>
              </w:rPr>
              <w:t>и</w:t>
            </w:r>
            <w:r w:rsidRPr="006F09BA">
              <w:rPr>
                <w:spacing w:val="39"/>
                <w:w w:val="105"/>
                <w:sz w:val="20"/>
                <w:szCs w:val="20"/>
                <w:lang w:val="ru-RU"/>
              </w:rPr>
              <w:t xml:space="preserve"> </w:t>
            </w:r>
            <w:r w:rsidRPr="006F09BA">
              <w:rPr>
                <w:w w:val="105"/>
                <w:sz w:val="20"/>
                <w:szCs w:val="20"/>
                <w:lang w:val="ru-RU"/>
              </w:rPr>
              <w:t>истории</w:t>
            </w:r>
            <w:r w:rsidRPr="006F09BA">
              <w:rPr>
                <w:spacing w:val="-47"/>
                <w:w w:val="105"/>
                <w:sz w:val="20"/>
                <w:szCs w:val="20"/>
                <w:lang w:val="ru-RU"/>
              </w:rPr>
              <w:t xml:space="preserve"> </w:t>
            </w:r>
            <w:r w:rsidRPr="006F09BA">
              <w:rPr>
                <w:w w:val="105"/>
                <w:sz w:val="20"/>
                <w:szCs w:val="20"/>
                <w:lang w:val="ru-RU"/>
              </w:rPr>
              <w:t>л</w:t>
            </w:r>
            <w:r w:rsidRPr="006F09BA">
              <w:rPr>
                <w:w w:val="105"/>
                <w:sz w:val="20"/>
                <w:szCs w:val="20"/>
                <w:lang w:val="ru-RU"/>
              </w:rPr>
              <w:t>и</w:t>
            </w:r>
            <w:r w:rsidRPr="006F09BA">
              <w:rPr>
                <w:w w:val="105"/>
                <w:sz w:val="20"/>
                <w:szCs w:val="20"/>
                <w:lang w:val="ru-RU"/>
              </w:rPr>
              <w:t>тературы.</w:t>
            </w:r>
          </w:p>
          <w:p w:rsidR="006F09BA" w:rsidRPr="006F09BA" w:rsidRDefault="006F09BA" w:rsidP="000B17DE">
            <w:pPr>
              <w:pStyle w:val="TableParagraph"/>
              <w:numPr>
                <w:ilvl w:val="0"/>
                <w:numId w:val="50"/>
              </w:numPr>
              <w:tabs>
                <w:tab w:val="left" w:pos="377"/>
                <w:tab w:val="left" w:pos="1592"/>
                <w:tab w:val="left" w:pos="1739"/>
                <w:tab w:val="left" w:pos="1927"/>
              </w:tabs>
              <w:spacing w:before="5" w:line="252" w:lineRule="auto"/>
              <w:ind w:right="118" w:firstLine="0"/>
              <w:rPr>
                <w:sz w:val="20"/>
                <w:szCs w:val="20"/>
                <w:lang w:val="ru-RU"/>
              </w:rPr>
            </w:pPr>
            <w:r w:rsidRPr="006F09BA">
              <w:rPr>
                <w:w w:val="105"/>
                <w:sz w:val="20"/>
                <w:szCs w:val="20"/>
                <w:lang w:val="ru-RU"/>
              </w:rPr>
              <w:t>Развивает</w:t>
            </w:r>
            <w:r w:rsidRPr="006F09BA">
              <w:rPr>
                <w:spacing w:val="11"/>
                <w:w w:val="105"/>
                <w:sz w:val="20"/>
                <w:szCs w:val="20"/>
                <w:lang w:val="ru-RU"/>
              </w:rPr>
              <w:t xml:space="preserve"> </w:t>
            </w:r>
            <w:r w:rsidRPr="006F09BA">
              <w:rPr>
                <w:w w:val="105"/>
                <w:sz w:val="20"/>
                <w:szCs w:val="20"/>
                <w:lang w:val="ru-RU"/>
              </w:rPr>
              <w:t>нау</w:t>
            </w:r>
            <w:r w:rsidRPr="006F09BA">
              <w:rPr>
                <w:w w:val="105"/>
                <w:sz w:val="20"/>
                <w:szCs w:val="20"/>
                <w:lang w:val="ru-RU"/>
              </w:rPr>
              <w:t>ч</w:t>
            </w:r>
            <w:r w:rsidRPr="006F09BA">
              <w:rPr>
                <w:w w:val="105"/>
                <w:sz w:val="20"/>
                <w:szCs w:val="20"/>
                <w:lang w:val="ru-RU"/>
              </w:rPr>
              <w:t>ную,</w:t>
            </w:r>
            <w:r w:rsidRPr="006F09BA">
              <w:rPr>
                <w:spacing w:val="-47"/>
                <w:w w:val="105"/>
                <w:sz w:val="20"/>
                <w:szCs w:val="20"/>
                <w:lang w:val="ru-RU"/>
              </w:rPr>
              <w:t xml:space="preserve"> </w:t>
            </w:r>
            <w:r w:rsidRPr="006F09BA">
              <w:rPr>
                <w:w w:val="105"/>
                <w:sz w:val="20"/>
                <w:szCs w:val="20"/>
                <w:lang w:val="ru-RU"/>
              </w:rPr>
              <w:t>критическую</w:t>
            </w:r>
            <w:r w:rsidRPr="006F09BA">
              <w:rPr>
                <w:w w:val="105"/>
                <w:sz w:val="20"/>
                <w:szCs w:val="20"/>
                <w:lang w:val="ru-RU"/>
              </w:rPr>
              <w:tab/>
            </w:r>
            <w:r w:rsidRPr="006F09BA">
              <w:rPr>
                <w:spacing w:val="-1"/>
                <w:w w:val="105"/>
                <w:sz w:val="20"/>
                <w:szCs w:val="20"/>
                <w:lang w:val="ru-RU"/>
              </w:rPr>
              <w:t>мысль</w:t>
            </w:r>
            <w:r w:rsidRPr="006F09BA">
              <w:rPr>
                <w:spacing w:val="-47"/>
                <w:w w:val="105"/>
                <w:sz w:val="20"/>
                <w:szCs w:val="20"/>
                <w:lang w:val="ru-RU"/>
              </w:rPr>
              <w:t xml:space="preserve"> </w:t>
            </w:r>
            <w:r w:rsidRPr="006F09BA">
              <w:rPr>
                <w:w w:val="105"/>
                <w:sz w:val="20"/>
                <w:szCs w:val="20"/>
                <w:lang w:val="ru-RU"/>
              </w:rPr>
              <w:t>учащихся,</w:t>
            </w:r>
            <w:r w:rsidRPr="006F09BA">
              <w:rPr>
                <w:spacing w:val="-1"/>
                <w:w w:val="105"/>
                <w:sz w:val="20"/>
                <w:szCs w:val="20"/>
                <w:lang w:val="ru-RU"/>
              </w:rPr>
              <w:t xml:space="preserve"> </w:t>
            </w:r>
            <w:r w:rsidRPr="006F09BA">
              <w:rPr>
                <w:w w:val="105"/>
                <w:sz w:val="20"/>
                <w:szCs w:val="20"/>
                <w:lang w:val="ru-RU"/>
              </w:rPr>
              <w:t>развивает</w:t>
            </w:r>
            <w:r w:rsidRPr="006F09BA">
              <w:rPr>
                <w:spacing w:val="1"/>
                <w:w w:val="105"/>
                <w:sz w:val="20"/>
                <w:szCs w:val="20"/>
                <w:lang w:val="ru-RU"/>
              </w:rPr>
              <w:t xml:space="preserve"> </w:t>
            </w:r>
            <w:r w:rsidRPr="006F09BA">
              <w:rPr>
                <w:w w:val="105"/>
                <w:sz w:val="20"/>
                <w:szCs w:val="20"/>
                <w:lang w:val="ru-RU"/>
              </w:rPr>
              <w:t>их</w:t>
            </w:r>
            <w:r w:rsidRPr="006F09BA">
              <w:rPr>
                <w:spacing w:val="-47"/>
                <w:w w:val="105"/>
                <w:sz w:val="20"/>
                <w:szCs w:val="20"/>
                <w:lang w:val="ru-RU"/>
              </w:rPr>
              <w:t xml:space="preserve"> </w:t>
            </w:r>
            <w:r w:rsidRPr="006F09BA">
              <w:rPr>
                <w:w w:val="105"/>
                <w:sz w:val="20"/>
                <w:szCs w:val="20"/>
                <w:lang w:val="ru-RU"/>
              </w:rPr>
              <w:t>литер</w:t>
            </w:r>
            <w:r w:rsidRPr="006F09BA">
              <w:rPr>
                <w:w w:val="105"/>
                <w:sz w:val="20"/>
                <w:szCs w:val="20"/>
                <w:lang w:val="ru-RU"/>
              </w:rPr>
              <w:t>а</w:t>
            </w:r>
            <w:r w:rsidRPr="006F09BA">
              <w:rPr>
                <w:w w:val="105"/>
                <w:sz w:val="20"/>
                <w:szCs w:val="20"/>
                <w:lang w:val="ru-RU"/>
              </w:rPr>
              <w:t>турные</w:t>
            </w:r>
            <w:r w:rsidRPr="006F09BA">
              <w:rPr>
                <w:spacing w:val="1"/>
                <w:w w:val="105"/>
                <w:sz w:val="20"/>
                <w:szCs w:val="20"/>
                <w:lang w:val="ru-RU"/>
              </w:rPr>
              <w:t xml:space="preserve"> </w:t>
            </w:r>
            <w:r w:rsidRPr="006F09BA">
              <w:rPr>
                <w:w w:val="105"/>
                <w:sz w:val="20"/>
                <w:szCs w:val="20"/>
                <w:lang w:val="ru-RU"/>
              </w:rPr>
              <w:t>способности,</w:t>
            </w:r>
            <w:r w:rsidRPr="006F09BA">
              <w:rPr>
                <w:w w:val="105"/>
                <w:sz w:val="20"/>
                <w:szCs w:val="20"/>
                <w:lang w:val="ru-RU"/>
              </w:rPr>
              <w:tab/>
            </w:r>
            <w:r w:rsidRPr="006F09BA">
              <w:rPr>
                <w:w w:val="105"/>
                <w:sz w:val="20"/>
                <w:szCs w:val="20"/>
                <w:lang w:val="ru-RU"/>
              </w:rPr>
              <w:tab/>
            </w:r>
            <w:r w:rsidRPr="006F09BA">
              <w:rPr>
                <w:spacing w:val="-1"/>
                <w:w w:val="105"/>
                <w:sz w:val="20"/>
                <w:szCs w:val="20"/>
                <w:lang w:val="ru-RU"/>
              </w:rPr>
              <w:t>учит</w:t>
            </w:r>
            <w:r w:rsidRPr="006F09BA">
              <w:rPr>
                <w:spacing w:val="-47"/>
                <w:w w:val="105"/>
                <w:sz w:val="20"/>
                <w:szCs w:val="20"/>
                <w:lang w:val="ru-RU"/>
              </w:rPr>
              <w:t xml:space="preserve"> </w:t>
            </w:r>
            <w:r w:rsidRPr="006F09BA">
              <w:rPr>
                <w:w w:val="105"/>
                <w:sz w:val="20"/>
                <w:szCs w:val="20"/>
                <w:lang w:val="ru-RU"/>
              </w:rPr>
              <w:t>самостоятельному</w:t>
            </w:r>
            <w:r w:rsidRPr="006F09BA">
              <w:rPr>
                <w:spacing w:val="1"/>
                <w:w w:val="105"/>
                <w:sz w:val="20"/>
                <w:szCs w:val="20"/>
                <w:lang w:val="ru-RU"/>
              </w:rPr>
              <w:t xml:space="preserve"> </w:t>
            </w:r>
            <w:r w:rsidRPr="006F09BA">
              <w:rPr>
                <w:w w:val="105"/>
                <w:sz w:val="20"/>
                <w:szCs w:val="20"/>
                <w:lang w:val="ru-RU"/>
              </w:rPr>
              <w:t>приобретению</w:t>
            </w:r>
            <w:r w:rsidRPr="006F09BA">
              <w:rPr>
                <w:spacing w:val="27"/>
                <w:w w:val="105"/>
                <w:sz w:val="20"/>
                <w:szCs w:val="20"/>
                <w:lang w:val="ru-RU"/>
              </w:rPr>
              <w:t xml:space="preserve"> </w:t>
            </w:r>
            <w:r w:rsidRPr="006F09BA">
              <w:rPr>
                <w:w w:val="105"/>
                <w:sz w:val="20"/>
                <w:szCs w:val="20"/>
                <w:lang w:val="ru-RU"/>
              </w:rPr>
              <w:t>зн</w:t>
            </w:r>
            <w:r w:rsidRPr="006F09BA">
              <w:rPr>
                <w:w w:val="105"/>
                <w:sz w:val="20"/>
                <w:szCs w:val="20"/>
                <w:lang w:val="ru-RU"/>
              </w:rPr>
              <w:t>а</w:t>
            </w:r>
            <w:r w:rsidRPr="006F09BA">
              <w:rPr>
                <w:w w:val="105"/>
                <w:sz w:val="20"/>
                <w:szCs w:val="20"/>
                <w:lang w:val="ru-RU"/>
              </w:rPr>
              <w:t>ний,</w:t>
            </w:r>
            <w:r w:rsidRPr="006F09BA">
              <w:rPr>
                <w:spacing w:val="-47"/>
                <w:w w:val="105"/>
                <w:sz w:val="20"/>
                <w:szCs w:val="20"/>
                <w:lang w:val="ru-RU"/>
              </w:rPr>
              <w:t xml:space="preserve"> </w:t>
            </w:r>
            <w:r w:rsidRPr="006F09BA">
              <w:rPr>
                <w:w w:val="105"/>
                <w:sz w:val="20"/>
                <w:szCs w:val="20"/>
                <w:lang w:val="ru-RU"/>
              </w:rPr>
              <w:t>умений</w:t>
            </w:r>
            <w:r w:rsidRPr="006F09BA">
              <w:rPr>
                <w:w w:val="105"/>
                <w:sz w:val="20"/>
                <w:szCs w:val="20"/>
                <w:lang w:val="ru-RU"/>
              </w:rPr>
              <w:tab/>
            </w:r>
            <w:r w:rsidRPr="006F09BA">
              <w:rPr>
                <w:w w:val="105"/>
                <w:sz w:val="20"/>
                <w:szCs w:val="20"/>
                <w:lang w:val="ru-RU"/>
              </w:rPr>
              <w:tab/>
            </w:r>
            <w:r w:rsidRPr="006F09BA">
              <w:rPr>
                <w:w w:val="105"/>
                <w:sz w:val="20"/>
                <w:szCs w:val="20"/>
                <w:lang w:val="ru-RU"/>
              </w:rPr>
              <w:tab/>
            </w:r>
            <w:r w:rsidRPr="006F09BA">
              <w:rPr>
                <w:spacing w:val="-2"/>
                <w:w w:val="105"/>
                <w:sz w:val="20"/>
                <w:szCs w:val="20"/>
                <w:lang w:val="ru-RU"/>
              </w:rPr>
              <w:t>по</w:t>
            </w:r>
          </w:p>
          <w:p w:rsidR="006F09BA" w:rsidRPr="006F09BA" w:rsidRDefault="006F09BA" w:rsidP="00D40708">
            <w:pPr>
              <w:pStyle w:val="TableParagraph"/>
              <w:spacing w:before="3" w:line="252" w:lineRule="auto"/>
              <w:ind w:left="112"/>
              <w:rPr>
                <w:sz w:val="20"/>
                <w:szCs w:val="20"/>
              </w:rPr>
            </w:pPr>
            <w:r w:rsidRPr="006F09BA">
              <w:rPr>
                <w:w w:val="105"/>
                <w:sz w:val="20"/>
                <w:szCs w:val="20"/>
              </w:rPr>
              <w:t>специальному</w:t>
            </w:r>
            <w:r w:rsidRPr="006F09BA">
              <w:rPr>
                <w:spacing w:val="34"/>
                <w:w w:val="105"/>
                <w:sz w:val="20"/>
                <w:szCs w:val="20"/>
              </w:rPr>
              <w:t xml:space="preserve"> </w:t>
            </w:r>
            <w:r w:rsidRPr="006F09BA">
              <w:rPr>
                <w:w w:val="105"/>
                <w:sz w:val="20"/>
                <w:szCs w:val="20"/>
              </w:rPr>
              <w:t>анализу</w:t>
            </w:r>
            <w:r w:rsidRPr="006F09BA">
              <w:rPr>
                <w:spacing w:val="-47"/>
                <w:w w:val="105"/>
                <w:sz w:val="20"/>
                <w:szCs w:val="20"/>
              </w:rPr>
              <w:t xml:space="preserve"> </w:t>
            </w:r>
            <w:r w:rsidRPr="006F09BA">
              <w:rPr>
                <w:w w:val="105"/>
                <w:sz w:val="20"/>
                <w:szCs w:val="20"/>
              </w:rPr>
              <w:t>литературного</w:t>
            </w:r>
            <w:r w:rsidRPr="006F09BA">
              <w:rPr>
                <w:spacing w:val="1"/>
                <w:w w:val="105"/>
                <w:sz w:val="20"/>
                <w:szCs w:val="20"/>
              </w:rPr>
              <w:t xml:space="preserve"> </w:t>
            </w:r>
            <w:r w:rsidRPr="006F09BA">
              <w:rPr>
                <w:w w:val="105"/>
                <w:sz w:val="20"/>
                <w:szCs w:val="20"/>
              </w:rPr>
              <w:t>произведения.</w:t>
            </w:r>
          </w:p>
        </w:tc>
        <w:tc>
          <w:tcPr>
            <w:tcW w:w="2124" w:type="dxa"/>
            <w:tcBorders>
              <w:right w:val="single" w:sz="12" w:space="0" w:color="A3A3A3"/>
            </w:tcBorders>
          </w:tcPr>
          <w:p w:rsidR="006F09BA" w:rsidRPr="006F09BA" w:rsidRDefault="006F09BA" w:rsidP="000B17DE">
            <w:pPr>
              <w:pStyle w:val="TableParagraph"/>
              <w:numPr>
                <w:ilvl w:val="0"/>
                <w:numId w:val="49"/>
              </w:numPr>
              <w:tabs>
                <w:tab w:val="left" w:pos="558"/>
                <w:tab w:val="left" w:pos="559"/>
                <w:tab w:val="left" w:pos="1296"/>
                <w:tab w:val="left" w:pos="1431"/>
                <w:tab w:val="left" w:pos="2025"/>
                <w:tab w:val="left" w:pos="2124"/>
              </w:tabs>
              <w:spacing w:before="110" w:line="252" w:lineRule="auto"/>
              <w:ind w:right="96" w:firstLine="0"/>
              <w:rPr>
                <w:sz w:val="20"/>
                <w:szCs w:val="20"/>
                <w:lang w:val="ru-RU"/>
              </w:rPr>
            </w:pPr>
            <w:r w:rsidRPr="006F09BA">
              <w:rPr>
                <w:w w:val="105"/>
                <w:sz w:val="20"/>
                <w:szCs w:val="20"/>
                <w:lang w:val="ru-RU"/>
              </w:rPr>
              <w:t>Работа</w:t>
            </w:r>
            <w:r w:rsidRPr="006F09BA">
              <w:rPr>
                <w:w w:val="105"/>
                <w:sz w:val="20"/>
                <w:szCs w:val="20"/>
                <w:lang w:val="ru-RU"/>
              </w:rPr>
              <w:tab/>
            </w:r>
            <w:r w:rsidRPr="006F09BA">
              <w:rPr>
                <w:w w:val="105"/>
                <w:sz w:val="20"/>
                <w:szCs w:val="20"/>
                <w:lang w:val="ru-RU"/>
              </w:rPr>
              <w:tab/>
              <w:t>над</w:t>
            </w:r>
            <w:r w:rsidRPr="006F09BA">
              <w:rPr>
                <w:w w:val="105"/>
                <w:sz w:val="20"/>
                <w:szCs w:val="20"/>
                <w:lang w:val="ru-RU"/>
              </w:rPr>
              <w:tab/>
            </w:r>
            <w:r w:rsidRPr="006F09BA">
              <w:rPr>
                <w:spacing w:val="-1"/>
                <w:w w:val="105"/>
                <w:sz w:val="20"/>
                <w:szCs w:val="20"/>
                <w:lang w:val="ru-RU"/>
              </w:rPr>
              <w:t>текстом</w:t>
            </w:r>
            <w:r w:rsidRPr="006F09BA">
              <w:rPr>
                <w:spacing w:val="-47"/>
                <w:w w:val="105"/>
                <w:sz w:val="20"/>
                <w:szCs w:val="20"/>
                <w:lang w:val="ru-RU"/>
              </w:rPr>
              <w:t xml:space="preserve"> </w:t>
            </w:r>
            <w:r w:rsidRPr="006F09BA">
              <w:rPr>
                <w:w w:val="105"/>
                <w:sz w:val="20"/>
                <w:szCs w:val="20"/>
                <w:lang w:val="ru-RU"/>
              </w:rPr>
              <w:t>художественного</w:t>
            </w:r>
            <w:r w:rsidRPr="006F09BA">
              <w:rPr>
                <w:spacing w:val="1"/>
                <w:w w:val="105"/>
                <w:sz w:val="20"/>
                <w:szCs w:val="20"/>
                <w:lang w:val="ru-RU"/>
              </w:rPr>
              <w:t xml:space="preserve"> </w:t>
            </w:r>
            <w:r w:rsidRPr="006F09BA">
              <w:rPr>
                <w:w w:val="105"/>
                <w:sz w:val="20"/>
                <w:szCs w:val="20"/>
                <w:lang w:val="ru-RU"/>
              </w:rPr>
              <w:t>произведения,</w:t>
            </w:r>
            <w:r w:rsidRPr="006F09BA">
              <w:rPr>
                <w:w w:val="105"/>
                <w:sz w:val="20"/>
                <w:szCs w:val="20"/>
                <w:lang w:val="ru-RU"/>
              </w:rPr>
              <w:tab/>
            </w:r>
            <w:r w:rsidRPr="006F09BA">
              <w:rPr>
                <w:w w:val="105"/>
                <w:sz w:val="20"/>
                <w:szCs w:val="20"/>
                <w:lang w:val="ru-RU"/>
              </w:rPr>
              <w:tab/>
            </w:r>
            <w:r w:rsidRPr="006F09BA">
              <w:rPr>
                <w:spacing w:val="-1"/>
                <w:w w:val="105"/>
                <w:sz w:val="20"/>
                <w:szCs w:val="20"/>
                <w:lang w:val="ru-RU"/>
              </w:rPr>
              <w:t>анализу</w:t>
            </w:r>
            <w:r w:rsidRPr="006F09BA">
              <w:rPr>
                <w:spacing w:val="-47"/>
                <w:w w:val="105"/>
                <w:sz w:val="20"/>
                <w:szCs w:val="20"/>
                <w:lang w:val="ru-RU"/>
              </w:rPr>
              <w:t xml:space="preserve"> </w:t>
            </w:r>
            <w:r w:rsidRPr="006F09BA">
              <w:rPr>
                <w:w w:val="105"/>
                <w:sz w:val="20"/>
                <w:szCs w:val="20"/>
                <w:lang w:val="ru-RU"/>
              </w:rPr>
              <w:t>эпизода</w:t>
            </w:r>
            <w:r w:rsidRPr="006F09BA">
              <w:rPr>
                <w:w w:val="105"/>
                <w:sz w:val="20"/>
                <w:szCs w:val="20"/>
                <w:lang w:val="ru-RU"/>
              </w:rPr>
              <w:tab/>
              <w:t>или</w:t>
            </w:r>
            <w:r w:rsidRPr="006F09BA">
              <w:rPr>
                <w:w w:val="105"/>
                <w:sz w:val="20"/>
                <w:szCs w:val="20"/>
                <w:lang w:val="ru-RU"/>
              </w:rPr>
              <w:tab/>
            </w:r>
            <w:r w:rsidRPr="006F09BA">
              <w:rPr>
                <w:w w:val="105"/>
                <w:sz w:val="20"/>
                <w:szCs w:val="20"/>
                <w:lang w:val="ru-RU"/>
              </w:rPr>
              <w:tab/>
            </w:r>
            <w:r w:rsidRPr="006F09BA">
              <w:rPr>
                <w:spacing w:val="-1"/>
                <w:w w:val="105"/>
                <w:sz w:val="20"/>
                <w:szCs w:val="20"/>
                <w:lang w:val="ru-RU"/>
              </w:rPr>
              <w:t>целого</w:t>
            </w:r>
            <w:r w:rsidRPr="006F09BA">
              <w:rPr>
                <w:spacing w:val="-47"/>
                <w:w w:val="105"/>
                <w:sz w:val="20"/>
                <w:szCs w:val="20"/>
                <w:lang w:val="ru-RU"/>
              </w:rPr>
              <w:t xml:space="preserve"> </w:t>
            </w:r>
            <w:r w:rsidRPr="006F09BA">
              <w:rPr>
                <w:w w:val="105"/>
                <w:sz w:val="20"/>
                <w:szCs w:val="20"/>
                <w:lang w:val="ru-RU"/>
              </w:rPr>
              <w:t>произведения;</w:t>
            </w:r>
          </w:p>
          <w:p w:rsidR="006F09BA" w:rsidRPr="006F09BA" w:rsidRDefault="006F09BA" w:rsidP="000B17DE">
            <w:pPr>
              <w:pStyle w:val="TableParagraph"/>
              <w:numPr>
                <w:ilvl w:val="0"/>
                <w:numId w:val="49"/>
              </w:numPr>
              <w:tabs>
                <w:tab w:val="left" w:pos="546"/>
                <w:tab w:val="left" w:pos="547"/>
                <w:tab w:val="left" w:pos="1605"/>
                <w:tab w:val="left" w:pos="2172"/>
              </w:tabs>
              <w:spacing w:before="5" w:line="252" w:lineRule="auto"/>
              <w:ind w:right="97" w:firstLine="0"/>
              <w:rPr>
                <w:sz w:val="20"/>
                <w:szCs w:val="20"/>
              </w:rPr>
            </w:pPr>
            <w:r w:rsidRPr="006F09BA">
              <w:rPr>
                <w:w w:val="105"/>
                <w:sz w:val="20"/>
                <w:szCs w:val="20"/>
              </w:rPr>
              <w:t>Пересказ</w:t>
            </w:r>
            <w:r w:rsidRPr="006F09BA">
              <w:rPr>
                <w:w w:val="105"/>
                <w:sz w:val="20"/>
                <w:szCs w:val="20"/>
              </w:rPr>
              <w:tab/>
              <w:t>как</w:t>
            </w:r>
            <w:r w:rsidRPr="006F09BA">
              <w:rPr>
                <w:w w:val="105"/>
                <w:sz w:val="20"/>
                <w:szCs w:val="20"/>
              </w:rPr>
              <w:tab/>
            </w:r>
            <w:r w:rsidRPr="006F09BA">
              <w:rPr>
                <w:spacing w:val="-1"/>
                <w:w w:val="105"/>
                <w:sz w:val="20"/>
                <w:szCs w:val="20"/>
              </w:rPr>
              <w:t>прием</w:t>
            </w:r>
            <w:r w:rsidRPr="006F09BA">
              <w:rPr>
                <w:spacing w:val="-47"/>
                <w:w w:val="105"/>
                <w:sz w:val="20"/>
                <w:szCs w:val="20"/>
              </w:rPr>
              <w:t xml:space="preserve"> </w:t>
            </w:r>
            <w:r w:rsidRPr="006F09BA">
              <w:rPr>
                <w:w w:val="105"/>
                <w:sz w:val="20"/>
                <w:szCs w:val="20"/>
              </w:rPr>
              <w:t>анализа;</w:t>
            </w:r>
          </w:p>
          <w:p w:rsidR="006F09BA" w:rsidRPr="006F09BA" w:rsidRDefault="006F09BA" w:rsidP="000B17DE">
            <w:pPr>
              <w:pStyle w:val="TableParagraph"/>
              <w:numPr>
                <w:ilvl w:val="0"/>
                <w:numId w:val="49"/>
              </w:numPr>
              <w:tabs>
                <w:tab w:val="left" w:pos="319"/>
              </w:tabs>
              <w:spacing w:before="2" w:line="252" w:lineRule="auto"/>
              <w:ind w:right="95" w:firstLine="0"/>
              <w:rPr>
                <w:sz w:val="20"/>
                <w:szCs w:val="20"/>
                <w:lang w:val="ru-RU"/>
              </w:rPr>
            </w:pPr>
            <w:r w:rsidRPr="006F09BA">
              <w:rPr>
                <w:w w:val="105"/>
                <w:sz w:val="20"/>
                <w:szCs w:val="20"/>
                <w:lang w:val="ru-RU"/>
              </w:rPr>
              <w:t>Подбор</w:t>
            </w:r>
            <w:r w:rsidRPr="006F09BA">
              <w:rPr>
                <w:spacing w:val="4"/>
                <w:w w:val="105"/>
                <w:sz w:val="20"/>
                <w:szCs w:val="20"/>
                <w:lang w:val="ru-RU"/>
              </w:rPr>
              <w:t xml:space="preserve"> </w:t>
            </w:r>
            <w:r w:rsidRPr="006F09BA">
              <w:rPr>
                <w:w w:val="105"/>
                <w:sz w:val="20"/>
                <w:szCs w:val="20"/>
                <w:lang w:val="ru-RU"/>
              </w:rPr>
              <w:t>цитат</w:t>
            </w:r>
            <w:r w:rsidRPr="006F09BA">
              <w:rPr>
                <w:spacing w:val="4"/>
                <w:w w:val="105"/>
                <w:sz w:val="20"/>
                <w:szCs w:val="20"/>
                <w:lang w:val="ru-RU"/>
              </w:rPr>
              <w:t xml:space="preserve"> </w:t>
            </w:r>
            <w:r w:rsidRPr="006F09BA">
              <w:rPr>
                <w:w w:val="105"/>
                <w:sz w:val="20"/>
                <w:szCs w:val="20"/>
                <w:lang w:val="ru-RU"/>
              </w:rPr>
              <w:t>для</w:t>
            </w:r>
            <w:r w:rsidRPr="006F09BA">
              <w:rPr>
                <w:spacing w:val="4"/>
                <w:w w:val="105"/>
                <w:sz w:val="20"/>
                <w:szCs w:val="20"/>
                <w:lang w:val="ru-RU"/>
              </w:rPr>
              <w:t xml:space="preserve"> </w:t>
            </w:r>
            <w:r w:rsidRPr="006F09BA">
              <w:rPr>
                <w:w w:val="105"/>
                <w:sz w:val="20"/>
                <w:szCs w:val="20"/>
                <w:lang w:val="ru-RU"/>
              </w:rPr>
              <w:t>ответа</w:t>
            </w:r>
            <w:r w:rsidRPr="006F09BA">
              <w:rPr>
                <w:spacing w:val="4"/>
                <w:w w:val="105"/>
                <w:sz w:val="20"/>
                <w:szCs w:val="20"/>
                <w:lang w:val="ru-RU"/>
              </w:rPr>
              <w:t xml:space="preserve"> </w:t>
            </w:r>
            <w:r w:rsidRPr="006F09BA">
              <w:rPr>
                <w:w w:val="105"/>
                <w:sz w:val="20"/>
                <w:szCs w:val="20"/>
                <w:lang w:val="ru-RU"/>
              </w:rPr>
              <w:t>на</w:t>
            </w:r>
            <w:r w:rsidRPr="006F09BA">
              <w:rPr>
                <w:spacing w:val="-46"/>
                <w:w w:val="105"/>
                <w:sz w:val="20"/>
                <w:szCs w:val="20"/>
                <w:lang w:val="ru-RU"/>
              </w:rPr>
              <w:t xml:space="preserve"> </w:t>
            </w:r>
            <w:r w:rsidRPr="006F09BA">
              <w:rPr>
                <w:w w:val="105"/>
                <w:sz w:val="20"/>
                <w:szCs w:val="20"/>
                <w:lang w:val="ru-RU"/>
              </w:rPr>
              <w:t>поста</w:t>
            </w:r>
            <w:r w:rsidRPr="006F09BA">
              <w:rPr>
                <w:w w:val="105"/>
                <w:sz w:val="20"/>
                <w:szCs w:val="20"/>
                <w:lang w:val="ru-RU"/>
              </w:rPr>
              <w:t>в</w:t>
            </w:r>
            <w:r w:rsidRPr="006F09BA">
              <w:rPr>
                <w:w w:val="105"/>
                <w:sz w:val="20"/>
                <w:szCs w:val="20"/>
                <w:lang w:val="ru-RU"/>
              </w:rPr>
              <w:t>ленный</w:t>
            </w:r>
            <w:r w:rsidRPr="006F09BA">
              <w:rPr>
                <w:spacing w:val="1"/>
                <w:w w:val="105"/>
                <w:sz w:val="20"/>
                <w:szCs w:val="20"/>
                <w:lang w:val="ru-RU"/>
              </w:rPr>
              <w:t xml:space="preserve"> </w:t>
            </w:r>
            <w:r w:rsidRPr="006F09BA">
              <w:rPr>
                <w:w w:val="105"/>
                <w:sz w:val="20"/>
                <w:szCs w:val="20"/>
                <w:lang w:val="ru-RU"/>
              </w:rPr>
              <w:t>вопрос;</w:t>
            </w:r>
          </w:p>
          <w:p w:rsidR="006F09BA" w:rsidRPr="006F09BA" w:rsidRDefault="006F09BA" w:rsidP="000B17DE">
            <w:pPr>
              <w:pStyle w:val="TableParagraph"/>
              <w:numPr>
                <w:ilvl w:val="0"/>
                <w:numId w:val="49"/>
              </w:numPr>
              <w:tabs>
                <w:tab w:val="left" w:pos="456"/>
                <w:tab w:val="left" w:pos="1197"/>
                <w:tab w:val="left" w:pos="2123"/>
              </w:tabs>
              <w:spacing w:line="252" w:lineRule="auto"/>
              <w:ind w:right="96" w:firstLine="0"/>
              <w:jc w:val="both"/>
              <w:rPr>
                <w:sz w:val="20"/>
                <w:szCs w:val="20"/>
                <w:lang w:val="ru-RU"/>
              </w:rPr>
            </w:pPr>
            <w:r w:rsidRPr="006F09BA">
              <w:rPr>
                <w:w w:val="105"/>
                <w:sz w:val="20"/>
                <w:szCs w:val="20"/>
                <w:lang w:val="ru-RU"/>
              </w:rPr>
              <w:t>Составление</w:t>
            </w:r>
            <w:r w:rsidRPr="006F09BA">
              <w:rPr>
                <w:spacing w:val="1"/>
                <w:w w:val="105"/>
                <w:sz w:val="20"/>
                <w:szCs w:val="20"/>
                <w:lang w:val="ru-RU"/>
              </w:rPr>
              <w:t xml:space="preserve"> </w:t>
            </w:r>
            <w:r w:rsidRPr="006F09BA">
              <w:rPr>
                <w:w w:val="105"/>
                <w:sz w:val="20"/>
                <w:szCs w:val="20"/>
                <w:lang w:val="ru-RU"/>
              </w:rPr>
              <w:t>плана</w:t>
            </w:r>
            <w:r w:rsidRPr="006F09BA">
              <w:rPr>
                <w:spacing w:val="1"/>
                <w:w w:val="105"/>
                <w:sz w:val="20"/>
                <w:szCs w:val="20"/>
                <w:lang w:val="ru-RU"/>
              </w:rPr>
              <w:t xml:space="preserve"> </w:t>
            </w:r>
            <w:r w:rsidRPr="006F09BA">
              <w:rPr>
                <w:w w:val="105"/>
                <w:sz w:val="20"/>
                <w:szCs w:val="20"/>
                <w:lang w:val="ru-RU"/>
              </w:rPr>
              <w:t>как</w:t>
            </w:r>
            <w:r w:rsidRPr="006F09BA">
              <w:rPr>
                <w:spacing w:val="1"/>
                <w:w w:val="105"/>
                <w:sz w:val="20"/>
                <w:szCs w:val="20"/>
                <w:lang w:val="ru-RU"/>
              </w:rPr>
              <w:t xml:space="preserve"> </w:t>
            </w:r>
            <w:r w:rsidRPr="006F09BA">
              <w:rPr>
                <w:w w:val="105"/>
                <w:sz w:val="20"/>
                <w:szCs w:val="20"/>
                <w:lang w:val="ru-RU"/>
              </w:rPr>
              <w:t>прием</w:t>
            </w:r>
            <w:r w:rsidRPr="006F09BA">
              <w:rPr>
                <w:spacing w:val="1"/>
                <w:w w:val="105"/>
                <w:sz w:val="20"/>
                <w:szCs w:val="20"/>
                <w:lang w:val="ru-RU"/>
              </w:rPr>
              <w:t xml:space="preserve"> </w:t>
            </w:r>
            <w:r w:rsidRPr="006F09BA">
              <w:rPr>
                <w:w w:val="105"/>
                <w:sz w:val="20"/>
                <w:szCs w:val="20"/>
                <w:lang w:val="ru-RU"/>
              </w:rPr>
              <w:t>анализа</w:t>
            </w:r>
            <w:r w:rsidRPr="006F09BA">
              <w:rPr>
                <w:spacing w:val="1"/>
                <w:w w:val="105"/>
                <w:sz w:val="20"/>
                <w:szCs w:val="20"/>
                <w:lang w:val="ru-RU"/>
              </w:rPr>
              <w:t xml:space="preserve"> </w:t>
            </w:r>
            <w:r w:rsidRPr="006F09BA">
              <w:rPr>
                <w:w w:val="105"/>
                <w:sz w:val="20"/>
                <w:szCs w:val="20"/>
                <w:lang w:val="ru-RU"/>
              </w:rPr>
              <w:t>композиции,</w:t>
            </w:r>
            <w:r w:rsidRPr="006F09BA">
              <w:rPr>
                <w:spacing w:val="-47"/>
                <w:w w:val="105"/>
                <w:sz w:val="20"/>
                <w:szCs w:val="20"/>
                <w:lang w:val="ru-RU"/>
              </w:rPr>
              <w:t xml:space="preserve"> </w:t>
            </w:r>
            <w:r w:rsidRPr="006F09BA">
              <w:rPr>
                <w:w w:val="105"/>
                <w:sz w:val="20"/>
                <w:szCs w:val="20"/>
                <w:lang w:val="ru-RU"/>
              </w:rPr>
              <w:t>части</w:t>
            </w:r>
            <w:r w:rsidRPr="006F09BA">
              <w:rPr>
                <w:w w:val="105"/>
                <w:sz w:val="20"/>
                <w:szCs w:val="20"/>
                <w:lang w:val="ru-RU"/>
              </w:rPr>
              <w:tab/>
              <w:t>или</w:t>
            </w:r>
            <w:r w:rsidRPr="006F09BA">
              <w:rPr>
                <w:w w:val="105"/>
                <w:sz w:val="20"/>
                <w:szCs w:val="20"/>
                <w:lang w:val="ru-RU"/>
              </w:rPr>
              <w:tab/>
            </w:r>
            <w:r w:rsidRPr="006F09BA">
              <w:rPr>
                <w:spacing w:val="-1"/>
                <w:w w:val="105"/>
                <w:sz w:val="20"/>
                <w:szCs w:val="20"/>
                <w:lang w:val="ru-RU"/>
              </w:rPr>
              <w:t>целого</w:t>
            </w:r>
            <w:r w:rsidRPr="006F09BA">
              <w:rPr>
                <w:spacing w:val="-48"/>
                <w:w w:val="105"/>
                <w:sz w:val="20"/>
                <w:szCs w:val="20"/>
                <w:lang w:val="ru-RU"/>
              </w:rPr>
              <w:t xml:space="preserve"> </w:t>
            </w:r>
            <w:r w:rsidRPr="006F09BA">
              <w:rPr>
                <w:w w:val="105"/>
                <w:sz w:val="20"/>
                <w:szCs w:val="20"/>
                <w:lang w:val="ru-RU"/>
              </w:rPr>
              <w:t>произведения;</w:t>
            </w:r>
          </w:p>
          <w:p w:rsidR="006F09BA" w:rsidRPr="006F09BA" w:rsidRDefault="006F09BA" w:rsidP="000B17DE">
            <w:pPr>
              <w:pStyle w:val="TableParagraph"/>
              <w:numPr>
                <w:ilvl w:val="0"/>
                <w:numId w:val="49"/>
              </w:numPr>
              <w:tabs>
                <w:tab w:val="left" w:pos="509"/>
                <w:tab w:val="left" w:pos="510"/>
                <w:tab w:val="left" w:pos="1382"/>
                <w:tab w:val="left" w:pos="2188"/>
              </w:tabs>
              <w:spacing w:before="1" w:line="252" w:lineRule="auto"/>
              <w:ind w:right="97" w:firstLine="0"/>
              <w:rPr>
                <w:sz w:val="20"/>
                <w:szCs w:val="20"/>
                <w:lang w:val="ru-RU"/>
              </w:rPr>
            </w:pPr>
            <w:r w:rsidRPr="006F09BA">
              <w:rPr>
                <w:w w:val="105"/>
                <w:sz w:val="20"/>
                <w:szCs w:val="20"/>
                <w:lang w:val="ru-RU"/>
              </w:rPr>
              <w:t>Анализ</w:t>
            </w:r>
            <w:r w:rsidRPr="006F09BA">
              <w:rPr>
                <w:w w:val="105"/>
                <w:sz w:val="20"/>
                <w:szCs w:val="20"/>
                <w:lang w:val="ru-RU"/>
              </w:rPr>
              <w:tab/>
              <w:t>образа</w:t>
            </w:r>
            <w:r w:rsidRPr="006F09BA">
              <w:rPr>
                <w:w w:val="105"/>
                <w:sz w:val="20"/>
                <w:szCs w:val="20"/>
                <w:lang w:val="ru-RU"/>
              </w:rPr>
              <w:tab/>
            </w:r>
            <w:r w:rsidRPr="006F09BA">
              <w:rPr>
                <w:spacing w:val="-1"/>
                <w:w w:val="105"/>
                <w:sz w:val="20"/>
                <w:szCs w:val="20"/>
                <w:lang w:val="ru-RU"/>
              </w:rPr>
              <w:t>героя,</w:t>
            </w:r>
            <w:r w:rsidRPr="006F09BA">
              <w:rPr>
                <w:spacing w:val="-47"/>
                <w:w w:val="105"/>
                <w:sz w:val="20"/>
                <w:szCs w:val="20"/>
                <w:lang w:val="ru-RU"/>
              </w:rPr>
              <w:t xml:space="preserve"> </w:t>
            </w:r>
            <w:r w:rsidRPr="006F09BA">
              <w:rPr>
                <w:w w:val="105"/>
                <w:sz w:val="20"/>
                <w:szCs w:val="20"/>
                <w:lang w:val="ru-RU"/>
              </w:rPr>
              <w:t>сравнительная</w:t>
            </w:r>
            <w:r w:rsidRPr="006F09BA">
              <w:rPr>
                <w:spacing w:val="1"/>
                <w:w w:val="105"/>
                <w:sz w:val="20"/>
                <w:szCs w:val="20"/>
                <w:lang w:val="ru-RU"/>
              </w:rPr>
              <w:t xml:space="preserve"> </w:t>
            </w:r>
            <w:r w:rsidRPr="006F09BA">
              <w:rPr>
                <w:w w:val="105"/>
                <w:sz w:val="20"/>
                <w:szCs w:val="20"/>
                <w:lang w:val="ru-RU"/>
              </w:rPr>
              <w:t>характеристика героев;</w:t>
            </w:r>
          </w:p>
          <w:p w:rsidR="006F09BA" w:rsidRPr="006F09BA" w:rsidRDefault="006F09BA" w:rsidP="000B17DE">
            <w:pPr>
              <w:pStyle w:val="TableParagraph"/>
              <w:numPr>
                <w:ilvl w:val="0"/>
                <w:numId w:val="49"/>
              </w:numPr>
              <w:tabs>
                <w:tab w:val="left" w:pos="518"/>
              </w:tabs>
              <w:spacing w:before="3" w:line="252" w:lineRule="auto"/>
              <w:ind w:right="96" w:firstLine="0"/>
              <w:jc w:val="both"/>
              <w:rPr>
                <w:sz w:val="20"/>
                <w:szCs w:val="20"/>
                <w:lang w:val="ru-RU"/>
              </w:rPr>
            </w:pPr>
            <w:r w:rsidRPr="006F09BA">
              <w:rPr>
                <w:w w:val="105"/>
                <w:sz w:val="20"/>
                <w:szCs w:val="20"/>
                <w:lang w:val="ru-RU"/>
              </w:rPr>
              <w:t>Составление</w:t>
            </w:r>
            <w:r w:rsidRPr="006F09BA">
              <w:rPr>
                <w:spacing w:val="1"/>
                <w:w w:val="105"/>
                <w:sz w:val="20"/>
                <w:szCs w:val="20"/>
                <w:lang w:val="ru-RU"/>
              </w:rPr>
              <w:t xml:space="preserve"> </w:t>
            </w:r>
            <w:r w:rsidRPr="006F09BA">
              <w:rPr>
                <w:w w:val="105"/>
                <w:sz w:val="20"/>
                <w:szCs w:val="20"/>
                <w:lang w:val="ru-RU"/>
              </w:rPr>
              <w:t>плана</w:t>
            </w:r>
            <w:r w:rsidRPr="006F09BA">
              <w:rPr>
                <w:spacing w:val="1"/>
                <w:w w:val="105"/>
                <w:sz w:val="20"/>
                <w:szCs w:val="20"/>
                <w:lang w:val="ru-RU"/>
              </w:rPr>
              <w:t xml:space="preserve"> </w:t>
            </w:r>
            <w:r w:rsidRPr="006F09BA">
              <w:rPr>
                <w:w w:val="105"/>
                <w:sz w:val="20"/>
                <w:szCs w:val="20"/>
                <w:lang w:val="ru-RU"/>
              </w:rPr>
              <w:t>к</w:t>
            </w:r>
            <w:r w:rsidRPr="006F09BA">
              <w:rPr>
                <w:spacing w:val="-47"/>
                <w:w w:val="105"/>
                <w:sz w:val="20"/>
                <w:szCs w:val="20"/>
                <w:lang w:val="ru-RU"/>
              </w:rPr>
              <w:t xml:space="preserve"> </w:t>
            </w:r>
            <w:r w:rsidRPr="006F09BA">
              <w:rPr>
                <w:w w:val="105"/>
                <w:sz w:val="20"/>
                <w:szCs w:val="20"/>
                <w:lang w:val="ru-RU"/>
              </w:rPr>
              <w:t>своему</w:t>
            </w:r>
            <w:r w:rsidRPr="006F09BA">
              <w:rPr>
                <w:spacing w:val="1"/>
                <w:w w:val="105"/>
                <w:sz w:val="20"/>
                <w:szCs w:val="20"/>
                <w:lang w:val="ru-RU"/>
              </w:rPr>
              <w:t xml:space="preserve"> </w:t>
            </w:r>
            <w:r w:rsidRPr="006F09BA">
              <w:rPr>
                <w:w w:val="105"/>
                <w:sz w:val="20"/>
                <w:szCs w:val="20"/>
                <w:lang w:val="ru-RU"/>
              </w:rPr>
              <w:t>ра</w:t>
            </w:r>
            <w:r w:rsidRPr="006F09BA">
              <w:rPr>
                <w:w w:val="105"/>
                <w:sz w:val="20"/>
                <w:szCs w:val="20"/>
                <w:lang w:val="ru-RU"/>
              </w:rPr>
              <w:t>з</w:t>
            </w:r>
            <w:r w:rsidRPr="006F09BA">
              <w:rPr>
                <w:w w:val="105"/>
                <w:sz w:val="20"/>
                <w:szCs w:val="20"/>
                <w:lang w:val="ru-RU"/>
              </w:rPr>
              <w:t>вернутому  ответу,</w:t>
            </w:r>
            <w:r w:rsidRPr="006F09BA">
              <w:rPr>
                <w:spacing w:val="-47"/>
                <w:w w:val="105"/>
                <w:sz w:val="20"/>
                <w:szCs w:val="20"/>
                <w:lang w:val="ru-RU"/>
              </w:rPr>
              <w:t xml:space="preserve"> </w:t>
            </w:r>
            <w:r w:rsidRPr="006F09BA">
              <w:rPr>
                <w:w w:val="105"/>
                <w:sz w:val="20"/>
                <w:szCs w:val="20"/>
                <w:lang w:val="ru-RU"/>
              </w:rPr>
              <w:t>к докладу и сочин</w:t>
            </w:r>
            <w:r w:rsidRPr="006F09BA">
              <w:rPr>
                <w:w w:val="105"/>
                <w:sz w:val="20"/>
                <w:szCs w:val="20"/>
                <w:lang w:val="ru-RU"/>
              </w:rPr>
              <w:t>е</w:t>
            </w:r>
            <w:r w:rsidRPr="006F09BA">
              <w:rPr>
                <w:w w:val="105"/>
                <w:sz w:val="20"/>
                <w:szCs w:val="20"/>
                <w:lang w:val="ru-RU"/>
              </w:rPr>
              <w:t>нию;</w:t>
            </w:r>
          </w:p>
          <w:p w:rsidR="006F09BA" w:rsidRPr="006F09BA" w:rsidRDefault="006F09BA" w:rsidP="000B17DE">
            <w:pPr>
              <w:pStyle w:val="TableParagraph"/>
              <w:numPr>
                <w:ilvl w:val="0"/>
                <w:numId w:val="49"/>
              </w:numPr>
              <w:tabs>
                <w:tab w:val="left" w:pos="371"/>
                <w:tab w:val="left" w:pos="2042"/>
              </w:tabs>
              <w:spacing w:before="3" w:line="252" w:lineRule="auto"/>
              <w:ind w:right="95" w:firstLine="0"/>
              <w:rPr>
                <w:sz w:val="20"/>
                <w:szCs w:val="20"/>
                <w:lang w:val="ru-RU"/>
              </w:rPr>
            </w:pPr>
            <w:r w:rsidRPr="006F09BA">
              <w:rPr>
                <w:w w:val="105"/>
                <w:sz w:val="20"/>
                <w:szCs w:val="20"/>
                <w:lang w:val="ru-RU"/>
              </w:rPr>
              <w:t>Конспективное</w:t>
            </w:r>
            <w:r w:rsidRPr="006F09BA">
              <w:rPr>
                <w:spacing w:val="4"/>
                <w:w w:val="105"/>
                <w:sz w:val="20"/>
                <w:szCs w:val="20"/>
                <w:lang w:val="ru-RU"/>
              </w:rPr>
              <w:t xml:space="preserve"> </w:t>
            </w:r>
            <w:r w:rsidRPr="006F09BA">
              <w:rPr>
                <w:w w:val="105"/>
                <w:sz w:val="20"/>
                <w:szCs w:val="20"/>
                <w:lang w:val="ru-RU"/>
              </w:rPr>
              <w:t>изложение</w:t>
            </w:r>
            <w:r w:rsidRPr="006F09BA">
              <w:rPr>
                <w:spacing w:val="-47"/>
                <w:w w:val="105"/>
                <w:sz w:val="20"/>
                <w:szCs w:val="20"/>
                <w:lang w:val="ru-RU"/>
              </w:rPr>
              <w:t xml:space="preserve"> </w:t>
            </w:r>
            <w:r w:rsidRPr="006F09BA">
              <w:rPr>
                <w:w w:val="105"/>
                <w:sz w:val="20"/>
                <w:szCs w:val="20"/>
                <w:lang w:val="ru-RU"/>
              </w:rPr>
              <w:t>результ</w:t>
            </w:r>
            <w:r w:rsidRPr="006F09BA">
              <w:rPr>
                <w:w w:val="105"/>
                <w:sz w:val="20"/>
                <w:szCs w:val="20"/>
                <w:lang w:val="ru-RU"/>
              </w:rPr>
              <w:t>а</w:t>
            </w:r>
            <w:r w:rsidRPr="006F09BA">
              <w:rPr>
                <w:w w:val="105"/>
                <w:sz w:val="20"/>
                <w:szCs w:val="20"/>
                <w:lang w:val="ru-RU"/>
              </w:rPr>
              <w:t>тов</w:t>
            </w:r>
            <w:r w:rsidRPr="006F09BA">
              <w:rPr>
                <w:w w:val="105"/>
                <w:sz w:val="20"/>
                <w:szCs w:val="20"/>
                <w:lang w:val="ru-RU"/>
              </w:rPr>
              <w:tab/>
            </w:r>
            <w:r w:rsidRPr="006F09BA">
              <w:rPr>
                <w:spacing w:val="-1"/>
                <w:w w:val="105"/>
                <w:sz w:val="20"/>
                <w:szCs w:val="20"/>
                <w:lang w:val="ru-RU"/>
              </w:rPr>
              <w:t>анализа</w:t>
            </w:r>
            <w:r w:rsidRPr="006F09BA">
              <w:rPr>
                <w:spacing w:val="-47"/>
                <w:w w:val="105"/>
                <w:sz w:val="20"/>
                <w:szCs w:val="20"/>
                <w:lang w:val="ru-RU"/>
              </w:rPr>
              <w:t xml:space="preserve"> </w:t>
            </w:r>
            <w:r w:rsidRPr="006F09BA">
              <w:rPr>
                <w:w w:val="105"/>
                <w:sz w:val="20"/>
                <w:szCs w:val="20"/>
                <w:lang w:val="ru-RU"/>
              </w:rPr>
              <w:t>произведения,</w:t>
            </w:r>
            <w:r w:rsidRPr="006F09BA">
              <w:rPr>
                <w:spacing w:val="1"/>
                <w:w w:val="105"/>
                <w:sz w:val="20"/>
                <w:szCs w:val="20"/>
                <w:lang w:val="ru-RU"/>
              </w:rPr>
              <w:t xml:space="preserve"> </w:t>
            </w:r>
            <w:r w:rsidRPr="006F09BA">
              <w:rPr>
                <w:w w:val="105"/>
                <w:sz w:val="20"/>
                <w:szCs w:val="20"/>
                <w:lang w:val="ru-RU"/>
              </w:rPr>
              <w:t>сравнительного</w:t>
            </w:r>
            <w:r w:rsidRPr="006F09BA">
              <w:rPr>
                <w:w w:val="105"/>
                <w:sz w:val="20"/>
                <w:szCs w:val="20"/>
                <w:lang w:val="ru-RU"/>
              </w:rPr>
              <w:tab/>
            </w:r>
            <w:r w:rsidRPr="006F09BA">
              <w:rPr>
                <w:spacing w:val="-1"/>
                <w:w w:val="105"/>
                <w:sz w:val="20"/>
                <w:szCs w:val="20"/>
                <w:lang w:val="ru-RU"/>
              </w:rPr>
              <w:t>анализа</w:t>
            </w:r>
          </w:p>
          <w:p w:rsidR="006F09BA" w:rsidRPr="006F09BA" w:rsidRDefault="006F09BA" w:rsidP="00D40708">
            <w:pPr>
              <w:pStyle w:val="TableParagraph"/>
              <w:tabs>
                <w:tab w:val="left" w:pos="2092"/>
              </w:tabs>
              <w:spacing w:line="218" w:lineRule="exact"/>
              <w:ind w:left="112"/>
              <w:rPr>
                <w:sz w:val="20"/>
                <w:szCs w:val="20"/>
                <w:lang w:val="ru-RU"/>
              </w:rPr>
            </w:pPr>
            <w:r w:rsidRPr="006F09BA">
              <w:rPr>
                <w:w w:val="105"/>
                <w:sz w:val="20"/>
                <w:szCs w:val="20"/>
                <w:lang w:val="ru-RU"/>
              </w:rPr>
              <w:t>произведений</w:t>
            </w:r>
            <w:r w:rsidRPr="006F09BA">
              <w:rPr>
                <w:w w:val="105"/>
                <w:sz w:val="20"/>
                <w:szCs w:val="20"/>
                <w:lang w:val="ru-RU"/>
              </w:rPr>
              <w:tab/>
              <w:t>разных</w:t>
            </w:r>
          </w:p>
          <w:p w:rsidR="006F09BA" w:rsidRPr="006F09BA" w:rsidRDefault="006F09BA" w:rsidP="00D40708">
            <w:pPr>
              <w:pStyle w:val="TableParagraph"/>
              <w:tabs>
                <w:tab w:val="left" w:pos="2042"/>
              </w:tabs>
              <w:spacing w:before="12" w:line="252" w:lineRule="auto"/>
              <w:ind w:left="112" w:right="96"/>
              <w:rPr>
                <w:sz w:val="20"/>
                <w:szCs w:val="20"/>
                <w:lang w:val="ru-RU"/>
              </w:rPr>
            </w:pPr>
            <w:r w:rsidRPr="006F09BA">
              <w:rPr>
                <w:w w:val="105"/>
                <w:sz w:val="20"/>
                <w:szCs w:val="20"/>
                <w:lang w:val="ru-RU"/>
              </w:rPr>
              <w:t>искусств,</w:t>
            </w:r>
            <w:r w:rsidRPr="006F09BA">
              <w:rPr>
                <w:w w:val="105"/>
                <w:sz w:val="20"/>
                <w:szCs w:val="20"/>
                <w:lang w:val="ru-RU"/>
              </w:rPr>
              <w:tab/>
            </w:r>
            <w:r w:rsidRPr="006F09BA">
              <w:rPr>
                <w:spacing w:val="-1"/>
                <w:w w:val="105"/>
                <w:sz w:val="20"/>
                <w:szCs w:val="20"/>
                <w:lang w:val="ru-RU"/>
              </w:rPr>
              <w:t>анализа</w:t>
            </w:r>
            <w:r w:rsidRPr="006F09BA">
              <w:rPr>
                <w:spacing w:val="-47"/>
                <w:w w:val="105"/>
                <w:sz w:val="20"/>
                <w:szCs w:val="20"/>
                <w:lang w:val="ru-RU"/>
              </w:rPr>
              <w:t xml:space="preserve"> </w:t>
            </w:r>
            <w:r w:rsidRPr="006F09BA">
              <w:rPr>
                <w:w w:val="105"/>
                <w:sz w:val="20"/>
                <w:szCs w:val="20"/>
                <w:lang w:val="ru-RU"/>
              </w:rPr>
              <w:t>поставленной проблемы;</w:t>
            </w:r>
          </w:p>
          <w:p w:rsidR="006F09BA" w:rsidRPr="006F09BA" w:rsidRDefault="006F09BA" w:rsidP="000B17DE">
            <w:pPr>
              <w:pStyle w:val="TableParagraph"/>
              <w:numPr>
                <w:ilvl w:val="0"/>
                <w:numId w:val="49"/>
              </w:numPr>
              <w:tabs>
                <w:tab w:val="left" w:pos="313"/>
              </w:tabs>
              <w:spacing w:before="2"/>
              <w:ind w:left="312" w:hanging="201"/>
              <w:jc w:val="both"/>
              <w:rPr>
                <w:sz w:val="20"/>
                <w:szCs w:val="20"/>
              </w:rPr>
            </w:pPr>
            <w:r w:rsidRPr="006F09BA">
              <w:rPr>
                <w:w w:val="105"/>
                <w:sz w:val="20"/>
                <w:szCs w:val="20"/>
              </w:rPr>
              <w:t>Выступление</w:t>
            </w:r>
            <w:r w:rsidRPr="006F09BA">
              <w:rPr>
                <w:spacing w:val="-2"/>
                <w:w w:val="105"/>
                <w:sz w:val="20"/>
                <w:szCs w:val="20"/>
              </w:rPr>
              <w:t xml:space="preserve"> </w:t>
            </w:r>
            <w:r w:rsidRPr="006F09BA">
              <w:rPr>
                <w:w w:val="105"/>
                <w:sz w:val="20"/>
                <w:szCs w:val="20"/>
              </w:rPr>
              <w:t>на</w:t>
            </w:r>
            <w:r w:rsidRPr="006F09BA">
              <w:rPr>
                <w:spacing w:val="-2"/>
                <w:w w:val="105"/>
                <w:sz w:val="20"/>
                <w:szCs w:val="20"/>
              </w:rPr>
              <w:t xml:space="preserve"> </w:t>
            </w:r>
            <w:r w:rsidRPr="006F09BA">
              <w:rPr>
                <w:w w:val="105"/>
                <w:sz w:val="20"/>
                <w:szCs w:val="20"/>
              </w:rPr>
              <w:t>диспуте.</w:t>
            </w:r>
          </w:p>
          <w:p w:rsidR="006F09BA" w:rsidRPr="006F09BA" w:rsidRDefault="006F09BA" w:rsidP="000B17DE">
            <w:pPr>
              <w:pStyle w:val="TableParagraph"/>
              <w:numPr>
                <w:ilvl w:val="0"/>
                <w:numId w:val="49"/>
              </w:numPr>
              <w:tabs>
                <w:tab w:val="left" w:pos="466"/>
              </w:tabs>
              <w:spacing w:before="12" w:line="252" w:lineRule="auto"/>
              <w:ind w:right="96" w:firstLine="0"/>
              <w:jc w:val="both"/>
              <w:rPr>
                <w:sz w:val="20"/>
                <w:szCs w:val="20"/>
                <w:lang w:val="ru-RU"/>
              </w:rPr>
            </w:pPr>
            <w:r w:rsidRPr="006F09BA">
              <w:rPr>
                <w:w w:val="105"/>
                <w:sz w:val="20"/>
                <w:szCs w:val="20"/>
                <w:lang w:val="ru-RU"/>
              </w:rPr>
              <w:t>Сочинение</w:t>
            </w:r>
            <w:r w:rsidRPr="006F09BA">
              <w:rPr>
                <w:spacing w:val="1"/>
                <w:w w:val="105"/>
                <w:sz w:val="20"/>
                <w:szCs w:val="20"/>
                <w:lang w:val="ru-RU"/>
              </w:rPr>
              <w:t xml:space="preserve"> </w:t>
            </w:r>
            <w:r w:rsidRPr="006F09BA">
              <w:rPr>
                <w:w w:val="105"/>
                <w:sz w:val="20"/>
                <w:szCs w:val="20"/>
                <w:lang w:val="ru-RU"/>
              </w:rPr>
              <w:t>на</w:t>
            </w:r>
            <w:r w:rsidRPr="006F09BA">
              <w:rPr>
                <w:spacing w:val="1"/>
                <w:w w:val="105"/>
                <w:sz w:val="20"/>
                <w:szCs w:val="20"/>
                <w:lang w:val="ru-RU"/>
              </w:rPr>
              <w:t xml:space="preserve"> </w:t>
            </w:r>
            <w:r w:rsidRPr="006F09BA">
              <w:rPr>
                <w:w w:val="105"/>
                <w:sz w:val="20"/>
                <w:szCs w:val="20"/>
                <w:lang w:val="ru-RU"/>
              </w:rPr>
              <w:t>частные</w:t>
            </w:r>
            <w:r w:rsidRPr="006F09BA">
              <w:rPr>
                <w:spacing w:val="-47"/>
                <w:w w:val="105"/>
                <w:sz w:val="20"/>
                <w:szCs w:val="20"/>
                <w:lang w:val="ru-RU"/>
              </w:rPr>
              <w:t xml:space="preserve"> </w:t>
            </w:r>
            <w:r w:rsidRPr="006F09BA">
              <w:rPr>
                <w:w w:val="105"/>
                <w:sz w:val="20"/>
                <w:szCs w:val="20"/>
                <w:lang w:val="ru-RU"/>
              </w:rPr>
              <w:t>темы</w:t>
            </w:r>
            <w:r w:rsidRPr="006F09BA">
              <w:rPr>
                <w:spacing w:val="1"/>
                <w:w w:val="105"/>
                <w:sz w:val="20"/>
                <w:szCs w:val="20"/>
                <w:lang w:val="ru-RU"/>
              </w:rPr>
              <w:t xml:space="preserve"> </w:t>
            </w:r>
            <w:r w:rsidRPr="006F09BA">
              <w:rPr>
                <w:w w:val="105"/>
                <w:sz w:val="20"/>
                <w:szCs w:val="20"/>
                <w:lang w:val="ru-RU"/>
              </w:rPr>
              <w:t>как</w:t>
            </w:r>
            <w:r w:rsidRPr="006F09BA">
              <w:rPr>
                <w:spacing w:val="1"/>
                <w:w w:val="105"/>
                <w:sz w:val="20"/>
                <w:szCs w:val="20"/>
                <w:lang w:val="ru-RU"/>
              </w:rPr>
              <w:t xml:space="preserve"> </w:t>
            </w:r>
            <w:r w:rsidRPr="006F09BA">
              <w:rPr>
                <w:w w:val="105"/>
                <w:sz w:val="20"/>
                <w:szCs w:val="20"/>
                <w:lang w:val="ru-RU"/>
              </w:rPr>
              <w:t>результат</w:t>
            </w:r>
            <w:r w:rsidRPr="006F09BA">
              <w:rPr>
                <w:spacing w:val="1"/>
                <w:w w:val="105"/>
                <w:sz w:val="20"/>
                <w:szCs w:val="20"/>
                <w:lang w:val="ru-RU"/>
              </w:rPr>
              <w:t xml:space="preserve"> </w:t>
            </w:r>
            <w:r w:rsidRPr="006F09BA">
              <w:rPr>
                <w:w w:val="105"/>
                <w:sz w:val="20"/>
                <w:szCs w:val="20"/>
                <w:lang w:val="ru-RU"/>
              </w:rPr>
              <w:t>своей</w:t>
            </w:r>
            <w:r w:rsidRPr="006F09BA">
              <w:rPr>
                <w:spacing w:val="1"/>
                <w:w w:val="105"/>
                <w:sz w:val="20"/>
                <w:szCs w:val="20"/>
                <w:lang w:val="ru-RU"/>
              </w:rPr>
              <w:t xml:space="preserve"> </w:t>
            </w:r>
            <w:r w:rsidRPr="006F09BA">
              <w:rPr>
                <w:w w:val="105"/>
                <w:sz w:val="20"/>
                <w:szCs w:val="20"/>
                <w:lang w:val="ru-RU"/>
              </w:rPr>
              <w:t>р</w:t>
            </w:r>
            <w:r w:rsidRPr="006F09BA">
              <w:rPr>
                <w:w w:val="105"/>
                <w:sz w:val="20"/>
                <w:szCs w:val="20"/>
                <w:lang w:val="ru-RU"/>
              </w:rPr>
              <w:t>а</w:t>
            </w:r>
            <w:r w:rsidRPr="006F09BA">
              <w:rPr>
                <w:w w:val="105"/>
                <w:sz w:val="20"/>
                <w:szCs w:val="20"/>
                <w:lang w:val="ru-RU"/>
              </w:rPr>
              <w:t>боты над произв</w:t>
            </w:r>
            <w:r w:rsidRPr="006F09BA">
              <w:rPr>
                <w:w w:val="105"/>
                <w:sz w:val="20"/>
                <w:szCs w:val="20"/>
                <w:lang w:val="ru-RU"/>
              </w:rPr>
              <w:t>е</w:t>
            </w:r>
            <w:r w:rsidRPr="006F09BA">
              <w:rPr>
                <w:w w:val="105"/>
                <w:sz w:val="20"/>
                <w:szCs w:val="20"/>
                <w:lang w:val="ru-RU"/>
              </w:rPr>
              <w:t>дением.</w:t>
            </w:r>
          </w:p>
        </w:tc>
      </w:tr>
      <w:tr w:rsidR="006F09BA" w:rsidRPr="006F09BA" w:rsidTr="006F09BA">
        <w:trPr>
          <w:trHeight w:val="913"/>
        </w:trPr>
        <w:tc>
          <w:tcPr>
            <w:tcW w:w="9444" w:type="dxa"/>
            <w:gridSpan w:val="4"/>
            <w:tcBorders>
              <w:top w:val="single" w:sz="12" w:space="0" w:color="A3A3A3"/>
              <w:left w:val="single" w:sz="12" w:space="0" w:color="FFFFFF"/>
              <w:right w:val="single" w:sz="12" w:space="0" w:color="A3A3A3"/>
            </w:tcBorders>
          </w:tcPr>
          <w:p w:rsidR="006F09BA" w:rsidRPr="006F09BA" w:rsidRDefault="006F09BA" w:rsidP="00D40708">
            <w:pPr>
              <w:pStyle w:val="TableParagraph"/>
              <w:spacing w:before="107"/>
              <w:rPr>
                <w:b/>
                <w:sz w:val="20"/>
                <w:szCs w:val="20"/>
                <w:lang w:val="ru-RU"/>
              </w:rPr>
            </w:pPr>
            <w:r w:rsidRPr="006F09BA">
              <w:rPr>
                <w:b/>
                <w:w w:val="105"/>
                <w:sz w:val="20"/>
                <w:szCs w:val="20"/>
                <w:lang w:val="ru-RU"/>
              </w:rPr>
              <w:t>ИССЛЕДОВАТЕЛЬСКИЙ</w:t>
            </w:r>
            <w:r w:rsidRPr="006F09BA">
              <w:rPr>
                <w:b/>
                <w:spacing w:val="1"/>
                <w:w w:val="105"/>
                <w:sz w:val="20"/>
                <w:szCs w:val="20"/>
                <w:lang w:val="ru-RU"/>
              </w:rPr>
              <w:t xml:space="preserve"> </w:t>
            </w:r>
            <w:r w:rsidRPr="006F09BA">
              <w:rPr>
                <w:b/>
                <w:w w:val="105"/>
                <w:sz w:val="20"/>
                <w:szCs w:val="20"/>
                <w:lang w:val="ru-RU"/>
              </w:rPr>
              <w:t>МЕТОД</w:t>
            </w:r>
          </w:p>
          <w:p w:rsidR="006F09BA" w:rsidRPr="006F09BA" w:rsidRDefault="006F09BA" w:rsidP="00D40708">
            <w:pPr>
              <w:pStyle w:val="TableParagraph"/>
              <w:spacing w:before="12" w:line="252" w:lineRule="auto"/>
              <w:rPr>
                <w:sz w:val="20"/>
                <w:szCs w:val="20"/>
                <w:lang w:val="ru-RU"/>
              </w:rPr>
            </w:pPr>
            <w:r w:rsidRPr="006F09BA">
              <w:rPr>
                <w:w w:val="105"/>
                <w:sz w:val="20"/>
                <w:szCs w:val="20"/>
                <w:lang w:val="ru-RU"/>
              </w:rPr>
              <w:t>(близок</w:t>
            </w:r>
            <w:r w:rsidRPr="006F09BA">
              <w:rPr>
                <w:spacing w:val="42"/>
                <w:w w:val="105"/>
                <w:sz w:val="20"/>
                <w:szCs w:val="20"/>
                <w:lang w:val="ru-RU"/>
              </w:rPr>
              <w:t xml:space="preserve"> </w:t>
            </w:r>
            <w:r w:rsidRPr="006F09BA">
              <w:rPr>
                <w:w w:val="105"/>
                <w:sz w:val="20"/>
                <w:szCs w:val="20"/>
                <w:lang w:val="ru-RU"/>
              </w:rPr>
              <w:t>к</w:t>
            </w:r>
            <w:r w:rsidRPr="006F09BA">
              <w:rPr>
                <w:spacing w:val="42"/>
                <w:w w:val="105"/>
                <w:sz w:val="20"/>
                <w:szCs w:val="20"/>
                <w:lang w:val="ru-RU"/>
              </w:rPr>
              <w:t xml:space="preserve"> </w:t>
            </w:r>
            <w:r w:rsidRPr="006F09BA">
              <w:rPr>
                <w:w w:val="105"/>
                <w:sz w:val="20"/>
                <w:szCs w:val="20"/>
                <w:lang w:val="ru-RU"/>
              </w:rPr>
              <w:t>эвристическому</w:t>
            </w:r>
            <w:r w:rsidRPr="006F09BA">
              <w:rPr>
                <w:spacing w:val="43"/>
                <w:w w:val="105"/>
                <w:sz w:val="20"/>
                <w:szCs w:val="20"/>
                <w:lang w:val="ru-RU"/>
              </w:rPr>
              <w:t xml:space="preserve"> </w:t>
            </w:r>
            <w:r w:rsidRPr="006F09BA">
              <w:rPr>
                <w:w w:val="105"/>
                <w:sz w:val="20"/>
                <w:szCs w:val="20"/>
                <w:lang w:val="ru-RU"/>
              </w:rPr>
              <w:t>по</w:t>
            </w:r>
            <w:r w:rsidRPr="006F09BA">
              <w:rPr>
                <w:spacing w:val="42"/>
                <w:w w:val="105"/>
                <w:sz w:val="20"/>
                <w:szCs w:val="20"/>
                <w:lang w:val="ru-RU"/>
              </w:rPr>
              <w:t xml:space="preserve"> </w:t>
            </w:r>
            <w:r w:rsidRPr="006F09BA">
              <w:rPr>
                <w:w w:val="105"/>
                <w:sz w:val="20"/>
                <w:szCs w:val="20"/>
                <w:lang w:val="ru-RU"/>
              </w:rPr>
              <w:t>функции</w:t>
            </w:r>
            <w:r w:rsidRPr="006F09BA">
              <w:rPr>
                <w:spacing w:val="42"/>
                <w:w w:val="105"/>
                <w:sz w:val="20"/>
                <w:szCs w:val="20"/>
                <w:lang w:val="ru-RU"/>
              </w:rPr>
              <w:t xml:space="preserve"> </w:t>
            </w:r>
            <w:r w:rsidRPr="006F09BA">
              <w:rPr>
                <w:w w:val="105"/>
                <w:sz w:val="20"/>
                <w:szCs w:val="20"/>
                <w:lang w:val="ru-RU"/>
              </w:rPr>
              <w:t>и</w:t>
            </w:r>
            <w:r w:rsidRPr="006F09BA">
              <w:rPr>
                <w:spacing w:val="43"/>
                <w:w w:val="105"/>
                <w:sz w:val="20"/>
                <w:szCs w:val="20"/>
                <w:lang w:val="ru-RU"/>
              </w:rPr>
              <w:t xml:space="preserve"> </w:t>
            </w:r>
            <w:r w:rsidRPr="006F09BA">
              <w:rPr>
                <w:w w:val="105"/>
                <w:sz w:val="20"/>
                <w:szCs w:val="20"/>
                <w:lang w:val="ru-RU"/>
              </w:rPr>
              <w:t>наименованию,</w:t>
            </w:r>
            <w:r w:rsidRPr="006F09BA">
              <w:rPr>
                <w:spacing w:val="41"/>
                <w:w w:val="105"/>
                <w:sz w:val="20"/>
                <w:szCs w:val="20"/>
                <w:lang w:val="ru-RU"/>
              </w:rPr>
              <w:t xml:space="preserve"> </w:t>
            </w:r>
            <w:r w:rsidRPr="006F09BA">
              <w:rPr>
                <w:w w:val="105"/>
                <w:sz w:val="20"/>
                <w:szCs w:val="20"/>
                <w:lang w:val="ru-RU"/>
              </w:rPr>
              <w:t>но</w:t>
            </w:r>
            <w:r w:rsidRPr="006F09BA">
              <w:rPr>
                <w:spacing w:val="43"/>
                <w:w w:val="105"/>
                <w:sz w:val="20"/>
                <w:szCs w:val="20"/>
                <w:lang w:val="ru-RU"/>
              </w:rPr>
              <w:t xml:space="preserve"> </w:t>
            </w:r>
            <w:r w:rsidRPr="006F09BA">
              <w:rPr>
                <w:w w:val="105"/>
                <w:sz w:val="20"/>
                <w:szCs w:val="20"/>
                <w:lang w:val="ru-RU"/>
              </w:rPr>
              <w:t>существенное</w:t>
            </w:r>
            <w:r w:rsidRPr="006F09BA">
              <w:rPr>
                <w:spacing w:val="42"/>
                <w:w w:val="105"/>
                <w:sz w:val="20"/>
                <w:szCs w:val="20"/>
                <w:lang w:val="ru-RU"/>
              </w:rPr>
              <w:t xml:space="preserve"> </w:t>
            </w:r>
            <w:r w:rsidRPr="006F09BA">
              <w:rPr>
                <w:w w:val="105"/>
                <w:sz w:val="20"/>
                <w:szCs w:val="20"/>
                <w:lang w:val="ru-RU"/>
              </w:rPr>
              <w:t>отличие</w:t>
            </w:r>
            <w:r w:rsidRPr="006F09BA">
              <w:rPr>
                <w:spacing w:val="42"/>
                <w:w w:val="105"/>
                <w:sz w:val="20"/>
                <w:szCs w:val="20"/>
                <w:lang w:val="ru-RU"/>
              </w:rPr>
              <w:t xml:space="preserve"> </w:t>
            </w:r>
            <w:r w:rsidRPr="006F09BA">
              <w:rPr>
                <w:w w:val="105"/>
                <w:sz w:val="20"/>
                <w:szCs w:val="20"/>
                <w:lang w:val="ru-RU"/>
              </w:rPr>
              <w:t>одного</w:t>
            </w:r>
            <w:r w:rsidRPr="006F09BA">
              <w:rPr>
                <w:spacing w:val="43"/>
                <w:w w:val="105"/>
                <w:sz w:val="20"/>
                <w:szCs w:val="20"/>
                <w:lang w:val="ru-RU"/>
              </w:rPr>
              <w:t xml:space="preserve"> </w:t>
            </w:r>
            <w:r w:rsidRPr="006F09BA">
              <w:rPr>
                <w:w w:val="105"/>
                <w:sz w:val="20"/>
                <w:szCs w:val="20"/>
                <w:lang w:val="ru-RU"/>
              </w:rPr>
              <w:t>от</w:t>
            </w:r>
            <w:r w:rsidRPr="006F09BA">
              <w:rPr>
                <w:spacing w:val="42"/>
                <w:w w:val="105"/>
                <w:sz w:val="20"/>
                <w:szCs w:val="20"/>
                <w:lang w:val="ru-RU"/>
              </w:rPr>
              <w:t xml:space="preserve"> </w:t>
            </w:r>
            <w:r w:rsidRPr="006F09BA">
              <w:rPr>
                <w:w w:val="105"/>
                <w:sz w:val="20"/>
                <w:szCs w:val="20"/>
                <w:lang w:val="ru-RU"/>
              </w:rPr>
              <w:t>другого</w:t>
            </w:r>
            <w:r w:rsidRPr="006F09BA">
              <w:rPr>
                <w:spacing w:val="43"/>
                <w:w w:val="105"/>
                <w:sz w:val="20"/>
                <w:szCs w:val="20"/>
                <w:lang w:val="ru-RU"/>
              </w:rPr>
              <w:t xml:space="preserve"> </w:t>
            </w:r>
            <w:r w:rsidRPr="006F09BA">
              <w:rPr>
                <w:w w:val="105"/>
                <w:sz w:val="20"/>
                <w:szCs w:val="20"/>
                <w:lang w:val="ru-RU"/>
              </w:rPr>
              <w:t>в</w:t>
            </w:r>
            <w:r w:rsidRPr="006F09BA">
              <w:rPr>
                <w:spacing w:val="42"/>
                <w:w w:val="105"/>
                <w:sz w:val="20"/>
                <w:szCs w:val="20"/>
                <w:lang w:val="ru-RU"/>
              </w:rPr>
              <w:t xml:space="preserve"> </w:t>
            </w:r>
            <w:r w:rsidRPr="006F09BA">
              <w:rPr>
                <w:w w:val="105"/>
                <w:sz w:val="20"/>
                <w:szCs w:val="20"/>
                <w:lang w:val="ru-RU"/>
              </w:rPr>
              <w:t>различии</w:t>
            </w:r>
            <w:r w:rsidRPr="006F09BA">
              <w:rPr>
                <w:spacing w:val="-47"/>
                <w:w w:val="105"/>
                <w:sz w:val="20"/>
                <w:szCs w:val="20"/>
                <w:lang w:val="ru-RU"/>
              </w:rPr>
              <w:t xml:space="preserve"> </w:t>
            </w:r>
            <w:r w:rsidRPr="006F09BA">
              <w:rPr>
                <w:w w:val="105"/>
                <w:sz w:val="20"/>
                <w:szCs w:val="20"/>
                <w:lang w:val="ru-RU"/>
              </w:rPr>
              <w:t>обучающей</w:t>
            </w:r>
            <w:r w:rsidRPr="006F09BA">
              <w:rPr>
                <w:spacing w:val="1"/>
                <w:w w:val="105"/>
                <w:sz w:val="20"/>
                <w:szCs w:val="20"/>
                <w:lang w:val="ru-RU"/>
              </w:rPr>
              <w:t xml:space="preserve"> </w:t>
            </w:r>
            <w:r w:rsidRPr="006F09BA">
              <w:rPr>
                <w:w w:val="105"/>
                <w:sz w:val="20"/>
                <w:szCs w:val="20"/>
                <w:lang w:val="ru-RU"/>
              </w:rPr>
              <w:t>роли</w:t>
            </w:r>
            <w:r w:rsidRPr="006F09BA">
              <w:rPr>
                <w:spacing w:val="1"/>
                <w:w w:val="105"/>
                <w:sz w:val="20"/>
                <w:szCs w:val="20"/>
                <w:lang w:val="ru-RU"/>
              </w:rPr>
              <w:t xml:space="preserve"> </w:t>
            </w:r>
            <w:r w:rsidRPr="006F09BA">
              <w:rPr>
                <w:w w:val="105"/>
                <w:sz w:val="20"/>
                <w:szCs w:val="20"/>
                <w:lang w:val="ru-RU"/>
              </w:rPr>
              <w:t>учителя и</w:t>
            </w:r>
            <w:r w:rsidRPr="006F09BA">
              <w:rPr>
                <w:spacing w:val="2"/>
                <w:w w:val="105"/>
                <w:sz w:val="20"/>
                <w:szCs w:val="20"/>
                <w:lang w:val="ru-RU"/>
              </w:rPr>
              <w:t xml:space="preserve"> </w:t>
            </w:r>
            <w:r w:rsidRPr="006F09BA">
              <w:rPr>
                <w:w w:val="105"/>
                <w:sz w:val="20"/>
                <w:szCs w:val="20"/>
                <w:lang w:val="ru-RU"/>
              </w:rPr>
              <w:t>учебной, познавательной</w:t>
            </w:r>
            <w:r w:rsidRPr="006F09BA">
              <w:rPr>
                <w:spacing w:val="1"/>
                <w:w w:val="105"/>
                <w:sz w:val="20"/>
                <w:szCs w:val="20"/>
                <w:lang w:val="ru-RU"/>
              </w:rPr>
              <w:t xml:space="preserve"> </w:t>
            </w:r>
            <w:r w:rsidRPr="006F09BA">
              <w:rPr>
                <w:w w:val="105"/>
                <w:sz w:val="20"/>
                <w:szCs w:val="20"/>
                <w:lang w:val="ru-RU"/>
              </w:rPr>
              <w:t>деятельности</w:t>
            </w:r>
            <w:r w:rsidRPr="006F09BA">
              <w:rPr>
                <w:spacing w:val="2"/>
                <w:w w:val="105"/>
                <w:sz w:val="20"/>
                <w:szCs w:val="20"/>
                <w:lang w:val="ru-RU"/>
              </w:rPr>
              <w:t xml:space="preserve"> </w:t>
            </w:r>
            <w:r w:rsidRPr="006F09BA">
              <w:rPr>
                <w:w w:val="105"/>
                <w:sz w:val="20"/>
                <w:szCs w:val="20"/>
                <w:lang w:val="ru-RU"/>
              </w:rPr>
              <w:t>учащихся)</w:t>
            </w:r>
          </w:p>
        </w:tc>
      </w:tr>
      <w:tr w:rsidR="006F09BA" w:rsidRPr="006F09BA" w:rsidTr="006F09BA">
        <w:trPr>
          <w:trHeight w:val="3911"/>
        </w:trPr>
        <w:tc>
          <w:tcPr>
            <w:tcW w:w="2414" w:type="dxa"/>
            <w:tcBorders>
              <w:left w:val="single" w:sz="12" w:space="0" w:color="FFFFFF"/>
            </w:tcBorders>
          </w:tcPr>
          <w:p w:rsidR="006F09BA" w:rsidRPr="006F09BA" w:rsidRDefault="006F09BA" w:rsidP="00D40708">
            <w:pPr>
              <w:pStyle w:val="TableParagraph"/>
              <w:tabs>
                <w:tab w:val="left" w:pos="1159"/>
                <w:tab w:val="left" w:pos="1345"/>
                <w:tab w:val="left" w:pos="1416"/>
                <w:tab w:val="left" w:pos="1693"/>
                <w:tab w:val="left" w:pos="1948"/>
                <w:tab w:val="left" w:pos="2061"/>
                <w:tab w:val="left" w:pos="2161"/>
              </w:tabs>
              <w:spacing w:before="115" w:line="252" w:lineRule="auto"/>
              <w:ind w:left="104" w:right="116"/>
              <w:rPr>
                <w:sz w:val="20"/>
                <w:szCs w:val="20"/>
                <w:lang w:val="ru-RU"/>
              </w:rPr>
            </w:pPr>
            <w:r w:rsidRPr="006F09BA">
              <w:rPr>
                <w:w w:val="105"/>
                <w:sz w:val="20"/>
                <w:szCs w:val="20"/>
                <w:lang w:val="ru-RU"/>
              </w:rPr>
              <w:t>Учитель</w:t>
            </w:r>
            <w:r w:rsidRPr="006F09BA">
              <w:rPr>
                <w:w w:val="105"/>
                <w:sz w:val="20"/>
                <w:szCs w:val="20"/>
                <w:lang w:val="ru-RU"/>
              </w:rPr>
              <w:tab/>
              <w:t>не</w:t>
            </w:r>
            <w:r w:rsidRPr="006F09BA">
              <w:rPr>
                <w:w w:val="105"/>
                <w:sz w:val="20"/>
                <w:szCs w:val="20"/>
                <w:lang w:val="ru-RU"/>
              </w:rPr>
              <w:tab/>
            </w:r>
            <w:r w:rsidRPr="006F09BA">
              <w:rPr>
                <w:w w:val="105"/>
                <w:sz w:val="20"/>
                <w:szCs w:val="20"/>
                <w:lang w:val="ru-RU"/>
              </w:rPr>
              <w:tab/>
            </w:r>
            <w:r w:rsidRPr="006F09BA">
              <w:rPr>
                <w:spacing w:val="-1"/>
                <w:w w:val="105"/>
                <w:sz w:val="20"/>
                <w:szCs w:val="20"/>
                <w:lang w:val="ru-RU"/>
              </w:rPr>
              <w:t>тол</w:t>
            </w:r>
            <w:r w:rsidRPr="006F09BA">
              <w:rPr>
                <w:spacing w:val="-1"/>
                <w:w w:val="105"/>
                <w:sz w:val="20"/>
                <w:szCs w:val="20"/>
                <w:lang w:val="ru-RU"/>
              </w:rPr>
              <w:t>ь</w:t>
            </w:r>
            <w:r w:rsidRPr="006F09BA">
              <w:rPr>
                <w:spacing w:val="-1"/>
                <w:w w:val="105"/>
                <w:sz w:val="20"/>
                <w:szCs w:val="20"/>
                <w:lang w:val="ru-RU"/>
              </w:rPr>
              <w:t>ко</w:t>
            </w:r>
            <w:r w:rsidRPr="006F09BA">
              <w:rPr>
                <w:spacing w:val="-47"/>
                <w:w w:val="105"/>
                <w:sz w:val="20"/>
                <w:szCs w:val="20"/>
                <w:lang w:val="ru-RU"/>
              </w:rPr>
              <w:t xml:space="preserve"> </w:t>
            </w:r>
            <w:r w:rsidRPr="006F09BA">
              <w:rPr>
                <w:w w:val="105"/>
                <w:sz w:val="20"/>
                <w:szCs w:val="20"/>
                <w:lang w:val="ru-RU"/>
              </w:rPr>
              <w:t>ставит</w:t>
            </w:r>
            <w:r w:rsidRPr="006F09BA">
              <w:rPr>
                <w:spacing w:val="19"/>
                <w:w w:val="105"/>
                <w:sz w:val="20"/>
                <w:szCs w:val="20"/>
                <w:lang w:val="ru-RU"/>
              </w:rPr>
              <w:t xml:space="preserve"> </w:t>
            </w:r>
            <w:r w:rsidRPr="006F09BA">
              <w:rPr>
                <w:w w:val="105"/>
                <w:sz w:val="20"/>
                <w:szCs w:val="20"/>
                <w:lang w:val="ru-RU"/>
              </w:rPr>
              <w:t>ряд</w:t>
            </w:r>
            <w:r w:rsidRPr="006F09BA">
              <w:rPr>
                <w:spacing w:val="21"/>
                <w:w w:val="105"/>
                <w:sz w:val="20"/>
                <w:szCs w:val="20"/>
                <w:lang w:val="ru-RU"/>
              </w:rPr>
              <w:t xml:space="preserve"> </w:t>
            </w:r>
            <w:r w:rsidRPr="006F09BA">
              <w:rPr>
                <w:w w:val="105"/>
                <w:sz w:val="20"/>
                <w:szCs w:val="20"/>
                <w:lang w:val="ru-RU"/>
              </w:rPr>
              <w:t>вопросов</w:t>
            </w:r>
            <w:r w:rsidRPr="006F09BA">
              <w:rPr>
                <w:spacing w:val="21"/>
                <w:w w:val="105"/>
                <w:sz w:val="20"/>
                <w:szCs w:val="20"/>
                <w:lang w:val="ru-RU"/>
              </w:rPr>
              <w:t xml:space="preserve"> </w:t>
            </w:r>
            <w:r w:rsidRPr="006F09BA">
              <w:rPr>
                <w:w w:val="105"/>
                <w:sz w:val="20"/>
                <w:szCs w:val="20"/>
                <w:lang w:val="ru-RU"/>
              </w:rPr>
              <w:t>или</w:t>
            </w:r>
            <w:r w:rsidRPr="006F09BA">
              <w:rPr>
                <w:spacing w:val="-47"/>
                <w:w w:val="105"/>
                <w:sz w:val="20"/>
                <w:szCs w:val="20"/>
                <w:lang w:val="ru-RU"/>
              </w:rPr>
              <w:t xml:space="preserve"> </w:t>
            </w:r>
            <w:r w:rsidRPr="006F09BA">
              <w:rPr>
                <w:w w:val="105"/>
                <w:sz w:val="20"/>
                <w:szCs w:val="20"/>
                <w:lang w:val="ru-RU"/>
              </w:rPr>
              <w:t>проблем,</w:t>
            </w:r>
            <w:r w:rsidRPr="006F09BA">
              <w:rPr>
                <w:w w:val="105"/>
                <w:sz w:val="20"/>
                <w:szCs w:val="20"/>
                <w:lang w:val="ru-RU"/>
              </w:rPr>
              <w:tab/>
            </w:r>
            <w:r w:rsidRPr="006F09BA">
              <w:rPr>
                <w:w w:val="105"/>
                <w:sz w:val="20"/>
                <w:szCs w:val="20"/>
                <w:lang w:val="ru-RU"/>
              </w:rPr>
              <w:tab/>
            </w:r>
            <w:r w:rsidRPr="006F09BA">
              <w:rPr>
                <w:w w:val="105"/>
                <w:sz w:val="20"/>
                <w:szCs w:val="20"/>
                <w:lang w:val="ru-RU"/>
              </w:rPr>
              <w:tab/>
              <w:t>но</w:t>
            </w:r>
            <w:r w:rsidRPr="006F09BA">
              <w:rPr>
                <w:w w:val="105"/>
                <w:sz w:val="20"/>
                <w:szCs w:val="20"/>
                <w:lang w:val="ru-RU"/>
              </w:rPr>
              <w:tab/>
            </w:r>
            <w:r w:rsidRPr="006F09BA">
              <w:rPr>
                <w:w w:val="105"/>
                <w:sz w:val="20"/>
                <w:szCs w:val="20"/>
                <w:lang w:val="ru-RU"/>
              </w:rPr>
              <w:tab/>
            </w:r>
            <w:r w:rsidRPr="006F09BA">
              <w:rPr>
                <w:w w:val="105"/>
                <w:sz w:val="20"/>
                <w:szCs w:val="20"/>
                <w:lang w:val="ru-RU"/>
              </w:rPr>
              <w:tab/>
            </w:r>
            <w:r w:rsidRPr="006F09BA">
              <w:rPr>
                <w:w w:val="105"/>
                <w:sz w:val="20"/>
                <w:szCs w:val="20"/>
                <w:lang w:val="ru-RU"/>
              </w:rPr>
              <w:tab/>
            </w:r>
            <w:r w:rsidRPr="006F09BA">
              <w:rPr>
                <w:spacing w:val="-3"/>
                <w:w w:val="105"/>
                <w:sz w:val="20"/>
                <w:szCs w:val="20"/>
                <w:lang w:val="ru-RU"/>
              </w:rPr>
              <w:t>и</w:t>
            </w:r>
            <w:r w:rsidRPr="006F09BA">
              <w:rPr>
                <w:spacing w:val="-47"/>
                <w:w w:val="105"/>
                <w:sz w:val="20"/>
                <w:szCs w:val="20"/>
                <w:lang w:val="ru-RU"/>
              </w:rPr>
              <w:t xml:space="preserve"> </w:t>
            </w:r>
            <w:r w:rsidRPr="006F09BA">
              <w:rPr>
                <w:w w:val="105"/>
                <w:sz w:val="20"/>
                <w:szCs w:val="20"/>
                <w:lang w:val="ru-RU"/>
              </w:rPr>
              <w:t>разъясняет</w:t>
            </w:r>
            <w:r w:rsidRPr="006F09BA">
              <w:rPr>
                <w:w w:val="105"/>
                <w:sz w:val="20"/>
                <w:szCs w:val="20"/>
                <w:lang w:val="ru-RU"/>
              </w:rPr>
              <w:tab/>
            </w:r>
            <w:r w:rsidRPr="006F09BA">
              <w:rPr>
                <w:w w:val="105"/>
                <w:sz w:val="20"/>
                <w:szCs w:val="20"/>
                <w:lang w:val="ru-RU"/>
              </w:rPr>
              <w:tab/>
              <w:t>пути</w:t>
            </w:r>
            <w:r w:rsidRPr="006F09BA">
              <w:rPr>
                <w:w w:val="105"/>
                <w:sz w:val="20"/>
                <w:szCs w:val="20"/>
                <w:lang w:val="ru-RU"/>
              </w:rPr>
              <w:tab/>
            </w:r>
            <w:r w:rsidRPr="006F09BA">
              <w:rPr>
                <w:w w:val="105"/>
                <w:sz w:val="20"/>
                <w:szCs w:val="20"/>
                <w:lang w:val="ru-RU"/>
              </w:rPr>
              <w:tab/>
            </w:r>
            <w:r w:rsidRPr="006F09BA">
              <w:rPr>
                <w:spacing w:val="-2"/>
                <w:w w:val="105"/>
                <w:sz w:val="20"/>
                <w:szCs w:val="20"/>
                <w:lang w:val="ru-RU"/>
              </w:rPr>
              <w:t>их</w:t>
            </w:r>
            <w:r w:rsidRPr="006F09BA">
              <w:rPr>
                <w:spacing w:val="-47"/>
                <w:w w:val="105"/>
                <w:sz w:val="20"/>
                <w:szCs w:val="20"/>
                <w:lang w:val="ru-RU"/>
              </w:rPr>
              <w:t xml:space="preserve"> </w:t>
            </w:r>
            <w:r w:rsidRPr="006F09BA">
              <w:rPr>
                <w:w w:val="105"/>
                <w:sz w:val="20"/>
                <w:szCs w:val="20"/>
                <w:lang w:val="ru-RU"/>
              </w:rPr>
              <w:t>решения,</w:t>
            </w:r>
            <w:r w:rsidRPr="006F09BA">
              <w:rPr>
                <w:spacing w:val="6"/>
                <w:w w:val="105"/>
                <w:sz w:val="20"/>
                <w:szCs w:val="20"/>
                <w:lang w:val="ru-RU"/>
              </w:rPr>
              <w:t xml:space="preserve"> </w:t>
            </w:r>
            <w:r w:rsidRPr="006F09BA">
              <w:rPr>
                <w:w w:val="105"/>
                <w:sz w:val="20"/>
                <w:szCs w:val="20"/>
                <w:lang w:val="ru-RU"/>
              </w:rPr>
              <w:t>учит</w:t>
            </w:r>
            <w:r w:rsidRPr="006F09BA">
              <w:rPr>
                <w:spacing w:val="6"/>
                <w:w w:val="105"/>
                <w:sz w:val="20"/>
                <w:szCs w:val="20"/>
                <w:lang w:val="ru-RU"/>
              </w:rPr>
              <w:t xml:space="preserve"> </w:t>
            </w:r>
            <w:r w:rsidRPr="006F09BA">
              <w:rPr>
                <w:w w:val="105"/>
                <w:sz w:val="20"/>
                <w:szCs w:val="20"/>
                <w:lang w:val="ru-RU"/>
              </w:rPr>
              <w:t>собирать</w:t>
            </w:r>
            <w:r w:rsidRPr="006F09BA">
              <w:rPr>
                <w:spacing w:val="-47"/>
                <w:w w:val="105"/>
                <w:sz w:val="20"/>
                <w:szCs w:val="20"/>
                <w:lang w:val="ru-RU"/>
              </w:rPr>
              <w:t xml:space="preserve"> </w:t>
            </w:r>
            <w:r w:rsidRPr="006F09BA">
              <w:rPr>
                <w:w w:val="105"/>
                <w:sz w:val="20"/>
                <w:szCs w:val="20"/>
                <w:lang w:val="ru-RU"/>
              </w:rPr>
              <w:t>материал,</w:t>
            </w:r>
            <w:r w:rsidRPr="006F09BA">
              <w:rPr>
                <w:spacing w:val="1"/>
                <w:w w:val="105"/>
                <w:sz w:val="20"/>
                <w:szCs w:val="20"/>
                <w:lang w:val="ru-RU"/>
              </w:rPr>
              <w:t xml:space="preserve"> </w:t>
            </w:r>
            <w:r w:rsidRPr="006F09BA">
              <w:rPr>
                <w:w w:val="105"/>
                <w:sz w:val="20"/>
                <w:szCs w:val="20"/>
                <w:lang w:val="ru-RU"/>
              </w:rPr>
              <w:t>анализир</w:t>
            </w:r>
            <w:r w:rsidRPr="006F09BA">
              <w:rPr>
                <w:w w:val="105"/>
                <w:sz w:val="20"/>
                <w:szCs w:val="20"/>
                <w:lang w:val="ru-RU"/>
              </w:rPr>
              <w:t>о</w:t>
            </w:r>
            <w:r w:rsidRPr="006F09BA">
              <w:rPr>
                <w:w w:val="105"/>
                <w:sz w:val="20"/>
                <w:szCs w:val="20"/>
                <w:lang w:val="ru-RU"/>
              </w:rPr>
              <w:t>вать,</w:t>
            </w:r>
            <w:r w:rsidRPr="006F09BA">
              <w:rPr>
                <w:spacing w:val="1"/>
                <w:w w:val="105"/>
                <w:sz w:val="20"/>
                <w:szCs w:val="20"/>
                <w:lang w:val="ru-RU"/>
              </w:rPr>
              <w:t xml:space="preserve"> </w:t>
            </w:r>
            <w:r w:rsidRPr="006F09BA">
              <w:rPr>
                <w:w w:val="105"/>
                <w:sz w:val="20"/>
                <w:szCs w:val="20"/>
                <w:lang w:val="ru-RU"/>
              </w:rPr>
              <w:t>систематизир</w:t>
            </w:r>
            <w:r w:rsidRPr="006F09BA">
              <w:rPr>
                <w:w w:val="105"/>
                <w:sz w:val="20"/>
                <w:szCs w:val="20"/>
                <w:lang w:val="ru-RU"/>
              </w:rPr>
              <w:t>о</w:t>
            </w:r>
            <w:r w:rsidRPr="006F09BA">
              <w:rPr>
                <w:w w:val="105"/>
                <w:sz w:val="20"/>
                <w:szCs w:val="20"/>
                <w:lang w:val="ru-RU"/>
              </w:rPr>
              <w:t>вать</w:t>
            </w:r>
            <w:r w:rsidRPr="006F09BA">
              <w:rPr>
                <w:w w:val="105"/>
                <w:sz w:val="20"/>
                <w:szCs w:val="20"/>
                <w:lang w:val="ru-RU"/>
              </w:rPr>
              <w:tab/>
            </w:r>
            <w:r w:rsidRPr="006F09BA">
              <w:rPr>
                <w:spacing w:val="-1"/>
                <w:w w:val="105"/>
                <w:sz w:val="20"/>
                <w:szCs w:val="20"/>
                <w:lang w:val="ru-RU"/>
              </w:rPr>
              <w:t>его,</w:t>
            </w:r>
            <w:r w:rsidRPr="006F09BA">
              <w:rPr>
                <w:spacing w:val="-47"/>
                <w:w w:val="105"/>
                <w:sz w:val="20"/>
                <w:szCs w:val="20"/>
                <w:lang w:val="ru-RU"/>
              </w:rPr>
              <w:t xml:space="preserve"> </w:t>
            </w:r>
            <w:r w:rsidRPr="006F09BA">
              <w:rPr>
                <w:w w:val="105"/>
                <w:sz w:val="20"/>
                <w:szCs w:val="20"/>
                <w:lang w:val="ru-RU"/>
              </w:rPr>
              <w:t>пок</w:t>
            </w:r>
            <w:r w:rsidRPr="006F09BA">
              <w:rPr>
                <w:w w:val="105"/>
                <w:sz w:val="20"/>
                <w:szCs w:val="20"/>
                <w:lang w:val="ru-RU"/>
              </w:rPr>
              <w:t>а</w:t>
            </w:r>
            <w:r w:rsidRPr="006F09BA">
              <w:rPr>
                <w:w w:val="105"/>
                <w:sz w:val="20"/>
                <w:szCs w:val="20"/>
                <w:lang w:val="ru-RU"/>
              </w:rPr>
              <w:t>зывает</w:t>
            </w:r>
            <w:r w:rsidRPr="006F09BA">
              <w:rPr>
                <w:w w:val="105"/>
                <w:sz w:val="20"/>
                <w:szCs w:val="20"/>
                <w:lang w:val="ru-RU"/>
              </w:rPr>
              <w:tab/>
            </w:r>
            <w:r w:rsidRPr="006F09BA">
              <w:rPr>
                <w:w w:val="105"/>
                <w:sz w:val="20"/>
                <w:szCs w:val="20"/>
                <w:lang w:val="ru-RU"/>
              </w:rPr>
              <w:tab/>
            </w:r>
            <w:r w:rsidRPr="006F09BA">
              <w:rPr>
                <w:w w:val="105"/>
                <w:sz w:val="20"/>
                <w:szCs w:val="20"/>
                <w:lang w:val="ru-RU"/>
              </w:rPr>
              <w:tab/>
            </w:r>
            <w:r w:rsidRPr="006F09BA">
              <w:rPr>
                <w:w w:val="105"/>
                <w:sz w:val="20"/>
                <w:szCs w:val="20"/>
                <w:lang w:val="ru-RU"/>
              </w:rPr>
              <w:tab/>
            </w:r>
            <w:r w:rsidRPr="006F09BA">
              <w:rPr>
                <w:w w:val="105"/>
                <w:sz w:val="20"/>
                <w:szCs w:val="20"/>
                <w:lang w:val="ru-RU"/>
              </w:rPr>
              <w:tab/>
            </w:r>
            <w:r w:rsidRPr="006F09BA">
              <w:rPr>
                <w:spacing w:val="-1"/>
                <w:w w:val="105"/>
                <w:sz w:val="20"/>
                <w:szCs w:val="20"/>
                <w:lang w:val="ru-RU"/>
              </w:rPr>
              <w:t>или</w:t>
            </w:r>
            <w:r w:rsidRPr="006F09BA">
              <w:rPr>
                <w:spacing w:val="-47"/>
                <w:w w:val="105"/>
                <w:sz w:val="20"/>
                <w:szCs w:val="20"/>
                <w:lang w:val="ru-RU"/>
              </w:rPr>
              <w:t xml:space="preserve"> </w:t>
            </w:r>
            <w:r w:rsidRPr="006F09BA">
              <w:rPr>
                <w:w w:val="105"/>
                <w:sz w:val="20"/>
                <w:szCs w:val="20"/>
                <w:lang w:val="ru-RU"/>
              </w:rPr>
              <w:t>разъясняет</w:t>
            </w:r>
            <w:r w:rsidRPr="006F09BA">
              <w:rPr>
                <w:spacing w:val="18"/>
                <w:w w:val="105"/>
                <w:sz w:val="20"/>
                <w:szCs w:val="20"/>
                <w:lang w:val="ru-RU"/>
              </w:rPr>
              <w:t xml:space="preserve"> </w:t>
            </w:r>
            <w:r w:rsidRPr="006F09BA">
              <w:rPr>
                <w:w w:val="105"/>
                <w:sz w:val="20"/>
                <w:szCs w:val="20"/>
                <w:lang w:val="ru-RU"/>
              </w:rPr>
              <w:t>условия</w:t>
            </w:r>
            <w:r w:rsidRPr="006F09BA">
              <w:rPr>
                <w:spacing w:val="18"/>
                <w:w w:val="105"/>
                <w:sz w:val="20"/>
                <w:szCs w:val="20"/>
                <w:lang w:val="ru-RU"/>
              </w:rPr>
              <w:t xml:space="preserve"> </w:t>
            </w:r>
            <w:r w:rsidRPr="006F09BA">
              <w:rPr>
                <w:w w:val="105"/>
                <w:sz w:val="20"/>
                <w:szCs w:val="20"/>
                <w:lang w:val="ru-RU"/>
              </w:rPr>
              <w:t>или</w:t>
            </w:r>
            <w:r w:rsidRPr="006F09BA">
              <w:rPr>
                <w:spacing w:val="-47"/>
                <w:w w:val="105"/>
                <w:sz w:val="20"/>
                <w:szCs w:val="20"/>
                <w:lang w:val="ru-RU"/>
              </w:rPr>
              <w:t xml:space="preserve"> </w:t>
            </w:r>
            <w:r w:rsidRPr="006F09BA">
              <w:rPr>
                <w:w w:val="105"/>
                <w:sz w:val="20"/>
                <w:szCs w:val="20"/>
                <w:lang w:val="ru-RU"/>
              </w:rPr>
              <w:t>приемы</w:t>
            </w:r>
            <w:r w:rsidRPr="006F09BA">
              <w:rPr>
                <w:spacing w:val="1"/>
                <w:w w:val="105"/>
                <w:sz w:val="20"/>
                <w:szCs w:val="20"/>
                <w:lang w:val="ru-RU"/>
              </w:rPr>
              <w:t xml:space="preserve"> </w:t>
            </w:r>
            <w:r w:rsidRPr="006F09BA">
              <w:rPr>
                <w:w w:val="105"/>
                <w:sz w:val="20"/>
                <w:szCs w:val="20"/>
                <w:lang w:val="ru-RU"/>
              </w:rPr>
              <w:t>работы.</w:t>
            </w:r>
          </w:p>
        </w:tc>
        <w:tc>
          <w:tcPr>
            <w:tcW w:w="2636" w:type="dxa"/>
          </w:tcPr>
          <w:p w:rsidR="006F09BA" w:rsidRPr="006F09BA" w:rsidRDefault="006F09BA" w:rsidP="00D40708">
            <w:pPr>
              <w:pStyle w:val="TableParagraph"/>
              <w:tabs>
                <w:tab w:val="left" w:pos="1551"/>
                <w:tab w:val="left" w:pos="1891"/>
                <w:tab w:val="left" w:pos="2043"/>
                <w:tab w:val="left" w:pos="2548"/>
              </w:tabs>
              <w:spacing w:before="115" w:line="252" w:lineRule="auto"/>
              <w:ind w:left="112" w:right="116"/>
              <w:rPr>
                <w:sz w:val="20"/>
                <w:szCs w:val="20"/>
                <w:lang w:val="ru-RU"/>
              </w:rPr>
            </w:pPr>
            <w:r w:rsidRPr="006F09BA">
              <w:rPr>
                <w:w w:val="105"/>
                <w:sz w:val="20"/>
                <w:szCs w:val="20"/>
                <w:lang w:val="ru-RU"/>
              </w:rPr>
              <w:t>Выдвижение</w:t>
            </w:r>
            <w:r w:rsidRPr="006F09BA">
              <w:rPr>
                <w:w w:val="105"/>
                <w:sz w:val="20"/>
                <w:szCs w:val="20"/>
                <w:lang w:val="ru-RU"/>
              </w:rPr>
              <w:tab/>
            </w:r>
            <w:r w:rsidRPr="006F09BA">
              <w:rPr>
                <w:w w:val="105"/>
                <w:sz w:val="20"/>
                <w:szCs w:val="20"/>
                <w:lang w:val="ru-RU"/>
              </w:rPr>
              <w:tab/>
            </w:r>
            <w:r w:rsidRPr="006F09BA">
              <w:rPr>
                <w:w w:val="105"/>
                <w:sz w:val="20"/>
                <w:szCs w:val="20"/>
                <w:lang w:val="ru-RU"/>
              </w:rPr>
              <w:tab/>
            </w:r>
            <w:r w:rsidRPr="006F09BA">
              <w:rPr>
                <w:spacing w:val="-1"/>
                <w:w w:val="105"/>
                <w:sz w:val="20"/>
                <w:szCs w:val="20"/>
                <w:lang w:val="ru-RU"/>
              </w:rPr>
              <w:t>уч</w:t>
            </w:r>
            <w:r w:rsidRPr="006F09BA">
              <w:rPr>
                <w:spacing w:val="-1"/>
                <w:w w:val="105"/>
                <w:sz w:val="20"/>
                <w:szCs w:val="20"/>
                <w:lang w:val="ru-RU"/>
              </w:rPr>
              <w:t>и</w:t>
            </w:r>
            <w:r w:rsidRPr="006F09BA">
              <w:rPr>
                <w:spacing w:val="-1"/>
                <w:w w:val="105"/>
                <w:sz w:val="20"/>
                <w:szCs w:val="20"/>
                <w:lang w:val="ru-RU"/>
              </w:rPr>
              <w:t>телем</w:t>
            </w:r>
            <w:r w:rsidRPr="006F09BA">
              <w:rPr>
                <w:spacing w:val="-48"/>
                <w:w w:val="105"/>
                <w:sz w:val="20"/>
                <w:szCs w:val="20"/>
                <w:lang w:val="ru-RU"/>
              </w:rPr>
              <w:t xml:space="preserve"> </w:t>
            </w:r>
            <w:r w:rsidRPr="006F09BA">
              <w:rPr>
                <w:w w:val="105"/>
                <w:sz w:val="20"/>
                <w:szCs w:val="20"/>
                <w:lang w:val="ru-RU"/>
              </w:rPr>
              <w:t>проблемы</w:t>
            </w:r>
            <w:r w:rsidRPr="006F09BA">
              <w:rPr>
                <w:spacing w:val="1"/>
                <w:w w:val="105"/>
                <w:sz w:val="20"/>
                <w:szCs w:val="20"/>
                <w:lang w:val="ru-RU"/>
              </w:rPr>
              <w:t xml:space="preserve"> </w:t>
            </w:r>
            <w:r w:rsidRPr="006F09BA">
              <w:rPr>
                <w:w w:val="105"/>
                <w:sz w:val="20"/>
                <w:szCs w:val="20"/>
                <w:lang w:val="ru-RU"/>
              </w:rPr>
              <w:t>для</w:t>
            </w:r>
            <w:r w:rsidRPr="006F09BA">
              <w:rPr>
                <w:spacing w:val="1"/>
                <w:w w:val="105"/>
                <w:sz w:val="20"/>
                <w:szCs w:val="20"/>
                <w:lang w:val="ru-RU"/>
              </w:rPr>
              <w:t xml:space="preserve"> </w:t>
            </w:r>
            <w:r w:rsidRPr="006F09BA">
              <w:rPr>
                <w:w w:val="105"/>
                <w:sz w:val="20"/>
                <w:szCs w:val="20"/>
                <w:lang w:val="ru-RU"/>
              </w:rPr>
              <w:t>всего</w:t>
            </w:r>
            <w:r w:rsidRPr="006F09BA">
              <w:rPr>
                <w:spacing w:val="1"/>
                <w:w w:val="105"/>
                <w:sz w:val="20"/>
                <w:szCs w:val="20"/>
                <w:lang w:val="ru-RU"/>
              </w:rPr>
              <w:t xml:space="preserve"> </w:t>
            </w:r>
            <w:r w:rsidRPr="006F09BA">
              <w:rPr>
                <w:w w:val="105"/>
                <w:sz w:val="20"/>
                <w:szCs w:val="20"/>
                <w:lang w:val="ru-RU"/>
              </w:rPr>
              <w:t>класса,</w:t>
            </w:r>
            <w:r w:rsidRPr="006F09BA">
              <w:rPr>
                <w:spacing w:val="1"/>
                <w:w w:val="105"/>
                <w:sz w:val="20"/>
                <w:szCs w:val="20"/>
                <w:lang w:val="ru-RU"/>
              </w:rPr>
              <w:t xml:space="preserve"> </w:t>
            </w:r>
            <w:r w:rsidRPr="006F09BA">
              <w:rPr>
                <w:w w:val="105"/>
                <w:sz w:val="20"/>
                <w:szCs w:val="20"/>
                <w:lang w:val="ru-RU"/>
              </w:rPr>
              <w:t>причем</w:t>
            </w:r>
            <w:r w:rsidRPr="006F09BA">
              <w:rPr>
                <w:spacing w:val="1"/>
                <w:w w:val="105"/>
                <w:sz w:val="20"/>
                <w:szCs w:val="20"/>
                <w:lang w:val="ru-RU"/>
              </w:rPr>
              <w:t xml:space="preserve"> </w:t>
            </w:r>
            <w:r w:rsidRPr="006F09BA">
              <w:rPr>
                <w:w w:val="105"/>
                <w:sz w:val="20"/>
                <w:szCs w:val="20"/>
                <w:lang w:val="ru-RU"/>
              </w:rPr>
              <w:t>ряд</w:t>
            </w:r>
            <w:r w:rsidRPr="006F09BA">
              <w:rPr>
                <w:spacing w:val="1"/>
                <w:w w:val="105"/>
                <w:sz w:val="20"/>
                <w:szCs w:val="20"/>
                <w:lang w:val="ru-RU"/>
              </w:rPr>
              <w:t xml:space="preserve"> </w:t>
            </w:r>
            <w:r w:rsidRPr="006F09BA">
              <w:rPr>
                <w:w w:val="105"/>
                <w:sz w:val="20"/>
                <w:szCs w:val="20"/>
                <w:lang w:val="ru-RU"/>
              </w:rPr>
              <w:t>а</w:t>
            </w:r>
            <w:r w:rsidRPr="006F09BA">
              <w:rPr>
                <w:w w:val="105"/>
                <w:sz w:val="20"/>
                <w:szCs w:val="20"/>
                <w:lang w:val="ru-RU"/>
              </w:rPr>
              <w:t>с</w:t>
            </w:r>
            <w:r w:rsidRPr="006F09BA">
              <w:rPr>
                <w:w w:val="105"/>
                <w:sz w:val="20"/>
                <w:szCs w:val="20"/>
                <w:lang w:val="ru-RU"/>
              </w:rPr>
              <w:t>пектов</w:t>
            </w:r>
            <w:r w:rsidRPr="006F09BA">
              <w:rPr>
                <w:spacing w:val="1"/>
                <w:w w:val="105"/>
                <w:sz w:val="20"/>
                <w:szCs w:val="20"/>
                <w:lang w:val="ru-RU"/>
              </w:rPr>
              <w:t xml:space="preserve"> </w:t>
            </w:r>
            <w:r w:rsidRPr="006F09BA">
              <w:rPr>
                <w:w w:val="105"/>
                <w:sz w:val="20"/>
                <w:szCs w:val="20"/>
                <w:lang w:val="ru-RU"/>
              </w:rPr>
              <w:t>этой</w:t>
            </w:r>
            <w:r w:rsidRPr="006F09BA">
              <w:rPr>
                <w:spacing w:val="1"/>
                <w:w w:val="105"/>
                <w:sz w:val="20"/>
                <w:szCs w:val="20"/>
                <w:lang w:val="ru-RU"/>
              </w:rPr>
              <w:t xml:space="preserve"> </w:t>
            </w:r>
            <w:r w:rsidRPr="006F09BA">
              <w:rPr>
                <w:w w:val="105"/>
                <w:sz w:val="20"/>
                <w:szCs w:val="20"/>
                <w:lang w:val="ru-RU"/>
              </w:rPr>
              <w:t>проблемы</w:t>
            </w:r>
            <w:r w:rsidRPr="006F09BA">
              <w:rPr>
                <w:spacing w:val="1"/>
                <w:w w:val="105"/>
                <w:sz w:val="20"/>
                <w:szCs w:val="20"/>
                <w:lang w:val="ru-RU"/>
              </w:rPr>
              <w:t xml:space="preserve"> </w:t>
            </w:r>
            <w:r w:rsidRPr="006F09BA">
              <w:rPr>
                <w:w w:val="105"/>
                <w:sz w:val="20"/>
                <w:szCs w:val="20"/>
                <w:lang w:val="ru-RU"/>
              </w:rPr>
              <w:t>разрабатывается</w:t>
            </w:r>
            <w:r w:rsidRPr="006F09BA">
              <w:rPr>
                <w:spacing w:val="-47"/>
                <w:w w:val="105"/>
                <w:sz w:val="20"/>
                <w:szCs w:val="20"/>
                <w:lang w:val="ru-RU"/>
              </w:rPr>
              <w:t xml:space="preserve"> </w:t>
            </w:r>
            <w:r w:rsidRPr="006F09BA">
              <w:rPr>
                <w:w w:val="105"/>
                <w:sz w:val="20"/>
                <w:szCs w:val="20"/>
                <w:lang w:val="ru-RU"/>
              </w:rPr>
              <w:t>группами</w:t>
            </w:r>
            <w:r w:rsidRPr="006F09BA">
              <w:rPr>
                <w:spacing w:val="1"/>
                <w:w w:val="105"/>
                <w:sz w:val="20"/>
                <w:szCs w:val="20"/>
                <w:lang w:val="ru-RU"/>
              </w:rPr>
              <w:t xml:space="preserve"> </w:t>
            </w:r>
            <w:r w:rsidRPr="006F09BA">
              <w:rPr>
                <w:w w:val="105"/>
                <w:sz w:val="20"/>
                <w:szCs w:val="20"/>
                <w:lang w:val="ru-RU"/>
              </w:rPr>
              <w:t>учащихся</w:t>
            </w:r>
            <w:r w:rsidRPr="006F09BA">
              <w:rPr>
                <w:spacing w:val="1"/>
                <w:w w:val="105"/>
                <w:sz w:val="20"/>
                <w:szCs w:val="20"/>
                <w:lang w:val="ru-RU"/>
              </w:rPr>
              <w:t xml:space="preserve"> </w:t>
            </w:r>
            <w:r w:rsidRPr="006F09BA">
              <w:rPr>
                <w:w w:val="105"/>
                <w:sz w:val="20"/>
                <w:szCs w:val="20"/>
                <w:lang w:val="ru-RU"/>
              </w:rPr>
              <w:t>или</w:t>
            </w:r>
            <w:r w:rsidRPr="006F09BA">
              <w:rPr>
                <w:spacing w:val="1"/>
                <w:w w:val="105"/>
                <w:sz w:val="20"/>
                <w:szCs w:val="20"/>
                <w:lang w:val="ru-RU"/>
              </w:rPr>
              <w:t xml:space="preserve"> </w:t>
            </w:r>
            <w:r w:rsidRPr="006F09BA">
              <w:rPr>
                <w:w w:val="105"/>
                <w:sz w:val="20"/>
                <w:szCs w:val="20"/>
                <w:lang w:val="ru-RU"/>
              </w:rPr>
              <w:t>отдельными</w:t>
            </w:r>
            <w:r w:rsidRPr="006F09BA">
              <w:rPr>
                <w:spacing w:val="1"/>
                <w:w w:val="105"/>
                <w:sz w:val="20"/>
                <w:szCs w:val="20"/>
                <w:lang w:val="ru-RU"/>
              </w:rPr>
              <w:t xml:space="preserve"> </w:t>
            </w:r>
            <w:r w:rsidRPr="006F09BA">
              <w:rPr>
                <w:w w:val="105"/>
                <w:sz w:val="20"/>
                <w:szCs w:val="20"/>
                <w:lang w:val="ru-RU"/>
              </w:rPr>
              <w:t>из</w:t>
            </w:r>
            <w:r w:rsidRPr="006F09BA">
              <w:rPr>
                <w:spacing w:val="1"/>
                <w:w w:val="105"/>
                <w:sz w:val="20"/>
                <w:szCs w:val="20"/>
                <w:lang w:val="ru-RU"/>
              </w:rPr>
              <w:t xml:space="preserve"> </w:t>
            </w:r>
            <w:r w:rsidRPr="006F09BA">
              <w:rPr>
                <w:w w:val="105"/>
                <w:sz w:val="20"/>
                <w:szCs w:val="20"/>
                <w:lang w:val="ru-RU"/>
              </w:rPr>
              <w:t>них.</w:t>
            </w:r>
            <w:r w:rsidRPr="006F09BA">
              <w:rPr>
                <w:spacing w:val="1"/>
                <w:w w:val="105"/>
                <w:sz w:val="20"/>
                <w:szCs w:val="20"/>
                <w:lang w:val="ru-RU"/>
              </w:rPr>
              <w:t xml:space="preserve"> </w:t>
            </w:r>
            <w:r w:rsidRPr="006F09BA">
              <w:rPr>
                <w:w w:val="105"/>
                <w:sz w:val="20"/>
                <w:szCs w:val="20"/>
                <w:lang w:val="ru-RU"/>
              </w:rPr>
              <w:t>(Учитель</w:t>
            </w:r>
            <w:r w:rsidRPr="006F09BA">
              <w:rPr>
                <w:spacing w:val="1"/>
                <w:w w:val="105"/>
                <w:sz w:val="20"/>
                <w:szCs w:val="20"/>
                <w:lang w:val="ru-RU"/>
              </w:rPr>
              <w:t xml:space="preserve"> </w:t>
            </w:r>
            <w:r w:rsidRPr="006F09BA">
              <w:rPr>
                <w:w w:val="105"/>
                <w:sz w:val="20"/>
                <w:szCs w:val="20"/>
                <w:lang w:val="ru-RU"/>
              </w:rPr>
              <w:t>указ</w:t>
            </w:r>
            <w:r w:rsidRPr="006F09BA">
              <w:rPr>
                <w:w w:val="105"/>
                <w:sz w:val="20"/>
                <w:szCs w:val="20"/>
                <w:lang w:val="ru-RU"/>
              </w:rPr>
              <w:t>ы</w:t>
            </w:r>
            <w:r w:rsidRPr="006F09BA">
              <w:rPr>
                <w:w w:val="105"/>
                <w:sz w:val="20"/>
                <w:szCs w:val="20"/>
                <w:lang w:val="ru-RU"/>
              </w:rPr>
              <w:t>вает</w:t>
            </w:r>
            <w:r w:rsidRPr="006F09BA">
              <w:rPr>
                <w:w w:val="105"/>
                <w:sz w:val="20"/>
                <w:szCs w:val="20"/>
                <w:lang w:val="ru-RU"/>
              </w:rPr>
              <w:tab/>
            </w:r>
            <w:r w:rsidRPr="006F09BA">
              <w:rPr>
                <w:w w:val="105"/>
                <w:sz w:val="20"/>
                <w:szCs w:val="20"/>
                <w:lang w:val="ru-RU"/>
              </w:rPr>
              <w:tab/>
            </w:r>
            <w:r w:rsidRPr="006F09BA">
              <w:rPr>
                <w:spacing w:val="-1"/>
                <w:w w:val="105"/>
                <w:sz w:val="20"/>
                <w:szCs w:val="20"/>
                <w:lang w:val="ru-RU"/>
              </w:rPr>
              <w:t>и</w:t>
            </w:r>
            <w:r w:rsidRPr="006F09BA">
              <w:rPr>
                <w:spacing w:val="-1"/>
                <w:w w:val="105"/>
                <w:sz w:val="20"/>
                <w:szCs w:val="20"/>
                <w:lang w:val="ru-RU"/>
              </w:rPr>
              <w:t>с</w:t>
            </w:r>
            <w:r w:rsidRPr="006F09BA">
              <w:rPr>
                <w:spacing w:val="-1"/>
                <w:w w:val="105"/>
                <w:sz w:val="20"/>
                <w:szCs w:val="20"/>
                <w:lang w:val="ru-RU"/>
              </w:rPr>
              <w:t>точники,</w:t>
            </w:r>
            <w:r w:rsidRPr="006F09BA">
              <w:rPr>
                <w:spacing w:val="-48"/>
                <w:w w:val="105"/>
                <w:sz w:val="20"/>
                <w:szCs w:val="20"/>
                <w:lang w:val="ru-RU"/>
              </w:rPr>
              <w:t xml:space="preserve"> </w:t>
            </w:r>
            <w:r w:rsidRPr="006F09BA">
              <w:rPr>
                <w:w w:val="105"/>
                <w:sz w:val="20"/>
                <w:szCs w:val="20"/>
                <w:lang w:val="ru-RU"/>
              </w:rPr>
              <w:t>предлагает ряд тем сочинений,</w:t>
            </w:r>
            <w:r w:rsidRPr="006F09BA">
              <w:rPr>
                <w:spacing w:val="1"/>
                <w:w w:val="105"/>
                <w:sz w:val="20"/>
                <w:szCs w:val="20"/>
                <w:lang w:val="ru-RU"/>
              </w:rPr>
              <w:t xml:space="preserve"> </w:t>
            </w:r>
            <w:r w:rsidRPr="006F09BA">
              <w:rPr>
                <w:w w:val="105"/>
                <w:sz w:val="20"/>
                <w:szCs w:val="20"/>
                <w:lang w:val="ru-RU"/>
              </w:rPr>
              <w:t>выдвигает</w:t>
            </w:r>
            <w:r w:rsidRPr="006F09BA">
              <w:rPr>
                <w:w w:val="105"/>
                <w:sz w:val="20"/>
                <w:szCs w:val="20"/>
                <w:lang w:val="ru-RU"/>
              </w:rPr>
              <w:tab/>
              <w:t>темы</w:t>
            </w:r>
            <w:r w:rsidRPr="006F09BA">
              <w:rPr>
                <w:w w:val="105"/>
                <w:sz w:val="20"/>
                <w:szCs w:val="20"/>
                <w:lang w:val="ru-RU"/>
              </w:rPr>
              <w:tab/>
            </w:r>
            <w:r w:rsidRPr="006F09BA">
              <w:rPr>
                <w:w w:val="105"/>
                <w:sz w:val="20"/>
                <w:szCs w:val="20"/>
                <w:lang w:val="ru-RU"/>
              </w:rPr>
              <w:tab/>
            </w:r>
            <w:r w:rsidRPr="006F09BA">
              <w:rPr>
                <w:spacing w:val="-1"/>
                <w:w w:val="105"/>
                <w:sz w:val="20"/>
                <w:szCs w:val="20"/>
                <w:lang w:val="ru-RU"/>
              </w:rPr>
              <w:t>для</w:t>
            </w:r>
            <w:r w:rsidRPr="006F09BA">
              <w:rPr>
                <w:spacing w:val="-48"/>
                <w:w w:val="105"/>
                <w:sz w:val="20"/>
                <w:szCs w:val="20"/>
                <w:lang w:val="ru-RU"/>
              </w:rPr>
              <w:t xml:space="preserve"> </w:t>
            </w:r>
            <w:r w:rsidRPr="006F09BA">
              <w:rPr>
                <w:w w:val="105"/>
                <w:sz w:val="20"/>
                <w:szCs w:val="20"/>
                <w:lang w:val="ru-RU"/>
              </w:rPr>
              <w:t>семинарских</w:t>
            </w:r>
            <w:r w:rsidRPr="006F09BA">
              <w:rPr>
                <w:spacing w:val="1"/>
                <w:w w:val="105"/>
                <w:sz w:val="20"/>
                <w:szCs w:val="20"/>
                <w:lang w:val="ru-RU"/>
              </w:rPr>
              <w:t xml:space="preserve"> </w:t>
            </w:r>
            <w:r w:rsidRPr="006F09BA">
              <w:rPr>
                <w:w w:val="105"/>
                <w:sz w:val="20"/>
                <w:szCs w:val="20"/>
                <w:lang w:val="ru-RU"/>
              </w:rPr>
              <w:t>занятий)</w:t>
            </w:r>
          </w:p>
        </w:tc>
        <w:tc>
          <w:tcPr>
            <w:tcW w:w="2270" w:type="dxa"/>
          </w:tcPr>
          <w:p w:rsidR="006F09BA" w:rsidRPr="006F09BA" w:rsidRDefault="006F09BA" w:rsidP="000B17DE">
            <w:pPr>
              <w:pStyle w:val="TableParagraph"/>
              <w:numPr>
                <w:ilvl w:val="0"/>
                <w:numId w:val="48"/>
              </w:numPr>
              <w:tabs>
                <w:tab w:val="left" w:pos="1176"/>
                <w:tab w:val="left" w:pos="1177"/>
              </w:tabs>
              <w:spacing w:before="115" w:line="252" w:lineRule="auto"/>
              <w:ind w:right="120" w:firstLine="0"/>
              <w:jc w:val="both"/>
              <w:rPr>
                <w:sz w:val="20"/>
                <w:szCs w:val="20"/>
              </w:rPr>
            </w:pPr>
            <w:r w:rsidRPr="006F09BA">
              <w:rPr>
                <w:spacing w:val="-1"/>
                <w:w w:val="105"/>
                <w:sz w:val="20"/>
                <w:szCs w:val="20"/>
              </w:rPr>
              <w:t>Мышление</w:t>
            </w:r>
            <w:r w:rsidRPr="006F09BA">
              <w:rPr>
                <w:spacing w:val="-48"/>
                <w:w w:val="105"/>
                <w:sz w:val="20"/>
                <w:szCs w:val="20"/>
              </w:rPr>
              <w:t xml:space="preserve"> </w:t>
            </w:r>
            <w:r w:rsidRPr="006F09BA">
              <w:rPr>
                <w:w w:val="105"/>
                <w:sz w:val="20"/>
                <w:szCs w:val="20"/>
              </w:rPr>
              <w:t>учащихся;</w:t>
            </w:r>
          </w:p>
          <w:p w:rsidR="006F09BA" w:rsidRPr="006F09BA" w:rsidRDefault="006F09BA" w:rsidP="000B17DE">
            <w:pPr>
              <w:pStyle w:val="TableParagraph"/>
              <w:numPr>
                <w:ilvl w:val="0"/>
                <w:numId w:val="48"/>
              </w:numPr>
              <w:tabs>
                <w:tab w:val="left" w:pos="1213"/>
                <w:tab w:val="left" w:pos="1214"/>
              </w:tabs>
              <w:spacing w:before="2" w:line="249" w:lineRule="auto"/>
              <w:ind w:right="120" w:firstLine="0"/>
              <w:jc w:val="both"/>
              <w:rPr>
                <w:sz w:val="20"/>
                <w:szCs w:val="20"/>
                <w:lang w:val="ru-RU"/>
              </w:rPr>
            </w:pPr>
            <w:r w:rsidRPr="006F09BA">
              <w:rPr>
                <w:spacing w:val="-1"/>
                <w:w w:val="105"/>
                <w:sz w:val="20"/>
                <w:szCs w:val="20"/>
                <w:lang w:val="ru-RU"/>
              </w:rPr>
              <w:t>Овлад</w:t>
            </w:r>
            <w:r w:rsidRPr="006F09BA">
              <w:rPr>
                <w:spacing w:val="-1"/>
                <w:w w:val="105"/>
                <w:sz w:val="20"/>
                <w:szCs w:val="20"/>
                <w:lang w:val="ru-RU"/>
              </w:rPr>
              <w:t>е</w:t>
            </w:r>
            <w:r w:rsidRPr="006F09BA">
              <w:rPr>
                <w:spacing w:val="-1"/>
                <w:w w:val="105"/>
                <w:sz w:val="20"/>
                <w:szCs w:val="20"/>
                <w:lang w:val="ru-RU"/>
              </w:rPr>
              <w:t>ние</w:t>
            </w:r>
            <w:r w:rsidRPr="006F09BA">
              <w:rPr>
                <w:spacing w:val="-48"/>
                <w:w w:val="105"/>
                <w:sz w:val="20"/>
                <w:szCs w:val="20"/>
                <w:lang w:val="ru-RU"/>
              </w:rPr>
              <w:t xml:space="preserve"> </w:t>
            </w:r>
            <w:r w:rsidRPr="006F09BA">
              <w:rPr>
                <w:w w:val="105"/>
                <w:sz w:val="20"/>
                <w:szCs w:val="20"/>
                <w:lang w:val="ru-RU"/>
              </w:rPr>
              <w:t>умениями</w:t>
            </w:r>
            <w:r w:rsidRPr="006F09BA">
              <w:rPr>
                <w:spacing w:val="1"/>
                <w:w w:val="105"/>
                <w:sz w:val="20"/>
                <w:szCs w:val="20"/>
                <w:lang w:val="ru-RU"/>
              </w:rPr>
              <w:t xml:space="preserve"> </w:t>
            </w:r>
            <w:r w:rsidRPr="006F09BA">
              <w:rPr>
                <w:w w:val="105"/>
                <w:sz w:val="20"/>
                <w:szCs w:val="20"/>
                <w:lang w:val="ru-RU"/>
              </w:rPr>
              <w:t>по да</w:t>
            </w:r>
            <w:r w:rsidRPr="006F09BA">
              <w:rPr>
                <w:w w:val="105"/>
                <w:sz w:val="20"/>
                <w:szCs w:val="20"/>
                <w:lang w:val="ru-RU"/>
              </w:rPr>
              <w:t>н</w:t>
            </w:r>
            <w:r w:rsidRPr="006F09BA">
              <w:rPr>
                <w:w w:val="105"/>
                <w:sz w:val="20"/>
                <w:szCs w:val="20"/>
                <w:lang w:val="ru-RU"/>
              </w:rPr>
              <w:t>ному</w:t>
            </w:r>
            <w:r w:rsidRPr="006F09BA">
              <w:rPr>
                <w:spacing w:val="-47"/>
                <w:w w:val="105"/>
                <w:sz w:val="20"/>
                <w:szCs w:val="20"/>
                <w:lang w:val="ru-RU"/>
              </w:rPr>
              <w:t xml:space="preserve"> </w:t>
            </w:r>
            <w:r w:rsidRPr="006F09BA">
              <w:rPr>
                <w:w w:val="105"/>
                <w:sz w:val="20"/>
                <w:szCs w:val="20"/>
                <w:lang w:val="ru-RU"/>
              </w:rPr>
              <w:t>учебному пре</w:t>
            </w:r>
            <w:r w:rsidRPr="006F09BA">
              <w:rPr>
                <w:w w:val="105"/>
                <w:sz w:val="20"/>
                <w:szCs w:val="20"/>
                <w:lang w:val="ru-RU"/>
              </w:rPr>
              <w:t>д</w:t>
            </w:r>
            <w:r w:rsidRPr="006F09BA">
              <w:rPr>
                <w:w w:val="105"/>
                <w:sz w:val="20"/>
                <w:szCs w:val="20"/>
                <w:lang w:val="ru-RU"/>
              </w:rPr>
              <w:t>мету</w:t>
            </w:r>
          </w:p>
        </w:tc>
        <w:tc>
          <w:tcPr>
            <w:tcW w:w="2124" w:type="dxa"/>
            <w:tcBorders>
              <w:right w:val="single" w:sz="12" w:space="0" w:color="A3A3A3"/>
            </w:tcBorders>
          </w:tcPr>
          <w:p w:rsidR="006F09BA" w:rsidRPr="006F09BA" w:rsidRDefault="006F09BA" w:rsidP="000B17DE">
            <w:pPr>
              <w:pStyle w:val="TableParagraph"/>
              <w:numPr>
                <w:ilvl w:val="0"/>
                <w:numId w:val="47"/>
              </w:numPr>
              <w:tabs>
                <w:tab w:val="left" w:pos="431"/>
              </w:tabs>
              <w:spacing w:before="115" w:line="252" w:lineRule="auto"/>
              <w:ind w:right="96" w:firstLine="0"/>
              <w:jc w:val="both"/>
              <w:rPr>
                <w:sz w:val="20"/>
                <w:szCs w:val="20"/>
                <w:lang w:val="ru-RU"/>
              </w:rPr>
            </w:pPr>
            <w:r w:rsidRPr="006F09BA">
              <w:rPr>
                <w:w w:val="105"/>
                <w:sz w:val="20"/>
                <w:szCs w:val="20"/>
                <w:lang w:val="ru-RU"/>
              </w:rPr>
              <w:t>Самостоятел</w:t>
            </w:r>
            <w:r w:rsidRPr="006F09BA">
              <w:rPr>
                <w:w w:val="105"/>
                <w:sz w:val="20"/>
                <w:szCs w:val="20"/>
                <w:lang w:val="ru-RU"/>
              </w:rPr>
              <w:t>ь</w:t>
            </w:r>
            <w:r w:rsidRPr="006F09BA">
              <w:rPr>
                <w:w w:val="105"/>
                <w:sz w:val="20"/>
                <w:szCs w:val="20"/>
                <w:lang w:val="ru-RU"/>
              </w:rPr>
              <w:t>ный</w:t>
            </w:r>
            <w:r w:rsidRPr="006F09BA">
              <w:rPr>
                <w:spacing w:val="1"/>
                <w:w w:val="105"/>
                <w:sz w:val="20"/>
                <w:szCs w:val="20"/>
                <w:lang w:val="ru-RU"/>
              </w:rPr>
              <w:t xml:space="preserve"> </w:t>
            </w:r>
            <w:r w:rsidRPr="006F09BA">
              <w:rPr>
                <w:w w:val="105"/>
                <w:sz w:val="20"/>
                <w:szCs w:val="20"/>
                <w:lang w:val="ru-RU"/>
              </w:rPr>
              <w:t>анализ</w:t>
            </w:r>
            <w:r w:rsidRPr="006F09BA">
              <w:rPr>
                <w:spacing w:val="-47"/>
                <w:w w:val="105"/>
                <w:sz w:val="20"/>
                <w:szCs w:val="20"/>
                <w:lang w:val="ru-RU"/>
              </w:rPr>
              <w:t xml:space="preserve"> </w:t>
            </w:r>
            <w:r w:rsidRPr="006F09BA">
              <w:rPr>
                <w:w w:val="105"/>
                <w:sz w:val="20"/>
                <w:szCs w:val="20"/>
                <w:lang w:val="ru-RU"/>
              </w:rPr>
              <w:t>части,</w:t>
            </w:r>
            <w:r w:rsidRPr="006F09BA">
              <w:rPr>
                <w:spacing w:val="1"/>
                <w:w w:val="105"/>
                <w:sz w:val="20"/>
                <w:szCs w:val="20"/>
                <w:lang w:val="ru-RU"/>
              </w:rPr>
              <w:t xml:space="preserve"> </w:t>
            </w:r>
            <w:r w:rsidRPr="006F09BA">
              <w:rPr>
                <w:w w:val="105"/>
                <w:sz w:val="20"/>
                <w:szCs w:val="20"/>
                <w:lang w:val="ru-RU"/>
              </w:rPr>
              <w:t>эпизода</w:t>
            </w:r>
            <w:r w:rsidRPr="006F09BA">
              <w:rPr>
                <w:spacing w:val="1"/>
                <w:w w:val="105"/>
                <w:sz w:val="20"/>
                <w:szCs w:val="20"/>
                <w:lang w:val="ru-RU"/>
              </w:rPr>
              <w:t xml:space="preserve"> </w:t>
            </w:r>
            <w:r w:rsidRPr="006F09BA">
              <w:rPr>
                <w:w w:val="105"/>
                <w:sz w:val="20"/>
                <w:szCs w:val="20"/>
                <w:lang w:val="ru-RU"/>
              </w:rPr>
              <w:t>изучаемого</w:t>
            </w:r>
            <w:r w:rsidRPr="006F09BA">
              <w:rPr>
                <w:spacing w:val="-47"/>
                <w:w w:val="105"/>
                <w:sz w:val="20"/>
                <w:szCs w:val="20"/>
                <w:lang w:val="ru-RU"/>
              </w:rPr>
              <w:t xml:space="preserve"> </w:t>
            </w:r>
            <w:r w:rsidRPr="006F09BA">
              <w:rPr>
                <w:w w:val="105"/>
                <w:sz w:val="20"/>
                <w:szCs w:val="20"/>
                <w:lang w:val="ru-RU"/>
              </w:rPr>
              <w:t>произведения, ан</w:t>
            </w:r>
            <w:r w:rsidRPr="006F09BA">
              <w:rPr>
                <w:w w:val="105"/>
                <w:sz w:val="20"/>
                <w:szCs w:val="20"/>
                <w:lang w:val="ru-RU"/>
              </w:rPr>
              <w:t>а</w:t>
            </w:r>
            <w:r w:rsidRPr="006F09BA">
              <w:rPr>
                <w:w w:val="105"/>
                <w:sz w:val="20"/>
                <w:szCs w:val="20"/>
                <w:lang w:val="ru-RU"/>
              </w:rPr>
              <w:t>лиз целого,</w:t>
            </w:r>
            <w:r w:rsidRPr="006F09BA">
              <w:rPr>
                <w:spacing w:val="1"/>
                <w:w w:val="105"/>
                <w:sz w:val="20"/>
                <w:szCs w:val="20"/>
                <w:lang w:val="ru-RU"/>
              </w:rPr>
              <w:t xml:space="preserve"> </w:t>
            </w:r>
            <w:r w:rsidRPr="006F09BA">
              <w:rPr>
                <w:w w:val="105"/>
                <w:sz w:val="20"/>
                <w:szCs w:val="20"/>
                <w:lang w:val="ru-RU"/>
              </w:rPr>
              <w:t>не</w:t>
            </w:r>
            <w:r w:rsidRPr="006F09BA">
              <w:rPr>
                <w:spacing w:val="1"/>
                <w:w w:val="105"/>
                <w:sz w:val="20"/>
                <w:szCs w:val="20"/>
                <w:lang w:val="ru-RU"/>
              </w:rPr>
              <w:t xml:space="preserve"> </w:t>
            </w:r>
            <w:r w:rsidRPr="006F09BA">
              <w:rPr>
                <w:w w:val="105"/>
                <w:sz w:val="20"/>
                <w:szCs w:val="20"/>
                <w:lang w:val="ru-RU"/>
              </w:rPr>
              <w:t>из</w:t>
            </w:r>
            <w:r w:rsidRPr="006F09BA">
              <w:rPr>
                <w:w w:val="105"/>
                <w:sz w:val="20"/>
                <w:szCs w:val="20"/>
                <w:lang w:val="ru-RU"/>
              </w:rPr>
              <w:t>у</w:t>
            </w:r>
            <w:r w:rsidRPr="006F09BA">
              <w:rPr>
                <w:w w:val="105"/>
                <w:sz w:val="20"/>
                <w:szCs w:val="20"/>
                <w:lang w:val="ru-RU"/>
              </w:rPr>
              <w:t>чаемого</w:t>
            </w:r>
            <w:r w:rsidRPr="006F09BA">
              <w:rPr>
                <w:spacing w:val="1"/>
                <w:w w:val="105"/>
                <w:sz w:val="20"/>
                <w:szCs w:val="20"/>
                <w:lang w:val="ru-RU"/>
              </w:rPr>
              <w:t xml:space="preserve"> </w:t>
            </w:r>
            <w:r w:rsidRPr="006F09BA">
              <w:rPr>
                <w:w w:val="105"/>
                <w:sz w:val="20"/>
                <w:szCs w:val="20"/>
                <w:lang w:val="ru-RU"/>
              </w:rPr>
              <w:t>в</w:t>
            </w:r>
            <w:r w:rsidRPr="006F09BA">
              <w:rPr>
                <w:spacing w:val="1"/>
                <w:w w:val="105"/>
                <w:sz w:val="20"/>
                <w:szCs w:val="20"/>
                <w:lang w:val="ru-RU"/>
              </w:rPr>
              <w:t xml:space="preserve"> </w:t>
            </w:r>
            <w:r w:rsidRPr="006F09BA">
              <w:rPr>
                <w:w w:val="105"/>
                <w:sz w:val="20"/>
                <w:szCs w:val="20"/>
                <w:lang w:val="ru-RU"/>
              </w:rPr>
              <w:t>школе</w:t>
            </w:r>
            <w:r w:rsidRPr="006F09BA">
              <w:rPr>
                <w:spacing w:val="-47"/>
                <w:w w:val="105"/>
                <w:sz w:val="20"/>
                <w:szCs w:val="20"/>
                <w:lang w:val="ru-RU"/>
              </w:rPr>
              <w:t xml:space="preserve"> </w:t>
            </w:r>
            <w:r w:rsidRPr="006F09BA">
              <w:rPr>
                <w:w w:val="105"/>
                <w:sz w:val="20"/>
                <w:szCs w:val="20"/>
                <w:lang w:val="ru-RU"/>
              </w:rPr>
              <w:t>произведения.</w:t>
            </w:r>
          </w:p>
          <w:p w:rsidR="006F09BA" w:rsidRPr="006F09BA" w:rsidRDefault="006F09BA" w:rsidP="000B17DE">
            <w:pPr>
              <w:pStyle w:val="TableParagraph"/>
              <w:numPr>
                <w:ilvl w:val="0"/>
                <w:numId w:val="47"/>
              </w:numPr>
              <w:tabs>
                <w:tab w:val="left" w:pos="789"/>
                <w:tab w:val="left" w:pos="790"/>
                <w:tab w:val="left" w:pos="1724"/>
                <w:tab w:val="left" w:pos="1778"/>
                <w:tab w:val="left" w:pos="2607"/>
              </w:tabs>
              <w:spacing w:line="252" w:lineRule="auto"/>
              <w:ind w:right="95" w:firstLine="0"/>
              <w:jc w:val="both"/>
              <w:rPr>
                <w:sz w:val="20"/>
                <w:szCs w:val="20"/>
                <w:lang w:val="ru-RU"/>
              </w:rPr>
            </w:pPr>
            <w:r w:rsidRPr="006F09BA">
              <w:rPr>
                <w:w w:val="105"/>
                <w:sz w:val="20"/>
                <w:szCs w:val="20"/>
                <w:lang w:val="ru-RU"/>
              </w:rPr>
              <w:t>Сопоставл</w:t>
            </w:r>
            <w:r w:rsidRPr="006F09BA">
              <w:rPr>
                <w:w w:val="105"/>
                <w:sz w:val="20"/>
                <w:szCs w:val="20"/>
                <w:lang w:val="ru-RU"/>
              </w:rPr>
              <w:t>е</w:t>
            </w:r>
            <w:r w:rsidRPr="006F09BA">
              <w:rPr>
                <w:w w:val="105"/>
                <w:sz w:val="20"/>
                <w:szCs w:val="20"/>
                <w:lang w:val="ru-RU"/>
              </w:rPr>
              <w:t>ние</w:t>
            </w:r>
            <w:r w:rsidRPr="006F09BA">
              <w:rPr>
                <w:w w:val="105"/>
                <w:sz w:val="20"/>
                <w:szCs w:val="20"/>
                <w:lang w:val="ru-RU"/>
              </w:rPr>
              <w:tab/>
            </w:r>
            <w:r w:rsidRPr="006F09BA">
              <w:rPr>
                <w:spacing w:val="-4"/>
                <w:w w:val="105"/>
                <w:sz w:val="20"/>
                <w:szCs w:val="20"/>
                <w:lang w:val="ru-RU"/>
              </w:rPr>
              <w:t>в</w:t>
            </w:r>
            <w:r w:rsidRPr="006F09BA">
              <w:rPr>
                <w:spacing w:val="-48"/>
                <w:w w:val="105"/>
                <w:sz w:val="20"/>
                <w:szCs w:val="20"/>
                <w:lang w:val="ru-RU"/>
              </w:rPr>
              <w:t xml:space="preserve"> </w:t>
            </w:r>
            <w:r w:rsidRPr="006F09BA">
              <w:rPr>
                <w:w w:val="105"/>
                <w:sz w:val="20"/>
                <w:szCs w:val="20"/>
                <w:lang w:val="ru-RU"/>
              </w:rPr>
              <w:t>тематич</w:t>
            </w:r>
            <w:r w:rsidRPr="006F09BA">
              <w:rPr>
                <w:w w:val="105"/>
                <w:sz w:val="20"/>
                <w:szCs w:val="20"/>
                <w:lang w:val="ru-RU"/>
              </w:rPr>
              <w:t>е</w:t>
            </w:r>
            <w:r w:rsidRPr="006F09BA">
              <w:rPr>
                <w:w w:val="105"/>
                <w:sz w:val="20"/>
                <w:szCs w:val="20"/>
                <w:lang w:val="ru-RU"/>
              </w:rPr>
              <w:t>ском,</w:t>
            </w:r>
            <w:r w:rsidRPr="006F09BA">
              <w:rPr>
                <w:spacing w:val="1"/>
                <w:w w:val="105"/>
                <w:sz w:val="20"/>
                <w:szCs w:val="20"/>
                <w:lang w:val="ru-RU"/>
              </w:rPr>
              <w:t xml:space="preserve"> </w:t>
            </w:r>
            <w:r w:rsidRPr="006F09BA">
              <w:rPr>
                <w:w w:val="105"/>
                <w:sz w:val="20"/>
                <w:szCs w:val="20"/>
                <w:lang w:val="ru-RU"/>
              </w:rPr>
              <w:t>проблемно-</w:t>
            </w:r>
            <w:r w:rsidRPr="006F09BA">
              <w:rPr>
                <w:spacing w:val="-47"/>
                <w:w w:val="105"/>
                <w:sz w:val="20"/>
                <w:szCs w:val="20"/>
                <w:lang w:val="ru-RU"/>
              </w:rPr>
              <w:t xml:space="preserve"> </w:t>
            </w:r>
            <w:r w:rsidRPr="006F09BA">
              <w:rPr>
                <w:w w:val="105"/>
                <w:sz w:val="20"/>
                <w:szCs w:val="20"/>
                <w:lang w:val="ru-RU"/>
              </w:rPr>
              <w:t>идейном,</w:t>
            </w:r>
            <w:r w:rsidRPr="006F09BA">
              <w:rPr>
                <w:w w:val="105"/>
                <w:sz w:val="20"/>
                <w:szCs w:val="20"/>
                <w:lang w:val="ru-RU"/>
              </w:rPr>
              <w:tab/>
            </w:r>
            <w:r w:rsidRPr="006F09BA">
              <w:rPr>
                <w:w w:val="105"/>
                <w:sz w:val="20"/>
                <w:szCs w:val="20"/>
                <w:lang w:val="ru-RU"/>
              </w:rPr>
              <w:tab/>
            </w:r>
            <w:r w:rsidRPr="006F09BA">
              <w:rPr>
                <w:spacing w:val="-1"/>
                <w:w w:val="105"/>
                <w:sz w:val="20"/>
                <w:szCs w:val="20"/>
                <w:lang w:val="ru-RU"/>
              </w:rPr>
              <w:t>теоретико-</w:t>
            </w:r>
            <w:r w:rsidRPr="006F09BA">
              <w:rPr>
                <w:spacing w:val="-48"/>
                <w:w w:val="105"/>
                <w:sz w:val="20"/>
                <w:szCs w:val="20"/>
                <w:lang w:val="ru-RU"/>
              </w:rPr>
              <w:t xml:space="preserve"> </w:t>
            </w:r>
            <w:r w:rsidRPr="006F09BA">
              <w:rPr>
                <w:w w:val="105"/>
                <w:sz w:val="20"/>
                <w:szCs w:val="20"/>
                <w:lang w:val="ru-RU"/>
              </w:rPr>
              <w:t>литературном,</w:t>
            </w:r>
            <w:r w:rsidRPr="006F09BA">
              <w:rPr>
                <w:spacing w:val="1"/>
                <w:w w:val="105"/>
                <w:sz w:val="20"/>
                <w:szCs w:val="20"/>
                <w:lang w:val="ru-RU"/>
              </w:rPr>
              <w:t xml:space="preserve"> </w:t>
            </w:r>
            <w:r w:rsidRPr="006F09BA">
              <w:rPr>
                <w:w w:val="105"/>
                <w:sz w:val="20"/>
                <w:szCs w:val="20"/>
                <w:lang w:val="ru-RU"/>
              </w:rPr>
              <w:t>и</w:t>
            </w:r>
            <w:r w:rsidRPr="006F09BA">
              <w:rPr>
                <w:w w:val="105"/>
                <w:sz w:val="20"/>
                <w:szCs w:val="20"/>
                <w:lang w:val="ru-RU"/>
              </w:rPr>
              <w:t>с</w:t>
            </w:r>
            <w:r w:rsidRPr="006F09BA">
              <w:rPr>
                <w:w w:val="105"/>
                <w:sz w:val="20"/>
                <w:szCs w:val="20"/>
                <w:lang w:val="ru-RU"/>
              </w:rPr>
              <w:t>торико-</w:t>
            </w:r>
            <w:r w:rsidRPr="006F09BA">
              <w:rPr>
                <w:spacing w:val="1"/>
                <w:w w:val="105"/>
                <w:sz w:val="20"/>
                <w:szCs w:val="20"/>
                <w:lang w:val="ru-RU"/>
              </w:rPr>
              <w:t xml:space="preserve"> </w:t>
            </w:r>
            <w:r w:rsidRPr="006F09BA">
              <w:rPr>
                <w:w w:val="105"/>
                <w:sz w:val="20"/>
                <w:szCs w:val="20"/>
                <w:lang w:val="ru-RU"/>
              </w:rPr>
              <w:t>литерату</w:t>
            </w:r>
            <w:r w:rsidRPr="006F09BA">
              <w:rPr>
                <w:w w:val="105"/>
                <w:sz w:val="20"/>
                <w:szCs w:val="20"/>
                <w:lang w:val="ru-RU"/>
              </w:rPr>
              <w:t>р</w:t>
            </w:r>
            <w:r w:rsidRPr="006F09BA">
              <w:rPr>
                <w:w w:val="105"/>
                <w:sz w:val="20"/>
                <w:szCs w:val="20"/>
                <w:lang w:val="ru-RU"/>
              </w:rPr>
              <w:t>ном,</w:t>
            </w:r>
            <w:r w:rsidRPr="006F09BA">
              <w:rPr>
                <w:spacing w:val="1"/>
                <w:w w:val="105"/>
                <w:sz w:val="20"/>
                <w:szCs w:val="20"/>
                <w:lang w:val="ru-RU"/>
              </w:rPr>
              <w:t xml:space="preserve"> </w:t>
            </w:r>
            <w:r w:rsidRPr="006F09BA">
              <w:rPr>
                <w:w w:val="105"/>
                <w:sz w:val="20"/>
                <w:szCs w:val="20"/>
                <w:lang w:val="ru-RU"/>
              </w:rPr>
              <w:t>планах</w:t>
            </w:r>
            <w:r w:rsidRPr="006F09BA">
              <w:rPr>
                <w:spacing w:val="1"/>
                <w:w w:val="105"/>
                <w:sz w:val="20"/>
                <w:szCs w:val="20"/>
                <w:lang w:val="ru-RU"/>
              </w:rPr>
              <w:t xml:space="preserve"> </w:t>
            </w:r>
            <w:r w:rsidRPr="006F09BA">
              <w:rPr>
                <w:w w:val="105"/>
                <w:sz w:val="20"/>
                <w:szCs w:val="20"/>
                <w:lang w:val="ru-RU"/>
              </w:rPr>
              <w:t>двух</w:t>
            </w:r>
            <w:r w:rsidRPr="006F09BA">
              <w:rPr>
                <w:spacing w:val="1"/>
                <w:w w:val="105"/>
                <w:sz w:val="20"/>
                <w:szCs w:val="20"/>
                <w:lang w:val="ru-RU"/>
              </w:rPr>
              <w:t xml:space="preserve"> </w:t>
            </w:r>
            <w:r w:rsidRPr="006F09BA">
              <w:rPr>
                <w:w w:val="105"/>
                <w:sz w:val="20"/>
                <w:szCs w:val="20"/>
                <w:lang w:val="ru-RU"/>
              </w:rPr>
              <w:t>или</w:t>
            </w:r>
            <w:r w:rsidRPr="006F09BA">
              <w:rPr>
                <w:w w:val="105"/>
                <w:sz w:val="20"/>
                <w:szCs w:val="20"/>
                <w:lang w:val="ru-RU"/>
              </w:rPr>
              <w:tab/>
            </w:r>
            <w:r w:rsidRPr="006F09BA">
              <w:rPr>
                <w:w w:val="105"/>
                <w:sz w:val="20"/>
                <w:szCs w:val="20"/>
                <w:lang w:val="ru-RU"/>
              </w:rPr>
              <w:tab/>
              <w:t>нескольких</w:t>
            </w:r>
          </w:p>
          <w:p w:rsidR="006F09BA" w:rsidRPr="006F09BA" w:rsidRDefault="006F09BA" w:rsidP="00D40708">
            <w:pPr>
              <w:pStyle w:val="TableParagraph"/>
              <w:spacing w:before="6"/>
              <w:ind w:left="112"/>
              <w:rPr>
                <w:sz w:val="20"/>
                <w:szCs w:val="20"/>
              </w:rPr>
            </w:pPr>
            <w:r w:rsidRPr="006F09BA">
              <w:rPr>
                <w:w w:val="105"/>
                <w:sz w:val="20"/>
                <w:szCs w:val="20"/>
              </w:rPr>
              <w:t>произведений.</w:t>
            </w:r>
          </w:p>
          <w:p w:rsidR="006F09BA" w:rsidRPr="006F09BA" w:rsidRDefault="006F09BA" w:rsidP="000B17DE">
            <w:pPr>
              <w:pStyle w:val="TableParagraph"/>
              <w:numPr>
                <w:ilvl w:val="0"/>
                <w:numId w:val="47"/>
              </w:numPr>
              <w:tabs>
                <w:tab w:val="left" w:pos="527"/>
              </w:tabs>
              <w:spacing w:before="12" w:line="252" w:lineRule="auto"/>
              <w:ind w:right="95" w:firstLine="0"/>
              <w:jc w:val="both"/>
              <w:rPr>
                <w:sz w:val="20"/>
                <w:szCs w:val="20"/>
                <w:lang w:val="ru-RU"/>
              </w:rPr>
            </w:pPr>
            <w:r w:rsidRPr="006F09BA">
              <w:rPr>
                <w:w w:val="105"/>
                <w:sz w:val="20"/>
                <w:szCs w:val="20"/>
                <w:lang w:val="ru-RU"/>
              </w:rPr>
              <w:t>Сопоставление,</w:t>
            </w:r>
            <w:r w:rsidRPr="006F09BA">
              <w:rPr>
                <w:spacing w:val="1"/>
                <w:w w:val="105"/>
                <w:sz w:val="20"/>
                <w:szCs w:val="20"/>
                <w:lang w:val="ru-RU"/>
              </w:rPr>
              <w:t xml:space="preserve"> </w:t>
            </w:r>
            <w:r w:rsidRPr="006F09BA">
              <w:rPr>
                <w:w w:val="105"/>
                <w:sz w:val="20"/>
                <w:szCs w:val="20"/>
                <w:lang w:val="ru-RU"/>
              </w:rPr>
              <w:t>анализ</w:t>
            </w:r>
            <w:r w:rsidRPr="006F09BA">
              <w:rPr>
                <w:spacing w:val="-47"/>
                <w:w w:val="105"/>
                <w:sz w:val="20"/>
                <w:szCs w:val="20"/>
                <w:lang w:val="ru-RU"/>
              </w:rPr>
              <w:t xml:space="preserve"> </w:t>
            </w:r>
            <w:r w:rsidRPr="006F09BA">
              <w:rPr>
                <w:w w:val="105"/>
                <w:sz w:val="20"/>
                <w:szCs w:val="20"/>
                <w:lang w:val="ru-RU"/>
              </w:rPr>
              <w:t>высказанных</w:t>
            </w:r>
            <w:r w:rsidRPr="006F09BA">
              <w:rPr>
                <w:spacing w:val="1"/>
                <w:w w:val="105"/>
                <w:sz w:val="20"/>
                <w:szCs w:val="20"/>
                <w:lang w:val="ru-RU"/>
              </w:rPr>
              <w:t xml:space="preserve"> </w:t>
            </w:r>
            <w:r w:rsidRPr="006F09BA">
              <w:rPr>
                <w:w w:val="105"/>
                <w:sz w:val="20"/>
                <w:szCs w:val="20"/>
                <w:lang w:val="ru-RU"/>
              </w:rPr>
              <w:t>в</w:t>
            </w:r>
            <w:r w:rsidRPr="006F09BA">
              <w:rPr>
                <w:spacing w:val="1"/>
                <w:w w:val="105"/>
                <w:sz w:val="20"/>
                <w:szCs w:val="20"/>
                <w:lang w:val="ru-RU"/>
              </w:rPr>
              <w:t xml:space="preserve"> </w:t>
            </w:r>
            <w:r w:rsidRPr="006F09BA">
              <w:rPr>
                <w:w w:val="105"/>
                <w:sz w:val="20"/>
                <w:szCs w:val="20"/>
                <w:lang w:val="ru-RU"/>
              </w:rPr>
              <w:t>критике</w:t>
            </w:r>
            <w:r w:rsidRPr="006F09BA">
              <w:rPr>
                <w:spacing w:val="1"/>
                <w:w w:val="105"/>
                <w:sz w:val="20"/>
                <w:szCs w:val="20"/>
                <w:lang w:val="ru-RU"/>
              </w:rPr>
              <w:t xml:space="preserve"> </w:t>
            </w:r>
            <w:r w:rsidRPr="006F09BA">
              <w:rPr>
                <w:w w:val="105"/>
                <w:sz w:val="20"/>
                <w:szCs w:val="20"/>
                <w:lang w:val="ru-RU"/>
              </w:rPr>
              <w:t>нескол</w:t>
            </w:r>
            <w:r w:rsidRPr="006F09BA">
              <w:rPr>
                <w:w w:val="105"/>
                <w:sz w:val="20"/>
                <w:szCs w:val="20"/>
                <w:lang w:val="ru-RU"/>
              </w:rPr>
              <w:t>ь</w:t>
            </w:r>
            <w:r w:rsidRPr="006F09BA">
              <w:rPr>
                <w:w w:val="105"/>
                <w:sz w:val="20"/>
                <w:szCs w:val="20"/>
                <w:lang w:val="ru-RU"/>
              </w:rPr>
              <w:lastRenderedPageBreak/>
              <w:t>ких</w:t>
            </w:r>
            <w:r w:rsidRPr="006F09BA">
              <w:rPr>
                <w:spacing w:val="1"/>
                <w:w w:val="105"/>
                <w:sz w:val="20"/>
                <w:szCs w:val="20"/>
                <w:lang w:val="ru-RU"/>
              </w:rPr>
              <w:t xml:space="preserve"> </w:t>
            </w:r>
            <w:r w:rsidRPr="006F09BA">
              <w:rPr>
                <w:w w:val="105"/>
                <w:sz w:val="20"/>
                <w:szCs w:val="20"/>
                <w:lang w:val="ru-RU"/>
              </w:rPr>
              <w:t>точек</w:t>
            </w:r>
            <w:r w:rsidRPr="006F09BA">
              <w:rPr>
                <w:spacing w:val="1"/>
                <w:w w:val="105"/>
                <w:sz w:val="20"/>
                <w:szCs w:val="20"/>
                <w:lang w:val="ru-RU"/>
              </w:rPr>
              <w:t xml:space="preserve"> </w:t>
            </w:r>
            <w:r w:rsidRPr="006F09BA">
              <w:rPr>
                <w:w w:val="105"/>
                <w:sz w:val="20"/>
                <w:szCs w:val="20"/>
                <w:lang w:val="ru-RU"/>
              </w:rPr>
              <w:t>зрения</w:t>
            </w:r>
            <w:r w:rsidRPr="006F09BA">
              <w:rPr>
                <w:spacing w:val="1"/>
                <w:w w:val="105"/>
                <w:sz w:val="20"/>
                <w:szCs w:val="20"/>
                <w:lang w:val="ru-RU"/>
              </w:rPr>
              <w:t xml:space="preserve"> </w:t>
            </w:r>
            <w:r w:rsidRPr="006F09BA">
              <w:rPr>
                <w:w w:val="105"/>
                <w:sz w:val="20"/>
                <w:szCs w:val="20"/>
                <w:lang w:val="ru-RU"/>
              </w:rPr>
              <w:t>на</w:t>
            </w:r>
            <w:r w:rsidRPr="006F09BA">
              <w:rPr>
                <w:spacing w:val="1"/>
                <w:w w:val="105"/>
                <w:sz w:val="20"/>
                <w:szCs w:val="20"/>
                <w:lang w:val="ru-RU"/>
              </w:rPr>
              <w:t xml:space="preserve"> </w:t>
            </w:r>
            <w:r w:rsidRPr="006F09BA">
              <w:rPr>
                <w:w w:val="105"/>
                <w:sz w:val="20"/>
                <w:szCs w:val="20"/>
                <w:lang w:val="ru-RU"/>
              </w:rPr>
              <w:t>произведение,</w:t>
            </w:r>
            <w:r w:rsidRPr="006F09BA">
              <w:rPr>
                <w:spacing w:val="33"/>
                <w:w w:val="105"/>
                <w:sz w:val="20"/>
                <w:szCs w:val="20"/>
                <w:lang w:val="ru-RU"/>
              </w:rPr>
              <w:t xml:space="preserve"> </w:t>
            </w:r>
            <w:r w:rsidRPr="006F09BA">
              <w:rPr>
                <w:w w:val="105"/>
                <w:sz w:val="20"/>
                <w:szCs w:val="20"/>
                <w:lang w:val="ru-RU"/>
              </w:rPr>
              <w:t>о</w:t>
            </w:r>
            <w:r w:rsidRPr="006F09BA">
              <w:rPr>
                <w:w w:val="105"/>
                <w:sz w:val="20"/>
                <w:szCs w:val="20"/>
                <w:lang w:val="ru-RU"/>
              </w:rPr>
              <w:t>б</w:t>
            </w:r>
            <w:r w:rsidRPr="006F09BA">
              <w:rPr>
                <w:w w:val="105"/>
                <w:sz w:val="20"/>
                <w:szCs w:val="20"/>
                <w:lang w:val="ru-RU"/>
              </w:rPr>
              <w:t>раза</w:t>
            </w:r>
            <w:r w:rsidRPr="006F09BA">
              <w:rPr>
                <w:spacing w:val="35"/>
                <w:w w:val="105"/>
                <w:sz w:val="20"/>
                <w:szCs w:val="20"/>
                <w:lang w:val="ru-RU"/>
              </w:rPr>
              <w:t xml:space="preserve"> </w:t>
            </w:r>
            <w:r w:rsidRPr="006F09BA">
              <w:rPr>
                <w:w w:val="105"/>
                <w:sz w:val="20"/>
                <w:szCs w:val="20"/>
                <w:lang w:val="ru-RU"/>
              </w:rPr>
              <w:t>героя</w:t>
            </w:r>
            <w:r w:rsidRPr="006F09BA">
              <w:rPr>
                <w:spacing w:val="35"/>
                <w:w w:val="105"/>
                <w:sz w:val="20"/>
                <w:szCs w:val="20"/>
                <w:lang w:val="ru-RU"/>
              </w:rPr>
              <w:t xml:space="preserve"> </w:t>
            </w:r>
            <w:r w:rsidRPr="006F09BA">
              <w:rPr>
                <w:w w:val="105"/>
                <w:sz w:val="20"/>
                <w:szCs w:val="20"/>
                <w:lang w:val="ru-RU"/>
              </w:rPr>
              <w:t>с</w:t>
            </w:r>
          </w:p>
        </w:tc>
      </w:tr>
      <w:tr w:rsidR="006F09BA" w:rsidRPr="006F09BA" w:rsidTr="006F09BA">
        <w:trPr>
          <w:trHeight w:val="2303"/>
        </w:trPr>
        <w:tc>
          <w:tcPr>
            <w:tcW w:w="2414" w:type="dxa"/>
            <w:tcBorders>
              <w:left w:val="single" w:sz="12" w:space="0" w:color="FFFFFF"/>
            </w:tcBorders>
          </w:tcPr>
          <w:p w:rsidR="006F09BA" w:rsidRPr="006F09BA" w:rsidRDefault="006F09BA" w:rsidP="00D40708">
            <w:pPr>
              <w:pStyle w:val="TableParagraph"/>
              <w:ind w:left="0"/>
              <w:rPr>
                <w:sz w:val="20"/>
                <w:szCs w:val="20"/>
                <w:lang w:val="ru-RU"/>
              </w:rPr>
            </w:pPr>
          </w:p>
        </w:tc>
        <w:tc>
          <w:tcPr>
            <w:tcW w:w="2636" w:type="dxa"/>
          </w:tcPr>
          <w:p w:rsidR="006F09BA" w:rsidRPr="006F09BA" w:rsidRDefault="006F09BA" w:rsidP="00D40708">
            <w:pPr>
              <w:pStyle w:val="TableParagraph"/>
              <w:ind w:left="0"/>
              <w:rPr>
                <w:sz w:val="20"/>
                <w:szCs w:val="20"/>
                <w:lang w:val="ru-RU"/>
              </w:rPr>
            </w:pPr>
          </w:p>
        </w:tc>
        <w:tc>
          <w:tcPr>
            <w:tcW w:w="2270" w:type="dxa"/>
          </w:tcPr>
          <w:p w:rsidR="006F09BA" w:rsidRPr="006F09BA" w:rsidRDefault="006F09BA" w:rsidP="00D40708">
            <w:pPr>
              <w:pStyle w:val="TableParagraph"/>
              <w:ind w:left="0"/>
              <w:rPr>
                <w:sz w:val="20"/>
                <w:szCs w:val="20"/>
                <w:lang w:val="ru-RU"/>
              </w:rPr>
            </w:pPr>
          </w:p>
        </w:tc>
        <w:tc>
          <w:tcPr>
            <w:tcW w:w="2124" w:type="dxa"/>
            <w:tcBorders>
              <w:right w:val="single" w:sz="12" w:space="0" w:color="A3A3A3"/>
            </w:tcBorders>
          </w:tcPr>
          <w:p w:rsidR="006F09BA" w:rsidRPr="006F09BA" w:rsidRDefault="006F09BA" w:rsidP="00D40708">
            <w:pPr>
              <w:pStyle w:val="TableParagraph"/>
              <w:spacing w:before="115"/>
              <w:ind w:left="113"/>
              <w:rPr>
                <w:sz w:val="20"/>
                <w:szCs w:val="20"/>
              </w:rPr>
            </w:pPr>
            <w:r w:rsidRPr="006F09BA">
              <w:rPr>
                <w:w w:val="105"/>
                <w:sz w:val="20"/>
                <w:szCs w:val="20"/>
              </w:rPr>
              <w:t>обоснованием</w:t>
            </w:r>
            <w:r w:rsidRPr="006F09BA">
              <w:rPr>
                <w:spacing w:val="-2"/>
                <w:w w:val="105"/>
                <w:sz w:val="20"/>
                <w:szCs w:val="20"/>
              </w:rPr>
              <w:t xml:space="preserve"> </w:t>
            </w:r>
            <w:r w:rsidRPr="006F09BA">
              <w:rPr>
                <w:w w:val="105"/>
                <w:sz w:val="20"/>
                <w:szCs w:val="20"/>
              </w:rPr>
              <w:t>своего</w:t>
            </w:r>
            <w:r w:rsidRPr="006F09BA">
              <w:rPr>
                <w:spacing w:val="-2"/>
                <w:w w:val="105"/>
                <w:sz w:val="20"/>
                <w:szCs w:val="20"/>
              </w:rPr>
              <w:t xml:space="preserve"> </w:t>
            </w:r>
            <w:r w:rsidRPr="006F09BA">
              <w:rPr>
                <w:w w:val="105"/>
                <w:sz w:val="20"/>
                <w:szCs w:val="20"/>
              </w:rPr>
              <w:t>мнения;</w:t>
            </w:r>
          </w:p>
          <w:p w:rsidR="006F09BA" w:rsidRPr="006F09BA" w:rsidRDefault="006F09BA" w:rsidP="000B17DE">
            <w:pPr>
              <w:pStyle w:val="TableParagraph"/>
              <w:numPr>
                <w:ilvl w:val="0"/>
                <w:numId w:val="46"/>
              </w:numPr>
              <w:tabs>
                <w:tab w:val="left" w:pos="1410"/>
                <w:tab w:val="left" w:pos="1412"/>
              </w:tabs>
              <w:spacing w:before="12" w:line="249" w:lineRule="auto"/>
              <w:ind w:right="94" w:firstLine="0"/>
              <w:jc w:val="both"/>
              <w:rPr>
                <w:sz w:val="20"/>
                <w:szCs w:val="20"/>
                <w:lang w:val="ru-RU"/>
              </w:rPr>
            </w:pPr>
            <w:r w:rsidRPr="006F09BA">
              <w:rPr>
                <w:sz w:val="20"/>
                <w:szCs w:val="20"/>
                <w:lang w:val="ru-RU"/>
              </w:rPr>
              <w:t>Соп</w:t>
            </w:r>
            <w:r w:rsidRPr="006F09BA">
              <w:rPr>
                <w:sz w:val="20"/>
                <w:szCs w:val="20"/>
                <w:lang w:val="ru-RU"/>
              </w:rPr>
              <w:t>о</w:t>
            </w:r>
            <w:r w:rsidRPr="006F09BA">
              <w:rPr>
                <w:sz w:val="20"/>
                <w:szCs w:val="20"/>
                <w:lang w:val="ru-RU"/>
              </w:rPr>
              <w:t>ставление</w:t>
            </w:r>
            <w:r w:rsidRPr="006F09BA">
              <w:rPr>
                <w:spacing w:val="1"/>
                <w:sz w:val="20"/>
                <w:szCs w:val="20"/>
                <w:lang w:val="ru-RU"/>
              </w:rPr>
              <w:t xml:space="preserve"> </w:t>
            </w:r>
            <w:r w:rsidRPr="006F09BA">
              <w:rPr>
                <w:w w:val="105"/>
                <w:sz w:val="20"/>
                <w:szCs w:val="20"/>
                <w:lang w:val="ru-RU"/>
              </w:rPr>
              <w:t>литер</w:t>
            </w:r>
            <w:r w:rsidRPr="006F09BA">
              <w:rPr>
                <w:w w:val="105"/>
                <w:sz w:val="20"/>
                <w:szCs w:val="20"/>
                <w:lang w:val="ru-RU"/>
              </w:rPr>
              <w:t>а</w:t>
            </w:r>
            <w:r w:rsidRPr="006F09BA">
              <w:rPr>
                <w:w w:val="105"/>
                <w:sz w:val="20"/>
                <w:szCs w:val="20"/>
                <w:lang w:val="ru-RU"/>
              </w:rPr>
              <w:t>турного</w:t>
            </w:r>
            <w:r w:rsidRPr="006F09BA">
              <w:rPr>
                <w:spacing w:val="50"/>
                <w:w w:val="105"/>
                <w:sz w:val="20"/>
                <w:szCs w:val="20"/>
                <w:lang w:val="ru-RU"/>
              </w:rPr>
              <w:t xml:space="preserve"> </w:t>
            </w:r>
            <w:r w:rsidRPr="006F09BA">
              <w:rPr>
                <w:w w:val="105"/>
                <w:sz w:val="20"/>
                <w:szCs w:val="20"/>
                <w:lang w:val="ru-RU"/>
              </w:rPr>
              <w:t>произвед</w:t>
            </w:r>
            <w:r w:rsidRPr="006F09BA">
              <w:rPr>
                <w:w w:val="105"/>
                <w:sz w:val="20"/>
                <w:szCs w:val="20"/>
                <w:lang w:val="ru-RU"/>
              </w:rPr>
              <w:t>е</w:t>
            </w:r>
            <w:r w:rsidRPr="006F09BA">
              <w:rPr>
                <w:w w:val="105"/>
                <w:sz w:val="20"/>
                <w:szCs w:val="20"/>
                <w:lang w:val="ru-RU"/>
              </w:rPr>
              <w:t>ния</w:t>
            </w:r>
            <w:r w:rsidRPr="006F09BA">
              <w:rPr>
                <w:spacing w:val="-47"/>
                <w:w w:val="105"/>
                <w:sz w:val="20"/>
                <w:szCs w:val="20"/>
                <w:lang w:val="ru-RU"/>
              </w:rPr>
              <w:t xml:space="preserve"> </w:t>
            </w:r>
            <w:r w:rsidRPr="006F09BA">
              <w:rPr>
                <w:w w:val="105"/>
                <w:sz w:val="20"/>
                <w:szCs w:val="20"/>
                <w:lang w:val="ru-RU"/>
              </w:rPr>
              <w:t>с его</w:t>
            </w:r>
            <w:r w:rsidRPr="006F09BA">
              <w:rPr>
                <w:spacing w:val="1"/>
                <w:w w:val="105"/>
                <w:sz w:val="20"/>
                <w:szCs w:val="20"/>
                <w:lang w:val="ru-RU"/>
              </w:rPr>
              <w:t xml:space="preserve"> </w:t>
            </w:r>
            <w:r w:rsidRPr="006F09BA">
              <w:rPr>
                <w:w w:val="105"/>
                <w:sz w:val="20"/>
                <w:szCs w:val="20"/>
                <w:lang w:val="ru-RU"/>
              </w:rPr>
              <w:t>экраниз</w:t>
            </w:r>
            <w:r w:rsidRPr="006F09BA">
              <w:rPr>
                <w:w w:val="105"/>
                <w:sz w:val="20"/>
                <w:szCs w:val="20"/>
                <w:lang w:val="ru-RU"/>
              </w:rPr>
              <w:t>а</w:t>
            </w:r>
            <w:r w:rsidRPr="006F09BA">
              <w:rPr>
                <w:w w:val="105"/>
                <w:sz w:val="20"/>
                <w:szCs w:val="20"/>
                <w:lang w:val="ru-RU"/>
              </w:rPr>
              <w:t>цией.</w:t>
            </w:r>
          </w:p>
          <w:p w:rsidR="006F09BA" w:rsidRPr="006F09BA" w:rsidRDefault="006F09BA" w:rsidP="000B17DE">
            <w:pPr>
              <w:pStyle w:val="TableParagraph"/>
              <w:numPr>
                <w:ilvl w:val="0"/>
                <w:numId w:val="46"/>
              </w:numPr>
              <w:tabs>
                <w:tab w:val="left" w:pos="453"/>
              </w:tabs>
              <w:spacing w:before="4" w:line="252" w:lineRule="auto"/>
              <w:ind w:right="94" w:firstLine="0"/>
              <w:jc w:val="both"/>
              <w:rPr>
                <w:sz w:val="20"/>
                <w:szCs w:val="20"/>
                <w:lang w:val="ru-RU"/>
              </w:rPr>
            </w:pPr>
            <w:r w:rsidRPr="006F09BA">
              <w:rPr>
                <w:w w:val="105"/>
                <w:sz w:val="20"/>
                <w:szCs w:val="20"/>
                <w:lang w:val="ru-RU"/>
              </w:rPr>
              <w:t>Самостоятельная</w:t>
            </w:r>
            <w:r w:rsidRPr="006F09BA">
              <w:rPr>
                <w:spacing w:val="1"/>
                <w:w w:val="105"/>
                <w:sz w:val="20"/>
                <w:szCs w:val="20"/>
                <w:lang w:val="ru-RU"/>
              </w:rPr>
              <w:t xml:space="preserve"> </w:t>
            </w:r>
            <w:r w:rsidRPr="006F09BA">
              <w:rPr>
                <w:w w:val="105"/>
                <w:sz w:val="20"/>
                <w:szCs w:val="20"/>
                <w:lang w:val="ru-RU"/>
              </w:rPr>
              <w:t>оценка</w:t>
            </w:r>
            <w:r w:rsidRPr="006F09BA">
              <w:rPr>
                <w:spacing w:val="-47"/>
                <w:w w:val="105"/>
                <w:sz w:val="20"/>
                <w:szCs w:val="20"/>
                <w:lang w:val="ru-RU"/>
              </w:rPr>
              <w:t xml:space="preserve"> </w:t>
            </w:r>
            <w:r w:rsidRPr="006F09BA">
              <w:rPr>
                <w:w w:val="105"/>
                <w:sz w:val="20"/>
                <w:szCs w:val="20"/>
                <w:lang w:val="ru-RU"/>
              </w:rPr>
              <w:t>литературн</w:t>
            </w:r>
            <w:r w:rsidRPr="006F09BA">
              <w:rPr>
                <w:w w:val="105"/>
                <w:sz w:val="20"/>
                <w:szCs w:val="20"/>
                <w:lang w:val="ru-RU"/>
              </w:rPr>
              <w:t>о</w:t>
            </w:r>
            <w:r w:rsidRPr="006F09BA">
              <w:rPr>
                <w:w w:val="105"/>
                <w:sz w:val="20"/>
                <w:szCs w:val="20"/>
                <w:lang w:val="ru-RU"/>
              </w:rPr>
              <w:t>го</w:t>
            </w:r>
            <w:r w:rsidRPr="006F09BA">
              <w:rPr>
                <w:spacing w:val="1"/>
                <w:w w:val="105"/>
                <w:sz w:val="20"/>
                <w:szCs w:val="20"/>
                <w:lang w:val="ru-RU"/>
              </w:rPr>
              <w:t xml:space="preserve"> </w:t>
            </w:r>
            <w:r w:rsidRPr="006F09BA">
              <w:rPr>
                <w:w w:val="105"/>
                <w:sz w:val="20"/>
                <w:szCs w:val="20"/>
                <w:lang w:val="ru-RU"/>
              </w:rPr>
              <w:t>произведения,</w:t>
            </w:r>
            <w:r w:rsidRPr="006F09BA">
              <w:rPr>
                <w:spacing w:val="-47"/>
                <w:w w:val="105"/>
                <w:sz w:val="20"/>
                <w:szCs w:val="20"/>
                <w:lang w:val="ru-RU"/>
              </w:rPr>
              <w:t xml:space="preserve"> </w:t>
            </w:r>
            <w:r w:rsidRPr="006F09BA">
              <w:rPr>
                <w:w w:val="105"/>
                <w:sz w:val="20"/>
                <w:szCs w:val="20"/>
                <w:lang w:val="ru-RU"/>
              </w:rPr>
              <w:t>г</w:t>
            </w:r>
            <w:r w:rsidRPr="006F09BA">
              <w:rPr>
                <w:w w:val="105"/>
                <w:sz w:val="20"/>
                <w:szCs w:val="20"/>
                <w:lang w:val="ru-RU"/>
              </w:rPr>
              <w:t>е</w:t>
            </w:r>
            <w:r w:rsidRPr="006F09BA">
              <w:rPr>
                <w:w w:val="105"/>
                <w:sz w:val="20"/>
                <w:szCs w:val="20"/>
                <w:lang w:val="ru-RU"/>
              </w:rPr>
              <w:t>роев (доклады, с</w:t>
            </w:r>
            <w:r w:rsidRPr="006F09BA">
              <w:rPr>
                <w:w w:val="105"/>
                <w:sz w:val="20"/>
                <w:szCs w:val="20"/>
                <w:lang w:val="ru-RU"/>
              </w:rPr>
              <w:t>е</w:t>
            </w:r>
            <w:r w:rsidRPr="006F09BA">
              <w:rPr>
                <w:w w:val="105"/>
                <w:sz w:val="20"/>
                <w:szCs w:val="20"/>
                <w:lang w:val="ru-RU"/>
              </w:rPr>
              <w:t>минарские</w:t>
            </w:r>
            <w:r w:rsidRPr="006F09BA">
              <w:rPr>
                <w:spacing w:val="-47"/>
                <w:w w:val="105"/>
                <w:sz w:val="20"/>
                <w:szCs w:val="20"/>
                <w:lang w:val="ru-RU"/>
              </w:rPr>
              <w:t xml:space="preserve"> </w:t>
            </w:r>
            <w:r w:rsidRPr="006F09BA">
              <w:rPr>
                <w:w w:val="105"/>
                <w:sz w:val="20"/>
                <w:szCs w:val="20"/>
                <w:lang w:val="ru-RU"/>
              </w:rPr>
              <w:t>занятия, сочинения, участие в</w:t>
            </w:r>
            <w:r w:rsidRPr="006F09BA">
              <w:rPr>
                <w:spacing w:val="-47"/>
                <w:w w:val="105"/>
                <w:sz w:val="20"/>
                <w:szCs w:val="20"/>
                <w:lang w:val="ru-RU"/>
              </w:rPr>
              <w:t xml:space="preserve"> </w:t>
            </w:r>
            <w:r w:rsidRPr="006F09BA">
              <w:rPr>
                <w:w w:val="105"/>
                <w:sz w:val="20"/>
                <w:szCs w:val="20"/>
                <w:lang w:val="ru-RU"/>
              </w:rPr>
              <w:t>диспутах).</w:t>
            </w:r>
          </w:p>
        </w:tc>
      </w:tr>
    </w:tbl>
    <w:p w:rsidR="006F09BA" w:rsidRPr="006F09BA" w:rsidRDefault="006F09BA" w:rsidP="006F09BA">
      <w:pPr>
        <w:pStyle w:val="afffd"/>
        <w:spacing w:before="7"/>
        <w:rPr>
          <w:rFonts w:cs="Times New Roman"/>
          <w:szCs w:val="20"/>
        </w:rPr>
      </w:pPr>
    </w:p>
    <w:p w:rsidR="006F09BA" w:rsidRPr="006F09BA" w:rsidRDefault="006F09BA" w:rsidP="006F09BA">
      <w:pPr>
        <w:spacing w:before="98"/>
        <w:ind w:left="189"/>
        <w:rPr>
          <w:rFonts w:cs="Times New Roman"/>
          <w:szCs w:val="20"/>
        </w:rPr>
      </w:pPr>
      <w:r w:rsidRPr="006F09BA">
        <w:rPr>
          <w:rFonts w:cs="Times New Roman"/>
          <w:b/>
          <w:i/>
          <w:w w:val="105"/>
          <w:szCs w:val="20"/>
        </w:rPr>
        <w:t>Формы</w:t>
      </w:r>
      <w:r w:rsidRPr="006F09BA">
        <w:rPr>
          <w:rFonts w:cs="Times New Roman"/>
          <w:b/>
          <w:i/>
          <w:spacing w:val="-3"/>
          <w:w w:val="105"/>
          <w:szCs w:val="20"/>
        </w:rPr>
        <w:t xml:space="preserve"> </w:t>
      </w:r>
      <w:r w:rsidRPr="006F09BA">
        <w:rPr>
          <w:rFonts w:cs="Times New Roman"/>
          <w:b/>
          <w:i/>
          <w:w w:val="105"/>
          <w:szCs w:val="20"/>
        </w:rPr>
        <w:t>организации</w:t>
      </w:r>
      <w:r w:rsidRPr="006F09BA">
        <w:rPr>
          <w:rFonts w:cs="Times New Roman"/>
          <w:b/>
          <w:i/>
          <w:spacing w:val="-2"/>
          <w:w w:val="105"/>
          <w:szCs w:val="20"/>
        </w:rPr>
        <w:t xml:space="preserve"> </w:t>
      </w:r>
      <w:r w:rsidRPr="006F09BA">
        <w:rPr>
          <w:rFonts w:cs="Times New Roman"/>
          <w:b/>
          <w:i/>
          <w:w w:val="105"/>
          <w:szCs w:val="20"/>
        </w:rPr>
        <w:t>образовательного</w:t>
      </w:r>
      <w:r w:rsidRPr="006F09BA">
        <w:rPr>
          <w:rFonts w:cs="Times New Roman"/>
          <w:b/>
          <w:i/>
          <w:spacing w:val="-2"/>
          <w:w w:val="105"/>
          <w:szCs w:val="20"/>
        </w:rPr>
        <w:t xml:space="preserve"> </w:t>
      </w:r>
      <w:r w:rsidRPr="006F09BA">
        <w:rPr>
          <w:rFonts w:cs="Times New Roman"/>
          <w:b/>
          <w:i/>
          <w:w w:val="105"/>
          <w:szCs w:val="20"/>
        </w:rPr>
        <w:t>процесса:</w:t>
      </w:r>
      <w:r w:rsidRPr="006F09BA">
        <w:rPr>
          <w:rFonts w:cs="Times New Roman"/>
          <w:b/>
          <w:i/>
          <w:spacing w:val="-2"/>
          <w:w w:val="105"/>
          <w:szCs w:val="20"/>
        </w:rPr>
        <w:t xml:space="preserve"> </w:t>
      </w:r>
      <w:r w:rsidRPr="006F09BA">
        <w:rPr>
          <w:rFonts w:cs="Times New Roman"/>
          <w:w w:val="105"/>
          <w:szCs w:val="20"/>
        </w:rPr>
        <w:t>классно-урочная</w:t>
      </w:r>
      <w:r w:rsidRPr="006F09BA">
        <w:rPr>
          <w:rFonts w:cs="Times New Roman"/>
          <w:spacing w:val="-3"/>
          <w:w w:val="105"/>
          <w:szCs w:val="20"/>
        </w:rPr>
        <w:t xml:space="preserve"> </w:t>
      </w:r>
      <w:r w:rsidRPr="006F09BA">
        <w:rPr>
          <w:rFonts w:cs="Times New Roman"/>
          <w:w w:val="105"/>
          <w:szCs w:val="20"/>
        </w:rPr>
        <w:t>система.</w:t>
      </w:r>
    </w:p>
    <w:p w:rsidR="006F09BA" w:rsidRPr="006F09BA" w:rsidRDefault="006F09BA" w:rsidP="006F09BA">
      <w:pPr>
        <w:pStyle w:val="afffd"/>
        <w:spacing w:line="252" w:lineRule="auto"/>
        <w:ind w:right="146" w:firstLine="708"/>
        <w:rPr>
          <w:rFonts w:cs="Times New Roman"/>
          <w:szCs w:val="20"/>
        </w:rPr>
      </w:pPr>
      <w:r w:rsidRPr="006F09BA">
        <w:rPr>
          <w:rFonts w:cs="Times New Roman"/>
          <w:w w:val="105"/>
          <w:szCs w:val="20"/>
        </w:rPr>
        <w:t>Основная</w:t>
      </w:r>
      <w:r w:rsidRPr="006F09BA">
        <w:rPr>
          <w:rFonts w:cs="Times New Roman"/>
          <w:spacing w:val="26"/>
          <w:w w:val="105"/>
          <w:szCs w:val="20"/>
        </w:rPr>
        <w:t xml:space="preserve"> </w:t>
      </w:r>
      <w:r w:rsidRPr="006F09BA">
        <w:rPr>
          <w:rFonts w:cs="Times New Roman"/>
          <w:w w:val="105"/>
          <w:szCs w:val="20"/>
        </w:rPr>
        <w:t>форма</w:t>
      </w:r>
      <w:r w:rsidRPr="006F09BA">
        <w:rPr>
          <w:rFonts w:cs="Times New Roman"/>
          <w:spacing w:val="26"/>
          <w:w w:val="105"/>
          <w:szCs w:val="20"/>
        </w:rPr>
        <w:t xml:space="preserve"> </w:t>
      </w:r>
      <w:r w:rsidRPr="006F09BA">
        <w:rPr>
          <w:rFonts w:cs="Times New Roman"/>
          <w:w w:val="105"/>
          <w:szCs w:val="20"/>
        </w:rPr>
        <w:t>организации</w:t>
      </w:r>
      <w:r w:rsidRPr="006F09BA">
        <w:rPr>
          <w:rFonts w:cs="Times New Roman"/>
          <w:spacing w:val="26"/>
          <w:w w:val="105"/>
          <w:szCs w:val="20"/>
        </w:rPr>
        <w:t xml:space="preserve"> </w:t>
      </w:r>
      <w:r w:rsidRPr="006F09BA">
        <w:rPr>
          <w:rFonts w:cs="Times New Roman"/>
          <w:w w:val="105"/>
          <w:szCs w:val="20"/>
        </w:rPr>
        <w:t>учебного</w:t>
      </w:r>
      <w:r w:rsidRPr="006F09BA">
        <w:rPr>
          <w:rFonts w:cs="Times New Roman"/>
          <w:spacing w:val="26"/>
          <w:w w:val="105"/>
          <w:szCs w:val="20"/>
        </w:rPr>
        <w:t xml:space="preserve"> </w:t>
      </w:r>
      <w:r w:rsidRPr="006F09BA">
        <w:rPr>
          <w:rFonts w:cs="Times New Roman"/>
          <w:w w:val="105"/>
          <w:szCs w:val="20"/>
        </w:rPr>
        <w:t>процесса</w:t>
      </w:r>
      <w:r w:rsidRPr="006F09BA">
        <w:rPr>
          <w:rFonts w:cs="Times New Roman"/>
          <w:spacing w:val="26"/>
          <w:w w:val="105"/>
          <w:szCs w:val="20"/>
        </w:rPr>
        <w:t xml:space="preserve"> </w:t>
      </w:r>
      <w:r w:rsidRPr="006F09BA">
        <w:rPr>
          <w:rFonts w:cs="Times New Roman"/>
          <w:w w:val="105"/>
          <w:szCs w:val="20"/>
        </w:rPr>
        <w:t>–</w:t>
      </w:r>
      <w:r w:rsidRPr="006F09BA">
        <w:rPr>
          <w:rFonts w:cs="Times New Roman"/>
          <w:spacing w:val="26"/>
          <w:w w:val="105"/>
          <w:szCs w:val="20"/>
        </w:rPr>
        <w:t xml:space="preserve"> </w:t>
      </w:r>
      <w:r w:rsidRPr="006F09BA">
        <w:rPr>
          <w:rFonts w:cs="Times New Roman"/>
          <w:w w:val="105"/>
          <w:szCs w:val="20"/>
        </w:rPr>
        <w:t>урок.</w:t>
      </w:r>
      <w:r w:rsidRPr="006F09BA">
        <w:rPr>
          <w:rFonts w:cs="Times New Roman"/>
          <w:spacing w:val="25"/>
          <w:w w:val="105"/>
          <w:szCs w:val="20"/>
        </w:rPr>
        <w:t xml:space="preserve"> </w:t>
      </w:r>
      <w:r w:rsidRPr="006F09BA">
        <w:rPr>
          <w:rFonts w:cs="Times New Roman"/>
          <w:w w:val="105"/>
          <w:szCs w:val="20"/>
        </w:rPr>
        <w:t>Возможна</w:t>
      </w:r>
      <w:r w:rsidRPr="006F09BA">
        <w:rPr>
          <w:rFonts w:cs="Times New Roman"/>
          <w:spacing w:val="26"/>
          <w:w w:val="105"/>
          <w:szCs w:val="20"/>
        </w:rPr>
        <w:t xml:space="preserve"> </w:t>
      </w:r>
      <w:r w:rsidRPr="006F09BA">
        <w:rPr>
          <w:rFonts w:cs="Times New Roman"/>
          <w:w w:val="105"/>
          <w:szCs w:val="20"/>
        </w:rPr>
        <w:t>модификация</w:t>
      </w:r>
      <w:r w:rsidRPr="006F09BA">
        <w:rPr>
          <w:rFonts w:cs="Times New Roman"/>
          <w:spacing w:val="26"/>
          <w:w w:val="105"/>
          <w:szCs w:val="20"/>
        </w:rPr>
        <w:t xml:space="preserve"> </w:t>
      </w:r>
      <w:r w:rsidRPr="006F09BA">
        <w:rPr>
          <w:rFonts w:cs="Times New Roman"/>
          <w:w w:val="105"/>
          <w:szCs w:val="20"/>
        </w:rPr>
        <w:t>тр</w:t>
      </w:r>
      <w:r w:rsidRPr="006F09BA">
        <w:rPr>
          <w:rFonts w:cs="Times New Roman"/>
          <w:w w:val="105"/>
          <w:szCs w:val="20"/>
        </w:rPr>
        <w:t>а</w:t>
      </w:r>
      <w:r w:rsidRPr="006F09BA">
        <w:rPr>
          <w:rFonts w:cs="Times New Roman"/>
          <w:w w:val="105"/>
          <w:szCs w:val="20"/>
        </w:rPr>
        <w:t>диционного</w:t>
      </w:r>
      <w:r w:rsidRPr="006F09BA">
        <w:rPr>
          <w:rFonts w:cs="Times New Roman"/>
          <w:spacing w:val="26"/>
          <w:w w:val="105"/>
          <w:szCs w:val="20"/>
        </w:rPr>
        <w:t xml:space="preserve"> </w:t>
      </w:r>
      <w:r w:rsidRPr="006F09BA">
        <w:rPr>
          <w:rFonts w:cs="Times New Roman"/>
          <w:w w:val="105"/>
          <w:szCs w:val="20"/>
        </w:rPr>
        <w:t>урока:</w:t>
      </w:r>
      <w:r w:rsidRPr="006F09BA">
        <w:rPr>
          <w:rFonts w:cs="Times New Roman"/>
          <w:spacing w:val="25"/>
          <w:w w:val="105"/>
          <w:szCs w:val="20"/>
        </w:rPr>
        <w:t xml:space="preserve"> </w:t>
      </w:r>
      <w:r w:rsidRPr="006F09BA">
        <w:rPr>
          <w:rFonts w:cs="Times New Roman"/>
          <w:w w:val="105"/>
          <w:szCs w:val="20"/>
        </w:rPr>
        <w:t>очная</w:t>
      </w:r>
      <w:r w:rsidRPr="006F09BA">
        <w:rPr>
          <w:rFonts w:cs="Times New Roman"/>
          <w:spacing w:val="1"/>
          <w:w w:val="105"/>
          <w:szCs w:val="20"/>
        </w:rPr>
        <w:t xml:space="preserve"> </w:t>
      </w:r>
      <w:r w:rsidRPr="006F09BA">
        <w:rPr>
          <w:rFonts w:cs="Times New Roman"/>
          <w:w w:val="105"/>
          <w:szCs w:val="20"/>
        </w:rPr>
        <w:t>или заочная экскурсия в дом-музей писателя или по литературным местам; диспут, литературная викторина, пресс-</w:t>
      </w:r>
      <w:r w:rsidRPr="006F09BA">
        <w:rPr>
          <w:rFonts w:cs="Times New Roman"/>
          <w:spacing w:val="1"/>
          <w:w w:val="105"/>
          <w:szCs w:val="20"/>
        </w:rPr>
        <w:t xml:space="preserve"> </w:t>
      </w:r>
      <w:r w:rsidRPr="006F09BA">
        <w:rPr>
          <w:rFonts w:cs="Times New Roman"/>
          <w:w w:val="105"/>
          <w:szCs w:val="20"/>
        </w:rPr>
        <w:t>конференция,</w:t>
      </w:r>
      <w:r w:rsidRPr="006F09BA">
        <w:rPr>
          <w:rFonts w:cs="Times New Roman"/>
          <w:spacing w:val="1"/>
          <w:w w:val="105"/>
          <w:szCs w:val="20"/>
        </w:rPr>
        <w:t xml:space="preserve"> </w:t>
      </w:r>
      <w:r w:rsidRPr="006F09BA">
        <w:rPr>
          <w:rFonts w:cs="Times New Roman"/>
          <w:w w:val="105"/>
          <w:szCs w:val="20"/>
        </w:rPr>
        <w:t>творческий</w:t>
      </w:r>
      <w:r w:rsidRPr="006F09BA">
        <w:rPr>
          <w:rFonts w:cs="Times New Roman"/>
          <w:spacing w:val="1"/>
          <w:w w:val="105"/>
          <w:szCs w:val="20"/>
        </w:rPr>
        <w:t xml:space="preserve"> </w:t>
      </w:r>
      <w:r w:rsidRPr="006F09BA">
        <w:rPr>
          <w:rFonts w:cs="Times New Roman"/>
          <w:w w:val="105"/>
          <w:szCs w:val="20"/>
        </w:rPr>
        <w:t>конкурс.</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планир</w:t>
      </w:r>
      <w:r w:rsidRPr="006F09BA">
        <w:rPr>
          <w:rFonts w:cs="Times New Roman"/>
          <w:w w:val="105"/>
          <w:szCs w:val="20"/>
        </w:rPr>
        <w:t>о</w:t>
      </w:r>
      <w:r w:rsidRPr="006F09BA">
        <w:rPr>
          <w:rFonts w:cs="Times New Roman"/>
          <w:w w:val="105"/>
          <w:szCs w:val="20"/>
        </w:rPr>
        <w:t>вании</w:t>
      </w:r>
      <w:r w:rsidRPr="006F09BA">
        <w:rPr>
          <w:rFonts w:cs="Times New Roman"/>
          <w:spacing w:val="1"/>
          <w:w w:val="105"/>
          <w:szCs w:val="20"/>
        </w:rPr>
        <w:t xml:space="preserve"> </w:t>
      </w:r>
      <w:r w:rsidRPr="006F09BA">
        <w:rPr>
          <w:rFonts w:cs="Times New Roman"/>
          <w:w w:val="105"/>
          <w:szCs w:val="20"/>
        </w:rPr>
        <w:t>учебного</w:t>
      </w:r>
      <w:r w:rsidRPr="006F09BA">
        <w:rPr>
          <w:rFonts w:cs="Times New Roman"/>
          <w:spacing w:val="1"/>
          <w:w w:val="105"/>
          <w:szCs w:val="20"/>
        </w:rPr>
        <w:t xml:space="preserve"> </w:t>
      </w:r>
      <w:r w:rsidRPr="006F09BA">
        <w:rPr>
          <w:rFonts w:cs="Times New Roman"/>
          <w:w w:val="105"/>
          <w:szCs w:val="20"/>
        </w:rPr>
        <w:t>материала,</w:t>
      </w:r>
      <w:r w:rsidRPr="006F09BA">
        <w:rPr>
          <w:rFonts w:cs="Times New Roman"/>
          <w:spacing w:val="1"/>
          <w:w w:val="105"/>
          <w:szCs w:val="20"/>
        </w:rPr>
        <w:t xml:space="preserve"> </w:t>
      </w:r>
      <w:r w:rsidRPr="006F09BA">
        <w:rPr>
          <w:rFonts w:cs="Times New Roman"/>
          <w:w w:val="105"/>
          <w:szCs w:val="20"/>
        </w:rPr>
        <w:t>а</w:t>
      </w:r>
      <w:r w:rsidRPr="006F09BA">
        <w:rPr>
          <w:rFonts w:cs="Times New Roman"/>
          <w:spacing w:val="1"/>
          <w:w w:val="105"/>
          <w:szCs w:val="20"/>
        </w:rPr>
        <w:t xml:space="preserve"> </w:t>
      </w:r>
      <w:r w:rsidRPr="006F09BA">
        <w:rPr>
          <w:rFonts w:cs="Times New Roman"/>
          <w:w w:val="105"/>
          <w:szCs w:val="20"/>
        </w:rPr>
        <w:t>также</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зависимости</w:t>
      </w:r>
      <w:r w:rsidRPr="006F09BA">
        <w:rPr>
          <w:rFonts w:cs="Times New Roman"/>
          <w:spacing w:val="1"/>
          <w:w w:val="105"/>
          <w:szCs w:val="20"/>
        </w:rPr>
        <w:t xml:space="preserve"> </w:t>
      </w:r>
      <w:r w:rsidRPr="006F09BA">
        <w:rPr>
          <w:rFonts w:cs="Times New Roman"/>
          <w:w w:val="105"/>
          <w:szCs w:val="20"/>
        </w:rPr>
        <w:t>от</w:t>
      </w:r>
      <w:r w:rsidRPr="006F09BA">
        <w:rPr>
          <w:rFonts w:cs="Times New Roman"/>
          <w:spacing w:val="1"/>
          <w:w w:val="105"/>
          <w:szCs w:val="20"/>
        </w:rPr>
        <w:t xml:space="preserve"> </w:t>
      </w:r>
      <w:r w:rsidRPr="006F09BA">
        <w:rPr>
          <w:rFonts w:cs="Times New Roman"/>
          <w:w w:val="105"/>
          <w:szCs w:val="20"/>
        </w:rPr>
        <w:t>цели</w:t>
      </w:r>
      <w:r w:rsidRPr="006F09BA">
        <w:rPr>
          <w:rFonts w:cs="Times New Roman"/>
          <w:spacing w:val="1"/>
          <w:w w:val="105"/>
          <w:szCs w:val="20"/>
        </w:rPr>
        <w:t xml:space="preserve"> </w:t>
      </w:r>
      <w:r w:rsidRPr="006F09BA">
        <w:rPr>
          <w:rFonts w:cs="Times New Roman"/>
          <w:w w:val="105"/>
          <w:szCs w:val="20"/>
        </w:rPr>
        <w:t>урока</w:t>
      </w:r>
      <w:r w:rsidRPr="006F09BA">
        <w:rPr>
          <w:rFonts w:cs="Times New Roman"/>
          <w:spacing w:val="1"/>
          <w:w w:val="105"/>
          <w:szCs w:val="20"/>
        </w:rPr>
        <w:t xml:space="preserve"> </w:t>
      </w:r>
      <w:r w:rsidRPr="006F09BA">
        <w:rPr>
          <w:rFonts w:cs="Times New Roman"/>
          <w:w w:val="105"/>
          <w:szCs w:val="20"/>
        </w:rPr>
        <w:t>используются</w:t>
      </w:r>
      <w:r w:rsidRPr="006F09BA">
        <w:rPr>
          <w:rFonts w:cs="Times New Roman"/>
          <w:spacing w:val="1"/>
          <w:w w:val="105"/>
          <w:szCs w:val="20"/>
        </w:rPr>
        <w:t xml:space="preserve"> </w:t>
      </w:r>
      <w:r w:rsidRPr="006F09BA">
        <w:rPr>
          <w:rFonts w:cs="Times New Roman"/>
          <w:w w:val="105"/>
          <w:szCs w:val="20"/>
        </w:rPr>
        <w:t>следующие формы</w:t>
      </w:r>
      <w:r w:rsidRPr="006F09BA">
        <w:rPr>
          <w:rFonts w:cs="Times New Roman"/>
          <w:spacing w:val="2"/>
          <w:w w:val="105"/>
          <w:szCs w:val="20"/>
        </w:rPr>
        <w:t xml:space="preserve"> </w:t>
      </w:r>
      <w:r w:rsidRPr="006F09BA">
        <w:rPr>
          <w:rFonts w:cs="Times New Roman"/>
          <w:w w:val="105"/>
          <w:szCs w:val="20"/>
        </w:rPr>
        <w:t>проведения</w:t>
      </w:r>
      <w:r w:rsidRPr="006F09BA">
        <w:rPr>
          <w:rFonts w:cs="Times New Roman"/>
          <w:spacing w:val="1"/>
          <w:w w:val="105"/>
          <w:szCs w:val="20"/>
        </w:rPr>
        <w:t xml:space="preserve"> </w:t>
      </w:r>
      <w:r w:rsidRPr="006F09BA">
        <w:rPr>
          <w:rFonts w:cs="Times New Roman"/>
          <w:w w:val="105"/>
          <w:szCs w:val="20"/>
        </w:rPr>
        <w:t>урока:</w:t>
      </w:r>
    </w:p>
    <w:p w:rsidR="006F09BA" w:rsidRPr="006F09BA" w:rsidRDefault="006F09BA" w:rsidP="000B17DE">
      <w:pPr>
        <w:pStyle w:val="aff3"/>
        <w:widowControl w:val="0"/>
        <w:numPr>
          <w:ilvl w:val="1"/>
          <w:numId w:val="56"/>
        </w:numPr>
        <w:tabs>
          <w:tab w:val="left" w:pos="909"/>
          <w:tab w:val="left" w:pos="910"/>
        </w:tabs>
        <w:autoSpaceDE w:val="0"/>
        <w:autoSpaceDN w:val="0"/>
        <w:spacing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уроки-лекции</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уроки-собеседования</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урок-практическая</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работа</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уроки-соревнования</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групповыми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формами работы</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взаимообучения</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обучающихся</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творчества,</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мастерские</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уроки,</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которые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ведут</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обучающиеся</w:t>
      </w:r>
    </w:p>
    <w:p w:rsidR="006F09BA" w:rsidRPr="006F09BA" w:rsidRDefault="006F09BA" w:rsidP="000B17DE">
      <w:pPr>
        <w:pStyle w:val="aff3"/>
        <w:widowControl w:val="0"/>
        <w:numPr>
          <w:ilvl w:val="1"/>
          <w:numId w:val="56"/>
        </w:numPr>
        <w:tabs>
          <w:tab w:val="left" w:pos="909"/>
          <w:tab w:val="left" w:pos="910"/>
        </w:tabs>
        <w:autoSpaceDE w:val="0"/>
        <w:autoSpaceDN w:val="0"/>
        <w:spacing w:before="7"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уроки-зачеты</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уроки-творческие</w:t>
      </w:r>
      <w:r w:rsidRPr="006F09BA">
        <w:rPr>
          <w:rFonts w:ascii="Times New Roman" w:hAnsi="Times New Roman" w:cs="Times New Roman"/>
          <w:spacing w:val="-4"/>
          <w:w w:val="105"/>
          <w:sz w:val="20"/>
          <w:szCs w:val="20"/>
        </w:rPr>
        <w:t xml:space="preserve"> </w:t>
      </w:r>
      <w:r w:rsidRPr="006F09BA">
        <w:rPr>
          <w:rFonts w:ascii="Times New Roman" w:hAnsi="Times New Roman" w:cs="Times New Roman"/>
          <w:w w:val="105"/>
          <w:sz w:val="20"/>
          <w:szCs w:val="20"/>
        </w:rPr>
        <w:t>отчеты</w:t>
      </w:r>
    </w:p>
    <w:p w:rsidR="006F09BA" w:rsidRPr="006F09BA" w:rsidRDefault="006F09BA" w:rsidP="000B17DE">
      <w:pPr>
        <w:pStyle w:val="aff3"/>
        <w:widowControl w:val="0"/>
        <w:numPr>
          <w:ilvl w:val="1"/>
          <w:numId w:val="56"/>
        </w:numPr>
        <w:tabs>
          <w:tab w:val="left" w:pos="909"/>
          <w:tab w:val="left" w:pos="910"/>
        </w:tabs>
        <w:autoSpaceDE w:val="0"/>
        <w:autoSpaceDN w:val="0"/>
        <w:spacing w:before="13"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уроки-конкурсы</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уроки-игры</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уроки-диалоги</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телешкола</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уроки-семинары</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уроки-концерты</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уроки-презентации</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проектов</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«Зеленая</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лампа»</w:t>
      </w:r>
    </w:p>
    <w:p w:rsidR="006F09BA" w:rsidRPr="006F09BA" w:rsidRDefault="006F09BA" w:rsidP="000B17DE">
      <w:pPr>
        <w:pStyle w:val="aff3"/>
        <w:widowControl w:val="0"/>
        <w:numPr>
          <w:ilvl w:val="1"/>
          <w:numId w:val="56"/>
        </w:numPr>
        <w:tabs>
          <w:tab w:val="left" w:pos="909"/>
          <w:tab w:val="left" w:pos="910"/>
        </w:tabs>
        <w:autoSpaceDE w:val="0"/>
        <w:autoSpaceDN w:val="0"/>
        <w:spacing w:before="7"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изучения</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нового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материала</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lastRenderedPageBreak/>
        <w:t>урок</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закрепления</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знаний,</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умений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навыков</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комбинированный</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урок</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урок-беседа</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sz w:val="20"/>
          <w:szCs w:val="20"/>
        </w:rPr>
        <w:t>повторительно-обобщающий</w:t>
      </w:r>
      <w:r w:rsidRPr="006F09BA">
        <w:rPr>
          <w:rFonts w:ascii="Times New Roman" w:hAnsi="Times New Roman" w:cs="Times New Roman"/>
          <w:spacing w:val="69"/>
          <w:sz w:val="20"/>
          <w:szCs w:val="20"/>
        </w:rPr>
        <w:t xml:space="preserve"> </w:t>
      </w:r>
      <w:r w:rsidRPr="006F09BA">
        <w:rPr>
          <w:rFonts w:ascii="Times New Roman" w:hAnsi="Times New Roman" w:cs="Times New Roman"/>
          <w:sz w:val="20"/>
          <w:szCs w:val="20"/>
        </w:rPr>
        <w:t>урок</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урок-исследование</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урок-практикум</w:t>
      </w:r>
    </w:p>
    <w:p w:rsidR="006F09BA" w:rsidRPr="006F09BA" w:rsidRDefault="006F09BA" w:rsidP="000B17DE">
      <w:pPr>
        <w:pStyle w:val="aff3"/>
        <w:widowControl w:val="0"/>
        <w:numPr>
          <w:ilvl w:val="1"/>
          <w:numId w:val="56"/>
        </w:numPr>
        <w:tabs>
          <w:tab w:val="left" w:pos="909"/>
          <w:tab w:val="left" w:pos="910"/>
        </w:tabs>
        <w:autoSpaceDE w:val="0"/>
        <w:autoSpaceDN w:val="0"/>
        <w:spacing w:before="12" w:after="0" w:line="240" w:lineRule="auto"/>
        <w:ind w:hanging="361"/>
        <w:contextualSpacing w:val="0"/>
        <w:rPr>
          <w:rFonts w:ascii="Times New Roman" w:hAnsi="Times New Roman" w:cs="Times New Roman"/>
          <w:sz w:val="20"/>
          <w:szCs w:val="20"/>
        </w:rPr>
      </w:pPr>
      <w:r w:rsidRPr="006F09BA">
        <w:rPr>
          <w:rFonts w:ascii="Times New Roman" w:hAnsi="Times New Roman" w:cs="Times New Roman"/>
          <w:w w:val="105"/>
          <w:sz w:val="20"/>
          <w:szCs w:val="20"/>
        </w:rPr>
        <w:t>урок</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развития</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речи.</w:t>
      </w:r>
    </w:p>
    <w:p w:rsidR="006F09BA" w:rsidRPr="006F09BA" w:rsidRDefault="006F09BA" w:rsidP="006F09BA">
      <w:pPr>
        <w:rPr>
          <w:rFonts w:cs="Times New Roman"/>
          <w:szCs w:val="20"/>
        </w:rPr>
        <w:sectPr w:rsidR="006F09BA" w:rsidRPr="006F09BA" w:rsidSect="006F09BA">
          <w:headerReference w:type="default" r:id="rId11"/>
          <w:footerReference w:type="default" r:id="rId12"/>
          <w:pgSz w:w="11910" w:h="16840"/>
          <w:pgMar w:top="720" w:right="1420" w:bottom="280" w:left="1560" w:header="720" w:footer="720" w:gutter="0"/>
          <w:cols w:space="720"/>
        </w:sectPr>
      </w:pPr>
    </w:p>
    <w:p w:rsidR="006F09BA" w:rsidRPr="006F09BA" w:rsidRDefault="006F09BA" w:rsidP="006F09BA">
      <w:pPr>
        <w:pStyle w:val="afffd"/>
        <w:spacing w:before="78"/>
        <w:ind w:left="909"/>
        <w:rPr>
          <w:rFonts w:cs="Times New Roman"/>
          <w:szCs w:val="20"/>
        </w:rPr>
      </w:pPr>
      <w:r w:rsidRPr="006F09BA">
        <w:rPr>
          <w:rFonts w:cs="Times New Roman"/>
          <w:w w:val="105"/>
          <w:szCs w:val="20"/>
        </w:rPr>
        <w:lastRenderedPageBreak/>
        <w:t>Где</w:t>
      </w:r>
      <w:r w:rsidRPr="006F09BA">
        <w:rPr>
          <w:rFonts w:cs="Times New Roman"/>
          <w:spacing w:val="-1"/>
          <w:w w:val="105"/>
          <w:szCs w:val="20"/>
        </w:rPr>
        <w:t xml:space="preserve"> </w:t>
      </w:r>
      <w:r w:rsidRPr="006F09BA">
        <w:rPr>
          <w:rFonts w:cs="Times New Roman"/>
          <w:w w:val="105"/>
          <w:szCs w:val="20"/>
        </w:rPr>
        <w:t>развивается:</w:t>
      </w:r>
    </w:p>
    <w:p w:rsidR="006F09BA" w:rsidRPr="006F09BA" w:rsidRDefault="006F09BA" w:rsidP="000B17DE">
      <w:pPr>
        <w:pStyle w:val="aff3"/>
        <w:widowControl w:val="0"/>
        <w:numPr>
          <w:ilvl w:val="0"/>
          <w:numId w:val="57"/>
        </w:numPr>
        <w:tabs>
          <w:tab w:val="left" w:pos="307"/>
        </w:tabs>
        <w:autoSpaceDE w:val="0"/>
        <w:autoSpaceDN w:val="0"/>
        <w:spacing w:before="12" w:after="0" w:line="240" w:lineRule="auto"/>
        <w:ind w:left="306" w:hanging="118"/>
        <w:contextualSpacing w:val="0"/>
        <w:rPr>
          <w:rFonts w:ascii="Times New Roman" w:hAnsi="Times New Roman" w:cs="Times New Roman"/>
          <w:sz w:val="20"/>
          <w:szCs w:val="20"/>
        </w:rPr>
      </w:pPr>
      <w:r w:rsidRPr="006F09BA">
        <w:rPr>
          <w:rFonts w:ascii="Times New Roman" w:hAnsi="Times New Roman" w:cs="Times New Roman"/>
          <w:w w:val="105"/>
          <w:sz w:val="20"/>
          <w:szCs w:val="20"/>
        </w:rPr>
        <w:t>осознанное,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творческое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чтение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художественных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произведений</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разных</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жанров;</w:t>
      </w:r>
    </w:p>
    <w:p w:rsidR="006F09BA" w:rsidRPr="006F09BA" w:rsidRDefault="006F09BA" w:rsidP="000B17DE">
      <w:pPr>
        <w:pStyle w:val="aff3"/>
        <w:widowControl w:val="0"/>
        <w:numPr>
          <w:ilvl w:val="0"/>
          <w:numId w:val="57"/>
        </w:numPr>
        <w:tabs>
          <w:tab w:val="left" w:pos="307"/>
        </w:tabs>
        <w:autoSpaceDE w:val="0"/>
        <w:autoSpaceDN w:val="0"/>
        <w:spacing w:before="12" w:after="0" w:line="240" w:lineRule="auto"/>
        <w:ind w:left="306" w:hanging="118"/>
        <w:contextualSpacing w:val="0"/>
        <w:rPr>
          <w:rFonts w:ascii="Times New Roman" w:hAnsi="Times New Roman" w:cs="Times New Roman"/>
          <w:sz w:val="20"/>
          <w:szCs w:val="20"/>
        </w:rPr>
      </w:pPr>
      <w:r w:rsidRPr="006F09BA">
        <w:rPr>
          <w:rFonts w:ascii="Times New Roman" w:hAnsi="Times New Roman" w:cs="Times New Roman"/>
          <w:w w:val="105"/>
          <w:sz w:val="20"/>
          <w:szCs w:val="20"/>
        </w:rPr>
        <w:t>выразительное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чтение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художественного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текста;</w:t>
      </w:r>
    </w:p>
    <w:p w:rsidR="006F09BA" w:rsidRPr="006F09BA" w:rsidRDefault="006F09BA" w:rsidP="000B17DE">
      <w:pPr>
        <w:pStyle w:val="aff3"/>
        <w:widowControl w:val="0"/>
        <w:numPr>
          <w:ilvl w:val="0"/>
          <w:numId w:val="57"/>
        </w:numPr>
        <w:tabs>
          <w:tab w:val="left" w:pos="307"/>
        </w:tabs>
        <w:autoSpaceDE w:val="0"/>
        <w:autoSpaceDN w:val="0"/>
        <w:spacing w:before="12" w:after="0" w:line="240" w:lineRule="auto"/>
        <w:ind w:left="306" w:hanging="118"/>
        <w:contextualSpacing w:val="0"/>
        <w:rPr>
          <w:rFonts w:ascii="Times New Roman" w:hAnsi="Times New Roman" w:cs="Times New Roman"/>
          <w:sz w:val="20"/>
          <w:szCs w:val="20"/>
        </w:rPr>
      </w:pPr>
      <w:r w:rsidRPr="006F09BA">
        <w:rPr>
          <w:rFonts w:ascii="Times New Roman" w:hAnsi="Times New Roman" w:cs="Times New Roman"/>
          <w:w w:val="105"/>
          <w:sz w:val="20"/>
          <w:szCs w:val="20"/>
        </w:rPr>
        <w:t>различные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виды</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пересказа</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(подробный,</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краткий,</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выборочный,</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с</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элементами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комментария,</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с</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творч</w:t>
      </w:r>
      <w:r w:rsidRPr="006F09BA">
        <w:rPr>
          <w:rFonts w:ascii="Times New Roman" w:hAnsi="Times New Roman" w:cs="Times New Roman"/>
          <w:w w:val="105"/>
          <w:sz w:val="20"/>
          <w:szCs w:val="20"/>
        </w:rPr>
        <w:t>е</w:t>
      </w:r>
      <w:r w:rsidRPr="006F09BA">
        <w:rPr>
          <w:rFonts w:ascii="Times New Roman" w:hAnsi="Times New Roman" w:cs="Times New Roman"/>
          <w:w w:val="105"/>
          <w:sz w:val="20"/>
          <w:szCs w:val="20"/>
        </w:rPr>
        <w:t>ским</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заданием);</w:t>
      </w:r>
    </w:p>
    <w:p w:rsidR="006F09BA" w:rsidRPr="006F09BA" w:rsidRDefault="006F09BA" w:rsidP="000B17DE">
      <w:pPr>
        <w:pStyle w:val="aff3"/>
        <w:widowControl w:val="0"/>
        <w:numPr>
          <w:ilvl w:val="0"/>
          <w:numId w:val="57"/>
        </w:numPr>
        <w:tabs>
          <w:tab w:val="left" w:pos="307"/>
        </w:tabs>
        <w:autoSpaceDE w:val="0"/>
        <w:autoSpaceDN w:val="0"/>
        <w:spacing w:before="12" w:after="0" w:line="240" w:lineRule="auto"/>
        <w:ind w:left="306" w:hanging="118"/>
        <w:contextualSpacing w:val="0"/>
        <w:rPr>
          <w:rFonts w:ascii="Times New Roman" w:hAnsi="Times New Roman" w:cs="Times New Roman"/>
          <w:sz w:val="20"/>
          <w:szCs w:val="20"/>
        </w:rPr>
      </w:pPr>
      <w:r w:rsidRPr="006F09BA">
        <w:rPr>
          <w:rFonts w:ascii="Times New Roman" w:hAnsi="Times New Roman" w:cs="Times New Roman"/>
          <w:w w:val="105"/>
          <w:sz w:val="20"/>
          <w:szCs w:val="20"/>
        </w:rPr>
        <w:t>ответы</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на</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вопросы,</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раскрывающие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знание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понимание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текста</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произведения;</w:t>
      </w:r>
    </w:p>
    <w:p w:rsidR="006F09BA" w:rsidRPr="006F09BA" w:rsidRDefault="006F09BA" w:rsidP="000B17DE">
      <w:pPr>
        <w:pStyle w:val="aff3"/>
        <w:widowControl w:val="0"/>
        <w:numPr>
          <w:ilvl w:val="0"/>
          <w:numId w:val="57"/>
        </w:numPr>
        <w:tabs>
          <w:tab w:val="left" w:pos="307"/>
        </w:tabs>
        <w:autoSpaceDE w:val="0"/>
        <w:autoSpaceDN w:val="0"/>
        <w:spacing w:before="12" w:after="0" w:line="240" w:lineRule="auto"/>
        <w:ind w:left="306" w:hanging="118"/>
        <w:contextualSpacing w:val="0"/>
        <w:rPr>
          <w:rFonts w:ascii="Times New Roman" w:hAnsi="Times New Roman" w:cs="Times New Roman"/>
          <w:sz w:val="20"/>
          <w:szCs w:val="20"/>
        </w:rPr>
      </w:pPr>
      <w:r w:rsidRPr="006F09BA">
        <w:rPr>
          <w:rFonts w:ascii="Times New Roman" w:hAnsi="Times New Roman" w:cs="Times New Roman"/>
          <w:w w:val="105"/>
          <w:sz w:val="20"/>
          <w:szCs w:val="20"/>
        </w:rPr>
        <w:t>заучивание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наизусть</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стихотворных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прозаических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текстов;</w:t>
      </w:r>
    </w:p>
    <w:p w:rsidR="006F09BA" w:rsidRPr="006F09BA" w:rsidRDefault="006F09BA" w:rsidP="000B17DE">
      <w:pPr>
        <w:pStyle w:val="aff3"/>
        <w:widowControl w:val="0"/>
        <w:numPr>
          <w:ilvl w:val="0"/>
          <w:numId w:val="57"/>
        </w:numPr>
        <w:tabs>
          <w:tab w:val="left" w:pos="307"/>
        </w:tabs>
        <w:autoSpaceDE w:val="0"/>
        <w:autoSpaceDN w:val="0"/>
        <w:spacing w:before="7" w:after="0" w:line="240" w:lineRule="auto"/>
        <w:ind w:left="306" w:hanging="118"/>
        <w:contextualSpacing w:val="0"/>
        <w:rPr>
          <w:rFonts w:ascii="Times New Roman" w:hAnsi="Times New Roman" w:cs="Times New Roman"/>
          <w:sz w:val="20"/>
          <w:szCs w:val="20"/>
        </w:rPr>
      </w:pPr>
      <w:r w:rsidRPr="006F09BA">
        <w:rPr>
          <w:rFonts w:ascii="Times New Roman" w:hAnsi="Times New Roman" w:cs="Times New Roman"/>
          <w:w w:val="105"/>
          <w:sz w:val="20"/>
          <w:szCs w:val="20"/>
        </w:rPr>
        <w:t>анализ</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интерпретация</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произведения;</w:t>
      </w:r>
    </w:p>
    <w:p w:rsidR="006F09BA" w:rsidRPr="006F09BA" w:rsidRDefault="006F09BA" w:rsidP="000B17DE">
      <w:pPr>
        <w:pStyle w:val="aff3"/>
        <w:widowControl w:val="0"/>
        <w:numPr>
          <w:ilvl w:val="0"/>
          <w:numId w:val="57"/>
        </w:numPr>
        <w:tabs>
          <w:tab w:val="left" w:pos="307"/>
        </w:tabs>
        <w:autoSpaceDE w:val="0"/>
        <w:autoSpaceDN w:val="0"/>
        <w:spacing w:before="12" w:after="0" w:line="240" w:lineRule="auto"/>
        <w:ind w:left="306" w:hanging="118"/>
        <w:contextualSpacing w:val="0"/>
        <w:rPr>
          <w:rFonts w:ascii="Times New Roman" w:hAnsi="Times New Roman" w:cs="Times New Roman"/>
          <w:sz w:val="20"/>
          <w:szCs w:val="20"/>
        </w:rPr>
      </w:pPr>
      <w:r w:rsidRPr="006F09BA">
        <w:rPr>
          <w:rFonts w:ascii="Times New Roman" w:hAnsi="Times New Roman" w:cs="Times New Roman"/>
          <w:w w:val="105"/>
          <w:sz w:val="20"/>
          <w:szCs w:val="20"/>
        </w:rPr>
        <w:t>составление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планов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написание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отзывов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произведениях;</w:t>
      </w:r>
    </w:p>
    <w:p w:rsidR="006F09BA" w:rsidRPr="006F09BA" w:rsidRDefault="006F09BA" w:rsidP="000B17DE">
      <w:pPr>
        <w:pStyle w:val="aff3"/>
        <w:widowControl w:val="0"/>
        <w:numPr>
          <w:ilvl w:val="0"/>
          <w:numId w:val="57"/>
        </w:numPr>
        <w:tabs>
          <w:tab w:val="left" w:pos="307"/>
        </w:tabs>
        <w:autoSpaceDE w:val="0"/>
        <w:autoSpaceDN w:val="0"/>
        <w:spacing w:before="12" w:after="0" w:line="240" w:lineRule="auto"/>
        <w:ind w:left="306" w:hanging="118"/>
        <w:contextualSpacing w:val="0"/>
        <w:rPr>
          <w:rFonts w:ascii="Times New Roman" w:hAnsi="Times New Roman" w:cs="Times New Roman"/>
          <w:sz w:val="20"/>
          <w:szCs w:val="20"/>
        </w:rPr>
      </w:pPr>
      <w:r w:rsidRPr="006F09BA">
        <w:rPr>
          <w:rFonts w:ascii="Times New Roman" w:hAnsi="Times New Roman" w:cs="Times New Roman"/>
          <w:w w:val="105"/>
          <w:sz w:val="20"/>
          <w:szCs w:val="20"/>
        </w:rPr>
        <w:t>написание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сочинений</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литературным</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произведениям</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на</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основе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жизненных</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впечатлений;</w:t>
      </w:r>
    </w:p>
    <w:p w:rsidR="006F09BA" w:rsidRPr="006F09BA" w:rsidRDefault="006F09BA" w:rsidP="000B17DE">
      <w:pPr>
        <w:pStyle w:val="aff3"/>
        <w:widowControl w:val="0"/>
        <w:numPr>
          <w:ilvl w:val="0"/>
          <w:numId w:val="57"/>
        </w:numPr>
        <w:tabs>
          <w:tab w:val="left" w:pos="307"/>
        </w:tabs>
        <w:autoSpaceDE w:val="0"/>
        <w:autoSpaceDN w:val="0"/>
        <w:spacing w:before="12" w:after="0" w:line="240" w:lineRule="auto"/>
        <w:ind w:left="306" w:hanging="118"/>
        <w:contextualSpacing w:val="0"/>
        <w:rPr>
          <w:rFonts w:ascii="Times New Roman" w:hAnsi="Times New Roman" w:cs="Times New Roman"/>
          <w:sz w:val="20"/>
          <w:szCs w:val="20"/>
        </w:rPr>
      </w:pPr>
      <w:r w:rsidRPr="006F09BA">
        <w:rPr>
          <w:rFonts w:ascii="Times New Roman" w:hAnsi="Times New Roman" w:cs="Times New Roman"/>
          <w:w w:val="105"/>
          <w:sz w:val="20"/>
          <w:szCs w:val="20"/>
        </w:rPr>
        <w:t>целенаправленный</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поиск</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информации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на</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основе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знания</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ее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источников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умения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работать</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с</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ними.</w:t>
      </w:r>
    </w:p>
    <w:p w:rsidR="006F09BA" w:rsidRPr="006F09BA" w:rsidRDefault="006F09BA" w:rsidP="006F09BA">
      <w:pPr>
        <w:pStyle w:val="afffd"/>
        <w:spacing w:line="252" w:lineRule="auto"/>
        <w:ind w:right="145" w:firstLine="708"/>
        <w:rPr>
          <w:rFonts w:cs="Times New Roman"/>
          <w:szCs w:val="20"/>
        </w:rPr>
      </w:pPr>
      <w:r w:rsidRPr="006F09BA">
        <w:rPr>
          <w:rFonts w:cs="Times New Roman"/>
          <w:b/>
          <w:i/>
          <w:w w:val="105"/>
          <w:szCs w:val="20"/>
        </w:rPr>
        <w:t>Технологии, используемые в обучении:</w:t>
      </w:r>
      <w:r w:rsidRPr="006F09BA">
        <w:rPr>
          <w:rFonts w:cs="Times New Roman"/>
          <w:b/>
          <w:i/>
          <w:spacing w:val="1"/>
          <w:w w:val="105"/>
          <w:szCs w:val="20"/>
        </w:rPr>
        <w:t xml:space="preserve"> </w:t>
      </w:r>
      <w:r w:rsidRPr="006F09BA">
        <w:rPr>
          <w:rFonts w:cs="Times New Roman"/>
          <w:w w:val="105"/>
          <w:szCs w:val="20"/>
        </w:rPr>
        <w:t>развитие критического мышления через чтение и письмо (РКМЧП),</w:t>
      </w:r>
      <w:r w:rsidRPr="006F09BA">
        <w:rPr>
          <w:rFonts w:cs="Times New Roman"/>
          <w:spacing w:val="1"/>
          <w:w w:val="105"/>
          <w:szCs w:val="20"/>
        </w:rPr>
        <w:t xml:space="preserve"> </w:t>
      </w:r>
      <w:r w:rsidRPr="006F09BA">
        <w:rPr>
          <w:rFonts w:cs="Times New Roman"/>
          <w:w w:val="105"/>
          <w:szCs w:val="20"/>
        </w:rPr>
        <w:t>деятельностного</w:t>
      </w:r>
      <w:r w:rsidRPr="006F09BA">
        <w:rPr>
          <w:rFonts w:cs="Times New Roman"/>
          <w:spacing w:val="1"/>
          <w:w w:val="105"/>
          <w:szCs w:val="20"/>
        </w:rPr>
        <w:t xml:space="preserve"> </w:t>
      </w:r>
      <w:r w:rsidRPr="006F09BA">
        <w:rPr>
          <w:rFonts w:cs="Times New Roman"/>
          <w:w w:val="105"/>
          <w:szCs w:val="20"/>
        </w:rPr>
        <w:t>метода,</w:t>
      </w:r>
      <w:r w:rsidRPr="006F09BA">
        <w:rPr>
          <w:rFonts w:cs="Times New Roman"/>
          <w:spacing w:val="1"/>
          <w:w w:val="105"/>
          <w:szCs w:val="20"/>
        </w:rPr>
        <w:t xml:space="preserve"> </w:t>
      </w:r>
      <w:r w:rsidRPr="006F09BA">
        <w:rPr>
          <w:rFonts w:cs="Times New Roman"/>
          <w:w w:val="105"/>
          <w:szCs w:val="20"/>
        </w:rPr>
        <w:t>метод</w:t>
      </w:r>
      <w:r w:rsidRPr="006F09BA">
        <w:rPr>
          <w:rFonts w:cs="Times New Roman"/>
          <w:spacing w:val="1"/>
          <w:w w:val="105"/>
          <w:szCs w:val="20"/>
        </w:rPr>
        <w:t xml:space="preserve"> </w:t>
      </w:r>
      <w:r w:rsidRPr="006F09BA">
        <w:rPr>
          <w:rFonts w:cs="Times New Roman"/>
          <w:w w:val="105"/>
          <w:szCs w:val="20"/>
        </w:rPr>
        <w:t>проектов,</w:t>
      </w:r>
      <w:r w:rsidRPr="006F09BA">
        <w:rPr>
          <w:rFonts w:cs="Times New Roman"/>
          <w:spacing w:val="1"/>
          <w:w w:val="105"/>
          <w:szCs w:val="20"/>
        </w:rPr>
        <w:t xml:space="preserve"> </w:t>
      </w:r>
      <w:r w:rsidRPr="006F09BA">
        <w:rPr>
          <w:rFonts w:cs="Times New Roman"/>
          <w:w w:val="105"/>
          <w:szCs w:val="20"/>
        </w:rPr>
        <w:t>игровые,</w:t>
      </w:r>
      <w:r w:rsidRPr="006F09BA">
        <w:rPr>
          <w:rFonts w:cs="Times New Roman"/>
          <w:spacing w:val="1"/>
          <w:w w:val="105"/>
          <w:szCs w:val="20"/>
        </w:rPr>
        <w:t xml:space="preserve"> </w:t>
      </w:r>
      <w:r w:rsidRPr="006F09BA">
        <w:rPr>
          <w:rFonts w:cs="Times New Roman"/>
          <w:w w:val="105"/>
          <w:szCs w:val="20"/>
        </w:rPr>
        <w:t>развивающего</w:t>
      </w:r>
      <w:r w:rsidRPr="006F09BA">
        <w:rPr>
          <w:rFonts w:cs="Times New Roman"/>
          <w:spacing w:val="1"/>
          <w:w w:val="105"/>
          <w:szCs w:val="20"/>
        </w:rPr>
        <w:t xml:space="preserve"> </w:t>
      </w:r>
      <w:r w:rsidRPr="006F09BA">
        <w:rPr>
          <w:rFonts w:cs="Times New Roman"/>
          <w:w w:val="105"/>
          <w:szCs w:val="20"/>
        </w:rPr>
        <w:t>обучения,</w:t>
      </w:r>
      <w:r w:rsidRPr="006F09BA">
        <w:rPr>
          <w:rFonts w:cs="Times New Roman"/>
          <w:spacing w:val="1"/>
          <w:w w:val="105"/>
          <w:szCs w:val="20"/>
        </w:rPr>
        <w:t xml:space="preserve"> </w:t>
      </w:r>
      <w:r w:rsidRPr="006F09BA">
        <w:rPr>
          <w:rFonts w:cs="Times New Roman"/>
          <w:w w:val="105"/>
          <w:szCs w:val="20"/>
        </w:rPr>
        <w:t>обучения</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сотрудничестве</w:t>
      </w:r>
      <w:r w:rsidRPr="006F09BA">
        <w:rPr>
          <w:rFonts w:cs="Times New Roman"/>
          <w:spacing w:val="1"/>
          <w:w w:val="105"/>
          <w:szCs w:val="20"/>
        </w:rPr>
        <w:t xml:space="preserve"> </w:t>
      </w:r>
      <w:r w:rsidRPr="006F09BA">
        <w:rPr>
          <w:rFonts w:cs="Times New Roman"/>
          <w:w w:val="105"/>
          <w:szCs w:val="20"/>
        </w:rPr>
        <w:t>(групповые</w:t>
      </w:r>
      <w:r w:rsidRPr="006F09BA">
        <w:rPr>
          <w:rFonts w:cs="Times New Roman"/>
          <w:spacing w:val="1"/>
          <w:w w:val="105"/>
          <w:szCs w:val="20"/>
        </w:rPr>
        <w:t xml:space="preserve"> </w:t>
      </w:r>
      <w:r w:rsidRPr="006F09BA">
        <w:rPr>
          <w:rFonts w:cs="Times New Roman"/>
          <w:w w:val="105"/>
          <w:szCs w:val="20"/>
        </w:rPr>
        <w:t>технологии),</w:t>
      </w:r>
      <w:r w:rsidRPr="006F09BA">
        <w:rPr>
          <w:rFonts w:cs="Times New Roman"/>
          <w:spacing w:val="1"/>
          <w:w w:val="105"/>
          <w:szCs w:val="20"/>
        </w:rPr>
        <w:t xml:space="preserve"> </w:t>
      </w:r>
      <w:r w:rsidRPr="006F09BA">
        <w:rPr>
          <w:rFonts w:cs="Times New Roman"/>
          <w:w w:val="105"/>
          <w:szCs w:val="20"/>
        </w:rPr>
        <w:t>проблемного</w:t>
      </w:r>
      <w:r w:rsidRPr="006F09BA">
        <w:rPr>
          <w:rFonts w:cs="Times New Roman"/>
          <w:spacing w:val="1"/>
          <w:w w:val="105"/>
          <w:szCs w:val="20"/>
        </w:rPr>
        <w:t xml:space="preserve"> </w:t>
      </w:r>
      <w:r w:rsidRPr="006F09BA">
        <w:rPr>
          <w:rFonts w:cs="Times New Roman"/>
          <w:w w:val="105"/>
          <w:szCs w:val="20"/>
        </w:rPr>
        <w:t>обучения,</w:t>
      </w:r>
      <w:r w:rsidRPr="006F09BA">
        <w:rPr>
          <w:rFonts w:cs="Times New Roman"/>
          <w:spacing w:val="1"/>
          <w:w w:val="105"/>
          <w:szCs w:val="20"/>
        </w:rPr>
        <w:t xml:space="preserve"> </w:t>
      </w:r>
      <w:r w:rsidRPr="006F09BA">
        <w:rPr>
          <w:rFonts w:cs="Times New Roman"/>
          <w:w w:val="105"/>
          <w:szCs w:val="20"/>
        </w:rPr>
        <w:t>развития</w:t>
      </w:r>
      <w:r w:rsidRPr="006F09BA">
        <w:rPr>
          <w:rFonts w:cs="Times New Roman"/>
          <w:spacing w:val="1"/>
          <w:w w:val="105"/>
          <w:szCs w:val="20"/>
        </w:rPr>
        <w:t xml:space="preserve"> </w:t>
      </w:r>
      <w:r w:rsidRPr="006F09BA">
        <w:rPr>
          <w:rFonts w:cs="Times New Roman"/>
          <w:w w:val="105"/>
          <w:szCs w:val="20"/>
        </w:rPr>
        <w:t>исследовательских</w:t>
      </w:r>
      <w:r w:rsidRPr="006F09BA">
        <w:rPr>
          <w:rFonts w:cs="Times New Roman"/>
          <w:spacing w:val="1"/>
          <w:w w:val="105"/>
          <w:szCs w:val="20"/>
        </w:rPr>
        <w:t xml:space="preserve"> </w:t>
      </w:r>
      <w:r w:rsidRPr="006F09BA">
        <w:rPr>
          <w:rFonts w:cs="Times New Roman"/>
          <w:w w:val="105"/>
          <w:szCs w:val="20"/>
        </w:rPr>
        <w:t>нав</w:t>
      </w:r>
      <w:r w:rsidRPr="006F09BA">
        <w:rPr>
          <w:rFonts w:cs="Times New Roman"/>
          <w:w w:val="105"/>
          <w:szCs w:val="20"/>
        </w:rPr>
        <w:t>ы</w:t>
      </w:r>
      <w:r w:rsidRPr="006F09BA">
        <w:rPr>
          <w:rFonts w:cs="Times New Roman"/>
          <w:w w:val="105"/>
          <w:szCs w:val="20"/>
        </w:rPr>
        <w:t>ков,</w:t>
      </w:r>
      <w:r w:rsidRPr="006F09BA">
        <w:rPr>
          <w:rFonts w:cs="Times New Roman"/>
          <w:spacing w:val="1"/>
          <w:w w:val="105"/>
          <w:szCs w:val="20"/>
        </w:rPr>
        <w:t xml:space="preserve"> </w:t>
      </w:r>
      <w:r w:rsidRPr="006F09BA">
        <w:rPr>
          <w:rFonts w:cs="Times New Roman"/>
          <w:w w:val="105"/>
          <w:szCs w:val="20"/>
        </w:rPr>
        <w:t>информационно-коммуникационные,</w:t>
      </w:r>
      <w:r w:rsidRPr="006F09BA">
        <w:rPr>
          <w:rFonts w:cs="Times New Roman"/>
          <w:spacing w:val="1"/>
          <w:w w:val="105"/>
          <w:szCs w:val="20"/>
        </w:rPr>
        <w:t xml:space="preserve"> </w:t>
      </w:r>
      <w:r w:rsidRPr="006F09BA">
        <w:rPr>
          <w:rFonts w:cs="Times New Roman"/>
          <w:w w:val="105"/>
          <w:szCs w:val="20"/>
        </w:rPr>
        <w:t>здоровьесбережения,</w:t>
      </w:r>
      <w:r w:rsidRPr="006F09BA">
        <w:rPr>
          <w:rFonts w:cs="Times New Roman"/>
          <w:spacing w:val="1"/>
          <w:w w:val="105"/>
          <w:szCs w:val="20"/>
        </w:rPr>
        <w:t xml:space="preserve"> </w:t>
      </w:r>
      <w:r w:rsidRPr="006F09BA">
        <w:rPr>
          <w:rFonts w:cs="Times New Roman"/>
          <w:w w:val="105"/>
          <w:szCs w:val="20"/>
        </w:rPr>
        <w:t>технология</w:t>
      </w:r>
      <w:r w:rsidRPr="006F09BA">
        <w:rPr>
          <w:rFonts w:cs="Times New Roman"/>
          <w:spacing w:val="1"/>
          <w:w w:val="105"/>
          <w:szCs w:val="20"/>
        </w:rPr>
        <w:t xml:space="preserve"> </w:t>
      </w:r>
      <w:r w:rsidRPr="006F09BA">
        <w:rPr>
          <w:rFonts w:cs="Times New Roman"/>
          <w:w w:val="105"/>
          <w:szCs w:val="20"/>
        </w:rPr>
        <w:t>уровневой</w:t>
      </w:r>
      <w:r w:rsidRPr="006F09BA">
        <w:rPr>
          <w:rFonts w:cs="Times New Roman"/>
          <w:spacing w:val="1"/>
          <w:w w:val="105"/>
          <w:szCs w:val="20"/>
        </w:rPr>
        <w:t xml:space="preserve"> </w:t>
      </w:r>
      <w:r w:rsidRPr="006F09BA">
        <w:rPr>
          <w:rFonts w:cs="Times New Roman"/>
          <w:w w:val="105"/>
          <w:szCs w:val="20"/>
        </w:rPr>
        <w:t>дифференци</w:t>
      </w:r>
      <w:r w:rsidRPr="006F09BA">
        <w:rPr>
          <w:rFonts w:cs="Times New Roman"/>
          <w:w w:val="105"/>
          <w:szCs w:val="20"/>
        </w:rPr>
        <w:t>а</w:t>
      </w:r>
      <w:r w:rsidRPr="006F09BA">
        <w:rPr>
          <w:rFonts w:cs="Times New Roman"/>
          <w:w w:val="105"/>
          <w:szCs w:val="20"/>
        </w:rPr>
        <w:t>ции,</w:t>
      </w:r>
      <w:r w:rsidRPr="006F09BA">
        <w:rPr>
          <w:rFonts w:cs="Times New Roman"/>
          <w:spacing w:val="1"/>
          <w:w w:val="105"/>
          <w:szCs w:val="20"/>
        </w:rPr>
        <w:t xml:space="preserve"> </w:t>
      </w:r>
      <w:r w:rsidRPr="006F09BA">
        <w:rPr>
          <w:rFonts w:cs="Times New Roman"/>
          <w:w w:val="105"/>
          <w:szCs w:val="20"/>
        </w:rPr>
        <w:t>технология</w:t>
      </w:r>
      <w:r w:rsidRPr="006F09BA">
        <w:rPr>
          <w:rFonts w:cs="Times New Roman"/>
          <w:spacing w:val="1"/>
          <w:w w:val="105"/>
          <w:szCs w:val="20"/>
        </w:rPr>
        <w:t xml:space="preserve"> </w:t>
      </w:r>
      <w:r w:rsidRPr="006F09BA">
        <w:rPr>
          <w:rFonts w:cs="Times New Roman"/>
          <w:w w:val="105"/>
          <w:szCs w:val="20"/>
        </w:rPr>
        <w:t>мастерских</w:t>
      </w:r>
      <w:r w:rsidRPr="006F09BA">
        <w:rPr>
          <w:rFonts w:cs="Times New Roman"/>
          <w:spacing w:val="1"/>
          <w:w w:val="105"/>
          <w:szCs w:val="20"/>
        </w:rPr>
        <w:t xml:space="preserve"> </w:t>
      </w:r>
      <w:r w:rsidRPr="006F09BA">
        <w:rPr>
          <w:rFonts w:cs="Times New Roman"/>
          <w:w w:val="105"/>
          <w:szCs w:val="20"/>
        </w:rPr>
        <w:t>на</w:t>
      </w:r>
      <w:r w:rsidRPr="006F09BA">
        <w:rPr>
          <w:rFonts w:cs="Times New Roman"/>
          <w:spacing w:val="1"/>
          <w:w w:val="105"/>
          <w:szCs w:val="20"/>
        </w:rPr>
        <w:t xml:space="preserve"> </w:t>
      </w:r>
      <w:r w:rsidRPr="006F09BA">
        <w:rPr>
          <w:rFonts w:cs="Times New Roman"/>
          <w:w w:val="105"/>
          <w:szCs w:val="20"/>
        </w:rPr>
        <w:t>уроках</w:t>
      </w:r>
      <w:r w:rsidRPr="006F09BA">
        <w:rPr>
          <w:rFonts w:cs="Times New Roman"/>
          <w:spacing w:val="1"/>
          <w:w w:val="105"/>
          <w:szCs w:val="20"/>
        </w:rPr>
        <w:t xml:space="preserve"> </w:t>
      </w:r>
      <w:r w:rsidRPr="006F09BA">
        <w:rPr>
          <w:rFonts w:cs="Times New Roman"/>
          <w:w w:val="105"/>
          <w:szCs w:val="20"/>
        </w:rPr>
        <w:t>русского</w:t>
      </w:r>
      <w:r w:rsidRPr="006F09BA">
        <w:rPr>
          <w:rFonts w:cs="Times New Roman"/>
          <w:spacing w:val="1"/>
          <w:w w:val="105"/>
          <w:szCs w:val="20"/>
        </w:rPr>
        <w:t xml:space="preserve"> </w:t>
      </w:r>
      <w:r w:rsidRPr="006F09BA">
        <w:rPr>
          <w:rFonts w:cs="Times New Roman"/>
          <w:w w:val="105"/>
          <w:szCs w:val="20"/>
        </w:rPr>
        <w:t>языка</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литературы, и</w:t>
      </w:r>
      <w:r w:rsidRPr="006F09BA">
        <w:rPr>
          <w:rFonts w:cs="Times New Roman"/>
          <w:spacing w:val="2"/>
          <w:w w:val="105"/>
          <w:szCs w:val="20"/>
        </w:rPr>
        <w:t xml:space="preserve"> </w:t>
      </w:r>
      <w:r w:rsidRPr="006F09BA">
        <w:rPr>
          <w:rFonts w:cs="Times New Roman"/>
          <w:w w:val="105"/>
          <w:szCs w:val="20"/>
        </w:rPr>
        <w:t>другие.</w:t>
      </w:r>
    </w:p>
    <w:p w:rsidR="006F09BA" w:rsidRPr="006F09BA" w:rsidRDefault="006F09BA" w:rsidP="006F09BA">
      <w:pPr>
        <w:pStyle w:val="afffd"/>
        <w:spacing w:before="5" w:line="252" w:lineRule="auto"/>
        <w:ind w:right="145" w:firstLine="708"/>
        <w:rPr>
          <w:rFonts w:cs="Times New Roman"/>
          <w:szCs w:val="20"/>
        </w:rPr>
      </w:pPr>
      <w:r w:rsidRPr="006F09BA">
        <w:rPr>
          <w:rFonts w:cs="Times New Roman"/>
          <w:w w:val="105"/>
          <w:szCs w:val="20"/>
        </w:rPr>
        <w:t>Концепция модернизации российского образования подчеркивает необходимость «ориентации образования не</w:t>
      </w:r>
      <w:r w:rsidRPr="006F09BA">
        <w:rPr>
          <w:rFonts w:cs="Times New Roman"/>
          <w:spacing w:val="1"/>
          <w:w w:val="105"/>
          <w:szCs w:val="20"/>
        </w:rPr>
        <w:t xml:space="preserve"> </w:t>
      </w:r>
      <w:r w:rsidRPr="006F09BA">
        <w:rPr>
          <w:rFonts w:cs="Times New Roman"/>
          <w:w w:val="105"/>
          <w:szCs w:val="20"/>
        </w:rPr>
        <w:t>только на усвоение обучающимися определенной суммы знаний, но и на развитие его личности, его познавательных и</w:t>
      </w:r>
      <w:r w:rsidRPr="006F09BA">
        <w:rPr>
          <w:rFonts w:cs="Times New Roman"/>
          <w:spacing w:val="1"/>
          <w:w w:val="105"/>
          <w:szCs w:val="20"/>
        </w:rPr>
        <w:t xml:space="preserve"> </w:t>
      </w:r>
      <w:r w:rsidRPr="006F09BA">
        <w:rPr>
          <w:rFonts w:cs="Times New Roman"/>
          <w:w w:val="105"/>
          <w:szCs w:val="20"/>
        </w:rPr>
        <w:t>созидательных</w:t>
      </w:r>
      <w:r w:rsidRPr="006F09BA">
        <w:rPr>
          <w:rFonts w:cs="Times New Roman"/>
          <w:spacing w:val="1"/>
          <w:w w:val="105"/>
          <w:szCs w:val="20"/>
        </w:rPr>
        <w:t xml:space="preserve"> </w:t>
      </w:r>
      <w:r w:rsidRPr="006F09BA">
        <w:rPr>
          <w:rFonts w:cs="Times New Roman"/>
          <w:w w:val="105"/>
          <w:szCs w:val="20"/>
        </w:rPr>
        <w:t>способностей».</w:t>
      </w:r>
      <w:r w:rsidRPr="006F09BA">
        <w:rPr>
          <w:rFonts w:cs="Times New Roman"/>
          <w:spacing w:val="1"/>
          <w:w w:val="105"/>
          <w:szCs w:val="20"/>
        </w:rPr>
        <w:t xml:space="preserve"> </w:t>
      </w:r>
      <w:r w:rsidRPr="006F09BA">
        <w:rPr>
          <w:rFonts w:cs="Times New Roman"/>
          <w:w w:val="105"/>
          <w:szCs w:val="20"/>
        </w:rPr>
        <w:t>Проблема</w:t>
      </w:r>
      <w:r w:rsidRPr="006F09BA">
        <w:rPr>
          <w:rFonts w:cs="Times New Roman"/>
          <w:spacing w:val="1"/>
          <w:w w:val="105"/>
          <w:szCs w:val="20"/>
        </w:rPr>
        <w:t xml:space="preserve"> </w:t>
      </w:r>
      <w:r w:rsidRPr="006F09BA">
        <w:rPr>
          <w:rFonts w:cs="Times New Roman"/>
          <w:w w:val="105"/>
          <w:szCs w:val="20"/>
        </w:rPr>
        <w:t>достижения</w:t>
      </w:r>
      <w:r w:rsidRPr="006F09BA">
        <w:rPr>
          <w:rFonts w:cs="Times New Roman"/>
          <w:spacing w:val="1"/>
          <w:w w:val="105"/>
          <w:szCs w:val="20"/>
        </w:rPr>
        <w:t xml:space="preserve"> </w:t>
      </w:r>
      <w:r w:rsidRPr="006F09BA">
        <w:rPr>
          <w:rFonts w:cs="Times New Roman"/>
          <w:w w:val="105"/>
          <w:szCs w:val="20"/>
        </w:rPr>
        <w:t>всеми</w:t>
      </w:r>
      <w:r w:rsidRPr="006F09BA">
        <w:rPr>
          <w:rFonts w:cs="Times New Roman"/>
          <w:spacing w:val="1"/>
          <w:w w:val="105"/>
          <w:szCs w:val="20"/>
        </w:rPr>
        <w:t xml:space="preserve"> </w:t>
      </w:r>
      <w:r w:rsidRPr="006F09BA">
        <w:rPr>
          <w:rFonts w:cs="Times New Roman"/>
          <w:w w:val="105"/>
          <w:szCs w:val="20"/>
        </w:rPr>
        <w:t>обуча</w:t>
      </w:r>
      <w:r w:rsidRPr="006F09BA">
        <w:rPr>
          <w:rFonts w:cs="Times New Roman"/>
          <w:w w:val="105"/>
          <w:szCs w:val="20"/>
        </w:rPr>
        <w:t>ю</w:t>
      </w:r>
      <w:r w:rsidRPr="006F09BA">
        <w:rPr>
          <w:rFonts w:cs="Times New Roman"/>
          <w:w w:val="105"/>
          <w:szCs w:val="20"/>
        </w:rPr>
        <w:t>щимися</w:t>
      </w:r>
      <w:r w:rsidRPr="006F09BA">
        <w:rPr>
          <w:rFonts w:cs="Times New Roman"/>
          <w:spacing w:val="1"/>
          <w:w w:val="105"/>
          <w:szCs w:val="20"/>
        </w:rPr>
        <w:t xml:space="preserve"> </w:t>
      </w:r>
      <w:r w:rsidRPr="006F09BA">
        <w:rPr>
          <w:rFonts w:cs="Times New Roman"/>
          <w:w w:val="105"/>
          <w:szCs w:val="20"/>
        </w:rPr>
        <w:t>обязательного</w:t>
      </w:r>
      <w:r w:rsidRPr="006F09BA">
        <w:rPr>
          <w:rFonts w:cs="Times New Roman"/>
          <w:spacing w:val="1"/>
          <w:w w:val="105"/>
          <w:szCs w:val="20"/>
        </w:rPr>
        <w:t xml:space="preserve"> </w:t>
      </w:r>
      <w:r w:rsidRPr="006F09BA">
        <w:rPr>
          <w:rFonts w:cs="Times New Roman"/>
          <w:w w:val="105"/>
          <w:szCs w:val="20"/>
        </w:rPr>
        <w:t>минимума</w:t>
      </w:r>
      <w:r w:rsidRPr="006F09BA">
        <w:rPr>
          <w:rFonts w:cs="Times New Roman"/>
          <w:spacing w:val="1"/>
          <w:w w:val="105"/>
          <w:szCs w:val="20"/>
        </w:rPr>
        <w:t xml:space="preserve"> </w:t>
      </w:r>
      <w:r w:rsidRPr="006F09BA">
        <w:rPr>
          <w:rFonts w:cs="Times New Roman"/>
          <w:w w:val="105"/>
          <w:szCs w:val="20"/>
        </w:rPr>
        <w:t>решается</w:t>
      </w:r>
      <w:r w:rsidRPr="006F09BA">
        <w:rPr>
          <w:rFonts w:cs="Times New Roman"/>
          <w:spacing w:val="1"/>
          <w:w w:val="105"/>
          <w:szCs w:val="20"/>
        </w:rPr>
        <w:t xml:space="preserve"> </w:t>
      </w:r>
      <w:r w:rsidRPr="006F09BA">
        <w:rPr>
          <w:rFonts w:cs="Times New Roman"/>
          <w:w w:val="105"/>
          <w:szCs w:val="20"/>
        </w:rPr>
        <w:t>использованием технологии уровневой дифференциации обучения. Уровневая дифференциация выражается в том, что</w:t>
      </w:r>
      <w:r w:rsidRPr="006F09BA">
        <w:rPr>
          <w:rFonts w:cs="Times New Roman"/>
          <w:spacing w:val="1"/>
          <w:w w:val="105"/>
          <w:szCs w:val="20"/>
        </w:rPr>
        <w:t xml:space="preserve"> </w:t>
      </w:r>
      <w:r w:rsidRPr="006F09BA">
        <w:rPr>
          <w:rFonts w:cs="Times New Roman"/>
          <w:w w:val="105"/>
          <w:szCs w:val="20"/>
        </w:rPr>
        <w:t>обучаясь</w:t>
      </w:r>
      <w:r w:rsidRPr="006F09BA">
        <w:rPr>
          <w:rFonts w:cs="Times New Roman"/>
          <w:spacing w:val="1"/>
          <w:w w:val="105"/>
          <w:szCs w:val="20"/>
        </w:rPr>
        <w:t xml:space="preserve"> </w:t>
      </w:r>
      <w:r w:rsidRPr="006F09BA">
        <w:rPr>
          <w:rFonts w:cs="Times New Roman"/>
          <w:w w:val="105"/>
          <w:szCs w:val="20"/>
        </w:rPr>
        <w:t>по</w:t>
      </w:r>
      <w:r w:rsidRPr="006F09BA">
        <w:rPr>
          <w:rFonts w:cs="Times New Roman"/>
          <w:spacing w:val="1"/>
          <w:w w:val="105"/>
          <w:szCs w:val="20"/>
        </w:rPr>
        <w:t xml:space="preserve"> </w:t>
      </w:r>
      <w:r w:rsidRPr="006F09BA">
        <w:rPr>
          <w:rFonts w:cs="Times New Roman"/>
          <w:w w:val="105"/>
          <w:szCs w:val="20"/>
        </w:rPr>
        <w:t>одной</w:t>
      </w:r>
      <w:r w:rsidRPr="006F09BA">
        <w:rPr>
          <w:rFonts w:cs="Times New Roman"/>
          <w:spacing w:val="1"/>
          <w:w w:val="105"/>
          <w:szCs w:val="20"/>
        </w:rPr>
        <w:t xml:space="preserve"> </w:t>
      </w:r>
      <w:r w:rsidRPr="006F09BA">
        <w:rPr>
          <w:rFonts w:cs="Times New Roman"/>
          <w:w w:val="105"/>
          <w:szCs w:val="20"/>
        </w:rPr>
        <w:t>программе</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учебн</w:t>
      </w:r>
      <w:r w:rsidRPr="006F09BA">
        <w:rPr>
          <w:rFonts w:cs="Times New Roman"/>
          <w:w w:val="105"/>
          <w:szCs w:val="20"/>
        </w:rPr>
        <w:t>и</w:t>
      </w:r>
      <w:r w:rsidRPr="006F09BA">
        <w:rPr>
          <w:rFonts w:cs="Times New Roman"/>
          <w:w w:val="105"/>
          <w:szCs w:val="20"/>
        </w:rPr>
        <w:t>кам,</w:t>
      </w:r>
      <w:r w:rsidRPr="006F09BA">
        <w:rPr>
          <w:rFonts w:cs="Times New Roman"/>
          <w:spacing w:val="1"/>
          <w:w w:val="105"/>
          <w:szCs w:val="20"/>
        </w:rPr>
        <w:t xml:space="preserve"> </w:t>
      </w:r>
      <w:r w:rsidRPr="006F09BA">
        <w:rPr>
          <w:rFonts w:cs="Times New Roman"/>
          <w:w w:val="105"/>
          <w:szCs w:val="20"/>
        </w:rPr>
        <w:t>обучающиеся</w:t>
      </w:r>
      <w:r w:rsidRPr="006F09BA">
        <w:rPr>
          <w:rFonts w:cs="Times New Roman"/>
          <w:spacing w:val="1"/>
          <w:w w:val="105"/>
          <w:szCs w:val="20"/>
        </w:rPr>
        <w:t xml:space="preserve"> </w:t>
      </w:r>
      <w:r w:rsidRPr="006F09BA">
        <w:rPr>
          <w:rFonts w:cs="Times New Roman"/>
          <w:w w:val="105"/>
          <w:szCs w:val="20"/>
        </w:rPr>
        <w:t>могут</w:t>
      </w:r>
      <w:r w:rsidRPr="006F09BA">
        <w:rPr>
          <w:rFonts w:cs="Times New Roman"/>
          <w:spacing w:val="1"/>
          <w:w w:val="105"/>
          <w:szCs w:val="20"/>
        </w:rPr>
        <w:t xml:space="preserve"> </w:t>
      </w:r>
      <w:r w:rsidRPr="006F09BA">
        <w:rPr>
          <w:rFonts w:cs="Times New Roman"/>
          <w:w w:val="105"/>
          <w:szCs w:val="20"/>
        </w:rPr>
        <w:t>усваивать</w:t>
      </w:r>
      <w:r w:rsidRPr="006F09BA">
        <w:rPr>
          <w:rFonts w:cs="Times New Roman"/>
          <w:spacing w:val="1"/>
          <w:w w:val="105"/>
          <w:szCs w:val="20"/>
        </w:rPr>
        <w:t xml:space="preserve"> </w:t>
      </w:r>
      <w:r w:rsidRPr="006F09BA">
        <w:rPr>
          <w:rFonts w:cs="Times New Roman"/>
          <w:w w:val="105"/>
          <w:szCs w:val="20"/>
        </w:rPr>
        <w:t>материал</w:t>
      </w:r>
      <w:r w:rsidRPr="006F09BA">
        <w:rPr>
          <w:rFonts w:cs="Times New Roman"/>
          <w:spacing w:val="1"/>
          <w:w w:val="105"/>
          <w:szCs w:val="20"/>
        </w:rPr>
        <w:t xml:space="preserve"> </w:t>
      </w:r>
      <w:r w:rsidRPr="006F09BA">
        <w:rPr>
          <w:rFonts w:cs="Times New Roman"/>
          <w:w w:val="105"/>
          <w:szCs w:val="20"/>
        </w:rPr>
        <w:t>на</w:t>
      </w:r>
      <w:r w:rsidRPr="006F09BA">
        <w:rPr>
          <w:rFonts w:cs="Times New Roman"/>
          <w:spacing w:val="1"/>
          <w:w w:val="105"/>
          <w:szCs w:val="20"/>
        </w:rPr>
        <w:t xml:space="preserve"> </w:t>
      </w:r>
      <w:r w:rsidRPr="006F09BA">
        <w:rPr>
          <w:rFonts w:cs="Times New Roman"/>
          <w:w w:val="105"/>
          <w:szCs w:val="20"/>
        </w:rPr>
        <w:t>различных</w:t>
      </w:r>
      <w:r w:rsidRPr="006F09BA">
        <w:rPr>
          <w:rFonts w:cs="Times New Roman"/>
          <w:spacing w:val="1"/>
          <w:w w:val="105"/>
          <w:szCs w:val="20"/>
        </w:rPr>
        <w:t xml:space="preserve"> </w:t>
      </w:r>
      <w:r w:rsidRPr="006F09BA">
        <w:rPr>
          <w:rFonts w:cs="Times New Roman"/>
          <w:w w:val="105"/>
          <w:szCs w:val="20"/>
        </w:rPr>
        <w:t>уровнях.</w:t>
      </w:r>
      <w:r w:rsidRPr="006F09BA">
        <w:rPr>
          <w:rFonts w:cs="Times New Roman"/>
          <w:spacing w:val="1"/>
          <w:w w:val="105"/>
          <w:szCs w:val="20"/>
        </w:rPr>
        <w:t xml:space="preserve"> </w:t>
      </w:r>
      <w:r w:rsidRPr="006F09BA">
        <w:rPr>
          <w:rFonts w:cs="Times New Roman"/>
          <w:w w:val="105"/>
          <w:szCs w:val="20"/>
        </w:rPr>
        <w:t>Определяющим при этом является уровень обязательной подготовки. На его основе формируются более высокие уровни</w:t>
      </w:r>
      <w:r w:rsidRPr="006F09BA">
        <w:rPr>
          <w:rFonts w:cs="Times New Roman"/>
          <w:spacing w:val="1"/>
          <w:w w:val="105"/>
          <w:szCs w:val="20"/>
        </w:rPr>
        <w:t xml:space="preserve"> </w:t>
      </w:r>
      <w:r w:rsidRPr="006F09BA">
        <w:rPr>
          <w:rFonts w:cs="Times New Roman"/>
          <w:w w:val="105"/>
          <w:szCs w:val="20"/>
        </w:rPr>
        <w:t>овладения мат</w:t>
      </w:r>
      <w:r w:rsidRPr="006F09BA">
        <w:rPr>
          <w:rFonts w:cs="Times New Roman"/>
          <w:w w:val="105"/>
          <w:szCs w:val="20"/>
        </w:rPr>
        <w:t>е</w:t>
      </w:r>
      <w:r w:rsidRPr="006F09BA">
        <w:rPr>
          <w:rFonts w:cs="Times New Roman"/>
          <w:w w:val="105"/>
          <w:szCs w:val="20"/>
        </w:rPr>
        <w:t>риалом.</w:t>
      </w:r>
    </w:p>
    <w:p w:rsidR="006F09BA" w:rsidRPr="006F09BA" w:rsidRDefault="006F09BA" w:rsidP="006F09BA">
      <w:pPr>
        <w:pStyle w:val="afffd"/>
        <w:spacing w:before="2" w:line="252" w:lineRule="auto"/>
        <w:ind w:right="147" w:firstLine="708"/>
        <w:rPr>
          <w:rFonts w:cs="Times New Roman"/>
          <w:szCs w:val="20"/>
        </w:rPr>
      </w:pPr>
      <w:r w:rsidRPr="006F09BA">
        <w:rPr>
          <w:rFonts w:cs="Times New Roman"/>
          <w:w w:val="105"/>
          <w:szCs w:val="20"/>
        </w:rPr>
        <w:t>Широкое</w:t>
      </w:r>
      <w:r w:rsidRPr="006F09BA">
        <w:rPr>
          <w:rFonts w:cs="Times New Roman"/>
          <w:spacing w:val="1"/>
          <w:w w:val="105"/>
          <w:szCs w:val="20"/>
        </w:rPr>
        <w:t xml:space="preserve"> </w:t>
      </w:r>
      <w:r w:rsidRPr="006F09BA">
        <w:rPr>
          <w:rFonts w:cs="Times New Roman"/>
          <w:w w:val="105"/>
          <w:szCs w:val="20"/>
        </w:rPr>
        <w:t>использование</w:t>
      </w:r>
      <w:r w:rsidRPr="006F09BA">
        <w:rPr>
          <w:rFonts w:cs="Times New Roman"/>
          <w:spacing w:val="1"/>
          <w:w w:val="105"/>
          <w:szCs w:val="20"/>
        </w:rPr>
        <w:t xml:space="preserve"> </w:t>
      </w:r>
      <w:r w:rsidRPr="006F09BA">
        <w:rPr>
          <w:rFonts w:cs="Times New Roman"/>
          <w:w w:val="105"/>
          <w:szCs w:val="20"/>
        </w:rPr>
        <w:t>современных</w:t>
      </w:r>
      <w:r w:rsidRPr="006F09BA">
        <w:rPr>
          <w:rFonts w:cs="Times New Roman"/>
          <w:spacing w:val="1"/>
          <w:w w:val="105"/>
          <w:szCs w:val="20"/>
        </w:rPr>
        <w:t xml:space="preserve"> </w:t>
      </w:r>
      <w:r w:rsidRPr="006F09BA">
        <w:rPr>
          <w:rFonts w:cs="Times New Roman"/>
          <w:w w:val="105"/>
          <w:szCs w:val="20"/>
        </w:rPr>
        <w:t>технологий</w:t>
      </w:r>
      <w:r w:rsidRPr="006F09BA">
        <w:rPr>
          <w:rFonts w:cs="Times New Roman"/>
          <w:spacing w:val="1"/>
          <w:w w:val="105"/>
          <w:szCs w:val="20"/>
        </w:rPr>
        <w:t xml:space="preserve"> </w:t>
      </w:r>
      <w:r w:rsidRPr="006F09BA">
        <w:rPr>
          <w:rFonts w:cs="Times New Roman"/>
          <w:w w:val="105"/>
          <w:szCs w:val="20"/>
        </w:rPr>
        <w:t>обучения,</w:t>
      </w:r>
      <w:r w:rsidRPr="006F09BA">
        <w:rPr>
          <w:rFonts w:cs="Times New Roman"/>
          <w:spacing w:val="1"/>
          <w:w w:val="105"/>
          <w:szCs w:val="20"/>
        </w:rPr>
        <w:t xml:space="preserve"> </w:t>
      </w:r>
      <w:r w:rsidRPr="006F09BA">
        <w:rPr>
          <w:rFonts w:cs="Times New Roman"/>
          <w:w w:val="105"/>
          <w:szCs w:val="20"/>
        </w:rPr>
        <w:t>таких</w:t>
      </w:r>
      <w:r w:rsidRPr="006F09BA">
        <w:rPr>
          <w:rFonts w:cs="Times New Roman"/>
          <w:spacing w:val="1"/>
          <w:w w:val="105"/>
          <w:szCs w:val="20"/>
        </w:rPr>
        <w:t xml:space="preserve"> </w:t>
      </w:r>
      <w:r w:rsidRPr="006F09BA">
        <w:rPr>
          <w:rFonts w:cs="Times New Roman"/>
          <w:w w:val="105"/>
          <w:szCs w:val="20"/>
        </w:rPr>
        <w:t>как</w:t>
      </w:r>
      <w:r w:rsidRPr="006F09BA">
        <w:rPr>
          <w:rFonts w:cs="Times New Roman"/>
          <w:spacing w:val="1"/>
          <w:w w:val="105"/>
          <w:szCs w:val="20"/>
        </w:rPr>
        <w:t xml:space="preserve"> </w:t>
      </w:r>
      <w:r w:rsidRPr="006F09BA">
        <w:rPr>
          <w:rFonts w:cs="Times New Roman"/>
          <w:w w:val="105"/>
          <w:szCs w:val="20"/>
        </w:rPr>
        <w:t>социокульту</w:t>
      </w:r>
      <w:r w:rsidRPr="006F09BA">
        <w:rPr>
          <w:rFonts w:cs="Times New Roman"/>
          <w:w w:val="105"/>
          <w:szCs w:val="20"/>
        </w:rPr>
        <w:t>р</w:t>
      </w:r>
      <w:r w:rsidRPr="006F09BA">
        <w:rPr>
          <w:rFonts w:cs="Times New Roman"/>
          <w:w w:val="105"/>
          <w:szCs w:val="20"/>
        </w:rPr>
        <w:t>но-адаптивная,</w:t>
      </w:r>
      <w:r w:rsidRPr="006F09BA">
        <w:rPr>
          <w:rFonts w:cs="Times New Roman"/>
          <w:spacing w:val="1"/>
          <w:w w:val="105"/>
          <w:szCs w:val="20"/>
        </w:rPr>
        <w:t xml:space="preserve"> </w:t>
      </w:r>
      <w:r w:rsidRPr="006F09BA">
        <w:rPr>
          <w:rFonts w:cs="Times New Roman"/>
          <w:w w:val="105"/>
          <w:szCs w:val="20"/>
        </w:rPr>
        <w:t>здоровьесберегающая,</w:t>
      </w:r>
      <w:r w:rsidRPr="006F09BA">
        <w:rPr>
          <w:rFonts w:cs="Times New Roman"/>
          <w:spacing w:val="1"/>
          <w:w w:val="105"/>
          <w:szCs w:val="20"/>
        </w:rPr>
        <w:t xml:space="preserve"> </w:t>
      </w:r>
      <w:r w:rsidRPr="006F09BA">
        <w:rPr>
          <w:rFonts w:cs="Times New Roman"/>
          <w:w w:val="105"/>
          <w:szCs w:val="20"/>
        </w:rPr>
        <w:t>технология</w:t>
      </w:r>
      <w:r w:rsidRPr="006F09BA">
        <w:rPr>
          <w:rFonts w:cs="Times New Roman"/>
          <w:spacing w:val="1"/>
          <w:w w:val="105"/>
          <w:szCs w:val="20"/>
        </w:rPr>
        <w:t xml:space="preserve"> </w:t>
      </w:r>
      <w:r w:rsidRPr="006F09BA">
        <w:rPr>
          <w:rFonts w:cs="Times New Roman"/>
          <w:w w:val="105"/>
          <w:szCs w:val="20"/>
        </w:rPr>
        <w:t>обучения</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сотрудничестве,</w:t>
      </w:r>
      <w:r w:rsidRPr="006F09BA">
        <w:rPr>
          <w:rFonts w:cs="Times New Roman"/>
          <w:spacing w:val="1"/>
          <w:w w:val="105"/>
          <w:szCs w:val="20"/>
        </w:rPr>
        <w:t xml:space="preserve"> </w:t>
      </w:r>
      <w:r w:rsidRPr="006F09BA">
        <w:rPr>
          <w:rFonts w:cs="Times New Roman"/>
          <w:w w:val="105"/>
          <w:szCs w:val="20"/>
        </w:rPr>
        <w:t>ИКТ</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проектная</w:t>
      </w:r>
      <w:r w:rsidRPr="006F09BA">
        <w:rPr>
          <w:rFonts w:cs="Times New Roman"/>
          <w:spacing w:val="1"/>
          <w:w w:val="105"/>
          <w:szCs w:val="20"/>
        </w:rPr>
        <w:t xml:space="preserve"> </w:t>
      </w:r>
      <w:r w:rsidRPr="006F09BA">
        <w:rPr>
          <w:rFonts w:cs="Times New Roman"/>
          <w:w w:val="105"/>
          <w:szCs w:val="20"/>
        </w:rPr>
        <w:t>мет</w:t>
      </w:r>
      <w:r w:rsidRPr="006F09BA">
        <w:rPr>
          <w:rFonts w:cs="Times New Roman"/>
          <w:w w:val="105"/>
          <w:szCs w:val="20"/>
        </w:rPr>
        <w:t>о</w:t>
      </w:r>
      <w:r w:rsidRPr="006F09BA">
        <w:rPr>
          <w:rFonts w:cs="Times New Roman"/>
          <w:w w:val="105"/>
          <w:szCs w:val="20"/>
        </w:rPr>
        <w:t>дика,</w:t>
      </w:r>
      <w:r w:rsidRPr="006F09BA">
        <w:rPr>
          <w:rFonts w:cs="Times New Roman"/>
          <w:spacing w:val="1"/>
          <w:w w:val="105"/>
          <w:szCs w:val="20"/>
        </w:rPr>
        <w:t xml:space="preserve"> </w:t>
      </w:r>
      <w:r w:rsidRPr="006F09BA">
        <w:rPr>
          <w:rFonts w:cs="Times New Roman"/>
          <w:w w:val="105"/>
          <w:szCs w:val="20"/>
        </w:rPr>
        <w:t>игровые</w:t>
      </w:r>
      <w:r w:rsidRPr="006F09BA">
        <w:rPr>
          <w:rFonts w:cs="Times New Roman"/>
          <w:spacing w:val="1"/>
          <w:w w:val="105"/>
          <w:szCs w:val="20"/>
        </w:rPr>
        <w:t xml:space="preserve"> </w:t>
      </w:r>
      <w:r w:rsidRPr="006F09BA">
        <w:rPr>
          <w:rFonts w:cs="Times New Roman"/>
          <w:w w:val="105"/>
          <w:szCs w:val="20"/>
        </w:rPr>
        <w:t>технологии,</w:t>
      </w:r>
      <w:r w:rsidRPr="006F09BA">
        <w:rPr>
          <w:rFonts w:cs="Times New Roman"/>
          <w:spacing w:val="1"/>
          <w:w w:val="105"/>
          <w:szCs w:val="20"/>
        </w:rPr>
        <w:t xml:space="preserve"> </w:t>
      </w:r>
      <w:r w:rsidRPr="006F09BA">
        <w:rPr>
          <w:rFonts w:cs="Times New Roman"/>
          <w:w w:val="105"/>
          <w:szCs w:val="20"/>
        </w:rPr>
        <w:t>позволяют</w:t>
      </w:r>
      <w:r w:rsidRPr="006F09BA">
        <w:rPr>
          <w:rFonts w:cs="Times New Roman"/>
          <w:spacing w:val="-1"/>
          <w:w w:val="105"/>
          <w:szCs w:val="20"/>
        </w:rPr>
        <w:t xml:space="preserve"> </w:t>
      </w:r>
      <w:r w:rsidRPr="006F09BA">
        <w:rPr>
          <w:rFonts w:cs="Times New Roman"/>
          <w:w w:val="105"/>
          <w:szCs w:val="20"/>
        </w:rPr>
        <w:t>интенсифицировать</w:t>
      </w:r>
      <w:r w:rsidRPr="006F09BA">
        <w:rPr>
          <w:rFonts w:cs="Times New Roman"/>
          <w:spacing w:val="1"/>
          <w:w w:val="105"/>
          <w:szCs w:val="20"/>
        </w:rPr>
        <w:t xml:space="preserve"> </w:t>
      </w:r>
      <w:r w:rsidRPr="006F09BA">
        <w:rPr>
          <w:rFonts w:cs="Times New Roman"/>
          <w:w w:val="105"/>
          <w:szCs w:val="20"/>
        </w:rPr>
        <w:t>процесс обучения</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сделать его более увл</w:t>
      </w:r>
      <w:r w:rsidRPr="006F09BA">
        <w:rPr>
          <w:rFonts w:cs="Times New Roman"/>
          <w:w w:val="105"/>
          <w:szCs w:val="20"/>
        </w:rPr>
        <w:t>е</w:t>
      </w:r>
      <w:r w:rsidRPr="006F09BA">
        <w:rPr>
          <w:rFonts w:cs="Times New Roman"/>
          <w:w w:val="105"/>
          <w:szCs w:val="20"/>
        </w:rPr>
        <w:t>кательным</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эффективным.</w:t>
      </w:r>
    </w:p>
    <w:p w:rsidR="006F09BA" w:rsidRPr="006F09BA" w:rsidRDefault="006F09BA" w:rsidP="006F09BA">
      <w:pPr>
        <w:pStyle w:val="afffd"/>
        <w:spacing w:before="3" w:line="252" w:lineRule="auto"/>
        <w:ind w:right="146"/>
        <w:rPr>
          <w:rFonts w:cs="Times New Roman"/>
          <w:szCs w:val="20"/>
        </w:rPr>
      </w:pPr>
      <w:r w:rsidRPr="006F09BA">
        <w:rPr>
          <w:rFonts w:cs="Times New Roman"/>
          <w:w w:val="105"/>
          <w:szCs w:val="20"/>
        </w:rPr>
        <w:t>Программа</w:t>
      </w:r>
      <w:r w:rsidRPr="006F09BA">
        <w:rPr>
          <w:rFonts w:cs="Times New Roman"/>
          <w:spacing w:val="1"/>
          <w:w w:val="105"/>
          <w:szCs w:val="20"/>
        </w:rPr>
        <w:t xml:space="preserve"> </w:t>
      </w:r>
      <w:r w:rsidRPr="006F09BA">
        <w:rPr>
          <w:rFonts w:cs="Times New Roman"/>
          <w:w w:val="105"/>
          <w:szCs w:val="20"/>
        </w:rPr>
        <w:t>также</w:t>
      </w:r>
      <w:r w:rsidRPr="006F09BA">
        <w:rPr>
          <w:rFonts w:cs="Times New Roman"/>
          <w:spacing w:val="1"/>
          <w:w w:val="105"/>
          <w:szCs w:val="20"/>
        </w:rPr>
        <w:t xml:space="preserve"> </w:t>
      </w:r>
      <w:r w:rsidRPr="006F09BA">
        <w:rPr>
          <w:rFonts w:cs="Times New Roman"/>
          <w:w w:val="105"/>
          <w:szCs w:val="20"/>
        </w:rPr>
        <w:t>предусматривает</w:t>
      </w:r>
      <w:r w:rsidRPr="006F09BA">
        <w:rPr>
          <w:rFonts w:cs="Times New Roman"/>
          <w:spacing w:val="1"/>
          <w:w w:val="105"/>
          <w:szCs w:val="20"/>
        </w:rPr>
        <w:t xml:space="preserve"> </w:t>
      </w:r>
      <w:r w:rsidRPr="006F09BA">
        <w:rPr>
          <w:rFonts w:cs="Times New Roman"/>
          <w:w w:val="105"/>
          <w:szCs w:val="20"/>
        </w:rPr>
        <w:t>другие</w:t>
      </w:r>
      <w:r w:rsidRPr="006F09BA">
        <w:rPr>
          <w:rFonts w:cs="Times New Roman"/>
          <w:spacing w:val="1"/>
          <w:w w:val="105"/>
          <w:szCs w:val="20"/>
        </w:rPr>
        <w:t xml:space="preserve"> </w:t>
      </w:r>
      <w:r w:rsidRPr="006F09BA">
        <w:rPr>
          <w:rFonts w:cs="Times New Roman"/>
          <w:w w:val="105"/>
          <w:szCs w:val="20"/>
        </w:rPr>
        <w:t>варианты</w:t>
      </w:r>
      <w:r w:rsidRPr="006F09BA">
        <w:rPr>
          <w:rFonts w:cs="Times New Roman"/>
          <w:spacing w:val="1"/>
          <w:w w:val="105"/>
          <w:szCs w:val="20"/>
        </w:rPr>
        <w:t xml:space="preserve"> </w:t>
      </w:r>
      <w:r w:rsidRPr="006F09BA">
        <w:rPr>
          <w:rFonts w:cs="Times New Roman"/>
          <w:w w:val="105"/>
          <w:szCs w:val="20"/>
        </w:rPr>
        <w:t>дидактико-технологического</w:t>
      </w:r>
      <w:r w:rsidRPr="006F09BA">
        <w:rPr>
          <w:rFonts w:cs="Times New Roman"/>
          <w:spacing w:val="1"/>
          <w:w w:val="105"/>
          <w:szCs w:val="20"/>
        </w:rPr>
        <w:t xml:space="preserve"> </w:t>
      </w:r>
      <w:r w:rsidRPr="006F09BA">
        <w:rPr>
          <w:rFonts w:cs="Times New Roman"/>
          <w:w w:val="105"/>
          <w:szCs w:val="20"/>
        </w:rPr>
        <w:t>обеспечения</w:t>
      </w:r>
      <w:r w:rsidRPr="006F09BA">
        <w:rPr>
          <w:rFonts w:cs="Times New Roman"/>
          <w:spacing w:val="1"/>
          <w:w w:val="105"/>
          <w:szCs w:val="20"/>
        </w:rPr>
        <w:t xml:space="preserve"> </w:t>
      </w:r>
      <w:r w:rsidRPr="006F09BA">
        <w:rPr>
          <w:rFonts w:cs="Times New Roman"/>
          <w:w w:val="105"/>
          <w:szCs w:val="20"/>
        </w:rPr>
        <w:t>учебного</w:t>
      </w:r>
      <w:r w:rsidRPr="006F09BA">
        <w:rPr>
          <w:rFonts w:cs="Times New Roman"/>
          <w:spacing w:val="1"/>
          <w:w w:val="105"/>
          <w:szCs w:val="20"/>
        </w:rPr>
        <w:t xml:space="preserve"> </w:t>
      </w:r>
      <w:r w:rsidRPr="006F09BA">
        <w:rPr>
          <w:rFonts w:cs="Times New Roman"/>
          <w:w w:val="105"/>
          <w:szCs w:val="20"/>
        </w:rPr>
        <w:t>процесса:</w:t>
      </w:r>
      <w:r w:rsidRPr="006F09BA">
        <w:rPr>
          <w:rFonts w:cs="Times New Roman"/>
          <w:spacing w:val="1"/>
          <w:w w:val="105"/>
          <w:szCs w:val="20"/>
        </w:rPr>
        <w:t xml:space="preserve"> </w:t>
      </w:r>
      <w:r w:rsidRPr="006F09BA">
        <w:rPr>
          <w:rFonts w:cs="Times New Roman"/>
          <w:w w:val="105"/>
          <w:szCs w:val="20"/>
        </w:rPr>
        <w:t>таблицы, раздаточный материал, материалы для итогового и промежуточного ко</w:t>
      </w:r>
      <w:r w:rsidRPr="006F09BA">
        <w:rPr>
          <w:rFonts w:cs="Times New Roman"/>
          <w:w w:val="105"/>
          <w:szCs w:val="20"/>
        </w:rPr>
        <w:t>н</w:t>
      </w:r>
      <w:r w:rsidRPr="006F09BA">
        <w:rPr>
          <w:rFonts w:cs="Times New Roman"/>
          <w:w w:val="105"/>
          <w:szCs w:val="20"/>
        </w:rPr>
        <w:t>троля, тестовые задания, видеофильмы,</w:t>
      </w:r>
      <w:r w:rsidRPr="006F09BA">
        <w:rPr>
          <w:rFonts w:cs="Times New Roman"/>
          <w:spacing w:val="1"/>
          <w:w w:val="105"/>
          <w:szCs w:val="20"/>
        </w:rPr>
        <w:t xml:space="preserve"> </w:t>
      </w:r>
      <w:r w:rsidRPr="006F09BA">
        <w:rPr>
          <w:rFonts w:cs="Times New Roman"/>
          <w:w w:val="105"/>
          <w:szCs w:val="20"/>
        </w:rPr>
        <w:t>литературоведческие справочники</w:t>
      </w:r>
      <w:r w:rsidRPr="006F09BA">
        <w:rPr>
          <w:rFonts w:cs="Times New Roman"/>
          <w:spacing w:val="2"/>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словари.</w:t>
      </w:r>
    </w:p>
    <w:p w:rsidR="006F09BA" w:rsidRPr="006F09BA" w:rsidRDefault="006F09BA" w:rsidP="006F09BA">
      <w:pPr>
        <w:pStyle w:val="210"/>
        <w:spacing w:before="3"/>
        <w:ind w:left="897"/>
        <w:jc w:val="both"/>
        <w:rPr>
          <w:sz w:val="20"/>
          <w:szCs w:val="20"/>
        </w:rPr>
      </w:pPr>
      <w:r w:rsidRPr="006F09BA">
        <w:rPr>
          <w:w w:val="105"/>
          <w:sz w:val="20"/>
          <w:szCs w:val="20"/>
        </w:rPr>
        <w:t>Основные</w:t>
      </w:r>
      <w:r w:rsidRPr="006F09BA">
        <w:rPr>
          <w:spacing w:val="-3"/>
          <w:w w:val="105"/>
          <w:sz w:val="20"/>
          <w:szCs w:val="20"/>
        </w:rPr>
        <w:t xml:space="preserve"> </w:t>
      </w:r>
      <w:r w:rsidRPr="006F09BA">
        <w:rPr>
          <w:w w:val="105"/>
          <w:sz w:val="20"/>
          <w:szCs w:val="20"/>
        </w:rPr>
        <w:t>виды</w:t>
      </w:r>
      <w:r w:rsidRPr="006F09BA">
        <w:rPr>
          <w:spacing w:val="-1"/>
          <w:w w:val="105"/>
          <w:sz w:val="20"/>
          <w:szCs w:val="20"/>
        </w:rPr>
        <w:t xml:space="preserve"> </w:t>
      </w:r>
      <w:r w:rsidRPr="006F09BA">
        <w:rPr>
          <w:w w:val="105"/>
          <w:sz w:val="20"/>
          <w:szCs w:val="20"/>
        </w:rPr>
        <w:t>контроля:</w:t>
      </w:r>
    </w:p>
    <w:p w:rsidR="006F09BA" w:rsidRPr="006F09BA" w:rsidRDefault="006F09BA" w:rsidP="006F09BA">
      <w:pPr>
        <w:pStyle w:val="afffd"/>
        <w:spacing w:before="7" w:line="252" w:lineRule="auto"/>
        <w:ind w:right="148" w:firstLine="708"/>
        <w:rPr>
          <w:rFonts w:cs="Times New Roman"/>
          <w:szCs w:val="20"/>
        </w:rPr>
      </w:pPr>
      <w:r w:rsidRPr="006F09BA">
        <w:rPr>
          <w:rFonts w:cs="Times New Roman"/>
          <w:w w:val="105"/>
          <w:szCs w:val="20"/>
        </w:rPr>
        <w:t>Одно</w:t>
      </w:r>
      <w:r w:rsidRPr="006F09BA">
        <w:rPr>
          <w:rFonts w:cs="Times New Roman"/>
          <w:spacing w:val="1"/>
          <w:w w:val="105"/>
          <w:szCs w:val="20"/>
        </w:rPr>
        <w:t xml:space="preserve"> </w:t>
      </w:r>
      <w:r w:rsidRPr="006F09BA">
        <w:rPr>
          <w:rFonts w:cs="Times New Roman"/>
          <w:w w:val="105"/>
          <w:szCs w:val="20"/>
        </w:rPr>
        <w:t>из</w:t>
      </w:r>
      <w:r w:rsidRPr="006F09BA">
        <w:rPr>
          <w:rFonts w:cs="Times New Roman"/>
          <w:spacing w:val="1"/>
          <w:w w:val="105"/>
          <w:szCs w:val="20"/>
        </w:rPr>
        <w:t xml:space="preserve"> </w:t>
      </w:r>
      <w:r w:rsidRPr="006F09BA">
        <w:rPr>
          <w:rFonts w:cs="Times New Roman"/>
          <w:w w:val="105"/>
          <w:szCs w:val="20"/>
        </w:rPr>
        <w:t>требований</w:t>
      </w:r>
      <w:r w:rsidRPr="006F09BA">
        <w:rPr>
          <w:rFonts w:cs="Times New Roman"/>
          <w:spacing w:val="1"/>
          <w:w w:val="105"/>
          <w:szCs w:val="20"/>
        </w:rPr>
        <w:t xml:space="preserve"> </w:t>
      </w:r>
      <w:r w:rsidRPr="006F09BA">
        <w:rPr>
          <w:rFonts w:cs="Times New Roman"/>
          <w:w w:val="105"/>
          <w:szCs w:val="20"/>
        </w:rPr>
        <w:t>принципа</w:t>
      </w:r>
      <w:r w:rsidRPr="006F09BA">
        <w:rPr>
          <w:rFonts w:cs="Times New Roman"/>
          <w:spacing w:val="1"/>
          <w:w w:val="105"/>
          <w:szCs w:val="20"/>
        </w:rPr>
        <w:t xml:space="preserve"> </w:t>
      </w:r>
      <w:r w:rsidRPr="006F09BA">
        <w:rPr>
          <w:rFonts w:cs="Times New Roman"/>
          <w:w w:val="105"/>
          <w:szCs w:val="20"/>
        </w:rPr>
        <w:t>систематичности</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последовательности</w:t>
      </w:r>
      <w:r w:rsidRPr="006F09BA">
        <w:rPr>
          <w:rFonts w:cs="Times New Roman"/>
          <w:spacing w:val="1"/>
          <w:w w:val="105"/>
          <w:szCs w:val="20"/>
        </w:rPr>
        <w:t xml:space="preserve"> </w:t>
      </w:r>
      <w:r w:rsidRPr="006F09BA">
        <w:rPr>
          <w:rFonts w:cs="Times New Roman"/>
          <w:w w:val="105"/>
          <w:szCs w:val="20"/>
        </w:rPr>
        <w:t>предполагает</w:t>
      </w:r>
      <w:r w:rsidRPr="006F09BA">
        <w:rPr>
          <w:rFonts w:cs="Times New Roman"/>
          <w:spacing w:val="1"/>
          <w:w w:val="105"/>
          <w:szCs w:val="20"/>
        </w:rPr>
        <w:t xml:space="preserve"> </w:t>
      </w:r>
      <w:r w:rsidRPr="006F09BA">
        <w:rPr>
          <w:rFonts w:cs="Times New Roman"/>
          <w:w w:val="105"/>
          <w:szCs w:val="20"/>
        </w:rPr>
        <w:t>необх</w:t>
      </w:r>
      <w:r w:rsidRPr="006F09BA">
        <w:rPr>
          <w:rFonts w:cs="Times New Roman"/>
          <w:w w:val="105"/>
          <w:szCs w:val="20"/>
        </w:rPr>
        <w:t>о</w:t>
      </w:r>
      <w:r w:rsidRPr="006F09BA">
        <w:rPr>
          <w:rFonts w:cs="Times New Roman"/>
          <w:w w:val="105"/>
          <w:szCs w:val="20"/>
        </w:rPr>
        <w:t>димость</w:t>
      </w:r>
      <w:r w:rsidRPr="006F09BA">
        <w:rPr>
          <w:rFonts w:cs="Times New Roman"/>
          <w:spacing w:val="1"/>
          <w:w w:val="105"/>
          <w:szCs w:val="20"/>
        </w:rPr>
        <w:t xml:space="preserve"> </w:t>
      </w:r>
      <w:r w:rsidRPr="006F09BA">
        <w:rPr>
          <w:rFonts w:cs="Times New Roman"/>
          <w:w w:val="105"/>
          <w:szCs w:val="20"/>
        </w:rPr>
        <w:t>осуществления контроля на всех этапах образовательного процесса по литературе. Этому способствует применение</w:t>
      </w:r>
      <w:r w:rsidRPr="006F09BA">
        <w:rPr>
          <w:rFonts w:cs="Times New Roman"/>
          <w:spacing w:val="1"/>
          <w:w w:val="105"/>
          <w:szCs w:val="20"/>
        </w:rPr>
        <w:t xml:space="preserve"> </w:t>
      </w:r>
      <w:r w:rsidRPr="006F09BA">
        <w:rPr>
          <w:rFonts w:cs="Times New Roman"/>
          <w:w w:val="105"/>
          <w:szCs w:val="20"/>
        </w:rPr>
        <w:t>следующих</w:t>
      </w:r>
      <w:r w:rsidRPr="006F09BA">
        <w:rPr>
          <w:rFonts w:cs="Times New Roman"/>
          <w:spacing w:val="1"/>
          <w:w w:val="105"/>
          <w:szCs w:val="20"/>
        </w:rPr>
        <w:t xml:space="preserve"> </w:t>
      </w:r>
      <w:r w:rsidRPr="006F09BA">
        <w:rPr>
          <w:rFonts w:cs="Times New Roman"/>
          <w:w w:val="105"/>
          <w:szCs w:val="20"/>
        </w:rPr>
        <w:t>видов</w:t>
      </w:r>
      <w:r w:rsidRPr="006F09BA">
        <w:rPr>
          <w:rFonts w:cs="Times New Roman"/>
          <w:spacing w:val="2"/>
          <w:w w:val="105"/>
          <w:szCs w:val="20"/>
        </w:rPr>
        <w:t xml:space="preserve"> </w:t>
      </w:r>
      <w:r w:rsidRPr="006F09BA">
        <w:rPr>
          <w:rFonts w:cs="Times New Roman"/>
          <w:w w:val="105"/>
          <w:szCs w:val="20"/>
        </w:rPr>
        <w:t>контроля:</w:t>
      </w:r>
    </w:p>
    <w:p w:rsidR="006F09BA" w:rsidRPr="006F09BA" w:rsidRDefault="006F09BA" w:rsidP="006F09BA">
      <w:pPr>
        <w:pStyle w:val="afffd"/>
        <w:spacing w:before="3" w:line="252" w:lineRule="auto"/>
        <w:ind w:right="147" w:firstLine="708"/>
        <w:rPr>
          <w:rFonts w:cs="Times New Roman"/>
          <w:szCs w:val="20"/>
        </w:rPr>
      </w:pPr>
      <w:r w:rsidRPr="006F09BA">
        <w:rPr>
          <w:rFonts w:cs="Times New Roman"/>
          <w:b/>
          <w:w w:val="105"/>
          <w:szCs w:val="20"/>
        </w:rPr>
        <w:t xml:space="preserve">Предварительный </w:t>
      </w:r>
      <w:r w:rsidRPr="006F09BA">
        <w:rPr>
          <w:rFonts w:cs="Times New Roman"/>
          <w:w w:val="105"/>
          <w:szCs w:val="20"/>
        </w:rPr>
        <w:t>– диагностика начального уровня знаний обучающихся с целью выявления ими важнейших</w:t>
      </w:r>
      <w:r w:rsidRPr="006F09BA">
        <w:rPr>
          <w:rFonts w:cs="Times New Roman"/>
          <w:spacing w:val="1"/>
          <w:w w:val="105"/>
          <w:szCs w:val="20"/>
        </w:rPr>
        <w:t xml:space="preserve"> </w:t>
      </w:r>
      <w:r w:rsidRPr="006F09BA">
        <w:rPr>
          <w:rFonts w:cs="Times New Roman"/>
          <w:w w:val="105"/>
          <w:szCs w:val="20"/>
        </w:rPr>
        <w:t>элементов учебного содержания, полученных при изучении предшествующих разделов, необходимых для успешного</w:t>
      </w:r>
      <w:r w:rsidRPr="006F09BA">
        <w:rPr>
          <w:rFonts w:cs="Times New Roman"/>
          <w:spacing w:val="1"/>
          <w:w w:val="105"/>
          <w:szCs w:val="20"/>
        </w:rPr>
        <w:t xml:space="preserve"> </w:t>
      </w:r>
      <w:r w:rsidRPr="006F09BA">
        <w:rPr>
          <w:rFonts w:cs="Times New Roman"/>
          <w:w w:val="105"/>
          <w:szCs w:val="20"/>
        </w:rPr>
        <w:t>усвоения нового</w:t>
      </w:r>
      <w:r w:rsidRPr="006F09BA">
        <w:rPr>
          <w:rFonts w:cs="Times New Roman"/>
          <w:spacing w:val="1"/>
          <w:w w:val="105"/>
          <w:szCs w:val="20"/>
        </w:rPr>
        <w:t xml:space="preserve"> </w:t>
      </w:r>
      <w:r w:rsidRPr="006F09BA">
        <w:rPr>
          <w:rFonts w:cs="Times New Roman"/>
          <w:w w:val="105"/>
          <w:szCs w:val="20"/>
        </w:rPr>
        <w:t>материала (беседа по</w:t>
      </w:r>
      <w:r w:rsidRPr="006F09BA">
        <w:rPr>
          <w:rFonts w:cs="Times New Roman"/>
          <w:spacing w:val="1"/>
          <w:w w:val="105"/>
          <w:szCs w:val="20"/>
        </w:rPr>
        <w:t xml:space="preserve"> </w:t>
      </w:r>
      <w:r w:rsidRPr="006F09BA">
        <w:rPr>
          <w:rFonts w:cs="Times New Roman"/>
          <w:w w:val="105"/>
          <w:szCs w:val="20"/>
        </w:rPr>
        <w:t>вопросам; мозговой</w:t>
      </w:r>
      <w:r w:rsidRPr="006F09BA">
        <w:rPr>
          <w:rFonts w:cs="Times New Roman"/>
          <w:spacing w:val="1"/>
          <w:w w:val="105"/>
          <w:szCs w:val="20"/>
        </w:rPr>
        <w:t xml:space="preserve"> </w:t>
      </w:r>
      <w:r w:rsidRPr="006F09BA">
        <w:rPr>
          <w:rFonts w:cs="Times New Roman"/>
          <w:w w:val="105"/>
          <w:szCs w:val="20"/>
        </w:rPr>
        <w:t>штурм; тест</w:t>
      </w:r>
      <w:r w:rsidRPr="006F09BA">
        <w:rPr>
          <w:rFonts w:cs="Times New Roman"/>
          <w:w w:val="105"/>
          <w:szCs w:val="20"/>
        </w:rPr>
        <w:t>и</w:t>
      </w:r>
      <w:r w:rsidRPr="006F09BA">
        <w:rPr>
          <w:rFonts w:cs="Times New Roman"/>
          <w:w w:val="105"/>
          <w:szCs w:val="20"/>
        </w:rPr>
        <w:t>рование, письменный</w:t>
      </w:r>
      <w:r w:rsidRPr="006F09BA">
        <w:rPr>
          <w:rFonts w:cs="Times New Roman"/>
          <w:spacing w:val="1"/>
          <w:w w:val="105"/>
          <w:szCs w:val="20"/>
        </w:rPr>
        <w:t xml:space="preserve"> </w:t>
      </w:r>
      <w:r w:rsidRPr="006F09BA">
        <w:rPr>
          <w:rFonts w:cs="Times New Roman"/>
          <w:w w:val="105"/>
          <w:szCs w:val="20"/>
        </w:rPr>
        <w:t>опрос).</w:t>
      </w:r>
    </w:p>
    <w:p w:rsidR="006F09BA" w:rsidRPr="006F09BA" w:rsidRDefault="006F09BA" w:rsidP="006F09BA">
      <w:pPr>
        <w:pStyle w:val="afffd"/>
        <w:spacing w:before="3" w:line="252" w:lineRule="auto"/>
        <w:ind w:right="146" w:firstLine="708"/>
        <w:rPr>
          <w:rFonts w:cs="Times New Roman"/>
          <w:szCs w:val="20"/>
        </w:rPr>
      </w:pPr>
      <w:r w:rsidRPr="006F09BA">
        <w:rPr>
          <w:rFonts w:cs="Times New Roman"/>
          <w:b/>
          <w:w w:val="105"/>
          <w:szCs w:val="20"/>
        </w:rPr>
        <w:t>Текущий</w:t>
      </w:r>
      <w:r w:rsidRPr="006F09BA">
        <w:rPr>
          <w:rFonts w:cs="Times New Roman"/>
          <w:b/>
          <w:spacing w:val="1"/>
          <w:w w:val="105"/>
          <w:szCs w:val="20"/>
        </w:rPr>
        <w:t xml:space="preserve"> </w:t>
      </w:r>
      <w:r w:rsidRPr="006F09BA">
        <w:rPr>
          <w:rFonts w:cs="Times New Roman"/>
          <w:b/>
          <w:w w:val="105"/>
          <w:szCs w:val="20"/>
        </w:rPr>
        <w:t>(поурочный)</w:t>
      </w:r>
      <w:r w:rsidRPr="006F09BA">
        <w:rPr>
          <w:rFonts w:cs="Times New Roman"/>
          <w:b/>
          <w:spacing w:val="1"/>
          <w:w w:val="105"/>
          <w:szCs w:val="20"/>
        </w:rPr>
        <w:t xml:space="preserve"> </w:t>
      </w:r>
      <w:r w:rsidRPr="006F09BA">
        <w:rPr>
          <w:rFonts w:cs="Times New Roman"/>
          <w:w w:val="105"/>
          <w:szCs w:val="20"/>
        </w:rPr>
        <w:t>–</w:t>
      </w:r>
      <w:r w:rsidRPr="006F09BA">
        <w:rPr>
          <w:rFonts w:cs="Times New Roman"/>
          <w:spacing w:val="1"/>
          <w:w w:val="105"/>
          <w:szCs w:val="20"/>
        </w:rPr>
        <w:t xml:space="preserve"> </w:t>
      </w:r>
      <w:r w:rsidRPr="006F09BA">
        <w:rPr>
          <w:rFonts w:cs="Times New Roman"/>
          <w:w w:val="105"/>
          <w:szCs w:val="20"/>
        </w:rPr>
        <w:t>систематическая</w:t>
      </w:r>
      <w:r w:rsidRPr="006F09BA">
        <w:rPr>
          <w:rFonts w:cs="Times New Roman"/>
          <w:spacing w:val="1"/>
          <w:w w:val="105"/>
          <w:szCs w:val="20"/>
        </w:rPr>
        <w:t xml:space="preserve"> </w:t>
      </w:r>
      <w:r w:rsidRPr="006F09BA">
        <w:rPr>
          <w:rFonts w:cs="Times New Roman"/>
          <w:w w:val="105"/>
          <w:szCs w:val="20"/>
        </w:rPr>
        <w:t>диагностика</w:t>
      </w:r>
      <w:r w:rsidRPr="006F09BA">
        <w:rPr>
          <w:rFonts w:cs="Times New Roman"/>
          <w:spacing w:val="1"/>
          <w:w w:val="105"/>
          <w:szCs w:val="20"/>
        </w:rPr>
        <w:t xml:space="preserve"> </w:t>
      </w:r>
      <w:r w:rsidRPr="006F09BA">
        <w:rPr>
          <w:rFonts w:cs="Times New Roman"/>
          <w:w w:val="105"/>
          <w:szCs w:val="20"/>
        </w:rPr>
        <w:t>усвоения</w:t>
      </w:r>
      <w:r w:rsidRPr="006F09BA">
        <w:rPr>
          <w:rFonts w:cs="Times New Roman"/>
          <w:spacing w:val="1"/>
          <w:w w:val="105"/>
          <w:szCs w:val="20"/>
        </w:rPr>
        <w:t xml:space="preserve"> </w:t>
      </w:r>
      <w:r w:rsidRPr="006F09BA">
        <w:rPr>
          <w:rFonts w:cs="Times New Roman"/>
          <w:w w:val="105"/>
          <w:szCs w:val="20"/>
        </w:rPr>
        <w:t>основных</w:t>
      </w:r>
      <w:r w:rsidRPr="006F09BA">
        <w:rPr>
          <w:rFonts w:cs="Times New Roman"/>
          <w:spacing w:val="1"/>
          <w:w w:val="105"/>
          <w:szCs w:val="20"/>
        </w:rPr>
        <w:t xml:space="preserve"> </w:t>
      </w:r>
      <w:r w:rsidRPr="006F09BA">
        <w:rPr>
          <w:rFonts w:cs="Times New Roman"/>
          <w:w w:val="105"/>
          <w:szCs w:val="20"/>
        </w:rPr>
        <w:t>элементов  соде</w:t>
      </w:r>
      <w:r w:rsidRPr="006F09BA">
        <w:rPr>
          <w:rFonts w:cs="Times New Roman"/>
          <w:w w:val="105"/>
          <w:szCs w:val="20"/>
        </w:rPr>
        <w:t>р</w:t>
      </w:r>
      <w:r w:rsidRPr="006F09BA">
        <w:rPr>
          <w:rFonts w:cs="Times New Roman"/>
          <w:w w:val="105"/>
          <w:szCs w:val="20"/>
        </w:rPr>
        <w:t>жания  каждого</w:t>
      </w:r>
      <w:r w:rsidRPr="006F09BA">
        <w:rPr>
          <w:rFonts w:cs="Times New Roman"/>
          <w:spacing w:val="1"/>
          <w:w w:val="105"/>
          <w:szCs w:val="20"/>
        </w:rPr>
        <w:t xml:space="preserve"> </w:t>
      </w:r>
      <w:r w:rsidRPr="006F09BA">
        <w:rPr>
          <w:rFonts w:cs="Times New Roman"/>
          <w:w w:val="105"/>
          <w:szCs w:val="20"/>
        </w:rPr>
        <w:t>урока по ходу изучения темы или раздела (беседа; индивидуальный опрос; подготовка сообщений, докладов, рефератов,</w:t>
      </w:r>
      <w:r w:rsidRPr="006F09BA">
        <w:rPr>
          <w:rFonts w:cs="Times New Roman"/>
          <w:spacing w:val="1"/>
          <w:w w:val="105"/>
          <w:szCs w:val="20"/>
        </w:rPr>
        <w:t xml:space="preserve"> </w:t>
      </w:r>
      <w:r w:rsidRPr="006F09BA">
        <w:rPr>
          <w:rFonts w:cs="Times New Roman"/>
          <w:w w:val="105"/>
          <w:szCs w:val="20"/>
        </w:rPr>
        <w:t>проектов; работа по</w:t>
      </w:r>
      <w:r w:rsidRPr="006F09BA">
        <w:rPr>
          <w:rFonts w:cs="Times New Roman"/>
          <w:spacing w:val="1"/>
          <w:w w:val="105"/>
          <w:szCs w:val="20"/>
        </w:rPr>
        <w:t xml:space="preserve"> </w:t>
      </w:r>
      <w:r w:rsidRPr="006F09BA">
        <w:rPr>
          <w:rFonts w:cs="Times New Roman"/>
          <w:w w:val="105"/>
          <w:szCs w:val="20"/>
        </w:rPr>
        <w:t>карточкам; составление схем, таблиц, рисунков, написание мини-сочинений).</w:t>
      </w:r>
    </w:p>
    <w:p w:rsidR="006F09BA" w:rsidRPr="006F09BA" w:rsidRDefault="006F09BA" w:rsidP="006F09BA">
      <w:pPr>
        <w:pStyle w:val="afffd"/>
        <w:spacing w:before="3" w:line="252" w:lineRule="auto"/>
        <w:ind w:right="146" w:firstLine="708"/>
        <w:rPr>
          <w:rFonts w:cs="Times New Roman"/>
          <w:szCs w:val="20"/>
        </w:rPr>
      </w:pPr>
      <w:r w:rsidRPr="006F09BA">
        <w:rPr>
          <w:rFonts w:cs="Times New Roman"/>
          <w:b/>
          <w:w w:val="105"/>
          <w:szCs w:val="20"/>
        </w:rPr>
        <w:t xml:space="preserve">Промежуточный </w:t>
      </w:r>
      <w:r w:rsidRPr="006F09BA">
        <w:rPr>
          <w:rFonts w:cs="Times New Roman"/>
          <w:w w:val="105"/>
          <w:szCs w:val="20"/>
        </w:rPr>
        <w:t>– по ходу изучения темы, но по истечении нескольких уроков: пересказ (п</w:t>
      </w:r>
      <w:r w:rsidRPr="006F09BA">
        <w:rPr>
          <w:rFonts w:cs="Times New Roman"/>
          <w:w w:val="105"/>
          <w:szCs w:val="20"/>
        </w:rPr>
        <w:t>о</w:t>
      </w:r>
      <w:r w:rsidRPr="006F09BA">
        <w:rPr>
          <w:rFonts w:cs="Times New Roman"/>
          <w:w w:val="105"/>
          <w:szCs w:val="20"/>
        </w:rPr>
        <w:t>дробный, сжатый,</w:t>
      </w:r>
      <w:r w:rsidRPr="006F09BA">
        <w:rPr>
          <w:rFonts w:cs="Times New Roman"/>
          <w:spacing w:val="1"/>
          <w:w w:val="105"/>
          <w:szCs w:val="20"/>
        </w:rPr>
        <w:t xml:space="preserve"> </w:t>
      </w:r>
      <w:r w:rsidRPr="006F09BA">
        <w:rPr>
          <w:rFonts w:cs="Times New Roman"/>
          <w:w w:val="105"/>
          <w:szCs w:val="20"/>
        </w:rPr>
        <w:t>выборочный,</w:t>
      </w:r>
      <w:r w:rsidRPr="006F09BA">
        <w:rPr>
          <w:rFonts w:cs="Times New Roman"/>
          <w:spacing w:val="1"/>
          <w:w w:val="105"/>
          <w:szCs w:val="20"/>
        </w:rPr>
        <w:t xml:space="preserve"> </w:t>
      </w:r>
      <w:r w:rsidRPr="006F09BA">
        <w:rPr>
          <w:rFonts w:cs="Times New Roman"/>
          <w:w w:val="105"/>
          <w:szCs w:val="20"/>
        </w:rPr>
        <w:t>с</w:t>
      </w:r>
      <w:r w:rsidRPr="006F09BA">
        <w:rPr>
          <w:rFonts w:cs="Times New Roman"/>
          <w:spacing w:val="1"/>
          <w:w w:val="105"/>
          <w:szCs w:val="20"/>
        </w:rPr>
        <w:t xml:space="preserve"> </w:t>
      </w:r>
      <w:r w:rsidRPr="006F09BA">
        <w:rPr>
          <w:rFonts w:cs="Times New Roman"/>
          <w:w w:val="105"/>
          <w:szCs w:val="20"/>
        </w:rPr>
        <w:t>изменением</w:t>
      </w:r>
      <w:r w:rsidRPr="006F09BA">
        <w:rPr>
          <w:rFonts w:cs="Times New Roman"/>
          <w:spacing w:val="1"/>
          <w:w w:val="105"/>
          <w:szCs w:val="20"/>
        </w:rPr>
        <w:t xml:space="preserve"> </w:t>
      </w:r>
      <w:r w:rsidRPr="006F09BA">
        <w:rPr>
          <w:rFonts w:cs="Times New Roman"/>
          <w:w w:val="105"/>
          <w:szCs w:val="20"/>
        </w:rPr>
        <w:t>лица</w:t>
      </w:r>
      <w:r w:rsidRPr="006F09BA">
        <w:rPr>
          <w:rFonts w:cs="Times New Roman"/>
          <w:spacing w:val="1"/>
          <w:w w:val="105"/>
          <w:szCs w:val="20"/>
        </w:rPr>
        <w:t xml:space="preserve"> </w:t>
      </w:r>
      <w:r w:rsidRPr="006F09BA">
        <w:rPr>
          <w:rFonts w:cs="Times New Roman"/>
          <w:w w:val="105"/>
          <w:szCs w:val="20"/>
        </w:rPr>
        <w:t>рассказчика,</w:t>
      </w:r>
      <w:r w:rsidRPr="006F09BA">
        <w:rPr>
          <w:rFonts w:cs="Times New Roman"/>
          <w:spacing w:val="1"/>
          <w:w w:val="105"/>
          <w:szCs w:val="20"/>
        </w:rPr>
        <w:t xml:space="preserve"> </w:t>
      </w:r>
      <w:r w:rsidRPr="006F09BA">
        <w:rPr>
          <w:rFonts w:cs="Times New Roman"/>
          <w:w w:val="105"/>
          <w:szCs w:val="20"/>
        </w:rPr>
        <w:t>художественный),</w:t>
      </w:r>
      <w:r w:rsidRPr="006F09BA">
        <w:rPr>
          <w:rFonts w:cs="Times New Roman"/>
          <w:spacing w:val="1"/>
          <w:w w:val="105"/>
          <w:szCs w:val="20"/>
        </w:rPr>
        <w:t xml:space="preserve"> </w:t>
      </w:r>
      <w:r w:rsidRPr="006F09BA">
        <w:rPr>
          <w:rFonts w:cs="Times New Roman"/>
          <w:w w:val="105"/>
          <w:szCs w:val="20"/>
        </w:rPr>
        <w:t>выразительное</w:t>
      </w:r>
      <w:r w:rsidRPr="006F09BA">
        <w:rPr>
          <w:rFonts w:cs="Times New Roman"/>
          <w:spacing w:val="1"/>
          <w:w w:val="105"/>
          <w:szCs w:val="20"/>
        </w:rPr>
        <w:t xml:space="preserve"> </w:t>
      </w:r>
      <w:r w:rsidRPr="006F09BA">
        <w:rPr>
          <w:rFonts w:cs="Times New Roman"/>
          <w:w w:val="105"/>
          <w:szCs w:val="20"/>
        </w:rPr>
        <w:t>чтение</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том</w:t>
      </w:r>
      <w:r w:rsidRPr="006F09BA">
        <w:rPr>
          <w:rFonts w:cs="Times New Roman"/>
          <w:spacing w:val="1"/>
          <w:w w:val="105"/>
          <w:szCs w:val="20"/>
        </w:rPr>
        <w:t xml:space="preserve"> </w:t>
      </w:r>
      <w:r w:rsidRPr="006F09BA">
        <w:rPr>
          <w:rFonts w:cs="Times New Roman"/>
          <w:w w:val="105"/>
          <w:szCs w:val="20"/>
        </w:rPr>
        <w:t>числе</w:t>
      </w:r>
      <w:r w:rsidRPr="006F09BA">
        <w:rPr>
          <w:rFonts w:cs="Times New Roman"/>
          <w:spacing w:val="1"/>
          <w:w w:val="105"/>
          <w:szCs w:val="20"/>
        </w:rPr>
        <w:t xml:space="preserve"> </w:t>
      </w:r>
      <w:r w:rsidRPr="006F09BA">
        <w:rPr>
          <w:rFonts w:cs="Times New Roman"/>
          <w:w w:val="105"/>
          <w:szCs w:val="20"/>
        </w:rPr>
        <w:t>наизусть),</w:t>
      </w:r>
      <w:r w:rsidRPr="006F09BA">
        <w:rPr>
          <w:rFonts w:cs="Times New Roman"/>
          <w:spacing w:val="1"/>
          <w:w w:val="105"/>
          <w:szCs w:val="20"/>
        </w:rPr>
        <w:t xml:space="preserve"> </w:t>
      </w:r>
      <w:r w:rsidRPr="006F09BA">
        <w:rPr>
          <w:rFonts w:cs="Times New Roman"/>
          <w:w w:val="105"/>
          <w:szCs w:val="20"/>
        </w:rPr>
        <w:t>развернутый</w:t>
      </w:r>
      <w:r w:rsidRPr="006F09BA">
        <w:rPr>
          <w:rFonts w:cs="Times New Roman"/>
          <w:spacing w:val="1"/>
          <w:w w:val="105"/>
          <w:szCs w:val="20"/>
        </w:rPr>
        <w:t xml:space="preserve"> </w:t>
      </w:r>
      <w:r w:rsidRPr="006F09BA">
        <w:rPr>
          <w:rFonts w:cs="Times New Roman"/>
          <w:w w:val="105"/>
          <w:szCs w:val="20"/>
        </w:rPr>
        <w:t>ответ</w:t>
      </w:r>
      <w:r w:rsidRPr="006F09BA">
        <w:rPr>
          <w:rFonts w:cs="Times New Roman"/>
          <w:spacing w:val="1"/>
          <w:w w:val="105"/>
          <w:szCs w:val="20"/>
        </w:rPr>
        <w:t xml:space="preserve"> </w:t>
      </w:r>
      <w:r w:rsidRPr="006F09BA">
        <w:rPr>
          <w:rFonts w:cs="Times New Roman"/>
          <w:w w:val="105"/>
          <w:szCs w:val="20"/>
        </w:rPr>
        <w:t>на</w:t>
      </w:r>
      <w:r w:rsidRPr="006F09BA">
        <w:rPr>
          <w:rFonts w:cs="Times New Roman"/>
          <w:spacing w:val="1"/>
          <w:w w:val="105"/>
          <w:szCs w:val="20"/>
        </w:rPr>
        <w:t xml:space="preserve"> </w:t>
      </w:r>
      <w:r w:rsidRPr="006F09BA">
        <w:rPr>
          <w:rFonts w:cs="Times New Roman"/>
          <w:w w:val="105"/>
          <w:szCs w:val="20"/>
        </w:rPr>
        <w:t>вопрос,</w:t>
      </w:r>
      <w:r w:rsidRPr="006F09BA">
        <w:rPr>
          <w:rFonts w:cs="Times New Roman"/>
          <w:spacing w:val="1"/>
          <w:w w:val="105"/>
          <w:szCs w:val="20"/>
        </w:rPr>
        <w:t xml:space="preserve"> </w:t>
      </w:r>
      <w:r w:rsidRPr="006F09BA">
        <w:rPr>
          <w:rFonts w:cs="Times New Roman"/>
          <w:w w:val="105"/>
          <w:szCs w:val="20"/>
        </w:rPr>
        <w:t>анализ</w:t>
      </w:r>
      <w:r w:rsidRPr="006F09BA">
        <w:rPr>
          <w:rFonts w:cs="Times New Roman"/>
          <w:spacing w:val="1"/>
          <w:w w:val="105"/>
          <w:szCs w:val="20"/>
        </w:rPr>
        <w:t xml:space="preserve"> </w:t>
      </w:r>
      <w:r w:rsidRPr="006F09BA">
        <w:rPr>
          <w:rFonts w:cs="Times New Roman"/>
          <w:w w:val="105"/>
          <w:szCs w:val="20"/>
        </w:rPr>
        <w:t>эпизода,</w:t>
      </w:r>
      <w:r w:rsidRPr="006F09BA">
        <w:rPr>
          <w:rFonts w:cs="Times New Roman"/>
          <w:spacing w:val="1"/>
          <w:w w:val="105"/>
          <w:szCs w:val="20"/>
        </w:rPr>
        <w:t xml:space="preserve"> </w:t>
      </w:r>
      <w:r w:rsidRPr="006F09BA">
        <w:rPr>
          <w:rFonts w:cs="Times New Roman"/>
          <w:w w:val="105"/>
          <w:szCs w:val="20"/>
        </w:rPr>
        <w:t>анализ</w:t>
      </w:r>
      <w:r w:rsidRPr="006F09BA">
        <w:rPr>
          <w:rFonts w:cs="Times New Roman"/>
          <w:spacing w:val="1"/>
          <w:w w:val="105"/>
          <w:szCs w:val="20"/>
        </w:rPr>
        <w:t xml:space="preserve"> </w:t>
      </w:r>
      <w:r w:rsidRPr="006F09BA">
        <w:rPr>
          <w:rFonts w:cs="Times New Roman"/>
          <w:w w:val="105"/>
          <w:szCs w:val="20"/>
        </w:rPr>
        <w:t>стихотворения,</w:t>
      </w:r>
      <w:r w:rsidRPr="006F09BA">
        <w:rPr>
          <w:rFonts w:cs="Times New Roman"/>
          <w:spacing w:val="1"/>
          <w:w w:val="105"/>
          <w:szCs w:val="20"/>
        </w:rPr>
        <w:t xml:space="preserve"> </w:t>
      </w:r>
      <w:r w:rsidRPr="006F09BA">
        <w:rPr>
          <w:rFonts w:cs="Times New Roman"/>
          <w:w w:val="105"/>
          <w:szCs w:val="20"/>
        </w:rPr>
        <w:t>комментирование</w:t>
      </w:r>
      <w:r w:rsidRPr="006F09BA">
        <w:rPr>
          <w:rFonts w:cs="Times New Roman"/>
          <w:spacing w:val="1"/>
          <w:w w:val="105"/>
          <w:szCs w:val="20"/>
        </w:rPr>
        <w:t xml:space="preserve"> </w:t>
      </w:r>
      <w:r w:rsidRPr="006F09BA">
        <w:rPr>
          <w:rFonts w:cs="Times New Roman"/>
          <w:w w:val="105"/>
          <w:szCs w:val="20"/>
        </w:rPr>
        <w:t>художественного</w:t>
      </w:r>
      <w:r w:rsidRPr="006F09BA">
        <w:rPr>
          <w:rFonts w:cs="Times New Roman"/>
          <w:spacing w:val="1"/>
          <w:w w:val="105"/>
          <w:szCs w:val="20"/>
        </w:rPr>
        <w:t xml:space="preserve"> </w:t>
      </w:r>
      <w:r w:rsidRPr="006F09BA">
        <w:rPr>
          <w:rFonts w:cs="Times New Roman"/>
          <w:w w:val="105"/>
          <w:szCs w:val="20"/>
        </w:rPr>
        <w:t>текста,</w:t>
      </w:r>
      <w:r w:rsidRPr="006F09BA">
        <w:rPr>
          <w:rFonts w:cs="Times New Roman"/>
          <w:spacing w:val="1"/>
          <w:w w:val="105"/>
          <w:szCs w:val="20"/>
        </w:rPr>
        <w:t xml:space="preserve"> </w:t>
      </w:r>
      <w:r w:rsidRPr="006F09BA">
        <w:rPr>
          <w:rFonts w:cs="Times New Roman"/>
          <w:w w:val="105"/>
          <w:szCs w:val="20"/>
        </w:rPr>
        <w:t>составление простого или сложного плана по произведению, в том числе цитатного, конспектирование (фрагментов</w:t>
      </w:r>
      <w:r w:rsidRPr="006F09BA">
        <w:rPr>
          <w:rFonts w:cs="Times New Roman"/>
          <w:spacing w:val="1"/>
          <w:w w:val="105"/>
          <w:szCs w:val="20"/>
        </w:rPr>
        <w:t xml:space="preserve"> </w:t>
      </w:r>
      <w:r w:rsidRPr="006F09BA">
        <w:rPr>
          <w:rFonts w:cs="Times New Roman"/>
          <w:w w:val="105"/>
          <w:szCs w:val="20"/>
        </w:rPr>
        <w:t>критической</w:t>
      </w:r>
      <w:r w:rsidRPr="006F09BA">
        <w:rPr>
          <w:rFonts w:cs="Times New Roman"/>
          <w:spacing w:val="1"/>
          <w:w w:val="105"/>
          <w:szCs w:val="20"/>
        </w:rPr>
        <w:t xml:space="preserve"> </w:t>
      </w:r>
      <w:r w:rsidRPr="006F09BA">
        <w:rPr>
          <w:rFonts w:cs="Times New Roman"/>
          <w:w w:val="105"/>
          <w:szCs w:val="20"/>
        </w:rPr>
        <w:t>статьи,</w:t>
      </w:r>
      <w:r w:rsidRPr="006F09BA">
        <w:rPr>
          <w:rFonts w:cs="Times New Roman"/>
          <w:spacing w:val="1"/>
          <w:w w:val="105"/>
          <w:szCs w:val="20"/>
        </w:rPr>
        <w:t xml:space="preserve"> </w:t>
      </w:r>
      <w:r w:rsidRPr="006F09BA">
        <w:rPr>
          <w:rFonts w:cs="Times New Roman"/>
          <w:w w:val="105"/>
          <w:szCs w:val="20"/>
        </w:rPr>
        <w:t>лекции</w:t>
      </w:r>
      <w:r w:rsidRPr="006F09BA">
        <w:rPr>
          <w:rFonts w:cs="Times New Roman"/>
          <w:spacing w:val="1"/>
          <w:w w:val="105"/>
          <w:szCs w:val="20"/>
        </w:rPr>
        <w:t xml:space="preserve"> </w:t>
      </w:r>
      <w:r w:rsidRPr="006F09BA">
        <w:rPr>
          <w:rFonts w:cs="Times New Roman"/>
          <w:w w:val="105"/>
          <w:szCs w:val="20"/>
        </w:rPr>
        <w:t>учителя,</w:t>
      </w:r>
      <w:r w:rsidRPr="006F09BA">
        <w:rPr>
          <w:rFonts w:cs="Times New Roman"/>
          <w:spacing w:val="1"/>
          <w:w w:val="105"/>
          <w:szCs w:val="20"/>
        </w:rPr>
        <w:t xml:space="preserve"> </w:t>
      </w:r>
      <w:r w:rsidRPr="006F09BA">
        <w:rPr>
          <w:rFonts w:cs="Times New Roman"/>
          <w:w w:val="105"/>
          <w:szCs w:val="20"/>
        </w:rPr>
        <w:t>статьи</w:t>
      </w:r>
      <w:r w:rsidRPr="006F09BA">
        <w:rPr>
          <w:rFonts w:cs="Times New Roman"/>
          <w:spacing w:val="1"/>
          <w:w w:val="105"/>
          <w:szCs w:val="20"/>
        </w:rPr>
        <w:t xml:space="preserve"> </w:t>
      </w:r>
      <w:r w:rsidRPr="006F09BA">
        <w:rPr>
          <w:rFonts w:cs="Times New Roman"/>
          <w:w w:val="105"/>
          <w:szCs w:val="20"/>
        </w:rPr>
        <w:t>учебника),</w:t>
      </w:r>
      <w:r w:rsidRPr="006F09BA">
        <w:rPr>
          <w:rFonts w:cs="Times New Roman"/>
          <w:spacing w:val="1"/>
          <w:w w:val="105"/>
          <w:szCs w:val="20"/>
        </w:rPr>
        <w:t xml:space="preserve"> </w:t>
      </w:r>
      <w:r w:rsidRPr="006F09BA">
        <w:rPr>
          <w:rFonts w:cs="Times New Roman"/>
          <w:w w:val="105"/>
          <w:szCs w:val="20"/>
        </w:rPr>
        <w:t>составление</w:t>
      </w:r>
      <w:r w:rsidRPr="006F09BA">
        <w:rPr>
          <w:rFonts w:cs="Times New Roman"/>
          <w:spacing w:val="1"/>
          <w:w w:val="105"/>
          <w:szCs w:val="20"/>
        </w:rPr>
        <w:t xml:space="preserve"> </w:t>
      </w:r>
      <w:r w:rsidRPr="006F09BA">
        <w:rPr>
          <w:rFonts w:cs="Times New Roman"/>
          <w:w w:val="105"/>
          <w:szCs w:val="20"/>
        </w:rPr>
        <w:t>сравнительной</w:t>
      </w:r>
      <w:r w:rsidRPr="006F09BA">
        <w:rPr>
          <w:rFonts w:cs="Times New Roman"/>
          <w:spacing w:val="1"/>
          <w:w w:val="105"/>
          <w:szCs w:val="20"/>
        </w:rPr>
        <w:t xml:space="preserve"> </w:t>
      </w:r>
      <w:r w:rsidRPr="006F09BA">
        <w:rPr>
          <w:rFonts w:cs="Times New Roman"/>
          <w:w w:val="105"/>
          <w:szCs w:val="20"/>
        </w:rPr>
        <w:t>характеристики  литературного</w:t>
      </w:r>
      <w:r w:rsidRPr="006F09BA">
        <w:rPr>
          <w:rFonts w:cs="Times New Roman"/>
          <w:spacing w:val="1"/>
          <w:w w:val="105"/>
          <w:szCs w:val="20"/>
        </w:rPr>
        <w:t xml:space="preserve"> </w:t>
      </w:r>
      <w:r w:rsidRPr="006F09BA">
        <w:rPr>
          <w:rFonts w:cs="Times New Roman"/>
          <w:w w:val="105"/>
          <w:szCs w:val="20"/>
        </w:rPr>
        <w:t>герояпо</w:t>
      </w:r>
      <w:r w:rsidRPr="006F09BA">
        <w:rPr>
          <w:rFonts w:cs="Times New Roman"/>
          <w:spacing w:val="1"/>
          <w:w w:val="105"/>
          <w:szCs w:val="20"/>
        </w:rPr>
        <w:t xml:space="preserve"> </w:t>
      </w:r>
      <w:r w:rsidRPr="006F09BA">
        <w:rPr>
          <w:rFonts w:cs="Times New Roman"/>
          <w:w w:val="105"/>
          <w:szCs w:val="20"/>
        </w:rPr>
        <w:t>заданным</w:t>
      </w:r>
      <w:r w:rsidRPr="006F09BA">
        <w:rPr>
          <w:rFonts w:cs="Times New Roman"/>
          <w:spacing w:val="1"/>
          <w:w w:val="105"/>
          <w:szCs w:val="20"/>
        </w:rPr>
        <w:t xml:space="preserve"> </w:t>
      </w:r>
      <w:r w:rsidRPr="006F09BA">
        <w:rPr>
          <w:rFonts w:cs="Times New Roman"/>
          <w:w w:val="105"/>
          <w:szCs w:val="20"/>
        </w:rPr>
        <w:t>критериям,</w:t>
      </w:r>
      <w:r w:rsidRPr="006F09BA">
        <w:rPr>
          <w:rFonts w:cs="Times New Roman"/>
          <w:spacing w:val="1"/>
          <w:w w:val="105"/>
          <w:szCs w:val="20"/>
        </w:rPr>
        <w:t xml:space="preserve"> </w:t>
      </w:r>
      <w:r w:rsidRPr="006F09BA">
        <w:rPr>
          <w:rFonts w:cs="Times New Roman"/>
          <w:w w:val="105"/>
          <w:szCs w:val="20"/>
        </w:rPr>
        <w:t>викторины,</w:t>
      </w:r>
      <w:r w:rsidRPr="006F09BA">
        <w:rPr>
          <w:rFonts w:cs="Times New Roman"/>
          <w:spacing w:val="1"/>
          <w:w w:val="105"/>
          <w:szCs w:val="20"/>
        </w:rPr>
        <w:t xml:space="preserve"> </w:t>
      </w:r>
      <w:r w:rsidRPr="006F09BA">
        <w:rPr>
          <w:rFonts w:cs="Times New Roman"/>
          <w:w w:val="105"/>
          <w:szCs w:val="20"/>
        </w:rPr>
        <w:t>игры,</w:t>
      </w:r>
      <w:r w:rsidRPr="006F09BA">
        <w:rPr>
          <w:rFonts w:cs="Times New Roman"/>
          <w:spacing w:val="1"/>
          <w:w w:val="105"/>
          <w:szCs w:val="20"/>
        </w:rPr>
        <w:t xml:space="preserve"> </w:t>
      </w:r>
      <w:r w:rsidRPr="006F09BA">
        <w:rPr>
          <w:rFonts w:cs="Times New Roman"/>
          <w:w w:val="105"/>
          <w:szCs w:val="20"/>
        </w:rPr>
        <w:t>конкурсы,</w:t>
      </w:r>
      <w:r w:rsidRPr="006F09BA">
        <w:rPr>
          <w:rFonts w:cs="Times New Roman"/>
          <w:spacing w:val="1"/>
          <w:w w:val="105"/>
          <w:szCs w:val="20"/>
        </w:rPr>
        <w:t xml:space="preserve"> </w:t>
      </w:r>
      <w:r w:rsidRPr="006F09BA">
        <w:rPr>
          <w:rFonts w:cs="Times New Roman"/>
          <w:w w:val="105"/>
          <w:szCs w:val="20"/>
        </w:rPr>
        <w:t>сочинение</w:t>
      </w:r>
      <w:r w:rsidRPr="006F09BA">
        <w:rPr>
          <w:rFonts w:cs="Times New Roman"/>
          <w:spacing w:val="1"/>
          <w:w w:val="105"/>
          <w:szCs w:val="20"/>
        </w:rPr>
        <w:t xml:space="preserve"> </w:t>
      </w:r>
      <w:r w:rsidRPr="006F09BA">
        <w:rPr>
          <w:rFonts w:cs="Times New Roman"/>
          <w:w w:val="105"/>
          <w:szCs w:val="20"/>
        </w:rPr>
        <w:t>на</w:t>
      </w:r>
      <w:r w:rsidRPr="006F09BA">
        <w:rPr>
          <w:rFonts w:cs="Times New Roman"/>
          <w:spacing w:val="1"/>
          <w:w w:val="105"/>
          <w:szCs w:val="20"/>
        </w:rPr>
        <w:t xml:space="preserve"> </w:t>
      </w:r>
      <w:r w:rsidRPr="006F09BA">
        <w:rPr>
          <w:rFonts w:cs="Times New Roman"/>
          <w:w w:val="105"/>
          <w:szCs w:val="20"/>
        </w:rPr>
        <w:t>литературную</w:t>
      </w:r>
      <w:r w:rsidRPr="006F09BA">
        <w:rPr>
          <w:rFonts w:cs="Times New Roman"/>
          <w:spacing w:val="1"/>
          <w:w w:val="105"/>
          <w:szCs w:val="20"/>
        </w:rPr>
        <w:t xml:space="preserve"> </w:t>
      </w:r>
      <w:r w:rsidRPr="006F09BA">
        <w:rPr>
          <w:rFonts w:cs="Times New Roman"/>
          <w:w w:val="105"/>
          <w:szCs w:val="20"/>
        </w:rPr>
        <w:t>тему,</w:t>
      </w:r>
      <w:r w:rsidRPr="006F09BA">
        <w:rPr>
          <w:rFonts w:cs="Times New Roman"/>
          <w:spacing w:val="50"/>
          <w:w w:val="105"/>
          <w:szCs w:val="20"/>
        </w:rPr>
        <w:t xml:space="preserve"> </w:t>
      </w:r>
      <w:r w:rsidRPr="006F09BA">
        <w:rPr>
          <w:rFonts w:cs="Times New Roman"/>
          <w:w w:val="105"/>
          <w:szCs w:val="20"/>
        </w:rPr>
        <w:t>сообщение</w:t>
      </w:r>
      <w:r w:rsidRPr="006F09BA">
        <w:rPr>
          <w:rFonts w:cs="Times New Roman"/>
          <w:spacing w:val="50"/>
          <w:w w:val="105"/>
          <w:szCs w:val="20"/>
        </w:rPr>
        <w:t xml:space="preserve"> </w:t>
      </w:r>
      <w:r w:rsidRPr="006F09BA">
        <w:rPr>
          <w:rFonts w:cs="Times New Roman"/>
          <w:w w:val="105"/>
          <w:szCs w:val="20"/>
        </w:rPr>
        <w:t>на</w:t>
      </w:r>
      <w:r w:rsidRPr="006F09BA">
        <w:rPr>
          <w:rFonts w:cs="Times New Roman"/>
          <w:spacing w:val="1"/>
          <w:w w:val="105"/>
          <w:szCs w:val="20"/>
        </w:rPr>
        <w:t xml:space="preserve"> </w:t>
      </w:r>
      <w:r w:rsidRPr="006F09BA">
        <w:rPr>
          <w:rFonts w:cs="Times New Roman"/>
          <w:w w:val="105"/>
          <w:szCs w:val="20"/>
        </w:rPr>
        <w:t>литературную</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ист</w:t>
      </w:r>
      <w:r w:rsidRPr="006F09BA">
        <w:rPr>
          <w:rFonts w:cs="Times New Roman"/>
          <w:w w:val="105"/>
          <w:szCs w:val="20"/>
        </w:rPr>
        <w:t>о</w:t>
      </w:r>
      <w:r w:rsidRPr="006F09BA">
        <w:rPr>
          <w:rFonts w:cs="Times New Roman"/>
          <w:w w:val="105"/>
          <w:szCs w:val="20"/>
        </w:rPr>
        <w:t>рико-культурную</w:t>
      </w:r>
      <w:r w:rsidRPr="006F09BA">
        <w:rPr>
          <w:rFonts w:cs="Times New Roman"/>
          <w:spacing w:val="1"/>
          <w:w w:val="105"/>
          <w:szCs w:val="20"/>
        </w:rPr>
        <w:t xml:space="preserve"> </w:t>
      </w:r>
      <w:r w:rsidRPr="006F09BA">
        <w:rPr>
          <w:rFonts w:cs="Times New Roman"/>
          <w:w w:val="105"/>
          <w:szCs w:val="20"/>
        </w:rPr>
        <w:t>темы, презентация</w:t>
      </w:r>
      <w:r w:rsidRPr="006F09BA">
        <w:rPr>
          <w:rFonts w:cs="Times New Roman"/>
          <w:spacing w:val="1"/>
          <w:w w:val="105"/>
          <w:szCs w:val="20"/>
        </w:rPr>
        <w:t xml:space="preserve"> </w:t>
      </w:r>
      <w:r w:rsidRPr="006F09BA">
        <w:rPr>
          <w:rFonts w:cs="Times New Roman"/>
          <w:w w:val="105"/>
          <w:szCs w:val="20"/>
        </w:rPr>
        <w:t>проектов, сочинение синквейнов;</w:t>
      </w:r>
    </w:p>
    <w:p w:rsidR="006F09BA" w:rsidRPr="006F09BA" w:rsidRDefault="006F09BA" w:rsidP="006F09BA">
      <w:pPr>
        <w:pStyle w:val="afffd"/>
        <w:spacing w:before="2" w:line="252" w:lineRule="auto"/>
        <w:ind w:right="147" w:firstLine="708"/>
        <w:rPr>
          <w:rFonts w:cs="Times New Roman"/>
          <w:szCs w:val="20"/>
        </w:rPr>
      </w:pPr>
      <w:r w:rsidRPr="006F09BA">
        <w:rPr>
          <w:rFonts w:cs="Times New Roman"/>
          <w:b/>
          <w:w w:val="105"/>
          <w:szCs w:val="20"/>
        </w:rPr>
        <w:t xml:space="preserve">Тематический </w:t>
      </w:r>
      <w:r w:rsidRPr="006F09BA">
        <w:rPr>
          <w:rFonts w:cs="Times New Roman"/>
          <w:w w:val="105"/>
          <w:szCs w:val="20"/>
        </w:rPr>
        <w:t>– по окончании изучения темы (тестирование; оформление презентаций, с</w:t>
      </w:r>
      <w:r w:rsidRPr="006F09BA">
        <w:rPr>
          <w:rFonts w:cs="Times New Roman"/>
          <w:w w:val="105"/>
          <w:szCs w:val="20"/>
        </w:rPr>
        <w:t>о</w:t>
      </w:r>
      <w:r w:rsidRPr="006F09BA">
        <w:rPr>
          <w:rFonts w:cs="Times New Roman"/>
          <w:w w:val="105"/>
          <w:szCs w:val="20"/>
        </w:rPr>
        <w:t>ставление тезисных</w:t>
      </w:r>
      <w:r w:rsidRPr="006F09BA">
        <w:rPr>
          <w:rFonts w:cs="Times New Roman"/>
          <w:spacing w:val="1"/>
          <w:w w:val="105"/>
          <w:szCs w:val="20"/>
        </w:rPr>
        <w:t xml:space="preserve"> </w:t>
      </w:r>
      <w:r w:rsidRPr="006F09BA">
        <w:rPr>
          <w:rFonts w:cs="Times New Roman"/>
          <w:w w:val="105"/>
          <w:szCs w:val="20"/>
        </w:rPr>
        <w:t>планов).</w:t>
      </w:r>
    </w:p>
    <w:p w:rsidR="006F09BA" w:rsidRPr="006F09BA" w:rsidRDefault="006F09BA" w:rsidP="006F09BA">
      <w:pPr>
        <w:pStyle w:val="afffd"/>
        <w:spacing w:before="2" w:line="252" w:lineRule="auto"/>
        <w:ind w:right="143" w:firstLine="708"/>
        <w:rPr>
          <w:rFonts w:cs="Times New Roman"/>
          <w:szCs w:val="20"/>
        </w:rPr>
      </w:pPr>
      <w:r w:rsidRPr="006F09BA">
        <w:rPr>
          <w:rFonts w:cs="Times New Roman"/>
          <w:b/>
          <w:w w:val="105"/>
          <w:szCs w:val="20"/>
        </w:rPr>
        <w:lastRenderedPageBreak/>
        <w:t xml:space="preserve">Итоговый </w:t>
      </w:r>
      <w:r w:rsidRPr="006F09BA">
        <w:rPr>
          <w:rFonts w:cs="Times New Roman"/>
          <w:w w:val="105"/>
          <w:szCs w:val="20"/>
        </w:rPr>
        <w:t>– проводится по итогам изучения раздела курса «Литература» с целью диагност</w:t>
      </w:r>
      <w:r w:rsidRPr="006F09BA">
        <w:rPr>
          <w:rFonts w:cs="Times New Roman"/>
          <w:w w:val="105"/>
          <w:szCs w:val="20"/>
        </w:rPr>
        <w:t>и</w:t>
      </w:r>
      <w:r w:rsidRPr="006F09BA">
        <w:rPr>
          <w:rFonts w:cs="Times New Roman"/>
          <w:w w:val="105"/>
          <w:szCs w:val="20"/>
        </w:rPr>
        <w:t>рования усвоения</w:t>
      </w:r>
      <w:r w:rsidRPr="006F09BA">
        <w:rPr>
          <w:rFonts w:cs="Times New Roman"/>
          <w:spacing w:val="1"/>
          <w:w w:val="105"/>
          <w:szCs w:val="20"/>
        </w:rPr>
        <w:t xml:space="preserve"> </w:t>
      </w:r>
      <w:r w:rsidRPr="006F09BA">
        <w:rPr>
          <w:rFonts w:cs="Times New Roman"/>
          <w:w w:val="105"/>
          <w:szCs w:val="20"/>
        </w:rPr>
        <w:t>обучающимися</w:t>
      </w:r>
      <w:r w:rsidRPr="006F09BA">
        <w:rPr>
          <w:rFonts w:cs="Times New Roman"/>
          <w:spacing w:val="1"/>
          <w:w w:val="105"/>
          <w:szCs w:val="20"/>
        </w:rPr>
        <w:t xml:space="preserve"> </w:t>
      </w:r>
      <w:r w:rsidRPr="006F09BA">
        <w:rPr>
          <w:rFonts w:cs="Times New Roman"/>
          <w:w w:val="105"/>
          <w:szCs w:val="20"/>
        </w:rPr>
        <w:t>основных</w:t>
      </w:r>
      <w:r w:rsidRPr="006F09BA">
        <w:rPr>
          <w:rFonts w:cs="Times New Roman"/>
          <w:spacing w:val="1"/>
          <w:w w:val="105"/>
          <w:szCs w:val="20"/>
        </w:rPr>
        <w:t xml:space="preserve"> </w:t>
      </w:r>
      <w:r w:rsidRPr="006F09BA">
        <w:rPr>
          <w:rFonts w:cs="Times New Roman"/>
          <w:w w:val="105"/>
          <w:szCs w:val="20"/>
        </w:rPr>
        <w:t>понятий</w:t>
      </w:r>
      <w:r w:rsidRPr="006F09BA">
        <w:rPr>
          <w:rFonts w:cs="Times New Roman"/>
          <w:spacing w:val="1"/>
          <w:w w:val="105"/>
          <w:szCs w:val="20"/>
        </w:rPr>
        <w:t xml:space="preserve"> </w:t>
      </w:r>
      <w:r w:rsidRPr="006F09BA">
        <w:rPr>
          <w:rFonts w:cs="Times New Roman"/>
          <w:w w:val="105"/>
          <w:szCs w:val="20"/>
        </w:rPr>
        <w:t>раздела</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понимания</w:t>
      </w:r>
      <w:r w:rsidRPr="006F09BA">
        <w:rPr>
          <w:rFonts w:cs="Times New Roman"/>
          <w:spacing w:val="1"/>
          <w:w w:val="105"/>
          <w:szCs w:val="20"/>
        </w:rPr>
        <w:t xml:space="preserve"> </w:t>
      </w:r>
      <w:r w:rsidRPr="006F09BA">
        <w:rPr>
          <w:rFonts w:cs="Times New Roman"/>
          <w:w w:val="105"/>
          <w:szCs w:val="20"/>
        </w:rPr>
        <w:t>их</w:t>
      </w:r>
      <w:r w:rsidRPr="006F09BA">
        <w:rPr>
          <w:rFonts w:cs="Times New Roman"/>
          <w:spacing w:val="1"/>
          <w:w w:val="105"/>
          <w:szCs w:val="20"/>
        </w:rPr>
        <w:t xml:space="preserve"> </w:t>
      </w:r>
      <w:r w:rsidRPr="006F09BA">
        <w:rPr>
          <w:rFonts w:cs="Times New Roman"/>
          <w:w w:val="105"/>
          <w:szCs w:val="20"/>
        </w:rPr>
        <w:t>взаимосвязи</w:t>
      </w:r>
      <w:r w:rsidRPr="006F09BA">
        <w:rPr>
          <w:rFonts w:cs="Times New Roman"/>
          <w:spacing w:val="1"/>
          <w:w w:val="105"/>
          <w:szCs w:val="20"/>
        </w:rPr>
        <w:t xml:space="preserve"> </w:t>
      </w:r>
      <w:r w:rsidRPr="006F09BA">
        <w:rPr>
          <w:rFonts w:cs="Times New Roman"/>
          <w:w w:val="105"/>
          <w:szCs w:val="20"/>
        </w:rPr>
        <w:t>(контрольные</w:t>
      </w:r>
      <w:r w:rsidRPr="006F09BA">
        <w:rPr>
          <w:rFonts w:cs="Times New Roman"/>
          <w:spacing w:val="50"/>
          <w:w w:val="105"/>
          <w:szCs w:val="20"/>
        </w:rPr>
        <w:t xml:space="preserve"> </w:t>
      </w:r>
      <w:r w:rsidRPr="006F09BA">
        <w:rPr>
          <w:rFonts w:cs="Times New Roman"/>
          <w:w w:val="105"/>
          <w:szCs w:val="20"/>
        </w:rPr>
        <w:t>работы,</w:t>
      </w:r>
      <w:r w:rsidRPr="006F09BA">
        <w:rPr>
          <w:rFonts w:cs="Times New Roman"/>
          <w:spacing w:val="50"/>
          <w:w w:val="105"/>
          <w:szCs w:val="20"/>
        </w:rPr>
        <w:t xml:space="preserve"> </w:t>
      </w:r>
      <w:r w:rsidRPr="006F09BA">
        <w:rPr>
          <w:rFonts w:cs="Times New Roman"/>
          <w:w w:val="105"/>
          <w:szCs w:val="20"/>
        </w:rPr>
        <w:t>контрольное</w:t>
      </w:r>
      <w:r w:rsidRPr="006F09BA">
        <w:rPr>
          <w:rFonts w:cs="Times New Roman"/>
          <w:spacing w:val="1"/>
          <w:w w:val="105"/>
          <w:szCs w:val="20"/>
        </w:rPr>
        <w:t xml:space="preserve"> </w:t>
      </w:r>
      <w:r w:rsidRPr="006F09BA">
        <w:rPr>
          <w:rFonts w:cs="Times New Roman"/>
          <w:w w:val="105"/>
          <w:szCs w:val="20"/>
        </w:rPr>
        <w:t>тестирование, анализ стихотворения, письменный развернутый ответ на пр</w:t>
      </w:r>
      <w:r w:rsidRPr="006F09BA">
        <w:rPr>
          <w:rFonts w:cs="Times New Roman"/>
          <w:w w:val="105"/>
          <w:szCs w:val="20"/>
        </w:rPr>
        <w:t>о</w:t>
      </w:r>
      <w:r w:rsidRPr="006F09BA">
        <w:rPr>
          <w:rFonts w:cs="Times New Roman"/>
          <w:w w:val="105"/>
          <w:szCs w:val="20"/>
        </w:rPr>
        <w:t>блемный вопрос, презентация проектов):</w:t>
      </w:r>
      <w:r w:rsidRPr="006F09BA">
        <w:rPr>
          <w:rFonts w:cs="Times New Roman"/>
          <w:spacing w:val="1"/>
          <w:w w:val="105"/>
          <w:szCs w:val="20"/>
        </w:rPr>
        <w:t xml:space="preserve"> </w:t>
      </w:r>
      <w:r w:rsidRPr="006F09BA">
        <w:rPr>
          <w:rFonts w:cs="Times New Roman"/>
          <w:w w:val="105"/>
          <w:szCs w:val="20"/>
        </w:rPr>
        <w:t>анализ</w:t>
      </w:r>
      <w:r w:rsidRPr="006F09BA">
        <w:rPr>
          <w:rFonts w:cs="Times New Roman"/>
          <w:spacing w:val="1"/>
          <w:w w:val="105"/>
          <w:szCs w:val="20"/>
        </w:rPr>
        <w:t xml:space="preserve"> </w:t>
      </w:r>
      <w:r w:rsidRPr="006F09BA">
        <w:rPr>
          <w:rFonts w:cs="Times New Roman"/>
          <w:w w:val="105"/>
          <w:szCs w:val="20"/>
        </w:rPr>
        <w:t>стихотворения,</w:t>
      </w:r>
      <w:r w:rsidRPr="006F09BA">
        <w:rPr>
          <w:rFonts w:cs="Times New Roman"/>
          <w:spacing w:val="1"/>
          <w:w w:val="105"/>
          <w:szCs w:val="20"/>
        </w:rPr>
        <w:t xml:space="preserve"> </w:t>
      </w:r>
      <w:r w:rsidRPr="006F09BA">
        <w:rPr>
          <w:rFonts w:cs="Times New Roman"/>
          <w:w w:val="105"/>
          <w:szCs w:val="20"/>
        </w:rPr>
        <w:t>письменный</w:t>
      </w:r>
      <w:r w:rsidRPr="006F09BA">
        <w:rPr>
          <w:rFonts w:cs="Times New Roman"/>
          <w:spacing w:val="1"/>
          <w:w w:val="105"/>
          <w:szCs w:val="20"/>
        </w:rPr>
        <w:t xml:space="preserve"> </w:t>
      </w:r>
      <w:r w:rsidRPr="006F09BA">
        <w:rPr>
          <w:rFonts w:cs="Times New Roman"/>
          <w:w w:val="105"/>
          <w:szCs w:val="20"/>
        </w:rPr>
        <w:t>развернутый</w:t>
      </w:r>
      <w:r w:rsidRPr="006F09BA">
        <w:rPr>
          <w:rFonts w:cs="Times New Roman"/>
          <w:spacing w:val="1"/>
          <w:w w:val="105"/>
          <w:szCs w:val="20"/>
        </w:rPr>
        <w:t xml:space="preserve"> </w:t>
      </w:r>
      <w:r w:rsidRPr="006F09BA">
        <w:rPr>
          <w:rFonts w:cs="Times New Roman"/>
          <w:w w:val="105"/>
          <w:szCs w:val="20"/>
        </w:rPr>
        <w:t>ответ</w:t>
      </w:r>
      <w:r w:rsidRPr="006F09BA">
        <w:rPr>
          <w:rFonts w:cs="Times New Roman"/>
          <w:spacing w:val="1"/>
          <w:w w:val="105"/>
          <w:szCs w:val="20"/>
        </w:rPr>
        <w:t xml:space="preserve"> </w:t>
      </w:r>
      <w:r w:rsidRPr="006F09BA">
        <w:rPr>
          <w:rFonts w:cs="Times New Roman"/>
          <w:w w:val="105"/>
          <w:szCs w:val="20"/>
        </w:rPr>
        <w:t>на</w:t>
      </w:r>
      <w:r w:rsidRPr="006F09BA">
        <w:rPr>
          <w:rFonts w:cs="Times New Roman"/>
          <w:spacing w:val="1"/>
          <w:w w:val="105"/>
          <w:szCs w:val="20"/>
        </w:rPr>
        <w:t xml:space="preserve"> </w:t>
      </w:r>
      <w:r w:rsidRPr="006F09BA">
        <w:rPr>
          <w:rFonts w:cs="Times New Roman"/>
          <w:w w:val="105"/>
          <w:szCs w:val="20"/>
        </w:rPr>
        <w:t>проблемный</w:t>
      </w:r>
      <w:r w:rsidRPr="006F09BA">
        <w:rPr>
          <w:rFonts w:cs="Times New Roman"/>
          <w:spacing w:val="1"/>
          <w:w w:val="105"/>
          <w:szCs w:val="20"/>
        </w:rPr>
        <w:t xml:space="preserve"> </w:t>
      </w:r>
      <w:r w:rsidRPr="006F09BA">
        <w:rPr>
          <w:rFonts w:cs="Times New Roman"/>
          <w:w w:val="105"/>
          <w:szCs w:val="20"/>
        </w:rPr>
        <w:t>вопрос,</w:t>
      </w:r>
      <w:r w:rsidRPr="006F09BA">
        <w:rPr>
          <w:rFonts w:cs="Times New Roman"/>
          <w:spacing w:val="1"/>
          <w:w w:val="105"/>
          <w:szCs w:val="20"/>
        </w:rPr>
        <w:t xml:space="preserve"> </w:t>
      </w:r>
      <w:r w:rsidRPr="006F09BA">
        <w:rPr>
          <w:rFonts w:cs="Times New Roman"/>
          <w:w w:val="105"/>
          <w:szCs w:val="20"/>
        </w:rPr>
        <w:t>презентация</w:t>
      </w:r>
      <w:r w:rsidRPr="006F09BA">
        <w:rPr>
          <w:rFonts w:cs="Times New Roman"/>
          <w:spacing w:val="1"/>
          <w:w w:val="105"/>
          <w:szCs w:val="20"/>
        </w:rPr>
        <w:t xml:space="preserve"> </w:t>
      </w:r>
      <w:r w:rsidRPr="006F09BA">
        <w:rPr>
          <w:rFonts w:cs="Times New Roman"/>
          <w:w w:val="105"/>
          <w:szCs w:val="20"/>
        </w:rPr>
        <w:t>проектов,</w:t>
      </w:r>
      <w:r w:rsidRPr="006F09BA">
        <w:rPr>
          <w:rFonts w:cs="Times New Roman"/>
          <w:spacing w:val="1"/>
          <w:w w:val="105"/>
          <w:szCs w:val="20"/>
        </w:rPr>
        <w:t xml:space="preserve"> </w:t>
      </w:r>
      <w:r w:rsidRPr="006F09BA">
        <w:rPr>
          <w:rFonts w:cs="Times New Roman"/>
          <w:w w:val="105"/>
          <w:szCs w:val="20"/>
        </w:rPr>
        <w:t>сочинение  на</w:t>
      </w:r>
      <w:r w:rsidRPr="006F09BA">
        <w:rPr>
          <w:rFonts w:cs="Times New Roman"/>
          <w:spacing w:val="-47"/>
          <w:w w:val="105"/>
          <w:szCs w:val="20"/>
        </w:rPr>
        <w:t xml:space="preserve"> </w:t>
      </w:r>
      <w:r w:rsidRPr="006F09BA">
        <w:rPr>
          <w:rFonts w:cs="Times New Roman"/>
          <w:w w:val="105"/>
          <w:szCs w:val="20"/>
        </w:rPr>
        <w:t>основе литературного произведения или анализ эпизода, тест, включающий задания с выбором ответа, с краткимответом,</w:t>
      </w:r>
      <w:r w:rsidRPr="006F09BA">
        <w:rPr>
          <w:rFonts w:cs="Times New Roman"/>
          <w:spacing w:val="1"/>
          <w:w w:val="105"/>
          <w:szCs w:val="20"/>
        </w:rPr>
        <w:t xml:space="preserve"> </w:t>
      </w:r>
      <w:r w:rsidRPr="006F09BA">
        <w:rPr>
          <w:rFonts w:cs="Times New Roman"/>
          <w:w w:val="105"/>
          <w:szCs w:val="20"/>
        </w:rPr>
        <w:t>проверяющие нач</w:t>
      </w:r>
      <w:r w:rsidRPr="006F09BA">
        <w:rPr>
          <w:rFonts w:cs="Times New Roman"/>
          <w:w w:val="105"/>
          <w:szCs w:val="20"/>
        </w:rPr>
        <w:t>и</w:t>
      </w:r>
      <w:r w:rsidRPr="006F09BA">
        <w:rPr>
          <w:rFonts w:cs="Times New Roman"/>
          <w:w w:val="105"/>
          <w:szCs w:val="20"/>
        </w:rPr>
        <w:t>танность обучающегося, теоретико-литературные знания, дифференцированный зачет с творческим</w:t>
      </w:r>
      <w:r w:rsidRPr="006F09BA">
        <w:rPr>
          <w:rFonts w:cs="Times New Roman"/>
          <w:spacing w:val="1"/>
          <w:w w:val="105"/>
          <w:szCs w:val="20"/>
        </w:rPr>
        <w:t xml:space="preserve"> </w:t>
      </w:r>
      <w:r w:rsidRPr="006F09BA">
        <w:rPr>
          <w:rFonts w:cs="Times New Roman"/>
          <w:w w:val="105"/>
          <w:szCs w:val="20"/>
        </w:rPr>
        <w:t>заданием; проектная,</w:t>
      </w:r>
      <w:r w:rsidRPr="006F09BA">
        <w:rPr>
          <w:rFonts w:cs="Times New Roman"/>
          <w:spacing w:val="1"/>
          <w:w w:val="105"/>
          <w:szCs w:val="20"/>
        </w:rPr>
        <w:t xml:space="preserve"> </w:t>
      </w:r>
      <w:r w:rsidRPr="006F09BA">
        <w:rPr>
          <w:rFonts w:cs="Times New Roman"/>
          <w:w w:val="105"/>
          <w:szCs w:val="20"/>
        </w:rPr>
        <w:t>исследовательская</w:t>
      </w:r>
      <w:r w:rsidRPr="006F09BA">
        <w:rPr>
          <w:rFonts w:cs="Times New Roman"/>
          <w:spacing w:val="1"/>
          <w:w w:val="105"/>
          <w:szCs w:val="20"/>
        </w:rPr>
        <w:t xml:space="preserve"> </w:t>
      </w:r>
      <w:r w:rsidRPr="006F09BA">
        <w:rPr>
          <w:rFonts w:cs="Times New Roman"/>
          <w:w w:val="105"/>
          <w:szCs w:val="20"/>
        </w:rPr>
        <w:t>работа.</w:t>
      </w:r>
    </w:p>
    <w:p w:rsidR="006F09BA" w:rsidRPr="006F09BA" w:rsidRDefault="006F09BA" w:rsidP="006F09BA">
      <w:pPr>
        <w:pStyle w:val="210"/>
        <w:ind w:left="897"/>
        <w:jc w:val="both"/>
        <w:rPr>
          <w:b w:val="0"/>
          <w:i w:val="0"/>
          <w:sz w:val="20"/>
          <w:szCs w:val="20"/>
        </w:rPr>
      </w:pPr>
      <w:r w:rsidRPr="006F09BA">
        <w:rPr>
          <w:w w:val="105"/>
          <w:sz w:val="20"/>
          <w:szCs w:val="20"/>
        </w:rPr>
        <w:t>Методы</w:t>
      </w:r>
      <w:r w:rsidRPr="006F09BA">
        <w:rPr>
          <w:spacing w:val="-1"/>
          <w:w w:val="105"/>
          <w:sz w:val="20"/>
          <w:szCs w:val="20"/>
        </w:rPr>
        <w:t xml:space="preserve"> </w:t>
      </w:r>
      <w:r w:rsidRPr="006F09BA">
        <w:rPr>
          <w:w w:val="105"/>
          <w:sz w:val="20"/>
          <w:szCs w:val="20"/>
        </w:rPr>
        <w:t>контроля</w:t>
      </w:r>
      <w:r w:rsidRPr="006F09BA">
        <w:rPr>
          <w:b w:val="0"/>
          <w:i w:val="0"/>
          <w:w w:val="105"/>
          <w:sz w:val="20"/>
          <w:szCs w:val="20"/>
        </w:rPr>
        <w:t>:</w:t>
      </w:r>
    </w:p>
    <w:p w:rsidR="006F09BA" w:rsidRPr="006F09BA" w:rsidRDefault="006F09BA" w:rsidP="006F09BA">
      <w:pPr>
        <w:pStyle w:val="afffd"/>
        <w:rPr>
          <w:rFonts w:cs="Times New Roman"/>
          <w:szCs w:val="20"/>
        </w:rPr>
      </w:pPr>
      <w:r w:rsidRPr="006F09BA">
        <w:rPr>
          <w:rFonts w:cs="Times New Roman"/>
          <w:w w:val="105"/>
          <w:szCs w:val="20"/>
        </w:rPr>
        <w:t>устные</w:t>
      </w:r>
      <w:r w:rsidRPr="006F09BA">
        <w:rPr>
          <w:rFonts w:cs="Times New Roman"/>
          <w:spacing w:val="47"/>
          <w:w w:val="105"/>
          <w:szCs w:val="20"/>
        </w:rPr>
        <w:t xml:space="preserve"> </w:t>
      </w:r>
      <w:r w:rsidRPr="006F09BA">
        <w:rPr>
          <w:rFonts w:cs="Times New Roman"/>
          <w:w w:val="105"/>
          <w:szCs w:val="20"/>
        </w:rPr>
        <w:t xml:space="preserve">(опрос, </w:t>
      </w:r>
      <w:r w:rsidRPr="006F09BA">
        <w:rPr>
          <w:rFonts w:cs="Times New Roman"/>
          <w:spacing w:val="45"/>
          <w:w w:val="105"/>
          <w:szCs w:val="20"/>
        </w:rPr>
        <w:t xml:space="preserve"> </w:t>
      </w:r>
      <w:r w:rsidRPr="006F09BA">
        <w:rPr>
          <w:rFonts w:cs="Times New Roman"/>
          <w:w w:val="105"/>
          <w:szCs w:val="20"/>
        </w:rPr>
        <w:t xml:space="preserve">взаимоопрос); </w:t>
      </w:r>
      <w:r w:rsidRPr="006F09BA">
        <w:rPr>
          <w:rFonts w:cs="Times New Roman"/>
          <w:spacing w:val="46"/>
          <w:w w:val="105"/>
          <w:szCs w:val="20"/>
        </w:rPr>
        <w:t xml:space="preserve"> </w:t>
      </w:r>
      <w:r w:rsidRPr="006F09BA">
        <w:rPr>
          <w:rFonts w:cs="Times New Roman"/>
          <w:w w:val="105"/>
          <w:szCs w:val="20"/>
        </w:rPr>
        <w:t xml:space="preserve">письменные </w:t>
      </w:r>
      <w:r w:rsidRPr="006F09BA">
        <w:rPr>
          <w:rFonts w:cs="Times New Roman"/>
          <w:spacing w:val="46"/>
          <w:w w:val="105"/>
          <w:szCs w:val="20"/>
        </w:rPr>
        <w:t xml:space="preserve"> </w:t>
      </w:r>
      <w:r w:rsidRPr="006F09BA">
        <w:rPr>
          <w:rFonts w:cs="Times New Roman"/>
          <w:w w:val="105"/>
          <w:szCs w:val="20"/>
        </w:rPr>
        <w:t xml:space="preserve">(письменный </w:t>
      </w:r>
      <w:r w:rsidRPr="006F09BA">
        <w:rPr>
          <w:rFonts w:cs="Times New Roman"/>
          <w:spacing w:val="47"/>
          <w:w w:val="105"/>
          <w:szCs w:val="20"/>
        </w:rPr>
        <w:t xml:space="preserve"> </w:t>
      </w:r>
      <w:r w:rsidRPr="006F09BA">
        <w:rPr>
          <w:rFonts w:cs="Times New Roman"/>
          <w:w w:val="105"/>
          <w:szCs w:val="20"/>
        </w:rPr>
        <w:t xml:space="preserve">опрос, </w:t>
      </w:r>
      <w:r w:rsidRPr="006F09BA">
        <w:rPr>
          <w:rFonts w:cs="Times New Roman"/>
          <w:spacing w:val="46"/>
          <w:w w:val="105"/>
          <w:szCs w:val="20"/>
        </w:rPr>
        <w:t xml:space="preserve"> </w:t>
      </w:r>
      <w:r w:rsidRPr="006F09BA">
        <w:rPr>
          <w:rFonts w:cs="Times New Roman"/>
          <w:w w:val="105"/>
          <w:szCs w:val="20"/>
        </w:rPr>
        <w:t xml:space="preserve">тесты), </w:t>
      </w:r>
      <w:r w:rsidRPr="006F09BA">
        <w:rPr>
          <w:rFonts w:cs="Times New Roman"/>
          <w:spacing w:val="45"/>
          <w:w w:val="105"/>
          <w:szCs w:val="20"/>
        </w:rPr>
        <w:t xml:space="preserve"> </w:t>
      </w:r>
      <w:r w:rsidRPr="006F09BA">
        <w:rPr>
          <w:rFonts w:cs="Times New Roman"/>
          <w:w w:val="105"/>
          <w:szCs w:val="20"/>
        </w:rPr>
        <w:t>программирова</w:t>
      </w:r>
      <w:r w:rsidRPr="006F09BA">
        <w:rPr>
          <w:rFonts w:cs="Times New Roman"/>
          <w:w w:val="105"/>
          <w:szCs w:val="20"/>
        </w:rPr>
        <w:t>н</w:t>
      </w:r>
      <w:r w:rsidRPr="006F09BA">
        <w:rPr>
          <w:rFonts w:cs="Times New Roman"/>
          <w:w w:val="105"/>
          <w:szCs w:val="20"/>
        </w:rPr>
        <w:t xml:space="preserve">ные </w:t>
      </w:r>
      <w:r w:rsidRPr="006F09BA">
        <w:rPr>
          <w:rFonts w:cs="Times New Roman"/>
          <w:spacing w:val="47"/>
          <w:w w:val="105"/>
          <w:szCs w:val="20"/>
        </w:rPr>
        <w:t xml:space="preserve"> </w:t>
      </w:r>
      <w:r w:rsidRPr="006F09BA">
        <w:rPr>
          <w:rFonts w:cs="Times New Roman"/>
          <w:w w:val="105"/>
          <w:szCs w:val="20"/>
        </w:rPr>
        <w:t>(медиапрезентации),</w:t>
      </w:r>
    </w:p>
    <w:p w:rsidR="006F09BA" w:rsidRPr="006F09BA" w:rsidRDefault="006F09BA" w:rsidP="006F09BA">
      <w:pPr>
        <w:pStyle w:val="afffd"/>
        <w:rPr>
          <w:rFonts w:cs="Times New Roman"/>
          <w:szCs w:val="20"/>
        </w:rPr>
      </w:pPr>
      <w:r w:rsidRPr="006F09BA">
        <w:rPr>
          <w:rFonts w:cs="Times New Roman"/>
          <w:w w:val="105"/>
          <w:szCs w:val="20"/>
        </w:rPr>
        <w:t>комбинированные</w:t>
      </w:r>
      <w:r w:rsidRPr="006F09BA">
        <w:rPr>
          <w:rFonts w:cs="Times New Roman"/>
          <w:spacing w:val="-4"/>
          <w:w w:val="105"/>
          <w:szCs w:val="20"/>
        </w:rPr>
        <w:t xml:space="preserve"> </w:t>
      </w:r>
      <w:r w:rsidRPr="006F09BA">
        <w:rPr>
          <w:rFonts w:cs="Times New Roman"/>
          <w:w w:val="105"/>
          <w:szCs w:val="20"/>
        </w:rPr>
        <w:t>(самоконтроль,</w:t>
      </w:r>
      <w:r w:rsidRPr="006F09BA">
        <w:rPr>
          <w:rFonts w:cs="Times New Roman"/>
          <w:spacing w:val="-3"/>
          <w:w w:val="105"/>
          <w:szCs w:val="20"/>
        </w:rPr>
        <w:t xml:space="preserve"> </w:t>
      </w:r>
      <w:r w:rsidRPr="006F09BA">
        <w:rPr>
          <w:rFonts w:cs="Times New Roman"/>
          <w:w w:val="105"/>
          <w:szCs w:val="20"/>
        </w:rPr>
        <w:t>рефлексия,</w:t>
      </w:r>
      <w:r w:rsidRPr="006F09BA">
        <w:rPr>
          <w:rFonts w:cs="Times New Roman"/>
          <w:spacing w:val="-3"/>
          <w:w w:val="105"/>
          <w:szCs w:val="20"/>
        </w:rPr>
        <w:t xml:space="preserve"> </w:t>
      </w:r>
      <w:r w:rsidRPr="006F09BA">
        <w:rPr>
          <w:rFonts w:cs="Times New Roman"/>
          <w:w w:val="105"/>
          <w:szCs w:val="20"/>
        </w:rPr>
        <w:t>смотр</w:t>
      </w:r>
      <w:r w:rsidRPr="006F09BA">
        <w:rPr>
          <w:rFonts w:cs="Times New Roman"/>
          <w:spacing w:val="-3"/>
          <w:w w:val="105"/>
          <w:szCs w:val="20"/>
        </w:rPr>
        <w:t xml:space="preserve"> </w:t>
      </w:r>
      <w:r w:rsidRPr="006F09BA">
        <w:rPr>
          <w:rFonts w:cs="Times New Roman"/>
          <w:w w:val="105"/>
          <w:szCs w:val="20"/>
        </w:rPr>
        <w:t>знаний,</w:t>
      </w:r>
      <w:r w:rsidRPr="006F09BA">
        <w:rPr>
          <w:rFonts w:cs="Times New Roman"/>
          <w:spacing w:val="-3"/>
          <w:w w:val="105"/>
          <w:szCs w:val="20"/>
        </w:rPr>
        <w:t xml:space="preserve"> </w:t>
      </w:r>
      <w:r w:rsidRPr="006F09BA">
        <w:rPr>
          <w:rFonts w:cs="Times New Roman"/>
          <w:w w:val="105"/>
          <w:szCs w:val="20"/>
        </w:rPr>
        <w:t>олимпиады,</w:t>
      </w:r>
      <w:r w:rsidRPr="006F09BA">
        <w:rPr>
          <w:rFonts w:cs="Times New Roman"/>
          <w:spacing w:val="-3"/>
          <w:w w:val="105"/>
          <w:szCs w:val="20"/>
        </w:rPr>
        <w:t xml:space="preserve"> </w:t>
      </w:r>
      <w:r w:rsidRPr="006F09BA">
        <w:rPr>
          <w:rFonts w:cs="Times New Roman"/>
          <w:w w:val="105"/>
          <w:szCs w:val="20"/>
        </w:rPr>
        <w:t>представление</w:t>
      </w:r>
      <w:r w:rsidRPr="006F09BA">
        <w:rPr>
          <w:rFonts w:cs="Times New Roman"/>
          <w:spacing w:val="-3"/>
          <w:w w:val="105"/>
          <w:szCs w:val="20"/>
        </w:rPr>
        <w:t xml:space="preserve"> </w:t>
      </w:r>
      <w:r w:rsidRPr="006F09BA">
        <w:rPr>
          <w:rFonts w:cs="Times New Roman"/>
          <w:w w:val="105"/>
          <w:szCs w:val="20"/>
        </w:rPr>
        <w:t>читательских</w:t>
      </w:r>
      <w:r w:rsidRPr="006F09BA">
        <w:rPr>
          <w:rFonts w:cs="Times New Roman"/>
          <w:spacing w:val="-3"/>
          <w:w w:val="105"/>
          <w:szCs w:val="20"/>
        </w:rPr>
        <w:t xml:space="preserve"> </w:t>
      </w:r>
      <w:r w:rsidRPr="006F09BA">
        <w:rPr>
          <w:rFonts w:cs="Times New Roman"/>
          <w:w w:val="105"/>
          <w:szCs w:val="20"/>
        </w:rPr>
        <w:t>интересов).</w:t>
      </w:r>
    </w:p>
    <w:p w:rsidR="006F09BA" w:rsidRPr="006F09BA" w:rsidRDefault="006F09BA" w:rsidP="006F09BA">
      <w:pPr>
        <w:pStyle w:val="110"/>
        <w:ind w:left="897"/>
        <w:jc w:val="both"/>
        <w:rPr>
          <w:sz w:val="20"/>
          <w:szCs w:val="20"/>
        </w:rPr>
      </w:pPr>
      <w:r w:rsidRPr="006F09BA">
        <w:rPr>
          <w:w w:val="105"/>
          <w:sz w:val="20"/>
          <w:szCs w:val="20"/>
        </w:rPr>
        <w:t>Реализация</w:t>
      </w:r>
      <w:r w:rsidRPr="006F09BA">
        <w:rPr>
          <w:spacing w:val="-2"/>
          <w:w w:val="105"/>
          <w:sz w:val="20"/>
          <w:szCs w:val="20"/>
        </w:rPr>
        <w:t xml:space="preserve"> </w:t>
      </w:r>
      <w:r w:rsidRPr="006F09BA">
        <w:rPr>
          <w:w w:val="105"/>
          <w:sz w:val="20"/>
          <w:szCs w:val="20"/>
        </w:rPr>
        <w:t>межпредметных</w:t>
      </w:r>
      <w:r w:rsidRPr="006F09BA">
        <w:rPr>
          <w:spacing w:val="-2"/>
          <w:w w:val="105"/>
          <w:sz w:val="20"/>
          <w:szCs w:val="20"/>
        </w:rPr>
        <w:t xml:space="preserve"> </w:t>
      </w:r>
      <w:r w:rsidRPr="006F09BA">
        <w:rPr>
          <w:w w:val="105"/>
          <w:sz w:val="20"/>
          <w:szCs w:val="20"/>
        </w:rPr>
        <w:t>связей</w:t>
      </w:r>
      <w:r w:rsidRPr="006F09BA">
        <w:rPr>
          <w:spacing w:val="-2"/>
          <w:w w:val="105"/>
          <w:sz w:val="20"/>
          <w:szCs w:val="20"/>
        </w:rPr>
        <w:t xml:space="preserve"> </w:t>
      </w:r>
      <w:r w:rsidRPr="006F09BA">
        <w:rPr>
          <w:w w:val="105"/>
          <w:sz w:val="20"/>
          <w:szCs w:val="20"/>
        </w:rPr>
        <w:t>на</w:t>
      </w:r>
      <w:r w:rsidRPr="006F09BA">
        <w:rPr>
          <w:spacing w:val="-2"/>
          <w:w w:val="105"/>
          <w:sz w:val="20"/>
          <w:szCs w:val="20"/>
        </w:rPr>
        <w:t xml:space="preserve"> </w:t>
      </w:r>
      <w:r w:rsidRPr="006F09BA">
        <w:rPr>
          <w:w w:val="105"/>
          <w:sz w:val="20"/>
          <w:szCs w:val="20"/>
        </w:rPr>
        <w:t>уроках</w:t>
      </w:r>
      <w:r w:rsidRPr="006F09BA">
        <w:rPr>
          <w:spacing w:val="-2"/>
          <w:w w:val="105"/>
          <w:sz w:val="20"/>
          <w:szCs w:val="20"/>
        </w:rPr>
        <w:t xml:space="preserve"> </w:t>
      </w:r>
      <w:r w:rsidRPr="006F09BA">
        <w:rPr>
          <w:w w:val="105"/>
          <w:sz w:val="20"/>
          <w:szCs w:val="20"/>
        </w:rPr>
        <w:t>литературы</w:t>
      </w:r>
    </w:p>
    <w:p w:rsidR="006F09BA" w:rsidRPr="006F09BA" w:rsidRDefault="006F09BA" w:rsidP="006F09BA">
      <w:pPr>
        <w:pStyle w:val="afffd"/>
        <w:spacing w:line="252" w:lineRule="auto"/>
        <w:ind w:right="151" w:firstLine="708"/>
        <w:rPr>
          <w:rFonts w:cs="Times New Roman"/>
          <w:szCs w:val="20"/>
        </w:rPr>
      </w:pPr>
      <w:r w:rsidRPr="006F09BA">
        <w:rPr>
          <w:rFonts w:cs="Times New Roman"/>
          <w:w w:val="105"/>
          <w:szCs w:val="20"/>
        </w:rPr>
        <w:t>Межпредметные</w:t>
      </w:r>
      <w:r w:rsidRPr="006F09BA">
        <w:rPr>
          <w:rFonts w:cs="Times New Roman"/>
          <w:spacing w:val="1"/>
          <w:w w:val="105"/>
          <w:szCs w:val="20"/>
        </w:rPr>
        <w:t xml:space="preserve"> </w:t>
      </w:r>
      <w:r w:rsidRPr="006F09BA">
        <w:rPr>
          <w:rFonts w:cs="Times New Roman"/>
          <w:w w:val="105"/>
          <w:szCs w:val="20"/>
        </w:rPr>
        <w:t>связи</w:t>
      </w:r>
      <w:r w:rsidRPr="006F09BA">
        <w:rPr>
          <w:rFonts w:cs="Times New Roman"/>
          <w:spacing w:val="1"/>
          <w:w w:val="105"/>
          <w:szCs w:val="20"/>
        </w:rPr>
        <w:t xml:space="preserve"> </w:t>
      </w:r>
      <w:r w:rsidRPr="006F09BA">
        <w:rPr>
          <w:rFonts w:cs="Times New Roman"/>
          <w:w w:val="105"/>
          <w:szCs w:val="20"/>
        </w:rPr>
        <w:t>позволяют</w:t>
      </w:r>
      <w:r w:rsidRPr="006F09BA">
        <w:rPr>
          <w:rFonts w:cs="Times New Roman"/>
          <w:spacing w:val="1"/>
          <w:w w:val="105"/>
          <w:szCs w:val="20"/>
        </w:rPr>
        <w:t xml:space="preserve"> </w:t>
      </w:r>
      <w:r w:rsidRPr="006F09BA">
        <w:rPr>
          <w:rFonts w:cs="Times New Roman"/>
          <w:w w:val="105"/>
          <w:szCs w:val="20"/>
        </w:rPr>
        <w:t>вычленять</w:t>
      </w:r>
      <w:r w:rsidRPr="006F09BA">
        <w:rPr>
          <w:rFonts w:cs="Times New Roman"/>
          <w:spacing w:val="1"/>
          <w:w w:val="105"/>
          <w:szCs w:val="20"/>
        </w:rPr>
        <w:t xml:space="preserve"> </w:t>
      </w:r>
      <w:r w:rsidRPr="006F09BA">
        <w:rPr>
          <w:rFonts w:cs="Times New Roman"/>
          <w:w w:val="105"/>
          <w:szCs w:val="20"/>
        </w:rPr>
        <w:t>взаимосвязи</w:t>
      </w:r>
      <w:r w:rsidRPr="006F09BA">
        <w:rPr>
          <w:rFonts w:cs="Times New Roman"/>
          <w:spacing w:val="1"/>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с</w:t>
      </w:r>
      <w:r w:rsidRPr="006F09BA">
        <w:rPr>
          <w:rFonts w:cs="Times New Roman"/>
          <w:spacing w:val="1"/>
          <w:w w:val="105"/>
          <w:szCs w:val="20"/>
        </w:rPr>
        <w:t xml:space="preserve"> </w:t>
      </w:r>
      <w:r w:rsidRPr="006F09BA">
        <w:rPr>
          <w:rFonts w:cs="Times New Roman"/>
          <w:w w:val="105"/>
          <w:szCs w:val="20"/>
        </w:rPr>
        <w:t>русским</w:t>
      </w:r>
      <w:r w:rsidRPr="006F09BA">
        <w:rPr>
          <w:rFonts w:cs="Times New Roman"/>
          <w:spacing w:val="1"/>
          <w:w w:val="105"/>
          <w:szCs w:val="20"/>
        </w:rPr>
        <w:t xml:space="preserve"> </w:t>
      </w:r>
      <w:r w:rsidRPr="006F09BA">
        <w:rPr>
          <w:rFonts w:cs="Times New Roman"/>
          <w:w w:val="105"/>
          <w:szCs w:val="20"/>
        </w:rPr>
        <w:t>языком,</w:t>
      </w:r>
      <w:r w:rsidRPr="006F09BA">
        <w:rPr>
          <w:rFonts w:cs="Times New Roman"/>
          <w:spacing w:val="1"/>
          <w:w w:val="105"/>
          <w:szCs w:val="20"/>
        </w:rPr>
        <w:t xml:space="preserve"> </w:t>
      </w:r>
      <w:r w:rsidRPr="006F09BA">
        <w:rPr>
          <w:rFonts w:cs="Times New Roman"/>
          <w:w w:val="105"/>
          <w:szCs w:val="20"/>
        </w:rPr>
        <w:t>ист</w:t>
      </w:r>
      <w:r w:rsidRPr="006F09BA">
        <w:rPr>
          <w:rFonts w:cs="Times New Roman"/>
          <w:w w:val="105"/>
          <w:szCs w:val="20"/>
        </w:rPr>
        <w:t>о</w:t>
      </w:r>
      <w:r w:rsidRPr="006F09BA">
        <w:rPr>
          <w:rFonts w:cs="Times New Roman"/>
          <w:w w:val="105"/>
          <w:szCs w:val="20"/>
        </w:rPr>
        <w:t>рией,</w:t>
      </w:r>
      <w:r w:rsidRPr="006F09BA">
        <w:rPr>
          <w:rFonts w:cs="Times New Roman"/>
          <w:spacing w:val="1"/>
          <w:w w:val="105"/>
          <w:szCs w:val="20"/>
        </w:rPr>
        <w:t xml:space="preserve"> </w:t>
      </w:r>
      <w:r w:rsidRPr="006F09BA">
        <w:rPr>
          <w:rFonts w:cs="Times New Roman"/>
          <w:w w:val="105"/>
          <w:szCs w:val="20"/>
        </w:rPr>
        <w:t>обществознанием,</w:t>
      </w:r>
      <w:r w:rsidRPr="006F09BA">
        <w:rPr>
          <w:rFonts w:cs="Times New Roman"/>
          <w:spacing w:val="-1"/>
          <w:w w:val="105"/>
          <w:szCs w:val="20"/>
        </w:rPr>
        <w:t xml:space="preserve"> </w:t>
      </w:r>
      <w:r w:rsidRPr="006F09BA">
        <w:rPr>
          <w:rFonts w:cs="Times New Roman"/>
          <w:w w:val="105"/>
          <w:szCs w:val="20"/>
        </w:rPr>
        <w:t>учебным</w:t>
      </w:r>
      <w:r w:rsidRPr="006F09BA">
        <w:rPr>
          <w:rFonts w:cs="Times New Roman"/>
          <w:spacing w:val="1"/>
          <w:w w:val="105"/>
          <w:szCs w:val="20"/>
        </w:rPr>
        <w:t xml:space="preserve"> </w:t>
      </w:r>
      <w:r w:rsidRPr="006F09BA">
        <w:rPr>
          <w:rFonts w:cs="Times New Roman"/>
          <w:w w:val="105"/>
          <w:szCs w:val="20"/>
        </w:rPr>
        <w:t>курсом</w:t>
      </w:r>
      <w:r w:rsidRPr="006F09BA">
        <w:rPr>
          <w:rFonts w:cs="Times New Roman"/>
          <w:spacing w:val="1"/>
          <w:w w:val="105"/>
          <w:szCs w:val="20"/>
        </w:rPr>
        <w:t xml:space="preserve"> </w:t>
      </w:r>
      <w:r w:rsidRPr="006F09BA">
        <w:rPr>
          <w:rFonts w:cs="Times New Roman"/>
          <w:w w:val="105"/>
          <w:szCs w:val="20"/>
        </w:rPr>
        <w:t>«Искусство»</w:t>
      </w:r>
      <w:r w:rsidRPr="006F09BA">
        <w:rPr>
          <w:rFonts w:cs="Times New Roman"/>
          <w:spacing w:val="1"/>
          <w:w w:val="105"/>
          <w:szCs w:val="20"/>
        </w:rPr>
        <w:t xml:space="preserve"> </w:t>
      </w:r>
      <w:r w:rsidRPr="006F09BA">
        <w:rPr>
          <w:rFonts w:cs="Times New Roman"/>
          <w:w w:val="105"/>
          <w:szCs w:val="20"/>
        </w:rPr>
        <w:t>без чего</w:t>
      </w:r>
      <w:r w:rsidRPr="006F09BA">
        <w:rPr>
          <w:rFonts w:cs="Times New Roman"/>
          <w:spacing w:val="1"/>
          <w:w w:val="105"/>
          <w:szCs w:val="20"/>
        </w:rPr>
        <w:t xml:space="preserve"> </w:t>
      </w:r>
      <w:r w:rsidRPr="006F09BA">
        <w:rPr>
          <w:rFonts w:cs="Times New Roman"/>
          <w:w w:val="105"/>
          <w:szCs w:val="20"/>
        </w:rPr>
        <w:t>невозможно</w:t>
      </w:r>
      <w:r w:rsidRPr="006F09BA">
        <w:rPr>
          <w:rFonts w:cs="Times New Roman"/>
          <w:spacing w:val="1"/>
          <w:w w:val="105"/>
          <w:szCs w:val="20"/>
        </w:rPr>
        <w:t xml:space="preserve"> </w:t>
      </w:r>
      <w:r w:rsidRPr="006F09BA">
        <w:rPr>
          <w:rFonts w:cs="Times New Roman"/>
          <w:w w:val="105"/>
          <w:szCs w:val="20"/>
        </w:rPr>
        <w:t>системное освоение основ</w:t>
      </w:r>
      <w:r w:rsidRPr="006F09BA">
        <w:rPr>
          <w:rFonts w:cs="Times New Roman"/>
          <w:spacing w:val="1"/>
          <w:w w:val="105"/>
          <w:szCs w:val="20"/>
        </w:rPr>
        <w:t xml:space="preserve"> </w:t>
      </w:r>
      <w:r w:rsidRPr="006F09BA">
        <w:rPr>
          <w:rFonts w:cs="Times New Roman"/>
          <w:w w:val="105"/>
          <w:szCs w:val="20"/>
        </w:rPr>
        <w:t>наук.</w:t>
      </w:r>
    </w:p>
    <w:p w:rsidR="006F09BA" w:rsidRPr="006F09BA" w:rsidRDefault="006F09BA" w:rsidP="006F09BA">
      <w:pPr>
        <w:pStyle w:val="afffd"/>
        <w:spacing w:before="2" w:line="252" w:lineRule="auto"/>
        <w:ind w:right="145" w:firstLine="708"/>
        <w:rPr>
          <w:rFonts w:cs="Times New Roman"/>
          <w:szCs w:val="20"/>
        </w:rPr>
      </w:pPr>
      <w:r w:rsidRPr="006F09BA">
        <w:rPr>
          <w:rFonts w:cs="Times New Roman"/>
          <w:w w:val="105"/>
          <w:szCs w:val="20"/>
        </w:rPr>
        <w:t>Литература тесно связана с другими учебными предметами и в первую очередь с русским яз</w:t>
      </w:r>
      <w:r w:rsidRPr="006F09BA">
        <w:rPr>
          <w:rFonts w:cs="Times New Roman"/>
          <w:w w:val="105"/>
          <w:szCs w:val="20"/>
        </w:rPr>
        <w:t>ы</w:t>
      </w:r>
      <w:r w:rsidRPr="006F09BA">
        <w:rPr>
          <w:rFonts w:cs="Times New Roman"/>
          <w:w w:val="105"/>
          <w:szCs w:val="20"/>
        </w:rPr>
        <w:t>ком. Взаимосвязь</w:t>
      </w:r>
      <w:r w:rsidRPr="006F09BA">
        <w:rPr>
          <w:rFonts w:cs="Times New Roman"/>
          <w:spacing w:val="1"/>
          <w:w w:val="105"/>
          <w:szCs w:val="20"/>
        </w:rPr>
        <w:t xml:space="preserve"> </w:t>
      </w:r>
      <w:r w:rsidRPr="006F09BA">
        <w:rPr>
          <w:rFonts w:cs="Times New Roman"/>
          <w:w w:val="105"/>
          <w:szCs w:val="20"/>
        </w:rPr>
        <w:t>литературы и русского языка обусловлена традициями школьного образования гл</w:t>
      </w:r>
      <w:r w:rsidRPr="006F09BA">
        <w:rPr>
          <w:rFonts w:cs="Times New Roman"/>
          <w:w w:val="105"/>
          <w:szCs w:val="20"/>
        </w:rPr>
        <w:t>у</w:t>
      </w:r>
      <w:r w:rsidRPr="006F09BA">
        <w:rPr>
          <w:rFonts w:cs="Times New Roman"/>
          <w:w w:val="105"/>
          <w:szCs w:val="20"/>
        </w:rPr>
        <w:t>бинной связью коммуникативной и</w:t>
      </w:r>
      <w:r w:rsidRPr="006F09BA">
        <w:rPr>
          <w:rFonts w:cs="Times New Roman"/>
          <w:spacing w:val="1"/>
          <w:w w:val="105"/>
          <w:szCs w:val="20"/>
        </w:rPr>
        <w:t xml:space="preserve"> </w:t>
      </w:r>
      <w:r w:rsidRPr="006F09BA">
        <w:rPr>
          <w:rFonts w:cs="Times New Roman"/>
          <w:w w:val="105"/>
          <w:szCs w:val="20"/>
        </w:rPr>
        <w:t>эстетической функции слова. Искусство слова раскрывает все б</w:t>
      </w:r>
      <w:r w:rsidRPr="006F09BA">
        <w:rPr>
          <w:rFonts w:cs="Times New Roman"/>
          <w:w w:val="105"/>
          <w:szCs w:val="20"/>
        </w:rPr>
        <w:t>о</w:t>
      </w:r>
      <w:r w:rsidRPr="006F09BA">
        <w:rPr>
          <w:rFonts w:cs="Times New Roman"/>
          <w:w w:val="105"/>
          <w:szCs w:val="20"/>
        </w:rPr>
        <w:t>гатство национального языка, что требует внимания к</w:t>
      </w:r>
      <w:r w:rsidRPr="006F09BA">
        <w:rPr>
          <w:rFonts w:cs="Times New Roman"/>
          <w:spacing w:val="1"/>
          <w:w w:val="105"/>
          <w:szCs w:val="20"/>
        </w:rPr>
        <w:t xml:space="preserve"> </w:t>
      </w:r>
      <w:r w:rsidRPr="006F09BA">
        <w:rPr>
          <w:rFonts w:cs="Times New Roman"/>
          <w:w w:val="105"/>
          <w:szCs w:val="20"/>
        </w:rPr>
        <w:t>языку</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его</w:t>
      </w:r>
      <w:r w:rsidRPr="006F09BA">
        <w:rPr>
          <w:rFonts w:cs="Times New Roman"/>
          <w:spacing w:val="1"/>
          <w:w w:val="105"/>
          <w:szCs w:val="20"/>
        </w:rPr>
        <w:t xml:space="preserve"> </w:t>
      </w:r>
      <w:r w:rsidRPr="006F09BA">
        <w:rPr>
          <w:rFonts w:cs="Times New Roman"/>
          <w:w w:val="105"/>
          <w:szCs w:val="20"/>
        </w:rPr>
        <w:t>художественной</w:t>
      </w:r>
      <w:r w:rsidRPr="006F09BA">
        <w:rPr>
          <w:rFonts w:cs="Times New Roman"/>
          <w:spacing w:val="1"/>
          <w:w w:val="105"/>
          <w:szCs w:val="20"/>
        </w:rPr>
        <w:t xml:space="preserve"> </w:t>
      </w:r>
      <w:r w:rsidRPr="006F09BA">
        <w:rPr>
          <w:rFonts w:cs="Times New Roman"/>
          <w:w w:val="105"/>
          <w:szCs w:val="20"/>
        </w:rPr>
        <w:t>функции,</w:t>
      </w:r>
      <w:r w:rsidRPr="006F09BA">
        <w:rPr>
          <w:rFonts w:cs="Times New Roman"/>
          <w:spacing w:val="1"/>
          <w:w w:val="105"/>
          <w:szCs w:val="20"/>
        </w:rPr>
        <w:t xml:space="preserve"> </w:t>
      </w:r>
      <w:r w:rsidRPr="006F09BA">
        <w:rPr>
          <w:rFonts w:cs="Times New Roman"/>
          <w:w w:val="105"/>
          <w:szCs w:val="20"/>
        </w:rPr>
        <w:t>а</w:t>
      </w:r>
      <w:r w:rsidRPr="006F09BA">
        <w:rPr>
          <w:rFonts w:cs="Times New Roman"/>
          <w:spacing w:val="1"/>
          <w:w w:val="105"/>
          <w:szCs w:val="20"/>
        </w:rPr>
        <w:t xml:space="preserve"> </w:t>
      </w:r>
      <w:r w:rsidRPr="006F09BA">
        <w:rPr>
          <w:rFonts w:cs="Times New Roman"/>
          <w:w w:val="105"/>
          <w:szCs w:val="20"/>
        </w:rPr>
        <w:t>освоение</w:t>
      </w:r>
      <w:r w:rsidRPr="006F09BA">
        <w:rPr>
          <w:rFonts w:cs="Times New Roman"/>
          <w:spacing w:val="1"/>
          <w:w w:val="105"/>
          <w:szCs w:val="20"/>
        </w:rPr>
        <w:t xml:space="preserve"> </w:t>
      </w:r>
      <w:r w:rsidRPr="006F09BA">
        <w:rPr>
          <w:rFonts w:cs="Times New Roman"/>
          <w:w w:val="105"/>
          <w:szCs w:val="20"/>
        </w:rPr>
        <w:t>русского</w:t>
      </w:r>
      <w:r w:rsidRPr="006F09BA">
        <w:rPr>
          <w:rFonts w:cs="Times New Roman"/>
          <w:spacing w:val="1"/>
          <w:w w:val="105"/>
          <w:szCs w:val="20"/>
        </w:rPr>
        <w:t xml:space="preserve"> </w:t>
      </w:r>
      <w:r w:rsidRPr="006F09BA">
        <w:rPr>
          <w:rFonts w:cs="Times New Roman"/>
          <w:w w:val="105"/>
          <w:szCs w:val="20"/>
        </w:rPr>
        <w:t>языка</w:t>
      </w:r>
      <w:r w:rsidRPr="006F09BA">
        <w:rPr>
          <w:rFonts w:cs="Times New Roman"/>
          <w:spacing w:val="1"/>
          <w:w w:val="105"/>
          <w:szCs w:val="20"/>
        </w:rPr>
        <w:t xml:space="preserve"> </w:t>
      </w:r>
      <w:r w:rsidRPr="006F09BA">
        <w:rPr>
          <w:rFonts w:cs="Times New Roman"/>
          <w:w w:val="105"/>
          <w:szCs w:val="20"/>
        </w:rPr>
        <w:t>невозможно</w:t>
      </w:r>
      <w:r w:rsidRPr="006F09BA">
        <w:rPr>
          <w:rFonts w:cs="Times New Roman"/>
          <w:spacing w:val="1"/>
          <w:w w:val="105"/>
          <w:szCs w:val="20"/>
        </w:rPr>
        <w:t xml:space="preserve"> </w:t>
      </w:r>
      <w:r w:rsidRPr="006F09BA">
        <w:rPr>
          <w:rFonts w:cs="Times New Roman"/>
          <w:w w:val="105"/>
          <w:szCs w:val="20"/>
        </w:rPr>
        <w:t>без</w:t>
      </w:r>
      <w:r w:rsidRPr="006F09BA">
        <w:rPr>
          <w:rFonts w:cs="Times New Roman"/>
          <w:spacing w:val="1"/>
          <w:w w:val="105"/>
          <w:szCs w:val="20"/>
        </w:rPr>
        <w:t xml:space="preserve"> </w:t>
      </w:r>
      <w:r w:rsidRPr="006F09BA">
        <w:rPr>
          <w:rFonts w:cs="Times New Roman"/>
          <w:w w:val="105"/>
          <w:szCs w:val="20"/>
        </w:rPr>
        <w:t>постоянного</w:t>
      </w:r>
      <w:r w:rsidRPr="006F09BA">
        <w:rPr>
          <w:rFonts w:cs="Times New Roman"/>
          <w:spacing w:val="1"/>
          <w:w w:val="105"/>
          <w:szCs w:val="20"/>
        </w:rPr>
        <w:t xml:space="preserve"> </w:t>
      </w:r>
      <w:r w:rsidRPr="006F09BA">
        <w:rPr>
          <w:rFonts w:cs="Times New Roman"/>
          <w:w w:val="105"/>
          <w:szCs w:val="20"/>
        </w:rPr>
        <w:t>обращения</w:t>
      </w:r>
      <w:r w:rsidRPr="006F09BA">
        <w:rPr>
          <w:rFonts w:cs="Times New Roman"/>
          <w:spacing w:val="1"/>
          <w:w w:val="105"/>
          <w:szCs w:val="20"/>
        </w:rPr>
        <w:t xml:space="preserve"> </w:t>
      </w:r>
      <w:r w:rsidRPr="006F09BA">
        <w:rPr>
          <w:rFonts w:cs="Times New Roman"/>
          <w:w w:val="105"/>
          <w:szCs w:val="20"/>
        </w:rPr>
        <w:t>к</w:t>
      </w:r>
      <w:r w:rsidRPr="006F09BA">
        <w:rPr>
          <w:rFonts w:cs="Times New Roman"/>
          <w:spacing w:val="1"/>
          <w:w w:val="105"/>
          <w:szCs w:val="20"/>
        </w:rPr>
        <w:t xml:space="preserve"> </w:t>
      </w:r>
      <w:r w:rsidRPr="006F09BA">
        <w:rPr>
          <w:rFonts w:cs="Times New Roman"/>
          <w:w w:val="105"/>
          <w:szCs w:val="20"/>
        </w:rPr>
        <w:t>художественным</w:t>
      </w:r>
      <w:r w:rsidRPr="006F09BA">
        <w:rPr>
          <w:rFonts w:cs="Times New Roman"/>
          <w:spacing w:val="1"/>
          <w:w w:val="105"/>
          <w:szCs w:val="20"/>
        </w:rPr>
        <w:t xml:space="preserve"> </w:t>
      </w:r>
      <w:r w:rsidRPr="006F09BA">
        <w:rPr>
          <w:rFonts w:cs="Times New Roman"/>
          <w:w w:val="105"/>
          <w:szCs w:val="20"/>
        </w:rPr>
        <w:t>произведениям.</w:t>
      </w:r>
      <w:r w:rsidRPr="006F09BA">
        <w:rPr>
          <w:rFonts w:cs="Times New Roman"/>
          <w:spacing w:val="1"/>
          <w:w w:val="105"/>
          <w:szCs w:val="20"/>
        </w:rPr>
        <w:t xml:space="preserve"> </w:t>
      </w:r>
      <w:r w:rsidRPr="006F09BA">
        <w:rPr>
          <w:rFonts w:cs="Times New Roman"/>
          <w:w w:val="105"/>
          <w:szCs w:val="20"/>
        </w:rPr>
        <w:t>Освоение</w:t>
      </w:r>
      <w:r w:rsidRPr="006F09BA">
        <w:rPr>
          <w:rFonts w:cs="Times New Roman"/>
          <w:spacing w:val="1"/>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как</w:t>
      </w:r>
      <w:r w:rsidRPr="006F09BA">
        <w:rPr>
          <w:rFonts w:cs="Times New Roman"/>
          <w:spacing w:val="1"/>
          <w:w w:val="105"/>
          <w:szCs w:val="20"/>
        </w:rPr>
        <w:t xml:space="preserve"> </w:t>
      </w:r>
      <w:r w:rsidRPr="006F09BA">
        <w:rPr>
          <w:rFonts w:cs="Times New Roman"/>
          <w:w w:val="105"/>
          <w:szCs w:val="20"/>
        </w:rPr>
        <w:t>учебного</w:t>
      </w:r>
      <w:r w:rsidRPr="006F09BA">
        <w:rPr>
          <w:rFonts w:cs="Times New Roman"/>
          <w:spacing w:val="1"/>
          <w:w w:val="105"/>
          <w:szCs w:val="20"/>
        </w:rPr>
        <w:t xml:space="preserve"> </w:t>
      </w:r>
      <w:r w:rsidRPr="006F09BA">
        <w:rPr>
          <w:rFonts w:cs="Times New Roman"/>
          <w:w w:val="105"/>
          <w:szCs w:val="20"/>
        </w:rPr>
        <w:t>предмета</w:t>
      </w:r>
      <w:r w:rsidRPr="006F09BA">
        <w:rPr>
          <w:rFonts w:cs="Times New Roman"/>
          <w:spacing w:val="1"/>
          <w:w w:val="105"/>
          <w:szCs w:val="20"/>
        </w:rPr>
        <w:t xml:space="preserve"> </w:t>
      </w:r>
      <w:r w:rsidRPr="006F09BA">
        <w:rPr>
          <w:rFonts w:cs="Times New Roman"/>
          <w:w w:val="105"/>
          <w:szCs w:val="20"/>
        </w:rPr>
        <w:t>–</w:t>
      </w:r>
      <w:r w:rsidRPr="006F09BA">
        <w:rPr>
          <w:rFonts w:cs="Times New Roman"/>
          <w:spacing w:val="1"/>
          <w:w w:val="105"/>
          <w:szCs w:val="20"/>
        </w:rPr>
        <w:t xml:space="preserve"> </w:t>
      </w:r>
      <w:r w:rsidRPr="006F09BA">
        <w:rPr>
          <w:rFonts w:cs="Times New Roman"/>
          <w:w w:val="105"/>
          <w:szCs w:val="20"/>
        </w:rPr>
        <w:t>важнейшее</w:t>
      </w:r>
      <w:r w:rsidRPr="006F09BA">
        <w:rPr>
          <w:rFonts w:cs="Times New Roman"/>
          <w:spacing w:val="1"/>
          <w:w w:val="105"/>
          <w:szCs w:val="20"/>
        </w:rPr>
        <w:t xml:space="preserve"> </w:t>
      </w:r>
      <w:r w:rsidRPr="006F09BA">
        <w:rPr>
          <w:rFonts w:cs="Times New Roman"/>
          <w:w w:val="105"/>
          <w:szCs w:val="20"/>
        </w:rPr>
        <w:t>условие</w:t>
      </w:r>
      <w:r w:rsidRPr="006F09BA">
        <w:rPr>
          <w:rFonts w:cs="Times New Roman"/>
          <w:spacing w:val="1"/>
          <w:w w:val="105"/>
          <w:szCs w:val="20"/>
        </w:rPr>
        <w:t xml:space="preserve"> </w:t>
      </w:r>
      <w:r w:rsidRPr="006F09BA">
        <w:rPr>
          <w:rFonts w:cs="Times New Roman"/>
          <w:w w:val="105"/>
          <w:szCs w:val="20"/>
        </w:rPr>
        <w:t>речевой</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лингвистической</w:t>
      </w:r>
      <w:r w:rsidRPr="006F09BA">
        <w:rPr>
          <w:rFonts w:cs="Times New Roman"/>
          <w:spacing w:val="1"/>
          <w:w w:val="105"/>
          <w:szCs w:val="20"/>
        </w:rPr>
        <w:t xml:space="preserve"> </w:t>
      </w:r>
      <w:r w:rsidRPr="006F09BA">
        <w:rPr>
          <w:rFonts w:cs="Times New Roman"/>
          <w:w w:val="105"/>
          <w:szCs w:val="20"/>
        </w:rPr>
        <w:t>грамотности</w:t>
      </w:r>
      <w:r w:rsidRPr="006F09BA">
        <w:rPr>
          <w:rFonts w:cs="Times New Roman"/>
          <w:spacing w:val="1"/>
          <w:w w:val="105"/>
          <w:szCs w:val="20"/>
        </w:rPr>
        <w:t xml:space="preserve"> </w:t>
      </w:r>
      <w:r w:rsidRPr="006F09BA">
        <w:rPr>
          <w:rFonts w:cs="Times New Roman"/>
          <w:w w:val="105"/>
          <w:szCs w:val="20"/>
        </w:rPr>
        <w:t>учащегося.</w:t>
      </w:r>
      <w:r w:rsidRPr="006F09BA">
        <w:rPr>
          <w:rFonts w:cs="Times New Roman"/>
          <w:spacing w:val="1"/>
          <w:w w:val="105"/>
          <w:szCs w:val="20"/>
        </w:rPr>
        <w:t xml:space="preserve"> </w:t>
      </w:r>
      <w:r w:rsidRPr="006F09BA">
        <w:rPr>
          <w:rFonts w:cs="Times New Roman"/>
          <w:w w:val="105"/>
          <w:szCs w:val="20"/>
        </w:rPr>
        <w:t>Литературное</w:t>
      </w:r>
      <w:r w:rsidRPr="006F09BA">
        <w:rPr>
          <w:rFonts w:cs="Times New Roman"/>
          <w:spacing w:val="1"/>
          <w:w w:val="105"/>
          <w:szCs w:val="20"/>
        </w:rPr>
        <w:t xml:space="preserve"> </w:t>
      </w:r>
      <w:r w:rsidRPr="006F09BA">
        <w:rPr>
          <w:rFonts w:cs="Times New Roman"/>
          <w:w w:val="105"/>
          <w:szCs w:val="20"/>
        </w:rPr>
        <w:t>образование</w:t>
      </w:r>
      <w:r w:rsidRPr="006F09BA">
        <w:rPr>
          <w:rFonts w:cs="Times New Roman"/>
          <w:spacing w:val="1"/>
          <w:w w:val="105"/>
          <w:szCs w:val="20"/>
        </w:rPr>
        <w:t xml:space="preserve"> </w:t>
      </w:r>
      <w:r w:rsidRPr="006F09BA">
        <w:rPr>
          <w:rFonts w:cs="Times New Roman"/>
          <w:w w:val="105"/>
          <w:szCs w:val="20"/>
        </w:rPr>
        <w:t>способствует</w:t>
      </w:r>
      <w:r w:rsidRPr="006F09BA">
        <w:rPr>
          <w:rFonts w:cs="Times New Roman"/>
          <w:spacing w:val="1"/>
          <w:w w:val="105"/>
          <w:szCs w:val="20"/>
        </w:rPr>
        <w:t xml:space="preserve"> </w:t>
      </w:r>
      <w:r w:rsidRPr="006F09BA">
        <w:rPr>
          <w:rFonts w:cs="Times New Roman"/>
          <w:w w:val="105"/>
          <w:szCs w:val="20"/>
        </w:rPr>
        <w:t>формированию</w:t>
      </w:r>
      <w:r w:rsidRPr="006F09BA">
        <w:rPr>
          <w:rFonts w:cs="Times New Roman"/>
          <w:spacing w:val="2"/>
          <w:w w:val="105"/>
          <w:szCs w:val="20"/>
        </w:rPr>
        <w:t xml:space="preserve"> </w:t>
      </w:r>
      <w:r w:rsidRPr="006F09BA">
        <w:rPr>
          <w:rFonts w:cs="Times New Roman"/>
          <w:w w:val="105"/>
          <w:szCs w:val="20"/>
        </w:rPr>
        <w:t>его</w:t>
      </w:r>
      <w:r w:rsidRPr="006F09BA">
        <w:rPr>
          <w:rFonts w:cs="Times New Roman"/>
          <w:spacing w:val="1"/>
          <w:w w:val="105"/>
          <w:szCs w:val="20"/>
        </w:rPr>
        <w:t xml:space="preserve"> </w:t>
      </w:r>
      <w:r w:rsidRPr="006F09BA">
        <w:rPr>
          <w:rFonts w:cs="Times New Roman"/>
          <w:w w:val="105"/>
          <w:szCs w:val="20"/>
        </w:rPr>
        <w:t>речевой</w:t>
      </w:r>
      <w:r w:rsidRPr="006F09BA">
        <w:rPr>
          <w:rFonts w:cs="Times New Roman"/>
          <w:spacing w:val="2"/>
          <w:w w:val="105"/>
          <w:szCs w:val="20"/>
        </w:rPr>
        <w:t xml:space="preserve"> </w:t>
      </w:r>
      <w:r w:rsidRPr="006F09BA">
        <w:rPr>
          <w:rFonts w:cs="Times New Roman"/>
          <w:w w:val="105"/>
          <w:szCs w:val="20"/>
        </w:rPr>
        <w:t>культуры.</w:t>
      </w:r>
    </w:p>
    <w:p w:rsidR="006F09BA" w:rsidRPr="006F09BA" w:rsidRDefault="006F09BA" w:rsidP="006F09BA">
      <w:pPr>
        <w:pStyle w:val="afffd"/>
        <w:spacing w:before="78" w:line="252" w:lineRule="auto"/>
        <w:ind w:right="144" w:firstLine="708"/>
        <w:rPr>
          <w:rFonts w:cs="Times New Roman"/>
          <w:szCs w:val="20"/>
        </w:rPr>
      </w:pPr>
      <w:r w:rsidRPr="006F09BA">
        <w:rPr>
          <w:rFonts w:cs="Times New Roman"/>
          <w:w w:val="105"/>
          <w:szCs w:val="20"/>
        </w:rPr>
        <w:t>Единство этих дисциплин обеспечивает прежде всего общий для всех филологических наук предмет изучения –</w:t>
      </w:r>
      <w:r w:rsidRPr="006F09BA">
        <w:rPr>
          <w:rFonts w:cs="Times New Roman"/>
          <w:spacing w:val="1"/>
          <w:w w:val="105"/>
          <w:szCs w:val="20"/>
        </w:rPr>
        <w:t xml:space="preserve"> </w:t>
      </w:r>
      <w:r w:rsidRPr="006F09BA">
        <w:rPr>
          <w:rFonts w:cs="Times New Roman"/>
          <w:w w:val="105"/>
          <w:szCs w:val="20"/>
        </w:rPr>
        <w:t>слово как единица языка и речи, его функционирование в различных сферах, в том  числе эстетической. Содержание</w:t>
      </w:r>
      <w:r w:rsidRPr="006F09BA">
        <w:rPr>
          <w:rFonts w:cs="Times New Roman"/>
          <w:spacing w:val="1"/>
          <w:w w:val="105"/>
          <w:szCs w:val="20"/>
        </w:rPr>
        <w:t xml:space="preserve"> </w:t>
      </w:r>
      <w:r w:rsidRPr="006F09BA">
        <w:rPr>
          <w:rFonts w:cs="Times New Roman"/>
          <w:w w:val="105"/>
          <w:szCs w:val="20"/>
        </w:rPr>
        <w:t>обеих</w:t>
      </w:r>
      <w:r w:rsidRPr="006F09BA">
        <w:rPr>
          <w:rFonts w:cs="Times New Roman"/>
          <w:spacing w:val="1"/>
          <w:w w:val="105"/>
          <w:szCs w:val="20"/>
        </w:rPr>
        <w:t xml:space="preserve"> </w:t>
      </w:r>
      <w:r w:rsidRPr="006F09BA">
        <w:rPr>
          <w:rFonts w:cs="Times New Roman"/>
          <w:w w:val="105"/>
          <w:szCs w:val="20"/>
        </w:rPr>
        <w:t>дисциплин</w:t>
      </w:r>
      <w:r w:rsidRPr="006F09BA">
        <w:rPr>
          <w:rFonts w:cs="Times New Roman"/>
          <w:spacing w:val="1"/>
          <w:w w:val="105"/>
          <w:szCs w:val="20"/>
        </w:rPr>
        <w:t xml:space="preserve"> </w:t>
      </w:r>
      <w:r w:rsidRPr="006F09BA">
        <w:rPr>
          <w:rFonts w:cs="Times New Roman"/>
          <w:w w:val="105"/>
          <w:szCs w:val="20"/>
        </w:rPr>
        <w:t>базируется</w:t>
      </w:r>
      <w:r w:rsidRPr="006F09BA">
        <w:rPr>
          <w:rFonts w:cs="Times New Roman"/>
          <w:spacing w:val="1"/>
          <w:w w:val="105"/>
          <w:szCs w:val="20"/>
        </w:rPr>
        <w:t xml:space="preserve"> </w:t>
      </w:r>
      <w:r w:rsidRPr="006F09BA">
        <w:rPr>
          <w:rFonts w:cs="Times New Roman"/>
          <w:w w:val="105"/>
          <w:szCs w:val="20"/>
        </w:rPr>
        <w:t>на</w:t>
      </w:r>
      <w:r w:rsidRPr="006F09BA">
        <w:rPr>
          <w:rFonts w:cs="Times New Roman"/>
          <w:spacing w:val="1"/>
          <w:w w:val="105"/>
          <w:szCs w:val="20"/>
        </w:rPr>
        <w:t xml:space="preserve"> </w:t>
      </w:r>
      <w:r w:rsidRPr="006F09BA">
        <w:rPr>
          <w:rFonts w:cs="Times New Roman"/>
          <w:w w:val="105"/>
          <w:szCs w:val="20"/>
        </w:rPr>
        <w:t>основах</w:t>
      </w:r>
      <w:r w:rsidRPr="006F09BA">
        <w:rPr>
          <w:rFonts w:cs="Times New Roman"/>
          <w:spacing w:val="1"/>
          <w:w w:val="105"/>
          <w:szCs w:val="20"/>
        </w:rPr>
        <w:t xml:space="preserve"> </w:t>
      </w:r>
      <w:r w:rsidRPr="006F09BA">
        <w:rPr>
          <w:rFonts w:cs="Times New Roman"/>
          <w:w w:val="105"/>
          <w:szCs w:val="20"/>
        </w:rPr>
        <w:t>фундаментальных</w:t>
      </w:r>
      <w:r w:rsidRPr="006F09BA">
        <w:rPr>
          <w:rFonts w:cs="Times New Roman"/>
          <w:spacing w:val="1"/>
          <w:w w:val="105"/>
          <w:szCs w:val="20"/>
        </w:rPr>
        <w:t xml:space="preserve"> </w:t>
      </w:r>
      <w:r w:rsidRPr="006F09BA">
        <w:rPr>
          <w:rFonts w:cs="Times New Roman"/>
          <w:w w:val="105"/>
          <w:szCs w:val="20"/>
        </w:rPr>
        <w:t>наук</w:t>
      </w:r>
      <w:r w:rsidRPr="006F09BA">
        <w:rPr>
          <w:rFonts w:cs="Times New Roman"/>
          <w:spacing w:val="1"/>
          <w:w w:val="105"/>
          <w:szCs w:val="20"/>
        </w:rPr>
        <w:t xml:space="preserve"> </w:t>
      </w:r>
      <w:r w:rsidRPr="006F09BA">
        <w:rPr>
          <w:rFonts w:cs="Times New Roman"/>
          <w:w w:val="105"/>
          <w:szCs w:val="20"/>
        </w:rPr>
        <w:t>(лингвистики,</w:t>
      </w:r>
      <w:r w:rsidRPr="006F09BA">
        <w:rPr>
          <w:rFonts w:cs="Times New Roman"/>
          <w:spacing w:val="1"/>
          <w:w w:val="105"/>
          <w:szCs w:val="20"/>
        </w:rPr>
        <w:t xml:space="preserve"> </w:t>
      </w:r>
      <w:r w:rsidRPr="006F09BA">
        <w:rPr>
          <w:rFonts w:cs="Times New Roman"/>
          <w:w w:val="105"/>
          <w:szCs w:val="20"/>
        </w:rPr>
        <w:t>стилистики,</w:t>
      </w:r>
      <w:r w:rsidRPr="006F09BA">
        <w:rPr>
          <w:rFonts w:cs="Times New Roman"/>
          <w:spacing w:val="1"/>
          <w:w w:val="105"/>
          <w:szCs w:val="20"/>
        </w:rPr>
        <w:t xml:space="preserve"> </w:t>
      </w:r>
      <w:r w:rsidRPr="006F09BA">
        <w:rPr>
          <w:rFonts w:cs="Times New Roman"/>
          <w:w w:val="105"/>
          <w:szCs w:val="20"/>
        </w:rPr>
        <w:t>литературоведении,</w:t>
      </w:r>
      <w:r w:rsidRPr="006F09BA">
        <w:rPr>
          <w:rFonts w:cs="Times New Roman"/>
          <w:spacing w:val="1"/>
          <w:w w:val="105"/>
          <w:szCs w:val="20"/>
        </w:rPr>
        <w:t xml:space="preserve"> </w:t>
      </w:r>
      <w:r w:rsidRPr="006F09BA">
        <w:rPr>
          <w:rFonts w:cs="Times New Roman"/>
          <w:w w:val="105"/>
          <w:szCs w:val="20"/>
        </w:rPr>
        <w:t>фольклористики</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др.)</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предполагает</w:t>
      </w:r>
      <w:r w:rsidRPr="006F09BA">
        <w:rPr>
          <w:rFonts w:cs="Times New Roman"/>
          <w:spacing w:val="1"/>
          <w:w w:val="105"/>
          <w:szCs w:val="20"/>
        </w:rPr>
        <w:t xml:space="preserve"> </w:t>
      </w:r>
      <w:r w:rsidRPr="006F09BA">
        <w:rPr>
          <w:rFonts w:cs="Times New Roman"/>
          <w:w w:val="105"/>
          <w:szCs w:val="20"/>
        </w:rPr>
        <w:t>постижение</w:t>
      </w:r>
      <w:r w:rsidRPr="006F09BA">
        <w:rPr>
          <w:rFonts w:cs="Times New Roman"/>
          <w:spacing w:val="1"/>
          <w:w w:val="105"/>
          <w:szCs w:val="20"/>
        </w:rPr>
        <w:t xml:space="preserve"> </w:t>
      </w:r>
      <w:r w:rsidRPr="006F09BA">
        <w:rPr>
          <w:rFonts w:cs="Times New Roman"/>
          <w:w w:val="105"/>
          <w:szCs w:val="20"/>
        </w:rPr>
        <w:t>языка</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литературы</w:t>
      </w:r>
      <w:r w:rsidRPr="006F09BA">
        <w:rPr>
          <w:rFonts w:cs="Times New Roman"/>
          <w:spacing w:val="1"/>
          <w:w w:val="105"/>
          <w:szCs w:val="20"/>
        </w:rPr>
        <w:t xml:space="preserve"> </w:t>
      </w:r>
      <w:r w:rsidRPr="006F09BA">
        <w:rPr>
          <w:rFonts w:cs="Times New Roman"/>
          <w:w w:val="105"/>
          <w:szCs w:val="20"/>
        </w:rPr>
        <w:t>как</w:t>
      </w:r>
      <w:r w:rsidRPr="006F09BA">
        <w:rPr>
          <w:rFonts w:cs="Times New Roman"/>
          <w:spacing w:val="1"/>
          <w:w w:val="105"/>
          <w:szCs w:val="20"/>
        </w:rPr>
        <w:t xml:space="preserve"> </w:t>
      </w:r>
      <w:r w:rsidRPr="006F09BA">
        <w:rPr>
          <w:rFonts w:cs="Times New Roman"/>
          <w:w w:val="105"/>
          <w:szCs w:val="20"/>
        </w:rPr>
        <w:t>национально-культурных</w:t>
      </w:r>
      <w:r w:rsidRPr="006F09BA">
        <w:rPr>
          <w:rFonts w:cs="Times New Roman"/>
          <w:spacing w:val="1"/>
          <w:w w:val="105"/>
          <w:szCs w:val="20"/>
        </w:rPr>
        <w:t xml:space="preserve"> </w:t>
      </w:r>
      <w:r w:rsidRPr="006F09BA">
        <w:rPr>
          <w:rFonts w:cs="Times New Roman"/>
          <w:w w:val="105"/>
          <w:szCs w:val="20"/>
        </w:rPr>
        <w:t>ценностей.</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русский</w:t>
      </w:r>
      <w:r w:rsidRPr="006F09BA">
        <w:rPr>
          <w:rFonts w:cs="Times New Roman"/>
          <w:spacing w:val="1"/>
          <w:w w:val="105"/>
          <w:szCs w:val="20"/>
        </w:rPr>
        <w:t xml:space="preserve"> </w:t>
      </w:r>
      <w:r w:rsidRPr="006F09BA">
        <w:rPr>
          <w:rFonts w:cs="Times New Roman"/>
          <w:w w:val="105"/>
          <w:szCs w:val="20"/>
        </w:rPr>
        <w:t>язык</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литература</w:t>
      </w:r>
      <w:r w:rsidRPr="006F09BA">
        <w:rPr>
          <w:rFonts w:cs="Times New Roman"/>
          <w:spacing w:val="1"/>
          <w:w w:val="105"/>
          <w:szCs w:val="20"/>
        </w:rPr>
        <w:t xml:space="preserve"> </w:t>
      </w:r>
      <w:r w:rsidRPr="006F09BA">
        <w:rPr>
          <w:rFonts w:cs="Times New Roman"/>
          <w:w w:val="105"/>
          <w:szCs w:val="20"/>
        </w:rPr>
        <w:t>формируют</w:t>
      </w:r>
      <w:r w:rsidRPr="006F09BA">
        <w:rPr>
          <w:rFonts w:cs="Times New Roman"/>
          <w:spacing w:val="1"/>
          <w:w w:val="105"/>
          <w:szCs w:val="20"/>
        </w:rPr>
        <w:t xml:space="preserve"> </w:t>
      </w:r>
      <w:r w:rsidRPr="006F09BA">
        <w:rPr>
          <w:rFonts w:cs="Times New Roman"/>
          <w:w w:val="105"/>
          <w:szCs w:val="20"/>
        </w:rPr>
        <w:t>ко</w:t>
      </w:r>
      <w:r w:rsidRPr="006F09BA">
        <w:rPr>
          <w:rFonts w:cs="Times New Roman"/>
          <w:w w:val="105"/>
          <w:szCs w:val="20"/>
        </w:rPr>
        <w:t>м</w:t>
      </w:r>
      <w:r w:rsidRPr="006F09BA">
        <w:rPr>
          <w:rFonts w:cs="Times New Roman"/>
          <w:w w:val="105"/>
          <w:szCs w:val="20"/>
        </w:rPr>
        <w:t>муникативные</w:t>
      </w:r>
      <w:r w:rsidRPr="006F09BA">
        <w:rPr>
          <w:rFonts w:cs="Times New Roman"/>
          <w:spacing w:val="1"/>
          <w:w w:val="105"/>
          <w:szCs w:val="20"/>
        </w:rPr>
        <w:t xml:space="preserve"> </w:t>
      </w:r>
      <w:r w:rsidRPr="006F09BA">
        <w:rPr>
          <w:rFonts w:cs="Times New Roman"/>
          <w:w w:val="105"/>
          <w:szCs w:val="20"/>
        </w:rPr>
        <w:t>умения</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навыки,</w:t>
      </w:r>
      <w:r w:rsidRPr="006F09BA">
        <w:rPr>
          <w:rFonts w:cs="Times New Roman"/>
          <w:spacing w:val="1"/>
          <w:w w:val="105"/>
          <w:szCs w:val="20"/>
        </w:rPr>
        <w:t xml:space="preserve"> </w:t>
      </w:r>
      <w:r w:rsidRPr="006F09BA">
        <w:rPr>
          <w:rFonts w:cs="Times New Roman"/>
          <w:w w:val="105"/>
          <w:szCs w:val="20"/>
        </w:rPr>
        <w:t>лежащие</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основе</w:t>
      </w:r>
      <w:r w:rsidRPr="006F09BA">
        <w:rPr>
          <w:rFonts w:cs="Times New Roman"/>
          <w:spacing w:val="1"/>
          <w:w w:val="105"/>
          <w:szCs w:val="20"/>
        </w:rPr>
        <w:t xml:space="preserve"> </w:t>
      </w:r>
      <w:r w:rsidRPr="006F09BA">
        <w:rPr>
          <w:rFonts w:cs="Times New Roman"/>
          <w:w w:val="105"/>
          <w:szCs w:val="20"/>
        </w:rPr>
        <w:t>человеческой</w:t>
      </w:r>
      <w:r w:rsidRPr="006F09BA">
        <w:rPr>
          <w:rFonts w:cs="Times New Roman"/>
          <w:spacing w:val="1"/>
          <w:w w:val="105"/>
          <w:szCs w:val="20"/>
        </w:rPr>
        <w:t xml:space="preserve"> </w:t>
      </w:r>
      <w:r w:rsidRPr="006F09BA">
        <w:rPr>
          <w:rFonts w:cs="Times New Roman"/>
          <w:w w:val="105"/>
          <w:szCs w:val="20"/>
        </w:rPr>
        <w:t>деятельности, мышления.</w:t>
      </w:r>
    </w:p>
    <w:p w:rsidR="006F09BA" w:rsidRPr="006F09BA" w:rsidRDefault="006F09BA" w:rsidP="006F09BA">
      <w:pPr>
        <w:pStyle w:val="afffd"/>
        <w:spacing w:before="1" w:line="252" w:lineRule="auto"/>
        <w:ind w:right="144" w:firstLine="708"/>
        <w:rPr>
          <w:rFonts w:cs="Times New Roman"/>
          <w:szCs w:val="20"/>
        </w:rPr>
      </w:pPr>
      <w:r w:rsidRPr="006F09BA">
        <w:rPr>
          <w:rFonts w:cs="Times New Roman"/>
          <w:w w:val="105"/>
          <w:szCs w:val="20"/>
        </w:rPr>
        <w:t>Литература</w:t>
      </w:r>
      <w:r w:rsidRPr="006F09BA">
        <w:rPr>
          <w:rFonts w:cs="Times New Roman"/>
          <w:spacing w:val="1"/>
          <w:w w:val="105"/>
          <w:szCs w:val="20"/>
        </w:rPr>
        <w:t xml:space="preserve"> </w:t>
      </w:r>
      <w:r w:rsidRPr="006F09BA">
        <w:rPr>
          <w:rFonts w:cs="Times New Roman"/>
          <w:w w:val="105"/>
          <w:szCs w:val="20"/>
        </w:rPr>
        <w:t>взаимодействует</w:t>
      </w:r>
      <w:r w:rsidRPr="006F09BA">
        <w:rPr>
          <w:rFonts w:cs="Times New Roman"/>
          <w:spacing w:val="1"/>
          <w:w w:val="105"/>
          <w:szCs w:val="20"/>
        </w:rPr>
        <w:t xml:space="preserve"> </w:t>
      </w:r>
      <w:r w:rsidRPr="006F09BA">
        <w:rPr>
          <w:rFonts w:cs="Times New Roman"/>
          <w:w w:val="105"/>
          <w:szCs w:val="20"/>
        </w:rPr>
        <w:t>также</w:t>
      </w:r>
      <w:r w:rsidRPr="006F09BA">
        <w:rPr>
          <w:rFonts w:cs="Times New Roman"/>
          <w:spacing w:val="1"/>
          <w:w w:val="105"/>
          <w:szCs w:val="20"/>
        </w:rPr>
        <w:t xml:space="preserve"> </w:t>
      </w:r>
      <w:r w:rsidRPr="006F09BA">
        <w:rPr>
          <w:rFonts w:cs="Times New Roman"/>
          <w:w w:val="105"/>
          <w:szCs w:val="20"/>
        </w:rPr>
        <w:t>с</w:t>
      </w:r>
      <w:r w:rsidRPr="006F09BA">
        <w:rPr>
          <w:rFonts w:cs="Times New Roman"/>
          <w:spacing w:val="1"/>
          <w:w w:val="105"/>
          <w:szCs w:val="20"/>
        </w:rPr>
        <w:t xml:space="preserve"> </w:t>
      </w:r>
      <w:r w:rsidRPr="006F09BA">
        <w:rPr>
          <w:rFonts w:cs="Times New Roman"/>
          <w:w w:val="105"/>
          <w:szCs w:val="20"/>
        </w:rPr>
        <w:t>дисциплинами</w:t>
      </w:r>
      <w:r w:rsidRPr="006F09BA">
        <w:rPr>
          <w:rFonts w:cs="Times New Roman"/>
          <w:spacing w:val="1"/>
          <w:w w:val="105"/>
          <w:szCs w:val="20"/>
        </w:rPr>
        <w:t xml:space="preserve"> </w:t>
      </w:r>
      <w:r w:rsidRPr="006F09BA">
        <w:rPr>
          <w:rFonts w:cs="Times New Roman"/>
          <w:w w:val="105"/>
          <w:szCs w:val="20"/>
        </w:rPr>
        <w:t>художественного</w:t>
      </w:r>
      <w:r w:rsidRPr="006F09BA">
        <w:rPr>
          <w:rFonts w:cs="Times New Roman"/>
          <w:spacing w:val="1"/>
          <w:w w:val="105"/>
          <w:szCs w:val="20"/>
        </w:rPr>
        <w:t xml:space="preserve"> </w:t>
      </w:r>
      <w:r w:rsidRPr="006F09BA">
        <w:rPr>
          <w:rFonts w:cs="Times New Roman"/>
          <w:w w:val="105"/>
          <w:szCs w:val="20"/>
        </w:rPr>
        <w:t>цикла</w:t>
      </w:r>
      <w:r w:rsidRPr="006F09BA">
        <w:rPr>
          <w:rFonts w:cs="Times New Roman"/>
          <w:spacing w:val="1"/>
          <w:w w:val="105"/>
          <w:szCs w:val="20"/>
        </w:rPr>
        <w:t xml:space="preserve"> </w:t>
      </w:r>
      <w:r w:rsidRPr="006F09BA">
        <w:rPr>
          <w:rFonts w:cs="Times New Roman"/>
          <w:w w:val="105"/>
          <w:szCs w:val="20"/>
        </w:rPr>
        <w:t>(музыкой,</w:t>
      </w:r>
      <w:r w:rsidRPr="006F09BA">
        <w:rPr>
          <w:rFonts w:cs="Times New Roman"/>
          <w:spacing w:val="1"/>
          <w:w w:val="105"/>
          <w:szCs w:val="20"/>
        </w:rPr>
        <w:t xml:space="preserve"> </w:t>
      </w:r>
      <w:r w:rsidRPr="006F09BA">
        <w:rPr>
          <w:rFonts w:cs="Times New Roman"/>
          <w:w w:val="105"/>
          <w:szCs w:val="20"/>
        </w:rPr>
        <w:t>изо</w:t>
      </w:r>
      <w:r w:rsidRPr="006F09BA">
        <w:rPr>
          <w:rFonts w:cs="Times New Roman"/>
          <w:w w:val="105"/>
          <w:szCs w:val="20"/>
        </w:rPr>
        <w:t>б</w:t>
      </w:r>
      <w:r w:rsidRPr="006F09BA">
        <w:rPr>
          <w:rFonts w:cs="Times New Roman"/>
          <w:w w:val="105"/>
          <w:szCs w:val="20"/>
        </w:rPr>
        <w:t>разительным</w:t>
      </w:r>
      <w:r w:rsidRPr="006F09BA">
        <w:rPr>
          <w:rFonts w:cs="Times New Roman"/>
          <w:spacing w:val="1"/>
          <w:w w:val="105"/>
          <w:szCs w:val="20"/>
        </w:rPr>
        <w:t xml:space="preserve"> </w:t>
      </w:r>
      <w:r w:rsidRPr="006F09BA">
        <w:rPr>
          <w:rFonts w:cs="Times New Roman"/>
          <w:w w:val="105"/>
          <w:szCs w:val="20"/>
        </w:rPr>
        <w:t>искусством,</w:t>
      </w:r>
      <w:r w:rsidRPr="006F09BA">
        <w:rPr>
          <w:rFonts w:cs="Times New Roman"/>
          <w:spacing w:val="1"/>
          <w:w w:val="105"/>
          <w:szCs w:val="20"/>
        </w:rPr>
        <w:t xml:space="preserve"> </w:t>
      </w:r>
      <w:r w:rsidRPr="006F09BA">
        <w:rPr>
          <w:rFonts w:cs="Times New Roman"/>
          <w:w w:val="105"/>
          <w:szCs w:val="20"/>
        </w:rPr>
        <w:t>мировой</w:t>
      </w:r>
      <w:r w:rsidRPr="006F09BA">
        <w:rPr>
          <w:rFonts w:cs="Times New Roman"/>
          <w:spacing w:val="1"/>
          <w:w w:val="105"/>
          <w:szCs w:val="20"/>
        </w:rPr>
        <w:t xml:space="preserve"> </w:t>
      </w:r>
      <w:r w:rsidRPr="006F09BA">
        <w:rPr>
          <w:rFonts w:cs="Times New Roman"/>
          <w:w w:val="105"/>
          <w:szCs w:val="20"/>
        </w:rPr>
        <w:t>художественной</w:t>
      </w:r>
      <w:r w:rsidRPr="006F09BA">
        <w:rPr>
          <w:rFonts w:cs="Times New Roman"/>
          <w:spacing w:val="1"/>
          <w:w w:val="105"/>
          <w:szCs w:val="20"/>
        </w:rPr>
        <w:t xml:space="preserve"> </w:t>
      </w:r>
      <w:r w:rsidRPr="006F09BA">
        <w:rPr>
          <w:rFonts w:cs="Times New Roman"/>
          <w:w w:val="105"/>
          <w:szCs w:val="20"/>
        </w:rPr>
        <w:t>культурой),</w:t>
      </w:r>
      <w:r w:rsidRPr="006F09BA">
        <w:rPr>
          <w:rFonts w:cs="Times New Roman"/>
          <w:spacing w:val="1"/>
          <w:w w:val="105"/>
          <w:szCs w:val="20"/>
        </w:rPr>
        <w:t xml:space="preserve"> </w:t>
      </w:r>
      <w:r w:rsidRPr="006F09BA">
        <w:rPr>
          <w:rFonts w:cs="Times New Roman"/>
          <w:w w:val="105"/>
          <w:szCs w:val="20"/>
        </w:rPr>
        <w:t>формируя</w:t>
      </w:r>
      <w:r w:rsidRPr="006F09BA">
        <w:rPr>
          <w:rFonts w:cs="Times New Roman"/>
          <w:spacing w:val="1"/>
          <w:w w:val="105"/>
          <w:szCs w:val="20"/>
        </w:rPr>
        <w:t xml:space="preserve"> </w:t>
      </w:r>
      <w:r w:rsidRPr="006F09BA">
        <w:rPr>
          <w:rFonts w:cs="Times New Roman"/>
          <w:w w:val="105"/>
          <w:szCs w:val="20"/>
        </w:rPr>
        <w:t>у</w:t>
      </w:r>
      <w:r w:rsidRPr="006F09BA">
        <w:rPr>
          <w:rFonts w:cs="Times New Roman"/>
          <w:spacing w:val="1"/>
          <w:w w:val="105"/>
          <w:szCs w:val="20"/>
        </w:rPr>
        <w:t xml:space="preserve"> </w:t>
      </w:r>
      <w:r w:rsidRPr="006F09BA">
        <w:rPr>
          <w:rFonts w:cs="Times New Roman"/>
          <w:w w:val="105"/>
          <w:szCs w:val="20"/>
        </w:rPr>
        <w:t>учащихся</w:t>
      </w:r>
      <w:r w:rsidRPr="006F09BA">
        <w:rPr>
          <w:rFonts w:cs="Times New Roman"/>
          <w:spacing w:val="1"/>
          <w:w w:val="105"/>
          <w:szCs w:val="20"/>
        </w:rPr>
        <w:t xml:space="preserve"> </w:t>
      </w:r>
      <w:r w:rsidRPr="006F09BA">
        <w:rPr>
          <w:rFonts w:cs="Times New Roman"/>
          <w:w w:val="105"/>
          <w:szCs w:val="20"/>
        </w:rPr>
        <w:t>представления</w:t>
      </w:r>
      <w:r w:rsidRPr="006F09BA">
        <w:rPr>
          <w:rFonts w:cs="Times New Roman"/>
          <w:spacing w:val="50"/>
          <w:w w:val="105"/>
          <w:szCs w:val="20"/>
        </w:rPr>
        <w:t xml:space="preserve"> </w:t>
      </w:r>
      <w:r w:rsidRPr="006F09BA">
        <w:rPr>
          <w:rFonts w:cs="Times New Roman"/>
          <w:w w:val="105"/>
          <w:szCs w:val="20"/>
        </w:rPr>
        <w:t>о</w:t>
      </w:r>
      <w:r w:rsidRPr="006F09BA">
        <w:rPr>
          <w:rFonts w:cs="Times New Roman"/>
          <w:spacing w:val="50"/>
          <w:w w:val="105"/>
          <w:szCs w:val="20"/>
        </w:rPr>
        <w:t xml:space="preserve"> </w:t>
      </w:r>
      <w:r w:rsidRPr="006F09BA">
        <w:rPr>
          <w:rFonts w:cs="Times New Roman"/>
          <w:w w:val="105"/>
          <w:szCs w:val="20"/>
        </w:rPr>
        <w:t>закономерностях</w:t>
      </w:r>
      <w:r w:rsidRPr="006F09BA">
        <w:rPr>
          <w:rFonts w:cs="Times New Roman"/>
          <w:spacing w:val="1"/>
          <w:w w:val="105"/>
          <w:szCs w:val="20"/>
        </w:rPr>
        <w:t xml:space="preserve"> </w:t>
      </w:r>
      <w:r w:rsidRPr="006F09BA">
        <w:rPr>
          <w:rFonts w:cs="Times New Roman"/>
          <w:w w:val="105"/>
          <w:szCs w:val="20"/>
        </w:rPr>
        <w:t>эстетического и художественного освоения мира человеком, о критериях эстетической оценки произведения. Уроки</w:t>
      </w:r>
      <w:r w:rsidRPr="006F09BA">
        <w:rPr>
          <w:rFonts w:cs="Times New Roman"/>
          <w:spacing w:val="1"/>
          <w:w w:val="105"/>
          <w:szCs w:val="20"/>
        </w:rPr>
        <w:t xml:space="preserve"> </w:t>
      </w:r>
      <w:r w:rsidRPr="006F09BA">
        <w:rPr>
          <w:rFonts w:cs="Times New Roman"/>
          <w:w w:val="105"/>
          <w:szCs w:val="20"/>
        </w:rPr>
        <w:t>литературы могут включать в себя диалог искусств: кино, музыка, жив</w:t>
      </w:r>
      <w:r w:rsidRPr="006F09BA">
        <w:rPr>
          <w:rFonts w:cs="Times New Roman"/>
          <w:w w:val="105"/>
          <w:szCs w:val="20"/>
        </w:rPr>
        <w:t>о</w:t>
      </w:r>
      <w:r w:rsidRPr="006F09BA">
        <w:rPr>
          <w:rFonts w:cs="Times New Roman"/>
          <w:w w:val="105"/>
          <w:szCs w:val="20"/>
        </w:rPr>
        <w:t>пись, театр и литература. Вместе с историей и</w:t>
      </w:r>
      <w:r w:rsidRPr="006F09BA">
        <w:rPr>
          <w:rFonts w:cs="Times New Roman"/>
          <w:spacing w:val="1"/>
          <w:w w:val="105"/>
          <w:szCs w:val="20"/>
        </w:rPr>
        <w:t xml:space="preserve"> </w:t>
      </w:r>
      <w:r w:rsidRPr="006F09BA">
        <w:rPr>
          <w:rFonts w:cs="Times New Roman"/>
          <w:w w:val="105"/>
          <w:szCs w:val="20"/>
        </w:rPr>
        <w:t>обществознанием</w:t>
      </w:r>
      <w:r w:rsidRPr="006F09BA">
        <w:rPr>
          <w:rFonts w:cs="Times New Roman"/>
          <w:spacing w:val="1"/>
          <w:w w:val="105"/>
          <w:szCs w:val="20"/>
        </w:rPr>
        <w:t xml:space="preserve"> </w:t>
      </w:r>
      <w:r w:rsidRPr="006F09BA">
        <w:rPr>
          <w:rFonts w:cs="Times New Roman"/>
          <w:w w:val="105"/>
          <w:szCs w:val="20"/>
        </w:rPr>
        <w:t>литература</w:t>
      </w:r>
      <w:r w:rsidRPr="006F09BA">
        <w:rPr>
          <w:rFonts w:cs="Times New Roman"/>
          <w:spacing w:val="1"/>
          <w:w w:val="105"/>
          <w:szCs w:val="20"/>
        </w:rPr>
        <w:t xml:space="preserve"> </w:t>
      </w:r>
      <w:r w:rsidRPr="006F09BA">
        <w:rPr>
          <w:rFonts w:cs="Times New Roman"/>
          <w:w w:val="105"/>
          <w:szCs w:val="20"/>
        </w:rPr>
        <w:t>обращается</w:t>
      </w:r>
      <w:r w:rsidRPr="006F09BA">
        <w:rPr>
          <w:rFonts w:cs="Times New Roman"/>
          <w:spacing w:val="1"/>
          <w:w w:val="105"/>
          <w:szCs w:val="20"/>
        </w:rPr>
        <w:t xml:space="preserve"> </w:t>
      </w:r>
      <w:r w:rsidRPr="006F09BA">
        <w:rPr>
          <w:rFonts w:cs="Times New Roman"/>
          <w:w w:val="105"/>
          <w:szCs w:val="20"/>
        </w:rPr>
        <w:t>к</w:t>
      </w:r>
      <w:r w:rsidRPr="006F09BA">
        <w:rPr>
          <w:rFonts w:cs="Times New Roman"/>
          <w:spacing w:val="1"/>
          <w:w w:val="105"/>
          <w:szCs w:val="20"/>
        </w:rPr>
        <w:t xml:space="preserve"> </w:t>
      </w:r>
      <w:r w:rsidRPr="006F09BA">
        <w:rPr>
          <w:rFonts w:cs="Times New Roman"/>
          <w:w w:val="105"/>
          <w:szCs w:val="20"/>
        </w:rPr>
        <w:t>проблемам,</w:t>
      </w:r>
      <w:r w:rsidRPr="006F09BA">
        <w:rPr>
          <w:rFonts w:cs="Times New Roman"/>
          <w:spacing w:val="1"/>
          <w:w w:val="105"/>
          <w:szCs w:val="20"/>
        </w:rPr>
        <w:t xml:space="preserve"> </w:t>
      </w:r>
      <w:r w:rsidRPr="006F09BA">
        <w:rPr>
          <w:rFonts w:cs="Times New Roman"/>
          <w:w w:val="105"/>
          <w:szCs w:val="20"/>
        </w:rPr>
        <w:t>непосредственно</w:t>
      </w:r>
      <w:r w:rsidRPr="006F09BA">
        <w:rPr>
          <w:rFonts w:cs="Times New Roman"/>
          <w:spacing w:val="1"/>
          <w:w w:val="105"/>
          <w:szCs w:val="20"/>
        </w:rPr>
        <w:t xml:space="preserve"> </w:t>
      </w:r>
      <w:r w:rsidRPr="006F09BA">
        <w:rPr>
          <w:rFonts w:cs="Times New Roman"/>
          <w:w w:val="105"/>
          <w:szCs w:val="20"/>
        </w:rPr>
        <w:t>связанным</w:t>
      </w:r>
      <w:r w:rsidRPr="006F09BA">
        <w:rPr>
          <w:rFonts w:cs="Times New Roman"/>
          <w:spacing w:val="1"/>
          <w:w w:val="105"/>
          <w:szCs w:val="20"/>
        </w:rPr>
        <w:t xml:space="preserve"> </w:t>
      </w:r>
      <w:r w:rsidRPr="006F09BA">
        <w:rPr>
          <w:rFonts w:cs="Times New Roman"/>
          <w:w w:val="105"/>
          <w:szCs w:val="20"/>
        </w:rPr>
        <w:t>с</w:t>
      </w:r>
      <w:r w:rsidRPr="006F09BA">
        <w:rPr>
          <w:rFonts w:cs="Times New Roman"/>
          <w:spacing w:val="1"/>
          <w:w w:val="105"/>
          <w:szCs w:val="20"/>
        </w:rPr>
        <w:t xml:space="preserve"> </w:t>
      </w:r>
      <w:r w:rsidRPr="006F09BA">
        <w:rPr>
          <w:rFonts w:cs="Times New Roman"/>
          <w:w w:val="105"/>
          <w:szCs w:val="20"/>
        </w:rPr>
        <w:t>общественной  сущностью</w:t>
      </w:r>
      <w:r w:rsidRPr="006F09BA">
        <w:rPr>
          <w:rFonts w:cs="Times New Roman"/>
          <w:spacing w:val="1"/>
          <w:w w:val="105"/>
          <w:szCs w:val="20"/>
        </w:rPr>
        <w:t xml:space="preserve"> </w:t>
      </w:r>
      <w:r w:rsidRPr="006F09BA">
        <w:rPr>
          <w:rFonts w:cs="Times New Roman"/>
          <w:w w:val="105"/>
          <w:szCs w:val="20"/>
        </w:rPr>
        <w:t>человека, формирует историзм мышления, обогащает культурно-историческую память учащихся, не только способствует</w:t>
      </w:r>
      <w:r w:rsidRPr="006F09BA">
        <w:rPr>
          <w:rFonts w:cs="Times New Roman"/>
          <w:spacing w:val="1"/>
          <w:w w:val="105"/>
          <w:szCs w:val="20"/>
        </w:rPr>
        <w:t xml:space="preserve"> </w:t>
      </w:r>
      <w:r w:rsidRPr="006F09BA">
        <w:rPr>
          <w:rFonts w:cs="Times New Roman"/>
          <w:w w:val="105"/>
          <w:szCs w:val="20"/>
        </w:rPr>
        <w:t>освоению знаний по гуманитарным предметам, но и формирует у школьника активное отношение к действительности, к</w:t>
      </w:r>
      <w:r w:rsidRPr="006F09BA">
        <w:rPr>
          <w:rFonts w:cs="Times New Roman"/>
          <w:spacing w:val="1"/>
          <w:w w:val="105"/>
          <w:szCs w:val="20"/>
        </w:rPr>
        <w:t xml:space="preserve"> </w:t>
      </w:r>
      <w:r w:rsidRPr="006F09BA">
        <w:rPr>
          <w:rFonts w:cs="Times New Roman"/>
          <w:w w:val="105"/>
          <w:szCs w:val="20"/>
        </w:rPr>
        <w:t>природе, ко</w:t>
      </w:r>
      <w:r w:rsidRPr="006F09BA">
        <w:rPr>
          <w:rFonts w:cs="Times New Roman"/>
          <w:spacing w:val="2"/>
          <w:w w:val="105"/>
          <w:szCs w:val="20"/>
        </w:rPr>
        <w:t xml:space="preserve"> </w:t>
      </w:r>
      <w:r w:rsidRPr="006F09BA">
        <w:rPr>
          <w:rFonts w:cs="Times New Roman"/>
          <w:w w:val="105"/>
          <w:szCs w:val="20"/>
        </w:rPr>
        <w:t>всему</w:t>
      </w:r>
      <w:r w:rsidRPr="006F09BA">
        <w:rPr>
          <w:rFonts w:cs="Times New Roman"/>
          <w:spacing w:val="1"/>
          <w:w w:val="105"/>
          <w:szCs w:val="20"/>
        </w:rPr>
        <w:t xml:space="preserve"> </w:t>
      </w:r>
      <w:r w:rsidRPr="006F09BA">
        <w:rPr>
          <w:rFonts w:cs="Times New Roman"/>
          <w:w w:val="105"/>
          <w:szCs w:val="20"/>
        </w:rPr>
        <w:t>окружающему</w:t>
      </w:r>
      <w:r w:rsidRPr="006F09BA">
        <w:rPr>
          <w:rFonts w:cs="Times New Roman"/>
          <w:spacing w:val="2"/>
          <w:w w:val="105"/>
          <w:szCs w:val="20"/>
        </w:rPr>
        <w:t xml:space="preserve"> </w:t>
      </w:r>
      <w:r w:rsidRPr="006F09BA">
        <w:rPr>
          <w:rFonts w:cs="Times New Roman"/>
          <w:w w:val="105"/>
          <w:szCs w:val="20"/>
        </w:rPr>
        <w:t>миру.</w:t>
      </w:r>
    </w:p>
    <w:p w:rsidR="006F09BA" w:rsidRPr="006F09BA" w:rsidRDefault="006F09BA" w:rsidP="006F09BA">
      <w:pPr>
        <w:pStyle w:val="110"/>
        <w:spacing w:before="8"/>
        <w:jc w:val="both"/>
        <w:rPr>
          <w:sz w:val="20"/>
          <w:szCs w:val="20"/>
        </w:rPr>
      </w:pPr>
      <w:r w:rsidRPr="006F09BA">
        <w:rPr>
          <w:w w:val="105"/>
          <w:sz w:val="20"/>
          <w:szCs w:val="20"/>
        </w:rPr>
        <w:t>Общие</w:t>
      </w:r>
      <w:r w:rsidRPr="006F09BA">
        <w:rPr>
          <w:spacing w:val="-2"/>
          <w:w w:val="105"/>
          <w:sz w:val="20"/>
          <w:szCs w:val="20"/>
        </w:rPr>
        <w:t xml:space="preserve"> </w:t>
      </w:r>
      <w:r w:rsidRPr="006F09BA">
        <w:rPr>
          <w:w w:val="105"/>
          <w:sz w:val="20"/>
          <w:szCs w:val="20"/>
        </w:rPr>
        <w:t>учебные</w:t>
      </w:r>
      <w:r w:rsidRPr="006F09BA">
        <w:rPr>
          <w:spacing w:val="-1"/>
          <w:w w:val="105"/>
          <w:sz w:val="20"/>
          <w:szCs w:val="20"/>
        </w:rPr>
        <w:t xml:space="preserve"> </w:t>
      </w:r>
      <w:r w:rsidRPr="006F09BA">
        <w:rPr>
          <w:w w:val="105"/>
          <w:sz w:val="20"/>
          <w:szCs w:val="20"/>
        </w:rPr>
        <w:t>умения,</w:t>
      </w:r>
      <w:r w:rsidRPr="006F09BA">
        <w:rPr>
          <w:spacing w:val="-3"/>
          <w:w w:val="105"/>
          <w:sz w:val="20"/>
          <w:szCs w:val="20"/>
        </w:rPr>
        <w:t xml:space="preserve"> </w:t>
      </w:r>
      <w:r w:rsidRPr="006F09BA">
        <w:rPr>
          <w:w w:val="105"/>
          <w:sz w:val="20"/>
          <w:szCs w:val="20"/>
        </w:rPr>
        <w:t>навыки</w:t>
      </w:r>
      <w:r w:rsidRPr="006F09BA">
        <w:rPr>
          <w:spacing w:val="-1"/>
          <w:w w:val="105"/>
          <w:sz w:val="20"/>
          <w:szCs w:val="20"/>
        </w:rPr>
        <w:t xml:space="preserve"> </w:t>
      </w:r>
      <w:r w:rsidRPr="006F09BA">
        <w:rPr>
          <w:w w:val="105"/>
          <w:sz w:val="20"/>
          <w:szCs w:val="20"/>
        </w:rPr>
        <w:t>и</w:t>
      </w:r>
      <w:r w:rsidRPr="006F09BA">
        <w:rPr>
          <w:spacing w:val="-2"/>
          <w:w w:val="105"/>
          <w:sz w:val="20"/>
          <w:szCs w:val="20"/>
        </w:rPr>
        <w:t xml:space="preserve"> </w:t>
      </w:r>
      <w:r w:rsidRPr="006F09BA">
        <w:rPr>
          <w:w w:val="105"/>
          <w:sz w:val="20"/>
          <w:szCs w:val="20"/>
        </w:rPr>
        <w:t>способы деятельности</w:t>
      </w:r>
    </w:p>
    <w:p w:rsidR="006F09BA" w:rsidRPr="006F09BA" w:rsidRDefault="006F09BA" w:rsidP="006F09BA">
      <w:pPr>
        <w:pStyle w:val="afffd"/>
        <w:spacing w:line="252" w:lineRule="auto"/>
        <w:ind w:firstLine="708"/>
        <w:rPr>
          <w:rFonts w:cs="Times New Roman"/>
          <w:szCs w:val="20"/>
        </w:rPr>
      </w:pPr>
      <w:r w:rsidRPr="006F09BA">
        <w:rPr>
          <w:rFonts w:cs="Times New Roman"/>
          <w:w w:val="105"/>
          <w:szCs w:val="20"/>
        </w:rPr>
        <w:t>Программа</w:t>
      </w:r>
      <w:r w:rsidRPr="006F09BA">
        <w:rPr>
          <w:rFonts w:cs="Times New Roman"/>
          <w:spacing w:val="28"/>
          <w:w w:val="105"/>
          <w:szCs w:val="20"/>
        </w:rPr>
        <w:t xml:space="preserve"> </w:t>
      </w:r>
      <w:r w:rsidRPr="006F09BA">
        <w:rPr>
          <w:rFonts w:cs="Times New Roman"/>
          <w:w w:val="105"/>
          <w:szCs w:val="20"/>
        </w:rPr>
        <w:t>предусматривает</w:t>
      </w:r>
      <w:r w:rsidRPr="006F09BA">
        <w:rPr>
          <w:rFonts w:cs="Times New Roman"/>
          <w:spacing w:val="29"/>
          <w:w w:val="105"/>
          <w:szCs w:val="20"/>
        </w:rPr>
        <w:t xml:space="preserve"> </w:t>
      </w:r>
      <w:r w:rsidRPr="006F09BA">
        <w:rPr>
          <w:rFonts w:cs="Times New Roman"/>
          <w:w w:val="105"/>
          <w:szCs w:val="20"/>
        </w:rPr>
        <w:t>формирование</w:t>
      </w:r>
      <w:r w:rsidRPr="006F09BA">
        <w:rPr>
          <w:rFonts w:cs="Times New Roman"/>
          <w:spacing w:val="29"/>
          <w:w w:val="105"/>
          <w:szCs w:val="20"/>
        </w:rPr>
        <w:t xml:space="preserve"> </w:t>
      </w:r>
      <w:r w:rsidRPr="006F09BA">
        <w:rPr>
          <w:rFonts w:cs="Times New Roman"/>
          <w:w w:val="105"/>
          <w:szCs w:val="20"/>
        </w:rPr>
        <w:t>у</w:t>
      </w:r>
      <w:r w:rsidRPr="006F09BA">
        <w:rPr>
          <w:rFonts w:cs="Times New Roman"/>
          <w:spacing w:val="29"/>
          <w:w w:val="105"/>
          <w:szCs w:val="20"/>
        </w:rPr>
        <w:t xml:space="preserve"> </w:t>
      </w:r>
      <w:r w:rsidRPr="006F09BA">
        <w:rPr>
          <w:rFonts w:cs="Times New Roman"/>
          <w:w w:val="105"/>
          <w:szCs w:val="20"/>
        </w:rPr>
        <w:t>учащихся</w:t>
      </w:r>
      <w:r w:rsidRPr="006F09BA">
        <w:rPr>
          <w:rFonts w:cs="Times New Roman"/>
          <w:spacing w:val="29"/>
          <w:w w:val="105"/>
          <w:szCs w:val="20"/>
        </w:rPr>
        <w:t xml:space="preserve"> </w:t>
      </w:r>
      <w:r w:rsidRPr="006F09BA">
        <w:rPr>
          <w:rFonts w:cs="Times New Roman"/>
          <w:w w:val="105"/>
          <w:szCs w:val="20"/>
        </w:rPr>
        <w:t>общеучебных</w:t>
      </w:r>
      <w:r w:rsidRPr="006F09BA">
        <w:rPr>
          <w:rFonts w:cs="Times New Roman"/>
          <w:spacing w:val="29"/>
          <w:w w:val="105"/>
          <w:szCs w:val="20"/>
        </w:rPr>
        <w:t xml:space="preserve"> </w:t>
      </w:r>
      <w:r w:rsidRPr="006F09BA">
        <w:rPr>
          <w:rFonts w:cs="Times New Roman"/>
          <w:w w:val="105"/>
          <w:szCs w:val="20"/>
        </w:rPr>
        <w:t>умений</w:t>
      </w:r>
      <w:r w:rsidRPr="006F09BA">
        <w:rPr>
          <w:rFonts w:cs="Times New Roman"/>
          <w:spacing w:val="29"/>
          <w:w w:val="105"/>
          <w:szCs w:val="20"/>
        </w:rPr>
        <w:t xml:space="preserve"> </w:t>
      </w:r>
      <w:r w:rsidRPr="006F09BA">
        <w:rPr>
          <w:rFonts w:cs="Times New Roman"/>
          <w:w w:val="105"/>
          <w:szCs w:val="20"/>
        </w:rPr>
        <w:t>и</w:t>
      </w:r>
      <w:r w:rsidRPr="006F09BA">
        <w:rPr>
          <w:rFonts w:cs="Times New Roman"/>
          <w:spacing w:val="29"/>
          <w:w w:val="105"/>
          <w:szCs w:val="20"/>
        </w:rPr>
        <w:t xml:space="preserve"> </w:t>
      </w:r>
      <w:r w:rsidRPr="006F09BA">
        <w:rPr>
          <w:rFonts w:cs="Times New Roman"/>
          <w:w w:val="105"/>
          <w:szCs w:val="20"/>
        </w:rPr>
        <w:t>навыков,</w:t>
      </w:r>
      <w:r w:rsidRPr="006F09BA">
        <w:rPr>
          <w:rFonts w:cs="Times New Roman"/>
          <w:spacing w:val="28"/>
          <w:w w:val="105"/>
          <w:szCs w:val="20"/>
        </w:rPr>
        <w:t xml:space="preserve"> </w:t>
      </w:r>
      <w:r w:rsidRPr="006F09BA">
        <w:rPr>
          <w:rFonts w:cs="Times New Roman"/>
          <w:w w:val="105"/>
          <w:szCs w:val="20"/>
        </w:rPr>
        <w:t>универсальных</w:t>
      </w:r>
      <w:r w:rsidRPr="006F09BA">
        <w:rPr>
          <w:rFonts w:cs="Times New Roman"/>
          <w:spacing w:val="1"/>
          <w:w w:val="105"/>
          <w:szCs w:val="20"/>
        </w:rPr>
        <w:t xml:space="preserve"> </w:t>
      </w:r>
      <w:r w:rsidRPr="006F09BA">
        <w:rPr>
          <w:rFonts w:cs="Times New Roman"/>
          <w:w w:val="105"/>
          <w:szCs w:val="20"/>
        </w:rPr>
        <w:t>способов</w:t>
      </w:r>
      <w:r w:rsidRPr="006F09BA">
        <w:rPr>
          <w:rFonts w:cs="Times New Roman"/>
          <w:spacing w:val="3"/>
          <w:w w:val="105"/>
          <w:szCs w:val="20"/>
        </w:rPr>
        <w:t xml:space="preserve"> </w:t>
      </w:r>
      <w:r w:rsidRPr="006F09BA">
        <w:rPr>
          <w:rFonts w:cs="Times New Roman"/>
          <w:w w:val="105"/>
          <w:szCs w:val="20"/>
        </w:rPr>
        <w:t>деятельности</w:t>
      </w:r>
      <w:r w:rsidRPr="006F09BA">
        <w:rPr>
          <w:rFonts w:cs="Times New Roman"/>
          <w:spacing w:val="3"/>
          <w:w w:val="105"/>
          <w:szCs w:val="20"/>
        </w:rPr>
        <w:t xml:space="preserve"> </w:t>
      </w:r>
      <w:r w:rsidRPr="006F09BA">
        <w:rPr>
          <w:rFonts w:cs="Times New Roman"/>
          <w:w w:val="105"/>
          <w:szCs w:val="20"/>
        </w:rPr>
        <w:t>и</w:t>
      </w:r>
      <w:r w:rsidRPr="006F09BA">
        <w:rPr>
          <w:rFonts w:cs="Times New Roman"/>
          <w:spacing w:val="3"/>
          <w:w w:val="105"/>
          <w:szCs w:val="20"/>
        </w:rPr>
        <w:t xml:space="preserve"> </w:t>
      </w:r>
      <w:r w:rsidRPr="006F09BA">
        <w:rPr>
          <w:rFonts w:cs="Times New Roman"/>
          <w:w w:val="105"/>
          <w:szCs w:val="20"/>
        </w:rPr>
        <w:t>ключевых</w:t>
      </w:r>
      <w:r w:rsidRPr="006F09BA">
        <w:rPr>
          <w:rFonts w:cs="Times New Roman"/>
          <w:spacing w:val="3"/>
          <w:w w:val="105"/>
          <w:szCs w:val="20"/>
        </w:rPr>
        <w:t xml:space="preserve"> </w:t>
      </w:r>
      <w:r w:rsidRPr="006F09BA">
        <w:rPr>
          <w:rFonts w:cs="Times New Roman"/>
          <w:w w:val="105"/>
          <w:szCs w:val="20"/>
        </w:rPr>
        <w:t>компетенций.</w:t>
      </w:r>
      <w:r w:rsidRPr="006F09BA">
        <w:rPr>
          <w:rFonts w:cs="Times New Roman"/>
          <w:spacing w:val="3"/>
          <w:w w:val="105"/>
          <w:szCs w:val="20"/>
        </w:rPr>
        <w:t xml:space="preserve"> </w:t>
      </w:r>
      <w:r w:rsidRPr="006F09BA">
        <w:rPr>
          <w:rFonts w:cs="Times New Roman"/>
          <w:w w:val="105"/>
          <w:szCs w:val="20"/>
        </w:rPr>
        <w:t>В</w:t>
      </w:r>
      <w:r w:rsidRPr="006F09BA">
        <w:rPr>
          <w:rFonts w:cs="Times New Roman"/>
          <w:spacing w:val="4"/>
          <w:w w:val="105"/>
          <w:szCs w:val="20"/>
        </w:rPr>
        <w:t xml:space="preserve"> </w:t>
      </w:r>
      <w:r w:rsidRPr="006F09BA">
        <w:rPr>
          <w:rFonts w:cs="Times New Roman"/>
          <w:w w:val="105"/>
          <w:szCs w:val="20"/>
        </w:rPr>
        <w:t>этом</w:t>
      </w:r>
      <w:r w:rsidRPr="006F09BA">
        <w:rPr>
          <w:rFonts w:cs="Times New Roman"/>
          <w:spacing w:val="4"/>
          <w:w w:val="105"/>
          <w:szCs w:val="20"/>
        </w:rPr>
        <w:t xml:space="preserve"> </w:t>
      </w:r>
      <w:r w:rsidRPr="006F09BA">
        <w:rPr>
          <w:rFonts w:cs="Times New Roman"/>
          <w:w w:val="105"/>
          <w:szCs w:val="20"/>
        </w:rPr>
        <w:t>направлении</w:t>
      </w:r>
      <w:r w:rsidRPr="006F09BA">
        <w:rPr>
          <w:rFonts w:cs="Times New Roman"/>
          <w:spacing w:val="4"/>
          <w:w w:val="105"/>
          <w:szCs w:val="20"/>
        </w:rPr>
        <w:t xml:space="preserve"> </w:t>
      </w:r>
      <w:r w:rsidRPr="006F09BA">
        <w:rPr>
          <w:rFonts w:cs="Times New Roman"/>
          <w:w w:val="105"/>
          <w:szCs w:val="20"/>
        </w:rPr>
        <w:t>приоритетами</w:t>
      </w:r>
      <w:r w:rsidRPr="006F09BA">
        <w:rPr>
          <w:rFonts w:cs="Times New Roman"/>
          <w:spacing w:val="4"/>
          <w:w w:val="105"/>
          <w:szCs w:val="20"/>
        </w:rPr>
        <w:t xml:space="preserve"> </w:t>
      </w:r>
      <w:r w:rsidRPr="006F09BA">
        <w:rPr>
          <w:rFonts w:cs="Times New Roman"/>
          <w:w w:val="105"/>
          <w:szCs w:val="20"/>
        </w:rPr>
        <w:t>для</w:t>
      </w:r>
      <w:r w:rsidRPr="006F09BA">
        <w:rPr>
          <w:rFonts w:cs="Times New Roman"/>
          <w:spacing w:val="3"/>
          <w:w w:val="105"/>
          <w:szCs w:val="20"/>
        </w:rPr>
        <w:t xml:space="preserve"> </w:t>
      </w:r>
      <w:r w:rsidRPr="006F09BA">
        <w:rPr>
          <w:rFonts w:cs="Times New Roman"/>
          <w:w w:val="105"/>
          <w:szCs w:val="20"/>
        </w:rPr>
        <w:t>учебного</w:t>
      </w:r>
      <w:r w:rsidRPr="006F09BA">
        <w:rPr>
          <w:rFonts w:cs="Times New Roman"/>
          <w:spacing w:val="3"/>
          <w:w w:val="105"/>
          <w:szCs w:val="20"/>
        </w:rPr>
        <w:t xml:space="preserve"> </w:t>
      </w:r>
      <w:r w:rsidRPr="006F09BA">
        <w:rPr>
          <w:rFonts w:cs="Times New Roman"/>
          <w:w w:val="105"/>
          <w:szCs w:val="20"/>
        </w:rPr>
        <w:t>предмета</w:t>
      </w:r>
    </w:p>
    <w:p w:rsidR="006F09BA" w:rsidRPr="006F09BA" w:rsidRDefault="006F09BA" w:rsidP="006F09BA">
      <w:pPr>
        <w:pStyle w:val="afffd"/>
        <w:spacing w:before="2"/>
        <w:rPr>
          <w:rFonts w:cs="Times New Roman"/>
          <w:szCs w:val="20"/>
        </w:rPr>
      </w:pPr>
      <w:r w:rsidRPr="006F09BA">
        <w:rPr>
          <w:rFonts w:cs="Times New Roman"/>
          <w:w w:val="105"/>
          <w:szCs w:val="20"/>
        </w:rPr>
        <w:t>«Литература»</w:t>
      </w:r>
      <w:r w:rsidRPr="006F09BA">
        <w:rPr>
          <w:rFonts w:cs="Times New Roman"/>
          <w:spacing w:val="-2"/>
          <w:w w:val="105"/>
          <w:szCs w:val="20"/>
        </w:rPr>
        <w:t xml:space="preserve"> </w:t>
      </w:r>
      <w:r w:rsidRPr="006F09BA">
        <w:rPr>
          <w:rFonts w:cs="Times New Roman"/>
          <w:w w:val="105"/>
          <w:szCs w:val="20"/>
        </w:rPr>
        <w:t>на</w:t>
      </w:r>
      <w:r w:rsidRPr="006F09BA">
        <w:rPr>
          <w:rFonts w:cs="Times New Roman"/>
          <w:spacing w:val="-2"/>
          <w:w w:val="105"/>
          <w:szCs w:val="20"/>
        </w:rPr>
        <w:t xml:space="preserve"> </w:t>
      </w:r>
      <w:r w:rsidRPr="006F09BA">
        <w:rPr>
          <w:rFonts w:cs="Times New Roman"/>
          <w:w w:val="105"/>
          <w:szCs w:val="20"/>
        </w:rPr>
        <w:t>этапе</w:t>
      </w:r>
      <w:r w:rsidRPr="006F09BA">
        <w:rPr>
          <w:rFonts w:cs="Times New Roman"/>
          <w:spacing w:val="-1"/>
          <w:w w:val="105"/>
          <w:szCs w:val="20"/>
        </w:rPr>
        <w:t xml:space="preserve"> </w:t>
      </w:r>
      <w:r w:rsidRPr="006F09BA">
        <w:rPr>
          <w:rFonts w:cs="Times New Roman"/>
          <w:w w:val="105"/>
          <w:szCs w:val="20"/>
        </w:rPr>
        <w:t>основного</w:t>
      </w:r>
      <w:r w:rsidRPr="006F09BA">
        <w:rPr>
          <w:rFonts w:cs="Times New Roman"/>
          <w:spacing w:val="-2"/>
          <w:w w:val="105"/>
          <w:szCs w:val="20"/>
        </w:rPr>
        <w:t xml:space="preserve"> </w:t>
      </w:r>
      <w:r w:rsidRPr="006F09BA">
        <w:rPr>
          <w:rFonts w:cs="Times New Roman"/>
          <w:w w:val="105"/>
          <w:szCs w:val="20"/>
        </w:rPr>
        <w:t>общего</w:t>
      </w:r>
      <w:r w:rsidRPr="006F09BA">
        <w:rPr>
          <w:rFonts w:cs="Times New Roman"/>
          <w:spacing w:val="-1"/>
          <w:w w:val="105"/>
          <w:szCs w:val="20"/>
        </w:rPr>
        <w:t xml:space="preserve"> </w:t>
      </w:r>
      <w:r w:rsidRPr="006F09BA">
        <w:rPr>
          <w:rFonts w:cs="Times New Roman"/>
          <w:w w:val="105"/>
          <w:szCs w:val="20"/>
        </w:rPr>
        <w:t>образования</w:t>
      </w:r>
      <w:r w:rsidRPr="006F09BA">
        <w:rPr>
          <w:rFonts w:cs="Times New Roman"/>
          <w:spacing w:val="-2"/>
          <w:w w:val="105"/>
          <w:szCs w:val="20"/>
        </w:rPr>
        <w:t xml:space="preserve"> </w:t>
      </w:r>
      <w:r w:rsidRPr="006F09BA">
        <w:rPr>
          <w:rFonts w:cs="Times New Roman"/>
          <w:w w:val="105"/>
          <w:szCs w:val="20"/>
        </w:rPr>
        <w:t>являются:</w:t>
      </w:r>
    </w:p>
    <w:p w:rsidR="006F09BA" w:rsidRPr="006F09BA" w:rsidRDefault="006F09BA" w:rsidP="000B17DE">
      <w:pPr>
        <w:pStyle w:val="aff3"/>
        <w:widowControl w:val="0"/>
        <w:numPr>
          <w:ilvl w:val="0"/>
          <w:numId w:val="57"/>
        </w:numPr>
        <w:tabs>
          <w:tab w:val="left" w:pos="307"/>
        </w:tabs>
        <w:autoSpaceDE w:val="0"/>
        <w:autoSpaceDN w:val="0"/>
        <w:spacing w:before="7" w:after="0" w:line="240" w:lineRule="auto"/>
        <w:ind w:left="306" w:hanging="118"/>
        <w:contextualSpacing w:val="0"/>
        <w:rPr>
          <w:rFonts w:ascii="Times New Roman" w:hAnsi="Times New Roman" w:cs="Times New Roman"/>
          <w:sz w:val="20"/>
          <w:szCs w:val="20"/>
        </w:rPr>
      </w:pPr>
      <w:r w:rsidRPr="006F09BA">
        <w:rPr>
          <w:rFonts w:ascii="Times New Roman" w:hAnsi="Times New Roman" w:cs="Times New Roman"/>
          <w:sz w:val="20"/>
          <w:szCs w:val="20"/>
        </w:rPr>
        <w:t>выделение</w:t>
      </w:r>
      <w:r w:rsidRPr="006F09BA">
        <w:rPr>
          <w:rFonts w:ascii="Times New Roman" w:hAnsi="Times New Roman" w:cs="Times New Roman"/>
          <w:spacing w:val="51"/>
          <w:sz w:val="20"/>
          <w:szCs w:val="20"/>
        </w:rPr>
        <w:t xml:space="preserve"> </w:t>
      </w:r>
      <w:r w:rsidRPr="006F09BA">
        <w:rPr>
          <w:rFonts w:ascii="Times New Roman" w:hAnsi="Times New Roman" w:cs="Times New Roman"/>
          <w:sz w:val="20"/>
          <w:szCs w:val="20"/>
        </w:rPr>
        <w:t>характерных</w:t>
      </w:r>
      <w:r w:rsidRPr="006F09BA">
        <w:rPr>
          <w:rFonts w:ascii="Times New Roman" w:hAnsi="Times New Roman" w:cs="Times New Roman"/>
          <w:spacing w:val="52"/>
          <w:sz w:val="20"/>
          <w:szCs w:val="20"/>
        </w:rPr>
        <w:t xml:space="preserve"> </w:t>
      </w:r>
      <w:r w:rsidRPr="006F09BA">
        <w:rPr>
          <w:rFonts w:ascii="Times New Roman" w:hAnsi="Times New Roman" w:cs="Times New Roman"/>
          <w:sz w:val="20"/>
          <w:szCs w:val="20"/>
        </w:rPr>
        <w:t>причинно-следственных</w:t>
      </w:r>
      <w:r w:rsidRPr="006F09BA">
        <w:rPr>
          <w:rFonts w:ascii="Times New Roman" w:hAnsi="Times New Roman" w:cs="Times New Roman"/>
          <w:spacing w:val="52"/>
          <w:sz w:val="20"/>
          <w:szCs w:val="20"/>
        </w:rPr>
        <w:t xml:space="preserve"> </w:t>
      </w:r>
      <w:r w:rsidRPr="006F09BA">
        <w:rPr>
          <w:rFonts w:ascii="Times New Roman" w:hAnsi="Times New Roman" w:cs="Times New Roman"/>
          <w:sz w:val="20"/>
          <w:szCs w:val="20"/>
        </w:rPr>
        <w:t>связей;</w:t>
      </w:r>
    </w:p>
    <w:p w:rsidR="006F09BA" w:rsidRPr="006F09BA" w:rsidRDefault="006F09BA" w:rsidP="000B17DE">
      <w:pPr>
        <w:pStyle w:val="aff3"/>
        <w:widowControl w:val="0"/>
        <w:numPr>
          <w:ilvl w:val="0"/>
          <w:numId w:val="57"/>
        </w:numPr>
        <w:tabs>
          <w:tab w:val="left" w:pos="307"/>
        </w:tabs>
        <w:autoSpaceDE w:val="0"/>
        <w:autoSpaceDN w:val="0"/>
        <w:spacing w:before="12" w:after="0" w:line="240" w:lineRule="auto"/>
        <w:ind w:left="306" w:hanging="118"/>
        <w:contextualSpacing w:val="0"/>
        <w:rPr>
          <w:rFonts w:ascii="Times New Roman" w:hAnsi="Times New Roman" w:cs="Times New Roman"/>
          <w:sz w:val="20"/>
          <w:szCs w:val="20"/>
        </w:rPr>
      </w:pPr>
      <w:r w:rsidRPr="006F09BA">
        <w:rPr>
          <w:rFonts w:ascii="Times New Roman" w:hAnsi="Times New Roman" w:cs="Times New Roman"/>
          <w:w w:val="105"/>
          <w:sz w:val="20"/>
          <w:szCs w:val="20"/>
        </w:rPr>
        <w:t>сравнение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сопоставление;</w:t>
      </w:r>
    </w:p>
    <w:p w:rsidR="006F09BA" w:rsidRPr="006F09BA" w:rsidRDefault="006F09BA" w:rsidP="000B17DE">
      <w:pPr>
        <w:pStyle w:val="aff3"/>
        <w:widowControl w:val="0"/>
        <w:numPr>
          <w:ilvl w:val="0"/>
          <w:numId w:val="57"/>
        </w:numPr>
        <w:tabs>
          <w:tab w:val="left" w:pos="307"/>
        </w:tabs>
        <w:autoSpaceDE w:val="0"/>
        <w:autoSpaceDN w:val="0"/>
        <w:spacing w:before="12" w:after="0" w:line="240" w:lineRule="auto"/>
        <w:ind w:left="306" w:hanging="118"/>
        <w:contextualSpacing w:val="0"/>
        <w:rPr>
          <w:rFonts w:ascii="Times New Roman" w:hAnsi="Times New Roman" w:cs="Times New Roman"/>
          <w:sz w:val="20"/>
          <w:szCs w:val="20"/>
        </w:rPr>
      </w:pPr>
      <w:r w:rsidRPr="006F09BA">
        <w:rPr>
          <w:rFonts w:ascii="Times New Roman" w:hAnsi="Times New Roman" w:cs="Times New Roman"/>
          <w:w w:val="105"/>
          <w:sz w:val="20"/>
          <w:szCs w:val="20"/>
        </w:rPr>
        <w:t>умение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различать:</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факт,</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мнение,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доказательство;</w:t>
      </w:r>
    </w:p>
    <w:p w:rsidR="006F09BA" w:rsidRPr="006F09BA" w:rsidRDefault="006F09BA" w:rsidP="000B17DE">
      <w:pPr>
        <w:pStyle w:val="aff3"/>
        <w:widowControl w:val="0"/>
        <w:numPr>
          <w:ilvl w:val="0"/>
          <w:numId w:val="57"/>
        </w:numPr>
        <w:tabs>
          <w:tab w:val="left" w:pos="307"/>
        </w:tabs>
        <w:autoSpaceDE w:val="0"/>
        <w:autoSpaceDN w:val="0"/>
        <w:spacing w:before="12" w:after="0" w:line="240" w:lineRule="auto"/>
        <w:ind w:left="306" w:hanging="118"/>
        <w:contextualSpacing w:val="0"/>
        <w:rPr>
          <w:rFonts w:ascii="Times New Roman" w:hAnsi="Times New Roman" w:cs="Times New Roman"/>
          <w:sz w:val="20"/>
          <w:szCs w:val="20"/>
        </w:rPr>
      </w:pPr>
      <w:r w:rsidRPr="006F09BA">
        <w:rPr>
          <w:rFonts w:ascii="Times New Roman" w:hAnsi="Times New Roman" w:cs="Times New Roman"/>
          <w:w w:val="105"/>
          <w:sz w:val="20"/>
          <w:szCs w:val="20"/>
        </w:rPr>
        <w:t>способность</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устно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письменно</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передавать</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содержание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текста</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в</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сжатом</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или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развернутом</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виде;</w:t>
      </w:r>
    </w:p>
    <w:p w:rsidR="006F09BA" w:rsidRPr="006F09BA" w:rsidRDefault="006F09BA" w:rsidP="000B17DE">
      <w:pPr>
        <w:pStyle w:val="aff3"/>
        <w:widowControl w:val="0"/>
        <w:numPr>
          <w:ilvl w:val="0"/>
          <w:numId w:val="57"/>
        </w:numPr>
        <w:tabs>
          <w:tab w:val="left" w:pos="307"/>
        </w:tabs>
        <w:autoSpaceDE w:val="0"/>
        <w:autoSpaceDN w:val="0"/>
        <w:spacing w:before="12" w:after="0" w:line="240" w:lineRule="auto"/>
        <w:ind w:left="306" w:hanging="118"/>
        <w:contextualSpacing w:val="0"/>
        <w:rPr>
          <w:rFonts w:ascii="Times New Roman" w:hAnsi="Times New Roman" w:cs="Times New Roman"/>
          <w:sz w:val="20"/>
          <w:szCs w:val="20"/>
        </w:rPr>
      </w:pPr>
      <w:r w:rsidRPr="006F09BA">
        <w:rPr>
          <w:rFonts w:ascii="Times New Roman" w:hAnsi="Times New Roman" w:cs="Times New Roman"/>
          <w:w w:val="105"/>
          <w:sz w:val="20"/>
          <w:szCs w:val="20"/>
        </w:rPr>
        <w:t>осознанно</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беглое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чтение,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использование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различных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видов</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чтения</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(ознакомительное,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просмотровое,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поисковое</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др.);</w:t>
      </w:r>
    </w:p>
    <w:p w:rsidR="006F09BA" w:rsidRPr="006F09BA" w:rsidRDefault="006F09BA" w:rsidP="000B17DE">
      <w:pPr>
        <w:pStyle w:val="aff3"/>
        <w:widowControl w:val="0"/>
        <w:numPr>
          <w:ilvl w:val="0"/>
          <w:numId w:val="57"/>
        </w:numPr>
        <w:tabs>
          <w:tab w:val="left" w:pos="412"/>
        </w:tabs>
        <w:autoSpaceDE w:val="0"/>
        <w:autoSpaceDN w:val="0"/>
        <w:spacing w:before="12" w:after="0" w:line="252" w:lineRule="auto"/>
        <w:ind w:right="148" w:firstLine="0"/>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владение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монологической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диалогической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речью,</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умение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перефразировать</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мысль,</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выбор</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w w:val="105"/>
          <w:sz w:val="20"/>
          <w:szCs w:val="20"/>
        </w:rPr>
        <w:t>с</w:t>
      </w:r>
      <w:r w:rsidRPr="006F09BA">
        <w:rPr>
          <w:rFonts w:ascii="Times New Roman" w:hAnsi="Times New Roman" w:cs="Times New Roman"/>
          <w:w w:val="105"/>
          <w:sz w:val="20"/>
          <w:szCs w:val="20"/>
        </w:rPr>
        <w:t>пользование</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выразительных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средств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языка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знаковых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систем</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(текст,</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таблица,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схема</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др.)</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соо</w:t>
      </w:r>
      <w:r w:rsidRPr="006F09BA">
        <w:rPr>
          <w:rFonts w:ascii="Times New Roman" w:hAnsi="Times New Roman" w:cs="Times New Roman"/>
          <w:w w:val="105"/>
          <w:sz w:val="20"/>
          <w:szCs w:val="20"/>
        </w:rPr>
        <w:t>т</w:t>
      </w:r>
      <w:r w:rsidRPr="006F09BA">
        <w:rPr>
          <w:rFonts w:ascii="Times New Roman" w:hAnsi="Times New Roman" w:cs="Times New Roman"/>
          <w:w w:val="105"/>
          <w:sz w:val="20"/>
          <w:szCs w:val="20"/>
        </w:rPr>
        <w:t>ветствии  с  коммуникативной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задачей;</w:t>
      </w:r>
    </w:p>
    <w:p w:rsidR="006F09BA" w:rsidRPr="006F09BA" w:rsidRDefault="006F09BA" w:rsidP="000B17DE">
      <w:pPr>
        <w:pStyle w:val="aff3"/>
        <w:widowControl w:val="0"/>
        <w:numPr>
          <w:ilvl w:val="0"/>
          <w:numId w:val="57"/>
        </w:numPr>
        <w:tabs>
          <w:tab w:val="left" w:pos="307"/>
        </w:tabs>
        <w:autoSpaceDE w:val="0"/>
        <w:autoSpaceDN w:val="0"/>
        <w:spacing w:before="3" w:after="0" w:line="240" w:lineRule="auto"/>
        <w:ind w:left="306" w:hanging="118"/>
        <w:contextualSpacing w:val="0"/>
        <w:jc w:val="both"/>
        <w:rPr>
          <w:rFonts w:ascii="Times New Roman" w:hAnsi="Times New Roman" w:cs="Times New Roman"/>
          <w:sz w:val="20"/>
          <w:szCs w:val="20"/>
        </w:rPr>
      </w:pPr>
      <w:r w:rsidRPr="006F09BA">
        <w:rPr>
          <w:rFonts w:ascii="Times New Roman" w:hAnsi="Times New Roman" w:cs="Times New Roman"/>
          <w:w w:val="105"/>
          <w:sz w:val="20"/>
          <w:szCs w:val="20"/>
        </w:rPr>
        <w:t>составление</w:t>
      </w:r>
      <w:r w:rsidRPr="006F09BA">
        <w:rPr>
          <w:rFonts w:ascii="Times New Roman" w:hAnsi="Times New Roman" w:cs="Times New Roman"/>
          <w:spacing w:val="-3"/>
          <w:w w:val="105"/>
          <w:sz w:val="20"/>
          <w:szCs w:val="20"/>
        </w:rPr>
        <w:t xml:space="preserve"> </w:t>
      </w:r>
      <w:r w:rsidRPr="006F09BA">
        <w:rPr>
          <w:rFonts w:ascii="Times New Roman" w:hAnsi="Times New Roman" w:cs="Times New Roman"/>
          <w:w w:val="105"/>
          <w:sz w:val="20"/>
          <w:szCs w:val="20"/>
        </w:rPr>
        <w:t>плана,</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тезиса,</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конспекта;</w:t>
      </w:r>
    </w:p>
    <w:p w:rsidR="006F09BA" w:rsidRPr="006F09BA" w:rsidRDefault="006F09BA" w:rsidP="000B17DE">
      <w:pPr>
        <w:pStyle w:val="aff3"/>
        <w:widowControl w:val="0"/>
        <w:numPr>
          <w:ilvl w:val="0"/>
          <w:numId w:val="57"/>
        </w:numPr>
        <w:tabs>
          <w:tab w:val="left" w:pos="388"/>
        </w:tabs>
        <w:autoSpaceDE w:val="0"/>
        <w:autoSpaceDN w:val="0"/>
        <w:spacing w:before="12" w:after="0" w:line="252" w:lineRule="auto"/>
        <w:ind w:right="147" w:firstLine="0"/>
        <w:contextualSpacing w:val="0"/>
        <w:rPr>
          <w:rFonts w:ascii="Times New Roman" w:hAnsi="Times New Roman" w:cs="Times New Roman"/>
          <w:sz w:val="20"/>
          <w:szCs w:val="20"/>
        </w:rPr>
      </w:pPr>
      <w:r w:rsidRPr="006F09BA">
        <w:rPr>
          <w:rFonts w:ascii="Times New Roman" w:hAnsi="Times New Roman" w:cs="Times New Roman"/>
          <w:w w:val="105"/>
          <w:sz w:val="20"/>
          <w:szCs w:val="20"/>
        </w:rPr>
        <w:t>подбор</w:t>
      </w:r>
      <w:r w:rsidRPr="006F09BA">
        <w:rPr>
          <w:rFonts w:ascii="Times New Roman" w:hAnsi="Times New Roman" w:cs="Times New Roman"/>
          <w:spacing w:val="29"/>
          <w:w w:val="105"/>
          <w:sz w:val="20"/>
          <w:szCs w:val="20"/>
        </w:rPr>
        <w:t xml:space="preserve"> </w:t>
      </w:r>
      <w:r w:rsidRPr="006F09BA">
        <w:rPr>
          <w:rFonts w:ascii="Times New Roman" w:hAnsi="Times New Roman" w:cs="Times New Roman"/>
          <w:w w:val="105"/>
          <w:sz w:val="20"/>
          <w:szCs w:val="20"/>
        </w:rPr>
        <w:t>аргументов,</w:t>
      </w:r>
      <w:r w:rsidRPr="006F09BA">
        <w:rPr>
          <w:rFonts w:ascii="Times New Roman" w:hAnsi="Times New Roman" w:cs="Times New Roman"/>
          <w:spacing w:val="29"/>
          <w:w w:val="105"/>
          <w:sz w:val="20"/>
          <w:szCs w:val="20"/>
        </w:rPr>
        <w:t xml:space="preserve"> </w:t>
      </w:r>
      <w:r w:rsidRPr="006F09BA">
        <w:rPr>
          <w:rFonts w:ascii="Times New Roman" w:hAnsi="Times New Roman" w:cs="Times New Roman"/>
          <w:w w:val="105"/>
          <w:sz w:val="20"/>
          <w:szCs w:val="20"/>
        </w:rPr>
        <w:t>формулирование</w:t>
      </w:r>
      <w:r w:rsidRPr="006F09BA">
        <w:rPr>
          <w:rFonts w:ascii="Times New Roman" w:hAnsi="Times New Roman" w:cs="Times New Roman"/>
          <w:spacing w:val="29"/>
          <w:w w:val="105"/>
          <w:sz w:val="20"/>
          <w:szCs w:val="20"/>
        </w:rPr>
        <w:t xml:space="preserve"> </w:t>
      </w:r>
      <w:r w:rsidRPr="006F09BA">
        <w:rPr>
          <w:rFonts w:ascii="Times New Roman" w:hAnsi="Times New Roman" w:cs="Times New Roman"/>
          <w:w w:val="105"/>
          <w:sz w:val="20"/>
          <w:szCs w:val="20"/>
        </w:rPr>
        <w:t>выводов,</w:t>
      </w:r>
      <w:r w:rsidRPr="006F09BA">
        <w:rPr>
          <w:rFonts w:ascii="Times New Roman" w:hAnsi="Times New Roman" w:cs="Times New Roman"/>
          <w:spacing w:val="29"/>
          <w:w w:val="105"/>
          <w:sz w:val="20"/>
          <w:szCs w:val="20"/>
        </w:rPr>
        <w:t xml:space="preserve"> </w:t>
      </w:r>
      <w:r w:rsidRPr="006F09BA">
        <w:rPr>
          <w:rFonts w:ascii="Times New Roman" w:hAnsi="Times New Roman" w:cs="Times New Roman"/>
          <w:w w:val="105"/>
          <w:sz w:val="20"/>
          <w:szCs w:val="20"/>
        </w:rPr>
        <w:t>отражение</w:t>
      </w:r>
      <w:r w:rsidRPr="006F09BA">
        <w:rPr>
          <w:rFonts w:ascii="Times New Roman" w:hAnsi="Times New Roman" w:cs="Times New Roman"/>
          <w:spacing w:val="29"/>
          <w:w w:val="105"/>
          <w:sz w:val="20"/>
          <w:szCs w:val="20"/>
        </w:rPr>
        <w:t xml:space="preserve"> </w:t>
      </w:r>
      <w:r w:rsidRPr="006F09BA">
        <w:rPr>
          <w:rFonts w:ascii="Times New Roman" w:hAnsi="Times New Roman" w:cs="Times New Roman"/>
          <w:w w:val="105"/>
          <w:sz w:val="20"/>
          <w:szCs w:val="20"/>
        </w:rPr>
        <w:t>в</w:t>
      </w:r>
      <w:r w:rsidRPr="006F09BA">
        <w:rPr>
          <w:rFonts w:ascii="Times New Roman" w:hAnsi="Times New Roman" w:cs="Times New Roman"/>
          <w:spacing w:val="29"/>
          <w:w w:val="105"/>
          <w:sz w:val="20"/>
          <w:szCs w:val="20"/>
        </w:rPr>
        <w:t xml:space="preserve"> </w:t>
      </w:r>
      <w:r w:rsidRPr="006F09BA">
        <w:rPr>
          <w:rFonts w:ascii="Times New Roman" w:hAnsi="Times New Roman" w:cs="Times New Roman"/>
          <w:w w:val="105"/>
          <w:sz w:val="20"/>
          <w:szCs w:val="20"/>
        </w:rPr>
        <w:t>устной</w:t>
      </w:r>
      <w:r w:rsidRPr="006F09BA">
        <w:rPr>
          <w:rFonts w:ascii="Times New Roman" w:hAnsi="Times New Roman" w:cs="Times New Roman"/>
          <w:spacing w:val="30"/>
          <w:w w:val="105"/>
          <w:sz w:val="20"/>
          <w:szCs w:val="20"/>
        </w:rPr>
        <w:t xml:space="preserve"> </w:t>
      </w:r>
      <w:r w:rsidRPr="006F09BA">
        <w:rPr>
          <w:rFonts w:ascii="Times New Roman" w:hAnsi="Times New Roman" w:cs="Times New Roman"/>
          <w:w w:val="105"/>
          <w:sz w:val="20"/>
          <w:szCs w:val="20"/>
        </w:rPr>
        <w:t>или</w:t>
      </w:r>
      <w:r w:rsidRPr="006F09BA">
        <w:rPr>
          <w:rFonts w:ascii="Times New Roman" w:hAnsi="Times New Roman" w:cs="Times New Roman"/>
          <w:spacing w:val="30"/>
          <w:w w:val="105"/>
          <w:sz w:val="20"/>
          <w:szCs w:val="20"/>
        </w:rPr>
        <w:t xml:space="preserve"> </w:t>
      </w:r>
      <w:r w:rsidRPr="006F09BA">
        <w:rPr>
          <w:rFonts w:ascii="Times New Roman" w:hAnsi="Times New Roman" w:cs="Times New Roman"/>
          <w:w w:val="105"/>
          <w:sz w:val="20"/>
          <w:szCs w:val="20"/>
        </w:rPr>
        <w:t>письменной</w:t>
      </w:r>
      <w:r w:rsidRPr="006F09BA">
        <w:rPr>
          <w:rFonts w:ascii="Times New Roman" w:hAnsi="Times New Roman" w:cs="Times New Roman"/>
          <w:spacing w:val="30"/>
          <w:w w:val="105"/>
          <w:sz w:val="20"/>
          <w:szCs w:val="20"/>
        </w:rPr>
        <w:t xml:space="preserve"> </w:t>
      </w:r>
      <w:r w:rsidRPr="006F09BA">
        <w:rPr>
          <w:rFonts w:ascii="Times New Roman" w:hAnsi="Times New Roman" w:cs="Times New Roman"/>
          <w:w w:val="105"/>
          <w:sz w:val="20"/>
          <w:szCs w:val="20"/>
        </w:rPr>
        <w:t>форме</w:t>
      </w:r>
      <w:r w:rsidRPr="006F09BA">
        <w:rPr>
          <w:rFonts w:ascii="Times New Roman" w:hAnsi="Times New Roman" w:cs="Times New Roman"/>
          <w:spacing w:val="29"/>
          <w:w w:val="105"/>
          <w:sz w:val="20"/>
          <w:szCs w:val="20"/>
        </w:rPr>
        <w:t xml:space="preserve"> </w:t>
      </w:r>
      <w:r w:rsidRPr="006F09BA">
        <w:rPr>
          <w:rFonts w:ascii="Times New Roman" w:hAnsi="Times New Roman" w:cs="Times New Roman"/>
          <w:w w:val="105"/>
          <w:sz w:val="20"/>
          <w:szCs w:val="20"/>
        </w:rPr>
        <w:t>р</w:t>
      </w:r>
      <w:r w:rsidRPr="006F09BA">
        <w:rPr>
          <w:rFonts w:ascii="Times New Roman" w:hAnsi="Times New Roman" w:cs="Times New Roman"/>
          <w:w w:val="105"/>
          <w:sz w:val="20"/>
          <w:szCs w:val="20"/>
        </w:rPr>
        <w:t>е</w:t>
      </w:r>
      <w:r w:rsidRPr="006F09BA">
        <w:rPr>
          <w:rFonts w:ascii="Times New Roman" w:hAnsi="Times New Roman" w:cs="Times New Roman"/>
          <w:w w:val="105"/>
          <w:sz w:val="20"/>
          <w:szCs w:val="20"/>
        </w:rPr>
        <w:lastRenderedPageBreak/>
        <w:t>зультатов</w:t>
      </w:r>
      <w:r w:rsidRPr="006F09BA">
        <w:rPr>
          <w:rFonts w:ascii="Times New Roman" w:hAnsi="Times New Roman" w:cs="Times New Roman"/>
          <w:spacing w:val="29"/>
          <w:w w:val="105"/>
          <w:sz w:val="20"/>
          <w:szCs w:val="20"/>
        </w:rPr>
        <w:t xml:space="preserve"> </w:t>
      </w:r>
      <w:r w:rsidRPr="006F09BA">
        <w:rPr>
          <w:rFonts w:ascii="Times New Roman" w:hAnsi="Times New Roman" w:cs="Times New Roman"/>
          <w:w w:val="105"/>
          <w:sz w:val="20"/>
          <w:szCs w:val="20"/>
        </w:rPr>
        <w:t>своей</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деятельности;</w:t>
      </w:r>
    </w:p>
    <w:p w:rsidR="006F09BA" w:rsidRPr="006F09BA" w:rsidRDefault="006F09BA" w:rsidP="000B17DE">
      <w:pPr>
        <w:pStyle w:val="aff3"/>
        <w:widowControl w:val="0"/>
        <w:numPr>
          <w:ilvl w:val="0"/>
          <w:numId w:val="57"/>
        </w:numPr>
        <w:tabs>
          <w:tab w:val="left" w:pos="332"/>
        </w:tabs>
        <w:autoSpaceDE w:val="0"/>
        <w:autoSpaceDN w:val="0"/>
        <w:spacing w:after="0" w:line="252" w:lineRule="auto"/>
        <w:ind w:right="147" w:firstLine="0"/>
        <w:contextualSpacing w:val="0"/>
        <w:rPr>
          <w:rFonts w:ascii="Times New Roman" w:hAnsi="Times New Roman" w:cs="Times New Roman"/>
          <w:sz w:val="20"/>
          <w:szCs w:val="20"/>
        </w:rPr>
      </w:pPr>
      <w:r w:rsidRPr="006F09BA">
        <w:rPr>
          <w:rFonts w:ascii="Times New Roman" w:hAnsi="Times New Roman" w:cs="Times New Roman"/>
          <w:w w:val="105"/>
          <w:sz w:val="20"/>
          <w:szCs w:val="20"/>
        </w:rPr>
        <w:t>использование</w:t>
      </w:r>
      <w:r w:rsidRPr="006F09BA">
        <w:rPr>
          <w:rFonts w:ascii="Times New Roman" w:hAnsi="Times New Roman" w:cs="Times New Roman"/>
          <w:spacing w:val="23"/>
          <w:w w:val="105"/>
          <w:sz w:val="20"/>
          <w:szCs w:val="20"/>
        </w:rPr>
        <w:t xml:space="preserve"> </w:t>
      </w:r>
      <w:r w:rsidRPr="006F09BA">
        <w:rPr>
          <w:rFonts w:ascii="Times New Roman" w:hAnsi="Times New Roman" w:cs="Times New Roman"/>
          <w:w w:val="105"/>
          <w:sz w:val="20"/>
          <w:szCs w:val="20"/>
        </w:rPr>
        <w:t>для</w:t>
      </w:r>
      <w:r w:rsidRPr="006F09BA">
        <w:rPr>
          <w:rFonts w:ascii="Times New Roman" w:hAnsi="Times New Roman" w:cs="Times New Roman"/>
          <w:spacing w:val="23"/>
          <w:w w:val="105"/>
          <w:sz w:val="20"/>
          <w:szCs w:val="20"/>
        </w:rPr>
        <w:t xml:space="preserve"> </w:t>
      </w:r>
      <w:r w:rsidRPr="006F09BA">
        <w:rPr>
          <w:rFonts w:ascii="Times New Roman" w:hAnsi="Times New Roman" w:cs="Times New Roman"/>
          <w:w w:val="105"/>
          <w:sz w:val="20"/>
          <w:szCs w:val="20"/>
        </w:rPr>
        <w:t>решения</w:t>
      </w:r>
      <w:r w:rsidRPr="006F09BA">
        <w:rPr>
          <w:rFonts w:ascii="Times New Roman" w:hAnsi="Times New Roman" w:cs="Times New Roman"/>
          <w:spacing w:val="24"/>
          <w:w w:val="105"/>
          <w:sz w:val="20"/>
          <w:szCs w:val="20"/>
        </w:rPr>
        <w:t xml:space="preserve"> </w:t>
      </w:r>
      <w:r w:rsidRPr="006F09BA">
        <w:rPr>
          <w:rFonts w:ascii="Times New Roman" w:hAnsi="Times New Roman" w:cs="Times New Roman"/>
          <w:w w:val="105"/>
          <w:sz w:val="20"/>
          <w:szCs w:val="20"/>
        </w:rPr>
        <w:t>познавательных</w:t>
      </w:r>
      <w:r w:rsidRPr="006F09BA">
        <w:rPr>
          <w:rFonts w:ascii="Times New Roman" w:hAnsi="Times New Roman" w:cs="Times New Roman"/>
          <w:spacing w:val="23"/>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24"/>
          <w:w w:val="105"/>
          <w:sz w:val="20"/>
          <w:szCs w:val="20"/>
        </w:rPr>
        <w:t xml:space="preserve"> </w:t>
      </w:r>
      <w:r w:rsidRPr="006F09BA">
        <w:rPr>
          <w:rFonts w:ascii="Times New Roman" w:hAnsi="Times New Roman" w:cs="Times New Roman"/>
          <w:w w:val="105"/>
          <w:sz w:val="20"/>
          <w:szCs w:val="20"/>
        </w:rPr>
        <w:t>коммуникативных</w:t>
      </w:r>
      <w:r w:rsidRPr="006F09BA">
        <w:rPr>
          <w:rFonts w:ascii="Times New Roman" w:hAnsi="Times New Roman" w:cs="Times New Roman"/>
          <w:spacing w:val="23"/>
          <w:w w:val="105"/>
          <w:sz w:val="20"/>
          <w:szCs w:val="20"/>
        </w:rPr>
        <w:t xml:space="preserve"> </w:t>
      </w:r>
      <w:r w:rsidRPr="006F09BA">
        <w:rPr>
          <w:rFonts w:ascii="Times New Roman" w:hAnsi="Times New Roman" w:cs="Times New Roman"/>
          <w:w w:val="105"/>
          <w:sz w:val="20"/>
          <w:szCs w:val="20"/>
        </w:rPr>
        <w:t>задач</w:t>
      </w:r>
      <w:r w:rsidRPr="006F09BA">
        <w:rPr>
          <w:rFonts w:ascii="Times New Roman" w:hAnsi="Times New Roman" w:cs="Times New Roman"/>
          <w:spacing w:val="24"/>
          <w:w w:val="105"/>
          <w:sz w:val="20"/>
          <w:szCs w:val="20"/>
        </w:rPr>
        <w:t xml:space="preserve"> </w:t>
      </w:r>
      <w:r w:rsidRPr="006F09BA">
        <w:rPr>
          <w:rFonts w:ascii="Times New Roman" w:hAnsi="Times New Roman" w:cs="Times New Roman"/>
          <w:w w:val="105"/>
          <w:sz w:val="20"/>
          <w:szCs w:val="20"/>
        </w:rPr>
        <w:t>различных</w:t>
      </w:r>
      <w:r w:rsidRPr="006F09BA">
        <w:rPr>
          <w:rFonts w:ascii="Times New Roman" w:hAnsi="Times New Roman" w:cs="Times New Roman"/>
          <w:spacing w:val="23"/>
          <w:w w:val="105"/>
          <w:sz w:val="20"/>
          <w:szCs w:val="20"/>
        </w:rPr>
        <w:t xml:space="preserve"> </w:t>
      </w:r>
      <w:r w:rsidRPr="006F09BA">
        <w:rPr>
          <w:rFonts w:ascii="Times New Roman" w:hAnsi="Times New Roman" w:cs="Times New Roman"/>
          <w:w w:val="105"/>
          <w:sz w:val="20"/>
          <w:szCs w:val="20"/>
        </w:rPr>
        <w:t>источников</w:t>
      </w:r>
      <w:r w:rsidRPr="006F09BA">
        <w:rPr>
          <w:rFonts w:ascii="Times New Roman" w:hAnsi="Times New Roman" w:cs="Times New Roman"/>
          <w:spacing w:val="24"/>
          <w:w w:val="105"/>
          <w:sz w:val="20"/>
          <w:szCs w:val="20"/>
        </w:rPr>
        <w:t xml:space="preserve"> </w:t>
      </w:r>
      <w:r w:rsidRPr="006F09BA">
        <w:rPr>
          <w:rFonts w:ascii="Times New Roman" w:hAnsi="Times New Roman" w:cs="Times New Roman"/>
          <w:w w:val="105"/>
          <w:sz w:val="20"/>
          <w:szCs w:val="20"/>
        </w:rPr>
        <w:t>информации,</w:t>
      </w:r>
      <w:r w:rsidRPr="006F09BA">
        <w:rPr>
          <w:rFonts w:ascii="Times New Roman" w:hAnsi="Times New Roman" w:cs="Times New Roman"/>
          <w:spacing w:val="22"/>
          <w:w w:val="105"/>
          <w:sz w:val="20"/>
          <w:szCs w:val="20"/>
        </w:rPr>
        <w:t xml:space="preserve"> </w:t>
      </w:r>
      <w:r w:rsidRPr="006F09BA">
        <w:rPr>
          <w:rFonts w:ascii="Times New Roman" w:hAnsi="Times New Roman" w:cs="Times New Roman"/>
          <w:w w:val="105"/>
          <w:sz w:val="20"/>
          <w:szCs w:val="20"/>
        </w:rPr>
        <w:t>включая</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энциклопедии, словари, Интернет-ресурсы</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др.</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базы</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данных;</w:t>
      </w:r>
    </w:p>
    <w:p w:rsidR="006F09BA" w:rsidRPr="006F09BA" w:rsidRDefault="006F09BA" w:rsidP="000B17DE">
      <w:pPr>
        <w:pStyle w:val="aff3"/>
        <w:widowControl w:val="0"/>
        <w:numPr>
          <w:ilvl w:val="0"/>
          <w:numId w:val="57"/>
        </w:numPr>
        <w:tabs>
          <w:tab w:val="left" w:pos="369"/>
        </w:tabs>
        <w:autoSpaceDE w:val="0"/>
        <w:autoSpaceDN w:val="0"/>
        <w:spacing w:after="0" w:line="252" w:lineRule="auto"/>
        <w:ind w:right="145" w:firstLine="0"/>
        <w:contextualSpacing w:val="0"/>
        <w:rPr>
          <w:rFonts w:ascii="Times New Roman" w:hAnsi="Times New Roman" w:cs="Times New Roman"/>
          <w:sz w:val="20"/>
          <w:szCs w:val="20"/>
        </w:rPr>
      </w:pPr>
      <w:r w:rsidRPr="006F09BA">
        <w:rPr>
          <w:rFonts w:ascii="Times New Roman" w:hAnsi="Times New Roman" w:cs="Times New Roman"/>
          <w:w w:val="105"/>
          <w:sz w:val="20"/>
          <w:szCs w:val="20"/>
        </w:rPr>
        <w:t>самостоятельная</w:t>
      </w:r>
      <w:r w:rsidRPr="006F09BA">
        <w:rPr>
          <w:rFonts w:ascii="Times New Roman" w:hAnsi="Times New Roman" w:cs="Times New Roman"/>
          <w:spacing w:val="10"/>
          <w:w w:val="105"/>
          <w:sz w:val="20"/>
          <w:szCs w:val="20"/>
        </w:rPr>
        <w:t xml:space="preserve"> </w:t>
      </w:r>
      <w:r w:rsidRPr="006F09BA">
        <w:rPr>
          <w:rFonts w:ascii="Times New Roman" w:hAnsi="Times New Roman" w:cs="Times New Roman"/>
          <w:w w:val="105"/>
          <w:sz w:val="20"/>
          <w:szCs w:val="20"/>
        </w:rPr>
        <w:t>организация</w:t>
      </w:r>
      <w:r w:rsidRPr="006F09BA">
        <w:rPr>
          <w:rFonts w:ascii="Times New Roman" w:hAnsi="Times New Roman" w:cs="Times New Roman"/>
          <w:spacing w:val="10"/>
          <w:w w:val="105"/>
          <w:sz w:val="20"/>
          <w:szCs w:val="20"/>
        </w:rPr>
        <w:t xml:space="preserve"> </w:t>
      </w:r>
      <w:r w:rsidRPr="006F09BA">
        <w:rPr>
          <w:rFonts w:ascii="Times New Roman" w:hAnsi="Times New Roman" w:cs="Times New Roman"/>
          <w:w w:val="105"/>
          <w:sz w:val="20"/>
          <w:szCs w:val="20"/>
        </w:rPr>
        <w:t>учебной</w:t>
      </w:r>
      <w:r w:rsidRPr="006F09BA">
        <w:rPr>
          <w:rFonts w:ascii="Times New Roman" w:hAnsi="Times New Roman" w:cs="Times New Roman"/>
          <w:spacing w:val="10"/>
          <w:w w:val="105"/>
          <w:sz w:val="20"/>
          <w:szCs w:val="20"/>
        </w:rPr>
        <w:t xml:space="preserve"> </w:t>
      </w:r>
      <w:r w:rsidRPr="006F09BA">
        <w:rPr>
          <w:rFonts w:ascii="Times New Roman" w:hAnsi="Times New Roman" w:cs="Times New Roman"/>
          <w:w w:val="105"/>
          <w:sz w:val="20"/>
          <w:szCs w:val="20"/>
        </w:rPr>
        <w:t>деятельности,</w:t>
      </w:r>
      <w:r w:rsidRPr="006F09BA">
        <w:rPr>
          <w:rFonts w:ascii="Times New Roman" w:hAnsi="Times New Roman" w:cs="Times New Roman"/>
          <w:spacing w:val="9"/>
          <w:w w:val="105"/>
          <w:sz w:val="20"/>
          <w:szCs w:val="20"/>
        </w:rPr>
        <w:t xml:space="preserve"> </w:t>
      </w:r>
      <w:r w:rsidRPr="006F09BA">
        <w:rPr>
          <w:rFonts w:ascii="Times New Roman" w:hAnsi="Times New Roman" w:cs="Times New Roman"/>
          <w:w w:val="105"/>
          <w:sz w:val="20"/>
          <w:szCs w:val="20"/>
        </w:rPr>
        <w:t>владение</w:t>
      </w:r>
      <w:r w:rsidRPr="006F09BA">
        <w:rPr>
          <w:rFonts w:ascii="Times New Roman" w:hAnsi="Times New Roman" w:cs="Times New Roman"/>
          <w:spacing w:val="10"/>
          <w:w w:val="105"/>
          <w:sz w:val="20"/>
          <w:szCs w:val="20"/>
        </w:rPr>
        <w:t xml:space="preserve"> </w:t>
      </w:r>
      <w:r w:rsidRPr="006F09BA">
        <w:rPr>
          <w:rFonts w:ascii="Times New Roman" w:hAnsi="Times New Roman" w:cs="Times New Roman"/>
          <w:w w:val="105"/>
          <w:sz w:val="20"/>
          <w:szCs w:val="20"/>
        </w:rPr>
        <w:t>навыками</w:t>
      </w:r>
      <w:r w:rsidRPr="006F09BA">
        <w:rPr>
          <w:rFonts w:ascii="Times New Roman" w:hAnsi="Times New Roman" w:cs="Times New Roman"/>
          <w:spacing w:val="10"/>
          <w:w w:val="105"/>
          <w:sz w:val="20"/>
          <w:szCs w:val="20"/>
        </w:rPr>
        <w:t xml:space="preserve"> </w:t>
      </w:r>
      <w:r w:rsidRPr="006F09BA">
        <w:rPr>
          <w:rFonts w:ascii="Times New Roman" w:hAnsi="Times New Roman" w:cs="Times New Roman"/>
          <w:w w:val="105"/>
          <w:sz w:val="20"/>
          <w:szCs w:val="20"/>
        </w:rPr>
        <w:t>контроля</w:t>
      </w:r>
      <w:r w:rsidRPr="006F09BA">
        <w:rPr>
          <w:rFonts w:ascii="Times New Roman" w:hAnsi="Times New Roman" w:cs="Times New Roman"/>
          <w:spacing w:val="10"/>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0"/>
          <w:w w:val="105"/>
          <w:sz w:val="20"/>
          <w:szCs w:val="20"/>
        </w:rPr>
        <w:t xml:space="preserve"> </w:t>
      </w:r>
      <w:r w:rsidRPr="006F09BA">
        <w:rPr>
          <w:rFonts w:ascii="Times New Roman" w:hAnsi="Times New Roman" w:cs="Times New Roman"/>
          <w:w w:val="105"/>
          <w:sz w:val="20"/>
          <w:szCs w:val="20"/>
        </w:rPr>
        <w:t>оценки</w:t>
      </w:r>
      <w:r w:rsidRPr="006F09BA">
        <w:rPr>
          <w:rFonts w:ascii="Times New Roman" w:hAnsi="Times New Roman" w:cs="Times New Roman"/>
          <w:spacing w:val="10"/>
          <w:w w:val="105"/>
          <w:sz w:val="20"/>
          <w:szCs w:val="20"/>
        </w:rPr>
        <w:t xml:space="preserve"> </w:t>
      </w:r>
      <w:r w:rsidRPr="006F09BA">
        <w:rPr>
          <w:rFonts w:ascii="Times New Roman" w:hAnsi="Times New Roman" w:cs="Times New Roman"/>
          <w:w w:val="105"/>
          <w:sz w:val="20"/>
          <w:szCs w:val="20"/>
        </w:rPr>
        <w:t>своей</w:t>
      </w:r>
      <w:r w:rsidRPr="006F09BA">
        <w:rPr>
          <w:rFonts w:ascii="Times New Roman" w:hAnsi="Times New Roman" w:cs="Times New Roman"/>
          <w:spacing w:val="10"/>
          <w:w w:val="105"/>
          <w:sz w:val="20"/>
          <w:szCs w:val="20"/>
        </w:rPr>
        <w:t xml:space="preserve"> </w:t>
      </w:r>
      <w:r w:rsidRPr="006F09BA">
        <w:rPr>
          <w:rFonts w:ascii="Times New Roman" w:hAnsi="Times New Roman" w:cs="Times New Roman"/>
          <w:w w:val="105"/>
          <w:sz w:val="20"/>
          <w:szCs w:val="20"/>
        </w:rPr>
        <w:t>деятельности,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осознанное определение сферы</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своих</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интересов</w:t>
      </w:r>
      <w:r w:rsidRPr="006F09BA">
        <w:rPr>
          <w:rFonts w:ascii="Times New Roman" w:hAnsi="Times New Roman" w:cs="Times New Roman"/>
          <w:spacing w:val="2"/>
          <w:w w:val="105"/>
          <w:sz w:val="20"/>
          <w:szCs w:val="20"/>
        </w:rPr>
        <w:t xml:space="preserve"> </w:t>
      </w:r>
      <w:r w:rsidRPr="006F09BA">
        <w:rPr>
          <w:rFonts w:ascii="Times New Roman" w:hAnsi="Times New Roman" w:cs="Times New Roman"/>
          <w:w w:val="105"/>
          <w:sz w:val="20"/>
          <w:szCs w:val="20"/>
        </w:rPr>
        <w:t>и</w:t>
      </w:r>
      <w:r w:rsidRPr="006F09BA">
        <w:rPr>
          <w:rFonts w:ascii="Times New Roman" w:hAnsi="Times New Roman" w:cs="Times New Roman"/>
          <w:spacing w:val="1"/>
          <w:w w:val="105"/>
          <w:sz w:val="20"/>
          <w:szCs w:val="20"/>
        </w:rPr>
        <w:t xml:space="preserve"> </w:t>
      </w:r>
      <w:r w:rsidRPr="006F09BA">
        <w:rPr>
          <w:rFonts w:ascii="Times New Roman" w:hAnsi="Times New Roman" w:cs="Times New Roman"/>
          <w:w w:val="105"/>
          <w:sz w:val="20"/>
          <w:szCs w:val="20"/>
        </w:rPr>
        <w:t>возможностей.</w:t>
      </w:r>
    </w:p>
    <w:p w:rsidR="006F09BA" w:rsidRPr="006F09BA" w:rsidRDefault="006F09BA" w:rsidP="006F09BA">
      <w:pPr>
        <w:pStyle w:val="afffd"/>
        <w:spacing w:before="1" w:line="252" w:lineRule="auto"/>
        <w:ind w:right="146" w:firstLine="708"/>
        <w:rPr>
          <w:rFonts w:cs="Times New Roman"/>
          <w:szCs w:val="20"/>
        </w:rPr>
      </w:pPr>
      <w:r w:rsidRPr="006F09BA">
        <w:rPr>
          <w:rFonts w:cs="Times New Roman"/>
          <w:b/>
          <w:w w:val="105"/>
          <w:szCs w:val="20"/>
        </w:rPr>
        <w:t xml:space="preserve">Результаты изучения </w:t>
      </w:r>
      <w:r w:rsidRPr="006F09BA">
        <w:rPr>
          <w:rFonts w:cs="Times New Roman"/>
          <w:w w:val="105"/>
          <w:szCs w:val="20"/>
        </w:rPr>
        <w:t>курса «Литература» приведены в разделе «Требования к уровню подг</w:t>
      </w:r>
      <w:r w:rsidRPr="006F09BA">
        <w:rPr>
          <w:rFonts w:cs="Times New Roman"/>
          <w:w w:val="105"/>
          <w:szCs w:val="20"/>
        </w:rPr>
        <w:t>о</w:t>
      </w:r>
      <w:r w:rsidRPr="006F09BA">
        <w:rPr>
          <w:rFonts w:cs="Times New Roman"/>
          <w:w w:val="105"/>
          <w:szCs w:val="20"/>
        </w:rPr>
        <w:t>товки учащихся»,</w:t>
      </w:r>
      <w:r w:rsidRPr="006F09BA">
        <w:rPr>
          <w:rFonts w:cs="Times New Roman"/>
          <w:spacing w:val="1"/>
          <w:w w:val="105"/>
          <w:szCs w:val="20"/>
        </w:rPr>
        <w:t xml:space="preserve"> </w:t>
      </w:r>
      <w:r w:rsidRPr="006F09BA">
        <w:rPr>
          <w:rFonts w:cs="Times New Roman"/>
          <w:w w:val="105"/>
          <w:szCs w:val="20"/>
        </w:rPr>
        <w:t>который</w:t>
      </w:r>
      <w:r w:rsidRPr="006F09BA">
        <w:rPr>
          <w:rFonts w:cs="Times New Roman"/>
          <w:spacing w:val="1"/>
          <w:w w:val="105"/>
          <w:szCs w:val="20"/>
        </w:rPr>
        <w:t xml:space="preserve"> </w:t>
      </w:r>
      <w:r w:rsidRPr="006F09BA">
        <w:rPr>
          <w:rFonts w:cs="Times New Roman"/>
          <w:w w:val="105"/>
          <w:szCs w:val="20"/>
        </w:rPr>
        <w:t>полностью</w:t>
      </w:r>
      <w:r w:rsidRPr="006F09BA">
        <w:rPr>
          <w:rFonts w:cs="Times New Roman"/>
          <w:spacing w:val="1"/>
          <w:w w:val="105"/>
          <w:szCs w:val="20"/>
        </w:rPr>
        <w:t xml:space="preserve"> </w:t>
      </w:r>
      <w:r w:rsidRPr="006F09BA">
        <w:rPr>
          <w:rFonts w:cs="Times New Roman"/>
          <w:w w:val="105"/>
          <w:szCs w:val="20"/>
        </w:rPr>
        <w:t>соответствует</w:t>
      </w:r>
      <w:r w:rsidRPr="006F09BA">
        <w:rPr>
          <w:rFonts w:cs="Times New Roman"/>
          <w:spacing w:val="1"/>
          <w:w w:val="105"/>
          <w:szCs w:val="20"/>
        </w:rPr>
        <w:t xml:space="preserve"> </w:t>
      </w:r>
      <w:r w:rsidRPr="006F09BA">
        <w:rPr>
          <w:rFonts w:cs="Times New Roman"/>
          <w:w w:val="105"/>
          <w:szCs w:val="20"/>
        </w:rPr>
        <w:t>стандарту.</w:t>
      </w:r>
      <w:r w:rsidRPr="006F09BA">
        <w:rPr>
          <w:rFonts w:cs="Times New Roman"/>
          <w:spacing w:val="1"/>
          <w:w w:val="105"/>
          <w:szCs w:val="20"/>
        </w:rPr>
        <w:t xml:space="preserve"> </w:t>
      </w:r>
      <w:r w:rsidRPr="006F09BA">
        <w:rPr>
          <w:rFonts w:cs="Times New Roman"/>
          <w:w w:val="105"/>
          <w:szCs w:val="20"/>
        </w:rPr>
        <w:t>Требования</w:t>
      </w:r>
      <w:r w:rsidRPr="006F09BA">
        <w:rPr>
          <w:rFonts w:cs="Times New Roman"/>
          <w:spacing w:val="1"/>
          <w:w w:val="105"/>
          <w:szCs w:val="20"/>
        </w:rPr>
        <w:t xml:space="preserve"> </w:t>
      </w:r>
      <w:r w:rsidRPr="006F09BA">
        <w:rPr>
          <w:rFonts w:cs="Times New Roman"/>
          <w:w w:val="105"/>
          <w:szCs w:val="20"/>
        </w:rPr>
        <w:t>направлены</w:t>
      </w:r>
      <w:r w:rsidRPr="006F09BA">
        <w:rPr>
          <w:rFonts w:cs="Times New Roman"/>
          <w:spacing w:val="1"/>
          <w:w w:val="105"/>
          <w:szCs w:val="20"/>
        </w:rPr>
        <w:t xml:space="preserve"> </w:t>
      </w:r>
      <w:r w:rsidRPr="006F09BA">
        <w:rPr>
          <w:rFonts w:cs="Times New Roman"/>
          <w:w w:val="105"/>
          <w:szCs w:val="20"/>
        </w:rPr>
        <w:t>на</w:t>
      </w:r>
      <w:r w:rsidRPr="006F09BA">
        <w:rPr>
          <w:rFonts w:cs="Times New Roman"/>
          <w:spacing w:val="1"/>
          <w:w w:val="105"/>
          <w:szCs w:val="20"/>
        </w:rPr>
        <w:t xml:space="preserve"> </w:t>
      </w:r>
      <w:r w:rsidRPr="006F09BA">
        <w:rPr>
          <w:rFonts w:cs="Times New Roman"/>
          <w:w w:val="105"/>
          <w:szCs w:val="20"/>
        </w:rPr>
        <w:t>реализацию</w:t>
      </w:r>
      <w:r w:rsidRPr="006F09BA">
        <w:rPr>
          <w:rFonts w:cs="Times New Roman"/>
          <w:spacing w:val="1"/>
          <w:w w:val="105"/>
          <w:szCs w:val="20"/>
        </w:rPr>
        <w:t xml:space="preserve"> </w:t>
      </w:r>
      <w:r w:rsidRPr="006F09BA">
        <w:rPr>
          <w:rFonts w:cs="Times New Roman"/>
          <w:w w:val="105"/>
          <w:szCs w:val="20"/>
        </w:rPr>
        <w:t>деятельностного,</w:t>
      </w:r>
      <w:r w:rsidRPr="006F09BA">
        <w:rPr>
          <w:rFonts w:cs="Times New Roman"/>
          <w:spacing w:val="1"/>
          <w:w w:val="105"/>
          <w:szCs w:val="20"/>
        </w:rPr>
        <w:t xml:space="preserve"> </w:t>
      </w:r>
      <w:r w:rsidRPr="006F09BA">
        <w:rPr>
          <w:rFonts w:cs="Times New Roman"/>
          <w:w w:val="105"/>
          <w:szCs w:val="20"/>
        </w:rPr>
        <w:t>практико-</w:t>
      </w:r>
      <w:r w:rsidRPr="006F09BA">
        <w:rPr>
          <w:rFonts w:cs="Times New Roman"/>
          <w:spacing w:val="1"/>
          <w:w w:val="105"/>
          <w:szCs w:val="20"/>
        </w:rPr>
        <w:t xml:space="preserve"> </w:t>
      </w:r>
      <w:r w:rsidRPr="006F09BA">
        <w:rPr>
          <w:rFonts w:cs="Times New Roman"/>
          <w:w w:val="105"/>
          <w:szCs w:val="20"/>
        </w:rPr>
        <w:t>ориентированного и личностно- ориентированного подходов; освоение учащимися интеллектуальной и практической</w:t>
      </w:r>
      <w:r w:rsidRPr="006F09BA">
        <w:rPr>
          <w:rFonts w:cs="Times New Roman"/>
          <w:spacing w:val="1"/>
          <w:w w:val="105"/>
          <w:szCs w:val="20"/>
        </w:rPr>
        <w:t xml:space="preserve"> </w:t>
      </w:r>
      <w:r w:rsidRPr="006F09BA">
        <w:rPr>
          <w:rFonts w:cs="Times New Roman"/>
          <w:w w:val="105"/>
          <w:szCs w:val="20"/>
        </w:rPr>
        <w:t>деятельности;</w:t>
      </w:r>
      <w:r w:rsidRPr="006F09BA">
        <w:rPr>
          <w:rFonts w:cs="Times New Roman"/>
          <w:spacing w:val="1"/>
          <w:w w:val="105"/>
          <w:szCs w:val="20"/>
        </w:rPr>
        <w:t xml:space="preserve"> </w:t>
      </w:r>
      <w:r w:rsidRPr="006F09BA">
        <w:rPr>
          <w:rFonts w:cs="Times New Roman"/>
          <w:w w:val="105"/>
          <w:szCs w:val="20"/>
        </w:rPr>
        <w:t>овладение</w:t>
      </w:r>
      <w:r w:rsidRPr="006F09BA">
        <w:rPr>
          <w:rFonts w:cs="Times New Roman"/>
          <w:spacing w:val="1"/>
          <w:w w:val="105"/>
          <w:szCs w:val="20"/>
        </w:rPr>
        <w:t xml:space="preserve"> </w:t>
      </w:r>
      <w:r w:rsidRPr="006F09BA">
        <w:rPr>
          <w:rFonts w:cs="Times New Roman"/>
          <w:w w:val="105"/>
          <w:szCs w:val="20"/>
        </w:rPr>
        <w:t>знаниями</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умениями,</w:t>
      </w:r>
      <w:r w:rsidRPr="006F09BA">
        <w:rPr>
          <w:rFonts w:cs="Times New Roman"/>
          <w:spacing w:val="1"/>
          <w:w w:val="105"/>
          <w:szCs w:val="20"/>
        </w:rPr>
        <w:t xml:space="preserve"> </w:t>
      </w:r>
      <w:r w:rsidRPr="006F09BA">
        <w:rPr>
          <w:rFonts w:cs="Times New Roman"/>
          <w:w w:val="105"/>
          <w:szCs w:val="20"/>
        </w:rPr>
        <w:t>востр</w:t>
      </w:r>
      <w:r w:rsidRPr="006F09BA">
        <w:rPr>
          <w:rFonts w:cs="Times New Roman"/>
          <w:w w:val="105"/>
          <w:szCs w:val="20"/>
        </w:rPr>
        <w:t>е</w:t>
      </w:r>
      <w:r w:rsidRPr="006F09BA">
        <w:rPr>
          <w:rFonts w:cs="Times New Roman"/>
          <w:w w:val="105"/>
          <w:szCs w:val="20"/>
        </w:rPr>
        <w:t>бованными</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повседневной</w:t>
      </w:r>
      <w:r w:rsidRPr="006F09BA">
        <w:rPr>
          <w:rFonts w:cs="Times New Roman"/>
          <w:spacing w:val="1"/>
          <w:w w:val="105"/>
          <w:szCs w:val="20"/>
        </w:rPr>
        <w:t xml:space="preserve"> </w:t>
      </w:r>
      <w:r w:rsidRPr="006F09BA">
        <w:rPr>
          <w:rFonts w:cs="Times New Roman"/>
          <w:w w:val="105"/>
          <w:szCs w:val="20"/>
        </w:rPr>
        <w:t>жизни,</w:t>
      </w:r>
      <w:r w:rsidRPr="006F09BA">
        <w:rPr>
          <w:rFonts w:cs="Times New Roman"/>
          <w:spacing w:val="50"/>
          <w:w w:val="105"/>
          <w:szCs w:val="20"/>
        </w:rPr>
        <w:t xml:space="preserve"> </w:t>
      </w:r>
      <w:r w:rsidRPr="006F09BA">
        <w:rPr>
          <w:rFonts w:cs="Times New Roman"/>
          <w:w w:val="105"/>
          <w:szCs w:val="20"/>
        </w:rPr>
        <w:t>позволяющими</w:t>
      </w:r>
      <w:r w:rsidRPr="006F09BA">
        <w:rPr>
          <w:rFonts w:cs="Times New Roman"/>
          <w:spacing w:val="1"/>
          <w:w w:val="105"/>
          <w:szCs w:val="20"/>
        </w:rPr>
        <w:t xml:space="preserve"> </w:t>
      </w:r>
      <w:r w:rsidRPr="006F09BA">
        <w:rPr>
          <w:rFonts w:cs="Times New Roman"/>
          <w:w w:val="105"/>
          <w:szCs w:val="20"/>
        </w:rPr>
        <w:t>ориентироваться</w:t>
      </w:r>
      <w:r w:rsidRPr="006F09BA">
        <w:rPr>
          <w:rFonts w:cs="Times New Roman"/>
          <w:spacing w:val="-1"/>
          <w:w w:val="105"/>
          <w:szCs w:val="20"/>
        </w:rPr>
        <w:t xml:space="preserve"> </w:t>
      </w:r>
      <w:r w:rsidRPr="006F09BA">
        <w:rPr>
          <w:rFonts w:cs="Times New Roman"/>
          <w:w w:val="105"/>
          <w:szCs w:val="20"/>
        </w:rPr>
        <w:t>в окружающем</w:t>
      </w:r>
      <w:r w:rsidRPr="006F09BA">
        <w:rPr>
          <w:rFonts w:cs="Times New Roman"/>
          <w:spacing w:val="1"/>
          <w:w w:val="105"/>
          <w:szCs w:val="20"/>
        </w:rPr>
        <w:t xml:space="preserve"> </w:t>
      </w:r>
      <w:r w:rsidRPr="006F09BA">
        <w:rPr>
          <w:rFonts w:cs="Times New Roman"/>
          <w:w w:val="105"/>
          <w:szCs w:val="20"/>
        </w:rPr>
        <w:t>мире,</w:t>
      </w:r>
      <w:r w:rsidRPr="006F09BA">
        <w:rPr>
          <w:rFonts w:cs="Times New Roman"/>
          <w:spacing w:val="-1"/>
          <w:w w:val="105"/>
          <w:szCs w:val="20"/>
        </w:rPr>
        <w:t xml:space="preserve"> </w:t>
      </w:r>
      <w:r w:rsidRPr="006F09BA">
        <w:rPr>
          <w:rFonts w:cs="Times New Roman"/>
          <w:w w:val="105"/>
          <w:szCs w:val="20"/>
        </w:rPr>
        <w:t>значимыми для сохранения</w:t>
      </w:r>
      <w:r w:rsidRPr="006F09BA">
        <w:rPr>
          <w:rFonts w:cs="Times New Roman"/>
          <w:spacing w:val="-1"/>
          <w:w w:val="105"/>
          <w:szCs w:val="20"/>
        </w:rPr>
        <w:t xml:space="preserve"> </w:t>
      </w:r>
      <w:r w:rsidRPr="006F09BA">
        <w:rPr>
          <w:rFonts w:cs="Times New Roman"/>
          <w:w w:val="105"/>
          <w:szCs w:val="20"/>
        </w:rPr>
        <w:t>окружающей среды</w:t>
      </w:r>
      <w:r w:rsidRPr="006F09BA">
        <w:rPr>
          <w:rFonts w:cs="Times New Roman"/>
          <w:spacing w:val="1"/>
          <w:w w:val="105"/>
          <w:szCs w:val="20"/>
        </w:rPr>
        <w:t xml:space="preserve"> </w:t>
      </w:r>
      <w:r w:rsidRPr="006F09BA">
        <w:rPr>
          <w:rFonts w:cs="Times New Roman"/>
          <w:w w:val="105"/>
          <w:szCs w:val="20"/>
        </w:rPr>
        <w:t>и собственного</w:t>
      </w:r>
      <w:r w:rsidRPr="006F09BA">
        <w:rPr>
          <w:rFonts w:cs="Times New Roman"/>
          <w:spacing w:val="-1"/>
          <w:w w:val="105"/>
          <w:szCs w:val="20"/>
        </w:rPr>
        <w:t xml:space="preserve"> </w:t>
      </w:r>
      <w:r w:rsidRPr="006F09BA">
        <w:rPr>
          <w:rFonts w:cs="Times New Roman"/>
          <w:w w:val="105"/>
          <w:szCs w:val="20"/>
        </w:rPr>
        <w:t>здоровья.</w:t>
      </w:r>
    </w:p>
    <w:p w:rsidR="006F09BA" w:rsidRPr="006F09BA" w:rsidRDefault="006F09BA" w:rsidP="006F09BA">
      <w:pPr>
        <w:pStyle w:val="afffd"/>
        <w:spacing w:before="5" w:line="252" w:lineRule="auto"/>
        <w:ind w:right="150" w:firstLine="708"/>
        <w:rPr>
          <w:rFonts w:cs="Times New Roman"/>
          <w:szCs w:val="20"/>
        </w:rPr>
      </w:pPr>
      <w:r w:rsidRPr="006F09BA">
        <w:rPr>
          <w:rFonts w:cs="Times New Roman"/>
          <w:w w:val="105"/>
          <w:szCs w:val="20"/>
        </w:rPr>
        <w:t>Рубрика</w:t>
      </w:r>
      <w:r w:rsidRPr="006F09BA">
        <w:rPr>
          <w:rFonts w:cs="Times New Roman"/>
          <w:spacing w:val="1"/>
          <w:w w:val="105"/>
          <w:szCs w:val="20"/>
        </w:rPr>
        <w:t xml:space="preserve"> </w:t>
      </w:r>
      <w:r w:rsidRPr="006F09BA">
        <w:rPr>
          <w:rFonts w:cs="Times New Roman"/>
          <w:b/>
          <w:i/>
          <w:w w:val="105"/>
          <w:szCs w:val="20"/>
        </w:rPr>
        <w:t>«Знать/понимать»</w:t>
      </w:r>
      <w:r w:rsidRPr="006F09BA">
        <w:rPr>
          <w:rFonts w:cs="Times New Roman"/>
          <w:b/>
          <w:i/>
          <w:spacing w:val="1"/>
          <w:w w:val="105"/>
          <w:szCs w:val="20"/>
        </w:rPr>
        <w:t xml:space="preserve"> </w:t>
      </w:r>
      <w:r w:rsidRPr="006F09BA">
        <w:rPr>
          <w:rFonts w:cs="Times New Roman"/>
          <w:w w:val="105"/>
          <w:szCs w:val="20"/>
        </w:rPr>
        <w:t>включает</w:t>
      </w:r>
      <w:r w:rsidRPr="006F09BA">
        <w:rPr>
          <w:rFonts w:cs="Times New Roman"/>
          <w:spacing w:val="1"/>
          <w:w w:val="105"/>
          <w:szCs w:val="20"/>
        </w:rPr>
        <w:t xml:space="preserve"> </w:t>
      </w:r>
      <w:r w:rsidRPr="006F09BA">
        <w:rPr>
          <w:rFonts w:cs="Times New Roman"/>
          <w:w w:val="105"/>
          <w:szCs w:val="20"/>
        </w:rPr>
        <w:t>требования</w:t>
      </w:r>
      <w:r w:rsidRPr="006F09BA">
        <w:rPr>
          <w:rFonts w:cs="Times New Roman"/>
          <w:spacing w:val="1"/>
          <w:w w:val="105"/>
          <w:szCs w:val="20"/>
        </w:rPr>
        <w:t xml:space="preserve"> </w:t>
      </w:r>
      <w:r w:rsidRPr="006F09BA">
        <w:rPr>
          <w:rFonts w:cs="Times New Roman"/>
          <w:w w:val="105"/>
          <w:szCs w:val="20"/>
        </w:rPr>
        <w:t>к</w:t>
      </w:r>
      <w:r w:rsidRPr="006F09BA">
        <w:rPr>
          <w:rFonts w:cs="Times New Roman"/>
          <w:spacing w:val="1"/>
          <w:w w:val="105"/>
          <w:szCs w:val="20"/>
        </w:rPr>
        <w:t xml:space="preserve"> </w:t>
      </w:r>
      <w:r w:rsidRPr="006F09BA">
        <w:rPr>
          <w:rFonts w:cs="Times New Roman"/>
          <w:w w:val="105"/>
          <w:szCs w:val="20"/>
        </w:rPr>
        <w:t>учебному</w:t>
      </w:r>
      <w:r w:rsidRPr="006F09BA">
        <w:rPr>
          <w:rFonts w:cs="Times New Roman"/>
          <w:spacing w:val="1"/>
          <w:w w:val="105"/>
          <w:szCs w:val="20"/>
        </w:rPr>
        <w:t xml:space="preserve"> </w:t>
      </w:r>
      <w:r w:rsidRPr="006F09BA">
        <w:rPr>
          <w:rFonts w:cs="Times New Roman"/>
          <w:w w:val="105"/>
          <w:szCs w:val="20"/>
        </w:rPr>
        <w:t>материалу,</w:t>
      </w:r>
      <w:r w:rsidRPr="006F09BA">
        <w:rPr>
          <w:rFonts w:cs="Times New Roman"/>
          <w:spacing w:val="1"/>
          <w:w w:val="105"/>
          <w:szCs w:val="20"/>
        </w:rPr>
        <w:t xml:space="preserve"> </w:t>
      </w:r>
      <w:r w:rsidRPr="006F09BA">
        <w:rPr>
          <w:rFonts w:cs="Times New Roman"/>
          <w:w w:val="105"/>
          <w:szCs w:val="20"/>
        </w:rPr>
        <w:t>который</w:t>
      </w:r>
      <w:r w:rsidRPr="006F09BA">
        <w:rPr>
          <w:rFonts w:cs="Times New Roman"/>
          <w:spacing w:val="1"/>
          <w:w w:val="105"/>
          <w:szCs w:val="20"/>
        </w:rPr>
        <w:t xml:space="preserve"> </w:t>
      </w:r>
      <w:r w:rsidRPr="006F09BA">
        <w:rPr>
          <w:rFonts w:cs="Times New Roman"/>
          <w:w w:val="105"/>
          <w:szCs w:val="20"/>
        </w:rPr>
        <w:t>усваивается</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воспроизводится</w:t>
      </w:r>
      <w:r w:rsidRPr="006F09BA">
        <w:rPr>
          <w:rFonts w:cs="Times New Roman"/>
          <w:spacing w:val="1"/>
          <w:w w:val="105"/>
          <w:szCs w:val="20"/>
        </w:rPr>
        <w:t xml:space="preserve"> </w:t>
      </w:r>
      <w:r w:rsidRPr="006F09BA">
        <w:rPr>
          <w:rFonts w:cs="Times New Roman"/>
          <w:w w:val="105"/>
          <w:szCs w:val="20"/>
        </w:rPr>
        <w:t>учащимися.</w:t>
      </w:r>
    </w:p>
    <w:p w:rsidR="006F09BA" w:rsidRPr="006F09BA" w:rsidRDefault="006F09BA" w:rsidP="006F09BA">
      <w:pPr>
        <w:pStyle w:val="afffd"/>
        <w:spacing w:before="2" w:line="252" w:lineRule="auto"/>
        <w:ind w:right="147" w:firstLine="708"/>
        <w:rPr>
          <w:rFonts w:cs="Times New Roman"/>
          <w:szCs w:val="20"/>
        </w:rPr>
      </w:pPr>
      <w:r w:rsidRPr="006F09BA">
        <w:rPr>
          <w:rFonts w:cs="Times New Roman"/>
          <w:w w:val="105"/>
          <w:szCs w:val="20"/>
        </w:rPr>
        <w:t xml:space="preserve">Рубрика </w:t>
      </w:r>
      <w:r w:rsidRPr="006F09BA">
        <w:rPr>
          <w:rFonts w:cs="Times New Roman"/>
          <w:b/>
          <w:i/>
          <w:w w:val="105"/>
          <w:szCs w:val="20"/>
        </w:rPr>
        <w:t xml:space="preserve">«Уметь» </w:t>
      </w:r>
      <w:r w:rsidRPr="006F09BA">
        <w:rPr>
          <w:rFonts w:cs="Times New Roman"/>
          <w:w w:val="105"/>
          <w:szCs w:val="20"/>
        </w:rPr>
        <w:t>включает требования, основанные на более сложных видах деятельности: работать с книгой,</w:t>
      </w:r>
      <w:r w:rsidRPr="006F09BA">
        <w:rPr>
          <w:rFonts w:cs="Times New Roman"/>
          <w:spacing w:val="1"/>
          <w:w w:val="105"/>
          <w:szCs w:val="20"/>
        </w:rPr>
        <w:t xml:space="preserve"> </w:t>
      </w:r>
      <w:r w:rsidRPr="006F09BA">
        <w:rPr>
          <w:rFonts w:cs="Times New Roman"/>
          <w:w w:val="105"/>
          <w:szCs w:val="20"/>
        </w:rPr>
        <w:t>выявлять авторскую позицию, оценивать и сопоставлять, выделять и формулировать, характеризовать и определять,</w:t>
      </w:r>
      <w:r w:rsidRPr="006F09BA">
        <w:rPr>
          <w:rFonts w:cs="Times New Roman"/>
          <w:spacing w:val="1"/>
          <w:w w:val="105"/>
          <w:szCs w:val="20"/>
        </w:rPr>
        <w:t xml:space="preserve"> </w:t>
      </w:r>
      <w:r w:rsidRPr="006F09BA">
        <w:rPr>
          <w:rFonts w:cs="Times New Roman"/>
          <w:w w:val="105"/>
          <w:szCs w:val="20"/>
        </w:rPr>
        <w:t>выразительно</w:t>
      </w:r>
      <w:r w:rsidRPr="006F09BA">
        <w:rPr>
          <w:rFonts w:cs="Times New Roman"/>
          <w:spacing w:val="7"/>
          <w:w w:val="105"/>
          <w:szCs w:val="20"/>
        </w:rPr>
        <w:t xml:space="preserve"> </w:t>
      </w:r>
      <w:r w:rsidRPr="006F09BA">
        <w:rPr>
          <w:rFonts w:cs="Times New Roman"/>
          <w:w w:val="105"/>
          <w:szCs w:val="20"/>
        </w:rPr>
        <w:t>читать</w:t>
      </w:r>
      <w:r w:rsidRPr="006F09BA">
        <w:rPr>
          <w:rFonts w:cs="Times New Roman"/>
          <w:spacing w:val="8"/>
          <w:w w:val="105"/>
          <w:szCs w:val="20"/>
        </w:rPr>
        <w:t xml:space="preserve"> </w:t>
      </w:r>
      <w:r w:rsidRPr="006F09BA">
        <w:rPr>
          <w:rFonts w:cs="Times New Roman"/>
          <w:w w:val="105"/>
          <w:szCs w:val="20"/>
        </w:rPr>
        <w:t>и</w:t>
      </w:r>
      <w:r w:rsidRPr="006F09BA">
        <w:rPr>
          <w:rFonts w:cs="Times New Roman"/>
          <w:spacing w:val="8"/>
          <w:w w:val="105"/>
          <w:szCs w:val="20"/>
        </w:rPr>
        <w:t xml:space="preserve"> </w:t>
      </w:r>
      <w:r w:rsidRPr="006F09BA">
        <w:rPr>
          <w:rFonts w:cs="Times New Roman"/>
          <w:w w:val="105"/>
          <w:szCs w:val="20"/>
        </w:rPr>
        <w:t>владеть</w:t>
      </w:r>
      <w:r w:rsidRPr="006F09BA">
        <w:rPr>
          <w:rFonts w:cs="Times New Roman"/>
          <w:spacing w:val="8"/>
          <w:w w:val="105"/>
          <w:szCs w:val="20"/>
        </w:rPr>
        <w:t xml:space="preserve"> </w:t>
      </w:r>
      <w:r w:rsidRPr="006F09BA">
        <w:rPr>
          <w:rFonts w:cs="Times New Roman"/>
          <w:w w:val="105"/>
          <w:szCs w:val="20"/>
        </w:rPr>
        <w:t>различными</w:t>
      </w:r>
      <w:r w:rsidRPr="006F09BA">
        <w:rPr>
          <w:rFonts w:cs="Times New Roman"/>
          <w:spacing w:val="7"/>
          <w:w w:val="105"/>
          <w:szCs w:val="20"/>
        </w:rPr>
        <w:t xml:space="preserve"> </w:t>
      </w:r>
      <w:r w:rsidRPr="006F09BA">
        <w:rPr>
          <w:rFonts w:cs="Times New Roman"/>
          <w:w w:val="105"/>
          <w:szCs w:val="20"/>
        </w:rPr>
        <w:t>видами</w:t>
      </w:r>
      <w:r w:rsidRPr="006F09BA">
        <w:rPr>
          <w:rFonts w:cs="Times New Roman"/>
          <w:spacing w:val="8"/>
          <w:w w:val="105"/>
          <w:szCs w:val="20"/>
        </w:rPr>
        <w:t xml:space="preserve"> </w:t>
      </w:r>
      <w:r w:rsidRPr="006F09BA">
        <w:rPr>
          <w:rFonts w:cs="Times New Roman"/>
          <w:w w:val="105"/>
          <w:szCs w:val="20"/>
        </w:rPr>
        <w:t>пересказа,</w:t>
      </w:r>
      <w:r w:rsidRPr="006F09BA">
        <w:rPr>
          <w:rFonts w:cs="Times New Roman"/>
          <w:spacing w:val="7"/>
          <w:w w:val="105"/>
          <w:szCs w:val="20"/>
        </w:rPr>
        <w:t xml:space="preserve"> </w:t>
      </w:r>
      <w:r w:rsidRPr="006F09BA">
        <w:rPr>
          <w:rFonts w:cs="Times New Roman"/>
          <w:w w:val="105"/>
          <w:szCs w:val="20"/>
        </w:rPr>
        <w:t>строить</w:t>
      </w:r>
      <w:r w:rsidRPr="006F09BA">
        <w:rPr>
          <w:rFonts w:cs="Times New Roman"/>
          <w:spacing w:val="8"/>
          <w:w w:val="105"/>
          <w:szCs w:val="20"/>
        </w:rPr>
        <w:t xml:space="preserve"> </w:t>
      </w:r>
      <w:r w:rsidRPr="006F09BA">
        <w:rPr>
          <w:rFonts w:cs="Times New Roman"/>
          <w:w w:val="105"/>
          <w:szCs w:val="20"/>
        </w:rPr>
        <w:t>устные</w:t>
      </w:r>
      <w:r w:rsidRPr="006F09BA">
        <w:rPr>
          <w:rFonts w:cs="Times New Roman"/>
          <w:spacing w:val="8"/>
          <w:w w:val="105"/>
          <w:szCs w:val="20"/>
        </w:rPr>
        <w:t xml:space="preserve"> </w:t>
      </w:r>
      <w:r w:rsidRPr="006F09BA">
        <w:rPr>
          <w:rFonts w:cs="Times New Roman"/>
          <w:w w:val="105"/>
          <w:szCs w:val="20"/>
        </w:rPr>
        <w:t>и</w:t>
      </w:r>
      <w:r w:rsidRPr="006F09BA">
        <w:rPr>
          <w:rFonts w:cs="Times New Roman"/>
          <w:spacing w:val="7"/>
          <w:w w:val="105"/>
          <w:szCs w:val="20"/>
        </w:rPr>
        <w:t xml:space="preserve"> </w:t>
      </w:r>
      <w:r w:rsidRPr="006F09BA">
        <w:rPr>
          <w:rFonts w:cs="Times New Roman"/>
          <w:w w:val="105"/>
          <w:szCs w:val="20"/>
        </w:rPr>
        <w:t>письменные</w:t>
      </w:r>
      <w:r w:rsidRPr="006F09BA">
        <w:rPr>
          <w:rFonts w:cs="Times New Roman"/>
          <w:spacing w:val="8"/>
          <w:w w:val="105"/>
          <w:szCs w:val="20"/>
        </w:rPr>
        <w:t xml:space="preserve"> </w:t>
      </w:r>
      <w:r w:rsidRPr="006F09BA">
        <w:rPr>
          <w:rFonts w:cs="Times New Roman"/>
          <w:w w:val="105"/>
          <w:szCs w:val="20"/>
        </w:rPr>
        <w:t>высказывания,</w:t>
      </w:r>
      <w:r w:rsidRPr="006F09BA">
        <w:rPr>
          <w:rFonts w:cs="Times New Roman"/>
          <w:spacing w:val="7"/>
          <w:w w:val="105"/>
          <w:szCs w:val="20"/>
        </w:rPr>
        <w:t xml:space="preserve"> </w:t>
      </w:r>
      <w:r w:rsidRPr="006F09BA">
        <w:rPr>
          <w:rFonts w:cs="Times New Roman"/>
          <w:w w:val="105"/>
          <w:szCs w:val="20"/>
        </w:rPr>
        <w:t>участвовать</w:t>
      </w:r>
      <w:r w:rsidRPr="006F09BA">
        <w:rPr>
          <w:rFonts w:cs="Times New Roman"/>
          <w:spacing w:val="1"/>
          <w:w w:val="105"/>
          <w:szCs w:val="20"/>
        </w:rPr>
        <w:t xml:space="preserve"> </w:t>
      </w:r>
      <w:r w:rsidRPr="006F09BA">
        <w:rPr>
          <w:rFonts w:cs="Times New Roman"/>
          <w:w w:val="105"/>
          <w:szCs w:val="20"/>
        </w:rPr>
        <w:t>в</w:t>
      </w:r>
      <w:r w:rsidRPr="006F09BA">
        <w:rPr>
          <w:rFonts w:cs="Times New Roman"/>
          <w:spacing w:val="1"/>
          <w:w w:val="105"/>
          <w:szCs w:val="20"/>
        </w:rPr>
        <w:t xml:space="preserve"> </w:t>
      </w:r>
      <w:r w:rsidRPr="006F09BA">
        <w:rPr>
          <w:rFonts w:cs="Times New Roman"/>
          <w:w w:val="105"/>
          <w:szCs w:val="20"/>
        </w:rPr>
        <w:t>диалоге,</w:t>
      </w:r>
      <w:r w:rsidRPr="006F09BA">
        <w:rPr>
          <w:rFonts w:cs="Times New Roman"/>
          <w:spacing w:val="1"/>
          <w:w w:val="105"/>
          <w:szCs w:val="20"/>
        </w:rPr>
        <w:t xml:space="preserve"> </w:t>
      </w:r>
      <w:r w:rsidRPr="006F09BA">
        <w:rPr>
          <w:rFonts w:cs="Times New Roman"/>
          <w:w w:val="105"/>
          <w:szCs w:val="20"/>
        </w:rPr>
        <w:t>понимать</w:t>
      </w:r>
      <w:r w:rsidRPr="006F09BA">
        <w:rPr>
          <w:rFonts w:cs="Times New Roman"/>
          <w:spacing w:val="1"/>
          <w:w w:val="105"/>
          <w:szCs w:val="20"/>
        </w:rPr>
        <w:t xml:space="preserve"> </w:t>
      </w:r>
      <w:r w:rsidRPr="006F09BA">
        <w:rPr>
          <w:rFonts w:cs="Times New Roman"/>
          <w:w w:val="105"/>
          <w:szCs w:val="20"/>
        </w:rPr>
        <w:t>чужую</w:t>
      </w:r>
      <w:r w:rsidRPr="006F09BA">
        <w:rPr>
          <w:rFonts w:cs="Times New Roman"/>
          <w:spacing w:val="1"/>
          <w:w w:val="105"/>
          <w:szCs w:val="20"/>
        </w:rPr>
        <w:t xml:space="preserve"> </w:t>
      </w:r>
      <w:r w:rsidRPr="006F09BA">
        <w:rPr>
          <w:rFonts w:cs="Times New Roman"/>
          <w:w w:val="105"/>
          <w:szCs w:val="20"/>
        </w:rPr>
        <w:t>точку</w:t>
      </w:r>
      <w:r w:rsidRPr="006F09BA">
        <w:rPr>
          <w:rFonts w:cs="Times New Roman"/>
          <w:spacing w:val="1"/>
          <w:w w:val="105"/>
          <w:szCs w:val="20"/>
        </w:rPr>
        <w:t xml:space="preserve"> </w:t>
      </w:r>
      <w:r w:rsidRPr="006F09BA">
        <w:rPr>
          <w:rFonts w:cs="Times New Roman"/>
          <w:w w:val="105"/>
          <w:szCs w:val="20"/>
        </w:rPr>
        <w:t>зрения</w:t>
      </w:r>
      <w:r w:rsidRPr="006F09BA">
        <w:rPr>
          <w:rFonts w:cs="Times New Roman"/>
          <w:spacing w:val="1"/>
          <w:w w:val="105"/>
          <w:szCs w:val="20"/>
        </w:rPr>
        <w:t xml:space="preserve"> </w:t>
      </w:r>
      <w:r w:rsidRPr="006F09BA">
        <w:rPr>
          <w:rFonts w:cs="Times New Roman"/>
          <w:w w:val="105"/>
          <w:szCs w:val="20"/>
        </w:rPr>
        <w:t>и</w:t>
      </w:r>
      <w:r w:rsidRPr="006F09BA">
        <w:rPr>
          <w:rFonts w:cs="Times New Roman"/>
          <w:spacing w:val="1"/>
          <w:w w:val="105"/>
          <w:szCs w:val="20"/>
        </w:rPr>
        <w:t xml:space="preserve"> </w:t>
      </w:r>
      <w:r w:rsidRPr="006F09BA">
        <w:rPr>
          <w:rFonts w:cs="Times New Roman"/>
          <w:w w:val="105"/>
          <w:szCs w:val="20"/>
        </w:rPr>
        <w:t>аргуме</w:t>
      </w:r>
      <w:r w:rsidRPr="006F09BA">
        <w:rPr>
          <w:rFonts w:cs="Times New Roman"/>
          <w:w w:val="105"/>
          <w:szCs w:val="20"/>
        </w:rPr>
        <w:t>н</w:t>
      </w:r>
      <w:r w:rsidRPr="006F09BA">
        <w:rPr>
          <w:rFonts w:cs="Times New Roman"/>
          <w:w w:val="105"/>
          <w:szCs w:val="20"/>
        </w:rPr>
        <w:t>тировано</w:t>
      </w:r>
      <w:r w:rsidRPr="006F09BA">
        <w:rPr>
          <w:rFonts w:cs="Times New Roman"/>
          <w:spacing w:val="1"/>
          <w:w w:val="105"/>
          <w:szCs w:val="20"/>
        </w:rPr>
        <w:t xml:space="preserve"> </w:t>
      </w:r>
      <w:r w:rsidRPr="006F09BA">
        <w:rPr>
          <w:rFonts w:cs="Times New Roman"/>
          <w:w w:val="105"/>
          <w:szCs w:val="20"/>
        </w:rPr>
        <w:t>отстаивать</w:t>
      </w:r>
      <w:r w:rsidRPr="006F09BA">
        <w:rPr>
          <w:rFonts w:cs="Times New Roman"/>
          <w:spacing w:val="1"/>
          <w:w w:val="105"/>
          <w:szCs w:val="20"/>
        </w:rPr>
        <w:t xml:space="preserve"> </w:t>
      </w:r>
      <w:r w:rsidRPr="006F09BA">
        <w:rPr>
          <w:rFonts w:cs="Times New Roman"/>
          <w:w w:val="105"/>
          <w:szCs w:val="20"/>
        </w:rPr>
        <w:t>свою,</w:t>
      </w:r>
      <w:r w:rsidRPr="006F09BA">
        <w:rPr>
          <w:rFonts w:cs="Times New Roman"/>
          <w:spacing w:val="1"/>
          <w:w w:val="105"/>
          <w:szCs w:val="20"/>
        </w:rPr>
        <w:t xml:space="preserve"> </w:t>
      </w:r>
      <w:r w:rsidRPr="006F09BA">
        <w:rPr>
          <w:rFonts w:cs="Times New Roman"/>
          <w:w w:val="105"/>
          <w:szCs w:val="20"/>
        </w:rPr>
        <w:t>писать</w:t>
      </w:r>
      <w:r w:rsidRPr="006F09BA">
        <w:rPr>
          <w:rFonts w:cs="Times New Roman"/>
          <w:spacing w:val="1"/>
          <w:w w:val="105"/>
          <w:szCs w:val="20"/>
        </w:rPr>
        <w:t xml:space="preserve"> </w:t>
      </w:r>
      <w:r w:rsidRPr="006F09BA">
        <w:rPr>
          <w:rFonts w:cs="Times New Roman"/>
          <w:w w:val="105"/>
          <w:szCs w:val="20"/>
        </w:rPr>
        <w:t>изложения  с  элементами</w:t>
      </w:r>
      <w:r w:rsidRPr="006F09BA">
        <w:rPr>
          <w:rFonts w:cs="Times New Roman"/>
          <w:spacing w:val="1"/>
          <w:w w:val="105"/>
          <w:szCs w:val="20"/>
        </w:rPr>
        <w:t xml:space="preserve"> </w:t>
      </w:r>
      <w:r w:rsidRPr="006F09BA">
        <w:rPr>
          <w:rFonts w:cs="Times New Roman"/>
          <w:w w:val="105"/>
          <w:szCs w:val="20"/>
        </w:rPr>
        <w:t>сочинения, отзывы</w:t>
      </w:r>
      <w:r w:rsidRPr="006F09BA">
        <w:rPr>
          <w:rFonts w:cs="Times New Roman"/>
          <w:spacing w:val="1"/>
          <w:w w:val="105"/>
          <w:szCs w:val="20"/>
        </w:rPr>
        <w:t xml:space="preserve"> </w:t>
      </w:r>
      <w:r w:rsidRPr="006F09BA">
        <w:rPr>
          <w:rFonts w:cs="Times New Roman"/>
          <w:w w:val="105"/>
          <w:szCs w:val="20"/>
        </w:rPr>
        <w:t>о</w:t>
      </w:r>
      <w:r w:rsidRPr="006F09BA">
        <w:rPr>
          <w:rFonts w:cs="Times New Roman"/>
          <w:spacing w:val="1"/>
          <w:w w:val="105"/>
          <w:szCs w:val="20"/>
        </w:rPr>
        <w:t xml:space="preserve"> </w:t>
      </w:r>
      <w:r w:rsidRPr="006F09BA">
        <w:rPr>
          <w:rFonts w:cs="Times New Roman"/>
          <w:w w:val="105"/>
          <w:szCs w:val="20"/>
        </w:rPr>
        <w:t>самостоятельно</w:t>
      </w:r>
      <w:r w:rsidRPr="006F09BA">
        <w:rPr>
          <w:rFonts w:cs="Times New Roman"/>
          <w:spacing w:val="2"/>
          <w:w w:val="105"/>
          <w:szCs w:val="20"/>
        </w:rPr>
        <w:t xml:space="preserve"> </w:t>
      </w:r>
      <w:r w:rsidRPr="006F09BA">
        <w:rPr>
          <w:rFonts w:cs="Times New Roman"/>
          <w:w w:val="105"/>
          <w:szCs w:val="20"/>
        </w:rPr>
        <w:t>прочитанных</w:t>
      </w:r>
      <w:r w:rsidRPr="006F09BA">
        <w:rPr>
          <w:rFonts w:cs="Times New Roman"/>
          <w:spacing w:val="1"/>
          <w:w w:val="105"/>
          <w:szCs w:val="20"/>
        </w:rPr>
        <w:t xml:space="preserve"> </w:t>
      </w:r>
      <w:r w:rsidRPr="006F09BA">
        <w:rPr>
          <w:rFonts w:cs="Times New Roman"/>
          <w:w w:val="105"/>
          <w:szCs w:val="20"/>
        </w:rPr>
        <w:t>произведениях, сочинения.</w:t>
      </w:r>
    </w:p>
    <w:p w:rsidR="006F09BA" w:rsidRDefault="006F09BA" w:rsidP="006F09BA">
      <w:pPr>
        <w:spacing w:line="252" w:lineRule="auto"/>
        <w:ind w:left="189" w:right="144" w:firstLine="708"/>
        <w:rPr>
          <w:rFonts w:cs="Times New Roman"/>
          <w:w w:val="105"/>
          <w:szCs w:val="20"/>
        </w:rPr>
      </w:pPr>
      <w:r w:rsidRPr="006F09BA">
        <w:rPr>
          <w:rFonts w:cs="Times New Roman"/>
          <w:w w:val="105"/>
          <w:szCs w:val="20"/>
        </w:rPr>
        <w:t xml:space="preserve">В рубрике </w:t>
      </w:r>
      <w:r w:rsidRPr="006F09BA">
        <w:rPr>
          <w:rFonts w:cs="Times New Roman"/>
          <w:b/>
          <w:i/>
          <w:w w:val="105"/>
          <w:szCs w:val="20"/>
        </w:rPr>
        <w:t>«Использовать приобретенные знания и умения в практической деятельности и повседневной</w:t>
      </w:r>
      <w:r w:rsidRPr="006F09BA">
        <w:rPr>
          <w:rFonts w:cs="Times New Roman"/>
          <w:b/>
          <w:i/>
          <w:spacing w:val="1"/>
          <w:w w:val="105"/>
          <w:szCs w:val="20"/>
        </w:rPr>
        <w:t xml:space="preserve"> </w:t>
      </w:r>
      <w:r w:rsidRPr="006F09BA">
        <w:rPr>
          <w:rFonts w:cs="Times New Roman"/>
          <w:b/>
          <w:i/>
          <w:w w:val="105"/>
          <w:szCs w:val="20"/>
        </w:rPr>
        <w:t xml:space="preserve">жизни» </w:t>
      </w:r>
      <w:r w:rsidRPr="006F09BA">
        <w:rPr>
          <w:rFonts w:cs="Times New Roman"/>
          <w:w w:val="105"/>
          <w:szCs w:val="20"/>
        </w:rPr>
        <w:t>представлены требования, выходящие за рамки учебного процесса и нац</w:t>
      </w:r>
      <w:r w:rsidRPr="006F09BA">
        <w:rPr>
          <w:rFonts w:cs="Times New Roman"/>
          <w:w w:val="105"/>
          <w:szCs w:val="20"/>
        </w:rPr>
        <w:t>е</w:t>
      </w:r>
      <w:r w:rsidRPr="006F09BA">
        <w:rPr>
          <w:rFonts w:cs="Times New Roman"/>
          <w:w w:val="105"/>
          <w:szCs w:val="20"/>
        </w:rPr>
        <w:t>ленные на решение разнообразных</w:t>
      </w:r>
      <w:r w:rsidRPr="006F09BA">
        <w:rPr>
          <w:rFonts w:cs="Times New Roman"/>
          <w:spacing w:val="1"/>
          <w:w w:val="105"/>
          <w:szCs w:val="20"/>
        </w:rPr>
        <w:t xml:space="preserve"> </w:t>
      </w:r>
      <w:r w:rsidRPr="006F09BA">
        <w:rPr>
          <w:rFonts w:cs="Times New Roman"/>
          <w:w w:val="105"/>
          <w:szCs w:val="20"/>
        </w:rPr>
        <w:t>жизненных</w:t>
      </w:r>
      <w:r w:rsidRPr="006F09BA">
        <w:rPr>
          <w:rFonts w:cs="Times New Roman"/>
          <w:spacing w:val="1"/>
          <w:w w:val="105"/>
          <w:szCs w:val="20"/>
        </w:rPr>
        <w:t xml:space="preserve"> </w:t>
      </w:r>
      <w:r w:rsidRPr="006F09BA">
        <w:rPr>
          <w:rFonts w:cs="Times New Roman"/>
          <w:w w:val="105"/>
          <w:szCs w:val="20"/>
        </w:rPr>
        <w:t>задач.</w:t>
      </w:r>
    </w:p>
    <w:p w:rsidR="006F09BA" w:rsidRDefault="006F09BA" w:rsidP="006F09BA">
      <w:pPr>
        <w:pStyle w:val="afffd"/>
        <w:spacing w:line="278" w:lineRule="auto"/>
        <w:ind w:left="280" w:right="558" w:firstLine="220"/>
      </w:pPr>
      <w:r>
        <w:t>Если вследствие непредвиденных причин количество уроков изменится, то для выполнения</w:t>
      </w:r>
      <w:r>
        <w:rPr>
          <w:spacing w:val="1"/>
        </w:rPr>
        <w:t xml:space="preserve"> </w:t>
      </w:r>
      <w:r>
        <w:t>го</w:t>
      </w:r>
      <w:r>
        <w:t>с</w:t>
      </w:r>
      <w:r>
        <w:t>ударственной</w:t>
      </w:r>
      <w:r>
        <w:rPr>
          <w:spacing w:val="-4"/>
        </w:rPr>
        <w:t xml:space="preserve"> </w:t>
      </w:r>
      <w:r>
        <w:t>программы</w:t>
      </w:r>
      <w:r>
        <w:rPr>
          <w:spacing w:val="-7"/>
        </w:rPr>
        <w:t xml:space="preserve"> </w:t>
      </w:r>
      <w:r>
        <w:t>по</w:t>
      </w:r>
      <w:r>
        <w:rPr>
          <w:spacing w:val="-4"/>
        </w:rPr>
        <w:t xml:space="preserve"> </w:t>
      </w:r>
      <w:r>
        <w:t>предмету</w:t>
      </w:r>
      <w:r>
        <w:rPr>
          <w:spacing w:val="-4"/>
        </w:rPr>
        <w:t xml:space="preserve"> </w:t>
      </w:r>
      <w:r>
        <w:t>это</w:t>
      </w:r>
      <w:r>
        <w:rPr>
          <w:spacing w:val="-5"/>
        </w:rPr>
        <w:t xml:space="preserve"> </w:t>
      </w:r>
      <w:r>
        <w:t>изменение</w:t>
      </w:r>
      <w:r>
        <w:rPr>
          <w:spacing w:val="-2"/>
        </w:rPr>
        <w:t xml:space="preserve"> </w:t>
      </w:r>
      <w:r>
        <w:t>будет</w:t>
      </w:r>
      <w:r>
        <w:rPr>
          <w:spacing w:val="-6"/>
        </w:rPr>
        <w:t xml:space="preserve"> </w:t>
      </w:r>
      <w:r>
        <w:t>компенсировано</w:t>
      </w:r>
      <w:r>
        <w:rPr>
          <w:spacing w:val="-4"/>
        </w:rPr>
        <w:t xml:space="preserve"> </w:t>
      </w:r>
      <w:r>
        <w:t>перепланировкой</w:t>
      </w:r>
      <w:r>
        <w:rPr>
          <w:spacing w:val="-8"/>
        </w:rPr>
        <w:t xml:space="preserve"> </w:t>
      </w:r>
      <w:r>
        <w:t>подачи</w:t>
      </w:r>
      <w:r>
        <w:rPr>
          <w:spacing w:val="-52"/>
        </w:rPr>
        <w:t xml:space="preserve"> </w:t>
      </w:r>
      <w:r>
        <w:t>материала.</w:t>
      </w:r>
    </w:p>
    <w:p w:rsidR="006F09BA" w:rsidRDefault="006F09BA" w:rsidP="00F40205">
      <w:pPr>
        <w:pStyle w:val="afffd"/>
        <w:spacing w:before="4"/>
        <w:ind w:firstLine="0"/>
        <w:rPr>
          <w:sz w:val="24"/>
        </w:rPr>
      </w:pPr>
    </w:p>
    <w:p w:rsidR="006F09BA" w:rsidRDefault="006F09BA" w:rsidP="006F09BA">
      <w:pPr>
        <w:spacing w:before="88"/>
        <w:ind w:left="845"/>
        <w:rPr>
          <w:sz w:val="28"/>
        </w:rPr>
      </w:pPr>
      <w:r>
        <w:rPr>
          <w:sz w:val="28"/>
        </w:rPr>
        <w:t>Планируемые</w:t>
      </w:r>
      <w:r>
        <w:rPr>
          <w:spacing w:val="-5"/>
          <w:sz w:val="28"/>
        </w:rPr>
        <w:t xml:space="preserve"> </w:t>
      </w:r>
      <w:r>
        <w:rPr>
          <w:sz w:val="28"/>
        </w:rPr>
        <w:t>образовательные</w:t>
      </w:r>
      <w:r>
        <w:rPr>
          <w:spacing w:val="-5"/>
          <w:sz w:val="28"/>
        </w:rPr>
        <w:t xml:space="preserve"> </w:t>
      </w:r>
      <w:r>
        <w:rPr>
          <w:sz w:val="28"/>
        </w:rPr>
        <w:t>результаты</w:t>
      </w:r>
      <w:r>
        <w:rPr>
          <w:spacing w:val="-4"/>
          <w:sz w:val="28"/>
        </w:rPr>
        <w:t xml:space="preserve"> </w:t>
      </w:r>
      <w:r>
        <w:rPr>
          <w:sz w:val="28"/>
        </w:rPr>
        <w:t>освоения</w:t>
      </w:r>
      <w:r>
        <w:rPr>
          <w:spacing w:val="-4"/>
          <w:sz w:val="28"/>
        </w:rPr>
        <w:t xml:space="preserve"> </w:t>
      </w:r>
      <w:r>
        <w:rPr>
          <w:sz w:val="28"/>
        </w:rPr>
        <w:t>предмета,</w:t>
      </w:r>
      <w:r>
        <w:rPr>
          <w:spacing w:val="-4"/>
          <w:sz w:val="28"/>
        </w:rPr>
        <w:t xml:space="preserve"> </w:t>
      </w:r>
      <w:r>
        <w:rPr>
          <w:sz w:val="28"/>
        </w:rPr>
        <w:t>курса</w:t>
      </w:r>
      <w:r>
        <w:rPr>
          <w:spacing w:val="-5"/>
          <w:sz w:val="28"/>
        </w:rPr>
        <w:t xml:space="preserve"> </w:t>
      </w:r>
      <w:r>
        <w:rPr>
          <w:sz w:val="28"/>
        </w:rPr>
        <w:t>(ФГОС)</w:t>
      </w:r>
    </w:p>
    <w:tbl>
      <w:tblPr>
        <w:tblStyle w:val="TableNormal"/>
        <w:tblW w:w="9354" w:type="dxa"/>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7828"/>
      </w:tblGrid>
      <w:tr w:rsidR="006F09BA" w:rsidTr="00D40708">
        <w:trPr>
          <w:trHeight w:val="6832"/>
        </w:trPr>
        <w:tc>
          <w:tcPr>
            <w:tcW w:w="1526" w:type="dxa"/>
          </w:tcPr>
          <w:p w:rsidR="006F09BA" w:rsidRDefault="006F09BA" w:rsidP="00D40708">
            <w:pPr>
              <w:pStyle w:val="TableParagraph"/>
              <w:spacing w:line="276" w:lineRule="auto"/>
              <w:ind w:left="605" w:right="149" w:hanging="425"/>
            </w:pPr>
            <w:r>
              <w:lastRenderedPageBreak/>
              <w:t>Личностн</w:t>
            </w:r>
            <w:r>
              <w:rPr>
                <w:spacing w:val="-67"/>
              </w:rPr>
              <w:t xml:space="preserve"> </w:t>
            </w:r>
            <w:r>
              <w:t>ые</w:t>
            </w:r>
          </w:p>
        </w:tc>
        <w:tc>
          <w:tcPr>
            <w:tcW w:w="7828" w:type="dxa"/>
          </w:tcPr>
          <w:p w:rsidR="006F09BA" w:rsidRPr="006F09BA" w:rsidRDefault="006F09BA" w:rsidP="00D40708">
            <w:pPr>
              <w:pStyle w:val="TableParagraph"/>
              <w:ind w:left="224" w:right="101"/>
              <w:jc w:val="both"/>
              <w:rPr>
                <w:lang w:val="ru-RU"/>
              </w:rPr>
            </w:pPr>
            <w:r w:rsidRPr="006F09BA">
              <w:rPr>
                <w:sz w:val="22"/>
                <w:lang w:val="ru-RU"/>
              </w:rPr>
              <w:t>Осознавать</w:t>
            </w:r>
            <w:r w:rsidRPr="006F09BA">
              <w:rPr>
                <w:spacing w:val="1"/>
                <w:sz w:val="22"/>
                <w:lang w:val="ru-RU"/>
              </w:rPr>
              <w:t xml:space="preserve"> </w:t>
            </w:r>
            <w:r w:rsidRPr="006F09BA">
              <w:rPr>
                <w:sz w:val="22"/>
                <w:lang w:val="ru-RU"/>
              </w:rPr>
              <w:t>через</w:t>
            </w:r>
            <w:r w:rsidRPr="006F09BA">
              <w:rPr>
                <w:spacing w:val="1"/>
                <w:sz w:val="22"/>
                <w:lang w:val="ru-RU"/>
              </w:rPr>
              <w:t xml:space="preserve"> </w:t>
            </w:r>
            <w:r w:rsidRPr="006F09BA">
              <w:rPr>
                <w:sz w:val="22"/>
                <w:lang w:val="ru-RU"/>
              </w:rPr>
              <w:t>чтение</w:t>
            </w:r>
            <w:r w:rsidRPr="006F09BA">
              <w:rPr>
                <w:spacing w:val="1"/>
                <w:sz w:val="22"/>
                <w:lang w:val="ru-RU"/>
              </w:rPr>
              <w:t xml:space="preserve"> </w:t>
            </w:r>
            <w:r w:rsidRPr="006F09BA">
              <w:rPr>
                <w:sz w:val="22"/>
                <w:lang w:val="ru-RU"/>
              </w:rPr>
              <w:t>художественных</w:t>
            </w:r>
            <w:r w:rsidRPr="006F09BA">
              <w:rPr>
                <w:spacing w:val="1"/>
                <w:sz w:val="22"/>
                <w:lang w:val="ru-RU"/>
              </w:rPr>
              <w:t xml:space="preserve"> </w:t>
            </w:r>
            <w:r w:rsidRPr="006F09BA">
              <w:rPr>
                <w:sz w:val="22"/>
                <w:lang w:val="ru-RU"/>
              </w:rPr>
              <w:t>произведений</w:t>
            </w:r>
            <w:r w:rsidRPr="006F09BA">
              <w:rPr>
                <w:spacing w:val="1"/>
                <w:sz w:val="22"/>
                <w:lang w:val="ru-RU"/>
              </w:rPr>
              <w:t xml:space="preserve"> </w:t>
            </w:r>
            <w:r w:rsidRPr="006F09BA">
              <w:rPr>
                <w:sz w:val="22"/>
                <w:lang w:val="ru-RU"/>
              </w:rPr>
              <w:t>основные</w:t>
            </w:r>
            <w:r w:rsidRPr="006F09BA">
              <w:rPr>
                <w:spacing w:val="1"/>
                <w:sz w:val="22"/>
                <w:lang w:val="ru-RU"/>
              </w:rPr>
              <w:t xml:space="preserve"> </w:t>
            </w:r>
            <w:r w:rsidRPr="006F09BA">
              <w:rPr>
                <w:sz w:val="22"/>
                <w:lang w:val="ru-RU"/>
              </w:rPr>
              <w:t>ценности</w:t>
            </w:r>
            <w:r w:rsidRPr="006F09BA">
              <w:rPr>
                <w:spacing w:val="1"/>
                <w:sz w:val="22"/>
                <w:lang w:val="ru-RU"/>
              </w:rPr>
              <w:t xml:space="preserve"> </w:t>
            </w:r>
            <w:r w:rsidRPr="006F09BA">
              <w:rPr>
                <w:sz w:val="22"/>
                <w:lang w:val="ru-RU"/>
              </w:rPr>
              <w:t>взаимоотношений в семье (любовь и уважение, сочувствие, взаимопомощь, взаимовыручка)..</w:t>
            </w:r>
            <w:r w:rsidRPr="006F09BA">
              <w:rPr>
                <w:spacing w:val="-52"/>
                <w:sz w:val="22"/>
                <w:lang w:val="ru-RU"/>
              </w:rPr>
              <w:t xml:space="preserve"> </w:t>
            </w:r>
            <w:r w:rsidRPr="006F09BA">
              <w:rPr>
                <w:sz w:val="22"/>
                <w:lang w:val="ru-RU"/>
              </w:rPr>
              <w:t>Осознавать</w:t>
            </w:r>
            <w:r w:rsidRPr="006F09BA">
              <w:rPr>
                <w:spacing w:val="1"/>
                <w:sz w:val="22"/>
                <w:lang w:val="ru-RU"/>
              </w:rPr>
              <w:t xml:space="preserve"> </w:t>
            </w:r>
            <w:r w:rsidRPr="006F09BA">
              <w:rPr>
                <w:sz w:val="22"/>
                <w:lang w:val="ru-RU"/>
              </w:rPr>
              <w:t>свою</w:t>
            </w:r>
            <w:r w:rsidRPr="006F09BA">
              <w:rPr>
                <w:spacing w:val="1"/>
                <w:sz w:val="22"/>
                <w:lang w:val="ru-RU"/>
              </w:rPr>
              <w:t xml:space="preserve"> </w:t>
            </w:r>
            <w:r w:rsidRPr="006F09BA">
              <w:rPr>
                <w:sz w:val="22"/>
                <w:lang w:val="ru-RU"/>
              </w:rPr>
              <w:t>принадлежность</w:t>
            </w:r>
            <w:r w:rsidRPr="006F09BA">
              <w:rPr>
                <w:spacing w:val="1"/>
                <w:sz w:val="22"/>
                <w:lang w:val="ru-RU"/>
              </w:rPr>
              <w:t xml:space="preserve"> </w:t>
            </w:r>
            <w:r w:rsidRPr="006F09BA">
              <w:rPr>
                <w:sz w:val="22"/>
                <w:lang w:val="ru-RU"/>
              </w:rPr>
              <w:t>к</w:t>
            </w:r>
            <w:r w:rsidRPr="006F09BA">
              <w:rPr>
                <w:spacing w:val="1"/>
                <w:sz w:val="22"/>
                <w:lang w:val="ru-RU"/>
              </w:rPr>
              <w:t xml:space="preserve"> </w:t>
            </w:r>
            <w:r w:rsidRPr="006F09BA">
              <w:rPr>
                <w:sz w:val="22"/>
                <w:lang w:val="ru-RU"/>
              </w:rPr>
              <w:t>определённому</w:t>
            </w:r>
            <w:r w:rsidRPr="006F09BA">
              <w:rPr>
                <w:spacing w:val="1"/>
                <w:sz w:val="22"/>
                <w:lang w:val="ru-RU"/>
              </w:rPr>
              <w:t xml:space="preserve"> </w:t>
            </w:r>
            <w:r w:rsidRPr="006F09BA">
              <w:rPr>
                <w:sz w:val="22"/>
                <w:lang w:val="ru-RU"/>
              </w:rPr>
              <w:t>этносу,</w:t>
            </w:r>
            <w:r w:rsidRPr="006F09BA">
              <w:rPr>
                <w:spacing w:val="1"/>
                <w:sz w:val="22"/>
                <w:lang w:val="ru-RU"/>
              </w:rPr>
              <w:t xml:space="preserve"> </w:t>
            </w:r>
            <w:r w:rsidRPr="006F09BA">
              <w:rPr>
                <w:sz w:val="22"/>
                <w:lang w:val="ru-RU"/>
              </w:rPr>
              <w:t>высказывать</w:t>
            </w:r>
            <w:r w:rsidRPr="006F09BA">
              <w:rPr>
                <w:spacing w:val="1"/>
                <w:sz w:val="22"/>
                <w:lang w:val="ru-RU"/>
              </w:rPr>
              <w:t xml:space="preserve"> </w:t>
            </w:r>
            <w:r w:rsidRPr="006F09BA">
              <w:rPr>
                <w:sz w:val="22"/>
                <w:lang w:val="ru-RU"/>
              </w:rPr>
              <w:t>уважительное</w:t>
            </w:r>
            <w:r w:rsidRPr="006F09BA">
              <w:rPr>
                <w:spacing w:val="1"/>
                <w:sz w:val="22"/>
                <w:lang w:val="ru-RU"/>
              </w:rPr>
              <w:t xml:space="preserve"> </w:t>
            </w:r>
            <w:r w:rsidRPr="006F09BA">
              <w:rPr>
                <w:sz w:val="22"/>
                <w:lang w:val="ru-RU"/>
              </w:rPr>
              <w:t>отношение к</w:t>
            </w:r>
            <w:r w:rsidRPr="006F09BA">
              <w:rPr>
                <w:spacing w:val="-3"/>
                <w:sz w:val="22"/>
                <w:lang w:val="ru-RU"/>
              </w:rPr>
              <w:t xml:space="preserve"> </w:t>
            </w:r>
            <w:r w:rsidRPr="006F09BA">
              <w:rPr>
                <w:sz w:val="22"/>
                <w:lang w:val="ru-RU"/>
              </w:rPr>
              <w:t>другим</w:t>
            </w:r>
            <w:r w:rsidRPr="006F09BA">
              <w:rPr>
                <w:spacing w:val="-7"/>
                <w:sz w:val="22"/>
                <w:lang w:val="ru-RU"/>
              </w:rPr>
              <w:t xml:space="preserve"> </w:t>
            </w:r>
            <w:r w:rsidRPr="006F09BA">
              <w:rPr>
                <w:sz w:val="22"/>
                <w:lang w:val="ru-RU"/>
              </w:rPr>
              <w:t>народам</w:t>
            </w:r>
            <w:r w:rsidRPr="006F09BA">
              <w:rPr>
                <w:spacing w:val="-1"/>
                <w:sz w:val="22"/>
                <w:lang w:val="ru-RU"/>
              </w:rPr>
              <w:t xml:space="preserve"> </w:t>
            </w:r>
            <w:r w:rsidRPr="006F09BA">
              <w:rPr>
                <w:sz w:val="22"/>
                <w:lang w:val="ru-RU"/>
              </w:rPr>
              <w:t>в</w:t>
            </w:r>
            <w:r w:rsidRPr="006F09BA">
              <w:rPr>
                <w:spacing w:val="-1"/>
                <w:sz w:val="22"/>
                <w:lang w:val="ru-RU"/>
              </w:rPr>
              <w:t xml:space="preserve"> </w:t>
            </w:r>
            <w:r w:rsidRPr="006F09BA">
              <w:rPr>
                <w:sz w:val="22"/>
                <w:lang w:val="ru-RU"/>
              </w:rPr>
              <w:t>ходе</w:t>
            </w:r>
            <w:r w:rsidRPr="006F09BA">
              <w:rPr>
                <w:spacing w:val="-5"/>
                <w:sz w:val="22"/>
                <w:lang w:val="ru-RU"/>
              </w:rPr>
              <w:t xml:space="preserve"> </w:t>
            </w:r>
            <w:r w:rsidRPr="006F09BA">
              <w:rPr>
                <w:sz w:val="22"/>
                <w:lang w:val="ru-RU"/>
              </w:rPr>
              <w:t>рассуждений</w:t>
            </w:r>
            <w:r w:rsidRPr="006F09BA">
              <w:rPr>
                <w:spacing w:val="-5"/>
                <w:sz w:val="22"/>
                <w:lang w:val="ru-RU"/>
              </w:rPr>
              <w:t xml:space="preserve"> </w:t>
            </w:r>
            <w:r w:rsidRPr="006F09BA">
              <w:rPr>
                <w:sz w:val="22"/>
                <w:lang w:val="ru-RU"/>
              </w:rPr>
              <w:t>и бесед</w:t>
            </w:r>
            <w:r w:rsidRPr="006F09BA">
              <w:rPr>
                <w:spacing w:val="-9"/>
                <w:sz w:val="22"/>
                <w:lang w:val="ru-RU"/>
              </w:rPr>
              <w:t xml:space="preserve"> </w:t>
            </w:r>
            <w:r w:rsidRPr="006F09BA">
              <w:rPr>
                <w:sz w:val="22"/>
                <w:lang w:val="ru-RU"/>
              </w:rPr>
              <w:t>при</w:t>
            </w:r>
            <w:r w:rsidRPr="006F09BA">
              <w:rPr>
                <w:spacing w:val="-5"/>
                <w:sz w:val="22"/>
                <w:lang w:val="ru-RU"/>
              </w:rPr>
              <w:t xml:space="preserve"> </w:t>
            </w:r>
            <w:r w:rsidRPr="006F09BA">
              <w:rPr>
                <w:sz w:val="22"/>
                <w:lang w:val="ru-RU"/>
              </w:rPr>
              <w:t>изучении</w:t>
            </w:r>
            <w:r w:rsidRPr="006F09BA">
              <w:rPr>
                <w:spacing w:val="-5"/>
                <w:sz w:val="22"/>
                <w:lang w:val="ru-RU"/>
              </w:rPr>
              <w:t xml:space="preserve"> </w:t>
            </w:r>
            <w:r w:rsidRPr="006F09BA">
              <w:rPr>
                <w:sz w:val="22"/>
                <w:lang w:val="ru-RU"/>
              </w:rPr>
              <w:t>произведений</w:t>
            </w:r>
            <w:r w:rsidRPr="006F09BA">
              <w:rPr>
                <w:spacing w:val="-1"/>
                <w:sz w:val="22"/>
                <w:lang w:val="ru-RU"/>
              </w:rPr>
              <w:t xml:space="preserve"> </w:t>
            </w:r>
            <w:r w:rsidRPr="006F09BA">
              <w:rPr>
                <w:sz w:val="22"/>
                <w:lang w:val="ru-RU"/>
              </w:rPr>
              <w:t>других</w:t>
            </w:r>
            <w:r w:rsidRPr="006F09BA">
              <w:rPr>
                <w:spacing w:val="-52"/>
                <w:sz w:val="22"/>
                <w:lang w:val="ru-RU"/>
              </w:rPr>
              <w:t xml:space="preserve"> </w:t>
            </w:r>
            <w:r w:rsidRPr="006F09BA">
              <w:rPr>
                <w:sz w:val="22"/>
                <w:lang w:val="ru-RU"/>
              </w:rPr>
              <w:t>народов.</w:t>
            </w:r>
          </w:p>
          <w:p w:rsidR="006F09BA" w:rsidRPr="006F09BA" w:rsidRDefault="006F09BA" w:rsidP="00D40708">
            <w:pPr>
              <w:pStyle w:val="TableParagraph"/>
              <w:ind w:left="224" w:right="102"/>
              <w:jc w:val="both"/>
              <w:rPr>
                <w:lang w:val="ru-RU"/>
              </w:rPr>
            </w:pPr>
            <w:r w:rsidRPr="006F09BA">
              <w:rPr>
                <w:sz w:val="22"/>
                <w:lang w:val="ru-RU"/>
              </w:rPr>
              <w:t>Проявлять позитивные чувства по отношению к произведениям родных пис</w:t>
            </w:r>
            <w:r w:rsidRPr="006F09BA">
              <w:rPr>
                <w:sz w:val="22"/>
                <w:lang w:val="ru-RU"/>
              </w:rPr>
              <w:t>а</w:t>
            </w:r>
            <w:r w:rsidRPr="006F09BA">
              <w:rPr>
                <w:sz w:val="22"/>
                <w:lang w:val="ru-RU"/>
              </w:rPr>
              <w:t>телей и поэтов,</w:t>
            </w:r>
            <w:r w:rsidRPr="006F09BA">
              <w:rPr>
                <w:spacing w:val="1"/>
                <w:sz w:val="22"/>
                <w:lang w:val="ru-RU"/>
              </w:rPr>
              <w:t xml:space="preserve"> </w:t>
            </w:r>
            <w:r w:rsidRPr="006F09BA">
              <w:rPr>
                <w:sz w:val="22"/>
                <w:lang w:val="ru-RU"/>
              </w:rPr>
              <w:t>подбирать схожие по тематике и нравственной проблематике произведения других народов,</w:t>
            </w:r>
            <w:r w:rsidRPr="006F09BA">
              <w:rPr>
                <w:spacing w:val="1"/>
                <w:sz w:val="22"/>
                <w:lang w:val="ru-RU"/>
              </w:rPr>
              <w:t xml:space="preserve"> </w:t>
            </w:r>
            <w:r w:rsidRPr="006F09BA">
              <w:rPr>
                <w:sz w:val="22"/>
                <w:lang w:val="ru-RU"/>
              </w:rPr>
              <w:t>проявлять</w:t>
            </w:r>
            <w:r w:rsidRPr="006F09BA">
              <w:rPr>
                <w:spacing w:val="-2"/>
                <w:sz w:val="22"/>
                <w:lang w:val="ru-RU"/>
              </w:rPr>
              <w:t xml:space="preserve"> </w:t>
            </w:r>
            <w:r w:rsidRPr="006F09BA">
              <w:rPr>
                <w:sz w:val="22"/>
                <w:lang w:val="ru-RU"/>
              </w:rPr>
              <w:t>чувство уважения</w:t>
            </w:r>
            <w:r w:rsidRPr="006F09BA">
              <w:rPr>
                <w:spacing w:val="-2"/>
                <w:sz w:val="22"/>
                <w:lang w:val="ru-RU"/>
              </w:rPr>
              <w:t xml:space="preserve"> </w:t>
            </w:r>
            <w:r w:rsidRPr="006F09BA">
              <w:rPr>
                <w:sz w:val="22"/>
                <w:lang w:val="ru-RU"/>
              </w:rPr>
              <w:t>к</w:t>
            </w:r>
            <w:r w:rsidRPr="006F09BA">
              <w:rPr>
                <w:spacing w:val="-2"/>
                <w:sz w:val="22"/>
                <w:lang w:val="ru-RU"/>
              </w:rPr>
              <w:t xml:space="preserve"> </w:t>
            </w:r>
            <w:r w:rsidRPr="006F09BA">
              <w:rPr>
                <w:sz w:val="22"/>
                <w:lang w:val="ru-RU"/>
              </w:rPr>
              <w:t>авторам</w:t>
            </w:r>
            <w:r w:rsidRPr="006F09BA">
              <w:rPr>
                <w:spacing w:val="-1"/>
                <w:sz w:val="22"/>
                <w:lang w:val="ru-RU"/>
              </w:rPr>
              <w:t xml:space="preserve"> </w:t>
            </w:r>
            <w:r w:rsidRPr="006F09BA">
              <w:rPr>
                <w:sz w:val="22"/>
                <w:lang w:val="ru-RU"/>
              </w:rPr>
              <w:t>других народностей..</w:t>
            </w:r>
          </w:p>
          <w:p w:rsidR="006F09BA" w:rsidRPr="006F09BA" w:rsidRDefault="006F09BA" w:rsidP="00D40708">
            <w:pPr>
              <w:pStyle w:val="TableParagraph"/>
              <w:ind w:left="224" w:right="97"/>
              <w:jc w:val="both"/>
              <w:rPr>
                <w:lang w:val="ru-RU"/>
              </w:rPr>
            </w:pPr>
            <w:r w:rsidRPr="006F09BA">
              <w:rPr>
                <w:spacing w:val="-1"/>
                <w:sz w:val="22"/>
                <w:lang w:val="ru-RU"/>
              </w:rPr>
              <w:t>Проявлять</w:t>
            </w:r>
            <w:r w:rsidRPr="006F09BA">
              <w:rPr>
                <w:spacing w:val="-11"/>
                <w:sz w:val="22"/>
                <w:lang w:val="ru-RU"/>
              </w:rPr>
              <w:t xml:space="preserve"> </w:t>
            </w:r>
            <w:r w:rsidRPr="006F09BA">
              <w:rPr>
                <w:spacing w:val="-1"/>
                <w:sz w:val="22"/>
                <w:lang w:val="ru-RU"/>
              </w:rPr>
              <w:t>интерес</w:t>
            </w:r>
            <w:r w:rsidRPr="006F09BA">
              <w:rPr>
                <w:spacing w:val="-8"/>
                <w:sz w:val="22"/>
                <w:lang w:val="ru-RU"/>
              </w:rPr>
              <w:t xml:space="preserve"> </w:t>
            </w:r>
            <w:r w:rsidRPr="006F09BA">
              <w:rPr>
                <w:spacing w:val="-1"/>
                <w:sz w:val="22"/>
                <w:lang w:val="ru-RU"/>
              </w:rPr>
              <w:t>к</w:t>
            </w:r>
            <w:r w:rsidRPr="006F09BA">
              <w:rPr>
                <w:spacing w:val="-10"/>
                <w:sz w:val="22"/>
                <w:lang w:val="ru-RU"/>
              </w:rPr>
              <w:t xml:space="preserve"> </w:t>
            </w:r>
            <w:r w:rsidRPr="006F09BA">
              <w:rPr>
                <w:spacing w:val="-1"/>
                <w:sz w:val="22"/>
                <w:lang w:val="ru-RU"/>
              </w:rPr>
              <w:t>чтению</w:t>
            </w:r>
            <w:r w:rsidRPr="006F09BA">
              <w:rPr>
                <w:spacing w:val="-10"/>
                <w:sz w:val="22"/>
                <w:lang w:val="ru-RU"/>
              </w:rPr>
              <w:t xml:space="preserve"> </w:t>
            </w:r>
            <w:r w:rsidRPr="006F09BA">
              <w:rPr>
                <w:sz w:val="22"/>
                <w:lang w:val="ru-RU"/>
              </w:rPr>
              <w:t>литературных</w:t>
            </w:r>
            <w:r w:rsidRPr="006F09BA">
              <w:rPr>
                <w:spacing w:val="-15"/>
                <w:sz w:val="22"/>
                <w:lang w:val="ru-RU"/>
              </w:rPr>
              <w:t xml:space="preserve"> </w:t>
            </w:r>
            <w:r w:rsidRPr="006F09BA">
              <w:rPr>
                <w:sz w:val="22"/>
                <w:lang w:val="ru-RU"/>
              </w:rPr>
              <w:t>произведений</w:t>
            </w:r>
            <w:r w:rsidRPr="006F09BA">
              <w:rPr>
                <w:spacing w:val="-14"/>
                <w:sz w:val="22"/>
                <w:lang w:val="ru-RU"/>
              </w:rPr>
              <w:t xml:space="preserve"> </w:t>
            </w:r>
            <w:r w:rsidRPr="006F09BA">
              <w:rPr>
                <w:sz w:val="22"/>
                <w:lang w:val="ru-RU"/>
              </w:rPr>
              <w:t>на</w:t>
            </w:r>
            <w:r w:rsidRPr="006F09BA">
              <w:rPr>
                <w:spacing w:val="-7"/>
                <w:sz w:val="22"/>
                <w:lang w:val="ru-RU"/>
              </w:rPr>
              <w:t xml:space="preserve"> </w:t>
            </w:r>
            <w:r w:rsidRPr="006F09BA">
              <w:rPr>
                <w:sz w:val="22"/>
                <w:lang w:val="ru-RU"/>
              </w:rPr>
              <w:t>уроках</w:t>
            </w:r>
            <w:r w:rsidRPr="006F09BA">
              <w:rPr>
                <w:spacing w:val="-15"/>
                <w:sz w:val="22"/>
                <w:lang w:val="ru-RU"/>
              </w:rPr>
              <w:t xml:space="preserve"> </w:t>
            </w:r>
            <w:r w:rsidRPr="006F09BA">
              <w:rPr>
                <w:sz w:val="22"/>
                <w:lang w:val="ru-RU"/>
              </w:rPr>
              <w:t>и</w:t>
            </w:r>
            <w:r w:rsidRPr="006F09BA">
              <w:rPr>
                <w:spacing w:val="-8"/>
                <w:sz w:val="22"/>
                <w:lang w:val="ru-RU"/>
              </w:rPr>
              <w:t xml:space="preserve"> </w:t>
            </w:r>
            <w:r w:rsidRPr="006F09BA">
              <w:rPr>
                <w:sz w:val="22"/>
                <w:lang w:val="ru-RU"/>
              </w:rPr>
              <w:t>дома,</w:t>
            </w:r>
            <w:r w:rsidRPr="006F09BA">
              <w:rPr>
                <w:spacing w:val="-10"/>
                <w:sz w:val="22"/>
                <w:lang w:val="ru-RU"/>
              </w:rPr>
              <w:t xml:space="preserve"> </w:t>
            </w:r>
            <w:r w:rsidRPr="006F09BA">
              <w:rPr>
                <w:sz w:val="22"/>
                <w:lang w:val="ru-RU"/>
              </w:rPr>
              <w:t>в</w:t>
            </w:r>
            <w:r w:rsidRPr="006F09BA">
              <w:rPr>
                <w:spacing w:val="-10"/>
                <w:sz w:val="22"/>
                <w:lang w:val="ru-RU"/>
              </w:rPr>
              <w:t xml:space="preserve"> </w:t>
            </w:r>
            <w:r w:rsidRPr="006F09BA">
              <w:rPr>
                <w:sz w:val="22"/>
                <w:lang w:val="ru-RU"/>
              </w:rPr>
              <w:t>свободное</w:t>
            </w:r>
            <w:r w:rsidRPr="006F09BA">
              <w:rPr>
                <w:spacing w:val="-8"/>
                <w:sz w:val="22"/>
                <w:lang w:val="ru-RU"/>
              </w:rPr>
              <w:t xml:space="preserve"> </w:t>
            </w:r>
            <w:r w:rsidRPr="006F09BA">
              <w:rPr>
                <w:sz w:val="22"/>
                <w:lang w:val="ru-RU"/>
              </w:rPr>
              <w:t>время</w:t>
            </w:r>
            <w:r w:rsidRPr="006F09BA">
              <w:rPr>
                <w:spacing w:val="-52"/>
                <w:sz w:val="22"/>
                <w:lang w:val="ru-RU"/>
              </w:rPr>
              <w:t xml:space="preserve"> </w:t>
            </w:r>
            <w:r w:rsidRPr="006F09BA">
              <w:rPr>
                <w:sz w:val="22"/>
                <w:lang w:val="ru-RU"/>
              </w:rPr>
              <w:t>посещать библиотеку, готовить материал к урокам, обращаясь к разнообразным источникам</w:t>
            </w:r>
            <w:r w:rsidRPr="006F09BA">
              <w:rPr>
                <w:spacing w:val="1"/>
                <w:sz w:val="22"/>
                <w:lang w:val="ru-RU"/>
              </w:rPr>
              <w:t xml:space="preserve"> </w:t>
            </w:r>
            <w:r w:rsidRPr="006F09BA">
              <w:rPr>
                <w:sz w:val="22"/>
                <w:lang w:val="ru-RU"/>
              </w:rPr>
              <w:t>информации.</w:t>
            </w:r>
          </w:p>
          <w:p w:rsidR="006F09BA" w:rsidRPr="006F09BA" w:rsidRDefault="006F09BA" w:rsidP="00D40708">
            <w:pPr>
              <w:pStyle w:val="TableParagraph"/>
              <w:spacing w:line="237" w:lineRule="auto"/>
              <w:ind w:left="224" w:right="99"/>
              <w:jc w:val="both"/>
              <w:rPr>
                <w:lang w:val="ru-RU"/>
              </w:rPr>
            </w:pPr>
            <w:r w:rsidRPr="006F09BA">
              <w:rPr>
                <w:spacing w:val="-1"/>
                <w:sz w:val="22"/>
                <w:lang w:val="ru-RU"/>
              </w:rPr>
              <w:t>Проявлять</w:t>
            </w:r>
            <w:r w:rsidRPr="006F09BA">
              <w:rPr>
                <w:spacing w:val="-13"/>
                <w:sz w:val="22"/>
                <w:lang w:val="ru-RU"/>
              </w:rPr>
              <w:t xml:space="preserve"> </w:t>
            </w:r>
            <w:r w:rsidRPr="006F09BA">
              <w:rPr>
                <w:sz w:val="22"/>
                <w:lang w:val="ru-RU"/>
              </w:rPr>
              <w:t>интерес</w:t>
            </w:r>
            <w:r w:rsidRPr="006F09BA">
              <w:rPr>
                <w:spacing w:val="-9"/>
                <w:sz w:val="22"/>
                <w:lang w:val="ru-RU"/>
              </w:rPr>
              <w:t xml:space="preserve"> </w:t>
            </w:r>
            <w:r w:rsidRPr="006F09BA">
              <w:rPr>
                <w:sz w:val="22"/>
                <w:lang w:val="ru-RU"/>
              </w:rPr>
              <w:t>к</w:t>
            </w:r>
            <w:r w:rsidRPr="006F09BA">
              <w:rPr>
                <w:spacing w:val="-13"/>
                <w:sz w:val="22"/>
                <w:lang w:val="ru-RU"/>
              </w:rPr>
              <w:t xml:space="preserve"> </w:t>
            </w:r>
            <w:r w:rsidRPr="006F09BA">
              <w:rPr>
                <w:sz w:val="22"/>
                <w:lang w:val="ru-RU"/>
              </w:rPr>
              <w:t>изучению</w:t>
            </w:r>
            <w:r w:rsidRPr="006F09BA">
              <w:rPr>
                <w:spacing w:val="-11"/>
                <w:sz w:val="22"/>
                <w:lang w:val="ru-RU"/>
              </w:rPr>
              <w:t xml:space="preserve"> </w:t>
            </w:r>
            <w:r w:rsidRPr="006F09BA">
              <w:rPr>
                <w:sz w:val="22"/>
                <w:lang w:val="ru-RU"/>
              </w:rPr>
              <w:t>творчества</w:t>
            </w:r>
            <w:r w:rsidRPr="006F09BA">
              <w:rPr>
                <w:spacing w:val="-9"/>
                <w:sz w:val="22"/>
                <w:lang w:val="ru-RU"/>
              </w:rPr>
              <w:t xml:space="preserve"> </w:t>
            </w:r>
            <w:r w:rsidRPr="006F09BA">
              <w:rPr>
                <w:sz w:val="22"/>
                <w:lang w:val="ru-RU"/>
              </w:rPr>
              <w:t>авторов,</w:t>
            </w:r>
            <w:r w:rsidRPr="006F09BA">
              <w:rPr>
                <w:spacing w:val="-11"/>
                <w:sz w:val="22"/>
                <w:lang w:val="ru-RU"/>
              </w:rPr>
              <w:t xml:space="preserve"> </w:t>
            </w:r>
            <w:r w:rsidRPr="006F09BA">
              <w:rPr>
                <w:sz w:val="22"/>
                <w:lang w:val="ru-RU"/>
              </w:rPr>
              <w:t>называть</w:t>
            </w:r>
            <w:r w:rsidRPr="006F09BA">
              <w:rPr>
                <w:spacing w:val="-12"/>
                <w:sz w:val="22"/>
                <w:lang w:val="ru-RU"/>
              </w:rPr>
              <w:t xml:space="preserve"> </w:t>
            </w:r>
            <w:r w:rsidRPr="006F09BA">
              <w:rPr>
                <w:sz w:val="22"/>
                <w:lang w:val="ru-RU"/>
              </w:rPr>
              <w:t>любимых</w:t>
            </w:r>
            <w:r w:rsidRPr="006F09BA">
              <w:rPr>
                <w:spacing w:val="-12"/>
                <w:sz w:val="22"/>
                <w:lang w:val="ru-RU"/>
              </w:rPr>
              <w:t xml:space="preserve"> </w:t>
            </w:r>
            <w:r w:rsidRPr="006F09BA">
              <w:rPr>
                <w:sz w:val="22"/>
                <w:lang w:val="ru-RU"/>
              </w:rPr>
              <w:t>авторов,</w:t>
            </w:r>
            <w:r w:rsidRPr="006F09BA">
              <w:rPr>
                <w:spacing w:val="-11"/>
                <w:sz w:val="22"/>
                <w:lang w:val="ru-RU"/>
              </w:rPr>
              <w:t xml:space="preserve"> </w:t>
            </w:r>
            <w:r w:rsidRPr="006F09BA">
              <w:rPr>
                <w:sz w:val="22"/>
                <w:lang w:val="ru-RU"/>
              </w:rPr>
              <w:t>обосновывать</w:t>
            </w:r>
            <w:r w:rsidRPr="006F09BA">
              <w:rPr>
                <w:spacing w:val="-52"/>
                <w:sz w:val="22"/>
                <w:lang w:val="ru-RU"/>
              </w:rPr>
              <w:t xml:space="preserve"> </w:t>
            </w:r>
            <w:r w:rsidRPr="006F09BA">
              <w:rPr>
                <w:sz w:val="22"/>
                <w:lang w:val="ru-RU"/>
              </w:rPr>
              <w:t>свой выбор.</w:t>
            </w:r>
          </w:p>
          <w:p w:rsidR="006F09BA" w:rsidRPr="006F09BA" w:rsidRDefault="006F09BA" w:rsidP="00D40708">
            <w:pPr>
              <w:pStyle w:val="TableParagraph"/>
              <w:spacing w:before="2" w:line="242" w:lineRule="auto"/>
              <w:ind w:left="224" w:right="98"/>
              <w:jc w:val="both"/>
              <w:rPr>
                <w:lang w:val="ru-RU"/>
              </w:rPr>
            </w:pPr>
            <w:r w:rsidRPr="006F09BA">
              <w:rPr>
                <w:sz w:val="22"/>
                <w:lang w:val="ru-RU"/>
              </w:rPr>
              <w:t>Включаться</w:t>
            </w:r>
            <w:r w:rsidRPr="006F09BA">
              <w:rPr>
                <w:spacing w:val="1"/>
                <w:sz w:val="22"/>
                <w:lang w:val="ru-RU"/>
              </w:rPr>
              <w:t xml:space="preserve"> </w:t>
            </w:r>
            <w:r w:rsidRPr="006F09BA">
              <w:rPr>
                <w:sz w:val="22"/>
                <w:lang w:val="ru-RU"/>
              </w:rPr>
              <w:t>в</w:t>
            </w:r>
            <w:r w:rsidRPr="006F09BA">
              <w:rPr>
                <w:spacing w:val="1"/>
                <w:sz w:val="22"/>
                <w:lang w:val="ru-RU"/>
              </w:rPr>
              <w:t xml:space="preserve"> </w:t>
            </w:r>
            <w:r w:rsidRPr="006F09BA">
              <w:rPr>
                <w:sz w:val="22"/>
                <w:lang w:val="ru-RU"/>
              </w:rPr>
              <w:t>литературно-творческую</w:t>
            </w:r>
            <w:r w:rsidRPr="006F09BA">
              <w:rPr>
                <w:spacing w:val="1"/>
                <w:sz w:val="22"/>
                <w:lang w:val="ru-RU"/>
              </w:rPr>
              <w:t xml:space="preserve"> </w:t>
            </w:r>
            <w:r w:rsidRPr="006F09BA">
              <w:rPr>
                <w:sz w:val="22"/>
                <w:lang w:val="ru-RU"/>
              </w:rPr>
              <w:t>деятельность</w:t>
            </w:r>
            <w:r w:rsidRPr="006F09BA">
              <w:rPr>
                <w:spacing w:val="1"/>
                <w:sz w:val="22"/>
                <w:lang w:val="ru-RU"/>
              </w:rPr>
              <w:t xml:space="preserve"> </w:t>
            </w:r>
            <w:r w:rsidRPr="006F09BA">
              <w:rPr>
                <w:sz w:val="22"/>
                <w:lang w:val="ru-RU"/>
              </w:rPr>
              <w:t>на</w:t>
            </w:r>
            <w:r w:rsidRPr="006F09BA">
              <w:rPr>
                <w:spacing w:val="1"/>
                <w:sz w:val="22"/>
                <w:lang w:val="ru-RU"/>
              </w:rPr>
              <w:t xml:space="preserve"> </w:t>
            </w:r>
            <w:r w:rsidRPr="006F09BA">
              <w:rPr>
                <w:sz w:val="22"/>
                <w:lang w:val="ru-RU"/>
              </w:rPr>
              <w:t>уроке</w:t>
            </w:r>
            <w:r w:rsidRPr="006F09BA">
              <w:rPr>
                <w:spacing w:val="1"/>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дома</w:t>
            </w:r>
            <w:r w:rsidRPr="006F09BA">
              <w:rPr>
                <w:spacing w:val="1"/>
                <w:sz w:val="22"/>
                <w:lang w:val="ru-RU"/>
              </w:rPr>
              <w:t xml:space="preserve"> </w:t>
            </w:r>
            <w:r w:rsidRPr="006F09BA">
              <w:rPr>
                <w:sz w:val="22"/>
                <w:lang w:val="ru-RU"/>
              </w:rPr>
              <w:t>по</w:t>
            </w:r>
            <w:r w:rsidRPr="006F09BA">
              <w:rPr>
                <w:spacing w:val="1"/>
                <w:sz w:val="22"/>
                <w:lang w:val="ru-RU"/>
              </w:rPr>
              <w:t xml:space="preserve"> </w:t>
            </w:r>
            <w:r w:rsidRPr="006F09BA">
              <w:rPr>
                <w:sz w:val="22"/>
                <w:lang w:val="ru-RU"/>
              </w:rPr>
              <w:t>со</w:t>
            </w:r>
            <w:r w:rsidRPr="006F09BA">
              <w:rPr>
                <w:sz w:val="22"/>
                <w:lang w:val="ru-RU"/>
              </w:rPr>
              <w:t>б</w:t>
            </w:r>
            <w:r w:rsidRPr="006F09BA">
              <w:rPr>
                <w:sz w:val="22"/>
                <w:lang w:val="ru-RU"/>
              </w:rPr>
              <w:t>ственному</w:t>
            </w:r>
            <w:r w:rsidRPr="006F09BA">
              <w:rPr>
                <w:spacing w:val="1"/>
                <w:sz w:val="22"/>
                <w:lang w:val="ru-RU"/>
              </w:rPr>
              <w:t xml:space="preserve"> </w:t>
            </w:r>
            <w:r w:rsidRPr="006F09BA">
              <w:rPr>
                <w:sz w:val="22"/>
                <w:lang w:val="ru-RU"/>
              </w:rPr>
              <w:t>желанию,</w:t>
            </w:r>
            <w:r w:rsidRPr="006F09BA">
              <w:rPr>
                <w:spacing w:val="-1"/>
                <w:sz w:val="22"/>
                <w:lang w:val="ru-RU"/>
              </w:rPr>
              <w:t xml:space="preserve"> </w:t>
            </w:r>
            <w:r w:rsidRPr="006F09BA">
              <w:rPr>
                <w:sz w:val="22"/>
                <w:lang w:val="ru-RU"/>
              </w:rPr>
              <w:t>осознавать</w:t>
            </w:r>
            <w:r w:rsidRPr="006F09BA">
              <w:rPr>
                <w:spacing w:val="-6"/>
                <w:sz w:val="22"/>
                <w:lang w:val="ru-RU"/>
              </w:rPr>
              <w:t xml:space="preserve"> </w:t>
            </w:r>
            <w:r w:rsidRPr="006F09BA">
              <w:rPr>
                <w:sz w:val="22"/>
                <w:lang w:val="ru-RU"/>
              </w:rPr>
              <w:t>её</w:t>
            </w:r>
            <w:r w:rsidRPr="006F09BA">
              <w:rPr>
                <w:spacing w:val="2"/>
                <w:sz w:val="22"/>
                <w:lang w:val="ru-RU"/>
              </w:rPr>
              <w:t xml:space="preserve"> </w:t>
            </w:r>
            <w:r w:rsidRPr="006F09BA">
              <w:rPr>
                <w:sz w:val="22"/>
                <w:lang w:val="ru-RU"/>
              </w:rPr>
              <w:t>необходимость</w:t>
            </w:r>
            <w:r w:rsidRPr="006F09BA">
              <w:rPr>
                <w:spacing w:val="-2"/>
                <w:sz w:val="22"/>
                <w:lang w:val="ru-RU"/>
              </w:rPr>
              <w:t xml:space="preserve"> </w:t>
            </w:r>
            <w:r w:rsidRPr="006F09BA">
              <w:rPr>
                <w:sz w:val="22"/>
                <w:lang w:val="ru-RU"/>
              </w:rPr>
              <w:t>для</w:t>
            </w:r>
            <w:r w:rsidRPr="006F09BA">
              <w:rPr>
                <w:spacing w:val="-1"/>
                <w:sz w:val="22"/>
                <w:lang w:val="ru-RU"/>
              </w:rPr>
              <w:t xml:space="preserve"> </w:t>
            </w:r>
            <w:r w:rsidRPr="006F09BA">
              <w:rPr>
                <w:sz w:val="22"/>
                <w:lang w:val="ru-RU"/>
              </w:rPr>
              <w:t>развития</w:t>
            </w:r>
            <w:r w:rsidRPr="006F09BA">
              <w:rPr>
                <w:spacing w:val="-7"/>
                <w:sz w:val="22"/>
                <w:lang w:val="ru-RU"/>
              </w:rPr>
              <w:t xml:space="preserve"> </w:t>
            </w:r>
            <w:r w:rsidRPr="006F09BA">
              <w:rPr>
                <w:sz w:val="22"/>
                <w:lang w:val="ru-RU"/>
              </w:rPr>
              <w:t>собственных</w:t>
            </w:r>
            <w:r w:rsidRPr="006F09BA">
              <w:rPr>
                <w:spacing w:val="-6"/>
                <w:sz w:val="22"/>
                <w:lang w:val="ru-RU"/>
              </w:rPr>
              <w:t xml:space="preserve"> </w:t>
            </w:r>
            <w:r w:rsidRPr="006F09BA">
              <w:rPr>
                <w:sz w:val="22"/>
                <w:lang w:val="ru-RU"/>
              </w:rPr>
              <w:t>способностей.</w:t>
            </w:r>
          </w:p>
          <w:p w:rsidR="006F09BA" w:rsidRPr="006F09BA" w:rsidRDefault="006F09BA" w:rsidP="00D40708">
            <w:pPr>
              <w:pStyle w:val="TableParagraph"/>
              <w:ind w:left="224" w:right="99"/>
              <w:jc w:val="both"/>
              <w:rPr>
                <w:lang w:val="ru-RU"/>
              </w:rPr>
            </w:pPr>
            <w:r w:rsidRPr="006F09BA">
              <w:rPr>
                <w:sz w:val="22"/>
                <w:lang w:val="ru-RU"/>
              </w:rPr>
              <w:t>Знать о правилах школьной жизни, осознанно применять их на уроках литер</w:t>
            </w:r>
            <w:r w:rsidRPr="006F09BA">
              <w:rPr>
                <w:sz w:val="22"/>
                <w:lang w:val="ru-RU"/>
              </w:rPr>
              <w:t>а</w:t>
            </w:r>
            <w:r w:rsidRPr="006F09BA">
              <w:rPr>
                <w:sz w:val="22"/>
                <w:lang w:val="ru-RU"/>
              </w:rPr>
              <w:t>турного чтения,</w:t>
            </w:r>
            <w:r w:rsidRPr="006F09BA">
              <w:rPr>
                <w:spacing w:val="-52"/>
                <w:sz w:val="22"/>
                <w:lang w:val="ru-RU"/>
              </w:rPr>
              <w:t xml:space="preserve"> </w:t>
            </w:r>
            <w:r w:rsidRPr="006F09BA">
              <w:rPr>
                <w:sz w:val="22"/>
                <w:lang w:val="ru-RU"/>
              </w:rPr>
              <w:t>обосновывать</w:t>
            </w:r>
            <w:r w:rsidRPr="006F09BA">
              <w:rPr>
                <w:spacing w:val="1"/>
                <w:sz w:val="22"/>
                <w:lang w:val="ru-RU"/>
              </w:rPr>
              <w:t xml:space="preserve"> </w:t>
            </w:r>
            <w:r w:rsidRPr="006F09BA">
              <w:rPr>
                <w:sz w:val="22"/>
                <w:lang w:val="ru-RU"/>
              </w:rPr>
              <w:t>их</w:t>
            </w:r>
            <w:r w:rsidRPr="006F09BA">
              <w:rPr>
                <w:spacing w:val="1"/>
                <w:sz w:val="22"/>
                <w:lang w:val="ru-RU"/>
              </w:rPr>
              <w:t xml:space="preserve"> </w:t>
            </w:r>
            <w:r w:rsidRPr="006F09BA">
              <w:rPr>
                <w:sz w:val="22"/>
                <w:lang w:val="ru-RU"/>
              </w:rPr>
              <w:t>существование</w:t>
            </w:r>
            <w:r w:rsidRPr="006F09BA">
              <w:rPr>
                <w:spacing w:val="1"/>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пользу</w:t>
            </w:r>
            <w:r w:rsidRPr="006F09BA">
              <w:rPr>
                <w:spacing w:val="1"/>
                <w:sz w:val="22"/>
                <w:lang w:val="ru-RU"/>
              </w:rPr>
              <w:t xml:space="preserve"> </w:t>
            </w:r>
            <w:r w:rsidRPr="006F09BA">
              <w:rPr>
                <w:sz w:val="22"/>
                <w:lang w:val="ru-RU"/>
              </w:rPr>
              <w:t>для</w:t>
            </w:r>
            <w:r w:rsidRPr="006F09BA">
              <w:rPr>
                <w:spacing w:val="1"/>
                <w:sz w:val="22"/>
                <w:lang w:val="ru-RU"/>
              </w:rPr>
              <w:t xml:space="preserve"> </w:t>
            </w:r>
            <w:r w:rsidRPr="006F09BA">
              <w:rPr>
                <w:sz w:val="22"/>
                <w:lang w:val="ru-RU"/>
              </w:rPr>
              <w:t>ученика.</w:t>
            </w:r>
            <w:r w:rsidRPr="006F09BA">
              <w:rPr>
                <w:spacing w:val="1"/>
                <w:sz w:val="22"/>
                <w:lang w:val="ru-RU"/>
              </w:rPr>
              <w:t xml:space="preserve"> </w:t>
            </w:r>
            <w:r w:rsidRPr="006F09BA">
              <w:rPr>
                <w:sz w:val="22"/>
                <w:lang w:val="ru-RU"/>
              </w:rPr>
              <w:t>Пр</w:t>
            </w:r>
            <w:r w:rsidRPr="006F09BA">
              <w:rPr>
                <w:sz w:val="22"/>
                <w:lang w:val="ru-RU"/>
              </w:rPr>
              <w:t>и</w:t>
            </w:r>
            <w:r w:rsidRPr="006F09BA">
              <w:rPr>
                <w:sz w:val="22"/>
                <w:lang w:val="ru-RU"/>
              </w:rPr>
              <w:t>водить</w:t>
            </w:r>
            <w:r w:rsidRPr="006F09BA">
              <w:rPr>
                <w:spacing w:val="1"/>
                <w:sz w:val="22"/>
                <w:lang w:val="ru-RU"/>
              </w:rPr>
              <w:t xml:space="preserve"> </w:t>
            </w:r>
            <w:r w:rsidRPr="006F09BA">
              <w:rPr>
                <w:sz w:val="22"/>
                <w:lang w:val="ru-RU"/>
              </w:rPr>
              <w:t>примеры</w:t>
            </w:r>
            <w:r w:rsidRPr="006F09BA">
              <w:rPr>
                <w:spacing w:val="1"/>
                <w:sz w:val="22"/>
                <w:lang w:val="ru-RU"/>
              </w:rPr>
              <w:t xml:space="preserve"> </w:t>
            </w:r>
            <w:r w:rsidRPr="006F09BA">
              <w:rPr>
                <w:sz w:val="22"/>
                <w:lang w:val="ru-RU"/>
              </w:rPr>
              <w:t>«высокого»</w:t>
            </w:r>
            <w:r w:rsidRPr="006F09BA">
              <w:rPr>
                <w:spacing w:val="-52"/>
                <w:sz w:val="22"/>
                <w:lang w:val="ru-RU"/>
              </w:rPr>
              <w:t xml:space="preserve"> </w:t>
            </w:r>
            <w:r w:rsidRPr="006F09BA">
              <w:rPr>
                <w:sz w:val="22"/>
                <w:lang w:val="ru-RU"/>
              </w:rPr>
              <w:t>ученичества</w:t>
            </w:r>
            <w:r w:rsidRPr="006F09BA">
              <w:rPr>
                <w:spacing w:val="1"/>
                <w:sz w:val="22"/>
                <w:lang w:val="ru-RU"/>
              </w:rPr>
              <w:t xml:space="preserve"> </w:t>
            </w:r>
            <w:r w:rsidRPr="006F09BA">
              <w:rPr>
                <w:sz w:val="22"/>
                <w:lang w:val="ru-RU"/>
              </w:rPr>
              <w:t>из</w:t>
            </w:r>
            <w:r w:rsidRPr="006F09BA">
              <w:rPr>
                <w:spacing w:val="-2"/>
                <w:sz w:val="22"/>
                <w:lang w:val="ru-RU"/>
              </w:rPr>
              <w:t xml:space="preserve"> </w:t>
            </w:r>
            <w:r w:rsidRPr="006F09BA">
              <w:rPr>
                <w:sz w:val="22"/>
                <w:lang w:val="ru-RU"/>
              </w:rPr>
              <w:t>прочитанных произведений.</w:t>
            </w:r>
          </w:p>
          <w:p w:rsidR="006F09BA" w:rsidRPr="006F09BA" w:rsidRDefault="006F09BA" w:rsidP="00D40708">
            <w:pPr>
              <w:pStyle w:val="TableParagraph"/>
              <w:spacing w:line="242" w:lineRule="auto"/>
              <w:ind w:left="224" w:right="1386"/>
              <w:rPr>
                <w:lang w:val="ru-RU"/>
              </w:rPr>
            </w:pPr>
            <w:r w:rsidRPr="006F09BA">
              <w:rPr>
                <w:sz w:val="22"/>
                <w:lang w:val="ru-RU"/>
              </w:rPr>
              <w:t>Пользоваться</w:t>
            </w:r>
            <w:r w:rsidRPr="006F09BA">
              <w:rPr>
                <w:spacing w:val="-7"/>
                <w:sz w:val="22"/>
                <w:lang w:val="ru-RU"/>
              </w:rPr>
              <w:t xml:space="preserve"> </w:t>
            </w:r>
            <w:r w:rsidRPr="006F09BA">
              <w:rPr>
                <w:sz w:val="22"/>
                <w:lang w:val="ru-RU"/>
              </w:rPr>
              <w:t>предлагаемыми</w:t>
            </w:r>
            <w:r w:rsidRPr="006F09BA">
              <w:rPr>
                <w:spacing w:val="-3"/>
                <w:sz w:val="22"/>
                <w:lang w:val="ru-RU"/>
              </w:rPr>
              <w:t xml:space="preserve"> </w:t>
            </w:r>
            <w:r w:rsidRPr="006F09BA">
              <w:rPr>
                <w:sz w:val="22"/>
                <w:lang w:val="ru-RU"/>
              </w:rPr>
              <w:t>учителем</w:t>
            </w:r>
            <w:r w:rsidRPr="006F09BA">
              <w:rPr>
                <w:spacing w:val="-4"/>
                <w:sz w:val="22"/>
                <w:lang w:val="ru-RU"/>
              </w:rPr>
              <w:t xml:space="preserve"> </w:t>
            </w:r>
            <w:r w:rsidRPr="006F09BA">
              <w:rPr>
                <w:sz w:val="22"/>
                <w:lang w:val="ru-RU"/>
              </w:rPr>
              <w:t>формами</w:t>
            </w:r>
            <w:r w:rsidRPr="006F09BA">
              <w:rPr>
                <w:spacing w:val="-4"/>
                <w:sz w:val="22"/>
                <w:lang w:val="ru-RU"/>
              </w:rPr>
              <w:t xml:space="preserve"> </w:t>
            </w:r>
            <w:r w:rsidRPr="006F09BA">
              <w:rPr>
                <w:sz w:val="22"/>
                <w:lang w:val="ru-RU"/>
              </w:rPr>
              <w:t>самооценки</w:t>
            </w:r>
            <w:r w:rsidRPr="006F09BA">
              <w:rPr>
                <w:spacing w:val="-8"/>
                <w:sz w:val="22"/>
                <w:lang w:val="ru-RU"/>
              </w:rPr>
              <w:t xml:space="preserve"> </w:t>
            </w:r>
            <w:r w:rsidRPr="006F09BA">
              <w:rPr>
                <w:sz w:val="22"/>
                <w:lang w:val="ru-RU"/>
              </w:rPr>
              <w:t>и</w:t>
            </w:r>
            <w:r w:rsidRPr="006F09BA">
              <w:rPr>
                <w:spacing w:val="-3"/>
                <w:sz w:val="22"/>
                <w:lang w:val="ru-RU"/>
              </w:rPr>
              <w:t xml:space="preserve"> </w:t>
            </w:r>
            <w:r w:rsidRPr="006F09BA">
              <w:rPr>
                <w:sz w:val="22"/>
                <w:lang w:val="ru-RU"/>
              </w:rPr>
              <w:t>взаимооценки.</w:t>
            </w:r>
            <w:r w:rsidRPr="006F09BA">
              <w:rPr>
                <w:spacing w:val="-52"/>
                <w:sz w:val="22"/>
                <w:lang w:val="ru-RU"/>
              </w:rPr>
              <w:t xml:space="preserve"> </w:t>
            </w:r>
            <w:r w:rsidRPr="006F09BA">
              <w:rPr>
                <w:sz w:val="22"/>
                <w:lang w:val="ru-RU"/>
              </w:rPr>
              <w:t>Знать,</w:t>
            </w:r>
            <w:r w:rsidRPr="006F09BA">
              <w:rPr>
                <w:spacing w:val="-4"/>
                <w:sz w:val="22"/>
                <w:lang w:val="ru-RU"/>
              </w:rPr>
              <w:t xml:space="preserve"> </w:t>
            </w:r>
            <w:r w:rsidRPr="006F09BA">
              <w:rPr>
                <w:sz w:val="22"/>
                <w:lang w:val="ru-RU"/>
              </w:rPr>
              <w:t>в</w:t>
            </w:r>
            <w:r w:rsidRPr="006F09BA">
              <w:rPr>
                <w:spacing w:val="-2"/>
                <w:sz w:val="22"/>
                <w:lang w:val="ru-RU"/>
              </w:rPr>
              <w:t xml:space="preserve"> </w:t>
            </w:r>
            <w:r w:rsidRPr="006F09BA">
              <w:rPr>
                <w:sz w:val="22"/>
                <w:lang w:val="ru-RU"/>
              </w:rPr>
              <w:t>чём</w:t>
            </w:r>
            <w:r w:rsidRPr="006F09BA">
              <w:rPr>
                <w:spacing w:val="-7"/>
                <w:sz w:val="22"/>
                <w:lang w:val="ru-RU"/>
              </w:rPr>
              <w:t xml:space="preserve"> </w:t>
            </w:r>
            <w:r w:rsidRPr="006F09BA">
              <w:rPr>
                <w:sz w:val="22"/>
                <w:lang w:val="ru-RU"/>
              </w:rPr>
              <w:t>проявляется</w:t>
            </w:r>
            <w:r w:rsidRPr="006F09BA">
              <w:rPr>
                <w:spacing w:val="-4"/>
                <w:sz w:val="22"/>
                <w:lang w:val="ru-RU"/>
              </w:rPr>
              <w:t xml:space="preserve"> </w:t>
            </w:r>
            <w:r w:rsidRPr="006F09BA">
              <w:rPr>
                <w:sz w:val="22"/>
                <w:lang w:val="ru-RU"/>
              </w:rPr>
              <w:t>ответственность</w:t>
            </w:r>
            <w:r w:rsidRPr="006F09BA">
              <w:rPr>
                <w:spacing w:val="-3"/>
                <w:sz w:val="22"/>
                <w:lang w:val="ru-RU"/>
              </w:rPr>
              <w:t xml:space="preserve"> </w:t>
            </w:r>
            <w:r w:rsidRPr="006F09BA">
              <w:rPr>
                <w:sz w:val="22"/>
                <w:lang w:val="ru-RU"/>
              </w:rPr>
              <w:t>и</w:t>
            </w:r>
            <w:r w:rsidRPr="006F09BA">
              <w:rPr>
                <w:spacing w:val="5"/>
                <w:sz w:val="22"/>
                <w:lang w:val="ru-RU"/>
              </w:rPr>
              <w:t xml:space="preserve"> </w:t>
            </w:r>
            <w:r w:rsidRPr="006F09BA">
              <w:rPr>
                <w:sz w:val="22"/>
                <w:lang w:val="ru-RU"/>
              </w:rPr>
              <w:t>безо</w:t>
            </w:r>
            <w:r w:rsidRPr="006F09BA">
              <w:rPr>
                <w:sz w:val="22"/>
                <w:lang w:val="ru-RU"/>
              </w:rPr>
              <w:t>т</w:t>
            </w:r>
            <w:r w:rsidRPr="006F09BA">
              <w:rPr>
                <w:sz w:val="22"/>
                <w:lang w:val="ru-RU"/>
              </w:rPr>
              <w:t>ветственность</w:t>
            </w:r>
            <w:r w:rsidRPr="006F09BA">
              <w:rPr>
                <w:spacing w:val="-3"/>
                <w:sz w:val="22"/>
                <w:lang w:val="ru-RU"/>
              </w:rPr>
              <w:t xml:space="preserve"> </w:t>
            </w:r>
            <w:r w:rsidRPr="006F09BA">
              <w:rPr>
                <w:sz w:val="22"/>
                <w:lang w:val="ru-RU"/>
              </w:rPr>
              <w:t>поведения.</w:t>
            </w:r>
          </w:p>
          <w:p w:rsidR="006F09BA" w:rsidRPr="006F09BA" w:rsidRDefault="006F09BA" w:rsidP="00D40708">
            <w:pPr>
              <w:pStyle w:val="TableParagraph"/>
              <w:spacing w:line="242" w:lineRule="auto"/>
              <w:ind w:left="224"/>
              <w:rPr>
                <w:lang w:val="ru-RU"/>
              </w:rPr>
            </w:pPr>
            <w:r w:rsidRPr="006F09BA">
              <w:rPr>
                <w:sz w:val="22"/>
                <w:lang w:val="ru-RU"/>
              </w:rPr>
              <w:t>Понимать,</w:t>
            </w:r>
            <w:r w:rsidRPr="006F09BA">
              <w:rPr>
                <w:spacing w:val="17"/>
                <w:sz w:val="22"/>
                <w:lang w:val="ru-RU"/>
              </w:rPr>
              <w:t xml:space="preserve"> </w:t>
            </w:r>
            <w:r w:rsidRPr="006F09BA">
              <w:rPr>
                <w:sz w:val="22"/>
                <w:lang w:val="ru-RU"/>
              </w:rPr>
              <w:t>что</w:t>
            </w:r>
            <w:r w:rsidRPr="006F09BA">
              <w:rPr>
                <w:spacing w:val="17"/>
                <w:sz w:val="22"/>
                <w:lang w:val="ru-RU"/>
              </w:rPr>
              <w:t xml:space="preserve"> </w:t>
            </w:r>
            <w:r w:rsidRPr="006F09BA">
              <w:rPr>
                <w:sz w:val="22"/>
                <w:lang w:val="ru-RU"/>
              </w:rPr>
              <w:t>значит</w:t>
            </w:r>
            <w:r w:rsidRPr="006F09BA">
              <w:rPr>
                <w:spacing w:val="17"/>
                <w:sz w:val="22"/>
                <w:lang w:val="ru-RU"/>
              </w:rPr>
              <w:t xml:space="preserve"> </w:t>
            </w:r>
            <w:r w:rsidRPr="006F09BA">
              <w:rPr>
                <w:sz w:val="22"/>
                <w:lang w:val="ru-RU"/>
              </w:rPr>
              <w:t>быть</w:t>
            </w:r>
            <w:r w:rsidRPr="006F09BA">
              <w:rPr>
                <w:spacing w:val="17"/>
                <w:sz w:val="22"/>
                <w:lang w:val="ru-RU"/>
              </w:rPr>
              <w:t xml:space="preserve"> </w:t>
            </w:r>
            <w:r w:rsidRPr="006F09BA">
              <w:rPr>
                <w:sz w:val="22"/>
                <w:lang w:val="ru-RU"/>
              </w:rPr>
              <w:t>самостоятельным</w:t>
            </w:r>
            <w:r w:rsidRPr="006F09BA">
              <w:rPr>
                <w:spacing w:val="14"/>
                <w:sz w:val="22"/>
                <w:lang w:val="ru-RU"/>
              </w:rPr>
              <w:t xml:space="preserve"> </w:t>
            </w:r>
            <w:r w:rsidRPr="006F09BA">
              <w:rPr>
                <w:sz w:val="22"/>
                <w:lang w:val="ru-RU"/>
              </w:rPr>
              <w:t>и</w:t>
            </w:r>
            <w:r w:rsidRPr="006F09BA">
              <w:rPr>
                <w:spacing w:val="14"/>
                <w:sz w:val="22"/>
                <w:lang w:val="ru-RU"/>
              </w:rPr>
              <w:t xml:space="preserve"> </w:t>
            </w:r>
            <w:r w:rsidRPr="006F09BA">
              <w:rPr>
                <w:sz w:val="22"/>
                <w:lang w:val="ru-RU"/>
              </w:rPr>
              <w:t>несамостоятельным</w:t>
            </w:r>
            <w:r w:rsidRPr="006F09BA">
              <w:rPr>
                <w:spacing w:val="14"/>
                <w:sz w:val="22"/>
                <w:lang w:val="ru-RU"/>
              </w:rPr>
              <w:t xml:space="preserve"> </w:t>
            </w:r>
            <w:r w:rsidRPr="006F09BA">
              <w:rPr>
                <w:sz w:val="22"/>
                <w:lang w:val="ru-RU"/>
              </w:rPr>
              <w:t>при</w:t>
            </w:r>
            <w:r w:rsidRPr="006F09BA">
              <w:rPr>
                <w:spacing w:val="15"/>
                <w:sz w:val="22"/>
                <w:lang w:val="ru-RU"/>
              </w:rPr>
              <w:t xml:space="preserve"> </w:t>
            </w:r>
            <w:r w:rsidRPr="006F09BA">
              <w:rPr>
                <w:sz w:val="22"/>
                <w:lang w:val="ru-RU"/>
              </w:rPr>
              <w:t>в</w:t>
            </w:r>
            <w:r w:rsidRPr="006F09BA">
              <w:rPr>
                <w:sz w:val="22"/>
                <w:lang w:val="ru-RU"/>
              </w:rPr>
              <w:t>ы</w:t>
            </w:r>
            <w:r w:rsidRPr="006F09BA">
              <w:rPr>
                <w:sz w:val="22"/>
                <w:lang w:val="ru-RU"/>
              </w:rPr>
              <w:t>полнении</w:t>
            </w:r>
            <w:r w:rsidRPr="006F09BA">
              <w:rPr>
                <w:spacing w:val="19"/>
                <w:sz w:val="22"/>
                <w:lang w:val="ru-RU"/>
              </w:rPr>
              <w:t xml:space="preserve"> </w:t>
            </w:r>
            <w:r w:rsidRPr="006F09BA">
              <w:rPr>
                <w:sz w:val="22"/>
                <w:lang w:val="ru-RU"/>
              </w:rPr>
              <w:t>каких-</w:t>
            </w:r>
            <w:r w:rsidRPr="006F09BA">
              <w:rPr>
                <w:spacing w:val="-52"/>
                <w:sz w:val="22"/>
                <w:lang w:val="ru-RU"/>
              </w:rPr>
              <w:t xml:space="preserve"> </w:t>
            </w:r>
            <w:r w:rsidRPr="006F09BA">
              <w:rPr>
                <w:sz w:val="22"/>
                <w:lang w:val="ru-RU"/>
              </w:rPr>
              <w:t>либо</w:t>
            </w:r>
            <w:r w:rsidRPr="006F09BA">
              <w:rPr>
                <w:spacing w:val="-1"/>
                <w:sz w:val="22"/>
                <w:lang w:val="ru-RU"/>
              </w:rPr>
              <w:t xml:space="preserve"> </w:t>
            </w:r>
            <w:r w:rsidRPr="006F09BA">
              <w:rPr>
                <w:sz w:val="22"/>
                <w:lang w:val="ru-RU"/>
              </w:rPr>
              <w:t>заданий</w:t>
            </w:r>
            <w:r w:rsidRPr="006F09BA">
              <w:rPr>
                <w:spacing w:val="1"/>
                <w:sz w:val="22"/>
                <w:lang w:val="ru-RU"/>
              </w:rPr>
              <w:t xml:space="preserve"> </w:t>
            </w:r>
            <w:r w:rsidRPr="006F09BA">
              <w:rPr>
                <w:sz w:val="22"/>
                <w:lang w:val="ru-RU"/>
              </w:rPr>
              <w:t>на</w:t>
            </w:r>
            <w:r w:rsidRPr="006F09BA">
              <w:rPr>
                <w:spacing w:val="2"/>
                <w:sz w:val="22"/>
                <w:lang w:val="ru-RU"/>
              </w:rPr>
              <w:t xml:space="preserve"> </w:t>
            </w:r>
            <w:r w:rsidRPr="006F09BA">
              <w:rPr>
                <w:sz w:val="22"/>
                <w:lang w:val="ru-RU"/>
              </w:rPr>
              <w:t>уроках и</w:t>
            </w:r>
            <w:r w:rsidRPr="006F09BA">
              <w:rPr>
                <w:spacing w:val="1"/>
                <w:sz w:val="22"/>
                <w:lang w:val="ru-RU"/>
              </w:rPr>
              <w:t xml:space="preserve"> </w:t>
            </w:r>
            <w:r w:rsidRPr="006F09BA">
              <w:rPr>
                <w:sz w:val="22"/>
                <w:lang w:val="ru-RU"/>
              </w:rPr>
              <w:t>дома.</w:t>
            </w:r>
          </w:p>
          <w:p w:rsidR="006F09BA" w:rsidRPr="006F09BA" w:rsidRDefault="006F09BA" w:rsidP="00D40708">
            <w:pPr>
              <w:pStyle w:val="TableParagraph"/>
              <w:tabs>
                <w:tab w:val="left" w:pos="3083"/>
                <w:tab w:val="left" w:pos="5748"/>
              </w:tabs>
              <w:spacing w:line="242" w:lineRule="auto"/>
              <w:ind w:left="224" w:right="101"/>
              <w:rPr>
                <w:lang w:val="ru-RU"/>
              </w:rPr>
            </w:pPr>
            <w:r w:rsidRPr="006F09BA">
              <w:rPr>
                <w:sz w:val="22"/>
                <w:lang w:val="ru-RU"/>
              </w:rPr>
              <w:t>Приводить</w:t>
            </w:r>
            <w:r w:rsidRPr="006F09BA">
              <w:rPr>
                <w:sz w:val="22"/>
                <w:lang w:val="ru-RU"/>
              </w:rPr>
              <w:tab/>
              <w:t>примеры</w:t>
            </w:r>
            <w:r w:rsidRPr="006F09BA">
              <w:rPr>
                <w:sz w:val="22"/>
                <w:lang w:val="ru-RU"/>
              </w:rPr>
              <w:tab/>
            </w:r>
            <w:r w:rsidRPr="006F09BA">
              <w:rPr>
                <w:spacing w:val="-1"/>
                <w:sz w:val="22"/>
                <w:lang w:val="ru-RU"/>
              </w:rPr>
              <w:t>ответственн</w:t>
            </w:r>
            <w:r w:rsidRPr="006F09BA">
              <w:rPr>
                <w:spacing w:val="-1"/>
                <w:sz w:val="22"/>
                <w:lang w:val="ru-RU"/>
              </w:rPr>
              <w:t>о</w:t>
            </w:r>
            <w:r w:rsidRPr="006F09BA">
              <w:rPr>
                <w:spacing w:val="-1"/>
                <w:sz w:val="22"/>
                <w:lang w:val="ru-RU"/>
              </w:rPr>
              <w:t>го/безответственного,</w:t>
            </w:r>
            <w:r w:rsidRPr="006F09BA">
              <w:rPr>
                <w:spacing w:val="-52"/>
                <w:sz w:val="22"/>
                <w:lang w:val="ru-RU"/>
              </w:rPr>
              <w:t xml:space="preserve"> </w:t>
            </w:r>
            <w:r w:rsidRPr="006F09BA">
              <w:rPr>
                <w:sz w:val="22"/>
                <w:lang w:val="ru-RU"/>
              </w:rPr>
              <w:t>самостоятельного/несамостоятельного</w:t>
            </w:r>
            <w:r w:rsidRPr="006F09BA">
              <w:rPr>
                <w:spacing w:val="-7"/>
                <w:sz w:val="22"/>
                <w:lang w:val="ru-RU"/>
              </w:rPr>
              <w:t xml:space="preserve"> </w:t>
            </w:r>
            <w:r w:rsidRPr="006F09BA">
              <w:rPr>
                <w:sz w:val="22"/>
                <w:lang w:val="ru-RU"/>
              </w:rPr>
              <w:t>поведения</w:t>
            </w:r>
            <w:r w:rsidRPr="006F09BA">
              <w:rPr>
                <w:spacing w:val="-2"/>
                <w:sz w:val="22"/>
                <w:lang w:val="ru-RU"/>
              </w:rPr>
              <w:t xml:space="preserve"> </w:t>
            </w:r>
            <w:r w:rsidRPr="006F09BA">
              <w:rPr>
                <w:sz w:val="22"/>
                <w:lang w:val="ru-RU"/>
              </w:rPr>
              <w:t>героя</w:t>
            </w:r>
            <w:r w:rsidRPr="006F09BA">
              <w:rPr>
                <w:spacing w:val="-3"/>
                <w:sz w:val="22"/>
                <w:lang w:val="ru-RU"/>
              </w:rPr>
              <w:t xml:space="preserve"> </w:t>
            </w:r>
            <w:r w:rsidRPr="006F09BA">
              <w:rPr>
                <w:sz w:val="22"/>
                <w:lang w:val="ru-RU"/>
              </w:rPr>
              <w:t>литературного</w:t>
            </w:r>
            <w:r w:rsidRPr="006F09BA">
              <w:rPr>
                <w:spacing w:val="-6"/>
                <w:sz w:val="22"/>
                <w:lang w:val="ru-RU"/>
              </w:rPr>
              <w:t xml:space="preserve"> </w:t>
            </w:r>
            <w:r w:rsidRPr="006F09BA">
              <w:rPr>
                <w:sz w:val="22"/>
                <w:lang w:val="ru-RU"/>
              </w:rPr>
              <w:t>произведения.</w:t>
            </w:r>
          </w:p>
          <w:p w:rsidR="006F09BA" w:rsidRPr="006F09BA" w:rsidRDefault="006F09BA" w:rsidP="00D40708">
            <w:pPr>
              <w:pStyle w:val="TableParagraph"/>
              <w:spacing w:line="251" w:lineRule="exact"/>
              <w:ind w:left="224"/>
              <w:rPr>
                <w:lang w:val="ru-RU"/>
              </w:rPr>
            </w:pPr>
            <w:r w:rsidRPr="006F09BA">
              <w:rPr>
                <w:sz w:val="22"/>
                <w:lang w:val="ru-RU"/>
              </w:rPr>
              <w:t>Делать</w:t>
            </w:r>
            <w:r w:rsidRPr="006F09BA">
              <w:rPr>
                <w:spacing w:val="-5"/>
                <w:sz w:val="22"/>
                <w:lang w:val="ru-RU"/>
              </w:rPr>
              <w:t xml:space="preserve"> </w:t>
            </w:r>
            <w:r w:rsidRPr="006F09BA">
              <w:rPr>
                <w:sz w:val="22"/>
                <w:lang w:val="ru-RU"/>
              </w:rPr>
              <w:t>выводы</w:t>
            </w:r>
            <w:r w:rsidRPr="006F09BA">
              <w:rPr>
                <w:spacing w:val="-2"/>
                <w:sz w:val="22"/>
                <w:lang w:val="ru-RU"/>
              </w:rPr>
              <w:t xml:space="preserve"> </w:t>
            </w:r>
            <w:r w:rsidRPr="006F09BA">
              <w:rPr>
                <w:sz w:val="22"/>
                <w:lang w:val="ru-RU"/>
              </w:rPr>
              <w:t>о</w:t>
            </w:r>
            <w:r w:rsidRPr="006F09BA">
              <w:rPr>
                <w:spacing w:val="-4"/>
                <w:sz w:val="22"/>
                <w:lang w:val="ru-RU"/>
              </w:rPr>
              <w:t xml:space="preserve"> </w:t>
            </w:r>
            <w:r w:rsidRPr="006F09BA">
              <w:rPr>
                <w:sz w:val="22"/>
                <w:lang w:val="ru-RU"/>
              </w:rPr>
              <w:t>степени</w:t>
            </w:r>
            <w:r w:rsidRPr="006F09BA">
              <w:rPr>
                <w:spacing w:val="-8"/>
                <w:sz w:val="22"/>
                <w:lang w:val="ru-RU"/>
              </w:rPr>
              <w:t xml:space="preserve"> </w:t>
            </w:r>
            <w:r w:rsidRPr="006F09BA">
              <w:rPr>
                <w:sz w:val="22"/>
                <w:lang w:val="ru-RU"/>
              </w:rPr>
              <w:t>своей</w:t>
            </w:r>
            <w:r w:rsidRPr="006F09BA">
              <w:rPr>
                <w:spacing w:val="-3"/>
                <w:sz w:val="22"/>
                <w:lang w:val="ru-RU"/>
              </w:rPr>
              <w:t xml:space="preserve"> </w:t>
            </w:r>
            <w:r w:rsidRPr="006F09BA">
              <w:rPr>
                <w:sz w:val="22"/>
                <w:lang w:val="ru-RU"/>
              </w:rPr>
              <w:t>ответственности</w:t>
            </w:r>
            <w:r w:rsidRPr="006F09BA">
              <w:rPr>
                <w:spacing w:val="-2"/>
                <w:sz w:val="22"/>
                <w:lang w:val="ru-RU"/>
              </w:rPr>
              <w:t xml:space="preserve"> </w:t>
            </w:r>
            <w:r w:rsidRPr="006F09BA">
              <w:rPr>
                <w:sz w:val="22"/>
                <w:lang w:val="ru-RU"/>
              </w:rPr>
              <w:t>и</w:t>
            </w:r>
            <w:r w:rsidRPr="006F09BA">
              <w:rPr>
                <w:spacing w:val="-3"/>
                <w:sz w:val="22"/>
                <w:lang w:val="ru-RU"/>
              </w:rPr>
              <w:t xml:space="preserve"> </w:t>
            </w:r>
            <w:r w:rsidRPr="006F09BA">
              <w:rPr>
                <w:sz w:val="22"/>
                <w:lang w:val="ru-RU"/>
              </w:rPr>
              <w:t>самостоятельности.</w:t>
            </w:r>
          </w:p>
          <w:p w:rsidR="006F09BA" w:rsidRPr="006F09BA" w:rsidRDefault="006F09BA" w:rsidP="00D40708">
            <w:pPr>
              <w:pStyle w:val="TableParagraph"/>
              <w:spacing w:line="256" w:lineRule="exact"/>
              <w:ind w:left="224"/>
              <w:rPr>
                <w:lang w:val="ru-RU"/>
              </w:rPr>
            </w:pPr>
            <w:r w:rsidRPr="006F09BA">
              <w:rPr>
                <w:sz w:val="22"/>
                <w:lang w:val="ru-RU"/>
              </w:rPr>
              <w:t>Замечать</w:t>
            </w:r>
            <w:r w:rsidRPr="006F09BA">
              <w:rPr>
                <w:spacing w:val="26"/>
                <w:sz w:val="22"/>
                <w:lang w:val="ru-RU"/>
              </w:rPr>
              <w:t xml:space="preserve"> </w:t>
            </w:r>
            <w:r w:rsidRPr="006F09BA">
              <w:rPr>
                <w:sz w:val="22"/>
                <w:lang w:val="ru-RU"/>
              </w:rPr>
              <w:t>красоту</w:t>
            </w:r>
            <w:r w:rsidRPr="006F09BA">
              <w:rPr>
                <w:spacing w:val="27"/>
                <w:sz w:val="22"/>
                <w:lang w:val="ru-RU"/>
              </w:rPr>
              <w:t xml:space="preserve"> </w:t>
            </w:r>
            <w:r w:rsidRPr="006F09BA">
              <w:rPr>
                <w:sz w:val="22"/>
                <w:lang w:val="ru-RU"/>
              </w:rPr>
              <w:t>поэтического</w:t>
            </w:r>
            <w:r w:rsidRPr="006F09BA">
              <w:rPr>
                <w:spacing w:val="27"/>
                <w:sz w:val="22"/>
                <w:lang w:val="ru-RU"/>
              </w:rPr>
              <w:t xml:space="preserve"> </w:t>
            </w:r>
            <w:r w:rsidRPr="006F09BA">
              <w:rPr>
                <w:sz w:val="22"/>
                <w:lang w:val="ru-RU"/>
              </w:rPr>
              <w:t>слова,</w:t>
            </w:r>
            <w:r w:rsidRPr="006F09BA">
              <w:rPr>
                <w:spacing w:val="27"/>
                <w:sz w:val="22"/>
                <w:lang w:val="ru-RU"/>
              </w:rPr>
              <w:t xml:space="preserve"> </w:t>
            </w:r>
            <w:r w:rsidRPr="006F09BA">
              <w:rPr>
                <w:sz w:val="22"/>
                <w:lang w:val="ru-RU"/>
              </w:rPr>
              <w:t>указывать</w:t>
            </w:r>
            <w:r w:rsidRPr="006F09BA">
              <w:rPr>
                <w:spacing w:val="27"/>
                <w:sz w:val="22"/>
                <w:lang w:val="ru-RU"/>
              </w:rPr>
              <w:t xml:space="preserve"> </w:t>
            </w:r>
            <w:r w:rsidRPr="006F09BA">
              <w:rPr>
                <w:sz w:val="22"/>
                <w:lang w:val="ru-RU"/>
              </w:rPr>
              <w:t>на</w:t>
            </w:r>
            <w:r w:rsidRPr="006F09BA">
              <w:rPr>
                <w:spacing w:val="29"/>
                <w:sz w:val="22"/>
                <w:lang w:val="ru-RU"/>
              </w:rPr>
              <w:t xml:space="preserve"> </w:t>
            </w:r>
            <w:r w:rsidRPr="006F09BA">
              <w:rPr>
                <w:sz w:val="22"/>
                <w:lang w:val="ru-RU"/>
              </w:rPr>
              <w:t>образные</w:t>
            </w:r>
            <w:r w:rsidRPr="006F09BA">
              <w:rPr>
                <w:spacing w:val="29"/>
                <w:sz w:val="22"/>
                <w:lang w:val="ru-RU"/>
              </w:rPr>
              <w:t xml:space="preserve"> </w:t>
            </w:r>
            <w:r w:rsidRPr="006F09BA">
              <w:rPr>
                <w:sz w:val="22"/>
                <w:lang w:val="ru-RU"/>
              </w:rPr>
              <w:t>слова</w:t>
            </w:r>
            <w:r w:rsidRPr="006F09BA">
              <w:rPr>
                <w:spacing w:val="28"/>
                <w:sz w:val="22"/>
                <w:lang w:val="ru-RU"/>
              </w:rPr>
              <w:t xml:space="preserve"> </w:t>
            </w:r>
            <w:r w:rsidRPr="006F09BA">
              <w:rPr>
                <w:sz w:val="22"/>
                <w:lang w:val="ru-RU"/>
              </w:rPr>
              <w:t>и</w:t>
            </w:r>
            <w:r w:rsidRPr="006F09BA">
              <w:rPr>
                <w:spacing w:val="29"/>
                <w:sz w:val="22"/>
                <w:lang w:val="ru-RU"/>
              </w:rPr>
              <w:t xml:space="preserve"> </w:t>
            </w:r>
            <w:r w:rsidRPr="006F09BA">
              <w:rPr>
                <w:sz w:val="22"/>
                <w:lang w:val="ru-RU"/>
              </w:rPr>
              <w:t>выр</w:t>
            </w:r>
            <w:r w:rsidRPr="006F09BA">
              <w:rPr>
                <w:sz w:val="22"/>
                <w:lang w:val="ru-RU"/>
              </w:rPr>
              <w:t>а</w:t>
            </w:r>
            <w:r w:rsidRPr="006F09BA">
              <w:rPr>
                <w:sz w:val="22"/>
                <w:lang w:val="ru-RU"/>
              </w:rPr>
              <w:t>жения,</w:t>
            </w:r>
            <w:r w:rsidRPr="006F09BA">
              <w:rPr>
                <w:spacing w:val="27"/>
                <w:sz w:val="22"/>
                <w:lang w:val="ru-RU"/>
              </w:rPr>
              <w:t xml:space="preserve"> </w:t>
            </w:r>
            <w:r w:rsidRPr="006F09BA">
              <w:rPr>
                <w:sz w:val="22"/>
                <w:lang w:val="ru-RU"/>
              </w:rPr>
              <w:t>которые</w:t>
            </w:r>
            <w:r w:rsidRPr="006F09BA">
              <w:rPr>
                <w:spacing w:val="-52"/>
                <w:sz w:val="22"/>
                <w:lang w:val="ru-RU"/>
              </w:rPr>
              <w:t xml:space="preserve"> </w:t>
            </w:r>
            <w:r w:rsidRPr="006F09BA">
              <w:rPr>
                <w:sz w:val="22"/>
                <w:lang w:val="ru-RU"/>
              </w:rPr>
              <w:t>использованы</w:t>
            </w:r>
            <w:r w:rsidRPr="006F09BA">
              <w:rPr>
                <w:spacing w:val="1"/>
                <w:sz w:val="22"/>
                <w:lang w:val="ru-RU"/>
              </w:rPr>
              <w:t xml:space="preserve"> </w:t>
            </w:r>
            <w:r w:rsidRPr="006F09BA">
              <w:rPr>
                <w:sz w:val="22"/>
                <w:lang w:val="ru-RU"/>
              </w:rPr>
              <w:t>автором для</w:t>
            </w:r>
            <w:r w:rsidRPr="006F09BA">
              <w:rPr>
                <w:spacing w:val="-1"/>
                <w:sz w:val="22"/>
                <w:lang w:val="ru-RU"/>
              </w:rPr>
              <w:t xml:space="preserve"> </w:t>
            </w:r>
            <w:r w:rsidRPr="006F09BA">
              <w:rPr>
                <w:sz w:val="22"/>
                <w:lang w:val="ru-RU"/>
              </w:rPr>
              <w:t>создания</w:t>
            </w:r>
            <w:r w:rsidRPr="006F09BA">
              <w:rPr>
                <w:spacing w:val="-2"/>
                <w:sz w:val="22"/>
                <w:lang w:val="ru-RU"/>
              </w:rPr>
              <w:t xml:space="preserve"> </w:t>
            </w:r>
            <w:r w:rsidRPr="006F09BA">
              <w:rPr>
                <w:sz w:val="22"/>
                <w:lang w:val="ru-RU"/>
              </w:rPr>
              <w:t>художественного</w:t>
            </w:r>
            <w:r w:rsidRPr="006F09BA">
              <w:rPr>
                <w:spacing w:val="-6"/>
                <w:sz w:val="22"/>
                <w:lang w:val="ru-RU"/>
              </w:rPr>
              <w:t xml:space="preserve"> </w:t>
            </w:r>
            <w:r w:rsidRPr="006F09BA">
              <w:rPr>
                <w:sz w:val="22"/>
                <w:lang w:val="ru-RU"/>
              </w:rPr>
              <w:t>образа.</w:t>
            </w:r>
          </w:p>
        </w:tc>
      </w:tr>
      <w:tr w:rsidR="006F09BA" w:rsidTr="00D40708">
        <w:trPr>
          <w:trHeight w:val="2071"/>
        </w:trPr>
        <w:tc>
          <w:tcPr>
            <w:tcW w:w="1526" w:type="dxa"/>
            <w:vMerge w:val="restart"/>
          </w:tcPr>
          <w:p w:rsidR="006F09BA" w:rsidRPr="006F09BA" w:rsidRDefault="006F09BA" w:rsidP="00D40708">
            <w:pPr>
              <w:pStyle w:val="TableParagraph"/>
              <w:spacing w:before="4"/>
              <w:rPr>
                <w:sz w:val="30"/>
                <w:lang w:val="ru-RU"/>
              </w:rPr>
            </w:pPr>
          </w:p>
          <w:p w:rsidR="006F09BA" w:rsidRDefault="006F09BA" w:rsidP="00D40708">
            <w:pPr>
              <w:pStyle w:val="TableParagraph"/>
              <w:spacing w:line="276" w:lineRule="auto"/>
              <w:ind w:left="320" w:right="144" w:hanging="145"/>
            </w:pPr>
            <w:r>
              <w:t>Метапред</w:t>
            </w:r>
            <w:r>
              <w:rPr>
                <w:spacing w:val="-68"/>
              </w:rPr>
              <w:t xml:space="preserve"> </w:t>
            </w:r>
            <w:r>
              <w:t>метные</w:t>
            </w:r>
          </w:p>
        </w:tc>
        <w:tc>
          <w:tcPr>
            <w:tcW w:w="7828" w:type="dxa"/>
          </w:tcPr>
          <w:p w:rsidR="006F09BA" w:rsidRPr="006F09BA" w:rsidRDefault="006F09BA" w:rsidP="00D40708">
            <w:pPr>
              <w:pStyle w:val="TableParagraph"/>
              <w:spacing w:line="301" w:lineRule="exact"/>
              <w:ind w:left="109"/>
              <w:jc w:val="both"/>
              <w:rPr>
                <w:lang w:val="ru-RU"/>
              </w:rPr>
            </w:pPr>
            <w:r w:rsidRPr="006F09BA">
              <w:rPr>
                <w:u w:val="single"/>
                <w:lang w:val="ru-RU"/>
              </w:rPr>
              <w:t>Регулятивные</w:t>
            </w:r>
            <w:r w:rsidRPr="006F09BA">
              <w:rPr>
                <w:spacing w:val="105"/>
                <w:u w:val="single"/>
                <w:lang w:val="ru-RU"/>
              </w:rPr>
              <w:t xml:space="preserve"> </w:t>
            </w:r>
            <w:r w:rsidRPr="006F09BA">
              <w:rPr>
                <w:u w:val="single"/>
                <w:lang w:val="ru-RU"/>
              </w:rPr>
              <w:t>УУД:</w:t>
            </w:r>
            <w:r w:rsidRPr="006F09BA">
              <w:rPr>
                <w:spacing w:val="81"/>
                <w:lang w:val="ru-RU"/>
              </w:rPr>
              <w:t xml:space="preserve"> </w:t>
            </w:r>
            <w:r w:rsidRPr="006F09BA">
              <w:rPr>
                <w:sz w:val="22"/>
                <w:lang w:val="ru-RU"/>
              </w:rPr>
              <w:t>Сопоставлять</w:t>
            </w:r>
            <w:r w:rsidRPr="006F09BA">
              <w:rPr>
                <w:spacing w:val="94"/>
                <w:sz w:val="22"/>
                <w:lang w:val="ru-RU"/>
              </w:rPr>
              <w:t xml:space="preserve"> </w:t>
            </w:r>
            <w:r w:rsidRPr="006F09BA">
              <w:rPr>
                <w:sz w:val="22"/>
                <w:lang w:val="ru-RU"/>
              </w:rPr>
              <w:t>цели,</w:t>
            </w:r>
            <w:r w:rsidRPr="006F09BA">
              <w:rPr>
                <w:spacing w:val="95"/>
                <w:sz w:val="22"/>
                <w:lang w:val="ru-RU"/>
              </w:rPr>
              <w:t xml:space="preserve"> </w:t>
            </w:r>
            <w:r w:rsidRPr="006F09BA">
              <w:rPr>
                <w:sz w:val="22"/>
                <w:lang w:val="ru-RU"/>
              </w:rPr>
              <w:t>заявленные</w:t>
            </w:r>
            <w:r w:rsidRPr="006F09BA">
              <w:rPr>
                <w:spacing w:val="98"/>
                <w:sz w:val="22"/>
                <w:lang w:val="ru-RU"/>
              </w:rPr>
              <w:t xml:space="preserve"> </w:t>
            </w:r>
            <w:r w:rsidRPr="006F09BA">
              <w:rPr>
                <w:sz w:val="22"/>
                <w:lang w:val="ru-RU"/>
              </w:rPr>
              <w:t>на</w:t>
            </w:r>
            <w:r w:rsidRPr="006F09BA">
              <w:rPr>
                <w:spacing w:val="98"/>
                <w:sz w:val="22"/>
                <w:lang w:val="ru-RU"/>
              </w:rPr>
              <w:t xml:space="preserve"> </w:t>
            </w:r>
            <w:r w:rsidRPr="006F09BA">
              <w:rPr>
                <w:sz w:val="22"/>
                <w:lang w:val="ru-RU"/>
              </w:rPr>
              <w:t>шмуцтитуле</w:t>
            </w:r>
            <w:r w:rsidRPr="006F09BA">
              <w:rPr>
                <w:spacing w:val="98"/>
                <w:sz w:val="22"/>
                <w:lang w:val="ru-RU"/>
              </w:rPr>
              <w:t xml:space="preserve"> </w:t>
            </w:r>
            <w:r w:rsidRPr="006F09BA">
              <w:rPr>
                <w:sz w:val="22"/>
                <w:lang w:val="ru-RU"/>
              </w:rPr>
              <w:t>с</w:t>
            </w:r>
            <w:r w:rsidRPr="006F09BA">
              <w:rPr>
                <w:spacing w:val="98"/>
                <w:sz w:val="22"/>
                <w:lang w:val="ru-RU"/>
              </w:rPr>
              <w:t xml:space="preserve"> </w:t>
            </w:r>
            <w:r w:rsidRPr="006F09BA">
              <w:rPr>
                <w:sz w:val="22"/>
                <w:lang w:val="ru-RU"/>
              </w:rPr>
              <w:t>изучением</w:t>
            </w:r>
          </w:p>
          <w:p w:rsidR="006F09BA" w:rsidRPr="006F09BA" w:rsidRDefault="006F09BA" w:rsidP="00D40708">
            <w:pPr>
              <w:pStyle w:val="TableParagraph"/>
              <w:ind w:left="109" w:right="91"/>
              <w:jc w:val="both"/>
              <w:rPr>
                <w:lang w:val="ru-RU"/>
              </w:rPr>
            </w:pPr>
            <w:r w:rsidRPr="006F09BA">
              <w:rPr>
                <w:sz w:val="22"/>
                <w:lang w:val="ru-RU"/>
              </w:rPr>
              <w:t>материала урока в</w:t>
            </w:r>
            <w:r w:rsidRPr="006F09BA">
              <w:rPr>
                <w:spacing w:val="1"/>
                <w:sz w:val="22"/>
                <w:lang w:val="ru-RU"/>
              </w:rPr>
              <w:t xml:space="preserve"> </w:t>
            </w:r>
            <w:r w:rsidRPr="006F09BA">
              <w:rPr>
                <w:sz w:val="22"/>
                <w:lang w:val="ru-RU"/>
              </w:rPr>
              <w:t>процессе его изучения; формулировать вместе с учителем учебную задачу</w:t>
            </w:r>
            <w:r w:rsidRPr="006F09BA">
              <w:rPr>
                <w:spacing w:val="1"/>
                <w:sz w:val="22"/>
                <w:lang w:val="ru-RU"/>
              </w:rPr>
              <w:t xml:space="preserve"> </w:t>
            </w:r>
            <w:r w:rsidRPr="006F09BA">
              <w:rPr>
                <w:sz w:val="22"/>
                <w:lang w:val="ru-RU"/>
              </w:rPr>
              <w:t>урока в соответствии с целями темы; принимать учебную задачу урока. Читать в соответствии</w:t>
            </w:r>
            <w:r w:rsidRPr="006F09BA">
              <w:rPr>
                <w:spacing w:val="-52"/>
                <w:sz w:val="22"/>
                <w:lang w:val="ru-RU"/>
              </w:rPr>
              <w:t xml:space="preserve"> </w:t>
            </w:r>
            <w:r w:rsidRPr="006F09BA">
              <w:rPr>
                <w:sz w:val="22"/>
                <w:lang w:val="ru-RU"/>
              </w:rPr>
              <w:t>с</w:t>
            </w:r>
            <w:r w:rsidRPr="006F09BA">
              <w:rPr>
                <w:spacing w:val="-6"/>
                <w:sz w:val="22"/>
                <w:lang w:val="ru-RU"/>
              </w:rPr>
              <w:t xml:space="preserve"> </w:t>
            </w:r>
            <w:r w:rsidRPr="006F09BA">
              <w:rPr>
                <w:sz w:val="22"/>
                <w:lang w:val="ru-RU"/>
              </w:rPr>
              <w:t>целью</w:t>
            </w:r>
            <w:r w:rsidRPr="006F09BA">
              <w:rPr>
                <w:spacing w:val="-8"/>
                <w:sz w:val="22"/>
                <w:lang w:val="ru-RU"/>
              </w:rPr>
              <w:t xml:space="preserve"> </w:t>
            </w:r>
            <w:r w:rsidRPr="006F09BA">
              <w:rPr>
                <w:sz w:val="22"/>
                <w:lang w:val="ru-RU"/>
              </w:rPr>
              <w:t>чтения</w:t>
            </w:r>
            <w:r w:rsidRPr="006F09BA">
              <w:rPr>
                <w:spacing w:val="-13"/>
                <w:sz w:val="22"/>
                <w:lang w:val="ru-RU"/>
              </w:rPr>
              <w:t xml:space="preserve"> </w:t>
            </w:r>
            <w:r w:rsidRPr="006F09BA">
              <w:rPr>
                <w:sz w:val="22"/>
                <w:lang w:val="ru-RU"/>
              </w:rPr>
              <w:t>(выразительно,</w:t>
            </w:r>
            <w:r w:rsidRPr="006F09BA">
              <w:rPr>
                <w:spacing w:val="-8"/>
                <w:sz w:val="22"/>
                <w:lang w:val="ru-RU"/>
              </w:rPr>
              <w:t xml:space="preserve"> </w:t>
            </w:r>
            <w:r w:rsidRPr="006F09BA">
              <w:rPr>
                <w:sz w:val="22"/>
                <w:lang w:val="ru-RU"/>
              </w:rPr>
              <w:t>целыми</w:t>
            </w:r>
            <w:r w:rsidRPr="006F09BA">
              <w:rPr>
                <w:spacing w:val="-11"/>
                <w:sz w:val="22"/>
                <w:lang w:val="ru-RU"/>
              </w:rPr>
              <w:t xml:space="preserve"> </w:t>
            </w:r>
            <w:r w:rsidRPr="006F09BA">
              <w:rPr>
                <w:sz w:val="22"/>
                <w:lang w:val="ru-RU"/>
              </w:rPr>
              <w:t>словами,</w:t>
            </w:r>
            <w:r w:rsidRPr="006F09BA">
              <w:rPr>
                <w:spacing w:val="-13"/>
                <w:sz w:val="22"/>
                <w:lang w:val="ru-RU"/>
              </w:rPr>
              <w:t xml:space="preserve"> </w:t>
            </w:r>
            <w:r w:rsidRPr="006F09BA">
              <w:rPr>
                <w:sz w:val="22"/>
                <w:lang w:val="ru-RU"/>
              </w:rPr>
              <w:t>без</w:t>
            </w:r>
            <w:r w:rsidRPr="006F09BA">
              <w:rPr>
                <w:spacing w:val="-10"/>
                <w:sz w:val="22"/>
                <w:lang w:val="ru-RU"/>
              </w:rPr>
              <w:t xml:space="preserve"> </w:t>
            </w:r>
            <w:r w:rsidRPr="006F09BA">
              <w:rPr>
                <w:sz w:val="22"/>
                <w:lang w:val="ru-RU"/>
              </w:rPr>
              <w:t>искажений</w:t>
            </w:r>
            <w:r w:rsidRPr="006F09BA">
              <w:rPr>
                <w:spacing w:val="-10"/>
                <w:sz w:val="22"/>
                <w:lang w:val="ru-RU"/>
              </w:rPr>
              <w:t xml:space="preserve"> </w:t>
            </w:r>
            <w:r w:rsidRPr="006F09BA">
              <w:rPr>
                <w:sz w:val="22"/>
                <w:lang w:val="ru-RU"/>
              </w:rPr>
              <w:t>и</w:t>
            </w:r>
            <w:r w:rsidRPr="006F09BA">
              <w:rPr>
                <w:spacing w:val="-11"/>
                <w:sz w:val="22"/>
                <w:lang w:val="ru-RU"/>
              </w:rPr>
              <w:t xml:space="preserve"> </w:t>
            </w:r>
            <w:r w:rsidRPr="006F09BA">
              <w:rPr>
                <w:sz w:val="22"/>
                <w:lang w:val="ru-RU"/>
              </w:rPr>
              <w:t>пр.).</w:t>
            </w:r>
            <w:r w:rsidRPr="006F09BA">
              <w:rPr>
                <w:spacing w:val="10"/>
                <w:sz w:val="22"/>
                <w:lang w:val="ru-RU"/>
              </w:rPr>
              <w:t xml:space="preserve"> </w:t>
            </w:r>
            <w:r w:rsidRPr="006F09BA">
              <w:rPr>
                <w:sz w:val="22"/>
                <w:lang w:val="ru-RU"/>
              </w:rPr>
              <w:t>Коллективно</w:t>
            </w:r>
            <w:r w:rsidRPr="006F09BA">
              <w:rPr>
                <w:spacing w:val="-9"/>
                <w:sz w:val="22"/>
                <w:lang w:val="ru-RU"/>
              </w:rPr>
              <w:t xml:space="preserve"> </w:t>
            </w:r>
            <w:r w:rsidRPr="006F09BA">
              <w:rPr>
                <w:sz w:val="22"/>
                <w:lang w:val="ru-RU"/>
              </w:rPr>
              <w:t>составлять</w:t>
            </w:r>
            <w:r w:rsidRPr="006F09BA">
              <w:rPr>
                <w:spacing w:val="-52"/>
                <w:sz w:val="22"/>
                <w:lang w:val="ru-RU"/>
              </w:rPr>
              <w:t xml:space="preserve"> </w:t>
            </w:r>
            <w:r w:rsidRPr="006F09BA">
              <w:rPr>
                <w:sz w:val="22"/>
                <w:lang w:val="ru-RU"/>
              </w:rPr>
              <w:t>план урока, продумывать возможные этапы изучения темы. Коллективно составлять план для</w:t>
            </w:r>
            <w:r w:rsidRPr="006F09BA">
              <w:rPr>
                <w:spacing w:val="1"/>
                <w:sz w:val="22"/>
                <w:lang w:val="ru-RU"/>
              </w:rPr>
              <w:t xml:space="preserve"> </w:t>
            </w:r>
            <w:r w:rsidRPr="006F09BA">
              <w:rPr>
                <w:sz w:val="22"/>
                <w:lang w:val="ru-RU"/>
              </w:rPr>
              <w:t>пересказа</w:t>
            </w:r>
            <w:r w:rsidRPr="006F09BA">
              <w:rPr>
                <w:spacing w:val="3"/>
                <w:sz w:val="22"/>
                <w:lang w:val="ru-RU"/>
              </w:rPr>
              <w:t xml:space="preserve"> </w:t>
            </w:r>
            <w:r w:rsidRPr="006F09BA">
              <w:rPr>
                <w:sz w:val="22"/>
                <w:lang w:val="ru-RU"/>
              </w:rPr>
              <w:t>литературного</w:t>
            </w:r>
            <w:r w:rsidRPr="006F09BA">
              <w:rPr>
                <w:spacing w:val="1"/>
                <w:sz w:val="22"/>
                <w:lang w:val="ru-RU"/>
              </w:rPr>
              <w:t xml:space="preserve"> </w:t>
            </w:r>
            <w:r w:rsidRPr="006F09BA">
              <w:rPr>
                <w:sz w:val="22"/>
                <w:lang w:val="ru-RU"/>
              </w:rPr>
              <w:t>произведения.</w:t>
            </w:r>
            <w:r w:rsidRPr="006F09BA">
              <w:rPr>
                <w:spacing w:val="1"/>
                <w:sz w:val="22"/>
                <w:lang w:val="ru-RU"/>
              </w:rPr>
              <w:t xml:space="preserve"> </w:t>
            </w:r>
            <w:r w:rsidRPr="006F09BA">
              <w:rPr>
                <w:sz w:val="22"/>
                <w:lang w:val="ru-RU"/>
              </w:rPr>
              <w:t>Контролировать</w:t>
            </w:r>
            <w:r w:rsidRPr="006F09BA">
              <w:rPr>
                <w:spacing w:val="1"/>
                <w:sz w:val="22"/>
                <w:lang w:val="ru-RU"/>
              </w:rPr>
              <w:t xml:space="preserve"> </w:t>
            </w:r>
            <w:r w:rsidRPr="006F09BA">
              <w:rPr>
                <w:sz w:val="22"/>
                <w:lang w:val="ru-RU"/>
              </w:rPr>
              <w:t>выполнение</w:t>
            </w:r>
            <w:r w:rsidRPr="006F09BA">
              <w:rPr>
                <w:spacing w:val="4"/>
                <w:sz w:val="22"/>
                <w:lang w:val="ru-RU"/>
              </w:rPr>
              <w:t xml:space="preserve"> </w:t>
            </w:r>
            <w:r w:rsidRPr="006F09BA">
              <w:rPr>
                <w:sz w:val="22"/>
                <w:lang w:val="ru-RU"/>
              </w:rPr>
              <w:t>действий</w:t>
            </w:r>
            <w:r w:rsidRPr="006F09BA">
              <w:rPr>
                <w:spacing w:val="3"/>
                <w:sz w:val="22"/>
                <w:lang w:val="ru-RU"/>
              </w:rPr>
              <w:t xml:space="preserve"> </w:t>
            </w:r>
            <w:r w:rsidRPr="006F09BA">
              <w:rPr>
                <w:sz w:val="22"/>
                <w:lang w:val="ru-RU"/>
              </w:rPr>
              <w:t>в</w:t>
            </w:r>
            <w:r w:rsidRPr="006F09BA">
              <w:rPr>
                <w:spacing w:val="2"/>
                <w:sz w:val="22"/>
                <w:lang w:val="ru-RU"/>
              </w:rPr>
              <w:t xml:space="preserve"> </w:t>
            </w:r>
            <w:r w:rsidRPr="006F09BA">
              <w:rPr>
                <w:sz w:val="22"/>
                <w:lang w:val="ru-RU"/>
              </w:rPr>
              <w:t>соответствии</w:t>
            </w:r>
          </w:p>
          <w:p w:rsidR="006F09BA" w:rsidRDefault="006F09BA" w:rsidP="00D40708">
            <w:pPr>
              <w:pStyle w:val="TableParagraph"/>
              <w:spacing w:line="250" w:lineRule="exact"/>
              <w:ind w:left="109" w:right="103"/>
              <w:jc w:val="both"/>
            </w:pPr>
            <w:r w:rsidRPr="006F09BA">
              <w:rPr>
                <w:sz w:val="22"/>
                <w:lang w:val="ru-RU"/>
              </w:rPr>
              <w:t>с</w:t>
            </w:r>
            <w:r w:rsidRPr="006F09BA">
              <w:rPr>
                <w:spacing w:val="1"/>
                <w:sz w:val="22"/>
                <w:lang w:val="ru-RU"/>
              </w:rPr>
              <w:t xml:space="preserve"> </w:t>
            </w:r>
            <w:r w:rsidRPr="006F09BA">
              <w:rPr>
                <w:sz w:val="22"/>
                <w:lang w:val="ru-RU"/>
              </w:rPr>
              <w:t>планом.</w:t>
            </w:r>
            <w:r w:rsidRPr="006F09BA">
              <w:rPr>
                <w:spacing w:val="1"/>
                <w:sz w:val="22"/>
                <w:lang w:val="ru-RU"/>
              </w:rPr>
              <w:t xml:space="preserve"> </w:t>
            </w:r>
            <w:r w:rsidRPr="006F09BA">
              <w:rPr>
                <w:sz w:val="22"/>
                <w:lang w:val="ru-RU"/>
              </w:rPr>
              <w:t>Оценивать</w:t>
            </w:r>
            <w:r w:rsidRPr="006F09BA">
              <w:rPr>
                <w:spacing w:val="1"/>
                <w:sz w:val="22"/>
                <w:lang w:val="ru-RU"/>
              </w:rPr>
              <w:t xml:space="preserve"> </w:t>
            </w:r>
            <w:r w:rsidRPr="006F09BA">
              <w:rPr>
                <w:sz w:val="22"/>
                <w:lang w:val="ru-RU"/>
              </w:rPr>
              <w:t>результаты</w:t>
            </w:r>
            <w:r w:rsidRPr="006F09BA">
              <w:rPr>
                <w:spacing w:val="1"/>
                <w:sz w:val="22"/>
                <w:lang w:val="ru-RU"/>
              </w:rPr>
              <w:t xml:space="preserve"> </w:t>
            </w:r>
            <w:r w:rsidRPr="006F09BA">
              <w:rPr>
                <w:sz w:val="22"/>
                <w:lang w:val="ru-RU"/>
              </w:rPr>
              <w:t>своих</w:t>
            </w:r>
            <w:r w:rsidRPr="006F09BA">
              <w:rPr>
                <w:spacing w:val="1"/>
                <w:sz w:val="22"/>
                <w:lang w:val="ru-RU"/>
              </w:rPr>
              <w:t xml:space="preserve"> </w:t>
            </w:r>
            <w:r w:rsidRPr="006F09BA">
              <w:rPr>
                <w:sz w:val="22"/>
                <w:lang w:val="ru-RU"/>
              </w:rPr>
              <w:t>действий</w:t>
            </w:r>
            <w:r w:rsidRPr="006F09BA">
              <w:rPr>
                <w:spacing w:val="1"/>
                <w:sz w:val="22"/>
                <w:lang w:val="ru-RU"/>
              </w:rPr>
              <w:t xml:space="preserve"> </w:t>
            </w:r>
            <w:r w:rsidRPr="006F09BA">
              <w:rPr>
                <w:sz w:val="22"/>
                <w:lang w:val="ru-RU"/>
              </w:rPr>
              <w:t>по</w:t>
            </w:r>
            <w:r w:rsidRPr="006F09BA">
              <w:rPr>
                <w:spacing w:val="1"/>
                <w:sz w:val="22"/>
                <w:lang w:val="ru-RU"/>
              </w:rPr>
              <w:t xml:space="preserve"> </w:t>
            </w:r>
            <w:r w:rsidRPr="006F09BA">
              <w:rPr>
                <w:sz w:val="22"/>
                <w:lang w:val="ru-RU"/>
              </w:rPr>
              <w:t>шкале</w:t>
            </w:r>
            <w:r w:rsidRPr="006F09BA">
              <w:rPr>
                <w:spacing w:val="1"/>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критериям,</w:t>
            </w:r>
            <w:r w:rsidRPr="006F09BA">
              <w:rPr>
                <w:spacing w:val="1"/>
                <w:sz w:val="22"/>
                <w:lang w:val="ru-RU"/>
              </w:rPr>
              <w:t xml:space="preserve"> </w:t>
            </w:r>
            <w:r w:rsidRPr="006F09BA">
              <w:rPr>
                <w:sz w:val="22"/>
                <w:lang w:val="ru-RU"/>
              </w:rPr>
              <w:t>пре</w:t>
            </w:r>
            <w:r w:rsidRPr="006F09BA">
              <w:rPr>
                <w:sz w:val="22"/>
                <w:lang w:val="ru-RU"/>
              </w:rPr>
              <w:t>д</w:t>
            </w:r>
            <w:r w:rsidRPr="006F09BA">
              <w:rPr>
                <w:sz w:val="22"/>
                <w:lang w:val="ru-RU"/>
              </w:rPr>
              <w:t>ложенным</w:t>
            </w:r>
            <w:r w:rsidRPr="006F09BA">
              <w:rPr>
                <w:spacing w:val="1"/>
                <w:sz w:val="22"/>
                <w:lang w:val="ru-RU"/>
              </w:rPr>
              <w:t xml:space="preserve"> </w:t>
            </w:r>
            <w:r w:rsidRPr="006F09BA">
              <w:rPr>
                <w:sz w:val="22"/>
                <w:lang w:val="ru-RU"/>
              </w:rPr>
              <w:t>учителем.</w:t>
            </w:r>
            <w:r w:rsidRPr="006F09BA">
              <w:rPr>
                <w:spacing w:val="-5"/>
                <w:sz w:val="22"/>
                <w:lang w:val="ru-RU"/>
              </w:rPr>
              <w:t xml:space="preserve"> </w:t>
            </w:r>
            <w:r>
              <w:rPr>
                <w:sz w:val="22"/>
              </w:rPr>
              <w:t>Оценивать</w:t>
            </w:r>
            <w:r>
              <w:rPr>
                <w:spacing w:val="-5"/>
                <w:sz w:val="22"/>
              </w:rPr>
              <w:t xml:space="preserve"> </w:t>
            </w:r>
            <w:r>
              <w:rPr>
                <w:sz w:val="22"/>
              </w:rPr>
              <w:t>результаты</w:t>
            </w:r>
            <w:r>
              <w:rPr>
                <w:spacing w:val="-2"/>
                <w:sz w:val="22"/>
              </w:rPr>
              <w:t xml:space="preserve"> </w:t>
            </w:r>
            <w:r>
              <w:rPr>
                <w:sz w:val="22"/>
              </w:rPr>
              <w:t>работы</w:t>
            </w:r>
            <w:r>
              <w:rPr>
                <w:spacing w:val="-2"/>
                <w:sz w:val="22"/>
              </w:rPr>
              <w:t xml:space="preserve"> </w:t>
            </w:r>
            <w:r>
              <w:rPr>
                <w:sz w:val="22"/>
              </w:rPr>
              <w:t>сверстников</w:t>
            </w:r>
            <w:r>
              <w:rPr>
                <w:spacing w:val="-9"/>
                <w:sz w:val="22"/>
              </w:rPr>
              <w:t xml:space="preserve"> </w:t>
            </w:r>
            <w:r>
              <w:rPr>
                <w:sz w:val="22"/>
              </w:rPr>
              <w:t>по</w:t>
            </w:r>
            <w:r>
              <w:rPr>
                <w:spacing w:val="-4"/>
                <w:sz w:val="22"/>
              </w:rPr>
              <w:t xml:space="preserve"> </w:t>
            </w:r>
            <w:r>
              <w:rPr>
                <w:sz w:val="22"/>
              </w:rPr>
              <w:t>совместно</w:t>
            </w:r>
            <w:r>
              <w:rPr>
                <w:spacing w:val="-9"/>
                <w:sz w:val="22"/>
              </w:rPr>
              <w:t xml:space="preserve"> </w:t>
            </w:r>
            <w:r>
              <w:rPr>
                <w:sz w:val="22"/>
              </w:rPr>
              <w:t>выработанным</w:t>
            </w:r>
            <w:r>
              <w:rPr>
                <w:spacing w:val="-4"/>
                <w:sz w:val="22"/>
              </w:rPr>
              <w:t xml:space="preserve"> </w:t>
            </w:r>
            <w:r>
              <w:rPr>
                <w:sz w:val="22"/>
              </w:rPr>
              <w:t>критериям.</w:t>
            </w:r>
          </w:p>
        </w:tc>
      </w:tr>
      <w:tr w:rsidR="006F09BA" w:rsidTr="00D40708">
        <w:trPr>
          <w:trHeight w:val="4121"/>
        </w:trPr>
        <w:tc>
          <w:tcPr>
            <w:tcW w:w="1526" w:type="dxa"/>
            <w:vMerge/>
            <w:tcBorders>
              <w:top w:val="nil"/>
            </w:tcBorders>
          </w:tcPr>
          <w:p w:rsidR="006F09BA" w:rsidRDefault="006F09BA" w:rsidP="00D40708">
            <w:pPr>
              <w:rPr>
                <w:sz w:val="2"/>
                <w:szCs w:val="2"/>
              </w:rPr>
            </w:pPr>
          </w:p>
        </w:tc>
        <w:tc>
          <w:tcPr>
            <w:tcW w:w="7828" w:type="dxa"/>
          </w:tcPr>
          <w:p w:rsidR="006F09BA" w:rsidRPr="006F09BA" w:rsidRDefault="006F09BA" w:rsidP="00D40708">
            <w:pPr>
              <w:pStyle w:val="TableParagraph"/>
              <w:ind w:left="109"/>
              <w:rPr>
                <w:lang w:val="ru-RU"/>
              </w:rPr>
            </w:pPr>
            <w:r w:rsidRPr="006F09BA">
              <w:rPr>
                <w:u w:val="single"/>
                <w:lang w:val="ru-RU"/>
              </w:rPr>
              <w:t>Познавательные</w:t>
            </w:r>
            <w:r w:rsidRPr="006F09BA">
              <w:rPr>
                <w:spacing w:val="-4"/>
                <w:u w:val="single"/>
                <w:lang w:val="ru-RU"/>
              </w:rPr>
              <w:t xml:space="preserve"> </w:t>
            </w:r>
            <w:r w:rsidRPr="006F09BA">
              <w:rPr>
                <w:u w:val="single"/>
                <w:lang w:val="ru-RU"/>
              </w:rPr>
              <w:t>УУД</w:t>
            </w:r>
            <w:r w:rsidRPr="006F09BA">
              <w:rPr>
                <w:sz w:val="22"/>
                <w:u w:val="single"/>
                <w:lang w:val="ru-RU"/>
              </w:rPr>
              <w:t>:</w:t>
            </w:r>
            <w:r w:rsidRPr="006F09BA">
              <w:rPr>
                <w:spacing w:val="-9"/>
                <w:sz w:val="22"/>
                <w:lang w:val="ru-RU"/>
              </w:rPr>
              <w:t xml:space="preserve"> </w:t>
            </w:r>
            <w:r w:rsidRPr="006F09BA">
              <w:rPr>
                <w:sz w:val="22"/>
                <w:lang w:val="ru-RU"/>
              </w:rPr>
              <w:t>Пользоваться</w:t>
            </w:r>
            <w:r w:rsidRPr="006F09BA">
              <w:rPr>
                <w:spacing w:val="-4"/>
                <w:sz w:val="22"/>
                <w:lang w:val="ru-RU"/>
              </w:rPr>
              <w:t xml:space="preserve"> </w:t>
            </w:r>
            <w:r w:rsidRPr="006F09BA">
              <w:rPr>
                <w:sz w:val="22"/>
                <w:lang w:val="ru-RU"/>
              </w:rPr>
              <w:t>в</w:t>
            </w:r>
            <w:r w:rsidRPr="006F09BA">
              <w:rPr>
                <w:spacing w:val="-8"/>
                <w:sz w:val="22"/>
                <w:lang w:val="ru-RU"/>
              </w:rPr>
              <w:t xml:space="preserve"> </w:t>
            </w:r>
            <w:r w:rsidRPr="006F09BA">
              <w:rPr>
                <w:sz w:val="22"/>
                <w:lang w:val="ru-RU"/>
              </w:rPr>
              <w:t>практической</w:t>
            </w:r>
            <w:r w:rsidRPr="006F09BA">
              <w:rPr>
                <w:spacing w:val="3"/>
                <w:sz w:val="22"/>
                <w:lang w:val="ru-RU"/>
              </w:rPr>
              <w:t xml:space="preserve"> </w:t>
            </w:r>
            <w:r w:rsidRPr="006F09BA">
              <w:rPr>
                <w:sz w:val="22"/>
                <w:lang w:val="ru-RU"/>
              </w:rPr>
              <w:t>деятельности</w:t>
            </w:r>
            <w:r w:rsidRPr="006F09BA">
              <w:rPr>
                <w:spacing w:val="-2"/>
                <w:sz w:val="22"/>
                <w:lang w:val="ru-RU"/>
              </w:rPr>
              <w:t xml:space="preserve"> </w:t>
            </w:r>
            <w:r w:rsidRPr="006F09BA">
              <w:rPr>
                <w:sz w:val="22"/>
                <w:lang w:val="ru-RU"/>
              </w:rPr>
              <w:t>усло</w:t>
            </w:r>
            <w:r w:rsidRPr="006F09BA">
              <w:rPr>
                <w:sz w:val="22"/>
                <w:lang w:val="ru-RU"/>
              </w:rPr>
              <w:t>в</w:t>
            </w:r>
            <w:r w:rsidRPr="006F09BA">
              <w:rPr>
                <w:sz w:val="22"/>
                <w:lang w:val="ru-RU"/>
              </w:rPr>
              <w:t>ными</w:t>
            </w:r>
            <w:r w:rsidRPr="006F09BA">
              <w:rPr>
                <w:spacing w:val="-2"/>
                <w:sz w:val="22"/>
                <w:lang w:val="ru-RU"/>
              </w:rPr>
              <w:t xml:space="preserve"> </w:t>
            </w:r>
            <w:r w:rsidRPr="006F09BA">
              <w:rPr>
                <w:sz w:val="22"/>
                <w:lang w:val="ru-RU"/>
              </w:rPr>
              <w:t>знаками</w:t>
            </w:r>
            <w:r w:rsidRPr="006F09BA">
              <w:rPr>
                <w:spacing w:val="-6"/>
                <w:sz w:val="22"/>
                <w:lang w:val="ru-RU"/>
              </w:rPr>
              <w:t xml:space="preserve"> </w:t>
            </w:r>
            <w:r w:rsidRPr="006F09BA">
              <w:rPr>
                <w:sz w:val="22"/>
                <w:lang w:val="ru-RU"/>
              </w:rPr>
              <w:t>и</w:t>
            </w:r>
            <w:r w:rsidRPr="006F09BA">
              <w:rPr>
                <w:spacing w:val="-52"/>
                <w:sz w:val="22"/>
                <w:lang w:val="ru-RU"/>
              </w:rPr>
              <w:t xml:space="preserve"> </w:t>
            </w:r>
            <w:r w:rsidRPr="006F09BA">
              <w:rPr>
                <w:sz w:val="22"/>
                <w:lang w:val="ru-RU"/>
              </w:rPr>
              <w:t>символами,</w:t>
            </w:r>
            <w:r w:rsidRPr="006F09BA">
              <w:rPr>
                <w:spacing w:val="-7"/>
                <w:sz w:val="22"/>
                <w:lang w:val="ru-RU"/>
              </w:rPr>
              <w:t xml:space="preserve"> </w:t>
            </w:r>
            <w:r w:rsidRPr="006F09BA">
              <w:rPr>
                <w:sz w:val="22"/>
                <w:lang w:val="ru-RU"/>
              </w:rPr>
              <w:t>используемыми</w:t>
            </w:r>
            <w:r w:rsidRPr="006F09BA">
              <w:rPr>
                <w:spacing w:val="1"/>
                <w:sz w:val="22"/>
                <w:lang w:val="ru-RU"/>
              </w:rPr>
              <w:t xml:space="preserve"> </w:t>
            </w:r>
            <w:r w:rsidRPr="006F09BA">
              <w:rPr>
                <w:sz w:val="22"/>
                <w:lang w:val="ru-RU"/>
              </w:rPr>
              <w:t>в учебнике</w:t>
            </w:r>
            <w:r w:rsidRPr="006F09BA">
              <w:rPr>
                <w:spacing w:val="2"/>
                <w:sz w:val="22"/>
                <w:lang w:val="ru-RU"/>
              </w:rPr>
              <w:t xml:space="preserve"> </w:t>
            </w:r>
            <w:r w:rsidRPr="006F09BA">
              <w:rPr>
                <w:sz w:val="22"/>
                <w:lang w:val="ru-RU"/>
              </w:rPr>
              <w:t>для</w:t>
            </w:r>
            <w:r w:rsidRPr="006F09BA">
              <w:rPr>
                <w:spacing w:val="-2"/>
                <w:sz w:val="22"/>
                <w:lang w:val="ru-RU"/>
              </w:rPr>
              <w:t xml:space="preserve"> </w:t>
            </w:r>
            <w:r w:rsidRPr="006F09BA">
              <w:rPr>
                <w:sz w:val="22"/>
                <w:lang w:val="ru-RU"/>
              </w:rPr>
              <w:t>передачи</w:t>
            </w:r>
            <w:r w:rsidRPr="006F09BA">
              <w:rPr>
                <w:spacing w:val="-4"/>
                <w:sz w:val="22"/>
                <w:lang w:val="ru-RU"/>
              </w:rPr>
              <w:t xml:space="preserve"> </w:t>
            </w:r>
            <w:r w:rsidRPr="006F09BA">
              <w:rPr>
                <w:sz w:val="22"/>
                <w:lang w:val="ru-RU"/>
              </w:rPr>
              <w:t>информ</w:t>
            </w:r>
            <w:r w:rsidRPr="006F09BA">
              <w:rPr>
                <w:sz w:val="22"/>
                <w:lang w:val="ru-RU"/>
              </w:rPr>
              <w:t>а</w:t>
            </w:r>
            <w:r w:rsidRPr="006F09BA">
              <w:rPr>
                <w:sz w:val="22"/>
                <w:lang w:val="ru-RU"/>
              </w:rPr>
              <w:t>ции.</w:t>
            </w:r>
          </w:p>
          <w:p w:rsidR="006F09BA" w:rsidRPr="006F09BA" w:rsidRDefault="006F09BA" w:rsidP="00D40708">
            <w:pPr>
              <w:pStyle w:val="TableParagraph"/>
              <w:ind w:left="109" w:right="99"/>
              <w:rPr>
                <w:lang w:val="ru-RU"/>
              </w:rPr>
            </w:pPr>
            <w:r w:rsidRPr="006F09BA">
              <w:rPr>
                <w:sz w:val="22"/>
                <w:lang w:val="ru-RU"/>
              </w:rPr>
              <w:t>. Сравнивать</w:t>
            </w:r>
            <w:r w:rsidRPr="006F09BA">
              <w:rPr>
                <w:spacing w:val="1"/>
                <w:sz w:val="22"/>
                <w:lang w:val="ru-RU"/>
              </w:rPr>
              <w:t xml:space="preserve"> </w:t>
            </w:r>
            <w:r w:rsidRPr="006F09BA">
              <w:rPr>
                <w:sz w:val="22"/>
                <w:lang w:val="ru-RU"/>
              </w:rPr>
              <w:t>и сопоставлять произведения между собой, называя общее и ра</w:t>
            </w:r>
            <w:r w:rsidRPr="006F09BA">
              <w:rPr>
                <w:sz w:val="22"/>
                <w:lang w:val="ru-RU"/>
              </w:rPr>
              <w:t>з</w:t>
            </w:r>
            <w:r w:rsidRPr="006F09BA">
              <w:rPr>
                <w:sz w:val="22"/>
                <w:lang w:val="ru-RU"/>
              </w:rPr>
              <w:t>личное в них</w:t>
            </w:r>
            <w:r w:rsidRPr="006F09BA">
              <w:rPr>
                <w:spacing w:val="1"/>
                <w:sz w:val="22"/>
                <w:lang w:val="ru-RU"/>
              </w:rPr>
              <w:t xml:space="preserve"> </w:t>
            </w:r>
            <w:r w:rsidRPr="006F09BA">
              <w:rPr>
                <w:sz w:val="22"/>
                <w:lang w:val="ru-RU"/>
              </w:rPr>
              <w:t>(лирические и прозаические произведения, басню и стихотворение, народную и литературную</w:t>
            </w:r>
            <w:r w:rsidRPr="006F09BA">
              <w:rPr>
                <w:spacing w:val="-52"/>
                <w:sz w:val="22"/>
                <w:lang w:val="ru-RU"/>
              </w:rPr>
              <w:t xml:space="preserve"> </w:t>
            </w:r>
            <w:r w:rsidRPr="006F09BA">
              <w:rPr>
                <w:sz w:val="22"/>
                <w:lang w:val="ru-RU"/>
              </w:rPr>
              <w:t>сказку).</w:t>
            </w:r>
          </w:p>
          <w:p w:rsidR="006F09BA" w:rsidRPr="006F09BA" w:rsidRDefault="006F09BA" w:rsidP="00D40708">
            <w:pPr>
              <w:pStyle w:val="TableParagraph"/>
              <w:spacing w:before="1"/>
              <w:ind w:left="109"/>
              <w:rPr>
                <w:lang w:val="ru-RU"/>
              </w:rPr>
            </w:pPr>
            <w:r w:rsidRPr="006F09BA">
              <w:rPr>
                <w:sz w:val="22"/>
                <w:lang w:val="ru-RU"/>
              </w:rPr>
              <w:t>Сравнивать</w:t>
            </w:r>
            <w:r w:rsidRPr="006F09BA">
              <w:rPr>
                <w:spacing w:val="-4"/>
                <w:sz w:val="22"/>
                <w:lang w:val="ru-RU"/>
              </w:rPr>
              <w:t xml:space="preserve"> </w:t>
            </w:r>
            <w:r w:rsidRPr="006F09BA">
              <w:rPr>
                <w:sz w:val="22"/>
                <w:lang w:val="ru-RU"/>
              </w:rPr>
              <w:t>литературное произведение</w:t>
            </w:r>
            <w:r w:rsidRPr="006F09BA">
              <w:rPr>
                <w:spacing w:val="-5"/>
                <w:sz w:val="22"/>
                <w:lang w:val="ru-RU"/>
              </w:rPr>
              <w:t xml:space="preserve"> </w:t>
            </w:r>
            <w:r w:rsidRPr="006F09BA">
              <w:rPr>
                <w:sz w:val="22"/>
                <w:lang w:val="ru-RU"/>
              </w:rPr>
              <w:t>или</w:t>
            </w:r>
            <w:r w:rsidRPr="006F09BA">
              <w:rPr>
                <w:spacing w:val="-1"/>
                <w:sz w:val="22"/>
                <w:lang w:val="ru-RU"/>
              </w:rPr>
              <w:t xml:space="preserve"> </w:t>
            </w:r>
            <w:r w:rsidRPr="006F09BA">
              <w:rPr>
                <w:sz w:val="22"/>
                <w:lang w:val="ru-RU"/>
              </w:rPr>
              <w:t>эпизод</w:t>
            </w:r>
            <w:r w:rsidRPr="006F09BA">
              <w:rPr>
                <w:spacing w:val="-4"/>
                <w:sz w:val="22"/>
                <w:lang w:val="ru-RU"/>
              </w:rPr>
              <w:t xml:space="preserve"> </w:t>
            </w:r>
            <w:r w:rsidRPr="006F09BA">
              <w:rPr>
                <w:sz w:val="22"/>
                <w:lang w:val="ru-RU"/>
              </w:rPr>
              <w:t>из</w:t>
            </w:r>
            <w:r w:rsidRPr="006F09BA">
              <w:rPr>
                <w:spacing w:val="-9"/>
                <w:sz w:val="22"/>
                <w:lang w:val="ru-RU"/>
              </w:rPr>
              <w:t xml:space="preserve"> </w:t>
            </w:r>
            <w:r w:rsidRPr="006F09BA">
              <w:rPr>
                <w:sz w:val="22"/>
                <w:lang w:val="ru-RU"/>
              </w:rPr>
              <w:t>него</w:t>
            </w:r>
            <w:r w:rsidRPr="006F09BA">
              <w:rPr>
                <w:spacing w:val="-3"/>
                <w:sz w:val="22"/>
                <w:lang w:val="ru-RU"/>
              </w:rPr>
              <w:t xml:space="preserve"> </w:t>
            </w:r>
            <w:r w:rsidRPr="006F09BA">
              <w:rPr>
                <w:sz w:val="22"/>
                <w:lang w:val="ru-RU"/>
              </w:rPr>
              <w:t>с</w:t>
            </w:r>
            <w:r w:rsidRPr="006F09BA">
              <w:rPr>
                <w:spacing w:val="-7"/>
                <w:sz w:val="22"/>
                <w:lang w:val="ru-RU"/>
              </w:rPr>
              <w:t xml:space="preserve"> </w:t>
            </w:r>
            <w:r w:rsidRPr="006F09BA">
              <w:rPr>
                <w:sz w:val="22"/>
                <w:lang w:val="ru-RU"/>
              </w:rPr>
              <w:t>фрагментом</w:t>
            </w:r>
            <w:r w:rsidRPr="006F09BA">
              <w:rPr>
                <w:spacing w:val="-2"/>
                <w:sz w:val="22"/>
                <w:lang w:val="ru-RU"/>
              </w:rPr>
              <w:t xml:space="preserve"> </w:t>
            </w:r>
            <w:r w:rsidRPr="006F09BA">
              <w:rPr>
                <w:sz w:val="22"/>
                <w:lang w:val="ru-RU"/>
              </w:rPr>
              <w:t>муз</w:t>
            </w:r>
            <w:r w:rsidRPr="006F09BA">
              <w:rPr>
                <w:sz w:val="22"/>
                <w:lang w:val="ru-RU"/>
              </w:rPr>
              <w:t>ы</w:t>
            </w:r>
            <w:r w:rsidRPr="006F09BA">
              <w:rPr>
                <w:sz w:val="22"/>
                <w:lang w:val="ru-RU"/>
              </w:rPr>
              <w:t>кального</w:t>
            </w:r>
            <w:r w:rsidRPr="006F09BA">
              <w:rPr>
                <w:spacing w:val="-52"/>
                <w:sz w:val="22"/>
                <w:lang w:val="ru-RU"/>
              </w:rPr>
              <w:t xml:space="preserve"> </w:t>
            </w:r>
            <w:r w:rsidRPr="006F09BA">
              <w:rPr>
                <w:sz w:val="22"/>
                <w:lang w:val="ru-RU"/>
              </w:rPr>
              <w:t>произведения, репродукцией картины художника, с пословицей и пог</w:t>
            </w:r>
            <w:r w:rsidRPr="006F09BA">
              <w:rPr>
                <w:sz w:val="22"/>
                <w:lang w:val="ru-RU"/>
              </w:rPr>
              <w:t>о</w:t>
            </w:r>
            <w:r w:rsidRPr="006F09BA">
              <w:rPr>
                <w:sz w:val="22"/>
                <w:lang w:val="ru-RU"/>
              </w:rPr>
              <w:t>воркой</w:t>
            </w:r>
            <w:r w:rsidRPr="006F09BA">
              <w:rPr>
                <w:spacing w:val="1"/>
                <w:sz w:val="22"/>
                <w:lang w:val="ru-RU"/>
              </w:rPr>
              <w:t xml:space="preserve"> </w:t>
            </w:r>
            <w:r w:rsidRPr="006F09BA">
              <w:rPr>
                <w:sz w:val="22"/>
                <w:lang w:val="ru-RU"/>
              </w:rPr>
              <w:t>соответствующего</w:t>
            </w:r>
            <w:r w:rsidRPr="006F09BA">
              <w:rPr>
                <w:spacing w:val="-2"/>
                <w:sz w:val="22"/>
                <w:lang w:val="ru-RU"/>
              </w:rPr>
              <w:t xml:space="preserve"> </w:t>
            </w:r>
            <w:r w:rsidRPr="006F09BA">
              <w:rPr>
                <w:sz w:val="22"/>
                <w:lang w:val="ru-RU"/>
              </w:rPr>
              <w:t>смысла</w:t>
            </w:r>
          </w:p>
          <w:p w:rsidR="006F09BA" w:rsidRPr="006F09BA" w:rsidRDefault="006F09BA" w:rsidP="00D40708">
            <w:pPr>
              <w:pStyle w:val="TableParagraph"/>
              <w:spacing w:before="1"/>
              <w:ind w:left="109" w:right="298"/>
              <w:rPr>
                <w:lang w:val="ru-RU"/>
              </w:rPr>
            </w:pPr>
            <w:r w:rsidRPr="006F09BA">
              <w:rPr>
                <w:sz w:val="22"/>
                <w:lang w:val="ru-RU"/>
              </w:rPr>
              <w:t>Осознавать смысл межпредметных понятий: текст поэтический и прозаич</w:t>
            </w:r>
            <w:r w:rsidRPr="006F09BA">
              <w:rPr>
                <w:sz w:val="22"/>
                <w:lang w:val="ru-RU"/>
              </w:rPr>
              <w:t>е</w:t>
            </w:r>
            <w:r w:rsidRPr="006F09BA">
              <w:rPr>
                <w:sz w:val="22"/>
                <w:lang w:val="ru-RU"/>
              </w:rPr>
              <w:t>ский, содержание</w:t>
            </w:r>
            <w:r w:rsidRPr="006F09BA">
              <w:rPr>
                <w:spacing w:val="-52"/>
                <w:sz w:val="22"/>
                <w:lang w:val="ru-RU"/>
              </w:rPr>
              <w:t xml:space="preserve"> </w:t>
            </w:r>
            <w:r w:rsidRPr="006F09BA">
              <w:rPr>
                <w:sz w:val="22"/>
                <w:lang w:val="ru-RU"/>
              </w:rPr>
              <w:t>текста, тема текста и основная мысль, автор, авторская п</w:t>
            </w:r>
            <w:r w:rsidRPr="006F09BA">
              <w:rPr>
                <w:sz w:val="22"/>
                <w:lang w:val="ru-RU"/>
              </w:rPr>
              <w:t>о</w:t>
            </w:r>
            <w:r w:rsidRPr="006F09BA">
              <w:rPr>
                <w:sz w:val="22"/>
                <w:lang w:val="ru-RU"/>
              </w:rPr>
              <w:t>зиция, литературный и научно-</w:t>
            </w:r>
            <w:r w:rsidRPr="006F09BA">
              <w:rPr>
                <w:spacing w:val="1"/>
                <w:sz w:val="22"/>
                <w:lang w:val="ru-RU"/>
              </w:rPr>
              <w:t xml:space="preserve"> </w:t>
            </w:r>
            <w:r w:rsidRPr="006F09BA">
              <w:rPr>
                <w:sz w:val="22"/>
                <w:lang w:val="ru-RU"/>
              </w:rPr>
              <w:t>познавательный текст,</w:t>
            </w:r>
            <w:r w:rsidRPr="006F09BA">
              <w:rPr>
                <w:spacing w:val="-1"/>
                <w:sz w:val="22"/>
                <w:lang w:val="ru-RU"/>
              </w:rPr>
              <w:t xml:space="preserve"> </w:t>
            </w:r>
            <w:r w:rsidRPr="006F09BA">
              <w:rPr>
                <w:sz w:val="22"/>
                <w:lang w:val="ru-RU"/>
              </w:rPr>
              <w:t>басня,</w:t>
            </w:r>
            <w:r w:rsidRPr="006F09BA">
              <w:rPr>
                <w:spacing w:val="-1"/>
                <w:sz w:val="22"/>
                <w:lang w:val="ru-RU"/>
              </w:rPr>
              <w:t xml:space="preserve"> </w:t>
            </w:r>
            <w:r w:rsidRPr="006F09BA">
              <w:rPr>
                <w:sz w:val="22"/>
                <w:lang w:val="ru-RU"/>
              </w:rPr>
              <w:t>художественные</w:t>
            </w:r>
            <w:r w:rsidRPr="006F09BA">
              <w:rPr>
                <w:spacing w:val="1"/>
                <w:sz w:val="22"/>
                <w:lang w:val="ru-RU"/>
              </w:rPr>
              <w:t xml:space="preserve"> </w:t>
            </w:r>
            <w:r w:rsidRPr="006F09BA">
              <w:rPr>
                <w:sz w:val="22"/>
                <w:lang w:val="ru-RU"/>
              </w:rPr>
              <w:t>ремёсла</w:t>
            </w:r>
            <w:r w:rsidRPr="006F09BA">
              <w:rPr>
                <w:spacing w:val="1"/>
                <w:sz w:val="22"/>
                <w:lang w:val="ru-RU"/>
              </w:rPr>
              <w:t xml:space="preserve"> </w:t>
            </w:r>
            <w:r w:rsidRPr="006F09BA">
              <w:rPr>
                <w:sz w:val="22"/>
                <w:lang w:val="ru-RU"/>
              </w:rPr>
              <w:t>и народные</w:t>
            </w:r>
            <w:r w:rsidRPr="006F09BA">
              <w:rPr>
                <w:spacing w:val="1"/>
                <w:sz w:val="22"/>
                <w:lang w:val="ru-RU"/>
              </w:rPr>
              <w:t xml:space="preserve"> </w:t>
            </w:r>
            <w:r w:rsidRPr="006F09BA">
              <w:rPr>
                <w:sz w:val="22"/>
                <w:lang w:val="ru-RU"/>
              </w:rPr>
              <w:t>промыслы.</w:t>
            </w:r>
          </w:p>
          <w:p w:rsidR="006F09BA" w:rsidRPr="006F09BA" w:rsidRDefault="006F09BA" w:rsidP="00D40708">
            <w:pPr>
              <w:pStyle w:val="TableParagraph"/>
              <w:spacing w:line="242" w:lineRule="auto"/>
              <w:ind w:left="109" w:right="1386"/>
              <w:rPr>
                <w:lang w:val="ru-RU"/>
              </w:rPr>
            </w:pPr>
            <w:r w:rsidRPr="006F09BA">
              <w:rPr>
                <w:sz w:val="22"/>
                <w:lang w:val="ru-RU"/>
              </w:rPr>
              <w:t>Перебирать варианты решения нравственной проблемы, поста</w:t>
            </w:r>
            <w:r w:rsidRPr="006F09BA">
              <w:rPr>
                <w:sz w:val="22"/>
                <w:lang w:val="ru-RU"/>
              </w:rPr>
              <w:t>в</w:t>
            </w:r>
            <w:r w:rsidRPr="006F09BA">
              <w:rPr>
                <w:sz w:val="22"/>
                <w:lang w:val="ru-RU"/>
              </w:rPr>
              <w:t>ленной автором в</w:t>
            </w:r>
            <w:r w:rsidRPr="006F09BA">
              <w:rPr>
                <w:spacing w:val="-52"/>
                <w:sz w:val="22"/>
                <w:lang w:val="ru-RU"/>
              </w:rPr>
              <w:t xml:space="preserve"> </w:t>
            </w:r>
            <w:r w:rsidRPr="006F09BA">
              <w:rPr>
                <w:sz w:val="22"/>
                <w:lang w:val="ru-RU"/>
              </w:rPr>
              <w:t>произведении.</w:t>
            </w:r>
          </w:p>
          <w:p w:rsidR="006F09BA" w:rsidRPr="006F09BA" w:rsidRDefault="006F09BA" w:rsidP="00D40708">
            <w:pPr>
              <w:pStyle w:val="TableParagraph"/>
              <w:spacing w:line="242" w:lineRule="auto"/>
              <w:ind w:left="109"/>
              <w:rPr>
                <w:lang w:val="ru-RU"/>
              </w:rPr>
            </w:pPr>
            <w:r w:rsidRPr="006F09BA">
              <w:rPr>
                <w:sz w:val="22"/>
                <w:lang w:val="ru-RU"/>
              </w:rPr>
              <w:t>Понимать читаемое, интерпретировать смысл, читаемого, фиксировать проч</w:t>
            </w:r>
            <w:r w:rsidRPr="006F09BA">
              <w:rPr>
                <w:sz w:val="22"/>
                <w:lang w:val="ru-RU"/>
              </w:rPr>
              <w:t>и</w:t>
            </w:r>
            <w:r w:rsidRPr="006F09BA">
              <w:rPr>
                <w:sz w:val="22"/>
                <w:lang w:val="ru-RU"/>
              </w:rPr>
              <w:t>танную</w:t>
            </w:r>
            <w:r w:rsidRPr="006F09BA">
              <w:rPr>
                <w:spacing w:val="1"/>
                <w:sz w:val="22"/>
                <w:lang w:val="ru-RU"/>
              </w:rPr>
              <w:t xml:space="preserve"> </w:t>
            </w:r>
            <w:r w:rsidRPr="006F09BA">
              <w:rPr>
                <w:sz w:val="22"/>
                <w:lang w:val="ru-RU"/>
              </w:rPr>
              <w:t>информацию</w:t>
            </w:r>
            <w:r w:rsidRPr="006F09BA">
              <w:rPr>
                <w:spacing w:val="-4"/>
                <w:sz w:val="22"/>
                <w:lang w:val="ru-RU"/>
              </w:rPr>
              <w:t xml:space="preserve"> </w:t>
            </w:r>
            <w:r w:rsidRPr="006F09BA">
              <w:rPr>
                <w:sz w:val="22"/>
                <w:lang w:val="ru-RU"/>
              </w:rPr>
              <w:t>в</w:t>
            </w:r>
            <w:r w:rsidRPr="006F09BA">
              <w:rPr>
                <w:spacing w:val="-7"/>
                <w:sz w:val="22"/>
                <w:lang w:val="ru-RU"/>
              </w:rPr>
              <w:t xml:space="preserve"> </w:t>
            </w:r>
            <w:r w:rsidRPr="006F09BA">
              <w:rPr>
                <w:sz w:val="22"/>
                <w:lang w:val="ru-RU"/>
              </w:rPr>
              <w:t>виде</w:t>
            </w:r>
            <w:r w:rsidRPr="006F09BA">
              <w:rPr>
                <w:spacing w:val="-2"/>
                <w:sz w:val="22"/>
                <w:lang w:val="ru-RU"/>
              </w:rPr>
              <w:t xml:space="preserve"> </w:t>
            </w:r>
            <w:r w:rsidRPr="006F09BA">
              <w:rPr>
                <w:sz w:val="22"/>
                <w:lang w:val="ru-RU"/>
              </w:rPr>
              <w:t>таблиц</w:t>
            </w:r>
            <w:r w:rsidRPr="006F09BA">
              <w:rPr>
                <w:spacing w:val="-2"/>
                <w:sz w:val="22"/>
                <w:lang w:val="ru-RU"/>
              </w:rPr>
              <w:t xml:space="preserve"> </w:t>
            </w:r>
            <w:r w:rsidRPr="006F09BA">
              <w:rPr>
                <w:sz w:val="22"/>
                <w:lang w:val="ru-RU"/>
              </w:rPr>
              <w:t>или</w:t>
            </w:r>
            <w:r w:rsidRPr="006F09BA">
              <w:rPr>
                <w:spacing w:val="-2"/>
                <w:sz w:val="22"/>
                <w:lang w:val="ru-RU"/>
              </w:rPr>
              <w:t xml:space="preserve"> </w:t>
            </w:r>
            <w:r w:rsidRPr="006F09BA">
              <w:rPr>
                <w:sz w:val="22"/>
                <w:lang w:val="ru-RU"/>
              </w:rPr>
              <w:t>схем</w:t>
            </w:r>
            <w:r w:rsidRPr="006F09BA">
              <w:rPr>
                <w:spacing w:val="-3"/>
                <w:sz w:val="22"/>
                <w:lang w:val="ru-RU"/>
              </w:rPr>
              <w:t xml:space="preserve"> </w:t>
            </w:r>
            <w:r w:rsidRPr="006F09BA">
              <w:rPr>
                <w:sz w:val="22"/>
                <w:lang w:val="ru-RU"/>
              </w:rPr>
              <w:t>(при</w:t>
            </w:r>
            <w:r w:rsidRPr="006F09BA">
              <w:rPr>
                <w:spacing w:val="-7"/>
                <w:sz w:val="22"/>
                <w:lang w:val="ru-RU"/>
              </w:rPr>
              <w:t xml:space="preserve"> </w:t>
            </w:r>
            <w:r w:rsidRPr="006F09BA">
              <w:rPr>
                <w:sz w:val="22"/>
                <w:lang w:val="ru-RU"/>
              </w:rPr>
              <w:t>сравнении</w:t>
            </w:r>
            <w:r w:rsidRPr="006F09BA">
              <w:rPr>
                <w:spacing w:val="-7"/>
                <w:sz w:val="22"/>
                <w:lang w:val="ru-RU"/>
              </w:rPr>
              <w:t xml:space="preserve"> </w:t>
            </w:r>
            <w:r w:rsidRPr="006F09BA">
              <w:rPr>
                <w:sz w:val="22"/>
                <w:lang w:val="ru-RU"/>
              </w:rPr>
              <w:t>текстов,</w:t>
            </w:r>
            <w:r w:rsidRPr="006F09BA">
              <w:rPr>
                <w:spacing w:val="-3"/>
                <w:sz w:val="22"/>
                <w:lang w:val="ru-RU"/>
              </w:rPr>
              <w:t xml:space="preserve"> </w:t>
            </w:r>
            <w:r w:rsidRPr="006F09BA">
              <w:rPr>
                <w:sz w:val="22"/>
                <w:lang w:val="ru-RU"/>
              </w:rPr>
              <w:t>при</w:t>
            </w:r>
            <w:r w:rsidRPr="006F09BA">
              <w:rPr>
                <w:spacing w:val="-2"/>
                <w:sz w:val="22"/>
                <w:lang w:val="ru-RU"/>
              </w:rPr>
              <w:t xml:space="preserve"> </w:t>
            </w:r>
            <w:r w:rsidRPr="006F09BA">
              <w:rPr>
                <w:sz w:val="22"/>
                <w:lang w:val="ru-RU"/>
              </w:rPr>
              <w:t>осмыслении</w:t>
            </w:r>
            <w:r w:rsidRPr="006F09BA">
              <w:rPr>
                <w:spacing w:val="-2"/>
                <w:sz w:val="22"/>
                <w:lang w:val="ru-RU"/>
              </w:rPr>
              <w:t xml:space="preserve"> </w:t>
            </w:r>
            <w:r w:rsidRPr="006F09BA">
              <w:rPr>
                <w:sz w:val="22"/>
                <w:lang w:val="ru-RU"/>
              </w:rPr>
              <w:t>структуры</w:t>
            </w:r>
          </w:p>
          <w:p w:rsidR="006F09BA" w:rsidRDefault="006F09BA" w:rsidP="00D40708">
            <w:pPr>
              <w:pStyle w:val="TableParagraph"/>
              <w:spacing w:line="234" w:lineRule="exact"/>
              <w:ind w:left="109"/>
            </w:pPr>
            <w:r>
              <w:rPr>
                <w:sz w:val="22"/>
              </w:rPr>
              <w:t>текста и</w:t>
            </w:r>
            <w:r>
              <w:rPr>
                <w:spacing w:val="-1"/>
                <w:sz w:val="22"/>
              </w:rPr>
              <w:t xml:space="preserve"> </w:t>
            </w:r>
            <w:r>
              <w:rPr>
                <w:sz w:val="22"/>
              </w:rPr>
              <w:t>пр.).</w:t>
            </w:r>
          </w:p>
        </w:tc>
      </w:tr>
    </w:tbl>
    <w:p w:rsidR="006F09BA" w:rsidRDefault="006F09BA" w:rsidP="006F09BA">
      <w:pPr>
        <w:spacing w:line="234" w:lineRule="exact"/>
        <w:sectPr w:rsidR="006F09BA" w:rsidSect="00D40708">
          <w:pgSz w:w="11910" w:h="16840"/>
          <w:pgMar w:top="720" w:right="1137" w:bottom="280" w:left="1276" w:header="720" w:footer="72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9160"/>
      </w:tblGrid>
      <w:tr w:rsidR="006F09BA" w:rsidTr="00D40708">
        <w:trPr>
          <w:trHeight w:val="1450"/>
        </w:trPr>
        <w:tc>
          <w:tcPr>
            <w:tcW w:w="1526" w:type="dxa"/>
            <w:vMerge w:val="restart"/>
          </w:tcPr>
          <w:p w:rsidR="006F09BA" w:rsidRDefault="006F09BA" w:rsidP="00D40708">
            <w:pPr>
              <w:pStyle w:val="TableParagraph"/>
            </w:pPr>
          </w:p>
        </w:tc>
        <w:tc>
          <w:tcPr>
            <w:tcW w:w="9160" w:type="dxa"/>
          </w:tcPr>
          <w:p w:rsidR="006F09BA" w:rsidRPr="006F09BA" w:rsidRDefault="006F09BA" w:rsidP="00D40708">
            <w:pPr>
              <w:pStyle w:val="TableParagraph"/>
              <w:ind w:left="164" w:right="129"/>
              <w:rPr>
                <w:lang w:val="ru-RU"/>
              </w:rPr>
            </w:pPr>
            <w:r w:rsidRPr="006F09BA">
              <w:rPr>
                <w:u w:val="single"/>
                <w:lang w:val="ru-RU"/>
              </w:rPr>
              <w:t>Коммуникативные</w:t>
            </w:r>
            <w:r w:rsidRPr="006F09BA">
              <w:rPr>
                <w:spacing w:val="-4"/>
                <w:u w:val="single"/>
                <w:lang w:val="ru-RU"/>
              </w:rPr>
              <w:t xml:space="preserve"> </w:t>
            </w:r>
            <w:r w:rsidRPr="006F09BA">
              <w:rPr>
                <w:u w:val="single"/>
                <w:lang w:val="ru-RU"/>
              </w:rPr>
              <w:t>УУД:</w:t>
            </w:r>
            <w:r w:rsidRPr="006F09BA">
              <w:rPr>
                <w:spacing w:val="-13"/>
                <w:lang w:val="ru-RU"/>
              </w:rPr>
              <w:t xml:space="preserve"> </w:t>
            </w:r>
            <w:r w:rsidRPr="006F09BA">
              <w:rPr>
                <w:sz w:val="22"/>
                <w:lang w:val="ru-RU"/>
              </w:rPr>
              <w:t>Строить</w:t>
            </w:r>
            <w:r w:rsidRPr="006F09BA">
              <w:rPr>
                <w:spacing w:val="-4"/>
                <w:sz w:val="22"/>
                <w:lang w:val="ru-RU"/>
              </w:rPr>
              <w:t xml:space="preserve"> </w:t>
            </w:r>
            <w:r w:rsidRPr="006F09BA">
              <w:rPr>
                <w:sz w:val="22"/>
                <w:lang w:val="ru-RU"/>
              </w:rPr>
              <w:t>рассуждение</w:t>
            </w:r>
            <w:r w:rsidRPr="006F09BA">
              <w:rPr>
                <w:spacing w:val="-5"/>
                <w:sz w:val="22"/>
                <w:lang w:val="ru-RU"/>
              </w:rPr>
              <w:t xml:space="preserve"> </w:t>
            </w:r>
            <w:r w:rsidRPr="006F09BA">
              <w:rPr>
                <w:sz w:val="22"/>
                <w:lang w:val="ru-RU"/>
              </w:rPr>
              <w:t>и</w:t>
            </w:r>
            <w:r w:rsidRPr="006F09BA">
              <w:rPr>
                <w:spacing w:val="-2"/>
                <w:sz w:val="22"/>
                <w:lang w:val="ru-RU"/>
              </w:rPr>
              <w:t xml:space="preserve"> </w:t>
            </w:r>
            <w:r w:rsidRPr="006F09BA">
              <w:rPr>
                <w:sz w:val="22"/>
                <w:lang w:val="ru-RU"/>
              </w:rPr>
              <w:t>доказательство</w:t>
            </w:r>
            <w:r w:rsidRPr="006F09BA">
              <w:rPr>
                <w:spacing w:val="-3"/>
                <w:sz w:val="22"/>
                <w:lang w:val="ru-RU"/>
              </w:rPr>
              <w:t xml:space="preserve"> </w:t>
            </w:r>
            <w:r w:rsidRPr="006F09BA">
              <w:rPr>
                <w:sz w:val="22"/>
                <w:lang w:val="ru-RU"/>
              </w:rPr>
              <w:t>своей</w:t>
            </w:r>
            <w:r w:rsidRPr="006F09BA">
              <w:rPr>
                <w:spacing w:val="-2"/>
                <w:sz w:val="22"/>
                <w:lang w:val="ru-RU"/>
              </w:rPr>
              <w:t xml:space="preserve"> </w:t>
            </w:r>
            <w:r w:rsidRPr="006F09BA">
              <w:rPr>
                <w:sz w:val="22"/>
                <w:lang w:val="ru-RU"/>
              </w:rPr>
              <w:t>точки</w:t>
            </w:r>
            <w:r w:rsidRPr="006F09BA">
              <w:rPr>
                <w:spacing w:val="-1"/>
                <w:sz w:val="22"/>
                <w:lang w:val="ru-RU"/>
              </w:rPr>
              <w:t xml:space="preserve"> </w:t>
            </w:r>
            <w:r w:rsidRPr="006F09BA">
              <w:rPr>
                <w:sz w:val="22"/>
                <w:lang w:val="ru-RU"/>
              </w:rPr>
              <w:t>зрения</w:t>
            </w:r>
            <w:r w:rsidRPr="006F09BA">
              <w:rPr>
                <w:spacing w:val="-5"/>
                <w:sz w:val="22"/>
                <w:lang w:val="ru-RU"/>
              </w:rPr>
              <w:t xml:space="preserve"> </w:t>
            </w:r>
            <w:r w:rsidRPr="006F09BA">
              <w:rPr>
                <w:sz w:val="22"/>
                <w:lang w:val="ru-RU"/>
              </w:rPr>
              <w:t>из</w:t>
            </w:r>
            <w:r w:rsidRPr="006F09BA">
              <w:rPr>
                <w:spacing w:val="-52"/>
                <w:sz w:val="22"/>
                <w:lang w:val="ru-RU"/>
              </w:rPr>
              <w:t xml:space="preserve"> </w:t>
            </w:r>
            <w:r w:rsidRPr="006F09BA">
              <w:rPr>
                <w:sz w:val="22"/>
                <w:lang w:val="ru-RU"/>
              </w:rPr>
              <w:t>5-6</w:t>
            </w:r>
            <w:r w:rsidRPr="006F09BA">
              <w:rPr>
                <w:spacing w:val="-2"/>
                <w:sz w:val="22"/>
                <w:lang w:val="ru-RU"/>
              </w:rPr>
              <w:t xml:space="preserve"> </w:t>
            </w:r>
            <w:r w:rsidRPr="006F09BA">
              <w:rPr>
                <w:sz w:val="22"/>
                <w:lang w:val="ru-RU"/>
              </w:rPr>
              <w:t>предложений,</w:t>
            </w:r>
            <w:r w:rsidRPr="006F09BA">
              <w:rPr>
                <w:spacing w:val="-7"/>
                <w:sz w:val="22"/>
                <w:lang w:val="ru-RU"/>
              </w:rPr>
              <w:t xml:space="preserve"> </w:t>
            </w:r>
            <w:r w:rsidRPr="006F09BA">
              <w:rPr>
                <w:sz w:val="22"/>
                <w:lang w:val="ru-RU"/>
              </w:rPr>
              <w:t>проявлять</w:t>
            </w:r>
            <w:r w:rsidRPr="006F09BA">
              <w:rPr>
                <w:spacing w:val="-3"/>
                <w:sz w:val="22"/>
                <w:lang w:val="ru-RU"/>
              </w:rPr>
              <w:t xml:space="preserve"> </w:t>
            </w:r>
            <w:r w:rsidRPr="006F09BA">
              <w:rPr>
                <w:sz w:val="22"/>
                <w:lang w:val="ru-RU"/>
              </w:rPr>
              <w:t>активность</w:t>
            </w:r>
            <w:r w:rsidRPr="006F09BA">
              <w:rPr>
                <w:spacing w:val="-2"/>
                <w:sz w:val="22"/>
                <w:lang w:val="ru-RU"/>
              </w:rPr>
              <w:t xml:space="preserve"> </w:t>
            </w:r>
            <w:r w:rsidRPr="006F09BA">
              <w:rPr>
                <w:sz w:val="22"/>
                <w:lang w:val="ru-RU"/>
              </w:rPr>
              <w:t>и</w:t>
            </w:r>
            <w:r w:rsidRPr="006F09BA">
              <w:rPr>
                <w:spacing w:val="-1"/>
                <w:sz w:val="22"/>
                <w:lang w:val="ru-RU"/>
              </w:rPr>
              <w:t xml:space="preserve"> </w:t>
            </w:r>
            <w:r w:rsidRPr="006F09BA">
              <w:rPr>
                <w:sz w:val="22"/>
                <w:lang w:val="ru-RU"/>
              </w:rPr>
              <w:t>стремление</w:t>
            </w:r>
            <w:r w:rsidRPr="006F09BA">
              <w:rPr>
                <w:spacing w:val="-4"/>
                <w:sz w:val="22"/>
                <w:lang w:val="ru-RU"/>
              </w:rPr>
              <w:t xml:space="preserve"> </w:t>
            </w:r>
            <w:r w:rsidRPr="006F09BA">
              <w:rPr>
                <w:sz w:val="22"/>
                <w:lang w:val="ru-RU"/>
              </w:rPr>
              <w:t>высказываться,</w:t>
            </w:r>
            <w:r w:rsidRPr="006F09BA">
              <w:rPr>
                <w:spacing w:val="-2"/>
                <w:sz w:val="22"/>
                <w:lang w:val="ru-RU"/>
              </w:rPr>
              <w:t xml:space="preserve"> </w:t>
            </w:r>
            <w:r w:rsidRPr="006F09BA">
              <w:rPr>
                <w:sz w:val="22"/>
                <w:lang w:val="ru-RU"/>
              </w:rPr>
              <w:t>задавать</w:t>
            </w:r>
            <w:r w:rsidRPr="006F09BA">
              <w:rPr>
                <w:spacing w:val="-2"/>
                <w:sz w:val="22"/>
                <w:lang w:val="ru-RU"/>
              </w:rPr>
              <w:t xml:space="preserve"> </w:t>
            </w:r>
            <w:r w:rsidRPr="006F09BA">
              <w:rPr>
                <w:sz w:val="22"/>
                <w:lang w:val="ru-RU"/>
              </w:rPr>
              <w:t>вопросы.</w:t>
            </w:r>
          </w:p>
          <w:p w:rsidR="006F09BA" w:rsidRDefault="006F09BA" w:rsidP="00D40708">
            <w:pPr>
              <w:pStyle w:val="TableParagraph"/>
              <w:spacing w:before="2" w:line="237" w:lineRule="auto"/>
              <w:ind w:left="164" w:right="1049"/>
            </w:pPr>
            <w:r w:rsidRPr="006F09BA">
              <w:rPr>
                <w:sz w:val="22"/>
                <w:lang w:val="ru-RU"/>
              </w:rPr>
              <w:t xml:space="preserve">Строить диалог в паре или группе, задавать вопросы на уточнение. </w:t>
            </w:r>
            <w:r>
              <w:rPr>
                <w:sz w:val="22"/>
              </w:rPr>
              <w:t>Строить связное</w:t>
            </w:r>
            <w:r>
              <w:rPr>
                <w:spacing w:val="-52"/>
                <w:sz w:val="22"/>
              </w:rPr>
              <w:t xml:space="preserve"> </w:t>
            </w:r>
            <w:r>
              <w:rPr>
                <w:sz w:val="22"/>
              </w:rPr>
              <w:t>высказывание</w:t>
            </w:r>
            <w:r>
              <w:rPr>
                <w:spacing w:val="-3"/>
                <w:sz w:val="22"/>
              </w:rPr>
              <w:t xml:space="preserve"> </w:t>
            </w:r>
            <w:r>
              <w:rPr>
                <w:sz w:val="22"/>
              </w:rPr>
              <w:t>из</w:t>
            </w:r>
            <w:r>
              <w:rPr>
                <w:spacing w:val="53"/>
                <w:sz w:val="22"/>
              </w:rPr>
              <w:t xml:space="preserve"> </w:t>
            </w:r>
            <w:r>
              <w:rPr>
                <w:sz w:val="22"/>
              </w:rPr>
              <w:t>5-6 предложений</w:t>
            </w:r>
            <w:r>
              <w:rPr>
                <w:spacing w:val="3"/>
                <w:sz w:val="22"/>
              </w:rPr>
              <w:t xml:space="preserve"> </w:t>
            </w:r>
            <w:r>
              <w:rPr>
                <w:sz w:val="22"/>
              </w:rPr>
              <w:t>по</w:t>
            </w:r>
            <w:r>
              <w:rPr>
                <w:spacing w:val="-6"/>
                <w:sz w:val="22"/>
              </w:rPr>
              <w:t xml:space="preserve"> </w:t>
            </w:r>
            <w:r>
              <w:rPr>
                <w:sz w:val="22"/>
              </w:rPr>
              <w:t>предложенной</w:t>
            </w:r>
            <w:r>
              <w:rPr>
                <w:spacing w:val="-4"/>
                <w:sz w:val="22"/>
              </w:rPr>
              <w:t xml:space="preserve"> </w:t>
            </w:r>
            <w:r>
              <w:rPr>
                <w:sz w:val="22"/>
              </w:rPr>
              <w:t>теме..</w:t>
            </w:r>
          </w:p>
        </w:tc>
      </w:tr>
      <w:tr w:rsidR="006F09BA" w:rsidTr="00D40708">
        <w:trPr>
          <w:trHeight w:val="2116"/>
        </w:trPr>
        <w:tc>
          <w:tcPr>
            <w:tcW w:w="1526" w:type="dxa"/>
            <w:vMerge/>
            <w:tcBorders>
              <w:top w:val="nil"/>
            </w:tcBorders>
          </w:tcPr>
          <w:p w:rsidR="006F09BA" w:rsidRDefault="006F09BA" w:rsidP="00D40708">
            <w:pPr>
              <w:rPr>
                <w:sz w:val="2"/>
                <w:szCs w:val="2"/>
              </w:rPr>
            </w:pPr>
          </w:p>
        </w:tc>
        <w:tc>
          <w:tcPr>
            <w:tcW w:w="9160" w:type="dxa"/>
          </w:tcPr>
          <w:p w:rsidR="006F09BA" w:rsidRPr="006F09BA" w:rsidRDefault="006F09BA" w:rsidP="00D40708">
            <w:pPr>
              <w:pStyle w:val="TableParagraph"/>
              <w:tabs>
                <w:tab w:val="left" w:pos="3761"/>
                <w:tab w:val="left" w:pos="5521"/>
              </w:tabs>
              <w:spacing w:line="276" w:lineRule="auto"/>
              <w:ind w:left="109" w:right="322"/>
              <w:rPr>
                <w:lang w:val="ru-RU"/>
              </w:rPr>
            </w:pPr>
            <w:r w:rsidRPr="006F09BA">
              <w:rPr>
                <w:spacing w:val="-1"/>
                <w:u w:val="single"/>
                <w:lang w:val="ru-RU"/>
              </w:rPr>
              <w:t>Ученик получит</w:t>
            </w:r>
            <w:r w:rsidRPr="006F09BA">
              <w:rPr>
                <w:spacing w:val="3"/>
                <w:u w:val="single"/>
                <w:lang w:val="ru-RU"/>
              </w:rPr>
              <w:t xml:space="preserve"> </w:t>
            </w:r>
            <w:r w:rsidRPr="006F09BA">
              <w:rPr>
                <w:spacing w:val="-1"/>
                <w:u w:val="single"/>
                <w:lang w:val="ru-RU"/>
              </w:rPr>
              <w:t>возможность</w:t>
            </w:r>
            <w:r w:rsidRPr="006F09BA">
              <w:rPr>
                <w:spacing w:val="1"/>
                <w:u w:val="single"/>
                <w:lang w:val="ru-RU"/>
              </w:rPr>
              <w:t xml:space="preserve"> </w:t>
            </w:r>
            <w:r w:rsidRPr="006F09BA">
              <w:rPr>
                <w:u w:val="single"/>
                <w:lang w:val="ru-RU"/>
              </w:rPr>
              <w:t>научиться:</w:t>
            </w:r>
            <w:r w:rsidRPr="006F09BA">
              <w:rPr>
                <w:spacing w:val="-17"/>
                <w:lang w:val="ru-RU"/>
              </w:rPr>
              <w:t xml:space="preserve"> </w:t>
            </w:r>
            <w:r w:rsidRPr="006F09BA">
              <w:rPr>
                <w:rFonts w:ascii="Calibri" w:hAnsi="Calibri"/>
                <w:sz w:val="22"/>
                <w:lang w:val="ru-RU"/>
              </w:rPr>
              <w:t>-</w:t>
            </w:r>
            <w:r w:rsidRPr="006F09BA">
              <w:rPr>
                <w:rFonts w:ascii="Calibri" w:hAnsi="Calibri"/>
                <w:sz w:val="22"/>
                <w:lang w:val="ru-RU"/>
              </w:rPr>
              <w:tab/>
            </w:r>
            <w:r w:rsidRPr="006F09BA">
              <w:rPr>
                <w:sz w:val="22"/>
                <w:lang w:val="ru-RU"/>
              </w:rPr>
              <w:t>Пересказывать содержание</w:t>
            </w:r>
            <w:r w:rsidRPr="006F09BA">
              <w:rPr>
                <w:spacing w:val="1"/>
                <w:sz w:val="22"/>
                <w:lang w:val="ru-RU"/>
              </w:rPr>
              <w:t xml:space="preserve"> </w:t>
            </w:r>
            <w:r w:rsidRPr="006F09BA">
              <w:rPr>
                <w:sz w:val="22"/>
                <w:lang w:val="ru-RU"/>
              </w:rPr>
              <w:t>пр</w:t>
            </w:r>
            <w:r w:rsidRPr="006F09BA">
              <w:rPr>
                <w:sz w:val="22"/>
                <w:lang w:val="ru-RU"/>
              </w:rPr>
              <w:t>о</w:t>
            </w:r>
            <w:r w:rsidRPr="006F09BA">
              <w:rPr>
                <w:sz w:val="22"/>
                <w:lang w:val="ru-RU"/>
              </w:rPr>
              <w:t>изведения</w:t>
            </w:r>
            <w:r w:rsidRPr="006F09BA">
              <w:rPr>
                <w:spacing w:val="49"/>
                <w:sz w:val="22"/>
                <w:lang w:val="ru-RU"/>
              </w:rPr>
              <w:t xml:space="preserve"> </w:t>
            </w:r>
            <w:r w:rsidRPr="006F09BA">
              <w:rPr>
                <w:sz w:val="22"/>
                <w:lang w:val="ru-RU"/>
              </w:rPr>
              <w:t>выборочно</w:t>
            </w:r>
            <w:r w:rsidRPr="006F09BA">
              <w:rPr>
                <w:spacing w:val="-2"/>
                <w:sz w:val="22"/>
                <w:lang w:val="ru-RU"/>
              </w:rPr>
              <w:t xml:space="preserve"> </w:t>
            </w:r>
            <w:r w:rsidRPr="006F09BA">
              <w:rPr>
                <w:sz w:val="22"/>
                <w:lang w:val="ru-RU"/>
              </w:rPr>
              <w:t>и сжато.</w:t>
            </w:r>
            <w:r w:rsidRPr="006F09BA">
              <w:rPr>
                <w:sz w:val="22"/>
                <w:lang w:val="ru-RU"/>
              </w:rPr>
              <w:tab/>
              <w:t>Понимать</w:t>
            </w:r>
            <w:r w:rsidRPr="006F09BA">
              <w:rPr>
                <w:spacing w:val="-8"/>
                <w:sz w:val="22"/>
                <w:lang w:val="ru-RU"/>
              </w:rPr>
              <w:t xml:space="preserve"> </w:t>
            </w:r>
            <w:r w:rsidRPr="006F09BA">
              <w:rPr>
                <w:sz w:val="22"/>
                <w:lang w:val="ru-RU"/>
              </w:rPr>
              <w:t>особенности</w:t>
            </w:r>
            <w:r w:rsidRPr="006F09BA">
              <w:rPr>
                <w:spacing w:val="-10"/>
                <w:sz w:val="22"/>
                <w:lang w:val="ru-RU"/>
              </w:rPr>
              <w:t xml:space="preserve"> </w:t>
            </w:r>
            <w:r w:rsidRPr="006F09BA">
              <w:rPr>
                <w:sz w:val="22"/>
                <w:lang w:val="ru-RU"/>
              </w:rPr>
              <w:t>стихотворения:</w:t>
            </w:r>
            <w:r w:rsidRPr="006F09BA">
              <w:rPr>
                <w:spacing w:val="-8"/>
                <w:sz w:val="22"/>
                <w:lang w:val="ru-RU"/>
              </w:rPr>
              <w:t xml:space="preserve"> </w:t>
            </w:r>
            <w:r w:rsidRPr="006F09BA">
              <w:rPr>
                <w:sz w:val="22"/>
                <w:lang w:val="ru-RU"/>
              </w:rPr>
              <w:t>расположение</w:t>
            </w:r>
            <w:r w:rsidRPr="006F09BA">
              <w:rPr>
                <w:spacing w:val="-52"/>
                <w:sz w:val="22"/>
                <w:lang w:val="ru-RU"/>
              </w:rPr>
              <w:t xml:space="preserve"> </w:t>
            </w:r>
            <w:r w:rsidRPr="006F09BA">
              <w:rPr>
                <w:sz w:val="22"/>
                <w:lang w:val="ru-RU"/>
              </w:rPr>
              <w:t>строк, рифму, ритм.</w:t>
            </w:r>
          </w:p>
          <w:p w:rsidR="006F09BA" w:rsidRPr="006F09BA" w:rsidRDefault="006F09BA" w:rsidP="00D40708">
            <w:pPr>
              <w:pStyle w:val="TableParagraph"/>
              <w:spacing w:before="3" w:line="276" w:lineRule="auto"/>
              <w:ind w:left="109" w:right="370" w:firstLine="385"/>
              <w:rPr>
                <w:lang w:val="ru-RU"/>
              </w:rPr>
            </w:pPr>
            <w:r w:rsidRPr="006F09BA">
              <w:rPr>
                <w:sz w:val="22"/>
                <w:lang w:val="ru-RU"/>
              </w:rPr>
              <w:t>Определять героев басни, характеризовать их, понимать мораль и разъяснять её своими</w:t>
            </w:r>
            <w:r w:rsidRPr="006F09BA">
              <w:rPr>
                <w:spacing w:val="-52"/>
                <w:sz w:val="22"/>
                <w:lang w:val="ru-RU"/>
              </w:rPr>
              <w:t xml:space="preserve"> </w:t>
            </w:r>
            <w:r w:rsidRPr="006F09BA">
              <w:rPr>
                <w:sz w:val="22"/>
                <w:lang w:val="ru-RU"/>
              </w:rPr>
              <w:t>словами.</w:t>
            </w:r>
          </w:p>
          <w:p w:rsidR="006F09BA" w:rsidRPr="006F09BA" w:rsidRDefault="006F09BA" w:rsidP="00D40708">
            <w:pPr>
              <w:pStyle w:val="TableParagraph"/>
              <w:spacing w:line="251" w:lineRule="exact"/>
              <w:ind w:left="549"/>
              <w:rPr>
                <w:lang w:val="ru-RU"/>
              </w:rPr>
            </w:pPr>
            <w:r w:rsidRPr="006F09BA">
              <w:rPr>
                <w:sz w:val="22"/>
                <w:lang w:val="ru-RU"/>
              </w:rPr>
              <w:t>Находить</w:t>
            </w:r>
            <w:r w:rsidRPr="006F09BA">
              <w:rPr>
                <w:spacing w:val="-6"/>
                <w:sz w:val="22"/>
                <w:lang w:val="ru-RU"/>
              </w:rPr>
              <w:t xml:space="preserve"> </w:t>
            </w:r>
            <w:r w:rsidRPr="006F09BA">
              <w:rPr>
                <w:sz w:val="22"/>
                <w:lang w:val="ru-RU"/>
              </w:rPr>
              <w:t>в</w:t>
            </w:r>
            <w:r w:rsidRPr="006F09BA">
              <w:rPr>
                <w:spacing w:val="-4"/>
                <w:sz w:val="22"/>
                <w:lang w:val="ru-RU"/>
              </w:rPr>
              <w:t xml:space="preserve"> </w:t>
            </w:r>
            <w:r w:rsidRPr="006F09BA">
              <w:rPr>
                <w:sz w:val="22"/>
                <w:lang w:val="ru-RU"/>
              </w:rPr>
              <w:t>произведении</w:t>
            </w:r>
            <w:r w:rsidRPr="006F09BA">
              <w:rPr>
                <w:spacing w:val="-8"/>
                <w:sz w:val="22"/>
                <w:lang w:val="ru-RU"/>
              </w:rPr>
              <w:t xml:space="preserve"> </w:t>
            </w:r>
            <w:r w:rsidRPr="006F09BA">
              <w:rPr>
                <w:sz w:val="22"/>
                <w:lang w:val="ru-RU"/>
              </w:rPr>
              <w:t>средства</w:t>
            </w:r>
            <w:r w:rsidRPr="006F09BA">
              <w:rPr>
                <w:spacing w:val="-2"/>
                <w:sz w:val="22"/>
                <w:lang w:val="ru-RU"/>
              </w:rPr>
              <w:t xml:space="preserve"> </w:t>
            </w:r>
            <w:r w:rsidRPr="006F09BA">
              <w:rPr>
                <w:sz w:val="22"/>
                <w:lang w:val="ru-RU"/>
              </w:rPr>
              <w:t>художественной</w:t>
            </w:r>
            <w:r w:rsidRPr="006F09BA">
              <w:rPr>
                <w:spacing w:val="-4"/>
                <w:sz w:val="22"/>
                <w:lang w:val="ru-RU"/>
              </w:rPr>
              <w:t xml:space="preserve"> </w:t>
            </w:r>
            <w:r w:rsidRPr="006F09BA">
              <w:rPr>
                <w:sz w:val="22"/>
                <w:lang w:val="ru-RU"/>
              </w:rPr>
              <w:t>выразительности</w:t>
            </w:r>
            <w:r w:rsidRPr="006F09BA">
              <w:rPr>
                <w:spacing w:val="-3"/>
                <w:sz w:val="22"/>
                <w:lang w:val="ru-RU"/>
              </w:rPr>
              <w:t xml:space="preserve"> </w:t>
            </w:r>
            <w:r w:rsidRPr="006F09BA">
              <w:rPr>
                <w:sz w:val="22"/>
                <w:lang w:val="ru-RU"/>
              </w:rPr>
              <w:t>(сравнение,</w:t>
            </w:r>
          </w:p>
          <w:p w:rsidR="006F09BA" w:rsidRDefault="006F09BA" w:rsidP="00D40708">
            <w:pPr>
              <w:pStyle w:val="TableParagraph"/>
              <w:spacing w:before="37"/>
              <w:ind w:left="109"/>
            </w:pPr>
            <w:r>
              <w:rPr>
                <w:sz w:val="22"/>
              </w:rPr>
              <w:t>олицетворение).</w:t>
            </w:r>
          </w:p>
        </w:tc>
      </w:tr>
    </w:tbl>
    <w:p w:rsidR="006F09BA" w:rsidRDefault="006F09BA" w:rsidP="006F09BA">
      <w:pPr>
        <w:pStyle w:val="afffd"/>
        <w:spacing w:before="4"/>
        <w:rPr>
          <w:sz w:val="24"/>
        </w:rPr>
      </w:pPr>
    </w:p>
    <w:p w:rsidR="006F09BA" w:rsidRDefault="006F09BA" w:rsidP="006F09BA">
      <w:pPr>
        <w:spacing w:before="88"/>
        <w:ind w:left="845"/>
        <w:rPr>
          <w:sz w:val="28"/>
        </w:rPr>
      </w:pPr>
    </w:p>
    <w:p w:rsidR="006F09BA" w:rsidRDefault="006F09BA" w:rsidP="006F09BA">
      <w:pPr>
        <w:spacing w:before="88"/>
        <w:ind w:left="845"/>
        <w:rPr>
          <w:sz w:val="28"/>
        </w:rPr>
      </w:pPr>
    </w:p>
    <w:p w:rsidR="006F09BA" w:rsidRDefault="006F09BA" w:rsidP="006F09BA">
      <w:pPr>
        <w:spacing w:before="88"/>
        <w:ind w:left="845"/>
        <w:rPr>
          <w:sz w:val="28"/>
        </w:rPr>
      </w:pPr>
    </w:p>
    <w:p w:rsidR="006F09BA" w:rsidRDefault="006F09BA" w:rsidP="006F09BA">
      <w:pPr>
        <w:spacing w:before="88"/>
        <w:ind w:left="845"/>
        <w:rPr>
          <w:sz w:val="28"/>
        </w:rPr>
      </w:pPr>
    </w:p>
    <w:p w:rsidR="006F09BA" w:rsidRDefault="006F09BA" w:rsidP="006F09BA">
      <w:pPr>
        <w:spacing w:before="88"/>
        <w:ind w:left="845"/>
        <w:rPr>
          <w:sz w:val="28"/>
        </w:rPr>
      </w:pPr>
    </w:p>
    <w:p w:rsidR="006F09BA" w:rsidRDefault="006F09BA" w:rsidP="006F09BA">
      <w:pPr>
        <w:spacing w:before="88"/>
        <w:ind w:left="845"/>
        <w:rPr>
          <w:sz w:val="28"/>
        </w:rPr>
      </w:pPr>
    </w:p>
    <w:p w:rsidR="006F09BA" w:rsidRDefault="006F09BA" w:rsidP="006F09BA">
      <w:pPr>
        <w:spacing w:before="88"/>
        <w:ind w:left="845"/>
        <w:rPr>
          <w:sz w:val="28"/>
        </w:rPr>
      </w:pPr>
    </w:p>
    <w:p w:rsidR="006F09BA" w:rsidRDefault="006F09BA" w:rsidP="006F09BA">
      <w:pPr>
        <w:spacing w:before="88"/>
        <w:ind w:left="845"/>
        <w:rPr>
          <w:sz w:val="28"/>
        </w:rPr>
      </w:pPr>
    </w:p>
    <w:p w:rsidR="006F09BA" w:rsidRDefault="006F09BA" w:rsidP="006F09BA">
      <w:pPr>
        <w:spacing w:before="88"/>
        <w:ind w:left="845"/>
        <w:rPr>
          <w:sz w:val="28"/>
        </w:rPr>
      </w:pPr>
    </w:p>
    <w:p w:rsidR="006F09BA" w:rsidRDefault="006F09BA" w:rsidP="006F09BA">
      <w:pPr>
        <w:spacing w:before="88"/>
        <w:ind w:left="845"/>
        <w:rPr>
          <w:sz w:val="28"/>
        </w:rPr>
      </w:pPr>
    </w:p>
    <w:p w:rsidR="006F09BA" w:rsidRDefault="006F09BA" w:rsidP="006F09BA">
      <w:pPr>
        <w:spacing w:before="88"/>
        <w:ind w:left="845"/>
        <w:rPr>
          <w:sz w:val="28"/>
        </w:rPr>
      </w:pPr>
      <w:r>
        <w:rPr>
          <w:sz w:val="28"/>
        </w:rPr>
        <w:t>Планируемые</w:t>
      </w:r>
      <w:r>
        <w:rPr>
          <w:spacing w:val="-5"/>
          <w:sz w:val="28"/>
        </w:rPr>
        <w:t xml:space="preserve"> </w:t>
      </w:r>
      <w:r>
        <w:rPr>
          <w:sz w:val="28"/>
        </w:rPr>
        <w:t>образовательные</w:t>
      </w:r>
      <w:r>
        <w:rPr>
          <w:spacing w:val="-5"/>
          <w:sz w:val="28"/>
        </w:rPr>
        <w:t xml:space="preserve"> </w:t>
      </w:r>
      <w:r>
        <w:rPr>
          <w:sz w:val="28"/>
        </w:rPr>
        <w:t>результаты</w:t>
      </w:r>
      <w:r>
        <w:rPr>
          <w:spacing w:val="-4"/>
          <w:sz w:val="28"/>
        </w:rPr>
        <w:t xml:space="preserve"> </w:t>
      </w:r>
      <w:r>
        <w:rPr>
          <w:sz w:val="28"/>
        </w:rPr>
        <w:t>освоения</w:t>
      </w:r>
      <w:r>
        <w:rPr>
          <w:spacing w:val="-4"/>
          <w:sz w:val="28"/>
        </w:rPr>
        <w:t xml:space="preserve"> </w:t>
      </w:r>
      <w:r>
        <w:rPr>
          <w:sz w:val="28"/>
        </w:rPr>
        <w:t>предмета,</w:t>
      </w:r>
      <w:r>
        <w:rPr>
          <w:spacing w:val="-4"/>
          <w:sz w:val="28"/>
        </w:rPr>
        <w:t xml:space="preserve"> </w:t>
      </w:r>
      <w:r>
        <w:rPr>
          <w:sz w:val="28"/>
        </w:rPr>
        <w:t>курса</w:t>
      </w:r>
      <w:r>
        <w:rPr>
          <w:spacing w:val="-5"/>
          <w:sz w:val="28"/>
        </w:rPr>
        <w:t xml:space="preserve"> </w:t>
      </w:r>
      <w:r>
        <w:rPr>
          <w:sz w:val="28"/>
        </w:rPr>
        <w:t>(ФГОС)</w:t>
      </w:r>
      <w:r w:rsidR="00F40205">
        <w:rPr>
          <w:sz w:val="28"/>
        </w:rPr>
        <w:t xml:space="preserve"> 6 класс</w:t>
      </w:r>
    </w:p>
    <w:p w:rsidR="006F09BA" w:rsidRDefault="006F09BA" w:rsidP="006F09BA">
      <w:pPr>
        <w:pStyle w:val="afffd"/>
      </w:pPr>
    </w:p>
    <w:p w:rsidR="006F09BA" w:rsidRDefault="006F09BA" w:rsidP="006F09BA">
      <w:pPr>
        <w:pStyle w:val="afffd"/>
        <w:spacing w:before="11"/>
        <w:rPr>
          <w:sz w:val="16"/>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9160"/>
      </w:tblGrid>
      <w:tr w:rsidR="006F09BA" w:rsidTr="00D40708">
        <w:trPr>
          <w:trHeight w:val="6832"/>
        </w:trPr>
        <w:tc>
          <w:tcPr>
            <w:tcW w:w="1526" w:type="dxa"/>
          </w:tcPr>
          <w:p w:rsidR="006F09BA" w:rsidRDefault="006F09BA" w:rsidP="00D40708">
            <w:pPr>
              <w:pStyle w:val="TableParagraph"/>
              <w:spacing w:line="276" w:lineRule="auto"/>
              <w:ind w:left="605" w:right="149" w:hanging="425"/>
            </w:pPr>
            <w:r>
              <w:lastRenderedPageBreak/>
              <w:t>Личностн</w:t>
            </w:r>
            <w:r>
              <w:rPr>
                <w:spacing w:val="-67"/>
              </w:rPr>
              <w:t xml:space="preserve"> </w:t>
            </w:r>
            <w:r>
              <w:t>ые</w:t>
            </w:r>
          </w:p>
        </w:tc>
        <w:tc>
          <w:tcPr>
            <w:tcW w:w="9160" w:type="dxa"/>
          </w:tcPr>
          <w:p w:rsidR="006F09BA" w:rsidRPr="006F09BA" w:rsidRDefault="006F09BA" w:rsidP="00D40708">
            <w:pPr>
              <w:pStyle w:val="TableParagraph"/>
              <w:ind w:left="224" w:right="101"/>
              <w:jc w:val="both"/>
              <w:rPr>
                <w:lang w:val="ru-RU"/>
              </w:rPr>
            </w:pPr>
            <w:r w:rsidRPr="006F09BA">
              <w:rPr>
                <w:sz w:val="22"/>
                <w:lang w:val="ru-RU"/>
              </w:rPr>
              <w:t>Осознавать</w:t>
            </w:r>
            <w:r w:rsidRPr="006F09BA">
              <w:rPr>
                <w:spacing w:val="1"/>
                <w:sz w:val="22"/>
                <w:lang w:val="ru-RU"/>
              </w:rPr>
              <w:t xml:space="preserve"> </w:t>
            </w:r>
            <w:r w:rsidRPr="006F09BA">
              <w:rPr>
                <w:sz w:val="22"/>
                <w:lang w:val="ru-RU"/>
              </w:rPr>
              <w:t>через</w:t>
            </w:r>
            <w:r w:rsidRPr="006F09BA">
              <w:rPr>
                <w:spacing w:val="1"/>
                <w:sz w:val="22"/>
                <w:lang w:val="ru-RU"/>
              </w:rPr>
              <w:t xml:space="preserve"> </w:t>
            </w:r>
            <w:r w:rsidRPr="006F09BA">
              <w:rPr>
                <w:sz w:val="22"/>
                <w:lang w:val="ru-RU"/>
              </w:rPr>
              <w:t>чтение</w:t>
            </w:r>
            <w:r w:rsidRPr="006F09BA">
              <w:rPr>
                <w:spacing w:val="1"/>
                <w:sz w:val="22"/>
                <w:lang w:val="ru-RU"/>
              </w:rPr>
              <w:t xml:space="preserve"> </w:t>
            </w:r>
            <w:r w:rsidRPr="006F09BA">
              <w:rPr>
                <w:sz w:val="22"/>
                <w:lang w:val="ru-RU"/>
              </w:rPr>
              <w:t>художественных</w:t>
            </w:r>
            <w:r w:rsidRPr="006F09BA">
              <w:rPr>
                <w:spacing w:val="1"/>
                <w:sz w:val="22"/>
                <w:lang w:val="ru-RU"/>
              </w:rPr>
              <w:t xml:space="preserve"> </w:t>
            </w:r>
            <w:r w:rsidRPr="006F09BA">
              <w:rPr>
                <w:sz w:val="22"/>
                <w:lang w:val="ru-RU"/>
              </w:rPr>
              <w:t>произведений</w:t>
            </w:r>
            <w:r w:rsidRPr="006F09BA">
              <w:rPr>
                <w:spacing w:val="1"/>
                <w:sz w:val="22"/>
                <w:lang w:val="ru-RU"/>
              </w:rPr>
              <w:t xml:space="preserve"> </w:t>
            </w:r>
            <w:r w:rsidRPr="006F09BA">
              <w:rPr>
                <w:sz w:val="22"/>
                <w:lang w:val="ru-RU"/>
              </w:rPr>
              <w:t>основные</w:t>
            </w:r>
            <w:r w:rsidRPr="006F09BA">
              <w:rPr>
                <w:spacing w:val="1"/>
                <w:sz w:val="22"/>
                <w:lang w:val="ru-RU"/>
              </w:rPr>
              <w:t xml:space="preserve"> </w:t>
            </w:r>
            <w:r w:rsidRPr="006F09BA">
              <w:rPr>
                <w:sz w:val="22"/>
                <w:lang w:val="ru-RU"/>
              </w:rPr>
              <w:t>ценности</w:t>
            </w:r>
            <w:r w:rsidRPr="006F09BA">
              <w:rPr>
                <w:spacing w:val="1"/>
                <w:sz w:val="22"/>
                <w:lang w:val="ru-RU"/>
              </w:rPr>
              <w:t xml:space="preserve"> </w:t>
            </w:r>
            <w:r w:rsidRPr="006F09BA">
              <w:rPr>
                <w:sz w:val="22"/>
                <w:lang w:val="ru-RU"/>
              </w:rPr>
              <w:t>взаимоотнош</w:t>
            </w:r>
            <w:r w:rsidRPr="006F09BA">
              <w:rPr>
                <w:sz w:val="22"/>
                <w:lang w:val="ru-RU"/>
              </w:rPr>
              <w:t>е</w:t>
            </w:r>
            <w:r w:rsidRPr="006F09BA">
              <w:rPr>
                <w:sz w:val="22"/>
                <w:lang w:val="ru-RU"/>
              </w:rPr>
              <w:t>ний в семье (любовь и уважение, сочувствие, взаимопомощь, взаимовыручка)..</w:t>
            </w:r>
            <w:r w:rsidRPr="006F09BA">
              <w:rPr>
                <w:spacing w:val="-52"/>
                <w:sz w:val="22"/>
                <w:lang w:val="ru-RU"/>
              </w:rPr>
              <w:t xml:space="preserve"> </w:t>
            </w:r>
            <w:r w:rsidRPr="006F09BA">
              <w:rPr>
                <w:sz w:val="22"/>
                <w:lang w:val="ru-RU"/>
              </w:rPr>
              <w:t>Осознавать</w:t>
            </w:r>
            <w:r w:rsidRPr="006F09BA">
              <w:rPr>
                <w:spacing w:val="1"/>
                <w:sz w:val="22"/>
                <w:lang w:val="ru-RU"/>
              </w:rPr>
              <w:t xml:space="preserve"> </w:t>
            </w:r>
            <w:r w:rsidRPr="006F09BA">
              <w:rPr>
                <w:sz w:val="22"/>
                <w:lang w:val="ru-RU"/>
              </w:rPr>
              <w:t>свою</w:t>
            </w:r>
            <w:r w:rsidRPr="006F09BA">
              <w:rPr>
                <w:spacing w:val="1"/>
                <w:sz w:val="22"/>
                <w:lang w:val="ru-RU"/>
              </w:rPr>
              <w:t xml:space="preserve"> </w:t>
            </w:r>
            <w:r w:rsidRPr="006F09BA">
              <w:rPr>
                <w:sz w:val="22"/>
                <w:lang w:val="ru-RU"/>
              </w:rPr>
              <w:t>принадлежность</w:t>
            </w:r>
            <w:r w:rsidRPr="006F09BA">
              <w:rPr>
                <w:spacing w:val="1"/>
                <w:sz w:val="22"/>
                <w:lang w:val="ru-RU"/>
              </w:rPr>
              <w:t xml:space="preserve"> </w:t>
            </w:r>
            <w:r w:rsidRPr="006F09BA">
              <w:rPr>
                <w:sz w:val="22"/>
                <w:lang w:val="ru-RU"/>
              </w:rPr>
              <w:t>к</w:t>
            </w:r>
            <w:r w:rsidRPr="006F09BA">
              <w:rPr>
                <w:spacing w:val="1"/>
                <w:sz w:val="22"/>
                <w:lang w:val="ru-RU"/>
              </w:rPr>
              <w:t xml:space="preserve"> </w:t>
            </w:r>
            <w:r w:rsidRPr="006F09BA">
              <w:rPr>
                <w:sz w:val="22"/>
                <w:lang w:val="ru-RU"/>
              </w:rPr>
              <w:t>определённому</w:t>
            </w:r>
            <w:r w:rsidRPr="006F09BA">
              <w:rPr>
                <w:spacing w:val="1"/>
                <w:sz w:val="22"/>
                <w:lang w:val="ru-RU"/>
              </w:rPr>
              <w:t xml:space="preserve"> </w:t>
            </w:r>
            <w:r w:rsidRPr="006F09BA">
              <w:rPr>
                <w:sz w:val="22"/>
                <w:lang w:val="ru-RU"/>
              </w:rPr>
              <w:t>этносу,</w:t>
            </w:r>
            <w:r w:rsidRPr="006F09BA">
              <w:rPr>
                <w:spacing w:val="1"/>
                <w:sz w:val="22"/>
                <w:lang w:val="ru-RU"/>
              </w:rPr>
              <w:t xml:space="preserve"> </w:t>
            </w:r>
            <w:r w:rsidRPr="006F09BA">
              <w:rPr>
                <w:sz w:val="22"/>
                <w:lang w:val="ru-RU"/>
              </w:rPr>
              <w:t>высказывать</w:t>
            </w:r>
            <w:r w:rsidRPr="006F09BA">
              <w:rPr>
                <w:spacing w:val="1"/>
                <w:sz w:val="22"/>
                <w:lang w:val="ru-RU"/>
              </w:rPr>
              <w:t xml:space="preserve"> </w:t>
            </w:r>
            <w:r w:rsidRPr="006F09BA">
              <w:rPr>
                <w:sz w:val="22"/>
                <w:lang w:val="ru-RU"/>
              </w:rPr>
              <w:t>уважительное</w:t>
            </w:r>
            <w:r w:rsidRPr="006F09BA">
              <w:rPr>
                <w:spacing w:val="1"/>
                <w:sz w:val="22"/>
                <w:lang w:val="ru-RU"/>
              </w:rPr>
              <w:t xml:space="preserve"> </w:t>
            </w:r>
            <w:r w:rsidRPr="006F09BA">
              <w:rPr>
                <w:sz w:val="22"/>
                <w:lang w:val="ru-RU"/>
              </w:rPr>
              <w:t>отношение к</w:t>
            </w:r>
            <w:r w:rsidRPr="006F09BA">
              <w:rPr>
                <w:spacing w:val="-3"/>
                <w:sz w:val="22"/>
                <w:lang w:val="ru-RU"/>
              </w:rPr>
              <w:t xml:space="preserve"> </w:t>
            </w:r>
            <w:r w:rsidRPr="006F09BA">
              <w:rPr>
                <w:sz w:val="22"/>
                <w:lang w:val="ru-RU"/>
              </w:rPr>
              <w:t>другим</w:t>
            </w:r>
            <w:r w:rsidRPr="006F09BA">
              <w:rPr>
                <w:spacing w:val="-7"/>
                <w:sz w:val="22"/>
                <w:lang w:val="ru-RU"/>
              </w:rPr>
              <w:t xml:space="preserve"> </w:t>
            </w:r>
            <w:r w:rsidRPr="006F09BA">
              <w:rPr>
                <w:sz w:val="22"/>
                <w:lang w:val="ru-RU"/>
              </w:rPr>
              <w:t>народам</w:t>
            </w:r>
            <w:r w:rsidRPr="006F09BA">
              <w:rPr>
                <w:spacing w:val="-1"/>
                <w:sz w:val="22"/>
                <w:lang w:val="ru-RU"/>
              </w:rPr>
              <w:t xml:space="preserve"> </w:t>
            </w:r>
            <w:r w:rsidRPr="006F09BA">
              <w:rPr>
                <w:sz w:val="22"/>
                <w:lang w:val="ru-RU"/>
              </w:rPr>
              <w:t>в</w:t>
            </w:r>
            <w:r w:rsidRPr="006F09BA">
              <w:rPr>
                <w:spacing w:val="-1"/>
                <w:sz w:val="22"/>
                <w:lang w:val="ru-RU"/>
              </w:rPr>
              <w:t xml:space="preserve"> </w:t>
            </w:r>
            <w:r w:rsidRPr="006F09BA">
              <w:rPr>
                <w:sz w:val="22"/>
                <w:lang w:val="ru-RU"/>
              </w:rPr>
              <w:t>ходе</w:t>
            </w:r>
            <w:r w:rsidRPr="006F09BA">
              <w:rPr>
                <w:spacing w:val="-5"/>
                <w:sz w:val="22"/>
                <w:lang w:val="ru-RU"/>
              </w:rPr>
              <w:t xml:space="preserve"> </w:t>
            </w:r>
            <w:r w:rsidRPr="006F09BA">
              <w:rPr>
                <w:sz w:val="22"/>
                <w:lang w:val="ru-RU"/>
              </w:rPr>
              <w:t>рассуждений</w:t>
            </w:r>
            <w:r w:rsidRPr="006F09BA">
              <w:rPr>
                <w:spacing w:val="-5"/>
                <w:sz w:val="22"/>
                <w:lang w:val="ru-RU"/>
              </w:rPr>
              <w:t xml:space="preserve"> </w:t>
            </w:r>
            <w:r w:rsidRPr="006F09BA">
              <w:rPr>
                <w:sz w:val="22"/>
                <w:lang w:val="ru-RU"/>
              </w:rPr>
              <w:t>и бесед</w:t>
            </w:r>
            <w:r w:rsidRPr="006F09BA">
              <w:rPr>
                <w:spacing w:val="-9"/>
                <w:sz w:val="22"/>
                <w:lang w:val="ru-RU"/>
              </w:rPr>
              <w:t xml:space="preserve"> </w:t>
            </w:r>
            <w:r w:rsidRPr="006F09BA">
              <w:rPr>
                <w:sz w:val="22"/>
                <w:lang w:val="ru-RU"/>
              </w:rPr>
              <w:t>при</w:t>
            </w:r>
            <w:r w:rsidRPr="006F09BA">
              <w:rPr>
                <w:spacing w:val="-5"/>
                <w:sz w:val="22"/>
                <w:lang w:val="ru-RU"/>
              </w:rPr>
              <w:t xml:space="preserve"> </w:t>
            </w:r>
            <w:r w:rsidRPr="006F09BA">
              <w:rPr>
                <w:sz w:val="22"/>
                <w:lang w:val="ru-RU"/>
              </w:rPr>
              <w:t>изучении</w:t>
            </w:r>
            <w:r w:rsidRPr="006F09BA">
              <w:rPr>
                <w:spacing w:val="-5"/>
                <w:sz w:val="22"/>
                <w:lang w:val="ru-RU"/>
              </w:rPr>
              <w:t xml:space="preserve"> </w:t>
            </w:r>
            <w:r w:rsidRPr="006F09BA">
              <w:rPr>
                <w:sz w:val="22"/>
                <w:lang w:val="ru-RU"/>
              </w:rPr>
              <w:t>произведений</w:t>
            </w:r>
            <w:r w:rsidRPr="006F09BA">
              <w:rPr>
                <w:spacing w:val="-1"/>
                <w:sz w:val="22"/>
                <w:lang w:val="ru-RU"/>
              </w:rPr>
              <w:t xml:space="preserve"> </w:t>
            </w:r>
            <w:r w:rsidRPr="006F09BA">
              <w:rPr>
                <w:sz w:val="22"/>
                <w:lang w:val="ru-RU"/>
              </w:rPr>
              <w:t>других</w:t>
            </w:r>
            <w:r w:rsidRPr="006F09BA">
              <w:rPr>
                <w:spacing w:val="-52"/>
                <w:sz w:val="22"/>
                <w:lang w:val="ru-RU"/>
              </w:rPr>
              <w:t xml:space="preserve"> </w:t>
            </w:r>
            <w:r w:rsidRPr="006F09BA">
              <w:rPr>
                <w:sz w:val="22"/>
                <w:lang w:val="ru-RU"/>
              </w:rPr>
              <w:t>народов.</w:t>
            </w:r>
          </w:p>
          <w:p w:rsidR="006F09BA" w:rsidRPr="006F09BA" w:rsidRDefault="006F09BA" w:rsidP="00D40708">
            <w:pPr>
              <w:pStyle w:val="TableParagraph"/>
              <w:ind w:left="224" w:right="98"/>
              <w:jc w:val="both"/>
              <w:rPr>
                <w:lang w:val="ru-RU"/>
              </w:rPr>
            </w:pPr>
            <w:r w:rsidRPr="006F09BA">
              <w:rPr>
                <w:sz w:val="22"/>
                <w:lang w:val="ru-RU"/>
              </w:rPr>
              <w:t>Проявлять позитивные чувства по отношению к произведениям родных писателей и поэтов,</w:t>
            </w:r>
            <w:r w:rsidRPr="006F09BA">
              <w:rPr>
                <w:spacing w:val="1"/>
                <w:sz w:val="22"/>
                <w:lang w:val="ru-RU"/>
              </w:rPr>
              <w:t xml:space="preserve"> </w:t>
            </w:r>
            <w:r w:rsidRPr="006F09BA">
              <w:rPr>
                <w:sz w:val="22"/>
                <w:lang w:val="ru-RU"/>
              </w:rPr>
              <w:t>подбирать схожие по тематике и нравственной проблематике произведения других народов,</w:t>
            </w:r>
            <w:r w:rsidRPr="006F09BA">
              <w:rPr>
                <w:spacing w:val="1"/>
                <w:sz w:val="22"/>
                <w:lang w:val="ru-RU"/>
              </w:rPr>
              <w:t xml:space="preserve"> </w:t>
            </w:r>
            <w:r w:rsidRPr="006F09BA">
              <w:rPr>
                <w:sz w:val="22"/>
                <w:lang w:val="ru-RU"/>
              </w:rPr>
              <w:t>проявлять</w:t>
            </w:r>
            <w:r w:rsidRPr="006F09BA">
              <w:rPr>
                <w:spacing w:val="-2"/>
                <w:sz w:val="22"/>
                <w:lang w:val="ru-RU"/>
              </w:rPr>
              <w:t xml:space="preserve"> </w:t>
            </w:r>
            <w:r w:rsidRPr="006F09BA">
              <w:rPr>
                <w:sz w:val="22"/>
                <w:lang w:val="ru-RU"/>
              </w:rPr>
              <w:t>чувство уважения</w:t>
            </w:r>
            <w:r w:rsidRPr="006F09BA">
              <w:rPr>
                <w:spacing w:val="-2"/>
                <w:sz w:val="22"/>
                <w:lang w:val="ru-RU"/>
              </w:rPr>
              <w:t xml:space="preserve"> </w:t>
            </w:r>
            <w:r w:rsidRPr="006F09BA">
              <w:rPr>
                <w:sz w:val="22"/>
                <w:lang w:val="ru-RU"/>
              </w:rPr>
              <w:t>к</w:t>
            </w:r>
            <w:r w:rsidRPr="006F09BA">
              <w:rPr>
                <w:spacing w:val="-2"/>
                <w:sz w:val="22"/>
                <w:lang w:val="ru-RU"/>
              </w:rPr>
              <w:t xml:space="preserve"> </w:t>
            </w:r>
            <w:r w:rsidRPr="006F09BA">
              <w:rPr>
                <w:sz w:val="22"/>
                <w:lang w:val="ru-RU"/>
              </w:rPr>
              <w:t>авторам</w:t>
            </w:r>
            <w:r w:rsidRPr="006F09BA">
              <w:rPr>
                <w:spacing w:val="-1"/>
                <w:sz w:val="22"/>
                <w:lang w:val="ru-RU"/>
              </w:rPr>
              <w:t xml:space="preserve"> </w:t>
            </w:r>
            <w:r w:rsidRPr="006F09BA">
              <w:rPr>
                <w:sz w:val="22"/>
                <w:lang w:val="ru-RU"/>
              </w:rPr>
              <w:t>других народностей..</w:t>
            </w:r>
          </w:p>
          <w:p w:rsidR="006F09BA" w:rsidRPr="006F09BA" w:rsidRDefault="006F09BA" w:rsidP="00D40708">
            <w:pPr>
              <w:pStyle w:val="TableParagraph"/>
              <w:ind w:left="224" w:right="91"/>
              <w:jc w:val="both"/>
              <w:rPr>
                <w:lang w:val="ru-RU"/>
              </w:rPr>
            </w:pPr>
            <w:r w:rsidRPr="006F09BA">
              <w:rPr>
                <w:spacing w:val="-1"/>
                <w:sz w:val="22"/>
                <w:lang w:val="ru-RU"/>
              </w:rPr>
              <w:t>Проявлять</w:t>
            </w:r>
            <w:r w:rsidRPr="006F09BA">
              <w:rPr>
                <w:spacing w:val="-11"/>
                <w:sz w:val="22"/>
                <w:lang w:val="ru-RU"/>
              </w:rPr>
              <w:t xml:space="preserve"> </w:t>
            </w:r>
            <w:r w:rsidRPr="006F09BA">
              <w:rPr>
                <w:spacing w:val="-1"/>
                <w:sz w:val="22"/>
                <w:lang w:val="ru-RU"/>
              </w:rPr>
              <w:t>интерес</w:t>
            </w:r>
            <w:r w:rsidRPr="006F09BA">
              <w:rPr>
                <w:spacing w:val="-8"/>
                <w:sz w:val="22"/>
                <w:lang w:val="ru-RU"/>
              </w:rPr>
              <w:t xml:space="preserve"> </w:t>
            </w:r>
            <w:r w:rsidRPr="006F09BA">
              <w:rPr>
                <w:sz w:val="22"/>
                <w:lang w:val="ru-RU"/>
              </w:rPr>
              <w:t>к</w:t>
            </w:r>
            <w:r w:rsidRPr="006F09BA">
              <w:rPr>
                <w:spacing w:val="-12"/>
                <w:sz w:val="22"/>
                <w:lang w:val="ru-RU"/>
              </w:rPr>
              <w:t xml:space="preserve"> </w:t>
            </w:r>
            <w:r w:rsidRPr="006F09BA">
              <w:rPr>
                <w:sz w:val="22"/>
                <w:lang w:val="ru-RU"/>
              </w:rPr>
              <w:t>чтению</w:t>
            </w:r>
            <w:r w:rsidRPr="006F09BA">
              <w:rPr>
                <w:spacing w:val="-10"/>
                <w:sz w:val="22"/>
                <w:lang w:val="ru-RU"/>
              </w:rPr>
              <w:t xml:space="preserve"> </w:t>
            </w:r>
            <w:r w:rsidRPr="006F09BA">
              <w:rPr>
                <w:sz w:val="22"/>
                <w:lang w:val="ru-RU"/>
              </w:rPr>
              <w:t>литературных</w:t>
            </w:r>
            <w:r w:rsidRPr="006F09BA">
              <w:rPr>
                <w:spacing w:val="-14"/>
                <w:sz w:val="22"/>
                <w:lang w:val="ru-RU"/>
              </w:rPr>
              <w:t xml:space="preserve"> </w:t>
            </w:r>
            <w:r w:rsidRPr="006F09BA">
              <w:rPr>
                <w:sz w:val="22"/>
                <w:lang w:val="ru-RU"/>
              </w:rPr>
              <w:t>произведений</w:t>
            </w:r>
            <w:r w:rsidRPr="006F09BA">
              <w:rPr>
                <w:spacing w:val="-14"/>
                <w:sz w:val="22"/>
                <w:lang w:val="ru-RU"/>
              </w:rPr>
              <w:t xml:space="preserve"> </w:t>
            </w:r>
            <w:r w:rsidRPr="006F09BA">
              <w:rPr>
                <w:sz w:val="22"/>
                <w:lang w:val="ru-RU"/>
              </w:rPr>
              <w:t>на</w:t>
            </w:r>
            <w:r w:rsidRPr="006F09BA">
              <w:rPr>
                <w:spacing w:val="-8"/>
                <w:sz w:val="22"/>
                <w:lang w:val="ru-RU"/>
              </w:rPr>
              <w:t xml:space="preserve"> </w:t>
            </w:r>
            <w:r w:rsidRPr="006F09BA">
              <w:rPr>
                <w:sz w:val="22"/>
                <w:lang w:val="ru-RU"/>
              </w:rPr>
              <w:t>уроках</w:t>
            </w:r>
            <w:r w:rsidRPr="006F09BA">
              <w:rPr>
                <w:spacing w:val="-15"/>
                <w:sz w:val="22"/>
                <w:lang w:val="ru-RU"/>
              </w:rPr>
              <w:t xml:space="preserve"> </w:t>
            </w:r>
            <w:r w:rsidRPr="006F09BA">
              <w:rPr>
                <w:sz w:val="22"/>
                <w:lang w:val="ru-RU"/>
              </w:rPr>
              <w:t>и</w:t>
            </w:r>
            <w:r w:rsidRPr="006F09BA">
              <w:rPr>
                <w:spacing w:val="-7"/>
                <w:sz w:val="22"/>
                <w:lang w:val="ru-RU"/>
              </w:rPr>
              <w:t xml:space="preserve"> </w:t>
            </w:r>
            <w:r w:rsidRPr="006F09BA">
              <w:rPr>
                <w:sz w:val="22"/>
                <w:lang w:val="ru-RU"/>
              </w:rPr>
              <w:t>дома,</w:t>
            </w:r>
            <w:r w:rsidRPr="006F09BA">
              <w:rPr>
                <w:spacing w:val="-10"/>
                <w:sz w:val="22"/>
                <w:lang w:val="ru-RU"/>
              </w:rPr>
              <w:t xml:space="preserve"> </w:t>
            </w:r>
            <w:r w:rsidRPr="006F09BA">
              <w:rPr>
                <w:sz w:val="22"/>
                <w:lang w:val="ru-RU"/>
              </w:rPr>
              <w:t>в</w:t>
            </w:r>
            <w:r w:rsidRPr="006F09BA">
              <w:rPr>
                <w:spacing w:val="-10"/>
                <w:sz w:val="22"/>
                <w:lang w:val="ru-RU"/>
              </w:rPr>
              <w:t xml:space="preserve"> </w:t>
            </w:r>
            <w:r w:rsidRPr="006F09BA">
              <w:rPr>
                <w:sz w:val="22"/>
                <w:lang w:val="ru-RU"/>
              </w:rPr>
              <w:t>свободное</w:t>
            </w:r>
            <w:r w:rsidRPr="006F09BA">
              <w:rPr>
                <w:spacing w:val="-8"/>
                <w:sz w:val="22"/>
                <w:lang w:val="ru-RU"/>
              </w:rPr>
              <w:t xml:space="preserve"> </w:t>
            </w:r>
            <w:r w:rsidRPr="006F09BA">
              <w:rPr>
                <w:sz w:val="22"/>
                <w:lang w:val="ru-RU"/>
              </w:rPr>
              <w:t>время</w:t>
            </w:r>
            <w:r w:rsidRPr="006F09BA">
              <w:rPr>
                <w:spacing w:val="-52"/>
                <w:sz w:val="22"/>
                <w:lang w:val="ru-RU"/>
              </w:rPr>
              <w:t xml:space="preserve"> </w:t>
            </w:r>
            <w:r w:rsidRPr="006F09BA">
              <w:rPr>
                <w:sz w:val="22"/>
                <w:lang w:val="ru-RU"/>
              </w:rPr>
              <w:t>посещать библиотеку, готовить материал к урокам, обращаясь к разнообразным источникам</w:t>
            </w:r>
            <w:r w:rsidRPr="006F09BA">
              <w:rPr>
                <w:spacing w:val="1"/>
                <w:sz w:val="22"/>
                <w:lang w:val="ru-RU"/>
              </w:rPr>
              <w:t xml:space="preserve"> </w:t>
            </w:r>
            <w:r w:rsidRPr="006F09BA">
              <w:rPr>
                <w:sz w:val="22"/>
                <w:lang w:val="ru-RU"/>
              </w:rPr>
              <w:t>информации.</w:t>
            </w:r>
          </w:p>
          <w:p w:rsidR="006F09BA" w:rsidRPr="006F09BA" w:rsidRDefault="006F09BA" w:rsidP="00D40708">
            <w:pPr>
              <w:pStyle w:val="TableParagraph"/>
              <w:spacing w:line="237" w:lineRule="auto"/>
              <w:ind w:left="224" w:right="99"/>
              <w:jc w:val="both"/>
              <w:rPr>
                <w:lang w:val="ru-RU"/>
              </w:rPr>
            </w:pPr>
            <w:r w:rsidRPr="006F09BA">
              <w:rPr>
                <w:spacing w:val="-1"/>
                <w:sz w:val="22"/>
                <w:lang w:val="ru-RU"/>
              </w:rPr>
              <w:t>Проявлять</w:t>
            </w:r>
            <w:r w:rsidRPr="006F09BA">
              <w:rPr>
                <w:spacing w:val="-13"/>
                <w:sz w:val="22"/>
                <w:lang w:val="ru-RU"/>
              </w:rPr>
              <w:t xml:space="preserve"> </w:t>
            </w:r>
            <w:r w:rsidRPr="006F09BA">
              <w:rPr>
                <w:sz w:val="22"/>
                <w:lang w:val="ru-RU"/>
              </w:rPr>
              <w:t>интерес</w:t>
            </w:r>
            <w:r w:rsidRPr="006F09BA">
              <w:rPr>
                <w:spacing w:val="-9"/>
                <w:sz w:val="22"/>
                <w:lang w:val="ru-RU"/>
              </w:rPr>
              <w:t xml:space="preserve"> </w:t>
            </w:r>
            <w:r w:rsidRPr="006F09BA">
              <w:rPr>
                <w:sz w:val="22"/>
                <w:lang w:val="ru-RU"/>
              </w:rPr>
              <w:t>к</w:t>
            </w:r>
            <w:r w:rsidRPr="006F09BA">
              <w:rPr>
                <w:spacing w:val="-13"/>
                <w:sz w:val="22"/>
                <w:lang w:val="ru-RU"/>
              </w:rPr>
              <w:t xml:space="preserve"> </w:t>
            </w:r>
            <w:r w:rsidRPr="006F09BA">
              <w:rPr>
                <w:sz w:val="22"/>
                <w:lang w:val="ru-RU"/>
              </w:rPr>
              <w:t>изучению</w:t>
            </w:r>
            <w:r w:rsidRPr="006F09BA">
              <w:rPr>
                <w:spacing w:val="-11"/>
                <w:sz w:val="22"/>
                <w:lang w:val="ru-RU"/>
              </w:rPr>
              <w:t xml:space="preserve"> </w:t>
            </w:r>
            <w:r w:rsidRPr="006F09BA">
              <w:rPr>
                <w:sz w:val="22"/>
                <w:lang w:val="ru-RU"/>
              </w:rPr>
              <w:t>творчества</w:t>
            </w:r>
            <w:r w:rsidRPr="006F09BA">
              <w:rPr>
                <w:spacing w:val="-9"/>
                <w:sz w:val="22"/>
                <w:lang w:val="ru-RU"/>
              </w:rPr>
              <w:t xml:space="preserve"> </w:t>
            </w:r>
            <w:r w:rsidRPr="006F09BA">
              <w:rPr>
                <w:sz w:val="22"/>
                <w:lang w:val="ru-RU"/>
              </w:rPr>
              <w:t>авторов,</w:t>
            </w:r>
            <w:r w:rsidRPr="006F09BA">
              <w:rPr>
                <w:spacing w:val="-11"/>
                <w:sz w:val="22"/>
                <w:lang w:val="ru-RU"/>
              </w:rPr>
              <w:t xml:space="preserve"> </w:t>
            </w:r>
            <w:r w:rsidRPr="006F09BA">
              <w:rPr>
                <w:sz w:val="22"/>
                <w:lang w:val="ru-RU"/>
              </w:rPr>
              <w:t>называть</w:t>
            </w:r>
            <w:r w:rsidRPr="006F09BA">
              <w:rPr>
                <w:spacing w:val="-12"/>
                <w:sz w:val="22"/>
                <w:lang w:val="ru-RU"/>
              </w:rPr>
              <w:t xml:space="preserve"> </w:t>
            </w:r>
            <w:r w:rsidRPr="006F09BA">
              <w:rPr>
                <w:sz w:val="22"/>
                <w:lang w:val="ru-RU"/>
              </w:rPr>
              <w:t>любимых</w:t>
            </w:r>
            <w:r w:rsidRPr="006F09BA">
              <w:rPr>
                <w:spacing w:val="-12"/>
                <w:sz w:val="22"/>
                <w:lang w:val="ru-RU"/>
              </w:rPr>
              <w:t xml:space="preserve"> </w:t>
            </w:r>
            <w:r w:rsidRPr="006F09BA">
              <w:rPr>
                <w:sz w:val="22"/>
                <w:lang w:val="ru-RU"/>
              </w:rPr>
              <w:t>авторов,</w:t>
            </w:r>
            <w:r w:rsidRPr="006F09BA">
              <w:rPr>
                <w:spacing w:val="-11"/>
                <w:sz w:val="22"/>
                <w:lang w:val="ru-RU"/>
              </w:rPr>
              <w:t xml:space="preserve"> </w:t>
            </w:r>
            <w:r w:rsidRPr="006F09BA">
              <w:rPr>
                <w:sz w:val="22"/>
                <w:lang w:val="ru-RU"/>
              </w:rPr>
              <w:t>обосновывать</w:t>
            </w:r>
            <w:r w:rsidRPr="006F09BA">
              <w:rPr>
                <w:spacing w:val="-52"/>
                <w:sz w:val="22"/>
                <w:lang w:val="ru-RU"/>
              </w:rPr>
              <w:t xml:space="preserve"> </w:t>
            </w:r>
            <w:r w:rsidRPr="006F09BA">
              <w:rPr>
                <w:sz w:val="22"/>
                <w:lang w:val="ru-RU"/>
              </w:rPr>
              <w:t>свой выбор.</w:t>
            </w:r>
          </w:p>
          <w:p w:rsidR="006F09BA" w:rsidRPr="006F09BA" w:rsidRDefault="006F09BA" w:rsidP="00D40708">
            <w:pPr>
              <w:pStyle w:val="TableParagraph"/>
              <w:spacing w:before="4" w:line="237" w:lineRule="auto"/>
              <w:ind w:left="224" w:right="98"/>
              <w:jc w:val="both"/>
              <w:rPr>
                <w:lang w:val="ru-RU"/>
              </w:rPr>
            </w:pPr>
            <w:r w:rsidRPr="006F09BA">
              <w:rPr>
                <w:sz w:val="22"/>
                <w:lang w:val="ru-RU"/>
              </w:rPr>
              <w:t>Включаться</w:t>
            </w:r>
            <w:r w:rsidRPr="006F09BA">
              <w:rPr>
                <w:spacing w:val="1"/>
                <w:sz w:val="22"/>
                <w:lang w:val="ru-RU"/>
              </w:rPr>
              <w:t xml:space="preserve"> </w:t>
            </w:r>
            <w:r w:rsidRPr="006F09BA">
              <w:rPr>
                <w:sz w:val="22"/>
                <w:lang w:val="ru-RU"/>
              </w:rPr>
              <w:t>в</w:t>
            </w:r>
            <w:r w:rsidRPr="006F09BA">
              <w:rPr>
                <w:spacing w:val="1"/>
                <w:sz w:val="22"/>
                <w:lang w:val="ru-RU"/>
              </w:rPr>
              <w:t xml:space="preserve"> </w:t>
            </w:r>
            <w:r w:rsidRPr="006F09BA">
              <w:rPr>
                <w:sz w:val="22"/>
                <w:lang w:val="ru-RU"/>
              </w:rPr>
              <w:t>литературно-творческую</w:t>
            </w:r>
            <w:r w:rsidRPr="006F09BA">
              <w:rPr>
                <w:spacing w:val="1"/>
                <w:sz w:val="22"/>
                <w:lang w:val="ru-RU"/>
              </w:rPr>
              <w:t xml:space="preserve"> </w:t>
            </w:r>
            <w:r w:rsidRPr="006F09BA">
              <w:rPr>
                <w:sz w:val="22"/>
                <w:lang w:val="ru-RU"/>
              </w:rPr>
              <w:t>деятельность</w:t>
            </w:r>
            <w:r w:rsidRPr="006F09BA">
              <w:rPr>
                <w:spacing w:val="1"/>
                <w:sz w:val="22"/>
                <w:lang w:val="ru-RU"/>
              </w:rPr>
              <w:t xml:space="preserve"> </w:t>
            </w:r>
            <w:r w:rsidRPr="006F09BA">
              <w:rPr>
                <w:sz w:val="22"/>
                <w:lang w:val="ru-RU"/>
              </w:rPr>
              <w:t>на</w:t>
            </w:r>
            <w:r w:rsidRPr="006F09BA">
              <w:rPr>
                <w:spacing w:val="1"/>
                <w:sz w:val="22"/>
                <w:lang w:val="ru-RU"/>
              </w:rPr>
              <w:t xml:space="preserve"> </w:t>
            </w:r>
            <w:r w:rsidRPr="006F09BA">
              <w:rPr>
                <w:sz w:val="22"/>
                <w:lang w:val="ru-RU"/>
              </w:rPr>
              <w:t>уроке</w:t>
            </w:r>
            <w:r w:rsidRPr="006F09BA">
              <w:rPr>
                <w:spacing w:val="1"/>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дома</w:t>
            </w:r>
            <w:r w:rsidRPr="006F09BA">
              <w:rPr>
                <w:spacing w:val="1"/>
                <w:sz w:val="22"/>
                <w:lang w:val="ru-RU"/>
              </w:rPr>
              <w:t xml:space="preserve"> </w:t>
            </w:r>
            <w:r w:rsidRPr="006F09BA">
              <w:rPr>
                <w:sz w:val="22"/>
                <w:lang w:val="ru-RU"/>
              </w:rPr>
              <w:t>по</w:t>
            </w:r>
            <w:r w:rsidRPr="006F09BA">
              <w:rPr>
                <w:spacing w:val="1"/>
                <w:sz w:val="22"/>
                <w:lang w:val="ru-RU"/>
              </w:rPr>
              <w:t xml:space="preserve"> </w:t>
            </w:r>
            <w:r w:rsidRPr="006F09BA">
              <w:rPr>
                <w:sz w:val="22"/>
                <w:lang w:val="ru-RU"/>
              </w:rPr>
              <w:t>собственному</w:t>
            </w:r>
            <w:r w:rsidRPr="006F09BA">
              <w:rPr>
                <w:spacing w:val="1"/>
                <w:sz w:val="22"/>
                <w:lang w:val="ru-RU"/>
              </w:rPr>
              <w:t xml:space="preserve"> </w:t>
            </w:r>
            <w:r w:rsidRPr="006F09BA">
              <w:rPr>
                <w:sz w:val="22"/>
                <w:lang w:val="ru-RU"/>
              </w:rPr>
              <w:t>ж</w:t>
            </w:r>
            <w:r w:rsidRPr="006F09BA">
              <w:rPr>
                <w:sz w:val="22"/>
                <w:lang w:val="ru-RU"/>
              </w:rPr>
              <w:t>е</w:t>
            </w:r>
            <w:r w:rsidRPr="006F09BA">
              <w:rPr>
                <w:sz w:val="22"/>
                <w:lang w:val="ru-RU"/>
              </w:rPr>
              <w:t>ланию,</w:t>
            </w:r>
            <w:r w:rsidRPr="006F09BA">
              <w:rPr>
                <w:spacing w:val="-1"/>
                <w:sz w:val="22"/>
                <w:lang w:val="ru-RU"/>
              </w:rPr>
              <w:t xml:space="preserve"> </w:t>
            </w:r>
            <w:r w:rsidRPr="006F09BA">
              <w:rPr>
                <w:sz w:val="22"/>
                <w:lang w:val="ru-RU"/>
              </w:rPr>
              <w:t>осознавать</w:t>
            </w:r>
            <w:r w:rsidRPr="006F09BA">
              <w:rPr>
                <w:spacing w:val="-6"/>
                <w:sz w:val="22"/>
                <w:lang w:val="ru-RU"/>
              </w:rPr>
              <w:t xml:space="preserve"> </w:t>
            </w:r>
            <w:r w:rsidRPr="006F09BA">
              <w:rPr>
                <w:sz w:val="22"/>
                <w:lang w:val="ru-RU"/>
              </w:rPr>
              <w:t>её</w:t>
            </w:r>
            <w:r w:rsidRPr="006F09BA">
              <w:rPr>
                <w:spacing w:val="2"/>
                <w:sz w:val="22"/>
                <w:lang w:val="ru-RU"/>
              </w:rPr>
              <w:t xml:space="preserve"> </w:t>
            </w:r>
            <w:r w:rsidRPr="006F09BA">
              <w:rPr>
                <w:sz w:val="22"/>
                <w:lang w:val="ru-RU"/>
              </w:rPr>
              <w:t>необходимость</w:t>
            </w:r>
            <w:r w:rsidRPr="006F09BA">
              <w:rPr>
                <w:spacing w:val="-2"/>
                <w:sz w:val="22"/>
                <w:lang w:val="ru-RU"/>
              </w:rPr>
              <w:t xml:space="preserve"> </w:t>
            </w:r>
            <w:r w:rsidRPr="006F09BA">
              <w:rPr>
                <w:sz w:val="22"/>
                <w:lang w:val="ru-RU"/>
              </w:rPr>
              <w:t>для</w:t>
            </w:r>
            <w:r w:rsidRPr="006F09BA">
              <w:rPr>
                <w:spacing w:val="-1"/>
                <w:sz w:val="22"/>
                <w:lang w:val="ru-RU"/>
              </w:rPr>
              <w:t xml:space="preserve"> </w:t>
            </w:r>
            <w:r w:rsidRPr="006F09BA">
              <w:rPr>
                <w:sz w:val="22"/>
                <w:lang w:val="ru-RU"/>
              </w:rPr>
              <w:t>развития</w:t>
            </w:r>
            <w:r w:rsidRPr="006F09BA">
              <w:rPr>
                <w:spacing w:val="-7"/>
                <w:sz w:val="22"/>
                <w:lang w:val="ru-RU"/>
              </w:rPr>
              <w:t xml:space="preserve"> </w:t>
            </w:r>
            <w:r w:rsidRPr="006F09BA">
              <w:rPr>
                <w:sz w:val="22"/>
                <w:lang w:val="ru-RU"/>
              </w:rPr>
              <w:t>собственных</w:t>
            </w:r>
            <w:r w:rsidRPr="006F09BA">
              <w:rPr>
                <w:spacing w:val="-6"/>
                <w:sz w:val="22"/>
                <w:lang w:val="ru-RU"/>
              </w:rPr>
              <w:t xml:space="preserve"> </w:t>
            </w:r>
            <w:r w:rsidRPr="006F09BA">
              <w:rPr>
                <w:sz w:val="22"/>
                <w:lang w:val="ru-RU"/>
              </w:rPr>
              <w:t>способностей.</w:t>
            </w:r>
          </w:p>
          <w:p w:rsidR="006F09BA" w:rsidRPr="006F09BA" w:rsidRDefault="006F09BA" w:rsidP="00D40708">
            <w:pPr>
              <w:pStyle w:val="TableParagraph"/>
              <w:spacing w:before="2"/>
              <w:ind w:left="224" w:right="95"/>
              <w:jc w:val="both"/>
              <w:rPr>
                <w:lang w:val="ru-RU"/>
              </w:rPr>
            </w:pPr>
            <w:r w:rsidRPr="006F09BA">
              <w:rPr>
                <w:sz w:val="22"/>
                <w:lang w:val="ru-RU"/>
              </w:rPr>
              <w:t>Знать о правилах школьной жизни, осознанно применять их на уроках литературного чтения,</w:t>
            </w:r>
            <w:r w:rsidRPr="006F09BA">
              <w:rPr>
                <w:spacing w:val="-52"/>
                <w:sz w:val="22"/>
                <w:lang w:val="ru-RU"/>
              </w:rPr>
              <w:t xml:space="preserve"> </w:t>
            </w:r>
            <w:r w:rsidRPr="006F09BA">
              <w:rPr>
                <w:sz w:val="22"/>
                <w:lang w:val="ru-RU"/>
              </w:rPr>
              <w:t>обосновывать</w:t>
            </w:r>
            <w:r w:rsidRPr="006F09BA">
              <w:rPr>
                <w:spacing w:val="1"/>
                <w:sz w:val="22"/>
                <w:lang w:val="ru-RU"/>
              </w:rPr>
              <w:t xml:space="preserve"> </w:t>
            </w:r>
            <w:r w:rsidRPr="006F09BA">
              <w:rPr>
                <w:sz w:val="22"/>
                <w:lang w:val="ru-RU"/>
              </w:rPr>
              <w:t>их</w:t>
            </w:r>
            <w:r w:rsidRPr="006F09BA">
              <w:rPr>
                <w:spacing w:val="1"/>
                <w:sz w:val="22"/>
                <w:lang w:val="ru-RU"/>
              </w:rPr>
              <w:t xml:space="preserve"> </w:t>
            </w:r>
            <w:r w:rsidRPr="006F09BA">
              <w:rPr>
                <w:sz w:val="22"/>
                <w:lang w:val="ru-RU"/>
              </w:rPr>
              <w:t>существование</w:t>
            </w:r>
            <w:r w:rsidRPr="006F09BA">
              <w:rPr>
                <w:spacing w:val="1"/>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пользу</w:t>
            </w:r>
            <w:r w:rsidRPr="006F09BA">
              <w:rPr>
                <w:spacing w:val="1"/>
                <w:sz w:val="22"/>
                <w:lang w:val="ru-RU"/>
              </w:rPr>
              <w:t xml:space="preserve"> </w:t>
            </w:r>
            <w:r w:rsidRPr="006F09BA">
              <w:rPr>
                <w:sz w:val="22"/>
                <w:lang w:val="ru-RU"/>
              </w:rPr>
              <w:t>для</w:t>
            </w:r>
            <w:r w:rsidRPr="006F09BA">
              <w:rPr>
                <w:spacing w:val="1"/>
                <w:sz w:val="22"/>
                <w:lang w:val="ru-RU"/>
              </w:rPr>
              <w:t xml:space="preserve"> </w:t>
            </w:r>
            <w:r w:rsidRPr="006F09BA">
              <w:rPr>
                <w:sz w:val="22"/>
                <w:lang w:val="ru-RU"/>
              </w:rPr>
              <w:t>ученика.</w:t>
            </w:r>
            <w:r w:rsidRPr="006F09BA">
              <w:rPr>
                <w:spacing w:val="1"/>
                <w:sz w:val="22"/>
                <w:lang w:val="ru-RU"/>
              </w:rPr>
              <w:t xml:space="preserve"> </w:t>
            </w:r>
            <w:r w:rsidRPr="006F09BA">
              <w:rPr>
                <w:sz w:val="22"/>
                <w:lang w:val="ru-RU"/>
              </w:rPr>
              <w:t>Приводить</w:t>
            </w:r>
            <w:r w:rsidRPr="006F09BA">
              <w:rPr>
                <w:spacing w:val="1"/>
                <w:sz w:val="22"/>
                <w:lang w:val="ru-RU"/>
              </w:rPr>
              <w:t xml:space="preserve"> </w:t>
            </w:r>
            <w:r w:rsidRPr="006F09BA">
              <w:rPr>
                <w:sz w:val="22"/>
                <w:lang w:val="ru-RU"/>
              </w:rPr>
              <w:t>примеры</w:t>
            </w:r>
            <w:r w:rsidRPr="006F09BA">
              <w:rPr>
                <w:spacing w:val="1"/>
                <w:sz w:val="22"/>
                <w:lang w:val="ru-RU"/>
              </w:rPr>
              <w:t xml:space="preserve"> </w:t>
            </w:r>
            <w:r w:rsidRPr="006F09BA">
              <w:rPr>
                <w:sz w:val="22"/>
                <w:lang w:val="ru-RU"/>
              </w:rPr>
              <w:t>«высокого»</w:t>
            </w:r>
            <w:r w:rsidRPr="006F09BA">
              <w:rPr>
                <w:spacing w:val="-52"/>
                <w:sz w:val="22"/>
                <w:lang w:val="ru-RU"/>
              </w:rPr>
              <w:t xml:space="preserve"> </w:t>
            </w:r>
            <w:r w:rsidRPr="006F09BA">
              <w:rPr>
                <w:sz w:val="22"/>
                <w:lang w:val="ru-RU"/>
              </w:rPr>
              <w:t>уч</w:t>
            </w:r>
            <w:r w:rsidRPr="006F09BA">
              <w:rPr>
                <w:sz w:val="22"/>
                <w:lang w:val="ru-RU"/>
              </w:rPr>
              <w:t>е</w:t>
            </w:r>
            <w:r w:rsidRPr="006F09BA">
              <w:rPr>
                <w:sz w:val="22"/>
                <w:lang w:val="ru-RU"/>
              </w:rPr>
              <w:t>ничества</w:t>
            </w:r>
            <w:r w:rsidRPr="006F09BA">
              <w:rPr>
                <w:spacing w:val="1"/>
                <w:sz w:val="22"/>
                <w:lang w:val="ru-RU"/>
              </w:rPr>
              <w:t xml:space="preserve"> </w:t>
            </w:r>
            <w:r w:rsidRPr="006F09BA">
              <w:rPr>
                <w:sz w:val="22"/>
                <w:lang w:val="ru-RU"/>
              </w:rPr>
              <w:t>из</w:t>
            </w:r>
            <w:r w:rsidRPr="006F09BA">
              <w:rPr>
                <w:spacing w:val="-2"/>
                <w:sz w:val="22"/>
                <w:lang w:val="ru-RU"/>
              </w:rPr>
              <w:t xml:space="preserve"> </w:t>
            </w:r>
            <w:r w:rsidRPr="006F09BA">
              <w:rPr>
                <w:sz w:val="22"/>
                <w:lang w:val="ru-RU"/>
              </w:rPr>
              <w:t>прочитанных произведений.</w:t>
            </w:r>
          </w:p>
          <w:p w:rsidR="006F09BA" w:rsidRPr="006F09BA" w:rsidRDefault="006F09BA" w:rsidP="00D40708">
            <w:pPr>
              <w:pStyle w:val="TableParagraph"/>
              <w:spacing w:before="3" w:line="237" w:lineRule="auto"/>
              <w:ind w:left="224" w:right="1049"/>
              <w:rPr>
                <w:lang w:val="ru-RU"/>
              </w:rPr>
            </w:pPr>
            <w:r w:rsidRPr="006F09BA">
              <w:rPr>
                <w:sz w:val="22"/>
                <w:lang w:val="ru-RU"/>
              </w:rPr>
              <w:t>Пользоваться</w:t>
            </w:r>
            <w:r w:rsidRPr="006F09BA">
              <w:rPr>
                <w:spacing w:val="-7"/>
                <w:sz w:val="22"/>
                <w:lang w:val="ru-RU"/>
              </w:rPr>
              <w:t xml:space="preserve"> </w:t>
            </w:r>
            <w:r w:rsidRPr="006F09BA">
              <w:rPr>
                <w:sz w:val="22"/>
                <w:lang w:val="ru-RU"/>
              </w:rPr>
              <w:t>предлагаемыми</w:t>
            </w:r>
            <w:r w:rsidRPr="006F09BA">
              <w:rPr>
                <w:spacing w:val="-3"/>
                <w:sz w:val="22"/>
                <w:lang w:val="ru-RU"/>
              </w:rPr>
              <w:t xml:space="preserve"> </w:t>
            </w:r>
            <w:r w:rsidRPr="006F09BA">
              <w:rPr>
                <w:sz w:val="22"/>
                <w:lang w:val="ru-RU"/>
              </w:rPr>
              <w:t>учителем</w:t>
            </w:r>
            <w:r w:rsidRPr="006F09BA">
              <w:rPr>
                <w:spacing w:val="-4"/>
                <w:sz w:val="22"/>
                <w:lang w:val="ru-RU"/>
              </w:rPr>
              <w:t xml:space="preserve"> </w:t>
            </w:r>
            <w:r w:rsidRPr="006F09BA">
              <w:rPr>
                <w:sz w:val="22"/>
                <w:lang w:val="ru-RU"/>
              </w:rPr>
              <w:t>формами</w:t>
            </w:r>
            <w:r w:rsidRPr="006F09BA">
              <w:rPr>
                <w:spacing w:val="-4"/>
                <w:sz w:val="22"/>
                <w:lang w:val="ru-RU"/>
              </w:rPr>
              <w:t xml:space="preserve"> </w:t>
            </w:r>
            <w:r w:rsidRPr="006F09BA">
              <w:rPr>
                <w:sz w:val="22"/>
                <w:lang w:val="ru-RU"/>
              </w:rPr>
              <w:t>самооценки</w:t>
            </w:r>
            <w:r w:rsidRPr="006F09BA">
              <w:rPr>
                <w:spacing w:val="-8"/>
                <w:sz w:val="22"/>
                <w:lang w:val="ru-RU"/>
              </w:rPr>
              <w:t xml:space="preserve"> </w:t>
            </w:r>
            <w:r w:rsidRPr="006F09BA">
              <w:rPr>
                <w:sz w:val="22"/>
                <w:lang w:val="ru-RU"/>
              </w:rPr>
              <w:t>и</w:t>
            </w:r>
            <w:r w:rsidRPr="006F09BA">
              <w:rPr>
                <w:spacing w:val="-3"/>
                <w:sz w:val="22"/>
                <w:lang w:val="ru-RU"/>
              </w:rPr>
              <w:t xml:space="preserve"> </w:t>
            </w:r>
            <w:r w:rsidRPr="006F09BA">
              <w:rPr>
                <w:sz w:val="22"/>
                <w:lang w:val="ru-RU"/>
              </w:rPr>
              <w:t>взаимооценки.</w:t>
            </w:r>
            <w:r w:rsidRPr="006F09BA">
              <w:rPr>
                <w:spacing w:val="-52"/>
                <w:sz w:val="22"/>
                <w:lang w:val="ru-RU"/>
              </w:rPr>
              <w:t xml:space="preserve"> </w:t>
            </w:r>
            <w:r w:rsidRPr="006F09BA">
              <w:rPr>
                <w:sz w:val="22"/>
                <w:lang w:val="ru-RU"/>
              </w:rPr>
              <w:t>Знать,</w:t>
            </w:r>
            <w:r w:rsidRPr="006F09BA">
              <w:rPr>
                <w:spacing w:val="-4"/>
                <w:sz w:val="22"/>
                <w:lang w:val="ru-RU"/>
              </w:rPr>
              <w:t xml:space="preserve"> </w:t>
            </w:r>
            <w:r w:rsidRPr="006F09BA">
              <w:rPr>
                <w:sz w:val="22"/>
                <w:lang w:val="ru-RU"/>
              </w:rPr>
              <w:t>в</w:t>
            </w:r>
            <w:r w:rsidRPr="006F09BA">
              <w:rPr>
                <w:spacing w:val="-2"/>
                <w:sz w:val="22"/>
                <w:lang w:val="ru-RU"/>
              </w:rPr>
              <w:t xml:space="preserve"> </w:t>
            </w:r>
            <w:r w:rsidRPr="006F09BA">
              <w:rPr>
                <w:sz w:val="22"/>
                <w:lang w:val="ru-RU"/>
              </w:rPr>
              <w:t>чём</w:t>
            </w:r>
            <w:r w:rsidRPr="006F09BA">
              <w:rPr>
                <w:spacing w:val="-7"/>
                <w:sz w:val="22"/>
                <w:lang w:val="ru-RU"/>
              </w:rPr>
              <w:t xml:space="preserve"> </w:t>
            </w:r>
            <w:r w:rsidRPr="006F09BA">
              <w:rPr>
                <w:sz w:val="22"/>
                <w:lang w:val="ru-RU"/>
              </w:rPr>
              <w:t>проявляется</w:t>
            </w:r>
            <w:r w:rsidRPr="006F09BA">
              <w:rPr>
                <w:spacing w:val="-4"/>
                <w:sz w:val="22"/>
                <w:lang w:val="ru-RU"/>
              </w:rPr>
              <w:t xml:space="preserve"> </w:t>
            </w:r>
            <w:r w:rsidRPr="006F09BA">
              <w:rPr>
                <w:sz w:val="22"/>
                <w:lang w:val="ru-RU"/>
              </w:rPr>
              <w:t>ответственность</w:t>
            </w:r>
            <w:r w:rsidRPr="006F09BA">
              <w:rPr>
                <w:spacing w:val="-3"/>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безответственность</w:t>
            </w:r>
            <w:r w:rsidRPr="006F09BA">
              <w:rPr>
                <w:spacing w:val="-3"/>
                <w:sz w:val="22"/>
                <w:lang w:val="ru-RU"/>
              </w:rPr>
              <w:t xml:space="preserve"> </w:t>
            </w:r>
            <w:r w:rsidRPr="006F09BA">
              <w:rPr>
                <w:sz w:val="22"/>
                <w:lang w:val="ru-RU"/>
              </w:rPr>
              <w:t>поведения.</w:t>
            </w:r>
          </w:p>
          <w:p w:rsidR="006F09BA" w:rsidRPr="006F09BA" w:rsidRDefault="006F09BA" w:rsidP="00D40708">
            <w:pPr>
              <w:pStyle w:val="TableParagraph"/>
              <w:spacing w:before="2" w:line="242" w:lineRule="auto"/>
              <w:ind w:left="224"/>
              <w:rPr>
                <w:lang w:val="ru-RU"/>
              </w:rPr>
            </w:pPr>
            <w:r w:rsidRPr="006F09BA">
              <w:rPr>
                <w:sz w:val="22"/>
                <w:lang w:val="ru-RU"/>
              </w:rPr>
              <w:t>Понимать,</w:t>
            </w:r>
            <w:r w:rsidRPr="006F09BA">
              <w:rPr>
                <w:spacing w:val="17"/>
                <w:sz w:val="22"/>
                <w:lang w:val="ru-RU"/>
              </w:rPr>
              <w:t xml:space="preserve"> </w:t>
            </w:r>
            <w:r w:rsidRPr="006F09BA">
              <w:rPr>
                <w:sz w:val="22"/>
                <w:lang w:val="ru-RU"/>
              </w:rPr>
              <w:t>что</w:t>
            </w:r>
            <w:r w:rsidRPr="006F09BA">
              <w:rPr>
                <w:spacing w:val="19"/>
                <w:sz w:val="22"/>
                <w:lang w:val="ru-RU"/>
              </w:rPr>
              <w:t xml:space="preserve"> </w:t>
            </w:r>
            <w:r w:rsidRPr="006F09BA">
              <w:rPr>
                <w:sz w:val="22"/>
                <w:lang w:val="ru-RU"/>
              </w:rPr>
              <w:t>значит</w:t>
            </w:r>
            <w:r w:rsidRPr="006F09BA">
              <w:rPr>
                <w:spacing w:val="16"/>
                <w:sz w:val="22"/>
                <w:lang w:val="ru-RU"/>
              </w:rPr>
              <w:t xml:space="preserve"> </w:t>
            </w:r>
            <w:r w:rsidRPr="006F09BA">
              <w:rPr>
                <w:sz w:val="22"/>
                <w:lang w:val="ru-RU"/>
              </w:rPr>
              <w:t>быть</w:t>
            </w:r>
            <w:r w:rsidRPr="006F09BA">
              <w:rPr>
                <w:spacing w:val="17"/>
                <w:sz w:val="22"/>
                <w:lang w:val="ru-RU"/>
              </w:rPr>
              <w:t xml:space="preserve"> </w:t>
            </w:r>
            <w:r w:rsidRPr="006F09BA">
              <w:rPr>
                <w:sz w:val="22"/>
                <w:lang w:val="ru-RU"/>
              </w:rPr>
              <w:t>самостоятельным</w:t>
            </w:r>
            <w:r w:rsidRPr="006F09BA">
              <w:rPr>
                <w:spacing w:val="14"/>
                <w:sz w:val="22"/>
                <w:lang w:val="ru-RU"/>
              </w:rPr>
              <w:t xml:space="preserve"> </w:t>
            </w:r>
            <w:r w:rsidRPr="006F09BA">
              <w:rPr>
                <w:sz w:val="22"/>
                <w:lang w:val="ru-RU"/>
              </w:rPr>
              <w:t>и</w:t>
            </w:r>
            <w:r w:rsidRPr="006F09BA">
              <w:rPr>
                <w:spacing w:val="14"/>
                <w:sz w:val="22"/>
                <w:lang w:val="ru-RU"/>
              </w:rPr>
              <w:t xml:space="preserve"> </w:t>
            </w:r>
            <w:r w:rsidRPr="006F09BA">
              <w:rPr>
                <w:sz w:val="22"/>
                <w:lang w:val="ru-RU"/>
              </w:rPr>
              <w:t>несамостоятельным</w:t>
            </w:r>
            <w:r w:rsidRPr="006F09BA">
              <w:rPr>
                <w:spacing w:val="13"/>
                <w:sz w:val="22"/>
                <w:lang w:val="ru-RU"/>
              </w:rPr>
              <w:t xml:space="preserve"> </w:t>
            </w:r>
            <w:r w:rsidRPr="006F09BA">
              <w:rPr>
                <w:sz w:val="22"/>
                <w:lang w:val="ru-RU"/>
              </w:rPr>
              <w:t>при</w:t>
            </w:r>
            <w:r w:rsidRPr="006F09BA">
              <w:rPr>
                <w:spacing w:val="15"/>
                <w:sz w:val="22"/>
                <w:lang w:val="ru-RU"/>
              </w:rPr>
              <w:t xml:space="preserve"> </w:t>
            </w:r>
            <w:r w:rsidRPr="006F09BA">
              <w:rPr>
                <w:sz w:val="22"/>
                <w:lang w:val="ru-RU"/>
              </w:rPr>
              <w:t>выполнении</w:t>
            </w:r>
            <w:r w:rsidRPr="006F09BA">
              <w:rPr>
                <w:spacing w:val="19"/>
                <w:sz w:val="22"/>
                <w:lang w:val="ru-RU"/>
              </w:rPr>
              <w:t xml:space="preserve"> </w:t>
            </w:r>
            <w:r w:rsidRPr="006F09BA">
              <w:rPr>
                <w:sz w:val="22"/>
                <w:lang w:val="ru-RU"/>
              </w:rPr>
              <w:t>каких-</w:t>
            </w:r>
            <w:r w:rsidRPr="006F09BA">
              <w:rPr>
                <w:spacing w:val="-52"/>
                <w:sz w:val="22"/>
                <w:lang w:val="ru-RU"/>
              </w:rPr>
              <w:t xml:space="preserve"> </w:t>
            </w:r>
            <w:r w:rsidRPr="006F09BA">
              <w:rPr>
                <w:sz w:val="22"/>
                <w:lang w:val="ru-RU"/>
              </w:rPr>
              <w:t>либо</w:t>
            </w:r>
            <w:r w:rsidRPr="006F09BA">
              <w:rPr>
                <w:spacing w:val="-1"/>
                <w:sz w:val="22"/>
                <w:lang w:val="ru-RU"/>
              </w:rPr>
              <w:t xml:space="preserve"> </w:t>
            </w:r>
            <w:r w:rsidRPr="006F09BA">
              <w:rPr>
                <w:sz w:val="22"/>
                <w:lang w:val="ru-RU"/>
              </w:rPr>
              <w:t>заданий</w:t>
            </w:r>
            <w:r w:rsidRPr="006F09BA">
              <w:rPr>
                <w:spacing w:val="1"/>
                <w:sz w:val="22"/>
                <w:lang w:val="ru-RU"/>
              </w:rPr>
              <w:t xml:space="preserve"> </w:t>
            </w:r>
            <w:r w:rsidRPr="006F09BA">
              <w:rPr>
                <w:sz w:val="22"/>
                <w:lang w:val="ru-RU"/>
              </w:rPr>
              <w:t>на</w:t>
            </w:r>
            <w:r w:rsidRPr="006F09BA">
              <w:rPr>
                <w:spacing w:val="2"/>
                <w:sz w:val="22"/>
                <w:lang w:val="ru-RU"/>
              </w:rPr>
              <w:t xml:space="preserve"> </w:t>
            </w:r>
            <w:r w:rsidRPr="006F09BA">
              <w:rPr>
                <w:sz w:val="22"/>
                <w:lang w:val="ru-RU"/>
              </w:rPr>
              <w:t>уроках и</w:t>
            </w:r>
            <w:r w:rsidRPr="006F09BA">
              <w:rPr>
                <w:spacing w:val="1"/>
                <w:sz w:val="22"/>
                <w:lang w:val="ru-RU"/>
              </w:rPr>
              <w:t xml:space="preserve"> </w:t>
            </w:r>
            <w:r w:rsidRPr="006F09BA">
              <w:rPr>
                <w:sz w:val="22"/>
                <w:lang w:val="ru-RU"/>
              </w:rPr>
              <w:t>дома.</w:t>
            </w:r>
          </w:p>
          <w:p w:rsidR="006F09BA" w:rsidRPr="006F09BA" w:rsidRDefault="006F09BA" w:rsidP="00D40708">
            <w:pPr>
              <w:pStyle w:val="TableParagraph"/>
              <w:tabs>
                <w:tab w:val="left" w:pos="3083"/>
                <w:tab w:val="left" w:pos="5748"/>
              </w:tabs>
              <w:spacing w:line="242" w:lineRule="auto"/>
              <w:ind w:left="224" w:right="101"/>
              <w:rPr>
                <w:lang w:val="ru-RU"/>
              </w:rPr>
            </w:pPr>
            <w:r w:rsidRPr="006F09BA">
              <w:rPr>
                <w:sz w:val="22"/>
                <w:lang w:val="ru-RU"/>
              </w:rPr>
              <w:t>Приводить</w:t>
            </w:r>
            <w:r w:rsidRPr="006F09BA">
              <w:rPr>
                <w:sz w:val="22"/>
                <w:lang w:val="ru-RU"/>
              </w:rPr>
              <w:tab/>
              <w:t>примеры</w:t>
            </w:r>
            <w:r w:rsidRPr="006F09BA">
              <w:rPr>
                <w:sz w:val="22"/>
                <w:lang w:val="ru-RU"/>
              </w:rPr>
              <w:tab/>
            </w:r>
            <w:r w:rsidRPr="006F09BA">
              <w:rPr>
                <w:spacing w:val="-1"/>
                <w:sz w:val="22"/>
                <w:lang w:val="ru-RU"/>
              </w:rPr>
              <w:t>ответственного/безответственного,</w:t>
            </w:r>
            <w:r w:rsidRPr="006F09BA">
              <w:rPr>
                <w:spacing w:val="-52"/>
                <w:sz w:val="22"/>
                <w:lang w:val="ru-RU"/>
              </w:rPr>
              <w:t xml:space="preserve"> </w:t>
            </w:r>
            <w:r w:rsidRPr="006F09BA">
              <w:rPr>
                <w:sz w:val="22"/>
                <w:lang w:val="ru-RU"/>
              </w:rPr>
              <w:t>самостоятельного/несамостоятельного</w:t>
            </w:r>
            <w:r w:rsidRPr="006F09BA">
              <w:rPr>
                <w:spacing w:val="-7"/>
                <w:sz w:val="22"/>
                <w:lang w:val="ru-RU"/>
              </w:rPr>
              <w:t xml:space="preserve"> </w:t>
            </w:r>
            <w:r w:rsidRPr="006F09BA">
              <w:rPr>
                <w:sz w:val="22"/>
                <w:lang w:val="ru-RU"/>
              </w:rPr>
              <w:t>поведения</w:t>
            </w:r>
            <w:r w:rsidRPr="006F09BA">
              <w:rPr>
                <w:spacing w:val="-3"/>
                <w:sz w:val="22"/>
                <w:lang w:val="ru-RU"/>
              </w:rPr>
              <w:t xml:space="preserve"> </w:t>
            </w:r>
            <w:r w:rsidRPr="006F09BA">
              <w:rPr>
                <w:sz w:val="22"/>
                <w:lang w:val="ru-RU"/>
              </w:rPr>
              <w:t>героя</w:t>
            </w:r>
            <w:r w:rsidRPr="006F09BA">
              <w:rPr>
                <w:spacing w:val="-3"/>
                <w:sz w:val="22"/>
                <w:lang w:val="ru-RU"/>
              </w:rPr>
              <w:t xml:space="preserve"> </w:t>
            </w:r>
            <w:r w:rsidRPr="006F09BA">
              <w:rPr>
                <w:sz w:val="22"/>
                <w:lang w:val="ru-RU"/>
              </w:rPr>
              <w:t>литературного</w:t>
            </w:r>
            <w:r w:rsidRPr="006F09BA">
              <w:rPr>
                <w:spacing w:val="-7"/>
                <w:sz w:val="22"/>
                <w:lang w:val="ru-RU"/>
              </w:rPr>
              <w:t xml:space="preserve"> </w:t>
            </w:r>
            <w:r w:rsidRPr="006F09BA">
              <w:rPr>
                <w:sz w:val="22"/>
                <w:lang w:val="ru-RU"/>
              </w:rPr>
              <w:t>произведения.</w:t>
            </w:r>
          </w:p>
          <w:p w:rsidR="006F09BA" w:rsidRPr="006F09BA" w:rsidRDefault="006F09BA" w:rsidP="00D40708">
            <w:pPr>
              <w:pStyle w:val="TableParagraph"/>
              <w:spacing w:line="247" w:lineRule="exact"/>
              <w:ind w:left="224"/>
              <w:rPr>
                <w:lang w:val="ru-RU"/>
              </w:rPr>
            </w:pPr>
            <w:r w:rsidRPr="006F09BA">
              <w:rPr>
                <w:sz w:val="22"/>
                <w:lang w:val="ru-RU"/>
              </w:rPr>
              <w:t>Делать</w:t>
            </w:r>
            <w:r w:rsidRPr="006F09BA">
              <w:rPr>
                <w:spacing w:val="-5"/>
                <w:sz w:val="22"/>
                <w:lang w:val="ru-RU"/>
              </w:rPr>
              <w:t xml:space="preserve"> </w:t>
            </w:r>
            <w:r w:rsidRPr="006F09BA">
              <w:rPr>
                <w:sz w:val="22"/>
                <w:lang w:val="ru-RU"/>
              </w:rPr>
              <w:t>выводы</w:t>
            </w:r>
            <w:r w:rsidRPr="006F09BA">
              <w:rPr>
                <w:spacing w:val="-2"/>
                <w:sz w:val="22"/>
                <w:lang w:val="ru-RU"/>
              </w:rPr>
              <w:t xml:space="preserve"> </w:t>
            </w:r>
            <w:r w:rsidRPr="006F09BA">
              <w:rPr>
                <w:sz w:val="22"/>
                <w:lang w:val="ru-RU"/>
              </w:rPr>
              <w:t>о</w:t>
            </w:r>
            <w:r w:rsidRPr="006F09BA">
              <w:rPr>
                <w:spacing w:val="-4"/>
                <w:sz w:val="22"/>
                <w:lang w:val="ru-RU"/>
              </w:rPr>
              <w:t xml:space="preserve"> </w:t>
            </w:r>
            <w:r w:rsidRPr="006F09BA">
              <w:rPr>
                <w:sz w:val="22"/>
                <w:lang w:val="ru-RU"/>
              </w:rPr>
              <w:t>степени</w:t>
            </w:r>
            <w:r w:rsidRPr="006F09BA">
              <w:rPr>
                <w:spacing w:val="-4"/>
                <w:sz w:val="22"/>
                <w:lang w:val="ru-RU"/>
              </w:rPr>
              <w:t xml:space="preserve"> </w:t>
            </w:r>
            <w:r w:rsidRPr="006F09BA">
              <w:rPr>
                <w:sz w:val="22"/>
                <w:lang w:val="ru-RU"/>
              </w:rPr>
              <w:t>своей</w:t>
            </w:r>
            <w:r w:rsidRPr="006F09BA">
              <w:rPr>
                <w:spacing w:val="-3"/>
                <w:sz w:val="22"/>
                <w:lang w:val="ru-RU"/>
              </w:rPr>
              <w:t xml:space="preserve"> </w:t>
            </w:r>
            <w:r w:rsidRPr="006F09BA">
              <w:rPr>
                <w:sz w:val="22"/>
                <w:lang w:val="ru-RU"/>
              </w:rPr>
              <w:t>ответственности</w:t>
            </w:r>
            <w:r w:rsidRPr="006F09BA">
              <w:rPr>
                <w:spacing w:val="-3"/>
                <w:sz w:val="22"/>
                <w:lang w:val="ru-RU"/>
              </w:rPr>
              <w:t xml:space="preserve"> </w:t>
            </w:r>
            <w:r w:rsidRPr="006F09BA">
              <w:rPr>
                <w:sz w:val="22"/>
                <w:lang w:val="ru-RU"/>
              </w:rPr>
              <w:t>и</w:t>
            </w:r>
            <w:r w:rsidRPr="006F09BA">
              <w:rPr>
                <w:spacing w:val="-2"/>
                <w:sz w:val="22"/>
                <w:lang w:val="ru-RU"/>
              </w:rPr>
              <w:t xml:space="preserve"> </w:t>
            </w:r>
            <w:r w:rsidRPr="006F09BA">
              <w:rPr>
                <w:sz w:val="22"/>
                <w:lang w:val="ru-RU"/>
              </w:rPr>
              <w:t>самостоятельности.</w:t>
            </w:r>
          </w:p>
          <w:p w:rsidR="006F09BA" w:rsidRPr="006F09BA" w:rsidRDefault="006F09BA" w:rsidP="00D40708">
            <w:pPr>
              <w:pStyle w:val="TableParagraph"/>
              <w:spacing w:line="256" w:lineRule="exact"/>
              <w:ind w:left="224"/>
              <w:rPr>
                <w:lang w:val="ru-RU"/>
              </w:rPr>
            </w:pPr>
            <w:r w:rsidRPr="006F09BA">
              <w:rPr>
                <w:sz w:val="22"/>
                <w:lang w:val="ru-RU"/>
              </w:rPr>
              <w:t>Замечать</w:t>
            </w:r>
            <w:r w:rsidRPr="006F09BA">
              <w:rPr>
                <w:spacing w:val="26"/>
                <w:sz w:val="22"/>
                <w:lang w:val="ru-RU"/>
              </w:rPr>
              <w:t xml:space="preserve"> </w:t>
            </w:r>
            <w:r w:rsidRPr="006F09BA">
              <w:rPr>
                <w:sz w:val="22"/>
                <w:lang w:val="ru-RU"/>
              </w:rPr>
              <w:t>красоту</w:t>
            </w:r>
            <w:r w:rsidRPr="006F09BA">
              <w:rPr>
                <w:spacing w:val="27"/>
                <w:sz w:val="22"/>
                <w:lang w:val="ru-RU"/>
              </w:rPr>
              <w:t xml:space="preserve"> </w:t>
            </w:r>
            <w:r w:rsidRPr="006F09BA">
              <w:rPr>
                <w:sz w:val="22"/>
                <w:lang w:val="ru-RU"/>
              </w:rPr>
              <w:t>поэтического</w:t>
            </w:r>
            <w:r w:rsidRPr="006F09BA">
              <w:rPr>
                <w:spacing w:val="27"/>
                <w:sz w:val="22"/>
                <w:lang w:val="ru-RU"/>
              </w:rPr>
              <w:t xml:space="preserve"> </w:t>
            </w:r>
            <w:r w:rsidRPr="006F09BA">
              <w:rPr>
                <w:sz w:val="22"/>
                <w:lang w:val="ru-RU"/>
              </w:rPr>
              <w:t>слова,</w:t>
            </w:r>
            <w:r w:rsidRPr="006F09BA">
              <w:rPr>
                <w:spacing w:val="27"/>
                <w:sz w:val="22"/>
                <w:lang w:val="ru-RU"/>
              </w:rPr>
              <w:t xml:space="preserve"> </w:t>
            </w:r>
            <w:r w:rsidRPr="006F09BA">
              <w:rPr>
                <w:sz w:val="22"/>
                <w:lang w:val="ru-RU"/>
              </w:rPr>
              <w:t>указывать</w:t>
            </w:r>
            <w:r w:rsidRPr="006F09BA">
              <w:rPr>
                <w:spacing w:val="27"/>
                <w:sz w:val="22"/>
                <w:lang w:val="ru-RU"/>
              </w:rPr>
              <w:t xml:space="preserve"> </w:t>
            </w:r>
            <w:r w:rsidRPr="006F09BA">
              <w:rPr>
                <w:sz w:val="22"/>
                <w:lang w:val="ru-RU"/>
              </w:rPr>
              <w:t>на</w:t>
            </w:r>
            <w:r w:rsidRPr="006F09BA">
              <w:rPr>
                <w:spacing w:val="29"/>
                <w:sz w:val="22"/>
                <w:lang w:val="ru-RU"/>
              </w:rPr>
              <w:t xml:space="preserve"> </w:t>
            </w:r>
            <w:r w:rsidRPr="006F09BA">
              <w:rPr>
                <w:sz w:val="22"/>
                <w:lang w:val="ru-RU"/>
              </w:rPr>
              <w:t>образные</w:t>
            </w:r>
            <w:r w:rsidRPr="006F09BA">
              <w:rPr>
                <w:spacing w:val="29"/>
                <w:sz w:val="22"/>
                <w:lang w:val="ru-RU"/>
              </w:rPr>
              <w:t xml:space="preserve"> </w:t>
            </w:r>
            <w:r w:rsidRPr="006F09BA">
              <w:rPr>
                <w:sz w:val="22"/>
                <w:lang w:val="ru-RU"/>
              </w:rPr>
              <w:t>слова</w:t>
            </w:r>
            <w:r w:rsidRPr="006F09BA">
              <w:rPr>
                <w:spacing w:val="28"/>
                <w:sz w:val="22"/>
                <w:lang w:val="ru-RU"/>
              </w:rPr>
              <w:t xml:space="preserve"> </w:t>
            </w:r>
            <w:r w:rsidRPr="006F09BA">
              <w:rPr>
                <w:sz w:val="22"/>
                <w:lang w:val="ru-RU"/>
              </w:rPr>
              <w:t>и</w:t>
            </w:r>
            <w:r w:rsidRPr="006F09BA">
              <w:rPr>
                <w:spacing w:val="29"/>
                <w:sz w:val="22"/>
                <w:lang w:val="ru-RU"/>
              </w:rPr>
              <w:t xml:space="preserve"> </w:t>
            </w:r>
            <w:r w:rsidRPr="006F09BA">
              <w:rPr>
                <w:sz w:val="22"/>
                <w:lang w:val="ru-RU"/>
              </w:rPr>
              <w:t>выражения,</w:t>
            </w:r>
            <w:r w:rsidRPr="006F09BA">
              <w:rPr>
                <w:spacing w:val="27"/>
                <w:sz w:val="22"/>
                <w:lang w:val="ru-RU"/>
              </w:rPr>
              <w:t xml:space="preserve"> </w:t>
            </w:r>
            <w:r w:rsidRPr="006F09BA">
              <w:rPr>
                <w:sz w:val="22"/>
                <w:lang w:val="ru-RU"/>
              </w:rPr>
              <w:t>которые</w:t>
            </w:r>
            <w:r w:rsidRPr="006F09BA">
              <w:rPr>
                <w:spacing w:val="-52"/>
                <w:sz w:val="22"/>
                <w:lang w:val="ru-RU"/>
              </w:rPr>
              <w:t xml:space="preserve"> </w:t>
            </w:r>
            <w:r w:rsidRPr="006F09BA">
              <w:rPr>
                <w:sz w:val="22"/>
                <w:lang w:val="ru-RU"/>
              </w:rPr>
              <w:t>использованы</w:t>
            </w:r>
            <w:r w:rsidRPr="006F09BA">
              <w:rPr>
                <w:spacing w:val="1"/>
                <w:sz w:val="22"/>
                <w:lang w:val="ru-RU"/>
              </w:rPr>
              <w:t xml:space="preserve"> </w:t>
            </w:r>
            <w:r w:rsidRPr="006F09BA">
              <w:rPr>
                <w:sz w:val="22"/>
                <w:lang w:val="ru-RU"/>
              </w:rPr>
              <w:t>автором для</w:t>
            </w:r>
            <w:r w:rsidRPr="006F09BA">
              <w:rPr>
                <w:spacing w:val="-1"/>
                <w:sz w:val="22"/>
                <w:lang w:val="ru-RU"/>
              </w:rPr>
              <w:t xml:space="preserve"> </w:t>
            </w:r>
            <w:r w:rsidRPr="006F09BA">
              <w:rPr>
                <w:sz w:val="22"/>
                <w:lang w:val="ru-RU"/>
              </w:rPr>
              <w:t>создания</w:t>
            </w:r>
            <w:r w:rsidRPr="006F09BA">
              <w:rPr>
                <w:spacing w:val="-2"/>
                <w:sz w:val="22"/>
                <w:lang w:val="ru-RU"/>
              </w:rPr>
              <w:t xml:space="preserve"> </w:t>
            </w:r>
            <w:r w:rsidRPr="006F09BA">
              <w:rPr>
                <w:sz w:val="22"/>
                <w:lang w:val="ru-RU"/>
              </w:rPr>
              <w:t>художественного</w:t>
            </w:r>
            <w:r w:rsidRPr="006F09BA">
              <w:rPr>
                <w:spacing w:val="-6"/>
                <w:sz w:val="22"/>
                <w:lang w:val="ru-RU"/>
              </w:rPr>
              <w:t xml:space="preserve"> </w:t>
            </w:r>
            <w:r w:rsidRPr="006F09BA">
              <w:rPr>
                <w:sz w:val="22"/>
                <w:lang w:val="ru-RU"/>
              </w:rPr>
              <w:t>образа.</w:t>
            </w:r>
          </w:p>
        </w:tc>
      </w:tr>
      <w:tr w:rsidR="006F09BA" w:rsidTr="00D40708">
        <w:trPr>
          <w:trHeight w:val="2086"/>
        </w:trPr>
        <w:tc>
          <w:tcPr>
            <w:tcW w:w="1526" w:type="dxa"/>
            <w:vMerge w:val="restart"/>
          </w:tcPr>
          <w:p w:rsidR="006F09BA" w:rsidRPr="006F09BA" w:rsidRDefault="006F09BA" w:rsidP="00D40708">
            <w:pPr>
              <w:pStyle w:val="TableParagraph"/>
              <w:spacing w:before="7"/>
              <w:rPr>
                <w:sz w:val="31"/>
                <w:lang w:val="ru-RU"/>
              </w:rPr>
            </w:pPr>
          </w:p>
          <w:p w:rsidR="006F09BA" w:rsidRDefault="006F09BA" w:rsidP="00D40708">
            <w:pPr>
              <w:pStyle w:val="TableParagraph"/>
              <w:spacing w:line="276" w:lineRule="auto"/>
              <w:ind w:left="320" w:right="144" w:hanging="145"/>
            </w:pPr>
            <w:r>
              <w:t>Метапред</w:t>
            </w:r>
            <w:r>
              <w:rPr>
                <w:spacing w:val="-68"/>
              </w:rPr>
              <w:t xml:space="preserve"> </w:t>
            </w:r>
            <w:r>
              <w:t>метные</w:t>
            </w:r>
          </w:p>
        </w:tc>
        <w:tc>
          <w:tcPr>
            <w:tcW w:w="9160" w:type="dxa"/>
          </w:tcPr>
          <w:p w:rsidR="006F09BA" w:rsidRPr="006F09BA" w:rsidRDefault="006F09BA" w:rsidP="00D40708">
            <w:pPr>
              <w:pStyle w:val="TableParagraph"/>
              <w:ind w:left="109" w:right="91"/>
              <w:jc w:val="both"/>
              <w:rPr>
                <w:lang w:val="ru-RU"/>
              </w:rPr>
            </w:pPr>
            <w:r w:rsidRPr="006F09BA">
              <w:rPr>
                <w:u w:val="single"/>
                <w:lang w:val="ru-RU"/>
              </w:rPr>
              <w:t>Регулятивные</w:t>
            </w:r>
            <w:r w:rsidRPr="006F09BA">
              <w:rPr>
                <w:spacing w:val="1"/>
                <w:u w:val="single"/>
                <w:lang w:val="ru-RU"/>
              </w:rPr>
              <w:t xml:space="preserve"> </w:t>
            </w:r>
            <w:r w:rsidRPr="006F09BA">
              <w:rPr>
                <w:u w:val="single"/>
                <w:lang w:val="ru-RU"/>
              </w:rPr>
              <w:t>УУД:</w:t>
            </w:r>
            <w:r w:rsidRPr="006F09BA">
              <w:rPr>
                <w:spacing w:val="1"/>
                <w:lang w:val="ru-RU"/>
              </w:rPr>
              <w:t xml:space="preserve"> </w:t>
            </w:r>
            <w:r w:rsidRPr="006F09BA">
              <w:rPr>
                <w:sz w:val="22"/>
                <w:lang w:val="ru-RU"/>
              </w:rPr>
              <w:t>Сопоставлять</w:t>
            </w:r>
            <w:r w:rsidRPr="006F09BA">
              <w:rPr>
                <w:spacing w:val="1"/>
                <w:sz w:val="22"/>
                <w:lang w:val="ru-RU"/>
              </w:rPr>
              <w:t xml:space="preserve"> </w:t>
            </w:r>
            <w:r w:rsidRPr="006F09BA">
              <w:rPr>
                <w:sz w:val="22"/>
                <w:lang w:val="ru-RU"/>
              </w:rPr>
              <w:t>цели,</w:t>
            </w:r>
            <w:r w:rsidRPr="006F09BA">
              <w:rPr>
                <w:spacing w:val="1"/>
                <w:sz w:val="22"/>
                <w:lang w:val="ru-RU"/>
              </w:rPr>
              <w:t xml:space="preserve"> </w:t>
            </w:r>
            <w:r w:rsidRPr="006F09BA">
              <w:rPr>
                <w:sz w:val="22"/>
                <w:lang w:val="ru-RU"/>
              </w:rPr>
              <w:t>заявленные</w:t>
            </w:r>
            <w:r w:rsidRPr="006F09BA">
              <w:rPr>
                <w:spacing w:val="1"/>
                <w:sz w:val="22"/>
                <w:lang w:val="ru-RU"/>
              </w:rPr>
              <w:t xml:space="preserve"> </w:t>
            </w:r>
            <w:r w:rsidRPr="006F09BA">
              <w:rPr>
                <w:sz w:val="22"/>
                <w:lang w:val="ru-RU"/>
              </w:rPr>
              <w:t>на</w:t>
            </w:r>
            <w:r w:rsidRPr="006F09BA">
              <w:rPr>
                <w:spacing w:val="1"/>
                <w:sz w:val="22"/>
                <w:lang w:val="ru-RU"/>
              </w:rPr>
              <w:t xml:space="preserve"> </w:t>
            </w:r>
            <w:r w:rsidRPr="006F09BA">
              <w:rPr>
                <w:sz w:val="22"/>
                <w:lang w:val="ru-RU"/>
              </w:rPr>
              <w:t>шмуцтитуле</w:t>
            </w:r>
            <w:r w:rsidRPr="006F09BA">
              <w:rPr>
                <w:spacing w:val="1"/>
                <w:sz w:val="22"/>
                <w:lang w:val="ru-RU"/>
              </w:rPr>
              <w:t xml:space="preserve"> </w:t>
            </w:r>
            <w:r w:rsidRPr="006F09BA">
              <w:rPr>
                <w:sz w:val="22"/>
                <w:lang w:val="ru-RU"/>
              </w:rPr>
              <w:t>с</w:t>
            </w:r>
            <w:r w:rsidRPr="006F09BA">
              <w:rPr>
                <w:spacing w:val="1"/>
                <w:sz w:val="22"/>
                <w:lang w:val="ru-RU"/>
              </w:rPr>
              <w:t xml:space="preserve"> </w:t>
            </w:r>
            <w:r w:rsidRPr="006F09BA">
              <w:rPr>
                <w:sz w:val="22"/>
                <w:lang w:val="ru-RU"/>
              </w:rPr>
              <w:t>изучением</w:t>
            </w:r>
            <w:r w:rsidRPr="006F09BA">
              <w:rPr>
                <w:spacing w:val="1"/>
                <w:sz w:val="22"/>
                <w:lang w:val="ru-RU"/>
              </w:rPr>
              <w:t xml:space="preserve"> </w:t>
            </w:r>
            <w:r w:rsidRPr="006F09BA">
              <w:rPr>
                <w:sz w:val="22"/>
                <w:lang w:val="ru-RU"/>
              </w:rPr>
              <w:t>мат</w:t>
            </w:r>
            <w:r w:rsidRPr="006F09BA">
              <w:rPr>
                <w:sz w:val="22"/>
                <w:lang w:val="ru-RU"/>
              </w:rPr>
              <w:t>е</w:t>
            </w:r>
            <w:r w:rsidRPr="006F09BA">
              <w:rPr>
                <w:sz w:val="22"/>
                <w:lang w:val="ru-RU"/>
              </w:rPr>
              <w:t>риала урока в</w:t>
            </w:r>
            <w:r w:rsidRPr="006F09BA">
              <w:rPr>
                <w:spacing w:val="1"/>
                <w:sz w:val="22"/>
                <w:lang w:val="ru-RU"/>
              </w:rPr>
              <w:t xml:space="preserve"> </w:t>
            </w:r>
            <w:r w:rsidRPr="006F09BA">
              <w:rPr>
                <w:sz w:val="22"/>
                <w:lang w:val="ru-RU"/>
              </w:rPr>
              <w:t>процессе его изучения; формулировать вместе с учителем учебную задачу</w:t>
            </w:r>
            <w:r w:rsidRPr="006F09BA">
              <w:rPr>
                <w:spacing w:val="1"/>
                <w:sz w:val="22"/>
                <w:lang w:val="ru-RU"/>
              </w:rPr>
              <w:t xml:space="preserve"> </w:t>
            </w:r>
            <w:r w:rsidRPr="006F09BA">
              <w:rPr>
                <w:sz w:val="22"/>
                <w:lang w:val="ru-RU"/>
              </w:rPr>
              <w:t>урока в соответствии с целями темы; принимать учебную задачу урока. Читать в соответствии</w:t>
            </w:r>
            <w:r w:rsidRPr="006F09BA">
              <w:rPr>
                <w:spacing w:val="-52"/>
                <w:sz w:val="22"/>
                <w:lang w:val="ru-RU"/>
              </w:rPr>
              <w:t xml:space="preserve"> </w:t>
            </w:r>
            <w:r w:rsidRPr="006F09BA">
              <w:rPr>
                <w:sz w:val="22"/>
                <w:lang w:val="ru-RU"/>
              </w:rPr>
              <w:t>с</w:t>
            </w:r>
            <w:r w:rsidRPr="006F09BA">
              <w:rPr>
                <w:spacing w:val="-5"/>
                <w:sz w:val="22"/>
                <w:lang w:val="ru-RU"/>
              </w:rPr>
              <w:t xml:space="preserve"> </w:t>
            </w:r>
            <w:r w:rsidRPr="006F09BA">
              <w:rPr>
                <w:sz w:val="22"/>
                <w:lang w:val="ru-RU"/>
              </w:rPr>
              <w:t>целью</w:t>
            </w:r>
            <w:r w:rsidRPr="006F09BA">
              <w:rPr>
                <w:spacing w:val="-7"/>
                <w:sz w:val="22"/>
                <w:lang w:val="ru-RU"/>
              </w:rPr>
              <w:t xml:space="preserve"> </w:t>
            </w:r>
            <w:r w:rsidRPr="006F09BA">
              <w:rPr>
                <w:sz w:val="22"/>
                <w:lang w:val="ru-RU"/>
              </w:rPr>
              <w:t>чтения</w:t>
            </w:r>
            <w:r w:rsidRPr="006F09BA">
              <w:rPr>
                <w:spacing w:val="-13"/>
                <w:sz w:val="22"/>
                <w:lang w:val="ru-RU"/>
              </w:rPr>
              <w:t xml:space="preserve"> </w:t>
            </w:r>
            <w:r w:rsidRPr="006F09BA">
              <w:rPr>
                <w:sz w:val="22"/>
                <w:lang w:val="ru-RU"/>
              </w:rPr>
              <w:t>(выразительно,</w:t>
            </w:r>
            <w:r w:rsidRPr="006F09BA">
              <w:rPr>
                <w:spacing w:val="-8"/>
                <w:sz w:val="22"/>
                <w:lang w:val="ru-RU"/>
              </w:rPr>
              <w:t xml:space="preserve"> </w:t>
            </w:r>
            <w:r w:rsidRPr="006F09BA">
              <w:rPr>
                <w:sz w:val="22"/>
                <w:lang w:val="ru-RU"/>
              </w:rPr>
              <w:t>целыми</w:t>
            </w:r>
            <w:r w:rsidRPr="006F09BA">
              <w:rPr>
                <w:spacing w:val="-10"/>
                <w:sz w:val="22"/>
                <w:lang w:val="ru-RU"/>
              </w:rPr>
              <w:t xml:space="preserve"> </w:t>
            </w:r>
            <w:r w:rsidRPr="006F09BA">
              <w:rPr>
                <w:sz w:val="22"/>
                <w:lang w:val="ru-RU"/>
              </w:rPr>
              <w:t>словами,</w:t>
            </w:r>
            <w:r w:rsidRPr="006F09BA">
              <w:rPr>
                <w:spacing w:val="-12"/>
                <w:sz w:val="22"/>
                <w:lang w:val="ru-RU"/>
              </w:rPr>
              <w:t xml:space="preserve"> </w:t>
            </w:r>
            <w:r w:rsidRPr="006F09BA">
              <w:rPr>
                <w:sz w:val="22"/>
                <w:lang w:val="ru-RU"/>
              </w:rPr>
              <w:t>без</w:t>
            </w:r>
            <w:r w:rsidRPr="006F09BA">
              <w:rPr>
                <w:spacing w:val="-10"/>
                <w:sz w:val="22"/>
                <w:lang w:val="ru-RU"/>
              </w:rPr>
              <w:t xml:space="preserve"> </w:t>
            </w:r>
            <w:r w:rsidRPr="006F09BA">
              <w:rPr>
                <w:sz w:val="22"/>
                <w:lang w:val="ru-RU"/>
              </w:rPr>
              <w:t>искажений</w:t>
            </w:r>
            <w:r w:rsidRPr="006F09BA">
              <w:rPr>
                <w:spacing w:val="-10"/>
                <w:sz w:val="22"/>
                <w:lang w:val="ru-RU"/>
              </w:rPr>
              <w:t xml:space="preserve"> </w:t>
            </w:r>
            <w:r w:rsidRPr="006F09BA">
              <w:rPr>
                <w:sz w:val="22"/>
                <w:lang w:val="ru-RU"/>
              </w:rPr>
              <w:t>и</w:t>
            </w:r>
            <w:r w:rsidRPr="006F09BA">
              <w:rPr>
                <w:spacing w:val="-10"/>
                <w:sz w:val="22"/>
                <w:lang w:val="ru-RU"/>
              </w:rPr>
              <w:t xml:space="preserve"> </w:t>
            </w:r>
            <w:r w:rsidRPr="006F09BA">
              <w:rPr>
                <w:sz w:val="22"/>
                <w:lang w:val="ru-RU"/>
              </w:rPr>
              <w:t>пр.).</w:t>
            </w:r>
            <w:r w:rsidRPr="006F09BA">
              <w:rPr>
                <w:spacing w:val="4"/>
                <w:sz w:val="22"/>
                <w:lang w:val="ru-RU"/>
              </w:rPr>
              <w:t xml:space="preserve"> </w:t>
            </w:r>
            <w:r w:rsidRPr="006F09BA">
              <w:rPr>
                <w:sz w:val="22"/>
                <w:lang w:val="ru-RU"/>
              </w:rPr>
              <w:t>Коллективно</w:t>
            </w:r>
            <w:r w:rsidRPr="006F09BA">
              <w:rPr>
                <w:spacing w:val="-8"/>
                <w:sz w:val="22"/>
                <w:lang w:val="ru-RU"/>
              </w:rPr>
              <w:t xml:space="preserve"> </w:t>
            </w:r>
            <w:r w:rsidRPr="006F09BA">
              <w:rPr>
                <w:sz w:val="22"/>
                <w:lang w:val="ru-RU"/>
              </w:rPr>
              <w:t>составлять</w:t>
            </w:r>
            <w:r w:rsidRPr="006F09BA">
              <w:rPr>
                <w:spacing w:val="-53"/>
                <w:sz w:val="22"/>
                <w:lang w:val="ru-RU"/>
              </w:rPr>
              <w:t xml:space="preserve"> </w:t>
            </w:r>
            <w:r w:rsidRPr="006F09BA">
              <w:rPr>
                <w:sz w:val="22"/>
                <w:lang w:val="ru-RU"/>
              </w:rPr>
              <w:t>план урока, продумывать возможные этапы изучения темы. Коллективно составлять план для</w:t>
            </w:r>
            <w:r w:rsidRPr="006F09BA">
              <w:rPr>
                <w:spacing w:val="1"/>
                <w:sz w:val="22"/>
                <w:lang w:val="ru-RU"/>
              </w:rPr>
              <w:t xml:space="preserve"> </w:t>
            </w:r>
            <w:r w:rsidRPr="006F09BA">
              <w:rPr>
                <w:sz w:val="22"/>
                <w:lang w:val="ru-RU"/>
              </w:rPr>
              <w:t>п</w:t>
            </w:r>
            <w:r w:rsidRPr="006F09BA">
              <w:rPr>
                <w:sz w:val="22"/>
                <w:lang w:val="ru-RU"/>
              </w:rPr>
              <w:t>е</w:t>
            </w:r>
            <w:r w:rsidRPr="006F09BA">
              <w:rPr>
                <w:sz w:val="22"/>
                <w:lang w:val="ru-RU"/>
              </w:rPr>
              <w:t>ресказа</w:t>
            </w:r>
            <w:r w:rsidRPr="006F09BA">
              <w:rPr>
                <w:spacing w:val="2"/>
                <w:sz w:val="22"/>
                <w:lang w:val="ru-RU"/>
              </w:rPr>
              <w:t xml:space="preserve"> </w:t>
            </w:r>
            <w:r w:rsidRPr="006F09BA">
              <w:rPr>
                <w:sz w:val="22"/>
                <w:lang w:val="ru-RU"/>
              </w:rPr>
              <w:t>литературного произведения.</w:t>
            </w:r>
            <w:r w:rsidRPr="006F09BA">
              <w:rPr>
                <w:spacing w:val="-1"/>
                <w:sz w:val="22"/>
                <w:lang w:val="ru-RU"/>
              </w:rPr>
              <w:t xml:space="preserve"> </w:t>
            </w:r>
            <w:r w:rsidRPr="006F09BA">
              <w:rPr>
                <w:sz w:val="22"/>
                <w:lang w:val="ru-RU"/>
              </w:rPr>
              <w:t>Контролировать выполнение</w:t>
            </w:r>
            <w:r w:rsidRPr="006F09BA">
              <w:rPr>
                <w:spacing w:val="2"/>
                <w:sz w:val="22"/>
                <w:lang w:val="ru-RU"/>
              </w:rPr>
              <w:t xml:space="preserve"> </w:t>
            </w:r>
            <w:r w:rsidRPr="006F09BA">
              <w:rPr>
                <w:sz w:val="22"/>
                <w:lang w:val="ru-RU"/>
              </w:rPr>
              <w:t>действий</w:t>
            </w:r>
            <w:r w:rsidRPr="006F09BA">
              <w:rPr>
                <w:spacing w:val="2"/>
                <w:sz w:val="22"/>
                <w:lang w:val="ru-RU"/>
              </w:rPr>
              <w:t xml:space="preserve"> </w:t>
            </w:r>
            <w:r w:rsidRPr="006F09BA">
              <w:rPr>
                <w:sz w:val="22"/>
                <w:lang w:val="ru-RU"/>
              </w:rPr>
              <w:t>в</w:t>
            </w:r>
            <w:r w:rsidRPr="006F09BA">
              <w:rPr>
                <w:spacing w:val="1"/>
                <w:sz w:val="22"/>
                <w:lang w:val="ru-RU"/>
              </w:rPr>
              <w:t xml:space="preserve"> </w:t>
            </w:r>
            <w:r w:rsidRPr="006F09BA">
              <w:rPr>
                <w:sz w:val="22"/>
                <w:lang w:val="ru-RU"/>
              </w:rPr>
              <w:t>соответствии</w:t>
            </w:r>
          </w:p>
          <w:p w:rsidR="006F09BA" w:rsidRDefault="006F09BA" w:rsidP="00D40708">
            <w:pPr>
              <w:pStyle w:val="TableParagraph"/>
              <w:spacing w:line="250" w:lineRule="exact"/>
              <w:ind w:left="109" w:right="97"/>
              <w:jc w:val="both"/>
            </w:pPr>
            <w:r w:rsidRPr="006F09BA">
              <w:rPr>
                <w:sz w:val="22"/>
                <w:lang w:val="ru-RU"/>
              </w:rPr>
              <w:t>с</w:t>
            </w:r>
            <w:r w:rsidRPr="006F09BA">
              <w:rPr>
                <w:spacing w:val="1"/>
                <w:sz w:val="22"/>
                <w:lang w:val="ru-RU"/>
              </w:rPr>
              <w:t xml:space="preserve"> </w:t>
            </w:r>
            <w:r w:rsidRPr="006F09BA">
              <w:rPr>
                <w:sz w:val="22"/>
                <w:lang w:val="ru-RU"/>
              </w:rPr>
              <w:t>планом.</w:t>
            </w:r>
            <w:r w:rsidRPr="006F09BA">
              <w:rPr>
                <w:spacing w:val="1"/>
                <w:sz w:val="22"/>
                <w:lang w:val="ru-RU"/>
              </w:rPr>
              <w:t xml:space="preserve"> </w:t>
            </w:r>
            <w:r w:rsidRPr="006F09BA">
              <w:rPr>
                <w:sz w:val="22"/>
                <w:lang w:val="ru-RU"/>
              </w:rPr>
              <w:t>Оценивать</w:t>
            </w:r>
            <w:r w:rsidRPr="006F09BA">
              <w:rPr>
                <w:spacing w:val="1"/>
                <w:sz w:val="22"/>
                <w:lang w:val="ru-RU"/>
              </w:rPr>
              <w:t xml:space="preserve"> </w:t>
            </w:r>
            <w:r w:rsidRPr="006F09BA">
              <w:rPr>
                <w:sz w:val="22"/>
                <w:lang w:val="ru-RU"/>
              </w:rPr>
              <w:t>результаты</w:t>
            </w:r>
            <w:r w:rsidRPr="006F09BA">
              <w:rPr>
                <w:spacing w:val="1"/>
                <w:sz w:val="22"/>
                <w:lang w:val="ru-RU"/>
              </w:rPr>
              <w:t xml:space="preserve"> </w:t>
            </w:r>
            <w:r w:rsidRPr="006F09BA">
              <w:rPr>
                <w:sz w:val="22"/>
                <w:lang w:val="ru-RU"/>
              </w:rPr>
              <w:t>своих</w:t>
            </w:r>
            <w:r w:rsidRPr="006F09BA">
              <w:rPr>
                <w:spacing w:val="1"/>
                <w:sz w:val="22"/>
                <w:lang w:val="ru-RU"/>
              </w:rPr>
              <w:t xml:space="preserve"> </w:t>
            </w:r>
            <w:r w:rsidRPr="006F09BA">
              <w:rPr>
                <w:sz w:val="22"/>
                <w:lang w:val="ru-RU"/>
              </w:rPr>
              <w:t>действий</w:t>
            </w:r>
            <w:r w:rsidRPr="006F09BA">
              <w:rPr>
                <w:spacing w:val="1"/>
                <w:sz w:val="22"/>
                <w:lang w:val="ru-RU"/>
              </w:rPr>
              <w:t xml:space="preserve"> </w:t>
            </w:r>
            <w:r w:rsidRPr="006F09BA">
              <w:rPr>
                <w:sz w:val="22"/>
                <w:lang w:val="ru-RU"/>
              </w:rPr>
              <w:t>по</w:t>
            </w:r>
            <w:r w:rsidRPr="006F09BA">
              <w:rPr>
                <w:spacing w:val="1"/>
                <w:sz w:val="22"/>
                <w:lang w:val="ru-RU"/>
              </w:rPr>
              <w:t xml:space="preserve"> </w:t>
            </w:r>
            <w:r w:rsidRPr="006F09BA">
              <w:rPr>
                <w:sz w:val="22"/>
                <w:lang w:val="ru-RU"/>
              </w:rPr>
              <w:t>шкале</w:t>
            </w:r>
            <w:r w:rsidRPr="006F09BA">
              <w:rPr>
                <w:spacing w:val="1"/>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критериям,</w:t>
            </w:r>
            <w:r w:rsidRPr="006F09BA">
              <w:rPr>
                <w:spacing w:val="1"/>
                <w:sz w:val="22"/>
                <w:lang w:val="ru-RU"/>
              </w:rPr>
              <w:t xml:space="preserve"> </w:t>
            </w:r>
            <w:r w:rsidRPr="006F09BA">
              <w:rPr>
                <w:sz w:val="22"/>
                <w:lang w:val="ru-RU"/>
              </w:rPr>
              <w:t>предложенным</w:t>
            </w:r>
            <w:r w:rsidRPr="006F09BA">
              <w:rPr>
                <w:spacing w:val="1"/>
                <w:sz w:val="22"/>
                <w:lang w:val="ru-RU"/>
              </w:rPr>
              <w:t xml:space="preserve"> </w:t>
            </w:r>
            <w:r w:rsidRPr="006F09BA">
              <w:rPr>
                <w:sz w:val="22"/>
                <w:lang w:val="ru-RU"/>
              </w:rPr>
              <w:t>уч</w:t>
            </w:r>
            <w:r w:rsidRPr="006F09BA">
              <w:rPr>
                <w:sz w:val="22"/>
                <w:lang w:val="ru-RU"/>
              </w:rPr>
              <w:t>и</w:t>
            </w:r>
            <w:r w:rsidRPr="006F09BA">
              <w:rPr>
                <w:sz w:val="22"/>
                <w:lang w:val="ru-RU"/>
              </w:rPr>
              <w:t>телем.</w:t>
            </w:r>
            <w:r w:rsidRPr="006F09BA">
              <w:rPr>
                <w:spacing w:val="-5"/>
                <w:sz w:val="22"/>
                <w:lang w:val="ru-RU"/>
              </w:rPr>
              <w:t xml:space="preserve"> </w:t>
            </w:r>
            <w:r>
              <w:rPr>
                <w:sz w:val="22"/>
              </w:rPr>
              <w:t>Оценивать</w:t>
            </w:r>
            <w:r>
              <w:rPr>
                <w:spacing w:val="-5"/>
                <w:sz w:val="22"/>
              </w:rPr>
              <w:t xml:space="preserve"> </w:t>
            </w:r>
            <w:r>
              <w:rPr>
                <w:sz w:val="22"/>
              </w:rPr>
              <w:t>результаты</w:t>
            </w:r>
            <w:r>
              <w:rPr>
                <w:spacing w:val="-2"/>
                <w:sz w:val="22"/>
              </w:rPr>
              <w:t xml:space="preserve"> </w:t>
            </w:r>
            <w:r>
              <w:rPr>
                <w:sz w:val="22"/>
              </w:rPr>
              <w:t>работы</w:t>
            </w:r>
            <w:r>
              <w:rPr>
                <w:spacing w:val="-2"/>
                <w:sz w:val="22"/>
              </w:rPr>
              <w:t xml:space="preserve"> </w:t>
            </w:r>
            <w:r>
              <w:rPr>
                <w:sz w:val="22"/>
              </w:rPr>
              <w:t>сверстников</w:t>
            </w:r>
            <w:r>
              <w:rPr>
                <w:spacing w:val="-9"/>
                <w:sz w:val="22"/>
              </w:rPr>
              <w:t xml:space="preserve"> </w:t>
            </w:r>
            <w:r>
              <w:rPr>
                <w:sz w:val="22"/>
              </w:rPr>
              <w:t>по</w:t>
            </w:r>
            <w:r>
              <w:rPr>
                <w:spacing w:val="-4"/>
                <w:sz w:val="22"/>
              </w:rPr>
              <w:t xml:space="preserve"> </w:t>
            </w:r>
            <w:r>
              <w:rPr>
                <w:sz w:val="22"/>
              </w:rPr>
              <w:t>совместно</w:t>
            </w:r>
            <w:r>
              <w:rPr>
                <w:spacing w:val="-9"/>
                <w:sz w:val="22"/>
              </w:rPr>
              <w:t xml:space="preserve"> </w:t>
            </w:r>
            <w:r>
              <w:rPr>
                <w:sz w:val="22"/>
              </w:rPr>
              <w:t>выработанным</w:t>
            </w:r>
            <w:r>
              <w:rPr>
                <w:spacing w:val="-4"/>
                <w:sz w:val="22"/>
              </w:rPr>
              <w:t xml:space="preserve"> </w:t>
            </w:r>
            <w:r>
              <w:rPr>
                <w:sz w:val="22"/>
              </w:rPr>
              <w:t>критериям.</w:t>
            </w:r>
          </w:p>
        </w:tc>
      </w:tr>
      <w:tr w:rsidR="006F09BA" w:rsidTr="00D40708">
        <w:trPr>
          <w:trHeight w:val="4120"/>
        </w:trPr>
        <w:tc>
          <w:tcPr>
            <w:tcW w:w="1526" w:type="dxa"/>
            <w:vMerge/>
            <w:tcBorders>
              <w:top w:val="nil"/>
            </w:tcBorders>
          </w:tcPr>
          <w:p w:rsidR="006F09BA" w:rsidRDefault="006F09BA" w:rsidP="00D40708">
            <w:pPr>
              <w:rPr>
                <w:sz w:val="2"/>
                <w:szCs w:val="2"/>
              </w:rPr>
            </w:pPr>
          </w:p>
        </w:tc>
        <w:tc>
          <w:tcPr>
            <w:tcW w:w="9160" w:type="dxa"/>
          </w:tcPr>
          <w:p w:rsidR="006F09BA" w:rsidRPr="006F09BA" w:rsidRDefault="006F09BA" w:rsidP="00D40708">
            <w:pPr>
              <w:pStyle w:val="TableParagraph"/>
              <w:ind w:left="109"/>
              <w:rPr>
                <w:lang w:val="ru-RU"/>
              </w:rPr>
            </w:pPr>
            <w:r w:rsidRPr="006F09BA">
              <w:rPr>
                <w:u w:val="single"/>
                <w:lang w:val="ru-RU"/>
              </w:rPr>
              <w:t>Познавательные</w:t>
            </w:r>
            <w:r w:rsidRPr="006F09BA">
              <w:rPr>
                <w:spacing w:val="-4"/>
                <w:u w:val="single"/>
                <w:lang w:val="ru-RU"/>
              </w:rPr>
              <w:t xml:space="preserve"> </w:t>
            </w:r>
            <w:r w:rsidRPr="006F09BA">
              <w:rPr>
                <w:u w:val="single"/>
                <w:lang w:val="ru-RU"/>
              </w:rPr>
              <w:t>УУД</w:t>
            </w:r>
            <w:r w:rsidRPr="006F09BA">
              <w:rPr>
                <w:sz w:val="22"/>
                <w:u w:val="single"/>
                <w:lang w:val="ru-RU"/>
              </w:rPr>
              <w:t>:</w:t>
            </w:r>
            <w:r w:rsidRPr="006F09BA">
              <w:rPr>
                <w:spacing w:val="-9"/>
                <w:sz w:val="22"/>
                <w:lang w:val="ru-RU"/>
              </w:rPr>
              <w:t xml:space="preserve"> </w:t>
            </w:r>
            <w:r w:rsidRPr="006F09BA">
              <w:rPr>
                <w:sz w:val="22"/>
                <w:lang w:val="ru-RU"/>
              </w:rPr>
              <w:t>Пользоваться</w:t>
            </w:r>
            <w:r w:rsidRPr="006F09BA">
              <w:rPr>
                <w:spacing w:val="-4"/>
                <w:sz w:val="22"/>
                <w:lang w:val="ru-RU"/>
              </w:rPr>
              <w:t xml:space="preserve"> </w:t>
            </w:r>
            <w:r w:rsidRPr="006F09BA">
              <w:rPr>
                <w:sz w:val="22"/>
                <w:lang w:val="ru-RU"/>
              </w:rPr>
              <w:t>в</w:t>
            </w:r>
            <w:r w:rsidRPr="006F09BA">
              <w:rPr>
                <w:spacing w:val="-8"/>
                <w:sz w:val="22"/>
                <w:lang w:val="ru-RU"/>
              </w:rPr>
              <w:t xml:space="preserve"> </w:t>
            </w:r>
            <w:r w:rsidRPr="006F09BA">
              <w:rPr>
                <w:sz w:val="22"/>
                <w:lang w:val="ru-RU"/>
              </w:rPr>
              <w:t>практической</w:t>
            </w:r>
            <w:r w:rsidRPr="006F09BA">
              <w:rPr>
                <w:spacing w:val="-1"/>
                <w:sz w:val="22"/>
                <w:lang w:val="ru-RU"/>
              </w:rPr>
              <w:t xml:space="preserve"> </w:t>
            </w:r>
            <w:r w:rsidRPr="006F09BA">
              <w:rPr>
                <w:sz w:val="22"/>
                <w:lang w:val="ru-RU"/>
              </w:rPr>
              <w:t>деятельности</w:t>
            </w:r>
            <w:r w:rsidRPr="006F09BA">
              <w:rPr>
                <w:spacing w:val="-2"/>
                <w:sz w:val="22"/>
                <w:lang w:val="ru-RU"/>
              </w:rPr>
              <w:t xml:space="preserve"> </w:t>
            </w:r>
            <w:r w:rsidRPr="006F09BA">
              <w:rPr>
                <w:sz w:val="22"/>
                <w:lang w:val="ru-RU"/>
              </w:rPr>
              <w:t>условными</w:t>
            </w:r>
            <w:r w:rsidRPr="006F09BA">
              <w:rPr>
                <w:spacing w:val="-2"/>
                <w:sz w:val="22"/>
                <w:lang w:val="ru-RU"/>
              </w:rPr>
              <w:t xml:space="preserve"> </w:t>
            </w:r>
            <w:r w:rsidRPr="006F09BA">
              <w:rPr>
                <w:sz w:val="22"/>
                <w:lang w:val="ru-RU"/>
              </w:rPr>
              <w:t>знаками</w:t>
            </w:r>
            <w:r w:rsidRPr="006F09BA">
              <w:rPr>
                <w:spacing w:val="-6"/>
                <w:sz w:val="22"/>
                <w:lang w:val="ru-RU"/>
              </w:rPr>
              <w:t xml:space="preserve"> </w:t>
            </w:r>
            <w:r w:rsidRPr="006F09BA">
              <w:rPr>
                <w:sz w:val="22"/>
                <w:lang w:val="ru-RU"/>
              </w:rPr>
              <w:t>и</w:t>
            </w:r>
            <w:r w:rsidRPr="006F09BA">
              <w:rPr>
                <w:spacing w:val="-52"/>
                <w:sz w:val="22"/>
                <w:lang w:val="ru-RU"/>
              </w:rPr>
              <w:t xml:space="preserve"> </w:t>
            </w:r>
            <w:r w:rsidRPr="006F09BA">
              <w:rPr>
                <w:sz w:val="22"/>
                <w:lang w:val="ru-RU"/>
              </w:rPr>
              <w:t>символами,</w:t>
            </w:r>
            <w:r w:rsidRPr="006F09BA">
              <w:rPr>
                <w:spacing w:val="-7"/>
                <w:sz w:val="22"/>
                <w:lang w:val="ru-RU"/>
              </w:rPr>
              <w:t xml:space="preserve"> </w:t>
            </w:r>
            <w:r w:rsidRPr="006F09BA">
              <w:rPr>
                <w:sz w:val="22"/>
                <w:lang w:val="ru-RU"/>
              </w:rPr>
              <w:t>используемыми</w:t>
            </w:r>
            <w:r w:rsidRPr="006F09BA">
              <w:rPr>
                <w:spacing w:val="1"/>
                <w:sz w:val="22"/>
                <w:lang w:val="ru-RU"/>
              </w:rPr>
              <w:t xml:space="preserve"> </w:t>
            </w:r>
            <w:r w:rsidRPr="006F09BA">
              <w:rPr>
                <w:sz w:val="22"/>
                <w:lang w:val="ru-RU"/>
              </w:rPr>
              <w:t>в</w:t>
            </w:r>
            <w:r w:rsidRPr="006F09BA">
              <w:rPr>
                <w:spacing w:val="5"/>
                <w:sz w:val="22"/>
                <w:lang w:val="ru-RU"/>
              </w:rPr>
              <w:t xml:space="preserve"> </w:t>
            </w:r>
            <w:r w:rsidRPr="006F09BA">
              <w:rPr>
                <w:sz w:val="22"/>
                <w:lang w:val="ru-RU"/>
              </w:rPr>
              <w:t>учебнике</w:t>
            </w:r>
            <w:r w:rsidRPr="006F09BA">
              <w:rPr>
                <w:spacing w:val="2"/>
                <w:sz w:val="22"/>
                <w:lang w:val="ru-RU"/>
              </w:rPr>
              <w:t xml:space="preserve"> </w:t>
            </w:r>
            <w:r w:rsidRPr="006F09BA">
              <w:rPr>
                <w:sz w:val="22"/>
                <w:lang w:val="ru-RU"/>
              </w:rPr>
              <w:t>для</w:t>
            </w:r>
            <w:r w:rsidRPr="006F09BA">
              <w:rPr>
                <w:spacing w:val="-2"/>
                <w:sz w:val="22"/>
                <w:lang w:val="ru-RU"/>
              </w:rPr>
              <w:t xml:space="preserve"> </w:t>
            </w:r>
            <w:r w:rsidRPr="006F09BA">
              <w:rPr>
                <w:sz w:val="22"/>
                <w:lang w:val="ru-RU"/>
              </w:rPr>
              <w:t>передачи</w:t>
            </w:r>
            <w:r w:rsidRPr="006F09BA">
              <w:rPr>
                <w:spacing w:val="-4"/>
                <w:sz w:val="22"/>
                <w:lang w:val="ru-RU"/>
              </w:rPr>
              <w:t xml:space="preserve"> </w:t>
            </w:r>
            <w:r w:rsidRPr="006F09BA">
              <w:rPr>
                <w:sz w:val="22"/>
                <w:lang w:val="ru-RU"/>
              </w:rPr>
              <w:t>информации.</w:t>
            </w:r>
          </w:p>
          <w:p w:rsidR="006F09BA" w:rsidRPr="006F09BA" w:rsidRDefault="006F09BA" w:rsidP="00D40708">
            <w:pPr>
              <w:pStyle w:val="TableParagraph"/>
              <w:ind w:left="109" w:right="99"/>
              <w:rPr>
                <w:lang w:val="ru-RU"/>
              </w:rPr>
            </w:pPr>
            <w:r w:rsidRPr="006F09BA">
              <w:rPr>
                <w:sz w:val="22"/>
                <w:lang w:val="ru-RU"/>
              </w:rPr>
              <w:t>. Сравнивать</w:t>
            </w:r>
            <w:r w:rsidRPr="006F09BA">
              <w:rPr>
                <w:spacing w:val="1"/>
                <w:sz w:val="22"/>
                <w:lang w:val="ru-RU"/>
              </w:rPr>
              <w:t xml:space="preserve"> </w:t>
            </w:r>
            <w:r w:rsidRPr="006F09BA">
              <w:rPr>
                <w:sz w:val="22"/>
                <w:lang w:val="ru-RU"/>
              </w:rPr>
              <w:t>и сопоставлять произведения между собой, называя общее и различное в них</w:t>
            </w:r>
            <w:r w:rsidRPr="006F09BA">
              <w:rPr>
                <w:spacing w:val="1"/>
                <w:sz w:val="22"/>
                <w:lang w:val="ru-RU"/>
              </w:rPr>
              <w:t xml:space="preserve"> </w:t>
            </w:r>
            <w:r w:rsidRPr="006F09BA">
              <w:rPr>
                <w:sz w:val="22"/>
                <w:lang w:val="ru-RU"/>
              </w:rPr>
              <w:t>(лирические и прозаические произведения, басню и стихотворение, народную и литературную</w:t>
            </w:r>
            <w:r w:rsidRPr="006F09BA">
              <w:rPr>
                <w:spacing w:val="-53"/>
                <w:sz w:val="22"/>
                <w:lang w:val="ru-RU"/>
              </w:rPr>
              <w:t xml:space="preserve"> </w:t>
            </w:r>
            <w:r w:rsidRPr="006F09BA">
              <w:rPr>
                <w:sz w:val="22"/>
                <w:lang w:val="ru-RU"/>
              </w:rPr>
              <w:t>сказку).</w:t>
            </w:r>
          </w:p>
          <w:p w:rsidR="006F09BA" w:rsidRPr="006F09BA" w:rsidRDefault="006F09BA" w:rsidP="00D40708">
            <w:pPr>
              <w:pStyle w:val="TableParagraph"/>
              <w:ind w:left="109" w:right="708"/>
              <w:rPr>
                <w:lang w:val="ru-RU"/>
              </w:rPr>
            </w:pPr>
            <w:r w:rsidRPr="006F09BA">
              <w:rPr>
                <w:sz w:val="22"/>
                <w:lang w:val="ru-RU"/>
              </w:rPr>
              <w:t>Сравнивать литературное произведение или эпизод из него с фрагментом музыкального</w:t>
            </w:r>
            <w:r w:rsidRPr="006F09BA">
              <w:rPr>
                <w:spacing w:val="-52"/>
                <w:sz w:val="22"/>
                <w:lang w:val="ru-RU"/>
              </w:rPr>
              <w:t xml:space="preserve"> </w:t>
            </w:r>
            <w:r w:rsidRPr="006F09BA">
              <w:rPr>
                <w:sz w:val="22"/>
                <w:lang w:val="ru-RU"/>
              </w:rPr>
              <w:t>произведения, репродукцией картины художника, с пословицей и поговоркой</w:t>
            </w:r>
            <w:r w:rsidRPr="006F09BA">
              <w:rPr>
                <w:spacing w:val="1"/>
                <w:sz w:val="22"/>
                <w:lang w:val="ru-RU"/>
              </w:rPr>
              <w:t xml:space="preserve"> </w:t>
            </w:r>
            <w:r w:rsidRPr="006F09BA">
              <w:rPr>
                <w:sz w:val="22"/>
                <w:lang w:val="ru-RU"/>
              </w:rPr>
              <w:t>соотве</w:t>
            </w:r>
            <w:r w:rsidRPr="006F09BA">
              <w:rPr>
                <w:sz w:val="22"/>
                <w:lang w:val="ru-RU"/>
              </w:rPr>
              <w:t>т</w:t>
            </w:r>
            <w:r w:rsidRPr="006F09BA">
              <w:rPr>
                <w:sz w:val="22"/>
                <w:lang w:val="ru-RU"/>
              </w:rPr>
              <w:t>ствующего</w:t>
            </w:r>
            <w:r w:rsidRPr="006F09BA">
              <w:rPr>
                <w:spacing w:val="-2"/>
                <w:sz w:val="22"/>
                <w:lang w:val="ru-RU"/>
              </w:rPr>
              <w:t xml:space="preserve"> </w:t>
            </w:r>
            <w:r w:rsidRPr="006F09BA">
              <w:rPr>
                <w:sz w:val="22"/>
                <w:lang w:val="ru-RU"/>
              </w:rPr>
              <w:t>смысла</w:t>
            </w:r>
          </w:p>
          <w:p w:rsidR="006F09BA" w:rsidRPr="006F09BA" w:rsidRDefault="006F09BA" w:rsidP="00D40708">
            <w:pPr>
              <w:pStyle w:val="TableParagraph"/>
              <w:spacing w:line="242" w:lineRule="auto"/>
              <w:ind w:left="109"/>
              <w:rPr>
                <w:lang w:val="ru-RU"/>
              </w:rPr>
            </w:pPr>
            <w:r w:rsidRPr="006F09BA">
              <w:rPr>
                <w:sz w:val="22"/>
                <w:lang w:val="ru-RU"/>
              </w:rPr>
              <w:t>Осознавать</w:t>
            </w:r>
            <w:r w:rsidRPr="006F09BA">
              <w:rPr>
                <w:spacing w:val="-4"/>
                <w:sz w:val="22"/>
                <w:lang w:val="ru-RU"/>
              </w:rPr>
              <w:t xml:space="preserve"> </w:t>
            </w:r>
            <w:r w:rsidRPr="006F09BA">
              <w:rPr>
                <w:sz w:val="22"/>
                <w:lang w:val="ru-RU"/>
              </w:rPr>
              <w:t>смысл</w:t>
            </w:r>
            <w:r w:rsidRPr="006F09BA">
              <w:rPr>
                <w:spacing w:val="-3"/>
                <w:sz w:val="22"/>
                <w:lang w:val="ru-RU"/>
              </w:rPr>
              <w:t xml:space="preserve"> </w:t>
            </w:r>
            <w:r w:rsidRPr="006F09BA">
              <w:rPr>
                <w:sz w:val="22"/>
                <w:lang w:val="ru-RU"/>
              </w:rPr>
              <w:t>межпредметных</w:t>
            </w:r>
            <w:r w:rsidRPr="006F09BA">
              <w:rPr>
                <w:spacing w:val="-8"/>
                <w:sz w:val="22"/>
                <w:lang w:val="ru-RU"/>
              </w:rPr>
              <w:t xml:space="preserve"> </w:t>
            </w:r>
            <w:r w:rsidRPr="006F09BA">
              <w:rPr>
                <w:sz w:val="22"/>
                <w:lang w:val="ru-RU"/>
              </w:rPr>
              <w:t>понятий:</w:t>
            </w:r>
            <w:r w:rsidRPr="006F09BA">
              <w:rPr>
                <w:spacing w:val="-4"/>
                <w:sz w:val="22"/>
                <w:lang w:val="ru-RU"/>
              </w:rPr>
              <w:t xml:space="preserve"> </w:t>
            </w:r>
            <w:r w:rsidRPr="006F09BA">
              <w:rPr>
                <w:sz w:val="22"/>
                <w:lang w:val="ru-RU"/>
              </w:rPr>
              <w:t>текст</w:t>
            </w:r>
            <w:r w:rsidRPr="006F09BA">
              <w:rPr>
                <w:spacing w:val="-4"/>
                <w:sz w:val="22"/>
                <w:lang w:val="ru-RU"/>
              </w:rPr>
              <w:t xml:space="preserve"> </w:t>
            </w:r>
            <w:r w:rsidRPr="006F09BA">
              <w:rPr>
                <w:sz w:val="22"/>
                <w:lang w:val="ru-RU"/>
              </w:rPr>
              <w:t>поэтический</w:t>
            </w:r>
            <w:r w:rsidRPr="006F09BA">
              <w:rPr>
                <w:spacing w:val="-2"/>
                <w:sz w:val="22"/>
                <w:lang w:val="ru-RU"/>
              </w:rPr>
              <w:t xml:space="preserve"> </w:t>
            </w:r>
            <w:r w:rsidRPr="006F09BA">
              <w:rPr>
                <w:sz w:val="22"/>
                <w:lang w:val="ru-RU"/>
              </w:rPr>
              <w:t>и</w:t>
            </w:r>
            <w:r w:rsidRPr="006F09BA">
              <w:rPr>
                <w:spacing w:val="-6"/>
                <w:sz w:val="22"/>
                <w:lang w:val="ru-RU"/>
              </w:rPr>
              <w:t xml:space="preserve"> </w:t>
            </w:r>
            <w:r w:rsidRPr="006F09BA">
              <w:rPr>
                <w:sz w:val="22"/>
                <w:lang w:val="ru-RU"/>
              </w:rPr>
              <w:t>прозаический,</w:t>
            </w:r>
            <w:r w:rsidRPr="006F09BA">
              <w:rPr>
                <w:spacing w:val="-8"/>
                <w:sz w:val="22"/>
                <w:lang w:val="ru-RU"/>
              </w:rPr>
              <w:t xml:space="preserve"> </w:t>
            </w:r>
            <w:r w:rsidRPr="006F09BA">
              <w:rPr>
                <w:sz w:val="22"/>
                <w:lang w:val="ru-RU"/>
              </w:rPr>
              <w:t>содержание</w:t>
            </w:r>
            <w:r w:rsidRPr="006F09BA">
              <w:rPr>
                <w:spacing w:val="-52"/>
                <w:sz w:val="22"/>
                <w:lang w:val="ru-RU"/>
              </w:rPr>
              <w:t xml:space="preserve"> </w:t>
            </w:r>
            <w:r w:rsidRPr="006F09BA">
              <w:rPr>
                <w:sz w:val="22"/>
                <w:lang w:val="ru-RU"/>
              </w:rPr>
              <w:t>текста, тема текста и основная мысль, автор, авторская позиция, литературный и научно-</w:t>
            </w:r>
            <w:r w:rsidRPr="006F09BA">
              <w:rPr>
                <w:spacing w:val="1"/>
                <w:sz w:val="22"/>
                <w:lang w:val="ru-RU"/>
              </w:rPr>
              <w:t xml:space="preserve"> </w:t>
            </w:r>
            <w:r w:rsidRPr="006F09BA">
              <w:rPr>
                <w:sz w:val="22"/>
                <w:lang w:val="ru-RU"/>
              </w:rPr>
              <w:t>п</w:t>
            </w:r>
            <w:r w:rsidRPr="006F09BA">
              <w:rPr>
                <w:sz w:val="22"/>
                <w:lang w:val="ru-RU"/>
              </w:rPr>
              <w:t>о</w:t>
            </w:r>
            <w:r w:rsidRPr="006F09BA">
              <w:rPr>
                <w:sz w:val="22"/>
                <w:lang w:val="ru-RU"/>
              </w:rPr>
              <w:t>знавательный текст,</w:t>
            </w:r>
            <w:r w:rsidRPr="006F09BA">
              <w:rPr>
                <w:spacing w:val="-1"/>
                <w:sz w:val="22"/>
                <w:lang w:val="ru-RU"/>
              </w:rPr>
              <w:t xml:space="preserve"> </w:t>
            </w:r>
            <w:r w:rsidRPr="006F09BA">
              <w:rPr>
                <w:sz w:val="22"/>
                <w:lang w:val="ru-RU"/>
              </w:rPr>
              <w:t>басня,</w:t>
            </w:r>
            <w:r w:rsidRPr="006F09BA">
              <w:rPr>
                <w:spacing w:val="-1"/>
                <w:sz w:val="22"/>
                <w:lang w:val="ru-RU"/>
              </w:rPr>
              <w:t xml:space="preserve"> </w:t>
            </w:r>
            <w:r w:rsidRPr="006F09BA">
              <w:rPr>
                <w:sz w:val="22"/>
                <w:lang w:val="ru-RU"/>
              </w:rPr>
              <w:t>художественные</w:t>
            </w:r>
            <w:r w:rsidRPr="006F09BA">
              <w:rPr>
                <w:spacing w:val="1"/>
                <w:sz w:val="22"/>
                <w:lang w:val="ru-RU"/>
              </w:rPr>
              <w:t xml:space="preserve"> </w:t>
            </w:r>
            <w:r w:rsidRPr="006F09BA">
              <w:rPr>
                <w:sz w:val="22"/>
                <w:lang w:val="ru-RU"/>
              </w:rPr>
              <w:t>ремёсла</w:t>
            </w:r>
            <w:r w:rsidRPr="006F09BA">
              <w:rPr>
                <w:spacing w:val="1"/>
                <w:sz w:val="22"/>
                <w:lang w:val="ru-RU"/>
              </w:rPr>
              <w:t xml:space="preserve"> </w:t>
            </w:r>
            <w:r w:rsidRPr="006F09BA">
              <w:rPr>
                <w:sz w:val="22"/>
                <w:lang w:val="ru-RU"/>
              </w:rPr>
              <w:t>и народные</w:t>
            </w:r>
            <w:r w:rsidRPr="006F09BA">
              <w:rPr>
                <w:spacing w:val="1"/>
                <w:sz w:val="22"/>
                <w:lang w:val="ru-RU"/>
              </w:rPr>
              <w:t xml:space="preserve"> </w:t>
            </w:r>
            <w:r w:rsidRPr="006F09BA">
              <w:rPr>
                <w:sz w:val="22"/>
                <w:lang w:val="ru-RU"/>
              </w:rPr>
              <w:t>промыслы.</w:t>
            </w:r>
          </w:p>
          <w:p w:rsidR="006F09BA" w:rsidRPr="006F09BA" w:rsidRDefault="006F09BA" w:rsidP="00D40708">
            <w:pPr>
              <w:pStyle w:val="TableParagraph"/>
              <w:spacing w:line="242" w:lineRule="auto"/>
              <w:ind w:left="109" w:right="1049"/>
              <w:rPr>
                <w:lang w:val="ru-RU"/>
              </w:rPr>
            </w:pPr>
            <w:r w:rsidRPr="006F09BA">
              <w:rPr>
                <w:sz w:val="22"/>
                <w:lang w:val="ru-RU"/>
              </w:rPr>
              <w:t>Перебирать</w:t>
            </w:r>
            <w:r w:rsidRPr="006F09BA">
              <w:rPr>
                <w:spacing w:val="-6"/>
                <w:sz w:val="22"/>
                <w:lang w:val="ru-RU"/>
              </w:rPr>
              <w:t xml:space="preserve"> </w:t>
            </w:r>
            <w:r w:rsidRPr="006F09BA">
              <w:rPr>
                <w:sz w:val="22"/>
                <w:lang w:val="ru-RU"/>
              </w:rPr>
              <w:t>варианты</w:t>
            </w:r>
            <w:r w:rsidRPr="006F09BA">
              <w:rPr>
                <w:spacing w:val="-3"/>
                <w:sz w:val="22"/>
                <w:lang w:val="ru-RU"/>
              </w:rPr>
              <w:t xml:space="preserve"> </w:t>
            </w:r>
            <w:r w:rsidRPr="006F09BA">
              <w:rPr>
                <w:sz w:val="22"/>
                <w:lang w:val="ru-RU"/>
              </w:rPr>
              <w:t>решения</w:t>
            </w:r>
            <w:r w:rsidRPr="006F09BA">
              <w:rPr>
                <w:spacing w:val="-7"/>
                <w:sz w:val="22"/>
                <w:lang w:val="ru-RU"/>
              </w:rPr>
              <w:t xml:space="preserve"> </w:t>
            </w:r>
            <w:r w:rsidRPr="006F09BA">
              <w:rPr>
                <w:sz w:val="22"/>
                <w:lang w:val="ru-RU"/>
              </w:rPr>
              <w:t>нравственной</w:t>
            </w:r>
            <w:r w:rsidRPr="006F09BA">
              <w:rPr>
                <w:spacing w:val="-4"/>
                <w:sz w:val="22"/>
                <w:lang w:val="ru-RU"/>
              </w:rPr>
              <w:t xml:space="preserve"> </w:t>
            </w:r>
            <w:r w:rsidRPr="006F09BA">
              <w:rPr>
                <w:sz w:val="22"/>
                <w:lang w:val="ru-RU"/>
              </w:rPr>
              <w:t>проблемы,</w:t>
            </w:r>
            <w:r w:rsidRPr="006F09BA">
              <w:rPr>
                <w:spacing w:val="-5"/>
                <w:sz w:val="22"/>
                <w:lang w:val="ru-RU"/>
              </w:rPr>
              <w:t xml:space="preserve"> </w:t>
            </w:r>
            <w:r w:rsidRPr="006F09BA">
              <w:rPr>
                <w:sz w:val="22"/>
                <w:lang w:val="ru-RU"/>
              </w:rPr>
              <w:t>поставленной</w:t>
            </w:r>
            <w:r w:rsidRPr="006F09BA">
              <w:rPr>
                <w:spacing w:val="-4"/>
                <w:sz w:val="22"/>
                <w:lang w:val="ru-RU"/>
              </w:rPr>
              <w:t xml:space="preserve"> </w:t>
            </w:r>
            <w:r w:rsidRPr="006F09BA">
              <w:rPr>
                <w:sz w:val="22"/>
                <w:lang w:val="ru-RU"/>
              </w:rPr>
              <w:t>автором</w:t>
            </w:r>
            <w:r w:rsidRPr="006F09BA">
              <w:rPr>
                <w:spacing w:val="-9"/>
                <w:sz w:val="22"/>
                <w:lang w:val="ru-RU"/>
              </w:rPr>
              <w:t xml:space="preserve"> </w:t>
            </w:r>
            <w:r w:rsidRPr="006F09BA">
              <w:rPr>
                <w:sz w:val="22"/>
                <w:lang w:val="ru-RU"/>
              </w:rPr>
              <w:t>в</w:t>
            </w:r>
            <w:r w:rsidRPr="006F09BA">
              <w:rPr>
                <w:spacing w:val="-52"/>
                <w:sz w:val="22"/>
                <w:lang w:val="ru-RU"/>
              </w:rPr>
              <w:t xml:space="preserve"> </w:t>
            </w:r>
            <w:r w:rsidRPr="006F09BA">
              <w:rPr>
                <w:sz w:val="22"/>
                <w:lang w:val="ru-RU"/>
              </w:rPr>
              <w:t>произведении.</w:t>
            </w:r>
          </w:p>
          <w:p w:rsidR="006F09BA" w:rsidRPr="006F09BA" w:rsidRDefault="006F09BA" w:rsidP="00D40708">
            <w:pPr>
              <w:pStyle w:val="TableParagraph"/>
              <w:spacing w:line="242" w:lineRule="auto"/>
              <w:ind w:left="109"/>
              <w:rPr>
                <w:lang w:val="ru-RU"/>
              </w:rPr>
            </w:pPr>
            <w:r w:rsidRPr="006F09BA">
              <w:rPr>
                <w:sz w:val="22"/>
                <w:lang w:val="ru-RU"/>
              </w:rPr>
              <w:t>Понимать читаемое, интерпретировать смысл, читаемого, фиксировать прочитанную</w:t>
            </w:r>
            <w:r w:rsidRPr="006F09BA">
              <w:rPr>
                <w:spacing w:val="1"/>
                <w:sz w:val="22"/>
                <w:lang w:val="ru-RU"/>
              </w:rPr>
              <w:t xml:space="preserve"> </w:t>
            </w:r>
            <w:r w:rsidRPr="006F09BA">
              <w:rPr>
                <w:sz w:val="22"/>
                <w:lang w:val="ru-RU"/>
              </w:rPr>
              <w:t>инфо</w:t>
            </w:r>
            <w:r w:rsidRPr="006F09BA">
              <w:rPr>
                <w:sz w:val="22"/>
                <w:lang w:val="ru-RU"/>
              </w:rPr>
              <w:t>р</w:t>
            </w:r>
            <w:r w:rsidRPr="006F09BA">
              <w:rPr>
                <w:sz w:val="22"/>
                <w:lang w:val="ru-RU"/>
              </w:rPr>
              <w:t>мацию</w:t>
            </w:r>
            <w:r w:rsidRPr="006F09BA">
              <w:rPr>
                <w:spacing w:val="-4"/>
                <w:sz w:val="22"/>
                <w:lang w:val="ru-RU"/>
              </w:rPr>
              <w:t xml:space="preserve"> </w:t>
            </w:r>
            <w:r w:rsidRPr="006F09BA">
              <w:rPr>
                <w:sz w:val="22"/>
                <w:lang w:val="ru-RU"/>
              </w:rPr>
              <w:t>в</w:t>
            </w:r>
            <w:r w:rsidRPr="006F09BA">
              <w:rPr>
                <w:spacing w:val="-7"/>
                <w:sz w:val="22"/>
                <w:lang w:val="ru-RU"/>
              </w:rPr>
              <w:t xml:space="preserve"> </w:t>
            </w:r>
            <w:r w:rsidRPr="006F09BA">
              <w:rPr>
                <w:sz w:val="22"/>
                <w:lang w:val="ru-RU"/>
              </w:rPr>
              <w:t>виде</w:t>
            </w:r>
            <w:r w:rsidRPr="006F09BA">
              <w:rPr>
                <w:spacing w:val="-2"/>
                <w:sz w:val="22"/>
                <w:lang w:val="ru-RU"/>
              </w:rPr>
              <w:t xml:space="preserve"> </w:t>
            </w:r>
            <w:r w:rsidRPr="006F09BA">
              <w:rPr>
                <w:sz w:val="22"/>
                <w:lang w:val="ru-RU"/>
              </w:rPr>
              <w:t>таблиц</w:t>
            </w:r>
            <w:r w:rsidRPr="006F09BA">
              <w:rPr>
                <w:spacing w:val="-2"/>
                <w:sz w:val="22"/>
                <w:lang w:val="ru-RU"/>
              </w:rPr>
              <w:t xml:space="preserve"> </w:t>
            </w:r>
            <w:r w:rsidRPr="006F09BA">
              <w:rPr>
                <w:sz w:val="22"/>
                <w:lang w:val="ru-RU"/>
              </w:rPr>
              <w:t>или</w:t>
            </w:r>
            <w:r w:rsidRPr="006F09BA">
              <w:rPr>
                <w:spacing w:val="-2"/>
                <w:sz w:val="22"/>
                <w:lang w:val="ru-RU"/>
              </w:rPr>
              <w:t xml:space="preserve"> </w:t>
            </w:r>
            <w:r w:rsidRPr="006F09BA">
              <w:rPr>
                <w:sz w:val="22"/>
                <w:lang w:val="ru-RU"/>
              </w:rPr>
              <w:t>схем</w:t>
            </w:r>
            <w:r w:rsidRPr="006F09BA">
              <w:rPr>
                <w:spacing w:val="-3"/>
                <w:sz w:val="22"/>
                <w:lang w:val="ru-RU"/>
              </w:rPr>
              <w:t xml:space="preserve"> </w:t>
            </w:r>
            <w:r w:rsidRPr="006F09BA">
              <w:rPr>
                <w:sz w:val="22"/>
                <w:lang w:val="ru-RU"/>
              </w:rPr>
              <w:t>(при</w:t>
            </w:r>
            <w:r w:rsidRPr="006F09BA">
              <w:rPr>
                <w:spacing w:val="-7"/>
                <w:sz w:val="22"/>
                <w:lang w:val="ru-RU"/>
              </w:rPr>
              <w:t xml:space="preserve"> </w:t>
            </w:r>
            <w:r w:rsidRPr="006F09BA">
              <w:rPr>
                <w:sz w:val="22"/>
                <w:lang w:val="ru-RU"/>
              </w:rPr>
              <w:t>сравнении</w:t>
            </w:r>
            <w:r w:rsidRPr="006F09BA">
              <w:rPr>
                <w:spacing w:val="-7"/>
                <w:sz w:val="22"/>
                <w:lang w:val="ru-RU"/>
              </w:rPr>
              <w:t xml:space="preserve"> </w:t>
            </w:r>
            <w:r w:rsidRPr="006F09BA">
              <w:rPr>
                <w:sz w:val="22"/>
                <w:lang w:val="ru-RU"/>
              </w:rPr>
              <w:t>текстов,</w:t>
            </w:r>
            <w:r w:rsidRPr="006F09BA">
              <w:rPr>
                <w:spacing w:val="-3"/>
                <w:sz w:val="22"/>
                <w:lang w:val="ru-RU"/>
              </w:rPr>
              <w:t xml:space="preserve"> </w:t>
            </w:r>
            <w:r w:rsidRPr="006F09BA">
              <w:rPr>
                <w:sz w:val="22"/>
                <w:lang w:val="ru-RU"/>
              </w:rPr>
              <w:t>при</w:t>
            </w:r>
            <w:r w:rsidRPr="006F09BA">
              <w:rPr>
                <w:spacing w:val="-2"/>
                <w:sz w:val="22"/>
                <w:lang w:val="ru-RU"/>
              </w:rPr>
              <w:t xml:space="preserve"> </w:t>
            </w:r>
            <w:r w:rsidRPr="006F09BA">
              <w:rPr>
                <w:sz w:val="22"/>
                <w:lang w:val="ru-RU"/>
              </w:rPr>
              <w:t>осмыслении</w:t>
            </w:r>
            <w:r w:rsidRPr="006F09BA">
              <w:rPr>
                <w:spacing w:val="-2"/>
                <w:sz w:val="22"/>
                <w:lang w:val="ru-RU"/>
              </w:rPr>
              <w:t xml:space="preserve"> </w:t>
            </w:r>
            <w:r w:rsidRPr="006F09BA">
              <w:rPr>
                <w:sz w:val="22"/>
                <w:lang w:val="ru-RU"/>
              </w:rPr>
              <w:t>структуры</w:t>
            </w:r>
          </w:p>
          <w:p w:rsidR="006F09BA" w:rsidRDefault="006F09BA" w:rsidP="00D40708">
            <w:pPr>
              <w:pStyle w:val="TableParagraph"/>
              <w:spacing w:line="234" w:lineRule="exact"/>
              <w:ind w:left="109"/>
            </w:pPr>
            <w:r>
              <w:rPr>
                <w:sz w:val="22"/>
              </w:rPr>
              <w:t>текста и</w:t>
            </w:r>
            <w:r>
              <w:rPr>
                <w:spacing w:val="-1"/>
                <w:sz w:val="22"/>
              </w:rPr>
              <w:t xml:space="preserve"> </w:t>
            </w:r>
            <w:r>
              <w:rPr>
                <w:sz w:val="22"/>
              </w:rPr>
              <w:t>пр.).</w:t>
            </w:r>
          </w:p>
        </w:tc>
      </w:tr>
    </w:tbl>
    <w:p w:rsidR="006F09BA" w:rsidRDefault="006F09BA" w:rsidP="006F09BA">
      <w:pPr>
        <w:spacing w:line="234" w:lineRule="exact"/>
        <w:sectPr w:rsidR="006F09BA">
          <w:pgSz w:w="11910" w:h="16840"/>
          <w:pgMar w:top="720" w:right="180" w:bottom="280" w:left="440" w:header="720" w:footer="72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9160"/>
      </w:tblGrid>
      <w:tr w:rsidR="006F09BA" w:rsidTr="00D40708">
        <w:trPr>
          <w:trHeight w:val="1450"/>
        </w:trPr>
        <w:tc>
          <w:tcPr>
            <w:tcW w:w="1526" w:type="dxa"/>
            <w:vMerge w:val="restart"/>
          </w:tcPr>
          <w:p w:rsidR="006F09BA" w:rsidRDefault="006F09BA" w:rsidP="00D40708">
            <w:pPr>
              <w:pStyle w:val="TableParagraph"/>
            </w:pPr>
          </w:p>
        </w:tc>
        <w:tc>
          <w:tcPr>
            <w:tcW w:w="9160" w:type="dxa"/>
          </w:tcPr>
          <w:p w:rsidR="006F09BA" w:rsidRPr="006F09BA" w:rsidRDefault="006F09BA" w:rsidP="00D40708">
            <w:pPr>
              <w:pStyle w:val="TableParagraph"/>
              <w:ind w:left="164" w:right="129"/>
              <w:rPr>
                <w:lang w:val="ru-RU"/>
              </w:rPr>
            </w:pPr>
            <w:r w:rsidRPr="006F09BA">
              <w:rPr>
                <w:u w:val="single"/>
                <w:lang w:val="ru-RU"/>
              </w:rPr>
              <w:t>Коммуникативные</w:t>
            </w:r>
            <w:r w:rsidRPr="006F09BA">
              <w:rPr>
                <w:spacing w:val="-4"/>
                <w:u w:val="single"/>
                <w:lang w:val="ru-RU"/>
              </w:rPr>
              <w:t xml:space="preserve"> </w:t>
            </w:r>
            <w:r w:rsidRPr="006F09BA">
              <w:rPr>
                <w:u w:val="single"/>
                <w:lang w:val="ru-RU"/>
              </w:rPr>
              <w:t>УУД:</w:t>
            </w:r>
            <w:r w:rsidRPr="006F09BA">
              <w:rPr>
                <w:spacing w:val="-13"/>
                <w:lang w:val="ru-RU"/>
              </w:rPr>
              <w:t xml:space="preserve"> </w:t>
            </w:r>
            <w:r w:rsidRPr="006F09BA">
              <w:rPr>
                <w:sz w:val="22"/>
                <w:lang w:val="ru-RU"/>
              </w:rPr>
              <w:t>Строить</w:t>
            </w:r>
            <w:r w:rsidRPr="006F09BA">
              <w:rPr>
                <w:spacing w:val="-4"/>
                <w:sz w:val="22"/>
                <w:lang w:val="ru-RU"/>
              </w:rPr>
              <w:t xml:space="preserve"> </w:t>
            </w:r>
            <w:r w:rsidRPr="006F09BA">
              <w:rPr>
                <w:sz w:val="22"/>
                <w:lang w:val="ru-RU"/>
              </w:rPr>
              <w:t>рассуждение</w:t>
            </w:r>
            <w:r w:rsidRPr="006F09BA">
              <w:rPr>
                <w:spacing w:val="-5"/>
                <w:sz w:val="22"/>
                <w:lang w:val="ru-RU"/>
              </w:rPr>
              <w:t xml:space="preserve"> </w:t>
            </w:r>
            <w:r w:rsidRPr="006F09BA">
              <w:rPr>
                <w:sz w:val="22"/>
                <w:lang w:val="ru-RU"/>
              </w:rPr>
              <w:t>и</w:t>
            </w:r>
            <w:r w:rsidRPr="006F09BA">
              <w:rPr>
                <w:spacing w:val="-2"/>
                <w:sz w:val="22"/>
                <w:lang w:val="ru-RU"/>
              </w:rPr>
              <w:t xml:space="preserve"> </w:t>
            </w:r>
            <w:r w:rsidRPr="006F09BA">
              <w:rPr>
                <w:sz w:val="22"/>
                <w:lang w:val="ru-RU"/>
              </w:rPr>
              <w:t>доказательство</w:t>
            </w:r>
            <w:r w:rsidRPr="006F09BA">
              <w:rPr>
                <w:spacing w:val="-3"/>
                <w:sz w:val="22"/>
                <w:lang w:val="ru-RU"/>
              </w:rPr>
              <w:t xml:space="preserve"> </w:t>
            </w:r>
            <w:r w:rsidRPr="006F09BA">
              <w:rPr>
                <w:sz w:val="22"/>
                <w:lang w:val="ru-RU"/>
              </w:rPr>
              <w:t>своей</w:t>
            </w:r>
            <w:r w:rsidRPr="006F09BA">
              <w:rPr>
                <w:spacing w:val="-2"/>
                <w:sz w:val="22"/>
                <w:lang w:val="ru-RU"/>
              </w:rPr>
              <w:t xml:space="preserve"> </w:t>
            </w:r>
            <w:r w:rsidRPr="006F09BA">
              <w:rPr>
                <w:sz w:val="22"/>
                <w:lang w:val="ru-RU"/>
              </w:rPr>
              <w:t>точки</w:t>
            </w:r>
            <w:r w:rsidRPr="006F09BA">
              <w:rPr>
                <w:spacing w:val="-1"/>
                <w:sz w:val="22"/>
                <w:lang w:val="ru-RU"/>
              </w:rPr>
              <w:t xml:space="preserve"> </w:t>
            </w:r>
            <w:r w:rsidRPr="006F09BA">
              <w:rPr>
                <w:sz w:val="22"/>
                <w:lang w:val="ru-RU"/>
              </w:rPr>
              <w:t>зрения</w:t>
            </w:r>
            <w:r w:rsidRPr="006F09BA">
              <w:rPr>
                <w:spacing w:val="-5"/>
                <w:sz w:val="22"/>
                <w:lang w:val="ru-RU"/>
              </w:rPr>
              <w:t xml:space="preserve"> </w:t>
            </w:r>
            <w:r w:rsidRPr="006F09BA">
              <w:rPr>
                <w:sz w:val="22"/>
                <w:lang w:val="ru-RU"/>
              </w:rPr>
              <w:t>из</w:t>
            </w:r>
            <w:r w:rsidRPr="006F09BA">
              <w:rPr>
                <w:spacing w:val="-52"/>
                <w:sz w:val="22"/>
                <w:lang w:val="ru-RU"/>
              </w:rPr>
              <w:t xml:space="preserve"> </w:t>
            </w:r>
            <w:r w:rsidRPr="006F09BA">
              <w:rPr>
                <w:sz w:val="22"/>
                <w:lang w:val="ru-RU"/>
              </w:rPr>
              <w:t>5-6</w:t>
            </w:r>
            <w:r w:rsidRPr="006F09BA">
              <w:rPr>
                <w:spacing w:val="-2"/>
                <w:sz w:val="22"/>
                <w:lang w:val="ru-RU"/>
              </w:rPr>
              <w:t xml:space="preserve"> </w:t>
            </w:r>
            <w:r w:rsidRPr="006F09BA">
              <w:rPr>
                <w:sz w:val="22"/>
                <w:lang w:val="ru-RU"/>
              </w:rPr>
              <w:t>предложений,</w:t>
            </w:r>
            <w:r w:rsidRPr="006F09BA">
              <w:rPr>
                <w:spacing w:val="-7"/>
                <w:sz w:val="22"/>
                <w:lang w:val="ru-RU"/>
              </w:rPr>
              <w:t xml:space="preserve"> </w:t>
            </w:r>
            <w:r w:rsidRPr="006F09BA">
              <w:rPr>
                <w:sz w:val="22"/>
                <w:lang w:val="ru-RU"/>
              </w:rPr>
              <w:t>проявлять</w:t>
            </w:r>
            <w:r w:rsidRPr="006F09BA">
              <w:rPr>
                <w:spacing w:val="-3"/>
                <w:sz w:val="22"/>
                <w:lang w:val="ru-RU"/>
              </w:rPr>
              <w:t xml:space="preserve"> </w:t>
            </w:r>
            <w:r w:rsidRPr="006F09BA">
              <w:rPr>
                <w:sz w:val="22"/>
                <w:lang w:val="ru-RU"/>
              </w:rPr>
              <w:t>активность</w:t>
            </w:r>
            <w:r w:rsidRPr="006F09BA">
              <w:rPr>
                <w:spacing w:val="-2"/>
                <w:sz w:val="22"/>
                <w:lang w:val="ru-RU"/>
              </w:rPr>
              <w:t xml:space="preserve"> </w:t>
            </w:r>
            <w:r w:rsidRPr="006F09BA">
              <w:rPr>
                <w:sz w:val="22"/>
                <w:lang w:val="ru-RU"/>
              </w:rPr>
              <w:t>и</w:t>
            </w:r>
            <w:r w:rsidRPr="006F09BA">
              <w:rPr>
                <w:spacing w:val="-1"/>
                <w:sz w:val="22"/>
                <w:lang w:val="ru-RU"/>
              </w:rPr>
              <w:t xml:space="preserve"> </w:t>
            </w:r>
            <w:r w:rsidRPr="006F09BA">
              <w:rPr>
                <w:sz w:val="22"/>
                <w:lang w:val="ru-RU"/>
              </w:rPr>
              <w:t>стремление</w:t>
            </w:r>
            <w:r w:rsidRPr="006F09BA">
              <w:rPr>
                <w:spacing w:val="-4"/>
                <w:sz w:val="22"/>
                <w:lang w:val="ru-RU"/>
              </w:rPr>
              <w:t xml:space="preserve"> </w:t>
            </w:r>
            <w:r w:rsidRPr="006F09BA">
              <w:rPr>
                <w:sz w:val="22"/>
                <w:lang w:val="ru-RU"/>
              </w:rPr>
              <w:t>высказываться,</w:t>
            </w:r>
            <w:r w:rsidRPr="006F09BA">
              <w:rPr>
                <w:spacing w:val="-2"/>
                <w:sz w:val="22"/>
                <w:lang w:val="ru-RU"/>
              </w:rPr>
              <w:t xml:space="preserve"> </w:t>
            </w:r>
            <w:r w:rsidRPr="006F09BA">
              <w:rPr>
                <w:sz w:val="22"/>
                <w:lang w:val="ru-RU"/>
              </w:rPr>
              <w:t>задавать</w:t>
            </w:r>
            <w:r w:rsidRPr="006F09BA">
              <w:rPr>
                <w:spacing w:val="-2"/>
                <w:sz w:val="22"/>
                <w:lang w:val="ru-RU"/>
              </w:rPr>
              <w:t xml:space="preserve"> </w:t>
            </w:r>
            <w:r w:rsidRPr="006F09BA">
              <w:rPr>
                <w:sz w:val="22"/>
                <w:lang w:val="ru-RU"/>
              </w:rPr>
              <w:t>вопросы.</w:t>
            </w:r>
          </w:p>
          <w:p w:rsidR="006F09BA" w:rsidRDefault="006F09BA" w:rsidP="00D40708">
            <w:pPr>
              <w:pStyle w:val="TableParagraph"/>
              <w:spacing w:before="2" w:line="237" w:lineRule="auto"/>
              <w:ind w:left="164" w:right="1049"/>
            </w:pPr>
            <w:r w:rsidRPr="006F09BA">
              <w:rPr>
                <w:sz w:val="22"/>
                <w:lang w:val="ru-RU"/>
              </w:rPr>
              <w:t xml:space="preserve">Строить диалог в паре или группе, задавать вопросы на уточнение. </w:t>
            </w:r>
            <w:r>
              <w:rPr>
                <w:sz w:val="22"/>
              </w:rPr>
              <w:t>Строить связное</w:t>
            </w:r>
            <w:r>
              <w:rPr>
                <w:spacing w:val="-52"/>
                <w:sz w:val="22"/>
              </w:rPr>
              <w:t xml:space="preserve"> </w:t>
            </w:r>
            <w:r>
              <w:rPr>
                <w:sz w:val="22"/>
              </w:rPr>
              <w:t>высказывание</w:t>
            </w:r>
            <w:r>
              <w:rPr>
                <w:spacing w:val="-3"/>
                <w:sz w:val="22"/>
              </w:rPr>
              <w:t xml:space="preserve"> </w:t>
            </w:r>
            <w:r>
              <w:rPr>
                <w:sz w:val="22"/>
              </w:rPr>
              <w:t>из</w:t>
            </w:r>
            <w:r>
              <w:rPr>
                <w:spacing w:val="53"/>
                <w:sz w:val="22"/>
              </w:rPr>
              <w:t xml:space="preserve"> </w:t>
            </w:r>
            <w:r>
              <w:rPr>
                <w:sz w:val="22"/>
              </w:rPr>
              <w:t>5-6 предложений</w:t>
            </w:r>
            <w:r>
              <w:rPr>
                <w:spacing w:val="3"/>
                <w:sz w:val="22"/>
              </w:rPr>
              <w:t xml:space="preserve"> </w:t>
            </w:r>
            <w:r>
              <w:rPr>
                <w:sz w:val="22"/>
              </w:rPr>
              <w:t>по</w:t>
            </w:r>
            <w:r>
              <w:rPr>
                <w:spacing w:val="-6"/>
                <w:sz w:val="22"/>
              </w:rPr>
              <w:t xml:space="preserve"> </w:t>
            </w:r>
            <w:r>
              <w:rPr>
                <w:sz w:val="22"/>
              </w:rPr>
              <w:t>предложенной</w:t>
            </w:r>
            <w:r>
              <w:rPr>
                <w:spacing w:val="-4"/>
                <w:sz w:val="22"/>
              </w:rPr>
              <w:t xml:space="preserve"> </w:t>
            </w:r>
            <w:r>
              <w:rPr>
                <w:sz w:val="22"/>
              </w:rPr>
              <w:t>теме..</w:t>
            </w:r>
          </w:p>
        </w:tc>
      </w:tr>
      <w:tr w:rsidR="006F09BA" w:rsidTr="00D40708">
        <w:trPr>
          <w:trHeight w:val="2116"/>
        </w:trPr>
        <w:tc>
          <w:tcPr>
            <w:tcW w:w="1526" w:type="dxa"/>
            <w:vMerge/>
            <w:tcBorders>
              <w:top w:val="nil"/>
            </w:tcBorders>
          </w:tcPr>
          <w:p w:rsidR="006F09BA" w:rsidRDefault="006F09BA" w:rsidP="00D40708">
            <w:pPr>
              <w:rPr>
                <w:sz w:val="2"/>
                <w:szCs w:val="2"/>
              </w:rPr>
            </w:pPr>
          </w:p>
        </w:tc>
        <w:tc>
          <w:tcPr>
            <w:tcW w:w="9160" w:type="dxa"/>
          </w:tcPr>
          <w:p w:rsidR="006F09BA" w:rsidRPr="006F09BA" w:rsidRDefault="006F09BA" w:rsidP="00D40708">
            <w:pPr>
              <w:pStyle w:val="TableParagraph"/>
              <w:tabs>
                <w:tab w:val="left" w:pos="3761"/>
                <w:tab w:val="left" w:pos="5521"/>
              </w:tabs>
              <w:spacing w:line="276" w:lineRule="auto"/>
              <w:ind w:left="109" w:right="322"/>
              <w:rPr>
                <w:lang w:val="ru-RU"/>
              </w:rPr>
            </w:pPr>
            <w:r w:rsidRPr="006F09BA">
              <w:rPr>
                <w:spacing w:val="-1"/>
                <w:u w:val="single"/>
                <w:lang w:val="ru-RU"/>
              </w:rPr>
              <w:t>Ученик получит</w:t>
            </w:r>
            <w:r w:rsidRPr="006F09BA">
              <w:rPr>
                <w:spacing w:val="3"/>
                <w:u w:val="single"/>
                <w:lang w:val="ru-RU"/>
              </w:rPr>
              <w:t xml:space="preserve"> </w:t>
            </w:r>
            <w:r w:rsidRPr="006F09BA">
              <w:rPr>
                <w:spacing w:val="-1"/>
                <w:u w:val="single"/>
                <w:lang w:val="ru-RU"/>
              </w:rPr>
              <w:t>возможность</w:t>
            </w:r>
            <w:r w:rsidRPr="006F09BA">
              <w:rPr>
                <w:spacing w:val="1"/>
                <w:u w:val="single"/>
                <w:lang w:val="ru-RU"/>
              </w:rPr>
              <w:t xml:space="preserve"> </w:t>
            </w:r>
            <w:r w:rsidRPr="006F09BA">
              <w:rPr>
                <w:u w:val="single"/>
                <w:lang w:val="ru-RU"/>
              </w:rPr>
              <w:t>научиться:</w:t>
            </w:r>
            <w:r w:rsidRPr="006F09BA">
              <w:rPr>
                <w:spacing w:val="-17"/>
                <w:lang w:val="ru-RU"/>
              </w:rPr>
              <w:t xml:space="preserve"> </w:t>
            </w:r>
            <w:r w:rsidRPr="006F09BA">
              <w:rPr>
                <w:rFonts w:ascii="Calibri" w:hAnsi="Calibri"/>
                <w:sz w:val="22"/>
                <w:lang w:val="ru-RU"/>
              </w:rPr>
              <w:t>-</w:t>
            </w:r>
            <w:r w:rsidRPr="006F09BA">
              <w:rPr>
                <w:rFonts w:ascii="Calibri" w:hAnsi="Calibri"/>
                <w:sz w:val="22"/>
                <w:lang w:val="ru-RU"/>
              </w:rPr>
              <w:tab/>
            </w:r>
            <w:r w:rsidRPr="006F09BA">
              <w:rPr>
                <w:sz w:val="22"/>
                <w:lang w:val="ru-RU"/>
              </w:rPr>
              <w:t>Пересказывать содержание</w:t>
            </w:r>
            <w:r w:rsidRPr="006F09BA">
              <w:rPr>
                <w:spacing w:val="1"/>
                <w:sz w:val="22"/>
                <w:lang w:val="ru-RU"/>
              </w:rPr>
              <w:t xml:space="preserve"> </w:t>
            </w:r>
            <w:r w:rsidRPr="006F09BA">
              <w:rPr>
                <w:sz w:val="22"/>
                <w:lang w:val="ru-RU"/>
              </w:rPr>
              <w:t>пр</w:t>
            </w:r>
            <w:r w:rsidRPr="006F09BA">
              <w:rPr>
                <w:sz w:val="22"/>
                <w:lang w:val="ru-RU"/>
              </w:rPr>
              <w:t>о</w:t>
            </w:r>
            <w:r w:rsidRPr="006F09BA">
              <w:rPr>
                <w:sz w:val="22"/>
                <w:lang w:val="ru-RU"/>
              </w:rPr>
              <w:t>изведения</w:t>
            </w:r>
            <w:r w:rsidRPr="006F09BA">
              <w:rPr>
                <w:spacing w:val="49"/>
                <w:sz w:val="22"/>
                <w:lang w:val="ru-RU"/>
              </w:rPr>
              <w:t xml:space="preserve"> </w:t>
            </w:r>
            <w:r w:rsidRPr="006F09BA">
              <w:rPr>
                <w:sz w:val="22"/>
                <w:lang w:val="ru-RU"/>
              </w:rPr>
              <w:t>выборочно</w:t>
            </w:r>
            <w:r w:rsidRPr="006F09BA">
              <w:rPr>
                <w:spacing w:val="-2"/>
                <w:sz w:val="22"/>
                <w:lang w:val="ru-RU"/>
              </w:rPr>
              <w:t xml:space="preserve"> </w:t>
            </w:r>
            <w:r w:rsidRPr="006F09BA">
              <w:rPr>
                <w:sz w:val="22"/>
                <w:lang w:val="ru-RU"/>
              </w:rPr>
              <w:t>и сжато.</w:t>
            </w:r>
            <w:r w:rsidRPr="006F09BA">
              <w:rPr>
                <w:sz w:val="22"/>
                <w:lang w:val="ru-RU"/>
              </w:rPr>
              <w:tab/>
              <w:t>Понимать</w:t>
            </w:r>
            <w:r w:rsidRPr="006F09BA">
              <w:rPr>
                <w:spacing w:val="-8"/>
                <w:sz w:val="22"/>
                <w:lang w:val="ru-RU"/>
              </w:rPr>
              <w:t xml:space="preserve"> </w:t>
            </w:r>
            <w:r w:rsidRPr="006F09BA">
              <w:rPr>
                <w:sz w:val="22"/>
                <w:lang w:val="ru-RU"/>
              </w:rPr>
              <w:t>особенности</w:t>
            </w:r>
            <w:r w:rsidRPr="006F09BA">
              <w:rPr>
                <w:spacing w:val="-10"/>
                <w:sz w:val="22"/>
                <w:lang w:val="ru-RU"/>
              </w:rPr>
              <w:t xml:space="preserve"> </w:t>
            </w:r>
            <w:r w:rsidRPr="006F09BA">
              <w:rPr>
                <w:sz w:val="22"/>
                <w:lang w:val="ru-RU"/>
              </w:rPr>
              <w:t>стихотворения:</w:t>
            </w:r>
            <w:r w:rsidRPr="006F09BA">
              <w:rPr>
                <w:spacing w:val="-8"/>
                <w:sz w:val="22"/>
                <w:lang w:val="ru-RU"/>
              </w:rPr>
              <w:t xml:space="preserve"> </w:t>
            </w:r>
            <w:r w:rsidRPr="006F09BA">
              <w:rPr>
                <w:sz w:val="22"/>
                <w:lang w:val="ru-RU"/>
              </w:rPr>
              <w:t>расположение</w:t>
            </w:r>
            <w:r w:rsidRPr="006F09BA">
              <w:rPr>
                <w:spacing w:val="-52"/>
                <w:sz w:val="22"/>
                <w:lang w:val="ru-RU"/>
              </w:rPr>
              <w:t xml:space="preserve"> </w:t>
            </w:r>
            <w:r w:rsidRPr="006F09BA">
              <w:rPr>
                <w:sz w:val="22"/>
                <w:lang w:val="ru-RU"/>
              </w:rPr>
              <w:t>строк, рифму, ритм.</w:t>
            </w:r>
          </w:p>
          <w:p w:rsidR="006F09BA" w:rsidRPr="006F09BA" w:rsidRDefault="006F09BA" w:rsidP="00D40708">
            <w:pPr>
              <w:pStyle w:val="TableParagraph"/>
              <w:spacing w:before="3" w:line="276" w:lineRule="auto"/>
              <w:ind w:left="109" w:firstLine="385"/>
              <w:rPr>
                <w:lang w:val="ru-RU"/>
              </w:rPr>
            </w:pPr>
            <w:r w:rsidRPr="006F09BA">
              <w:rPr>
                <w:sz w:val="22"/>
                <w:lang w:val="ru-RU"/>
              </w:rPr>
              <w:t>Определять</w:t>
            </w:r>
            <w:r w:rsidRPr="006F09BA">
              <w:rPr>
                <w:spacing w:val="-5"/>
                <w:sz w:val="22"/>
                <w:lang w:val="ru-RU"/>
              </w:rPr>
              <w:t xml:space="preserve"> </w:t>
            </w:r>
            <w:r w:rsidRPr="006F09BA">
              <w:rPr>
                <w:sz w:val="22"/>
                <w:lang w:val="ru-RU"/>
              </w:rPr>
              <w:t>героев</w:t>
            </w:r>
            <w:r w:rsidRPr="006F09BA">
              <w:rPr>
                <w:spacing w:val="-3"/>
                <w:sz w:val="22"/>
                <w:lang w:val="ru-RU"/>
              </w:rPr>
              <w:t xml:space="preserve"> </w:t>
            </w:r>
            <w:r w:rsidRPr="006F09BA">
              <w:rPr>
                <w:sz w:val="22"/>
                <w:lang w:val="ru-RU"/>
              </w:rPr>
              <w:t>басни,</w:t>
            </w:r>
            <w:r w:rsidRPr="006F09BA">
              <w:rPr>
                <w:spacing w:val="-4"/>
                <w:sz w:val="22"/>
                <w:lang w:val="ru-RU"/>
              </w:rPr>
              <w:t xml:space="preserve"> </w:t>
            </w:r>
            <w:r w:rsidRPr="006F09BA">
              <w:rPr>
                <w:sz w:val="22"/>
                <w:lang w:val="ru-RU"/>
              </w:rPr>
              <w:t>характеризовать</w:t>
            </w:r>
            <w:r w:rsidRPr="006F09BA">
              <w:rPr>
                <w:spacing w:val="-4"/>
                <w:sz w:val="22"/>
                <w:lang w:val="ru-RU"/>
              </w:rPr>
              <w:t xml:space="preserve"> </w:t>
            </w:r>
            <w:r w:rsidRPr="006F09BA">
              <w:rPr>
                <w:sz w:val="22"/>
                <w:lang w:val="ru-RU"/>
              </w:rPr>
              <w:t>их,</w:t>
            </w:r>
            <w:r w:rsidRPr="006F09BA">
              <w:rPr>
                <w:spacing w:val="-9"/>
                <w:sz w:val="22"/>
                <w:lang w:val="ru-RU"/>
              </w:rPr>
              <w:t xml:space="preserve"> </w:t>
            </w:r>
            <w:r w:rsidRPr="006F09BA">
              <w:rPr>
                <w:sz w:val="22"/>
                <w:lang w:val="ru-RU"/>
              </w:rPr>
              <w:t>понимать</w:t>
            </w:r>
            <w:r w:rsidRPr="006F09BA">
              <w:rPr>
                <w:spacing w:val="-5"/>
                <w:sz w:val="22"/>
                <w:lang w:val="ru-RU"/>
              </w:rPr>
              <w:t xml:space="preserve"> </w:t>
            </w:r>
            <w:r w:rsidRPr="006F09BA">
              <w:rPr>
                <w:sz w:val="22"/>
                <w:lang w:val="ru-RU"/>
              </w:rPr>
              <w:t>мораль</w:t>
            </w:r>
            <w:r w:rsidRPr="006F09BA">
              <w:rPr>
                <w:spacing w:val="-4"/>
                <w:sz w:val="22"/>
                <w:lang w:val="ru-RU"/>
              </w:rPr>
              <w:t xml:space="preserve"> </w:t>
            </w:r>
            <w:r w:rsidRPr="006F09BA">
              <w:rPr>
                <w:sz w:val="22"/>
                <w:lang w:val="ru-RU"/>
              </w:rPr>
              <w:t>и</w:t>
            </w:r>
            <w:r w:rsidRPr="006F09BA">
              <w:rPr>
                <w:spacing w:val="-3"/>
                <w:sz w:val="22"/>
                <w:lang w:val="ru-RU"/>
              </w:rPr>
              <w:t xml:space="preserve"> </w:t>
            </w:r>
            <w:r w:rsidRPr="006F09BA">
              <w:rPr>
                <w:sz w:val="22"/>
                <w:lang w:val="ru-RU"/>
              </w:rPr>
              <w:t>разъяснять</w:t>
            </w:r>
            <w:r w:rsidRPr="006F09BA">
              <w:rPr>
                <w:spacing w:val="-4"/>
                <w:sz w:val="22"/>
                <w:lang w:val="ru-RU"/>
              </w:rPr>
              <w:t xml:space="preserve"> </w:t>
            </w:r>
            <w:r w:rsidRPr="006F09BA">
              <w:rPr>
                <w:sz w:val="22"/>
                <w:lang w:val="ru-RU"/>
              </w:rPr>
              <w:t>её</w:t>
            </w:r>
            <w:r w:rsidRPr="006F09BA">
              <w:rPr>
                <w:spacing w:val="-2"/>
                <w:sz w:val="22"/>
                <w:lang w:val="ru-RU"/>
              </w:rPr>
              <w:t xml:space="preserve"> </w:t>
            </w:r>
            <w:r w:rsidRPr="006F09BA">
              <w:rPr>
                <w:sz w:val="22"/>
                <w:lang w:val="ru-RU"/>
              </w:rPr>
              <w:t>своими</w:t>
            </w:r>
            <w:r w:rsidRPr="006F09BA">
              <w:rPr>
                <w:spacing w:val="-52"/>
                <w:sz w:val="22"/>
                <w:lang w:val="ru-RU"/>
              </w:rPr>
              <w:t xml:space="preserve"> </w:t>
            </w:r>
            <w:r w:rsidRPr="006F09BA">
              <w:rPr>
                <w:sz w:val="22"/>
                <w:lang w:val="ru-RU"/>
              </w:rPr>
              <w:t>словами.</w:t>
            </w:r>
          </w:p>
          <w:p w:rsidR="006F09BA" w:rsidRPr="006F09BA" w:rsidRDefault="006F09BA" w:rsidP="00D40708">
            <w:pPr>
              <w:pStyle w:val="TableParagraph"/>
              <w:spacing w:line="251" w:lineRule="exact"/>
              <w:ind w:left="549"/>
              <w:rPr>
                <w:lang w:val="ru-RU"/>
              </w:rPr>
            </w:pPr>
            <w:r w:rsidRPr="006F09BA">
              <w:rPr>
                <w:sz w:val="22"/>
                <w:lang w:val="ru-RU"/>
              </w:rPr>
              <w:t>Находить</w:t>
            </w:r>
            <w:r w:rsidRPr="006F09BA">
              <w:rPr>
                <w:spacing w:val="-5"/>
                <w:sz w:val="22"/>
                <w:lang w:val="ru-RU"/>
              </w:rPr>
              <w:t xml:space="preserve"> </w:t>
            </w:r>
            <w:r w:rsidRPr="006F09BA">
              <w:rPr>
                <w:sz w:val="22"/>
                <w:lang w:val="ru-RU"/>
              </w:rPr>
              <w:t>в</w:t>
            </w:r>
            <w:r w:rsidRPr="006F09BA">
              <w:rPr>
                <w:spacing w:val="-4"/>
                <w:sz w:val="22"/>
                <w:lang w:val="ru-RU"/>
              </w:rPr>
              <w:t xml:space="preserve"> </w:t>
            </w:r>
            <w:r w:rsidRPr="006F09BA">
              <w:rPr>
                <w:sz w:val="22"/>
                <w:lang w:val="ru-RU"/>
              </w:rPr>
              <w:t>произведении</w:t>
            </w:r>
            <w:r w:rsidRPr="006F09BA">
              <w:rPr>
                <w:spacing w:val="-8"/>
                <w:sz w:val="22"/>
                <w:lang w:val="ru-RU"/>
              </w:rPr>
              <w:t xml:space="preserve"> </w:t>
            </w:r>
            <w:r w:rsidRPr="006F09BA">
              <w:rPr>
                <w:sz w:val="22"/>
                <w:lang w:val="ru-RU"/>
              </w:rPr>
              <w:t>средства</w:t>
            </w:r>
            <w:r w:rsidRPr="006F09BA">
              <w:rPr>
                <w:spacing w:val="-2"/>
                <w:sz w:val="22"/>
                <w:lang w:val="ru-RU"/>
              </w:rPr>
              <w:t xml:space="preserve"> </w:t>
            </w:r>
            <w:r w:rsidRPr="006F09BA">
              <w:rPr>
                <w:sz w:val="22"/>
                <w:lang w:val="ru-RU"/>
              </w:rPr>
              <w:t>художественной</w:t>
            </w:r>
            <w:r w:rsidRPr="006F09BA">
              <w:rPr>
                <w:spacing w:val="-3"/>
                <w:sz w:val="22"/>
                <w:lang w:val="ru-RU"/>
              </w:rPr>
              <w:t xml:space="preserve"> </w:t>
            </w:r>
            <w:r w:rsidRPr="006F09BA">
              <w:rPr>
                <w:sz w:val="22"/>
                <w:lang w:val="ru-RU"/>
              </w:rPr>
              <w:t>выразительности</w:t>
            </w:r>
            <w:r w:rsidRPr="006F09BA">
              <w:rPr>
                <w:spacing w:val="-3"/>
                <w:sz w:val="22"/>
                <w:lang w:val="ru-RU"/>
              </w:rPr>
              <w:t xml:space="preserve"> </w:t>
            </w:r>
            <w:r w:rsidRPr="006F09BA">
              <w:rPr>
                <w:sz w:val="22"/>
                <w:lang w:val="ru-RU"/>
              </w:rPr>
              <w:t>(сравнение,</w:t>
            </w:r>
          </w:p>
          <w:p w:rsidR="006F09BA" w:rsidRDefault="006F09BA" w:rsidP="00D40708">
            <w:pPr>
              <w:pStyle w:val="TableParagraph"/>
              <w:spacing w:before="37"/>
              <w:ind w:left="109"/>
            </w:pPr>
            <w:r>
              <w:rPr>
                <w:sz w:val="22"/>
              </w:rPr>
              <w:t>олицетворение).</w:t>
            </w:r>
          </w:p>
        </w:tc>
      </w:tr>
    </w:tbl>
    <w:p w:rsidR="006F09BA" w:rsidRDefault="006F09BA" w:rsidP="006F09BA">
      <w:pPr>
        <w:pStyle w:val="afffd"/>
        <w:spacing w:before="4"/>
        <w:rPr>
          <w:sz w:val="24"/>
        </w:rPr>
      </w:pPr>
    </w:p>
    <w:p w:rsidR="006F09BA" w:rsidRDefault="006F09BA" w:rsidP="006F09BA">
      <w:pPr>
        <w:spacing w:before="88" w:after="55"/>
        <w:ind w:left="709" w:right="968"/>
        <w:jc w:val="center"/>
        <w:rPr>
          <w:sz w:val="28"/>
        </w:rPr>
      </w:pPr>
      <w:r>
        <w:rPr>
          <w:sz w:val="28"/>
        </w:rPr>
        <w:t>Планируемые</w:t>
      </w:r>
      <w:r>
        <w:rPr>
          <w:spacing w:val="-4"/>
          <w:sz w:val="28"/>
        </w:rPr>
        <w:t xml:space="preserve"> </w:t>
      </w:r>
      <w:r>
        <w:rPr>
          <w:sz w:val="28"/>
        </w:rPr>
        <w:t>образовательные</w:t>
      </w:r>
      <w:r>
        <w:rPr>
          <w:spacing w:val="-3"/>
          <w:sz w:val="28"/>
        </w:rPr>
        <w:t xml:space="preserve"> </w:t>
      </w:r>
      <w:r>
        <w:rPr>
          <w:sz w:val="28"/>
        </w:rPr>
        <w:t>результаты</w:t>
      </w:r>
      <w:r>
        <w:rPr>
          <w:spacing w:val="-2"/>
          <w:sz w:val="28"/>
        </w:rPr>
        <w:t xml:space="preserve"> </w:t>
      </w:r>
      <w:r>
        <w:rPr>
          <w:sz w:val="28"/>
        </w:rPr>
        <w:t>освоения</w:t>
      </w:r>
      <w:r>
        <w:rPr>
          <w:spacing w:val="-2"/>
          <w:sz w:val="28"/>
        </w:rPr>
        <w:t xml:space="preserve"> </w:t>
      </w:r>
      <w:r>
        <w:rPr>
          <w:sz w:val="28"/>
        </w:rPr>
        <w:t>предмета,</w:t>
      </w:r>
      <w:r>
        <w:rPr>
          <w:spacing w:val="-3"/>
          <w:sz w:val="28"/>
        </w:rPr>
        <w:t xml:space="preserve"> </w:t>
      </w:r>
      <w:r>
        <w:rPr>
          <w:sz w:val="28"/>
        </w:rPr>
        <w:t>курса</w:t>
      </w:r>
      <w:r>
        <w:rPr>
          <w:spacing w:val="-3"/>
          <w:sz w:val="28"/>
        </w:rPr>
        <w:t xml:space="preserve"> </w:t>
      </w:r>
      <w:r w:rsidR="00F40205">
        <w:rPr>
          <w:sz w:val="28"/>
        </w:rPr>
        <w:t>(Ф</w:t>
      </w:r>
      <w:r>
        <w:rPr>
          <w:spacing w:val="-5"/>
          <w:sz w:val="28"/>
        </w:rPr>
        <w:t xml:space="preserve"> </w:t>
      </w:r>
      <w:r>
        <w:rPr>
          <w:sz w:val="28"/>
        </w:rPr>
        <w:t>ГОС)</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1"/>
        <w:gridCol w:w="8809"/>
      </w:tblGrid>
      <w:tr w:rsidR="006F09BA" w:rsidTr="00D40708">
        <w:trPr>
          <w:trHeight w:val="2615"/>
        </w:trPr>
        <w:tc>
          <w:tcPr>
            <w:tcW w:w="1651" w:type="dxa"/>
          </w:tcPr>
          <w:p w:rsidR="006F09BA" w:rsidRDefault="006F09BA" w:rsidP="00D40708">
            <w:pPr>
              <w:pStyle w:val="TableParagraph"/>
              <w:spacing w:line="276" w:lineRule="auto"/>
              <w:ind w:left="380" w:right="344" w:firstLine="125"/>
            </w:pPr>
            <w:r>
              <w:rPr>
                <w:sz w:val="22"/>
              </w:rPr>
              <w:t>Знать /</w:t>
            </w:r>
            <w:r>
              <w:rPr>
                <w:spacing w:val="1"/>
                <w:sz w:val="22"/>
              </w:rPr>
              <w:t xml:space="preserve"> </w:t>
            </w:r>
            <w:r>
              <w:rPr>
                <w:sz w:val="22"/>
              </w:rPr>
              <w:t>понимать</w:t>
            </w:r>
          </w:p>
        </w:tc>
        <w:tc>
          <w:tcPr>
            <w:tcW w:w="8809" w:type="dxa"/>
          </w:tcPr>
          <w:p w:rsidR="006F09BA" w:rsidRPr="006F09BA" w:rsidRDefault="006F09BA" w:rsidP="00D40708">
            <w:pPr>
              <w:pStyle w:val="TableParagraph"/>
              <w:spacing w:line="276" w:lineRule="auto"/>
              <w:ind w:left="109" w:right="106"/>
              <w:jc w:val="both"/>
              <w:rPr>
                <w:lang w:val="ru-RU"/>
              </w:rPr>
            </w:pPr>
            <w:r w:rsidRPr="006F09BA">
              <w:rPr>
                <w:sz w:val="22"/>
                <w:lang w:val="ru-RU"/>
              </w:rPr>
              <w:t>Различать</w:t>
            </w:r>
            <w:r w:rsidRPr="006F09BA">
              <w:rPr>
                <w:spacing w:val="1"/>
                <w:sz w:val="22"/>
                <w:lang w:val="ru-RU"/>
              </w:rPr>
              <w:t xml:space="preserve"> </w:t>
            </w:r>
            <w:r w:rsidRPr="006F09BA">
              <w:rPr>
                <w:sz w:val="22"/>
                <w:lang w:val="ru-RU"/>
              </w:rPr>
              <w:t>потешки,</w:t>
            </w:r>
            <w:r w:rsidRPr="006F09BA">
              <w:rPr>
                <w:spacing w:val="1"/>
                <w:sz w:val="22"/>
                <w:lang w:val="ru-RU"/>
              </w:rPr>
              <w:t xml:space="preserve"> </w:t>
            </w:r>
            <w:r w:rsidRPr="006F09BA">
              <w:rPr>
                <w:sz w:val="22"/>
                <w:lang w:val="ru-RU"/>
              </w:rPr>
              <w:t>небылицы,</w:t>
            </w:r>
            <w:r w:rsidRPr="006F09BA">
              <w:rPr>
                <w:spacing w:val="1"/>
                <w:sz w:val="22"/>
                <w:lang w:val="ru-RU"/>
              </w:rPr>
              <w:t xml:space="preserve"> </w:t>
            </w:r>
            <w:r w:rsidRPr="006F09BA">
              <w:rPr>
                <w:sz w:val="22"/>
                <w:lang w:val="ru-RU"/>
              </w:rPr>
              <w:t>песенки,</w:t>
            </w:r>
            <w:r w:rsidRPr="006F09BA">
              <w:rPr>
                <w:spacing w:val="1"/>
                <w:sz w:val="22"/>
                <w:lang w:val="ru-RU"/>
              </w:rPr>
              <w:t xml:space="preserve"> </w:t>
            </w:r>
            <w:r w:rsidRPr="006F09BA">
              <w:rPr>
                <w:sz w:val="22"/>
                <w:lang w:val="ru-RU"/>
              </w:rPr>
              <w:t>считалки,</w:t>
            </w:r>
            <w:r w:rsidRPr="006F09BA">
              <w:rPr>
                <w:spacing w:val="1"/>
                <w:sz w:val="22"/>
                <w:lang w:val="ru-RU"/>
              </w:rPr>
              <w:t xml:space="preserve"> </w:t>
            </w:r>
            <w:r w:rsidRPr="006F09BA">
              <w:rPr>
                <w:sz w:val="22"/>
                <w:lang w:val="ru-RU"/>
              </w:rPr>
              <w:t>народные</w:t>
            </w:r>
            <w:r w:rsidRPr="006F09BA">
              <w:rPr>
                <w:spacing w:val="1"/>
                <w:sz w:val="22"/>
                <w:lang w:val="ru-RU"/>
              </w:rPr>
              <w:t xml:space="preserve"> </w:t>
            </w:r>
            <w:r w:rsidRPr="006F09BA">
              <w:rPr>
                <w:sz w:val="22"/>
                <w:lang w:val="ru-RU"/>
              </w:rPr>
              <w:t>сказки,</w:t>
            </w:r>
            <w:r w:rsidRPr="006F09BA">
              <w:rPr>
                <w:spacing w:val="1"/>
                <w:sz w:val="22"/>
                <w:lang w:val="ru-RU"/>
              </w:rPr>
              <w:t xml:space="preserve"> </w:t>
            </w:r>
            <w:r w:rsidRPr="006F09BA">
              <w:rPr>
                <w:sz w:val="22"/>
                <w:lang w:val="ru-RU"/>
              </w:rPr>
              <w:t>осознавать</w:t>
            </w:r>
            <w:r w:rsidRPr="006F09BA">
              <w:rPr>
                <w:spacing w:val="1"/>
                <w:sz w:val="22"/>
                <w:lang w:val="ru-RU"/>
              </w:rPr>
              <w:t xml:space="preserve"> </w:t>
            </w:r>
            <w:r w:rsidRPr="006F09BA">
              <w:rPr>
                <w:sz w:val="22"/>
                <w:lang w:val="ru-RU"/>
              </w:rPr>
              <w:t>их</w:t>
            </w:r>
            <w:r w:rsidRPr="006F09BA">
              <w:rPr>
                <w:spacing w:val="1"/>
                <w:sz w:val="22"/>
                <w:lang w:val="ru-RU"/>
              </w:rPr>
              <w:t xml:space="preserve"> </w:t>
            </w:r>
            <w:r w:rsidRPr="006F09BA">
              <w:rPr>
                <w:sz w:val="22"/>
                <w:lang w:val="ru-RU"/>
              </w:rPr>
              <w:t>кул</w:t>
            </w:r>
            <w:r w:rsidRPr="006F09BA">
              <w:rPr>
                <w:sz w:val="22"/>
                <w:lang w:val="ru-RU"/>
              </w:rPr>
              <w:t>ь</w:t>
            </w:r>
            <w:r w:rsidRPr="006F09BA">
              <w:rPr>
                <w:sz w:val="22"/>
                <w:lang w:val="ru-RU"/>
              </w:rPr>
              <w:t>турную</w:t>
            </w:r>
            <w:r w:rsidRPr="006F09BA">
              <w:rPr>
                <w:spacing w:val="-1"/>
                <w:sz w:val="22"/>
                <w:lang w:val="ru-RU"/>
              </w:rPr>
              <w:t xml:space="preserve"> </w:t>
            </w:r>
            <w:r w:rsidRPr="006F09BA">
              <w:rPr>
                <w:sz w:val="22"/>
                <w:lang w:val="ru-RU"/>
              </w:rPr>
              <w:t>ценность</w:t>
            </w:r>
            <w:r w:rsidRPr="006F09BA">
              <w:rPr>
                <w:spacing w:val="-1"/>
                <w:sz w:val="22"/>
                <w:lang w:val="ru-RU"/>
              </w:rPr>
              <w:t xml:space="preserve"> </w:t>
            </w:r>
            <w:r w:rsidRPr="006F09BA">
              <w:rPr>
                <w:sz w:val="22"/>
                <w:lang w:val="ru-RU"/>
              </w:rPr>
              <w:t>для</w:t>
            </w:r>
            <w:r w:rsidRPr="006F09BA">
              <w:rPr>
                <w:spacing w:val="-1"/>
                <w:sz w:val="22"/>
                <w:lang w:val="ru-RU"/>
              </w:rPr>
              <w:t xml:space="preserve"> </w:t>
            </w:r>
            <w:r w:rsidRPr="006F09BA">
              <w:rPr>
                <w:sz w:val="22"/>
                <w:lang w:val="ru-RU"/>
              </w:rPr>
              <w:t>русского народа;</w:t>
            </w:r>
          </w:p>
          <w:p w:rsidR="006F09BA" w:rsidRPr="006F09BA" w:rsidRDefault="006F09BA" w:rsidP="00D40708">
            <w:pPr>
              <w:pStyle w:val="TableParagraph"/>
              <w:spacing w:line="276" w:lineRule="auto"/>
              <w:ind w:left="109" w:right="93" w:firstLine="385"/>
              <w:jc w:val="both"/>
              <w:rPr>
                <w:lang w:val="ru-RU"/>
              </w:rPr>
            </w:pPr>
            <w:r w:rsidRPr="006F09BA">
              <w:rPr>
                <w:sz w:val="22"/>
                <w:lang w:val="ru-RU"/>
              </w:rPr>
              <w:t>Находить</w:t>
            </w:r>
            <w:r w:rsidRPr="006F09BA">
              <w:rPr>
                <w:spacing w:val="1"/>
                <w:sz w:val="22"/>
                <w:lang w:val="ru-RU"/>
              </w:rPr>
              <w:t xml:space="preserve"> </w:t>
            </w:r>
            <w:r w:rsidRPr="006F09BA">
              <w:rPr>
                <w:sz w:val="22"/>
                <w:lang w:val="ru-RU"/>
              </w:rPr>
              <w:t>отличия</w:t>
            </w:r>
            <w:r w:rsidRPr="006F09BA">
              <w:rPr>
                <w:spacing w:val="1"/>
                <w:sz w:val="22"/>
                <w:lang w:val="ru-RU"/>
              </w:rPr>
              <w:t xml:space="preserve"> </w:t>
            </w:r>
            <w:r w:rsidRPr="006F09BA">
              <w:rPr>
                <w:sz w:val="22"/>
                <w:lang w:val="ru-RU"/>
              </w:rPr>
              <w:t>между</w:t>
            </w:r>
            <w:r w:rsidRPr="006F09BA">
              <w:rPr>
                <w:spacing w:val="1"/>
                <w:sz w:val="22"/>
                <w:lang w:val="ru-RU"/>
              </w:rPr>
              <w:t xml:space="preserve"> </w:t>
            </w:r>
            <w:r w:rsidRPr="006F09BA">
              <w:rPr>
                <w:sz w:val="22"/>
                <w:lang w:val="ru-RU"/>
              </w:rPr>
              <w:t>научно-познавательным</w:t>
            </w:r>
            <w:r w:rsidRPr="006F09BA">
              <w:rPr>
                <w:spacing w:val="1"/>
                <w:sz w:val="22"/>
                <w:lang w:val="ru-RU"/>
              </w:rPr>
              <w:t xml:space="preserve"> </w:t>
            </w:r>
            <w:r w:rsidRPr="006F09BA">
              <w:rPr>
                <w:sz w:val="22"/>
                <w:lang w:val="ru-RU"/>
              </w:rPr>
              <w:t>и</w:t>
            </w:r>
            <w:r w:rsidRPr="006F09BA">
              <w:rPr>
                <w:spacing w:val="1"/>
                <w:sz w:val="22"/>
                <w:lang w:val="ru-RU"/>
              </w:rPr>
              <w:t xml:space="preserve"> </w:t>
            </w:r>
            <w:r w:rsidRPr="006F09BA">
              <w:rPr>
                <w:sz w:val="22"/>
                <w:lang w:val="ru-RU"/>
              </w:rPr>
              <w:t>художественным</w:t>
            </w:r>
            <w:r w:rsidRPr="006F09BA">
              <w:rPr>
                <w:spacing w:val="1"/>
                <w:sz w:val="22"/>
                <w:lang w:val="ru-RU"/>
              </w:rPr>
              <w:t xml:space="preserve"> </w:t>
            </w:r>
            <w:r w:rsidRPr="006F09BA">
              <w:rPr>
                <w:sz w:val="22"/>
                <w:lang w:val="ru-RU"/>
              </w:rPr>
              <w:t>текстом;</w:t>
            </w:r>
            <w:r w:rsidRPr="006F09BA">
              <w:rPr>
                <w:spacing w:val="1"/>
                <w:sz w:val="22"/>
                <w:lang w:val="ru-RU"/>
              </w:rPr>
              <w:t xml:space="preserve"> </w:t>
            </w:r>
            <w:r w:rsidRPr="006F09BA">
              <w:rPr>
                <w:sz w:val="22"/>
                <w:lang w:val="ru-RU"/>
              </w:rPr>
              <w:t>прив</w:t>
            </w:r>
            <w:r w:rsidRPr="006F09BA">
              <w:rPr>
                <w:sz w:val="22"/>
                <w:lang w:val="ru-RU"/>
              </w:rPr>
              <w:t>о</w:t>
            </w:r>
            <w:r w:rsidRPr="006F09BA">
              <w:rPr>
                <w:sz w:val="22"/>
                <w:lang w:val="ru-RU"/>
              </w:rPr>
              <w:t>дить</w:t>
            </w:r>
            <w:r w:rsidRPr="006F09BA">
              <w:rPr>
                <w:spacing w:val="1"/>
                <w:sz w:val="22"/>
                <w:lang w:val="ru-RU"/>
              </w:rPr>
              <w:t xml:space="preserve"> </w:t>
            </w:r>
            <w:r w:rsidRPr="006F09BA">
              <w:rPr>
                <w:sz w:val="22"/>
                <w:lang w:val="ru-RU"/>
              </w:rPr>
              <w:t>факты</w:t>
            </w:r>
            <w:r w:rsidRPr="006F09BA">
              <w:rPr>
                <w:spacing w:val="1"/>
                <w:sz w:val="22"/>
                <w:lang w:val="ru-RU"/>
              </w:rPr>
              <w:t xml:space="preserve"> </w:t>
            </w:r>
            <w:r w:rsidRPr="006F09BA">
              <w:rPr>
                <w:sz w:val="22"/>
                <w:lang w:val="ru-RU"/>
              </w:rPr>
              <w:t>из</w:t>
            </w:r>
            <w:r w:rsidRPr="006F09BA">
              <w:rPr>
                <w:spacing w:val="1"/>
                <w:sz w:val="22"/>
                <w:lang w:val="ru-RU"/>
              </w:rPr>
              <w:t xml:space="preserve"> </w:t>
            </w:r>
            <w:r w:rsidRPr="006F09BA">
              <w:rPr>
                <w:sz w:val="22"/>
                <w:lang w:val="ru-RU"/>
              </w:rPr>
              <w:t>текста,</w:t>
            </w:r>
            <w:r w:rsidRPr="006F09BA">
              <w:rPr>
                <w:spacing w:val="1"/>
                <w:sz w:val="22"/>
                <w:lang w:val="ru-RU"/>
              </w:rPr>
              <w:t xml:space="preserve"> </w:t>
            </w:r>
            <w:r w:rsidRPr="006F09BA">
              <w:rPr>
                <w:sz w:val="22"/>
                <w:lang w:val="ru-RU"/>
              </w:rPr>
              <w:t>указывающие</w:t>
            </w:r>
            <w:r w:rsidRPr="006F09BA">
              <w:rPr>
                <w:spacing w:val="1"/>
                <w:sz w:val="22"/>
                <w:lang w:val="ru-RU"/>
              </w:rPr>
              <w:t xml:space="preserve"> </w:t>
            </w:r>
            <w:r w:rsidRPr="006F09BA">
              <w:rPr>
                <w:sz w:val="22"/>
                <w:lang w:val="ru-RU"/>
              </w:rPr>
              <w:t>на</w:t>
            </w:r>
            <w:r w:rsidRPr="006F09BA">
              <w:rPr>
                <w:spacing w:val="1"/>
                <w:sz w:val="22"/>
                <w:lang w:val="ru-RU"/>
              </w:rPr>
              <w:t xml:space="preserve"> </w:t>
            </w:r>
            <w:r w:rsidRPr="006F09BA">
              <w:rPr>
                <w:sz w:val="22"/>
                <w:lang w:val="ru-RU"/>
              </w:rPr>
              <w:t>его</w:t>
            </w:r>
            <w:r w:rsidRPr="006F09BA">
              <w:rPr>
                <w:spacing w:val="1"/>
                <w:sz w:val="22"/>
                <w:lang w:val="ru-RU"/>
              </w:rPr>
              <w:t xml:space="preserve"> </w:t>
            </w:r>
            <w:r w:rsidRPr="006F09BA">
              <w:rPr>
                <w:sz w:val="22"/>
                <w:lang w:val="ru-RU"/>
              </w:rPr>
              <w:t>принадлежность</w:t>
            </w:r>
            <w:r w:rsidRPr="006F09BA">
              <w:rPr>
                <w:spacing w:val="1"/>
                <w:sz w:val="22"/>
                <w:lang w:val="ru-RU"/>
              </w:rPr>
              <w:t xml:space="preserve"> </w:t>
            </w:r>
            <w:r w:rsidRPr="006F09BA">
              <w:rPr>
                <w:sz w:val="22"/>
                <w:lang w:val="ru-RU"/>
              </w:rPr>
              <w:t>к</w:t>
            </w:r>
            <w:r w:rsidRPr="006F09BA">
              <w:rPr>
                <w:spacing w:val="1"/>
                <w:sz w:val="22"/>
                <w:lang w:val="ru-RU"/>
              </w:rPr>
              <w:t xml:space="preserve"> </w:t>
            </w:r>
            <w:r w:rsidRPr="006F09BA">
              <w:rPr>
                <w:sz w:val="22"/>
                <w:lang w:val="ru-RU"/>
              </w:rPr>
              <w:t>научно-</w:t>
            </w:r>
            <w:r w:rsidRPr="006F09BA">
              <w:rPr>
                <w:spacing w:val="1"/>
                <w:sz w:val="22"/>
                <w:lang w:val="ru-RU"/>
              </w:rPr>
              <w:t xml:space="preserve"> </w:t>
            </w:r>
            <w:r w:rsidRPr="006F09BA">
              <w:rPr>
                <w:sz w:val="22"/>
                <w:lang w:val="ru-RU"/>
              </w:rPr>
              <w:t>познавательному</w:t>
            </w:r>
            <w:r w:rsidRPr="006F09BA">
              <w:rPr>
                <w:spacing w:val="-1"/>
                <w:sz w:val="22"/>
                <w:lang w:val="ru-RU"/>
              </w:rPr>
              <w:t xml:space="preserve"> </w:t>
            </w:r>
            <w:r w:rsidRPr="006F09BA">
              <w:rPr>
                <w:sz w:val="22"/>
                <w:lang w:val="ru-RU"/>
              </w:rPr>
              <w:t>или</w:t>
            </w:r>
            <w:r w:rsidRPr="006F09BA">
              <w:rPr>
                <w:spacing w:val="1"/>
                <w:sz w:val="22"/>
                <w:lang w:val="ru-RU"/>
              </w:rPr>
              <w:t xml:space="preserve"> </w:t>
            </w:r>
            <w:r w:rsidRPr="006F09BA">
              <w:rPr>
                <w:sz w:val="22"/>
                <w:lang w:val="ru-RU"/>
              </w:rPr>
              <w:t>художественному;</w:t>
            </w:r>
            <w:r w:rsidRPr="006F09BA">
              <w:rPr>
                <w:spacing w:val="-2"/>
                <w:sz w:val="22"/>
                <w:lang w:val="ru-RU"/>
              </w:rPr>
              <w:t xml:space="preserve"> </w:t>
            </w:r>
            <w:r w:rsidRPr="006F09BA">
              <w:rPr>
                <w:sz w:val="22"/>
                <w:lang w:val="ru-RU"/>
              </w:rPr>
              <w:t>составлять</w:t>
            </w:r>
            <w:r w:rsidRPr="006F09BA">
              <w:rPr>
                <w:spacing w:val="-2"/>
                <w:sz w:val="22"/>
                <w:lang w:val="ru-RU"/>
              </w:rPr>
              <w:t xml:space="preserve"> </w:t>
            </w:r>
            <w:r w:rsidRPr="006F09BA">
              <w:rPr>
                <w:sz w:val="22"/>
                <w:lang w:val="ru-RU"/>
              </w:rPr>
              <w:t>таблицу различий.</w:t>
            </w:r>
          </w:p>
          <w:p w:rsidR="006F09BA" w:rsidRPr="006F09BA" w:rsidRDefault="006F09BA" w:rsidP="00D40708">
            <w:pPr>
              <w:pStyle w:val="TableParagraph"/>
              <w:spacing w:line="278" w:lineRule="auto"/>
              <w:ind w:left="109" w:right="103" w:firstLine="385"/>
              <w:jc w:val="both"/>
              <w:rPr>
                <w:lang w:val="ru-RU"/>
              </w:rPr>
            </w:pPr>
            <w:r w:rsidRPr="006F09BA">
              <w:rPr>
                <w:sz w:val="22"/>
                <w:lang w:val="ru-RU"/>
              </w:rPr>
              <w:t>Использовать знания о рифме, особенностях жанров (стихотворения, сказки, загадки,</w:t>
            </w:r>
            <w:r w:rsidRPr="006F09BA">
              <w:rPr>
                <w:spacing w:val="1"/>
                <w:sz w:val="22"/>
                <w:lang w:val="ru-RU"/>
              </w:rPr>
              <w:t xml:space="preserve"> </w:t>
            </w:r>
            <w:r w:rsidRPr="006F09BA">
              <w:rPr>
                <w:sz w:val="22"/>
                <w:lang w:val="ru-RU"/>
              </w:rPr>
              <w:t>небылицы,</w:t>
            </w:r>
            <w:r w:rsidRPr="006F09BA">
              <w:rPr>
                <w:spacing w:val="1"/>
                <w:sz w:val="22"/>
                <w:lang w:val="ru-RU"/>
              </w:rPr>
              <w:t xml:space="preserve"> </w:t>
            </w:r>
            <w:r w:rsidRPr="006F09BA">
              <w:rPr>
                <w:sz w:val="22"/>
                <w:lang w:val="ru-RU"/>
              </w:rPr>
              <w:t>песенки,</w:t>
            </w:r>
            <w:r w:rsidRPr="006F09BA">
              <w:rPr>
                <w:spacing w:val="1"/>
                <w:sz w:val="22"/>
                <w:lang w:val="ru-RU"/>
              </w:rPr>
              <w:t xml:space="preserve"> </w:t>
            </w:r>
            <w:r w:rsidRPr="006F09BA">
              <w:rPr>
                <w:sz w:val="22"/>
                <w:lang w:val="ru-RU"/>
              </w:rPr>
              <w:t>потешки),</w:t>
            </w:r>
            <w:r w:rsidRPr="006F09BA">
              <w:rPr>
                <w:spacing w:val="1"/>
                <w:sz w:val="22"/>
                <w:lang w:val="ru-RU"/>
              </w:rPr>
              <w:t xml:space="preserve"> </w:t>
            </w:r>
            <w:r w:rsidRPr="006F09BA">
              <w:rPr>
                <w:sz w:val="22"/>
                <w:lang w:val="ru-RU"/>
              </w:rPr>
              <w:t>особенностях</w:t>
            </w:r>
            <w:r w:rsidRPr="006F09BA">
              <w:rPr>
                <w:spacing w:val="1"/>
                <w:sz w:val="22"/>
                <w:lang w:val="ru-RU"/>
              </w:rPr>
              <w:t xml:space="preserve"> </w:t>
            </w:r>
            <w:r w:rsidRPr="006F09BA">
              <w:rPr>
                <w:sz w:val="22"/>
                <w:lang w:val="ru-RU"/>
              </w:rPr>
              <w:t>юмористического</w:t>
            </w:r>
            <w:r w:rsidRPr="006F09BA">
              <w:rPr>
                <w:spacing w:val="1"/>
                <w:sz w:val="22"/>
                <w:lang w:val="ru-RU"/>
              </w:rPr>
              <w:t xml:space="preserve"> </w:t>
            </w:r>
            <w:r w:rsidRPr="006F09BA">
              <w:rPr>
                <w:sz w:val="22"/>
                <w:lang w:val="ru-RU"/>
              </w:rPr>
              <w:t>произведения</w:t>
            </w:r>
            <w:r w:rsidRPr="006F09BA">
              <w:rPr>
                <w:spacing w:val="1"/>
                <w:sz w:val="22"/>
                <w:lang w:val="ru-RU"/>
              </w:rPr>
              <w:t xml:space="preserve"> </w:t>
            </w:r>
            <w:r w:rsidRPr="006F09BA">
              <w:rPr>
                <w:sz w:val="22"/>
                <w:lang w:val="ru-RU"/>
              </w:rPr>
              <w:t>в</w:t>
            </w:r>
            <w:r w:rsidRPr="006F09BA">
              <w:rPr>
                <w:spacing w:val="1"/>
                <w:sz w:val="22"/>
                <w:lang w:val="ru-RU"/>
              </w:rPr>
              <w:t xml:space="preserve"> </w:t>
            </w:r>
            <w:r w:rsidRPr="006F09BA">
              <w:rPr>
                <w:sz w:val="22"/>
                <w:lang w:val="ru-RU"/>
              </w:rPr>
              <w:t>своей</w:t>
            </w:r>
            <w:r w:rsidRPr="006F09BA">
              <w:rPr>
                <w:spacing w:val="1"/>
                <w:sz w:val="22"/>
                <w:lang w:val="ru-RU"/>
              </w:rPr>
              <w:t xml:space="preserve"> </w:t>
            </w:r>
            <w:r w:rsidRPr="006F09BA">
              <w:rPr>
                <w:sz w:val="22"/>
                <w:lang w:val="ru-RU"/>
              </w:rPr>
              <w:t>л</w:t>
            </w:r>
            <w:r w:rsidRPr="006F09BA">
              <w:rPr>
                <w:sz w:val="22"/>
                <w:lang w:val="ru-RU"/>
              </w:rPr>
              <w:t>и</w:t>
            </w:r>
            <w:r w:rsidRPr="006F09BA">
              <w:rPr>
                <w:sz w:val="22"/>
                <w:lang w:val="ru-RU"/>
              </w:rPr>
              <w:t>тературно-творческой деятельности.</w:t>
            </w:r>
          </w:p>
          <w:p w:rsidR="006F09BA" w:rsidRDefault="006F09BA" w:rsidP="00D40708">
            <w:pPr>
              <w:pStyle w:val="TableParagraph"/>
              <w:spacing w:line="248" w:lineRule="exact"/>
              <w:ind w:left="15"/>
              <w:jc w:val="center"/>
            </w:pPr>
            <w:r>
              <w:rPr>
                <w:sz w:val="22"/>
              </w:rPr>
              <w:t>;</w:t>
            </w:r>
          </w:p>
        </w:tc>
      </w:tr>
      <w:tr w:rsidR="006F09BA" w:rsidTr="00D40708">
        <w:trPr>
          <w:trHeight w:val="1785"/>
        </w:trPr>
        <w:tc>
          <w:tcPr>
            <w:tcW w:w="1651" w:type="dxa"/>
          </w:tcPr>
          <w:p w:rsidR="006F09BA" w:rsidRDefault="006F09BA" w:rsidP="00D40708">
            <w:pPr>
              <w:pStyle w:val="TableParagraph"/>
              <w:spacing w:line="253" w:lineRule="exact"/>
              <w:ind w:left="530"/>
            </w:pPr>
            <w:r>
              <w:rPr>
                <w:sz w:val="22"/>
              </w:rPr>
              <w:t>Уметь</w:t>
            </w:r>
          </w:p>
        </w:tc>
        <w:tc>
          <w:tcPr>
            <w:tcW w:w="8809" w:type="dxa"/>
          </w:tcPr>
          <w:p w:rsidR="006F09BA" w:rsidRPr="006F09BA" w:rsidRDefault="006F09BA" w:rsidP="00D40708">
            <w:pPr>
              <w:pStyle w:val="TableParagraph"/>
              <w:spacing w:line="276" w:lineRule="auto"/>
              <w:ind w:left="109" w:right="103" w:hanging="4"/>
              <w:jc w:val="center"/>
              <w:rPr>
                <w:lang w:val="ru-RU"/>
              </w:rPr>
            </w:pPr>
            <w:r w:rsidRPr="006F09BA">
              <w:rPr>
                <w:sz w:val="22"/>
                <w:lang w:val="ru-RU"/>
              </w:rPr>
              <w:t>читать</w:t>
            </w:r>
            <w:r w:rsidRPr="006F09BA">
              <w:rPr>
                <w:spacing w:val="2"/>
                <w:sz w:val="22"/>
                <w:lang w:val="ru-RU"/>
              </w:rPr>
              <w:t xml:space="preserve"> </w:t>
            </w:r>
            <w:r w:rsidRPr="006F09BA">
              <w:rPr>
                <w:sz w:val="22"/>
                <w:lang w:val="ru-RU"/>
              </w:rPr>
              <w:t>вслух,</w:t>
            </w:r>
            <w:r w:rsidRPr="006F09BA">
              <w:rPr>
                <w:spacing w:val="2"/>
                <w:sz w:val="22"/>
                <w:lang w:val="ru-RU"/>
              </w:rPr>
              <w:t xml:space="preserve"> </w:t>
            </w:r>
            <w:r w:rsidRPr="006F09BA">
              <w:rPr>
                <w:sz w:val="22"/>
                <w:lang w:val="ru-RU"/>
              </w:rPr>
              <w:t>соблюдая</w:t>
            </w:r>
            <w:r w:rsidRPr="006F09BA">
              <w:rPr>
                <w:spacing w:val="-4"/>
                <w:sz w:val="22"/>
                <w:lang w:val="ru-RU"/>
              </w:rPr>
              <w:t xml:space="preserve"> </w:t>
            </w:r>
            <w:r w:rsidRPr="006F09BA">
              <w:rPr>
                <w:sz w:val="22"/>
                <w:lang w:val="ru-RU"/>
              </w:rPr>
              <w:t>правила произношения</w:t>
            </w:r>
            <w:r w:rsidRPr="006F09BA">
              <w:rPr>
                <w:spacing w:val="1"/>
                <w:sz w:val="22"/>
                <w:lang w:val="ru-RU"/>
              </w:rPr>
              <w:t xml:space="preserve"> </w:t>
            </w:r>
            <w:r w:rsidRPr="006F09BA">
              <w:rPr>
                <w:sz w:val="22"/>
                <w:lang w:val="ru-RU"/>
              </w:rPr>
              <w:t>и</w:t>
            </w:r>
            <w:r w:rsidRPr="006F09BA">
              <w:rPr>
                <w:spacing w:val="4"/>
                <w:sz w:val="22"/>
                <w:lang w:val="ru-RU"/>
              </w:rPr>
              <w:t xml:space="preserve"> </w:t>
            </w:r>
            <w:r w:rsidRPr="006F09BA">
              <w:rPr>
                <w:sz w:val="22"/>
                <w:lang w:val="ru-RU"/>
              </w:rPr>
              <w:t>соответствующую</w:t>
            </w:r>
            <w:r w:rsidRPr="006F09BA">
              <w:rPr>
                <w:spacing w:val="-1"/>
                <w:sz w:val="22"/>
                <w:lang w:val="ru-RU"/>
              </w:rPr>
              <w:t xml:space="preserve"> </w:t>
            </w:r>
            <w:r w:rsidRPr="006F09BA">
              <w:rPr>
                <w:sz w:val="22"/>
                <w:lang w:val="ru-RU"/>
              </w:rPr>
              <w:t>интонацию,</w:t>
            </w:r>
            <w:r w:rsidRPr="006F09BA">
              <w:rPr>
                <w:spacing w:val="1"/>
                <w:sz w:val="22"/>
                <w:lang w:val="ru-RU"/>
              </w:rPr>
              <w:t xml:space="preserve"> </w:t>
            </w:r>
            <w:r w:rsidRPr="006F09BA">
              <w:rPr>
                <w:sz w:val="22"/>
                <w:lang w:val="ru-RU"/>
              </w:rPr>
              <w:t xml:space="preserve">доступные по объему текст построенные на аварском языковом материале; </w:t>
            </w:r>
            <w:r>
              <w:rPr>
                <w:rFonts w:ascii="Symbol" w:hAnsi="Symbol"/>
                <w:sz w:val="22"/>
              </w:rPr>
              <w:t></w:t>
            </w:r>
            <w:r w:rsidRPr="006F09BA">
              <w:rPr>
                <w:sz w:val="22"/>
                <w:lang w:val="ru-RU"/>
              </w:rPr>
              <w:t xml:space="preserve"> читать «про</w:t>
            </w:r>
            <w:r w:rsidRPr="006F09BA">
              <w:rPr>
                <w:spacing w:val="1"/>
                <w:sz w:val="22"/>
                <w:lang w:val="ru-RU"/>
              </w:rPr>
              <w:t xml:space="preserve"> </w:t>
            </w:r>
            <w:r w:rsidRPr="006F09BA">
              <w:rPr>
                <w:sz w:val="22"/>
                <w:lang w:val="ru-RU"/>
              </w:rPr>
              <w:t>себя», п</w:t>
            </w:r>
            <w:r w:rsidRPr="006F09BA">
              <w:rPr>
                <w:sz w:val="22"/>
                <w:lang w:val="ru-RU"/>
              </w:rPr>
              <w:t>о</w:t>
            </w:r>
            <w:r w:rsidRPr="006F09BA">
              <w:rPr>
                <w:sz w:val="22"/>
                <w:lang w:val="ru-RU"/>
              </w:rPr>
              <w:t>нимать основное содержание доступной по объему текстов, построенных на</w:t>
            </w:r>
            <w:r w:rsidRPr="006F09BA">
              <w:rPr>
                <w:spacing w:val="1"/>
                <w:sz w:val="22"/>
                <w:lang w:val="ru-RU"/>
              </w:rPr>
              <w:t xml:space="preserve"> </w:t>
            </w:r>
            <w:r w:rsidRPr="006F09BA">
              <w:rPr>
                <w:sz w:val="22"/>
                <w:lang w:val="ru-RU"/>
              </w:rPr>
              <w:t>изученном</w:t>
            </w:r>
            <w:r w:rsidRPr="006F09BA">
              <w:rPr>
                <w:spacing w:val="-3"/>
                <w:sz w:val="22"/>
                <w:lang w:val="ru-RU"/>
              </w:rPr>
              <w:t xml:space="preserve"> </w:t>
            </w:r>
            <w:r w:rsidRPr="006F09BA">
              <w:rPr>
                <w:sz w:val="22"/>
                <w:lang w:val="ru-RU"/>
              </w:rPr>
              <w:t>языковом</w:t>
            </w:r>
            <w:r w:rsidRPr="006F09BA">
              <w:rPr>
                <w:spacing w:val="-2"/>
                <w:sz w:val="22"/>
                <w:lang w:val="ru-RU"/>
              </w:rPr>
              <w:t xml:space="preserve"> </w:t>
            </w:r>
            <w:r w:rsidRPr="006F09BA">
              <w:rPr>
                <w:sz w:val="22"/>
                <w:lang w:val="ru-RU"/>
              </w:rPr>
              <w:t>материале,</w:t>
            </w:r>
            <w:r w:rsidRPr="006F09BA">
              <w:rPr>
                <w:spacing w:val="-2"/>
                <w:sz w:val="22"/>
                <w:lang w:val="ru-RU"/>
              </w:rPr>
              <w:t xml:space="preserve"> </w:t>
            </w:r>
            <w:r w:rsidRPr="006F09BA">
              <w:rPr>
                <w:sz w:val="22"/>
                <w:lang w:val="ru-RU"/>
              </w:rPr>
              <w:t>пользуясь</w:t>
            </w:r>
            <w:r w:rsidRPr="006F09BA">
              <w:rPr>
                <w:spacing w:val="-3"/>
                <w:sz w:val="22"/>
                <w:lang w:val="ru-RU"/>
              </w:rPr>
              <w:t xml:space="preserve"> </w:t>
            </w:r>
            <w:r w:rsidRPr="006F09BA">
              <w:rPr>
                <w:sz w:val="22"/>
                <w:lang w:val="ru-RU"/>
              </w:rPr>
              <w:t>в</w:t>
            </w:r>
            <w:r w:rsidRPr="006F09BA">
              <w:rPr>
                <w:spacing w:val="-7"/>
                <w:sz w:val="22"/>
                <w:lang w:val="ru-RU"/>
              </w:rPr>
              <w:t xml:space="preserve"> </w:t>
            </w:r>
            <w:r w:rsidRPr="006F09BA">
              <w:rPr>
                <w:sz w:val="22"/>
                <w:lang w:val="ru-RU"/>
              </w:rPr>
              <w:t>случае</w:t>
            </w:r>
            <w:r w:rsidRPr="006F09BA">
              <w:rPr>
                <w:spacing w:val="-5"/>
                <w:sz w:val="22"/>
                <w:lang w:val="ru-RU"/>
              </w:rPr>
              <w:t xml:space="preserve"> </w:t>
            </w:r>
            <w:r w:rsidRPr="006F09BA">
              <w:rPr>
                <w:sz w:val="22"/>
                <w:lang w:val="ru-RU"/>
              </w:rPr>
              <w:t>необходимости</w:t>
            </w:r>
            <w:r w:rsidRPr="006F09BA">
              <w:rPr>
                <w:spacing w:val="-1"/>
                <w:sz w:val="22"/>
                <w:lang w:val="ru-RU"/>
              </w:rPr>
              <w:t xml:space="preserve"> </w:t>
            </w:r>
            <w:r w:rsidRPr="006F09BA">
              <w:rPr>
                <w:sz w:val="22"/>
                <w:lang w:val="ru-RU"/>
              </w:rPr>
              <w:t>двуязычным</w:t>
            </w:r>
            <w:r w:rsidRPr="006F09BA">
              <w:rPr>
                <w:spacing w:val="-2"/>
                <w:sz w:val="22"/>
                <w:lang w:val="ru-RU"/>
              </w:rPr>
              <w:t xml:space="preserve"> </w:t>
            </w:r>
            <w:r w:rsidRPr="006F09BA">
              <w:rPr>
                <w:sz w:val="22"/>
                <w:lang w:val="ru-RU"/>
              </w:rPr>
              <w:t>словарем;</w:t>
            </w:r>
          </w:p>
          <w:p w:rsidR="006F09BA" w:rsidRPr="006F09BA" w:rsidRDefault="006F09BA" w:rsidP="000B17DE">
            <w:pPr>
              <w:pStyle w:val="TableParagraph"/>
              <w:numPr>
                <w:ilvl w:val="0"/>
                <w:numId w:val="60"/>
              </w:numPr>
              <w:tabs>
                <w:tab w:val="left" w:pos="566"/>
              </w:tabs>
              <w:spacing w:before="1"/>
              <w:ind w:hanging="157"/>
              <w:rPr>
                <w:rFonts w:ascii="Symbol" w:hAnsi="Symbol"/>
                <w:lang w:val="ru-RU"/>
              </w:rPr>
            </w:pPr>
            <w:r w:rsidRPr="006F09BA">
              <w:rPr>
                <w:sz w:val="22"/>
                <w:lang w:val="ru-RU"/>
              </w:rPr>
              <w:t>списывать</w:t>
            </w:r>
            <w:r w:rsidRPr="006F09BA">
              <w:rPr>
                <w:spacing w:val="-3"/>
                <w:sz w:val="22"/>
                <w:lang w:val="ru-RU"/>
              </w:rPr>
              <w:t xml:space="preserve"> </w:t>
            </w:r>
            <w:r w:rsidRPr="006F09BA">
              <w:rPr>
                <w:sz w:val="22"/>
                <w:lang w:val="ru-RU"/>
              </w:rPr>
              <w:t>текст,</w:t>
            </w:r>
            <w:r w:rsidRPr="006F09BA">
              <w:rPr>
                <w:spacing w:val="-2"/>
                <w:sz w:val="22"/>
                <w:lang w:val="ru-RU"/>
              </w:rPr>
              <w:t xml:space="preserve"> </w:t>
            </w:r>
            <w:r w:rsidRPr="006F09BA">
              <w:rPr>
                <w:sz w:val="22"/>
                <w:lang w:val="ru-RU"/>
              </w:rPr>
              <w:t>вставляя</w:t>
            </w:r>
            <w:r w:rsidRPr="006F09BA">
              <w:rPr>
                <w:spacing w:val="-4"/>
                <w:sz w:val="22"/>
                <w:lang w:val="ru-RU"/>
              </w:rPr>
              <w:t xml:space="preserve"> </w:t>
            </w:r>
            <w:r w:rsidRPr="006F09BA">
              <w:rPr>
                <w:sz w:val="22"/>
                <w:lang w:val="ru-RU"/>
              </w:rPr>
              <w:t>в</w:t>
            </w:r>
            <w:r w:rsidRPr="006F09BA">
              <w:rPr>
                <w:spacing w:val="-2"/>
                <w:sz w:val="22"/>
                <w:lang w:val="ru-RU"/>
              </w:rPr>
              <w:t xml:space="preserve"> </w:t>
            </w:r>
            <w:r w:rsidRPr="006F09BA">
              <w:rPr>
                <w:sz w:val="22"/>
                <w:lang w:val="ru-RU"/>
              </w:rPr>
              <w:t>него</w:t>
            </w:r>
            <w:r w:rsidRPr="006F09BA">
              <w:rPr>
                <w:spacing w:val="-8"/>
                <w:sz w:val="22"/>
                <w:lang w:val="ru-RU"/>
              </w:rPr>
              <w:t xml:space="preserve"> </w:t>
            </w:r>
            <w:r w:rsidRPr="006F09BA">
              <w:rPr>
                <w:sz w:val="22"/>
                <w:lang w:val="ru-RU"/>
              </w:rPr>
              <w:t>пропущенные слова соответствии</w:t>
            </w:r>
            <w:r w:rsidRPr="006F09BA">
              <w:rPr>
                <w:spacing w:val="-1"/>
                <w:sz w:val="22"/>
                <w:lang w:val="ru-RU"/>
              </w:rPr>
              <w:t xml:space="preserve"> </w:t>
            </w:r>
            <w:r w:rsidRPr="006F09BA">
              <w:rPr>
                <w:sz w:val="22"/>
                <w:lang w:val="ru-RU"/>
              </w:rPr>
              <w:t>с</w:t>
            </w:r>
            <w:r w:rsidRPr="006F09BA">
              <w:rPr>
                <w:spacing w:val="-1"/>
                <w:sz w:val="22"/>
                <w:lang w:val="ru-RU"/>
              </w:rPr>
              <w:t xml:space="preserve"> </w:t>
            </w:r>
            <w:r w:rsidRPr="006F09BA">
              <w:rPr>
                <w:sz w:val="22"/>
                <w:lang w:val="ru-RU"/>
              </w:rPr>
              <w:t>контекстом;</w:t>
            </w:r>
            <w:r w:rsidRPr="006F09BA">
              <w:rPr>
                <w:spacing w:val="5"/>
                <w:sz w:val="22"/>
                <w:lang w:val="ru-RU"/>
              </w:rPr>
              <w:t xml:space="preserve"> </w:t>
            </w:r>
            <w:r>
              <w:rPr>
                <w:rFonts w:ascii="Symbol" w:hAnsi="Symbol"/>
                <w:sz w:val="22"/>
              </w:rPr>
              <w:t></w:t>
            </w:r>
          </w:p>
          <w:p w:rsidR="006F09BA" w:rsidRPr="006F09BA" w:rsidRDefault="006F09BA" w:rsidP="00D40708">
            <w:pPr>
              <w:pStyle w:val="TableParagraph"/>
              <w:spacing w:before="42"/>
              <w:ind w:left="620"/>
              <w:rPr>
                <w:lang w:val="ru-RU"/>
              </w:rPr>
            </w:pPr>
            <w:r w:rsidRPr="006F09BA">
              <w:rPr>
                <w:sz w:val="22"/>
                <w:lang w:val="ru-RU"/>
              </w:rPr>
              <w:t>писать</w:t>
            </w:r>
            <w:r w:rsidRPr="006F09BA">
              <w:rPr>
                <w:spacing w:val="-4"/>
                <w:sz w:val="22"/>
                <w:lang w:val="ru-RU"/>
              </w:rPr>
              <w:t xml:space="preserve"> </w:t>
            </w:r>
            <w:r w:rsidRPr="006F09BA">
              <w:rPr>
                <w:sz w:val="22"/>
                <w:lang w:val="ru-RU"/>
              </w:rPr>
              <w:t>краткое поздравление (членам</w:t>
            </w:r>
            <w:r w:rsidRPr="006F09BA">
              <w:rPr>
                <w:spacing w:val="-2"/>
                <w:sz w:val="22"/>
                <w:lang w:val="ru-RU"/>
              </w:rPr>
              <w:t xml:space="preserve"> </w:t>
            </w:r>
            <w:r w:rsidRPr="006F09BA">
              <w:rPr>
                <w:sz w:val="22"/>
                <w:lang w:val="ru-RU"/>
              </w:rPr>
              <w:t>семьи,</w:t>
            </w:r>
            <w:r w:rsidRPr="006F09BA">
              <w:rPr>
                <w:spacing w:val="-3"/>
                <w:sz w:val="22"/>
                <w:lang w:val="ru-RU"/>
              </w:rPr>
              <w:t xml:space="preserve"> </w:t>
            </w:r>
            <w:r w:rsidRPr="006F09BA">
              <w:rPr>
                <w:sz w:val="22"/>
                <w:lang w:val="ru-RU"/>
              </w:rPr>
              <w:t>другу,</w:t>
            </w:r>
            <w:r w:rsidRPr="006F09BA">
              <w:rPr>
                <w:spacing w:val="-2"/>
                <w:sz w:val="22"/>
                <w:lang w:val="ru-RU"/>
              </w:rPr>
              <w:t xml:space="preserve"> </w:t>
            </w:r>
            <w:r w:rsidRPr="006F09BA">
              <w:rPr>
                <w:sz w:val="22"/>
                <w:lang w:val="ru-RU"/>
              </w:rPr>
              <w:t>подруге</w:t>
            </w:r>
            <w:r w:rsidRPr="006F09BA">
              <w:rPr>
                <w:spacing w:val="-1"/>
                <w:sz w:val="22"/>
                <w:lang w:val="ru-RU"/>
              </w:rPr>
              <w:t xml:space="preserve"> </w:t>
            </w:r>
            <w:r w:rsidRPr="006F09BA">
              <w:rPr>
                <w:sz w:val="22"/>
                <w:lang w:val="ru-RU"/>
              </w:rPr>
              <w:t>опорой</w:t>
            </w:r>
            <w:r w:rsidRPr="006F09BA">
              <w:rPr>
                <w:spacing w:val="-1"/>
                <w:sz w:val="22"/>
                <w:lang w:val="ru-RU"/>
              </w:rPr>
              <w:t xml:space="preserve"> </w:t>
            </w:r>
            <w:r w:rsidRPr="006F09BA">
              <w:rPr>
                <w:sz w:val="22"/>
                <w:lang w:val="ru-RU"/>
              </w:rPr>
              <w:t>на</w:t>
            </w:r>
            <w:r w:rsidRPr="006F09BA">
              <w:rPr>
                <w:spacing w:val="-1"/>
                <w:sz w:val="22"/>
                <w:lang w:val="ru-RU"/>
              </w:rPr>
              <w:t xml:space="preserve"> </w:t>
            </w:r>
            <w:r w:rsidRPr="006F09BA">
              <w:rPr>
                <w:sz w:val="22"/>
                <w:lang w:val="ru-RU"/>
              </w:rPr>
              <w:t>образец);</w:t>
            </w:r>
          </w:p>
        </w:tc>
      </w:tr>
    </w:tbl>
    <w:p w:rsidR="006F09BA" w:rsidRDefault="006F09BA" w:rsidP="006F09BA">
      <w:pPr>
        <w:pStyle w:val="afffd"/>
        <w:spacing w:before="1"/>
        <w:rPr>
          <w:sz w:val="32"/>
        </w:rPr>
      </w:pPr>
    </w:p>
    <w:p w:rsidR="006F09BA" w:rsidRDefault="006F09BA" w:rsidP="006F09BA">
      <w:pPr>
        <w:pStyle w:val="afffd"/>
        <w:spacing w:before="2"/>
        <w:rPr>
          <w:sz w:val="25"/>
        </w:rPr>
      </w:pPr>
    </w:p>
    <w:p w:rsidR="006F09BA" w:rsidRDefault="006F09BA" w:rsidP="006F09BA">
      <w:pPr>
        <w:spacing w:before="89"/>
        <w:ind w:left="845"/>
        <w:rPr>
          <w:sz w:val="28"/>
        </w:rPr>
      </w:pPr>
    </w:p>
    <w:p w:rsidR="006F09BA" w:rsidRDefault="006F09BA" w:rsidP="006F09BA">
      <w:pPr>
        <w:spacing w:before="89"/>
        <w:ind w:left="845"/>
        <w:rPr>
          <w:sz w:val="28"/>
        </w:rPr>
      </w:pPr>
    </w:p>
    <w:p w:rsidR="006F09BA" w:rsidRDefault="006F09BA" w:rsidP="006F09BA">
      <w:pPr>
        <w:spacing w:before="89"/>
        <w:ind w:left="845"/>
        <w:rPr>
          <w:sz w:val="28"/>
        </w:rPr>
      </w:pPr>
    </w:p>
    <w:p w:rsidR="006F09BA" w:rsidRDefault="006F09BA" w:rsidP="006F09BA">
      <w:pPr>
        <w:spacing w:before="89"/>
        <w:ind w:left="845"/>
        <w:rPr>
          <w:sz w:val="28"/>
        </w:rPr>
      </w:pPr>
    </w:p>
    <w:p w:rsidR="006F09BA" w:rsidRDefault="006F09BA" w:rsidP="006F09BA">
      <w:pPr>
        <w:spacing w:before="89"/>
        <w:ind w:left="845"/>
        <w:rPr>
          <w:sz w:val="28"/>
        </w:rPr>
      </w:pPr>
    </w:p>
    <w:p w:rsidR="006F09BA" w:rsidRDefault="006F09BA" w:rsidP="006F09BA">
      <w:pPr>
        <w:spacing w:before="89"/>
        <w:ind w:left="845"/>
        <w:rPr>
          <w:sz w:val="28"/>
        </w:rPr>
      </w:pPr>
    </w:p>
    <w:p w:rsidR="006F09BA" w:rsidRDefault="006F09BA" w:rsidP="006F09BA">
      <w:pPr>
        <w:spacing w:before="89"/>
        <w:ind w:left="845"/>
        <w:rPr>
          <w:sz w:val="28"/>
        </w:rPr>
      </w:pPr>
    </w:p>
    <w:p w:rsidR="006F09BA" w:rsidRDefault="006F09BA" w:rsidP="006F09BA">
      <w:pPr>
        <w:spacing w:before="89"/>
        <w:ind w:left="845"/>
        <w:rPr>
          <w:sz w:val="28"/>
        </w:rPr>
      </w:pPr>
    </w:p>
    <w:p w:rsidR="006F09BA" w:rsidRDefault="006F09BA" w:rsidP="006F09BA">
      <w:pPr>
        <w:spacing w:before="89"/>
        <w:ind w:left="845"/>
        <w:rPr>
          <w:sz w:val="28"/>
        </w:rPr>
      </w:pPr>
    </w:p>
    <w:p w:rsidR="006F09BA" w:rsidRDefault="006F09BA" w:rsidP="006F09BA">
      <w:pPr>
        <w:spacing w:before="89"/>
        <w:ind w:left="845"/>
        <w:rPr>
          <w:sz w:val="28"/>
        </w:rPr>
      </w:pPr>
    </w:p>
    <w:p w:rsidR="006F09BA" w:rsidRDefault="006F09BA" w:rsidP="006F09BA">
      <w:pPr>
        <w:spacing w:before="89"/>
        <w:ind w:left="845"/>
        <w:rPr>
          <w:sz w:val="28"/>
        </w:rPr>
      </w:pPr>
    </w:p>
    <w:p w:rsidR="006F09BA" w:rsidRDefault="006F09BA" w:rsidP="006F09BA">
      <w:pPr>
        <w:spacing w:before="89"/>
        <w:ind w:left="845"/>
        <w:rPr>
          <w:sz w:val="28"/>
        </w:rPr>
      </w:pPr>
    </w:p>
    <w:p w:rsidR="006F09BA" w:rsidRDefault="006F09BA" w:rsidP="006F09BA">
      <w:pPr>
        <w:spacing w:before="89"/>
        <w:ind w:left="845"/>
        <w:rPr>
          <w:sz w:val="28"/>
        </w:rPr>
      </w:pPr>
    </w:p>
    <w:p w:rsidR="006F09BA" w:rsidRDefault="006F09BA" w:rsidP="006F09BA">
      <w:pPr>
        <w:spacing w:before="89"/>
        <w:ind w:left="845"/>
        <w:rPr>
          <w:sz w:val="28"/>
        </w:rPr>
      </w:pPr>
    </w:p>
    <w:p w:rsidR="006F09BA" w:rsidRDefault="006F09BA" w:rsidP="006F09BA">
      <w:pPr>
        <w:spacing w:before="89"/>
        <w:ind w:left="845"/>
        <w:rPr>
          <w:sz w:val="28"/>
        </w:rPr>
      </w:pPr>
    </w:p>
    <w:p w:rsidR="006F09BA" w:rsidRDefault="006F09BA" w:rsidP="006F09BA">
      <w:pPr>
        <w:spacing w:before="89"/>
        <w:ind w:left="845"/>
        <w:rPr>
          <w:sz w:val="28"/>
        </w:rPr>
      </w:pPr>
    </w:p>
    <w:p w:rsidR="006F09BA" w:rsidRDefault="006F09BA" w:rsidP="006F09BA">
      <w:pPr>
        <w:spacing w:before="89"/>
        <w:ind w:left="845"/>
        <w:rPr>
          <w:sz w:val="28"/>
        </w:rPr>
      </w:pPr>
      <w:r>
        <w:rPr>
          <w:sz w:val="28"/>
        </w:rPr>
        <w:t>Планируемые</w:t>
      </w:r>
      <w:r>
        <w:rPr>
          <w:spacing w:val="-5"/>
          <w:sz w:val="28"/>
        </w:rPr>
        <w:t xml:space="preserve"> </w:t>
      </w:r>
      <w:r>
        <w:rPr>
          <w:sz w:val="28"/>
        </w:rPr>
        <w:t>образовательные</w:t>
      </w:r>
      <w:r>
        <w:rPr>
          <w:spacing w:val="-5"/>
          <w:sz w:val="28"/>
        </w:rPr>
        <w:t xml:space="preserve"> </w:t>
      </w:r>
      <w:r>
        <w:rPr>
          <w:sz w:val="28"/>
        </w:rPr>
        <w:t>результаты</w:t>
      </w:r>
      <w:r>
        <w:rPr>
          <w:spacing w:val="-4"/>
          <w:sz w:val="28"/>
        </w:rPr>
        <w:t xml:space="preserve"> </w:t>
      </w:r>
      <w:r>
        <w:rPr>
          <w:sz w:val="28"/>
        </w:rPr>
        <w:t>освоения</w:t>
      </w:r>
      <w:r>
        <w:rPr>
          <w:spacing w:val="-4"/>
          <w:sz w:val="28"/>
        </w:rPr>
        <w:t xml:space="preserve"> </w:t>
      </w:r>
      <w:r>
        <w:rPr>
          <w:sz w:val="28"/>
        </w:rPr>
        <w:t>предмета,</w:t>
      </w:r>
      <w:r>
        <w:rPr>
          <w:spacing w:val="-4"/>
          <w:sz w:val="28"/>
        </w:rPr>
        <w:t xml:space="preserve"> </w:t>
      </w:r>
      <w:r>
        <w:rPr>
          <w:sz w:val="28"/>
        </w:rPr>
        <w:t>курса</w:t>
      </w:r>
      <w:r>
        <w:rPr>
          <w:spacing w:val="-5"/>
          <w:sz w:val="28"/>
        </w:rPr>
        <w:t xml:space="preserve"> </w:t>
      </w:r>
      <w:r>
        <w:rPr>
          <w:sz w:val="28"/>
        </w:rPr>
        <w:t>(ФГОС)</w:t>
      </w:r>
      <w:r w:rsidR="00F40205">
        <w:rPr>
          <w:sz w:val="28"/>
        </w:rPr>
        <w:t>7 класс</w:t>
      </w:r>
    </w:p>
    <w:p w:rsidR="006F09BA" w:rsidRDefault="006F09BA" w:rsidP="006F09BA">
      <w:pPr>
        <w:pStyle w:val="afffd"/>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9160"/>
      </w:tblGrid>
      <w:tr w:rsidR="006F09BA" w:rsidTr="00D40708">
        <w:trPr>
          <w:trHeight w:val="6837"/>
        </w:trPr>
        <w:tc>
          <w:tcPr>
            <w:tcW w:w="1526" w:type="dxa"/>
          </w:tcPr>
          <w:p w:rsidR="006F09BA" w:rsidRDefault="006F09BA" w:rsidP="00D40708">
            <w:pPr>
              <w:pStyle w:val="TableParagraph"/>
              <w:spacing w:line="278" w:lineRule="auto"/>
              <w:ind w:left="605" w:right="149" w:hanging="425"/>
            </w:pPr>
            <w:r>
              <w:t>Личностн</w:t>
            </w:r>
            <w:r>
              <w:rPr>
                <w:spacing w:val="-67"/>
              </w:rPr>
              <w:t xml:space="preserve"> </w:t>
            </w:r>
            <w:r>
              <w:t>ые</w:t>
            </w:r>
          </w:p>
        </w:tc>
        <w:tc>
          <w:tcPr>
            <w:tcW w:w="9160" w:type="dxa"/>
          </w:tcPr>
          <w:p w:rsidR="006F09BA" w:rsidRPr="006F09BA" w:rsidRDefault="006F09BA" w:rsidP="00D40708">
            <w:pPr>
              <w:pStyle w:val="TableParagraph"/>
              <w:ind w:left="224" w:right="101"/>
              <w:jc w:val="both"/>
              <w:rPr>
                <w:lang w:val="ru-RU"/>
              </w:rPr>
            </w:pPr>
            <w:r w:rsidRPr="006F09BA">
              <w:rPr>
                <w:sz w:val="22"/>
                <w:lang w:val="ru-RU"/>
              </w:rPr>
              <w:t>Осознавать</w:t>
            </w:r>
            <w:r w:rsidRPr="006F09BA">
              <w:rPr>
                <w:spacing w:val="1"/>
                <w:sz w:val="22"/>
                <w:lang w:val="ru-RU"/>
              </w:rPr>
              <w:t xml:space="preserve"> </w:t>
            </w:r>
            <w:r w:rsidRPr="006F09BA">
              <w:rPr>
                <w:sz w:val="22"/>
                <w:lang w:val="ru-RU"/>
              </w:rPr>
              <w:t>через</w:t>
            </w:r>
            <w:r w:rsidRPr="006F09BA">
              <w:rPr>
                <w:spacing w:val="1"/>
                <w:sz w:val="22"/>
                <w:lang w:val="ru-RU"/>
              </w:rPr>
              <w:t xml:space="preserve"> </w:t>
            </w:r>
            <w:r w:rsidRPr="006F09BA">
              <w:rPr>
                <w:sz w:val="22"/>
                <w:lang w:val="ru-RU"/>
              </w:rPr>
              <w:t>чтение</w:t>
            </w:r>
            <w:r w:rsidRPr="006F09BA">
              <w:rPr>
                <w:spacing w:val="1"/>
                <w:sz w:val="22"/>
                <w:lang w:val="ru-RU"/>
              </w:rPr>
              <w:t xml:space="preserve"> </w:t>
            </w:r>
            <w:r w:rsidRPr="006F09BA">
              <w:rPr>
                <w:sz w:val="22"/>
                <w:lang w:val="ru-RU"/>
              </w:rPr>
              <w:t>художественных</w:t>
            </w:r>
            <w:r w:rsidRPr="006F09BA">
              <w:rPr>
                <w:spacing w:val="1"/>
                <w:sz w:val="22"/>
                <w:lang w:val="ru-RU"/>
              </w:rPr>
              <w:t xml:space="preserve"> </w:t>
            </w:r>
            <w:r w:rsidRPr="006F09BA">
              <w:rPr>
                <w:sz w:val="22"/>
                <w:lang w:val="ru-RU"/>
              </w:rPr>
              <w:t>произведений</w:t>
            </w:r>
            <w:r w:rsidRPr="006F09BA">
              <w:rPr>
                <w:spacing w:val="1"/>
                <w:sz w:val="22"/>
                <w:lang w:val="ru-RU"/>
              </w:rPr>
              <w:t xml:space="preserve"> </w:t>
            </w:r>
            <w:r w:rsidRPr="006F09BA">
              <w:rPr>
                <w:sz w:val="22"/>
                <w:lang w:val="ru-RU"/>
              </w:rPr>
              <w:t>основные</w:t>
            </w:r>
            <w:r w:rsidRPr="006F09BA">
              <w:rPr>
                <w:spacing w:val="1"/>
                <w:sz w:val="22"/>
                <w:lang w:val="ru-RU"/>
              </w:rPr>
              <w:t xml:space="preserve"> </w:t>
            </w:r>
            <w:r w:rsidRPr="006F09BA">
              <w:rPr>
                <w:sz w:val="22"/>
                <w:lang w:val="ru-RU"/>
              </w:rPr>
              <w:t>ценности</w:t>
            </w:r>
            <w:r w:rsidRPr="006F09BA">
              <w:rPr>
                <w:spacing w:val="1"/>
                <w:sz w:val="22"/>
                <w:lang w:val="ru-RU"/>
              </w:rPr>
              <w:t xml:space="preserve"> </w:t>
            </w:r>
            <w:r w:rsidRPr="006F09BA">
              <w:rPr>
                <w:sz w:val="22"/>
                <w:lang w:val="ru-RU"/>
              </w:rPr>
              <w:t>взаимоотнош</w:t>
            </w:r>
            <w:r w:rsidRPr="006F09BA">
              <w:rPr>
                <w:sz w:val="22"/>
                <w:lang w:val="ru-RU"/>
              </w:rPr>
              <w:t>е</w:t>
            </w:r>
            <w:r w:rsidRPr="006F09BA">
              <w:rPr>
                <w:sz w:val="22"/>
                <w:lang w:val="ru-RU"/>
              </w:rPr>
              <w:t>ний в семье (любовь и уважение, сочувствие, взаимопомощь, взаимовыручка)..</w:t>
            </w:r>
            <w:r w:rsidRPr="006F09BA">
              <w:rPr>
                <w:spacing w:val="-52"/>
                <w:sz w:val="22"/>
                <w:lang w:val="ru-RU"/>
              </w:rPr>
              <w:t xml:space="preserve"> </w:t>
            </w:r>
            <w:r w:rsidRPr="006F09BA">
              <w:rPr>
                <w:sz w:val="22"/>
                <w:lang w:val="ru-RU"/>
              </w:rPr>
              <w:t>Осознавать</w:t>
            </w:r>
            <w:r w:rsidRPr="006F09BA">
              <w:rPr>
                <w:spacing w:val="1"/>
                <w:sz w:val="22"/>
                <w:lang w:val="ru-RU"/>
              </w:rPr>
              <w:t xml:space="preserve"> </w:t>
            </w:r>
            <w:r w:rsidRPr="006F09BA">
              <w:rPr>
                <w:sz w:val="22"/>
                <w:lang w:val="ru-RU"/>
              </w:rPr>
              <w:t>свою</w:t>
            </w:r>
            <w:r w:rsidRPr="006F09BA">
              <w:rPr>
                <w:spacing w:val="1"/>
                <w:sz w:val="22"/>
                <w:lang w:val="ru-RU"/>
              </w:rPr>
              <w:t xml:space="preserve"> </w:t>
            </w:r>
            <w:r w:rsidRPr="006F09BA">
              <w:rPr>
                <w:sz w:val="22"/>
                <w:lang w:val="ru-RU"/>
              </w:rPr>
              <w:t>принадлежность</w:t>
            </w:r>
            <w:r w:rsidRPr="006F09BA">
              <w:rPr>
                <w:spacing w:val="1"/>
                <w:sz w:val="22"/>
                <w:lang w:val="ru-RU"/>
              </w:rPr>
              <w:t xml:space="preserve"> </w:t>
            </w:r>
            <w:r w:rsidRPr="006F09BA">
              <w:rPr>
                <w:sz w:val="22"/>
                <w:lang w:val="ru-RU"/>
              </w:rPr>
              <w:t>к</w:t>
            </w:r>
            <w:r w:rsidRPr="006F09BA">
              <w:rPr>
                <w:spacing w:val="1"/>
                <w:sz w:val="22"/>
                <w:lang w:val="ru-RU"/>
              </w:rPr>
              <w:t xml:space="preserve"> </w:t>
            </w:r>
            <w:r w:rsidRPr="006F09BA">
              <w:rPr>
                <w:sz w:val="22"/>
                <w:lang w:val="ru-RU"/>
              </w:rPr>
              <w:t>определённому</w:t>
            </w:r>
            <w:r w:rsidRPr="006F09BA">
              <w:rPr>
                <w:spacing w:val="1"/>
                <w:sz w:val="22"/>
                <w:lang w:val="ru-RU"/>
              </w:rPr>
              <w:t xml:space="preserve"> </w:t>
            </w:r>
            <w:r w:rsidRPr="006F09BA">
              <w:rPr>
                <w:sz w:val="22"/>
                <w:lang w:val="ru-RU"/>
              </w:rPr>
              <w:t>этносу,</w:t>
            </w:r>
            <w:r w:rsidRPr="006F09BA">
              <w:rPr>
                <w:spacing w:val="1"/>
                <w:sz w:val="22"/>
                <w:lang w:val="ru-RU"/>
              </w:rPr>
              <w:t xml:space="preserve"> </w:t>
            </w:r>
            <w:r w:rsidRPr="006F09BA">
              <w:rPr>
                <w:sz w:val="22"/>
                <w:lang w:val="ru-RU"/>
              </w:rPr>
              <w:t>высказывать</w:t>
            </w:r>
            <w:r w:rsidRPr="006F09BA">
              <w:rPr>
                <w:spacing w:val="1"/>
                <w:sz w:val="22"/>
                <w:lang w:val="ru-RU"/>
              </w:rPr>
              <w:t xml:space="preserve"> </w:t>
            </w:r>
            <w:r w:rsidRPr="006F09BA">
              <w:rPr>
                <w:sz w:val="22"/>
                <w:lang w:val="ru-RU"/>
              </w:rPr>
              <w:t>уважительное</w:t>
            </w:r>
            <w:r w:rsidRPr="006F09BA">
              <w:rPr>
                <w:spacing w:val="1"/>
                <w:sz w:val="22"/>
                <w:lang w:val="ru-RU"/>
              </w:rPr>
              <w:t xml:space="preserve"> </w:t>
            </w:r>
            <w:r w:rsidRPr="006F09BA">
              <w:rPr>
                <w:sz w:val="22"/>
                <w:lang w:val="ru-RU"/>
              </w:rPr>
              <w:t>отношение к</w:t>
            </w:r>
            <w:r w:rsidRPr="006F09BA">
              <w:rPr>
                <w:spacing w:val="-3"/>
                <w:sz w:val="22"/>
                <w:lang w:val="ru-RU"/>
              </w:rPr>
              <w:t xml:space="preserve"> </w:t>
            </w:r>
            <w:r w:rsidRPr="006F09BA">
              <w:rPr>
                <w:sz w:val="22"/>
                <w:lang w:val="ru-RU"/>
              </w:rPr>
              <w:t>другим</w:t>
            </w:r>
            <w:r w:rsidRPr="006F09BA">
              <w:rPr>
                <w:spacing w:val="-7"/>
                <w:sz w:val="22"/>
                <w:lang w:val="ru-RU"/>
              </w:rPr>
              <w:t xml:space="preserve"> </w:t>
            </w:r>
            <w:r w:rsidRPr="006F09BA">
              <w:rPr>
                <w:sz w:val="22"/>
                <w:lang w:val="ru-RU"/>
              </w:rPr>
              <w:t>народам</w:t>
            </w:r>
            <w:r w:rsidRPr="006F09BA">
              <w:rPr>
                <w:spacing w:val="-1"/>
                <w:sz w:val="22"/>
                <w:lang w:val="ru-RU"/>
              </w:rPr>
              <w:t xml:space="preserve"> </w:t>
            </w:r>
            <w:r w:rsidRPr="006F09BA">
              <w:rPr>
                <w:sz w:val="22"/>
                <w:lang w:val="ru-RU"/>
              </w:rPr>
              <w:t>в</w:t>
            </w:r>
            <w:r w:rsidRPr="006F09BA">
              <w:rPr>
                <w:spacing w:val="-1"/>
                <w:sz w:val="22"/>
                <w:lang w:val="ru-RU"/>
              </w:rPr>
              <w:t xml:space="preserve"> </w:t>
            </w:r>
            <w:r w:rsidRPr="006F09BA">
              <w:rPr>
                <w:sz w:val="22"/>
                <w:lang w:val="ru-RU"/>
              </w:rPr>
              <w:t>ходе</w:t>
            </w:r>
            <w:r w:rsidRPr="006F09BA">
              <w:rPr>
                <w:spacing w:val="-5"/>
                <w:sz w:val="22"/>
                <w:lang w:val="ru-RU"/>
              </w:rPr>
              <w:t xml:space="preserve"> </w:t>
            </w:r>
            <w:r w:rsidRPr="006F09BA">
              <w:rPr>
                <w:sz w:val="22"/>
                <w:lang w:val="ru-RU"/>
              </w:rPr>
              <w:t>рассуждений</w:t>
            </w:r>
            <w:r w:rsidRPr="006F09BA">
              <w:rPr>
                <w:spacing w:val="-5"/>
                <w:sz w:val="22"/>
                <w:lang w:val="ru-RU"/>
              </w:rPr>
              <w:t xml:space="preserve"> </w:t>
            </w:r>
            <w:r w:rsidRPr="006F09BA">
              <w:rPr>
                <w:sz w:val="22"/>
                <w:lang w:val="ru-RU"/>
              </w:rPr>
              <w:t>и бесед</w:t>
            </w:r>
            <w:r w:rsidRPr="006F09BA">
              <w:rPr>
                <w:spacing w:val="-9"/>
                <w:sz w:val="22"/>
                <w:lang w:val="ru-RU"/>
              </w:rPr>
              <w:t xml:space="preserve"> </w:t>
            </w:r>
            <w:r w:rsidRPr="006F09BA">
              <w:rPr>
                <w:sz w:val="22"/>
                <w:lang w:val="ru-RU"/>
              </w:rPr>
              <w:t>при</w:t>
            </w:r>
            <w:r w:rsidRPr="006F09BA">
              <w:rPr>
                <w:spacing w:val="-5"/>
                <w:sz w:val="22"/>
                <w:lang w:val="ru-RU"/>
              </w:rPr>
              <w:t xml:space="preserve"> </w:t>
            </w:r>
            <w:r w:rsidRPr="006F09BA">
              <w:rPr>
                <w:sz w:val="22"/>
                <w:lang w:val="ru-RU"/>
              </w:rPr>
              <w:t>изучении</w:t>
            </w:r>
            <w:r w:rsidRPr="006F09BA">
              <w:rPr>
                <w:spacing w:val="-5"/>
                <w:sz w:val="22"/>
                <w:lang w:val="ru-RU"/>
              </w:rPr>
              <w:t xml:space="preserve"> </w:t>
            </w:r>
            <w:r w:rsidRPr="006F09BA">
              <w:rPr>
                <w:sz w:val="22"/>
                <w:lang w:val="ru-RU"/>
              </w:rPr>
              <w:t>произведений</w:t>
            </w:r>
            <w:r w:rsidRPr="006F09BA">
              <w:rPr>
                <w:spacing w:val="-1"/>
                <w:sz w:val="22"/>
                <w:lang w:val="ru-RU"/>
              </w:rPr>
              <w:t xml:space="preserve"> </w:t>
            </w:r>
            <w:r w:rsidRPr="006F09BA">
              <w:rPr>
                <w:sz w:val="22"/>
                <w:lang w:val="ru-RU"/>
              </w:rPr>
              <w:t>других</w:t>
            </w:r>
            <w:r w:rsidRPr="006F09BA">
              <w:rPr>
                <w:spacing w:val="-52"/>
                <w:sz w:val="22"/>
                <w:lang w:val="ru-RU"/>
              </w:rPr>
              <w:t xml:space="preserve"> </w:t>
            </w:r>
            <w:r w:rsidRPr="006F09BA">
              <w:rPr>
                <w:sz w:val="22"/>
                <w:lang w:val="ru-RU"/>
              </w:rPr>
              <w:t>народов.</w:t>
            </w:r>
          </w:p>
          <w:p w:rsidR="006F09BA" w:rsidRPr="006F09BA" w:rsidRDefault="006F09BA" w:rsidP="00D40708">
            <w:pPr>
              <w:pStyle w:val="TableParagraph"/>
              <w:ind w:left="224" w:right="97"/>
              <w:jc w:val="both"/>
              <w:rPr>
                <w:lang w:val="ru-RU"/>
              </w:rPr>
            </w:pPr>
            <w:r w:rsidRPr="006F09BA">
              <w:rPr>
                <w:sz w:val="22"/>
                <w:lang w:val="ru-RU"/>
              </w:rPr>
              <w:t>Проявлять позитивные чувства по отношению к произведениям родных писателей и поэтов,</w:t>
            </w:r>
            <w:r w:rsidRPr="006F09BA">
              <w:rPr>
                <w:spacing w:val="1"/>
                <w:sz w:val="22"/>
                <w:lang w:val="ru-RU"/>
              </w:rPr>
              <w:t xml:space="preserve"> </w:t>
            </w:r>
            <w:r w:rsidRPr="006F09BA">
              <w:rPr>
                <w:sz w:val="22"/>
                <w:lang w:val="ru-RU"/>
              </w:rPr>
              <w:t>подбирать схожие по тематике и нравственной проблематике произведения других народов,</w:t>
            </w:r>
            <w:r w:rsidRPr="006F09BA">
              <w:rPr>
                <w:spacing w:val="1"/>
                <w:sz w:val="22"/>
                <w:lang w:val="ru-RU"/>
              </w:rPr>
              <w:t xml:space="preserve"> </w:t>
            </w:r>
            <w:r w:rsidRPr="006F09BA">
              <w:rPr>
                <w:sz w:val="22"/>
                <w:lang w:val="ru-RU"/>
              </w:rPr>
              <w:t>проявлять</w:t>
            </w:r>
            <w:r w:rsidRPr="006F09BA">
              <w:rPr>
                <w:spacing w:val="-2"/>
                <w:sz w:val="22"/>
                <w:lang w:val="ru-RU"/>
              </w:rPr>
              <w:t xml:space="preserve"> </w:t>
            </w:r>
            <w:r w:rsidRPr="006F09BA">
              <w:rPr>
                <w:sz w:val="22"/>
                <w:lang w:val="ru-RU"/>
              </w:rPr>
              <w:t>чувство уважения</w:t>
            </w:r>
            <w:r w:rsidRPr="006F09BA">
              <w:rPr>
                <w:spacing w:val="-2"/>
                <w:sz w:val="22"/>
                <w:lang w:val="ru-RU"/>
              </w:rPr>
              <w:t xml:space="preserve"> </w:t>
            </w:r>
            <w:r w:rsidRPr="006F09BA">
              <w:rPr>
                <w:sz w:val="22"/>
                <w:lang w:val="ru-RU"/>
              </w:rPr>
              <w:t>к</w:t>
            </w:r>
            <w:r w:rsidRPr="006F09BA">
              <w:rPr>
                <w:spacing w:val="-2"/>
                <w:sz w:val="22"/>
                <w:lang w:val="ru-RU"/>
              </w:rPr>
              <w:t xml:space="preserve"> </w:t>
            </w:r>
            <w:r w:rsidRPr="006F09BA">
              <w:rPr>
                <w:sz w:val="22"/>
                <w:lang w:val="ru-RU"/>
              </w:rPr>
              <w:t>авторам</w:t>
            </w:r>
            <w:r w:rsidRPr="006F09BA">
              <w:rPr>
                <w:spacing w:val="-1"/>
                <w:sz w:val="22"/>
                <w:lang w:val="ru-RU"/>
              </w:rPr>
              <w:t xml:space="preserve"> </w:t>
            </w:r>
            <w:r w:rsidRPr="006F09BA">
              <w:rPr>
                <w:sz w:val="22"/>
                <w:lang w:val="ru-RU"/>
              </w:rPr>
              <w:t>других народностей..</w:t>
            </w:r>
          </w:p>
          <w:p w:rsidR="006F09BA" w:rsidRPr="006F09BA" w:rsidRDefault="006F09BA" w:rsidP="00D40708">
            <w:pPr>
              <w:pStyle w:val="TableParagraph"/>
              <w:spacing w:before="1"/>
              <w:ind w:left="224" w:right="90"/>
              <w:jc w:val="both"/>
              <w:rPr>
                <w:lang w:val="ru-RU"/>
              </w:rPr>
            </w:pPr>
            <w:r w:rsidRPr="006F09BA">
              <w:rPr>
                <w:spacing w:val="-1"/>
                <w:sz w:val="22"/>
                <w:lang w:val="ru-RU"/>
              </w:rPr>
              <w:t>Проявлять</w:t>
            </w:r>
            <w:r w:rsidRPr="006F09BA">
              <w:rPr>
                <w:spacing w:val="-11"/>
                <w:sz w:val="22"/>
                <w:lang w:val="ru-RU"/>
              </w:rPr>
              <w:t xml:space="preserve"> </w:t>
            </w:r>
            <w:r w:rsidRPr="006F09BA">
              <w:rPr>
                <w:spacing w:val="-1"/>
                <w:sz w:val="22"/>
                <w:lang w:val="ru-RU"/>
              </w:rPr>
              <w:t>интерес</w:t>
            </w:r>
            <w:r w:rsidRPr="006F09BA">
              <w:rPr>
                <w:spacing w:val="-8"/>
                <w:sz w:val="22"/>
                <w:lang w:val="ru-RU"/>
              </w:rPr>
              <w:t xml:space="preserve"> </w:t>
            </w:r>
            <w:r w:rsidRPr="006F09BA">
              <w:rPr>
                <w:spacing w:val="-1"/>
                <w:sz w:val="22"/>
                <w:lang w:val="ru-RU"/>
              </w:rPr>
              <w:t>к</w:t>
            </w:r>
            <w:r w:rsidRPr="006F09BA">
              <w:rPr>
                <w:spacing w:val="-12"/>
                <w:sz w:val="22"/>
                <w:lang w:val="ru-RU"/>
              </w:rPr>
              <w:t xml:space="preserve"> </w:t>
            </w:r>
            <w:r w:rsidRPr="006F09BA">
              <w:rPr>
                <w:spacing w:val="-1"/>
                <w:sz w:val="22"/>
                <w:lang w:val="ru-RU"/>
              </w:rPr>
              <w:t>чтению</w:t>
            </w:r>
            <w:r w:rsidRPr="006F09BA">
              <w:rPr>
                <w:spacing w:val="-10"/>
                <w:sz w:val="22"/>
                <w:lang w:val="ru-RU"/>
              </w:rPr>
              <w:t xml:space="preserve"> </w:t>
            </w:r>
            <w:r w:rsidRPr="006F09BA">
              <w:rPr>
                <w:sz w:val="22"/>
                <w:lang w:val="ru-RU"/>
              </w:rPr>
              <w:t>литературных</w:t>
            </w:r>
            <w:r w:rsidRPr="006F09BA">
              <w:rPr>
                <w:spacing w:val="-15"/>
                <w:sz w:val="22"/>
                <w:lang w:val="ru-RU"/>
              </w:rPr>
              <w:t xml:space="preserve"> </w:t>
            </w:r>
            <w:r w:rsidRPr="006F09BA">
              <w:rPr>
                <w:sz w:val="22"/>
                <w:lang w:val="ru-RU"/>
              </w:rPr>
              <w:t>произведений</w:t>
            </w:r>
            <w:r w:rsidRPr="006F09BA">
              <w:rPr>
                <w:spacing w:val="-14"/>
                <w:sz w:val="22"/>
                <w:lang w:val="ru-RU"/>
              </w:rPr>
              <w:t xml:space="preserve"> </w:t>
            </w:r>
            <w:r w:rsidRPr="006F09BA">
              <w:rPr>
                <w:sz w:val="22"/>
                <w:lang w:val="ru-RU"/>
              </w:rPr>
              <w:t>на</w:t>
            </w:r>
            <w:r w:rsidRPr="006F09BA">
              <w:rPr>
                <w:spacing w:val="-7"/>
                <w:sz w:val="22"/>
                <w:lang w:val="ru-RU"/>
              </w:rPr>
              <w:t xml:space="preserve"> </w:t>
            </w:r>
            <w:r w:rsidRPr="006F09BA">
              <w:rPr>
                <w:sz w:val="22"/>
                <w:lang w:val="ru-RU"/>
              </w:rPr>
              <w:t>уроках</w:t>
            </w:r>
            <w:r w:rsidRPr="006F09BA">
              <w:rPr>
                <w:spacing w:val="-15"/>
                <w:sz w:val="22"/>
                <w:lang w:val="ru-RU"/>
              </w:rPr>
              <w:t xml:space="preserve"> </w:t>
            </w:r>
            <w:r w:rsidRPr="006F09BA">
              <w:rPr>
                <w:sz w:val="22"/>
                <w:lang w:val="ru-RU"/>
              </w:rPr>
              <w:t>и дома,</w:t>
            </w:r>
            <w:r w:rsidRPr="006F09BA">
              <w:rPr>
                <w:spacing w:val="-10"/>
                <w:sz w:val="22"/>
                <w:lang w:val="ru-RU"/>
              </w:rPr>
              <w:t xml:space="preserve"> </w:t>
            </w:r>
            <w:r w:rsidRPr="006F09BA">
              <w:rPr>
                <w:sz w:val="22"/>
                <w:lang w:val="ru-RU"/>
              </w:rPr>
              <w:t>в</w:t>
            </w:r>
            <w:r w:rsidRPr="006F09BA">
              <w:rPr>
                <w:spacing w:val="-10"/>
                <w:sz w:val="22"/>
                <w:lang w:val="ru-RU"/>
              </w:rPr>
              <w:t xml:space="preserve"> </w:t>
            </w:r>
            <w:r w:rsidRPr="006F09BA">
              <w:rPr>
                <w:sz w:val="22"/>
                <w:lang w:val="ru-RU"/>
              </w:rPr>
              <w:t>свободное</w:t>
            </w:r>
            <w:r w:rsidRPr="006F09BA">
              <w:rPr>
                <w:spacing w:val="-8"/>
                <w:sz w:val="22"/>
                <w:lang w:val="ru-RU"/>
              </w:rPr>
              <w:t xml:space="preserve"> </w:t>
            </w:r>
            <w:r w:rsidRPr="006F09BA">
              <w:rPr>
                <w:sz w:val="22"/>
                <w:lang w:val="ru-RU"/>
              </w:rPr>
              <w:t>время</w:t>
            </w:r>
            <w:r w:rsidRPr="006F09BA">
              <w:rPr>
                <w:spacing w:val="-52"/>
                <w:sz w:val="22"/>
                <w:lang w:val="ru-RU"/>
              </w:rPr>
              <w:t xml:space="preserve"> </w:t>
            </w:r>
            <w:r w:rsidRPr="006F09BA">
              <w:rPr>
                <w:sz w:val="22"/>
                <w:lang w:val="ru-RU"/>
              </w:rPr>
              <w:t>посещать библиотеку, готовить материал к урокам, обращаясь к разнообразным источникам</w:t>
            </w:r>
            <w:r w:rsidRPr="006F09BA">
              <w:rPr>
                <w:spacing w:val="1"/>
                <w:sz w:val="22"/>
                <w:lang w:val="ru-RU"/>
              </w:rPr>
              <w:t xml:space="preserve"> </w:t>
            </w:r>
            <w:r w:rsidRPr="006F09BA">
              <w:rPr>
                <w:sz w:val="22"/>
                <w:lang w:val="ru-RU"/>
              </w:rPr>
              <w:t>информации.</w:t>
            </w:r>
          </w:p>
          <w:p w:rsidR="006F09BA" w:rsidRPr="006F09BA" w:rsidRDefault="006F09BA" w:rsidP="00D40708">
            <w:pPr>
              <w:pStyle w:val="TableParagraph"/>
              <w:spacing w:before="4" w:line="237" w:lineRule="auto"/>
              <w:ind w:left="224" w:right="99"/>
              <w:jc w:val="both"/>
              <w:rPr>
                <w:lang w:val="ru-RU"/>
              </w:rPr>
            </w:pPr>
            <w:r w:rsidRPr="006F09BA">
              <w:rPr>
                <w:spacing w:val="-1"/>
                <w:sz w:val="22"/>
                <w:lang w:val="ru-RU"/>
              </w:rPr>
              <w:t>Проявлять</w:t>
            </w:r>
            <w:r w:rsidRPr="006F09BA">
              <w:rPr>
                <w:spacing w:val="-13"/>
                <w:sz w:val="22"/>
                <w:lang w:val="ru-RU"/>
              </w:rPr>
              <w:t xml:space="preserve"> </w:t>
            </w:r>
            <w:r w:rsidRPr="006F09BA">
              <w:rPr>
                <w:sz w:val="22"/>
                <w:lang w:val="ru-RU"/>
              </w:rPr>
              <w:t>интерес</w:t>
            </w:r>
            <w:r w:rsidRPr="006F09BA">
              <w:rPr>
                <w:spacing w:val="-9"/>
                <w:sz w:val="22"/>
                <w:lang w:val="ru-RU"/>
              </w:rPr>
              <w:t xml:space="preserve"> </w:t>
            </w:r>
            <w:r w:rsidRPr="006F09BA">
              <w:rPr>
                <w:sz w:val="22"/>
                <w:lang w:val="ru-RU"/>
              </w:rPr>
              <w:t>к</w:t>
            </w:r>
            <w:r w:rsidRPr="006F09BA">
              <w:rPr>
                <w:spacing w:val="-13"/>
                <w:sz w:val="22"/>
                <w:lang w:val="ru-RU"/>
              </w:rPr>
              <w:t xml:space="preserve"> </w:t>
            </w:r>
            <w:r w:rsidRPr="006F09BA">
              <w:rPr>
                <w:sz w:val="22"/>
                <w:lang w:val="ru-RU"/>
              </w:rPr>
              <w:t>изучению</w:t>
            </w:r>
            <w:r w:rsidRPr="006F09BA">
              <w:rPr>
                <w:spacing w:val="-11"/>
                <w:sz w:val="22"/>
                <w:lang w:val="ru-RU"/>
              </w:rPr>
              <w:t xml:space="preserve"> </w:t>
            </w:r>
            <w:r w:rsidRPr="006F09BA">
              <w:rPr>
                <w:sz w:val="22"/>
                <w:lang w:val="ru-RU"/>
              </w:rPr>
              <w:t>творчества</w:t>
            </w:r>
            <w:r w:rsidRPr="006F09BA">
              <w:rPr>
                <w:spacing w:val="-9"/>
                <w:sz w:val="22"/>
                <w:lang w:val="ru-RU"/>
              </w:rPr>
              <w:t xml:space="preserve"> </w:t>
            </w:r>
            <w:r w:rsidRPr="006F09BA">
              <w:rPr>
                <w:sz w:val="22"/>
                <w:lang w:val="ru-RU"/>
              </w:rPr>
              <w:t>авторов,</w:t>
            </w:r>
            <w:r w:rsidRPr="006F09BA">
              <w:rPr>
                <w:spacing w:val="-11"/>
                <w:sz w:val="22"/>
                <w:lang w:val="ru-RU"/>
              </w:rPr>
              <w:t xml:space="preserve"> </w:t>
            </w:r>
            <w:r w:rsidRPr="006F09BA">
              <w:rPr>
                <w:sz w:val="22"/>
                <w:lang w:val="ru-RU"/>
              </w:rPr>
              <w:t>называть</w:t>
            </w:r>
            <w:r w:rsidRPr="006F09BA">
              <w:rPr>
                <w:spacing w:val="-12"/>
                <w:sz w:val="22"/>
                <w:lang w:val="ru-RU"/>
              </w:rPr>
              <w:t xml:space="preserve"> </w:t>
            </w:r>
            <w:r w:rsidRPr="006F09BA">
              <w:rPr>
                <w:sz w:val="22"/>
                <w:lang w:val="ru-RU"/>
              </w:rPr>
              <w:t>любимых</w:t>
            </w:r>
            <w:r w:rsidRPr="006F09BA">
              <w:rPr>
                <w:spacing w:val="-12"/>
                <w:sz w:val="22"/>
                <w:lang w:val="ru-RU"/>
              </w:rPr>
              <w:t xml:space="preserve"> </w:t>
            </w:r>
            <w:r w:rsidRPr="006F09BA">
              <w:rPr>
                <w:sz w:val="22"/>
                <w:lang w:val="ru-RU"/>
              </w:rPr>
              <w:t>авторов,</w:t>
            </w:r>
            <w:r w:rsidRPr="006F09BA">
              <w:rPr>
                <w:spacing w:val="-11"/>
                <w:sz w:val="22"/>
                <w:lang w:val="ru-RU"/>
              </w:rPr>
              <w:t xml:space="preserve"> </w:t>
            </w:r>
            <w:r w:rsidRPr="006F09BA">
              <w:rPr>
                <w:sz w:val="22"/>
                <w:lang w:val="ru-RU"/>
              </w:rPr>
              <w:t>обосновывать</w:t>
            </w:r>
            <w:r w:rsidRPr="006F09BA">
              <w:rPr>
                <w:spacing w:val="-52"/>
                <w:sz w:val="22"/>
                <w:lang w:val="ru-RU"/>
              </w:rPr>
              <w:t xml:space="preserve"> </w:t>
            </w:r>
            <w:r w:rsidRPr="006F09BA">
              <w:rPr>
                <w:sz w:val="22"/>
                <w:lang w:val="ru-RU"/>
              </w:rPr>
              <w:t>свой выбор.</w:t>
            </w:r>
          </w:p>
          <w:p w:rsidR="006F09BA" w:rsidRPr="006F09BA" w:rsidRDefault="006F09BA" w:rsidP="00D40708">
            <w:pPr>
              <w:pStyle w:val="TableParagraph"/>
              <w:spacing w:before="4" w:line="237" w:lineRule="auto"/>
              <w:ind w:left="224" w:right="97"/>
              <w:jc w:val="both"/>
              <w:rPr>
                <w:lang w:val="ru-RU"/>
              </w:rPr>
            </w:pPr>
            <w:r w:rsidRPr="006F09BA">
              <w:rPr>
                <w:sz w:val="22"/>
                <w:lang w:val="ru-RU"/>
              </w:rPr>
              <w:t>Включаться</w:t>
            </w:r>
            <w:r w:rsidRPr="006F09BA">
              <w:rPr>
                <w:spacing w:val="1"/>
                <w:sz w:val="22"/>
                <w:lang w:val="ru-RU"/>
              </w:rPr>
              <w:t xml:space="preserve"> </w:t>
            </w:r>
            <w:r w:rsidRPr="006F09BA">
              <w:rPr>
                <w:sz w:val="22"/>
                <w:lang w:val="ru-RU"/>
              </w:rPr>
              <w:t>в</w:t>
            </w:r>
            <w:r w:rsidRPr="006F09BA">
              <w:rPr>
                <w:spacing w:val="1"/>
                <w:sz w:val="22"/>
                <w:lang w:val="ru-RU"/>
              </w:rPr>
              <w:t xml:space="preserve"> </w:t>
            </w:r>
            <w:r w:rsidRPr="006F09BA">
              <w:rPr>
                <w:sz w:val="22"/>
                <w:lang w:val="ru-RU"/>
              </w:rPr>
              <w:t>литературно-творческую</w:t>
            </w:r>
            <w:r w:rsidRPr="006F09BA">
              <w:rPr>
                <w:spacing w:val="1"/>
                <w:sz w:val="22"/>
                <w:lang w:val="ru-RU"/>
              </w:rPr>
              <w:t xml:space="preserve"> </w:t>
            </w:r>
            <w:r w:rsidRPr="006F09BA">
              <w:rPr>
                <w:sz w:val="22"/>
                <w:lang w:val="ru-RU"/>
              </w:rPr>
              <w:t>деятельность</w:t>
            </w:r>
            <w:r w:rsidRPr="006F09BA">
              <w:rPr>
                <w:spacing w:val="1"/>
                <w:sz w:val="22"/>
                <w:lang w:val="ru-RU"/>
              </w:rPr>
              <w:t xml:space="preserve"> </w:t>
            </w:r>
            <w:r w:rsidRPr="006F09BA">
              <w:rPr>
                <w:sz w:val="22"/>
                <w:lang w:val="ru-RU"/>
              </w:rPr>
              <w:t>на</w:t>
            </w:r>
            <w:r w:rsidRPr="006F09BA">
              <w:rPr>
                <w:spacing w:val="1"/>
                <w:sz w:val="22"/>
                <w:lang w:val="ru-RU"/>
              </w:rPr>
              <w:t xml:space="preserve"> </w:t>
            </w:r>
            <w:r w:rsidRPr="006F09BA">
              <w:rPr>
                <w:sz w:val="22"/>
                <w:lang w:val="ru-RU"/>
              </w:rPr>
              <w:t>уроке</w:t>
            </w:r>
            <w:r w:rsidRPr="006F09BA">
              <w:rPr>
                <w:spacing w:val="1"/>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дома</w:t>
            </w:r>
            <w:r w:rsidRPr="006F09BA">
              <w:rPr>
                <w:spacing w:val="1"/>
                <w:sz w:val="22"/>
                <w:lang w:val="ru-RU"/>
              </w:rPr>
              <w:t xml:space="preserve"> </w:t>
            </w:r>
            <w:r w:rsidRPr="006F09BA">
              <w:rPr>
                <w:sz w:val="22"/>
                <w:lang w:val="ru-RU"/>
              </w:rPr>
              <w:t>по</w:t>
            </w:r>
            <w:r w:rsidRPr="006F09BA">
              <w:rPr>
                <w:spacing w:val="1"/>
                <w:sz w:val="22"/>
                <w:lang w:val="ru-RU"/>
              </w:rPr>
              <w:t xml:space="preserve"> </w:t>
            </w:r>
            <w:r w:rsidRPr="006F09BA">
              <w:rPr>
                <w:sz w:val="22"/>
                <w:lang w:val="ru-RU"/>
              </w:rPr>
              <w:t>собственному</w:t>
            </w:r>
            <w:r w:rsidRPr="006F09BA">
              <w:rPr>
                <w:spacing w:val="1"/>
                <w:sz w:val="22"/>
                <w:lang w:val="ru-RU"/>
              </w:rPr>
              <w:t xml:space="preserve"> </w:t>
            </w:r>
            <w:r w:rsidRPr="006F09BA">
              <w:rPr>
                <w:sz w:val="22"/>
                <w:lang w:val="ru-RU"/>
              </w:rPr>
              <w:t>ж</w:t>
            </w:r>
            <w:r w:rsidRPr="006F09BA">
              <w:rPr>
                <w:sz w:val="22"/>
                <w:lang w:val="ru-RU"/>
              </w:rPr>
              <w:t>е</w:t>
            </w:r>
            <w:r w:rsidRPr="006F09BA">
              <w:rPr>
                <w:sz w:val="22"/>
                <w:lang w:val="ru-RU"/>
              </w:rPr>
              <w:t>ланию,</w:t>
            </w:r>
            <w:r w:rsidRPr="006F09BA">
              <w:rPr>
                <w:spacing w:val="-1"/>
                <w:sz w:val="22"/>
                <w:lang w:val="ru-RU"/>
              </w:rPr>
              <w:t xml:space="preserve"> </w:t>
            </w:r>
            <w:r w:rsidRPr="006F09BA">
              <w:rPr>
                <w:sz w:val="22"/>
                <w:lang w:val="ru-RU"/>
              </w:rPr>
              <w:t>осознавать</w:t>
            </w:r>
            <w:r w:rsidRPr="006F09BA">
              <w:rPr>
                <w:spacing w:val="-6"/>
                <w:sz w:val="22"/>
                <w:lang w:val="ru-RU"/>
              </w:rPr>
              <w:t xml:space="preserve"> </w:t>
            </w:r>
            <w:r w:rsidRPr="006F09BA">
              <w:rPr>
                <w:sz w:val="22"/>
                <w:lang w:val="ru-RU"/>
              </w:rPr>
              <w:t>её</w:t>
            </w:r>
            <w:r w:rsidRPr="006F09BA">
              <w:rPr>
                <w:spacing w:val="2"/>
                <w:sz w:val="22"/>
                <w:lang w:val="ru-RU"/>
              </w:rPr>
              <w:t xml:space="preserve"> </w:t>
            </w:r>
            <w:r w:rsidRPr="006F09BA">
              <w:rPr>
                <w:sz w:val="22"/>
                <w:lang w:val="ru-RU"/>
              </w:rPr>
              <w:t>необходимость</w:t>
            </w:r>
            <w:r w:rsidRPr="006F09BA">
              <w:rPr>
                <w:spacing w:val="-2"/>
                <w:sz w:val="22"/>
                <w:lang w:val="ru-RU"/>
              </w:rPr>
              <w:t xml:space="preserve"> </w:t>
            </w:r>
            <w:r w:rsidRPr="006F09BA">
              <w:rPr>
                <w:sz w:val="22"/>
                <w:lang w:val="ru-RU"/>
              </w:rPr>
              <w:t>для</w:t>
            </w:r>
            <w:r w:rsidRPr="006F09BA">
              <w:rPr>
                <w:spacing w:val="-1"/>
                <w:sz w:val="22"/>
                <w:lang w:val="ru-RU"/>
              </w:rPr>
              <w:t xml:space="preserve"> </w:t>
            </w:r>
            <w:r w:rsidRPr="006F09BA">
              <w:rPr>
                <w:sz w:val="22"/>
                <w:lang w:val="ru-RU"/>
              </w:rPr>
              <w:t>развития</w:t>
            </w:r>
            <w:r w:rsidRPr="006F09BA">
              <w:rPr>
                <w:spacing w:val="-7"/>
                <w:sz w:val="22"/>
                <w:lang w:val="ru-RU"/>
              </w:rPr>
              <w:t xml:space="preserve"> </w:t>
            </w:r>
            <w:r w:rsidRPr="006F09BA">
              <w:rPr>
                <w:sz w:val="22"/>
                <w:lang w:val="ru-RU"/>
              </w:rPr>
              <w:t>собственных</w:t>
            </w:r>
            <w:r w:rsidRPr="006F09BA">
              <w:rPr>
                <w:spacing w:val="-6"/>
                <w:sz w:val="22"/>
                <w:lang w:val="ru-RU"/>
              </w:rPr>
              <w:t xml:space="preserve"> </w:t>
            </w:r>
            <w:r w:rsidRPr="006F09BA">
              <w:rPr>
                <w:sz w:val="22"/>
                <w:lang w:val="ru-RU"/>
              </w:rPr>
              <w:t>способностей.</w:t>
            </w:r>
          </w:p>
          <w:p w:rsidR="006F09BA" w:rsidRPr="006F09BA" w:rsidRDefault="006F09BA" w:rsidP="00D40708">
            <w:pPr>
              <w:pStyle w:val="TableParagraph"/>
              <w:spacing w:before="2"/>
              <w:ind w:left="224" w:right="95"/>
              <w:jc w:val="both"/>
              <w:rPr>
                <w:lang w:val="ru-RU"/>
              </w:rPr>
            </w:pPr>
            <w:r w:rsidRPr="006F09BA">
              <w:rPr>
                <w:sz w:val="22"/>
                <w:lang w:val="ru-RU"/>
              </w:rPr>
              <w:t>Знать о правилах школьной жизни, осознанно применять их на уроках литературного чтения,</w:t>
            </w:r>
            <w:r w:rsidRPr="006F09BA">
              <w:rPr>
                <w:spacing w:val="-52"/>
                <w:sz w:val="22"/>
                <w:lang w:val="ru-RU"/>
              </w:rPr>
              <w:t xml:space="preserve"> </w:t>
            </w:r>
            <w:r w:rsidRPr="006F09BA">
              <w:rPr>
                <w:sz w:val="22"/>
                <w:lang w:val="ru-RU"/>
              </w:rPr>
              <w:t>обосновывать</w:t>
            </w:r>
            <w:r w:rsidRPr="006F09BA">
              <w:rPr>
                <w:spacing w:val="1"/>
                <w:sz w:val="22"/>
                <w:lang w:val="ru-RU"/>
              </w:rPr>
              <w:t xml:space="preserve"> </w:t>
            </w:r>
            <w:r w:rsidRPr="006F09BA">
              <w:rPr>
                <w:sz w:val="22"/>
                <w:lang w:val="ru-RU"/>
              </w:rPr>
              <w:t>их</w:t>
            </w:r>
            <w:r w:rsidRPr="006F09BA">
              <w:rPr>
                <w:spacing w:val="1"/>
                <w:sz w:val="22"/>
                <w:lang w:val="ru-RU"/>
              </w:rPr>
              <w:t xml:space="preserve"> </w:t>
            </w:r>
            <w:r w:rsidRPr="006F09BA">
              <w:rPr>
                <w:sz w:val="22"/>
                <w:lang w:val="ru-RU"/>
              </w:rPr>
              <w:t>существование</w:t>
            </w:r>
            <w:r w:rsidRPr="006F09BA">
              <w:rPr>
                <w:spacing w:val="1"/>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пользу</w:t>
            </w:r>
            <w:r w:rsidRPr="006F09BA">
              <w:rPr>
                <w:spacing w:val="1"/>
                <w:sz w:val="22"/>
                <w:lang w:val="ru-RU"/>
              </w:rPr>
              <w:t xml:space="preserve"> </w:t>
            </w:r>
            <w:r w:rsidRPr="006F09BA">
              <w:rPr>
                <w:sz w:val="22"/>
                <w:lang w:val="ru-RU"/>
              </w:rPr>
              <w:t>для</w:t>
            </w:r>
            <w:r w:rsidRPr="006F09BA">
              <w:rPr>
                <w:spacing w:val="1"/>
                <w:sz w:val="22"/>
                <w:lang w:val="ru-RU"/>
              </w:rPr>
              <w:t xml:space="preserve"> </w:t>
            </w:r>
            <w:r w:rsidRPr="006F09BA">
              <w:rPr>
                <w:sz w:val="22"/>
                <w:lang w:val="ru-RU"/>
              </w:rPr>
              <w:t>ученика.</w:t>
            </w:r>
            <w:r w:rsidRPr="006F09BA">
              <w:rPr>
                <w:spacing w:val="1"/>
                <w:sz w:val="22"/>
                <w:lang w:val="ru-RU"/>
              </w:rPr>
              <w:t xml:space="preserve"> </w:t>
            </w:r>
            <w:r w:rsidRPr="006F09BA">
              <w:rPr>
                <w:sz w:val="22"/>
                <w:lang w:val="ru-RU"/>
              </w:rPr>
              <w:t>Приводить</w:t>
            </w:r>
            <w:r w:rsidRPr="006F09BA">
              <w:rPr>
                <w:spacing w:val="1"/>
                <w:sz w:val="22"/>
                <w:lang w:val="ru-RU"/>
              </w:rPr>
              <w:t xml:space="preserve"> </w:t>
            </w:r>
            <w:r w:rsidRPr="006F09BA">
              <w:rPr>
                <w:sz w:val="22"/>
                <w:lang w:val="ru-RU"/>
              </w:rPr>
              <w:t>примеры</w:t>
            </w:r>
            <w:r w:rsidRPr="006F09BA">
              <w:rPr>
                <w:spacing w:val="1"/>
                <w:sz w:val="22"/>
                <w:lang w:val="ru-RU"/>
              </w:rPr>
              <w:t xml:space="preserve"> </w:t>
            </w:r>
            <w:r w:rsidRPr="006F09BA">
              <w:rPr>
                <w:sz w:val="22"/>
                <w:lang w:val="ru-RU"/>
              </w:rPr>
              <w:t>«высокого»</w:t>
            </w:r>
            <w:r w:rsidRPr="006F09BA">
              <w:rPr>
                <w:spacing w:val="-52"/>
                <w:sz w:val="22"/>
                <w:lang w:val="ru-RU"/>
              </w:rPr>
              <w:t xml:space="preserve"> </w:t>
            </w:r>
            <w:r w:rsidRPr="006F09BA">
              <w:rPr>
                <w:sz w:val="22"/>
                <w:lang w:val="ru-RU"/>
              </w:rPr>
              <w:t>уч</w:t>
            </w:r>
            <w:r w:rsidRPr="006F09BA">
              <w:rPr>
                <w:sz w:val="22"/>
                <w:lang w:val="ru-RU"/>
              </w:rPr>
              <w:t>е</w:t>
            </w:r>
            <w:r w:rsidRPr="006F09BA">
              <w:rPr>
                <w:sz w:val="22"/>
                <w:lang w:val="ru-RU"/>
              </w:rPr>
              <w:t>ничества</w:t>
            </w:r>
            <w:r w:rsidRPr="006F09BA">
              <w:rPr>
                <w:spacing w:val="1"/>
                <w:sz w:val="22"/>
                <w:lang w:val="ru-RU"/>
              </w:rPr>
              <w:t xml:space="preserve"> </w:t>
            </w:r>
            <w:r w:rsidRPr="006F09BA">
              <w:rPr>
                <w:sz w:val="22"/>
                <w:lang w:val="ru-RU"/>
              </w:rPr>
              <w:t>из</w:t>
            </w:r>
            <w:r w:rsidRPr="006F09BA">
              <w:rPr>
                <w:spacing w:val="-2"/>
                <w:sz w:val="22"/>
                <w:lang w:val="ru-RU"/>
              </w:rPr>
              <w:t xml:space="preserve"> </w:t>
            </w:r>
            <w:r w:rsidRPr="006F09BA">
              <w:rPr>
                <w:sz w:val="22"/>
                <w:lang w:val="ru-RU"/>
              </w:rPr>
              <w:t>прочитанных произведений.</w:t>
            </w:r>
          </w:p>
          <w:p w:rsidR="006F09BA" w:rsidRPr="006F09BA" w:rsidRDefault="006F09BA" w:rsidP="00D40708">
            <w:pPr>
              <w:pStyle w:val="TableParagraph"/>
              <w:spacing w:before="3" w:line="237" w:lineRule="auto"/>
              <w:ind w:left="224" w:right="1049"/>
              <w:rPr>
                <w:lang w:val="ru-RU"/>
              </w:rPr>
            </w:pPr>
            <w:r w:rsidRPr="006F09BA">
              <w:rPr>
                <w:sz w:val="22"/>
                <w:lang w:val="ru-RU"/>
              </w:rPr>
              <w:t>Пользоваться</w:t>
            </w:r>
            <w:r w:rsidRPr="006F09BA">
              <w:rPr>
                <w:spacing w:val="-7"/>
                <w:sz w:val="22"/>
                <w:lang w:val="ru-RU"/>
              </w:rPr>
              <w:t xml:space="preserve"> </w:t>
            </w:r>
            <w:r w:rsidRPr="006F09BA">
              <w:rPr>
                <w:sz w:val="22"/>
                <w:lang w:val="ru-RU"/>
              </w:rPr>
              <w:t>предлагаемыми</w:t>
            </w:r>
            <w:r w:rsidRPr="006F09BA">
              <w:rPr>
                <w:spacing w:val="-3"/>
                <w:sz w:val="22"/>
                <w:lang w:val="ru-RU"/>
              </w:rPr>
              <w:t xml:space="preserve"> </w:t>
            </w:r>
            <w:r w:rsidRPr="006F09BA">
              <w:rPr>
                <w:sz w:val="22"/>
                <w:lang w:val="ru-RU"/>
              </w:rPr>
              <w:t>учителем</w:t>
            </w:r>
            <w:r w:rsidRPr="006F09BA">
              <w:rPr>
                <w:spacing w:val="-4"/>
                <w:sz w:val="22"/>
                <w:lang w:val="ru-RU"/>
              </w:rPr>
              <w:t xml:space="preserve"> </w:t>
            </w:r>
            <w:r w:rsidRPr="006F09BA">
              <w:rPr>
                <w:sz w:val="22"/>
                <w:lang w:val="ru-RU"/>
              </w:rPr>
              <w:t>формами</w:t>
            </w:r>
            <w:r w:rsidRPr="006F09BA">
              <w:rPr>
                <w:spacing w:val="-4"/>
                <w:sz w:val="22"/>
                <w:lang w:val="ru-RU"/>
              </w:rPr>
              <w:t xml:space="preserve"> </w:t>
            </w:r>
            <w:r w:rsidRPr="006F09BA">
              <w:rPr>
                <w:sz w:val="22"/>
                <w:lang w:val="ru-RU"/>
              </w:rPr>
              <w:t>самооценки</w:t>
            </w:r>
            <w:r w:rsidRPr="006F09BA">
              <w:rPr>
                <w:spacing w:val="-8"/>
                <w:sz w:val="22"/>
                <w:lang w:val="ru-RU"/>
              </w:rPr>
              <w:t xml:space="preserve"> </w:t>
            </w:r>
            <w:r w:rsidRPr="006F09BA">
              <w:rPr>
                <w:sz w:val="22"/>
                <w:lang w:val="ru-RU"/>
              </w:rPr>
              <w:t>и</w:t>
            </w:r>
            <w:r w:rsidRPr="006F09BA">
              <w:rPr>
                <w:spacing w:val="-3"/>
                <w:sz w:val="22"/>
                <w:lang w:val="ru-RU"/>
              </w:rPr>
              <w:t xml:space="preserve"> </w:t>
            </w:r>
            <w:r w:rsidRPr="006F09BA">
              <w:rPr>
                <w:sz w:val="22"/>
                <w:lang w:val="ru-RU"/>
              </w:rPr>
              <w:t>взаимооценки.</w:t>
            </w:r>
            <w:r w:rsidRPr="006F09BA">
              <w:rPr>
                <w:spacing w:val="-52"/>
                <w:sz w:val="22"/>
                <w:lang w:val="ru-RU"/>
              </w:rPr>
              <w:t xml:space="preserve"> </w:t>
            </w:r>
            <w:r w:rsidRPr="006F09BA">
              <w:rPr>
                <w:sz w:val="22"/>
                <w:lang w:val="ru-RU"/>
              </w:rPr>
              <w:t>Знать,</w:t>
            </w:r>
            <w:r w:rsidRPr="006F09BA">
              <w:rPr>
                <w:spacing w:val="-4"/>
                <w:sz w:val="22"/>
                <w:lang w:val="ru-RU"/>
              </w:rPr>
              <w:t xml:space="preserve"> </w:t>
            </w:r>
            <w:r w:rsidRPr="006F09BA">
              <w:rPr>
                <w:sz w:val="22"/>
                <w:lang w:val="ru-RU"/>
              </w:rPr>
              <w:t>в</w:t>
            </w:r>
            <w:r w:rsidRPr="006F09BA">
              <w:rPr>
                <w:spacing w:val="-2"/>
                <w:sz w:val="22"/>
                <w:lang w:val="ru-RU"/>
              </w:rPr>
              <w:t xml:space="preserve"> </w:t>
            </w:r>
            <w:r w:rsidRPr="006F09BA">
              <w:rPr>
                <w:sz w:val="22"/>
                <w:lang w:val="ru-RU"/>
              </w:rPr>
              <w:t>чём</w:t>
            </w:r>
            <w:r w:rsidRPr="006F09BA">
              <w:rPr>
                <w:spacing w:val="-7"/>
                <w:sz w:val="22"/>
                <w:lang w:val="ru-RU"/>
              </w:rPr>
              <w:t xml:space="preserve"> </w:t>
            </w:r>
            <w:r w:rsidRPr="006F09BA">
              <w:rPr>
                <w:sz w:val="22"/>
                <w:lang w:val="ru-RU"/>
              </w:rPr>
              <w:t>проявляется</w:t>
            </w:r>
            <w:r w:rsidRPr="006F09BA">
              <w:rPr>
                <w:spacing w:val="-4"/>
                <w:sz w:val="22"/>
                <w:lang w:val="ru-RU"/>
              </w:rPr>
              <w:t xml:space="preserve"> </w:t>
            </w:r>
            <w:r w:rsidRPr="006F09BA">
              <w:rPr>
                <w:sz w:val="22"/>
                <w:lang w:val="ru-RU"/>
              </w:rPr>
              <w:t>ответственность</w:t>
            </w:r>
            <w:r w:rsidRPr="006F09BA">
              <w:rPr>
                <w:spacing w:val="-3"/>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безответственность</w:t>
            </w:r>
            <w:r w:rsidRPr="006F09BA">
              <w:rPr>
                <w:spacing w:val="-3"/>
                <w:sz w:val="22"/>
                <w:lang w:val="ru-RU"/>
              </w:rPr>
              <w:t xml:space="preserve"> </w:t>
            </w:r>
            <w:r w:rsidRPr="006F09BA">
              <w:rPr>
                <w:sz w:val="22"/>
                <w:lang w:val="ru-RU"/>
              </w:rPr>
              <w:t>поведения.</w:t>
            </w:r>
          </w:p>
          <w:p w:rsidR="006F09BA" w:rsidRPr="006F09BA" w:rsidRDefault="006F09BA" w:rsidP="00D40708">
            <w:pPr>
              <w:pStyle w:val="TableParagraph"/>
              <w:spacing w:before="2" w:line="242" w:lineRule="auto"/>
              <w:ind w:left="224"/>
              <w:rPr>
                <w:lang w:val="ru-RU"/>
              </w:rPr>
            </w:pPr>
            <w:r w:rsidRPr="006F09BA">
              <w:rPr>
                <w:sz w:val="22"/>
                <w:lang w:val="ru-RU"/>
              </w:rPr>
              <w:t>Понимать,</w:t>
            </w:r>
            <w:r w:rsidRPr="006F09BA">
              <w:rPr>
                <w:spacing w:val="17"/>
                <w:sz w:val="22"/>
                <w:lang w:val="ru-RU"/>
              </w:rPr>
              <w:t xml:space="preserve"> </w:t>
            </w:r>
            <w:r w:rsidRPr="006F09BA">
              <w:rPr>
                <w:sz w:val="22"/>
                <w:lang w:val="ru-RU"/>
              </w:rPr>
              <w:t>что</w:t>
            </w:r>
            <w:r w:rsidRPr="006F09BA">
              <w:rPr>
                <w:spacing w:val="17"/>
                <w:sz w:val="22"/>
                <w:lang w:val="ru-RU"/>
              </w:rPr>
              <w:t xml:space="preserve"> </w:t>
            </w:r>
            <w:r w:rsidRPr="006F09BA">
              <w:rPr>
                <w:sz w:val="22"/>
                <w:lang w:val="ru-RU"/>
              </w:rPr>
              <w:t>значит</w:t>
            </w:r>
            <w:r w:rsidRPr="006F09BA">
              <w:rPr>
                <w:spacing w:val="16"/>
                <w:sz w:val="22"/>
                <w:lang w:val="ru-RU"/>
              </w:rPr>
              <w:t xml:space="preserve"> </w:t>
            </w:r>
            <w:r w:rsidRPr="006F09BA">
              <w:rPr>
                <w:sz w:val="22"/>
                <w:lang w:val="ru-RU"/>
              </w:rPr>
              <w:t>быть</w:t>
            </w:r>
            <w:r w:rsidRPr="006F09BA">
              <w:rPr>
                <w:spacing w:val="21"/>
                <w:sz w:val="22"/>
                <w:lang w:val="ru-RU"/>
              </w:rPr>
              <w:t xml:space="preserve"> </w:t>
            </w:r>
            <w:r w:rsidRPr="006F09BA">
              <w:rPr>
                <w:sz w:val="22"/>
                <w:lang w:val="ru-RU"/>
              </w:rPr>
              <w:t>самостоятельным</w:t>
            </w:r>
            <w:r w:rsidRPr="006F09BA">
              <w:rPr>
                <w:spacing w:val="13"/>
                <w:sz w:val="22"/>
                <w:lang w:val="ru-RU"/>
              </w:rPr>
              <w:t xml:space="preserve"> </w:t>
            </w:r>
            <w:r w:rsidRPr="006F09BA">
              <w:rPr>
                <w:sz w:val="22"/>
                <w:lang w:val="ru-RU"/>
              </w:rPr>
              <w:t>и</w:t>
            </w:r>
            <w:r w:rsidRPr="006F09BA">
              <w:rPr>
                <w:spacing w:val="14"/>
                <w:sz w:val="22"/>
                <w:lang w:val="ru-RU"/>
              </w:rPr>
              <w:t xml:space="preserve"> </w:t>
            </w:r>
            <w:r w:rsidRPr="006F09BA">
              <w:rPr>
                <w:sz w:val="22"/>
                <w:lang w:val="ru-RU"/>
              </w:rPr>
              <w:t>несамостоятельным</w:t>
            </w:r>
            <w:r w:rsidRPr="006F09BA">
              <w:rPr>
                <w:spacing w:val="13"/>
                <w:sz w:val="22"/>
                <w:lang w:val="ru-RU"/>
              </w:rPr>
              <w:t xml:space="preserve"> </w:t>
            </w:r>
            <w:r w:rsidRPr="006F09BA">
              <w:rPr>
                <w:sz w:val="22"/>
                <w:lang w:val="ru-RU"/>
              </w:rPr>
              <w:t>при</w:t>
            </w:r>
            <w:r w:rsidRPr="006F09BA">
              <w:rPr>
                <w:spacing w:val="15"/>
                <w:sz w:val="22"/>
                <w:lang w:val="ru-RU"/>
              </w:rPr>
              <w:t xml:space="preserve"> </w:t>
            </w:r>
            <w:r w:rsidRPr="006F09BA">
              <w:rPr>
                <w:sz w:val="22"/>
                <w:lang w:val="ru-RU"/>
              </w:rPr>
              <w:t>выполнении</w:t>
            </w:r>
            <w:r w:rsidRPr="006F09BA">
              <w:rPr>
                <w:spacing w:val="19"/>
                <w:sz w:val="22"/>
                <w:lang w:val="ru-RU"/>
              </w:rPr>
              <w:t xml:space="preserve"> </w:t>
            </w:r>
            <w:r w:rsidRPr="006F09BA">
              <w:rPr>
                <w:sz w:val="22"/>
                <w:lang w:val="ru-RU"/>
              </w:rPr>
              <w:t>каких-</w:t>
            </w:r>
            <w:r w:rsidRPr="006F09BA">
              <w:rPr>
                <w:spacing w:val="-52"/>
                <w:sz w:val="22"/>
                <w:lang w:val="ru-RU"/>
              </w:rPr>
              <w:t xml:space="preserve"> </w:t>
            </w:r>
            <w:r w:rsidRPr="006F09BA">
              <w:rPr>
                <w:sz w:val="22"/>
                <w:lang w:val="ru-RU"/>
              </w:rPr>
              <w:t>либо</w:t>
            </w:r>
            <w:r w:rsidRPr="006F09BA">
              <w:rPr>
                <w:spacing w:val="-1"/>
                <w:sz w:val="22"/>
                <w:lang w:val="ru-RU"/>
              </w:rPr>
              <w:t xml:space="preserve"> </w:t>
            </w:r>
            <w:r w:rsidRPr="006F09BA">
              <w:rPr>
                <w:sz w:val="22"/>
                <w:lang w:val="ru-RU"/>
              </w:rPr>
              <w:t>заданий</w:t>
            </w:r>
            <w:r w:rsidRPr="006F09BA">
              <w:rPr>
                <w:spacing w:val="1"/>
                <w:sz w:val="22"/>
                <w:lang w:val="ru-RU"/>
              </w:rPr>
              <w:t xml:space="preserve"> </w:t>
            </w:r>
            <w:r w:rsidRPr="006F09BA">
              <w:rPr>
                <w:sz w:val="22"/>
                <w:lang w:val="ru-RU"/>
              </w:rPr>
              <w:t>на</w:t>
            </w:r>
            <w:r w:rsidRPr="006F09BA">
              <w:rPr>
                <w:spacing w:val="2"/>
                <w:sz w:val="22"/>
                <w:lang w:val="ru-RU"/>
              </w:rPr>
              <w:t xml:space="preserve"> </w:t>
            </w:r>
            <w:r w:rsidRPr="006F09BA">
              <w:rPr>
                <w:sz w:val="22"/>
                <w:lang w:val="ru-RU"/>
              </w:rPr>
              <w:t>уроках и</w:t>
            </w:r>
            <w:r w:rsidRPr="006F09BA">
              <w:rPr>
                <w:spacing w:val="1"/>
                <w:sz w:val="22"/>
                <w:lang w:val="ru-RU"/>
              </w:rPr>
              <w:t xml:space="preserve"> </w:t>
            </w:r>
            <w:r w:rsidRPr="006F09BA">
              <w:rPr>
                <w:sz w:val="22"/>
                <w:lang w:val="ru-RU"/>
              </w:rPr>
              <w:t>дома.</w:t>
            </w:r>
          </w:p>
          <w:p w:rsidR="006F09BA" w:rsidRPr="006F09BA" w:rsidRDefault="006F09BA" w:rsidP="00D40708">
            <w:pPr>
              <w:pStyle w:val="TableParagraph"/>
              <w:tabs>
                <w:tab w:val="left" w:pos="3083"/>
                <w:tab w:val="left" w:pos="5748"/>
              </w:tabs>
              <w:spacing w:line="242" w:lineRule="auto"/>
              <w:ind w:left="224" w:right="101"/>
              <w:rPr>
                <w:lang w:val="ru-RU"/>
              </w:rPr>
            </w:pPr>
            <w:r w:rsidRPr="006F09BA">
              <w:rPr>
                <w:sz w:val="22"/>
                <w:lang w:val="ru-RU"/>
              </w:rPr>
              <w:t>Приводить</w:t>
            </w:r>
            <w:r w:rsidRPr="006F09BA">
              <w:rPr>
                <w:sz w:val="22"/>
                <w:lang w:val="ru-RU"/>
              </w:rPr>
              <w:tab/>
              <w:t>примеры</w:t>
            </w:r>
            <w:r w:rsidRPr="006F09BA">
              <w:rPr>
                <w:sz w:val="22"/>
                <w:lang w:val="ru-RU"/>
              </w:rPr>
              <w:tab/>
            </w:r>
            <w:r w:rsidRPr="006F09BA">
              <w:rPr>
                <w:spacing w:val="-1"/>
                <w:sz w:val="22"/>
                <w:lang w:val="ru-RU"/>
              </w:rPr>
              <w:t>ответственного/безответственного,</w:t>
            </w:r>
            <w:r w:rsidRPr="006F09BA">
              <w:rPr>
                <w:spacing w:val="-52"/>
                <w:sz w:val="22"/>
                <w:lang w:val="ru-RU"/>
              </w:rPr>
              <w:t xml:space="preserve"> </w:t>
            </w:r>
            <w:r w:rsidRPr="006F09BA">
              <w:rPr>
                <w:sz w:val="22"/>
                <w:lang w:val="ru-RU"/>
              </w:rPr>
              <w:t>самостоятельного/несамостоятельного</w:t>
            </w:r>
            <w:r w:rsidRPr="006F09BA">
              <w:rPr>
                <w:spacing w:val="-7"/>
                <w:sz w:val="22"/>
                <w:lang w:val="ru-RU"/>
              </w:rPr>
              <w:t xml:space="preserve"> </w:t>
            </w:r>
            <w:r w:rsidRPr="006F09BA">
              <w:rPr>
                <w:sz w:val="22"/>
                <w:lang w:val="ru-RU"/>
              </w:rPr>
              <w:t>поведения</w:t>
            </w:r>
            <w:r w:rsidRPr="006F09BA">
              <w:rPr>
                <w:spacing w:val="-3"/>
                <w:sz w:val="22"/>
                <w:lang w:val="ru-RU"/>
              </w:rPr>
              <w:t xml:space="preserve"> </w:t>
            </w:r>
            <w:r w:rsidRPr="006F09BA">
              <w:rPr>
                <w:sz w:val="22"/>
                <w:lang w:val="ru-RU"/>
              </w:rPr>
              <w:t>героя</w:t>
            </w:r>
            <w:r w:rsidRPr="006F09BA">
              <w:rPr>
                <w:spacing w:val="-3"/>
                <w:sz w:val="22"/>
                <w:lang w:val="ru-RU"/>
              </w:rPr>
              <w:t xml:space="preserve"> </w:t>
            </w:r>
            <w:r w:rsidRPr="006F09BA">
              <w:rPr>
                <w:sz w:val="22"/>
                <w:lang w:val="ru-RU"/>
              </w:rPr>
              <w:t>литературного</w:t>
            </w:r>
            <w:r w:rsidRPr="006F09BA">
              <w:rPr>
                <w:spacing w:val="-7"/>
                <w:sz w:val="22"/>
                <w:lang w:val="ru-RU"/>
              </w:rPr>
              <w:t xml:space="preserve"> </w:t>
            </w:r>
            <w:r w:rsidRPr="006F09BA">
              <w:rPr>
                <w:sz w:val="22"/>
                <w:lang w:val="ru-RU"/>
              </w:rPr>
              <w:t>произведения.</w:t>
            </w:r>
          </w:p>
          <w:p w:rsidR="006F09BA" w:rsidRPr="006F09BA" w:rsidRDefault="006F09BA" w:rsidP="00D40708">
            <w:pPr>
              <w:pStyle w:val="TableParagraph"/>
              <w:spacing w:line="247" w:lineRule="exact"/>
              <w:ind w:left="224"/>
              <w:rPr>
                <w:lang w:val="ru-RU"/>
              </w:rPr>
            </w:pPr>
            <w:r w:rsidRPr="006F09BA">
              <w:rPr>
                <w:sz w:val="22"/>
                <w:lang w:val="ru-RU"/>
              </w:rPr>
              <w:t>Делать</w:t>
            </w:r>
            <w:r w:rsidRPr="006F09BA">
              <w:rPr>
                <w:spacing w:val="-5"/>
                <w:sz w:val="22"/>
                <w:lang w:val="ru-RU"/>
              </w:rPr>
              <w:t xml:space="preserve"> </w:t>
            </w:r>
            <w:r w:rsidRPr="006F09BA">
              <w:rPr>
                <w:sz w:val="22"/>
                <w:lang w:val="ru-RU"/>
              </w:rPr>
              <w:t>выводы</w:t>
            </w:r>
            <w:r w:rsidRPr="006F09BA">
              <w:rPr>
                <w:spacing w:val="-1"/>
                <w:sz w:val="22"/>
                <w:lang w:val="ru-RU"/>
              </w:rPr>
              <w:t xml:space="preserve"> </w:t>
            </w:r>
            <w:r w:rsidRPr="006F09BA">
              <w:rPr>
                <w:sz w:val="22"/>
                <w:lang w:val="ru-RU"/>
              </w:rPr>
              <w:t>о</w:t>
            </w:r>
            <w:r w:rsidRPr="006F09BA">
              <w:rPr>
                <w:spacing w:val="-3"/>
                <w:sz w:val="22"/>
                <w:lang w:val="ru-RU"/>
              </w:rPr>
              <w:t xml:space="preserve"> </w:t>
            </w:r>
            <w:r w:rsidRPr="006F09BA">
              <w:rPr>
                <w:sz w:val="22"/>
                <w:lang w:val="ru-RU"/>
              </w:rPr>
              <w:t>степени</w:t>
            </w:r>
            <w:r w:rsidRPr="006F09BA">
              <w:rPr>
                <w:spacing w:val="-7"/>
                <w:sz w:val="22"/>
                <w:lang w:val="ru-RU"/>
              </w:rPr>
              <w:t xml:space="preserve"> </w:t>
            </w:r>
            <w:r w:rsidRPr="006F09BA">
              <w:rPr>
                <w:sz w:val="22"/>
                <w:lang w:val="ru-RU"/>
              </w:rPr>
              <w:t>своей</w:t>
            </w:r>
            <w:r w:rsidRPr="006F09BA">
              <w:rPr>
                <w:spacing w:val="-3"/>
                <w:sz w:val="22"/>
                <w:lang w:val="ru-RU"/>
              </w:rPr>
              <w:t xml:space="preserve"> </w:t>
            </w:r>
            <w:r w:rsidRPr="006F09BA">
              <w:rPr>
                <w:sz w:val="22"/>
                <w:lang w:val="ru-RU"/>
              </w:rPr>
              <w:t>ответственности</w:t>
            </w:r>
            <w:r w:rsidRPr="006F09BA">
              <w:rPr>
                <w:spacing w:val="-2"/>
                <w:sz w:val="22"/>
                <w:lang w:val="ru-RU"/>
              </w:rPr>
              <w:t xml:space="preserve"> </w:t>
            </w:r>
            <w:r w:rsidRPr="006F09BA">
              <w:rPr>
                <w:sz w:val="22"/>
                <w:lang w:val="ru-RU"/>
              </w:rPr>
              <w:t>и</w:t>
            </w:r>
            <w:r w:rsidRPr="006F09BA">
              <w:rPr>
                <w:spacing w:val="-2"/>
                <w:sz w:val="22"/>
                <w:lang w:val="ru-RU"/>
              </w:rPr>
              <w:t xml:space="preserve"> </w:t>
            </w:r>
            <w:r w:rsidRPr="006F09BA">
              <w:rPr>
                <w:sz w:val="22"/>
                <w:lang w:val="ru-RU"/>
              </w:rPr>
              <w:t>самостоятельности.</w:t>
            </w:r>
          </w:p>
          <w:p w:rsidR="006F09BA" w:rsidRPr="006F09BA" w:rsidRDefault="006F09BA" w:rsidP="00D40708">
            <w:pPr>
              <w:pStyle w:val="TableParagraph"/>
              <w:spacing w:line="250" w:lineRule="atLeast"/>
              <w:ind w:left="224"/>
              <w:rPr>
                <w:lang w:val="ru-RU"/>
              </w:rPr>
            </w:pPr>
            <w:r w:rsidRPr="006F09BA">
              <w:rPr>
                <w:sz w:val="22"/>
                <w:lang w:val="ru-RU"/>
              </w:rPr>
              <w:t>Замечать</w:t>
            </w:r>
            <w:r w:rsidRPr="006F09BA">
              <w:rPr>
                <w:spacing w:val="26"/>
                <w:sz w:val="22"/>
                <w:lang w:val="ru-RU"/>
              </w:rPr>
              <w:t xml:space="preserve"> </w:t>
            </w:r>
            <w:r w:rsidRPr="006F09BA">
              <w:rPr>
                <w:sz w:val="22"/>
                <w:lang w:val="ru-RU"/>
              </w:rPr>
              <w:t>красоту</w:t>
            </w:r>
            <w:r w:rsidRPr="006F09BA">
              <w:rPr>
                <w:spacing w:val="27"/>
                <w:sz w:val="22"/>
                <w:lang w:val="ru-RU"/>
              </w:rPr>
              <w:t xml:space="preserve"> </w:t>
            </w:r>
            <w:r w:rsidRPr="006F09BA">
              <w:rPr>
                <w:sz w:val="22"/>
                <w:lang w:val="ru-RU"/>
              </w:rPr>
              <w:t>поэтического</w:t>
            </w:r>
            <w:r w:rsidRPr="006F09BA">
              <w:rPr>
                <w:spacing w:val="27"/>
                <w:sz w:val="22"/>
                <w:lang w:val="ru-RU"/>
              </w:rPr>
              <w:t xml:space="preserve"> </w:t>
            </w:r>
            <w:r w:rsidRPr="006F09BA">
              <w:rPr>
                <w:sz w:val="22"/>
                <w:lang w:val="ru-RU"/>
              </w:rPr>
              <w:t>слова,</w:t>
            </w:r>
            <w:r w:rsidRPr="006F09BA">
              <w:rPr>
                <w:spacing w:val="27"/>
                <w:sz w:val="22"/>
                <w:lang w:val="ru-RU"/>
              </w:rPr>
              <w:t xml:space="preserve"> </w:t>
            </w:r>
            <w:r w:rsidRPr="006F09BA">
              <w:rPr>
                <w:sz w:val="22"/>
                <w:lang w:val="ru-RU"/>
              </w:rPr>
              <w:t>указывать</w:t>
            </w:r>
            <w:r w:rsidRPr="006F09BA">
              <w:rPr>
                <w:spacing w:val="27"/>
                <w:sz w:val="22"/>
                <w:lang w:val="ru-RU"/>
              </w:rPr>
              <w:t xml:space="preserve"> </w:t>
            </w:r>
            <w:r w:rsidRPr="006F09BA">
              <w:rPr>
                <w:sz w:val="22"/>
                <w:lang w:val="ru-RU"/>
              </w:rPr>
              <w:t>на</w:t>
            </w:r>
            <w:r w:rsidRPr="006F09BA">
              <w:rPr>
                <w:spacing w:val="29"/>
                <w:sz w:val="22"/>
                <w:lang w:val="ru-RU"/>
              </w:rPr>
              <w:t xml:space="preserve"> </w:t>
            </w:r>
            <w:r w:rsidRPr="006F09BA">
              <w:rPr>
                <w:sz w:val="22"/>
                <w:lang w:val="ru-RU"/>
              </w:rPr>
              <w:t>образные</w:t>
            </w:r>
            <w:r w:rsidRPr="006F09BA">
              <w:rPr>
                <w:spacing w:val="29"/>
                <w:sz w:val="22"/>
                <w:lang w:val="ru-RU"/>
              </w:rPr>
              <w:t xml:space="preserve"> </w:t>
            </w:r>
            <w:r w:rsidRPr="006F09BA">
              <w:rPr>
                <w:sz w:val="22"/>
                <w:lang w:val="ru-RU"/>
              </w:rPr>
              <w:t>слова</w:t>
            </w:r>
            <w:r w:rsidRPr="006F09BA">
              <w:rPr>
                <w:spacing w:val="28"/>
                <w:sz w:val="22"/>
                <w:lang w:val="ru-RU"/>
              </w:rPr>
              <w:t xml:space="preserve"> </w:t>
            </w:r>
            <w:r w:rsidRPr="006F09BA">
              <w:rPr>
                <w:sz w:val="22"/>
                <w:lang w:val="ru-RU"/>
              </w:rPr>
              <w:t>и</w:t>
            </w:r>
            <w:r w:rsidRPr="006F09BA">
              <w:rPr>
                <w:spacing w:val="29"/>
                <w:sz w:val="22"/>
                <w:lang w:val="ru-RU"/>
              </w:rPr>
              <w:t xml:space="preserve"> </w:t>
            </w:r>
            <w:r w:rsidRPr="006F09BA">
              <w:rPr>
                <w:sz w:val="22"/>
                <w:lang w:val="ru-RU"/>
              </w:rPr>
              <w:t>выражения,</w:t>
            </w:r>
            <w:r w:rsidRPr="006F09BA">
              <w:rPr>
                <w:spacing w:val="27"/>
                <w:sz w:val="22"/>
                <w:lang w:val="ru-RU"/>
              </w:rPr>
              <w:t xml:space="preserve"> </w:t>
            </w:r>
            <w:r w:rsidRPr="006F09BA">
              <w:rPr>
                <w:sz w:val="22"/>
                <w:lang w:val="ru-RU"/>
              </w:rPr>
              <w:t>которые</w:t>
            </w:r>
            <w:r w:rsidRPr="006F09BA">
              <w:rPr>
                <w:spacing w:val="-52"/>
                <w:sz w:val="22"/>
                <w:lang w:val="ru-RU"/>
              </w:rPr>
              <w:t xml:space="preserve"> </w:t>
            </w:r>
            <w:r w:rsidRPr="006F09BA">
              <w:rPr>
                <w:sz w:val="22"/>
                <w:lang w:val="ru-RU"/>
              </w:rPr>
              <w:t>использованы</w:t>
            </w:r>
            <w:r w:rsidRPr="006F09BA">
              <w:rPr>
                <w:spacing w:val="1"/>
                <w:sz w:val="22"/>
                <w:lang w:val="ru-RU"/>
              </w:rPr>
              <w:t xml:space="preserve"> </w:t>
            </w:r>
            <w:r w:rsidRPr="006F09BA">
              <w:rPr>
                <w:sz w:val="22"/>
                <w:lang w:val="ru-RU"/>
              </w:rPr>
              <w:t>автором для</w:t>
            </w:r>
            <w:r w:rsidRPr="006F09BA">
              <w:rPr>
                <w:spacing w:val="-1"/>
                <w:sz w:val="22"/>
                <w:lang w:val="ru-RU"/>
              </w:rPr>
              <w:t xml:space="preserve"> </w:t>
            </w:r>
            <w:r w:rsidRPr="006F09BA">
              <w:rPr>
                <w:sz w:val="22"/>
                <w:lang w:val="ru-RU"/>
              </w:rPr>
              <w:t>создания</w:t>
            </w:r>
            <w:r w:rsidRPr="006F09BA">
              <w:rPr>
                <w:spacing w:val="-2"/>
                <w:sz w:val="22"/>
                <w:lang w:val="ru-RU"/>
              </w:rPr>
              <w:t xml:space="preserve"> </w:t>
            </w:r>
            <w:r w:rsidRPr="006F09BA">
              <w:rPr>
                <w:sz w:val="22"/>
                <w:lang w:val="ru-RU"/>
              </w:rPr>
              <w:t>художественного</w:t>
            </w:r>
            <w:r w:rsidRPr="006F09BA">
              <w:rPr>
                <w:spacing w:val="-6"/>
                <w:sz w:val="22"/>
                <w:lang w:val="ru-RU"/>
              </w:rPr>
              <w:t xml:space="preserve"> </w:t>
            </w:r>
            <w:r w:rsidRPr="006F09BA">
              <w:rPr>
                <w:sz w:val="22"/>
                <w:lang w:val="ru-RU"/>
              </w:rPr>
              <w:t>образа.</w:t>
            </w:r>
          </w:p>
        </w:tc>
      </w:tr>
      <w:tr w:rsidR="006F09BA" w:rsidTr="00D40708">
        <w:trPr>
          <w:trHeight w:val="2090"/>
        </w:trPr>
        <w:tc>
          <w:tcPr>
            <w:tcW w:w="1526" w:type="dxa"/>
            <w:vMerge w:val="restart"/>
          </w:tcPr>
          <w:p w:rsidR="006F09BA" w:rsidRPr="006F09BA" w:rsidRDefault="006F09BA" w:rsidP="00D40708">
            <w:pPr>
              <w:pStyle w:val="TableParagraph"/>
              <w:rPr>
                <w:sz w:val="32"/>
                <w:lang w:val="ru-RU"/>
              </w:rPr>
            </w:pPr>
          </w:p>
          <w:p w:rsidR="006F09BA" w:rsidRDefault="006F09BA" w:rsidP="00D40708">
            <w:pPr>
              <w:pStyle w:val="TableParagraph"/>
              <w:spacing w:line="276" w:lineRule="auto"/>
              <w:ind w:left="320" w:right="144" w:hanging="145"/>
            </w:pPr>
            <w:r>
              <w:t>Метапред</w:t>
            </w:r>
            <w:r>
              <w:rPr>
                <w:spacing w:val="-68"/>
              </w:rPr>
              <w:t xml:space="preserve"> </w:t>
            </w:r>
            <w:r>
              <w:t>метные</w:t>
            </w:r>
          </w:p>
        </w:tc>
        <w:tc>
          <w:tcPr>
            <w:tcW w:w="9160" w:type="dxa"/>
          </w:tcPr>
          <w:p w:rsidR="006F09BA" w:rsidRPr="006F09BA" w:rsidRDefault="006F09BA" w:rsidP="00D40708">
            <w:pPr>
              <w:pStyle w:val="TableParagraph"/>
              <w:ind w:left="109" w:right="91"/>
              <w:jc w:val="both"/>
              <w:rPr>
                <w:lang w:val="ru-RU"/>
              </w:rPr>
            </w:pPr>
            <w:r w:rsidRPr="006F09BA">
              <w:rPr>
                <w:u w:val="single"/>
                <w:lang w:val="ru-RU"/>
              </w:rPr>
              <w:t>Регулятивные</w:t>
            </w:r>
            <w:r w:rsidRPr="006F09BA">
              <w:rPr>
                <w:spacing w:val="1"/>
                <w:u w:val="single"/>
                <w:lang w:val="ru-RU"/>
              </w:rPr>
              <w:t xml:space="preserve"> </w:t>
            </w:r>
            <w:r w:rsidRPr="006F09BA">
              <w:rPr>
                <w:u w:val="single"/>
                <w:lang w:val="ru-RU"/>
              </w:rPr>
              <w:t>УУД:</w:t>
            </w:r>
            <w:r w:rsidRPr="006F09BA">
              <w:rPr>
                <w:spacing w:val="1"/>
                <w:lang w:val="ru-RU"/>
              </w:rPr>
              <w:t xml:space="preserve"> </w:t>
            </w:r>
            <w:r w:rsidRPr="006F09BA">
              <w:rPr>
                <w:sz w:val="22"/>
                <w:lang w:val="ru-RU"/>
              </w:rPr>
              <w:t>Сопоставлять</w:t>
            </w:r>
            <w:r w:rsidRPr="006F09BA">
              <w:rPr>
                <w:spacing w:val="1"/>
                <w:sz w:val="22"/>
                <w:lang w:val="ru-RU"/>
              </w:rPr>
              <w:t xml:space="preserve"> </w:t>
            </w:r>
            <w:r w:rsidRPr="006F09BA">
              <w:rPr>
                <w:sz w:val="22"/>
                <w:lang w:val="ru-RU"/>
              </w:rPr>
              <w:t>цели,</w:t>
            </w:r>
            <w:r w:rsidRPr="006F09BA">
              <w:rPr>
                <w:spacing w:val="1"/>
                <w:sz w:val="22"/>
                <w:lang w:val="ru-RU"/>
              </w:rPr>
              <w:t xml:space="preserve"> </w:t>
            </w:r>
            <w:r w:rsidRPr="006F09BA">
              <w:rPr>
                <w:sz w:val="22"/>
                <w:lang w:val="ru-RU"/>
              </w:rPr>
              <w:t>заявленные</w:t>
            </w:r>
            <w:r w:rsidRPr="006F09BA">
              <w:rPr>
                <w:spacing w:val="1"/>
                <w:sz w:val="22"/>
                <w:lang w:val="ru-RU"/>
              </w:rPr>
              <w:t xml:space="preserve"> </w:t>
            </w:r>
            <w:r w:rsidRPr="006F09BA">
              <w:rPr>
                <w:sz w:val="22"/>
                <w:lang w:val="ru-RU"/>
              </w:rPr>
              <w:t>на</w:t>
            </w:r>
            <w:r w:rsidRPr="006F09BA">
              <w:rPr>
                <w:spacing w:val="1"/>
                <w:sz w:val="22"/>
                <w:lang w:val="ru-RU"/>
              </w:rPr>
              <w:t xml:space="preserve"> </w:t>
            </w:r>
            <w:r w:rsidRPr="006F09BA">
              <w:rPr>
                <w:sz w:val="22"/>
                <w:lang w:val="ru-RU"/>
              </w:rPr>
              <w:t>шмуцтитуле</w:t>
            </w:r>
            <w:r w:rsidRPr="006F09BA">
              <w:rPr>
                <w:spacing w:val="1"/>
                <w:sz w:val="22"/>
                <w:lang w:val="ru-RU"/>
              </w:rPr>
              <w:t xml:space="preserve"> </w:t>
            </w:r>
            <w:r w:rsidRPr="006F09BA">
              <w:rPr>
                <w:sz w:val="22"/>
                <w:lang w:val="ru-RU"/>
              </w:rPr>
              <w:t>с</w:t>
            </w:r>
            <w:r w:rsidRPr="006F09BA">
              <w:rPr>
                <w:spacing w:val="1"/>
                <w:sz w:val="22"/>
                <w:lang w:val="ru-RU"/>
              </w:rPr>
              <w:t xml:space="preserve"> </w:t>
            </w:r>
            <w:r w:rsidRPr="006F09BA">
              <w:rPr>
                <w:sz w:val="22"/>
                <w:lang w:val="ru-RU"/>
              </w:rPr>
              <w:t>изучением</w:t>
            </w:r>
            <w:r w:rsidRPr="006F09BA">
              <w:rPr>
                <w:spacing w:val="1"/>
                <w:sz w:val="22"/>
                <w:lang w:val="ru-RU"/>
              </w:rPr>
              <w:t xml:space="preserve"> </w:t>
            </w:r>
            <w:r w:rsidRPr="006F09BA">
              <w:rPr>
                <w:sz w:val="22"/>
                <w:lang w:val="ru-RU"/>
              </w:rPr>
              <w:t>мат</w:t>
            </w:r>
            <w:r w:rsidRPr="006F09BA">
              <w:rPr>
                <w:sz w:val="22"/>
                <w:lang w:val="ru-RU"/>
              </w:rPr>
              <w:t>е</w:t>
            </w:r>
            <w:r w:rsidRPr="006F09BA">
              <w:rPr>
                <w:sz w:val="22"/>
                <w:lang w:val="ru-RU"/>
              </w:rPr>
              <w:t>риала урока в</w:t>
            </w:r>
            <w:r w:rsidRPr="006F09BA">
              <w:rPr>
                <w:spacing w:val="1"/>
                <w:sz w:val="22"/>
                <w:lang w:val="ru-RU"/>
              </w:rPr>
              <w:t xml:space="preserve"> </w:t>
            </w:r>
            <w:r w:rsidRPr="006F09BA">
              <w:rPr>
                <w:sz w:val="22"/>
                <w:lang w:val="ru-RU"/>
              </w:rPr>
              <w:t>процессе его изучения; формулировать вместе с учителем учебную задачу</w:t>
            </w:r>
            <w:r w:rsidRPr="006F09BA">
              <w:rPr>
                <w:spacing w:val="1"/>
                <w:sz w:val="22"/>
                <w:lang w:val="ru-RU"/>
              </w:rPr>
              <w:t xml:space="preserve"> </w:t>
            </w:r>
            <w:r w:rsidRPr="006F09BA">
              <w:rPr>
                <w:sz w:val="22"/>
                <w:lang w:val="ru-RU"/>
              </w:rPr>
              <w:t>урока в соответствии с целями темы; принимать учебную задачу урока. Читать в соответствии</w:t>
            </w:r>
            <w:r w:rsidRPr="006F09BA">
              <w:rPr>
                <w:spacing w:val="-52"/>
                <w:sz w:val="22"/>
                <w:lang w:val="ru-RU"/>
              </w:rPr>
              <w:t xml:space="preserve"> </w:t>
            </w:r>
            <w:r w:rsidRPr="006F09BA">
              <w:rPr>
                <w:sz w:val="22"/>
                <w:lang w:val="ru-RU"/>
              </w:rPr>
              <w:t>с</w:t>
            </w:r>
            <w:r w:rsidRPr="006F09BA">
              <w:rPr>
                <w:spacing w:val="-5"/>
                <w:sz w:val="22"/>
                <w:lang w:val="ru-RU"/>
              </w:rPr>
              <w:t xml:space="preserve"> </w:t>
            </w:r>
            <w:r w:rsidRPr="006F09BA">
              <w:rPr>
                <w:sz w:val="22"/>
                <w:lang w:val="ru-RU"/>
              </w:rPr>
              <w:t>целью</w:t>
            </w:r>
            <w:r w:rsidRPr="006F09BA">
              <w:rPr>
                <w:spacing w:val="-7"/>
                <w:sz w:val="22"/>
                <w:lang w:val="ru-RU"/>
              </w:rPr>
              <w:t xml:space="preserve"> </w:t>
            </w:r>
            <w:r w:rsidRPr="006F09BA">
              <w:rPr>
                <w:sz w:val="22"/>
                <w:lang w:val="ru-RU"/>
              </w:rPr>
              <w:t>чтения</w:t>
            </w:r>
            <w:r w:rsidRPr="006F09BA">
              <w:rPr>
                <w:spacing w:val="-13"/>
                <w:sz w:val="22"/>
                <w:lang w:val="ru-RU"/>
              </w:rPr>
              <w:t xml:space="preserve"> </w:t>
            </w:r>
            <w:r w:rsidRPr="006F09BA">
              <w:rPr>
                <w:sz w:val="22"/>
                <w:lang w:val="ru-RU"/>
              </w:rPr>
              <w:t>(выразительно,</w:t>
            </w:r>
            <w:r w:rsidRPr="006F09BA">
              <w:rPr>
                <w:spacing w:val="-7"/>
                <w:sz w:val="22"/>
                <w:lang w:val="ru-RU"/>
              </w:rPr>
              <w:t xml:space="preserve"> </w:t>
            </w:r>
            <w:r w:rsidRPr="006F09BA">
              <w:rPr>
                <w:sz w:val="22"/>
                <w:lang w:val="ru-RU"/>
              </w:rPr>
              <w:t>целыми</w:t>
            </w:r>
            <w:r w:rsidRPr="006F09BA">
              <w:rPr>
                <w:spacing w:val="-10"/>
                <w:sz w:val="22"/>
                <w:lang w:val="ru-RU"/>
              </w:rPr>
              <w:t xml:space="preserve"> </w:t>
            </w:r>
            <w:r w:rsidRPr="006F09BA">
              <w:rPr>
                <w:sz w:val="22"/>
                <w:lang w:val="ru-RU"/>
              </w:rPr>
              <w:t>словами,</w:t>
            </w:r>
            <w:r w:rsidRPr="006F09BA">
              <w:rPr>
                <w:spacing w:val="-12"/>
                <w:sz w:val="22"/>
                <w:lang w:val="ru-RU"/>
              </w:rPr>
              <w:t xml:space="preserve"> </w:t>
            </w:r>
            <w:r w:rsidRPr="006F09BA">
              <w:rPr>
                <w:sz w:val="22"/>
                <w:lang w:val="ru-RU"/>
              </w:rPr>
              <w:t>без</w:t>
            </w:r>
            <w:r w:rsidRPr="006F09BA">
              <w:rPr>
                <w:spacing w:val="-10"/>
                <w:sz w:val="22"/>
                <w:lang w:val="ru-RU"/>
              </w:rPr>
              <w:t xml:space="preserve"> </w:t>
            </w:r>
            <w:r w:rsidRPr="006F09BA">
              <w:rPr>
                <w:sz w:val="22"/>
                <w:lang w:val="ru-RU"/>
              </w:rPr>
              <w:t>искажений</w:t>
            </w:r>
            <w:r w:rsidRPr="006F09BA">
              <w:rPr>
                <w:spacing w:val="-10"/>
                <w:sz w:val="22"/>
                <w:lang w:val="ru-RU"/>
              </w:rPr>
              <w:t xml:space="preserve"> </w:t>
            </w:r>
            <w:r w:rsidRPr="006F09BA">
              <w:rPr>
                <w:sz w:val="22"/>
                <w:lang w:val="ru-RU"/>
              </w:rPr>
              <w:t>и</w:t>
            </w:r>
            <w:r w:rsidRPr="006F09BA">
              <w:rPr>
                <w:spacing w:val="-9"/>
                <w:sz w:val="22"/>
                <w:lang w:val="ru-RU"/>
              </w:rPr>
              <w:t xml:space="preserve"> </w:t>
            </w:r>
            <w:r w:rsidRPr="006F09BA">
              <w:rPr>
                <w:sz w:val="22"/>
                <w:lang w:val="ru-RU"/>
              </w:rPr>
              <w:t>пр.).</w:t>
            </w:r>
            <w:r w:rsidRPr="006F09BA">
              <w:rPr>
                <w:spacing w:val="2"/>
                <w:sz w:val="22"/>
                <w:lang w:val="ru-RU"/>
              </w:rPr>
              <w:t xml:space="preserve"> </w:t>
            </w:r>
            <w:r w:rsidRPr="006F09BA">
              <w:rPr>
                <w:sz w:val="22"/>
                <w:lang w:val="ru-RU"/>
              </w:rPr>
              <w:t>Коллективно</w:t>
            </w:r>
            <w:r w:rsidRPr="006F09BA">
              <w:rPr>
                <w:spacing w:val="-7"/>
                <w:sz w:val="22"/>
                <w:lang w:val="ru-RU"/>
              </w:rPr>
              <w:t xml:space="preserve"> </w:t>
            </w:r>
            <w:r w:rsidRPr="006F09BA">
              <w:rPr>
                <w:sz w:val="22"/>
                <w:lang w:val="ru-RU"/>
              </w:rPr>
              <w:t>составлять</w:t>
            </w:r>
            <w:r w:rsidRPr="006F09BA">
              <w:rPr>
                <w:spacing w:val="-53"/>
                <w:sz w:val="22"/>
                <w:lang w:val="ru-RU"/>
              </w:rPr>
              <w:t xml:space="preserve"> </w:t>
            </w:r>
            <w:r w:rsidRPr="006F09BA">
              <w:rPr>
                <w:sz w:val="22"/>
                <w:lang w:val="ru-RU"/>
              </w:rPr>
              <w:t>план урока, продумывать возможные этапы изучения темы. Коллективно составлять план для</w:t>
            </w:r>
            <w:r w:rsidRPr="006F09BA">
              <w:rPr>
                <w:spacing w:val="1"/>
                <w:sz w:val="22"/>
                <w:lang w:val="ru-RU"/>
              </w:rPr>
              <w:t xml:space="preserve"> </w:t>
            </w:r>
            <w:r w:rsidRPr="006F09BA">
              <w:rPr>
                <w:sz w:val="22"/>
                <w:lang w:val="ru-RU"/>
              </w:rPr>
              <w:t>п</w:t>
            </w:r>
            <w:r w:rsidRPr="006F09BA">
              <w:rPr>
                <w:sz w:val="22"/>
                <w:lang w:val="ru-RU"/>
              </w:rPr>
              <w:t>е</w:t>
            </w:r>
            <w:r w:rsidRPr="006F09BA">
              <w:rPr>
                <w:sz w:val="22"/>
                <w:lang w:val="ru-RU"/>
              </w:rPr>
              <w:t>ресказа</w:t>
            </w:r>
            <w:r w:rsidRPr="006F09BA">
              <w:rPr>
                <w:spacing w:val="2"/>
                <w:sz w:val="22"/>
                <w:lang w:val="ru-RU"/>
              </w:rPr>
              <w:t xml:space="preserve"> </w:t>
            </w:r>
            <w:r w:rsidRPr="006F09BA">
              <w:rPr>
                <w:sz w:val="22"/>
                <w:lang w:val="ru-RU"/>
              </w:rPr>
              <w:t>литературного произведения.</w:t>
            </w:r>
            <w:r w:rsidRPr="006F09BA">
              <w:rPr>
                <w:spacing w:val="-1"/>
                <w:sz w:val="22"/>
                <w:lang w:val="ru-RU"/>
              </w:rPr>
              <w:t xml:space="preserve"> </w:t>
            </w:r>
            <w:r w:rsidRPr="006F09BA">
              <w:rPr>
                <w:sz w:val="22"/>
                <w:lang w:val="ru-RU"/>
              </w:rPr>
              <w:t>Контролировать выполнение</w:t>
            </w:r>
            <w:r w:rsidRPr="006F09BA">
              <w:rPr>
                <w:spacing w:val="2"/>
                <w:sz w:val="22"/>
                <w:lang w:val="ru-RU"/>
              </w:rPr>
              <w:t xml:space="preserve"> </w:t>
            </w:r>
            <w:r w:rsidRPr="006F09BA">
              <w:rPr>
                <w:sz w:val="22"/>
                <w:lang w:val="ru-RU"/>
              </w:rPr>
              <w:t>действий</w:t>
            </w:r>
            <w:r w:rsidRPr="006F09BA">
              <w:rPr>
                <w:spacing w:val="2"/>
                <w:sz w:val="22"/>
                <w:lang w:val="ru-RU"/>
              </w:rPr>
              <w:t xml:space="preserve"> </w:t>
            </w:r>
            <w:r w:rsidRPr="006F09BA">
              <w:rPr>
                <w:sz w:val="22"/>
                <w:lang w:val="ru-RU"/>
              </w:rPr>
              <w:t>в</w:t>
            </w:r>
            <w:r w:rsidRPr="006F09BA">
              <w:rPr>
                <w:spacing w:val="1"/>
                <w:sz w:val="22"/>
                <w:lang w:val="ru-RU"/>
              </w:rPr>
              <w:t xml:space="preserve"> </w:t>
            </w:r>
            <w:r w:rsidRPr="006F09BA">
              <w:rPr>
                <w:sz w:val="22"/>
                <w:lang w:val="ru-RU"/>
              </w:rPr>
              <w:t>соответствии</w:t>
            </w:r>
          </w:p>
          <w:p w:rsidR="006F09BA" w:rsidRDefault="006F09BA" w:rsidP="00D40708">
            <w:pPr>
              <w:pStyle w:val="TableParagraph"/>
              <w:spacing w:line="250" w:lineRule="exact"/>
              <w:ind w:left="109" w:right="94"/>
              <w:jc w:val="both"/>
            </w:pPr>
            <w:r w:rsidRPr="006F09BA">
              <w:rPr>
                <w:sz w:val="22"/>
                <w:lang w:val="ru-RU"/>
              </w:rPr>
              <w:t>с</w:t>
            </w:r>
            <w:r w:rsidRPr="006F09BA">
              <w:rPr>
                <w:spacing w:val="1"/>
                <w:sz w:val="22"/>
                <w:lang w:val="ru-RU"/>
              </w:rPr>
              <w:t xml:space="preserve"> </w:t>
            </w:r>
            <w:r w:rsidRPr="006F09BA">
              <w:rPr>
                <w:sz w:val="22"/>
                <w:lang w:val="ru-RU"/>
              </w:rPr>
              <w:t>планом.</w:t>
            </w:r>
            <w:r w:rsidRPr="006F09BA">
              <w:rPr>
                <w:spacing w:val="1"/>
                <w:sz w:val="22"/>
                <w:lang w:val="ru-RU"/>
              </w:rPr>
              <w:t xml:space="preserve"> </w:t>
            </w:r>
            <w:r w:rsidRPr="006F09BA">
              <w:rPr>
                <w:sz w:val="22"/>
                <w:lang w:val="ru-RU"/>
              </w:rPr>
              <w:t>Оценивать</w:t>
            </w:r>
            <w:r w:rsidRPr="006F09BA">
              <w:rPr>
                <w:spacing w:val="1"/>
                <w:sz w:val="22"/>
                <w:lang w:val="ru-RU"/>
              </w:rPr>
              <w:t xml:space="preserve"> </w:t>
            </w:r>
            <w:r w:rsidRPr="006F09BA">
              <w:rPr>
                <w:sz w:val="22"/>
                <w:lang w:val="ru-RU"/>
              </w:rPr>
              <w:t>результаты</w:t>
            </w:r>
            <w:r w:rsidRPr="006F09BA">
              <w:rPr>
                <w:spacing w:val="1"/>
                <w:sz w:val="22"/>
                <w:lang w:val="ru-RU"/>
              </w:rPr>
              <w:t xml:space="preserve"> </w:t>
            </w:r>
            <w:r w:rsidRPr="006F09BA">
              <w:rPr>
                <w:sz w:val="22"/>
                <w:lang w:val="ru-RU"/>
              </w:rPr>
              <w:t>своих</w:t>
            </w:r>
            <w:r w:rsidRPr="006F09BA">
              <w:rPr>
                <w:spacing w:val="1"/>
                <w:sz w:val="22"/>
                <w:lang w:val="ru-RU"/>
              </w:rPr>
              <w:t xml:space="preserve"> </w:t>
            </w:r>
            <w:r w:rsidRPr="006F09BA">
              <w:rPr>
                <w:sz w:val="22"/>
                <w:lang w:val="ru-RU"/>
              </w:rPr>
              <w:t>действий</w:t>
            </w:r>
            <w:r w:rsidRPr="006F09BA">
              <w:rPr>
                <w:spacing w:val="1"/>
                <w:sz w:val="22"/>
                <w:lang w:val="ru-RU"/>
              </w:rPr>
              <w:t xml:space="preserve"> </w:t>
            </w:r>
            <w:r w:rsidRPr="006F09BA">
              <w:rPr>
                <w:sz w:val="22"/>
                <w:lang w:val="ru-RU"/>
              </w:rPr>
              <w:t>по</w:t>
            </w:r>
            <w:r w:rsidRPr="006F09BA">
              <w:rPr>
                <w:spacing w:val="1"/>
                <w:sz w:val="22"/>
                <w:lang w:val="ru-RU"/>
              </w:rPr>
              <w:t xml:space="preserve"> </w:t>
            </w:r>
            <w:r w:rsidRPr="006F09BA">
              <w:rPr>
                <w:sz w:val="22"/>
                <w:lang w:val="ru-RU"/>
              </w:rPr>
              <w:t>шкале</w:t>
            </w:r>
            <w:r w:rsidRPr="006F09BA">
              <w:rPr>
                <w:spacing w:val="1"/>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критериям,</w:t>
            </w:r>
            <w:r w:rsidRPr="006F09BA">
              <w:rPr>
                <w:spacing w:val="1"/>
                <w:sz w:val="22"/>
                <w:lang w:val="ru-RU"/>
              </w:rPr>
              <w:t xml:space="preserve"> </w:t>
            </w:r>
            <w:r w:rsidRPr="006F09BA">
              <w:rPr>
                <w:sz w:val="22"/>
                <w:lang w:val="ru-RU"/>
              </w:rPr>
              <w:t>предложенным</w:t>
            </w:r>
            <w:r w:rsidRPr="006F09BA">
              <w:rPr>
                <w:spacing w:val="1"/>
                <w:sz w:val="22"/>
                <w:lang w:val="ru-RU"/>
              </w:rPr>
              <w:t xml:space="preserve"> </w:t>
            </w:r>
            <w:r w:rsidRPr="006F09BA">
              <w:rPr>
                <w:sz w:val="22"/>
                <w:lang w:val="ru-RU"/>
              </w:rPr>
              <w:t>уч</w:t>
            </w:r>
            <w:r w:rsidRPr="006F09BA">
              <w:rPr>
                <w:sz w:val="22"/>
                <w:lang w:val="ru-RU"/>
              </w:rPr>
              <w:t>и</w:t>
            </w:r>
            <w:r w:rsidRPr="006F09BA">
              <w:rPr>
                <w:sz w:val="22"/>
                <w:lang w:val="ru-RU"/>
              </w:rPr>
              <w:t>телем.</w:t>
            </w:r>
            <w:r w:rsidRPr="006F09BA">
              <w:rPr>
                <w:spacing w:val="-4"/>
                <w:sz w:val="22"/>
                <w:lang w:val="ru-RU"/>
              </w:rPr>
              <w:t xml:space="preserve"> </w:t>
            </w:r>
            <w:r>
              <w:rPr>
                <w:sz w:val="22"/>
              </w:rPr>
              <w:t>Оценивать</w:t>
            </w:r>
            <w:r>
              <w:rPr>
                <w:spacing w:val="-4"/>
                <w:sz w:val="22"/>
              </w:rPr>
              <w:t xml:space="preserve"> </w:t>
            </w:r>
            <w:r>
              <w:rPr>
                <w:sz w:val="22"/>
              </w:rPr>
              <w:t>результаты</w:t>
            </w:r>
            <w:r>
              <w:rPr>
                <w:spacing w:val="-2"/>
                <w:sz w:val="22"/>
              </w:rPr>
              <w:t xml:space="preserve"> </w:t>
            </w:r>
            <w:r>
              <w:rPr>
                <w:sz w:val="22"/>
              </w:rPr>
              <w:t>работы</w:t>
            </w:r>
            <w:r>
              <w:rPr>
                <w:spacing w:val="-2"/>
                <w:sz w:val="22"/>
              </w:rPr>
              <w:t xml:space="preserve"> </w:t>
            </w:r>
            <w:r>
              <w:rPr>
                <w:sz w:val="22"/>
              </w:rPr>
              <w:t>сверстников</w:t>
            </w:r>
            <w:r>
              <w:rPr>
                <w:spacing w:val="-8"/>
                <w:sz w:val="22"/>
              </w:rPr>
              <w:t xml:space="preserve"> </w:t>
            </w:r>
            <w:r>
              <w:rPr>
                <w:sz w:val="22"/>
              </w:rPr>
              <w:t>по</w:t>
            </w:r>
            <w:r>
              <w:rPr>
                <w:spacing w:val="-3"/>
                <w:sz w:val="22"/>
              </w:rPr>
              <w:t xml:space="preserve"> </w:t>
            </w:r>
            <w:r>
              <w:rPr>
                <w:sz w:val="22"/>
              </w:rPr>
              <w:t>совместно</w:t>
            </w:r>
            <w:r>
              <w:rPr>
                <w:spacing w:val="-9"/>
                <w:sz w:val="22"/>
              </w:rPr>
              <w:t xml:space="preserve"> </w:t>
            </w:r>
            <w:r>
              <w:rPr>
                <w:sz w:val="22"/>
              </w:rPr>
              <w:t>выработанным</w:t>
            </w:r>
            <w:r>
              <w:rPr>
                <w:spacing w:val="-4"/>
                <w:sz w:val="22"/>
              </w:rPr>
              <w:t xml:space="preserve"> </w:t>
            </w:r>
            <w:r>
              <w:rPr>
                <w:sz w:val="22"/>
              </w:rPr>
              <w:t>критериям.</w:t>
            </w:r>
          </w:p>
        </w:tc>
      </w:tr>
      <w:tr w:rsidR="006F09BA" w:rsidTr="00D40708">
        <w:trPr>
          <w:trHeight w:val="4116"/>
        </w:trPr>
        <w:tc>
          <w:tcPr>
            <w:tcW w:w="1526" w:type="dxa"/>
            <w:vMerge/>
            <w:tcBorders>
              <w:top w:val="nil"/>
            </w:tcBorders>
          </w:tcPr>
          <w:p w:rsidR="006F09BA" w:rsidRDefault="006F09BA" w:rsidP="00D40708">
            <w:pPr>
              <w:rPr>
                <w:sz w:val="2"/>
                <w:szCs w:val="2"/>
              </w:rPr>
            </w:pPr>
          </w:p>
        </w:tc>
        <w:tc>
          <w:tcPr>
            <w:tcW w:w="9160" w:type="dxa"/>
          </w:tcPr>
          <w:p w:rsidR="006F09BA" w:rsidRPr="006F09BA" w:rsidRDefault="006F09BA" w:rsidP="00D40708">
            <w:pPr>
              <w:pStyle w:val="TableParagraph"/>
              <w:ind w:left="109"/>
              <w:rPr>
                <w:lang w:val="ru-RU"/>
              </w:rPr>
            </w:pPr>
            <w:r w:rsidRPr="006F09BA">
              <w:rPr>
                <w:u w:val="single"/>
                <w:lang w:val="ru-RU"/>
              </w:rPr>
              <w:t>Познавательные</w:t>
            </w:r>
            <w:r w:rsidRPr="006F09BA">
              <w:rPr>
                <w:spacing w:val="-4"/>
                <w:u w:val="single"/>
                <w:lang w:val="ru-RU"/>
              </w:rPr>
              <w:t xml:space="preserve"> </w:t>
            </w:r>
            <w:r w:rsidRPr="006F09BA">
              <w:rPr>
                <w:u w:val="single"/>
                <w:lang w:val="ru-RU"/>
              </w:rPr>
              <w:t>УУД</w:t>
            </w:r>
            <w:r w:rsidRPr="006F09BA">
              <w:rPr>
                <w:sz w:val="22"/>
                <w:u w:val="single"/>
                <w:lang w:val="ru-RU"/>
              </w:rPr>
              <w:t>:</w:t>
            </w:r>
            <w:r w:rsidRPr="006F09BA">
              <w:rPr>
                <w:spacing w:val="-9"/>
                <w:sz w:val="22"/>
                <w:lang w:val="ru-RU"/>
              </w:rPr>
              <w:t xml:space="preserve"> </w:t>
            </w:r>
            <w:r w:rsidRPr="006F09BA">
              <w:rPr>
                <w:sz w:val="22"/>
                <w:lang w:val="ru-RU"/>
              </w:rPr>
              <w:t>Пользоваться</w:t>
            </w:r>
            <w:r w:rsidRPr="006F09BA">
              <w:rPr>
                <w:spacing w:val="-4"/>
                <w:sz w:val="22"/>
                <w:lang w:val="ru-RU"/>
              </w:rPr>
              <w:t xml:space="preserve"> </w:t>
            </w:r>
            <w:r w:rsidRPr="006F09BA">
              <w:rPr>
                <w:sz w:val="22"/>
                <w:lang w:val="ru-RU"/>
              </w:rPr>
              <w:t>в</w:t>
            </w:r>
            <w:r w:rsidRPr="006F09BA">
              <w:rPr>
                <w:spacing w:val="-8"/>
                <w:sz w:val="22"/>
                <w:lang w:val="ru-RU"/>
              </w:rPr>
              <w:t xml:space="preserve"> </w:t>
            </w:r>
            <w:r w:rsidRPr="006F09BA">
              <w:rPr>
                <w:sz w:val="22"/>
                <w:lang w:val="ru-RU"/>
              </w:rPr>
              <w:t>практической</w:t>
            </w:r>
            <w:r w:rsidRPr="006F09BA">
              <w:rPr>
                <w:spacing w:val="-1"/>
                <w:sz w:val="22"/>
                <w:lang w:val="ru-RU"/>
              </w:rPr>
              <w:t xml:space="preserve"> </w:t>
            </w:r>
            <w:r w:rsidRPr="006F09BA">
              <w:rPr>
                <w:sz w:val="22"/>
                <w:lang w:val="ru-RU"/>
              </w:rPr>
              <w:t>деятельности</w:t>
            </w:r>
            <w:r w:rsidRPr="006F09BA">
              <w:rPr>
                <w:spacing w:val="-2"/>
                <w:sz w:val="22"/>
                <w:lang w:val="ru-RU"/>
              </w:rPr>
              <w:t xml:space="preserve"> </w:t>
            </w:r>
            <w:r w:rsidRPr="006F09BA">
              <w:rPr>
                <w:sz w:val="22"/>
                <w:lang w:val="ru-RU"/>
              </w:rPr>
              <w:t>условными</w:t>
            </w:r>
            <w:r w:rsidRPr="006F09BA">
              <w:rPr>
                <w:spacing w:val="-2"/>
                <w:sz w:val="22"/>
                <w:lang w:val="ru-RU"/>
              </w:rPr>
              <w:t xml:space="preserve"> </w:t>
            </w:r>
            <w:r w:rsidRPr="006F09BA">
              <w:rPr>
                <w:sz w:val="22"/>
                <w:lang w:val="ru-RU"/>
              </w:rPr>
              <w:t>знаками</w:t>
            </w:r>
            <w:r w:rsidRPr="006F09BA">
              <w:rPr>
                <w:spacing w:val="-6"/>
                <w:sz w:val="22"/>
                <w:lang w:val="ru-RU"/>
              </w:rPr>
              <w:t xml:space="preserve"> </w:t>
            </w:r>
            <w:r w:rsidRPr="006F09BA">
              <w:rPr>
                <w:sz w:val="22"/>
                <w:lang w:val="ru-RU"/>
              </w:rPr>
              <w:t>и</w:t>
            </w:r>
            <w:r w:rsidRPr="006F09BA">
              <w:rPr>
                <w:spacing w:val="-52"/>
                <w:sz w:val="22"/>
                <w:lang w:val="ru-RU"/>
              </w:rPr>
              <w:t xml:space="preserve"> </w:t>
            </w:r>
            <w:r w:rsidRPr="006F09BA">
              <w:rPr>
                <w:sz w:val="22"/>
                <w:lang w:val="ru-RU"/>
              </w:rPr>
              <w:t>символами,</w:t>
            </w:r>
            <w:r w:rsidRPr="006F09BA">
              <w:rPr>
                <w:spacing w:val="-7"/>
                <w:sz w:val="22"/>
                <w:lang w:val="ru-RU"/>
              </w:rPr>
              <w:t xml:space="preserve"> </w:t>
            </w:r>
            <w:r w:rsidRPr="006F09BA">
              <w:rPr>
                <w:sz w:val="22"/>
                <w:lang w:val="ru-RU"/>
              </w:rPr>
              <w:t>используемыми</w:t>
            </w:r>
            <w:r w:rsidRPr="006F09BA">
              <w:rPr>
                <w:spacing w:val="1"/>
                <w:sz w:val="22"/>
                <w:lang w:val="ru-RU"/>
              </w:rPr>
              <w:t xml:space="preserve"> </w:t>
            </w:r>
            <w:r w:rsidRPr="006F09BA">
              <w:rPr>
                <w:sz w:val="22"/>
                <w:lang w:val="ru-RU"/>
              </w:rPr>
              <w:t>в учебнике</w:t>
            </w:r>
            <w:r w:rsidRPr="006F09BA">
              <w:rPr>
                <w:spacing w:val="2"/>
                <w:sz w:val="22"/>
                <w:lang w:val="ru-RU"/>
              </w:rPr>
              <w:t xml:space="preserve"> </w:t>
            </w:r>
            <w:r w:rsidRPr="006F09BA">
              <w:rPr>
                <w:sz w:val="22"/>
                <w:lang w:val="ru-RU"/>
              </w:rPr>
              <w:t>для</w:t>
            </w:r>
            <w:r w:rsidRPr="006F09BA">
              <w:rPr>
                <w:spacing w:val="-2"/>
                <w:sz w:val="22"/>
                <w:lang w:val="ru-RU"/>
              </w:rPr>
              <w:t xml:space="preserve"> </w:t>
            </w:r>
            <w:r w:rsidRPr="006F09BA">
              <w:rPr>
                <w:sz w:val="22"/>
                <w:lang w:val="ru-RU"/>
              </w:rPr>
              <w:t>передачи</w:t>
            </w:r>
            <w:r w:rsidRPr="006F09BA">
              <w:rPr>
                <w:spacing w:val="4"/>
                <w:sz w:val="22"/>
                <w:lang w:val="ru-RU"/>
              </w:rPr>
              <w:t xml:space="preserve"> </w:t>
            </w:r>
            <w:r w:rsidRPr="006F09BA">
              <w:rPr>
                <w:sz w:val="22"/>
                <w:lang w:val="ru-RU"/>
              </w:rPr>
              <w:t>информации.</w:t>
            </w:r>
          </w:p>
          <w:p w:rsidR="006F09BA" w:rsidRPr="006F09BA" w:rsidRDefault="006F09BA" w:rsidP="00D40708">
            <w:pPr>
              <w:pStyle w:val="TableParagraph"/>
              <w:ind w:left="109" w:right="99"/>
              <w:rPr>
                <w:lang w:val="ru-RU"/>
              </w:rPr>
            </w:pPr>
            <w:r w:rsidRPr="006F09BA">
              <w:rPr>
                <w:sz w:val="22"/>
                <w:lang w:val="ru-RU"/>
              </w:rPr>
              <w:t>. Сравнивать</w:t>
            </w:r>
            <w:r w:rsidRPr="006F09BA">
              <w:rPr>
                <w:spacing w:val="1"/>
                <w:sz w:val="22"/>
                <w:lang w:val="ru-RU"/>
              </w:rPr>
              <w:t xml:space="preserve"> </w:t>
            </w:r>
            <w:r w:rsidRPr="006F09BA">
              <w:rPr>
                <w:sz w:val="22"/>
                <w:lang w:val="ru-RU"/>
              </w:rPr>
              <w:t>и сопоставлять произведения между собой, называя общее и различное в них</w:t>
            </w:r>
            <w:r w:rsidRPr="006F09BA">
              <w:rPr>
                <w:spacing w:val="1"/>
                <w:sz w:val="22"/>
                <w:lang w:val="ru-RU"/>
              </w:rPr>
              <w:t xml:space="preserve"> </w:t>
            </w:r>
            <w:r w:rsidRPr="006F09BA">
              <w:rPr>
                <w:sz w:val="22"/>
                <w:lang w:val="ru-RU"/>
              </w:rPr>
              <w:t>(лирические и прозаические произведения, басню и стихотворение, народную и литературную</w:t>
            </w:r>
            <w:r w:rsidRPr="006F09BA">
              <w:rPr>
                <w:spacing w:val="-53"/>
                <w:sz w:val="22"/>
                <w:lang w:val="ru-RU"/>
              </w:rPr>
              <w:t xml:space="preserve"> </w:t>
            </w:r>
            <w:r w:rsidRPr="006F09BA">
              <w:rPr>
                <w:sz w:val="22"/>
                <w:lang w:val="ru-RU"/>
              </w:rPr>
              <w:t>сказку).</w:t>
            </w:r>
          </w:p>
          <w:p w:rsidR="006F09BA" w:rsidRPr="006F09BA" w:rsidRDefault="006F09BA" w:rsidP="00D40708">
            <w:pPr>
              <w:pStyle w:val="TableParagraph"/>
              <w:spacing w:line="242" w:lineRule="auto"/>
              <w:ind w:left="109" w:right="708"/>
              <w:rPr>
                <w:lang w:val="ru-RU"/>
              </w:rPr>
            </w:pPr>
            <w:r w:rsidRPr="006F09BA">
              <w:rPr>
                <w:sz w:val="22"/>
                <w:lang w:val="ru-RU"/>
              </w:rPr>
              <w:t>Сравнивать литературное произведение или эпизод из него с фрагментом музыкального</w:t>
            </w:r>
            <w:r w:rsidRPr="006F09BA">
              <w:rPr>
                <w:spacing w:val="-52"/>
                <w:sz w:val="22"/>
                <w:lang w:val="ru-RU"/>
              </w:rPr>
              <w:t xml:space="preserve"> </w:t>
            </w:r>
            <w:r w:rsidRPr="006F09BA">
              <w:rPr>
                <w:sz w:val="22"/>
                <w:lang w:val="ru-RU"/>
              </w:rPr>
              <w:t>произведения, репродукцией картины художника, с пословицей и поговоркой</w:t>
            </w:r>
            <w:r w:rsidRPr="006F09BA">
              <w:rPr>
                <w:spacing w:val="1"/>
                <w:sz w:val="22"/>
                <w:lang w:val="ru-RU"/>
              </w:rPr>
              <w:t xml:space="preserve"> </w:t>
            </w:r>
            <w:r w:rsidRPr="006F09BA">
              <w:rPr>
                <w:sz w:val="22"/>
                <w:lang w:val="ru-RU"/>
              </w:rPr>
              <w:t>соотве</w:t>
            </w:r>
            <w:r w:rsidRPr="006F09BA">
              <w:rPr>
                <w:sz w:val="22"/>
                <w:lang w:val="ru-RU"/>
              </w:rPr>
              <w:t>т</w:t>
            </w:r>
            <w:r w:rsidRPr="006F09BA">
              <w:rPr>
                <w:sz w:val="22"/>
                <w:lang w:val="ru-RU"/>
              </w:rPr>
              <w:t>ствующего</w:t>
            </w:r>
            <w:r w:rsidRPr="006F09BA">
              <w:rPr>
                <w:spacing w:val="-2"/>
                <w:sz w:val="22"/>
                <w:lang w:val="ru-RU"/>
              </w:rPr>
              <w:t xml:space="preserve"> </w:t>
            </w:r>
            <w:r w:rsidRPr="006F09BA">
              <w:rPr>
                <w:sz w:val="22"/>
                <w:lang w:val="ru-RU"/>
              </w:rPr>
              <w:t>смысла</w:t>
            </w:r>
          </w:p>
          <w:p w:rsidR="006F09BA" w:rsidRPr="006F09BA" w:rsidRDefault="006F09BA" w:rsidP="00D40708">
            <w:pPr>
              <w:pStyle w:val="TableParagraph"/>
              <w:ind w:left="109"/>
              <w:rPr>
                <w:lang w:val="ru-RU"/>
              </w:rPr>
            </w:pPr>
            <w:r w:rsidRPr="006F09BA">
              <w:rPr>
                <w:sz w:val="22"/>
                <w:lang w:val="ru-RU"/>
              </w:rPr>
              <w:t>Осознавать</w:t>
            </w:r>
            <w:r w:rsidRPr="006F09BA">
              <w:rPr>
                <w:spacing w:val="-4"/>
                <w:sz w:val="22"/>
                <w:lang w:val="ru-RU"/>
              </w:rPr>
              <w:t xml:space="preserve"> </w:t>
            </w:r>
            <w:r w:rsidRPr="006F09BA">
              <w:rPr>
                <w:sz w:val="22"/>
                <w:lang w:val="ru-RU"/>
              </w:rPr>
              <w:t>смысл</w:t>
            </w:r>
            <w:r w:rsidRPr="006F09BA">
              <w:rPr>
                <w:spacing w:val="-3"/>
                <w:sz w:val="22"/>
                <w:lang w:val="ru-RU"/>
              </w:rPr>
              <w:t xml:space="preserve"> </w:t>
            </w:r>
            <w:r w:rsidRPr="006F09BA">
              <w:rPr>
                <w:sz w:val="22"/>
                <w:lang w:val="ru-RU"/>
              </w:rPr>
              <w:t>межпредметных</w:t>
            </w:r>
            <w:r w:rsidRPr="006F09BA">
              <w:rPr>
                <w:spacing w:val="-8"/>
                <w:sz w:val="22"/>
                <w:lang w:val="ru-RU"/>
              </w:rPr>
              <w:t xml:space="preserve"> </w:t>
            </w:r>
            <w:r w:rsidRPr="006F09BA">
              <w:rPr>
                <w:sz w:val="22"/>
                <w:lang w:val="ru-RU"/>
              </w:rPr>
              <w:t>понятий:</w:t>
            </w:r>
            <w:r w:rsidRPr="006F09BA">
              <w:rPr>
                <w:spacing w:val="-4"/>
                <w:sz w:val="22"/>
                <w:lang w:val="ru-RU"/>
              </w:rPr>
              <w:t xml:space="preserve"> </w:t>
            </w:r>
            <w:r w:rsidRPr="006F09BA">
              <w:rPr>
                <w:sz w:val="22"/>
                <w:lang w:val="ru-RU"/>
              </w:rPr>
              <w:t>текст</w:t>
            </w:r>
            <w:r w:rsidRPr="006F09BA">
              <w:rPr>
                <w:spacing w:val="-4"/>
                <w:sz w:val="22"/>
                <w:lang w:val="ru-RU"/>
              </w:rPr>
              <w:t xml:space="preserve"> </w:t>
            </w:r>
            <w:r w:rsidRPr="006F09BA">
              <w:rPr>
                <w:sz w:val="22"/>
                <w:lang w:val="ru-RU"/>
              </w:rPr>
              <w:t>поэтический</w:t>
            </w:r>
            <w:r w:rsidRPr="006F09BA">
              <w:rPr>
                <w:spacing w:val="-2"/>
                <w:sz w:val="22"/>
                <w:lang w:val="ru-RU"/>
              </w:rPr>
              <w:t xml:space="preserve"> </w:t>
            </w:r>
            <w:r w:rsidRPr="006F09BA">
              <w:rPr>
                <w:sz w:val="22"/>
                <w:lang w:val="ru-RU"/>
              </w:rPr>
              <w:t>и</w:t>
            </w:r>
            <w:r w:rsidRPr="006F09BA">
              <w:rPr>
                <w:spacing w:val="-6"/>
                <w:sz w:val="22"/>
                <w:lang w:val="ru-RU"/>
              </w:rPr>
              <w:t xml:space="preserve"> </w:t>
            </w:r>
            <w:r w:rsidRPr="006F09BA">
              <w:rPr>
                <w:sz w:val="22"/>
                <w:lang w:val="ru-RU"/>
              </w:rPr>
              <w:t>прозаический,</w:t>
            </w:r>
            <w:r w:rsidRPr="006F09BA">
              <w:rPr>
                <w:spacing w:val="-8"/>
                <w:sz w:val="22"/>
                <w:lang w:val="ru-RU"/>
              </w:rPr>
              <w:t xml:space="preserve"> </w:t>
            </w:r>
            <w:r w:rsidRPr="006F09BA">
              <w:rPr>
                <w:sz w:val="22"/>
                <w:lang w:val="ru-RU"/>
              </w:rPr>
              <w:t>содержание</w:t>
            </w:r>
            <w:r w:rsidRPr="006F09BA">
              <w:rPr>
                <w:spacing w:val="-52"/>
                <w:sz w:val="22"/>
                <w:lang w:val="ru-RU"/>
              </w:rPr>
              <w:t xml:space="preserve"> </w:t>
            </w:r>
            <w:r w:rsidRPr="006F09BA">
              <w:rPr>
                <w:sz w:val="22"/>
                <w:lang w:val="ru-RU"/>
              </w:rPr>
              <w:t>текста, тема текста и основная мысль, автор, авторская позиция, литературный и научно-</w:t>
            </w:r>
            <w:r w:rsidRPr="006F09BA">
              <w:rPr>
                <w:spacing w:val="1"/>
                <w:sz w:val="22"/>
                <w:lang w:val="ru-RU"/>
              </w:rPr>
              <w:t xml:space="preserve"> </w:t>
            </w:r>
            <w:r w:rsidRPr="006F09BA">
              <w:rPr>
                <w:sz w:val="22"/>
                <w:lang w:val="ru-RU"/>
              </w:rPr>
              <w:t>п</w:t>
            </w:r>
            <w:r w:rsidRPr="006F09BA">
              <w:rPr>
                <w:sz w:val="22"/>
                <w:lang w:val="ru-RU"/>
              </w:rPr>
              <w:t>о</w:t>
            </w:r>
            <w:r w:rsidRPr="006F09BA">
              <w:rPr>
                <w:sz w:val="22"/>
                <w:lang w:val="ru-RU"/>
              </w:rPr>
              <w:t>знавательный текст,</w:t>
            </w:r>
            <w:r w:rsidRPr="006F09BA">
              <w:rPr>
                <w:spacing w:val="-1"/>
                <w:sz w:val="22"/>
                <w:lang w:val="ru-RU"/>
              </w:rPr>
              <w:t xml:space="preserve"> </w:t>
            </w:r>
            <w:r w:rsidRPr="006F09BA">
              <w:rPr>
                <w:sz w:val="22"/>
                <w:lang w:val="ru-RU"/>
              </w:rPr>
              <w:t>басня,</w:t>
            </w:r>
            <w:r w:rsidRPr="006F09BA">
              <w:rPr>
                <w:spacing w:val="-1"/>
                <w:sz w:val="22"/>
                <w:lang w:val="ru-RU"/>
              </w:rPr>
              <w:t xml:space="preserve"> </w:t>
            </w:r>
            <w:r w:rsidRPr="006F09BA">
              <w:rPr>
                <w:sz w:val="22"/>
                <w:lang w:val="ru-RU"/>
              </w:rPr>
              <w:t>художественные</w:t>
            </w:r>
            <w:r w:rsidRPr="006F09BA">
              <w:rPr>
                <w:spacing w:val="1"/>
                <w:sz w:val="22"/>
                <w:lang w:val="ru-RU"/>
              </w:rPr>
              <w:t xml:space="preserve"> </w:t>
            </w:r>
            <w:r w:rsidRPr="006F09BA">
              <w:rPr>
                <w:sz w:val="22"/>
                <w:lang w:val="ru-RU"/>
              </w:rPr>
              <w:t>ремёсла</w:t>
            </w:r>
            <w:r w:rsidRPr="006F09BA">
              <w:rPr>
                <w:spacing w:val="1"/>
                <w:sz w:val="22"/>
                <w:lang w:val="ru-RU"/>
              </w:rPr>
              <w:t xml:space="preserve"> </w:t>
            </w:r>
            <w:r w:rsidRPr="006F09BA">
              <w:rPr>
                <w:sz w:val="22"/>
                <w:lang w:val="ru-RU"/>
              </w:rPr>
              <w:t>и народные</w:t>
            </w:r>
            <w:r w:rsidRPr="006F09BA">
              <w:rPr>
                <w:spacing w:val="1"/>
                <w:sz w:val="22"/>
                <w:lang w:val="ru-RU"/>
              </w:rPr>
              <w:t xml:space="preserve"> </w:t>
            </w:r>
            <w:r w:rsidRPr="006F09BA">
              <w:rPr>
                <w:sz w:val="22"/>
                <w:lang w:val="ru-RU"/>
              </w:rPr>
              <w:t>промыслы.</w:t>
            </w:r>
          </w:p>
          <w:p w:rsidR="006F09BA" w:rsidRPr="006F09BA" w:rsidRDefault="006F09BA" w:rsidP="00D40708">
            <w:pPr>
              <w:pStyle w:val="TableParagraph"/>
              <w:spacing w:line="242" w:lineRule="auto"/>
              <w:ind w:left="109" w:right="1049"/>
              <w:rPr>
                <w:lang w:val="ru-RU"/>
              </w:rPr>
            </w:pPr>
            <w:r w:rsidRPr="006F09BA">
              <w:rPr>
                <w:sz w:val="22"/>
                <w:lang w:val="ru-RU"/>
              </w:rPr>
              <w:t>Перебирать</w:t>
            </w:r>
            <w:r w:rsidRPr="006F09BA">
              <w:rPr>
                <w:spacing w:val="-6"/>
                <w:sz w:val="22"/>
                <w:lang w:val="ru-RU"/>
              </w:rPr>
              <w:t xml:space="preserve"> </w:t>
            </w:r>
            <w:r w:rsidRPr="006F09BA">
              <w:rPr>
                <w:sz w:val="22"/>
                <w:lang w:val="ru-RU"/>
              </w:rPr>
              <w:t>варианты</w:t>
            </w:r>
            <w:r w:rsidRPr="006F09BA">
              <w:rPr>
                <w:spacing w:val="-3"/>
                <w:sz w:val="22"/>
                <w:lang w:val="ru-RU"/>
              </w:rPr>
              <w:t xml:space="preserve"> </w:t>
            </w:r>
            <w:r w:rsidRPr="006F09BA">
              <w:rPr>
                <w:sz w:val="22"/>
                <w:lang w:val="ru-RU"/>
              </w:rPr>
              <w:t>решения</w:t>
            </w:r>
            <w:r w:rsidRPr="006F09BA">
              <w:rPr>
                <w:spacing w:val="-7"/>
                <w:sz w:val="22"/>
                <w:lang w:val="ru-RU"/>
              </w:rPr>
              <w:t xml:space="preserve"> </w:t>
            </w:r>
            <w:r w:rsidRPr="006F09BA">
              <w:rPr>
                <w:sz w:val="22"/>
                <w:lang w:val="ru-RU"/>
              </w:rPr>
              <w:t>нравственной</w:t>
            </w:r>
            <w:r w:rsidRPr="006F09BA">
              <w:rPr>
                <w:spacing w:val="-4"/>
                <w:sz w:val="22"/>
                <w:lang w:val="ru-RU"/>
              </w:rPr>
              <w:t xml:space="preserve"> </w:t>
            </w:r>
            <w:r w:rsidRPr="006F09BA">
              <w:rPr>
                <w:sz w:val="22"/>
                <w:lang w:val="ru-RU"/>
              </w:rPr>
              <w:t>проблемы,</w:t>
            </w:r>
            <w:r w:rsidRPr="006F09BA">
              <w:rPr>
                <w:spacing w:val="-5"/>
                <w:sz w:val="22"/>
                <w:lang w:val="ru-RU"/>
              </w:rPr>
              <w:t xml:space="preserve"> </w:t>
            </w:r>
            <w:r w:rsidRPr="006F09BA">
              <w:rPr>
                <w:sz w:val="22"/>
                <w:lang w:val="ru-RU"/>
              </w:rPr>
              <w:t>поставленной</w:t>
            </w:r>
            <w:r w:rsidRPr="006F09BA">
              <w:rPr>
                <w:spacing w:val="-4"/>
                <w:sz w:val="22"/>
                <w:lang w:val="ru-RU"/>
              </w:rPr>
              <w:t xml:space="preserve"> </w:t>
            </w:r>
            <w:r w:rsidRPr="006F09BA">
              <w:rPr>
                <w:sz w:val="22"/>
                <w:lang w:val="ru-RU"/>
              </w:rPr>
              <w:t>автором</w:t>
            </w:r>
            <w:r w:rsidRPr="006F09BA">
              <w:rPr>
                <w:spacing w:val="-9"/>
                <w:sz w:val="22"/>
                <w:lang w:val="ru-RU"/>
              </w:rPr>
              <w:t xml:space="preserve"> </w:t>
            </w:r>
            <w:r w:rsidRPr="006F09BA">
              <w:rPr>
                <w:sz w:val="22"/>
                <w:lang w:val="ru-RU"/>
              </w:rPr>
              <w:t>в</w:t>
            </w:r>
            <w:r w:rsidRPr="006F09BA">
              <w:rPr>
                <w:spacing w:val="-52"/>
                <w:sz w:val="22"/>
                <w:lang w:val="ru-RU"/>
              </w:rPr>
              <w:t xml:space="preserve"> </w:t>
            </w:r>
            <w:r w:rsidRPr="006F09BA">
              <w:rPr>
                <w:sz w:val="22"/>
                <w:lang w:val="ru-RU"/>
              </w:rPr>
              <w:t>произведении.</w:t>
            </w:r>
          </w:p>
          <w:p w:rsidR="006F09BA" w:rsidRPr="006F09BA" w:rsidRDefault="006F09BA" w:rsidP="00D40708">
            <w:pPr>
              <w:pStyle w:val="TableParagraph"/>
              <w:spacing w:line="247" w:lineRule="exact"/>
              <w:ind w:left="109"/>
              <w:rPr>
                <w:lang w:val="ru-RU"/>
              </w:rPr>
            </w:pPr>
            <w:r w:rsidRPr="006F09BA">
              <w:rPr>
                <w:sz w:val="22"/>
                <w:lang w:val="ru-RU"/>
              </w:rPr>
              <w:t>Понимать</w:t>
            </w:r>
            <w:r w:rsidRPr="006F09BA">
              <w:rPr>
                <w:spacing w:val="-5"/>
                <w:sz w:val="22"/>
                <w:lang w:val="ru-RU"/>
              </w:rPr>
              <w:t xml:space="preserve"> </w:t>
            </w:r>
            <w:r w:rsidRPr="006F09BA">
              <w:rPr>
                <w:sz w:val="22"/>
                <w:lang w:val="ru-RU"/>
              </w:rPr>
              <w:t>читаемое,</w:t>
            </w:r>
            <w:r w:rsidRPr="006F09BA">
              <w:rPr>
                <w:spacing w:val="-9"/>
                <w:sz w:val="22"/>
                <w:lang w:val="ru-RU"/>
              </w:rPr>
              <w:t xml:space="preserve"> </w:t>
            </w:r>
            <w:r w:rsidRPr="006F09BA">
              <w:rPr>
                <w:sz w:val="22"/>
                <w:lang w:val="ru-RU"/>
              </w:rPr>
              <w:t>интерпретировать</w:t>
            </w:r>
            <w:r w:rsidRPr="006F09BA">
              <w:rPr>
                <w:spacing w:val="-5"/>
                <w:sz w:val="22"/>
                <w:lang w:val="ru-RU"/>
              </w:rPr>
              <w:t xml:space="preserve"> </w:t>
            </w:r>
            <w:r w:rsidRPr="006F09BA">
              <w:rPr>
                <w:sz w:val="22"/>
                <w:lang w:val="ru-RU"/>
              </w:rPr>
              <w:t>смысл,</w:t>
            </w:r>
            <w:r w:rsidRPr="006F09BA">
              <w:rPr>
                <w:spacing w:val="-4"/>
                <w:sz w:val="22"/>
                <w:lang w:val="ru-RU"/>
              </w:rPr>
              <w:t xml:space="preserve"> </w:t>
            </w:r>
            <w:r w:rsidRPr="006F09BA">
              <w:rPr>
                <w:sz w:val="22"/>
                <w:lang w:val="ru-RU"/>
              </w:rPr>
              <w:t>читаемого,</w:t>
            </w:r>
            <w:r w:rsidRPr="006F09BA">
              <w:rPr>
                <w:spacing w:val="-4"/>
                <w:sz w:val="22"/>
                <w:lang w:val="ru-RU"/>
              </w:rPr>
              <w:t xml:space="preserve"> </w:t>
            </w:r>
            <w:r w:rsidRPr="006F09BA">
              <w:rPr>
                <w:sz w:val="22"/>
                <w:lang w:val="ru-RU"/>
              </w:rPr>
              <w:t>фиксировать</w:t>
            </w:r>
            <w:r w:rsidRPr="006F09BA">
              <w:rPr>
                <w:spacing w:val="-5"/>
                <w:sz w:val="22"/>
                <w:lang w:val="ru-RU"/>
              </w:rPr>
              <w:t xml:space="preserve"> </w:t>
            </w:r>
            <w:r w:rsidRPr="006F09BA">
              <w:rPr>
                <w:sz w:val="22"/>
                <w:lang w:val="ru-RU"/>
              </w:rPr>
              <w:t>прочитанную</w:t>
            </w:r>
          </w:p>
          <w:p w:rsidR="006F09BA" w:rsidRPr="006F09BA" w:rsidRDefault="006F09BA" w:rsidP="00D40708">
            <w:pPr>
              <w:pStyle w:val="TableParagraph"/>
              <w:spacing w:line="250" w:lineRule="exact"/>
              <w:ind w:left="109" w:right="99"/>
              <w:rPr>
                <w:lang w:val="ru-RU"/>
              </w:rPr>
            </w:pPr>
            <w:r w:rsidRPr="006F09BA">
              <w:rPr>
                <w:sz w:val="22"/>
                <w:lang w:val="ru-RU"/>
              </w:rPr>
              <w:t>информацию</w:t>
            </w:r>
            <w:r w:rsidRPr="006F09BA">
              <w:rPr>
                <w:spacing w:val="-4"/>
                <w:sz w:val="22"/>
                <w:lang w:val="ru-RU"/>
              </w:rPr>
              <w:t xml:space="preserve"> </w:t>
            </w:r>
            <w:r w:rsidRPr="006F09BA">
              <w:rPr>
                <w:sz w:val="22"/>
                <w:lang w:val="ru-RU"/>
              </w:rPr>
              <w:t>в</w:t>
            </w:r>
            <w:r w:rsidRPr="006F09BA">
              <w:rPr>
                <w:spacing w:val="-7"/>
                <w:sz w:val="22"/>
                <w:lang w:val="ru-RU"/>
              </w:rPr>
              <w:t xml:space="preserve"> </w:t>
            </w:r>
            <w:r w:rsidRPr="006F09BA">
              <w:rPr>
                <w:sz w:val="22"/>
                <w:lang w:val="ru-RU"/>
              </w:rPr>
              <w:t>виде</w:t>
            </w:r>
            <w:r w:rsidRPr="006F09BA">
              <w:rPr>
                <w:spacing w:val="-2"/>
                <w:sz w:val="22"/>
                <w:lang w:val="ru-RU"/>
              </w:rPr>
              <w:t xml:space="preserve"> </w:t>
            </w:r>
            <w:r w:rsidRPr="006F09BA">
              <w:rPr>
                <w:sz w:val="22"/>
                <w:lang w:val="ru-RU"/>
              </w:rPr>
              <w:t>таблиц</w:t>
            </w:r>
            <w:r w:rsidRPr="006F09BA">
              <w:rPr>
                <w:spacing w:val="-2"/>
                <w:sz w:val="22"/>
                <w:lang w:val="ru-RU"/>
              </w:rPr>
              <w:t xml:space="preserve"> </w:t>
            </w:r>
            <w:r w:rsidRPr="006F09BA">
              <w:rPr>
                <w:sz w:val="22"/>
                <w:lang w:val="ru-RU"/>
              </w:rPr>
              <w:t>или</w:t>
            </w:r>
            <w:r w:rsidRPr="006F09BA">
              <w:rPr>
                <w:spacing w:val="-2"/>
                <w:sz w:val="22"/>
                <w:lang w:val="ru-RU"/>
              </w:rPr>
              <w:t xml:space="preserve"> </w:t>
            </w:r>
            <w:r w:rsidRPr="006F09BA">
              <w:rPr>
                <w:sz w:val="22"/>
                <w:lang w:val="ru-RU"/>
              </w:rPr>
              <w:t>схем</w:t>
            </w:r>
            <w:r w:rsidRPr="006F09BA">
              <w:rPr>
                <w:spacing w:val="-3"/>
                <w:sz w:val="22"/>
                <w:lang w:val="ru-RU"/>
              </w:rPr>
              <w:t xml:space="preserve"> </w:t>
            </w:r>
            <w:r w:rsidRPr="006F09BA">
              <w:rPr>
                <w:sz w:val="22"/>
                <w:lang w:val="ru-RU"/>
              </w:rPr>
              <w:t>(при</w:t>
            </w:r>
            <w:r w:rsidRPr="006F09BA">
              <w:rPr>
                <w:spacing w:val="-7"/>
                <w:sz w:val="22"/>
                <w:lang w:val="ru-RU"/>
              </w:rPr>
              <w:t xml:space="preserve"> </w:t>
            </w:r>
            <w:r w:rsidRPr="006F09BA">
              <w:rPr>
                <w:sz w:val="22"/>
                <w:lang w:val="ru-RU"/>
              </w:rPr>
              <w:t>сравнении</w:t>
            </w:r>
            <w:r w:rsidRPr="006F09BA">
              <w:rPr>
                <w:spacing w:val="-7"/>
                <w:sz w:val="22"/>
                <w:lang w:val="ru-RU"/>
              </w:rPr>
              <w:t xml:space="preserve"> </w:t>
            </w:r>
            <w:r w:rsidRPr="006F09BA">
              <w:rPr>
                <w:sz w:val="22"/>
                <w:lang w:val="ru-RU"/>
              </w:rPr>
              <w:t>текстов,</w:t>
            </w:r>
            <w:r w:rsidRPr="006F09BA">
              <w:rPr>
                <w:spacing w:val="-3"/>
                <w:sz w:val="22"/>
                <w:lang w:val="ru-RU"/>
              </w:rPr>
              <w:t xml:space="preserve"> </w:t>
            </w:r>
            <w:r w:rsidRPr="006F09BA">
              <w:rPr>
                <w:sz w:val="22"/>
                <w:lang w:val="ru-RU"/>
              </w:rPr>
              <w:t>при</w:t>
            </w:r>
            <w:r w:rsidRPr="006F09BA">
              <w:rPr>
                <w:spacing w:val="-2"/>
                <w:sz w:val="22"/>
                <w:lang w:val="ru-RU"/>
              </w:rPr>
              <w:t xml:space="preserve"> </w:t>
            </w:r>
            <w:r w:rsidRPr="006F09BA">
              <w:rPr>
                <w:sz w:val="22"/>
                <w:lang w:val="ru-RU"/>
              </w:rPr>
              <w:t>осмыслении</w:t>
            </w:r>
            <w:r w:rsidRPr="006F09BA">
              <w:rPr>
                <w:spacing w:val="-2"/>
                <w:sz w:val="22"/>
                <w:lang w:val="ru-RU"/>
              </w:rPr>
              <w:t xml:space="preserve"> </w:t>
            </w:r>
            <w:r w:rsidRPr="006F09BA">
              <w:rPr>
                <w:sz w:val="22"/>
                <w:lang w:val="ru-RU"/>
              </w:rPr>
              <w:t>структуры</w:t>
            </w:r>
            <w:r w:rsidRPr="006F09BA">
              <w:rPr>
                <w:spacing w:val="-52"/>
                <w:sz w:val="22"/>
                <w:lang w:val="ru-RU"/>
              </w:rPr>
              <w:t xml:space="preserve"> </w:t>
            </w:r>
            <w:r w:rsidRPr="006F09BA">
              <w:rPr>
                <w:sz w:val="22"/>
                <w:lang w:val="ru-RU"/>
              </w:rPr>
              <w:t>текста</w:t>
            </w:r>
            <w:r w:rsidRPr="006F09BA">
              <w:rPr>
                <w:spacing w:val="1"/>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пр.).</w:t>
            </w:r>
          </w:p>
        </w:tc>
      </w:tr>
    </w:tbl>
    <w:p w:rsidR="006F09BA" w:rsidRDefault="006F09BA" w:rsidP="006F09BA">
      <w:pPr>
        <w:spacing w:line="250" w:lineRule="exact"/>
        <w:sectPr w:rsidR="006F09BA">
          <w:pgSz w:w="11910" w:h="16840"/>
          <w:pgMar w:top="720" w:right="180" w:bottom="280" w:left="440" w:header="720" w:footer="72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9160"/>
      </w:tblGrid>
      <w:tr w:rsidR="006F09BA" w:rsidTr="00D40708">
        <w:trPr>
          <w:trHeight w:val="1450"/>
        </w:trPr>
        <w:tc>
          <w:tcPr>
            <w:tcW w:w="1526" w:type="dxa"/>
            <w:vMerge w:val="restart"/>
          </w:tcPr>
          <w:p w:rsidR="006F09BA" w:rsidRPr="006F09BA" w:rsidRDefault="006F09BA" w:rsidP="00D40708">
            <w:pPr>
              <w:pStyle w:val="TableParagraph"/>
              <w:rPr>
                <w:lang w:val="ru-RU"/>
              </w:rPr>
            </w:pPr>
          </w:p>
        </w:tc>
        <w:tc>
          <w:tcPr>
            <w:tcW w:w="9160" w:type="dxa"/>
          </w:tcPr>
          <w:p w:rsidR="006F09BA" w:rsidRPr="006F09BA" w:rsidRDefault="006F09BA" w:rsidP="00D40708">
            <w:pPr>
              <w:pStyle w:val="TableParagraph"/>
              <w:ind w:left="164" w:right="129"/>
              <w:rPr>
                <w:lang w:val="ru-RU"/>
              </w:rPr>
            </w:pPr>
            <w:r w:rsidRPr="006F09BA">
              <w:rPr>
                <w:u w:val="single"/>
                <w:lang w:val="ru-RU"/>
              </w:rPr>
              <w:t>Коммуникативные</w:t>
            </w:r>
            <w:r w:rsidRPr="006F09BA">
              <w:rPr>
                <w:spacing w:val="-4"/>
                <w:u w:val="single"/>
                <w:lang w:val="ru-RU"/>
              </w:rPr>
              <w:t xml:space="preserve"> </w:t>
            </w:r>
            <w:r w:rsidRPr="006F09BA">
              <w:rPr>
                <w:u w:val="single"/>
                <w:lang w:val="ru-RU"/>
              </w:rPr>
              <w:t>УУД:</w:t>
            </w:r>
            <w:r w:rsidRPr="006F09BA">
              <w:rPr>
                <w:spacing w:val="-13"/>
                <w:lang w:val="ru-RU"/>
              </w:rPr>
              <w:t xml:space="preserve"> </w:t>
            </w:r>
            <w:r w:rsidRPr="006F09BA">
              <w:rPr>
                <w:sz w:val="22"/>
                <w:lang w:val="ru-RU"/>
              </w:rPr>
              <w:t>Строить</w:t>
            </w:r>
            <w:r w:rsidRPr="006F09BA">
              <w:rPr>
                <w:spacing w:val="-4"/>
                <w:sz w:val="22"/>
                <w:lang w:val="ru-RU"/>
              </w:rPr>
              <w:t xml:space="preserve"> </w:t>
            </w:r>
            <w:r w:rsidRPr="006F09BA">
              <w:rPr>
                <w:sz w:val="22"/>
                <w:lang w:val="ru-RU"/>
              </w:rPr>
              <w:t>рассуждение</w:t>
            </w:r>
            <w:r w:rsidRPr="006F09BA">
              <w:rPr>
                <w:spacing w:val="-5"/>
                <w:sz w:val="22"/>
                <w:lang w:val="ru-RU"/>
              </w:rPr>
              <w:t xml:space="preserve"> </w:t>
            </w:r>
            <w:r w:rsidRPr="006F09BA">
              <w:rPr>
                <w:sz w:val="22"/>
                <w:lang w:val="ru-RU"/>
              </w:rPr>
              <w:t>и</w:t>
            </w:r>
            <w:r w:rsidRPr="006F09BA">
              <w:rPr>
                <w:spacing w:val="-2"/>
                <w:sz w:val="22"/>
                <w:lang w:val="ru-RU"/>
              </w:rPr>
              <w:t xml:space="preserve"> </w:t>
            </w:r>
            <w:r w:rsidRPr="006F09BA">
              <w:rPr>
                <w:sz w:val="22"/>
                <w:lang w:val="ru-RU"/>
              </w:rPr>
              <w:t>доказательство</w:t>
            </w:r>
            <w:r w:rsidRPr="006F09BA">
              <w:rPr>
                <w:spacing w:val="-3"/>
                <w:sz w:val="22"/>
                <w:lang w:val="ru-RU"/>
              </w:rPr>
              <w:t xml:space="preserve"> </w:t>
            </w:r>
            <w:r w:rsidRPr="006F09BA">
              <w:rPr>
                <w:sz w:val="22"/>
                <w:lang w:val="ru-RU"/>
              </w:rPr>
              <w:t>своей</w:t>
            </w:r>
            <w:r w:rsidRPr="006F09BA">
              <w:rPr>
                <w:spacing w:val="-2"/>
                <w:sz w:val="22"/>
                <w:lang w:val="ru-RU"/>
              </w:rPr>
              <w:t xml:space="preserve"> </w:t>
            </w:r>
            <w:r w:rsidRPr="006F09BA">
              <w:rPr>
                <w:sz w:val="22"/>
                <w:lang w:val="ru-RU"/>
              </w:rPr>
              <w:t>точки</w:t>
            </w:r>
            <w:r w:rsidRPr="006F09BA">
              <w:rPr>
                <w:spacing w:val="-1"/>
                <w:sz w:val="22"/>
                <w:lang w:val="ru-RU"/>
              </w:rPr>
              <w:t xml:space="preserve"> </w:t>
            </w:r>
            <w:r w:rsidRPr="006F09BA">
              <w:rPr>
                <w:sz w:val="22"/>
                <w:lang w:val="ru-RU"/>
              </w:rPr>
              <w:t>зрения</w:t>
            </w:r>
            <w:r w:rsidRPr="006F09BA">
              <w:rPr>
                <w:spacing w:val="-5"/>
                <w:sz w:val="22"/>
                <w:lang w:val="ru-RU"/>
              </w:rPr>
              <w:t xml:space="preserve"> </w:t>
            </w:r>
            <w:r w:rsidRPr="006F09BA">
              <w:rPr>
                <w:sz w:val="22"/>
                <w:lang w:val="ru-RU"/>
              </w:rPr>
              <w:t>из</w:t>
            </w:r>
            <w:r w:rsidRPr="006F09BA">
              <w:rPr>
                <w:spacing w:val="-52"/>
                <w:sz w:val="22"/>
                <w:lang w:val="ru-RU"/>
              </w:rPr>
              <w:t xml:space="preserve"> </w:t>
            </w:r>
            <w:r w:rsidRPr="006F09BA">
              <w:rPr>
                <w:sz w:val="22"/>
                <w:lang w:val="ru-RU"/>
              </w:rPr>
              <w:t>5-6</w:t>
            </w:r>
            <w:r w:rsidRPr="006F09BA">
              <w:rPr>
                <w:spacing w:val="-2"/>
                <w:sz w:val="22"/>
                <w:lang w:val="ru-RU"/>
              </w:rPr>
              <w:t xml:space="preserve"> </w:t>
            </w:r>
            <w:r w:rsidRPr="006F09BA">
              <w:rPr>
                <w:sz w:val="22"/>
                <w:lang w:val="ru-RU"/>
              </w:rPr>
              <w:t>предложений,</w:t>
            </w:r>
            <w:r w:rsidRPr="006F09BA">
              <w:rPr>
                <w:spacing w:val="-7"/>
                <w:sz w:val="22"/>
                <w:lang w:val="ru-RU"/>
              </w:rPr>
              <w:t xml:space="preserve"> </w:t>
            </w:r>
            <w:r w:rsidRPr="006F09BA">
              <w:rPr>
                <w:sz w:val="22"/>
                <w:lang w:val="ru-RU"/>
              </w:rPr>
              <w:t>проявлять</w:t>
            </w:r>
            <w:r w:rsidRPr="006F09BA">
              <w:rPr>
                <w:spacing w:val="-3"/>
                <w:sz w:val="22"/>
                <w:lang w:val="ru-RU"/>
              </w:rPr>
              <w:t xml:space="preserve"> </w:t>
            </w:r>
            <w:r w:rsidRPr="006F09BA">
              <w:rPr>
                <w:sz w:val="22"/>
                <w:lang w:val="ru-RU"/>
              </w:rPr>
              <w:t>активность</w:t>
            </w:r>
            <w:r w:rsidRPr="006F09BA">
              <w:rPr>
                <w:spacing w:val="-2"/>
                <w:sz w:val="22"/>
                <w:lang w:val="ru-RU"/>
              </w:rPr>
              <w:t xml:space="preserve"> </w:t>
            </w:r>
            <w:r w:rsidRPr="006F09BA">
              <w:rPr>
                <w:sz w:val="22"/>
                <w:lang w:val="ru-RU"/>
              </w:rPr>
              <w:t>и</w:t>
            </w:r>
            <w:r w:rsidRPr="006F09BA">
              <w:rPr>
                <w:spacing w:val="-1"/>
                <w:sz w:val="22"/>
                <w:lang w:val="ru-RU"/>
              </w:rPr>
              <w:t xml:space="preserve"> </w:t>
            </w:r>
            <w:r w:rsidRPr="006F09BA">
              <w:rPr>
                <w:sz w:val="22"/>
                <w:lang w:val="ru-RU"/>
              </w:rPr>
              <w:t>стремление</w:t>
            </w:r>
            <w:r w:rsidRPr="006F09BA">
              <w:rPr>
                <w:spacing w:val="-4"/>
                <w:sz w:val="22"/>
                <w:lang w:val="ru-RU"/>
              </w:rPr>
              <w:t xml:space="preserve"> </w:t>
            </w:r>
            <w:r w:rsidRPr="006F09BA">
              <w:rPr>
                <w:sz w:val="22"/>
                <w:lang w:val="ru-RU"/>
              </w:rPr>
              <w:t>высказываться,</w:t>
            </w:r>
            <w:r w:rsidRPr="006F09BA">
              <w:rPr>
                <w:spacing w:val="-2"/>
                <w:sz w:val="22"/>
                <w:lang w:val="ru-RU"/>
              </w:rPr>
              <w:t xml:space="preserve"> </w:t>
            </w:r>
            <w:r w:rsidRPr="006F09BA">
              <w:rPr>
                <w:sz w:val="22"/>
                <w:lang w:val="ru-RU"/>
              </w:rPr>
              <w:t>задавать</w:t>
            </w:r>
            <w:r w:rsidRPr="006F09BA">
              <w:rPr>
                <w:spacing w:val="-2"/>
                <w:sz w:val="22"/>
                <w:lang w:val="ru-RU"/>
              </w:rPr>
              <w:t xml:space="preserve"> </w:t>
            </w:r>
            <w:r w:rsidRPr="006F09BA">
              <w:rPr>
                <w:sz w:val="22"/>
                <w:lang w:val="ru-RU"/>
              </w:rPr>
              <w:t>вопросы.</w:t>
            </w:r>
          </w:p>
          <w:p w:rsidR="006F09BA" w:rsidRDefault="006F09BA" w:rsidP="00D40708">
            <w:pPr>
              <w:pStyle w:val="TableParagraph"/>
              <w:spacing w:before="2" w:line="237" w:lineRule="auto"/>
              <w:ind w:left="164" w:right="1049"/>
            </w:pPr>
            <w:r w:rsidRPr="006F09BA">
              <w:rPr>
                <w:sz w:val="22"/>
                <w:lang w:val="ru-RU"/>
              </w:rPr>
              <w:t xml:space="preserve">Строить диалог в паре или группе, задавать вопросы на уточнение. </w:t>
            </w:r>
            <w:r>
              <w:rPr>
                <w:sz w:val="22"/>
              </w:rPr>
              <w:t>Строить связное</w:t>
            </w:r>
            <w:r>
              <w:rPr>
                <w:spacing w:val="-52"/>
                <w:sz w:val="22"/>
              </w:rPr>
              <w:t xml:space="preserve"> </w:t>
            </w:r>
            <w:r>
              <w:rPr>
                <w:sz w:val="22"/>
              </w:rPr>
              <w:t>высказывание</w:t>
            </w:r>
            <w:r>
              <w:rPr>
                <w:spacing w:val="-3"/>
                <w:sz w:val="22"/>
              </w:rPr>
              <w:t xml:space="preserve"> </w:t>
            </w:r>
            <w:r>
              <w:rPr>
                <w:sz w:val="22"/>
              </w:rPr>
              <w:t>из</w:t>
            </w:r>
            <w:r>
              <w:rPr>
                <w:spacing w:val="53"/>
                <w:sz w:val="22"/>
              </w:rPr>
              <w:t xml:space="preserve"> </w:t>
            </w:r>
            <w:r>
              <w:rPr>
                <w:sz w:val="22"/>
              </w:rPr>
              <w:t>5-6 предложений</w:t>
            </w:r>
            <w:r>
              <w:rPr>
                <w:spacing w:val="3"/>
                <w:sz w:val="22"/>
              </w:rPr>
              <w:t xml:space="preserve"> </w:t>
            </w:r>
            <w:r>
              <w:rPr>
                <w:sz w:val="22"/>
              </w:rPr>
              <w:t>по</w:t>
            </w:r>
            <w:r>
              <w:rPr>
                <w:spacing w:val="-6"/>
                <w:sz w:val="22"/>
              </w:rPr>
              <w:t xml:space="preserve"> </w:t>
            </w:r>
            <w:r>
              <w:rPr>
                <w:sz w:val="22"/>
              </w:rPr>
              <w:t>предложенной</w:t>
            </w:r>
            <w:r>
              <w:rPr>
                <w:spacing w:val="-4"/>
                <w:sz w:val="22"/>
              </w:rPr>
              <w:t xml:space="preserve"> </w:t>
            </w:r>
            <w:r>
              <w:rPr>
                <w:sz w:val="22"/>
              </w:rPr>
              <w:t>теме..</w:t>
            </w:r>
          </w:p>
        </w:tc>
      </w:tr>
      <w:tr w:rsidR="006F09BA" w:rsidTr="00D40708">
        <w:trPr>
          <w:trHeight w:val="2116"/>
        </w:trPr>
        <w:tc>
          <w:tcPr>
            <w:tcW w:w="1526" w:type="dxa"/>
            <w:vMerge/>
            <w:tcBorders>
              <w:top w:val="nil"/>
            </w:tcBorders>
          </w:tcPr>
          <w:p w:rsidR="006F09BA" w:rsidRDefault="006F09BA" w:rsidP="00D40708">
            <w:pPr>
              <w:rPr>
                <w:sz w:val="2"/>
                <w:szCs w:val="2"/>
              </w:rPr>
            </w:pPr>
          </w:p>
        </w:tc>
        <w:tc>
          <w:tcPr>
            <w:tcW w:w="9160" w:type="dxa"/>
          </w:tcPr>
          <w:p w:rsidR="006F09BA" w:rsidRPr="006F09BA" w:rsidRDefault="006F09BA" w:rsidP="00D40708">
            <w:pPr>
              <w:pStyle w:val="TableParagraph"/>
              <w:tabs>
                <w:tab w:val="left" w:pos="3761"/>
                <w:tab w:val="left" w:pos="5521"/>
              </w:tabs>
              <w:spacing w:line="276" w:lineRule="auto"/>
              <w:ind w:left="109" w:right="322"/>
              <w:rPr>
                <w:lang w:val="ru-RU"/>
              </w:rPr>
            </w:pPr>
            <w:r w:rsidRPr="006F09BA">
              <w:rPr>
                <w:spacing w:val="-1"/>
                <w:u w:val="single"/>
                <w:lang w:val="ru-RU"/>
              </w:rPr>
              <w:t>Ученик получит</w:t>
            </w:r>
            <w:r w:rsidRPr="006F09BA">
              <w:rPr>
                <w:spacing w:val="3"/>
                <w:u w:val="single"/>
                <w:lang w:val="ru-RU"/>
              </w:rPr>
              <w:t xml:space="preserve"> </w:t>
            </w:r>
            <w:r w:rsidRPr="006F09BA">
              <w:rPr>
                <w:spacing w:val="-1"/>
                <w:u w:val="single"/>
                <w:lang w:val="ru-RU"/>
              </w:rPr>
              <w:t>возможность</w:t>
            </w:r>
            <w:r w:rsidRPr="006F09BA">
              <w:rPr>
                <w:spacing w:val="1"/>
                <w:u w:val="single"/>
                <w:lang w:val="ru-RU"/>
              </w:rPr>
              <w:t xml:space="preserve"> </w:t>
            </w:r>
            <w:r w:rsidRPr="006F09BA">
              <w:rPr>
                <w:u w:val="single"/>
                <w:lang w:val="ru-RU"/>
              </w:rPr>
              <w:t>научиться:</w:t>
            </w:r>
            <w:r w:rsidRPr="006F09BA">
              <w:rPr>
                <w:spacing w:val="-17"/>
                <w:lang w:val="ru-RU"/>
              </w:rPr>
              <w:t xml:space="preserve"> </w:t>
            </w:r>
            <w:r w:rsidRPr="006F09BA">
              <w:rPr>
                <w:rFonts w:ascii="Calibri" w:hAnsi="Calibri"/>
                <w:sz w:val="22"/>
                <w:lang w:val="ru-RU"/>
              </w:rPr>
              <w:t>-</w:t>
            </w:r>
            <w:r w:rsidRPr="006F09BA">
              <w:rPr>
                <w:rFonts w:ascii="Calibri" w:hAnsi="Calibri"/>
                <w:sz w:val="22"/>
                <w:lang w:val="ru-RU"/>
              </w:rPr>
              <w:tab/>
            </w:r>
            <w:r w:rsidRPr="006F09BA">
              <w:rPr>
                <w:sz w:val="22"/>
                <w:lang w:val="ru-RU"/>
              </w:rPr>
              <w:t>Пересказывать содержание</w:t>
            </w:r>
            <w:r w:rsidRPr="006F09BA">
              <w:rPr>
                <w:spacing w:val="1"/>
                <w:sz w:val="22"/>
                <w:lang w:val="ru-RU"/>
              </w:rPr>
              <w:t xml:space="preserve"> </w:t>
            </w:r>
            <w:r w:rsidRPr="006F09BA">
              <w:rPr>
                <w:sz w:val="22"/>
                <w:lang w:val="ru-RU"/>
              </w:rPr>
              <w:t>пр</w:t>
            </w:r>
            <w:r w:rsidRPr="006F09BA">
              <w:rPr>
                <w:sz w:val="22"/>
                <w:lang w:val="ru-RU"/>
              </w:rPr>
              <w:t>о</w:t>
            </w:r>
            <w:r w:rsidRPr="006F09BA">
              <w:rPr>
                <w:sz w:val="22"/>
                <w:lang w:val="ru-RU"/>
              </w:rPr>
              <w:t>изведения</w:t>
            </w:r>
            <w:r w:rsidRPr="006F09BA">
              <w:rPr>
                <w:spacing w:val="49"/>
                <w:sz w:val="22"/>
                <w:lang w:val="ru-RU"/>
              </w:rPr>
              <w:t xml:space="preserve"> </w:t>
            </w:r>
            <w:r w:rsidRPr="006F09BA">
              <w:rPr>
                <w:sz w:val="22"/>
                <w:lang w:val="ru-RU"/>
              </w:rPr>
              <w:t>выборочно</w:t>
            </w:r>
            <w:r w:rsidRPr="006F09BA">
              <w:rPr>
                <w:spacing w:val="-2"/>
                <w:sz w:val="22"/>
                <w:lang w:val="ru-RU"/>
              </w:rPr>
              <w:t xml:space="preserve"> </w:t>
            </w:r>
            <w:r w:rsidRPr="006F09BA">
              <w:rPr>
                <w:sz w:val="22"/>
                <w:lang w:val="ru-RU"/>
              </w:rPr>
              <w:t>и сжато.</w:t>
            </w:r>
            <w:r w:rsidRPr="006F09BA">
              <w:rPr>
                <w:sz w:val="22"/>
                <w:lang w:val="ru-RU"/>
              </w:rPr>
              <w:tab/>
              <w:t>Понимать</w:t>
            </w:r>
            <w:r w:rsidRPr="006F09BA">
              <w:rPr>
                <w:spacing w:val="-8"/>
                <w:sz w:val="22"/>
                <w:lang w:val="ru-RU"/>
              </w:rPr>
              <w:t xml:space="preserve"> </w:t>
            </w:r>
            <w:r w:rsidRPr="006F09BA">
              <w:rPr>
                <w:sz w:val="22"/>
                <w:lang w:val="ru-RU"/>
              </w:rPr>
              <w:t>особенности</w:t>
            </w:r>
            <w:r w:rsidRPr="006F09BA">
              <w:rPr>
                <w:spacing w:val="-10"/>
                <w:sz w:val="22"/>
                <w:lang w:val="ru-RU"/>
              </w:rPr>
              <w:t xml:space="preserve"> </w:t>
            </w:r>
            <w:r w:rsidRPr="006F09BA">
              <w:rPr>
                <w:sz w:val="22"/>
                <w:lang w:val="ru-RU"/>
              </w:rPr>
              <w:t>стихотворения:</w:t>
            </w:r>
            <w:r w:rsidRPr="006F09BA">
              <w:rPr>
                <w:spacing w:val="-8"/>
                <w:sz w:val="22"/>
                <w:lang w:val="ru-RU"/>
              </w:rPr>
              <w:t xml:space="preserve"> </w:t>
            </w:r>
            <w:r w:rsidRPr="006F09BA">
              <w:rPr>
                <w:sz w:val="22"/>
                <w:lang w:val="ru-RU"/>
              </w:rPr>
              <w:t>расположение</w:t>
            </w:r>
            <w:r w:rsidRPr="006F09BA">
              <w:rPr>
                <w:spacing w:val="-52"/>
                <w:sz w:val="22"/>
                <w:lang w:val="ru-RU"/>
              </w:rPr>
              <w:t xml:space="preserve"> </w:t>
            </w:r>
            <w:r w:rsidRPr="006F09BA">
              <w:rPr>
                <w:sz w:val="22"/>
                <w:lang w:val="ru-RU"/>
              </w:rPr>
              <w:t>строк, рифму, ритм.</w:t>
            </w:r>
          </w:p>
          <w:p w:rsidR="006F09BA" w:rsidRPr="006F09BA" w:rsidRDefault="006F09BA" w:rsidP="00D40708">
            <w:pPr>
              <w:pStyle w:val="TableParagraph"/>
              <w:spacing w:before="3" w:line="276" w:lineRule="auto"/>
              <w:ind w:left="109" w:right="370" w:firstLine="385"/>
              <w:rPr>
                <w:lang w:val="ru-RU"/>
              </w:rPr>
            </w:pPr>
            <w:r w:rsidRPr="006F09BA">
              <w:rPr>
                <w:sz w:val="22"/>
                <w:lang w:val="ru-RU"/>
              </w:rPr>
              <w:t>Определять героев басни, характеризовать их, понимать мораль и разъяснять её своими</w:t>
            </w:r>
            <w:r w:rsidRPr="006F09BA">
              <w:rPr>
                <w:spacing w:val="-52"/>
                <w:sz w:val="22"/>
                <w:lang w:val="ru-RU"/>
              </w:rPr>
              <w:t xml:space="preserve"> </w:t>
            </w:r>
            <w:r w:rsidRPr="006F09BA">
              <w:rPr>
                <w:sz w:val="22"/>
                <w:lang w:val="ru-RU"/>
              </w:rPr>
              <w:t>словами.</w:t>
            </w:r>
          </w:p>
          <w:p w:rsidR="006F09BA" w:rsidRPr="006F09BA" w:rsidRDefault="006F09BA" w:rsidP="00D40708">
            <w:pPr>
              <w:pStyle w:val="TableParagraph"/>
              <w:spacing w:line="251" w:lineRule="exact"/>
              <w:ind w:left="549"/>
              <w:rPr>
                <w:lang w:val="ru-RU"/>
              </w:rPr>
            </w:pPr>
            <w:r w:rsidRPr="006F09BA">
              <w:rPr>
                <w:sz w:val="22"/>
                <w:lang w:val="ru-RU"/>
              </w:rPr>
              <w:t>Находить</w:t>
            </w:r>
            <w:r w:rsidRPr="006F09BA">
              <w:rPr>
                <w:spacing w:val="-6"/>
                <w:sz w:val="22"/>
                <w:lang w:val="ru-RU"/>
              </w:rPr>
              <w:t xml:space="preserve"> </w:t>
            </w:r>
            <w:r w:rsidRPr="006F09BA">
              <w:rPr>
                <w:sz w:val="22"/>
                <w:lang w:val="ru-RU"/>
              </w:rPr>
              <w:t>в</w:t>
            </w:r>
            <w:r w:rsidRPr="006F09BA">
              <w:rPr>
                <w:spacing w:val="-4"/>
                <w:sz w:val="22"/>
                <w:lang w:val="ru-RU"/>
              </w:rPr>
              <w:t xml:space="preserve"> </w:t>
            </w:r>
            <w:r w:rsidRPr="006F09BA">
              <w:rPr>
                <w:sz w:val="22"/>
                <w:lang w:val="ru-RU"/>
              </w:rPr>
              <w:t>произведении</w:t>
            </w:r>
            <w:r w:rsidRPr="006F09BA">
              <w:rPr>
                <w:spacing w:val="-8"/>
                <w:sz w:val="22"/>
                <w:lang w:val="ru-RU"/>
              </w:rPr>
              <w:t xml:space="preserve"> </w:t>
            </w:r>
            <w:r w:rsidRPr="006F09BA">
              <w:rPr>
                <w:sz w:val="22"/>
                <w:lang w:val="ru-RU"/>
              </w:rPr>
              <w:t>средства</w:t>
            </w:r>
            <w:r w:rsidRPr="006F09BA">
              <w:rPr>
                <w:spacing w:val="-2"/>
                <w:sz w:val="22"/>
                <w:lang w:val="ru-RU"/>
              </w:rPr>
              <w:t xml:space="preserve"> </w:t>
            </w:r>
            <w:r w:rsidRPr="006F09BA">
              <w:rPr>
                <w:sz w:val="22"/>
                <w:lang w:val="ru-RU"/>
              </w:rPr>
              <w:t>художественной</w:t>
            </w:r>
            <w:r w:rsidRPr="006F09BA">
              <w:rPr>
                <w:spacing w:val="-4"/>
                <w:sz w:val="22"/>
                <w:lang w:val="ru-RU"/>
              </w:rPr>
              <w:t xml:space="preserve"> </w:t>
            </w:r>
            <w:r w:rsidRPr="006F09BA">
              <w:rPr>
                <w:sz w:val="22"/>
                <w:lang w:val="ru-RU"/>
              </w:rPr>
              <w:t>выразительности</w:t>
            </w:r>
            <w:r w:rsidRPr="006F09BA">
              <w:rPr>
                <w:spacing w:val="-3"/>
                <w:sz w:val="22"/>
                <w:lang w:val="ru-RU"/>
              </w:rPr>
              <w:t xml:space="preserve"> </w:t>
            </w:r>
            <w:r w:rsidRPr="006F09BA">
              <w:rPr>
                <w:sz w:val="22"/>
                <w:lang w:val="ru-RU"/>
              </w:rPr>
              <w:t>(сравнение,</w:t>
            </w:r>
          </w:p>
          <w:p w:rsidR="006F09BA" w:rsidRDefault="006F09BA" w:rsidP="00D40708">
            <w:pPr>
              <w:pStyle w:val="TableParagraph"/>
              <w:spacing w:before="37"/>
              <w:ind w:left="109"/>
            </w:pPr>
            <w:r>
              <w:rPr>
                <w:sz w:val="22"/>
              </w:rPr>
              <w:t>олицетворение).</w:t>
            </w:r>
          </w:p>
        </w:tc>
      </w:tr>
    </w:tbl>
    <w:p w:rsidR="006F09BA" w:rsidRDefault="006F09BA" w:rsidP="006F09BA">
      <w:pPr>
        <w:pStyle w:val="afffd"/>
        <w:spacing w:before="4"/>
        <w:rPr>
          <w:sz w:val="24"/>
        </w:rPr>
      </w:pPr>
    </w:p>
    <w:p w:rsidR="006F09BA" w:rsidRDefault="006F09BA" w:rsidP="00416B7C">
      <w:pPr>
        <w:pStyle w:val="h1"/>
        <w:rPr>
          <w:rFonts w:cs="Times New Roman"/>
        </w:rPr>
      </w:pPr>
      <w:r>
        <w:rPr>
          <w:rFonts w:cs="Times New Roman"/>
        </w:rPr>
        <w:lastRenderedPageBreak/>
        <w:t>8 КЛАСС</w:t>
      </w:r>
    </w:p>
    <w:p w:rsidR="006F09BA" w:rsidRDefault="006F09BA" w:rsidP="006F09BA">
      <w:pPr>
        <w:pStyle w:val="afffd"/>
        <w:spacing w:before="4"/>
        <w:rPr>
          <w:sz w:val="24"/>
        </w:rPr>
      </w:pPr>
    </w:p>
    <w:p w:rsidR="006F09BA" w:rsidRDefault="006F09BA" w:rsidP="006F09BA">
      <w:pPr>
        <w:spacing w:before="89"/>
        <w:ind w:left="845"/>
        <w:rPr>
          <w:sz w:val="28"/>
        </w:rPr>
      </w:pPr>
      <w:r>
        <w:rPr>
          <w:sz w:val="28"/>
        </w:rPr>
        <w:t>Планируемые</w:t>
      </w:r>
      <w:r>
        <w:rPr>
          <w:spacing w:val="-5"/>
          <w:sz w:val="28"/>
        </w:rPr>
        <w:t xml:space="preserve"> </w:t>
      </w:r>
      <w:r>
        <w:rPr>
          <w:sz w:val="28"/>
        </w:rPr>
        <w:t>образовательные</w:t>
      </w:r>
      <w:r>
        <w:rPr>
          <w:spacing w:val="-5"/>
          <w:sz w:val="28"/>
        </w:rPr>
        <w:t xml:space="preserve"> </w:t>
      </w:r>
      <w:r>
        <w:rPr>
          <w:sz w:val="28"/>
        </w:rPr>
        <w:t>результаты</w:t>
      </w:r>
      <w:r>
        <w:rPr>
          <w:spacing w:val="-4"/>
          <w:sz w:val="28"/>
        </w:rPr>
        <w:t xml:space="preserve"> </w:t>
      </w:r>
      <w:r>
        <w:rPr>
          <w:sz w:val="28"/>
        </w:rPr>
        <w:t>освоения</w:t>
      </w:r>
      <w:r>
        <w:rPr>
          <w:spacing w:val="-4"/>
          <w:sz w:val="28"/>
        </w:rPr>
        <w:t xml:space="preserve"> </w:t>
      </w:r>
      <w:r>
        <w:rPr>
          <w:sz w:val="28"/>
        </w:rPr>
        <w:t>предмета,</w:t>
      </w:r>
      <w:r>
        <w:rPr>
          <w:spacing w:val="-4"/>
          <w:sz w:val="28"/>
        </w:rPr>
        <w:t xml:space="preserve"> </w:t>
      </w:r>
      <w:r>
        <w:rPr>
          <w:sz w:val="28"/>
        </w:rPr>
        <w:t>курса</w:t>
      </w:r>
      <w:r>
        <w:rPr>
          <w:spacing w:val="-5"/>
          <w:sz w:val="28"/>
        </w:rPr>
        <w:t xml:space="preserve"> </w:t>
      </w:r>
      <w:r>
        <w:rPr>
          <w:sz w:val="28"/>
        </w:rPr>
        <w:t>(ФГОС)</w:t>
      </w:r>
    </w:p>
    <w:p w:rsidR="006F09BA" w:rsidRDefault="006F09BA" w:rsidP="006F09BA">
      <w:pPr>
        <w:pStyle w:val="afffd"/>
        <w:spacing w:before="5"/>
        <w:rPr>
          <w:sz w:val="16"/>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9160"/>
      </w:tblGrid>
      <w:tr w:rsidR="006F09BA" w:rsidTr="00D40708">
        <w:trPr>
          <w:trHeight w:val="6837"/>
        </w:trPr>
        <w:tc>
          <w:tcPr>
            <w:tcW w:w="1526" w:type="dxa"/>
          </w:tcPr>
          <w:p w:rsidR="006F09BA" w:rsidRDefault="006F09BA" w:rsidP="00D40708">
            <w:pPr>
              <w:pStyle w:val="TableParagraph"/>
              <w:spacing w:line="278" w:lineRule="auto"/>
              <w:ind w:left="605" w:right="149" w:hanging="425"/>
            </w:pPr>
            <w:r>
              <w:t>Личностн</w:t>
            </w:r>
            <w:r>
              <w:rPr>
                <w:spacing w:val="-67"/>
              </w:rPr>
              <w:t xml:space="preserve"> </w:t>
            </w:r>
            <w:r>
              <w:t>ые</w:t>
            </w:r>
          </w:p>
        </w:tc>
        <w:tc>
          <w:tcPr>
            <w:tcW w:w="9160" w:type="dxa"/>
          </w:tcPr>
          <w:p w:rsidR="006F09BA" w:rsidRPr="006F09BA" w:rsidRDefault="006F09BA" w:rsidP="00D40708">
            <w:pPr>
              <w:pStyle w:val="TableParagraph"/>
              <w:ind w:left="224" w:right="101"/>
              <w:jc w:val="both"/>
              <w:rPr>
                <w:lang w:val="ru-RU"/>
              </w:rPr>
            </w:pPr>
            <w:r w:rsidRPr="006F09BA">
              <w:rPr>
                <w:sz w:val="22"/>
                <w:lang w:val="ru-RU"/>
              </w:rPr>
              <w:t>Осознавать</w:t>
            </w:r>
            <w:r w:rsidRPr="006F09BA">
              <w:rPr>
                <w:spacing w:val="1"/>
                <w:sz w:val="22"/>
                <w:lang w:val="ru-RU"/>
              </w:rPr>
              <w:t xml:space="preserve"> </w:t>
            </w:r>
            <w:r w:rsidRPr="006F09BA">
              <w:rPr>
                <w:sz w:val="22"/>
                <w:lang w:val="ru-RU"/>
              </w:rPr>
              <w:t>через</w:t>
            </w:r>
            <w:r w:rsidRPr="006F09BA">
              <w:rPr>
                <w:spacing w:val="1"/>
                <w:sz w:val="22"/>
                <w:lang w:val="ru-RU"/>
              </w:rPr>
              <w:t xml:space="preserve"> </w:t>
            </w:r>
            <w:r w:rsidRPr="006F09BA">
              <w:rPr>
                <w:sz w:val="22"/>
                <w:lang w:val="ru-RU"/>
              </w:rPr>
              <w:t>чтение</w:t>
            </w:r>
            <w:r w:rsidRPr="006F09BA">
              <w:rPr>
                <w:spacing w:val="1"/>
                <w:sz w:val="22"/>
                <w:lang w:val="ru-RU"/>
              </w:rPr>
              <w:t xml:space="preserve"> </w:t>
            </w:r>
            <w:r w:rsidRPr="006F09BA">
              <w:rPr>
                <w:sz w:val="22"/>
                <w:lang w:val="ru-RU"/>
              </w:rPr>
              <w:t>художественных</w:t>
            </w:r>
            <w:r w:rsidRPr="006F09BA">
              <w:rPr>
                <w:spacing w:val="1"/>
                <w:sz w:val="22"/>
                <w:lang w:val="ru-RU"/>
              </w:rPr>
              <w:t xml:space="preserve"> </w:t>
            </w:r>
            <w:r w:rsidRPr="006F09BA">
              <w:rPr>
                <w:sz w:val="22"/>
                <w:lang w:val="ru-RU"/>
              </w:rPr>
              <w:t>произведений</w:t>
            </w:r>
            <w:r w:rsidRPr="006F09BA">
              <w:rPr>
                <w:spacing w:val="1"/>
                <w:sz w:val="22"/>
                <w:lang w:val="ru-RU"/>
              </w:rPr>
              <w:t xml:space="preserve"> </w:t>
            </w:r>
            <w:r w:rsidRPr="006F09BA">
              <w:rPr>
                <w:sz w:val="22"/>
                <w:lang w:val="ru-RU"/>
              </w:rPr>
              <w:t>основные</w:t>
            </w:r>
            <w:r w:rsidRPr="006F09BA">
              <w:rPr>
                <w:spacing w:val="1"/>
                <w:sz w:val="22"/>
                <w:lang w:val="ru-RU"/>
              </w:rPr>
              <w:t xml:space="preserve"> </w:t>
            </w:r>
            <w:r w:rsidRPr="006F09BA">
              <w:rPr>
                <w:sz w:val="22"/>
                <w:lang w:val="ru-RU"/>
              </w:rPr>
              <w:t>ценности</w:t>
            </w:r>
            <w:r w:rsidRPr="006F09BA">
              <w:rPr>
                <w:spacing w:val="1"/>
                <w:sz w:val="22"/>
                <w:lang w:val="ru-RU"/>
              </w:rPr>
              <w:t xml:space="preserve"> </w:t>
            </w:r>
            <w:r w:rsidRPr="006F09BA">
              <w:rPr>
                <w:sz w:val="22"/>
                <w:lang w:val="ru-RU"/>
              </w:rPr>
              <w:t>взаимоотнош</w:t>
            </w:r>
            <w:r w:rsidRPr="006F09BA">
              <w:rPr>
                <w:sz w:val="22"/>
                <w:lang w:val="ru-RU"/>
              </w:rPr>
              <w:t>е</w:t>
            </w:r>
            <w:r w:rsidRPr="006F09BA">
              <w:rPr>
                <w:sz w:val="22"/>
                <w:lang w:val="ru-RU"/>
              </w:rPr>
              <w:t>ний в семье (любовь и уважение, сочувствие, взаимопомощь, взаимовыручка)..</w:t>
            </w:r>
            <w:r w:rsidRPr="006F09BA">
              <w:rPr>
                <w:spacing w:val="-52"/>
                <w:sz w:val="22"/>
                <w:lang w:val="ru-RU"/>
              </w:rPr>
              <w:t xml:space="preserve"> </w:t>
            </w:r>
            <w:r w:rsidRPr="006F09BA">
              <w:rPr>
                <w:sz w:val="22"/>
                <w:lang w:val="ru-RU"/>
              </w:rPr>
              <w:t>Осознавать</w:t>
            </w:r>
            <w:r w:rsidRPr="006F09BA">
              <w:rPr>
                <w:spacing w:val="1"/>
                <w:sz w:val="22"/>
                <w:lang w:val="ru-RU"/>
              </w:rPr>
              <w:t xml:space="preserve"> </w:t>
            </w:r>
            <w:r w:rsidRPr="006F09BA">
              <w:rPr>
                <w:sz w:val="22"/>
                <w:lang w:val="ru-RU"/>
              </w:rPr>
              <w:t>свою</w:t>
            </w:r>
            <w:r w:rsidRPr="006F09BA">
              <w:rPr>
                <w:spacing w:val="1"/>
                <w:sz w:val="22"/>
                <w:lang w:val="ru-RU"/>
              </w:rPr>
              <w:t xml:space="preserve"> </w:t>
            </w:r>
            <w:r w:rsidRPr="006F09BA">
              <w:rPr>
                <w:sz w:val="22"/>
                <w:lang w:val="ru-RU"/>
              </w:rPr>
              <w:t>принадлежность</w:t>
            </w:r>
            <w:r w:rsidRPr="006F09BA">
              <w:rPr>
                <w:spacing w:val="1"/>
                <w:sz w:val="22"/>
                <w:lang w:val="ru-RU"/>
              </w:rPr>
              <w:t xml:space="preserve"> </w:t>
            </w:r>
            <w:r w:rsidRPr="006F09BA">
              <w:rPr>
                <w:sz w:val="22"/>
                <w:lang w:val="ru-RU"/>
              </w:rPr>
              <w:t>к</w:t>
            </w:r>
            <w:r w:rsidRPr="006F09BA">
              <w:rPr>
                <w:spacing w:val="1"/>
                <w:sz w:val="22"/>
                <w:lang w:val="ru-RU"/>
              </w:rPr>
              <w:t xml:space="preserve"> </w:t>
            </w:r>
            <w:r w:rsidRPr="006F09BA">
              <w:rPr>
                <w:sz w:val="22"/>
                <w:lang w:val="ru-RU"/>
              </w:rPr>
              <w:t>определённому</w:t>
            </w:r>
            <w:r w:rsidRPr="006F09BA">
              <w:rPr>
                <w:spacing w:val="1"/>
                <w:sz w:val="22"/>
                <w:lang w:val="ru-RU"/>
              </w:rPr>
              <w:t xml:space="preserve"> </w:t>
            </w:r>
            <w:r w:rsidRPr="006F09BA">
              <w:rPr>
                <w:sz w:val="22"/>
                <w:lang w:val="ru-RU"/>
              </w:rPr>
              <w:t>этносу,</w:t>
            </w:r>
            <w:r w:rsidRPr="006F09BA">
              <w:rPr>
                <w:spacing w:val="1"/>
                <w:sz w:val="22"/>
                <w:lang w:val="ru-RU"/>
              </w:rPr>
              <w:t xml:space="preserve"> </w:t>
            </w:r>
            <w:r w:rsidRPr="006F09BA">
              <w:rPr>
                <w:sz w:val="22"/>
                <w:lang w:val="ru-RU"/>
              </w:rPr>
              <w:t>высказывать</w:t>
            </w:r>
            <w:r w:rsidRPr="006F09BA">
              <w:rPr>
                <w:spacing w:val="1"/>
                <w:sz w:val="22"/>
                <w:lang w:val="ru-RU"/>
              </w:rPr>
              <w:t xml:space="preserve"> </w:t>
            </w:r>
            <w:r w:rsidRPr="006F09BA">
              <w:rPr>
                <w:sz w:val="22"/>
                <w:lang w:val="ru-RU"/>
              </w:rPr>
              <w:t>уважительное</w:t>
            </w:r>
            <w:r w:rsidRPr="006F09BA">
              <w:rPr>
                <w:spacing w:val="1"/>
                <w:sz w:val="22"/>
                <w:lang w:val="ru-RU"/>
              </w:rPr>
              <w:t xml:space="preserve"> </w:t>
            </w:r>
            <w:r w:rsidRPr="006F09BA">
              <w:rPr>
                <w:sz w:val="22"/>
                <w:lang w:val="ru-RU"/>
              </w:rPr>
              <w:t>отношение к</w:t>
            </w:r>
            <w:r w:rsidRPr="006F09BA">
              <w:rPr>
                <w:spacing w:val="-3"/>
                <w:sz w:val="22"/>
                <w:lang w:val="ru-RU"/>
              </w:rPr>
              <w:t xml:space="preserve"> </w:t>
            </w:r>
            <w:r w:rsidRPr="006F09BA">
              <w:rPr>
                <w:sz w:val="22"/>
                <w:lang w:val="ru-RU"/>
              </w:rPr>
              <w:t>другим</w:t>
            </w:r>
            <w:r w:rsidRPr="006F09BA">
              <w:rPr>
                <w:spacing w:val="-7"/>
                <w:sz w:val="22"/>
                <w:lang w:val="ru-RU"/>
              </w:rPr>
              <w:t xml:space="preserve"> </w:t>
            </w:r>
            <w:r w:rsidRPr="006F09BA">
              <w:rPr>
                <w:sz w:val="22"/>
                <w:lang w:val="ru-RU"/>
              </w:rPr>
              <w:t>народам</w:t>
            </w:r>
            <w:r w:rsidRPr="006F09BA">
              <w:rPr>
                <w:spacing w:val="-1"/>
                <w:sz w:val="22"/>
                <w:lang w:val="ru-RU"/>
              </w:rPr>
              <w:t xml:space="preserve"> </w:t>
            </w:r>
            <w:r w:rsidRPr="006F09BA">
              <w:rPr>
                <w:sz w:val="22"/>
                <w:lang w:val="ru-RU"/>
              </w:rPr>
              <w:t>в</w:t>
            </w:r>
            <w:r w:rsidRPr="006F09BA">
              <w:rPr>
                <w:spacing w:val="-1"/>
                <w:sz w:val="22"/>
                <w:lang w:val="ru-RU"/>
              </w:rPr>
              <w:t xml:space="preserve"> </w:t>
            </w:r>
            <w:r w:rsidRPr="006F09BA">
              <w:rPr>
                <w:sz w:val="22"/>
                <w:lang w:val="ru-RU"/>
              </w:rPr>
              <w:t>ходе</w:t>
            </w:r>
            <w:r w:rsidRPr="006F09BA">
              <w:rPr>
                <w:spacing w:val="-5"/>
                <w:sz w:val="22"/>
                <w:lang w:val="ru-RU"/>
              </w:rPr>
              <w:t xml:space="preserve"> </w:t>
            </w:r>
            <w:r w:rsidRPr="006F09BA">
              <w:rPr>
                <w:sz w:val="22"/>
                <w:lang w:val="ru-RU"/>
              </w:rPr>
              <w:t>рассуждений</w:t>
            </w:r>
            <w:r w:rsidRPr="006F09BA">
              <w:rPr>
                <w:spacing w:val="-5"/>
                <w:sz w:val="22"/>
                <w:lang w:val="ru-RU"/>
              </w:rPr>
              <w:t xml:space="preserve"> </w:t>
            </w:r>
            <w:r w:rsidRPr="006F09BA">
              <w:rPr>
                <w:sz w:val="22"/>
                <w:lang w:val="ru-RU"/>
              </w:rPr>
              <w:t>и бесед</w:t>
            </w:r>
            <w:r w:rsidRPr="006F09BA">
              <w:rPr>
                <w:spacing w:val="-9"/>
                <w:sz w:val="22"/>
                <w:lang w:val="ru-RU"/>
              </w:rPr>
              <w:t xml:space="preserve"> </w:t>
            </w:r>
            <w:r w:rsidRPr="006F09BA">
              <w:rPr>
                <w:sz w:val="22"/>
                <w:lang w:val="ru-RU"/>
              </w:rPr>
              <w:t>при</w:t>
            </w:r>
            <w:r w:rsidRPr="006F09BA">
              <w:rPr>
                <w:spacing w:val="-5"/>
                <w:sz w:val="22"/>
                <w:lang w:val="ru-RU"/>
              </w:rPr>
              <w:t xml:space="preserve"> </w:t>
            </w:r>
            <w:r w:rsidRPr="006F09BA">
              <w:rPr>
                <w:sz w:val="22"/>
                <w:lang w:val="ru-RU"/>
              </w:rPr>
              <w:t>изучении</w:t>
            </w:r>
            <w:r w:rsidRPr="006F09BA">
              <w:rPr>
                <w:spacing w:val="-5"/>
                <w:sz w:val="22"/>
                <w:lang w:val="ru-RU"/>
              </w:rPr>
              <w:t xml:space="preserve"> </w:t>
            </w:r>
            <w:r w:rsidRPr="006F09BA">
              <w:rPr>
                <w:sz w:val="22"/>
                <w:lang w:val="ru-RU"/>
              </w:rPr>
              <w:t>произведений</w:t>
            </w:r>
            <w:r w:rsidRPr="006F09BA">
              <w:rPr>
                <w:spacing w:val="-1"/>
                <w:sz w:val="22"/>
                <w:lang w:val="ru-RU"/>
              </w:rPr>
              <w:t xml:space="preserve"> </w:t>
            </w:r>
            <w:r w:rsidRPr="006F09BA">
              <w:rPr>
                <w:sz w:val="22"/>
                <w:lang w:val="ru-RU"/>
              </w:rPr>
              <w:t>других</w:t>
            </w:r>
            <w:r w:rsidRPr="006F09BA">
              <w:rPr>
                <w:spacing w:val="-52"/>
                <w:sz w:val="22"/>
                <w:lang w:val="ru-RU"/>
              </w:rPr>
              <w:t xml:space="preserve"> </w:t>
            </w:r>
            <w:r w:rsidRPr="006F09BA">
              <w:rPr>
                <w:sz w:val="22"/>
                <w:lang w:val="ru-RU"/>
              </w:rPr>
              <w:t>народов.</w:t>
            </w:r>
          </w:p>
          <w:p w:rsidR="006F09BA" w:rsidRPr="006F09BA" w:rsidRDefault="006F09BA" w:rsidP="00D40708">
            <w:pPr>
              <w:pStyle w:val="TableParagraph"/>
              <w:ind w:left="224" w:right="97"/>
              <w:jc w:val="both"/>
              <w:rPr>
                <w:lang w:val="ru-RU"/>
              </w:rPr>
            </w:pPr>
            <w:r w:rsidRPr="006F09BA">
              <w:rPr>
                <w:sz w:val="22"/>
                <w:lang w:val="ru-RU"/>
              </w:rPr>
              <w:t>Проявлять позитивные чувства по отношению к произведениям родных писателей и поэтов,</w:t>
            </w:r>
            <w:r w:rsidRPr="006F09BA">
              <w:rPr>
                <w:spacing w:val="1"/>
                <w:sz w:val="22"/>
                <w:lang w:val="ru-RU"/>
              </w:rPr>
              <w:t xml:space="preserve"> </w:t>
            </w:r>
            <w:r w:rsidRPr="006F09BA">
              <w:rPr>
                <w:sz w:val="22"/>
                <w:lang w:val="ru-RU"/>
              </w:rPr>
              <w:t>подбирать схожие по тематике и нравственной проблематике произведения других народов,</w:t>
            </w:r>
            <w:r w:rsidRPr="006F09BA">
              <w:rPr>
                <w:spacing w:val="1"/>
                <w:sz w:val="22"/>
                <w:lang w:val="ru-RU"/>
              </w:rPr>
              <w:t xml:space="preserve"> </w:t>
            </w:r>
            <w:r w:rsidRPr="006F09BA">
              <w:rPr>
                <w:sz w:val="22"/>
                <w:lang w:val="ru-RU"/>
              </w:rPr>
              <w:t>проявлять</w:t>
            </w:r>
            <w:r w:rsidRPr="006F09BA">
              <w:rPr>
                <w:spacing w:val="-2"/>
                <w:sz w:val="22"/>
                <w:lang w:val="ru-RU"/>
              </w:rPr>
              <w:t xml:space="preserve"> </w:t>
            </w:r>
            <w:r w:rsidRPr="006F09BA">
              <w:rPr>
                <w:sz w:val="22"/>
                <w:lang w:val="ru-RU"/>
              </w:rPr>
              <w:t>чувство уважения</w:t>
            </w:r>
            <w:r w:rsidRPr="006F09BA">
              <w:rPr>
                <w:spacing w:val="-2"/>
                <w:sz w:val="22"/>
                <w:lang w:val="ru-RU"/>
              </w:rPr>
              <w:t xml:space="preserve"> </w:t>
            </w:r>
            <w:r w:rsidRPr="006F09BA">
              <w:rPr>
                <w:sz w:val="22"/>
                <w:lang w:val="ru-RU"/>
              </w:rPr>
              <w:t>к</w:t>
            </w:r>
            <w:r w:rsidRPr="006F09BA">
              <w:rPr>
                <w:spacing w:val="-2"/>
                <w:sz w:val="22"/>
                <w:lang w:val="ru-RU"/>
              </w:rPr>
              <w:t xml:space="preserve"> </w:t>
            </w:r>
            <w:r w:rsidRPr="006F09BA">
              <w:rPr>
                <w:sz w:val="22"/>
                <w:lang w:val="ru-RU"/>
              </w:rPr>
              <w:t>авторам</w:t>
            </w:r>
            <w:r w:rsidRPr="006F09BA">
              <w:rPr>
                <w:spacing w:val="-1"/>
                <w:sz w:val="22"/>
                <w:lang w:val="ru-RU"/>
              </w:rPr>
              <w:t xml:space="preserve"> </w:t>
            </w:r>
            <w:r w:rsidRPr="006F09BA">
              <w:rPr>
                <w:sz w:val="22"/>
                <w:lang w:val="ru-RU"/>
              </w:rPr>
              <w:t>других народностей..</w:t>
            </w:r>
          </w:p>
          <w:p w:rsidR="006F09BA" w:rsidRPr="006F09BA" w:rsidRDefault="006F09BA" w:rsidP="00D40708">
            <w:pPr>
              <w:pStyle w:val="TableParagraph"/>
              <w:spacing w:before="1"/>
              <w:ind w:left="224" w:right="90"/>
              <w:jc w:val="both"/>
              <w:rPr>
                <w:lang w:val="ru-RU"/>
              </w:rPr>
            </w:pPr>
            <w:r w:rsidRPr="006F09BA">
              <w:rPr>
                <w:spacing w:val="-1"/>
                <w:sz w:val="22"/>
                <w:lang w:val="ru-RU"/>
              </w:rPr>
              <w:t>Проявлять</w:t>
            </w:r>
            <w:r w:rsidRPr="006F09BA">
              <w:rPr>
                <w:spacing w:val="-11"/>
                <w:sz w:val="22"/>
                <w:lang w:val="ru-RU"/>
              </w:rPr>
              <w:t xml:space="preserve"> </w:t>
            </w:r>
            <w:r w:rsidRPr="006F09BA">
              <w:rPr>
                <w:spacing w:val="-1"/>
                <w:sz w:val="22"/>
                <w:lang w:val="ru-RU"/>
              </w:rPr>
              <w:t>интерес</w:t>
            </w:r>
            <w:r w:rsidRPr="006F09BA">
              <w:rPr>
                <w:spacing w:val="-8"/>
                <w:sz w:val="22"/>
                <w:lang w:val="ru-RU"/>
              </w:rPr>
              <w:t xml:space="preserve"> </w:t>
            </w:r>
            <w:r w:rsidRPr="006F09BA">
              <w:rPr>
                <w:spacing w:val="-1"/>
                <w:sz w:val="22"/>
                <w:lang w:val="ru-RU"/>
              </w:rPr>
              <w:t>к</w:t>
            </w:r>
            <w:r w:rsidRPr="006F09BA">
              <w:rPr>
                <w:spacing w:val="-12"/>
                <w:sz w:val="22"/>
                <w:lang w:val="ru-RU"/>
              </w:rPr>
              <w:t xml:space="preserve"> </w:t>
            </w:r>
            <w:r w:rsidRPr="006F09BA">
              <w:rPr>
                <w:spacing w:val="-1"/>
                <w:sz w:val="22"/>
                <w:lang w:val="ru-RU"/>
              </w:rPr>
              <w:t>чтению</w:t>
            </w:r>
            <w:r w:rsidRPr="006F09BA">
              <w:rPr>
                <w:spacing w:val="-10"/>
                <w:sz w:val="22"/>
                <w:lang w:val="ru-RU"/>
              </w:rPr>
              <w:t xml:space="preserve"> </w:t>
            </w:r>
            <w:r w:rsidRPr="006F09BA">
              <w:rPr>
                <w:sz w:val="22"/>
                <w:lang w:val="ru-RU"/>
              </w:rPr>
              <w:t>литературных</w:t>
            </w:r>
            <w:r w:rsidRPr="006F09BA">
              <w:rPr>
                <w:spacing w:val="-15"/>
                <w:sz w:val="22"/>
                <w:lang w:val="ru-RU"/>
              </w:rPr>
              <w:t xml:space="preserve"> </w:t>
            </w:r>
            <w:r w:rsidRPr="006F09BA">
              <w:rPr>
                <w:sz w:val="22"/>
                <w:lang w:val="ru-RU"/>
              </w:rPr>
              <w:t>произведений</w:t>
            </w:r>
            <w:r w:rsidRPr="006F09BA">
              <w:rPr>
                <w:spacing w:val="-14"/>
                <w:sz w:val="22"/>
                <w:lang w:val="ru-RU"/>
              </w:rPr>
              <w:t xml:space="preserve"> </w:t>
            </w:r>
            <w:r w:rsidRPr="006F09BA">
              <w:rPr>
                <w:sz w:val="22"/>
                <w:lang w:val="ru-RU"/>
              </w:rPr>
              <w:t>на</w:t>
            </w:r>
            <w:r w:rsidRPr="006F09BA">
              <w:rPr>
                <w:spacing w:val="-7"/>
                <w:sz w:val="22"/>
                <w:lang w:val="ru-RU"/>
              </w:rPr>
              <w:t xml:space="preserve"> </w:t>
            </w:r>
            <w:r w:rsidRPr="006F09BA">
              <w:rPr>
                <w:sz w:val="22"/>
                <w:lang w:val="ru-RU"/>
              </w:rPr>
              <w:t>уроках</w:t>
            </w:r>
            <w:r w:rsidRPr="006F09BA">
              <w:rPr>
                <w:spacing w:val="-15"/>
                <w:sz w:val="22"/>
                <w:lang w:val="ru-RU"/>
              </w:rPr>
              <w:t xml:space="preserve"> </w:t>
            </w:r>
            <w:r w:rsidRPr="006F09BA">
              <w:rPr>
                <w:sz w:val="22"/>
                <w:lang w:val="ru-RU"/>
              </w:rPr>
              <w:t>и дома,</w:t>
            </w:r>
            <w:r w:rsidRPr="006F09BA">
              <w:rPr>
                <w:spacing w:val="-10"/>
                <w:sz w:val="22"/>
                <w:lang w:val="ru-RU"/>
              </w:rPr>
              <w:t xml:space="preserve"> </w:t>
            </w:r>
            <w:r w:rsidRPr="006F09BA">
              <w:rPr>
                <w:sz w:val="22"/>
                <w:lang w:val="ru-RU"/>
              </w:rPr>
              <w:t>в</w:t>
            </w:r>
            <w:r w:rsidRPr="006F09BA">
              <w:rPr>
                <w:spacing w:val="-10"/>
                <w:sz w:val="22"/>
                <w:lang w:val="ru-RU"/>
              </w:rPr>
              <w:t xml:space="preserve"> </w:t>
            </w:r>
            <w:r w:rsidRPr="006F09BA">
              <w:rPr>
                <w:sz w:val="22"/>
                <w:lang w:val="ru-RU"/>
              </w:rPr>
              <w:t>свободное</w:t>
            </w:r>
            <w:r w:rsidRPr="006F09BA">
              <w:rPr>
                <w:spacing w:val="-8"/>
                <w:sz w:val="22"/>
                <w:lang w:val="ru-RU"/>
              </w:rPr>
              <w:t xml:space="preserve"> </w:t>
            </w:r>
            <w:r w:rsidRPr="006F09BA">
              <w:rPr>
                <w:sz w:val="22"/>
                <w:lang w:val="ru-RU"/>
              </w:rPr>
              <w:t>время</w:t>
            </w:r>
            <w:r w:rsidRPr="006F09BA">
              <w:rPr>
                <w:spacing w:val="-52"/>
                <w:sz w:val="22"/>
                <w:lang w:val="ru-RU"/>
              </w:rPr>
              <w:t xml:space="preserve"> </w:t>
            </w:r>
            <w:r w:rsidRPr="006F09BA">
              <w:rPr>
                <w:sz w:val="22"/>
                <w:lang w:val="ru-RU"/>
              </w:rPr>
              <w:t>посещать библиотеку, готовить материал к урокам, обращаясь к разнообразным источникам</w:t>
            </w:r>
            <w:r w:rsidRPr="006F09BA">
              <w:rPr>
                <w:spacing w:val="1"/>
                <w:sz w:val="22"/>
                <w:lang w:val="ru-RU"/>
              </w:rPr>
              <w:t xml:space="preserve"> </w:t>
            </w:r>
            <w:r w:rsidRPr="006F09BA">
              <w:rPr>
                <w:sz w:val="22"/>
                <w:lang w:val="ru-RU"/>
              </w:rPr>
              <w:t>информации.</w:t>
            </w:r>
          </w:p>
          <w:p w:rsidR="006F09BA" w:rsidRPr="006F09BA" w:rsidRDefault="006F09BA" w:rsidP="00D40708">
            <w:pPr>
              <w:pStyle w:val="TableParagraph"/>
              <w:spacing w:before="4" w:line="237" w:lineRule="auto"/>
              <w:ind w:left="224" w:right="99"/>
              <w:jc w:val="both"/>
              <w:rPr>
                <w:lang w:val="ru-RU"/>
              </w:rPr>
            </w:pPr>
            <w:r w:rsidRPr="006F09BA">
              <w:rPr>
                <w:spacing w:val="-1"/>
                <w:sz w:val="22"/>
                <w:lang w:val="ru-RU"/>
              </w:rPr>
              <w:t>Проявлять</w:t>
            </w:r>
            <w:r w:rsidRPr="006F09BA">
              <w:rPr>
                <w:spacing w:val="-13"/>
                <w:sz w:val="22"/>
                <w:lang w:val="ru-RU"/>
              </w:rPr>
              <w:t xml:space="preserve"> </w:t>
            </w:r>
            <w:r w:rsidRPr="006F09BA">
              <w:rPr>
                <w:sz w:val="22"/>
                <w:lang w:val="ru-RU"/>
              </w:rPr>
              <w:t>интерес</w:t>
            </w:r>
            <w:r w:rsidRPr="006F09BA">
              <w:rPr>
                <w:spacing w:val="-9"/>
                <w:sz w:val="22"/>
                <w:lang w:val="ru-RU"/>
              </w:rPr>
              <w:t xml:space="preserve"> </w:t>
            </w:r>
            <w:r w:rsidRPr="006F09BA">
              <w:rPr>
                <w:sz w:val="22"/>
                <w:lang w:val="ru-RU"/>
              </w:rPr>
              <w:t>к</w:t>
            </w:r>
            <w:r w:rsidRPr="006F09BA">
              <w:rPr>
                <w:spacing w:val="-13"/>
                <w:sz w:val="22"/>
                <w:lang w:val="ru-RU"/>
              </w:rPr>
              <w:t xml:space="preserve"> </w:t>
            </w:r>
            <w:r w:rsidRPr="006F09BA">
              <w:rPr>
                <w:sz w:val="22"/>
                <w:lang w:val="ru-RU"/>
              </w:rPr>
              <w:t>изучению</w:t>
            </w:r>
            <w:r w:rsidRPr="006F09BA">
              <w:rPr>
                <w:spacing w:val="-11"/>
                <w:sz w:val="22"/>
                <w:lang w:val="ru-RU"/>
              </w:rPr>
              <w:t xml:space="preserve"> </w:t>
            </w:r>
            <w:r w:rsidRPr="006F09BA">
              <w:rPr>
                <w:sz w:val="22"/>
                <w:lang w:val="ru-RU"/>
              </w:rPr>
              <w:t>творчества</w:t>
            </w:r>
            <w:r w:rsidRPr="006F09BA">
              <w:rPr>
                <w:spacing w:val="-9"/>
                <w:sz w:val="22"/>
                <w:lang w:val="ru-RU"/>
              </w:rPr>
              <w:t xml:space="preserve"> </w:t>
            </w:r>
            <w:r w:rsidRPr="006F09BA">
              <w:rPr>
                <w:sz w:val="22"/>
                <w:lang w:val="ru-RU"/>
              </w:rPr>
              <w:t>авторов,</w:t>
            </w:r>
            <w:r w:rsidRPr="006F09BA">
              <w:rPr>
                <w:spacing w:val="-11"/>
                <w:sz w:val="22"/>
                <w:lang w:val="ru-RU"/>
              </w:rPr>
              <w:t xml:space="preserve"> </w:t>
            </w:r>
            <w:r w:rsidRPr="006F09BA">
              <w:rPr>
                <w:sz w:val="22"/>
                <w:lang w:val="ru-RU"/>
              </w:rPr>
              <w:t>называть</w:t>
            </w:r>
            <w:r w:rsidRPr="006F09BA">
              <w:rPr>
                <w:spacing w:val="-12"/>
                <w:sz w:val="22"/>
                <w:lang w:val="ru-RU"/>
              </w:rPr>
              <w:t xml:space="preserve"> </w:t>
            </w:r>
            <w:r w:rsidRPr="006F09BA">
              <w:rPr>
                <w:sz w:val="22"/>
                <w:lang w:val="ru-RU"/>
              </w:rPr>
              <w:t>любимых</w:t>
            </w:r>
            <w:r w:rsidRPr="006F09BA">
              <w:rPr>
                <w:spacing w:val="-12"/>
                <w:sz w:val="22"/>
                <w:lang w:val="ru-RU"/>
              </w:rPr>
              <w:t xml:space="preserve"> </w:t>
            </w:r>
            <w:r w:rsidRPr="006F09BA">
              <w:rPr>
                <w:sz w:val="22"/>
                <w:lang w:val="ru-RU"/>
              </w:rPr>
              <w:t>авторов,</w:t>
            </w:r>
            <w:r w:rsidRPr="006F09BA">
              <w:rPr>
                <w:spacing w:val="-11"/>
                <w:sz w:val="22"/>
                <w:lang w:val="ru-RU"/>
              </w:rPr>
              <w:t xml:space="preserve"> </w:t>
            </w:r>
            <w:r w:rsidRPr="006F09BA">
              <w:rPr>
                <w:sz w:val="22"/>
                <w:lang w:val="ru-RU"/>
              </w:rPr>
              <w:t>обосновывать</w:t>
            </w:r>
            <w:r w:rsidRPr="006F09BA">
              <w:rPr>
                <w:spacing w:val="-52"/>
                <w:sz w:val="22"/>
                <w:lang w:val="ru-RU"/>
              </w:rPr>
              <w:t xml:space="preserve"> </w:t>
            </w:r>
            <w:r w:rsidRPr="006F09BA">
              <w:rPr>
                <w:sz w:val="22"/>
                <w:lang w:val="ru-RU"/>
              </w:rPr>
              <w:t>свой выбор.</w:t>
            </w:r>
          </w:p>
          <w:p w:rsidR="006F09BA" w:rsidRPr="006F09BA" w:rsidRDefault="006F09BA" w:rsidP="00D40708">
            <w:pPr>
              <w:pStyle w:val="TableParagraph"/>
              <w:spacing w:before="4" w:line="237" w:lineRule="auto"/>
              <w:ind w:left="224" w:right="97"/>
              <w:jc w:val="both"/>
              <w:rPr>
                <w:lang w:val="ru-RU"/>
              </w:rPr>
            </w:pPr>
            <w:r w:rsidRPr="006F09BA">
              <w:rPr>
                <w:sz w:val="22"/>
                <w:lang w:val="ru-RU"/>
              </w:rPr>
              <w:t>Включаться</w:t>
            </w:r>
            <w:r w:rsidRPr="006F09BA">
              <w:rPr>
                <w:spacing w:val="1"/>
                <w:sz w:val="22"/>
                <w:lang w:val="ru-RU"/>
              </w:rPr>
              <w:t xml:space="preserve"> </w:t>
            </w:r>
            <w:r w:rsidRPr="006F09BA">
              <w:rPr>
                <w:sz w:val="22"/>
                <w:lang w:val="ru-RU"/>
              </w:rPr>
              <w:t>в</w:t>
            </w:r>
            <w:r w:rsidRPr="006F09BA">
              <w:rPr>
                <w:spacing w:val="1"/>
                <w:sz w:val="22"/>
                <w:lang w:val="ru-RU"/>
              </w:rPr>
              <w:t xml:space="preserve"> </w:t>
            </w:r>
            <w:r w:rsidRPr="006F09BA">
              <w:rPr>
                <w:sz w:val="22"/>
                <w:lang w:val="ru-RU"/>
              </w:rPr>
              <w:t>литературно-творческую</w:t>
            </w:r>
            <w:r w:rsidRPr="006F09BA">
              <w:rPr>
                <w:spacing w:val="1"/>
                <w:sz w:val="22"/>
                <w:lang w:val="ru-RU"/>
              </w:rPr>
              <w:t xml:space="preserve"> </w:t>
            </w:r>
            <w:r w:rsidRPr="006F09BA">
              <w:rPr>
                <w:sz w:val="22"/>
                <w:lang w:val="ru-RU"/>
              </w:rPr>
              <w:t>деятельность</w:t>
            </w:r>
            <w:r w:rsidRPr="006F09BA">
              <w:rPr>
                <w:spacing w:val="1"/>
                <w:sz w:val="22"/>
                <w:lang w:val="ru-RU"/>
              </w:rPr>
              <w:t xml:space="preserve"> </w:t>
            </w:r>
            <w:r w:rsidRPr="006F09BA">
              <w:rPr>
                <w:sz w:val="22"/>
                <w:lang w:val="ru-RU"/>
              </w:rPr>
              <w:t>на</w:t>
            </w:r>
            <w:r w:rsidRPr="006F09BA">
              <w:rPr>
                <w:spacing w:val="1"/>
                <w:sz w:val="22"/>
                <w:lang w:val="ru-RU"/>
              </w:rPr>
              <w:t xml:space="preserve"> </w:t>
            </w:r>
            <w:r w:rsidRPr="006F09BA">
              <w:rPr>
                <w:sz w:val="22"/>
                <w:lang w:val="ru-RU"/>
              </w:rPr>
              <w:t>уроке</w:t>
            </w:r>
            <w:r w:rsidRPr="006F09BA">
              <w:rPr>
                <w:spacing w:val="1"/>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дома</w:t>
            </w:r>
            <w:r w:rsidRPr="006F09BA">
              <w:rPr>
                <w:spacing w:val="1"/>
                <w:sz w:val="22"/>
                <w:lang w:val="ru-RU"/>
              </w:rPr>
              <w:t xml:space="preserve"> </w:t>
            </w:r>
            <w:r w:rsidRPr="006F09BA">
              <w:rPr>
                <w:sz w:val="22"/>
                <w:lang w:val="ru-RU"/>
              </w:rPr>
              <w:t>по</w:t>
            </w:r>
            <w:r w:rsidRPr="006F09BA">
              <w:rPr>
                <w:spacing w:val="1"/>
                <w:sz w:val="22"/>
                <w:lang w:val="ru-RU"/>
              </w:rPr>
              <w:t xml:space="preserve"> </w:t>
            </w:r>
            <w:r w:rsidRPr="006F09BA">
              <w:rPr>
                <w:sz w:val="22"/>
                <w:lang w:val="ru-RU"/>
              </w:rPr>
              <w:t>собственному</w:t>
            </w:r>
            <w:r w:rsidRPr="006F09BA">
              <w:rPr>
                <w:spacing w:val="1"/>
                <w:sz w:val="22"/>
                <w:lang w:val="ru-RU"/>
              </w:rPr>
              <w:t xml:space="preserve"> </w:t>
            </w:r>
            <w:r w:rsidRPr="006F09BA">
              <w:rPr>
                <w:sz w:val="22"/>
                <w:lang w:val="ru-RU"/>
              </w:rPr>
              <w:t>ж</w:t>
            </w:r>
            <w:r w:rsidRPr="006F09BA">
              <w:rPr>
                <w:sz w:val="22"/>
                <w:lang w:val="ru-RU"/>
              </w:rPr>
              <w:t>е</w:t>
            </w:r>
            <w:r w:rsidRPr="006F09BA">
              <w:rPr>
                <w:sz w:val="22"/>
                <w:lang w:val="ru-RU"/>
              </w:rPr>
              <w:t>ланию,</w:t>
            </w:r>
            <w:r w:rsidRPr="006F09BA">
              <w:rPr>
                <w:spacing w:val="-1"/>
                <w:sz w:val="22"/>
                <w:lang w:val="ru-RU"/>
              </w:rPr>
              <w:t xml:space="preserve"> </w:t>
            </w:r>
            <w:r w:rsidRPr="006F09BA">
              <w:rPr>
                <w:sz w:val="22"/>
                <w:lang w:val="ru-RU"/>
              </w:rPr>
              <w:t>осознавать</w:t>
            </w:r>
            <w:r w:rsidRPr="006F09BA">
              <w:rPr>
                <w:spacing w:val="-6"/>
                <w:sz w:val="22"/>
                <w:lang w:val="ru-RU"/>
              </w:rPr>
              <w:t xml:space="preserve"> </w:t>
            </w:r>
            <w:r w:rsidRPr="006F09BA">
              <w:rPr>
                <w:sz w:val="22"/>
                <w:lang w:val="ru-RU"/>
              </w:rPr>
              <w:t>её</w:t>
            </w:r>
            <w:r w:rsidRPr="006F09BA">
              <w:rPr>
                <w:spacing w:val="2"/>
                <w:sz w:val="22"/>
                <w:lang w:val="ru-RU"/>
              </w:rPr>
              <w:t xml:space="preserve"> </w:t>
            </w:r>
            <w:r w:rsidRPr="006F09BA">
              <w:rPr>
                <w:sz w:val="22"/>
                <w:lang w:val="ru-RU"/>
              </w:rPr>
              <w:t>необходимость</w:t>
            </w:r>
            <w:r w:rsidRPr="006F09BA">
              <w:rPr>
                <w:spacing w:val="-2"/>
                <w:sz w:val="22"/>
                <w:lang w:val="ru-RU"/>
              </w:rPr>
              <w:t xml:space="preserve"> </w:t>
            </w:r>
            <w:r w:rsidRPr="006F09BA">
              <w:rPr>
                <w:sz w:val="22"/>
                <w:lang w:val="ru-RU"/>
              </w:rPr>
              <w:t>для</w:t>
            </w:r>
            <w:r w:rsidRPr="006F09BA">
              <w:rPr>
                <w:spacing w:val="-1"/>
                <w:sz w:val="22"/>
                <w:lang w:val="ru-RU"/>
              </w:rPr>
              <w:t xml:space="preserve"> </w:t>
            </w:r>
            <w:r w:rsidRPr="006F09BA">
              <w:rPr>
                <w:sz w:val="22"/>
                <w:lang w:val="ru-RU"/>
              </w:rPr>
              <w:t>развития</w:t>
            </w:r>
            <w:r w:rsidRPr="006F09BA">
              <w:rPr>
                <w:spacing w:val="-7"/>
                <w:sz w:val="22"/>
                <w:lang w:val="ru-RU"/>
              </w:rPr>
              <w:t xml:space="preserve"> </w:t>
            </w:r>
            <w:r w:rsidRPr="006F09BA">
              <w:rPr>
                <w:sz w:val="22"/>
                <w:lang w:val="ru-RU"/>
              </w:rPr>
              <w:t>собственных</w:t>
            </w:r>
            <w:r w:rsidRPr="006F09BA">
              <w:rPr>
                <w:spacing w:val="-6"/>
                <w:sz w:val="22"/>
                <w:lang w:val="ru-RU"/>
              </w:rPr>
              <w:t xml:space="preserve"> </w:t>
            </w:r>
            <w:r w:rsidRPr="006F09BA">
              <w:rPr>
                <w:sz w:val="22"/>
                <w:lang w:val="ru-RU"/>
              </w:rPr>
              <w:t>способностей.</w:t>
            </w:r>
          </w:p>
          <w:p w:rsidR="006F09BA" w:rsidRPr="006F09BA" w:rsidRDefault="006F09BA" w:rsidP="00D40708">
            <w:pPr>
              <w:pStyle w:val="TableParagraph"/>
              <w:spacing w:before="2"/>
              <w:ind w:left="224" w:right="95"/>
              <w:jc w:val="both"/>
              <w:rPr>
                <w:lang w:val="ru-RU"/>
              </w:rPr>
            </w:pPr>
            <w:r w:rsidRPr="006F09BA">
              <w:rPr>
                <w:sz w:val="22"/>
                <w:lang w:val="ru-RU"/>
              </w:rPr>
              <w:t>Знать о правилах школьной жизни, осознанно применять их на уроках литературного чтения,</w:t>
            </w:r>
            <w:r w:rsidRPr="006F09BA">
              <w:rPr>
                <w:spacing w:val="-52"/>
                <w:sz w:val="22"/>
                <w:lang w:val="ru-RU"/>
              </w:rPr>
              <w:t xml:space="preserve"> </w:t>
            </w:r>
            <w:r w:rsidRPr="006F09BA">
              <w:rPr>
                <w:sz w:val="22"/>
                <w:lang w:val="ru-RU"/>
              </w:rPr>
              <w:t>обосновывать</w:t>
            </w:r>
            <w:r w:rsidRPr="006F09BA">
              <w:rPr>
                <w:spacing w:val="1"/>
                <w:sz w:val="22"/>
                <w:lang w:val="ru-RU"/>
              </w:rPr>
              <w:t xml:space="preserve"> </w:t>
            </w:r>
            <w:r w:rsidRPr="006F09BA">
              <w:rPr>
                <w:sz w:val="22"/>
                <w:lang w:val="ru-RU"/>
              </w:rPr>
              <w:t>их</w:t>
            </w:r>
            <w:r w:rsidRPr="006F09BA">
              <w:rPr>
                <w:spacing w:val="1"/>
                <w:sz w:val="22"/>
                <w:lang w:val="ru-RU"/>
              </w:rPr>
              <w:t xml:space="preserve"> </w:t>
            </w:r>
            <w:r w:rsidRPr="006F09BA">
              <w:rPr>
                <w:sz w:val="22"/>
                <w:lang w:val="ru-RU"/>
              </w:rPr>
              <w:t>существование</w:t>
            </w:r>
            <w:r w:rsidRPr="006F09BA">
              <w:rPr>
                <w:spacing w:val="1"/>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пользу</w:t>
            </w:r>
            <w:r w:rsidRPr="006F09BA">
              <w:rPr>
                <w:spacing w:val="1"/>
                <w:sz w:val="22"/>
                <w:lang w:val="ru-RU"/>
              </w:rPr>
              <w:t xml:space="preserve"> </w:t>
            </w:r>
            <w:r w:rsidRPr="006F09BA">
              <w:rPr>
                <w:sz w:val="22"/>
                <w:lang w:val="ru-RU"/>
              </w:rPr>
              <w:t>для</w:t>
            </w:r>
            <w:r w:rsidRPr="006F09BA">
              <w:rPr>
                <w:spacing w:val="1"/>
                <w:sz w:val="22"/>
                <w:lang w:val="ru-RU"/>
              </w:rPr>
              <w:t xml:space="preserve"> </w:t>
            </w:r>
            <w:r w:rsidRPr="006F09BA">
              <w:rPr>
                <w:sz w:val="22"/>
                <w:lang w:val="ru-RU"/>
              </w:rPr>
              <w:t>ученика.</w:t>
            </w:r>
            <w:r w:rsidRPr="006F09BA">
              <w:rPr>
                <w:spacing w:val="1"/>
                <w:sz w:val="22"/>
                <w:lang w:val="ru-RU"/>
              </w:rPr>
              <w:t xml:space="preserve"> </w:t>
            </w:r>
            <w:r w:rsidRPr="006F09BA">
              <w:rPr>
                <w:sz w:val="22"/>
                <w:lang w:val="ru-RU"/>
              </w:rPr>
              <w:t>Приводить</w:t>
            </w:r>
            <w:r w:rsidRPr="006F09BA">
              <w:rPr>
                <w:spacing w:val="1"/>
                <w:sz w:val="22"/>
                <w:lang w:val="ru-RU"/>
              </w:rPr>
              <w:t xml:space="preserve"> </w:t>
            </w:r>
            <w:r w:rsidRPr="006F09BA">
              <w:rPr>
                <w:sz w:val="22"/>
                <w:lang w:val="ru-RU"/>
              </w:rPr>
              <w:t>примеры</w:t>
            </w:r>
            <w:r w:rsidRPr="006F09BA">
              <w:rPr>
                <w:spacing w:val="1"/>
                <w:sz w:val="22"/>
                <w:lang w:val="ru-RU"/>
              </w:rPr>
              <w:t xml:space="preserve"> </w:t>
            </w:r>
            <w:r w:rsidRPr="006F09BA">
              <w:rPr>
                <w:sz w:val="22"/>
                <w:lang w:val="ru-RU"/>
              </w:rPr>
              <w:t>«высокого»</w:t>
            </w:r>
            <w:r w:rsidRPr="006F09BA">
              <w:rPr>
                <w:spacing w:val="-52"/>
                <w:sz w:val="22"/>
                <w:lang w:val="ru-RU"/>
              </w:rPr>
              <w:t xml:space="preserve"> </w:t>
            </w:r>
            <w:r w:rsidRPr="006F09BA">
              <w:rPr>
                <w:sz w:val="22"/>
                <w:lang w:val="ru-RU"/>
              </w:rPr>
              <w:t>уч</w:t>
            </w:r>
            <w:r w:rsidRPr="006F09BA">
              <w:rPr>
                <w:sz w:val="22"/>
                <w:lang w:val="ru-RU"/>
              </w:rPr>
              <w:t>е</w:t>
            </w:r>
            <w:r w:rsidRPr="006F09BA">
              <w:rPr>
                <w:sz w:val="22"/>
                <w:lang w:val="ru-RU"/>
              </w:rPr>
              <w:t>ничества</w:t>
            </w:r>
            <w:r w:rsidRPr="006F09BA">
              <w:rPr>
                <w:spacing w:val="1"/>
                <w:sz w:val="22"/>
                <w:lang w:val="ru-RU"/>
              </w:rPr>
              <w:t xml:space="preserve"> </w:t>
            </w:r>
            <w:r w:rsidRPr="006F09BA">
              <w:rPr>
                <w:sz w:val="22"/>
                <w:lang w:val="ru-RU"/>
              </w:rPr>
              <w:t>из</w:t>
            </w:r>
            <w:r w:rsidRPr="006F09BA">
              <w:rPr>
                <w:spacing w:val="-2"/>
                <w:sz w:val="22"/>
                <w:lang w:val="ru-RU"/>
              </w:rPr>
              <w:t xml:space="preserve"> </w:t>
            </w:r>
            <w:r w:rsidRPr="006F09BA">
              <w:rPr>
                <w:sz w:val="22"/>
                <w:lang w:val="ru-RU"/>
              </w:rPr>
              <w:t>прочитанных произведений.</w:t>
            </w:r>
          </w:p>
          <w:p w:rsidR="006F09BA" w:rsidRPr="006F09BA" w:rsidRDefault="006F09BA" w:rsidP="00D40708">
            <w:pPr>
              <w:pStyle w:val="TableParagraph"/>
              <w:spacing w:before="3" w:line="237" w:lineRule="auto"/>
              <w:ind w:left="224" w:right="1049"/>
              <w:rPr>
                <w:lang w:val="ru-RU"/>
              </w:rPr>
            </w:pPr>
            <w:r w:rsidRPr="006F09BA">
              <w:rPr>
                <w:sz w:val="22"/>
                <w:lang w:val="ru-RU"/>
              </w:rPr>
              <w:t>Пользоваться</w:t>
            </w:r>
            <w:r w:rsidRPr="006F09BA">
              <w:rPr>
                <w:spacing w:val="-7"/>
                <w:sz w:val="22"/>
                <w:lang w:val="ru-RU"/>
              </w:rPr>
              <w:t xml:space="preserve"> </w:t>
            </w:r>
            <w:r w:rsidRPr="006F09BA">
              <w:rPr>
                <w:sz w:val="22"/>
                <w:lang w:val="ru-RU"/>
              </w:rPr>
              <w:t>предлагаемыми</w:t>
            </w:r>
            <w:r w:rsidRPr="006F09BA">
              <w:rPr>
                <w:spacing w:val="-3"/>
                <w:sz w:val="22"/>
                <w:lang w:val="ru-RU"/>
              </w:rPr>
              <w:t xml:space="preserve"> </w:t>
            </w:r>
            <w:r w:rsidRPr="006F09BA">
              <w:rPr>
                <w:sz w:val="22"/>
                <w:lang w:val="ru-RU"/>
              </w:rPr>
              <w:t>учителем</w:t>
            </w:r>
            <w:r w:rsidRPr="006F09BA">
              <w:rPr>
                <w:spacing w:val="-4"/>
                <w:sz w:val="22"/>
                <w:lang w:val="ru-RU"/>
              </w:rPr>
              <w:t xml:space="preserve"> </w:t>
            </w:r>
            <w:r w:rsidRPr="006F09BA">
              <w:rPr>
                <w:sz w:val="22"/>
                <w:lang w:val="ru-RU"/>
              </w:rPr>
              <w:t>формами</w:t>
            </w:r>
            <w:r w:rsidRPr="006F09BA">
              <w:rPr>
                <w:spacing w:val="-4"/>
                <w:sz w:val="22"/>
                <w:lang w:val="ru-RU"/>
              </w:rPr>
              <w:t xml:space="preserve"> </w:t>
            </w:r>
            <w:r w:rsidRPr="006F09BA">
              <w:rPr>
                <w:sz w:val="22"/>
                <w:lang w:val="ru-RU"/>
              </w:rPr>
              <w:t>самооценки</w:t>
            </w:r>
            <w:r w:rsidRPr="006F09BA">
              <w:rPr>
                <w:spacing w:val="-8"/>
                <w:sz w:val="22"/>
                <w:lang w:val="ru-RU"/>
              </w:rPr>
              <w:t xml:space="preserve"> </w:t>
            </w:r>
            <w:r w:rsidRPr="006F09BA">
              <w:rPr>
                <w:sz w:val="22"/>
                <w:lang w:val="ru-RU"/>
              </w:rPr>
              <w:t>и</w:t>
            </w:r>
            <w:r w:rsidRPr="006F09BA">
              <w:rPr>
                <w:spacing w:val="-3"/>
                <w:sz w:val="22"/>
                <w:lang w:val="ru-RU"/>
              </w:rPr>
              <w:t xml:space="preserve"> </w:t>
            </w:r>
            <w:r w:rsidRPr="006F09BA">
              <w:rPr>
                <w:sz w:val="22"/>
                <w:lang w:val="ru-RU"/>
              </w:rPr>
              <w:t>взаимооценки.</w:t>
            </w:r>
            <w:r w:rsidRPr="006F09BA">
              <w:rPr>
                <w:spacing w:val="-52"/>
                <w:sz w:val="22"/>
                <w:lang w:val="ru-RU"/>
              </w:rPr>
              <w:t xml:space="preserve"> </w:t>
            </w:r>
            <w:r w:rsidRPr="006F09BA">
              <w:rPr>
                <w:sz w:val="22"/>
                <w:lang w:val="ru-RU"/>
              </w:rPr>
              <w:t>Знать,</w:t>
            </w:r>
            <w:r w:rsidRPr="006F09BA">
              <w:rPr>
                <w:spacing w:val="-4"/>
                <w:sz w:val="22"/>
                <w:lang w:val="ru-RU"/>
              </w:rPr>
              <w:t xml:space="preserve"> </w:t>
            </w:r>
            <w:r w:rsidRPr="006F09BA">
              <w:rPr>
                <w:sz w:val="22"/>
                <w:lang w:val="ru-RU"/>
              </w:rPr>
              <w:t>в</w:t>
            </w:r>
            <w:r w:rsidRPr="006F09BA">
              <w:rPr>
                <w:spacing w:val="-2"/>
                <w:sz w:val="22"/>
                <w:lang w:val="ru-RU"/>
              </w:rPr>
              <w:t xml:space="preserve"> </w:t>
            </w:r>
            <w:r w:rsidRPr="006F09BA">
              <w:rPr>
                <w:sz w:val="22"/>
                <w:lang w:val="ru-RU"/>
              </w:rPr>
              <w:t>чём</w:t>
            </w:r>
            <w:r w:rsidRPr="006F09BA">
              <w:rPr>
                <w:spacing w:val="-7"/>
                <w:sz w:val="22"/>
                <w:lang w:val="ru-RU"/>
              </w:rPr>
              <w:t xml:space="preserve"> </w:t>
            </w:r>
            <w:r w:rsidRPr="006F09BA">
              <w:rPr>
                <w:sz w:val="22"/>
                <w:lang w:val="ru-RU"/>
              </w:rPr>
              <w:t>проявляется</w:t>
            </w:r>
            <w:r w:rsidRPr="006F09BA">
              <w:rPr>
                <w:spacing w:val="-4"/>
                <w:sz w:val="22"/>
                <w:lang w:val="ru-RU"/>
              </w:rPr>
              <w:t xml:space="preserve"> </w:t>
            </w:r>
            <w:r w:rsidRPr="006F09BA">
              <w:rPr>
                <w:sz w:val="22"/>
                <w:lang w:val="ru-RU"/>
              </w:rPr>
              <w:t>ответственность</w:t>
            </w:r>
            <w:r w:rsidRPr="006F09BA">
              <w:rPr>
                <w:spacing w:val="-3"/>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безответственность</w:t>
            </w:r>
            <w:r w:rsidRPr="006F09BA">
              <w:rPr>
                <w:spacing w:val="-3"/>
                <w:sz w:val="22"/>
                <w:lang w:val="ru-RU"/>
              </w:rPr>
              <w:t xml:space="preserve"> </w:t>
            </w:r>
            <w:r w:rsidRPr="006F09BA">
              <w:rPr>
                <w:sz w:val="22"/>
                <w:lang w:val="ru-RU"/>
              </w:rPr>
              <w:t>поведения.</w:t>
            </w:r>
          </w:p>
          <w:p w:rsidR="006F09BA" w:rsidRPr="006F09BA" w:rsidRDefault="006F09BA" w:rsidP="00D40708">
            <w:pPr>
              <w:pStyle w:val="TableParagraph"/>
              <w:spacing w:before="2" w:line="242" w:lineRule="auto"/>
              <w:ind w:left="224"/>
              <w:rPr>
                <w:lang w:val="ru-RU"/>
              </w:rPr>
            </w:pPr>
            <w:r w:rsidRPr="006F09BA">
              <w:rPr>
                <w:sz w:val="22"/>
                <w:lang w:val="ru-RU"/>
              </w:rPr>
              <w:t>Понимать,</w:t>
            </w:r>
            <w:r w:rsidRPr="006F09BA">
              <w:rPr>
                <w:spacing w:val="17"/>
                <w:sz w:val="22"/>
                <w:lang w:val="ru-RU"/>
              </w:rPr>
              <w:t xml:space="preserve"> </w:t>
            </w:r>
            <w:r w:rsidRPr="006F09BA">
              <w:rPr>
                <w:sz w:val="22"/>
                <w:lang w:val="ru-RU"/>
              </w:rPr>
              <w:t>что</w:t>
            </w:r>
            <w:r w:rsidRPr="006F09BA">
              <w:rPr>
                <w:spacing w:val="17"/>
                <w:sz w:val="22"/>
                <w:lang w:val="ru-RU"/>
              </w:rPr>
              <w:t xml:space="preserve"> </w:t>
            </w:r>
            <w:r w:rsidRPr="006F09BA">
              <w:rPr>
                <w:sz w:val="22"/>
                <w:lang w:val="ru-RU"/>
              </w:rPr>
              <w:t>значит</w:t>
            </w:r>
            <w:r w:rsidRPr="006F09BA">
              <w:rPr>
                <w:spacing w:val="16"/>
                <w:sz w:val="22"/>
                <w:lang w:val="ru-RU"/>
              </w:rPr>
              <w:t xml:space="preserve"> </w:t>
            </w:r>
            <w:r w:rsidRPr="006F09BA">
              <w:rPr>
                <w:sz w:val="22"/>
                <w:lang w:val="ru-RU"/>
              </w:rPr>
              <w:t>быть</w:t>
            </w:r>
            <w:r w:rsidRPr="006F09BA">
              <w:rPr>
                <w:spacing w:val="21"/>
                <w:sz w:val="22"/>
                <w:lang w:val="ru-RU"/>
              </w:rPr>
              <w:t xml:space="preserve"> </w:t>
            </w:r>
            <w:r w:rsidRPr="006F09BA">
              <w:rPr>
                <w:sz w:val="22"/>
                <w:lang w:val="ru-RU"/>
              </w:rPr>
              <w:t>самостоятельным</w:t>
            </w:r>
            <w:r w:rsidRPr="006F09BA">
              <w:rPr>
                <w:spacing w:val="13"/>
                <w:sz w:val="22"/>
                <w:lang w:val="ru-RU"/>
              </w:rPr>
              <w:t xml:space="preserve"> </w:t>
            </w:r>
            <w:r w:rsidRPr="006F09BA">
              <w:rPr>
                <w:sz w:val="22"/>
                <w:lang w:val="ru-RU"/>
              </w:rPr>
              <w:t>и</w:t>
            </w:r>
            <w:r w:rsidRPr="006F09BA">
              <w:rPr>
                <w:spacing w:val="14"/>
                <w:sz w:val="22"/>
                <w:lang w:val="ru-RU"/>
              </w:rPr>
              <w:t xml:space="preserve"> </w:t>
            </w:r>
            <w:r w:rsidRPr="006F09BA">
              <w:rPr>
                <w:sz w:val="22"/>
                <w:lang w:val="ru-RU"/>
              </w:rPr>
              <w:t>несамостоятельным</w:t>
            </w:r>
            <w:r w:rsidRPr="006F09BA">
              <w:rPr>
                <w:spacing w:val="13"/>
                <w:sz w:val="22"/>
                <w:lang w:val="ru-RU"/>
              </w:rPr>
              <w:t xml:space="preserve"> </w:t>
            </w:r>
            <w:r w:rsidRPr="006F09BA">
              <w:rPr>
                <w:sz w:val="22"/>
                <w:lang w:val="ru-RU"/>
              </w:rPr>
              <w:t>при</w:t>
            </w:r>
            <w:r w:rsidRPr="006F09BA">
              <w:rPr>
                <w:spacing w:val="15"/>
                <w:sz w:val="22"/>
                <w:lang w:val="ru-RU"/>
              </w:rPr>
              <w:t xml:space="preserve"> </w:t>
            </w:r>
            <w:r w:rsidRPr="006F09BA">
              <w:rPr>
                <w:sz w:val="22"/>
                <w:lang w:val="ru-RU"/>
              </w:rPr>
              <w:t>выполнении</w:t>
            </w:r>
            <w:r w:rsidRPr="006F09BA">
              <w:rPr>
                <w:spacing w:val="19"/>
                <w:sz w:val="22"/>
                <w:lang w:val="ru-RU"/>
              </w:rPr>
              <w:t xml:space="preserve"> </w:t>
            </w:r>
            <w:r w:rsidRPr="006F09BA">
              <w:rPr>
                <w:sz w:val="22"/>
                <w:lang w:val="ru-RU"/>
              </w:rPr>
              <w:t>каких-</w:t>
            </w:r>
            <w:r w:rsidRPr="006F09BA">
              <w:rPr>
                <w:spacing w:val="-52"/>
                <w:sz w:val="22"/>
                <w:lang w:val="ru-RU"/>
              </w:rPr>
              <w:t xml:space="preserve"> </w:t>
            </w:r>
            <w:r w:rsidRPr="006F09BA">
              <w:rPr>
                <w:sz w:val="22"/>
                <w:lang w:val="ru-RU"/>
              </w:rPr>
              <w:t>либо</w:t>
            </w:r>
            <w:r w:rsidRPr="006F09BA">
              <w:rPr>
                <w:spacing w:val="-1"/>
                <w:sz w:val="22"/>
                <w:lang w:val="ru-RU"/>
              </w:rPr>
              <w:t xml:space="preserve"> </w:t>
            </w:r>
            <w:r w:rsidRPr="006F09BA">
              <w:rPr>
                <w:sz w:val="22"/>
                <w:lang w:val="ru-RU"/>
              </w:rPr>
              <w:t>заданий</w:t>
            </w:r>
            <w:r w:rsidRPr="006F09BA">
              <w:rPr>
                <w:spacing w:val="1"/>
                <w:sz w:val="22"/>
                <w:lang w:val="ru-RU"/>
              </w:rPr>
              <w:t xml:space="preserve"> </w:t>
            </w:r>
            <w:r w:rsidRPr="006F09BA">
              <w:rPr>
                <w:sz w:val="22"/>
                <w:lang w:val="ru-RU"/>
              </w:rPr>
              <w:t>на</w:t>
            </w:r>
            <w:r w:rsidRPr="006F09BA">
              <w:rPr>
                <w:spacing w:val="2"/>
                <w:sz w:val="22"/>
                <w:lang w:val="ru-RU"/>
              </w:rPr>
              <w:t xml:space="preserve"> </w:t>
            </w:r>
            <w:r w:rsidRPr="006F09BA">
              <w:rPr>
                <w:sz w:val="22"/>
                <w:lang w:val="ru-RU"/>
              </w:rPr>
              <w:t>уроках и</w:t>
            </w:r>
            <w:r w:rsidRPr="006F09BA">
              <w:rPr>
                <w:spacing w:val="1"/>
                <w:sz w:val="22"/>
                <w:lang w:val="ru-RU"/>
              </w:rPr>
              <w:t xml:space="preserve"> </w:t>
            </w:r>
            <w:r w:rsidRPr="006F09BA">
              <w:rPr>
                <w:sz w:val="22"/>
                <w:lang w:val="ru-RU"/>
              </w:rPr>
              <w:t>дома.</w:t>
            </w:r>
          </w:p>
          <w:p w:rsidR="006F09BA" w:rsidRPr="006F09BA" w:rsidRDefault="006F09BA" w:rsidP="00D40708">
            <w:pPr>
              <w:pStyle w:val="TableParagraph"/>
              <w:tabs>
                <w:tab w:val="left" w:pos="3083"/>
                <w:tab w:val="left" w:pos="5748"/>
              </w:tabs>
              <w:spacing w:line="242" w:lineRule="auto"/>
              <w:ind w:left="224" w:right="101"/>
              <w:rPr>
                <w:lang w:val="ru-RU"/>
              </w:rPr>
            </w:pPr>
            <w:r w:rsidRPr="006F09BA">
              <w:rPr>
                <w:sz w:val="22"/>
                <w:lang w:val="ru-RU"/>
              </w:rPr>
              <w:t>Приводить</w:t>
            </w:r>
            <w:r w:rsidRPr="006F09BA">
              <w:rPr>
                <w:sz w:val="22"/>
                <w:lang w:val="ru-RU"/>
              </w:rPr>
              <w:tab/>
              <w:t>примеры</w:t>
            </w:r>
            <w:r w:rsidRPr="006F09BA">
              <w:rPr>
                <w:sz w:val="22"/>
                <w:lang w:val="ru-RU"/>
              </w:rPr>
              <w:tab/>
            </w:r>
            <w:r w:rsidRPr="006F09BA">
              <w:rPr>
                <w:spacing w:val="-1"/>
                <w:sz w:val="22"/>
                <w:lang w:val="ru-RU"/>
              </w:rPr>
              <w:t>ответственного/безответственного,</w:t>
            </w:r>
            <w:r w:rsidRPr="006F09BA">
              <w:rPr>
                <w:spacing w:val="-52"/>
                <w:sz w:val="22"/>
                <w:lang w:val="ru-RU"/>
              </w:rPr>
              <w:t xml:space="preserve"> </w:t>
            </w:r>
            <w:r w:rsidRPr="006F09BA">
              <w:rPr>
                <w:sz w:val="22"/>
                <w:lang w:val="ru-RU"/>
              </w:rPr>
              <w:t>самостоятельного/несамостоятельного</w:t>
            </w:r>
            <w:r w:rsidRPr="006F09BA">
              <w:rPr>
                <w:spacing w:val="-7"/>
                <w:sz w:val="22"/>
                <w:lang w:val="ru-RU"/>
              </w:rPr>
              <w:t xml:space="preserve"> </w:t>
            </w:r>
            <w:r w:rsidRPr="006F09BA">
              <w:rPr>
                <w:sz w:val="22"/>
                <w:lang w:val="ru-RU"/>
              </w:rPr>
              <w:t>поведения</w:t>
            </w:r>
            <w:r w:rsidRPr="006F09BA">
              <w:rPr>
                <w:spacing w:val="-3"/>
                <w:sz w:val="22"/>
                <w:lang w:val="ru-RU"/>
              </w:rPr>
              <w:t xml:space="preserve"> </w:t>
            </w:r>
            <w:r w:rsidRPr="006F09BA">
              <w:rPr>
                <w:sz w:val="22"/>
                <w:lang w:val="ru-RU"/>
              </w:rPr>
              <w:t>героя</w:t>
            </w:r>
            <w:r w:rsidRPr="006F09BA">
              <w:rPr>
                <w:spacing w:val="-3"/>
                <w:sz w:val="22"/>
                <w:lang w:val="ru-RU"/>
              </w:rPr>
              <w:t xml:space="preserve"> </w:t>
            </w:r>
            <w:r w:rsidRPr="006F09BA">
              <w:rPr>
                <w:sz w:val="22"/>
                <w:lang w:val="ru-RU"/>
              </w:rPr>
              <w:t>литературного</w:t>
            </w:r>
            <w:r w:rsidRPr="006F09BA">
              <w:rPr>
                <w:spacing w:val="-7"/>
                <w:sz w:val="22"/>
                <w:lang w:val="ru-RU"/>
              </w:rPr>
              <w:t xml:space="preserve"> </w:t>
            </w:r>
            <w:r w:rsidRPr="006F09BA">
              <w:rPr>
                <w:sz w:val="22"/>
                <w:lang w:val="ru-RU"/>
              </w:rPr>
              <w:t>произведения.</w:t>
            </w:r>
          </w:p>
          <w:p w:rsidR="006F09BA" w:rsidRPr="006F09BA" w:rsidRDefault="006F09BA" w:rsidP="00D40708">
            <w:pPr>
              <w:pStyle w:val="TableParagraph"/>
              <w:spacing w:line="247" w:lineRule="exact"/>
              <w:ind w:left="224"/>
              <w:rPr>
                <w:lang w:val="ru-RU"/>
              </w:rPr>
            </w:pPr>
            <w:r w:rsidRPr="006F09BA">
              <w:rPr>
                <w:sz w:val="22"/>
                <w:lang w:val="ru-RU"/>
              </w:rPr>
              <w:t>Делать</w:t>
            </w:r>
            <w:r w:rsidRPr="006F09BA">
              <w:rPr>
                <w:spacing w:val="-5"/>
                <w:sz w:val="22"/>
                <w:lang w:val="ru-RU"/>
              </w:rPr>
              <w:t xml:space="preserve"> </w:t>
            </w:r>
            <w:r w:rsidRPr="006F09BA">
              <w:rPr>
                <w:sz w:val="22"/>
                <w:lang w:val="ru-RU"/>
              </w:rPr>
              <w:t>выводы</w:t>
            </w:r>
            <w:r w:rsidRPr="006F09BA">
              <w:rPr>
                <w:spacing w:val="-1"/>
                <w:sz w:val="22"/>
                <w:lang w:val="ru-RU"/>
              </w:rPr>
              <w:t xml:space="preserve"> </w:t>
            </w:r>
            <w:r w:rsidRPr="006F09BA">
              <w:rPr>
                <w:sz w:val="22"/>
                <w:lang w:val="ru-RU"/>
              </w:rPr>
              <w:t>о</w:t>
            </w:r>
            <w:r w:rsidRPr="006F09BA">
              <w:rPr>
                <w:spacing w:val="-3"/>
                <w:sz w:val="22"/>
                <w:lang w:val="ru-RU"/>
              </w:rPr>
              <w:t xml:space="preserve"> </w:t>
            </w:r>
            <w:r w:rsidRPr="006F09BA">
              <w:rPr>
                <w:sz w:val="22"/>
                <w:lang w:val="ru-RU"/>
              </w:rPr>
              <w:t>степени</w:t>
            </w:r>
            <w:r w:rsidRPr="006F09BA">
              <w:rPr>
                <w:spacing w:val="-7"/>
                <w:sz w:val="22"/>
                <w:lang w:val="ru-RU"/>
              </w:rPr>
              <w:t xml:space="preserve"> </w:t>
            </w:r>
            <w:r w:rsidRPr="006F09BA">
              <w:rPr>
                <w:sz w:val="22"/>
                <w:lang w:val="ru-RU"/>
              </w:rPr>
              <w:t>своей</w:t>
            </w:r>
            <w:r w:rsidRPr="006F09BA">
              <w:rPr>
                <w:spacing w:val="-3"/>
                <w:sz w:val="22"/>
                <w:lang w:val="ru-RU"/>
              </w:rPr>
              <w:t xml:space="preserve"> </w:t>
            </w:r>
            <w:r w:rsidRPr="006F09BA">
              <w:rPr>
                <w:sz w:val="22"/>
                <w:lang w:val="ru-RU"/>
              </w:rPr>
              <w:t>ответственности</w:t>
            </w:r>
            <w:r w:rsidRPr="006F09BA">
              <w:rPr>
                <w:spacing w:val="-2"/>
                <w:sz w:val="22"/>
                <w:lang w:val="ru-RU"/>
              </w:rPr>
              <w:t xml:space="preserve"> </w:t>
            </w:r>
            <w:r w:rsidRPr="006F09BA">
              <w:rPr>
                <w:sz w:val="22"/>
                <w:lang w:val="ru-RU"/>
              </w:rPr>
              <w:t>и</w:t>
            </w:r>
            <w:r w:rsidRPr="006F09BA">
              <w:rPr>
                <w:spacing w:val="-2"/>
                <w:sz w:val="22"/>
                <w:lang w:val="ru-RU"/>
              </w:rPr>
              <w:t xml:space="preserve"> </w:t>
            </w:r>
            <w:r w:rsidRPr="006F09BA">
              <w:rPr>
                <w:sz w:val="22"/>
                <w:lang w:val="ru-RU"/>
              </w:rPr>
              <w:t>самостоятельности.</w:t>
            </w:r>
          </w:p>
          <w:p w:rsidR="006F09BA" w:rsidRPr="006F09BA" w:rsidRDefault="006F09BA" w:rsidP="00D40708">
            <w:pPr>
              <w:pStyle w:val="TableParagraph"/>
              <w:spacing w:line="250" w:lineRule="atLeast"/>
              <w:ind w:left="224"/>
              <w:rPr>
                <w:lang w:val="ru-RU"/>
              </w:rPr>
            </w:pPr>
            <w:r w:rsidRPr="006F09BA">
              <w:rPr>
                <w:sz w:val="22"/>
                <w:lang w:val="ru-RU"/>
              </w:rPr>
              <w:t>Замечать</w:t>
            </w:r>
            <w:r w:rsidRPr="006F09BA">
              <w:rPr>
                <w:spacing w:val="26"/>
                <w:sz w:val="22"/>
                <w:lang w:val="ru-RU"/>
              </w:rPr>
              <w:t xml:space="preserve"> </w:t>
            </w:r>
            <w:r w:rsidRPr="006F09BA">
              <w:rPr>
                <w:sz w:val="22"/>
                <w:lang w:val="ru-RU"/>
              </w:rPr>
              <w:t>красоту</w:t>
            </w:r>
            <w:r w:rsidRPr="006F09BA">
              <w:rPr>
                <w:spacing w:val="27"/>
                <w:sz w:val="22"/>
                <w:lang w:val="ru-RU"/>
              </w:rPr>
              <w:t xml:space="preserve"> </w:t>
            </w:r>
            <w:r w:rsidRPr="006F09BA">
              <w:rPr>
                <w:sz w:val="22"/>
                <w:lang w:val="ru-RU"/>
              </w:rPr>
              <w:t>поэтического</w:t>
            </w:r>
            <w:r w:rsidRPr="006F09BA">
              <w:rPr>
                <w:spacing w:val="27"/>
                <w:sz w:val="22"/>
                <w:lang w:val="ru-RU"/>
              </w:rPr>
              <w:t xml:space="preserve"> </w:t>
            </w:r>
            <w:r w:rsidRPr="006F09BA">
              <w:rPr>
                <w:sz w:val="22"/>
                <w:lang w:val="ru-RU"/>
              </w:rPr>
              <w:t>слова,</w:t>
            </w:r>
            <w:r w:rsidRPr="006F09BA">
              <w:rPr>
                <w:spacing w:val="27"/>
                <w:sz w:val="22"/>
                <w:lang w:val="ru-RU"/>
              </w:rPr>
              <w:t xml:space="preserve"> </w:t>
            </w:r>
            <w:r w:rsidRPr="006F09BA">
              <w:rPr>
                <w:sz w:val="22"/>
                <w:lang w:val="ru-RU"/>
              </w:rPr>
              <w:t>указывать</w:t>
            </w:r>
            <w:r w:rsidRPr="006F09BA">
              <w:rPr>
                <w:spacing w:val="27"/>
                <w:sz w:val="22"/>
                <w:lang w:val="ru-RU"/>
              </w:rPr>
              <w:t xml:space="preserve"> </w:t>
            </w:r>
            <w:r w:rsidRPr="006F09BA">
              <w:rPr>
                <w:sz w:val="22"/>
                <w:lang w:val="ru-RU"/>
              </w:rPr>
              <w:t>на</w:t>
            </w:r>
            <w:r w:rsidRPr="006F09BA">
              <w:rPr>
                <w:spacing w:val="29"/>
                <w:sz w:val="22"/>
                <w:lang w:val="ru-RU"/>
              </w:rPr>
              <w:t xml:space="preserve"> </w:t>
            </w:r>
            <w:r w:rsidRPr="006F09BA">
              <w:rPr>
                <w:sz w:val="22"/>
                <w:lang w:val="ru-RU"/>
              </w:rPr>
              <w:t>образные</w:t>
            </w:r>
            <w:r w:rsidRPr="006F09BA">
              <w:rPr>
                <w:spacing w:val="29"/>
                <w:sz w:val="22"/>
                <w:lang w:val="ru-RU"/>
              </w:rPr>
              <w:t xml:space="preserve"> </w:t>
            </w:r>
            <w:r w:rsidRPr="006F09BA">
              <w:rPr>
                <w:sz w:val="22"/>
                <w:lang w:val="ru-RU"/>
              </w:rPr>
              <w:t>слова</w:t>
            </w:r>
            <w:r w:rsidRPr="006F09BA">
              <w:rPr>
                <w:spacing w:val="28"/>
                <w:sz w:val="22"/>
                <w:lang w:val="ru-RU"/>
              </w:rPr>
              <w:t xml:space="preserve"> </w:t>
            </w:r>
            <w:r w:rsidRPr="006F09BA">
              <w:rPr>
                <w:sz w:val="22"/>
                <w:lang w:val="ru-RU"/>
              </w:rPr>
              <w:t>и</w:t>
            </w:r>
            <w:r w:rsidRPr="006F09BA">
              <w:rPr>
                <w:spacing w:val="29"/>
                <w:sz w:val="22"/>
                <w:lang w:val="ru-RU"/>
              </w:rPr>
              <w:t xml:space="preserve"> </w:t>
            </w:r>
            <w:r w:rsidRPr="006F09BA">
              <w:rPr>
                <w:sz w:val="22"/>
                <w:lang w:val="ru-RU"/>
              </w:rPr>
              <w:t>выражения,</w:t>
            </w:r>
            <w:r w:rsidRPr="006F09BA">
              <w:rPr>
                <w:spacing w:val="27"/>
                <w:sz w:val="22"/>
                <w:lang w:val="ru-RU"/>
              </w:rPr>
              <w:t xml:space="preserve"> </w:t>
            </w:r>
            <w:r w:rsidRPr="006F09BA">
              <w:rPr>
                <w:sz w:val="22"/>
                <w:lang w:val="ru-RU"/>
              </w:rPr>
              <w:t>которые</w:t>
            </w:r>
            <w:r w:rsidRPr="006F09BA">
              <w:rPr>
                <w:spacing w:val="-52"/>
                <w:sz w:val="22"/>
                <w:lang w:val="ru-RU"/>
              </w:rPr>
              <w:t xml:space="preserve"> </w:t>
            </w:r>
            <w:r w:rsidRPr="006F09BA">
              <w:rPr>
                <w:sz w:val="22"/>
                <w:lang w:val="ru-RU"/>
              </w:rPr>
              <w:t>использованы</w:t>
            </w:r>
            <w:r w:rsidRPr="006F09BA">
              <w:rPr>
                <w:spacing w:val="1"/>
                <w:sz w:val="22"/>
                <w:lang w:val="ru-RU"/>
              </w:rPr>
              <w:t xml:space="preserve"> </w:t>
            </w:r>
            <w:r w:rsidRPr="006F09BA">
              <w:rPr>
                <w:sz w:val="22"/>
                <w:lang w:val="ru-RU"/>
              </w:rPr>
              <w:t>автором для</w:t>
            </w:r>
            <w:r w:rsidRPr="006F09BA">
              <w:rPr>
                <w:spacing w:val="-1"/>
                <w:sz w:val="22"/>
                <w:lang w:val="ru-RU"/>
              </w:rPr>
              <w:t xml:space="preserve"> </w:t>
            </w:r>
            <w:r w:rsidRPr="006F09BA">
              <w:rPr>
                <w:sz w:val="22"/>
                <w:lang w:val="ru-RU"/>
              </w:rPr>
              <w:t>создания</w:t>
            </w:r>
            <w:r w:rsidRPr="006F09BA">
              <w:rPr>
                <w:spacing w:val="-2"/>
                <w:sz w:val="22"/>
                <w:lang w:val="ru-RU"/>
              </w:rPr>
              <w:t xml:space="preserve"> </w:t>
            </w:r>
            <w:r w:rsidRPr="006F09BA">
              <w:rPr>
                <w:sz w:val="22"/>
                <w:lang w:val="ru-RU"/>
              </w:rPr>
              <w:t>художественного</w:t>
            </w:r>
            <w:r w:rsidRPr="006F09BA">
              <w:rPr>
                <w:spacing w:val="-6"/>
                <w:sz w:val="22"/>
                <w:lang w:val="ru-RU"/>
              </w:rPr>
              <w:t xml:space="preserve"> </w:t>
            </w:r>
            <w:r w:rsidRPr="006F09BA">
              <w:rPr>
                <w:sz w:val="22"/>
                <w:lang w:val="ru-RU"/>
              </w:rPr>
              <w:t>образа.</w:t>
            </w:r>
          </w:p>
        </w:tc>
      </w:tr>
      <w:tr w:rsidR="006F09BA" w:rsidTr="00D40708">
        <w:trPr>
          <w:trHeight w:val="2090"/>
        </w:trPr>
        <w:tc>
          <w:tcPr>
            <w:tcW w:w="1526" w:type="dxa"/>
            <w:vMerge w:val="restart"/>
          </w:tcPr>
          <w:p w:rsidR="006F09BA" w:rsidRPr="006F09BA" w:rsidRDefault="006F09BA" w:rsidP="00D40708">
            <w:pPr>
              <w:pStyle w:val="TableParagraph"/>
              <w:rPr>
                <w:sz w:val="32"/>
                <w:lang w:val="ru-RU"/>
              </w:rPr>
            </w:pPr>
          </w:p>
          <w:p w:rsidR="006F09BA" w:rsidRDefault="006F09BA" w:rsidP="00D40708">
            <w:pPr>
              <w:pStyle w:val="TableParagraph"/>
              <w:spacing w:line="276" w:lineRule="auto"/>
              <w:ind w:left="320" w:right="144" w:hanging="145"/>
            </w:pPr>
            <w:r>
              <w:t>Метапред</w:t>
            </w:r>
            <w:r>
              <w:rPr>
                <w:spacing w:val="-68"/>
              </w:rPr>
              <w:t xml:space="preserve"> </w:t>
            </w:r>
            <w:r>
              <w:t>метные</w:t>
            </w:r>
          </w:p>
        </w:tc>
        <w:tc>
          <w:tcPr>
            <w:tcW w:w="9160" w:type="dxa"/>
          </w:tcPr>
          <w:p w:rsidR="006F09BA" w:rsidRPr="006F09BA" w:rsidRDefault="006F09BA" w:rsidP="00D40708">
            <w:pPr>
              <w:pStyle w:val="TableParagraph"/>
              <w:ind w:left="109" w:right="91"/>
              <w:jc w:val="both"/>
              <w:rPr>
                <w:lang w:val="ru-RU"/>
              </w:rPr>
            </w:pPr>
            <w:r w:rsidRPr="006F09BA">
              <w:rPr>
                <w:u w:val="single"/>
                <w:lang w:val="ru-RU"/>
              </w:rPr>
              <w:t>Регулятивные</w:t>
            </w:r>
            <w:r w:rsidRPr="006F09BA">
              <w:rPr>
                <w:spacing w:val="1"/>
                <w:u w:val="single"/>
                <w:lang w:val="ru-RU"/>
              </w:rPr>
              <w:t xml:space="preserve"> </w:t>
            </w:r>
            <w:r w:rsidRPr="006F09BA">
              <w:rPr>
                <w:u w:val="single"/>
                <w:lang w:val="ru-RU"/>
              </w:rPr>
              <w:t>УУД:</w:t>
            </w:r>
            <w:r w:rsidRPr="006F09BA">
              <w:rPr>
                <w:spacing w:val="1"/>
                <w:lang w:val="ru-RU"/>
              </w:rPr>
              <w:t xml:space="preserve"> </w:t>
            </w:r>
            <w:r w:rsidRPr="006F09BA">
              <w:rPr>
                <w:sz w:val="22"/>
                <w:lang w:val="ru-RU"/>
              </w:rPr>
              <w:t>Сопоставлять</w:t>
            </w:r>
            <w:r w:rsidRPr="006F09BA">
              <w:rPr>
                <w:spacing w:val="1"/>
                <w:sz w:val="22"/>
                <w:lang w:val="ru-RU"/>
              </w:rPr>
              <w:t xml:space="preserve"> </w:t>
            </w:r>
            <w:r w:rsidRPr="006F09BA">
              <w:rPr>
                <w:sz w:val="22"/>
                <w:lang w:val="ru-RU"/>
              </w:rPr>
              <w:t>цели,</w:t>
            </w:r>
            <w:r w:rsidRPr="006F09BA">
              <w:rPr>
                <w:spacing w:val="1"/>
                <w:sz w:val="22"/>
                <w:lang w:val="ru-RU"/>
              </w:rPr>
              <w:t xml:space="preserve"> </w:t>
            </w:r>
            <w:r w:rsidRPr="006F09BA">
              <w:rPr>
                <w:sz w:val="22"/>
                <w:lang w:val="ru-RU"/>
              </w:rPr>
              <w:t>заявленные</w:t>
            </w:r>
            <w:r w:rsidRPr="006F09BA">
              <w:rPr>
                <w:spacing w:val="1"/>
                <w:sz w:val="22"/>
                <w:lang w:val="ru-RU"/>
              </w:rPr>
              <w:t xml:space="preserve"> </w:t>
            </w:r>
            <w:r w:rsidRPr="006F09BA">
              <w:rPr>
                <w:sz w:val="22"/>
                <w:lang w:val="ru-RU"/>
              </w:rPr>
              <w:t>на</w:t>
            </w:r>
            <w:r w:rsidRPr="006F09BA">
              <w:rPr>
                <w:spacing w:val="1"/>
                <w:sz w:val="22"/>
                <w:lang w:val="ru-RU"/>
              </w:rPr>
              <w:t xml:space="preserve"> </w:t>
            </w:r>
            <w:r w:rsidRPr="006F09BA">
              <w:rPr>
                <w:sz w:val="22"/>
                <w:lang w:val="ru-RU"/>
              </w:rPr>
              <w:t>шмуцтитуле</w:t>
            </w:r>
            <w:r w:rsidRPr="006F09BA">
              <w:rPr>
                <w:spacing w:val="1"/>
                <w:sz w:val="22"/>
                <w:lang w:val="ru-RU"/>
              </w:rPr>
              <w:t xml:space="preserve"> </w:t>
            </w:r>
            <w:r w:rsidRPr="006F09BA">
              <w:rPr>
                <w:sz w:val="22"/>
                <w:lang w:val="ru-RU"/>
              </w:rPr>
              <w:t>с</w:t>
            </w:r>
            <w:r w:rsidRPr="006F09BA">
              <w:rPr>
                <w:spacing w:val="1"/>
                <w:sz w:val="22"/>
                <w:lang w:val="ru-RU"/>
              </w:rPr>
              <w:t xml:space="preserve"> </w:t>
            </w:r>
            <w:r w:rsidRPr="006F09BA">
              <w:rPr>
                <w:sz w:val="22"/>
                <w:lang w:val="ru-RU"/>
              </w:rPr>
              <w:t>изучением</w:t>
            </w:r>
            <w:r w:rsidRPr="006F09BA">
              <w:rPr>
                <w:spacing w:val="1"/>
                <w:sz w:val="22"/>
                <w:lang w:val="ru-RU"/>
              </w:rPr>
              <w:t xml:space="preserve"> </w:t>
            </w:r>
            <w:r w:rsidRPr="006F09BA">
              <w:rPr>
                <w:sz w:val="22"/>
                <w:lang w:val="ru-RU"/>
              </w:rPr>
              <w:t>мат</w:t>
            </w:r>
            <w:r w:rsidRPr="006F09BA">
              <w:rPr>
                <w:sz w:val="22"/>
                <w:lang w:val="ru-RU"/>
              </w:rPr>
              <w:t>е</w:t>
            </w:r>
            <w:r w:rsidRPr="006F09BA">
              <w:rPr>
                <w:sz w:val="22"/>
                <w:lang w:val="ru-RU"/>
              </w:rPr>
              <w:t>риала урока в</w:t>
            </w:r>
            <w:r w:rsidRPr="006F09BA">
              <w:rPr>
                <w:spacing w:val="1"/>
                <w:sz w:val="22"/>
                <w:lang w:val="ru-RU"/>
              </w:rPr>
              <w:t xml:space="preserve"> </w:t>
            </w:r>
            <w:r w:rsidRPr="006F09BA">
              <w:rPr>
                <w:sz w:val="22"/>
                <w:lang w:val="ru-RU"/>
              </w:rPr>
              <w:t>процессе его изучения; формулировать вместе с учителем учебную задачу</w:t>
            </w:r>
            <w:r w:rsidRPr="006F09BA">
              <w:rPr>
                <w:spacing w:val="1"/>
                <w:sz w:val="22"/>
                <w:lang w:val="ru-RU"/>
              </w:rPr>
              <w:t xml:space="preserve"> </w:t>
            </w:r>
            <w:r w:rsidRPr="006F09BA">
              <w:rPr>
                <w:sz w:val="22"/>
                <w:lang w:val="ru-RU"/>
              </w:rPr>
              <w:t>урока в соответствии с целями темы; принимать учебную задачу урока. Читать в соответствии</w:t>
            </w:r>
            <w:r w:rsidRPr="006F09BA">
              <w:rPr>
                <w:spacing w:val="-52"/>
                <w:sz w:val="22"/>
                <w:lang w:val="ru-RU"/>
              </w:rPr>
              <w:t xml:space="preserve"> </w:t>
            </w:r>
            <w:r w:rsidRPr="006F09BA">
              <w:rPr>
                <w:sz w:val="22"/>
                <w:lang w:val="ru-RU"/>
              </w:rPr>
              <w:t>с</w:t>
            </w:r>
            <w:r w:rsidRPr="006F09BA">
              <w:rPr>
                <w:spacing w:val="-5"/>
                <w:sz w:val="22"/>
                <w:lang w:val="ru-RU"/>
              </w:rPr>
              <w:t xml:space="preserve"> </w:t>
            </w:r>
            <w:r w:rsidRPr="006F09BA">
              <w:rPr>
                <w:sz w:val="22"/>
                <w:lang w:val="ru-RU"/>
              </w:rPr>
              <w:t>целью</w:t>
            </w:r>
            <w:r w:rsidRPr="006F09BA">
              <w:rPr>
                <w:spacing w:val="-7"/>
                <w:sz w:val="22"/>
                <w:lang w:val="ru-RU"/>
              </w:rPr>
              <w:t xml:space="preserve"> </w:t>
            </w:r>
            <w:r w:rsidRPr="006F09BA">
              <w:rPr>
                <w:sz w:val="22"/>
                <w:lang w:val="ru-RU"/>
              </w:rPr>
              <w:t>чтения</w:t>
            </w:r>
            <w:r w:rsidRPr="006F09BA">
              <w:rPr>
                <w:spacing w:val="-13"/>
                <w:sz w:val="22"/>
                <w:lang w:val="ru-RU"/>
              </w:rPr>
              <w:t xml:space="preserve"> </w:t>
            </w:r>
            <w:r w:rsidRPr="006F09BA">
              <w:rPr>
                <w:sz w:val="22"/>
                <w:lang w:val="ru-RU"/>
              </w:rPr>
              <w:t>(выразительно,</w:t>
            </w:r>
            <w:r w:rsidRPr="006F09BA">
              <w:rPr>
                <w:spacing w:val="-7"/>
                <w:sz w:val="22"/>
                <w:lang w:val="ru-RU"/>
              </w:rPr>
              <w:t xml:space="preserve"> </w:t>
            </w:r>
            <w:r w:rsidRPr="006F09BA">
              <w:rPr>
                <w:sz w:val="22"/>
                <w:lang w:val="ru-RU"/>
              </w:rPr>
              <w:t>целыми</w:t>
            </w:r>
            <w:r w:rsidRPr="006F09BA">
              <w:rPr>
                <w:spacing w:val="-10"/>
                <w:sz w:val="22"/>
                <w:lang w:val="ru-RU"/>
              </w:rPr>
              <w:t xml:space="preserve"> </w:t>
            </w:r>
            <w:r w:rsidRPr="006F09BA">
              <w:rPr>
                <w:sz w:val="22"/>
                <w:lang w:val="ru-RU"/>
              </w:rPr>
              <w:t>словами,</w:t>
            </w:r>
            <w:r w:rsidRPr="006F09BA">
              <w:rPr>
                <w:spacing w:val="-12"/>
                <w:sz w:val="22"/>
                <w:lang w:val="ru-RU"/>
              </w:rPr>
              <w:t xml:space="preserve"> </w:t>
            </w:r>
            <w:r w:rsidRPr="006F09BA">
              <w:rPr>
                <w:sz w:val="22"/>
                <w:lang w:val="ru-RU"/>
              </w:rPr>
              <w:t>без</w:t>
            </w:r>
            <w:r w:rsidRPr="006F09BA">
              <w:rPr>
                <w:spacing w:val="-10"/>
                <w:sz w:val="22"/>
                <w:lang w:val="ru-RU"/>
              </w:rPr>
              <w:t xml:space="preserve"> </w:t>
            </w:r>
            <w:r w:rsidRPr="006F09BA">
              <w:rPr>
                <w:sz w:val="22"/>
                <w:lang w:val="ru-RU"/>
              </w:rPr>
              <w:t>искажений</w:t>
            </w:r>
            <w:r w:rsidRPr="006F09BA">
              <w:rPr>
                <w:spacing w:val="-10"/>
                <w:sz w:val="22"/>
                <w:lang w:val="ru-RU"/>
              </w:rPr>
              <w:t xml:space="preserve"> </w:t>
            </w:r>
            <w:r w:rsidRPr="006F09BA">
              <w:rPr>
                <w:sz w:val="22"/>
                <w:lang w:val="ru-RU"/>
              </w:rPr>
              <w:t>и</w:t>
            </w:r>
            <w:r w:rsidRPr="006F09BA">
              <w:rPr>
                <w:spacing w:val="-9"/>
                <w:sz w:val="22"/>
                <w:lang w:val="ru-RU"/>
              </w:rPr>
              <w:t xml:space="preserve"> </w:t>
            </w:r>
            <w:r w:rsidRPr="006F09BA">
              <w:rPr>
                <w:sz w:val="22"/>
                <w:lang w:val="ru-RU"/>
              </w:rPr>
              <w:t>пр.).</w:t>
            </w:r>
            <w:r w:rsidRPr="006F09BA">
              <w:rPr>
                <w:spacing w:val="2"/>
                <w:sz w:val="22"/>
                <w:lang w:val="ru-RU"/>
              </w:rPr>
              <w:t xml:space="preserve"> </w:t>
            </w:r>
            <w:r w:rsidRPr="006F09BA">
              <w:rPr>
                <w:sz w:val="22"/>
                <w:lang w:val="ru-RU"/>
              </w:rPr>
              <w:t>Коллективно</w:t>
            </w:r>
            <w:r w:rsidRPr="006F09BA">
              <w:rPr>
                <w:spacing w:val="-7"/>
                <w:sz w:val="22"/>
                <w:lang w:val="ru-RU"/>
              </w:rPr>
              <w:t xml:space="preserve"> </w:t>
            </w:r>
            <w:r w:rsidRPr="006F09BA">
              <w:rPr>
                <w:sz w:val="22"/>
                <w:lang w:val="ru-RU"/>
              </w:rPr>
              <w:t>составлять</w:t>
            </w:r>
            <w:r w:rsidRPr="006F09BA">
              <w:rPr>
                <w:spacing w:val="-53"/>
                <w:sz w:val="22"/>
                <w:lang w:val="ru-RU"/>
              </w:rPr>
              <w:t xml:space="preserve"> </w:t>
            </w:r>
            <w:r w:rsidRPr="006F09BA">
              <w:rPr>
                <w:sz w:val="22"/>
                <w:lang w:val="ru-RU"/>
              </w:rPr>
              <w:t>план урока, продумывать возможные этапы изучения темы. Коллективно составлять план для</w:t>
            </w:r>
            <w:r w:rsidRPr="006F09BA">
              <w:rPr>
                <w:spacing w:val="1"/>
                <w:sz w:val="22"/>
                <w:lang w:val="ru-RU"/>
              </w:rPr>
              <w:t xml:space="preserve"> </w:t>
            </w:r>
            <w:r w:rsidRPr="006F09BA">
              <w:rPr>
                <w:sz w:val="22"/>
                <w:lang w:val="ru-RU"/>
              </w:rPr>
              <w:t>п</w:t>
            </w:r>
            <w:r w:rsidRPr="006F09BA">
              <w:rPr>
                <w:sz w:val="22"/>
                <w:lang w:val="ru-RU"/>
              </w:rPr>
              <w:t>е</w:t>
            </w:r>
            <w:r w:rsidRPr="006F09BA">
              <w:rPr>
                <w:sz w:val="22"/>
                <w:lang w:val="ru-RU"/>
              </w:rPr>
              <w:t>ресказа</w:t>
            </w:r>
            <w:r w:rsidRPr="006F09BA">
              <w:rPr>
                <w:spacing w:val="2"/>
                <w:sz w:val="22"/>
                <w:lang w:val="ru-RU"/>
              </w:rPr>
              <w:t xml:space="preserve"> </w:t>
            </w:r>
            <w:r w:rsidRPr="006F09BA">
              <w:rPr>
                <w:sz w:val="22"/>
                <w:lang w:val="ru-RU"/>
              </w:rPr>
              <w:t>литературного произведения.</w:t>
            </w:r>
            <w:r w:rsidRPr="006F09BA">
              <w:rPr>
                <w:spacing w:val="-1"/>
                <w:sz w:val="22"/>
                <w:lang w:val="ru-RU"/>
              </w:rPr>
              <w:t xml:space="preserve"> </w:t>
            </w:r>
            <w:r w:rsidRPr="006F09BA">
              <w:rPr>
                <w:sz w:val="22"/>
                <w:lang w:val="ru-RU"/>
              </w:rPr>
              <w:t>Контролировать выполнение</w:t>
            </w:r>
            <w:r w:rsidRPr="006F09BA">
              <w:rPr>
                <w:spacing w:val="2"/>
                <w:sz w:val="22"/>
                <w:lang w:val="ru-RU"/>
              </w:rPr>
              <w:t xml:space="preserve"> </w:t>
            </w:r>
            <w:r w:rsidRPr="006F09BA">
              <w:rPr>
                <w:sz w:val="22"/>
                <w:lang w:val="ru-RU"/>
              </w:rPr>
              <w:t>действий</w:t>
            </w:r>
            <w:r w:rsidRPr="006F09BA">
              <w:rPr>
                <w:spacing w:val="2"/>
                <w:sz w:val="22"/>
                <w:lang w:val="ru-RU"/>
              </w:rPr>
              <w:t xml:space="preserve"> </w:t>
            </w:r>
            <w:r w:rsidRPr="006F09BA">
              <w:rPr>
                <w:sz w:val="22"/>
                <w:lang w:val="ru-RU"/>
              </w:rPr>
              <w:t>в</w:t>
            </w:r>
            <w:r w:rsidRPr="006F09BA">
              <w:rPr>
                <w:spacing w:val="1"/>
                <w:sz w:val="22"/>
                <w:lang w:val="ru-RU"/>
              </w:rPr>
              <w:t xml:space="preserve"> </w:t>
            </w:r>
            <w:r w:rsidRPr="006F09BA">
              <w:rPr>
                <w:sz w:val="22"/>
                <w:lang w:val="ru-RU"/>
              </w:rPr>
              <w:t>соответствии</w:t>
            </w:r>
          </w:p>
          <w:p w:rsidR="006F09BA" w:rsidRDefault="006F09BA" w:rsidP="00D40708">
            <w:pPr>
              <w:pStyle w:val="TableParagraph"/>
              <w:spacing w:line="250" w:lineRule="exact"/>
              <w:ind w:left="109" w:right="94"/>
              <w:jc w:val="both"/>
            </w:pPr>
            <w:r w:rsidRPr="006F09BA">
              <w:rPr>
                <w:sz w:val="22"/>
                <w:lang w:val="ru-RU"/>
              </w:rPr>
              <w:t>с</w:t>
            </w:r>
            <w:r w:rsidRPr="006F09BA">
              <w:rPr>
                <w:spacing w:val="1"/>
                <w:sz w:val="22"/>
                <w:lang w:val="ru-RU"/>
              </w:rPr>
              <w:t xml:space="preserve"> </w:t>
            </w:r>
            <w:r w:rsidRPr="006F09BA">
              <w:rPr>
                <w:sz w:val="22"/>
                <w:lang w:val="ru-RU"/>
              </w:rPr>
              <w:t>планом.</w:t>
            </w:r>
            <w:r w:rsidRPr="006F09BA">
              <w:rPr>
                <w:spacing w:val="1"/>
                <w:sz w:val="22"/>
                <w:lang w:val="ru-RU"/>
              </w:rPr>
              <w:t xml:space="preserve"> </w:t>
            </w:r>
            <w:r w:rsidRPr="006F09BA">
              <w:rPr>
                <w:sz w:val="22"/>
                <w:lang w:val="ru-RU"/>
              </w:rPr>
              <w:t>Оценивать</w:t>
            </w:r>
            <w:r w:rsidRPr="006F09BA">
              <w:rPr>
                <w:spacing w:val="1"/>
                <w:sz w:val="22"/>
                <w:lang w:val="ru-RU"/>
              </w:rPr>
              <w:t xml:space="preserve"> </w:t>
            </w:r>
            <w:r w:rsidRPr="006F09BA">
              <w:rPr>
                <w:sz w:val="22"/>
                <w:lang w:val="ru-RU"/>
              </w:rPr>
              <w:t>результаты</w:t>
            </w:r>
            <w:r w:rsidRPr="006F09BA">
              <w:rPr>
                <w:spacing w:val="1"/>
                <w:sz w:val="22"/>
                <w:lang w:val="ru-RU"/>
              </w:rPr>
              <w:t xml:space="preserve"> </w:t>
            </w:r>
            <w:r w:rsidRPr="006F09BA">
              <w:rPr>
                <w:sz w:val="22"/>
                <w:lang w:val="ru-RU"/>
              </w:rPr>
              <w:t>своих</w:t>
            </w:r>
            <w:r w:rsidRPr="006F09BA">
              <w:rPr>
                <w:spacing w:val="1"/>
                <w:sz w:val="22"/>
                <w:lang w:val="ru-RU"/>
              </w:rPr>
              <w:t xml:space="preserve"> </w:t>
            </w:r>
            <w:r w:rsidRPr="006F09BA">
              <w:rPr>
                <w:sz w:val="22"/>
                <w:lang w:val="ru-RU"/>
              </w:rPr>
              <w:t>действий</w:t>
            </w:r>
            <w:r w:rsidRPr="006F09BA">
              <w:rPr>
                <w:spacing w:val="1"/>
                <w:sz w:val="22"/>
                <w:lang w:val="ru-RU"/>
              </w:rPr>
              <w:t xml:space="preserve"> </w:t>
            </w:r>
            <w:r w:rsidRPr="006F09BA">
              <w:rPr>
                <w:sz w:val="22"/>
                <w:lang w:val="ru-RU"/>
              </w:rPr>
              <w:t>по</w:t>
            </w:r>
            <w:r w:rsidRPr="006F09BA">
              <w:rPr>
                <w:spacing w:val="1"/>
                <w:sz w:val="22"/>
                <w:lang w:val="ru-RU"/>
              </w:rPr>
              <w:t xml:space="preserve"> </w:t>
            </w:r>
            <w:r w:rsidRPr="006F09BA">
              <w:rPr>
                <w:sz w:val="22"/>
                <w:lang w:val="ru-RU"/>
              </w:rPr>
              <w:t>шкале</w:t>
            </w:r>
            <w:r w:rsidRPr="006F09BA">
              <w:rPr>
                <w:spacing w:val="1"/>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критериям,</w:t>
            </w:r>
            <w:r w:rsidRPr="006F09BA">
              <w:rPr>
                <w:spacing w:val="1"/>
                <w:sz w:val="22"/>
                <w:lang w:val="ru-RU"/>
              </w:rPr>
              <w:t xml:space="preserve"> </w:t>
            </w:r>
            <w:r w:rsidRPr="006F09BA">
              <w:rPr>
                <w:sz w:val="22"/>
                <w:lang w:val="ru-RU"/>
              </w:rPr>
              <w:t>предложенным</w:t>
            </w:r>
            <w:r w:rsidRPr="006F09BA">
              <w:rPr>
                <w:spacing w:val="1"/>
                <w:sz w:val="22"/>
                <w:lang w:val="ru-RU"/>
              </w:rPr>
              <w:t xml:space="preserve"> </w:t>
            </w:r>
            <w:r w:rsidRPr="006F09BA">
              <w:rPr>
                <w:sz w:val="22"/>
                <w:lang w:val="ru-RU"/>
              </w:rPr>
              <w:t>уч</w:t>
            </w:r>
            <w:r w:rsidRPr="006F09BA">
              <w:rPr>
                <w:sz w:val="22"/>
                <w:lang w:val="ru-RU"/>
              </w:rPr>
              <w:t>и</w:t>
            </w:r>
            <w:r w:rsidRPr="006F09BA">
              <w:rPr>
                <w:sz w:val="22"/>
                <w:lang w:val="ru-RU"/>
              </w:rPr>
              <w:t>телем.</w:t>
            </w:r>
            <w:r w:rsidRPr="006F09BA">
              <w:rPr>
                <w:spacing w:val="-4"/>
                <w:sz w:val="22"/>
                <w:lang w:val="ru-RU"/>
              </w:rPr>
              <w:t xml:space="preserve"> </w:t>
            </w:r>
            <w:r>
              <w:rPr>
                <w:sz w:val="22"/>
              </w:rPr>
              <w:t>Оценивать</w:t>
            </w:r>
            <w:r>
              <w:rPr>
                <w:spacing w:val="-4"/>
                <w:sz w:val="22"/>
              </w:rPr>
              <w:t xml:space="preserve"> </w:t>
            </w:r>
            <w:r>
              <w:rPr>
                <w:sz w:val="22"/>
              </w:rPr>
              <w:t>результаты</w:t>
            </w:r>
            <w:r>
              <w:rPr>
                <w:spacing w:val="-2"/>
                <w:sz w:val="22"/>
              </w:rPr>
              <w:t xml:space="preserve"> </w:t>
            </w:r>
            <w:r>
              <w:rPr>
                <w:sz w:val="22"/>
              </w:rPr>
              <w:t>работы</w:t>
            </w:r>
            <w:r>
              <w:rPr>
                <w:spacing w:val="-2"/>
                <w:sz w:val="22"/>
              </w:rPr>
              <w:t xml:space="preserve"> </w:t>
            </w:r>
            <w:r>
              <w:rPr>
                <w:sz w:val="22"/>
              </w:rPr>
              <w:t>сверстников</w:t>
            </w:r>
            <w:r>
              <w:rPr>
                <w:spacing w:val="-8"/>
                <w:sz w:val="22"/>
              </w:rPr>
              <w:t xml:space="preserve"> </w:t>
            </w:r>
            <w:r>
              <w:rPr>
                <w:sz w:val="22"/>
              </w:rPr>
              <w:t>по</w:t>
            </w:r>
            <w:r>
              <w:rPr>
                <w:spacing w:val="-3"/>
                <w:sz w:val="22"/>
              </w:rPr>
              <w:t xml:space="preserve"> </w:t>
            </w:r>
            <w:r>
              <w:rPr>
                <w:sz w:val="22"/>
              </w:rPr>
              <w:t>совместно</w:t>
            </w:r>
            <w:r>
              <w:rPr>
                <w:spacing w:val="-9"/>
                <w:sz w:val="22"/>
              </w:rPr>
              <w:t xml:space="preserve"> </w:t>
            </w:r>
            <w:r>
              <w:rPr>
                <w:sz w:val="22"/>
              </w:rPr>
              <w:t>выработанным</w:t>
            </w:r>
            <w:r>
              <w:rPr>
                <w:spacing w:val="-4"/>
                <w:sz w:val="22"/>
              </w:rPr>
              <w:t xml:space="preserve"> </w:t>
            </w:r>
            <w:r>
              <w:rPr>
                <w:sz w:val="22"/>
              </w:rPr>
              <w:t>критериям.</w:t>
            </w:r>
          </w:p>
        </w:tc>
      </w:tr>
      <w:tr w:rsidR="006F09BA" w:rsidTr="00D40708">
        <w:trPr>
          <w:trHeight w:val="4116"/>
        </w:trPr>
        <w:tc>
          <w:tcPr>
            <w:tcW w:w="1526" w:type="dxa"/>
            <w:vMerge/>
            <w:tcBorders>
              <w:top w:val="nil"/>
            </w:tcBorders>
          </w:tcPr>
          <w:p w:rsidR="006F09BA" w:rsidRDefault="006F09BA" w:rsidP="00D40708">
            <w:pPr>
              <w:rPr>
                <w:sz w:val="2"/>
                <w:szCs w:val="2"/>
              </w:rPr>
            </w:pPr>
          </w:p>
        </w:tc>
        <w:tc>
          <w:tcPr>
            <w:tcW w:w="9160" w:type="dxa"/>
          </w:tcPr>
          <w:p w:rsidR="006F09BA" w:rsidRPr="006F09BA" w:rsidRDefault="006F09BA" w:rsidP="00D40708">
            <w:pPr>
              <w:pStyle w:val="TableParagraph"/>
              <w:ind w:left="109"/>
              <w:rPr>
                <w:lang w:val="ru-RU"/>
              </w:rPr>
            </w:pPr>
            <w:r w:rsidRPr="006F09BA">
              <w:rPr>
                <w:u w:val="single"/>
                <w:lang w:val="ru-RU"/>
              </w:rPr>
              <w:t>Познавательные</w:t>
            </w:r>
            <w:r w:rsidRPr="006F09BA">
              <w:rPr>
                <w:spacing w:val="-4"/>
                <w:u w:val="single"/>
                <w:lang w:val="ru-RU"/>
              </w:rPr>
              <w:t xml:space="preserve"> </w:t>
            </w:r>
            <w:r w:rsidRPr="006F09BA">
              <w:rPr>
                <w:u w:val="single"/>
                <w:lang w:val="ru-RU"/>
              </w:rPr>
              <w:t>УУД</w:t>
            </w:r>
            <w:r w:rsidRPr="006F09BA">
              <w:rPr>
                <w:sz w:val="22"/>
                <w:u w:val="single"/>
                <w:lang w:val="ru-RU"/>
              </w:rPr>
              <w:t>:</w:t>
            </w:r>
            <w:r w:rsidRPr="006F09BA">
              <w:rPr>
                <w:spacing w:val="-9"/>
                <w:sz w:val="22"/>
                <w:lang w:val="ru-RU"/>
              </w:rPr>
              <w:t xml:space="preserve"> </w:t>
            </w:r>
            <w:r w:rsidRPr="006F09BA">
              <w:rPr>
                <w:sz w:val="22"/>
                <w:lang w:val="ru-RU"/>
              </w:rPr>
              <w:t>Пользоваться</w:t>
            </w:r>
            <w:r w:rsidRPr="006F09BA">
              <w:rPr>
                <w:spacing w:val="-4"/>
                <w:sz w:val="22"/>
                <w:lang w:val="ru-RU"/>
              </w:rPr>
              <w:t xml:space="preserve"> </w:t>
            </w:r>
            <w:r w:rsidRPr="006F09BA">
              <w:rPr>
                <w:sz w:val="22"/>
                <w:lang w:val="ru-RU"/>
              </w:rPr>
              <w:t>в</w:t>
            </w:r>
            <w:r w:rsidRPr="006F09BA">
              <w:rPr>
                <w:spacing w:val="-8"/>
                <w:sz w:val="22"/>
                <w:lang w:val="ru-RU"/>
              </w:rPr>
              <w:t xml:space="preserve"> </w:t>
            </w:r>
            <w:r w:rsidRPr="006F09BA">
              <w:rPr>
                <w:sz w:val="22"/>
                <w:lang w:val="ru-RU"/>
              </w:rPr>
              <w:t>практической</w:t>
            </w:r>
            <w:r w:rsidRPr="006F09BA">
              <w:rPr>
                <w:spacing w:val="-1"/>
                <w:sz w:val="22"/>
                <w:lang w:val="ru-RU"/>
              </w:rPr>
              <w:t xml:space="preserve"> </w:t>
            </w:r>
            <w:r w:rsidRPr="006F09BA">
              <w:rPr>
                <w:sz w:val="22"/>
                <w:lang w:val="ru-RU"/>
              </w:rPr>
              <w:t>деятельности</w:t>
            </w:r>
            <w:r w:rsidRPr="006F09BA">
              <w:rPr>
                <w:spacing w:val="-2"/>
                <w:sz w:val="22"/>
                <w:lang w:val="ru-RU"/>
              </w:rPr>
              <w:t xml:space="preserve"> </w:t>
            </w:r>
            <w:r w:rsidRPr="006F09BA">
              <w:rPr>
                <w:sz w:val="22"/>
                <w:lang w:val="ru-RU"/>
              </w:rPr>
              <w:t>условными</w:t>
            </w:r>
            <w:r w:rsidRPr="006F09BA">
              <w:rPr>
                <w:spacing w:val="-2"/>
                <w:sz w:val="22"/>
                <w:lang w:val="ru-RU"/>
              </w:rPr>
              <w:t xml:space="preserve"> </w:t>
            </w:r>
            <w:r w:rsidRPr="006F09BA">
              <w:rPr>
                <w:sz w:val="22"/>
                <w:lang w:val="ru-RU"/>
              </w:rPr>
              <w:t>знаками</w:t>
            </w:r>
            <w:r w:rsidRPr="006F09BA">
              <w:rPr>
                <w:spacing w:val="-6"/>
                <w:sz w:val="22"/>
                <w:lang w:val="ru-RU"/>
              </w:rPr>
              <w:t xml:space="preserve"> </w:t>
            </w:r>
            <w:r w:rsidRPr="006F09BA">
              <w:rPr>
                <w:sz w:val="22"/>
                <w:lang w:val="ru-RU"/>
              </w:rPr>
              <w:t>и</w:t>
            </w:r>
            <w:r w:rsidRPr="006F09BA">
              <w:rPr>
                <w:spacing w:val="-52"/>
                <w:sz w:val="22"/>
                <w:lang w:val="ru-RU"/>
              </w:rPr>
              <w:t xml:space="preserve"> </w:t>
            </w:r>
            <w:r w:rsidRPr="006F09BA">
              <w:rPr>
                <w:sz w:val="22"/>
                <w:lang w:val="ru-RU"/>
              </w:rPr>
              <w:t>символами,</w:t>
            </w:r>
            <w:r w:rsidRPr="006F09BA">
              <w:rPr>
                <w:spacing w:val="-7"/>
                <w:sz w:val="22"/>
                <w:lang w:val="ru-RU"/>
              </w:rPr>
              <w:t xml:space="preserve"> </w:t>
            </w:r>
            <w:r w:rsidRPr="006F09BA">
              <w:rPr>
                <w:sz w:val="22"/>
                <w:lang w:val="ru-RU"/>
              </w:rPr>
              <w:t>используемыми</w:t>
            </w:r>
            <w:r w:rsidRPr="006F09BA">
              <w:rPr>
                <w:spacing w:val="1"/>
                <w:sz w:val="22"/>
                <w:lang w:val="ru-RU"/>
              </w:rPr>
              <w:t xml:space="preserve"> </w:t>
            </w:r>
            <w:r w:rsidRPr="006F09BA">
              <w:rPr>
                <w:sz w:val="22"/>
                <w:lang w:val="ru-RU"/>
              </w:rPr>
              <w:t>в учебнике</w:t>
            </w:r>
            <w:r w:rsidRPr="006F09BA">
              <w:rPr>
                <w:spacing w:val="2"/>
                <w:sz w:val="22"/>
                <w:lang w:val="ru-RU"/>
              </w:rPr>
              <w:t xml:space="preserve"> </w:t>
            </w:r>
            <w:r w:rsidRPr="006F09BA">
              <w:rPr>
                <w:sz w:val="22"/>
                <w:lang w:val="ru-RU"/>
              </w:rPr>
              <w:t>для</w:t>
            </w:r>
            <w:r w:rsidRPr="006F09BA">
              <w:rPr>
                <w:spacing w:val="-2"/>
                <w:sz w:val="22"/>
                <w:lang w:val="ru-RU"/>
              </w:rPr>
              <w:t xml:space="preserve"> </w:t>
            </w:r>
            <w:r w:rsidRPr="006F09BA">
              <w:rPr>
                <w:sz w:val="22"/>
                <w:lang w:val="ru-RU"/>
              </w:rPr>
              <w:t>передачи</w:t>
            </w:r>
            <w:r w:rsidRPr="006F09BA">
              <w:rPr>
                <w:spacing w:val="4"/>
                <w:sz w:val="22"/>
                <w:lang w:val="ru-RU"/>
              </w:rPr>
              <w:t xml:space="preserve"> </w:t>
            </w:r>
            <w:r w:rsidRPr="006F09BA">
              <w:rPr>
                <w:sz w:val="22"/>
                <w:lang w:val="ru-RU"/>
              </w:rPr>
              <w:t>информации.</w:t>
            </w:r>
          </w:p>
          <w:p w:rsidR="006F09BA" w:rsidRPr="006F09BA" w:rsidRDefault="006F09BA" w:rsidP="00D40708">
            <w:pPr>
              <w:pStyle w:val="TableParagraph"/>
              <w:ind w:left="109" w:right="99"/>
              <w:rPr>
                <w:lang w:val="ru-RU"/>
              </w:rPr>
            </w:pPr>
            <w:r w:rsidRPr="006F09BA">
              <w:rPr>
                <w:sz w:val="22"/>
                <w:lang w:val="ru-RU"/>
              </w:rPr>
              <w:t>. Сравнивать</w:t>
            </w:r>
            <w:r w:rsidRPr="006F09BA">
              <w:rPr>
                <w:spacing w:val="1"/>
                <w:sz w:val="22"/>
                <w:lang w:val="ru-RU"/>
              </w:rPr>
              <w:t xml:space="preserve"> </w:t>
            </w:r>
            <w:r w:rsidRPr="006F09BA">
              <w:rPr>
                <w:sz w:val="22"/>
                <w:lang w:val="ru-RU"/>
              </w:rPr>
              <w:t>и сопоставлять произведения между собой, называя общее и различное в них</w:t>
            </w:r>
            <w:r w:rsidRPr="006F09BA">
              <w:rPr>
                <w:spacing w:val="1"/>
                <w:sz w:val="22"/>
                <w:lang w:val="ru-RU"/>
              </w:rPr>
              <w:t xml:space="preserve"> </w:t>
            </w:r>
            <w:r w:rsidRPr="006F09BA">
              <w:rPr>
                <w:sz w:val="22"/>
                <w:lang w:val="ru-RU"/>
              </w:rPr>
              <w:t>(лирические и прозаические произведения, басню и стихотворение, народную и литературную</w:t>
            </w:r>
            <w:r w:rsidRPr="006F09BA">
              <w:rPr>
                <w:spacing w:val="-53"/>
                <w:sz w:val="22"/>
                <w:lang w:val="ru-RU"/>
              </w:rPr>
              <w:t xml:space="preserve"> </w:t>
            </w:r>
            <w:r w:rsidRPr="006F09BA">
              <w:rPr>
                <w:sz w:val="22"/>
                <w:lang w:val="ru-RU"/>
              </w:rPr>
              <w:t>сказку).</w:t>
            </w:r>
          </w:p>
          <w:p w:rsidR="006F09BA" w:rsidRPr="006F09BA" w:rsidRDefault="006F09BA" w:rsidP="00D40708">
            <w:pPr>
              <w:pStyle w:val="TableParagraph"/>
              <w:spacing w:line="242" w:lineRule="auto"/>
              <w:ind w:left="109" w:right="708"/>
              <w:rPr>
                <w:lang w:val="ru-RU"/>
              </w:rPr>
            </w:pPr>
            <w:r w:rsidRPr="006F09BA">
              <w:rPr>
                <w:sz w:val="22"/>
                <w:lang w:val="ru-RU"/>
              </w:rPr>
              <w:t>Сравнивать литературное произведение или эпизод из него с фрагментом музыкального</w:t>
            </w:r>
            <w:r w:rsidRPr="006F09BA">
              <w:rPr>
                <w:spacing w:val="-52"/>
                <w:sz w:val="22"/>
                <w:lang w:val="ru-RU"/>
              </w:rPr>
              <w:t xml:space="preserve"> </w:t>
            </w:r>
            <w:r w:rsidRPr="006F09BA">
              <w:rPr>
                <w:sz w:val="22"/>
                <w:lang w:val="ru-RU"/>
              </w:rPr>
              <w:t>произведения, репродукцией картины художника, с пословицей и поговоркой</w:t>
            </w:r>
            <w:r w:rsidRPr="006F09BA">
              <w:rPr>
                <w:spacing w:val="1"/>
                <w:sz w:val="22"/>
                <w:lang w:val="ru-RU"/>
              </w:rPr>
              <w:t xml:space="preserve"> </w:t>
            </w:r>
            <w:r w:rsidRPr="006F09BA">
              <w:rPr>
                <w:sz w:val="22"/>
                <w:lang w:val="ru-RU"/>
              </w:rPr>
              <w:t>соотве</w:t>
            </w:r>
            <w:r w:rsidRPr="006F09BA">
              <w:rPr>
                <w:sz w:val="22"/>
                <w:lang w:val="ru-RU"/>
              </w:rPr>
              <w:t>т</w:t>
            </w:r>
            <w:r w:rsidRPr="006F09BA">
              <w:rPr>
                <w:sz w:val="22"/>
                <w:lang w:val="ru-RU"/>
              </w:rPr>
              <w:t>ствующего</w:t>
            </w:r>
            <w:r w:rsidRPr="006F09BA">
              <w:rPr>
                <w:spacing w:val="-2"/>
                <w:sz w:val="22"/>
                <w:lang w:val="ru-RU"/>
              </w:rPr>
              <w:t xml:space="preserve"> </w:t>
            </w:r>
            <w:r w:rsidRPr="006F09BA">
              <w:rPr>
                <w:sz w:val="22"/>
                <w:lang w:val="ru-RU"/>
              </w:rPr>
              <w:t>смысла</w:t>
            </w:r>
          </w:p>
          <w:p w:rsidR="006F09BA" w:rsidRPr="006F09BA" w:rsidRDefault="006F09BA" w:rsidP="00D40708">
            <w:pPr>
              <w:pStyle w:val="TableParagraph"/>
              <w:ind w:left="109"/>
              <w:rPr>
                <w:lang w:val="ru-RU"/>
              </w:rPr>
            </w:pPr>
            <w:r w:rsidRPr="006F09BA">
              <w:rPr>
                <w:sz w:val="22"/>
                <w:lang w:val="ru-RU"/>
              </w:rPr>
              <w:t>Осознавать</w:t>
            </w:r>
            <w:r w:rsidRPr="006F09BA">
              <w:rPr>
                <w:spacing w:val="-4"/>
                <w:sz w:val="22"/>
                <w:lang w:val="ru-RU"/>
              </w:rPr>
              <w:t xml:space="preserve"> </w:t>
            </w:r>
            <w:r w:rsidRPr="006F09BA">
              <w:rPr>
                <w:sz w:val="22"/>
                <w:lang w:val="ru-RU"/>
              </w:rPr>
              <w:t>смысл</w:t>
            </w:r>
            <w:r w:rsidRPr="006F09BA">
              <w:rPr>
                <w:spacing w:val="-3"/>
                <w:sz w:val="22"/>
                <w:lang w:val="ru-RU"/>
              </w:rPr>
              <w:t xml:space="preserve"> </w:t>
            </w:r>
            <w:r w:rsidRPr="006F09BA">
              <w:rPr>
                <w:sz w:val="22"/>
                <w:lang w:val="ru-RU"/>
              </w:rPr>
              <w:t>межпредметных</w:t>
            </w:r>
            <w:r w:rsidRPr="006F09BA">
              <w:rPr>
                <w:spacing w:val="-8"/>
                <w:sz w:val="22"/>
                <w:lang w:val="ru-RU"/>
              </w:rPr>
              <w:t xml:space="preserve"> </w:t>
            </w:r>
            <w:r w:rsidRPr="006F09BA">
              <w:rPr>
                <w:sz w:val="22"/>
                <w:lang w:val="ru-RU"/>
              </w:rPr>
              <w:t>понятий:</w:t>
            </w:r>
            <w:r w:rsidRPr="006F09BA">
              <w:rPr>
                <w:spacing w:val="-4"/>
                <w:sz w:val="22"/>
                <w:lang w:val="ru-RU"/>
              </w:rPr>
              <w:t xml:space="preserve"> </w:t>
            </w:r>
            <w:r w:rsidRPr="006F09BA">
              <w:rPr>
                <w:sz w:val="22"/>
                <w:lang w:val="ru-RU"/>
              </w:rPr>
              <w:t>текст</w:t>
            </w:r>
            <w:r w:rsidRPr="006F09BA">
              <w:rPr>
                <w:spacing w:val="-4"/>
                <w:sz w:val="22"/>
                <w:lang w:val="ru-RU"/>
              </w:rPr>
              <w:t xml:space="preserve"> </w:t>
            </w:r>
            <w:r w:rsidRPr="006F09BA">
              <w:rPr>
                <w:sz w:val="22"/>
                <w:lang w:val="ru-RU"/>
              </w:rPr>
              <w:t>поэтический</w:t>
            </w:r>
            <w:r w:rsidRPr="006F09BA">
              <w:rPr>
                <w:spacing w:val="-2"/>
                <w:sz w:val="22"/>
                <w:lang w:val="ru-RU"/>
              </w:rPr>
              <w:t xml:space="preserve"> </w:t>
            </w:r>
            <w:r w:rsidRPr="006F09BA">
              <w:rPr>
                <w:sz w:val="22"/>
                <w:lang w:val="ru-RU"/>
              </w:rPr>
              <w:t>и</w:t>
            </w:r>
            <w:r w:rsidRPr="006F09BA">
              <w:rPr>
                <w:spacing w:val="-6"/>
                <w:sz w:val="22"/>
                <w:lang w:val="ru-RU"/>
              </w:rPr>
              <w:t xml:space="preserve"> </w:t>
            </w:r>
            <w:r w:rsidRPr="006F09BA">
              <w:rPr>
                <w:sz w:val="22"/>
                <w:lang w:val="ru-RU"/>
              </w:rPr>
              <w:t>прозаический,</w:t>
            </w:r>
            <w:r w:rsidRPr="006F09BA">
              <w:rPr>
                <w:spacing w:val="-8"/>
                <w:sz w:val="22"/>
                <w:lang w:val="ru-RU"/>
              </w:rPr>
              <w:t xml:space="preserve"> </w:t>
            </w:r>
            <w:r w:rsidRPr="006F09BA">
              <w:rPr>
                <w:sz w:val="22"/>
                <w:lang w:val="ru-RU"/>
              </w:rPr>
              <w:t>содержание</w:t>
            </w:r>
            <w:r w:rsidRPr="006F09BA">
              <w:rPr>
                <w:spacing w:val="-52"/>
                <w:sz w:val="22"/>
                <w:lang w:val="ru-RU"/>
              </w:rPr>
              <w:t xml:space="preserve"> </w:t>
            </w:r>
            <w:r w:rsidRPr="006F09BA">
              <w:rPr>
                <w:sz w:val="22"/>
                <w:lang w:val="ru-RU"/>
              </w:rPr>
              <w:t>текста, тема текста и основная мысль, автор, авторская позиция, литературный и научно-</w:t>
            </w:r>
            <w:r w:rsidRPr="006F09BA">
              <w:rPr>
                <w:spacing w:val="1"/>
                <w:sz w:val="22"/>
                <w:lang w:val="ru-RU"/>
              </w:rPr>
              <w:t xml:space="preserve"> </w:t>
            </w:r>
            <w:r w:rsidRPr="006F09BA">
              <w:rPr>
                <w:sz w:val="22"/>
                <w:lang w:val="ru-RU"/>
              </w:rPr>
              <w:t>п</w:t>
            </w:r>
            <w:r w:rsidRPr="006F09BA">
              <w:rPr>
                <w:sz w:val="22"/>
                <w:lang w:val="ru-RU"/>
              </w:rPr>
              <w:t>о</w:t>
            </w:r>
            <w:r w:rsidRPr="006F09BA">
              <w:rPr>
                <w:sz w:val="22"/>
                <w:lang w:val="ru-RU"/>
              </w:rPr>
              <w:t>знавательный текст,</w:t>
            </w:r>
            <w:r w:rsidRPr="006F09BA">
              <w:rPr>
                <w:spacing w:val="-1"/>
                <w:sz w:val="22"/>
                <w:lang w:val="ru-RU"/>
              </w:rPr>
              <w:t xml:space="preserve"> </w:t>
            </w:r>
            <w:r w:rsidRPr="006F09BA">
              <w:rPr>
                <w:sz w:val="22"/>
                <w:lang w:val="ru-RU"/>
              </w:rPr>
              <w:t>басня,</w:t>
            </w:r>
            <w:r w:rsidRPr="006F09BA">
              <w:rPr>
                <w:spacing w:val="-1"/>
                <w:sz w:val="22"/>
                <w:lang w:val="ru-RU"/>
              </w:rPr>
              <w:t xml:space="preserve"> </w:t>
            </w:r>
            <w:r w:rsidRPr="006F09BA">
              <w:rPr>
                <w:sz w:val="22"/>
                <w:lang w:val="ru-RU"/>
              </w:rPr>
              <w:t>художественные</w:t>
            </w:r>
            <w:r w:rsidRPr="006F09BA">
              <w:rPr>
                <w:spacing w:val="1"/>
                <w:sz w:val="22"/>
                <w:lang w:val="ru-RU"/>
              </w:rPr>
              <w:t xml:space="preserve"> </w:t>
            </w:r>
            <w:r w:rsidRPr="006F09BA">
              <w:rPr>
                <w:sz w:val="22"/>
                <w:lang w:val="ru-RU"/>
              </w:rPr>
              <w:t>ремёсла</w:t>
            </w:r>
            <w:r w:rsidRPr="006F09BA">
              <w:rPr>
                <w:spacing w:val="1"/>
                <w:sz w:val="22"/>
                <w:lang w:val="ru-RU"/>
              </w:rPr>
              <w:t xml:space="preserve"> </w:t>
            </w:r>
            <w:r w:rsidRPr="006F09BA">
              <w:rPr>
                <w:sz w:val="22"/>
                <w:lang w:val="ru-RU"/>
              </w:rPr>
              <w:t>и народные</w:t>
            </w:r>
            <w:r w:rsidRPr="006F09BA">
              <w:rPr>
                <w:spacing w:val="1"/>
                <w:sz w:val="22"/>
                <w:lang w:val="ru-RU"/>
              </w:rPr>
              <w:t xml:space="preserve"> </w:t>
            </w:r>
            <w:r w:rsidRPr="006F09BA">
              <w:rPr>
                <w:sz w:val="22"/>
                <w:lang w:val="ru-RU"/>
              </w:rPr>
              <w:t>промыслы.</w:t>
            </w:r>
          </w:p>
          <w:p w:rsidR="006F09BA" w:rsidRPr="006F09BA" w:rsidRDefault="006F09BA" w:rsidP="00D40708">
            <w:pPr>
              <w:pStyle w:val="TableParagraph"/>
              <w:spacing w:line="242" w:lineRule="auto"/>
              <w:ind w:left="109" w:right="1049"/>
              <w:rPr>
                <w:lang w:val="ru-RU"/>
              </w:rPr>
            </w:pPr>
            <w:r w:rsidRPr="006F09BA">
              <w:rPr>
                <w:sz w:val="22"/>
                <w:lang w:val="ru-RU"/>
              </w:rPr>
              <w:t>Перебирать</w:t>
            </w:r>
            <w:r w:rsidRPr="006F09BA">
              <w:rPr>
                <w:spacing w:val="-6"/>
                <w:sz w:val="22"/>
                <w:lang w:val="ru-RU"/>
              </w:rPr>
              <w:t xml:space="preserve"> </w:t>
            </w:r>
            <w:r w:rsidRPr="006F09BA">
              <w:rPr>
                <w:sz w:val="22"/>
                <w:lang w:val="ru-RU"/>
              </w:rPr>
              <w:t>варианты</w:t>
            </w:r>
            <w:r w:rsidRPr="006F09BA">
              <w:rPr>
                <w:spacing w:val="-3"/>
                <w:sz w:val="22"/>
                <w:lang w:val="ru-RU"/>
              </w:rPr>
              <w:t xml:space="preserve"> </w:t>
            </w:r>
            <w:r w:rsidRPr="006F09BA">
              <w:rPr>
                <w:sz w:val="22"/>
                <w:lang w:val="ru-RU"/>
              </w:rPr>
              <w:t>решения</w:t>
            </w:r>
            <w:r w:rsidRPr="006F09BA">
              <w:rPr>
                <w:spacing w:val="-7"/>
                <w:sz w:val="22"/>
                <w:lang w:val="ru-RU"/>
              </w:rPr>
              <w:t xml:space="preserve"> </w:t>
            </w:r>
            <w:r w:rsidRPr="006F09BA">
              <w:rPr>
                <w:sz w:val="22"/>
                <w:lang w:val="ru-RU"/>
              </w:rPr>
              <w:t>нравственной</w:t>
            </w:r>
            <w:r w:rsidRPr="006F09BA">
              <w:rPr>
                <w:spacing w:val="-4"/>
                <w:sz w:val="22"/>
                <w:lang w:val="ru-RU"/>
              </w:rPr>
              <w:t xml:space="preserve"> </w:t>
            </w:r>
            <w:r w:rsidRPr="006F09BA">
              <w:rPr>
                <w:sz w:val="22"/>
                <w:lang w:val="ru-RU"/>
              </w:rPr>
              <w:t>проблемы,</w:t>
            </w:r>
            <w:r w:rsidRPr="006F09BA">
              <w:rPr>
                <w:spacing w:val="-5"/>
                <w:sz w:val="22"/>
                <w:lang w:val="ru-RU"/>
              </w:rPr>
              <w:t xml:space="preserve"> </w:t>
            </w:r>
            <w:r w:rsidRPr="006F09BA">
              <w:rPr>
                <w:sz w:val="22"/>
                <w:lang w:val="ru-RU"/>
              </w:rPr>
              <w:t>поставленной</w:t>
            </w:r>
            <w:r w:rsidRPr="006F09BA">
              <w:rPr>
                <w:spacing w:val="-4"/>
                <w:sz w:val="22"/>
                <w:lang w:val="ru-RU"/>
              </w:rPr>
              <w:t xml:space="preserve"> </w:t>
            </w:r>
            <w:r w:rsidRPr="006F09BA">
              <w:rPr>
                <w:sz w:val="22"/>
                <w:lang w:val="ru-RU"/>
              </w:rPr>
              <w:t>автором</w:t>
            </w:r>
            <w:r w:rsidRPr="006F09BA">
              <w:rPr>
                <w:spacing w:val="-9"/>
                <w:sz w:val="22"/>
                <w:lang w:val="ru-RU"/>
              </w:rPr>
              <w:t xml:space="preserve"> </w:t>
            </w:r>
            <w:r w:rsidRPr="006F09BA">
              <w:rPr>
                <w:sz w:val="22"/>
                <w:lang w:val="ru-RU"/>
              </w:rPr>
              <w:t>в</w:t>
            </w:r>
            <w:r w:rsidRPr="006F09BA">
              <w:rPr>
                <w:spacing w:val="-52"/>
                <w:sz w:val="22"/>
                <w:lang w:val="ru-RU"/>
              </w:rPr>
              <w:t xml:space="preserve"> </w:t>
            </w:r>
            <w:r w:rsidRPr="006F09BA">
              <w:rPr>
                <w:sz w:val="22"/>
                <w:lang w:val="ru-RU"/>
              </w:rPr>
              <w:t>произведении.</w:t>
            </w:r>
          </w:p>
          <w:p w:rsidR="006F09BA" w:rsidRPr="006F09BA" w:rsidRDefault="006F09BA" w:rsidP="00D40708">
            <w:pPr>
              <w:pStyle w:val="TableParagraph"/>
              <w:spacing w:line="247" w:lineRule="exact"/>
              <w:ind w:left="109"/>
              <w:rPr>
                <w:lang w:val="ru-RU"/>
              </w:rPr>
            </w:pPr>
            <w:r w:rsidRPr="006F09BA">
              <w:rPr>
                <w:sz w:val="22"/>
                <w:lang w:val="ru-RU"/>
              </w:rPr>
              <w:t>Понимать</w:t>
            </w:r>
            <w:r w:rsidRPr="006F09BA">
              <w:rPr>
                <w:spacing w:val="-5"/>
                <w:sz w:val="22"/>
                <w:lang w:val="ru-RU"/>
              </w:rPr>
              <w:t xml:space="preserve"> </w:t>
            </w:r>
            <w:r w:rsidRPr="006F09BA">
              <w:rPr>
                <w:sz w:val="22"/>
                <w:lang w:val="ru-RU"/>
              </w:rPr>
              <w:t>читаемое,</w:t>
            </w:r>
            <w:r w:rsidRPr="006F09BA">
              <w:rPr>
                <w:spacing w:val="-9"/>
                <w:sz w:val="22"/>
                <w:lang w:val="ru-RU"/>
              </w:rPr>
              <w:t xml:space="preserve"> </w:t>
            </w:r>
            <w:r w:rsidRPr="006F09BA">
              <w:rPr>
                <w:sz w:val="22"/>
                <w:lang w:val="ru-RU"/>
              </w:rPr>
              <w:t>интерпретировать</w:t>
            </w:r>
            <w:r w:rsidRPr="006F09BA">
              <w:rPr>
                <w:spacing w:val="-5"/>
                <w:sz w:val="22"/>
                <w:lang w:val="ru-RU"/>
              </w:rPr>
              <w:t xml:space="preserve"> </w:t>
            </w:r>
            <w:r w:rsidRPr="006F09BA">
              <w:rPr>
                <w:sz w:val="22"/>
                <w:lang w:val="ru-RU"/>
              </w:rPr>
              <w:t>смысл,</w:t>
            </w:r>
            <w:r w:rsidRPr="006F09BA">
              <w:rPr>
                <w:spacing w:val="-4"/>
                <w:sz w:val="22"/>
                <w:lang w:val="ru-RU"/>
              </w:rPr>
              <w:t xml:space="preserve"> </w:t>
            </w:r>
            <w:r w:rsidRPr="006F09BA">
              <w:rPr>
                <w:sz w:val="22"/>
                <w:lang w:val="ru-RU"/>
              </w:rPr>
              <w:t>читаемого,</w:t>
            </w:r>
            <w:r w:rsidRPr="006F09BA">
              <w:rPr>
                <w:spacing w:val="-4"/>
                <w:sz w:val="22"/>
                <w:lang w:val="ru-RU"/>
              </w:rPr>
              <w:t xml:space="preserve"> </w:t>
            </w:r>
            <w:r w:rsidRPr="006F09BA">
              <w:rPr>
                <w:sz w:val="22"/>
                <w:lang w:val="ru-RU"/>
              </w:rPr>
              <w:t>фиксировать</w:t>
            </w:r>
            <w:r w:rsidRPr="006F09BA">
              <w:rPr>
                <w:spacing w:val="-5"/>
                <w:sz w:val="22"/>
                <w:lang w:val="ru-RU"/>
              </w:rPr>
              <w:t xml:space="preserve"> </w:t>
            </w:r>
            <w:r w:rsidRPr="006F09BA">
              <w:rPr>
                <w:sz w:val="22"/>
                <w:lang w:val="ru-RU"/>
              </w:rPr>
              <w:t>прочитанную</w:t>
            </w:r>
          </w:p>
          <w:p w:rsidR="006F09BA" w:rsidRPr="006F09BA" w:rsidRDefault="006F09BA" w:rsidP="00D40708">
            <w:pPr>
              <w:pStyle w:val="TableParagraph"/>
              <w:spacing w:line="250" w:lineRule="exact"/>
              <w:ind w:left="109" w:right="99"/>
              <w:rPr>
                <w:lang w:val="ru-RU"/>
              </w:rPr>
            </w:pPr>
            <w:r w:rsidRPr="006F09BA">
              <w:rPr>
                <w:sz w:val="22"/>
                <w:lang w:val="ru-RU"/>
              </w:rPr>
              <w:t>информацию</w:t>
            </w:r>
            <w:r w:rsidRPr="006F09BA">
              <w:rPr>
                <w:spacing w:val="-4"/>
                <w:sz w:val="22"/>
                <w:lang w:val="ru-RU"/>
              </w:rPr>
              <w:t xml:space="preserve"> </w:t>
            </w:r>
            <w:r w:rsidRPr="006F09BA">
              <w:rPr>
                <w:sz w:val="22"/>
                <w:lang w:val="ru-RU"/>
              </w:rPr>
              <w:t>в</w:t>
            </w:r>
            <w:r w:rsidRPr="006F09BA">
              <w:rPr>
                <w:spacing w:val="-7"/>
                <w:sz w:val="22"/>
                <w:lang w:val="ru-RU"/>
              </w:rPr>
              <w:t xml:space="preserve"> </w:t>
            </w:r>
            <w:r w:rsidRPr="006F09BA">
              <w:rPr>
                <w:sz w:val="22"/>
                <w:lang w:val="ru-RU"/>
              </w:rPr>
              <w:t>виде</w:t>
            </w:r>
            <w:r w:rsidRPr="006F09BA">
              <w:rPr>
                <w:spacing w:val="-2"/>
                <w:sz w:val="22"/>
                <w:lang w:val="ru-RU"/>
              </w:rPr>
              <w:t xml:space="preserve"> </w:t>
            </w:r>
            <w:r w:rsidRPr="006F09BA">
              <w:rPr>
                <w:sz w:val="22"/>
                <w:lang w:val="ru-RU"/>
              </w:rPr>
              <w:t>таблиц</w:t>
            </w:r>
            <w:r w:rsidRPr="006F09BA">
              <w:rPr>
                <w:spacing w:val="-2"/>
                <w:sz w:val="22"/>
                <w:lang w:val="ru-RU"/>
              </w:rPr>
              <w:t xml:space="preserve"> </w:t>
            </w:r>
            <w:r w:rsidRPr="006F09BA">
              <w:rPr>
                <w:sz w:val="22"/>
                <w:lang w:val="ru-RU"/>
              </w:rPr>
              <w:t>или</w:t>
            </w:r>
            <w:r w:rsidRPr="006F09BA">
              <w:rPr>
                <w:spacing w:val="-2"/>
                <w:sz w:val="22"/>
                <w:lang w:val="ru-RU"/>
              </w:rPr>
              <w:t xml:space="preserve"> </w:t>
            </w:r>
            <w:r w:rsidRPr="006F09BA">
              <w:rPr>
                <w:sz w:val="22"/>
                <w:lang w:val="ru-RU"/>
              </w:rPr>
              <w:t>схем</w:t>
            </w:r>
            <w:r w:rsidRPr="006F09BA">
              <w:rPr>
                <w:spacing w:val="-3"/>
                <w:sz w:val="22"/>
                <w:lang w:val="ru-RU"/>
              </w:rPr>
              <w:t xml:space="preserve"> </w:t>
            </w:r>
            <w:r w:rsidRPr="006F09BA">
              <w:rPr>
                <w:sz w:val="22"/>
                <w:lang w:val="ru-RU"/>
              </w:rPr>
              <w:t>(при</w:t>
            </w:r>
            <w:r w:rsidRPr="006F09BA">
              <w:rPr>
                <w:spacing w:val="-7"/>
                <w:sz w:val="22"/>
                <w:lang w:val="ru-RU"/>
              </w:rPr>
              <w:t xml:space="preserve"> </w:t>
            </w:r>
            <w:r w:rsidRPr="006F09BA">
              <w:rPr>
                <w:sz w:val="22"/>
                <w:lang w:val="ru-RU"/>
              </w:rPr>
              <w:t>сравнении</w:t>
            </w:r>
            <w:r w:rsidRPr="006F09BA">
              <w:rPr>
                <w:spacing w:val="-7"/>
                <w:sz w:val="22"/>
                <w:lang w:val="ru-RU"/>
              </w:rPr>
              <w:t xml:space="preserve"> </w:t>
            </w:r>
            <w:r w:rsidRPr="006F09BA">
              <w:rPr>
                <w:sz w:val="22"/>
                <w:lang w:val="ru-RU"/>
              </w:rPr>
              <w:t>текстов,</w:t>
            </w:r>
            <w:r w:rsidRPr="006F09BA">
              <w:rPr>
                <w:spacing w:val="-3"/>
                <w:sz w:val="22"/>
                <w:lang w:val="ru-RU"/>
              </w:rPr>
              <w:t xml:space="preserve"> </w:t>
            </w:r>
            <w:r w:rsidRPr="006F09BA">
              <w:rPr>
                <w:sz w:val="22"/>
                <w:lang w:val="ru-RU"/>
              </w:rPr>
              <w:t>при</w:t>
            </w:r>
            <w:r w:rsidRPr="006F09BA">
              <w:rPr>
                <w:spacing w:val="-2"/>
                <w:sz w:val="22"/>
                <w:lang w:val="ru-RU"/>
              </w:rPr>
              <w:t xml:space="preserve"> </w:t>
            </w:r>
            <w:r w:rsidRPr="006F09BA">
              <w:rPr>
                <w:sz w:val="22"/>
                <w:lang w:val="ru-RU"/>
              </w:rPr>
              <w:t>осмыслении</w:t>
            </w:r>
            <w:r w:rsidRPr="006F09BA">
              <w:rPr>
                <w:spacing w:val="-2"/>
                <w:sz w:val="22"/>
                <w:lang w:val="ru-RU"/>
              </w:rPr>
              <w:t xml:space="preserve"> </w:t>
            </w:r>
            <w:r w:rsidRPr="006F09BA">
              <w:rPr>
                <w:sz w:val="22"/>
                <w:lang w:val="ru-RU"/>
              </w:rPr>
              <w:t>структуры</w:t>
            </w:r>
            <w:r w:rsidRPr="006F09BA">
              <w:rPr>
                <w:spacing w:val="-52"/>
                <w:sz w:val="22"/>
                <w:lang w:val="ru-RU"/>
              </w:rPr>
              <w:t xml:space="preserve"> </w:t>
            </w:r>
            <w:r w:rsidRPr="006F09BA">
              <w:rPr>
                <w:sz w:val="22"/>
                <w:lang w:val="ru-RU"/>
              </w:rPr>
              <w:t>текста</w:t>
            </w:r>
            <w:r w:rsidRPr="006F09BA">
              <w:rPr>
                <w:spacing w:val="1"/>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пр.).</w:t>
            </w:r>
          </w:p>
        </w:tc>
      </w:tr>
    </w:tbl>
    <w:p w:rsidR="006F09BA" w:rsidRDefault="006F09BA" w:rsidP="006F09BA">
      <w:pPr>
        <w:spacing w:line="250" w:lineRule="exact"/>
        <w:sectPr w:rsidR="006F09BA">
          <w:pgSz w:w="11910" w:h="16840"/>
          <w:pgMar w:top="720" w:right="180" w:bottom="280" w:left="440" w:header="720" w:footer="720" w:gutter="0"/>
          <w:cols w:space="720"/>
        </w:sect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9160"/>
      </w:tblGrid>
      <w:tr w:rsidR="006F09BA" w:rsidTr="00D40708">
        <w:trPr>
          <w:trHeight w:val="1450"/>
        </w:trPr>
        <w:tc>
          <w:tcPr>
            <w:tcW w:w="1526" w:type="dxa"/>
            <w:vMerge w:val="restart"/>
          </w:tcPr>
          <w:p w:rsidR="006F09BA" w:rsidRPr="006F09BA" w:rsidRDefault="006F09BA" w:rsidP="00D40708">
            <w:pPr>
              <w:pStyle w:val="TableParagraph"/>
              <w:rPr>
                <w:lang w:val="ru-RU"/>
              </w:rPr>
            </w:pPr>
          </w:p>
        </w:tc>
        <w:tc>
          <w:tcPr>
            <w:tcW w:w="9160" w:type="dxa"/>
          </w:tcPr>
          <w:p w:rsidR="006F09BA" w:rsidRPr="006F09BA" w:rsidRDefault="006F09BA" w:rsidP="00D40708">
            <w:pPr>
              <w:pStyle w:val="TableParagraph"/>
              <w:ind w:left="164" w:right="129"/>
              <w:rPr>
                <w:lang w:val="ru-RU"/>
              </w:rPr>
            </w:pPr>
            <w:r w:rsidRPr="006F09BA">
              <w:rPr>
                <w:u w:val="single"/>
                <w:lang w:val="ru-RU"/>
              </w:rPr>
              <w:t>Коммуникативные</w:t>
            </w:r>
            <w:r w:rsidRPr="006F09BA">
              <w:rPr>
                <w:spacing w:val="-4"/>
                <w:u w:val="single"/>
                <w:lang w:val="ru-RU"/>
              </w:rPr>
              <w:t xml:space="preserve"> </w:t>
            </w:r>
            <w:r w:rsidRPr="006F09BA">
              <w:rPr>
                <w:u w:val="single"/>
                <w:lang w:val="ru-RU"/>
              </w:rPr>
              <w:t>УУД:</w:t>
            </w:r>
            <w:r w:rsidRPr="006F09BA">
              <w:rPr>
                <w:spacing w:val="-13"/>
                <w:lang w:val="ru-RU"/>
              </w:rPr>
              <w:t xml:space="preserve"> </w:t>
            </w:r>
            <w:r w:rsidRPr="006F09BA">
              <w:rPr>
                <w:sz w:val="22"/>
                <w:lang w:val="ru-RU"/>
              </w:rPr>
              <w:t>Строить</w:t>
            </w:r>
            <w:r w:rsidRPr="006F09BA">
              <w:rPr>
                <w:spacing w:val="-4"/>
                <w:sz w:val="22"/>
                <w:lang w:val="ru-RU"/>
              </w:rPr>
              <w:t xml:space="preserve"> </w:t>
            </w:r>
            <w:r w:rsidRPr="006F09BA">
              <w:rPr>
                <w:sz w:val="22"/>
                <w:lang w:val="ru-RU"/>
              </w:rPr>
              <w:t>рассуждение</w:t>
            </w:r>
            <w:r w:rsidRPr="006F09BA">
              <w:rPr>
                <w:spacing w:val="-5"/>
                <w:sz w:val="22"/>
                <w:lang w:val="ru-RU"/>
              </w:rPr>
              <w:t xml:space="preserve"> </w:t>
            </w:r>
            <w:r w:rsidRPr="006F09BA">
              <w:rPr>
                <w:sz w:val="22"/>
                <w:lang w:val="ru-RU"/>
              </w:rPr>
              <w:t>и</w:t>
            </w:r>
            <w:r w:rsidRPr="006F09BA">
              <w:rPr>
                <w:spacing w:val="-2"/>
                <w:sz w:val="22"/>
                <w:lang w:val="ru-RU"/>
              </w:rPr>
              <w:t xml:space="preserve"> </w:t>
            </w:r>
            <w:r w:rsidRPr="006F09BA">
              <w:rPr>
                <w:sz w:val="22"/>
                <w:lang w:val="ru-RU"/>
              </w:rPr>
              <w:t>доказательство</w:t>
            </w:r>
            <w:r w:rsidRPr="006F09BA">
              <w:rPr>
                <w:spacing w:val="-3"/>
                <w:sz w:val="22"/>
                <w:lang w:val="ru-RU"/>
              </w:rPr>
              <w:t xml:space="preserve"> </w:t>
            </w:r>
            <w:r w:rsidRPr="006F09BA">
              <w:rPr>
                <w:sz w:val="22"/>
                <w:lang w:val="ru-RU"/>
              </w:rPr>
              <w:t>своей</w:t>
            </w:r>
            <w:r w:rsidRPr="006F09BA">
              <w:rPr>
                <w:spacing w:val="-2"/>
                <w:sz w:val="22"/>
                <w:lang w:val="ru-RU"/>
              </w:rPr>
              <w:t xml:space="preserve"> </w:t>
            </w:r>
            <w:r w:rsidRPr="006F09BA">
              <w:rPr>
                <w:sz w:val="22"/>
                <w:lang w:val="ru-RU"/>
              </w:rPr>
              <w:t>точки</w:t>
            </w:r>
            <w:r w:rsidRPr="006F09BA">
              <w:rPr>
                <w:spacing w:val="-1"/>
                <w:sz w:val="22"/>
                <w:lang w:val="ru-RU"/>
              </w:rPr>
              <w:t xml:space="preserve"> </w:t>
            </w:r>
            <w:r w:rsidRPr="006F09BA">
              <w:rPr>
                <w:sz w:val="22"/>
                <w:lang w:val="ru-RU"/>
              </w:rPr>
              <w:t>зрения</w:t>
            </w:r>
            <w:r w:rsidRPr="006F09BA">
              <w:rPr>
                <w:spacing w:val="-5"/>
                <w:sz w:val="22"/>
                <w:lang w:val="ru-RU"/>
              </w:rPr>
              <w:t xml:space="preserve"> </w:t>
            </w:r>
            <w:r w:rsidRPr="006F09BA">
              <w:rPr>
                <w:sz w:val="22"/>
                <w:lang w:val="ru-RU"/>
              </w:rPr>
              <w:t>из</w:t>
            </w:r>
            <w:r w:rsidRPr="006F09BA">
              <w:rPr>
                <w:spacing w:val="-52"/>
                <w:sz w:val="22"/>
                <w:lang w:val="ru-RU"/>
              </w:rPr>
              <w:t xml:space="preserve"> </w:t>
            </w:r>
            <w:r w:rsidRPr="006F09BA">
              <w:rPr>
                <w:sz w:val="22"/>
                <w:lang w:val="ru-RU"/>
              </w:rPr>
              <w:t>5-6</w:t>
            </w:r>
            <w:r w:rsidRPr="006F09BA">
              <w:rPr>
                <w:spacing w:val="-2"/>
                <w:sz w:val="22"/>
                <w:lang w:val="ru-RU"/>
              </w:rPr>
              <w:t xml:space="preserve"> </w:t>
            </w:r>
            <w:r w:rsidRPr="006F09BA">
              <w:rPr>
                <w:sz w:val="22"/>
                <w:lang w:val="ru-RU"/>
              </w:rPr>
              <w:t>предложений,</w:t>
            </w:r>
            <w:r w:rsidRPr="006F09BA">
              <w:rPr>
                <w:spacing w:val="-7"/>
                <w:sz w:val="22"/>
                <w:lang w:val="ru-RU"/>
              </w:rPr>
              <w:t xml:space="preserve"> </w:t>
            </w:r>
            <w:r w:rsidRPr="006F09BA">
              <w:rPr>
                <w:sz w:val="22"/>
                <w:lang w:val="ru-RU"/>
              </w:rPr>
              <w:t>проявлять</w:t>
            </w:r>
            <w:r w:rsidRPr="006F09BA">
              <w:rPr>
                <w:spacing w:val="-3"/>
                <w:sz w:val="22"/>
                <w:lang w:val="ru-RU"/>
              </w:rPr>
              <w:t xml:space="preserve"> </w:t>
            </w:r>
            <w:r w:rsidRPr="006F09BA">
              <w:rPr>
                <w:sz w:val="22"/>
                <w:lang w:val="ru-RU"/>
              </w:rPr>
              <w:t>активность</w:t>
            </w:r>
            <w:r w:rsidRPr="006F09BA">
              <w:rPr>
                <w:spacing w:val="-2"/>
                <w:sz w:val="22"/>
                <w:lang w:val="ru-RU"/>
              </w:rPr>
              <w:t xml:space="preserve"> </w:t>
            </w:r>
            <w:r w:rsidRPr="006F09BA">
              <w:rPr>
                <w:sz w:val="22"/>
                <w:lang w:val="ru-RU"/>
              </w:rPr>
              <w:t>и</w:t>
            </w:r>
            <w:r w:rsidRPr="006F09BA">
              <w:rPr>
                <w:spacing w:val="-1"/>
                <w:sz w:val="22"/>
                <w:lang w:val="ru-RU"/>
              </w:rPr>
              <w:t xml:space="preserve"> </w:t>
            </w:r>
            <w:r w:rsidRPr="006F09BA">
              <w:rPr>
                <w:sz w:val="22"/>
                <w:lang w:val="ru-RU"/>
              </w:rPr>
              <w:t>стремление</w:t>
            </w:r>
            <w:r w:rsidRPr="006F09BA">
              <w:rPr>
                <w:spacing w:val="-4"/>
                <w:sz w:val="22"/>
                <w:lang w:val="ru-RU"/>
              </w:rPr>
              <w:t xml:space="preserve"> </w:t>
            </w:r>
            <w:r w:rsidRPr="006F09BA">
              <w:rPr>
                <w:sz w:val="22"/>
                <w:lang w:val="ru-RU"/>
              </w:rPr>
              <w:t>высказываться,</w:t>
            </w:r>
            <w:r w:rsidRPr="006F09BA">
              <w:rPr>
                <w:spacing w:val="-2"/>
                <w:sz w:val="22"/>
                <w:lang w:val="ru-RU"/>
              </w:rPr>
              <w:t xml:space="preserve"> </w:t>
            </w:r>
            <w:r w:rsidRPr="006F09BA">
              <w:rPr>
                <w:sz w:val="22"/>
                <w:lang w:val="ru-RU"/>
              </w:rPr>
              <w:t>задавать</w:t>
            </w:r>
            <w:r w:rsidRPr="006F09BA">
              <w:rPr>
                <w:spacing w:val="-2"/>
                <w:sz w:val="22"/>
                <w:lang w:val="ru-RU"/>
              </w:rPr>
              <w:t xml:space="preserve"> </w:t>
            </w:r>
            <w:r w:rsidRPr="006F09BA">
              <w:rPr>
                <w:sz w:val="22"/>
                <w:lang w:val="ru-RU"/>
              </w:rPr>
              <w:t>вопросы.</w:t>
            </w:r>
          </w:p>
          <w:p w:rsidR="006F09BA" w:rsidRDefault="006F09BA" w:rsidP="00D40708">
            <w:pPr>
              <w:pStyle w:val="TableParagraph"/>
              <w:spacing w:before="2" w:line="237" w:lineRule="auto"/>
              <w:ind w:left="164" w:right="1049"/>
            </w:pPr>
            <w:r w:rsidRPr="006F09BA">
              <w:rPr>
                <w:sz w:val="22"/>
                <w:lang w:val="ru-RU"/>
              </w:rPr>
              <w:t xml:space="preserve">Строить диалог в паре или группе, задавать вопросы на уточнение. </w:t>
            </w:r>
            <w:r>
              <w:rPr>
                <w:sz w:val="22"/>
              </w:rPr>
              <w:t>Строить связное</w:t>
            </w:r>
            <w:r>
              <w:rPr>
                <w:spacing w:val="-52"/>
                <w:sz w:val="22"/>
              </w:rPr>
              <w:t xml:space="preserve"> </w:t>
            </w:r>
            <w:r>
              <w:rPr>
                <w:sz w:val="22"/>
              </w:rPr>
              <w:t>высказывание</w:t>
            </w:r>
            <w:r>
              <w:rPr>
                <w:spacing w:val="-3"/>
                <w:sz w:val="22"/>
              </w:rPr>
              <w:t xml:space="preserve"> </w:t>
            </w:r>
            <w:r>
              <w:rPr>
                <w:sz w:val="22"/>
              </w:rPr>
              <w:t>из</w:t>
            </w:r>
            <w:r>
              <w:rPr>
                <w:spacing w:val="53"/>
                <w:sz w:val="22"/>
              </w:rPr>
              <w:t xml:space="preserve"> </w:t>
            </w:r>
            <w:r>
              <w:rPr>
                <w:sz w:val="22"/>
              </w:rPr>
              <w:t>5-6 предложений</w:t>
            </w:r>
            <w:r>
              <w:rPr>
                <w:spacing w:val="3"/>
                <w:sz w:val="22"/>
              </w:rPr>
              <w:t xml:space="preserve"> </w:t>
            </w:r>
            <w:r>
              <w:rPr>
                <w:sz w:val="22"/>
              </w:rPr>
              <w:t>по</w:t>
            </w:r>
            <w:r>
              <w:rPr>
                <w:spacing w:val="-6"/>
                <w:sz w:val="22"/>
              </w:rPr>
              <w:t xml:space="preserve"> </w:t>
            </w:r>
            <w:r>
              <w:rPr>
                <w:sz w:val="22"/>
              </w:rPr>
              <w:t>предложенной</w:t>
            </w:r>
            <w:r>
              <w:rPr>
                <w:spacing w:val="-4"/>
                <w:sz w:val="22"/>
              </w:rPr>
              <w:t xml:space="preserve"> </w:t>
            </w:r>
            <w:r>
              <w:rPr>
                <w:sz w:val="22"/>
              </w:rPr>
              <w:t>теме..</w:t>
            </w:r>
          </w:p>
        </w:tc>
      </w:tr>
      <w:tr w:rsidR="006F09BA" w:rsidTr="00D40708">
        <w:trPr>
          <w:trHeight w:val="2116"/>
        </w:trPr>
        <w:tc>
          <w:tcPr>
            <w:tcW w:w="1526" w:type="dxa"/>
            <w:vMerge/>
            <w:tcBorders>
              <w:top w:val="nil"/>
            </w:tcBorders>
          </w:tcPr>
          <w:p w:rsidR="006F09BA" w:rsidRDefault="006F09BA" w:rsidP="00D40708">
            <w:pPr>
              <w:rPr>
                <w:sz w:val="2"/>
                <w:szCs w:val="2"/>
              </w:rPr>
            </w:pPr>
          </w:p>
        </w:tc>
        <w:tc>
          <w:tcPr>
            <w:tcW w:w="9160" w:type="dxa"/>
          </w:tcPr>
          <w:p w:rsidR="006F09BA" w:rsidRPr="006F09BA" w:rsidRDefault="006F09BA" w:rsidP="00D40708">
            <w:pPr>
              <w:pStyle w:val="TableParagraph"/>
              <w:tabs>
                <w:tab w:val="left" w:pos="3761"/>
                <w:tab w:val="left" w:pos="5521"/>
              </w:tabs>
              <w:spacing w:line="276" w:lineRule="auto"/>
              <w:ind w:left="109" w:right="322"/>
              <w:rPr>
                <w:lang w:val="ru-RU"/>
              </w:rPr>
            </w:pPr>
            <w:r w:rsidRPr="006F09BA">
              <w:rPr>
                <w:spacing w:val="-1"/>
                <w:u w:val="single"/>
                <w:lang w:val="ru-RU"/>
              </w:rPr>
              <w:t>Ученик получит</w:t>
            </w:r>
            <w:r w:rsidRPr="006F09BA">
              <w:rPr>
                <w:spacing w:val="3"/>
                <w:u w:val="single"/>
                <w:lang w:val="ru-RU"/>
              </w:rPr>
              <w:t xml:space="preserve"> </w:t>
            </w:r>
            <w:r w:rsidRPr="006F09BA">
              <w:rPr>
                <w:spacing w:val="-1"/>
                <w:u w:val="single"/>
                <w:lang w:val="ru-RU"/>
              </w:rPr>
              <w:t>возможность</w:t>
            </w:r>
            <w:r w:rsidRPr="006F09BA">
              <w:rPr>
                <w:spacing w:val="1"/>
                <w:u w:val="single"/>
                <w:lang w:val="ru-RU"/>
              </w:rPr>
              <w:t xml:space="preserve"> </w:t>
            </w:r>
            <w:r w:rsidRPr="006F09BA">
              <w:rPr>
                <w:u w:val="single"/>
                <w:lang w:val="ru-RU"/>
              </w:rPr>
              <w:t>научиться:</w:t>
            </w:r>
            <w:r w:rsidRPr="006F09BA">
              <w:rPr>
                <w:spacing w:val="-17"/>
                <w:lang w:val="ru-RU"/>
              </w:rPr>
              <w:t xml:space="preserve"> </w:t>
            </w:r>
            <w:r w:rsidRPr="006F09BA">
              <w:rPr>
                <w:rFonts w:ascii="Calibri" w:hAnsi="Calibri"/>
                <w:sz w:val="22"/>
                <w:lang w:val="ru-RU"/>
              </w:rPr>
              <w:t>-</w:t>
            </w:r>
            <w:r w:rsidRPr="006F09BA">
              <w:rPr>
                <w:rFonts w:ascii="Calibri" w:hAnsi="Calibri"/>
                <w:sz w:val="22"/>
                <w:lang w:val="ru-RU"/>
              </w:rPr>
              <w:tab/>
            </w:r>
            <w:r w:rsidRPr="006F09BA">
              <w:rPr>
                <w:sz w:val="22"/>
                <w:lang w:val="ru-RU"/>
              </w:rPr>
              <w:t>Пересказывать содержание</w:t>
            </w:r>
            <w:r w:rsidRPr="006F09BA">
              <w:rPr>
                <w:spacing w:val="1"/>
                <w:sz w:val="22"/>
                <w:lang w:val="ru-RU"/>
              </w:rPr>
              <w:t xml:space="preserve"> </w:t>
            </w:r>
            <w:r w:rsidRPr="006F09BA">
              <w:rPr>
                <w:sz w:val="22"/>
                <w:lang w:val="ru-RU"/>
              </w:rPr>
              <w:t>пр</w:t>
            </w:r>
            <w:r w:rsidRPr="006F09BA">
              <w:rPr>
                <w:sz w:val="22"/>
                <w:lang w:val="ru-RU"/>
              </w:rPr>
              <w:t>о</w:t>
            </w:r>
            <w:r w:rsidRPr="006F09BA">
              <w:rPr>
                <w:sz w:val="22"/>
                <w:lang w:val="ru-RU"/>
              </w:rPr>
              <w:t>изведения</w:t>
            </w:r>
            <w:r w:rsidRPr="006F09BA">
              <w:rPr>
                <w:spacing w:val="49"/>
                <w:sz w:val="22"/>
                <w:lang w:val="ru-RU"/>
              </w:rPr>
              <w:t xml:space="preserve"> </w:t>
            </w:r>
            <w:r w:rsidRPr="006F09BA">
              <w:rPr>
                <w:sz w:val="22"/>
                <w:lang w:val="ru-RU"/>
              </w:rPr>
              <w:t>выборочно</w:t>
            </w:r>
            <w:r w:rsidRPr="006F09BA">
              <w:rPr>
                <w:spacing w:val="-2"/>
                <w:sz w:val="22"/>
                <w:lang w:val="ru-RU"/>
              </w:rPr>
              <w:t xml:space="preserve"> </w:t>
            </w:r>
            <w:r w:rsidRPr="006F09BA">
              <w:rPr>
                <w:sz w:val="22"/>
                <w:lang w:val="ru-RU"/>
              </w:rPr>
              <w:t>и сжато.</w:t>
            </w:r>
            <w:r w:rsidRPr="006F09BA">
              <w:rPr>
                <w:sz w:val="22"/>
                <w:lang w:val="ru-RU"/>
              </w:rPr>
              <w:tab/>
              <w:t>Понимать</w:t>
            </w:r>
            <w:r w:rsidRPr="006F09BA">
              <w:rPr>
                <w:spacing w:val="-8"/>
                <w:sz w:val="22"/>
                <w:lang w:val="ru-RU"/>
              </w:rPr>
              <w:t xml:space="preserve"> </w:t>
            </w:r>
            <w:r w:rsidRPr="006F09BA">
              <w:rPr>
                <w:sz w:val="22"/>
                <w:lang w:val="ru-RU"/>
              </w:rPr>
              <w:t>особенности</w:t>
            </w:r>
            <w:r w:rsidRPr="006F09BA">
              <w:rPr>
                <w:spacing w:val="-10"/>
                <w:sz w:val="22"/>
                <w:lang w:val="ru-RU"/>
              </w:rPr>
              <w:t xml:space="preserve"> </w:t>
            </w:r>
            <w:r w:rsidRPr="006F09BA">
              <w:rPr>
                <w:sz w:val="22"/>
                <w:lang w:val="ru-RU"/>
              </w:rPr>
              <w:t>стихотворения:</w:t>
            </w:r>
            <w:r w:rsidRPr="006F09BA">
              <w:rPr>
                <w:spacing w:val="-8"/>
                <w:sz w:val="22"/>
                <w:lang w:val="ru-RU"/>
              </w:rPr>
              <w:t xml:space="preserve"> </w:t>
            </w:r>
            <w:r w:rsidRPr="006F09BA">
              <w:rPr>
                <w:sz w:val="22"/>
                <w:lang w:val="ru-RU"/>
              </w:rPr>
              <w:t>расположение</w:t>
            </w:r>
            <w:r w:rsidRPr="006F09BA">
              <w:rPr>
                <w:spacing w:val="-52"/>
                <w:sz w:val="22"/>
                <w:lang w:val="ru-RU"/>
              </w:rPr>
              <w:t xml:space="preserve"> </w:t>
            </w:r>
            <w:r w:rsidRPr="006F09BA">
              <w:rPr>
                <w:sz w:val="22"/>
                <w:lang w:val="ru-RU"/>
              </w:rPr>
              <w:t>строк, рифму, ритм.</w:t>
            </w:r>
          </w:p>
          <w:p w:rsidR="006F09BA" w:rsidRPr="006F09BA" w:rsidRDefault="006F09BA" w:rsidP="00D40708">
            <w:pPr>
              <w:pStyle w:val="TableParagraph"/>
              <w:spacing w:before="3" w:line="276" w:lineRule="auto"/>
              <w:ind w:left="109" w:right="370" w:firstLine="385"/>
              <w:rPr>
                <w:lang w:val="ru-RU"/>
              </w:rPr>
            </w:pPr>
            <w:r w:rsidRPr="006F09BA">
              <w:rPr>
                <w:sz w:val="22"/>
                <w:lang w:val="ru-RU"/>
              </w:rPr>
              <w:t>Определять героев басни, характеризовать их, понимать мораль и разъяснять её своими</w:t>
            </w:r>
            <w:r w:rsidRPr="006F09BA">
              <w:rPr>
                <w:spacing w:val="-52"/>
                <w:sz w:val="22"/>
                <w:lang w:val="ru-RU"/>
              </w:rPr>
              <w:t xml:space="preserve"> </w:t>
            </w:r>
            <w:r w:rsidRPr="006F09BA">
              <w:rPr>
                <w:sz w:val="22"/>
                <w:lang w:val="ru-RU"/>
              </w:rPr>
              <w:t>словами.</w:t>
            </w:r>
          </w:p>
          <w:p w:rsidR="006F09BA" w:rsidRPr="006F09BA" w:rsidRDefault="006F09BA" w:rsidP="00D40708">
            <w:pPr>
              <w:pStyle w:val="TableParagraph"/>
              <w:spacing w:line="251" w:lineRule="exact"/>
              <w:ind w:left="549"/>
              <w:rPr>
                <w:lang w:val="ru-RU"/>
              </w:rPr>
            </w:pPr>
            <w:r w:rsidRPr="006F09BA">
              <w:rPr>
                <w:sz w:val="22"/>
                <w:lang w:val="ru-RU"/>
              </w:rPr>
              <w:t>Находить</w:t>
            </w:r>
            <w:r w:rsidRPr="006F09BA">
              <w:rPr>
                <w:spacing w:val="-6"/>
                <w:sz w:val="22"/>
                <w:lang w:val="ru-RU"/>
              </w:rPr>
              <w:t xml:space="preserve"> </w:t>
            </w:r>
            <w:r w:rsidRPr="006F09BA">
              <w:rPr>
                <w:sz w:val="22"/>
                <w:lang w:val="ru-RU"/>
              </w:rPr>
              <w:t>в</w:t>
            </w:r>
            <w:r w:rsidRPr="006F09BA">
              <w:rPr>
                <w:spacing w:val="-4"/>
                <w:sz w:val="22"/>
                <w:lang w:val="ru-RU"/>
              </w:rPr>
              <w:t xml:space="preserve"> </w:t>
            </w:r>
            <w:r w:rsidRPr="006F09BA">
              <w:rPr>
                <w:sz w:val="22"/>
                <w:lang w:val="ru-RU"/>
              </w:rPr>
              <w:t>произведении</w:t>
            </w:r>
            <w:r w:rsidRPr="006F09BA">
              <w:rPr>
                <w:spacing w:val="-8"/>
                <w:sz w:val="22"/>
                <w:lang w:val="ru-RU"/>
              </w:rPr>
              <w:t xml:space="preserve"> </w:t>
            </w:r>
            <w:r w:rsidRPr="006F09BA">
              <w:rPr>
                <w:sz w:val="22"/>
                <w:lang w:val="ru-RU"/>
              </w:rPr>
              <w:t>средства</w:t>
            </w:r>
            <w:r w:rsidRPr="006F09BA">
              <w:rPr>
                <w:spacing w:val="-2"/>
                <w:sz w:val="22"/>
                <w:lang w:val="ru-RU"/>
              </w:rPr>
              <w:t xml:space="preserve"> </w:t>
            </w:r>
            <w:r w:rsidRPr="006F09BA">
              <w:rPr>
                <w:sz w:val="22"/>
                <w:lang w:val="ru-RU"/>
              </w:rPr>
              <w:t>художественной</w:t>
            </w:r>
            <w:r w:rsidRPr="006F09BA">
              <w:rPr>
                <w:spacing w:val="-4"/>
                <w:sz w:val="22"/>
                <w:lang w:val="ru-RU"/>
              </w:rPr>
              <w:t xml:space="preserve"> </w:t>
            </w:r>
            <w:r w:rsidRPr="006F09BA">
              <w:rPr>
                <w:sz w:val="22"/>
                <w:lang w:val="ru-RU"/>
              </w:rPr>
              <w:t>выразительности</w:t>
            </w:r>
            <w:r w:rsidRPr="006F09BA">
              <w:rPr>
                <w:spacing w:val="-3"/>
                <w:sz w:val="22"/>
                <w:lang w:val="ru-RU"/>
              </w:rPr>
              <w:t xml:space="preserve"> </w:t>
            </w:r>
            <w:r w:rsidRPr="006F09BA">
              <w:rPr>
                <w:sz w:val="22"/>
                <w:lang w:val="ru-RU"/>
              </w:rPr>
              <w:t>(сравнение,</w:t>
            </w:r>
          </w:p>
          <w:p w:rsidR="006F09BA" w:rsidRDefault="006F09BA" w:rsidP="00D40708">
            <w:pPr>
              <w:pStyle w:val="TableParagraph"/>
              <w:spacing w:before="37"/>
              <w:ind w:left="109"/>
            </w:pPr>
            <w:r>
              <w:rPr>
                <w:sz w:val="22"/>
              </w:rPr>
              <w:t>олицетворение).</w:t>
            </w:r>
          </w:p>
        </w:tc>
      </w:tr>
    </w:tbl>
    <w:p w:rsidR="006F09BA" w:rsidRDefault="006F09BA" w:rsidP="006F09BA">
      <w:pPr>
        <w:pStyle w:val="afffd"/>
        <w:spacing w:before="4"/>
        <w:rPr>
          <w:sz w:val="24"/>
        </w:rPr>
      </w:pPr>
    </w:p>
    <w:p w:rsidR="006F09BA" w:rsidRDefault="006F09BA" w:rsidP="006F09BA">
      <w:pPr>
        <w:rPr>
          <w:b/>
          <w:sz w:val="28"/>
          <w:szCs w:val="28"/>
        </w:rPr>
      </w:pPr>
    </w:p>
    <w:p w:rsidR="006F09BA" w:rsidRDefault="006F09BA" w:rsidP="006F09BA">
      <w:pPr>
        <w:rPr>
          <w:b/>
          <w:sz w:val="28"/>
          <w:szCs w:val="28"/>
        </w:rPr>
      </w:pPr>
    </w:p>
    <w:p w:rsidR="006F09BA" w:rsidRDefault="006F09BA" w:rsidP="006F09BA">
      <w:pPr>
        <w:rPr>
          <w:b/>
          <w:sz w:val="28"/>
          <w:szCs w:val="28"/>
        </w:rPr>
      </w:pPr>
    </w:p>
    <w:p w:rsidR="006F09BA" w:rsidRDefault="006F09BA" w:rsidP="006F09BA">
      <w:pPr>
        <w:rPr>
          <w:b/>
          <w:sz w:val="28"/>
          <w:szCs w:val="28"/>
        </w:rPr>
      </w:pPr>
      <w:r w:rsidRPr="006F09BA">
        <w:rPr>
          <w:b/>
          <w:sz w:val="28"/>
          <w:szCs w:val="28"/>
        </w:rPr>
        <w:t>9 КЛАСС.</w:t>
      </w:r>
    </w:p>
    <w:p w:rsidR="006F09BA" w:rsidRDefault="006F09BA" w:rsidP="006F09BA">
      <w:pPr>
        <w:pStyle w:val="afffd"/>
        <w:rPr>
          <w:sz w:val="24"/>
        </w:rPr>
      </w:pPr>
    </w:p>
    <w:p w:rsidR="006F09BA" w:rsidRDefault="006F09BA" w:rsidP="006F09BA">
      <w:pPr>
        <w:spacing w:before="88"/>
        <w:ind w:left="580"/>
        <w:rPr>
          <w:sz w:val="28"/>
        </w:rPr>
      </w:pPr>
      <w:r>
        <w:rPr>
          <w:sz w:val="28"/>
        </w:rPr>
        <w:t>Планируемые</w:t>
      </w:r>
      <w:r>
        <w:rPr>
          <w:spacing w:val="-3"/>
          <w:sz w:val="28"/>
        </w:rPr>
        <w:t xml:space="preserve"> </w:t>
      </w:r>
      <w:r>
        <w:rPr>
          <w:sz w:val="28"/>
        </w:rPr>
        <w:t>образовательные</w:t>
      </w:r>
      <w:r>
        <w:rPr>
          <w:spacing w:val="-5"/>
          <w:sz w:val="28"/>
        </w:rPr>
        <w:t xml:space="preserve"> </w:t>
      </w:r>
      <w:r>
        <w:rPr>
          <w:sz w:val="28"/>
        </w:rPr>
        <w:t>результаты</w:t>
      </w:r>
      <w:r>
        <w:rPr>
          <w:spacing w:val="-4"/>
          <w:sz w:val="28"/>
        </w:rPr>
        <w:t xml:space="preserve"> </w:t>
      </w:r>
      <w:r>
        <w:rPr>
          <w:sz w:val="28"/>
        </w:rPr>
        <w:t>освоения</w:t>
      </w:r>
      <w:r>
        <w:rPr>
          <w:spacing w:val="-4"/>
          <w:sz w:val="28"/>
        </w:rPr>
        <w:t xml:space="preserve"> </w:t>
      </w:r>
      <w:r>
        <w:rPr>
          <w:sz w:val="28"/>
        </w:rPr>
        <w:t>предмета,</w:t>
      </w:r>
      <w:r>
        <w:rPr>
          <w:spacing w:val="-4"/>
          <w:sz w:val="28"/>
        </w:rPr>
        <w:t xml:space="preserve"> </w:t>
      </w:r>
      <w:r>
        <w:rPr>
          <w:sz w:val="28"/>
        </w:rPr>
        <w:t>курса</w:t>
      </w:r>
      <w:r>
        <w:rPr>
          <w:spacing w:val="-5"/>
          <w:sz w:val="28"/>
        </w:rPr>
        <w:t xml:space="preserve"> </w:t>
      </w:r>
      <w:r>
        <w:rPr>
          <w:sz w:val="28"/>
        </w:rPr>
        <w:t>(ФГОС)</w:t>
      </w: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9160"/>
      </w:tblGrid>
      <w:tr w:rsidR="006F09BA" w:rsidTr="00D40708">
        <w:trPr>
          <w:trHeight w:val="6832"/>
        </w:trPr>
        <w:tc>
          <w:tcPr>
            <w:tcW w:w="1526" w:type="dxa"/>
          </w:tcPr>
          <w:p w:rsidR="006F09BA" w:rsidRDefault="006F09BA" w:rsidP="00D40708">
            <w:pPr>
              <w:pStyle w:val="TableParagraph"/>
              <w:spacing w:line="276" w:lineRule="auto"/>
              <w:ind w:left="605" w:right="149" w:hanging="425"/>
            </w:pPr>
            <w:r>
              <w:t>Личностн</w:t>
            </w:r>
            <w:r>
              <w:rPr>
                <w:spacing w:val="-67"/>
              </w:rPr>
              <w:t xml:space="preserve"> </w:t>
            </w:r>
            <w:r>
              <w:t>ые</w:t>
            </w:r>
          </w:p>
        </w:tc>
        <w:tc>
          <w:tcPr>
            <w:tcW w:w="9160" w:type="dxa"/>
          </w:tcPr>
          <w:p w:rsidR="006F09BA" w:rsidRPr="006F09BA" w:rsidRDefault="006F09BA" w:rsidP="00D40708">
            <w:pPr>
              <w:pStyle w:val="TableParagraph"/>
              <w:ind w:left="224" w:right="100"/>
              <w:jc w:val="both"/>
              <w:rPr>
                <w:lang w:val="ru-RU"/>
              </w:rPr>
            </w:pPr>
            <w:r w:rsidRPr="006F09BA">
              <w:rPr>
                <w:sz w:val="22"/>
                <w:lang w:val="ru-RU"/>
              </w:rPr>
              <w:t>Осознавать</w:t>
            </w:r>
            <w:r w:rsidRPr="006F09BA">
              <w:rPr>
                <w:spacing w:val="1"/>
                <w:sz w:val="22"/>
                <w:lang w:val="ru-RU"/>
              </w:rPr>
              <w:t xml:space="preserve"> </w:t>
            </w:r>
            <w:r w:rsidRPr="006F09BA">
              <w:rPr>
                <w:sz w:val="22"/>
                <w:lang w:val="ru-RU"/>
              </w:rPr>
              <w:t>через</w:t>
            </w:r>
            <w:r w:rsidRPr="006F09BA">
              <w:rPr>
                <w:spacing w:val="1"/>
                <w:sz w:val="22"/>
                <w:lang w:val="ru-RU"/>
              </w:rPr>
              <w:t xml:space="preserve"> </w:t>
            </w:r>
            <w:r w:rsidRPr="006F09BA">
              <w:rPr>
                <w:sz w:val="22"/>
                <w:lang w:val="ru-RU"/>
              </w:rPr>
              <w:t>чтение</w:t>
            </w:r>
            <w:r w:rsidRPr="006F09BA">
              <w:rPr>
                <w:spacing w:val="1"/>
                <w:sz w:val="22"/>
                <w:lang w:val="ru-RU"/>
              </w:rPr>
              <w:t xml:space="preserve"> </w:t>
            </w:r>
            <w:r w:rsidRPr="006F09BA">
              <w:rPr>
                <w:sz w:val="22"/>
                <w:lang w:val="ru-RU"/>
              </w:rPr>
              <w:t>художественных</w:t>
            </w:r>
            <w:r w:rsidRPr="006F09BA">
              <w:rPr>
                <w:spacing w:val="1"/>
                <w:sz w:val="22"/>
                <w:lang w:val="ru-RU"/>
              </w:rPr>
              <w:t xml:space="preserve"> </w:t>
            </w:r>
            <w:r w:rsidRPr="006F09BA">
              <w:rPr>
                <w:sz w:val="22"/>
                <w:lang w:val="ru-RU"/>
              </w:rPr>
              <w:t>произведений</w:t>
            </w:r>
            <w:r w:rsidRPr="006F09BA">
              <w:rPr>
                <w:spacing w:val="1"/>
                <w:sz w:val="22"/>
                <w:lang w:val="ru-RU"/>
              </w:rPr>
              <w:t xml:space="preserve"> </w:t>
            </w:r>
            <w:r w:rsidRPr="006F09BA">
              <w:rPr>
                <w:sz w:val="22"/>
                <w:lang w:val="ru-RU"/>
              </w:rPr>
              <w:t>основные</w:t>
            </w:r>
            <w:r w:rsidRPr="006F09BA">
              <w:rPr>
                <w:spacing w:val="1"/>
                <w:sz w:val="22"/>
                <w:lang w:val="ru-RU"/>
              </w:rPr>
              <w:t xml:space="preserve"> </w:t>
            </w:r>
            <w:r w:rsidRPr="006F09BA">
              <w:rPr>
                <w:sz w:val="22"/>
                <w:lang w:val="ru-RU"/>
              </w:rPr>
              <w:t>ценности</w:t>
            </w:r>
            <w:r w:rsidRPr="006F09BA">
              <w:rPr>
                <w:spacing w:val="1"/>
                <w:sz w:val="22"/>
                <w:lang w:val="ru-RU"/>
              </w:rPr>
              <w:t xml:space="preserve"> </w:t>
            </w:r>
            <w:r w:rsidRPr="006F09BA">
              <w:rPr>
                <w:sz w:val="22"/>
                <w:lang w:val="ru-RU"/>
              </w:rPr>
              <w:t>взаимоотнош</w:t>
            </w:r>
            <w:r w:rsidRPr="006F09BA">
              <w:rPr>
                <w:sz w:val="22"/>
                <w:lang w:val="ru-RU"/>
              </w:rPr>
              <w:t>е</w:t>
            </w:r>
            <w:r w:rsidRPr="006F09BA">
              <w:rPr>
                <w:sz w:val="22"/>
                <w:lang w:val="ru-RU"/>
              </w:rPr>
              <w:t>ний в семье (любовь и уважение, сочувствие, взаимопомощь, взаимовыручка)..</w:t>
            </w:r>
            <w:r w:rsidRPr="006F09BA">
              <w:rPr>
                <w:spacing w:val="-52"/>
                <w:sz w:val="22"/>
                <w:lang w:val="ru-RU"/>
              </w:rPr>
              <w:t xml:space="preserve"> </w:t>
            </w:r>
            <w:r w:rsidRPr="006F09BA">
              <w:rPr>
                <w:sz w:val="22"/>
                <w:lang w:val="ru-RU"/>
              </w:rPr>
              <w:t>Осознавать</w:t>
            </w:r>
            <w:r w:rsidRPr="006F09BA">
              <w:rPr>
                <w:spacing w:val="1"/>
                <w:sz w:val="22"/>
                <w:lang w:val="ru-RU"/>
              </w:rPr>
              <w:t xml:space="preserve"> </w:t>
            </w:r>
            <w:r w:rsidRPr="006F09BA">
              <w:rPr>
                <w:sz w:val="22"/>
                <w:lang w:val="ru-RU"/>
              </w:rPr>
              <w:t>свою</w:t>
            </w:r>
            <w:r w:rsidRPr="006F09BA">
              <w:rPr>
                <w:spacing w:val="1"/>
                <w:sz w:val="22"/>
                <w:lang w:val="ru-RU"/>
              </w:rPr>
              <w:t xml:space="preserve"> </w:t>
            </w:r>
            <w:r w:rsidRPr="006F09BA">
              <w:rPr>
                <w:sz w:val="22"/>
                <w:lang w:val="ru-RU"/>
              </w:rPr>
              <w:t>принадлежность</w:t>
            </w:r>
            <w:r w:rsidRPr="006F09BA">
              <w:rPr>
                <w:spacing w:val="1"/>
                <w:sz w:val="22"/>
                <w:lang w:val="ru-RU"/>
              </w:rPr>
              <w:t xml:space="preserve"> </w:t>
            </w:r>
            <w:r w:rsidRPr="006F09BA">
              <w:rPr>
                <w:sz w:val="22"/>
                <w:lang w:val="ru-RU"/>
              </w:rPr>
              <w:t>к</w:t>
            </w:r>
            <w:r w:rsidRPr="006F09BA">
              <w:rPr>
                <w:spacing w:val="1"/>
                <w:sz w:val="22"/>
                <w:lang w:val="ru-RU"/>
              </w:rPr>
              <w:t xml:space="preserve"> </w:t>
            </w:r>
            <w:r w:rsidRPr="006F09BA">
              <w:rPr>
                <w:sz w:val="22"/>
                <w:lang w:val="ru-RU"/>
              </w:rPr>
              <w:t>определённому</w:t>
            </w:r>
            <w:r w:rsidRPr="006F09BA">
              <w:rPr>
                <w:spacing w:val="1"/>
                <w:sz w:val="22"/>
                <w:lang w:val="ru-RU"/>
              </w:rPr>
              <w:t xml:space="preserve"> </w:t>
            </w:r>
            <w:r w:rsidRPr="006F09BA">
              <w:rPr>
                <w:sz w:val="22"/>
                <w:lang w:val="ru-RU"/>
              </w:rPr>
              <w:t>этносу,</w:t>
            </w:r>
            <w:r w:rsidRPr="006F09BA">
              <w:rPr>
                <w:spacing w:val="1"/>
                <w:sz w:val="22"/>
                <w:lang w:val="ru-RU"/>
              </w:rPr>
              <w:t xml:space="preserve"> </w:t>
            </w:r>
            <w:r w:rsidRPr="006F09BA">
              <w:rPr>
                <w:sz w:val="22"/>
                <w:lang w:val="ru-RU"/>
              </w:rPr>
              <w:t>высказывать</w:t>
            </w:r>
            <w:r w:rsidRPr="006F09BA">
              <w:rPr>
                <w:spacing w:val="1"/>
                <w:sz w:val="22"/>
                <w:lang w:val="ru-RU"/>
              </w:rPr>
              <w:t xml:space="preserve"> </w:t>
            </w:r>
            <w:r w:rsidRPr="006F09BA">
              <w:rPr>
                <w:sz w:val="22"/>
                <w:lang w:val="ru-RU"/>
              </w:rPr>
              <w:t>уважительное</w:t>
            </w:r>
            <w:r w:rsidRPr="006F09BA">
              <w:rPr>
                <w:spacing w:val="1"/>
                <w:sz w:val="22"/>
                <w:lang w:val="ru-RU"/>
              </w:rPr>
              <w:t xml:space="preserve"> </w:t>
            </w:r>
            <w:r w:rsidRPr="006F09BA">
              <w:rPr>
                <w:sz w:val="22"/>
                <w:lang w:val="ru-RU"/>
              </w:rPr>
              <w:t>отношение к</w:t>
            </w:r>
            <w:r w:rsidRPr="006F09BA">
              <w:rPr>
                <w:spacing w:val="-3"/>
                <w:sz w:val="22"/>
                <w:lang w:val="ru-RU"/>
              </w:rPr>
              <w:t xml:space="preserve"> </w:t>
            </w:r>
            <w:r w:rsidRPr="006F09BA">
              <w:rPr>
                <w:sz w:val="22"/>
                <w:lang w:val="ru-RU"/>
              </w:rPr>
              <w:t>другим</w:t>
            </w:r>
            <w:r w:rsidRPr="006F09BA">
              <w:rPr>
                <w:spacing w:val="-7"/>
                <w:sz w:val="22"/>
                <w:lang w:val="ru-RU"/>
              </w:rPr>
              <w:t xml:space="preserve"> </w:t>
            </w:r>
            <w:r w:rsidRPr="006F09BA">
              <w:rPr>
                <w:sz w:val="22"/>
                <w:lang w:val="ru-RU"/>
              </w:rPr>
              <w:t>народам</w:t>
            </w:r>
            <w:r w:rsidRPr="006F09BA">
              <w:rPr>
                <w:spacing w:val="-1"/>
                <w:sz w:val="22"/>
                <w:lang w:val="ru-RU"/>
              </w:rPr>
              <w:t xml:space="preserve"> </w:t>
            </w:r>
            <w:r w:rsidRPr="006F09BA">
              <w:rPr>
                <w:sz w:val="22"/>
                <w:lang w:val="ru-RU"/>
              </w:rPr>
              <w:t>в</w:t>
            </w:r>
            <w:r w:rsidRPr="006F09BA">
              <w:rPr>
                <w:spacing w:val="-1"/>
                <w:sz w:val="22"/>
                <w:lang w:val="ru-RU"/>
              </w:rPr>
              <w:t xml:space="preserve"> </w:t>
            </w:r>
            <w:r w:rsidRPr="006F09BA">
              <w:rPr>
                <w:sz w:val="22"/>
                <w:lang w:val="ru-RU"/>
              </w:rPr>
              <w:t>ходе</w:t>
            </w:r>
            <w:r w:rsidRPr="006F09BA">
              <w:rPr>
                <w:spacing w:val="-5"/>
                <w:sz w:val="22"/>
                <w:lang w:val="ru-RU"/>
              </w:rPr>
              <w:t xml:space="preserve"> </w:t>
            </w:r>
            <w:r w:rsidRPr="006F09BA">
              <w:rPr>
                <w:sz w:val="22"/>
                <w:lang w:val="ru-RU"/>
              </w:rPr>
              <w:t>рассуждений</w:t>
            </w:r>
            <w:r w:rsidRPr="006F09BA">
              <w:rPr>
                <w:spacing w:val="-5"/>
                <w:sz w:val="22"/>
                <w:lang w:val="ru-RU"/>
              </w:rPr>
              <w:t xml:space="preserve"> </w:t>
            </w:r>
            <w:r w:rsidRPr="006F09BA">
              <w:rPr>
                <w:sz w:val="22"/>
                <w:lang w:val="ru-RU"/>
              </w:rPr>
              <w:t>и бесед</w:t>
            </w:r>
            <w:r w:rsidRPr="006F09BA">
              <w:rPr>
                <w:spacing w:val="-9"/>
                <w:sz w:val="22"/>
                <w:lang w:val="ru-RU"/>
              </w:rPr>
              <w:t xml:space="preserve"> </w:t>
            </w:r>
            <w:r w:rsidRPr="006F09BA">
              <w:rPr>
                <w:sz w:val="22"/>
                <w:lang w:val="ru-RU"/>
              </w:rPr>
              <w:t>при</w:t>
            </w:r>
            <w:r w:rsidRPr="006F09BA">
              <w:rPr>
                <w:spacing w:val="-5"/>
                <w:sz w:val="22"/>
                <w:lang w:val="ru-RU"/>
              </w:rPr>
              <w:t xml:space="preserve"> </w:t>
            </w:r>
            <w:r w:rsidRPr="006F09BA">
              <w:rPr>
                <w:sz w:val="22"/>
                <w:lang w:val="ru-RU"/>
              </w:rPr>
              <w:t>изучении</w:t>
            </w:r>
            <w:r w:rsidRPr="006F09BA">
              <w:rPr>
                <w:spacing w:val="-5"/>
                <w:sz w:val="22"/>
                <w:lang w:val="ru-RU"/>
              </w:rPr>
              <w:t xml:space="preserve"> </w:t>
            </w:r>
            <w:r w:rsidRPr="006F09BA">
              <w:rPr>
                <w:sz w:val="22"/>
                <w:lang w:val="ru-RU"/>
              </w:rPr>
              <w:t>произведений</w:t>
            </w:r>
            <w:r w:rsidRPr="006F09BA">
              <w:rPr>
                <w:spacing w:val="-1"/>
                <w:sz w:val="22"/>
                <w:lang w:val="ru-RU"/>
              </w:rPr>
              <w:t xml:space="preserve"> </w:t>
            </w:r>
            <w:r w:rsidRPr="006F09BA">
              <w:rPr>
                <w:sz w:val="22"/>
                <w:lang w:val="ru-RU"/>
              </w:rPr>
              <w:t>других</w:t>
            </w:r>
            <w:r w:rsidRPr="006F09BA">
              <w:rPr>
                <w:spacing w:val="-52"/>
                <w:sz w:val="22"/>
                <w:lang w:val="ru-RU"/>
              </w:rPr>
              <w:t xml:space="preserve"> </w:t>
            </w:r>
            <w:r w:rsidRPr="006F09BA">
              <w:rPr>
                <w:sz w:val="22"/>
                <w:lang w:val="ru-RU"/>
              </w:rPr>
              <w:t>народов.</w:t>
            </w:r>
          </w:p>
          <w:p w:rsidR="006F09BA" w:rsidRPr="006F09BA" w:rsidRDefault="006F09BA" w:rsidP="00D40708">
            <w:pPr>
              <w:pStyle w:val="TableParagraph"/>
              <w:ind w:left="224" w:right="101"/>
              <w:jc w:val="both"/>
              <w:rPr>
                <w:lang w:val="ru-RU"/>
              </w:rPr>
            </w:pPr>
            <w:r w:rsidRPr="006F09BA">
              <w:rPr>
                <w:sz w:val="22"/>
                <w:lang w:val="ru-RU"/>
              </w:rPr>
              <w:t>Проявлять позитивные чувства по отношению к произведениям родных писателей и поэтов,</w:t>
            </w:r>
            <w:r w:rsidRPr="006F09BA">
              <w:rPr>
                <w:spacing w:val="1"/>
                <w:sz w:val="22"/>
                <w:lang w:val="ru-RU"/>
              </w:rPr>
              <w:t xml:space="preserve"> </w:t>
            </w:r>
            <w:r w:rsidRPr="006F09BA">
              <w:rPr>
                <w:sz w:val="22"/>
                <w:lang w:val="ru-RU"/>
              </w:rPr>
              <w:t>подбирать схожие по тематике и нравственной проблематике произведения других народов,</w:t>
            </w:r>
            <w:r w:rsidRPr="006F09BA">
              <w:rPr>
                <w:spacing w:val="1"/>
                <w:sz w:val="22"/>
                <w:lang w:val="ru-RU"/>
              </w:rPr>
              <w:t xml:space="preserve"> </w:t>
            </w:r>
            <w:r w:rsidRPr="006F09BA">
              <w:rPr>
                <w:sz w:val="22"/>
                <w:lang w:val="ru-RU"/>
              </w:rPr>
              <w:t>проявлять</w:t>
            </w:r>
            <w:r w:rsidRPr="006F09BA">
              <w:rPr>
                <w:spacing w:val="-2"/>
                <w:sz w:val="22"/>
                <w:lang w:val="ru-RU"/>
              </w:rPr>
              <w:t xml:space="preserve"> </w:t>
            </w:r>
            <w:r w:rsidRPr="006F09BA">
              <w:rPr>
                <w:sz w:val="22"/>
                <w:lang w:val="ru-RU"/>
              </w:rPr>
              <w:t>чувство уважения</w:t>
            </w:r>
            <w:r w:rsidRPr="006F09BA">
              <w:rPr>
                <w:spacing w:val="-2"/>
                <w:sz w:val="22"/>
                <w:lang w:val="ru-RU"/>
              </w:rPr>
              <w:t xml:space="preserve"> </w:t>
            </w:r>
            <w:r w:rsidRPr="006F09BA">
              <w:rPr>
                <w:sz w:val="22"/>
                <w:lang w:val="ru-RU"/>
              </w:rPr>
              <w:t>к</w:t>
            </w:r>
            <w:r w:rsidRPr="006F09BA">
              <w:rPr>
                <w:spacing w:val="-2"/>
                <w:sz w:val="22"/>
                <w:lang w:val="ru-RU"/>
              </w:rPr>
              <w:t xml:space="preserve"> </w:t>
            </w:r>
            <w:r w:rsidRPr="006F09BA">
              <w:rPr>
                <w:sz w:val="22"/>
                <w:lang w:val="ru-RU"/>
              </w:rPr>
              <w:t>авторам</w:t>
            </w:r>
            <w:r w:rsidRPr="006F09BA">
              <w:rPr>
                <w:spacing w:val="-1"/>
                <w:sz w:val="22"/>
                <w:lang w:val="ru-RU"/>
              </w:rPr>
              <w:t xml:space="preserve"> </w:t>
            </w:r>
            <w:r w:rsidRPr="006F09BA">
              <w:rPr>
                <w:sz w:val="22"/>
                <w:lang w:val="ru-RU"/>
              </w:rPr>
              <w:t>других народностей..</w:t>
            </w:r>
          </w:p>
          <w:p w:rsidR="006F09BA" w:rsidRPr="006F09BA" w:rsidRDefault="006F09BA" w:rsidP="00D40708">
            <w:pPr>
              <w:pStyle w:val="TableParagraph"/>
              <w:spacing w:before="1"/>
              <w:ind w:left="224" w:right="97"/>
              <w:jc w:val="both"/>
              <w:rPr>
                <w:lang w:val="ru-RU"/>
              </w:rPr>
            </w:pPr>
            <w:r w:rsidRPr="006F09BA">
              <w:rPr>
                <w:spacing w:val="-1"/>
                <w:sz w:val="22"/>
                <w:lang w:val="ru-RU"/>
              </w:rPr>
              <w:t>Проявлять</w:t>
            </w:r>
            <w:r w:rsidRPr="006F09BA">
              <w:rPr>
                <w:spacing w:val="-11"/>
                <w:sz w:val="22"/>
                <w:lang w:val="ru-RU"/>
              </w:rPr>
              <w:t xml:space="preserve"> </w:t>
            </w:r>
            <w:r w:rsidRPr="006F09BA">
              <w:rPr>
                <w:spacing w:val="-1"/>
                <w:sz w:val="22"/>
                <w:lang w:val="ru-RU"/>
              </w:rPr>
              <w:t>интерес</w:t>
            </w:r>
            <w:r w:rsidRPr="006F09BA">
              <w:rPr>
                <w:spacing w:val="-8"/>
                <w:sz w:val="22"/>
                <w:lang w:val="ru-RU"/>
              </w:rPr>
              <w:t xml:space="preserve"> </w:t>
            </w:r>
            <w:r w:rsidRPr="006F09BA">
              <w:rPr>
                <w:spacing w:val="-1"/>
                <w:sz w:val="22"/>
                <w:lang w:val="ru-RU"/>
              </w:rPr>
              <w:t>к</w:t>
            </w:r>
            <w:r w:rsidRPr="006F09BA">
              <w:rPr>
                <w:spacing w:val="-12"/>
                <w:sz w:val="22"/>
                <w:lang w:val="ru-RU"/>
              </w:rPr>
              <w:t xml:space="preserve"> </w:t>
            </w:r>
            <w:r w:rsidRPr="006F09BA">
              <w:rPr>
                <w:spacing w:val="-1"/>
                <w:sz w:val="22"/>
                <w:lang w:val="ru-RU"/>
              </w:rPr>
              <w:t>чтению</w:t>
            </w:r>
            <w:r w:rsidRPr="006F09BA">
              <w:rPr>
                <w:spacing w:val="-10"/>
                <w:sz w:val="22"/>
                <w:lang w:val="ru-RU"/>
              </w:rPr>
              <w:t xml:space="preserve"> </w:t>
            </w:r>
            <w:r w:rsidRPr="006F09BA">
              <w:rPr>
                <w:sz w:val="22"/>
                <w:lang w:val="ru-RU"/>
              </w:rPr>
              <w:t>литературных</w:t>
            </w:r>
            <w:r w:rsidRPr="006F09BA">
              <w:rPr>
                <w:spacing w:val="-15"/>
                <w:sz w:val="22"/>
                <w:lang w:val="ru-RU"/>
              </w:rPr>
              <w:t xml:space="preserve"> </w:t>
            </w:r>
            <w:r w:rsidRPr="006F09BA">
              <w:rPr>
                <w:sz w:val="22"/>
                <w:lang w:val="ru-RU"/>
              </w:rPr>
              <w:t>произведений</w:t>
            </w:r>
            <w:r w:rsidRPr="006F09BA">
              <w:rPr>
                <w:spacing w:val="-14"/>
                <w:sz w:val="22"/>
                <w:lang w:val="ru-RU"/>
              </w:rPr>
              <w:t xml:space="preserve"> </w:t>
            </w:r>
            <w:r w:rsidRPr="006F09BA">
              <w:rPr>
                <w:sz w:val="22"/>
                <w:lang w:val="ru-RU"/>
              </w:rPr>
              <w:t>на</w:t>
            </w:r>
            <w:r w:rsidRPr="006F09BA">
              <w:rPr>
                <w:spacing w:val="-7"/>
                <w:sz w:val="22"/>
                <w:lang w:val="ru-RU"/>
              </w:rPr>
              <w:t xml:space="preserve"> </w:t>
            </w:r>
            <w:r w:rsidRPr="006F09BA">
              <w:rPr>
                <w:sz w:val="22"/>
                <w:lang w:val="ru-RU"/>
              </w:rPr>
              <w:t>уроках</w:t>
            </w:r>
            <w:r w:rsidRPr="006F09BA">
              <w:rPr>
                <w:spacing w:val="-15"/>
                <w:sz w:val="22"/>
                <w:lang w:val="ru-RU"/>
              </w:rPr>
              <w:t xml:space="preserve"> </w:t>
            </w:r>
            <w:r w:rsidRPr="006F09BA">
              <w:rPr>
                <w:sz w:val="22"/>
                <w:lang w:val="ru-RU"/>
              </w:rPr>
              <w:t>и</w:t>
            </w:r>
            <w:r w:rsidRPr="006F09BA">
              <w:rPr>
                <w:spacing w:val="-8"/>
                <w:sz w:val="22"/>
                <w:lang w:val="ru-RU"/>
              </w:rPr>
              <w:t xml:space="preserve"> </w:t>
            </w:r>
            <w:r w:rsidRPr="006F09BA">
              <w:rPr>
                <w:sz w:val="22"/>
                <w:lang w:val="ru-RU"/>
              </w:rPr>
              <w:t>дома,</w:t>
            </w:r>
            <w:r w:rsidRPr="006F09BA">
              <w:rPr>
                <w:spacing w:val="-10"/>
                <w:sz w:val="22"/>
                <w:lang w:val="ru-RU"/>
              </w:rPr>
              <w:t xml:space="preserve"> </w:t>
            </w:r>
            <w:r w:rsidRPr="006F09BA">
              <w:rPr>
                <w:sz w:val="22"/>
                <w:lang w:val="ru-RU"/>
              </w:rPr>
              <w:t>в</w:t>
            </w:r>
            <w:r w:rsidRPr="006F09BA">
              <w:rPr>
                <w:spacing w:val="-10"/>
                <w:sz w:val="22"/>
                <w:lang w:val="ru-RU"/>
              </w:rPr>
              <w:t xml:space="preserve"> </w:t>
            </w:r>
            <w:r w:rsidRPr="006F09BA">
              <w:rPr>
                <w:sz w:val="22"/>
                <w:lang w:val="ru-RU"/>
              </w:rPr>
              <w:t>свободное</w:t>
            </w:r>
            <w:r w:rsidRPr="006F09BA">
              <w:rPr>
                <w:spacing w:val="-8"/>
                <w:sz w:val="22"/>
                <w:lang w:val="ru-RU"/>
              </w:rPr>
              <w:t xml:space="preserve"> </w:t>
            </w:r>
            <w:r w:rsidRPr="006F09BA">
              <w:rPr>
                <w:sz w:val="22"/>
                <w:lang w:val="ru-RU"/>
              </w:rPr>
              <w:t>время</w:t>
            </w:r>
            <w:r w:rsidRPr="006F09BA">
              <w:rPr>
                <w:spacing w:val="-52"/>
                <w:sz w:val="22"/>
                <w:lang w:val="ru-RU"/>
              </w:rPr>
              <w:t xml:space="preserve"> </w:t>
            </w:r>
            <w:r w:rsidRPr="006F09BA">
              <w:rPr>
                <w:sz w:val="22"/>
                <w:lang w:val="ru-RU"/>
              </w:rPr>
              <w:t>посещать библиотеку, готовить материал к урокам, обращаясь к разнообразным источникам</w:t>
            </w:r>
            <w:r w:rsidRPr="006F09BA">
              <w:rPr>
                <w:spacing w:val="1"/>
                <w:sz w:val="22"/>
                <w:lang w:val="ru-RU"/>
              </w:rPr>
              <w:t xml:space="preserve"> </w:t>
            </w:r>
            <w:r w:rsidRPr="006F09BA">
              <w:rPr>
                <w:sz w:val="22"/>
                <w:lang w:val="ru-RU"/>
              </w:rPr>
              <w:t>информации.</w:t>
            </w:r>
          </w:p>
          <w:p w:rsidR="006F09BA" w:rsidRPr="006F09BA" w:rsidRDefault="006F09BA" w:rsidP="00D40708">
            <w:pPr>
              <w:pStyle w:val="TableParagraph"/>
              <w:spacing w:line="242" w:lineRule="auto"/>
              <w:ind w:left="224" w:right="99"/>
              <w:jc w:val="both"/>
              <w:rPr>
                <w:lang w:val="ru-RU"/>
              </w:rPr>
            </w:pPr>
            <w:r w:rsidRPr="006F09BA">
              <w:rPr>
                <w:spacing w:val="-1"/>
                <w:sz w:val="22"/>
                <w:lang w:val="ru-RU"/>
              </w:rPr>
              <w:t>Проявлять</w:t>
            </w:r>
            <w:r w:rsidRPr="006F09BA">
              <w:rPr>
                <w:spacing w:val="-13"/>
                <w:sz w:val="22"/>
                <w:lang w:val="ru-RU"/>
              </w:rPr>
              <w:t xml:space="preserve"> </w:t>
            </w:r>
            <w:r w:rsidRPr="006F09BA">
              <w:rPr>
                <w:sz w:val="22"/>
                <w:lang w:val="ru-RU"/>
              </w:rPr>
              <w:t>интерес</w:t>
            </w:r>
            <w:r w:rsidRPr="006F09BA">
              <w:rPr>
                <w:spacing w:val="-9"/>
                <w:sz w:val="22"/>
                <w:lang w:val="ru-RU"/>
              </w:rPr>
              <w:t xml:space="preserve"> </w:t>
            </w:r>
            <w:r w:rsidRPr="006F09BA">
              <w:rPr>
                <w:sz w:val="22"/>
                <w:lang w:val="ru-RU"/>
              </w:rPr>
              <w:t>к</w:t>
            </w:r>
            <w:r w:rsidRPr="006F09BA">
              <w:rPr>
                <w:spacing w:val="-13"/>
                <w:sz w:val="22"/>
                <w:lang w:val="ru-RU"/>
              </w:rPr>
              <w:t xml:space="preserve"> </w:t>
            </w:r>
            <w:r w:rsidRPr="006F09BA">
              <w:rPr>
                <w:sz w:val="22"/>
                <w:lang w:val="ru-RU"/>
              </w:rPr>
              <w:t>изучению</w:t>
            </w:r>
            <w:r w:rsidRPr="006F09BA">
              <w:rPr>
                <w:spacing w:val="-11"/>
                <w:sz w:val="22"/>
                <w:lang w:val="ru-RU"/>
              </w:rPr>
              <w:t xml:space="preserve"> </w:t>
            </w:r>
            <w:r w:rsidRPr="006F09BA">
              <w:rPr>
                <w:sz w:val="22"/>
                <w:lang w:val="ru-RU"/>
              </w:rPr>
              <w:t>творчества</w:t>
            </w:r>
            <w:r w:rsidRPr="006F09BA">
              <w:rPr>
                <w:spacing w:val="-9"/>
                <w:sz w:val="22"/>
                <w:lang w:val="ru-RU"/>
              </w:rPr>
              <w:t xml:space="preserve"> </w:t>
            </w:r>
            <w:r w:rsidRPr="006F09BA">
              <w:rPr>
                <w:sz w:val="22"/>
                <w:lang w:val="ru-RU"/>
              </w:rPr>
              <w:t>авторов,</w:t>
            </w:r>
            <w:r w:rsidRPr="006F09BA">
              <w:rPr>
                <w:spacing w:val="-11"/>
                <w:sz w:val="22"/>
                <w:lang w:val="ru-RU"/>
              </w:rPr>
              <w:t xml:space="preserve"> </w:t>
            </w:r>
            <w:r w:rsidRPr="006F09BA">
              <w:rPr>
                <w:sz w:val="22"/>
                <w:lang w:val="ru-RU"/>
              </w:rPr>
              <w:t>называть</w:t>
            </w:r>
            <w:r w:rsidRPr="006F09BA">
              <w:rPr>
                <w:spacing w:val="-12"/>
                <w:sz w:val="22"/>
                <w:lang w:val="ru-RU"/>
              </w:rPr>
              <w:t xml:space="preserve"> </w:t>
            </w:r>
            <w:r w:rsidRPr="006F09BA">
              <w:rPr>
                <w:sz w:val="22"/>
                <w:lang w:val="ru-RU"/>
              </w:rPr>
              <w:t>любимых</w:t>
            </w:r>
            <w:r w:rsidRPr="006F09BA">
              <w:rPr>
                <w:spacing w:val="-12"/>
                <w:sz w:val="22"/>
                <w:lang w:val="ru-RU"/>
              </w:rPr>
              <w:t xml:space="preserve"> </w:t>
            </w:r>
            <w:r w:rsidRPr="006F09BA">
              <w:rPr>
                <w:sz w:val="22"/>
                <w:lang w:val="ru-RU"/>
              </w:rPr>
              <w:t>авторов,</w:t>
            </w:r>
            <w:r w:rsidRPr="006F09BA">
              <w:rPr>
                <w:spacing w:val="-11"/>
                <w:sz w:val="22"/>
                <w:lang w:val="ru-RU"/>
              </w:rPr>
              <w:t xml:space="preserve"> </w:t>
            </w:r>
            <w:r w:rsidRPr="006F09BA">
              <w:rPr>
                <w:sz w:val="22"/>
                <w:lang w:val="ru-RU"/>
              </w:rPr>
              <w:t>обосновывать</w:t>
            </w:r>
            <w:r w:rsidRPr="006F09BA">
              <w:rPr>
                <w:spacing w:val="-52"/>
                <w:sz w:val="22"/>
                <w:lang w:val="ru-RU"/>
              </w:rPr>
              <w:t xml:space="preserve"> </w:t>
            </w:r>
            <w:r w:rsidRPr="006F09BA">
              <w:rPr>
                <w:sz w:val="22"/>
                <w:lang w:val="ru-RU"/>
              </w:rPr>
              <w:t>свой выбор.</w:t>
            </w:r>
          </w:p>
          <w:p w:rsidR="006F09BA" w:rsidRPr="006F09BA" w:rsidRDefault="006F09BA" w:rsidP="00D40708">
            <w:pPr>
              <w:pStyle w:val="TableParagraph"/>
              <w:spacing w:line="237" w:lineRule="auto"/>
              <w:ind w:left="224" w:right="97"/>
              <w:jc w:val="both"/>
              <w:rPr>
                <w:lang w:val="ru-RU"/>
              </w:rPr>
            </w:pPr>
            <w:r w:rsidRPr="006F09BA">
              <w:rPr>
                <w:sz w:val="22"/>
                <w:lang w:val="ru-RU"/>
              </w:rPr>
              <w:t>Включаться</w:t>
            </w:r>
            <w:r w:rsidRPr="006F09BA">
              <w:rPr>
                <w:spacing w:val="1"/>
                <w:sz w:val="22"/>
                <w:lang w:val="ru-RU"/>
              </w:rPr>
              <w:t xml:space="preserve"> </w:t>
            </w:r>
            <w:r w:rsidRPr="006F09BA">
              <w:rPr>
                <w:sz w:val="22"/>
                <w:lang w:val="ru-RU"/>
              </w:rPr>
              <w:t>в</w:t>
            </w:r>
            <w:r w:rsidRPr="006F09BA">
              <w:rPr>
                <w:spacing w:val="1"/>
                <w:sz w:val="22"/>
                <w:lang w:val="ru-RU"/>
              </w:rPr>
              <w:t xml:space="preserve"> </w:t>
            </w:r>
            <w:r w:rsidRPr="006F09BA">
              <w:rPr>
                <w:sz w:val="22"/>
                <w:lang w:val="ru-RU"/>
              </w:rPr>
              <w:t>литературно-творческую</w:t>
            </w:r>
            <w:r w:rsidRPr="006F09BA">
              <w:rPr>
                <w:spacing w:val="1"/>
                <w:sz w:val="22"/>
                <w:lang w:val="ru-RU"/>
              </w:rPr>
              <w:t xml:space="preserve"> </w:t>
            </w:r>
            <w:r w:rsidRPr="006F09BA">
              <w:rPr>
                <w:sz w:val="22"/>
                <w:lang w:val="ru-RU"/>
              </w:rPr>
              <w:t>деятельность</w:t>
            </w:r>
            <w:r w:rsidRPr="006F09BA">
              <w:rPr>
                <w:spacing w:val="1"/>
                <w:sz w:val="22"/>
                <w:lang w:val="ru-RU"/>
              </w:rPr>
              <w:t xml:space="preserve"> </w:t>
            </w:r>
            <w:r w:rsidRPr="006F09BA">
              <w:rPr>
                <w:sz w:val="22"/>
                <w:lang w:val="ru-RU"/>
              </w:rPr>
              <w:t>на</w:t>
            </w:r>
            <w:r w:rsidRPr="006F09BA">
              <w:rPr>
                <w:spacing w:val="1"/>
                <w:sz w:val="22"/>
                <w:lang w:val="ru-RU"/>
              </w:rPr>
              <w:t xml:space="preserve"> </w:t>
            </w:r>
            <w:r w:rsidRPr="006F09BA">
              <w:rPr>
                <w:sz w:val="22"/>
                <w:lang w:val="ru-RU"/>
              </w:rPr>
              <w:t>уроке</w:t>
            </w:r>
            <w:r w:rsidRPr="006F09BA">
              <w:rPr>
                <w:spacing w:val="1"/>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дома</w:t>
            </w:r>
            <w:r w:rsidRPr="006F09BA">
              <w:rPr>
                <w:spacing w:val="1"/>
                <w:sz w:val="22"/>
                <w:lang w:val="ru-RU"/>
              </w:rPr>
              <w:t xml:space="preserve"> </w:t>
            </w:r>
            <w:r w:rsidRPr="006F09BA">
              <w:rPr>
                <w:sz w:val="22"/>
                <w:lang w:val="ru-RU"/>
              </w:rPr>
              <w:t>по</w:t>
            </w:r>
            <w:r w:rsidRPr="006F09BA">
              <w:rPr>
                <w:spacing w:val="1"/>
                <w:sz w:val="22"/>
                <w:lang w:val="ru-RU"/>
              </w:rPr>
              <w:t xml:space="preserve"> </w:t>
            </w:r>
            <w:r w:rsidRPr="006F09BA">
              <w:rPr>
                <w:sz w:val="22"/>
                <w:lang w:val="ru-RU"/>
              </w:rPr>
              <w:t>собственному</w:t>
            </w:r>
            <w:r w:rsidRPr="006F09BA">
              <w:rPr>
                <w:spacing w:val="1"/>
                <w:sz w:val="22"/>
                <w:lang w:val="ru-RU"/>
              </w:rPr>
              <w:t xml:space="preserve"> </w:t>
            </w:r>
            <w:r w:rsidRPr="006F09BA">
              <w:rPr>
                <w:sz w:val="22"/>
                <w:lang w:val="ru-RU"/>
              </w:rPr>
              <w:t>ж</w:t>
            </w:r>
            <w:r w:rsidRPr="006F09BA">
              <w:rPr>
                <w:sz w:val="22"/>
                <w:lang w:val="ru-RU"/>
              </w:rPr>
              <w:t>е</w:t>
            </w:r>
            <w:r w:rsidRPr="006F09BA">
              <w:rPr>
                <w:sz w:val="22"/>
                <w:lang w:val="ru-RU"/>
              </w:rPr>
              <w:t>ланию,</w:t>
            </w:r>
            <w:r w:rsidRPr="006F09BA">
              <w:rPr>
                <w:spacing w:val="-1"/>
                <w:sz w:val="22"/>
                <w:lang w:val="ru-RU"/>
              </w:rPr>
              <w:t xml:space="preserve"> </w:t>
            </w:r>
            <w:r w:rsidRPr="006F09BA">
              <w:rPr>
                <w:sz w:val="22"/>
                <w:lang w:val="ru-RU"/>
              </w:rPr>
              <w:t>осознавать</w:t>
            </w:r>
            <w:r w:rsidRPr="006F09BA">
              <w:rPr>
                <w:spacing w:val="-6"/>
                <w:sz w:val="22"/>
                <w:lang w:val="ru-RU"/>
              </w:rPr>
              <w:t xml:space="preserve"> </w:t>
            </w:r>
            <w:r w:rsidRPr="006F09BA">
              <w:rPr>
                <w:sz w:val="22"/>
                <w:lang w:val="ru-RU"/>
              </w:rPr>
              <w:t>её</w:t>
            </w:r>
            <w:r w:rsidRPr="006F09BA">
              <w:rPr>
                <w:spacing w:val="2"/>
                <w:sz w:val="22"/>
                <w:lang w:val="ru-RU"/>
              </w:rPr>
              <w:t xml:space="preserve"> </w:t>
            </w:r>
            <w:r w:rsidRPr="006F09BA">
              <w:rPr>
                <w:sz w:val="22"/>
                <w:lang w:val="ru-RU"/>
              </w:rPr>
              <w:t>необходимость</w:t>
            </w:r>
            <w:r w:rsidRPr="006F09BA">
              <w:rPr>
                <w:spacing w:val="-1"/>
                <w:sz w:val="22"/>
                <w:lang w:val="ru-RU"/>
              </w:rPr>
              <w:t xml:space="preserve"> </w:t>
            </w:r>
            <w:r w:rsidRPr="006F09BA">
              <w:rPr>
                <w:sz w:val="22"/>
                <w:lang w:val="ru-RU"/>
              </w:rPr>
              <w:t>для</w:t>
            </w:r>
            <w:r w:rsidRPr="006F09BA">
              <w:rPr>
                <w:spacing w:val="-2"/>
                <w:sz w:val="22"/>
                <w:lang w:val="ru-RU"/>
              </w:rPr>
              <w:t xml:space="preserve"> </w:t>
            </w:r>
            <w:r w:rsidRPr="006F09BA">
              <w:rPr>
                <w:sz w:val="22"/>
                <w:lang w:val="ru-RU"/>
              </w:rPr>
              <w:t>развития</w:t>
            </w:r>
            <w:r w:rsidRPr="006F09BA">
              <w:rPr>
                <w:spacing w:val="-7"/>
                <w:sz w:val="22"/>
                <w:lang w:val="ru-RU"/>
              </w:rPr>
              <w:t xml:space="preserve"> </w:t>
            </w:r>
            <w:r w:rsidRPr="006F09BA">
              <w:rPr>
                <w:sz w:val="22"/>
                <w:lang w:val="ru-RU"/>
              </w:rPr>
              <w:t>собственных</w:t>
            </w:r>
            <w:r w:rsidRPr="006F09BA">
              <w:rPr>
                <w:spacing w:val="-6"/>
                <w:sz w:val="22"/>
                <w:lang w:val="ru-RU"/>
              </w:rPr>
              <w:t xml:space="preserve"> </w:t>
            </w:r>
            <w:r w:rsidRPr="006F09BA">
              <w:rPr>
                <w:sz w:val="22"/>
                <w:lang w:val="ru-RU"/>
              </w:rPr>
              <w:t>способностей.</w:t>
            </w:r>
          </w:p>
          <w:p w:rsidR="006F09BA" w:rsidRPr="006F09BA" w:rsidRDefault="006F09BA" w:rsidP="00D40708">
            <w:pPr>
              <w:pStyle w:val="TableParagraph"/>
              <w:ind w:left="224" w:right="99"/>
              <w:jc w:val="both"/>
              <w:rPr>
                <w:lang w:val="ru-RU"/>
              </w:rPr>
            </w:pPr>
            <w:r w:rsidRPr="006F09BA">
              <w:rPr>
                <w:sz w:val="22"/>
                <w:lang w:val="ru-RU"/>
              </w:rPr>
              <w:t>Знать о правилах школьной жизни, осознанно применять их на уроках литературного чтения,</w:t>
            </w:r>
            <w:r w:rsidRPr="006F09BA">
              <w:rPr>
                <w:spacing w:val="-52"/>
                <w:sz w:val="22"/>
                <w:lang w:val="ru-RU"/>
              </w:rPr>
              <w:t xml:space="preserve"> </w:t>
            </w:r>
            <w:r w:rsidRPr="006F09BA">
              <w:rPr>
                <w:sz w:val="22"/>
                <w:lang w:val="ru-RU"/>
              </w:rPr>
              <w:t>обосновывать</w:t>
            </w:r>
            <w:r w:rsidRPr="006F09BA">
              <w:rPr>
                <w:spacing w:val="1"/>
                <w:sz w:val="22"/>
                <w:lang w:val="ru-RU"/>
              </w:rPr>
              <w:t xml:space="preserve"> </w:t>
            </w:r>
            <w:r w:rsidRPr="006F09BA">
              <w:rPr>
                <w:sz w:val="22"/>
                <w:lang w:val="ru-RU"/>
              </w:rPr>
              <w:t>их</w:t>
            </w:r>
            <w:r w:rsidRPr="006F09BA">
              <w:rPr>
                <w:spacing w:val="1"/>
                <w:sz w:val="22"/>
                <w:lang w:val="ru-RU"/>
              </w:rPr>
              <w:t xml:space="preserve"> </w:t>
            </w:r>
            <w:r w:rsidRPr="006F09BA">
              <w:rPr>
                <w:sz w:val="22"/>
                <w:lang w:val="ru-RU"/>
              </w:rPr>
              <w:t>существование</w:t>
            </w:r>
            <w:r w:rsidRPr="006F09BA">
              <w:rPr>
                <w:spacing w:val="1"/>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пользу</w:t>
            </w:r>
            <w:r w:rsidRPr="006F09BA">
              <w:rPr>
                <w:spacing w:val="1"/>
                <w:sz w:val="22"/>
                <w:lang w:val="ru-RU"/>
              </w:rPr>
              <w:t xml:space="preserve"> </w:t>
            </w:r>
            <w:r w:rsidRPr="006F09BA">
              <w:rPr>
                <w:sz w:val="22"/>
                <w:lang w:val="ru-RU"/>
              </w:rPr>
              <w:t>для</w:t>
            </w:r>
            <w:r w:rsidRPr="006F09BA">
              <w:rPr>
                <w:spacing w:val="1"/>
                <w:sz w:val="22"/>
                <w:lang w:val="ru-RU"/>
              </w:rPr>
              <w:t xml:space="preserve"> </w:t>
            </w:r>
            <w:r w:rsidRPr="006F09BA">
              <w:rPr>
                <w:sz w:val="22"/>
                <w:lang w:val="ru-RU"/>
              </w:rPr>
              <w:t>ученика.</w:t>
            </w:r>
            <w:r w:rsidRPr="006F09BA">
              <w:rPr>
                <w:spacing w:val="1"/>
                <w:sz w:val="22"/>
                <w:lang w:val="ru-RU"/>
              </w:rPr>
              <w:t xml:space="preserve"> </w:t>
            </w:r>
            <w:r w:rsidRPr="006F09BA">
              <w:rPr>
                <w:sz w:val="22"/>
                <w:lang w:val="ru-RU"/>
              </w:rPr>
              <w:t>Приводить</w:t>
            </w:r>
            <w:r w:rsidRPr="006F09BA">
              <w:rPr>
                <w:spacing w:val="1"/>
                <w:sz w:val="22"/>
                <w:lang w:val="ru-RU"/>
              </w:rPr>
              <w:t xml:space="preserve"> </w:t>
            </w:r>
            <w:r w:rsidRPr="006F09BA">
              <w:rPr>
                <w:sz w:val="22"/>
                <w:lang w:val="ru-RU"/>
              </w:rPr>
              <w:t>примеры</w:t>
            </w:r>
            <w:r w:rsidRPr="006F09BA">
              <w:rPr>
                <w:spacing w:val="1"/>
                <w:sz w:val="22"/>
                <w:lang w:val="ru-RU"/>
              </w:rPr>
              <w:t xml:space="preserve"> </w:t>
            </w:r>
            <w:r w:rsidRPr="006F09BA">
              <w:rPr>
                <w:sz w:val="22"/>
                <w:lang w:val="ru-RU"/>
              </w:rPr>
              <w:t>«высокого»</w:t>
            </w:r>
            <w:r w:rsidRPr="006F09BA">
              <w:rPr>
                <w:spacing w:val="-52"/>
                <w:sz w:val="22"/>
                <w:lang w:val="ru-RU"/>
              </w:rPr>
              <w:t xml:space="preserve"> </w:t>
            </w:r>
            <w:r w:rsidRPr="006F09BA">
              <w:rPr>
                <w:sz w:val="22"/>
                <w:lang w:val="ru-RU"/>
              </w:rPr>
              <w:t>уч</w:t>
            </w:r>
            <w:r w:rsidRPr="006F09BA">
              <w:rPr>
                <w:sz w:val="22"/>
                <w:lang w:val="ru-RU"/>
              </w:rPr>
              <w:t>е</w:t>
            </w:r>
            <w:r w:rsidRPr="006F09BA">
              <w:rPr>
                <w:sz w:val="22"/>
                <w:lang w:val="ru-RU"/>
              </w:rPr>
              <w:t>ничества</w:t>
            </w:r>
            <w:r w:rsidRPr="006F09BA">
              <w:rPr>
                <w:spacing w:val="1"/>
                <w:sz w:val="22"/>
                <w:lang w:val="ru-RU"/>
              </w:rPr>
              <w:t xml:space="preserve"> </w:t>
            </w:r>
            <w:r w:rsidRPr="006F09BA">
              <w:rPr>
                <w:sz w:val="22"/>
                <w:lang w:val="ru-RU"/>
              </w:rPr>
              <w:t>из</w:t>
            </w:r>
            <w:r w:rsidRPr="006F09BA">
              <w:rPr>
                <w:spacing w:val="-2"/>
                <w:sz w:val="22"/>
                <w:lang w:val="ru-RU"/>
              </w:rPr>
              <w:t xml:space="preserve"> </w:t>
            </w:r>
            <w:r w:rsidRPr="006F09BA">
              <w:rPr>
                <w:sz w:val="22"/>
                <w:lang w:val="ru-RU"/>
              </w:rPr>
              <w:t>прочитанных произведений.</w:t>
            </w:r>
          </w:p>
          <w:p w:rsidR="006F09BA" w:rsidRPr="006F09BA" w:rsidRDefault="006F09BA" w:rsidP="00D40708">
            <w:pPr>
              <w:pStyle w:val="TableParagraph"/>
              <w:spacing w:before="3" w:line="237" w:lineRule="auto"/>
              <w:ind w:left="224" w:right="1049"/>
              <w:rPr>
                <w:lang w:val="ru-RU"/>
              </w:rPr>
            </w:pPr>
            <w:r w:rsidRPr="006F09BA">
              <w:rPr>
                <w:sz w:val="22"/>
                <w:lang w:val="ru-RU"/>
              </w:rPr>
              <w:t>Пользоваться</w:t>
            </w:r>
            <w:r w:rsidRPr="006F09BA">
              <w:rPr>
                <w:spacing w:val="-7"/>
                <w:sz w:val="22"/>
                <w:lang w:val="ru-RU"/>
              </w:rPr>
              <w:t xml:space="preserve"> </w:t>
            </w:r>
            <w:r w:rsidRPr="006F09BA">
              <w:rPr>
                <w:sz w:val="22"/>
                <w:lang w:val="ru-RU"/>
              </w:rPr>
              <w:t>предлагаемыми</w:t>
            </w:r>
            <w:r w:rsidRPr="006F09BA">
              <w:rPr>
                <w:spacing w:val="-3"/>
                <w:sz w:val="22"/>
                <w:lang w:val="ru-RU"/>
              </w:rPr>
              <w:t xml:space="preserve"> </w:t>
            </w:r>
            <w:r w:rsidRPr="006F09BA">
              <w:rPr>
                <w:sz w:val="22"/>
                <w:lang w:val="ru-RU"/>
              </w:rPr>
              <w:t>учителем</w:t>
            </w:r>
            <w:r w:rsidRPr="006F09BA">
              <w:rPr>
                <w:spacing w:val="-4"/>
                <w:sz w:val="22"/>
                <w:lang w:val="ru-RU"/>
              </w:rPr>
              <w:t xml:space="preserve"> </w:t>
            </w:r>
            <w:r w:rsidRPr="006F09BA">
              <w:rPr>
                <w:sz w:val="22"/>
                <w:lang w:val="ru-RU"/>
              </w:rPr>
              <w:t>формами</w:t>
            </w:r>
            <w:r w:rsidRPr="006F09BA">
              <w:rPr>
                <w:spacing w:val="-4"/>
                <w:sz w:val="22"/>
                <w:lang w:val="ru-RU"/>
              </w:rPr>
              <w:t xml:space="preserve"> </w:t>
            </w:r>
            <w:r w:rsidRPr="006F09BA">
              <w:rPr>
                <w:sz w:val="22"/>
                <w:lang w:val="ru-RU"/>
              </w:rPr>
              <w:t>самооценки</w:t>
            </w:r>
            <w:r w:rsidRPr="006F09BA">
              <w:rPr>
                <w:spacing w:val="-8"/>
                <w:sz w:val="22"/>
                <w:lang w:val="ru-RU"/>
              </w:rPr>
              <w:t xml:space="preserve"> </w:t>
            </w:r>
            <w:r w:rsidRPr="006F09BA">
              <w:rPr>
                <w:sz w:val="22"/>
                <w:lang w:val="ru-RU"/>
              </w:rPr>
              <w:t>и</w:t>
            </w:r>
            <w:r w:rsidRPr="006F09BA">
              <w:rPr>
                <w:spacing w:val="-3"/>
                <w:sz w:val="22"/>
                <w:lang w:val="ru-RU"/>
              </w:rPr>
              <w:t xml:space="preserve"> </w:t>
            </w:r>
            <w:r w:rsidRPr="006F09BA">
              <w:rPr>
                <w:sz w:val="22"/>
                <w:lang w:val="ru-RU"/>
              </w:rPr>
              <w:t>взаимооценки.</w:t>
            </w:r>
            <w:r w:rsidRPr="006F09BA">
              <w:rPr>
                <w:spacing w:val="-52"/>
                <w:sz w:val="22"/>
                <w:lang w:val="ru-RU"/>
              </w:rPr>
              <w:t xml:space="preserve"> </w:t>
            </w:r>
            <w:r w:rsidRPr="006F09BA">
              <w:rPr>
                <w:sz w:val="22"/>
                <w:lang w:val="ru-RU"/>
              </w:rPr>
              <w:t>Знать,</w:t>
            </w:r>
            <w:r w:rsidRPr="006F09BA">
              <w:rPr>
                <w:spacing w:val="-4"/>
                <w:sz w:val="22"/>
                <w:lang w:val="ru-RU"/>
              </w:rPr>
              <w:t xml:space="preserve"> </w:t>
            </w:r>
            <w:r w:rsidRPr="006F09BA">
              <w:rPr>
                <w:sz w:val="22"/>
                <w:lang w:val="ru-RU"/>
              </w:rPr>
              <w:t>в</w:t>
            </w:r>
            <w:r w:rsidRPr="006F09BA">
              <w:rPr>
                <w:spacing w:val="-2"/>
                <w:sz w:val="22"/>
                <w:lang w:val="ru-RU"/>
              </w:rPr>
              <w:t xml:space="preserve"> </w:t>
            </w:r>
            <w:r w:rsidRPr="006F09BA">
              <w:rPr>
                <w:sz w:val="22"/>
                <w:lang w:val="ru-RU"/>
              </w:rPr>
              <w:t>чём</w:t>
            </w:r>
            <w:r w:rsidRPr="006F09BA">
              <w:rPr>
                <w:spacing w:val="-7"/>
                <w:sz w:val="22"/>
                <w:lang w:val="ru-RU"/>
              </w:rPr>
              <w:t xml:space="preserve"> </w:t>
            </w:r>
            <w:r w:rsidRPr="006F09BA">
              <w:rPr>
                <w:sz w:val="22"/>
                <w:lang w:val="ru-RU"/>
              </w:rPr>
              <w:t>проявляется</w:t>
            </w:r>
            <w:r w:rsidRPr="006F09BA">
              <w:rPr>
                <w:spacing w:val="-4"/>
                <w:sz w:val="22"/>
                <w:lang w:val="ru-RU"/>
              </w:rPr>
              <w:t xml:space="preserve"> </w:t>
            </w:r>
            <w:r w:rsidRPr="006F09BA">
              <w:rPr>
                <w:sz w:val="22"/>
                <w:lang w:val="ru-RU"/>
              </w:rPr>
              <w:t>ответственность</w:t>
            </w:r>
            <w:r w:rsidRPr="006F09BA">
              <w:rPr>
                <w:spacing w:val="-3"/>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безответственность</w:t>
            </w:r>
            <w:r w:rsidRPr="006F09BA">
              <w:rPr>
                <w:spacing w:val="-3"/>
                <w:sz w:val="22"/>
                <w:lang w:val="ru-RU"/>
              </w:rPr>
              <w:t xml:space="preserve"> </w:t>
            </w:r>
            <w:r w:rsidRPr="006F09BA">
              <w:rPr>
                <w:sz w:val="22"/>
                <w:lang w:val="ru-RU"/>
              </w:rPr>
              <w:t>поведения.</w:t>
            </w:r>
          </w:p>
          <w:p w:rsidR="006F09BA" w:rsidRPr="006F09BA" w:rsidRDefault="006F09BA" w:rsidP="00D40708">
            <w:pPr>
              <w:pStyle w:val="TableParagraph"/>
              <w:spacing w:before="5" w:line="237" w:lineRule="auto"/>
              <w:ind w:left="224"/>
              <w:rPr>
                <w:lang w:val="ru-RU"/>
              </w:rPr>
            </w:pPr>
            <w:r w:rsidRPr="006F09BA">
              <w:rPr>
                <w:sz w:val="22"/>
                <w:lang w:val="ru-RU"/>
              </w:rPr>
              <w:t>Понимать,</w:t>
            </w:r>
            <w:r w:rsidRPr="006F09BA">
              <w:rPr>
                <w:spacing w:val="16"/>
                <w:sz w:val="22"/>
                <w:lang w:val="ru-RU"/>
              </w:rPr>
              <w:t xml:space="preserve"> </w:t>
            </w:r>
            <w:r w:rsidRPr="006F09BA">
              <w:rPr>
                <w:sz w:val="22"/>
                <w:lang w:val="ru-RU"/>
              </w:rPr>
              <w:t>что</w:t>
            </w:r>
            <w:r w:rsidRPr="006F09BA">
              <w:rPr>
                <w:spacing w:val="16"/>
                <w:sz w:val="22"/>
                <w:lang w:val="ru-RU"/>
              </w:rPr>
              <w:t xml:space="preserve"> </w:t>
            </w:r>
            <w:r w:rsidRPr="006F09BA">
              <w:rPr>
                <w:sz w:val="22"/>
                <w:lang w:val="ru-RU"/>
              </w:rPr>
              <w:t>значит</w:t>
            </w:r>
            <w:r w:rsidRPr="006F09BA">
              <w:rPr>
                <w:spacing w:val="16"/>
                <w:sz w:val="22"/>
                <w:lang w:val="ru-RU"/>
              </w:rPr>
              <w:t xml:space="preserve"> </w:t>
            </w:r>
            <w:r w:rsidRPr="006F09BA">
              <w:rPr>
                <w:sz w:val="22"/>
                <w:lang w:val="ru-RU"/>
              </w:rPr>
              <w:t>быть</w:t>
            </w:r>
            <w:r w:rsidRPr="006F09BA">
              <w:rPr>
                <w:spacing w:val="16"/>
                <w:sz w:val="22"/>
                <w:lang w:val="ru-RU"/>
              </w:rPr>
              <w:t xml:space="preserve"> </w:t>
            </w:r>
            <w:r w:rsidRPr="006F09BA">
              <w:rPr>
                <w:sz w:val="22"/>
                <w:lang w:val="ru-RU"/>
              </w:rPr>
              <w:t>самостоятельным</w:t>
            </w:r>
            <w:r w:rsidRPr="006F09BA">
              <w:rPr>
                <w:spacing w:val="13"/>
                <w:sz w:val="22"/>
                <w:lang w:val="ru-RU"/>
              </w:rPr>
              <w:t xml:space="preserve"> </w:t>
            </w:r>
            <w:r w:rsidRPr="006F09BA">
              <w:rPr>
                <w:sz w:val="22"/>
                <w:lang w:val="ru-RU"/>
              </w:rPr>
              <w:t>и</w:t>
            </w:r>
            <w:r w:rsidRPr="006F09BA">
              <w:rPr>
                <w:spacing w:val="13"/>
                <w:sz w:val="22"/>
                <w:lang w:val="ru-RU"/>
              </w:rPr>
              <w:t xml:space="preserve"> </w:t>
            </w:r>
            <w:r w:rsidRPr="006F09BA">
              <w:rPr>
                <w:sz w:val="22"/>
                <w:lang w:val="ru-RU"/>
              </w:rPr>
              <w:t>несамостоятельным</w:t>
            </w:r>
            <w:r w:rsidRPr="006F09BA">
              <w:rPr>
                <w:spacing w:val="12"/>
                <w:sz w:val="22"/>
                <w:lang w:val="ru-RU"/>
              </w:rPr>
              <w:t xml:space="preserve"> </w:t>
            </w:r>
            <w:r w:rsidRPr="006F09BA">
              <w:rPr>
                <w:sz w:val="22"/>
                <w:lang w:val="ru-RU"/>
              </w:rPr>
              <w:t>при</w:t>
            </w:r>
            <w:r w:rsidRPr="006F09BA">
              <w:rPr>
                <w:spacing w:val="15"/>
                <w:sz w:val="22"/>
                <w:lang w:val="ru-RU"/>
              </w:rPr>
              <w:t xml:space="preserve"> </w:t>
            </w:r>
            <w:r w:rsidRPr="006F09BA">
              <w:rPr>
                <w:sz w:val="22"/>
                <w:lang w:val="ru-RU"/>
              </w:rPr>
              <w:t>выполнении</w:t>
            </w:r>
            <w:r w:rsidRPr="006F09BA">
              <w:rPr>
                <w:spacing w:val="30"/>
                <w:sz w:val="22"/>
                <w:lang w:val="ru-RU"/>
              </w:rPr>
              <w:t xml:space="preserve"> </w:t>
            </w:r>
            <w:r w:rsidRPr="006F09BA">
              <w:rPr>
                <w:sz w:val="22"/>
                <w:lang w:val="ru-RU"/>
              </w:rPr>
              <w:t>каких-</w:t>
            </w:r>
            <w:r w:rsidRPr="006F09BA">
              <w:rPr>
                <w:spacing w:val="-52"/>
                <w:sz w:val="22"/>
                <w:lang w:val="ru-RU"/>
              </w:rPr>
              <w:t xml:space="preserve"> </w:t>
            </w:r>
            <w:r w:rsidRPr="006F09BA">
              <w:rPr>
                <w:sz w:val="22"/>
                <w:lang w:val="ru-RU"/>
              </w:rPr>
              <w:t>либо</w:t>
            </w:r>
            <w:r w:rsidRPr="006F09BA">
              <w:rPr>
                <w:spacing w:val="-1"/>
                <w:sz w:val="22"/>
                <w:lang w:val="ru-RU"/>
              </w:rPr>
              <w:t xml:space="preserve"> </w:t>
            </w:r>
            <w:r w:rsidRPr="006F09BA">
              <w:rPr>
                <w:sz w:val="22"/>
                <w:lang w:val="ru-RU"/>
              </w:rPr>
              <w:t>заданий</w:t>
            </w:r>
            <w:r w:rsidRPr="006F09BA">
              <w:rPr>
                <w:spacing w:val="1"/>
                <w:sz w:val="22"/>
                <w:lang w:val="ru-RU"/>
              </w:rPr>
              <w:t xml:space="preserve"> </w:t>
            </w:r>
            <w:r w:rsidRPr="006F09BA">
              <w:rPr>
                <w:sz w:val="22"/>
                <w:lang w:val="ru-RU"/>
              </w:rPr>
              <w:t>на</w:t>
            </w:r>
            <w:r w:rsidRPr="006F09BA">
              <w:rPr>
                <w:spacing w:val="2"/>
                <w:sz w:val="22"/>
                <w:lang w:val="ru-RU"/>
              </w:rPr>
              <w:t xml:space="preserve"> </w:t>
            </w:r>
            <w:r w:rsidRPr="006F09BA">
              <w:rPr>
                <w:sz w:val="22"/>
                <w:lang w:val="ru-RU"/>
              </w:rPr>
              <w:t>уроках и</w:t>
            </w:r>
            <w:r w:rsidRPr="006F09BA">
              <w:rPr>
                <w:spacing w:val="1"/>
                <w:sz w:val="22"/>
                <w:lang w:val="ru-RU"/>
              </w:rPr>
              <w:t xml:space="preserve"> </w:t>
            </w:r>
            <w:r w:rsidRPr="006F09BA">
              <w:rPr>
                <w:sz w:val="22"/>
                <w:lang w:val="ru-RU"/>
              </w:rPr>
              <w:t>дома.</w:t>
            </w:r>
          </w:p>
          <w:p w:rsidR="006F09BA" w:rsidRPr="006F09BA" w:rsidRDefault="006F09BA" w:rsidP="00D40708">
            <w:pPr>
              <w:pStyle w:val="TableParagraph"/>
              <w:tabs>
                <w:tab w:val="left" w:pos="3083"/>
                <w:tab w:val="left" w:pos="5748"/>
              </w:tabs>
              <w:spacing w:before="2" w:line="242" w:lineRule="auto"/>
              <w:ind w:left="224" w:right="101"/>
              <w:rPr>
                <w:lang w:val="ru-RU"/>
              </w:rPr>
            </w:pPr>
            <w:r w:rsidRPr="006F09BA">
              <w:rPr>
                <w:sz w:val="22"/>
                <w:lang w:val="ru-RU"/>
              </w:rPr>
              <w:t>Приводить</w:t>
            </w:r>
            <w:r w:rsidRPr="006F09BA">
              <w:rPr>
                <w:sz w:val="22"/>
                <w:lang w:val="ru-RU"/>
              </w:rPr>
              <w:tab/>
              <w:t>примеры</w:t>
            </w:r>
            <w:r w:rsidRPr="006F09BA">
              <w:rPr>
                <w:sz w:val="22"/>
                <w:lang w:val="ru-RU"/>
              </w:rPr>
              <w:tab/>
            </w:r>
            <w:r w:rsidRPr="006F09BA">
              <w:rPr>
                <w:spacing w:val="-1"/>
                <w:sz w:val="22"/>
                <w:lang w:val="ru-RU"/>
              </w:rPr>
              <w:t>ответственного/безответственного,</w:t>
            </w:r>
            <w:r w:rsidRPr="006F09BA">
              <w:rPr>
                <w:spacing w:val="-52"/>
                <w:sz w:val="22"/>
                <w:lang w:val="ru-RU"/>
              </w:rPr>
              <w:t xml:space="preserve"> </w:t>
            </w:r>
            <w:r w:rsidRPr="006F09BA">
              <w:rPr>
                <w:sz w:val="22"/>
                <w:lang w:val="ru-RU"/>
              </w:rPr>
              <w:t>самостоятельного/несамостоятельного</w:t>
            </w:r>
            <w:r w:rsidRPr="006F09BA">
              <w:rPr>
                <w:spacing w:val="-7"/>
                <w:sz w:val="22"/>
                <w:lang w:val="ru-RU"/>
              </w:rPr>
              <w:t xml:space="preserve"> </w:t>
            </w:r>
            <w:r w:rsidRPr="006F09BA">
              <w:rPr>
                <w:sz w:val="22"/>
                <w:lang w:val="ru-RU"/>
              </w:rPr>
              <w:t>поведения</w:t>
            </w:r>
            <w:r w:rsidRPr="006F09BA">
              <w:rPr>
                <w:spacing w:val="-3"/>
                <w:sz w:val="22"/>
                <w:lang w:val="ru-RU"/>
              </w:rPr>
              <w:t xml:space="preserve"> </w:t>
            </w:r>
            <w:r w:rsidRPr="006F09BA">
              <w:rPr>
                <w:sz w:val="22"/>
                <w:lang w:val="ru-RU"/>
              </w:rPr>
              <w:t>героя</w:t>
            </w:r>
            <w:r w:rsidRPr="006F09BA">
              <w:rPr>
                <w:spacing w:val="-3"/>
                <w:sz w:val="22"/>
                <w:lang w:val="ru-RU"/>
              </w:rPr>
              <w:t xml:space="preserve"> </w:t>
            </w:r>
            <w:r w:rsidRPr="006F09BA">
              <w:rPr>
                <w:sz w:val="22"/>
                <w:lang w:val="ru-RU"/>
              </w:rPr>
              <w:t>литературного</w:t>
            </w:r>
            <w:r w:rsidRPr="006F09BA">
              <w:rPr>
                <w:spacing w:val="-7"/>
                <w:sz w:val="22"/>
                <w:lang w:val="ru-RU"/>
              </w:rPr>
              <w:t xml:space="preserve"> </w:t>
            </w:r>
            <w:r w:rsidRPr="006F09BA">
              <w:rPr>
                <w:sz w:val="22"/>
                <w:lang w:val="ru-RU"/>
              </w:rPr>
              <w:t>произведения.</w:t>
            </w:r>
          </w:p>
          <w:p w:rsidR="006F09BA" w:rsidRPr="006F09BA" w:rsidRDefault="006F09BA" w:rsidP="00D40708">
            <w:pPr>
              <w:pStyle w:val="TableParagraph"/>
              <w:spacing w:line="247" w:lineRule="exact"/>
              <w:ind w:left="224"/>
              <w:rPr>
                <w:lang w:val="ru-RU"/>
              </w:rPr>
            </w:pPr>
            <w:r w:rsidRPr="006F09BA">
              <w:rPr>
                <w:sz w:val="22"/>
                <w:lang w:val="ru-RU"/>
              </w:rPr>
              <w:t>Делать</w:t>
            </w:r>
            <w:r w:rsidRPr="006F09BA">
              <w:rPr>
                <w:spacing w:val="-5"/>
                <w:sz w:val="22"/>
                <w:lang w:val="ru-RU"/>
              </w:rPr>
              <w:t xml:space="preserve"> </w:t>
            </w:r>
            <w:r w:rsidRPr="006F09BA">
              <w:rPr>
                <w:sz w:val="22"/>
                <w:lang w:val="ru-RU"/>
              </w:rPr>
              <w:t>выводы</w:t>
            </w:r>
            <w:r w:rsidRPr="006F09BA">
              <w:rPr>
                <w:spacing w:val="-2"/>
                <w:sz w:val="22"/>
                <w:lang w:val="ru-RU"/>
              </w:rPr>
              <w:t xml:space="preserve"> </w:t>
            </w:r>
            <w:r w:rsidRPr="006F09BA">
              <w:rPr>
                <w:sz w:val="22"/>
                <w:lang w:val="ru-RU"/>
              </w:rPr>
              <w:t>о</w:t>
            </w:r>
            <w:r w:rsidRPr="006F09BA">
              <w:rPr>
                <w:spacing w:val="-4"/>
                <w:sz w:val="22"/>
                <w:lang w:val="ru-RU"/>
              </w:rPr>
              <w:t xml:space="preserve"> </w:t>
            </w:r>
            <w:r w:rsidRPr="006F09BA">
              <w:rPr>
                <w:sz w:val="22"/>
                <w:lang w:val="ru-RU"/>
              </w:rPr>
              <w:t>степени</w:t>
            </w:r>
            <w:r w:rsidRPr="006F09BA">
              <w:rPr>
                <w:spacing w:val="-8"/>
                <w:sz w:val="22"/>
                <w:lang w:val="ru-RU"/>
              </w:rPr>
              <w:t xml:space="preserve"> </w:t>
            </w:r>
            <w:r w:rsidRPr="006F09BA">
              <w:rPr>
                <w:sz w:val="22"/>
                <w:lang w:val="ru-RU"/>
              </w:rPr>
              <w:t>своей</w:t>
            </w:r>
            <w:r w:rsidRPr="006F09BA">
              <w:rPr>
                <w:spacing w:val="-3"/>
                <w:sz w:val="22"/>
                <w:lang w:val="ru-RU"/>
              </w:rPr>
              <w:t xml:space="preserve"> </w:t>
            </w:r>
            <w:r w:rsidRPr="006F09BA">
              <w:rPr>
                <w:sz w:val="22"/>
                <w:lang w:val="ru-RU"/>
              </w:rPr>
              <w:t>ответственности</w:t>
            </w:r>
            <w:r w:rsidRPr="006F09BA">
              <w:rPr>
                <w:spacing w:val="-2"/>
                <w:sz w:val="22"/>
                <w:lang w:val="ru-RU"/>
              </w:rPr>
              <w:t xml:space="preserve"> </w:t>
            </w:r>
            <w:r w:rsidRPr="006F09BA">
              <w:rPr>
                <w:sz w:val="22"/>
                <w:lang w:val="ru-RU"/>
              </w:rPr>
              <w:t>и</w:t>
            </w:r>
            <w:r w:rsidRPr="006F09BA">
              <w:rPr>
                <w:spacing w:val="-3"/>
                <w:sz w:val="22"/>
                <w:lang w:val="ru-RU"/>
              </w:rPr>
              <w:t xml:space="preserve"> </w:t>
            </w:r>
            <w:r w:rsidRPr="006F09BA">
              <w:rPr>
                <w:sz w:val="22"/>
                <w:lang w:val="ru-RU"/>
              </w:rPr>
              <w:t>самостоятельности.</w:t>
            </w:r>
          </w:p>
          <w:p w:rsidR="006F09BA" w:rsidRPr="006F09BA" w:rsidRDefault="006F09BA" w:rsidP="00D40708">
            <w:pPr>
              <w:pStyle w:val="TableParagraph"/>
              <w:spacing w:line="250" w:lineRule="exact"/>
              <w:ind w:left="224"/>
              <w:rPr>
                <w:lang w:val="ru-RU"/>
              </w:rPr>
            </w:pPr>
            <w:r w:rsidRPr="006F09BA">
              <w:rPr>
                <w:sz w:val="22"/>
                <w:lang w:val="ru-RU"/>
              </w:rPr>
              <w:t>Замечать</w:t>
            </w:r>
            <w:r w:rsidRPr="006F09BA">
              <w:rPr>
                <w:spacing w:val="26"/>
                <w:sz w:val="22"/>
                <w:lang w:val="ru-RU"/>
              </w:rPr>
              <w:t xml:space="preserve"> </w:t>
            </w:r>
            <w:r w:rsidRPr="006F09BA">
              <w:rPr>
                <w:sz w:val="22"/>
                <w:lang w:val="ru-RU"/>
              </w:rPr>
              <w:t>красоту</w:t>
            </w:r>
            <w:r w:rsidRPr="006F09BA">
              <w:rPr>
                <w:spacing w:val="27"/>
                <w:sz w:val="22"/>
                <w:lang w:val="ru-RU"/>
              </w:rPr>
              <w:t xml:space="preserve"> </w:t>
            </w:r>
            <w:r w:rsidRPr="006F09BA">
              <w:rPr>
                <w:sz w:val="22"/>
                <w:lang w:val="ru-RU"/>
              </w:rPr>
              <w:t>поэтического</w:t>
            </w:r>
            <w:r w:rsidRPr="006F09BA">
              <w:rPr>
                <w:spacing w:val="27"/>
                <w:sz w:val="22"/>
                <w:lang w:val="ru-RU"/>
              </w:rPr>
              <w:t xml:space="preserve"> </w:t>
            </w:r>
            <w:r w:rsidRPr="006F09BA">
              <w:rPr>
                <w:sz w:val="22"/>
                <w:lang w:val="ru-RU"/>
              </w:rPr>
              <w:t>слова,</w:t>
            </w:r>
            <w:r w:rsidRPr="006F09BA">
              <w:rPr>
                <w:spacing w:val="27"/>
                <w:sz w:val="22"/>
                <w:lang w:val="ru-RU"/>
              </w:rPr>
              <w:t xml:space="preserve"> </w:t>
            </w:r>
            <w:r w:rsidRPr="006F09BA">
              <w:rPr>
                <w:sz w:val="22"/>
                <w:lang w:val="ru-RU"/>
              </w:rPr>
              <w:t>указывать</w:t>
            </w:r>
            <w:r w:rsidRPr="006F09BA">
              <w:rPr>
                <w:spacing w:val="27"/>
                <w:sz w:val="22"/>
                <w:lang w:val="ru-RU"/>
              </w:rPr>
              <w:t xml:space="preserve"> </w:t>
            </w:r>
            <w:r w:rsidRPr="006F09BA">
              <w:rPr>
                <w:sz w:val="22"/>
                <w:lang w:val="ru-RU"/>
              </w:rPr>
              <w:t>на</w:t>
            </w:r>
            <w:r w:rsidRPr="006F09BA">
              <w:rPr>
                <w:spacing w:val="29"/>
                <w:sz w:val="22"/>
                <w:lang w:val="ru-RU"/>
              </w:rPr>
              <w:t xml:space="preserve"> </w:t>
            </w:r>
            <w:r w:rsidRPr="006F09BA">
              <w:rPr>
                <w:sz w:val="22"/>
                <w:lang w:val="ru-RU"/>
              </w:rPr>
              <w:t>образные</w:t>
            </w:r>
            <w:r w:rsidRPr="006F09BA">
              <w:rPr>
                <w:spacing w:val="29"/>
                <w:sz w:val="22"/>
                <w:lang w:val="ru-RU"/>
              </w:rPr>
              <w:t xml:space="preserve"> </w:t>
            </w:r>
            <w:r w:rsidRPr="006F09BA">
              <w:rPr>
                <w:sz w:val="22"/>
                <w:lang w:val="ru-RU"/>
              </w:rPr>
              <w:t>слова</w:t>
            </w:r>
            <w:r w:rsidRPr="006F09BA">
              <w:rPr>
                <w:spacing w:val="29"/>
                <w:sz w:val="22"/>
                <w:lang w:val="ru-RU"/>
              </w:rPr>
              <w:t xml:space="preserve"> </w:t>
            </w:r>
            <w:r w:rsidRPr="006F09BA">
              <w:rPr>
                <w:sz w:val="22"/>
                <w:lang w:val="ru-RU"/>
              </w:rPr>
              <w:t>и</w:t>
            </w:r>
            <w:r w:rsidRPr="006F09BA">
              <w:rPr>
                <w:spacing w:val="29"/>
                <w:sz w:val="22"/>
                <w:lang w:val="ru-RU"/>
              </w:rPr>
              <w:t xml:space="preserve"> </w:t>
            </w:r>
            <w:r w:rsidRPr="006F09BA">
              <w:rPr>
                <w:sz w:val="22"/>
                <w:lang w:val="ru-RU"/>
              </w:rPr>
              <w:t>выражения,</w:t>
            </w:r>
            <w:r w:rsidRPr="006F09BA">
              <w:rPr>
                <w:spacing w:val="27"/>
                <w:sz w:val="22"/>
                <w:lang w:val="ru-RU"/>
              </w:rPr>
              <w:t xml:space="preserve"> </w:t>
            </w:r>
            <w:r w:rsidRPr="006F09BA">
              <w:rPr>
                <w:sz w:val="22"/>
                <w:lang w:val="ru-RU"/>
              </w:rPr>
              <w:t>которые</w:t>
            </w:r>
            <w:r w:rsidRPr="006F09BA">
              <w:rPr>
                <w:spacing w:val="-52"/>
                <w:sz w:val="22"/>
                <w:lang w:val="ru-RU"/>
              </w:rPr>
              <w:t xml:space="preserve"> </w:t>
            </w:r>
            <w:r w:rsidRPr="006F09BA">
              <w:rPr>
                <w:sz w:val="22"/>
                <w:lang w:val="ru-RU"/>
              </w:rPr>
              <w:t>использованы</w:t>
            </w:r>
            <w:r w:rsidRPr="006F09BA">
              <w:rPr>
                <w:spacing w:val="1"/>
                <w:sz w:val="22"/>
                <w:lang w:val="ru-RU"/>
              </w:rPr>
              <w:t xml:space="preserve"> </w:t>
            </w:r>
            <w:r w:rsidRPr="006F09BA">
              <w:rPr>
                <w:sz w:val="22"/>
                <w:lang w:val="ru-RU"/>
              </w:rPr>
              <w:t>автором для</w:t>
            </w:r>
            <w:r w:rsidRPr="006F09BA">
              <w:rPr>
                <w:spacing w:val="-1"/>
                <w:sz w:val="22"/>
                <w:lang w:val="ru-RU"/>
              </w:rPr>
              <w:t xml:space="preserve"> </w:t>
            </w:r>
            <w:r w:rsidRPr="006F09BA">
              <w:rPr>
                <w:sz w:val="22"/>
                <w:lang w:val="ru-RU"/>
              </w:rPr>
              <w:t>создания</w:t>
            </w:r>
            <w:r w:rsidRPr="006F09BA">
              <w:rPr>
                <w:spacing w:val="-2"/>
                <w:sz w:val="22"/>
                <w:lang w:val="ru-RU"/>
              </w:rPr>
              <w:t xml:space="preserve"> </w:t>
            </w:r>
            <w:r w:rsidRPr="006F09BA">
              <w:rPr>
                <w:sz w:val="22"/>
                <w:lang w:val="ru-RU"/>
              </w:rPr>
              <w:t>художественного</w:t>
            </w:r>
            <w:r w:rsidRPr="006F09BA">
              <w:rPr>
                <w:spacing w:val="-6"/>
                <w:sz w:val="22"/>
                <w:lang w:val="ru-RU"/>
              </w:rPr>
              <w:t xml:space="preserve"> </w:t>
            </w:r>
            <w:r w:rsidRPr="006F09BA">
              <w:rPr>
                <w:sz w:val="22"/>
                <w:lang w:val="ru-RU"/>
              </w:rPr>
              <w:t>образа.</w:t>
            </w:r>
          </w:p>
        </w:tc>
      </w:tr>
      <w:tr w:rsidR="006F09BA" w:rsidTr="00D40708">
        <w:trPr>
          <w:trHeight w:val="2096"/>
        </w:trPr>
        <w:tc>
          <w:tcPr>
            <w:tcW w:w="1526" w:type="dxa"/>
            <w:vMerge w:val="restart"/>
          </w:tcPr>
          <w:p w:rsidR="006F09BA" w:rsidRPr="006F09BA" w:rsidRDefault="006F09BA" w:rsidP="00D40708">
            <w:pPr>
              <w:pStyle w:val="TableParagraph"/>
              <w:spacing w:before="1"/>
              <w:rPr>
                <w:sz w:val="32"/>
                <w:lang w:val="ru-RU"/>
              </w:rPr>
            </w:pPr>
          </w:p>
          <w:p w:rsidR="006F09BA" w:rsidRDefault="006F09BA" w:rsidP="00D40708">
            <w:pPr>
              <w:pStyle w:val="TableParagraph"/>
              <w:spacing w:line="276" w:lineRule="auto"/>
              <w:ind w:left="320" w:right="144" w:hanging="145"/>
            </w:pPr>
            <w:r>
              <w:t>Метапред</w:t>
            </w:r>
            <w:r>
              <w:rPr>
                <w:spacing w:val="-68"/>
              </w:rPr>
              <w:t xml:space="preserve"> </w:t>
            </w:r>
            <w:r>
              <w:t>метные</w:t>
            </w:r>
          </w:p>
        </w:tc>
        <w:tc>
          <w:tcPr>
            <w:tcW w:w="9160" w:type="dxa"/>
          </w:tcPr>
          <w:p w:rsidR="006F09BA" w:rsidRPr="006F09BA" w:rsidRDefault="006F09BA" w:rsidP="00D40708">
            <w:pPr>
              <w:pStyle w:val="TableParagraph"/>
              <w:ind w:left="109" w:right="91"/>
              <w:jc w:val="both"/>
              <w:rPr>
                <w:lang w:val="ru-RU"/>
              </w:rPr>
            </w:pPr>
            <w:r w:rsidRPr="006F09BA">
              <w:rPr>
                <w:u w:val="single"/>
                <w:lang w:val="ru-RU"/>
              </w:rPr>
              <w:t>Регулятивные</w:t>
            </w:r>
            <w:r w:rsidRPr="006F09BA">
              <w:rPr>
                <w:spacing w:val="1"/>
                <w:u w:val="single"/>
                <w:lang w:val="ru-RU"/>
              </w:rPr>
              <w:t xml:space="preserve"> </w:t>
            </w:r>
            <w:r w:rsidRPr="006F09BA">
              <w:rPr>
                <w:u w:val="single"/>
                <w:lang w:val="ru-RU"/>
              </w:rPr>
              <w:t>УУД:</w:t>
            </w:r>
            <w:r w:rsidRPr="006F09BA">
              <w:rPr>
                <w:spacing w:val="1"/>
                <w:lang w:val="ru-RU"/>
              </w:rPr>
              <w:t xml:space="preserve"> </w:t>
            </w:r>
            <w:r w:rsidRPr="006F09BA">
              <w:rPr>
                <w:sz w:val="22"/>
                <w:lang w:val="ru-RU"/>
              </w:rPr>
              <w:t>Сопоставлять</w:t>
            </w:r>
            <w:r w:rsidRPr="006F09BA">
              <w:rPr>
                <w:spacing w:val="1"/>
                <w:sz w:val="22"/>
                <w:lang w:val="ru-RU"/>
              </w:rPr>
              <w:t xml:space="preserve"> </w:t>
            </w:r>
            <w:r w:rsidRPr="006F09BA">
              <w:rPr>
                <w:sz w:val="22"/>
                <w:lang w:val="ru-RU"/>
              </w:rPr>
              <w:t>цели,</w:t>
            </w:r>
            <w:r w:rsidRPr="006F09BA">
              <w:rPr>
                <w:spacing w:val="1"/>
                <w:sz w:val="22"/>
                <w:lang w:val="ru-RU"/>
              </w:rPr>
              <w:t xml:space="preserve"> </w:t>
            </w:r>
            <w:r w:rsidRPr="006F09BA">
              <w:rPr>
                <w:sz w:val="22"/>
                <w:lang w:val="ru-RU"/>
              </w:rPr>
              <w:t>заявленные</w:t>
            </w:r>
            <w:r w:rsidRPr="006F09BA">
              <w:rPr>
                <w:spacing w:val="1"/>
                <w:sz w:val="22"/>
                <w:lang w:val="ru-RU"/>
              </w:rPr>
              <w:t xml:space="preserve"> </w:t>
            </w:r>
            <w:r w:rsidRPr="006F09BA">
              <w:rPr>
                <w:sz w:val="22"/>
                <w:lang w:val="ru-RU"/>
              </w:rPr>
              <w:t>на</w:t>
            </w:r>
            <w:r w:rsidRPr="006F09BA">
              <w:rPr>
                <w:spacing w:val="1"/>
                <w:sz w:val="22"/>
                <w:lang w:val="ru-RU"/>
              </w:rPr>
              <w:t xml:space="preserve"> </w:t>
            </w:r>
            <w:r w:rsidRPr="006F09BA">
              <w:rPr>
                <w:sz w:val="22"/>
                <w:lang w:val="ru-RU"/>
              </w:rPr>
              <w:t>шмуцтитуле</w:t>
            </w:r>
            <w:r w:rsidRPr="006F09BA">
              <w:rPr>
                <w:spacing w:val="1"/>
                <w:sz w:val="22"/>
                <w:lang w:val="ru-RU"/>
              </w:rPr>
              <w:t xml:space="preserve"> </w:t>
            </w:r>
            <w:r w:rsidRPr="006F09BA">
              <w:rPr>
                <w:sz w:val="22"/>
                <w:lang w:val="ru-RU"/>
              </w:rPr>
              <w:t>с</w:t>
            </w:r>
            <w:r w:rsidRPr="006F09BA">
              <w:rPr>
                <w:spacing w:val="1"/>
                <w:sz w:val="22"/>
                <w:lang w:val="ru-RU"/>
              </w:rPr>
              <w:t xml:space="preserve"> </w:t>
            </w:r>
            <w:r w:rsidRPr="006F09BA">
              <w:rPr>
                <w:sz w:val="22"/>
                <w:lang w:val="ru-RU"/>
              </w:rPr>
              <w:t>изучением</w:t>
            </w:r>
            <w:r w:rsidRPr="006F09BA">
              <w:rPr>
                <w:spacing w:val="1"/>
                <w:sz w:val="22"/>
                <w:lang w:val="ru-RU"/>
              </w:rPr>
              <w:t xml:space="preserve"> </w:t>
            </w:r>
            <w:r w:rsidRPr="006F09BA">
              <w:rPr>
                <w:sz w:val="22"/>
                <w:lang w:val="ru-RU"/>
              </w:rPr>
              <w:t>мат</w:t>
            </w:r>
            <w:r w:rsidRPr="006F09BA">
              <w:rPr>
                <w:sz w:val="22"/>
                <w:lang w:val="ru-RU"/>
              </w:rPr>
              <w:t>е</w:t>
            </w:r>
            <w:r w:rsidRPr="006F09BA">
              <w:rPr>
                <w:sz w:val="22"/>
                <w:lang w:val="ru-RU"/>
              </w:rPr>
              <w:t>риала урока в</w:t>
            </w:r>
            <w:r w:rsidRPr="006F09BA">
              <w:rPr>
                <w:spacing w:val="1"/>
                <w:sz w:val="22"/>
                <w:lang w:val="ru-RU"/>
              </w:rPr>
              <w:t xml:space="preserve"> </w:t>
            </w:r>
            <w:r w:rsidRPr="006F09BA">
              <w:rPr>
                <w:sz w:val="22"/>
                <w:lang w:val="ru-RU"/>
              </w:rPr>
              <w:t>процессе его изучения; формулировать вместе с учителем учебную задачу</w:t>
            </w:r>
            <w:r w:rsidRPr="006F09BA">
              <w:rPr>
                <w:spacing w:val="1"/>
                <w:sz w:val="22"/>
                <w:lang w:val="ru-RU"/>
              </w:rPr>
              <w:t xml:space="preserve"> </w:t>
            </w:r>
            <w:r w:rsidRPr="006F09BA">
              <w:rPr>
                <w:sz w:val="22"/>
                <w:lang w:val="ru-RU"/>
              </w:rPr>
              <w:t>урока в соответствии с целями темы; принимать учебную задачу урока. Читать в соответствии</w:t>
            </w:r>
            <w:r w:rsidRPr="006F09BA">
              <w:rPr>
                <w:spacing w:val="-52"/>
                <w:sz w:val="22"/>
                <w:lang w:val="ru-RU"/>
              </w:rPr>
              <w:t xml:space="preserve"> </w:t>
            </w:r>
            <w:r w:rsidRPr="006F09BA">
              <w:rPr>
                <w:sz w:val="22"/>
                <w:lang w:val="ru-RU"/>
              </w:rPr>
              <w:t>с</w:t>
            </w:r>
            <w:r w:rsidRPr="006F09BA">
              <w:rPr>
                <w:spacing w:val="-6"/>
                <w:sz w:val="22"/>
                <w:lang w:val="ru-RU"/>
              </w:rPr>
              <w:t xml:space="preserve"> </w:t>
            </w:r>
            <w:r w:rsidRPr="006F09BA">
              <w:rPr>
                <w:sz w:val="22"/>
                <w:lang w:val="ru-RU"/>
              </w:rPr>
              <w:t>целью</w:t>
            </w:r>
            <w:r w:rsidRPr="006F09BA">
              <w:rPr>
                <w:spacing w:val="-8"/>
                <w:sz w:val="22"/>
                <w:lang w:val="ru-RU"/>
              </w:rPr>
              <w:t xml:space="preserve"> </w:t>
            </w:r>
            <w:r w:rsidRPr="006F09BA">
              <w:rPr>
                <w:sz w:val="22"/>
                <w:lang w:val="ru-RU"/>
              </w:rPr>
              <w:t>чтения</w:t>
            </w:r>
            <w:r w:rsidRPr="006F09BA">
              <w:rPr>
                <w:spacing w:val="-13"/>
                <w:sz w:val="22"/>
                <w:lang w:val="ru-RU"/>
              </w:rPr>
              <w:t xml:space="preserve"> </w:t>
            </w:r>
            <w:r w:rsidRPr="006F09BA">
              <w:rPr>
                <w:sz w:val="22"/>
                <w:lang w:val="ru-RU"/>
              </w:rPr>
              <w:t>(выразительно,</w:t>
            </w:r>
            <w:r w:rsidRPr="006F09BA">
              <w:rPr>
                <w:spacing w:val="-8"/>
                <w:sz w:val="22"/>
                <w:lang w:val="ru-RU"/>
              </w:rPr>
              <w:t xml:space="preserve"> </w:t>
            </w:r>
            <w:r w:rsidRPr="006F09BA">
              <w:rPr>
                <w:sz w:val="22"/>
                <w:lang w:val="ru-RU"/>
              </w:rPr>
              <w:t>целыми</w:t>
            </w:r>
            <w:r w:rsidRPr="006F09BA">
              <w:rPr>
                <w:spacing w:val="-11"/>
                <w:sz w:val="22"/>
                <w:lang w:val="ru-RU"/>
              </w:rPr>
              <w:t xml:space="preserve"> </w:t>
            </w:r>
            <w:r w:rsidRPr="006F09BA">
              <w:rPr>
                <w:sz w:val="22"/>
                <w:lang w:val="ru-RU"/>
              </w:rPr>
              <w:t>словами,</w:t>
            </w:r>
            <w:r w:rsidRPr="006F09BA">
              <w:rPr>
                <w:spacing w:val="-13"/>
                <w:sz w:val="22"/>
                <w:lang w:val="ru-RU"/>
              </w:rPr>
              <w:t xml:space="preserve"> </w:t>
            </w:r>
            <w:r w:rsidRPr="006F09BA">
              <w:rPr>
                <w:sz w:val="22"/>
                <w:lang w:val="ru-RU"/>
              </w:rPr>
              <w:t>без</w:t>
            </w:r>
            <w:r w:rsidRPr="006F09BA">
              <w:rPr>
                <w:spacing w:val="-10"/>
                <w:sz w:val="22"/>
                <w:lang w:val="ru-RU"/>
              </w:rPr>
              <w:t xml:space="preserve"> </w:t>
            </w:r>
            <w:r w:rsidRPr="006F09BA">
              <w:rPr>
                <w:sz w:val="22"/>
                <w:lang w:val="ru-RU"/>
              </w:rPr>
              <w:t>искажений</w:t>
            </w:r>
            <w:r w:rsidRPr="006F09BA">
              <w:rPr>
                <w:spacing w:val="-10"/>
                <w:sz w:val="22"/>
                <w:lang w:val="ru-RU"/>
              </w:rPr>
              <w:t xml:space="preserve"> </w:t>
            </w:r>
            <w:r w:rsidRPr="006F09BA">
              <w:rPr>
                <w:sz w:val="22"/>
                <w:lang w:val="ru-RU"/>
              </w:rPr>
              <w:t>и</w:t>
            </w:r>
            <w:r w:rsidRPr="006F09BA">
              <w:rPr>
                <w:spacing w:val="-11"/>
                <w:sz w:val="22"/>
                <w:lang w:val="ru-RU"/>
              </w:rPr>
              <w:t xml:space="preserve"> </w:t>
            </w:r>
            <w:r w:rsidRPr="006F09BA">
              <w:rPr>
                <w:sz w:val="22"/>
                <w:lang w:val="ru-RU"/>
              </w:rPr>
              <w:t>пр.).</w:t>
            </w:r>
            <w:r w:rsidRPr="006F09BA">
              <w:rPr>
                <w:spacing w:val="10"/>
                <w:sz w:val="22"/>
                <w:lang w:val="ru-RU"/>
              </w:rPr>
              <w:t xml:space="preserve"> </w:t>
            </w:r>
            <w:r w:rsidRPr="006F09BA">
              <w:rPr>
                <w:sz w:val="22"/>
                <w:lang w:val="ru-RU"/>
              </w:rPr>
              <w:t>Коллективно</w:t>
            </w:r>
            <w:r w:rsidRPr="006F09BA">
              <w:rPr>
                <w:spacing w:val="-9"/>
                <w:sz w:val="22"/>
                <w:lang w:val="ru-RU"/>
              </w:rPr>
              <w:t xml:space="preserve"> </w:t>
            </w:r>
            <w:r w:rsidRPr="006F09BA">
              <w:rPr>
                <w:sz w:val="22"/>
                <w:lang w:val="ru-RU"/>
              </w:rPr>
              <w:t>составлять</w:t>
            </w:r>
            <w:r w:rsidRPr="006F09BA">
              <w:rPr>
                <w:spacing w:val="-52"/>
                <w:sz w:val="22"/>
                <w:lang w:val="ru-RU"/>
              </w:rPr>
              <w:t xml:space="preserve"> </w:t>
            </w:r>
            <w:r w:rsidRPr="006F09BA">
              <w:rPr>
                <w:sz w:val="22"/>
                <w:lang w:val="ru-RU"/>
              </w:rPr>
              <w:t>план урока, продумывать возможные этапы изучения темы. Коллективно составлять план для</w:t>
            </w:r>
            <w:r w:rsidRPr="006F09BA">
              <w:rPr>
                <w:spacing w:val="1"/>
                <w:sz w:val="22"/>
                <w:lang w:val="ru-RU"/>
              </w:rPr>
              <w:t xml:space="preserve"> </w:t>
            </w:r>
            <w:r w:rsidRPr="006F09BA">
              <w:rPr>
                <w:sz w:val="22"/>
                <w:lang w:val="ru-RU"/>
              </w:rPr>
              <w:t>п</w:t>
            </w:r>
            <w:r w:rsidRPr="006F09BA">
              <w:rPr>
                <w:sz w:val="22"/>
                <w:lang w:val="ru-RU"/>
              </w:rPr>
              <w:t>е</w:t>
            </w:r>
            <w:r w:rsidRPr="006F09BA">
              <w:rPr>
                <w:sz w:val="22"/>
                <w:lang w:val="ru-RU"/>
              </w:rPr>
              <w:t>ресказа</w:t>
            </w:r>
            <w:r w:rsidRPr="006F09BA">
              <w:rPr>
                <w:spacing w:val="2"/>
                <w:sz w:val="22"/>
                <w:lang w:val="ru-RU"/>
              </w:rPr>
              <w:t xml:space="preserve"> </w:t>
            </w:r>
            <w:r w:rsidRPr="006F09BA">
              <w:rPr>
                <w:sz w:val="22"/>
                <w:lang w:val="ru-RU"/>
              </w:rPr>
              <w:t>литературного произведения.</w:t>
            </w:r>
            <w:r w:rsidRPr="006F09BA">
              <w:rPr>
                <w:spacing w:val="-1"/>
                <w:sz w:val="22"/>
                <w:lang w:val="ru-RU"/>
              </w:rPr>
              <w:t xml:space="preserve"> </w:t>
            </w:r>
            <w:r w:rsidRPr="006F09BA">
              <w:rPr>
                <w:sz w:val="22"/>
                <w:lang w:val="ru-RU"/>
              </w:rPr>
              <w:t>Контролировать выполнение</w:t>
            </w:r>
            <w:r w:rsidRPr="006F09BA">
              <w:rPr>
                <w:spacing w:val="2"/>
                <w:sz w:val="22"/>
                <w:lang w:val="ru-RU"/>
              </w:rPr>
              <w:t xml:space="preserve"> </w:t>
            </w:r>
            <w:r w:rsidRPr="006F09BA">
              <w:rPr>
                <w:sz w:val="22"/>
                <w:lang w:val="ru-RU"/>
              </w:rPr>
              <w:t>действий</w:t>
            </w:r>
            <w:r w:rsidRPr="006F09BA">
              <w:rPr>
                <w:spacing w:val="2"/>
                <w:sz w:val="22"/>
                <w:lang w:val="ru-RU"/>
              </w:rPr>
              <w:t xml:space="preserve"> </w:t>
            </w:r>
            <w:r w:rsidRPr="006F09BA">
              <w:rPr>
                <w:sz w:val="22"/>
                <w:lang w:val="ru-RU"/>
              </w:rPr>
              <w:t>в</w:t>
            </w:r>
            <w:r w:rsidRPr="006F09BA">
              <w:rPr>
                <w:spacing w:val="1"/>
                <w:sz w:val="22"/>
                <w:lang w:val="ru-RU"/>
              </w:rPr>
              <w:t xml:space="preserve"> </w:t>
            </w:r>
            <w:r w:rsidRPr="006F09BA">
              <w:rPr>
                <w:sz w:val="22"/>
                <w:lang w:val="ru-RU"/>
              </w:rPr>
              <w:t>соответствии</w:t>
            </w:r>
          </w:p>
          <w:p w:rsidR="006F09BA" w:rsidRDefault="006F09BA" w:rsidP="00D40708">
            <w:pPr>
              <w:pStyle w:val="TableParagraph"/>
              <w:spacing w:line="256" w:lineRule="exact"/>
              <w:ind w:left="109" w:right="103"/>
              <w:jc w:val="both"/>
            </w:pPr>
            <w:r w:rsidRPr="006F09BA">
              <w:rPr>
                <w:sz w:val="22"/>
                <w:lang w:val="ru-RU"/>
              </w:rPr>
              <w:t>с</w:t>
            </w:r>
            <w:r w:rsidRPr="006F09BA">
              <w:rPr>
                <w:spacing w:val="1"/>
                <w:sz w:val="22"/>
                <w:lang w:val="ru-RU"/>
              </w:rPr>
              <w:t xml:space="preserve"> </w:t>
            </w:r>
            <w:r w:rsidRPr="006F09BA">
              <w:rPr>
                <w:sz w:val="22"/>
                <w:lang w:val="ru-RU"/>
              </w:rPr>
              <w:t>планом.</w:t>
            </w:r>
            <w:r w:rsidRPr="006F09BA">
              <w:rPr>
                <w:spacing w:val="1"/>
                <w:sz w:val="22"/>
                <w:lang w:val="ru-RU"/>
              </w:rPr>
              <w:t xml:space="preserve"> </w:t>
            </w:r>
            <w:r w:rsidRPr="006F09BA">
              <w:rPr>
                <w:sz w:val="22"/>
                <w:lang w:val="ru-RU"/>
              </w:rPr>
              <w:t>Оценивать</w:t>
            </w:r>
            <w:r w:rsidRPr="006F09BA">
              <w:rPr>
                <w:spacing w:val="1"/>
                <w:sz w:val="22"/>
                <w:lang w:val="ru-RU"/>
              </w:rPr>
              <w:t xml:space="preserve"> </w:t>
            </w:r>
            <w:r w:rsidRPr="006F09BA">
              <w:rPr>
                <w:sz w:val="22"/>
                <w:lang w:val="ru-RU"/>
              </w:rPr>
              <w:t>результаты</w:t>
            </w:r>
            <w:r w:rsidRPr="006F09BA">
              <w:rPr>
                <w:spacing w:val="1"/>
                <w:sz w:val="22"/>
                <w:lang w:val="ru-RU"/>
              </w:rPr>
              <w:t xml:space="preserve"> </w:t>
            </w:r>
            <w:r w:rsidRPr="006F09BA">
              <w:rPr>
                <w:sz w:val="22"/>
                <w:lang w:val="ru-RU"/>
              </w:rPr>
              <w:t>своих</w:t>
            </w:r>
            <w:r w:rsidRPr="006F09BA">
              <w:rPr>
                <w:spacing w:val="1"/>
                <w:sz w:val="22"/>
                <w:lang w:val="ru-RU"/>
              </w:rPr>
              <w:t xml:space="preserve"> </w:t>
            </w:r>
            <w:r w:rsidRPr="006F09BA">
              <w:rPr>
                <w:sz w:val="22"/>
                <w:lang w:val="ru-RU"/>
              </w:rPr>
              <w:t>действий</w:t>
            </w:r>
            <w:r w:rsidRPr="006F09BA">
              <w:rPr>
                <w:spacing w:val="1"/>
                <w:sz w:val="22"/>
                <w:lang w:val="ru-RU"/>
              </w:rPr>
              <w:t xml:space="preserve"> </w:t>
            </w:r>
            <w:r w:rsidRPr="006F09BA">
              <w:rPr>
                <w:sz w:val="22"/>
                <w:lang w:val="ru-RU"/>
              </w:rPr>
              <w:t>по</w:t>
            </w:r>
            <w:r w:rsidRPr="006F09BA">
              <w:rPr>
                <w:spacing w:val="1"/>
                <w:sz w:val="22"/>
                <w:lang w:val="ru-RU"/>
              </w:rPr>
              <w:t xml:space="preserve"> </w:t>
            </w:r>
            <w:r w:rsidRPr="006F09BA">
              <w:rPr>
                <w:sz w:val="22"/>
                <w:lang w:val="ru-RU"/>
              </w:rPr>
              <w:t>шкале</w:t>
            </w:r>
            <w:r w:rsidRPr="006F09BA">
              <w:rPr>
                <w:spacing w:val="1"/>
                <w:sz w:val="22"/>
                <w:lang w:val="ru-RU"/>
              </w:rPr>
              <w:t xml:space="preserve"> </w:t>
            </w:r>
            <w:r w:rsidRPr="006F09BA">
              <w:rPr>
                <w:sz w:val="22"/>
                <w:lang w:val="ru-RU"/>
              </w:rPr>
              <w:t>и</w:t>
            </w:r>
            <w:r w:rsidRPr="006F09BA">
              <w:rPr>
                <w:spacing w:val="1"/>
                <w:sz w:val="22"/>
                <w:lang w:val="ru-RU"/>
              </w:rPr>
              <w:t xml:space="preserve"> </w:t>
            </w:r>
            <w:r w:rsidRPr="006F09BA">
              <w:rPr>
                <w:sz w:val="22"/>
                <w:lang w:val="ru-RU"/>
              </w:rPr>
              <w:t>критериям,</w:t>
            </w:r>
            <w:r w:rsidRPr="006F09BA">
              <w:rPr>
                <w:spacing w:val="1"/>
                <w:sz w:val="22"/>
                <w:lang w:val="ru-RU"/>
              </w:rPr>
              <w:t xml:space="preserve"> </w:t>
            </w:r>
            <w:r w:rsidRPr="006F09BA">
              <w:rPr>
                <w:sz w:val="22"/>
                <w:lang w:val="ru-RU"/>
              </w:rPr>
              <w:t>предложенным</w:t>
            </w:r>
            <w:r w:rsidRPr="006F09BA">
              <w:rPr>
                <w:spacing w:val="1"/>
                <w:sz w:val="22"/>
                <w:lang w:val="ru-RU"/>
              </w:rPr>
              <w:t xml:space="preserve"> </w:t>
            </w:r>
            <w:r w:rsidRPr="006F09BA">
              <w:rPr>
                <w:sz w:val="22"/>
                <w:lang w:val="ru-RU"/>
              </w:rPr>
              <w:t>уч</w:t>
            </w:r>
            <w:r w:rsidRPr="006F09BA">
              <w:rPr>
                <w:sz w:val="22"/>
                <w:lang w:val="ru-RU"/>
              </w:rPr>
              <w:t>и</w:t>
            </w:r>
            <w:r w:rsidRPr="006F09BA">
              <w:rPr>
                <w:sz w:val="22"/>
                <w:lang w:val="ru-RU"/>
              </w:rPr>
              <w:t>телем.</w:t>
            </w:r>
            <w:r w:rsidRPr="006F09BA">
              <w:rPr>
                <w:spacing w:val="-4"/>
                <w:sz w:val="22"/>
                <w:lang w:val="ru-RU"/>
              </w:rPr>
              <w:t xml:space="preserve"> </w:t>
            </w:r>
            <w:r>
              <w:rPr>
                <w:sz w:val="22"/>
              </w:rPr>
              <w:t>Оценивать</w:t>
            </w:r>
            <w:r>
              <w:rPr>
                <w:spacing w:val="-5"/>
                <w:sz w:val="22"/>
              </w:rPr>
              <w:t xml:space="preserve"> </w:t>
            </w:r>
            <w:r>
              <w:rPr>
                <w:sz w:val="22"/>
              </w:rPr>
              <w:t>результаты</w:t>
            </w:r>
            <w:r>
              <w:rPr>
                <w:spacing w:val="-2"/>
                <w:sz w:val="22"/>
              </w:rPr>
              <w:t xml:space="preserve"> </w:t>
            </w:r>
            <w:r>
              <w:rPr>
                <w:sz w:val="22"/>
              </w:rPr>
              <w:t>работы</w:t>
            </w:r>
            <w:r>
              <w:rPr>
                <w:spacing w:val="-2"/>
                <w:sz w:val="22"/>
              </w:rPr>
              <w:t xml:space="preserve"> </w:t>
            </w:r>
            <w:r>
              <w:rPr>
                <w:sz w:val="22"/>
              </w:rPr>
              <w:t>сверстников</w:t>
            </w:r>
            <w:r>
              <w:rPr>
                <w:spacing w:val="-8"/>
                <w:sz w:val="22"/>
              </w:rPr>
              <w:t xml:space="preserve"> </w:t>
            </w:r>
            <w:r>
              <w:rPr>
                <w:sz w:val="22"/>
              </w:rPr>
              <w:t>по</w:t>
            </w:r>
            <w:r>
              <w:rPr>
                <w:spacing w:val="-4"/>
                <w:sz w:val="22"/>
              </w:rPr>
              <w:t xml:space="preserve"> </w:t>
            </w:r>
            <w:r>
              <w:rPr>
                <w:sz w:val="22"/>
              </w:rPr>
              <w:t>совместно</w:t>
            </w:r>
            <w:r>
              <w:rPr>
                <w:spacing w:val="-10"/>
                <w:sz w:val="22"/>
              </w:rPr>
              <w:t xml:space="preserve"> </w:t>
            </w:r>
            <w:r>
              <w:rPr>
                <w:sz w:val="22"/>
              </w:rPr>
              <w:t>выработанным</w:t>
            </w:r>
            <w:r>
              <w:rPr>
                <w:spacing w:val="-3"/>
                <w:sz w:val="22"/>
              </w:rPr>
              <w:t xml:space="preserve"> </w:t>
            </w:r>
            <w:r>
              <w:rPr>
                <w:sz w:val="22"/>
              </w:rPr>
              <w:t>критериям.</w:t>
            </w:r>
          </w:p>
        </w:tc>
      </w:tr>
      <w:tr w:rsidR="006F09BA" w:rsidTr="00D40708">
        <w:trPr>
          <w:trHeight w:val="2087"/>
        </w:trPr>
        <w:tc>
          <w:tcPr>
            <w:tcW w:w="1526" w:type="dxa"/>
            <w:vMerge/>
            <w:tcBorders>
              <w:top w:val="nil"/>
            </w:tcBorders>
          </w:tcPr>
          <w:p w:rsidR="006F09BA" w:rsidRDefault="006F09BA" w:rsidP="00D40708">
            <w:pPr>
              <w:rPr>
                <w:sz w:val="2"/>
                <w:szCs w:val="2"/>
              </w:rPr>
            </w:pPr>
          </w:p>
        </w:tc>
        <w:tc>
          <w:tcPr>
            <w:tcW w:w="9160" w:type="dxa"/>
          </w:tcPr>
          <w:p w:rsidR="006F09BA" w:rsidRPr="006F09BA" w:rsidRDefault="006F09BA" w:rsidP="00D40708">
            <w:pPr>
              <w:pStyle w:val="TableParagraph"/>
              <w:ind w:left="109"/>
              <w:rPr>
                <w:lang w:val="ru-RU"/>
              </w:rPr>
            </w:pPr>
            <w:r w:rsidRPr="006F09BA">
              <w:rPr>
                <w:u w:val="single"/>
                <w:lang w:val="ru-RU"/>
              </w:rPr>
              <w:t>Познавательные</w:t>
            </w:r>
            <w:r w:rsidRPr="006F09BA">
              <w:rPr>
                <w:spacing w:val="-4"/>
                <w:u w:val="single"/>
                <w:lang w:val="ru-RU"/>
              </w:rPr>
              <w:t xml:space="preserve"> </w:t>
            </w:r>
            <w:r w:rsidRPr="006F09BA">
              <w:rPr>
                <w:u w:val="single"/>
                <w:lang w:val="ru-RU"/>
              </w:rPr>
              <w:t>УУД</w:t>
            </w:r>
            <w:r w:rsidRPr="006F09BA">
              <w:rPr>
                <w:sz w:val="22"/>
                <w:u w:val="single"/>
                <w:lang w:val="ru-RU"/>
              </w:rPr>
              <w:t>:</w:t>
            </w:r>
            <w:r w:rsidRPr="006F09BA">
              <w:rPr>
                <w:spacing w:val="-9"/>
                <w:sz w:val="22"/>
                <w:lang w:val="ru-RU"/>
              </w:rPr>
              <w:t xml:space="preserve"> </w:t>
            </w:r>
            <w:r w:rsidRPr="006F09BA">
              <w:rPr>
                <w:sz w:val="22"/>
                <w:lang w:val="ru-RU"/>
              </w:rPr>
              <w:t>Пользоваться</w:t>
            </w:r>
            <w:r w:rsidRPr="006F09BA">
              <w:rPr>
                <w:spacing w:val="-4"/>
                <w:sz w:val="22"/>
                <w:lang w:val="ru-RU"/>
              </w:rPr>
              <w:t xml:space="preserve"> </w:t>
            </w:r>
            <w:r w:rsidRPr="006F09BA">
              <w:rPr>
                <w:sz w:val="22"/>
                <w:lang w:val="ru-RU"/>
              </w:rPr>
              <w:t>в</w:t>
            </w:r>
            <w:r w:rsidRPr="006F09BA">
              <w:rPr>
                <w:spacing w:val="-8"/>
                <w:sz w:val="22"/>
                <w:lang w:val="ru-RU"/>
              </w:rPr>
              <w:t xml:space="preserve"> </w:t>
            </w:r>
            <w:r w:rsidRPr="006F09BA">
              <w:rPr>
                <w:sz w:val="22"/>
                <w:lang w:val="ru-RU"/>
              </w:rPr>
              <w:t>практической</w:t>
            </w:r>
            <w:r w:rsidRPr="006F09BA">
              <w:rPr>
                <w:spacing w:val="-1"/>
                <w:sz w:val="22"/>
                <w:lang w:val="ru-RU"/>
              </w:rPr>
              <w:t xml:space="preserve"> </w:t>
            </w:r>
            <w:r w:rsidRPr="006F09BA">
              <w:rPr>
                <w:sz w:val="22"/>
                <w:lang w:val="ru-RU"/>
              </w:rPr>
              <w:t>деятельности</w:t>
            </w:r>
            <w:r w:rsidRPr="006F09BA">
              <w:rPr>
                <w:spacing w:val="-2"/>
                <w:sz w:val="22"/>
                <w:lang w:val="ru-RU"/>
              </w:rPr>
              <w:t xml:space="preserve"> </w:t>
            </w:r>
            <w:r w:rsidRPr="006F09BA">
              <w:rPr>
                <w:sz w:val="22"/>
                <w:lang w:val="ru-RU"/>
              </w:rPr>
              <w:t>условными</w:t>
            </w:r>
            <w:r w:rsidRPr="006F09BA">
              <w:rPr>
                <w:spacing w:val="-2"/>
                <w:sz w:val="22"/>
                <w:lang w:val="ru-RU"/>
              </w:rPr>
              <w:t xml:space="preserve"> </w:t>
            </w:r>
            <w:r w:rsidRPr="006F09BA">
              <w:rPr>
                <w:sz w:val="22"/>
                <w:lang w:val="ru-RU"/>
              </w:rPr>
              <w:t>знаками</w:t>
            </w:r>
            <w:r w:rsidRPr="006F09BA">
              <w:rPr>
                <w:spacing w:val="-6"/>
                <w:sz w:val="22"/>
                <w:lang w:val="ru-RU"/>
              </w:rPr>
              <w:t xml:space="preserve"> </w:t>
            </w:r>
            <w:r w:rsidRPr="006F09BA">
              <w:rPr>
                <w:sz w:val="22"/>
                <w:lang w:val="ru-RU"/>
              </w:rPr>
              <w:t>и</w:t>
            </w:r>
            <w:r w:rsidRPr="006F09BA">
              <w:rPr>
                <w:spacing w:val="-52"/>
                <w:sz w:val="22"/>
                <w:lang w:val="ru-RU"/>
              </w:rPr>
              <w:t xml:space="preserve"> </w:t>
            </w:r>
            <w:r w:rsidRPr="006F09BA">
              <w:rPr>
                <w:sz w:val="22"/>
                <w:lang w:val="ru-RU"/>
              </w:rPr>
              <w:t>символами,</w:t>
            </w:r>
            <w:r w:rsidRPr="006F09BA">
              <w:rPr>
                <w:spacing w:val="-7"/>
                <w:sz w:val="22"/>
                <w:lang w:val="ru-RU"/>
              </w:rPr>
              <w:t xml:space="preserve"> </w:t>
            </w:r>
            <w:r w:rsidRPr="006F09BA">
              <w:rPr>
                <w:sz w:val="22"/>
                <w:lang w:val="ru-RU"/>
              </w:rPr>
              <w:t>используемыми</w:t>
            </w:r>
            <w:r w:rsidRPr="006F09BA">
              <w:rPr>
                <w:spacing w:val="1"/>
                <w:sz w:val="22"/>
                <w:lang w:val="ru-RU"/>
              </w:rPr>
              <w:t xml:space="preserve"> </w:t>
            </w:r>
            <w:r w:rsidRPr="006F09BA">
              <w:rPr>
                <w:sz w:val="22"/>
                <w:lang w:val="ru-RU"/>
              </w:rPr>
              <w:t>в учебнике</w:t>
            </w:r>
            <w:r w:rsidRPr="006F09BA">
              <w:rPr>
                <w:spacing w:val="2"/>
                <w:sz w:val="22"/>
                <w:lang w:val="ru-RU"/>
              </w:rPr>
              <w:t xml:space="preserve"> </w:t>
            </w:r>
            <w:r w:rsidRPr="006F09BA">
              <w:rPr>
                <w:sz w:val="22"/>
                <w:lang w:val="ru-RU"/>
              </w:rPr>
              <w:t>для</w:t>
            </w:r>
            <w:r w:rsidRPr="006F09BA">
              <w:rPr>
                <w:spacing w:val="-2"/>
                <w:sz w:val="22"/>
                <w:lang w:val="ru-RU"/>
              </w:rPr>
              <w:t xml:space="preserve"> </w:t>
            </w:r>
            <w:r w:rsidRPr="006F09BA">
              <w:rPr>
                <w:sz w:val="22"/>
                <w:lang w:val="ru-RU"/>
              </w:rPr>
              <w:t>передачи</w:t>
            </w:r>
            <w:r w:rsidRPr="006F09BA">
              <w:rPr>
                <w:spacing w:val="-4"/>
                <w:sz w:val="22"/>
                <w:lang w:val="ru-RU"/>
              </w:rPr>
              <w:t xml:space="preserve"> </w:t>
            </w:r>
            <w:r w:rsidRPr="006F09BA">
              <w:rPr>
                <w:sz w:val="22"/>
                <w:lang w:val="ru-RU"/>
              </w:rPr>
              <w:t>информации.</w:t>
            </w:r>
          </w:p>
          <w:p w:rsidR="006F09BA" w:rsidRPr="006F09BA" w:rsidRDefault="006F09BA" w:rsidP="00D40708">
            <w:pPr>
              <w:pStyle w:val="TableParagraph"/>
              <w:spacing w:line="242" w:lineRule="auto"/>
              <w:ind w:left="109" w:right="99"/>
              <w:rPr>
                <w:lang w:val="ru-RU"/>
              </w:rPr>
            </w:pPr>
            <w:r w:rsidRPr="006F09BA">
              <w:rPr>
                <w:sz w:val="22"/>
                <w:lang w:val="ru-RU"/>
              </w:rPr>
              <w:t>. Сравнивать</w:t>
            </w:r>
            <w:r w:rsidRPr="006F09BA">
              <w:rPr>
                <w:spacing w:val="1"/>
                <w:sz w:val="22"/>
                <w:lang w:val="ru-RU"/>
              </w:rPr>
              <w:t xml:space="preserve"> </w:t>
            </w:r>
            <w:r w:rsidRPr="006F09BA">
              <w:rPr>
                <w:sz w:val="22"/>
                <w:lang w:val="ru-RU"/>
              </w:rPr>
              <w:t>и сопоставлять произведения между собой, называя общее и различное в них</w:t>
            </w:r>
            <w:r w:rsidRPr="006F09BA">
              <w:rPr>
                <w:spacing w:val="1"/>
                <w:sz w:val="22"/>
                <w:lang w:val="ru-RU"/>
              </w:rPr>
              <w:t xml:space="preserve"> </w:t>
            </w:r>
            <w:r w:rsidRPr="006F09BA">
              <w:rPr>
                <w:sz w:val="22"/>
                <w:lang w:val="ru-RU"/>
              </w:rPr>
              <w:t>(лирические и прозаические произведения, басню и стихотворение, народную и литературную</w:t>
            </w:r>
            <w:r w:rsidRPr="006F09BA">
              <w:rPr>
                <w:spacing w:val="-53"/>
                <w:sz w:val="22"/>
                <w:lang w:val="ru-RU"/>
              </w:rPr>
              <w:t xml:space="preserve"> </w:t>
            </w:r>
            <w:r w:rsidRPr="006F09BA">
              <w:rPr>
                <w:sz w:val="22"/>
                <w:lang w:val="ru-RU"/>
              </w:rPr>
              <w:t>сказку).</w:t>
            </w:r>
          </w:p>
          <w:p w:rsidR="006F09BA" w:rsidRPr="006F09BA" w:rsidRDefault="006F09BA" w:rsidP="00D40708">
            <w:pPr>
              <w:pStyle w:val="TableParagraph"/>
              <w:spacing w:line="247" w:lineRule="exact"/>
              <w:ind w:left="109"/>
              <w:rPr>
                <w:lang w:val="ru-RU"/>
              </w:rPr>
            </w:pPr>
            <w:r w:rsidRPr="006F09BA">
              <w:rPr>
                <w:sz w:val="22"/>
                <w:lang w:val="ru-RU"/>
              </w:rPr>
              <w:t>Сравнивать</w:t>
            </w:r>
            <w:r w:rsidRPr="006F09BA">
              <w:rPr>
                <w:spacing w:val="-4"/>
                <w:sz w:val="22"/>
                <w:lang w:val="ru-RU"/>
              </w:rPr>
              <w:t xml:space="preserve"> </w:t>
            </w:r>
            <w:r w:rsidRPr="006F09BA">
              <w:rPr>
                <w:sz w:val="22"/>
                <w:lang w:val="ru-RU"/>
              </w:rPr>
              <w:t>литературное произведение</w:t>
            </w:r>
            <w:r w:rsidRPr="006F09BA">
              <w:rPr>
                <w:spacing w:val="-5"/>
                <w:sz w:val="22"/>
                <w:lang w:val="ru-RU"/>
              </w:rPr>
              <w:t xml:space="preserve"> </w:t>
            </w:r>
            <w:r w:rsidRPr="006F09BA">
              <w:rPr>
                <w:sz w:val="22"/>
                <w:lang w:val="ru-RU"/>
              </w:rPr>
              <w:t>или эпизод</w:t>
            </w:r>
            <w:r w:rsidRPr="006F09BA">
              <w:rPr>
                <w:spacing w:val="-4"/>
                <w:sz w:val="22"/>
                <w:lang w:val="ru-RU"/>
              </w:rPr>
              <w:t xml:space="preserve"> </w:t>
            </w:r>
            <w:r w:rsidRPr="006F09BA">
              <w:rPr>
                <w:sz w:val="22"/>
                <w:lang w:val="ru-RU"/>
              </w:rPr>
              <w:t>из</w:t>
            </w:r>
            <w:r w:rsidRPr="006F09BA">
              <w:rPr>
                <w:spacing w:val="-9"/>
                <w:sz w:val="22"/>
                <w:lang w:val="ru-RU"/>
              </w:rPr>
              <w:t xml:space="preserve"> </w:t>
            </w:r>
            <w:r w:rsidRPr="006F09BA">
              <w:rPr>
                <w:sz w:val="22"/>
                <w:lang w:val="ru-RU"/>
              </w:rPr>
              <w:t>него</w:t>
            </w:r>
            <w:r w:rsidRPr="006F09BA">
              <w:rPr>
                <w:spacing w:val="-3"/>
                <w:sz w:val="22"/>
                <w:lang w:val="ru-RU"/>
              </w:rPr>
              <w:t xml:space="preserve"> </w:t>
            </w:r>
            <w:r w:rsidRPr="006F09BA">
              <w:rPr>
                <w:sz w:val="22"/>
                <w:lang w:val="ru-RU"/>
              </w:rPr>
              <w:t>с</w:t>
            </w:r>
            <w:r w:rsidRPr="006F09BA">
              <w:rPr>
                <w:spacing w:val="2"/>
                <w:sz w:val="22"/>
                <w:lang w:val="ru-RU"/>
              </w:rPr>
              <w:t xml:space="preserve"> </w:t>
            </w:r>
            <w:r w:rsidRPr="006F09BA">
              <w:rPr>
                <w:sz w:val="22"/>
                <w:lang w:val="ru-RU"/>
              </w:rPr>
              <w:t>фрагментом</w:t>
            </w:r>
            <w:r w:rsidRPr="006F09BA">
              <w:rPr>
                <w:spacing w:val="-3"/>
                <w:sz w:val="22"/>
                <w:lang w:val="ru-RU"/>
              </w:rPr>
              <w:t xml:space="preserve"> </w:t>
            </w:r>
            <w:r w:rsidRPr="006F09BA">
              <w:rPr>
                <w:sz w:val="22"/>
                <w:lang w:val="ru-RU"/>
              </w:rPr>
              <w:t>музыкального</w:t>
            </w:r>
          </w:p>
          <w:p w:rsidR="006F09BA" w:rsidRPr="006F09BA" w:rsidRDefault="006F09BA" w:rsidP="00D40708">
            <w:pPr>
              <w:pStyle w:val="TableParagraph"/>
              <w:spacing w:line="250" w:lineRule="exact"/>
              <w:ind w:left="109" w:right="1049"/>
              <w:rPr>
                <w:lang w:val="ru-RU"/>
              </w:rPr>
            </w:pPr>
            <w:r w:rsidRPr="006F09BA">
              <w:rPr>
                <w:sz w:val="22"/>
                <w:lang w:val="ru-RU"/>
              </w:rPr>
              <w:t>произведения,</w:t>
            </w:r>
            <w:r w:rsidRPr="006F09BA">
              <w:rPr>
                <w:spacing w:val="-4"/>
                <w:sz w:val="22"/>
                <w:lang w:val="ru-RU"/>
              </w:rPr>
              <w:t xml:space="preserve"> </w:t>
            </w:r>
            <w:r w:rsidRPr="006F09BA">
              <w:rPr>
                <w:sz w:val="22"/>
                <w:lang w:val="ru-RU"/>
              </w:rPr>
              <w:t>репродукцией</w:t>
            </w:r>
            <w:r w:rsidRPr="006F09BA">
              <w:rPr>
                <w:spacing w:val="-3"/>
                <w:sz w:val="22"/>
                <w:lang w:val="ru-RU"/>
              </w:rPr>
              <w:t xml:space="preserve"> </w:t>
            </w:r>
            <w:r w:rsidRPr="006F09BA">
              <w:rPr>
                <w:sz w:val="22"/>
                <w:lang w:val="ru-RU"/>
              </w:rPr>
              <w:t>картины</w:t>
            </w:r>
            <w:r w:rsidRPr="006F09BA">
              <w:rPr>
                <w:spacing w:val="-2"/>
                <w:sz w:val="22"/>
                <w:lang w:val="ru-RU"/>
              </w:rPr>
              <w:t xml:space="preserve"> </w:t>
            </w:r>
            <w:r w:rsidRPr="006F09BA">
              <w:rPr>
                <w:sz w:val="22"/>
                <w:lang w:val="ru-RU"/>
              </w:rPr>
              <w:t>художника,</w:t>
            </w:r>
            <w:r w:rsidRPr="006F09BA">
              <w:rPr>
                <w:spacing w:val="-9"/>
                <w:sz w:val="22"/>
                <w:lang w:val="ru-RU"/>
              </w:rPr>
              <w:t xml:space="preserve"> </w:t>
            </w:r>
            <w:r w:rsidRPr="006F09BA">
              <w:rPr>
                <w:sz w:val="22"/>
                <w:lang w:val="ru-RU"/>
              </w:rPr>
              <w:t>с</w:t>
            </w:r>
            <w:r w:rsidRPr="006F09BA">
              <w:rPr>
                <w:spacing w:val="-1"/>
                <w:sz w:val="22"/>
                <w:lang w:val="ru-RU"/>
              </w:rPr>
              <w:t xml:space="preserve"> </w:t>
            </w:r>
            <w:r w:rsidRPr="006F09BA">
              <w:rPr>
                <w:sz w:val="22"/>
                <w:lang w:val="ru-RU"/>
              </w:rPr>
              <w:t>пословицей</w:t>
            </w:r>
            <w:r w:rsidRPr="006F09BA">
              <w:rPr>
                <w:spacing w:val="-3"/>
                <w:sz w:val="22"/>
                <w:lang w:val="ru-RU"/>
              </w:rPr>
              <w:t xml:space="preserve"> </w:t>
            </w:r>
            <w:r w:rsidRPr="006F09BA">
              <w:rPr>
                <w:sz w:val="22"/>
                <w:lang w:val="ru-RU"/>
              </w:rPr>
              <w:t>и</w:t>
            </w:r>
            <w:r w:rsidRPr="006F09BA">
              <w:rPr>
                <w:spacing w:val="-3"/>
                <w:sz w:val="22"/>
                <w:lang w:val="ru-RU"/>
              </w:rPr>
              <w:t xml:space="preserve"> </w:t>
            </w:r>
            <w:r w:rsidRPr="006F09BA">
              <w:rPr>
                <w:sz w:val="22"/>
                <w:lang w:val="ru-RU"/>
              </w:rPr>
              <w:t>поговоркой</w:t>
            </w:r>
            <w:r w:rsidRPr="006F09BA">
              <w:rPr>
                <w:spacing w:val="-52"/>
                <w:sz w:val="22"/>
                <w:lang w:val="ru-RU"/>
              </w:rPr>
              <w:t xml:space="preserve"> </w:t>
            </w:r>
            <w:r w:rsidRPr="006F09BA">
              <w:rPr>
                <w:sz w:val="22"/>
                <w:lang w:val="ru-RU"/>
              </w:rPr>
              <w:t>соо</w:t>
            </w:r>
            <w:r w:rsidRPr="006F09BA">
              <w:rPr>
                <w:sz w:val="22"/>
                <w:lang w:val="ru-RU"/>
              </w:rPr>
              <w:t>т</w:t>
            </w:r>
            <w:r w:rsidRPr="006F09BA">
              <w:rPr>
                <w:sz w:val="22"/>
                <w:lang w:val="ru-RU"/>
              </w:rPr>
              <w:t>ветствующего</w:t>
            </w:r>
            <w:r w:rsidRPr="006F09BA">
              <w:rPr>
                <w:spacing w:val="-2"/>
                <w:sz w:val="22"/>
                <w:lang w:val="ru-RU"/>
              </w:rPr>
              <w:t xml:space="preserve"> </w:t>
            </w:r>
            <w:r w:rsidRPr="006F09BA">
              <w:rPr>
                <w:sz w:val="22"/>
                <w:lang w:val="ru-RU"/>
              </w:rPr>
              <w:t>смысла</w:t>
            </w:r>
          </w:p>
        </w:tc>
      </w:tr>
    </w:tbl>
    <w:p w:rsidR="006F09BA" w:rsidRDefault="006F09BA" w:rsidP="006F09BA">
      <w:pPr>
        <w:spacing w:line="250" w:lineRule="exact"/>
        <w:sectPr w:rsidR="006F09BA">
          <w:pgSz w:w="11910" w:h="16840"/>
          <w:pgMar w:top="1140" w:right="60" w:bottom="280" w:left="280" w:header="720" w:footer="720" w:gutter="0"/>
          <w:cols w:space="720"/>
        </w:sect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9160"/>
      </w:tblGrid>
      <w:tr w:rsidR="006F09BA" w:rsidTr="00D40708">
        <w:trPr>
          <w:trHeight w:val="2025"/>
        </w:trPr>
        <w:tc>
          <w:tcPr>
            <w:tcW w:w="1526" w:type="dxa"/>
            <w:vMerge w:val="restart"/>
          </w:tcPr>
          <w:p w:rsidR="006F09BA" w:rsidRPr="006F09BA" w:rsidRDefault="006F09BA" w:rsidP="00D40708">
            <w:pPr>
              <w:pStyle w:val="TableParagraph"/>
              <w:rPr>
                <w:lang w:val="ru-RU"/>
              </w:rPr>
            </w:pPr>
          </w:p>
        </w:tc>
        <w:tc>
          <w:tcPr>
            <w:tcW w:w="9160" w:type="dxa"/>
          </w:tcPr>
          <w:p w:rsidR="006F09BA" w:rsidRPr="006F09BA" w:rsidRDefault="006F09BA" w:rsidP="00D40708">
            <w:pPr>
              <w:pStyle w:val="TableParagraph"/>
              <w:spacing w:line="242" w:lineRule="auto"/>
              <w:ind w:left="109"/>
              <w:rPr>
                <w:lang w:val="ru-RU"/>
              </w:rPr>
            </w:pPr>
            <w:r w:rsidRPr="006F09BA">
              <w:rPr>
                <w:sz w:val="22"/>
                <w:lang w:val="ru-RU"/>
              </w:rPr>
              <w:t>Осознавать</w:t>
            </w:r>
            <w:r w:rsidRPr="006F09BA">
              <w:rPr>
                <w:spacing w:val="-4"/>
                <w:sz w:val="22"/>
                <w:lang w:val="ru-RU"/>
              </w:rPr>
              <w:t xml:space="preserve"> </w:t>
            </w:r>
            <w:r w:rsidRPr="006F09BA">
              <w:rPr>
                <w:sz w:val="22"/>
                <w:lang w:val="ru-RU"/>
              </w:rPr>
              <w:t>смысл</w:t>
            </w:r>
            <w:r w:rsidRPr="006F09BA">
              <w:rPr>
                <w:spacing w:val="-3"/>
                <w:sz w:val="22"/>
                <w:lang w:val="ru-RU"/>
              </w:rPr>
              <w:t xml:space="preserve"> </w:t>
            </w:r>
            <w:r w:rsidRPr="006F09BA">
              <w:rPr>
                <w:sz w:val="22"/>
                <w:lang w:val="ru-RU"/>
              </w:rPr>
              <w:t>межпредметных</w:t>
            </w:r>
            <w:r w:rsidRPr="006F09BA">
              <w:rPr>
                <w:spacing w:val="-8"/>
                <w:sz w:val="22"/>
                <w:lang w:val="ru-RU"/>
              </w:rPr>
              <w:t xml:space="preserve"> </w:t>
            </w:r>
            <w:r w:rsidRPr="006F09BA">
              <w:rPr>
                <w:sz w:val="22"/>
                <w:lang w:val="ru-RU"/>
              </w:rPr>
              <w:t>понятий:</w:t>
            </w:r>
            <w:r w:rsidRPr="006F09BA">
              <w:rPr>
                <w:spacing w:val="-4"/>
                <w:sz w:val="22"/>
                <w:lang w:val="ru-RU"/>
              </w:rPr>
              <w:t xml:space="preserve"> </w:t>
            </w:r>
            <w:r w:rsidRPr="006F09BA">
              <w:rPr>
                <w:sz w:val="22"/>
                <w:lang w:val="ru-RU"/>
              </w:rPr>
              <w:t>текст</w:t>
            </w:r>
            <w:r w:rsidRPr="006F09BA">
              <w:rPr>
                <w:spacing w:val="-4"/>
                <w:sz w:val="22"/>
                <w:lang w:val="ru-RU"/>
              </w:rPr>
              <w:t xml:space="preserve"> </w:t>
            </w:r>
            <w:r w:rsidRPr="006F09BA">
              <w:rPr>
                <w:sz w:val="22"/>
                <w:lang w:val="ru-RU"/>
              </w:rPr>
              <w:t>поэтический</w:t>
            </w:r>
            <w:r w:rsidRPr="006F09BA">
              <w:rPr>
                <w:spacing w:val="-2"/>
                <w:sz w:val="22"/>
                <w:lang w:val="ru-RU"/>
              </w:rPr>
              <w:t xml:space="preserve"> </w:t>
            </w:r>
            <w:r w:rsidRPr="006F09BA">
              <w:rPr>
                <w:sz w:val="22"/>
                <w:lang w:val="ru-RU"/>
              </w:rPr>
              <w:t>и</w:t>
            </w:r>
            <w:r w:rsidRPr="006F09BA">
              <w:rPr>
                <w:spacing w:val="-6"/>
                <w:sz w:val="22"/>
                <w:lang w:val="ru-RU"/>
              </w:rPr>
              <w:t xml:space="preserve"> </w:t>
            </w:r>
            <w:r w:rsidRPr="006F09BA">
              <w:rPr>
                <w:sz w:val="22"/>
                <w:lang w:val="ru-RU"/>
              </w:rPr>
              <w:t>прозаический,</w:t>
            </w:r>
            <w:r w:rsidRPr="006F09BA">
              <w:rPr>
                <w:spacing w:val="-8"/>
                <w:sz w:val="22"/>
                <w:lang w:val="ru-RU"/>
              </w:rPr>
              <w:t xml:space="preserve"> </w:t>
            </w:r>
            <w:r w:rsidRPr="006F09BA">
              <w:rPr>
                <w:sz w:val="22"/>
                <w:lang w:val="ru-RU"/>
              </w:rPr>
              <w:t>содержание</w:t>
            </w:r>
            <w:r w:rsidRPr="006F09BA">
              <w:rPr>
                <w:spacing w:val="-52"/>
                <w:sz w:val="22"/>
                <w:lang w:val="ru-RU"/>
              </w:rPr>
              <w:t xml:space="preserve"> </w:t>
            </w:r>
            <w:r w:rsidRPr="006F09BA">
              <w:rPr>
                <w:sz w:val="22"/>
                <w:lang w:val="ru-RU"/>
              </w:rPr>
              <w:t>текста, тема текста и основная мысль, автор, авторская позиция, литературный и научно-</w:t>
            </w:r>
            <w:r w:rsidRPr="006F09BA">
              <w:rPr>
                <w:spacing w:val="1"/>
                <w:sz w:val="22"/>
                <w:lang w:val="ru-RU"/>
              </w:rPr>
              <w:t xml:space="preserve"> </w:t>
            </w:r>
            <w:r w:rsidRPr="006F09BA">
              <w:rPr>
                <w:sz w:val="22"/>
                <w:lang w:val="ru-RU"/>
              </w:rPr>
              <w:t>п</w:t>
            </w:r>
            <w:r w:rsidRPr="006F09BA">
              <w:rPr>
                <w:sz w:val="22"/>
                <w:lang w:val="ru-RU"/>
              </w:rPr>
              <w:t>о</w:t>
            </w:r>
            <w:r w:rsidRPr="006F09BA">
              <w:rPr>
                <w:sz w:val="22"/>
                <w:lang w:val="ru-RU"/>
              </w:rPr>
              <w:t>знавательный текст,</w:t>
            </w:r>
            <w:r w:rsidRPr="006F09BA">
              <w:rPr>
                <w:spacing w:val="-1"/>
                <w:sz w:val="22"/>
                <w:lang w:val="ru-RU"/>
              </w:rPr>
              <w:t xml:space="preserve"> </w:t>
            </w:r>
            <w:r w:rsidRPr="006F09BA">
              <w:rPr>
                <w:sz w:val="22"/>
                <w:lang w:val="ru-RU"/>
              </w:rPr>
              <w:t>басня,</w:t>
            </w:r>
            <w:r w:rsidRPr="006F09BA">
              <w:rPr>
                <w:spacing w:val="-1"/>
                <w:sz w:val="22"/>
                <w:lang w:val="ru-RU"/>
              </w:rPr>
              <w:t xml:space="preserve"> </w:t>
            </w:r>
            <w:r w:rsidRPr="006F09BA">
              <w:rPr>
                <w:sz w:val="22"/>
                <w:lang w:val="ru-RU"/>
              </w:rPr>
              <w:t>художественные</w:t>
            </w:r>
            <w:r w:rsidRPr="006F09BA">
              <w:rPr>
                <w:spacing w:val="1"/>
                <w:sz w:val="22"/>
                <w:lang w:val="ru-RU"/>
              </w:rPr>
              <w:t xml:space="preserve"> </w:t>
            </w:r>
            <w:r w:rsidRPr="006F09BA">
              <w:rPr>
                <w:sz w:val="22"/>
                <w:lang w:val="ru-RU"/>
              </w:rPr>
              <w:t>ремёсла</w:t>
            </w:r>
            <w:r w:rsidRPr="006F09BA">
              <w:rPr>
                <w:spacing w:val="1"/>
                <w:sz w:val="22"/>
                <w:lang w:val="ru-RU"/>
              </w:rPr>
              <w:t xml:space="preserve"> </w:t>
            </w:r>
            <w:r w:rsidRPr="006F09BA">
              <w:rPr>
                <w:sz w:val="22"/>
                <w:lang w:val="ru-RU"/>
              </w:rPr>
              <w:t>и народные</w:t>
            </w:r>
            <w:r w:rsidRPr="006F09BA">
              <w:rPr>
                <w:spacing w:val="1"/>
                <w:sz w:val="22"/>
                <w:lang w:val="ru-RU"/>
              </w:rPr>
              <w:t xml:space="preserve"> </w:t>
            </w:r>
            <w:r w:rsidRPr="006F09BA">
              <w:rPr>
                <w:sz w:val="22"/>
                <w:lang w:val="ru-RU"/>
              </w:rPr>
              <w:t>промыслы.</w:t>
            </w:r>
          </w:p>
          <w:p w:rsidR="006F09BA" w:rsidRPr="006F09BA" w:rsidRDefault="006F09BA" w:rsidP="00D40708">
            <w:pPr>
              <w:pStyle w:val="TableParagraph"/>
              <w:spacing w:line="242" w:lineRule="auto"/>
              <w:ind w:left="109" w:right="1049"/>
              <w:rPr>
                <w:lang w:val="ru-RU"/>
              </w:rPr>
            </w:pPr>
            <w:r w:rsidRPr="006F09BA">
              <w:rPr>
                <w:sz w:val="22"/>
                <w:lang w:val="ru-RU"/>
              </w:rPr>
              <w:t>Перебирать</w:t>
            </w:r>
            <w:r w:rsidRPr="006F09BA">
              <w:rPr>
                <w:spacing w:val="-6"/>
                <w:sz w:val="22"/>
                <w:lang w:val="ru-RU"/>
              </w:rPr>
              <w:t xml:space="preserve"> </w:t>
            </w:r>
            <w:r w:rsidRPr="006F09BA">
              <w:rPr>
                <w:sz w:val="22"/>
                <w:lang w:val="ru-RU"/>
              </w:rPr>
              <w:t>варианты</w:t>
            </w:r>
            <w:r w:rsidRPr="006F09BA">
              <w:rPr>
                <w:spacing w:val="-3"/>
                <w:sz w:val="22"/>
                <w:lang w:val="ru-RU"/>
              </w:rPr>
              <w:t xml:space="preserve"> </w:t>
            </w:r>
            <w:r w:rsidRPr="006F09BA">
              <w:rPr>
                <w:sz w:val="22"/>
                <w:lang w:val="ru-RU"/>
              </w:rPr>
              <w:t>решения</w:t>
            </w:r>
            <w:r w:rsidRPr="006F09BA">
              <w:rPr>
                <w:spacing w:val="-7"/>
                <w:sz w:val="22"/>
                <w:lang w:val="ru-RU"/>
              </w:rPr>
              <w:t xml:space="preserve"> </w:t>
            </w:r>
            <w:r w:rsidRPr="006F09BA">
              <w:rPr>
                <w:sz w:val="22"/>
                <w:lang w:val="ru-RU"/>
              </w:rPr>
              <w:t>нравственной</w:t>
            </w:r>
            <w:r w:rsidRPr="006F09BA">
              <w:rPr>
                <w:spacing w:val="-4"/>
                <w:sz w:val="22"/>
                <w:lang w:val="ru-RU"/>
              </w:rPr>
              <w:t xml:space="preserve"> </w:t>
            </w:r>
            <w:r w:rsidRPr="006F09BA">
              <w:rPr>
                <w:sz w:val="22"/>
                <w:lang w:val="ru-RU"/>
              </w:rPr>
              <w:t>проблемы,</w:t>
            </w:r>
            <w:r w:rsidRPr="006F09BA">
              <w:rPr>
                <w:spacing w:val="-5"/>
                <w:sz w:val="22"/>
                <w:lang w:val="ru-RU"/>
              </w:rPr>
              <w:t xml:space="preserve"> </w:t>
            </w:r>
            <w:r w:rsidRPr="006F09BA">
              <w:rPr>
                <w:sz w:val="22"/>
                <w:lang w:val="ru-RU"/>
              </w:rPr>
              <w:t>поставленной</w:t>
            </w:r>
            <w:r w:rsidRPr="006F09BA">
              <w:rPr>
                <w:spacing w:val="-4"/>
                <w:sz w:val="22"/>
                <w:lang w:val="ru-RU"/>
              </w:rPr>
              <w:t xml:space="preserve"> </w:t>
            </w:r>
            <w:r w:rsidRPr="006F09BA">
              <w:rPr>
                <w:sz w:val="22"/>
                <w:lang w:val="ru-RU"/>
              </w:rPr>
              <w:t>автором</w:t>
            </w:r>
            <w:r w:rsidRPr="006F09BA">
              <w:rPr>
                <w:spacing w:val="-9"/>
                <w:sz w:val="22"/>
                <w:lang w:val="ru-RU"/>
              </w:rPr>
              <w:t xml:space="preserve"> </w:t>
            </w:r>
            <w:r w:rsidRPr="006F09BA">
              <w:rPr>
                <w:sz w:val="22"/>
                <w:lang w:val="ru-RU"/>
              </w:rPr>
              <w:t>в</w:t>
            </w:r>
            <w:r w:rsidRPr="006F09BA">
              <w:rPr>
                <w:spacing w:val="-52"/>
                <w:sz w:val="22"/>
                <w:lang w:val="ru-RU"/>
              </w:rPr>
              <w:t xml:space="preserve"> </w:t>
            </w:r>
            <w:r w:rsidRPr="006F09BA">
              <w:rPr>
                <w:sz w:val="22"/>
                <w:lang w:val="ru-RU"/>
              </w:rPr>
              <w:t>произведении.</w:t>
            </w:r>
          </w:p>
          <w:p w:rsidR="006F09BA" w:rsidRPr="006F09BA" w:rsidRDefault="006F09BA" w:rsidP="00D40708">
            <w:pPr>
              <w:pStyle w:val="TableParagraph"/>
              <w:spacing w:line="242" w:lineRule="auto"/>
              <w:ind w:left="109"/>
              <w:rPr>
                <w:lang w:val="ru-RU"/>
              </w:rPr>
            </w:pPr>
            <w:r w:rsidRPr="006F09BA">
              <w:rPr>
                <w:sz w:val="22"/>
                <w:lang w:val="ru-RU"/>
              </w:rPr>
              <w:t>Понимать читаемое, интерпретировать смысл, читаемого, фиксировать прочитанную</w:t>
            </w:r>
            <w:r w:rsidRPr="006F09BA">
              <w:rPr>
                <w:spacing w:val="1"/>
                <w:sz w:val="22"/>
                <w:lang w:val="ru-RU"/>
              </w:rPr>
              <w:t xml:space="preserve"> </w:t>
            </w:r>
            <w:r w:rsidRPr="006F09BA">
              <w:rPr>
                <w:sz w:val="22"/>
                <w:lang w:val="ru-RU"/>
              </w:rPr>
              <w:t>инфо</w:t>
            </w:r>
            <w:r w:rsidRPr="006F09BA">
              <w:rPr>
                <w:sz w:val="22"/>
                <w:lang w:val="ru-RU"/>
              </w:rPr>
              <w:t>р</w:t>
            </w:r>
            <w:r w:rsidRPr="006F09BA">
              <w:rPr>
                <w:sz w:val="22"/>
                <w:lang w:val="ru-RU"/>
              </w:rPr>
              <w:t>мацию</w:t>
            </w:r>
            <w:r w:rsidRPr="006F09BA">
              <w:rPr>
                <w:spacing w:val="-4"/>
                <w:sz w:val="22"/>
                <w:lang w:val="ru-RU"/>
              </w:rPr>
              <w:t xml:space="preserve"> </w:t>
            </w:r>
            <w:r w:rsidRPr="006F09BA">
              <w:rPr>
                <w:sz w:val="22"/>
                <w:lang w:val="ru-RU"/>
              </w:rPr>
              <w:t>в</w:t>
            </w:r>
            <w:r w:rsidRPr="006F09BA">
              <w:rPr>
                <w:spacing w:val="-7"/>
                <w:sz w:val="22"/>
                <w:lang w:val="ru-RU"/>
              </w:rPr>
              <w:t xml:space="preserve"> </w:t>
            </w:r>
            <w:r w:rsidRPr="006F09BA">
              <w:rPr>
                <w:sz w:val="22"/>
                <w:lang w:val="ru-RU"/>
              </w:rPr>
              <w:t>виде</w:t>
            </w:r>
            <w:r w:rsidRPr="006F09BA">
              <w:rPr>
                <w:spacing w:val="-2"/>
                <w:sz w:val="22"/>
                <w:lang w:val="ru-RU"/>
              </w:rPr>
              <w:t xml:space="preserve"> </w:t>
            </w:r>
            <w:r w:rsidRPr="006F09BA">
              <w:rPr>
                <w:sz w:val="22"/>
                <w:lang w:val="ru-RU"/>
              </w:rPr>
              <w:t>таблиц</w:t>
            </w:r>
            <w:r w:rsidRPr="006F09BA">
              <w:rPr>
                <w:spacing w:val="-2"/>
                <w:sz w:val="22"/>
                <w:lang w:val="ru-RU"/>
              </w:rPr>
              <w:t xml:space="preserve"> </w:t>
            </w:r>
            <w:r w:rsidRPr="006F09BA">
              <w:rPr>
                <w:sz w:val="22"/>
                <w:lang w:val="ru-RU"/>
              </w:rPr>
              <w:t>или</w:t>
            </w:r>
            <w:r w:rsidRPr="006F09BA">
              <w:rPr>
                <w:spacing w:val="-2"/>
                <w:sz w:val="22"/>
                <w:lang w:val="ru-RU"/>
              </w:rPr>
              <w:t xml:space="preserve"> </w:t>
            </w:r>
            <w:r w:rsidRPr="006F09BA">
              <w:rPr>
                <w:sz w:val="22"/>
                <w:lang w:val="ru-RU"/>
              </w:rPr>
              <w:t>схем</w:t>
            </w:r>
            <w:r w:rsidRPr="006F09BA">
              <w:rPr>
                <w:spacing w:val="-3"/>
                <w:sz w:val="22"/>
                <w:lang w:val="ru-RU"/>
              </w:rPr>
              <w:t xml:space="preserve"> </w:t>
            </w:r>
            <w:r w:rsidRPr="006F09BA">
              <w:rPr>
                <w:sz w:val="22"/>
                <w:lang w:val="ru-RU"/>
              </w:rPr>
              <w:t>(при</w:t>
            </w:r>
            <w:r w:rsidRPr="006F09BA">
              <w:rPr>
                <w:spacing w:val="-7"/>
                <w:sz w:val="22"/>
                <w:lang w:val="ru-RU"/>
              </w:rPr>
              <w:t xml:space="preserve"> </w:t>
            </w:r>
            <w:r w:rsidRPr="006F09BA">
              <w:rPr>
                <w:sz w:val="22"/>
                <w:lang w:val="ru-RU"/>
              </w:rPr>
              <w:t>сравнении</w:t>
            </w:r>
            <w:r w:rsidRPr="006F09BA">
              <w:rPr>
                <w:spacing w:val="-7"/>
                <w:sz w:val="22"/>
                <w:lang w:val="ru-RU"/>
              </w:rPr>
              <w:t xml:space="preserve"> </w:t>
            </w:r>
            <w:r w:rsidRPr="006F09BA">
              <w:rPr>
                <w:sz w:val="22"/>
                <w:lang w:val="ru-RU"/>
              </w:rPr>
              <w:t>текстов,</w:t>
            </w:r>
            <w:r w:rsidRPr="006F09BA">
              <w:rPr>
                <w:spacing w:val="-3"/>
                <w:sz w:val="22"/>
                <w:lang w:val="ru-RU"/>
              </w:rPr>
              <w:t xml:space="preserve"> </w:t>
            </w:r>
            <w:r w:rsidRPr="006F09BA">
              <w:rPr>
                <w:sz w:val="22"/>
                <w:lang w:val="ru-RU"/>
              </w:rPr>
              <w:t>при</w:t>
            </w:r>
            <w:r w:rsidRPr="006F09BA">
              <w:rPr>
                <w:spacing w:val="-2"/>
                <w:sz w:val="22"/>
                <w:lang w:val="ru-RU"/>
              </w:rPr>
              <w:t xml:space="preserve"> </w:t>
            </w:r>
            <w:r w:rsidRPr="006F09BA">
              <w:rPr>
                <w:sz w:val="22"/>
                <w:lang w:val="ru-RU"/>
              </w:rPr>
              <w:t>осмыслении</w:t>
            </w:r>
            <w:r w:rsidRPr="006F09BA">
              <w:rPr>
                <w:spacing w:val="-2"/>
                <w:sz w:val="22"/>
                <w:lang w:val="ru-RU"/>
              </w:rPr>
              <w:t xml:space="preserve"> </w:t>
            </w:r>
            <w:r w:rsidRPr="006F09BA">
              <w:rPr>
                <w:sz w:val="22"/>
                <w:lang w:val="ru-RU"/>
              </w:rPr>
              <w:t>структуры</w:t>
            </w:r>
          </w:p>
          <w:p w:rsidR="006F09BA" w:rsidRDefault="006F09BA" w:rsidP="00D40708">
            <w:pPr>
              <w:pStyle w:val="TableParagraph"/>
              <w:spacing w:line="239" w:lineRule="exact"/>
              <w:ind w:left="109"/>
            </w:pPr>
            <w:r>
              <w:rPr>
                <w:sz w:val="22"/>
              </w:rPr>
              <w:t>текста и</w:t>
            </w:r>
            <w:r>
              <w:rPr>
                <w:spacing w:val="-1"/>
                <w:sz w:val="22"/>
              </w:rPr>
              <w:t xml:space="preserve"> </w:t>
            </w:r>
            <w:r>
              <w:rPr>
                <w:sz w:val="22"/>
              </w:rPr>
              <w:t>пр.).</w:t>
            </w:r>
          </w:p>
        </w:tc>
      </w:tr>
      <w:tr w:rsidR="006F09BA" w:rsidTr="00D40708">
        <w:trPr>
          <w:trHeight w:val="1448"/>
        </w:trPr>
        <w:tc>
          <w:tcPr>
            <w:tcW w:w="1526" w:type="dxa"/>
            <w:vMerge/>
            <w:tcBorders>
              <w:top w:val="nil"/>
            </w:tcBorders>
          </w:tcPr>
          <w:p w:rsidR="006F09BA" w:rsidRDefault="006F09BA" w:rsidP="00D40708">
            <w:pPr>
              <w:rPr>
                <w:sz w:val="2"/>
                <w:szCs w:val="2"/>
              </w:rPr>
            </w:pPr>
          </w:p>
        </w:tc>
        <w:tc>
          <w:tcPr>
            <w:tcW w:w="9160" w:type="dxa"/>
          </w:tcPr>
          <w:p w:rsidR="006F09BA" w:rsidRPr="006F09BA" w:rsidRDefault="006F09BA" w:rsidP="00D40708">
            <w:pPr>
              <w:pStyle w:val="TableParagraph"/>
              <w:ind w:left="164" w:right="129"/>
              <w:rPr>
                <w:lang w:val="ru-RU"/>
              </w:rPr>
            </w:pPr>
            <w:r w:rsidRPr="006F09BA">
              <w:rPr>
                <w:u w:val="single"/>
                <w:lang w:val="ru-RU"/>
              </w:rPr>
              <w:t>Коммуникативные</w:t>
            </w:r>
            <w:r w:rsidRPr="006F09BA">
              <w:rPr>
                <w:spacing w:val="-4"/>
                <w:u w:val="single"/>
                <w:lang w:val="ru-RU"/>
              </w:rPr>
              <w:t xml:space="preserve"> </w:t>
            </w:r>
            <w:r w:rsidRPr="006F09BA">
              <w:rPr>
                <w:u w:val="single"/>
                <w:lang w:val="ru-RU"/>
              </w:rPr>
              <w:t>УУД:</w:t>
            </w:r>
            <w:r w:rsidRPr="006F09BA">
              <w:rPr>
                <w:spacing w:val="-13"/>
                <w:lang w:val="ru-RU"/>
              </w:rPr>
              <w:t xml:space="preserve"> </w:t>
            </w:r>
            <w:r w:rsidRPr="006F09BA">
              <w:rPr>
                <w:sz w:val="22"/>
                <w:lang w:val="ru-RU"/>
              </w:rPr>
              <w:t>Строить</w:t>
            </w:r>
            <w:r w:rsidRPr="006F09BA">
              <w:rPr>
                <w:spacing w:val="-4"/>
                <w:sz w:val="22"/>
                <w:lang w:val="ru-RU"/>
              </w:rPr>
              <w:t xml:space="preserve"> </w:t>
            </w:r>
            <w:r w:rsidRPr="006F09BA">
              <w:rPr>
                <w:sz w:val="22"/>
                <w:lang w:val="ru-RU"/>
              </w:rPr>
              <w:t>рассуждение</w:t>
            </w:r>
            <w:r w:rsidRPr="006F09BA">
              <w:rPr>
                <w:spacing w:val="-5"/>
                <w:sz w:val="22"/>
                <w:lang w:val="ru-RU"/>
              </w:rPr>
              <w:t xml:space="preserve"> </w:t>
            </w:r>
            <w:r w:rsidRPr="006F09BA">
              <w:rPr>
                <w:sz w:val="22"/>
                <w:lang w:val="ru-RU"/>
              </w:rPr>
              <w:t>и</w:t>
            </w:r>
            <w:r w:rsidRPr="006F09BA">
              <w:rPr>
                <w:spacing w:val="-2"/>
                <w:sz w:val="22"/>
                <w:lang w:val="ru-RU"/>
              </w:rPr>
              <w:t xml:space="preserve"> </w:t>
            </w:r>
            <w:r w:rsidRPr="006F09BA">
              <w:rPr>
                <w:sz w:val="22"/>
                <w:lang w:val="ru-RU"/>
              </w:rPr>
              <w:t>доказательство</w:t>
            </w:r>
            <w:r w:rsidRPr="006F09BA">
              <w:rPr>
                <w:spacing w:val="-3"/>
                <w:sz w:val="22"/>
                <w:lang w:val="ru-RU"/>
              </w:rPr>
              <w:t xml:space="preserve"> </w:t>
            </w:r>
            <w:r w:rsidRPr="006F09BA">
              <w:rPr>
                <w:sz w:val="22"/>
                <w:lang w:val="ru-RU"/>
              </w:rPr>
              <w:t>своей</w:t>
            </w:r>
            <w:r w:rsidRPr="006F09BA">
              <w:rPr>
                <w:spacing w:val="-2"/>
                <w:sz w:val="22"/>
                <w:lang w:val="ru-RU"/>
              </w:rPr>
              <w:t xml:space="preserve"> </w:t>
            </w:r>
            <w:r w:rsidRPr="006F09BA">
              <w:rPr>
                <w:sz w:val="22"/>
                <w:lang w:val="ru-RU"/>
              </w:rPr>
              <w:t>точки</w:t>
            </w:r>
            <w:r w:rsidRPr="006F09BA">
              <w:rPr>
                <w:spacing w:val="-1"/>
                <w:sz w:val="22"/>
                <w:lang w:val="ru-RU"/>
              </w:rPr>
              <w:t xml:space="preserve"> </w:t>
            </w:r>
            <w:r w:rsidRPr="006F09BA">
              <w:rPr>
                <w:sz w:val="22"/>
                <w:lang w:val="ru-RU"/>
              </w:rPr>
              <w:t>зрения</w:t>
            </w:r>
            <w:r w:rsidRPr="006F09BA">
              <w:rPr>
                <w:spacing w:val="-5"/>
                <w:sz w:val="22"/>
                <w:lang w:val="ru-RU"/>
              </w:rPr>
              <w:t xml:space="preserve"> </w:t>
            </w:r>
            <w:r w:rsidRPr="006F09BA">
              <w:rPr>
                <w:sz w:val="22"/>
                <w:lang w:val="ru-RU"/>
              </w:rPr>
              <w:t>из</w:t>
            </w:r>
            <w:r w:rsidRPr="006F09BA">
              <w:rPr>
                <w:spacing w:val="-52"/>
                <w:sz w:val="22"/>
                <w:lang w:val="ru-RU"/>
              </w:rPr>
              <w:t xml:space="preserve"> </w:t>
            </w:r>
            <w:r w:rsidRPr="006F09BA">
              <w:rPr>
                <w:sz w:val="22"/>
                <w:lang w:val="ru-RU"/>
              </w:rPr>
              <w:t>5-6</w:t>
            </w:r>
            <w:r w:rsidRPr="006F09BA">
              <w:rPr>
                <w:spacing w:val="-2"/>
                <w:sz w:val="22"/>
                <w:lang w:val="ru-RU"/>
              </w:rPr>
              <w:t xml:space="preserve"> </w:t>
            </w:r>
            <w:r w:rsidRPr="006F09BA">
              <w:rPr>
                <w:sz w:val="22"/>
                <w:lang w:val="ru-RU"/>
              </w:rPr>
              <w:t>предложений,</w:t>
            </w:r>
            <w:r w:rsidRPr="006F09BA">
              <w:rPr>
                <w:spacing w:val="-7"/>
                <w:sz w:val="22"/>
                <w:lang w:val="ru-RU"/>
              </w:rPr>
              <w:t xml:space="preserve"> </w:t>
            </w:r>
            <w:r w:rsidRPr="006F09BA">
              <w:rPr>
                <w:sz w:val="22"/>
                <w:lang w:val="ru-RU"/>
              </w:rPr>
              <w:t>проявлять</w:t>
            </w:r>
            <w:r w:rsidRPr="006F09BA">
              <w:rPr>
                <w:spacing w:val="-3"/>
                <w:sz w:val="22"/>
                <w:lang w:val="ru-RU"/>
              </w:rPr>
              <w:t xml:space="preserve"> </w:t>
            </w:r>
            <w:r w:rsidRPr="006F09BA">
              <w:rPr>
                <w:sz w:val="22"/>
                <w:lang w:val="ru-RU"/>
              </w:rPr>
              <w:t>активность</w:t>
            </w:r>
            <w:r w:rsidRPr="006F09BA">
              <w:rPr>
                <w:spacing w:val="-2"/>
                <w:sz w:val="22"/>
                <w:lang w:val="ru-RU"/>
              </w:rPr>
              <w:t xml:space="preserve"> </w:t>
            </w:r>
            <w:r w:rsidRPr="006F09BA">
              <w:rPr>
                <w:sz w:val="22"/>
                <w:lang w:val="ru-RU"/>
              </w:rPr>
              <w:t>и</w:t>
            </w:r>
            <w:r w:rsidRPr="006F09BA">
              <w:rPr>
                <w:spacing w:val="-1"/>
                <w:sz w:val="22"/>
                <w:lang w:val="ru-RU"/>
              </w:rPr>
              <w:t xml:space="preserve"> </w:t>
            </w:r>
            <w:r w:rsidRPr="006F09BA">
              <w:rPr>
                <w:sz w:val="22"/>
                <w:lang w:val="ru-RU"/>
              </w:rPr>
              <w:t>стремление</w:t>
            </w:r>
            <w:r w:rsidRPr="006F09BA">
              <w:rPr>
                <w:spacing w:val="-4"/>
                <w:sz w:val="22"/>
                <w:lang w:val="ru-RU"/>
              </w:rPr>
              <w:t xml:space="preserve"> </w:t>
            </w:r>
            <w:r w:rsidRPr="006F09BA">
              <w:rPr>
                <w:sz w:val="22"/>
                <w:lang w:val="ru-RU"/>
              </w:rPr>
              <w:t>высказываться,</w:t>
            </w:r>
            <w:r w:rsidRPr="006F09BA">
              <w:rPr>
                <w:spacing w:val="-2"/>
                <w:sz w:val="22"/>
                <w:lang w:val="ru-RU"/>
              </w:rPr>
              <w:t xml:space="preserve"> </w:t>
            </w:r>
            <w:r w:rsidRPr="006F09BA">
              <w:rPr>
                <w:sz w:val="22"/>
                <w:lang w:val="ru-RU"/>
              </w:rPr>
              <w:t>задавать</w:t>
            </w:r>
            <w:r w:rsidRPr="006F09BA">
              <w:rPr>
                <w:spacing w:val="-2"/>
                <w:sz w:val="22"/>
                <w:lang w:val="ru-RU"/>
              </w:rPr>
              <w:t xml:space="preserve"> </w:t>
            </w:r>
            <w:r w:rsidRPr="006F09BA">
              <w:rPr>
                <w:sz w:val="22"/>
                <w:lang w:val="ru-RU"/>
              </w:rPr>
              <w:t>вопросы.</w:t>
            </w:r>
          </w:p>
          <w:p w:rsidR="006F09BA" w:rsidRDefault="006F09BA" w:rsidP="00D40708">
            <w:pPr>
              <w:pStyle w:val="TableParagraph"/>
              <w:spacing w:line="242" w:lineRule="auto"/>
              <w:ind w:left="164" w:right="1049"/>
            </w:pPr>
            <w:r w:rsidRPr="006F09BA">
              <w:rPr>
                <w:sz w:val="22"/>
                <w:lang w:val="ru-RU"/>
              </w:rPr>
              <w:t xml:space="preserve">Строить диалог в паре или группе, задавать вопросы на уточнение. </w:t>
            </w:r>
            <w:r>
              <w:rPr>
                <w:sz w:val="22"/>
              </w:rPr>
              <w:t>Строить связное</w:t>
            </w:r>
            <w:r>
              <w:rPr>
                <w:spacing w:val="-52"/>
                <w:sz w:val="22"/>
              </w:rPr>
              <w:t xml:space="preserve"> </w:t>
            </w:r>
            <w:r>
              <w:rPr>
                <w:sz w:val="22"/>
              </w:rPr>
              <w:t>высказывание</w:t>
            </w:r>
            <w:r>
              <w:rPr>
                <w:spacing w:val="-3"/>
                <w:sz w:val="22"/>
              </w:rPr>
              <w:t xml:space="preserve"> </w:t>
            </w:r>
            <w:r>
              <w:rPr>
                <w:sz w:val="22"/>
              </w:rPr>
              <w:t>из</w:t>
            </w:r>
            <w:r>
              <w:rPr>
                <w:spacing w:val="53"/>
                <w:sz w:val="22"/>
              </w:rPr>
              <w:t xml:space="preserve"> </w:t>
            </w:r>
            <w:r>
              <w:rPr>
                <w:sz w:val="22"/>
              </w:rPr>
              <w:t>5-6 предложений</w:t>
            </w:r>
            <w:r>
              <w:rPr>
                <w:spacing w:val="3"/>
                <w:sz w:val="22"/>
              </w:rPr>
              <w:t xml:space="preserve"> </w:t>
            </w:r>
            <w:r>
              <w:rPr>
                <w:sz w:val="22"/>
              </w:rPr>
              <w:t>по</w:t>
            </w:r>
            <w:r>
              <w:rPr>
                <w:spacing w:val="-6"/>
                <w:sz w:val="22"/>
              </w:rPr>
              <w:t xml:space="preserve"> </w:t>
            </w:r>
            <w:r>
              <w:rPr>
                <w:sz w:val="22"/>
              </w:rPr>
              <w:t>предложенной</w:t>
            </w:r>
            <w:r>
              <w:rPr>
                <w:spacing w:val="-4"/>
                <w:sz w:val="22"/>
              </w:rPr>
              <w:t xml:space="preserve"> </w:t>
            </w:r>
            <w:r>
              <w:rPr>
                <w:sz w:val="22"/>
              </w:rPr>
              <w:t>теме..</w:t>
            </w:r>
          </w:p>
        </w:tc>
      </w:tr>
      <w:tr w:rsidR="006F09BA" w:rsidTr="00D40708">
        <w:trPr>
          <w:trHeight w:val="2115"/>
        </w:trPr>
        <w:tc>
          <w:tcPr>
            <w:tcW w:w="1526" w:type="dxa"/>
            <w:vMerge/>
            <w:tcBorders>
              <w:top w:val="nil"/>
            </w:tcBorders>
          </w:tcPr>
          <w:p w:rsidR="006F09BA" w:rsidRDefault="006F09BA" w:rsidP="00D40708">
            <w:pPr>
              <w:rPr>
                <w:sz w:val="2"/>
                <w:szCs w:val="2"/>
              </w:rPr>
            </w:pPr>
          </w:p>
        </w:tc>
        <w:tc>
          <w:tcPr>
            <w:tcW w:w="9160" w:type="dxa"/>
          </w:tcPr>
          <w:p w:rsidR="006F09BA" w:rsidRPr="006F09BA" w:rsidRDefault="006F09BA" w:rsidP="00D40708">
            <w:pPr>
              <w:pStyle w:val="TableParagraph"/>
              <w:tabs>
                <w:tab w:val="left" w:pos="3761"/>
                <w:tab w:val="left" w:pos="5521"/>
              </w:tabs>
              <w:spacing w:line="276" w:lineRule="auto"/>
              <w:ind w:left="109" w:right="322"/>
              <w:rPr>
                <w:lang w:val="ru-RU"/>
              </w:rPr>
            </w:pPr>
            <w:r w:rsidRPr="006F09BA">
              <w:rPr>
                <w:spacing w:val="-1"/>
                <w:u w:val="single"/>
                <w:lang w:val="ru-RU"/>
              </w:rPr>
              <w:t>Ученик получит</w:t>
            </w:r>
            <w:r w:rsidRPr="006F09BA">
              <w:rPr>
                <w:spacing w:val="3"/>
                <w:u w:val="single"/>
                <w:lang w:val="ru-RU"/>
              </w:rPr>
              <w:t xml:space="preserve"> </w:t>
            </w:r>
            <w:r w:rsidRPr="006F09BA">
              <w:rPr>
                <w:spacing w:val="-1"/>
                <w:u w:val="single"/>
                <w:lang w:val="ru-RU"/>
              </w:rPr>
              <w:t>возможность</w:t>
            </w:r>
            <w:r w:rsidRPr="006F09BA">
              <w:rPr>
                <w:spacing w:val="1"/>
                <w:u w:val="single"/>
                <w:lang w:val="ru-RU"/>
              </w:rPr>
              <w:t xml:space="preserve"> </w:t>
            </w:r>
            <w:r w:rsidRPr="006F09BA">
              <w:rPr>
                <w:u w:val="single"/>
                <w:lang w:val="ru-RU"/>
              </w:rPr>
              <w:t>научиться:</w:t>
            </w:r>
            <w:r w:rsidRPr="006F09BA">
              <w:rPr>
                <w:spacing w:val="-17"/>
                <w:lang w:val="ru-RU"/>
              </w:rPr>
              <w:t xml:space="preserve"> </w:t>
            </w:r>
            <w:r w:rsidRPr="006F09BA">
              <w:rPr>
                <w:rFonts w:ascii="Calibri" w:hAnsi="Calibri"/>
                <w:sz w:val="22"/>
                <w:lang w:val="ru-RU"/>
              </w:rPr>
              <w:t>-</w:t>
            </w:r>
            <w:r w:rsidRPr="006F09BA">
              <w:rPr>
                <w:rFonts w:ascii="Calibri" w:hAnsi="Calibri"/>
                <w:sz w:val="22"/>
                <w:lang w:val="ru-RU"/>
              </w:rPr>
              <w:tab/>
            </w:r>
            <w:r w:rsidRPr="006F09BA">
              <w:rPr>
                <w:sz w:val="22"/>
                <w:lang w:val="ru-RU"/>
              </w:rPr>
              <w:t>Пересказывать содержание</w:t>
            </w:r>
            <w:r w:rsidRPr="006F09BA">
              <w:rPr>
                <w:spacing w:val="1"/>
                <w:sz w:val="22"/>
                <w:lang w:val="ru-RU"/>
              </w:rPr>
              <w:t xml:space="preserve"> </w:t>
            </w:r>
            <w:r w:rsidRPr="006F09BA">
              <w:rPr>
                <w:sz w:val="22"/>
                <w:lang w:val="ru-RU"/>
              </w:rPr>
              <w:t>пр</w:t>
            </w:r>
            <w:r w:rsidRPr="006F09BA">
              <w:rPr>
                <w:sz w:val="22"/>
                <w:lang w:val="ru-RU"/>
              </w:rPr>
              <w:t>о</w:t>
            </w:r>
            <w:r w:rsidRPr="006F09BA">
              <w:rPr>
                <w:sz w:val="22"/>
                <w:lang w:val="ru-RU"/>
              </w:rPr>
              <w:t>изведения</w:t>
            </w:r>
            <w:r w:rsidRPr="006F09BA">
              <w:rPr>
                <w:spacing w:val="49"/>
                <w:sz w:val="22"/>
                <w:lang w:val="ru-RU"/>
              </w:rPr>
              <w:t xml:space="preserve"> </w:t>
            </w:r>
            <w:r w:rsidRPr="006F09BA">
              <w:rPr>
                <w:sz w:val="22"/>
                <w:lang w:val="ru-RU"/>
              </w:rPr>
              <w:t>выборочно</w:t>
            </w:r>
            <w:r w:rsidRPr="006F09BA">
              <w:rPr>
                <w:spacing w:val="-2"/>
                <w:sz w:val="22"/>
                <w:lang w:val="ru-RU"/>
              </w:rPr>
              <w:t xml:space="preserve"> </w:t>
            </w:r>
            <w:r w:rsidRPr="006F09BA">
              <w:rPr>
                <w:sz w:val="22"/>
                <w:lang w:val="ru-RU"/>
              </w:rPr>
              <w:t>и сжато.</w:t>
            </w:r>
            <w:r w:rsidRPr="006F09BA">
              <w:rPr>
                <w:sz w:val="22"/>
                <w:lang w:val="ru-RU"/>
              </w:rPr>
              <w:tab/>
              <w:t>Понимать</w:t>
            </w:r>
            <w:r w:rsidRPr="006F09BA">
              <w:rPr>
                <w:spacing w:val="-8"/>
                <w:sz w:val="22"/>
                <w:lang w:val="ru-RU"/>
              </w:rPr>
              <w:t xml:space="preserve"> </w:t>
            </w:r>
            <w:r w:rsidRPr="006F09BA">
              <w:rPr>
                <w:sz w:val="22"/>
                <w:lang w:val="ru-RU"/>
              </w:rPr>
              <w:t>особенности</w:t>
            </w:r>
            <w:r w:rsidRPr="006F09BA">
              <w:rPr>
                <w:spacing w:val="-10"/>
                <w:sz w:val="22"/>
                <w:lang w:val="ru-RU"/>
              </w:rPr>
              <w:t xml:space="preserve"> </w:t>
            </w:r>
            <w:r w:rsidRPr="006F09BA">
              <w:rPr>
                <w:sz w:val="22"/>
                <w:lang w:val="ru-RU"/>
              </w:rPr>
              <w:t>стихотворения:</w:t>
            </w:r>
            <w:r w:rsidRPr="006F09BA">
              <w:rPr>
                <w:spacing w:val="-8"/>
                <w:sz w:val="22"/>
                <w:lang w:val="ru-RU"/>
              </w:rPr>
              <w:t xml:space="preserve"> </w:t>
            </w:r>
            <w:r w:rsidRPr="006F09BA">
              <w:rPr>
                <w:sz w:val="22"/>
                <w:lang w:val="ru-RU"/>
              </w:rPr>
              <w:t>расположение</w:t>
            </w:r>
            <w:r w:rsidRPr="006F09BA">
              <w:rPr>
                <w:spacing w:val="-52"/>
                <w:sz w:val="22"/>
                <w:lang w:val="ru-RU"/>
              </w:rPr>
              <w:t xml:space="preserve"> </w:t>
            </w:r>
            <w:r w:rsidRPr="006F09BA">
              <w:rPr>
                <w:sz w:val="22"/>
                <w:lang w:val="ru-RU"/>
              </w:rPr>
              <w:t>строк, рифму, ритм.</w:t>
            </w:r>
          </w:p>
          <w:p w:rsidR="006F09BA" w:rsidRPr="006F09BA" w:rsidRDefault="006F09BA" w:rsidP="00D40708">
            <w:pPr>
              <w:pStyle w:val="TableParagraph"/>
              <w:spacing w:line="276" w:lineRule="auto"/>
              <w:ind w:left="109" w:firstLine="385"/>
              <w:rPr>
                <w:lang w:val="ru-RU"/>
              </w:rPr>
            </w:pPr>
            <w:r w:rsidRPr="006F09BA">
              <w:rPr>
                <w:sz w:val="22"/>
                <w:lang w:val="ru-RU"/>
              </w:rPr>
              <w:t>Определять</w:t>
            </w:r>
            <w:r w:rsidRPr="006F09BA">
              <w:rPr>
                <w:spacing w:val="-5"/>
                <w:sz w:val="22"/>
                <w:lang w:val="ru-RU"/>
              </w:rPr>
              <w:t xml:space="preserve"> </w:t>
            </w:r>
            <w:r w:rsidRPr="006F09BA">
              <w:rPr>
                <w:sz w:val="22"/>
                <w:lang w:val="ru-RU"/>
              </w:rPr>
              <w:t>героев</w:t>
            </w:r>
            <w:r w:rsidRPr="006F09BA">
              <w:rPr>
                <w:spacing w:val="-3"/>
                <w:sz w:val="22"/>
                <w:lang w:val="ru-RU"/>
              </w:rPr>
              <w:t xml:space="preserve"> </w:t>
            </w:r>
            <w:r w:rsidRPr="006F09BA">
              <w:rPr>
                <w:sz w:val="22"/>
                <w:lang w:val="ru-RU"/>
              </w:rPr>
              <w:t>басни,</w:t>
            </w:r>
            <w:r w:rsidRPr="006F09BA">
              <w:rPr>
                <w:spacing w:val="-4"/>
                <w:sz w:val="22"/>
                <w:lang w:val="ru-RU"/>
              </w:rPr>
              <w:t xml:space="preserve"> </w:t>
            </w:r>
            <w:r w:rsidRPr="006F09BA">
              <w:rPr>
                <w:sz w:val="22"/>
                <w:lang w:val="ru-RU"/>
              </w:rPr>
              <w:t>характеризовать</w:t>
            </w:r>
            <w:r w:rsidRPr="006F09BA">
              <w:rPr>
                <w:spacing w:val="-4"/>
                <w:sz w:val="22"/>
                <w:lang w:val="ru-RU"/>
              </w:rPr>
              <w:t xml:space="preserve"> </w:t>
            </w:r>
            <w:r w:rsidRPr="006F09BA">
              <w:rPr>
                <w:sz w:val="22"/>
                <w:lang w:val="ru-RU"/>
              </w:rPr>
              <w:t>их,</w:t>
            </w:r>
            <w:r w:rsidRPr="006F09BA">
              <w:rPr>
                <w:spacing w:val="-9"/>
                <w:sz w:val="22"/>
                <w:lang w:val="ru-RU"/>
              </w:rPr>
              <w:t xml:space="preserve"> </w:t>
            </w:r>
            <w:r w:rsidRPr="006F09BA">
              <w:rPr>
                <w:sz w:val="22"/>
                <w:lang w:val="ru-RU"/>
              </w:rPr>
              <w:t>понимать</w:t>
            </w:r>
            <w:r w:rsidRPr="006F09BA">
              <w:rPr>
                <w:spacing w:val="-5"/>
                <w:sz w:val="22"/>
                <w:lang w:val="ru-RU"/>
              </w:rPr>
              <w:t xml:space="preserve"> </w:t>
            </w:r>
            <w:r w:rsidRPr="006F09BA">
              <w:rPr>
                <w:sz w:val="22"/>
                <w:lang w:val="ru-RU"/>
              </w:rPr>
              <w:t>мораль</w:t>
            </w:r>
            <w:r w:rsidRPr="006F09BA">
              <w:rPr>
                <w:spacing w:val="-4"/>
                <w:sz w:val="22"/>
                <w:lang w:val="ru-RU"/>
              </w:rPr>
              <w:t xml:space="preserve"> </w:t>
            </w:r>
            <w:r w:rsidRPr="006F09BA">
              <w:rPr>
                <w:sz w:val="22"/>
                <w:lang w:val="ru-RU"/>
              </w:rPr>
              <w:t>и</w:t>
            </w:r>
            <w:r w:rsidRPr="006F09BA">
              <w:rPr>
                <w:spacing w:val="-3"/>
                <w:sz w:val="22"/>
                <w:lang w:val="ru-RU"/>
              </w:rPr>
              <w:t xml:space="preserve"> </w:t>
            </w:r>
            <w:r w:rsidRPr="006F09BA">
              <w:rPr>
                <w:sz w:val="22"/>
                <w:lang w:val="ru-RU"/>
              </w:rPr>
              <w:t>разъяснять</w:t>
            </w:r>
            <w:r w:rsidRPr="006F09BA">
              <w:rPr>
                <w:spacing w:val="-4"/>
                <w:sz w:val="22"/>
                <w:lang w:val="ru-RU"/>
              </w:rPr>
              <w:t xml:space="preserve"> </w:t>
            </w:r>
            <w:r w:rsidRPr="006F09BA">
              <w:rPr>
                <w:sz w:val="22"/>
                <w:lang w:val="ru-RU"/>
              </w:rPr>
              <w:t>её</w:t>
            </w:r>
            <w:r w:rsidRPr="006F09BA">
              <w:rPr>
                <w:spacing w:val="-2"/>
                <w:sz w:val="22"/>
                <w:lang w:val="ru-RU"/>
              </w:rPr>
              <w:t xml:space="preserve"> </w:t>
            </w:r>
            <w:r w:rsidRPr="006F09BA">
              <w:rPr>
                <w:sz w:val="22"/>
                <w:lang w:val="ru-RU"/>
              </w:rPr>
              <w:t>своими</w:t>
            </w:r>
            <w:r w:rsidRPr="006F09BA">
              <w:rPr>
                <w:spacing w:val="-52"/>
                <w:sz w:val="22"/>
                <w:lang w:val="ru-RU"/>
              </w:rPr>
              <w:t xml:space="preserve"> </w:t>
            </w:r>
            <w:r w:rsidRPr="006F09BA">
              <w:rPr>
                <w:sz w:val="22"/>
                <w:lang w:val="ru-RU"/>
              </w:rPr>
              <w:t>словами.</w:t>
            </w:r>
          </w:p>
          <w:p w:rsidR="006F09BA" w:rsidRPr="006F09BA" w:rsidRDefault="006F09BA" w:rsidP="00D40708">
            <w:pPr>
              <w:pStyle w:val="TableParagraph"/>
              <w:ind w:left="549"/>
              <w:rPr>
                <w:lang w:val="ru-RU"/>
              </w:rPr>
            </w:pPr>
            <w:r w:rsidRPr="006F09BA">
              <w:rPr>
                <w:sz w:val="22"/>
                <w:lang w:val="ru-RU"/>
              </w:rPr>
              <w:t>Находить</w:t>
            </w:r>
            <w:r w:rsidRPr="006F09BA">
              <w:rPr>
                <w:spacing w:val="-5"/>
                <w:sz w:val="22"/>
                <w:lang w:val="ru-RU"/>
              </w:rPr>
              <w:t xml:space="preserve"> </w:t>
            </w:r>
            <w:r w:rsidRPr="006F09BA">
              <w:rPr>
                <w:sz w:val="22"/>
                <w:lang w:val="ru-RU"/>
              </w:rPr>
              <w:t>в</w:t>
            </w:r>
            <w:r w:rsidRPr="006F09BA">
              <w:rPr>
                <w:spacing w:val="-4"/>
                <w:sz w:val="22"/>
                <w:lang w:val="ru-RU"/>
              </w:rPr>
              <w:t xml:space="preserve"> </w:t>
            </w:r>
            <w:r w:rsidRPr="006F09BA">
              <w:rPr>
                <w:sz w:val="22"/>
                <w:lang w:val="ru-RU"/>
              </w:rPr>
              <w:t>произведении</w:t>
            </w:r>
            <w:r w:rsidRPr="006F09BA">
              <w:rPr>
                <w:spacing w:val="-8"/>
                <w:sz w:val="22"/>
                <w:lang w:val="ru-RU"/>
              </w:rPr>
              <w:t xml:space="preserve"> </w:t>
            </w:r>
            <w:r w:rsidRPr="006F09BA">
              <w:rPr>
                <w:sz w:val="22"/>
                <w:lang w:val="ru-RU"/>
              </w:rPr>
              <w:t>средства</w:t>
            </w:r>
            <w:r w:rsidRPr="006F09BA">
              <w:rPr>
                <w:spacing w:val="-2"/>
                <w:sz w:val="22"/>
                <w:lang w:val="ru-RU"/>
              </w:rPr>
              <w:t xml:space="preserve"> </w:t>
            </w:r>
            <w:r w:rsidRPr="006F09BA">
              <w:rPr>
                <w:sz w:val="22"/>
                <w:lang w:val="ru-RU"/>
              </w:rPr>
              <w:t>художественной</w:t>
            </w:r>
            <w:r w:rsidRPr="006F09BA">
              <w:rPr>
                <w:spacing w:val="-2"/>
                <w:sz w:val="22"/>
                <w:lang w:val="ru-RU"/>
              </w:rPr>
              <w:t xml:space="preserve"> </w:t>
            </w:r>
            <w:r w:rsidRPr="006F09BA">
              <w:rPr>
                <w:sz w:val="22"/>
                <w:lang w:val="ru-RU"/>
              </w:rPr>
              <w:t>выразительности</w:t>
            </w:r>
            <w:r w:rsidRPr="006F09BA">
              <w:rPr>
                <w:spacing w:val="-3"/>
                <w:sz w:val="22"/>
                <w:lang w:val="ru-RU"/>
              </w:rPr>
              <w:t xml:space="preserve"> </w:t>
            </w:r>
            <w:r w:rsidRPr="006F09BA">
              <w:rPr>
                <w:sz w:val="22"/>
                <w:lang w:val="ru-RU"/>
              </w:rPr>
              <w:t>(сравнение,</w:t>
            </w:r>
          </w:p>
          <w:p w:rsidR="006F09BA" w:rsidRDefault="006F09BA" w:rsidP="00D40708">
            <w:pPr>
              <w:pStyle w:val="TableParagraph"/>
              <w:spacing w:before="33"/>
              <w:ind w:left="109"/>
            </w:pPr>
            <w:r>
              <w:rPr>
                <w:sz w:val="22"/>
              </w:rPr>
              <w:t>олицетворение).</w:t>
            </w:r>
          </w:p>
        </w:tc>
      </w:tr>
    </w:tbl>
    <w:p w:rsidR="006F09BA" w:rsidRDefault="006F09BA" w:rsidP="006F09BA">
      <w:pPr>
        <w:pStyle w:val="afffd"/>
        <w:rPr>
          <w:sz w:val="24"/>
        </w:rPr>
      </w:pPr>
    </w:p>
    <w:p w:rsidR="006F09BA" w:rsidRDefault="006F09BA" w:rsidP="006F09BA">
      <w:pPr>
        <w:pStyle w:val="afffd"/>
        <w:spacing w:before="2"/>
        <w:rPr>
          <w:sz w:val="32"/>
        </w:rPr>
      </w:pPr>
    </w:p>
    <w:p w:rsidR="00416B7C" w:rsidRPr="00BE0AE5" w:rsidRDefault="00416B7C" w:rsidP="00416B7C">
      <w:pPr>
        <w:pStyle w:val="h1"/>
        <w:rPr>
          <w:rFonts w:cs="Times New Roman"/>
        </w:rPr>
      </w:pPr>
      <w:bookmarkStart w:id="34" w:name="тема_2_1_12"/>
      <w:r w:rsidRPr="00BE0AE5">
        <w:rPr>
          <w:rFonts w:cs="Times New Roman"/>
        </w:rPr>
        <w:lastRenderedPageBreak/>
        <w:t>2.1.1</w:t>
      </w:r>
      <w:r w:rsidR="006F09BA">
        <w:rPr>
          <w:rFonts w:cs="Times New Roman"/>
        </w:rPr>
        <w:t>2</w:t>
      </w:r>
      <w:r w:rsidRPr="00BE0AE5">
        <w:rPr>
          <w:rFonts w:cs="Times New Roman"/>
        </w:rPr>
        <w:t> </w:t>
      </w:r>
      <w:r w:rsidRPr="00BE0AE5">
        <w:rPr>
          <w:rFonts w:cs="Times New Roman"/>
        </w:rPr>
        <w:t>ИСТОРИЯ</w:t>
      </w:r>
    </w:p>
    <w:bookmarkEnd w:id="34"/>
    <w:p w:rsidR="00416B7C" w:rsidRPr="00BE0AE5" w:rsidRDefault="00416B7C" w:rsidP="00416B7C">
      <w:pPr>
        <w:pStyle w:val="body"/>
        <w:rPr>
          <w:rFonts w:cs="Times New Roman"/>
        </w:rPr>
      </w:pPr>
      <w:r w:rsidRPr="00BE0AE5">
        <w:rPr>
          <w:rFonts w:cs="Times New Roman"/>
        </w:rPr>
        <w:t xml:space="preserve">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w:t>
      </w:r>
    </w:p>
    <w:p w:rsidR="00416B7C" w:rsidRPr="00BE0AE5" w:rsidRDefault="00416B7C" w:rsidP="00DE4580">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Согласно своему назначению  рабочая программа является ориентиром для составления рабочих авторских</w:t>
      </w:r>
      <w:r w:rsidR="00571787" w:rsidRPr="00BE0AE5">
        <w:rPr>
          <w:rFonts w:cs="Times New Roman"/>
        </w:rPr>
        <w:t xml:space="preserve"> </w:t>
      </w:r>
      <w:r w:rsidRPr="00BE0AE5">
        <w:rPr>
          <w:rFonts w:cs="Times New Roman"/>
        </w:rPr>
        <w:t>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w:t>
      </w:r>
      <w:r w:rsidRPr="00BE0AE5">
        <w:rPr>
          <w:rFonts w:cs="Times New Roman"/>
        </w:rPr>
        <w:t>и</w:t>
      </w:r>
      <w:r w:rsidRPr="00BE0AE5">
        <w:rPr>
          <w:rFonts w:cs="Times New Roman"/>
        </w:rPr>
        <w:t>вает распределение его по классам и структурирование его по разделам и темам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«ИСТОРИЯ»</w:t>
      </w:r>
    </w:p>
    <w:p w:rsidR="00416B7C" w:rsidRPr="00BE0AE5" w:rsidRDefault="00416B7C" w:rsidP="00416B7C">
      <w:pPr>
        <w:pStyle w:val="body"/>
        <w:rPr>
          <w:rFonts w:cs="Times New Roman"/>
        </w:rPr>
      </w:pPr>
      <w:r w:rsidRPr="00BE0AE5">
        <w:rPr>
          <w:rFonts w:cs="Times New Roman"/>
        </w:rPr>
        <w:t>Место предмета «История» в системе школьного образования определяется его познавательным и мирово</w:t>
      </w:r>
      <w:r w:rsidRPr="00BE0AE5">
        <w:rPr>
          <w:rFonts w:cs="Times New Roman"/>
        </w:rPr>
        <w:t>з</w:t>
      </w:r>
      <w:r w:rsidRPr="00BE0AE5">
        <w:rPr>
          <w:rFonts w:cs="Times New Roman"/>
        </w:rPr>
        <w:t>зренческим значением, воспитательным потенциалом, вкладом в становление личности молодого человека. И</w:t>
      </w:r>
      <w:r w:rsidRPr="00BE0AE5">
        <w:rPr>
          <w:rFonts w:cs="Times New Roman"/>
        </w:rPr>
        <w:t>с</w:t>
      </w:r>
      <w:r w:rsidRPr="00BE0AE5">
        <w:rPr>
          <w:rFonts w:cs="Times New Roman"/>
        </w:rPr>
        <w:t>тория представляет собирательную картину жизни людей во времени, их социального, созидательного, нра</w:t>
      </w:r>
      <w:r w:rsidRPr="00BE0AE5">
        <w:rPr>
          <w:rFonts w:cs="Times New Roman"/>
        </w:rPr>
        <w:t>в</w:t>
      </w:r>
      <w:r w:rsidRPr="00BE0AE5">
        <w:rPr>
          <w:rFonts w:cs="Times New Roman"/>
        </w:rPr>
        <w:t>ственного опыта. Она служит важным ресурсом самоидентификации личности в окружающем социуме, кул</w:t>
      </w:r>
      <w:r w:rsidRPr="00BE0AE5">
        <w:rPr>
          <w:rFonts w:cs="Times New Roman"/>
        </w:rPr>
        <w:t>ь</w:t>
      </w:r>
      <w:r w:rsidRPr="00BE0AE5">
        <w:rPr>
          <w:rFonts w:cs="Times New Roman"/>
        </w:rPr>
        <w:t xml:space="preserve">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16B7C" w:rsidRPr="00BE0AE5" w:rsidRDefault="00416B7C" w:rsidP="00416B7C">
      <w:pPr>
        <w:pStyle w:val="h2"/>
        <w:rPr>
          <w:rFonts w:cs="Times New Roman"/>
        </w:rPr>
      </w:pPr>
      <w:r w:rsidRPr="00BE0AE5">
        <w:rPr>
          <w:rFonts w:cs="Times New Roman"/>
        </w:rPr>
        <w:t>ЦЕЛИ ИЗУЧЕНИЯ учебного ПРЕДМЕТА «ИСТОРИЯ»</w:t>
      </w:r>
    </w:p>
    <w:p w:rsidR="00416B7C" w:rsidRPr="00BE0AE5" w:rsidRDefault="00416B7C" w:rsidP="00416B7C">
      <w:pPr>
        <w:pStyle w:val="body"/>
        <w:rPr>
          <w:rFonts w:cs="Times New Roman"/>
        </w:rPr>
      </w:pPr>
      <w:r w:rsidRPr="00BE0AE5">
        <w:rPr>
          <w:rFonts w:cs="Times New Roman"/>
        </w:rPr>
        <w:t>Целью школьного исторического образования является формирование и развитие личности школьника, сп</w:t>
      </w:r>
      <w:r w:rsidRPr="00BE0AE5">
        <w:rPr>
          <w:rFonts w:cs="Times New Roman"/>
        </w:rPr>
        <w:t>о</w:t>
      </w:r>
      <w:r w:rsidRPr="00BE0AE5">
        <w:rPr>
          <w:rFonts w:cs="Times New Roman"/>
        </w:rPr>
        <w:t>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w:t>
      </w:r>
      <w:r w:rsidR="00571787" w:rsidRPr="00BE0AE5">
        <w:rPr>
          <w:rFonts w:cs="Times New Roman"/>
        </w:rPr>
        <w:t xml:space="preserve"> </w:t>
      </w:r>
      <w:r w:rsidRPr="00BE0AE5">
        <w:rPr>
          <w:rFonts w:cs="Times New Roman"/>
        </w:rP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w:t>
      </w:r>
      <w:r w:rsidRPr="00BE0AE5">
        <w:rPr>
          <w:rFonts w:cs="Times New Roman"/>
        </w:rPr>
        <w:t>и</w:t>
      </w:r>
      <w:r w:rsidRPr="00BE0AE5">
        <w:rPr>
          <w:rFonts w:cs="Times New Roman"/>
        </w:rPr>
        <w:t>рование личностной позиции по отношению к прошлому и настоящему Отечества.</w:t>
      </w:r>
    </w:p>
    <w:p w:rsidR="00416B7C" w:rsidRPr="00BE0AE5" w:rsidRDefault="00416B7C" w:rsidP="00416B7C">
      <w:pPr>
        <w:pStyle w:val="body"/>
        <w:rPr>
          <w:rFonts w:cs="Times New Roman"/>
        </w:rPr>
      </w:pPr>
      <w:r w:rsidRPr="00BE0AE5">
        <w:rPr>
          <w:rFonts w:cs="Times New Roman"/>
        </w:rPr>
        <w:t>Задачи изучения истории на всех уровнях общего образования определяются Федеральными государстве</w:t>
      </w:r>
      <w:r w:rsidRPr="00BE0AE5">
        <w:rPr>
          <w:rFonts w:cs="Times New Roman"/>
        </w:rPr>
        <w:t>н</w:t>
      </w:r>
      <w:r w:rsidRPr="00BE0AE5">
        <w:rPr>
          <w:rFonts w:cs="Times New Roman"/>
        </w:rPr>
        <w:t>ными образовательными стандартами (в соответствии с ФЗ-273 «Об образовании»).</w:t>
      </w:r>
    </w:p>
    <w:p w:rsidR="00416B7C" w:rsidRPr="00BE0AE5" w:rsidRDefault="00416B7C" w:rsidP="00416B7C">
      <w:pPr>
        <w:pStyle w:val="body"/>
        <w:rPr>
          <w:rFonts w:cs="Times New Roman"/>
        </w:rPr>
      </w:pPr>
      <w:r w:rsidRPr="00BE0AE5">
        <w:rPr>
          <w:rFonts w:cs="Times New Roman"/>
        </w:rPr>
        <w:t>В основной школе ключевыми задачами являются:</w:t>
      </w:r>
    </w:p>
    <w:p w:rsidR="00416B7C" w:rsidRPr="00BE0AE5" w:rsidRDefault="00416B7C" w:rsidP="00416B7C">
      <w:pPr>
        <w:pStyle w:val="list-dash"/>
        <w:rPr>
          <w:rFonts w:cs="Times New Roman"/>
        </w:rPr>
      </w:pPr>
      <w:r w:rsidRPr="00BE0AE5">
        <w:rPr>
          <w:rFonts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16B7C" w:rsidRPr="00BE0AE5" w:rsidRDefault="00416B7C" w:rsidP="00416B7C">
      <w:pPr>
        <w:pStyle w:val="list-dash"/>
        <w:rPr>
          <w:rFonts w:cs="Times New Roman"/>
        </w:rPr>
      </w:pPr>
      <w:r w:rsidRPr="00BE0AE5">
        <w:rPr>
          <w:rFonts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16B7C" w:rsidRPr="00BE0AE5" w:rsidRDefault="00416B7C" w:rsidP="00416B7C">
      <w:pPr>
        <w:pStyle w:val="list-dash"/>
        <w:rPr>
          <w:rFonts w:cs="Times New Roman"/>
        </w:rPr>
      </w:pPr>
      <w:r w:rsidRPr="00BE0AE5">
        <w:rPr>
          <w:rFonts w:cs="Times New Roman"/>
        </w:rPr>
        <w:t>воспитание учащихся в духе патриотизма, уважения к своему Отечеству — многонациональному Ро</w:t>
      </w:r>
      <w:r w:rsidRPr="00BE0AE5">
        <w:rPr>
          <w:rFonts w:cs="Times New Roman"/>
        </w:rPr>
        <w:t>с</w:t>
      </w:r>
      <w:r w:rsidRPr="00BE0AE5">
        <w:rPr>
          <w:rFonts w:cs="Times New Roman"/>
        </w:rPr>
        <w:t>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16B7C" w:rsidRPr="00BE0AE5" w:rsidRDefault="00416B7C" w:rsidP="00416B7C">
      <w:pPr>
        <w:pStyle w:val="list-dash"/>
        <w:rPr>
          <w:rFonts w:cs="Times New Roman"/>
        </w:rPr>
      </w:pPr>
      <w:r w:rsidRPr="00BE0AE5">
        <w:rPr>
          <w:rFonts w:cs="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w:t>
      </w:r>
      <w:r w:rsidRPr="00BE0AE5">
        <w:rPr>
          <w:rFonts w:cs="Times New Roman"/>
        </w:rPr>
        <w:t>о</w:t>
      </w:r>
      <w:r w:rsidRPr="00BE0AE5">
        <w:rPr>
          <w:rFonts w:cs="Times New Roman"/>
        </w:rPr>
        <w:t>ризма, в их динамике, взаимосвязи и взаимообусловленности;</w:t>
      </w:r>
    </w:p>
    <w:p w:rsidR="00416B7C" w:rsidRPr="00BE0AE5" w:rsidRDefault="00416B7C" w:rsidP="00416B7C">
      <w:pPr>
        <w:pStyle w:val="list-dash"/>
        <w:rPr>
          <w:rFonts w:cs="Times New Roman"/>
        </w:rPr>
      </w:pPr>
      <w:r w:rsidRPr="00BE0AE5">
        <w:rPr>
          <w:rFonts w:cs="Times New Roman"/>
        </w:rPr>
        <w:t>формирование у школьников умений применять исторические знания в учебной и внешкольной деятел</w:t>
      </w:r>
      <w:r w:rsidRPr="00BE0AE5">
        <w:rPr>
          <w:rFonts w:cs="Times New Roman"/>
        </w:rPr>
        <w:t>ь</w:t>
      </w:r>
      <w:r w:rsidRPr="00BE0AE5">
        <w:rPr>
          <w:rFonts w:cs="Times New Roman"/>
        </w:rPr>
        <w:t>ности, в современном поликультурном, полиэтничном и многоконфессиональном обществе</w:t>
      </w:r>
      <w:r w:rsidRPr="00BE0AE5">
        <w:rPr>
          <w:rStyle w:val="footnote-num"/>
          <w:rFonts w:cs="Times New Roman"/>
          <w:vertAlign w:val="superscript"/>
        </w:rPr>
        <w:footnoteReference w:id="8"/>
      </w:r>
      <w:r w:rsidRPr="00BE0AE5">
        <w:rPr>
          <w:rFonts w:cs="Times New Roman"/>
        </w:rPr>
        <w:t>.</w:t>
      </w:r>
    </w:p>
    <w:p w:rsidR="00416B7C" w:rsidRPr="00BE0AE5" w:rsidRDefault="00416B7C" w:rsidP="00416B7C">
      <w:pPr>
        <w:pStyle w:val="h2"/>
        <w:rPr>
          <w:rFonts w:cs="Times New Roman"/>
        </w:rPr>
      </w:pPr>
      <w:r w:rsidRPr="00BE0AE5">
        <w:rPr>
          <w:rFonts w:cs="Times New Roman"/>
        </w:rPr>
        <w:lastRenderedPageBreak/>
        <w:t>МЕСТО УЧЕБНОГО ПРЕДМЕТА «ИСТОРИЯ» В УЧЕБНОМ ПЛАНЕ</w:t>
      </w:r>
    </w:p>
    <w:p w:rsidR="00416B7C" w:rsidRDefault="00416B7C" w:rsidP="00416B7C">
      <w:pPr>
        <w:pStyle w:val="body"/>
        <w:rPr>
          <w:rFonts w:cs="Times New Roman"/>
        </w:rPr>
      </w:pPr>
      <w:r w:rsidRPr="00BE0AE5">
        <w:rPr>
          <w:rFonts w:cs="Times New Roman"/>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«ИСТОРИЯ»</w:t>
      </w:r>
      <w:r w:rsidRPr="00BE0AE5">
        <w:rPr>
          <w:rStyle w:val="footnote-num"/>
          <w:rFonts w:cs="Times New Roman"/>
          <w:b w:val="0"/>
          <w:bCs w:val="0"/>
          <w:position w:val="10"/>
          <w:vertAlign w:val="superscript"/>
        </w:rPr>
        <w:footnoteReference w:id="9"/>
      </w:r>
    </w:p>
    <w:p w:rsidR="00416B7C" w:rsidRPr="00BE0AE5" w:rsidRDefault="00416B7C" w:rsidP="00416B7C">
      <w:pPr>
        <w:pStyle w:val="h5"/>
        <w:rPr>
          <w:rStyle w:val="BoldItalic"/>
          <w:rFonts w:cs="Times New Roman"/>
          <w:b/>
          <w:bCs/>
          <w:i/>
          <w:iCs/>
        </w:rPr>
      </w:pPr>
      <w:r w:rsidRPr="00BE0AE5">
        <w:rPr>
          <w:rStyle w:val="BoldItalic"/>
          <w:rFonts w:cs="Times New Roman"/>
          <w:b/>
          <w:bCs/>
          <w:i/>
          <w:iCs/>
        </w:rPr>
        <w:t>Структура и последовательность изучения курсов</w:t>
      </w:r>
      <w:r w:rsidRPr="00BE0AE5">
        <w:rPr>
          <w:rStyle w:val="footnote-num"/>
          <w:rFonts w:cs="Times New Roman"/>
          <w:b w:val="0"/>
          <w:bCs w:val="0"/>
          <w:i w:val="0"/>
          <w:iCs w:val="0"/>
          <w:caps/>
          <w:outline/>
          <w:vertAlign w:val="superscript"/>
        </w:rPr>
        <w:footnoteReference w:id="10"/>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416B7C" w:rsidRPr="00BE0AE5" w:rsidRDefault="00416B7C" w:rsidP="00FE214C">
            <w:pPr>
              <w:pStyle w:val="table-head"/>
              <w:rPr>
                <w:rFonts w:cs="Times New Roman"/>
              </w:rPr>
            </w:pPr>
            <w:r w:rsidRPr="00BE0AE5">
              <w:rPr>
                <w:rFonts w:cs="Times New Roman"/>
              </w:rPr>
              <w:t>Количество учебных часов</w:t>
            </w:r>
            <w:r w:rsidRPr="00BE0AE5">
              <w:rPr>
                <w:rStyle w:val="footnote-num"/>
                <w:rFonts w:cs="Times New Roman"/>
                <w:b w:val="0"/>
                <w:bCs w:val="0"/>
              </w:rPr>
              <w:t>2</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68</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История Средних веков</w:t>
            </w:r>
          </w:p>
          <w:p w:rsidR="00416B7C" w:rsidRPr="00BE0AE5" w:rsidRDefault="00416B7C" w:rsidP="00FE214C">
            <w:pPr>
              <w:pStyle w:val="table-body0mm"/>
              <w:rPr>
                <w:rFonts w:cs="Times New Roman"/>
              </w:rPr>
            </w:pPr>
            <w:r w:rsidRPr="00BE0AE5">
              <w:rPr>
                <w:rFonts w:cs="Times New Roman"/>
              </w:rPr>
              <w:t>История России. От Руси к Российскому госуда</w:t>
            </w:r>
            <w:r w:rsidRPr="00BE0AE5">
              <w:rPr>
                <w:rFonts w:cs="Times New Roman"/>
              </w:rPr>
              <w:t>р</w:t>
            </w:r>
            <w:r w:rsidRPr="00BE0AE5">
              <w:rPr>
                <w:rFonts w:cs="Times New Roman"/>
              </w:rPr>
              <w:t>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Новая история.</w:t>
            </w:r>
            <w:r w:rsidR="00571787" w:rsidRPr="00BE0AE5">
              <w:rPr>
                <w:rFonts w:cs="Times New Roman"/>
              </w:rPr>
              <w:t xml:space="preserve"> </w:t>
            </w:r>
            <w:r w:rsidRPr="00BE0AE5">
              <w:rPr>
                <w:rFonts w:cs="Times New Roman"/>
              </w:rPr>
              <w:t>XVI—XVII вв.</w:t>
            </w:r>
          </w:p>
          <w:p w:rsidR="00416B7C" w:rsidRPr="00BE0AE5" w:rsidRDefault="00416B7C" w:rsidP="00FE214C">
            <w:pPr>
              <w:pStyle w:val="table-body0mm"/>
              <w:rPr>
                <w:rFonts w:cs="Times New Roman"/>
              </w:rPr>
            </w:pPr>
            <w:r w:rsidRPr="00BE0AE5">
              <w:rPr>
                <w:rFonts w:cs="Times New Roman"/>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Новая история. XVIII в.</w:t>
            </w:r>
          </w:p>
          <w:p w:rsidR="00416B7C" w:rsidRPr="00BE0AE5" w:rsidRDefault="00416B7C" w:rsidP="00FE214C">
            <w:pPr>
              <w:pStyle w:val="table-body0mm"/>
              <w:rPr>
                <w:rFonts w:cs="Times New Roman"/>
              </w:rPr>
            </w:pPr>
            <w:r w:rsidRPr="00BE0AE5">
              <w:rPr>
                <w:rFonts w:cs="Times New Roman"/>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r w:rsidRPr="00BE0AE5">
              <w:rPr>
                <w:rFonts w:cs="Times New Roman"/>
              </w:rPr>
              <w:t>45</w:t>
            </w:r>
          </w:p>
        </w:tc>
      </w:tr>
      <w:tr w:rsidR="00416B7C" w:rsidRPr="00BE0AE5" w:rsidTr="00FE214C">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rPr>
                <w:rFonts w:cs="Times New Roman"/>
              </w:rPr>
            </w:pPr>
            <w:r w:rsidRPr="00BE0AE5">
              <w:rPr>
                <w:rFonts w:cs="Times New Roman"/>
              </w:rPr>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0mm"/>
              <w:rPr>
                <w:rFonts w:cs="Times New Roman"/>
              </w:rPr>
            </w:pPr>
            <w:r w:rsidRPr="00BE0AE5">
              <w:rPr>
                <w:rFonts w:cs="Times New Roman"/>
              </w:rPr>
              <w:t>Всеобщая история. Новая история.</w:t>
            </w:r>
            <w:r w:rsidR="00571787" w:rsidRPr="00BE0AE5">
              <w:rPr>
                <w:rFonts w:cs="Times New Roman"/>
              </w:rPr>
              <w:t xml:space="preserve"> </w:t>
            </w:r>
            <w:r w:rsidRPr="00BE0AE5">
              <w:rPr>
                <w:rFonts w:cs="Times New Roman"/>
              </w:rPr>
              <w:t xml:space="preserve">XIX — начало ХХ в. </w:t>
            </w:r>
          </w:p>
          <w:p w:rsidR="00416B7C" w:rsidRPr="00BE0AE5" w:rsidRDefault="00416B7C" w:rsidP="00FE214C">
            <w:pPr>
              <w:pStyle w:val="table-body0mm"/>
              <w:rPr>
                <w:rFonts w:cs="Times New Roman"/>
              </w:rPr>
            </w:pPr>
            <w:r w:rsidRPr="00BE0AE5">
              <w:rPr>
                <w:rFonts w:cs="Times New Roman"/>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416B7C" w:rsidRPr="00BE0AE5" w:rsidRDefault="00416B7C" w:rsidP="00FE214C">
            <w:pPr>
              <w:pStyle w:val="table-bodycentre"/>
              <w:spacing w:after="0"/>
              <w:rPr>
                <w:rFonts w:cs="Times New Roman"/>
              </w:rPr>
            </w:pPr>
            <w:r w:rsidRPr="00BE0AE5">
              <w:rPr>
                <w:rFonts w:cs="Times New Roman"/>
              </w:rPr>
              <w:t>23</w:t>
            </w:r>
          </w:p>
          <w:p w:rsidR="00416B7C" w:rsidRPr="00BE0AE5" w:rsidRDefault="00416B7C" w:rsidP="00FE214C">
            <w:pPr>
              <w:pStyle w:val="table-bodycentre"/>
              <w:spacing w:after="0"/>
              <w:rPr>
                <w:rFonts w:cs="Times New Roman"/>
              </w:rPr>
            </w:pPr>
          </w:p>
          <w:p w:rsidR="00416B7C" w:rsidRPr="00BE0AE5" w:rsidRDefault="00416B7C" w:rsidP="00FE214C">
            <w:pPr>
              <w:pStyle w:val="table-bodycentre"/>
              <w:spacing w:after="0"/>
              <w:rPr>
                <w:rFonts w:cs="Times New Roman"/>
              </w:rPr>
            </w:pPr>
            <w:r w:rsidRPr="00BE0AE5">
              <w:rPr>
                <w:rFonts w:cs="Times New Roman"/>
              </w:rPr>
              <w:t>45</w:t>
            </w:r>
          </w:p>
        </w:tc>
      </w:tr>
    </w:tbl>
    <w:p w:rsidR="00416B7C" w:rsidRPr="00BE0AE5" w:rsidRDefault="00416B7C" w:rsidP="00416B7C">
      <w:pPr>
        <w:pStyle w:val="body"/>
        <w:rPr>
          <w:rFonts w:cs="Times New Roman"/>
        </w:rPr>
      </w:pPr>
    </w:p>
    <w:p w:rsidR="00416B7C" w:rsidRPr="00BE0AE5" w:rsidRDefault="00416B7C" w:rsidP="00416B7C">
      <w:pPr>
        <w:pStyle w:val="h3"/>
        <w:spacing w:before="397"/>
        <w:rPr>
          <w:rFonts w:cs="Times New Roman"/>
        </w:rPr>
      </w:pPr>
      <w:r w:rsidRPr="00BE0AE5">
        <w:rPr>
          <w:rFonts w:cs="Times New Roman"/>
        </w:rPr>
        <w:t>5 КЛАСС</w:t>
      </w:r>
    </w:p>
    <w:p w:rsidR="00416B7C" w:rsidRPr="00BE0AE5" w:rsidRDefault="00416B7C" w:rsidP="00416B7C">
      <w:pPr>
        <w:pStyle w:val="h3-first"/>
        <w:rPr>
          <w:rFonts w:cs="Times New Roman"/>
        </w:rPr>
      </w:pPr>
      <w:r w:rsidRPr="00BE0AE5">
        <w:rPr>
          <w:rFonts w:cs="Times New Roman"/>
        </w:rPr>
        <w:t xml:space="preserve">ИСТОРИЯ ДРЕВНЕГО МИРА </w:t>
      </w:r>
      <w:r w:rsidRPr="00BE0AE5">
        <w:rPr>
          <w:rStyle w:val="Book"/>
          <w:rFonts w:cs="Times New Roman"/>
          <w:b w:val="0"/>
          <w:bCs w:val="0"/>
        </w:rPr>
        <w:t>(68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(2 ч). Что изучает история. Источники исторических знаний. Специальные (вспомогательные) и</w:t>
      </w:r>
      <w:r w:rsidRPr="00BE0AE5">
        <w:rPr>
          <w:rFonts w:cs="Times New Roman"/>
        </w:rPr>
        <w:t>с</w:t>
      </w:r>
      <w:r w:rsidRPr="00BE0AE5">
        <w:rPr>
          <w:rFonts w:cs="Times New Roman"/>
        </w:rPr>
        <w:t xml:space="preserve">торические дисциплины. Историческая хронология (счет лет «до н. э.» и «н. э.»). Историческая карта. </w:t>
      </w:r>
    </w:p>
    <w:p w:rsidR="00416B7C" w:rsidRPr="00BE0AE5" w:rsidRDefault="00416B7C" w:rsidP="00416B7C">
      <w:pPr>
        <w:pStyle w:val="h3"/>
        <w:rPr>
          <w:rFonts w:cs="Times New Roman"/>
        </w:rPr>
      </w:pPr>
      <w:r w:rsidRPr="00BE0AE5">
        <w:rPr>
          <w:rFonts w:cs="Times New Roman"/>
        </w:rPr>
        <w:t xml:space="preserve">ПЕРВОБЫТНОСТЬ </w:t>
      </w:r>
      <w:r w:rsidRPr="00BE0AE5">
        <w:rPr>
          <w:rStyle w:val="Book"/>
          <w:rFonts w:cs="Times New Roman"/>
          <w:b w:val="0"/>
          <w:bCs w:val="0"/>
        </w:rPr>
        <w:t>(4 ч)</w:t>
      </w:r>
    </w:p>
    <w:p w:rsidR="00416B7C" w:rsidRPr="00BE0AE5" w:rsidRDefault="00416B7C" w:rsidP="00416B7C">
      <w:pPr>
        <w:pStyle w:val="body"/>
        <w:rPr>
          <w:rFonts w:cs="Times New Roman"/>
          <w:spacing w:val="2"/>
        </w:rPr>
      </w:pPr>
      <w:r w:rsidRPr="00BE0AE5">
        <w:rPr>
          <w:rFonts w:cs="Times New Roman"/>
          <w:spacing w:val="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w:t>
      </w:r>
      <w:r w:rsidR="00571787" w:rsidRPr="00BE0AE5">
        <w:rPr>
          <w:rFonts w:cs="Times New Roman"/>
          <w:spacing w:val="2"/>
        </w:rPr>
        <w:t xml:space="preserve"> </w:t>
      </w:r>
      <w:r w:rsidRPr="00BE0AE5">
        <w:rPr>
          <w:rFonts w:cs="Times New Roman"/>
          <w:spacing w:val="2"/>
        </w:rPr>
        <w:t>отношения.</w:t>
      </w:r>
    </w:p>
    <w:p w:rsidR="00416B7C" w:rsidRPr="00BE0AE5" w:rsidRDefault="00416B7C" w:rsidP="00416B7C">
      <w:pPr>
        <w:pStyle w:val="body"/>
        <w:rPr>
          <w:rFonts w:cs="Times New Roman"/>
        </w:rPr>
      </w:pPr>
      <w:r w:rsidRPr="00BE0AE5">
        <w:rPr>
          <w:rFonts w:cs="Times New Roman"/>
        </w:rPr>
        <w:t>Древнейшие земледельцы и скотоводы: трудовая деятельность, изобретения. Появление ремесел. Произв</w:t>
      </w:r>
      <w:r w:rsidRPr="00BE0AE5">
        <w:rPr>
          <w:rFonts w:cs="Times New Roman"/>
        </w:rPr>
        <w:t>о</w:t>
      </w:r>
      <w:r w:rsidRPr="00BE0AE5">
        <w:rPr>
          <w:rFonts w:cs="Times New Roman"/>
        </w:rPr>
        <w:t>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16B7C" w:rsidRPr="00BE0AE5" w:rsidRDefault="00416B7C" w:rsidP="00416B7C">
      <w:pPr>
        <w:pStyle w:val="body"/>
        <w:rPr>
          <w:rFonts w:cs="Times New Roman"/>
        </w:rPr>
      </w:pPr>
      <w:r w:rsidRPr="00BE0AE5">
        <w:rPr>
          <w:rFonts w:cs="Times New Roman"/>
        </w:rPr>
        <w:t>Разложение первобытнообщинных отношений. На пороге цивилизации.</w:t>
      </w:r>
    </w:p>
    <w:p w:rsidR="00416B7C" w:rsidRPr="00BE0AE5" w:rsidRDefault="00416B7C" w:rsidP="00416B7C">
      <w:pPr>
        <w:pStyle w:val="h3"/>
        <w:spacing w:before="283"/>
        <w:rPr>
          <w:rFonts w:cs="Times New Roman"/>
        </w:rPr>
      </w:pPr>
      <w:r w:rsidRPr="00BE0AE5">
        <w:rPr>
          <w:rFonts w:cs="Times New Roman"/>
        </w:rPr>
        <w:t xml:space="preserve">ДРЕВНИЙ МИР </w:t>
      </w:r>
      <w:r w:rsidRPr="00BE0AE5">
        <w:rPr>
          <w:rStyle w:val="Book"/>
          <w:rFonts w:cs="Times New Roman"/>
          <w:b w:val="0"/>
          <w:bCs w:val="0"/>
        </w:rPr>
        <w:t>(62 ч)</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Понятие и хронологические рамки истории Древнего мира. Карта Древнего мира. </w:t>
      </w:r>
    </w:p>
    <w:p w:rsidR="00416B7C" w:rsidRPr="00BE0AE5" w:rsidRDefault="00416B7C" w:rsidP="00416B7C">
      <w:pPr>
        <w:pStyle w:val="h3"/>
        <w:spacing w:before="281"/>
        <w:rPr>
          <w:rFonts w:cs="Times New Roman"/>
        </w:rPr>
      </w:pPr>
      <w:r w:rsidRPr="00BE0AE5">
        <w:rPr>
          <w:rStyle w:val="h3tracking"/>
          <w:rFonts w:cs="Times New Roman"/>
          <w:b/>
          <w:bCs/>
          <w:spacing w:val="22"/>
        </w:rPr>
        <w:t>Древний Восто</w:t>
      </w:r>
      <w:r w:rsidRPr="00BE0AE5">
        <w:rPr>
          <w:rFonts w:cs="Times New Roman"/>
        </w:rPr>
        <w:t>к</w:t>
      </w:r>
      <w:r w:rsidRPr="00BE0AE5">
        <w:rPr>
          <w:rStyle w:val="BoldItalic"/>
          <w:rFonts w:cs="Times New Roman"/>
          <w:b/>
          <w:bCs/>
        </w:rPr>
        <w:t xml:space="preserve"> </w:t>
      </w:r>
      <w:r w:rsidRPr="00BE0AE5">
        <w:rPr>
          <w:rStyle w:val="Book"/>
          <w:rFonts w:cs="Times New Roman"/>
          <w:b w:val="0"/>
          <w:bCs w:val="0"/>
        </w:rPr>
        <w:t>(20 ч)</w:t>
      </w:r>
    </w:p>
    <w:p w:rsidR="00416B7C" w:rsidRPr="00BE0AE5" w:rsidRDefault="00416B7C" w:rsidP="00416B7C">
      <w:pPr>
        <w:pStyle w:val="body"/>
        <w:rPr>
          <w:rFonts w:cs="Times New Roman"/>
        </w:rPr>
      </w:pPr>
      <w:r w:rsidRPr="00BE0AE5">
        <w:rPr>
          <w:rFonts w:cs="Times New Roman"/>
        </w:rPr>
        <w:t xml:space="preserve">Понятие «Древний Восток». Карта Древневосточного мира. </w:t>
      </w:r>
    </w:p>
    <w:p w:rsidR="00416B7C" w:rsidRPr="00BE0AE5" w:rsidRDefault="00416B7C" w:rsidP="00416B7C">
      <w:pPr>
        <w:pStyle w:val="h3"/>
        <w:spacing w:before="281"/>
        <w:rPr>
          <w:rFonts w:cs="Times New Roman"/>
        </w:rPr>
      </w:pPr>
      <w:r w:rsidRPr="00BE0AE5">
        <w:rPr>
          <w:rFonts w:cs="Times New Roman"/>
        </w:rPr>
        <w:lastRenderedPageBreak/>
        <w:t>Древний Египет</w:t>
      </w:r>
      <w:r w:rsidRPr="00BE0AE5">
        <w:rPr>
          <w:rStyle w:val="BoldItalic"/>
          <w:rFonts w:cs="Times New Roman"/>
          <w:b/>
          <w:bCs/>
        </w:rPr>
        <w:t xml:space="preserve">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Природа Египта. Условия жизни и занятия древних египтян. Возникновение государственной власти. Об</w:t>
      </w:r>
      <w:r w:rsidRPr="00BE0AE5">
        <w:rPr>
          <w:rFonts w:cs="Times New Roman"/>
        </w:rPr>
        <w:t>ъ</w:t>
      </w:r>
      <w:r w:rsidRPr="00BE0AE5">
        <w:rPr>
          <w:rFonts w:cs="Times New Roman"/>
        </w:rPr>
        <w:t>единение Египта. Управление государством (фараон, вельможи, чиновники). Положение и повинности насел</w:t>
      </w:r>
      <w:r w:rsidRPr="00BE0AE5">
        <w:rPr>
          <w:rFonts w:cs="Times New Roman"/>
        </w:rPr>
        <w:t>е</w:t>
      </w:r>
      <w:r w:rsidRPr="00BE0AE5">
        <w:rPr>
          <w:rFonts w:cs="Times New Roman"/>
        </w:rPr>
        <w:t>ния. Развитие земледелия, скотоводства, ремесел. Рабы.</w:t>
      </w:r>
    </w:p>
    <w:p w:rsidR="00416B7C" w:rsidRPr="00BE0AE5" w:rsidRDefault="00416B7C" w:rsidP="00416B7C">
      <w:pPr>
        <w:pStyle w:val="body"/>
        <w:rPr>
          <w:rFonts w:cs="Times New Roman"/>
        </w:rPr>
      </w:pPr>
      <w:r w:rsidRPr="00BE0AE5">
        <w:rPr>
          <w:rFonts w:cs="Times New Roman"/>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16B7C" w:rsidRPr="00BE0AE5" w:rsidRDefault="00416B7C" w:rsidP="00416B7C">
      <w:pPr>
        <w:pStyle w:val="body"/>
        <w:rPr>
          <w:rFonts w:cs="Times New Roman"/>
        </w:rPr>
      </w:pPr>
      <w:r w:rsidRPr="00BE0AE5">
        <w:rPr>
          <w:rFonts w:cs="Times New Roman"/>
        </w:rPr>
        <w:t>Религиозные верования египтян. Боги Древнего Египта. Храмы и жрецы. Пирамиды и гробницы. Фар</w:t>
      </w:r>
      <w:r w:rsidRPr="00BE0AE5">
        <w:rPr>
          <w:rFonts w:cs="Times New Roman"/>
        </w:rPr>
        <w:t>а</w:t>
      </w:r>
      <w:r w:rsidRPr="00BE0AE5">
        <w:rPr>
          <w:rFonts w:cs="Times New Roman"/>
        </w:rPr>
        <w:t>он-реформатор Эхнатон. Познания древних египтян (астрономия, математика, медицина). Письменность (иер</w:t>
      </w:r>
      <w:r w:rsidRPr="00BE0AE5">
        <w:rPr>
          <w:rFonts w:cs="Times New Roman"/>
        </w:rPr>
        <w:t>о</w:t>
      </w:r>
      <w:r w:rsidRPr="00BE0AE5">
        <w:rPr>
          <w:rFonts w:cs="Times New Roman"/>
        </w:rPr>
        <w:t xml:space="preserve">глифы, папирус). Открытие Ж. Ф. Шампольона. Искусство Древнего Египта (архитектура, рельефы, фрески). </w:t>
      </w:r>
    </w:p>
    <w:p w:rsidR="00416B7C" w:rsidRPr="00BE0AE5" w:rsidRDefault="00416B7C" w:rsidP="00416B7C">
      <w:pPr>
        <w:pStyle w:val="h3"/>
        <w:spacing w:before="281"/>
        <w:rPr>
          <w:rFonts w:cs="Times New Roman"/>
        </w:rPr>
      </w:pPr>
      <w:r w:rsidRPr="00BE0AE5">
        <w:rPr>
          <w:rFonts w:cs="Times New Roman"/>
        </w:rPr>
        <w:t xml:space="preserve">Древние цивилизации Месопотамии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Природные условия Месопотамии (Междуречья). Занятия населения. Древнейшие города-государства. С</w:t>
      </w:r>
      <w:r w:rsidRPr="00BE0AE5">
        <w:rPr>
          <w:rFonts w:cs="Times New Roman"/>
        </w:rPr>
        <w:t>о</w:t>
      </w:r>
      <w:r w:rsidRPr="00BE0AE5">
        <w:rPr>
          <w:rFonts w:cs="Times New Roman"/>
        </w:rPr>
        <w:t xml:space="preserve">здание единого государства. Письменность. Мифы и сказания. </w:t>
      </w:r>
    </w:p>
    <w:p w:rsidR="00416B7C" w:rsidRPr="00BE0AE5" w:rsidRDefault="00416B7C" w:rsidP="00416B7C">
      <w:pPr>
        <w:pStyle w:val="body"/>
        <w:rPr>
          <w:rFonts w:cs="Times New Roman"/>
        </w:rPr>
      </w:pPr>
      <w:r w:rsidRPr="00BE0AE5">
        <w:rPr>
          <w:rFonts w:cs="Times New Roman"/>
        </w:rPr>
        <w:t xml:space="preserve">Древний Вавилон. Царь Хаммурапи и его законы. </w:t>
      </w:r>
    </w:p>
    <w:p w:rsidR="00416B7C" w:rsidRPr="00BE0AE5" w:rsidRDefault="00416B7C" w:rsidP="00416B7C">
      <w:pPr>
        <w:pStyle w:val="body"/>
        <w:rPr>
          <w:rFonts w:cs="Times New Roman"/>
        </w:rPr>
      </w:pPr>
      <w:r w:rsidRPr="00BE0AE5">
        <w:rPr>
          <w:rFonts w:cs="Times New Roman"/>
        </w:rPr>
        <w:t>Ассирия. Завоевания ассирийцев. Создание сильной державы. Культурные сокровища Ниневии. Гибель и</w:t>
      </w:r>
      <w:r w:rsidRPr="00BE0AE5">
        <w:rPr>
          <w:rFonts w:cs="Times New Roman"/>
        </w:rPr>
        <w:t>м</w:t>
      </w:r>
      <w:r w:rsidRPr="00BE0AE5">
        <w:rPr>
          <w:rFonts w:cs="Times New Roman"/>
        </w:rPr>
        <w:t xml:space="preserve">перии. </w:t>
      </w:r>
    </w:p>
    <w:p w:rsidR="00416B7C" w:rsidRPr="00BE0AE5" w:rsidRDefault="00416B7C" w:rsidP="00416B7C">
      <w:pPr>
        <w:pStyle w:val="body"/>
        <w:rPr>
          <w:rFonts w:cs="Times New Roman"/>
        </w:rPr>
      </w:pPr>
      <w:r w:rsidRPr="00BE0AE5">
        <w:rPr>
          <w:rFonts w:cs="Times New Roman"/>
        </w:rPr>
        <w:t xml:space="preserve">Усиление Нововавилонского царства. Легендарные памятники города Вавилона. </w:t>
      </w:r>
    </w:p>
    <w:p w:rsidR="00416B7C" w:rsidRPr="00BE0AE5" w:rsidRDefault="00416B7C" w:rsidP="00416B7C">
      <w:pPr>
        <w:pStyle w:val="h3"/>
        <w:rPr>
          <w:rFonts w:cs="Times New Roman"/>
        </w:rPr>
      </w:pPr>
      <w:r w:rsidRPr="00BE0AE5">
        <w:rPr>
          <w:rFonts w:cs="Times New Roman"/>
        </w:rPr>
        <w:t xml:space="preserve">Восточное Средиземноморье в древности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16B7C" w:rsidRPr="00BE0AE5" w:rsidRDefault="00416B7C" w:rsidP="00416B7C">
      <w:pPr>
        <w:pStyle w:val="h3"/>
        <w:spacing w:before="283"/>
        <w:rPr>
          <w:rFonts w:cs="Times New Roman"/>
        </w:rPr>
      </w:pPr>
      <w:r w:rsidRPr="00BE0AE5">
        <w:rPr>
          <w:rFonts w:cs="Times New Roman"/>
        </w:rPr>
        <w:t xml:space="preserve">Персидская держава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16B7C" w:rsidRPr="00BE0AE5" w:rsidRDefault="00416B7C" w:rsidP="00416B7C">
      <w:pPr>
        <w:pStyle w:val="h3"/>
        <w:spacing w:before="283"/>
        <w:rPr>
          <w:rFonts w:cs="Times New Roman"/>
        </w:rPr>
      </w:pPr>
      <w:r w:rsidRPr="00BE0AE5">
        <w:rPr>
          <w:rFonts w:cs="Times New Roman"/>
        </w:rPr>
        <w:t xml:space="preserve">Древняя Индия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w:t>
      </w:r>
      <w:r w:rsidRPr="00BE0AE5">
        <w:rPr>
          <w:rFonts w:cs="Times New Roman"/>
        </w:rPr>
        <w:t>е</w:t>
      </w:r>
      <w:r w:rsidRPr="00BE0AE5">
        <w:rPr>
          <w:rFonts w:cs="Times New Roman"/>
        </w:rPr>
        <w:t>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16B7C" w:rsidRPr="00BE0AE5" w:rsidRDefault="00416B7C" w:rsidP="00416B7C">
      <w:pPr>
        <w:pStyle w:val="h3"/>
        <w:spacing w:before="283"/>
        <w:rPr>
          <w:rFonts w:cs="Times New Roman"/>
        </w:rPr>
      </w:pPr>
      <w:r w:rsidRPr="00BE0AE5">
        <w:rPr>
          <w:rFonts w:cs="Times New Roman"/>
        </w:rPr>
        <w:t xml:space="preserve">Древний Китай </w:t>
      </w:r>
      <w:r w:rsidRPr="00BE0AE5">
        <w:rPr>
          <w:rStyle w:val="Book"/>
          <w:rFonts w:cs="Times New Roman"/>
          <w:b w:val="0"/>
          <w:bCs w:val="0"/>
        </w:rPr>
        <w:t>(3 ч)</w:t>
      </w:r>
    </w:p>
    <w:p w:rsidR="00416B7C" w:rsidRPr="00BE0AE5" w:rsidRDefault="00416B7C" w:rsidP="00416B7C">
      <w:pPr>
        <w:pStyle w:val="BasicParagraph"/>
        <w:rPr>
          <w:rFonts w:ascii="Times New Roman" w:hAnsi="Times New Roman" w:cs="Times New Roman"/>
        </w:rPr>
      </w:pPr>
      <w:r w:rsidRPr="00BE0AE5">
        <w:rPr>
          <w:rFonts w:ascii="Times New Roman" w:hAnsi="Times New Roman" w:cs="Times New Roman"/>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16B7C" w:rsidRPr="00BE0AE5" w:rsidRDefault="00416B7C" w:rsidP="00416B7C">
      <w:pPr>
        <w:pStyle w:val="h3"/>
        <w:spacing w:before="283"/>
        <w:rPr>
          <w:rFonts w:cs="Times New Roman"/>
        </w:rPr>
      </w:pPr>
      <w:r w:rsidRPr="00BE0AE5">
        <w:rPr>
          <w:rStyle w:val="h3tracking"/>
          <w:rFonts w:cs="Times New Roman"/>
          <w:b/>
          <w:bCs/>
          <w:spacing w:val="22"/>
        </w:rPr>
        <w:t>Древняя Греция. Эллиниз</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Древнейшая Греция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w:t>
      </w:r>
      <w:r w:rsidRPr="00BE0AE5">
        <w:rPr>
          <w:rFonts w:cs="Times New Roman"/>
        </w:rPr>
        <w:t>о</w:t>
      </w:r>
      <w:r w:rsidRPr="00BE0AE5">
        <w:rPr>
          <w:rFonts w:cs="Times New Roman"/>
        </w:rPr>
        <w:t xml:space="preserve">рийских племен. Поэмы Гомера «Илиада», «Одиссея». </w:t>
      </w:r>
    </w:p>
    <w:p w:rsidR="00416B7C" w:rsidRPr="00BE0AE5" w:rsidRDefault="00416B7C" w:rsidP="00416B7C">
      <w:pPr>
        <w:pStyle w:val="h3"/>
        <w:rPr>
          <w:rFonts w:cs="Times New Roman"/>
        </w:rPr>
      </w:pPr>
      <w:r w:rsidRPr="00BE0AE5">
        <w:rPr>
          <w:rFonts w:cs="Times New Roman"/>
        </w:rPr>
        <w:t xml:space="preserve">Греческие полисы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16B7C" w:rsidRPr="00BE0AE5" w:rsidRDefault="00416B7C" w:rsidP="00416B7C">
      <w:pPr>
        <w:pStyle w:val="body"/>
        <w:rPr>
          <w:rFonts w:cs="Times New Roman"/>
        </w:rPr>
      </w:pPr>
      <w:r w:rsidRPr="00BE0AE5">
        <w:rPr>
          <w:rFonts w:cs="Times New Roman"/>
        </w:rPr>
        <w:lastRenderedPageBreak/>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16B7C" w:rsidRPr="00BE0AE5" w:rsidRDefault="00416B7C" w:rsidP="00416B7C">
      <w:pPr>
        <w:pStyle w:val="body"/>
        <w:rPr>
          <w:rFonts w:cs="Times New Roman"/>
        </w:rPr>
      </w:pPr>
      <w:r w:rsidRPr="00BE0AE5">
        <w:rPr>
          <w:rFonts w:cs="Times New Roman"/>
        </w:rPr>
        <w:t>Греко-персидские войны. Причины войн. Походы персов на Грецию. Битва при Марафоне, ее значение. Ус</w:t>
      </w:r>
      <w:r w:rsidRPr="00BE0AE5">
        <w:rPr>
          <w:rFonts w:cs="Times New Roman"/>
        </w:rPr>
        <w:t>и</w:t>
      </w:r>
      <w:r w:rsidRPr="00BE0AE5">
        <w:rPr>
          <w:rFonts w:cs="Times New Roman"/>
        </w:rPr>
        <w:t>ление афинского могущества; Фемистокл. Битва при Фермопилах. Захват персами Аттики. Победы греков в С</w:t>
      </w:r>
      <w:r w:rsidRPr="00BE0AE5">
        <w:rPr>
          <w:rFonts w:cs="Times New Roman"/>
        </w:rPr>
        <w:t>а</w:t>
      </w:r>
      <w:r w:rsidRPr="00BE0AE5">
        <w:rPr>
          <w:rFonts w:cs="Times New Roman"/>
        </w:rPr>
        <w:t xml:space="preserve">ламинском сражении, при Платеях и Микале. Итоги греко-персидских войн. </w:t>
      </w:r>
    </w:p>
    <w:p w:rsidR="00416B7C" w:rsidRPr="00BE0AE5" w:rsidRDefault="00416B7C" w:rsidP="00416B7C">
      <w:pPr>
        <w:pStyle w:val="body"/>
        <w:rPr>
          <w:rFonts w:cs="Times New Roman"/>
        </w:rPr>
      </w:pPr>
      <w:r w:rsidRPr="00BE0AE5">
        <w:rPr>
          <w:rFonts w:cs="Times New Roman"/>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16B7C" w:rsidRPr="00BE0AE5" w:rsidRDefault="00416B7C" w:rsidP="00416B7C">
      <w:pPr>
        <w:pStyle w:val="h3"/>
        <w:rPr>
          <w:rFonts w:cs="Times New Roman"/>
        </w:rPr>
      </w:pPr>
      <w:r w:rsidRPr="00BE0AE5">
        <w:rPr>
          <w:rFonts w:cs="Times New Roman"/>
        </w:rPr>
        <w:t xml:space="preserve">Культура Древней Греции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Религия древних греков; пантеон богов. Храмы и жрецы.</w:t>
      </w:r>
      <w:r w:rsidRPr="00BE0AE5">
        <w:rPr>
          <w:rStyle w:val="Italic"/>
          <w:rFonts w:cs="Times New Roman"/>
        </w:rPr>
        <w:t xml:space="preserve"> </w:t>
      </w:r>
      <w:r w:rsidRPr="00BE0AE5">
        <w:rPr>
          <w:rFonts w:cs="Times New Roman"/>
        </w:rPr>
        <w:t>Развитие наук. Греческая философия. Школа и о</w:t>
      </w:r>
      <w:r w:rsidRPr="00BE0AE5">
        <w:rPr>
          <w:rFonts w:cs="Times New Roman"/>
        </w:rPr>
        <w:t>б</w:t>
      </w:r>
      <w:r w:rsidRPr="00BE0AE5">
        <w:rPr>
          <w:rFonts w:cs="Times New Roman"/>
        </w:rPr>
        <w:t>разование. Литература. Греческое искусство: архитектура, скульптура. Повседневная жизнь и быт древних гр</w:t>
      </w:r>
      <w:r w:rsidRPr="00BE0AE5">
        <w:rPr>
          <w:rFonts w:cs="Times New Roman"/>
        </w:rPr>
        <w:t>е</w:t>
      </w:r>
      <w:r w:rsidRPr="00BE0AE5">
        <w:rPr>
          <w:rFonts w:cs="Times New Roman"/>
        </w:rPr>
        <w:t>ков. Досуг (театр, спортивные состязания). Общегреческие игры в Олимпии.</w:t>
      </w:r>
    </w:p>
    <w:p w:rsidR="00416B7C" w:rsidRPr="00BE0AE5" w:rsidRDefault="00416B7C" w:rsidP="00416B7C">
      <w:pPr>
        <w:pStyle w:val="h3"/>
        <w:rPr>
          <w:rFonts w:cs="Times New Roman"/>
        </w:rPr>
      </w:pPr>
      <w:r w:rsidRPr="00BE0AE5">
        <w:rPr>
          <w:rFonts w:cs="Times New Roman"/>
        </w:rPr>
        <w:t xml:space="preserve">Македонские завоевания. Эллинизм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Возвышение Македонии. Политика Филиппа II. Главенство Македонии над греческими полисами. Корин</w:t>
      </w:r>
      <w:r w:rsidRPr="00BE0AE5">
        <w:rPr>
          <w:rFonts w:cs="Times New Roman"/>
        </w:rPr>
        <w:t>ф</w:t>
      </w:r>
      <w:r w:rsidRPr="00BE0AE5">
        <w:rPr>
          <w:rFonts w:cs="Times New Roman"/>
        </w:rPr>
        <w:t>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16B7C" w:rsidRPr="00BE0AE5" w:rsidRDefault="00416B7C" w:rsidP="00416B7C">
      <w:pPr>
        <w:pStyle w:val="h3"/>
        <w:rPr>
          <w:rFonts w:cs="Times New Roman"/>
        </w:rPr>
      </w:pPr>
      <w:r w:rsidRPr="00BE0AE5">
        <w:rPr>
          <w:rStyle w:val="h3tracking"/>
          <w:rFonts w:cs="Times New Roman"/>
          <w:b/>
          <w:bCs/>
          <w:spacing w:val="22"/>
        </w:rPr>
        <w:t>Древний Ри</w:t>
      </w:r>
      <w:r w:rsidRPr="00BE0AE5">
        <w:rPr>
          <w:rFonts w:cs="Times New Roman"/>
        </w:rPr>
        <w:t xml:space="preserve">м </w:t>
      </w:r>
      <w:r w:rsidRPr="00BE0AE5">
        <w:rPr>
          <w:rStyle w:val="Book"/>
          <w:rFonts w:cs="Times New Roman"/>
          <w:b w:val="0"/>
          <w:bCs w:val="0"/>
        </w:rPr>
        <w:t>(20 ч)</w:t>
      </w:r>
    </w:p>
    <w:p w:rsidR="00416B7C" w:rsidRPr="00BE0AE5" w:rsidRDefault="00416B7C" w:rsidP="00416B7C">
      <w:pPr>
        <w:pStyle w:val="h3-first"/>
        <w:rPr>
          <w:rFonts w:cs="Times New Roman"/>
        </w:rPr>
      </w:pPr>
      <w:r w:rsidRPr="00BE0AE5">
        <w:rPr>
          <w:rFonts w:cs="Times New Roman"/>
        </w:rPr>
        <w:t xml:space="preserve">Возникновение Римского государства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16B7C" w:rsidRPr="00BE0AE5" w:rsidRDefault="00416B7C" w:rsidP="00416B7C">
      <w:pPr>
        <w:pStyle w:val="h3"/>
        <w:rPr>
          <w:rFonts w:cs="Times New Roman"/>
        </w:rPr>
      </w:pPr>
      <w:r w:rsidRPr="00BE0AE5">
        <w:rPr>
          <w:rFonts w:cs="Times New Roman"/>
        </w:rPr>
        <w:t>Римские завоевания в Средиземноморье</w:t>
      </w:r>
      <w:r w:rsidRPr="00BE0AE5">
        <w:rPr>
          <w:rStyle w:val="BoldItalic"/>
          <w:rFonts w:cs="Times New Roman"/>
          <w:b/>
          <w:bCs/>
        </w:rPr>
        <w:t xml:space="preserve">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16B7C" w:rsidRPr="00BE0AE5" w:rsidRDefault="00416B7C" w:rsidP="00416B7C">
      <w:pPr>
        <w:pStyle w:val="h3"/>
        <w:rPr>
          <w:rFonts w:cs="Times New Roman"/>
        </w:rPr>
      </w:pPr>
      <w:r w:rsidRPr="00BE0AE5">
        <w:rPr>
          <w:rFonts w:cs="Times New Roman"/>
        </w:rPr>
        <w:t>Поздняя Римская республика. Гражданские войны</w:t>
      </w:r>
      <w:r w:rsidRPr="00BE0AE5">
        <w:rPr>
          <w:rStyle w:val="BoldItalic"/>
          <w:rFonts w:cs="Times New Roman"/>
          <w:b/>
          <w:bCs/>
        </w:rPr>
        <w:t xml:space="preserve">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w:t>
      </w:r>
      <w:r w:rsidRPr="00BE0AE5">
        <w:rPr>
          <w:rFonts w:cs="Times New Roman"/>
        </w:rPr>
        <w:t>а</w:t>
      </w:r>
      <w:r w:rsidRPr="00BE0AE5">
        <w:rPr>
          <w:rFonts w:cs="Times New Roman"/>
        </w:rPr>
        <w:t>тура. Борьба между наследниками Цезаря. Победа Октавиана.</w:t>
      </w:r>
    </w:p>
    <w:p w:rsidR="00416B7C" w:rsidRPr="00BE0AE5" w:rsidRDefault="00416B7C" w:rsidP="00416B7C">
      <w:pPr>
        <w:pStyle w:val="h3"/>
        <w:rPr>
          <w:rFonts w:cs="Times New Roman"/>
        </w:rPr>
      </w:pPr>
      <w:r w:rsidRPr="00BE0AE5">
        <w:rPr>
          <w:rFonts w:cs="Times New Roman"/>
        </w:rPr>
        <w:t xml:space="preserve">Расцвет и падение Римской империи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w:t>
      </w:r>
      <w:r w:rsidRPr="00BE0AE5">
        <w:rPr>
          <w:rFonts w:cs="Times New Roman"/>
        </w:rPr>
        <w:t>к</w:t>
      </w:r>
      <w:r w:rsidRPr="00BE0AE5">
        <w:rPr>
          <w:rFonts w:cs="Times New Roman"/>
        </w:rPr>
        <w:t>новение и распространение христианства. Император Константин I, перенос столицы в Константинополь. Ра</w:t>
      </w:r>
      <w:r w:rsidRPr="00BE0AE5">
        <w:rPr>
          <w:rFonts w:cs="Times New Roman"/>
        </w:rPr>
        <w:t>з</w:t>
      </w:r>
      <w:r w:rsidRPr="00BE0AE5">
        <w:rPr>
          <w:rFonts w:cs="Times New Roman"/>
        </w:rPr>
        <w:t xml:space="preserve">деление Римской империи на Западную и Восточную части. </w:t>
      </w:r>
    </w:p>
    <w:p w:rsidR="00416B7C" w:rsidRPr="00BE0AE5" w:rsidRDefault="00416B7C" w:rsidP="00416B7C">
      <w:pPr>
        <w:pStyle w:val="body"/>
        <w:rPr>
          <w:rFonts w:cs="Times New Roman"/>
        </w:rPr>
      </w:pPr>
      <w:r w:rsidRPr="00BE0AE5">
        <w:rPr>
          <w:rFonts w:cs="Times New Roman"/>
        </w:rPr>
        <w:t xml:space="preserve">Начало Великого переселения народов. Рим и варвары. Падение Западной Римской империи. </w:t>
      </w:r>
    </w:p>
    <w:p w:rsidR="00416B7C" w:rsidRPr="00BE0AE5" w:rsidRDefault="00416B7C" w:rsidP="00416B7C">
      <w:pPr>
        <w:pStyle w:val="h3"/>
        <w:rPr>
          <w:rFonts w:cs="Times New Roman"/>
        </w:rPr>
      </w:pPr>
      <w:r w:rsidRPr="00BE0AE5">
        <w:rPr>
          <w:rFonts w:cs="Times New Roman"/>
        </w:rPr>
        <w:t>Культура Древнего Рима</w:t>
      </w:r>
      <w:r w:rsidRPr="00BE0AE5">
        <w:rPr>
          <w:rStyle w:val="BoldItalic"/>
          <w:rFonts w:cs="Times New Roman"/>
          <w:b/>
          <w:bCs/>
        </w:rPr>
        <w:t xml:space="preserve">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Историческое и культурное наследие цивилизаций Древнего мира.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СРЕДНИХ ВЕКОВ </w:t>
      </w:r>
      <w:r w:rsidRPr="00BE0AE5">
        <w:rPr>
          <w:rStyle w:val="Book"/>
          <w:rFonts w:cs="Times New Roman"/>
          <w:b w:val="0"/>
          <w:bCs w:val="0"/>
        </w:rPr>
        <w:t>(23</w:t>
      </w:r>
      <w:r w:rsidR="00DE4580"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Средние века: понятие, хронологические рамки и периодизация Средневековья. </w:t>
      </w:r>
    </w:p>
    <w:p w:rsidR="00416B7C" w:rsidRPr="00BE0AE5" w:rsidRDefault="00416B7C" w:rsidP="00416B7C">
      <w:pPr>
        <w:pStyle w:val="h3"/>
        <w:rPr>
          <w:rFonts w:cs="Times New Roman"/>
        </w:rPr>
      </w:pPr>
      <w:r w:rsidRPr="00BE0AE5">
        <w:rPr>
          <w:rFonts w:cs="Times New Roman"/>
        </w:rPr>
        <w:lastRenderedPageBreak/>
        <w:t xml:space="preserve">Народы Европы в раннее Средневековье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16B7C" w:rsidRPr="00BE0AE5" w:rsidRDefault="00416B7C" w:rsidP="00416B7C">
      <w:pPr>
        <w:pStyle w:val="body"/>
        <w:rPr>
          <w:rFonts w:cs="Times New Roman"/>
        </w:rPr>
      </w:pPr>
      <w:r w:rsidRPr="00BE0AE5">
        <w:rPr>
          <w:rFonts w:cs="Times New Roman"/>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w:t>
      </w:r>
      <w:r w:rsidRPr="00BE0AE5">
        <w:rPr>
          <w:rFonts w:cs="Times New Roman"/>
        </w:rPr>
        <w:t>и</w:t>
      </w:r>
      <w:r w:rsidRPr="00BE0AE5">
        <w:rPr>
          <w:rFonts w:cs="Times New Roman"/>
        </w:rPr>
        <w:t xml:space="preserve">чины и значение. </w:t>
      </w:r>
    </w:p>
    <w:p w:rsidR="00416B7C" w:rsidRPr="00BE0AE5" w:rsidRDefault="00416B7C" w:rsidP="00416B7C">
      <w:pPr>
        <w:pStyle w:val="body"/>
        <w:rPr>
          <w:rFonts w:cs="Times New Roman"/>
        </w:rPr>
      </w:pPr>
      <w:r w:rsidRPr="00BE0AE5">
        <w:rPr>
          <w:rFonts w:cs="Times New Roman"/>
        </w:rPr>
        <w:t>Образование государств</w:t>
      </w:r>
      <w:r w:rsidRPr="00BE0AE5">
        <w:rPr>
          <w:rStyle w:val="Italic"/>
          <w:rFonts w:cs="Times New Roman"/>
        </w:rPr>
        <w:t xml:space="preserve"> </w:t>
      </w:r>
      <w:r w:rsidRPr="00BE0AE5">
        <w:rPr>
          <w:rFonts w:cs="Times New Roman"/>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w:t>
      </w:r>
      <w:r w:rsidRPr="00BE0AE5">
        <w:rPr>
          <w:rFonts w:cs="Times New Roman"/>
        </w:rPr>
        <w:t>к</w:t>
      </w:r>
      <w:r w:rsidRPr="00BE0AE5">
        <w:rPr>
          <w:rFonts w:cs="Times New Roman"/>
        </w:rPr>
        <w:t>новение Венгерского королевства. Христианизация Европы. Светские правители и папы.</w:t>
      </w:r>
    </w:p>
    <w:p w:rsidR="00416B7C" w:rsidRPr="00BE0AE5" w:rsidRDefault="00416B7C" w:rsidP="00416B7C">
      <w:pPr>
        <w:pStyle w:val="h3"/>
        <w:spacing w:before="283"/>
        <w:rPr>
          <w:rFonts w:cs="Times New Roman"/>
        </w:rPr>
      </w:pPr>
      <w:r w:rsidRPr="00BE0AE5">
        <w:rPr>
          <w:rFonts w:cs="Times New Roman"/>
        </w:rPr>
        <w:t xml:space="preserve">Византийская империя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16B7C" w:rsidRPr="00BE0AE5" w:rsidRDefault="00416B7C" w:rsidP="00416B7C">
      <w:pPr>
        <w:pStyle w:val="h3"/>
        <w:spacing w:before="283"/>
        <w:rPr>
          <w:rFonts w:cs="Times New Roman"/>
        </w:rPr>
      </w:pPr>
      <w:r w:rsidRPr="00BE0AE5">
        <w:rPr>
          <w:rFonts w:cs="Times New Roman"/>
        </w:rPr>
        <w:t xml:space="preserve">Арабы в VI—ХI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16B7C" w:rsidRPr="00BE0AE5" w:rsidRDefault="00416B7C" w:rsidP="00416B7C">
      <w:pPr>
        <w:pStyle w:val="h3"/>
        <w:spacing w:before="283"/>
        <w:rPr>
          <w:rFonts w:cs="Times New Roman"/>
        </w:rPr>
      </w:pPr>
      <w:r w:rsidRPr="00BE0AE5">
        <w:rPr>
          <w:rFonts w:cs="Times New Roman"/>
        </w:rPr>
        <w:t xml:space="preserve">Средневековое европейское общество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16B7C" w:rsidRPr="00BE0AE5" w:rsidRDefault="00416B7C" w:rsidP="00416B7C">
      <w:pPr>
        <w:pStyle w:val="body"/>
        <w:rPr>
          <w:rFonts w:cs="Times New Roman"/>
        </w:rPr>
      </w:pPr>
      <w:r w:rsidRPr="00BE0AE5">
        <w:rPr>
          <w:rFonts w:cs="Times New Roman"/>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16B7C" w:rsidRPr="00BE0AE5" w:rsidRDefault="00416B7C" w:rsidP="00416B7C">
      <w:pPr>
        <w:pStyle w:val="body"/>
        <w:rPr>
          <w:rFonts w:cs="Times New Roman"/>
        </w:rPr>
      </w:pPr>
      <w:r w:rsidRPr="00BE0AE5">
        <w:rPr>
          <w:rFonts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16B7C" w:rsidRPr="00BE0AE5" w:rsidRDefault="00416B7C" w:rsidP="00416B7C">
      <w:pPr>
        <w:pStyle w:val="h3"/>
        <w:rPr>
          <w:rFonts w:cs="Times New Roman"/>
        </w:rPr>
      </w:pPr>
      <w:r w:rsidRPr="00BE0AE5">
        <w:rPr>
          <w:rFonts w:cs="Times New Roman"/>
        </w:rPr>
        <w:t xml:space="preserve">Государства Европы в ХII—ХV вв. </w:t>
      </w:r>
      <w:r w:rsidRPr="00BE0AE5">
        <w:rPr>
          <w:rStyle w:val="Book"/>
          <w:rFonts w:cs="Times New Roman"/>
          <w:b w:val="0"/>
          <w:bCs w:val="0"/>
        </w:rPr>
        <w:t>(4 ч)</w:t>
      </w:r>
    </w:p>
    <w:p w:rsidR="00416B7C" w:rsidRPr="00BE0AE5" w:rsidRDefault="00416B7C" w:rsidP="00416B7C">
      <w:pPr>
        <w:pStyle w:val="body"/>
        <w:rPr>
          <w:rFonts w:cs="Times New Roman"/>
        </w:rPr>
      </w:pPr>
      <w:r w:rsidRPr="00BE0AE5">
        <w:rPr>
          <w:rFonts w:cs="Times New Roman"/>
        </w:rPr>
        <w:t>Усиление королевской власти в странах Западной Европы. Сословно-представительная монархия. Образов</w:t>
      </w:r>
      <w:r w:rsidRPr="00BE0AE5">
        <w:rPr>
          <w:rFonts w:cs="Times New Roman"/>
        </w:rPr>
        <w:t>а</w:t>
      </w:r>
      <w:r w:rsidRPr="00BE0AE5">
        <w:rPr>
          <w:rFonts w:cs="Times New Roman"/>
        </w:rPr>
        <w:t>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w:t>
      </w:r>
      <w:r w:rsidRPr="00BE0AE5">
        <w:rPr>
          <w:rFonts w:cs="Times New Roman"/>
        </w:rPr>
        <w:t>о</w:t>
      </w:r>
      <w:r w:rsidRPr="00BE0AE5">
        <w:rPr>
          <w:rFonts w:cs="Times New Roman"/>
        </w:rPr>
        <w:t xml:space="preserve">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16B7C" w:rsidRPr="00BE0AE5" w:rsidRDefault="00416B7C" w:rsidP="00416B7C">
      <w:pPr>
        <w:pStyle w:val="body"/>
        <w:rPr>
          <w:rStyle w:val="Italic"/>
          <w:rFonts w:cs="Times New Roman"/>
        </w:rPr>
      </w:pPr>
      <w:r w:rsidRPr="00BE0AE5">
        <w:rPr>
          <w:rFonts w:cs="Times New Roman"/>
        </w:rPr>
        <w:t>Византийская империя и славянские государства в ХII—ХV вв. Экспансия турок-османов. Османские заво</w:t>
      </w:r>
      <w:r w:rsidRPr="00BE0AE5">
        <w:rPr>
          <w:rFonts w:cs="Times New Roman"/>
        </w:rPr>
        <w:t>е</w:t>
      </w:r>
      <w:r w:rsidRPr="00BE0AE5">
        <w:rPr>
          <w:rFonts w:cs="Times New Roman"/>
        </w:rPr>
        <w:t xml:space="preserve">вания на Балканах. Падение Константинополя. </w:t>
      </w:r>
    </w:p>
    <w:p w:rsidR="00416B7C" w:rsidRPr="00BE0AE5" w:rsidRDefault="00416B7C" w:rsidP="00416B7C">
      <w:pPr>
        <w:pStyle w:val="h3"/>
        <w:rPr>
          <w:rFonts w:cs="Times New Roman"/>
        </w:rPr>
      </w:pPr>
      <w:r w:rsidRPr="00BE0AE5">
        <w:rPr>
          <w:rFonts w:cs="Times New Roman"/>
        </w:rPr>
        <w:t xml:space="preserve">Культура средневековой Европы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16B7C" w:rsidRPr="00BE0AE5" w:rsidRDefault="00416B7C" w:rsidP="00416B7C">
      <w:pPr>
        <w:pStyle w:val="h3"/>
        <w:rPr>
          <w:rFonts w:cs="Times New Roman"/>
        </w:rPr>
      </w:pPr>
      <w:r w:rsidRPr="00BE0AE5">
        <w:rPr>
          <w:rFonts w:cs="Times New Roman"/>
        </w:rPr>
        <w:t xml:space="preserve">Страны Востока в Средние века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Style w:val="BoldItalic"/>
          <w:rFonts w:cs="Times New Roman"/>
          <w:spacing w:val="2"/>
        </w:rPr>
        <w:t>Османская империя</w:t>
      </w:r>
      <w:r w:rsidRPr="00BE0AE5">
        <w:rPr>
          <w:rFonts w:cs="Times New Roman"/>
          <w:spacing w:val="2"/>
        </w:rPr>
        <w:t>: завоевания турок-османов (Балканы, падение Византии), управление империей, п</w:t>
      </w:r>
      <w:r w:rsidRPr="00BE0AE5">
        <w:rPr>
          <w:rFonts w:cs="Times New Roman"/>
          <w:spacing w:val="2"/>
        </w:rPr>
        <w:t>о</w:t>
      </w:r>
      <w:r w:rsidRPr="00BE0AE5">
        <w:rPr>
          <w:rFonts w:cs="Times New Roman"/>
          <w:spacing w:val="2"/>
        </w:rPr>
        <w:t>ложение покоренных народов.</w:t>
      </w:r>
      <w:r w:rsidRPr="00BE0AE5">
        <w:rPr>
          <w:rStyle w:val="BoldItalic"/>
          <w:rFonts w:cs="Times New Roman"/>
          <w:spacing w:val="2"/>
        </w:rPr>
        <w:t xml:space="preserve"> Монгольская держава</w:t>
      </w:r>
      <w:r w:rsidRPr="00BE0AE5">
        <w:rPr>
          <w:rFonts w:cs="Times New Roman"/>
          <w:spacing w:val="2"/>
        </w:rPr>
        <w:t xml:space="preserve">: общественный строй монгольских племен, завоевания </w:t>
      </w:r>
      <w:r w:rsidRPr="00BE0AE5">
        <w:rPr>
          <w:rFonts w:cs="Times New Roman"/>
          <w:spacing w:val="2"/>
        </w:rPr>
        <w:lastRenderedPageBreak/>
        <w:t xml:space="preserve">Чингисхана и его потомков, управление подчиненными территориями. </w:t>
      </w:r>
      <w:r w:rsidRPr="00BE0AE5">
        <w:rPr>
          <w:rStyle w:val="BoldItalic"/>
          <w:rFonts w:cs="Times New Roman"/>
          <w:spacing w:val="2"/>
        </w:rPr>
        <w:t>Китай</w:t>
      </w:r>
      <w:r w:rsidRPr="00BE0AE5">
        <w:rPr>
          <w:rFonts w:cs="Times New Roman"/>
          <w:spacing w:val="2"/>
        </w:rPr>
        <w:t>: империи, правители и по</w:t>
      </w:r>
      <w:r w:rsidRPr="00BE0AE5">
        <w:rPr>
          <w:rFonts w:cs="Times New Roman"/>
          <w:spacing w:val="2"/>
        </w:rPr>
        <w:t>д</w:t>
      </w:r>
      <w:r w:rsidRPr="00BE0AE5">
        <w:rPr>
          <w:rFonts w:cs="Times New Roman"/>
          <w:spacing w:val="2"/>
        </w:rPr>
        <w:t xml:space="preserve">данные, борьба против завоевателей. </w:t>
      </w:r>
      <w:r w:rsidRPr="00BE0AE5">
        <w:rPr>
          <w:rStyle w:val="BoldItalic"/>
          <w:rFonts w:cs="Times New Roman"/>
          <w:spacing w:val="2"/>
        </w:rPr>
        <w:t>Япония</w:t>
      </w:r>
      <w:r w:rsidRPr="00BE0AE5">
        <w:rPr>
          <w:rFonts w:cs="Times New Roman"/>
          <w:spacing w:val="2"/>
        </w:rPr>
        <w:t xml:space="preserve"> в Средние века: образование государства, власть императоров и управление сегунов. </w:t>
      </w:r>
      <w:r w:rsidRPr="00BE0AE5">
        <w:rPr>
          <w:rStyle w:val="BoldItalic"/>
          <w:rFonts w:cs="Times New Roman"/>
          <w:spacing w:val="2"/>
        </w:rPr>
        <w:t>Индия</w:t>
      </w:r>
      <w:r w:rsidRPr="00BE0AE5">
        <w:rPr>
          <w:rFonts w:cs="Times New Roman"/>
          <w:spacing w:val="2"/>
        </w:rPr>
        <w:t>: раздробленность индийских княжеств, вторжение мусульман, Делийский су</w:t>
      </w:r>
      <w:r w:rsidRPr="00BE0AE5">
        <w:rPr>
          <w:rFonts w:cs="Times New Roman"/>
          <w:spacing w:val="2"/>
        </w:rPr>
        <w:t>л</w:t>
      </w:r>
      <w:r w:rsidRPr="00BE0AE5">
        <w:rPr>
          <w:rFonts w:cs="Times New Roman"/>
          <w:spacing w:val="2"/>
        </w:rPr>
        <w:t xml:space="preserve">танат. </w:t>
      </w:r>
    </w:p>
    <w:p w:rsidR="00416B7C" w:rsidRPr="00BE0AE5" w:rsidRDefault="00416B7C" w:rsidP="00416B7C">
      <w:pPr>
        <w:pStyle w:val="body"/>
        <w:rPr>
          <w:rFonts w:cs="Times New Roman"/>
        </w:rPr>
      </w:pPr>
      <w:r w:rsidRPr="00BE0AE5">
        <w:rPr>
          <w:rFonts w:cs="Times New Roman"/>
        </w:rPr>
        <w:t>Культура народов Востока. Литература. Архитектура. Традиционные искусства и ремесла.</w:t>
      </w:r>
    </w:p>
    <w:p w:rsidR="00416B7C" w:rsidRPr="00BE0AE5" w:rsidRDefault="00416B7C" w:rsidP="00416B7C">
      <w:pPr>
        <w:pStyle w:val="h3"/>
        <w:rPr>
          <w:rFonts w:cs="Times New Roman"/>
        </w:rPr>
      </w:pPr>
      <w:r w:rsidRPr="00BE0AE5">
        <w:rPr>
          <w:rFonts w:cs="Times New Roman"/>
        </w:rPr>
        <w:t xml:space="preserve">Государства доколумбовой Америки в Средние века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Цивилизации майя, ацтеков и инков: общественный строй, религиозные верования, культура. Появление е</w:t>
      </w:r>
      <w:r w:rsidRPr="00BE0AE5">
        <w:rPr>
          <w:rFonts w:cs="Times New Roman"/>
        </w:rPr>
        <w:t>в</w:t>
      </w:r>
      <w:r w:rsidRPr="00BE0AE5">
        <w:rPr>
          <w:rFonts w:cs="Times New Roman"/>
        </w:rPr>
        <w:t>ропейских завоевателей.</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Средних веков. </w:t>
      </w:r>
    </w:p>
    <w:p w:rsidR="00416B7C" w:rsidRPr="00BE0AE5" w:rsidRDefault="00416B7C" w:rsidP="00416B7C">
      <w:pPr>
        <w:pStyle w:val="h3"/>
        <w:rPr>
          <w:rFonts w:cs="Times New Roman"/>
        </w:rPr>
      </w:pPr>
      <w:r w:rsidRPr="00BE0AE5">
        <w:rPr>
          <w:rFonts w:cs="Times New Roman"/>
        </w:rPr>
        <w:t xml:space="preserve">ИСТОРИЯ РОССИИ. ОТ РУСИ К РОССИЙСКОМУ ГОСУДАРСТВУ (45 ч) </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Роль и место России в мировой истории. Проблемы периодизации российской истории. И</w:t>
      </w:r>
      <w:r w:rsidRPr="00BE0AE5">
        <w:rPr>
          <w:rFonts w:cs="Times New Roman"/>
        </w:rPr>
        <w:t>с</w:t>
      </w:r>
      <w:r w:rsidRPr="00BE0AE5">
        <w:rPr>
          <w:rFonts w:cs="Times New Roman"/>
        </w:rPr>
        <w:t xml:space="preserve">точники по истории России. </w:t>
      </w:r>
    </w:p>
    <w:p w:rsidR="00416B7C" w:rsidRPr="00BE0AE5" w:rsidRDefault="00416B7C" w:rsidP="00416B7C">
      <w:pPr>
        <w:pStyle w:val="h3"/>
        <w:rPr>
          <w:rFonts w:cs="Times New Roman"/>
        </w:rPr>
      </w:pPr>
      <w:r w:rsidRPr="00BE0AE5">
        <w:rPr>
          <w:rFonts w:cs="Times New Roman"/>
        </w:rPr>
        <w:t xml:space="preserve">Народы и государства на территории нашей страны в древности. Восточная Европа в середине I тыс. н. э. </w:t>
      </w:r>
      <w:r w:rsidRPr="00BE0AE5">
        <w:rPr>
          <w:rStyle w:val="Book"/>
          <w:rFonts w:cs="Times New Roman"/>
          <w:b w:val="0"/>
          <w:bCs w:val="0"/>
        </w:rPr>
        <w:t>(5 ч)</w:t>
      </w:r>
    </w:p>
    <w:p w:rsidR="00416B7C" w:rsidRPr="00BE0AE5" w:rsidRDefault="00416B7C" w:rsidP="00416B7C">
      <w:pPr>
        <w:pStyle w:val="body"/>
        <w:rPr>
          <w:rFonts w:cs="Times New Roman"/>
          <w:spacing w:val="2"/>
        </w:rPr>
      </w:pPr>
      <w:r w:rsidRPr="00BE0AE5">
        <w:rPr>
          <w:rFonts w:cs="Times New Roman"/>
          <w:spacing w:val="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w:t>
      </w:r>
      <w:r w:rsidRPr="00BE0AE5">
        <w:rPr>
          <w:rFonts w:cs="Times New Roman"/>
          <w:spacing w:val="2"/>
        </w:rPr>
        <w:t>с</w:t>
      </w:r>
      <w:r w:rsidRPr="00BE0AE5">
        <w:rPr>
          <w:rFonts w:cs="Times New Roman"/>
          <w:spacing w:val="2"/>
        </w:rPr>
        <w:t>порта.</w:t>
      </w:r>
    </w:p>
    <w:p w:rsidR="00416B7C" w:rsidRPr="00BE0AE5" w:rsidRDefault="00416B7C" w:rsidP="00416B7C">
      <w:pPr>
        <w:pStyle w:val="body"/>
        <w:rPr>
          <w:rFonts w:cs="Times New Roman"/>
        </w:rPr>
      </w:pPr>
      <w:r w:rsidRPr="00BE0AE5">
        <w:rPr>
          <w:rFonts w:cs="Times New Roman"/>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16B7C" w:rsidRPr="00BE0AE5" w:rsidRDefault="00416B7C" w:rsidP="00416B7C">
      <w:pPr>
        <w:pStyle w:val="body"/>
        <w:rPr>
          <w:rFonts w:cs="Times New Roman"/>
        </w:rPr>
      </w:pPr>
      <w:r w:rsidRPr="00BE0AE5">
        <w:rPr>
          <w:rFonts w:cs="Times New Roman"/>
        </w:rPr>
        <w:t>Великое переселение народов. Миграция готов. Нашествие гуннов. Вопрос о славянской прародине и прои</w:t>
      </w:r>
      <w:r w:rsidRPr="00BE0AE5">
        <w:rPr>
          <w:rFonts w:cs="Times New Roman"/>
        </w:rPr>
        <w:t>с</w:t>
      </w:r>
      <w:r w:rsidRPr="00BE0AE5">
        <w:rPr>
          <w:rFonts w:cs="Times New Roman"/>
        </w:rPr>
        <w:t xml:space="preserve">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16B7C" w:rsidRPr="00BE0AE5" w:rsidRDefault="00416B7C" w:rsidP="00416B7C">
      <w:pPr>
        <w:pStyle w:val="body"/>
        <w:rPr>
          <w:rStyle w:val="BoldItalic"/>
          <w:rFonts w:cs="Times New Roman"/>
        </w:rPr>
      </w:pPr>
      <w:r w:rsidRPr="00BE0AE5">
        <w:rPr>
          <w:rFonts w:cs="Times New Roman"/>
        </w:rPr>
        <w:t>Страны и народы Восточной Европы, Сибири и Дальнего Востока</w:t>
      </w:r>
      <w:r w:rsidRPr="00BE0AE5">
        <w:rPr>
          <w:rStyle w:val="Italic"/>
          <w:rFonts w:cs="Times New Roman"/>
        </w:rPr>
        <w:t xml:space="preserve">. </w:t>
      </w:r>
      <w:r w:rsidRPr="00BE0AE5">
        <w:rPr>
          <w:rFonts w:cs="Times New Roman"/>
        </w:rPr>
        <w:t xml:space="preserve">Тюркский каганат. Хазарский каганат. Волжская Булгария. </w:t>
      </w:r>
    </w:p>
    <w:p w:rsidR="00416B7C" w:rsidRPr="00BE0AE5" w:rsidRDefault="00416B7C" w:rsidP="00416B7C">
      <w:pPr>
        <w:pStyle w:val="h3"/>
        <w:rPr>
          <w:rFonts w:cs="Times New Roman"/>
        </w:rPr>
      </w:pPr>
      <w:r w:rsidRPr="00BE0AE5">
        <w:rPr>
          <w:rFonts w:cs="Times New Roman"/>
        </w:rPr>
        <w:t xml:space="preserve">Русь в IX — начале XII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Образование государства Русь.</w:t>
      </w:r>
      <w:r w:rsidRPr="00BE0AE5">
        <w:rPr>
          <w:rFonts w:cs="Times New Roman"/>
        </w:rPr>
        <w:t xml:space="preserve"> Исторические условия складывания русской государственности: приро</w:t>
      </w:r>
      <w:r w:rsidRPr="00BE0AE5">
        <w:rPr>
          <w:rFonts w:cs="Times New Roman"/>
        </w:rPr>
        <w:t>д</w:t>
      </w:r>
      <w:r w:rsidRPr="00BE0AE5">
        <w:rPr>
          <w:rFonts w:cs="Times New Roman"/>
        </w:rPr>
        <w:t>но-климатический фактор и политические процессы в Европе в конце I тыс. н. э. Формирование новой полит</w:t>
      </w:r>
      <w:r w:rsidRPr="00BE0AE5">
        <w:rPr>
          <w:rFonts w:cs="Times New Roman"/>
        </w:rPr>
        <w:t>и</w:t>
      </w:r>
      <w:r w:rsidRPr="00BE0AE5">
        <w:rPr>
          <w:rFonts w:cs="Times New Roman"/>
        </w:rPr>
        <w:t xml:space="preserve">ческой и этнической карты континента. </w:t>
      </w:r>
    </w:p>
    <w:p w:rsidR="00416B7C" w:rsidRPr="00BE0AE5" w:rsidRDefault="00416B7C" w:rsidP="00416B7C">
      <w:pPr>
        <w:pStyle w:val="body"/>
        <w:rPr>
          <w:rFonts w:cs="Times New Roman"/>
        </w:rPr>
      </w:pPr>
      <w:r w:rsidRPr="00BE0AE5">
        <w:rPr>
          <w:rFonts w:cs="Times New Roman"/>
        </w:rPr>
        <w:t>Первые известия о Руси</w:t>
      </w:r>
      <w:r w:rsidRPr="00BE0AE5">
        <w:rPr>
          <w:rStyle w:val="Italic"/>
          <w:rFonts w:cs="Times New Roman"/>
        </w:rPr>
        <w:t>.</w:t>
      </w:r>
      <w:r w:rsidRPr="00BE0AE5">
        <w:rPr>
          <w:rFonts w:cs="Times New Roman"/>
        </w:rPr>
        <w:t xml:space="preserve"> Проблема образования государства Русь. Скандинавы на Руси. Начало династии Рюриковичей. </w:t>
      </w:r>
    </w:p>
    <w:p w:rsidR="00416B7C" w:rsidRPr="00BE0AE5" w:rsidRDefault="00416B7C" w:rsidP="00416B7C">
      <w:pPr>
        <w:pStyle w:val="body"/>
        <w:rPr>
          <w:rFonts w:cs="Times New Roman"/>
        </w:rPr>
      </w:pPr>
      <w:r w:rsidRPr="00BE0AE5">
        <w:rPr>
          <w:rFonts w:cs="Times New Roman"/>
        </w:rPr>
        <w:t>Формирование территории государства Русь. Дань и полюдье. Первые русские князья. Отношения с Виза</w:t>
      </w:r>
      <w:r w:rsidRPr="00BE0AE5">
        <w:rPr>
          <w:rFonts w:cs="Times New Roman"/>
        </w:rPr>
        <w:t>н</w:t>
      </w:r>
      <w:r w:rsidRPr="00BE0AE5">
        <w:rPr>
          <w:rFonts w:cs="Times New Roman"/>
        </w:rPr>
        <w:t>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16B7C" w:rsidRPr="00BE0AE5" w:rsidRDefault="00416B7C" w:rsidP="00416B7C">
      <w:pPr>
        <w:pStyle w:val="body"/>
        <w:rPr>
          <w:rFonts w:cs="Times New Roman"/>
        </w:rPr>
      </w:pPr>
      <w:r w:rsidRPr="00BE0AE5">
        <w:rPr>
          <w:rFonts w:cs="Times New Roman"/>
        </w:rPr>
        <w:t xml:space="preserve">Принятие христианства и его значение. Византийское наследие на Руси. </w:t>
      </w:r>
    </w:p>
    <w:p w:rsidR="00416B7C" w:rsidRPr="00BE0AE5" w:rsidRDefault="00416B7C" w:rsidP="00416B7C">
      <w:pPr>
        <w:pStyle w:val="body"/>
        <w:rPr>
          <w:rFonts w:cs="Times New Roman"/>
        </w:rPr>
      </w:pPr>
      <w:r w:rsidRPr="00BE0AE5">
        <w:rPr>
          <w:rStyle w:val="BoldItalic"/>
          <w:rFonts w:cs="Times New Roman"/>
        </w:rPr>
        <w:t xml:space="preserve">Русь в конце X — начале XII в. </w:t>
      </w:r>
      <w:r w:rsidRPr="00BE0AE5">
        <w:rPr>
          <w:rFonts w:cs="Times New Roman"/>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w:t>
      </w:r>
      <w:r w:rsidRPr="00BE0AE5">
        <w:rPr>
          <w:rFonts w:cs="Times New Roman"/>
        </w:rPr>
        <w:t>ь</w:t>
      </w:r>
      <w:r w:rsidRPr="00BE0AE5">
        <w:rPr>
          <w:rFonts w:cs="Times New Roman"/>
        </w:rPr>
        <w:t xml:space="preserve">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16B7C" w:rsidRPr="00BE0AE5" w:rsidRDefault="00416B7C" w:rsidP="00416B7C">
      <w:pPr>
        <w:pStyle w:val="body"/>
        <w:rPr>
          <w:rFonts w:cs="Times New Roman"/>
        </w:rPr>
      </w:pPr>
      <w:r w:rsidRPr="00BE0AE5">
        <w:rPr>
          <w:rFonts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w:t>
      </w:r>
      <w:r w:rsidRPr="00BE0AE5">
        <w:rPr>
          <w:rFonts w:cs="Times New Roman"/>
        </w:rPr>
        <w:t>р</w:t>
      </w:r>
      <w:r w:rsidRPr="00BE0AE5">
        <w:rPr>
          <w:rFonts w:cs="Times New Roman"/>
        </w:rPr>
        <w:t>ковные уставы.</w:t>
      </w:r>
    </w:p>
    <w:p w:rsidR="00416B7C" w:rsidRPr="00BE0AE5" w:rsidRDefault="00416B7C" w:rsidP="00416B7C">
      <w:pPr>
        <w:pStyle w:val="body"/>
        <w:rPr>
          <w:rFonts w:cs="Times New Roman"/>
        </w:rPr>
      </w:pPr>
      <w:r w:rsidRPr="00BE0AE5">
        <w:rPr>
          <w:rFonts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16B7C" w:rsidRPr="00BE0AE5" w:rsidRDefault="00416B7C" w:rsidP="00416B7C">
      <w:pPr>
        <w:pStyle w:val="body"/>
        <w:rPr>
          <w:rFonts w:cs="Times New Roman"/>
        </w:rPr>
      </w:pPr>
      <w:r w:rsidRPr="00BE0AE5">
        <w:rPr>
          <w:rStyle w:val="BoldItalic"/>
          <w:rFonts w:cs="Times New Roman"/>
        </w:rPr>
        <w:lastRenderedPageBreak/>
        <w:t xml:space="preserve">Культурное пространство. </w:t>
      </w:r>
      <w:r w:rsidRPr="00BE0AE5">
        <w:rPr>
          <w:rFonts w:cs="Times New Roman"/>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w:t>
      </w:r>
      <w:r w:rsidRPr="00BE0AE5">
        <w:rPr>
          <w:rFonts w:cs="Times New Roman"/>
        </w:rPr>
        <w:t>н</w:t>
      </w:r>
      <w:r w:rsidRPr="00BE0AE5">
        <w:rPr>
          <w:rFonts w:cs="Times New Roman"/>
        </w:rPr>
        <w:t xml:space="preserve">дарь и хронология. </w:t>
      </w:r>
    </w:p>
    <w:p w:rsidR="00416B7C" w:rsidRPr="00BE0AE5" w:rsidRDefault="00416B7C" w:rsidP="00416B7C">
      <w:pPr>
        <w:pStyle w:val="body"/>
        <w:rPr>
          <w:rFonts w:cs="Times New Roman"/>
        </w:rPr>
      </w:pPr>
      <w:r w:rsidRPr="00BE0AE5">
        <w:rPr>
          <w:rFonts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BE0AE5">
        <w:rPr>
          <w:rStyle w:val="Italic"/>
          <w:rFonts w:cs="Times New Roman"/>
        </w:rPr>
        <w:t>».</w:t>
      </w:r>
      <w:r w:rsidRPr="00BE0AE5">
        <w:rPr>
          <w:rFonts w:cs="Times New Roman"/>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w:t>
      </w:r>
      <w:r w:rsidRPr="00BE0AE5">
        <w:rPr>
          <w:rFonts w:cs="Times New Roman"/>
        </w:rPr>
        <w:t>с</w:t>
      </w:r>
      <w:r w:rsidRPr="00BE0AE5">
        <w:rPr>
          <w:rFonts w:cs="Times New Roman"/>
        </w:rPr>
        <w:t xml:space="preserve">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16B7C" w:rsidRPr="00BE0AE5" w:rsidRDefault="00416B7C" w:rsidP="00416B7C">
      <w:pPr>
        <w:pStyle w:val="h3"/>
        <w:rPr>
          <w:rFonts w:cs="Times New Roman"/>
        </w:rPr>
      </w:pPr>
      <w:r w:rsidRPr="00BE0AE5">
        <w:rPr>
          <w:rFonts w:cs="Times New Roman"/>
        </w:rPr>
        <w:t xml:space="preserve">Русь в середине XII — начале XIII в.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16B7C" w:rsidRPr="00BE0AE5" w:rsidRDefault="00416B7C" w:rsidP="00416B7C">
      <w:pPr>
        <w:pStyle w:val="h3"/>
        <w:rPr>
          <w:rFonts w:cs="Times New Roman"/>
        </w:rPr>
      </w:pPr>
      <w:r w:rsidRPr="00BE0AE5">
        <w:rPr>
          <w:rFonts w:cs="Times New Roman"/>
        </w:rPr>
        <w:t xml:space="preserve">Русские земли и их соседи в середине XIII — XIV в. </w:t>
      </w:r>
      <w:r w:rsidRPr="00BE0AE5">
        <w:rPr>
          <w:rStyle w:val="Book"/>
          <w:rFonts w:cs="Times New Roman"/>
          <w:b w:val="0"/>
          <w:bCs w:val="0"/>
        </w:rPr>
        <w:t>(10 ч)</w:t>
      </w:r>
    </w:p>
    <w:p w:rsidR="00416B7C" w:rsidRPr="00BE0AE5" w:rsidRDefault="00416B7C" w:rsidP="00416B7C">
      <w:pPr>
        <w:pStyle w:val="body"/>
        <w:rPr>
          <w:rFonts w:cs="Times New Roman"/>
        </w:rPr>
      </w:pPr>
      <w:r w:rsidRPr="00BE0AE5">
        <w:rPr>
          <w:rFonts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w:t>
      </w:r>
      <w:r w:rsidRPr="00BE0AE5">
        <w:rPr>
          <w:rFonts w:cs="Times New Roman"/>
        </w:rPr>
        <w:t>и</w:t>
      </w:r>
      <w:r w:rsidRPr="00BE0AE5">
        <w:rPr>
          <w:rFonts w:cs="Times New Roman"/>
        </w:rPr>
        <w:t xml:space="preserve">симости русских земель от ордынских ханов (так называемое ордынское иго). </w:t>
      </w:r>
    </w:p>
    <w:p w:rsidR="00416B7C" w:rsidRPr="00BE0AE5" w:rsidRDefault="00416B7C" w:rsidP="00416B7C">
      <w:pPr>
        <w:pStyle w:val="body"/>
        <w:rPr>
          <w:rFonts w:cs="Times New Roman"/>
        </w:rPr>
      </w:pPr>
      <w:r w:rsidRPr="00BE0AE5">
        <w:rPr>
          <w:rFonts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16B7C" w:rsidRPr="00BE0AE5" w:rsidRDefault="00416B7C" w:rsidP="00416B7C">
      <w:pPr>
        <w:pStyle w:val="body"/>
        <w:rPr>
          <w:rFonts w:cs="Times New Roman"/>
        </w:rPr>
      </w:pPr>
      <w:r w:rsidRPr="00BE0AE5">
        <w:rPr>
          <w:rFonts w:cs="Times New Roman"/>
        </w:rPr>
        <w:t>Ордена крестоносцев и борьба с их экспансией на западных границах Руси. Александр Невский. Взаимоо</w:t>
      </w:r>
      <w:r w:rsidRPr="00BE0AE5">
        <w:rPr>
          <w:rFonts w:cs="Times New Roman"/>
        </w:rPr>
        <w:t>т</w:t>
      </w:r>
      <w:r w:rsidRPr="00BE0AE5">
        <w:rPr>
          <w:rFonts w:cs="Times New Roman"/>
        </w:rPr>
        <w:t>ношения с Ордой. Княжества Северо-Восточной Руси. Борьба за великое княжение Владимирское. Противост</w:t>
      </w:r>
      <w:r w:rsidRPr="00BE0AE5">
        <w:rPr>
          <w:rFonts w:cs="Times New Roman"/>
        </w:rPr>
        <w:t>о</w:t>
      </w:r>
      <w:r w:rsidRPr="00BE0AE5">
        <w:rPr>
          <w:rFonts w:cs="Times New Roman"/>
        </w:rPr>
        <w:t xml:space="preserve">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16B7C" w:rsidRPr="00BE0AE5" w:rsidRDefault="00416B7C" w:rsidP="00416B7C">
      <w:pPr>
        <w:pStyle w:val="body"/>
        <w:rPr>
          <w:rFonts w:cs="Times New Roman"/>
        </w:rPr>
      </w:pPr>
      <w:r w:rsidRPr="00BE0AE5">
        <w:rPr>
          <w:rFonts w:cs="Times New Roman"/>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16B7C" w:rsidRPr="00BE0AE5" w:rsidRDefault="00416B7C" w:rsidP="00416B7C">
      <w:pPr>
        <w:pStyle w:val="body"/>
        <w:rPr>
          <w:rFonts w:cs="Times New Roman"/>
        </w:rPr>
      </w:pPr>
      <w:r w:rsidRPr="00BE0AE5">
        <w:rPr>
          <w:rStyle w:val="BoldItalic"/>
          <w:rFonts w:cs="Times New Roman"/>
        </w:rPr>
        <w:t xml:space="preserve">Народы и государства степной зоны Восточной Европы и Сибири в XIII—XV вв. </w:t>
      </w:r>
      <w:r w:rsidRPr="00BE0AE5">
        <w:rPr>
          <w:rFonts w:cs="Times New Roman"/>
        </w:rPr>
        <w:t>Золотая орда: госуда</w:t>
      </w:r>
      <w:r w:rsidRPr="00BE0AE5">
        <w:rPr>
          <w:rFonts w:cs="Times New Roman"/>
        </w:rPr>
        <w:t>р</w:t>
      </w:r>
      <w:r w:rsidRPr="00BE0AE5">
        <w:rPr>
          <w:rFonts w:cs="Times New Roman"/>
        </w:rPr>
        <w:t>ственный строй, население, экономика, культура. Города и кочевые степи. Принятие ислама. Ослабление гос</w:t>
      </w:r>
      <w:r w:rsidRPr="00BE0AE5">
        <w:rPr>
          <w:rFonts w:cs="Times New Roman"/>
        </w:rPr>
        <w:t>у</w:t>
      </w:r>
      <w:r w:rsidRPr="00BE0AE5">
        <w:rPr>
          <w:rFonts w:cs="Times New Roman"/>
        </w:rPr>
        <w:t xml:space="preserve">дарства во второй половине XIV в., нашествие Тимура. </w:t>
      </w:r>
    </w:p>
    <w:p w:rsidR="00416B7C" w:rsidRPr="00BE0AE5" w:rsidRDefault="00416B7C" w:rsidP="00416B7C">
      <w:pPr>
        <w:pStyle w:val="body"/>
        <w:rPr>
          <w:rFonts w:cs="Times New Roman"/>
        </w:rPr>
      </w:pPr>
      <w:r w:rsidRPr="00BE0AE5">
        <w:rPr>
          <w:rFonts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16B7C" w:rsidRPr="00BE0AE5" w:rsidRDefault="00416B7C" w:rsidP="00416B7C">
      <w:pPr>
        <w:pStyle w:val="body"/>
        <w:rPr>
          <w:rFonts w:cs="Times New Roman"/>
        </w:rPr>
      </w:pPr>
      <w:r w:rsidRPr="00BE0AE5">
        <w:rPr>
          <w:rStyle w:val="BoldItalic"/>
          <w:rFonts w:cs="Times New Roman"/>
        </w:rPr>
        <w:t xml:space="preserve">Культурное пространство. </w:t>
      </w:r>
      <w:r w:rsidRPr="00BE0AE5">
        <w:rPr>
          <w:rFonts w:cs="Times New Roman"/>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w:t>
      </w:r>
      <w:r w:rsidRPr="00BE0AE5">
        <w:rPr>
          <w:rFonts w:cs="Times New Roman"/>
        </w:rPr>
        <w:t>б</w:t>
      </w:r>
      <w:r w:rsidRPr="00BE0AE5">
        <w:rPr>
          <w:rFonts w:cs="Times New Roman"/>
        </w:rPr>
        <w:t xml:space="preserve">разительное искусство. Феофан Грек. Андрей Рублев. </w:t>
      </w:r>
    </w:p>
    <w:p w:rsidR="00416B7C" w:rsidRPr="00BE0AE5" w:rsidRDefault="00416B7C" w:rsidP="00416B7C">
      <w:pPr>
        <w:pStyle w:val="h3"/>
        <w:rPr>
          <w:rFonts w:cs="Times New Roman"/>
        </w:rPr>
      </w:pPr>
      <w:r w:rsidRPr="00BE0AE5">
        <w:rPr>
          <w:rFonts w:cs="Times New Roman"/>
        </w:rPr>
        <w:t xml:space="preserve">Формирование единого Русского государства в XV в. </w:t>
      </w:r>
      <w:r w:rsidRPr="00BE0AE5">
        <w:rPr>
          <w:rStyle w:val="Book"/>
          <w:rFonts w:cs="Times New Roman"/>
          <w:b w:val="0"/>
          <w:bCs w:val="0"/>
        </w:rPr>
        <w:t>(8 ч)</w:t>
      </w:r>
    </w:p>
    <w:p w:rsidR="00416B7C" w:rsidRPr="00BE0AE5" w:rsidRDefault="00416B7C" w:rsidP="00416B7C">
      <w:pPr>
        <w:pStyle w:val="body"/>
        <w:rPr>
          <w:rFonts w:cs="Times New Roman"/>
        </w:rPr>
      </w:pPr>
      <w:r w:rsidRPr="00BE0AE5">
        <w:rPr>
          <w:rFonts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BE0AE5">
        <w:rPr>
          <w:rStyle w:val="Italic"/>
          <w:rFonts w:cs="Times New Roman"/>
        </w:rPr>
        <w:t xml:space="preserve"> </w:t>
      </w:r>
      <w:r w:rsidRPr="00BE0AE5">
        <w:rPr>
          <w:rFonts w:cs="Times New Roman"/>
        </w:rPr>
        <w:t>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w:t>
      </w:r>
      <w:r w:rsidRPr="00BE0AE5">
        <w:rPr>
          <w:rFonts w:cs="Times New Roman"/>
        </w:rPr>
        <w:t>с</w:t>
      </w:r>
      <w:r w:rsidRPr="00BE0AE5">
        <w:rPr>
          <w:rFonts w:cs="Times New Roman"/>
        </w:rPr>
        <w:t xml:space="preserve">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16B7C" w:rsidRPr="00BE0AE5" w:rsidRDefault="00416B7C" w:rsidP="00416B7C">
      <w:pPr>
        <w:pStyle w:val="body"/>
        <w:rPr>
          <w:rFonts w:cs="Times New Roman"/>
        </w:rPr>
      </w:pPr>
      <w:r w:rsidRPr="00BE0AE5">
        <w:rPr>
          <w:rStyle w:val="BoldItalic"/>
          <w:rFonts w:cs="Times New Roman"/>
        </w:rPr>
        <w:lastRenderedPageBreak/>
        <w:t>Культурное пространство</w:t>
      </w:r>
      <w:r w:rsidRPr="00BE0AE5">
        <w:rPr>
          <w:rFonts w:cs="Times New Roman"/>
        </w:rPr>
        <w:t>. Изменения восприятия мира. Сакрализация великокняжеской власти. Флоре</w:t>
      </w:r>
      <w:r w:rsidRPr="00BE0AE5">
        <w:rPr>
          <w:rFonts w:cs="Times New Roman"/>
        </w:rPr>
        <w:t>н</w:t>
      </w:r>
      <w:r w:rsidRPr="00BE0AE5">
        <w:rPr>
          <w:rFonts w:cs="Times New Roman"/>
        </w:rPr>
        <w:t>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w:t>
      </w:r>
      <w:r w:rsidRPr="00BE0AE5">
        <w:rPr>
          <w:rFonts w:cs="Times New Roman"/>
        </w:rPr>
        <w:t>е</w:t>
      </w:r>
      <w:r w:rsidRPr="00BE0AE5">
        <w:rPr>
          <w:rFonts w:cs="Times New Roman"/>
        </w:rPr>
        <w:t>московский периоды.</w:t>
      </w:r>
    </w:p>
    <w:p w:rsidR="00416B7C" w:rsidRPr="00BE0AE5" w:rsidRDefault="00416B7C" w:rsidP="00416B7C">
      <w:pPr>
        <w:pStyle w:val="body"/>
        <w:rPr>
          <w:rFonts w:cs="Times New Roman"/>
        </w:rPr>
      </w:pPr>
      <w:r w:rsidRPr="00BE0AE5">
        <w:rPr>
          <w:rStyle w:val="BoldItalic"/>
          <w:rFonts w:cs="Times New Roman"/>
        </w:rPr>
        <w:t>Наш край</w:t>
      </w:r>
      <w:r w:rsidRPr="00BE0AE5">
        <w:rPr>
          <w:rStyle w:val="footnote-num"/>
          <w:rFonts w:cs="Times New Roman"/>
          <w:vertAlign w:val="superscript"/>
        </w:rPr>
        <w:footnoteReference w:id="11"/>
      </w:r>
      <w:r w:rsidRPr="00BE0AE5">
        <w:rPr>
          <w:rFonts w:cs="Times New Roman"/>
        </w:rPr>
        <w:t xml:space="preserve"> с древнейших времен до конца XV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КОНЕЦ XV — XVII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Понятие «Новое время». Хронологические рамки и периодизация истории Нового времени. </w:t>
      </w:r>
    </w:p>
    <w:p w:rsidR="00416B7C" w:rsidRPr="00BE0AE5" w:rsidRDefault="00416B7C" w:rsidP="00416B7C">
      <w:pPr>
        <w:pStyle w:val="h3"/>
        <w:rPr>
          <w:rFonts w:cs="Times New Roman"/>
        </w:rPr>
      </w:pPr>
      <w:r w:rsidRPr="00BE0AE5">
        <w:rPr>
          <w:rFonts w:cs="Times New Roman"/>
        </w:rPr>
        <w:t xml:space="preserve">Великие географические открытия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w:t>
      </w:r>
      <w:r w:rsidRPr="00BE0AE5">
        <w:rPr>
          <w:rFonts w:cs="Times New Roman"/>
        </w:rPr>
        <w:t>е</w:t>
      </w:r>
      <w:r w:rsidRPr="00BE0AE5">
        <w:rPr>
          <w:rFonts w:cs="Times New Roman"/>
        </w:rPr>
        <w:t>ро-восточного морского пути в Китай и Индию. Политические, экономические и культурные последствия В</w:t>
      </w:r>
      <w:r w:rsidRPr="00BE0AE5">
        <w:rPr>
          <w:rFonts w:cs="Times New Roman"/>
        </w:rPr>
        <w:t>е</w:t>
      </w:r>
      <w:r w:rsidRPr="00BE0AE5">
        <w:rPr>
          <w:rFonts w:cs="Times New Roman"/>
        </w:rPr>
        <w:t xml:space="preserve">ликих географических открытий конца XV — XVI в. </w:t>
      </w:r>
    </w:p>
    <w:p w:rsidR="00416B7C" w:rsidRPr="00BE0AE5" w:rsidRDefault="00416B7C" w:rsidP="00416B7C">
      <w:pPr>
        <w:pStyle w:val="h3"/>
        <w:rPr>
          <w:rFonts w:cs="Times New Roman"/>
        </w:rPr>
      </w:pPr>
      <w:r w:rsidRPr="00BE0AE5">
        <w:rPr>
          <w:rFonts w:cs="Times New Roman"/>
        </w:rPr>
        <w:t xml:space="preserve">Изменения в европейском обществе в XVI—XVII вв.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Развитие техники, горного дела, производства металлов. Появление мануфактур. Возникновение капитал</w:t>
      </w:r>
      <w:r w:rsidRPr="00BE0AE5">
        <w:rPr>
          <w:rFonts w:cs="Times New Roman"/>
        </w:rPr>
        <w:t>и</w:t>
      </w:r>
      <w:r w:rsidRPr="00BE0AE5">
        <w:rPr>
          <w:rFonts w:cs="Times New Roman"/>
        </w:rPr>
        <w:t>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w:t>
      </w:r>
      <w:r w:rsidRPr="00BE0AE5">
        <w:rPr>
          <w:rFonts w:cs="Times New Roman"/>
        </w:rPr>
        <w:t>е</w:t>
      </w:r>
      <w:r w:rsidRPr="00BE0AE5">
        <w:rPr>
          <w:rFonts w:cs="Times New Roman"/>
        </w:rPr>
        <w:t xml:space="preserve">лей городов и деревень. </w:t>
      </w:r>
    </w:p>
    <w:p w:rsidR="00416B7C" w:rsidRPr="00BE0AE5" w:rsidRDefault="00416B7C" w:rsidP="00416B7C">
      <w:pPr>
        <w:pStyle w:val="h3"/>
        <w:rPr>
          <w:rFonts w:cs="Times New Roman"/>
        </w:rPr>
      </w:pPr>
      <w:r w:rsidRPr="00BE0AE5">
        <w:rPr>
          <w:rFonts w:cs="Times New Roman"/>
        </w:rPr>
        <w:t>Реформация и контрреформация в Европе</w:t>
      </w:r>
      <w:r w:rsidRPr="00BE0AE5">
        <w:rPr>
          <w:rStyle w:val="BoldItalic"/>
          <w:rFonts w:cs="Times New Roman"/>
          <w:b/>
          <w:bCs/>
        </w:rPr>
        <w:t xml:space="preserve">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Причины Реформации. Начало Реформации в Германии; М. Лютер. Развертывание Реформации и Крестья</w:t>
      </w:r>
      <w:r w:rsidRPr="00BE0AE5">
        <w:rPr>
          <w:rFonts w:cs="Times New Roman"/>
        </w:rPr>
        <w:t>н</w:t>
      </w:r>
      <w:r w:rsidRPr="00BE0AE5">
        <w:rPr>
          <w:rFonts w:cs="Times New Roman"/>
        </w:rPr>
        <w:t xml:space="preserve">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16B7C" w:rsidRPr="00BE0AE5" w:rsidRDefault="00416B7C" w:rsidP="00416B7C">
      <w:pPr>
        <w:pStyle w:val="h3"/>
        <w:rPr>
          <w:rFonts w:cs="Times New Roman"/>
        </w:rPr>
      </w:pPr>
      <w:r w:rsidRPr="00BE0AE5">
        <w:rPr>
          <w:rFonts w:cs="Times New Roman"/>
        </w:rPr>
        <w:t>Государства Европы в XVI—XVII вв.</w:t>
      </w:r>
      <w:r w:rsidRPr="00BE0AE5">
        <w:rPr>
          <w:rStyle w:val="BoldItalic"/>
          <w:rFonts w:cs="Times New Roman"/>
          <w:b/>
          <w:bCs/>
        </w:rPr>
        <w:t xml:space="preserve">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Абсолютизм и сословное представительство. Преодоление раздробленности. Борьба за колониальные влад</w:t>
      </w:r>
      <w:r w:rsidRPr="00BE0AE5">
        <w:rPr>
          <w:rFonts w:cs="Times New Roman"/>
        </w:rPr>
        <w:t>е</w:t>
      </w:r>
      <w:r w:rsidRPr="00BE0AE5">
        <w:rPr>
          <w:rFonts w:cs="Times New Roman"/>
        </w:rPr>
        <w:t xml:space="preserve">ния. Начало формирования колониальных империй. </w:t>
      </w:r>
    </w:p>
    <w:p w:rsidR="00416B7C" w:rsidRPr="00BE0AE5" w:rsidRDefault="00416B7C" w:rsidP="00416B7C">
      <w:pPr>
        <w:pStyle w:val="body"/>
        <w:rPr>
          <w:rFonts w:cs="Times New Roman"/>
        </w:rPr>
      </w:pPr>
      <w:r w:rsidRPr="00BE0AE5">
        <w:rPr>
          <w:rStyle w:val="BoldItalic"/>
          <w:rFonts w:cs="Times New Roman"/>
        </w:rPr>
        <w:t>Испания</w:t>
      </w:r>
      <w:r w:rsidRPr="00BE0AE5">
        <w:rPr>
          <w:rStyle w:val="Italic"/>
          <w:rFonts w:cs="Times New Roman"/>
        </w:rPr>
        <w:t xml:space="preserve"> </w:t>
      </w:r>
      <w:r w:rsidRPr="00BE0AE5">
        <w:rPr>
          <w:rFonts w:cs="Times New Roman"/>
        </w:rPr>
        <w:t>под властью потомков католических королей.</w:t>
      </w:r>
      <w:r w:rsidR="00571787" w:rsidRPr="00BE0AE5">
        <w:rPr>
          <w:rFonts w:cs="Times New Roman"/>
        </w:rPr>
        <w:t xml:space="preserve"> </w:t>
      </w:r>
      <w:r w:rsidRPr="00BE0AE5">
        <w:rPr>
          <w:rFonts w:cs="Times New Roman"/>
          <w:spacing w:val="-1"/>
        </w:rPr>
        <w:t>Внутренняя и внешняя политика испанских Габсбу</w:t>
      </w:r>
      <w:r w:rsidRPr="00BE0AE5">
        <w:rPr>
          <w:rFonts w:cs="Times New Roman"/>
          <w:spacing w:val="-1"/>
        </w:rPr>
        <w:t>р</w:t>
      </w:r>
      <w:r w:rsidRPr="00BE0AE5">
        <w:rPr>
          <w:rFonts w:cs="Times New Roman"/>
          <w:spacing w:val="-1"/>
        </w:rPr>
        <w:t>гов. Нацио</w:t>
      </w:r>
      <w:r w:rsidRPr="00BE0AE5">
        <w:rPr>
          <w:rFonts w:cs="Times New Roman"/>
        </w:rPr>
        <w:t xml:space="preserve">нально-освободительное движение в </w:t>
      </w:r>
      <w:r w:rsidRPr="00BE0AE5">
        <w:rPr>
          <w:rStyle w:val="BoldItalic"/>
          <w:rFonts w:cs="Times New Roman"/>
        </w:rPr>
        <w:t>Нидерландах</w:t>
      </w:r>
      <w:r w:rsidRPr="00BE0AE5">
        <w:rPr>
          <w:rFonts w:cs="Times New Roman"/>
        </w:rPr>
        <w:t xml:space="preserve">: цели, участники, формы борьбы. Итоги и значение Нидерландской революции. </w:t>
      </w:r>
    </w:p>
    <w:p w:rsidR="00416B7C" w:rsidRPr="00BE0AE5" w:rsidRDefault="00416B7C" w:rsidP="00416B7C">
      <w:pPr>
        <w:pStyle w:val="body"/>
        <w:rPr>
          <w:rFonts w:cs="Times New Roman"/>
        </w:rPr>
      </w:pPr>
      <w:r w:rsidRPr="00BE0AE5">
        <w:rPr>
          <w:rStyle w:val="BoldItalic"/>
          <w:rFonts w:cs="Times New Roman"/>
        </w:rPr>
        <w:t>Франция: путь к абсолютизму</w:t>
      </w:r>
      <w:r w:rsidRPr="00BE0AE5">
        <w:rPr>
          <w:rStyle w:val="Italic"/>
          <w:rFonts w:cs="Times New Roman"/>
        </w:rPr>
        <w:t>.</w:t>
      </w:r>
      <w:r w:rsidRPr="00BE0AE5">
        <w:rPr>
          <w:rFonts w:cs="Times New Roman"/>
        </w:rPr>
        <w:t xml:space="preserve"> Королевская власть и централизация управления страной. Католики и гуг</w:t>
      </w:r>
      <w:r w:rsidRPr="00BE0AE5">
        <w:rPr>
          <w:rFonts w:cs="Times New Roman"/>
        </w:rPr>
        <w:t>е</w:t>
      </w:r>
      <w:r w:rsidRPr="00BE0AE5">
        <w:rPr>
          <w:rFonts w:cs="Times New Roman"/>
        </w:rPr>
        <w:t>ноты. Религиозные войны. Генрих IV. Нантский эдикт 1598 г. Людовик XIII и кардинал Ришелье. Фронда. Французский абсолютизм при Людовике XIV.</w:t>
      </w:r>
    </w:p>
    <w:p w:rsidR="00416B7C" w:rsidRPr="00BE0AE5" w:rsidRDefault="00416B7C" w:rsidP="00416B7C">
      <w:pPr>
        <w:pStyle w:val="body"/>
        <w:rPr>
          <w:rFonts w:cs="Times New Roman"/>
        </w:rPr>
      </w:pPr>
      <w:r w:rsidRPr="00BE0AE5">
        <w:rPr>
          <w:rStyle w:val="BoldItalic"/>
          <w:rFonts w:cs="Times New Roman"/>
        </w:rPr>
        <w:t>Англия.</w:t>
      </w:r>
      <w:r w:rsidRPr="00BE0AE5">
        <w:rPr>
          <w:rStyle w:val="Italic"/>
          <w:rFonts w:cs="Times New Roman"/>
        </w:rPr>
        <w:t xml:space="preserve"> </w:t>
      </w:r>
      <w:r w:rsidRPr="00BE0AE5">
        <w:rPr>
          <w:rFonts w:cs="Times New Roman"/>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16B7C" w:rsidRPr="00BE0AE5" w:rsidRDefault="00416B7C" w:rsidP="00416B7C">
      <w:pPr>
        <w:pStyle w:val="body"/>
        <w:rPr>
          <w:rFonts w:cs="Times New Roman"/>
        </w:rPr>
      </w:pPr>
      <w:r w:rsidRPr="00BE0AE5">
        <w:rPr>
          <w:rStyle w:val="BoldItalic"/>
          <w:rFonts w:cs="Times New Roman"/>
        </w:rPr>
        <w:t>Английская революция середины XVII в</w:t>
      </w:r>
      <w:r w:rsidRPr="00BE0AE5">
        <w:rPr>
          <w:rStyle w:val="Italic"/>
          <w:rFonts w:cs="Times New Roman"/>
        </w:rPr>
        <w:t xml:space="preserve">. </w:t>
      </w:r>
      <w:r w:rsidRPr="00BE0AE5">
        <w:rPr>
          <w:rFonts w:cs="Times New Roman"/>
        </w:rPr>
        <w:t>Причины, участники, этапы революции. Размежевание в револ</w:t>
      </w:r>
      <w:r w:rsidRPr="00BE0AE5">
        <w:rPr>
          <w:rFonts w:cs="Times New Roman"/>
        </w:rPr>
        <w:t>ю</w:t>
      </w:r>
      <w:r w:rsidRPr="00BE0AE5">
        <w:rPr>
          <w:rFonts w:cs="Times New Roman"/>
        </w:rPr>
        <w:t>ционном лагере. О. Кромвель. Итоги и значение революции. Реставрация Стюартов. Славная революция. Ст</w:t>
      </w:r>
      <w:r w:rsidRPr="00BE0AE5">
        <w:rPr>
          <w:rFonts w:cs="Times New Roman"/>
        </w:rPr>
        <w:t>а</w:t>
      </w:r>
      <w:r w:rsidRPr="00BE0AE5">
        <w:rPr>
          <w:rFonts w:cs="Times New Roman"/>
        </w:rPr>
        <w:t xml:space="preserve">новление английской парламентской монархии. </w:t>
      </w:r>
    </w:p>
    <w:p w:rsidR="00416B7C" w:rsidRPr="00BE0AE5" w:rsidRDefault="00416B7C" w:rsidP="00416B7C">
      <w:pPr>
        <w:pStyle w:val="body"/>
        <w:rPr>
          <w:rFonts w:cs="Times New Roman"/>
        </w:rPr>
      </w:pPr>
      <w:r w:rsidRPr="00BE0AE5">
        <w:rPr>
          <w:rStyle w:val="BoldItalic"/>
          <w:rFonts w:cs="Times New Roman"/>
        </w:rPr>
        <w:lastRenderedPageBreak/>
        <w:t>Страны Центральной, Южной и Юго-Восточной Европы</w:t>
      </w:r>
      <w:r w:rsidRPr="00BE0AE5">
        <w:rPr>
          <w:rFonts w:cs="Times New Roman"/>
        </w:rPr>
        <w:t>. В мире империй и вне его. Германские гос</w:t>
      </w:r>
      <w:r w:rsidRPr="00BE0AE5">
        <w:rPr>
          <w:rFonts w:cs="Times New Roman"/>
        </w:rPr>
        <w:t>у</w:t>
      </w:r>
      <w:r w:rsidRPr="00BE0AE5">
        <w:rPr>
          <w:rFonts w:cs="Times New Roman"/>
        </w:rPr>
        <w:t xml:space="preserve">дарства. Итальянские земли. Положение славянских народов. Образование Речи Посполитой. </w:t>
      </w:r>
    </w:p>
    <w:p w:rsidR="00416B7C" w:rsidRPr="00BE0AE5" w:rsidRDefault="00416B7C" w:rsidP="00416B7C">
      <w:pPr>
        <w:pStyle w:val="h3"/>
        <w:rPr>
          <w:rFonts w:cs="Times New Roman"/>
        </w:rPr>
      </w:pPr>
      <w:r w:rsidRPr="00BE0AE5">
        <w:rPr>
          <w:rFonts w:cs="Times New Roman"/>
        </w:rPr>
        <w:t>Международные отношения в XVI—XVII вв.</w:t>
      </w:r>
      <w:r w:rsidRPr="00BE0AE5">
        <w:rPr>
          <w:rStyle w:val="BoldItalic"/>
          <w:rFonts w:cs="Times New Roman"/>
          <w:b/>
          <w:bCs/>
        </w:rPr>
        <w:t xml:space="preserve">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16B7C" w:rsidRPr="00BE0AE5" w:rsidRDefault="00416B7C" w:rsidP="00416B7C">
      <w:pPr>
        <w:pStyle w:val="h3"/>
        <w:rPr>
          <w:rFonts w:cs="Times New Roman"/>
        </w:rPr>
      </w:pPr>
      <w:r w:rsidRPr="00BE0AE5">
        <w:rPr>
          <w:rFonts w:cs="Times New Roman"/>
        </w:rPr>
        <w:t xml:space="preserve">Европейская культура в раннее Новое время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Высокое Возрождение в Италии: художники и их произведения. Северное Возрождение. Мир человека в л</w:t>
      </w:r>
      <w:r w:rsidRPr="00BE0AE5">
        <w:rPr>
          <w:rFonts w:cs="Times New Roman"/>
        </w:rPr>
        <w:t>и</w:t>
      </w:r>
      <w:r w:rsidRPr="00BE0AE5">
        <w:rPr>
          <w:rFonts w:cs="Times New Roman"/>
        </w:rPr>
        <w:t>тературе раннего Нового времени. М. Сервантес. У. Шекспир. Стили художественной культуры (барокко, кла</w:t>
      </w:r>
      <w:r w:rsidRPr="00BE0AE5">
        <w:rPr>
          <w:rFonts w:cs="Times New Roman"/>
        </w:rPr>
        <w:t>с</w:t>
      </w:r>
      <w:r w:rsidRPr="00BE0AE5">
        <w:rPr>
          <w:rFonts w:cs="Times New Roman"/>
        </w:rPr>
        <w:t xml:space="preserve">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16B7C" w:rsidRPr="00BE0AE5" w:rsidRDefault="00416B7C" w:rsidP="00416B7C">
      <w:pPr>
        <w:pStyle w:val="h3"/>
        <w:spacing w:before="283"/>
        <w:rPr>
          <w:rFonts w:cs="Times New Roman"/>
        </w:rPr>
      </w:pPr>
      <w:r w:rsidRPr="00BE0AE5">
        <w:rPr>
          <w:rFonts w:cs="Times New Roman"/>
        </w:rPr>
        <w:t>Страны Востока в XVI—XVII вв.</w:t>
      </w:r>
      <w:r w:rsidRPr="00BE0AE5">
        <w:rPr>
          <w:rStyle w:val="BoldItalic"/>
          <w:rFonts w:cs="Times New Roman"/>
          <w:b/>
          <w:bCs/>
        </w:rPr>
        <w:t xml:space="preserve">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на вершине могущества. Сулейман I Великолепный: завоеватель, законодатель. Упра</w:t>
      </w:r>
      <w:r w:rsidRPr="00BE0AE5">
        <w:rPr>
          <w:rFonts w:cs="Times New Roman"/>
        </w:rPr>
        <w:t>в</w:t>
      </w:r>
      <w:r w:rsidRPr="00BE0AE5">
        <w:rPr>
          <w:rFonts w:cs="Times New Roman"/>
        </w:rPr>
        <w:t xml:space="preserve">ление многонациональной империей. Османская армия. </w:t>
      </w:r>
      <w:r w:rsidRPr="00BE0AE5">
        <w:rPr>
          <w:rStyle w:val="BoldItalic"/>
          <w:rFonts w:cs="Times New Roman"/>
        </w:rPr>
        <w:t>Индия</w:t>
      </w:r>
      <w:r w:rsidRPr="00BE0AE5">
        <w:rPr>
          <w:rFonts w:cs="Times New Roman"/>
        </w:rPr>
        <w:t xml:space="preserve"> при Великих Моголах. Начало проникновения европейцев. Ост-Индские компании. </w:t>
      </w:r>
      <w:r w:rsidRPr="00BE0AE5">
        <w:rPr>
          <w:rStyle w:val="BoldItalic"/>
          <w:rFonts w:cs="Times New Roman"/>
        </w:rPr>
        <w:t>Китай</w:t>
      </w:r>
      <w:r w:rsidRPr="00BE0AE5">
        <w:rPr>
          <w:rFonts w:cs="Times New Roman"/>
        </w:rPr>
        <w:t xml:space="preserve"> в эпоху Мин. Экономическая и социальная политика государства. Утверждение маньчжурской династии Цин. </w:t>
      </w:r>
      <w:r w:rsidRPr="00BE0AE5">
        <w:rPr>
          <w:rStyle w:val="BoldItalic"/>
          <w:rFonts w:cs="Times New Roman"/>
        </w:rPr>
        <w:t>Япония</w:t>
      </w:r>
      <w:r w:rsidRPr="00BE0AE5">
        <w:rPr>
          <w:rFonts w:cs="Times New Roman"/>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Раннего Нового времени.</w:t>
      </w:r>
    </w:p>
    <w:p w:rsidR="00416B7C" w:rsidRPr="00BE0AE5" w:rsidRDefault="00416B7C" w:rsidP="00416B7C">
      <w:pPr>
        <w:pStyle w:val="h3"/>
        <w:spacing w:before="369"/>
        <w:rPr>
          <w:rFonts w:cs="Times New Roman"/>
        </w:rPr>
      </w:pPr>
      <w:r w:rsidRPr="00BE0AE5">
        <w:rPr>
          <w:rFonts w:cs="Times New Roman"/>
        </w:rPr>
        <w:t xml:space="preserve">ИСТОРИЯ РОССИИ. РОССИЯ В XVI—XVII вв.: </w:t>
      </w:r>
      <w:r w:rsidRPr="00BE0AE5">
        <w:rPr>
          <w:rFonts w:cs="Times New Roman"/>
        </w:rPr>
        <w:br/>
        <w:t xml:space="preserve">ОТ ВЕЛИКОГО КНЯЖЕСТВА К ЦАРСТВУ </w:t>
      </w:r>
      <w:r w:rsidRPr="00BE0AE5">
        <w:rPr>
          <w:rStyle w:val="Book"/>
          <w:rFonts w:cs="Times New Roman"/>
          <w:b w:val="0"/>
          <w:bCs w:val="0"/>
        </w:rPr>
        <w:t>(45 ч)</w:t>
      </w:r>
      <w:r w:rsidRPr="00BE0AE5">
        <w:rPr>
          <w:rFonts w:cs="Times New Roman"/>
        </w:rPr>
        <w:t xml:space="preserve"> </w:t>
      </w:r>
    </w:p>
    <w:p w:rsidR="00416B7C" w:rsidRPr="00BE0AE5" w:rsidRDefault="00416B7C" w:rsidP="00416B7C">
      <w:pPr>
        <w:pStyle w:val="h3-first"/>
        <w:rPr>
          <w:rFonts w:cs="Times New Roman"/>
        </w:rPr>
      </w:pPr>
      <w:r w:rsidRPr="00BE0AE5">
        <w:rPr>
          <w:rFonts w:cs="Times New Roman"/>
        </w:rPr>
        <w:t xml:space="preserve">Россия в XVI в. </w:t>
      </w:r>
      <w:r w:rsidRPr="00BE0AE5">
        <w:rPr>
          <w:rStyle w:val="Book"/>
          <w:rFonts w:cs="Times New Roman"/>
          <w:b w:val="0"/>
          <w:bCs w:val="0"/>
        </w:rPr>
        <w:t>(13 ч)</w:t>
      </w:r>
    </w:p>
    <w:p w:rsidR="00416B7C" w:rsidRPr="00BE0AE5" w:rsidRDefault="00416B7C" w:rsidP="00416B7C">
      <w:pPr>
        <w:pStyle w:val="body"/>
        <w:rPr>
          <w:rFonts w:cs="Times New Roman"/>
        </w:rPr>
      </w:pPr>
      <w:r w:rsidRPr="00BE0AE5">
        <w:rPr>
          <w:rStyle w:val="BoldItalic"/>
          <w:rFonts w:cs="Times New Roman"/>
        </w:rPr>
        <w:t>Завершение объединения русских земель</w:t>
      </w:r>
      <w:r w:rsidRPr="00BE0AE5">
        <w:rPr>
          <w:rFonts w:cs="Times New Roman"/>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16B7C" w:rsidRPr="00BE0AE5" w:rsidRDefault="00416B7C" w:rsidP="00416B7C">
      <w:pPr>
        <w:pStyle w:val="body"/>
        <w:rPr>
          <w:rFonts w:cs="Times New Roman"/>
        </w:rPr>
      </w:pPr>
      <w:r w:rsidRPr="00BE0AE5">
        <w:rPr>
          <w:rFonts w:cs="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16B7C" w:rsidRPr="00BE0AE5" w:rsidRDefault="00416B7C" w:rsidP="00416B7C">
      <w:pPr>
        <w:pStyle w:val="body"/>
        <w:rPr>
          <w:rFonts w:cs="Times New Roman"/>
        </w:rPr>
      </w:pPr>
      <w:r w:rsidRPr="00BE0AE5">
        <w:rPr>
          <w:rStyle w:val="BoldItalic"/>
          <w:rFonts w:cs="Times New Roman"/>
        </w:rPr>
        <w:t>Царствование Ивана IV</w:t>
      </w:r>
      <w:r w:rsidRPr="00BE0AE5">
        <w:rPr>
          <w:rFonts w:cs="Times New Roman"/>
        </w:rPr>
        <w:t xml:space="preserve">. Регентство Елены Глинской. Сопротивление удельных князей великокняжеской власти. Унификация денежной системы. </w:t>
      </w:r>
    </w:p>
    <w:p w:rsidR="00416B7C" w:rsidRPr="00BE0AE5" w:rsidRDefault="00416B7C" w:rsidP="00416B7C">
      <w:pPr>
        <w:pStyle w:val="body"/>
        <w:rPr>
          <w:rStyle w:val="Italic"/>
          <w:rFonts w:cs="Times New Roman"/>
        </w:rPr>
      </w:pPr>
      <w:r w:rsidRPr="00BE0AE5">
        <w:rPr>
          <w:rFonts w:cs="Times New Roman"/>
        </w:rPr>
        <w:t>Период боярского правления. Борьба за власть между боярскими кланами. Губная реформа. Московское во</w:t>
      </w:r>
      <w:r w:rsidRPr="00BE0AE5">
        <w:rPr>
          <w:rFonts w:cs="Times New Roman"/>
        </w:rPr>
        <w:t>с</w:t>
      </w:r>
      <w:r w:rsidRPr="00BE0AE5">
        <w:rPr>
          <w:rFonts w:cs="Times New Roman"/>
        </w:rPr>
        <w:t>стание 1547 г. Ереси.</w:t>
      </w:r>
    </w:p>
    <w:p w:rsidR="00416B7C" w:rsidRPr="00BE0AE5" w:rsidRDefault="00416B7C" w:rsidP="00416B7C">
      <w:pPr>
        <w:pStyle w:val="body"/>
        <w:rPr>
          <w:rFonts w:cs="Times New Roman"/>
        </w:rPr>
      </w:pPr>
      <w:r w:rsidRPr="00BE0AE5">
        <w:rPr>
          <w:rFonts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BE0AE5">
        <w:rPr>
          <w:rStyle w:val="Italic"/>
          <w:rFonts w:cs="Times New Roman"/>
        </w:rPr>
        <w:t>.</w:t>
      </w:r>
      <w:r w:rsidRPr="00BE0AE5">
        <w:rPr>
          <w:rFonts w:cs="Times New Roman"/>
        </w:rPr>
        <w:t xml:space="preserve"> Отмена кормлений. Система налогообложения. Судебник 1550 г. Стоглавый собор. Земская реформа — формирование органов местного с</w:t>
      </w:r>
      <w:r w:rsidRPr="00BE0AE5">
        <w:rPr>
          <w:rFonts w:cs="Times New Roman"/>
        </w:rPr>
        <w:t>а</w:t>
      </w:r>
      <w:r w:rsidRPr="00BE0AE5">
        <w:rPr>
          <w:rFonts w:cs="Times New Roman"/>
        </w:rPr>
        <w:t xml:space="preserve">моуправления. </w:t>
      </w:r>
    </w:p>
    <w:p w:rsidR="00416B7C" w:rsidRPr="00BE0AE5" w:rsidRDefault="00416B7C" w:rsidP="00416B7C">
      <w:pPr>
        <w:pStyle w:val="body"/>
        <w:rPr>
          <w:rFonts w:cs="Times New Roman"/>
        </w:rPr>
      </w:pPr>
      <w:r w:rsidRPr="00BE0AE5">
        <w:rPr>
          <w:rFonts w:cs="Times New Roman"/>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16B7C" w:rsidRPr="00BE0AE5" w:rsidRDefault="00416B7C" w:rsidP="00416B7C">
      <w:pPr>
        <w:pStyle w:val="body"/>
        <w:rPr>
          <w:rFonts w:cs="Times New Roman"/>
        </w:rPr>
      </w:pPr>
      <w:r w:rsidRPr="00BE0AE5">
        <w:rPr>
          <w:rFonts w:cs="Times New Roman"/>
        </w:rPr>
        <w:t>Социальная структура российского общества. Дворянство. Служилые люди.</w:t>
      </w:r>
      <w:r w:rsidRPr="00BE0AE5">
        <w:rPr>
          <w:rStyle w:val="Italic"/>
          <w:rFonts w:cs="Times New Roman"/>
        </w:rPr>
        <w:t xml:space="preserve"> </w:t>
      </w:r>
      <w:r w:rsidRPr="00BE0AE5">
        <w:rPr>
          <w:rFonts w:cs="Times New Roman"/>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16B7C" w:rsidRPr="00BE0AE5" w:rsidRDefault="00416B7C" w:rsidP="00416B7C">
      <w:pPr>
        <w:pStyle w:val="body"/>
        <w:rPr>
          <w:rFonts w:cs="Times New Roman"/>
        </w:rPr>
      </w:pPr>
      <w:r w:rsidRPr="00BE0AE5">
        <w:rPr>
          <w:rFonts w:cs="Times New Roman"/>
        </w:rP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BE0AE5">
        <w:rPr>
          <w:rStyle w:val="Italic"/>
          <w:rFonts w:cs="Times New Roman"/>
        </w:rPr>
        <w:t xml:space="preserve">. </w:t>
      </w:r>
      <w:r w:rsidRPr="00BE0AE5">
        <w:rPr>
          <w:rFonts w:cs="Times New Roman"/>
        </w:rPr>
        <w:t>Сосуществование религий в Российском государстве</w:t>
      </w:r>
      <w:r w:rsidRPr="00BE0AE5">
        <w:rPr>
          <w:rStyle w:val="Italic"/>
          <w:rFonts w:cs="Times New Roman"/>
        </w:rPr>
        <w:t>.</w:t>
      </w:r>
      <w:r w:rsidRPr="00BE0AE5">
        <w:rPr>
          <w:rFonts w:cs="Times New Roman"/>
        </w:rPr>
        <w:t xml:space="preserve"> Русская православная церковь.</w:t>
      </w:r>
      <w:r w:rsidR="00571787" w:rsidRPr="00BE0AE5">
        <w:rPr>
          <w:rFonts w:cs="Times New Roman"/>
        </w:rPr>
        <w:t xml:space="preserve"> </w:t>
      </w:r>
      <w:r w:rsidRPr="00BE0AE5">
        <w:rPr>
          <w:rFonts w:cs="Times New Roman"/>
        </w:rPr>
        <w:t>Мусульманское духовенство</w:t>
      </w:r>
      <w:r w:rsidRPr="00BE0AE5">
        <w:rPr>
          <w:rStyle w:val="Italic"/>
          <w:rFonts w:cs="Times New Roman"/>
        </w:rPr>
        <w:t>.</w:t>
      </w:r>
    </w:p>
    <w:p w:rsidR="00416B7C" w:rsidRPr="00BE0AE5" w:rsidRDefault="00416B7C" w:rsidP="00416B7C">
      <w:pPr>
        <w:pStyle w:val="body"/>
        <w:rPr>
          <w:rFonts w:cs="Times New Roman"/>
          <w:spacing w:val="1"/>
        </w:rPr>
      </w:pPr>
      <w:r w:rsidRPr="00BE0AE5">
        <w:rPr>
          <w:rFonts w:cs="Times New Roman"/>
          <w:spacing w:val="1"/>
        </w:rPr>
        <w:t>Опричнина, дискуссия о ее причинах и характере. Опричный террор. Разгром Новгорода и Пскова. Моско</w:t>
      </w:r>
      <w:r w:rsidRPr="00BE0AE5">
        <w:rPr>
          <w:rFonts w:cs="Times New Roman"/>
          <w:spacing w:val="1"/>
        </w:rPr>
        <w:t>в</w:t>
      </w:r>
      <w:r w:rsidRPr="00BE0AE5">
        <w:rPr>
          <w:rFonts w:cs="Times New Roman"/>
          <w:spacing w:val="1"/>
        </w:rPr>
        <w:t>ские казни 1570 г.</w:t>
      </w:r>
      <w:r w:rsidRPr="00BE0AE5">
        <w:rPr>
          <w:rStyle w:val="Italic"/>
          <w:rFonts w:cs="Times New Roman"/>
          <w:spacing w:val="1"/>
        </w:rPr>
        <w:t xml:space="preserve"> </w:t>
      </w:r>
      <w:r w:rsidRPr="00BE0AE5">
        <w:rPr>
          <w:rFonts w:cs="Times New Roman"/>
          <w:spacing w:val="1"/>
        </w:rPr>
        <w:t>Результаты и последствия опричнины. Противоречивость личности Ивана Грозного. Р</w:t>
      </w:r>
      <w:r w:rsidRPr="00BE0AE5">
        <w:rPr>
          <w:rFonts w:cs="Times New Roman"/>
          <w:spacing w:val="1"/>
        </w:rPr>
        <w:t>е</w:t>
      </w:r>
      <w:r w:rsidRPr="00BE0AE5">
        <w:rPr>
          <w:rFonts w:cs="Times New Roman"/>
          <w:spacing w:val="1"/>
        </w:rPr>
        <w:t xml:space="preserve">зультаты и цена преобразований. </w:t>
      </w:r>
    </w:p>
    <w:p w:rsidR="00416B7C" w:rsidRPr="00BE0AE5" w:rsidRDefault="00416B7C" w:rsidP="00416B7C">
      <w:pPr>
        <w:pStyle w:val="body"/>
        <w:rPr>
          <w:rFonts w:cs="Times New Roman"/>
        </w:rPr>
      </w:pPr>
      <w:r w:rsidRPr="00BE0AE5">
        <w:rPr>
          <w:rStyle w:val="BoldItalic"/>
          <w:rFonts w:cs="Times New Roman"/>
        </w:rPr>
        <w:t>Россия в конце XVI в</w:t>
      </w:r>
      <w:r w:rsidRPr="00BE0AE5">
        <w:rPr>
          <w:rFonts w:cs="Times New Roman"/>
        </w:rPr>
        <w:t>. Царь Федор Иванович. Борьба за власть в боярском окружении. Правление Бориса Г</w:t>
      </w:r>
      <w:r w:rsidRPr="00BE0AE5">
        <w:rPr>
          <w:rFonts w:cs="Times New Roman"/>
        </w:rPr>
        <w:t>о</w:t>
      </w:r>
      <w:r w:rsidRPr="00BE0AE5">
        <w:rPr>
          <w:rFonts w:cs="Times New Roman"/>
        </w:rPr>
        <w:t>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w:t>
      </w:r>
      <w:r w:rsidRPr="00BE0AE5">
        <w:rPr>
          <w:rFonts w:cs="Times New Roman"/>
        </w:rPr>
        <w:t>и</w:t>
      </w:r>
      <w:r w:rsidRPr="00BE0AE5">
        <w:rPr>
          <w:rFonts w:cs="Times New Roman"/>
        </w:rPr>
        <w:t xml:space="preserve">чей. </w:t>
      </w:r>
    </w:p>
    <w:p w:rsidR="00416B7C" w:rsidRPr="00BE0AE5" w:rsidRDefault="00416B7C" w:rsidP="00416B7C">
      <w:pPr>
        <w:pStyle w:val="h3"/>
        <w:rPr>
          <w:rFonts w:cs="Times New Roman"/>
        </w:rPr>
      </w:pPr>
      <w:r w:rsidRPr="00BE0AE5">
        <w:rPr>
          <w:rFonts w:cs="Times New Roman"/>
        </w:rPr>
        <w:t xml:space="preserve">Смута в России </w:t>
      </w:r>
      <w:r w:rsidRPr="00BE0AE5">
        <w:rPr>
          <w:rStyle w:val="Book"/>
          <w:rFonts w:cs="Times New Roman"/>
          <w:b w:val="0"/>
          <w:bCs w:val="0"/>
        </w:rPr>
        <w:t>(9 ч)</w:t>
      </w:r>
    </w:p>
    <w:p w:rsidR="00416B7C" w:rsidRPr="00BE0AE5" w:rsidRDefault="00416B7C" w:rsidP="00416B7C">
      <w:pPr>
        <w:pStyle w:val="body"/>
        <w:rPr>
          <w:rFonts w:cs="Times New Roman"/>
        </w:rPr>
      </w:pPr>
      <w:r w:rsidRPr="00BE0AE5">
        <w:rPr>
          <w:rStyle w:val="BoldItalic"/>
          <w:rFonts w:cs="Times New Roman"/>
        </w:rPr>
        <w:t xml:space="preserve">Накануне Смуты. </w:t>
      </w:r>
      <w:r w:rsidRPr="00BE0AE5">
        <w:rPr>
          <w:rFonts w:cs="Times New Roman"/>
        </w:rPr>
        <w:t>Династический кризис. Земский собор 1598 г. и избрание на царство Бориса Годунова. Политика Бориса Годунова</w:t>
      </w:r>
      <w:r w:rsidRPr="00BE0AE5">
        <w:rPr>
          <w:rStyle w:val="Italic"/>
          <w:rFonts w:cs="Times New Roman"/>
        </w:rPr>
        <w:t xml:space="preserve"> </w:t>
      </w:r>
      <w:r w:rsidRPr="00BE0AE5">
        <w:rPr>
          <w:rFonts w:cs="Times New Roman"/>
        </w:rPr>
        <w:t>в отношении боярства</w:t>
      </w:r>
      <w:r w:rsidRPr="00BE0AE5">
        <w:rPr>
          <w:rStyle w:val="Italic"/>
          <w:rFonts w:cs="Times New Roman"/>
        </w:rPr>
        <w:t xml:space="preserve">. </w:t>
      </w:r>
      <w:r w:rsidRPr="00BE0AE5">
        <w:rPr>
          <w:rFonts w:cs="Times New Roman"/>
        </w:rPr>
        <w:t>Голод 1601—1603 гг. и обострение социал</w:t>
      </w:r>
      <w:r w:rsidRPr="00BE0AE5">
        <w:rPr>
          <w:rFonts w:cs="Times New Roman"/>
        </w:rPr>
        <w:t>ь</w:t>
      </w:r>
      <w:r w:rsidRPr="00BE0AE5">
        <w:rPr>
          <w:rFonts w:cs="Times New Roman"/>
        </w:rPr>
        <w:t xml:space="preserve">но-экономического кризиса. </w:t>
      </w:r>
    </w:p>
    <w:p w:rsidR="00416B7C" w:rsidRPr="00BE0AE5" w:rsidRDefault="00416B7C" w:rsidP="00416B7C">
      <w:pPr>
        <w:pStyle w:val="body"/>
        <w:rPr>
          <w:rFonts w:cs="Times New Roman"/>
        </w:rPr>
      </w:pPr>
      <w:r w:rsidRPr="00BE0AE5">
        <w:rPr>
          <w:rStyle w:val="BoldItalic"/>
          <w:rFonts w:cs="Times New Roman"/>
        </w:rPr>
        <w:t>Смутное время начала XVII в.</w:t>
      </w:r>
      <w:r w:rsidRPr="00BE0AE5">
        <w:rPr>
          <w:rFonts w:cs="Times New Roman"/>
        </w:rPr>
        <w:t xml:space="preserve"> Дискуссия о его причинах. Самозванцы и самозванство. Личность Лжедмитрия I и его политика. Восстание 1606 г. и убийство самозванца. </w:t>
      </w:r>
    </w:p>
    <w:p w:rsidR="00416B7C" w:rsidRPr="00BE0AE5" w:rsidRDefault="00416B7C" w:rsidP="00416B7C">
      <w:pPr>
        <w:pStyle w:val="body"/>
        <w:rPr>
          <w:rFonts w:cs="Times New Roman"/>
        </w:rPr>
      </w:pPr>
      <w:r w:rsidRPr="00BE0AE5">
        <w:rPr>
          <w:rFonts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w:t>
      </w:r>
      <w:r w:rsidRPr="00BE0AE5">
        <w:rPr>
          <w:rFonts w:cs="Times New Roman"/>
        </w:rPr>
        <w:t>о</w:t>
      </w:r>
      <w:r w:rsidRPr="00BE0AE5">
        <w:rPr>
          <w:rFonts w:cs="Times New Roman"/>
        </w:rPr>
        <w:t>званца под Москвой. Оборона Троице-Сергиева монастыря. Выборгский договор между Россией и Швецией</w:t>
      </w:r>
      <w:r w:rsidRPr="00BE0AE5">
        <w:rPr>
          <w:rStyle w:val="Italic"/>
          <w:rFonts w:cs="Times New Roman"/>
        </w:rPr>
        <w:t xml:space="preserve">. </w:t>
      </w:r>
      <w:r w:rsidRPr="00BE0AE5">
        <w:rPr>
          <w:rFonts w:cs="Times New Roman"/>
        </w:rPr>
        <w:t>Поход войска М.В. Скопина-Шуйского и Я.</w:t>
      </w:r>
      <w:r w:rsidRPr="00BE0AE5">
        <w:rPr>
          <w:rFonts w:cs="Times New Roman"/>
        </w:rPr>
        <w:noBreakHyphen/>
        <w:t xml:space="preserve">П. Делагарди и распад тушинского лагеря. Открытое вступление Речи Посполитой в войну против России. Оборона Смоленска. </w:t>
      </w:r>
    </w:p>
    <w:p w:rsidR="00416B7C" w:rsidRPr="00BE0AE5" w:rsidRDefault="00416B7C" w:rsidP="00416B7C">
      <w:pPr>
        <w:pStyle w:val="body"/>
        <w:rPr>
          <w:rFonts w:cs="Times New Roman"/>
        </w:rPr>
      </w:pPr>
      <w:r w:rsidRPr="00BE0AE5">
        <w:rPr>
          <w:rFonts w:cs="Times New Roman"/>
        </w:rPr>
        <w:t>Свержение Василия Шуйского и переход власти к «семибоярщине». Договор об избрании на престол пол</w:t>
      </w:r>
      <w:r w:rsidRPr="00BE0AE5">
        <w:rPr>
          <w:rFonts w:cs="Times New Roman"/>
        </w:rPr>
        <w:t>ь</w:t>
      </w:r>
      <w:r w:rsidRPr="00BE0AE5">
        <w:rPr>
          <w:rFonts w:cs="Times New Roman"/>
        </w:rPr>
        <w:t>ского принца Владислава и вступление польско-литовского гарнизона в Москву. Подъем национал</w:t>
      </w:r>
      <w:r w:rsidRPr="00BE0AE5">
        <w:rPr>
          <w:rFonts w:cs="Times New Roman"/>
        </w:rPr>
        <w:t>ь</w:t>
      </w:r>
      <w:r w:rsidRPr="00BE0AE5">
        <w:rPr>
          <w:rFonts w:cs="Times New Roman"/>
        </w:rPr>
        <w:t>но-освободительного движения. Патриарх Гермоген. Московское восстание 1611 г. и сожжение города окк</w:t>
      </w:r>
      <w:r w:rsidRPr="00BE0AE5">
        <w:rPr>
          <w:rFonts w:cs="Times New Roman"/>
        </w:rPr>
        <w:t>у</w:t>
      </w:r>
      <w:r w:rsidRPr="00BE0AE5">
        <w:rPr>
          <w:rFonts w:cs="Times New Roman"/>
        </w:rPr>
        <w:t xml:space="preserve">пантами. Первое и второе земские ополчения. Захват Новгорода шведскими войсками. «Совет всея земли». Освобождение Москвы в 1612 г. </w:t>
      </w:r>
    </w:p>
    <w:p w:rsidR="00416B7C" w:rsidRPr="00BE0AE5" w:rsidRDefault="00416B7C" w:rsidP="00416B7C">
      <w:pPr>
        <w:pStyle w:val="body"/>
        <w:rPr>
          <w:rFonts w:cs="Times New Roman"/>
        </w:rPr>
      </w:pPr>
      <w:r w:rsidRPr="00BE0AE5">
        <w:rPr>
          <w:rStyle w:val="BoldItalic"/>
          <w:rFonts w:cs="Times New Roman"/>
        </w:rPr>
        <w:t>Окончание Смуты</w:t>
      </w:r>
      <w:r w:rsidRPr="00BE0AE5">
        <w:rPr>
          <w:rFonts w:cs="Times New Roman"/>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BE0AE5">
        <w:rPr>
          <w:rStyle w:val="Italic"/>
          <w:rFonts w:cs="Times New Roman"/>
        </w:rPr>
        <w:t xml:space="preserve"> </w:t>
      </w:r>
      <w:r w:rsidRPr="00BE0AE5">
        <w:rPr>
          <w:rFonts w:cs="Times New Roman"/>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16B7C" w:rsidRPr="00BE0AE5" w:rsidRDefault="00416B7C" w:rsidP="00416B7C">
      <w:pPr>
        <w:pStyle w:val="h3"/>
        <w:rPr>
          <w:rFonts w:cs="Times New Roman"/>
        </w:rPr>
      </w:pPr>
      <w:r w:rsidRPr="00BE0AE5">
        <w:rPr>
          <w:rFonts w:cs="Times New Roman"/>
        </w:rPr>
        <w:t xml:space="preserve">Россия в XVII в. </w:t>
      </w:r>
      <w:r w:rsidRPr="00BE0AE5">
        <w:rPr>
          <w:rStyle w:val="Book"/>
          <w:rFonts w:cs="Times New Roman"/>
          <w:b w:val="0"/>
          <w:bCs w:val="0"/>
        </w:rPr>
        <w:t>(16 ч)</w:t>
      </w:r>
    </w:p>
    <w:p w:rsidR="00416B7C" w:rsidRPr="00BE0AE5" w:rsidRDefault="00416B7C" w:rsidP="00416B7C">
      <w:pPr>
        <w:pStyle w:val="body"/>
        <w:rPr>
          <w:rFonts w:cs="Times New Roman"/>
        </w:rPr>
      </w:pPr>
      <w:r w:rsidRPr="00BE0AE5">
        <w:rPr>
          <w:rStyle w:val="BoldItalic"/>
          <w:rFonts w:cs="Times New Roman"/>
        </w:rPr>
        <w:t>Россия при первых Романовых.</w:t>
      </w:r>
      <w:r w:rsidRPr="00BE0AE5">
        <w:rPr>
          <w:rFonts w:cs="Times New Roman"/>
        </w:rPr>
        <w:t xml:space="preserve"> Царствование Михаила Федоровича. Восстановление экономического п</w:t>
      </w:r>
      <w:r w:rsidRPr="00BE0AE5">
        <w:rPr>
          <w:rFonts w:cs="Times New Roman"/>
        </w:rPr>
        <w:t>о</w:t>
      </w:r>
      <w:r w:rsidRPr="00BE0AE5">
        <w:rPr>
          <w:rFonts w:cs="Times New Roman"/>
        </w:rPr>
        <w:t xml:space="preserve">тенциала страны. Продолжение закрепощения крестьян. Земские соборы. Роль патриарха Филарета в управлении государством. </w:t>
      </w:r>
    </w:p>
    <w:p w:rsidR="00416B7C" w:rsidRPr="00BE0AE5" w:rsidRDefault="00416B7C" w:rsidP="00416B7C">
      <w:pPr>
        <w:pStyle w:val="body"/>
        <w:rPr>
          <w:rFonts w:cs="Times New Roman"/>
        </w:rPr>
      </w:pPr>
      <w:r w:rsidRPr="00BE0AE5">
        <w:rPr>
          <w:rFonts w:cs="Times New Roman"/>
        </w:rPr>
        <w:t>Царь Алексей Михайлович. Укрепление самодержавия.</w:t>
      </w:r>
      <w:r w:rsidR="00571787" w:rsidRPr="00BE0AE5">
        <w:rPr>
          <w:rFonts w:cs="Times New Roman"/>
        </w:rPr>
        <w:t xml:space="preserve"> </w:t>
      </w:r>
      <w:r w:rsidRPr="00BE0AE5">
        <w:rPr>
          <w:rFonts w:cs="Times New Roman"/>
        </w:rPr>
        <w:t>Ослабление роли Боярской думы в управлении гос</w:t>
      </w:r>
      <w:r w:rsidRPr="00BE0AE5">
        <w:rPr>
          <w:rFonts w:cs="Times New Roman"/>
        </w:rPr>
        <w:t>у</w:t>
      </w:r>
      <w:r w:rsidRPr="00BE0AE5">
        <w:rPr>
          <w:rFonts w:cs="Times New Roman"/>
        </w:rPr>
        <w:t>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BE0AE5">
        <w:rPr>
          <w:rStyle w:val="Italic"/>
          <w:rFonts w:cs="Times New Roman"/>
        </w:rPr>
        <w:t xml:space="preserve"> </w:t>
      </w:r>
      <w:r w:rsidRPr="00BE0AE5">
        <w:rPr>
          <w:rFonts w:cs="Times New Roman"/>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 XVII в</w:t>
      </w:r>
      <w:r w:rsidRPr="00BE0AE5">
        <w:rPr>
          <w:rFonts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16B7C" w:rsidRPr="00BE0AE5" w:rsidRDefault="00416B7C" w:rsidP="00416B7C">
      <w:pPr>
        <w:pStyle w:val="body"/>
        <w:rPr>
          <w:rFonts w:cs="Times New Roman"/>
        </w:rPr>
      </w:pPr>
      <w:r w:rsidRPr="00BE0AE5">
        <w:rPr>
          <w:rStyle w:val="BoldItalic"/>
          <w:rFonts w:cs="Times New Roman"/>
        </w:rPr>
        <w:t>Социальная структура российского общества.</w:t>
      </w:r>
      <w:r w:rsidRPr="00BE0AE5">
        <w:rPr>
          <w:rFonts w:cs="Times New Roman"/>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w:t>
      </w:r>
      <w:r w:rsidRPr="00BE0AE5">
        <w:rPr>
          <w:rFonts w:cs="Times New Roman"/>
        </w:rPr>
        <w:t>е</w:t>
      </w:r>
      <w:r w:rsidRPr="00BE0AE5">
        <w:rPr>
          <w:rFonts w:cs="Times New Roman"/>
        </w:rPr>
        <w:t xml:space="preserve">форма 1654 г. Медный бунт. Побеги крестьян на Дон и в Сибирь. Восстание Степана Разина. </w:t>
      </w:r>
    </w:p>
    <w:p w:rsidR="00416B7C" w:rsidRPr="00BE0AE5" w:rsidRDefault="00416B7C" w:rsidP="00416B7C">
      <w:pPr>
        <w:pStyle w:val="body"/>
        <w:rPr>
          <w:rFonts w:cs="Times New Roman"/>
        </w:rPr>
      </w:pPr>
      <w:r w:rsidRPr="00BE0AE5">
        <w:rPr>
          <w:rStyle w:val="BoldItalic"/>
          <w:rFonts w:cs="Times New Roman"/>
        </w:rPr>
        <w:t xml:space="preserve">Внешняя политика России в XVII в. </w:t>
      </w:r>
      <w:r w:rsidRPr="00BE0AE5">
        <w:rPr>
          <w:rFonts w:cs="Times New Roman"/>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w:t>
      </w:r>
      <w:r w:rsidR="00571787" w:rsidRPr="00BE0AE5">
        <w:rPr>
          <w:rFonts w:cs="Times New Roman"/>
        </w:rPr>
        <w:t xml:space="preserve"> </w:t>
      </w:r>
      <w:r w:rsidRPr="00BE0AE5">
        <w:rPr>
          <w:rFonts w:cs="Times New Roman"/>
        </w:rPr>
        <w:t xml:space="preserve">полонизации, распространению католичества. Контакты с Запорожской Сечью. Восстание </w:t>
      </w:r>
      <w:r w:rsidRPr="00BE0AE5">
        <w:rPr>
          <w:rFonts w:cs="Times New Roman"/>
        </w:rPr>
        <w:lastRenderedPageBreak/>
        <w:t>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w:t>
      </w:r>
      <w:r w:rsidRPr="00BE0AE5">
        <w:rPr>
          <w:rFonts w:cs="Times New Roman"/>
        </w:rPr>
        <w:t>и</w:t>
      </w:r>
      <w:r w:rsidRPr="00BE0AE5">
        <w:rPr>
          <w:rFonts w:cs="Times New Roman"/>
        </w:rPr>
        <w:t xml:space="preserve">таем). </w:t>
      </w:r>
    </w:p>
    <w:p w:rsidR="00416B7C" w:rsidRPr="00BE0AE5" w:rsidRDefault="00416B7C" w:rsidP="00416B7C">
      <w:pPr>
        <w:pStyle w:val="body"/>
        <w:rPr>
          <w:rFonts w:cs="Times New Roman"/>
        </w:rPr>
      </w:pPr>
      <w:r w:rsidRPr="00BE0AE5">
        <w:rPr>
          <w:rStyle w:val="BoldItalic"/>
          <w:rFonts w:cs="Times New Roman"/>
        </w:rPr>
        <w:t>Освоение новых территорий.</w:t>
      </w:r>
      <w:r w:rsidRPr="00BE0AE5">
        <w:rPr>
          <w:rFonts w:cs="Times New Roman"/>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w:t>
      </w:r>
      <w:r w:rsidRPr="00BE0AE5">
        <w:rPr>
          <w:rFonts w:cs="Times New Roman"/>
        </w:rPr>
        <w:t>а</w:t>
      </w:r>
      <w:r w:rsidRPr="00BE0AE5">
        <w:rPr>
          <w:rFonts w:cs="Times New Roman"/>
        </w:rPr>
        <w:t>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w:t>
      </w:r>
      <w:r w:rsidRPr="00BE0AE5">
        <w:rPr>
          <w:rFonts w:cs="Times New Roman"/>
        </w:rPr>
        <w:t>т</w:t>
      </w:r>
      <w:r w:rsidRPr="00BE0AE5">
        <w:rPr>
          <w:rFonts w:cs="Times New Roman"/>
        </w:rPr>
        <w:t>ношения. Формирование многонациональной элиты.</w:t>
      </w:r>
    </w:p>
    <w:p w:rsidR="00416B7C" w:rsidRPr="00BE0AE5" w:rsidRDefault="00416B7C" w:rsidP="00416B7C">
      <w:pPr>
        <w:pStyle w:val="h3"/>
        <w:rPr>
          <w:rFonts w:cs="Times New Roman"/>
        </w:rPr>
      </w:pPr>
      <w:r w:rsidRPr="00BE0AE5">
        <w:rPr>
          <w:rFonts w:cs="Times New Roman"/>
        </w:rPr>
        <w:t xml:space="preserve">Культурное пространство XVI–XVII вв. </w:t>
      </w:r>
      <w:r w:rsidRPr="00BE0AE5">
        <w:rPr>
          <w:rStyle w:val="Book"/>
          <w:rFonts w:cs="Times New Roman"/>
          <w:b w:val="0"/>
          <w:bCs w:val="0"/>
        </w:rPr>
        <w:t>(5 ч)</w:t>
      </w:r>
    </w:p>
    <w:p w:rsidR="00416B7C" w:rsidRPr="00BE0AE5" w:rsidRDefault="00416B7C" w:rsidP="00416B7C">
      <w:pPr>
        <w:pStyle w:val="body"/>
        <w:rPr>
          <w:rFonts w:cs="Times New Roman"/>
        </w:rPr>
      </w:pPr>
      <w:r w:rsidRPr="00BE0AE5">
        <w:rPr>
          <w:rFonts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16B7C" w:rsidRPr="00BE0AE5" w:rsidRDefault="00416B7C" w:rsidP="00416B7C">
      <w:pPr>
        <w:pStyle w:val="body"/>
        <w:rPr>
          <w:rFonts w:cs="Times New Roman"/>
        </w:rPr>
      </w:pPr>
      <w:r w:rsidRPr="00BE0AE5">
        <w:rPr>
          <w:rFonts w:cs="Times New Roman"/>
        </w:rPr>
        <w:t>Архитектура. Дворцово-храмовый ансамбль Соборной площади в Москве. Шатровый стиль в архитектуре. Антонио Солари, Алевиз Фрязин, Петрок Малой.</w:t>
      </w:r>
      <w:r w:rsidRPr="00BE0AE5">
        <w:rPr>
          <w:rStyle w:val="Italic"/>
          <w:rFonts w:cs="Times New Roman"/>
        </w:rPr>
        <w:t xml:space="preserve"> </w:t>
      </w:r>
      <w:r w:rsidRPr="00BE0AE5">
        <w:rPr>
          <w:rFonts w:cs="Times New Roman"/>
        </w:rPr>
        <w:t>Собор Покрова на Рву. Монастырские ансамбли (Кири</w:t>
      </w:r>
      <w:r w:rsidRPr="00BE0AE5">
        <w:rPr>
          <w:rFonts w:cs="Times New Roman"/>
        </w:rPr>
        <w:t>л</w:t>
      </w:r>
      <w:r w:rsidRPr="00BE0AE5">
        <w:rPr>
          <w:rFonts w:cs="Times New Roman"/>
        </w:rPr>
        <w:t>ло-Белозерский, Соловецкий, Ново-Иерусалимский). Крепости (Китай-город, Смоленский, Астраханский, Р</w:t>
      </w:r>
      <w:r w:rsidRPr="00BE0AE5">
        <w:rPr>
          <w:rFonts w:cs="Times New Roman"/>
        </w:rPr>
        <w:t>о</w:t>
      </w:r>
      <w:r w:rsidRPr="00BE0AE5">
        <w:rPr>
          <w:rFonts w:cs="Times New Roman"/>
        </w:rPr>
        <w:t xml:space="preserve">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16B7C" w:rsidRPr="00BE0AE5" w:rsidRDefault="00416B7C" w:rsidP="00416B7C">
      <w:pPr>
        <w:pStyle w:val="body"/>
        <w:rPr>
          <w:rFonts w:cs="Times New Roman"/>
        </w:rPr>
      </w:pPr>
      <w:r w:rsidRPr="00BE0AE5">
        <w:rPr>
          <w:rFonts w:cs="Times New Roman"/>
        </w:rPr>
        <w:t>Летописание и начало книгопечатания. Лицевой свод. Домострой. Переписка Ивана Грозного с князем А</w:t>
      </w:r>
      <w:r w:rsidRPr="00BE0AE5">
        <w:rPr>
          <w:rFonts w:cs="Times New Roman"/>
        </w:rPr>
        <w:t>н</w:t>
      </w:r>
      <w:r w:rsidRPr="00BE0AE5">
        <w:rPr>
          <w:rFonts w:cs="Times New Roman"/>
        </w:rPr>
        <w:t>дреем Курбским. Публицистика Смутного времени</w:t>
      </w:r>
      <w:r w:rsidRPr="00BE0AE5">
        <w:rPr>
          <w:rStyle w:val="Italic"/>
          <w:rFonts w:cs="Times New Roman"/>
        </w:rPr>
        <w:t xml:space="preserve">. </w:t>
      </w:r>
      <w:r w:rsidRPr="00BE0AE5">
        <w:rPr>
          <w:rFonts w:cs="Times New Roman"/>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16B7C" w:rsidRPr="00BE0AE5" w:rsidRDefault="00416B7C" w:rsidP="00416B7C">
      <w:pPr>
        <w:pStyle w:val="body"/>
        <w:rPr>
          <w:rFonts w:cs="Times New Roman"/>
        </w:rPr>
      </w:pPr>
      <w:r w:rsidRPr="00BE0AE5">
        <w:rPr>
          <w:rFonts w:cs="Times New Roman"/>
        </w:rPr>
        <w:t>Развитие образования и научных знаний. Школы при Аптекарском и Посольском приказах. «Синопсис» И</w:t>
      </w:r>
      <w:r w:rsidRPr="00BE0AE5">
        <w:rPr>
          <w:rFonts w:cs="Times New Roman"/>
        </w:rPr>
        <w:t>н</w:t>
      </w:r>
      <w:r w:rsidRPr="00BE0AE5">
        <w:rPr>
          <w:rFonts w:cs="Times New Roman"/>
        </w:rPr>
        <w:t xml:space="preserve">нокентия Гизеля — первое учебное пособие по истории.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XVI—XVII вв.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XVIII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Век Просвещения</w:t>
      </w:r>
      <w:r w:rsidRPr="00BE0AE5">
        <w:rPr>
          <w:rStyle w:val="BoldItalic"/>
          <w:rFonts w:cs="Times New Roman"/>
          <w:b/>
          <w:bCs/>
        </w:rPr>
        <w:t xml:space="preserve">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w:t>
      </w:r>
      <w:r w:rsidRPr="00BE0AE5">
        <w:rPr>
          <w:rFonts w:cs="Times New Roman"/>
        </w:rPr>
        <w:t>н</w:t>
      </w:r>
      <w:r w:rsidRPr="00BE0AE5">
        <w:rPr>
          <w:rFonts w:cs="Times New Roman"/>
        </w:rPr>
        <w:t>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w:t>
      </w:r>
      <w:r w:rsidRPr="00BE0AE5">
        <w:rPr>
          <w:rFonts w:cs="Times New Roman"/>
        </w:rPr>
        <w:t>о</w:t>
      </w:r>
      <w:r w:rsidRPr="00BE0AE5">
        <w:rPr>
          <w:rFonts w:cs="Times New Roman"/>
        </w:rPr>
        <w:t xml:space="preserve">ролей и философов». </w:t>
      </w:r>
    </w:p>
    <w:p w:rsidR="00416B7C" w:rsidRPr="00BE0AE5" w:rsidRDefault="00416B7C" w:rsidP="00416B7C">
      <w:pPr>
        <w:pStyle w:val="h3"/>
        <w:rPr>
          <w:rFonts w:cs="Times New Roman"/>
        </w:rPr>
      </w:pPr>
      <w:r w:rsidRPr="00BE0AE5">
        <w:rPr>
          <w:rFonts w:cs="Times New Roman"/>
        </w:rPr>
        <w:t>Государства Европы в XVIII в.</w:t>
      </w:r>
      <w:r w:rsidRPr="00BE0AE5">
        <w:rPr>
          <w:rStyle w:val="BoldItalic"/>
          <w:rFonts w:cs="Times New Roman"/>
          <w:b/>
          <w:bCs/>
        </w:rPr>
        <w:t xml:space="preserve"> </w:t>
      </w:r>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Монархии в Европе XVIII в</w:t>
      </w:r>
      <w:r w:rsidRPr="00BE0AE5">
        <w:rPr>
          <w:rFonts w:cs="Times New Roman"/>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w:t>
      </w:r>
      <w:r w:rsidRPr="00BE0AE5">
        <w:rPr>
          <w:rFonts w:cs="Times New Roman"/>
        </w:rPr>
        <w:t>е</w:t>
      </w:r>
      <w:r w:rsidRPr="00BE0AE5">
        <w:rPr>
          <w:rFonts w:cs="Times New Roman"/>
        </w:rPr>
        <w:t xml:space="preserve">куляризация церковных земель. Экономическая политика власти. Меркантилизм. </w:t>
      </w:r>
    </w:p>
    <w:p w:rsidR="00416B7C" w:rsidRPr="00BE0AE5" w:rsidRDefault="00416B7C" w:rsidP="00416B7C">
      <w:pPr>
        <w:pStyle w:val="body"/>
        <w:rPr>
          <w:rFonts w:cs="Times New Roman"/>
        </w:rPr>
      </w:pPr>
      <w:r w:rsidRPr="00BE0AE5">
        <w:rPr>
          <w:rStyle w:val="BoldItalic"/>
          <w:rFonts w:cs="Times New Roman"/>
        </w:rPr>
        <w:t>Великобритания в XVIII в</w:t>
      </w:r>
      <w:r w:rsidRPr="00BE0AE5">
        <w:rPr>
          <w:rStyle w:val="Italic"/>
          <w:rFonts w:cs="Times New Roman"/>
        </w:rPr>
        <w:t>.</w:t>
      </w:r>
      <w:r w:rsidRPr="00BE0AE5">
        <w:rPr>
          <w:rFonts w:cs="Times New Roman"/>
        </w:rPr>
        <w:t xml:space="preserve"> Королевская власть и парламент. Тори и виги. Предпосылки промышленного переворота в Англии.</w:t>
      </w:r>
      <w:r w:rsidRPr="00BE0AE5">
        <w:rPr>
          <w:rStyle w:val="Italic"/>
          <w:rFonts w:cs="Times New Roman"/>
        </w:rPr>
        <w:t xml:space="preserve"> </w:t>
      </w:r>
      <w:r w:rsidRPr="00BE0AE5">
        <w:rPr>
          <w:rFonts w:cs="Times New Roman"/>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Абсолютная монархия: политика сохранения старого порядка. Попытки проведения реформ. К</w:t>
      </w:r>
      <w:r w:rsidRPr="00BE0AE5">
        <w:rPr>
          <w:rFonts w:cs="Times New Roman"/>
        </w:rPr>
        <w:t>о</w:t>
      </w:r>
      <w:r w:rsidRPr="00BE0AE5">
        <w:rPr>
          <w:rFonts w:cs="Times New Roman"/>
        </w:rPr>
        <w:t>ролевская власть и сословия.</w:t>
      </w:r>
    </w:p>
    <w:p w:rsidR="00416B7C" w:rsidRPr="00BE0AE5" w:rsidRDefault="00416B7C" w:rsidP="00416B7C">
      <w:pPr>
        <w:pStyle w:val="body"/>
        <w:rPr>
          <w:rFonts w:cs="Times New Roman"/>
        </w:rPr>
      </w:pPr>
      <w:r w:rsidRPr="00BE0AE5">
        <w:rPr>
          <w:rStyle w:val="BoldItalic"/>
          <w:rFonts w:cs="Times New Roman"/>
        </w:rPr>
        <w:lastRenderedPageBreak/>
        <w:t>Германские государства, монархия Габсбургов, итальянские земли в XVIII в.</w:t>
      </w:r>
      <w:r w:rsidRPr="00BE0AE5">
        <w:rPr>
          <w:rFonts w:cs="Times New Roman"/>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16B7C" w:rsidRPr="00BE0AE5" w:rsidRDefault="00416B7C" w:rsidP="00416B7C">
      <w:pPr>
        <w:pStyle w:val="body"/>
        <w:rPr>
          <w:rFonts w:cs="Times New Roman"/>
        </w:rPr>
      </w:pPr>
      <w:r w:rsidRPr="00BE0AE5">
        <w:rPr>
          <w:rStyle w:val="BoldItalic"/>
          <w:rFonts w:cs="Times New Roman"/>
        </w:rPr>
        <w:t>Государства Пиренейского полуострова</w:t>
      </w:r>
      <w:r w:rsidRPr="00BE0AE5">
        <w:rPr>
          <w:rStyle w:val="Italic"/>
          <w:rFonts w:cs="Times New Roman"/>
        </w:rPr>
        <w:t xml:space="preserve">. </w:t>
      </w:r>
      <w:r w:rsidRPr="00BE0AE5">
        <w:rPr>
          <w:rFonts w:cs="Times New Roman"/>
        </w:rPr>
        <w:t>Испания: проблемы внутреннего развития, ослабление междун</w:t>
      </w:r>
      <w:r w:rsidRPr="00BE0AE5">
        <w:rPr>
          <w:rFonts w:cs="Times New Roman"/>
        </w:rPr>
        <w:t>а</w:t>
      </w:r>
      <w:r w:rsidRPr="00BE0AE5">
        <w:rPr>
          <w:rFonts w:cs="Times New Roman"/>
        </w:rPr>
        <w:t>родных позиций. Реформы в правление Карла III. Попытки проведения реформ в Португалии. Управление к</w:t>
      </w:r>
      <w:r w:rsidRPr="00BE0AE5">
        <w:rPr>
          <w:rFonts w:cs="Times New Roman"/>
        </w:rPr>
        <w:t>о</w:t>
      </w:r>
      <w:r w:rsidRPr="00BE0AE5">
        <w:rPr>
          <w:rFonts w:cs="Times New Roman"/>
        </w:rPr>
        <w:t>лониальными владениями Испании и Португалии в Южной Америке. Недовольство населения колоний пол</w:t>
      </w:r>
      <w:r w:rsidRPr="00BE0AE5">
        <w:rPr>
          <w:rFonts w:cs="Times New Roman"/>
        </w:rPr>
        <w:t>и</w:t>
      </w:r>
      <w:r w:rsidRPr="00BE0AE5">
        <w:rPr>
          <w:rFonts w:cs="Times New Roman"/>
        </w:rPr>
        <w:t xml:space="preserve">тикой метрополий. </w:t>
      </w:r>
    </w:p>
    <w:p w:rsidR="00416B7C" w:rsidRPr="00BE0AE5" w:rsidRDefault="00416B7C" w:rsidP="00416B7C">
      <w:pPr>
        <w:pStyle w:val="h3"/>
        <w:rPr>
          <w:rFonts w:cs="Times New Roman"/>
        </w:rPr>
      </w:pPr>
      <w:r w:rsidRPr="00BE0AE5">
        <w:rPr>
          <w:rFonts w:cs="Times New Roman"/>
        </w:rPr>
        <w:t xml:space="preserve">Британские колонии в Северной Америке: </w:t>
      </w:r>
      <w:r w:rsidRPr="00BE0AE5">
        <w:rPr>
          <w:rFonts w:cs="Times New Roman"/>
        </w:rPr>
        <w:br/>
        <w:t xml:space="preserve">борьба за независимость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w:t>
      </w:r>
      <w:r w:rsidRPr="00BE0AE5">
        <w:rPr>
          <w:rFonts w:cs="Times New Roman"/>
        </w:rPr>
        <w:t>и</w:t>
      </w:r>
      <w:r w:rsidRPr="00BE0AE5">
        <w:rPr>
          <w:rFonts w:cs="Times New Roman"/>
        </w:rPr>
        <w:t xml:space="preserve">симости. </w:t>
      </w:r>
    </w:p>
    <w:p w:rsidR="00416B7C" w:rsidRPr="00BE0AE5" w:rsidRDefault="00416B7C" w:rsidP="00416B7C">
      <w:pPr>
        <w:pStyle w:val="h3"/>
        <w:rPr>
          <w:rFonts w:cs="Times New Roman"/>
        </w:rPr>
      </w:pPr>
      <w:r w:rsidRPr="00BE0AE5">
        <w:rPr>
          <w:rFonts w:cs="Times New Roman"/>
        </w:rPr>
        <w:t xml:space="preserve">Французская революция конца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416B7C" w:rsidRPr="00BE0AE5" w:rsidRDefault="00416B7C" w:rsidP="00416B7C">
      <w:pPr>
        <w:pStyle w:val="h3"/>
        <w:rPr>
          <w:rFonts w:cs="Times New Roman"/>
        </w:rPr>
      </w:pPr>
      <w:r w:rsidRPr="00BE0AE5">
        <w:rPr>
          <w:rFonts w:cs="Times New Roman"/>
        </w:rPr>
        <w:t xml:space="preserve">Европейская культура в XVIII в. </w:t>
      </w:r>
      <w:r w:rsidRPr="00BE0AE5">
        <w:rPr>
          <w:rStyle w:val="Book"/>
          <w:rFonts w:cs="Times New Roman"/>
          <w:b w:val="0"/>
          <w:bCs w:val="0"/>
        </w:rPr>
        <w:t>(3 ч)</w:t>
      </w:r>
    </w:p>
    <w:p w:rsidR="00416B7C" w:rsidRPr="00BE0AE5" w:rsidRDefault="00416B7C" w:rsidP="00416B7C">
      <w:pPr>
        <w:pStyle w:val="body"/>
        <w:rPr>
          <w:rFonts w:cs="Times New Roman"/>
          <w:spacing w:val="2"/>
        </w:rPr>
      </w:pPr>
      <w:r w:rsidRPr="00BE0AE5">
        <w:rPr>
          <w:rFonts w:cs="Times New Roman"/>
          <w:spacing w:val="2"/>
        </w:rPr>
        <w:t>Развитие науки. Новая картина мира в трудах математиков, физиков, астрономов. Достижения в ест</w:t>
      </w:r>
      <w:r w:rsidRPr="00BE0AE5">
        <w:rPr>
          <w:rFonts w:cs="Times New Roman"/>
          <w:spacing w:val="2"/>
        </w:rPr>
        <w:t>е</w:t>
      </w:r>
      <w:r w:rsidRPr="00BE0AE5">
        <w:rPr>
          <w:rFonts w:cs="Times New Roman"/>
          <w:spacing w:val="2"/>
        </w:rPr>
        <w:t>ственных науках и медицине. Продолжение географических открытий. Распространение образования. Лит</w:t>
      </w:r>
      <w:r w:rsidRPr="00BE0AE5">
        <w:rPr>
          <w:rFonts w:cs="Times New Roman"/>
          <w:spacing w:val="2"/>
        </w:rPr>
        <w:t>е</w:t>
      </w:r>
      <w:r w:rsidRPr="00BE0AE5">
        <w:rPr>
          <w:rFonts w:cs="Times New Roman"/>
          <w:spacing w:val="2"/>
        </w:rPr>
        <w:t xml:space="preserve">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16B7C" w:rsidRPr="00BE0AE5" w:rsidRDefault="00416B7C" w:rsidP="00416B7C">
      <w:pPr>
        <w:pStyle w:val="h3"/>
        <w:rPr>
          <w:rFonts w:cs="Times New Roman"/>
        </w:rPr>
      </w:pPr>
      <w:r w:rsidRPr="00BE0AE5">
        <w:rPr>
          <w:rFonts w:cs="Times New Roman"/>
        </w:rPr>
        <w:t xml:space="preserve">Международные отношения в XVIII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Проблемы европейского баланса сил и дипломатия. Участие России в международных отношениях в XVIII в. Северная</w:t>
      </w:r>
      <w:r w:rsidR="00571787" w:rsidRPr="00BE0AE5">
        <w:rPr>
          <w:rFonts w:cs="Times New Roman"/>
        </w:rPr>
        <w:t xml:space="preserve"> </w:t>
      </w:r>
      <w:r w:rsidRPr="00BE0AE5">
        <w:rPr>
          <w:rFonts w:cs="Times New Roman"/>
        </w:rPr>
        <w:t>война (1700—1721). Династические войны «за наследство».</w:t>
      </w:r>
      <w:r w:rsidR="00571787" w:rsidRPr="00BE0AE5">
        <w:rPr>
          <w:rFonts w:cs="Times New Roman"/>
        </w:rPr>
        <w:t xml:space="preserve"> </w:t>
      </w:r>
      <w:r w:rsidRPr="00BE0AE5">
        <w:rPr>
          <w:rFonts w:cs="Times New Roman"/>
        </w:rPr>
        <w:t xml:space="preserve">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416B7C" w:rsidRPr="00BE0AE5" w:rsidRDefault="00416B7C" w:rsidP="00416B7C">
      <w:pPr>
        <w:pStyle w:val="h3"/>
        <w:rPr>
          <w:rFonts w:cs="Times New Roman"/>
        </w:rPr>
      </w:pPr>
      <w:r w:rsidRPr="00BE0AE5">
        <w:rPr>
          <w:rFonts w:cs="Times New Roman"/>
        </w:rPr>
        <w:t xml:space="preserve">Страны Востока в XVIII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Fonts w:cs="Times New Roman"/>
        </w:rPr>
        <w:t xml:space="preserve">: от могущества к упадку. Положение населения. Попытки проведения реформ; Селим III. </w:t>
      </w:r>
      <w:r w:rsidRPr="00BE0AE5">
        <w:rPr>
          <w:rStyle w:val="BoldItalic"/>
          <w:rFonts w:cs="Times New Roman"/>
        </w:rPr>
        <w:t>Индия.</w:t>
      </w:r>
      <w:r w:rsidRPr="00BE0AE5">
        <w:rPr>
          <w:rFonts w:cs="Times New Roman"/>
        </w:rPr>
        <w:t xml:space="preserve"> Ослабление империи Великих Моголов. Борьба европейцев за владения в Индии. Утверждение брита</w:t>
      </w:r>
      <w:r w:rsidRPr="00BE0AE5">
        <w:rPr>
          <w:rFonts w:cs="Times New Roman"/>
        </w:rPr>
        <w:t>н</w:t>
      </w:r>
      <w:r w:rsidRPr="00BE0AE5">
        <w:rPr>
          <w:rFonts w:cs="Times New Roman"/>
        </w:rPr>
        <w:t xml:space="preserve">ского владычества. </w:t>
      </w:r>
      <w:r w:rsidRPr="00BE0AE5">
        <w:rPr>
          <w:rStyle w:val="BoldItalic"/>
          <w:rFonts w:cs="Times New Roman"/>
        </w:rPr>
        <w:t>Китай</w:t>
      </w:r>
      <w:r w:rsidRPr="00BE0AE5">
        <w:rPr>
          <w:rFonts w:cs="Times New Roman"/>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BE0AE5">
        <w:rPr>
          <w:rStyle w:val="BoldItalic"/>
          <w:rFonts w:cs="Times New Roman"/>
        </w:rPr>
        <w:t>Япония</w:t>
      </w:r>
      <w:r w:rsidRPr="00BE0AE5">
        <w:rPr>
          <w:rFonts w:cs="Times New Roman"/>
        </w:rPr>
        <w:t xml:space="preserve"> в XVIII в. Сегуны и дайме. Положение сословий. Культура стран Востока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 XVIII в.</w:t>
      </w:r>
    </w:p>
    <w:p w:rsidR="00416B7C" w:rsidRPr="00BE0AE5" w:rsidRDefault="00416B7C" w:rsidP="00416B7C">
      <w:pPr>
        <w:pStyle w:val="h3"/>
        <w:rPr>
          <w:rFonts w:cs="Times New Roman"/>
        </w:rPr>
      </w:pPr>
      <w:r w:rsidRPr="00BE0AE5">
        <w:rPr>
          <w:rFonts w:cs="Times New Roman"/>
        </w:rPr>
        <w:lastRenderedPageBreak/>
        <w:t xml:space="preserve">ИСТОРИЯ РОССИИ. РОССИЯ В КОНЦЕ XVII — XVIII в.: </w:t>
      </w:r>
      <w:r w:rsidRPr="00BE0AE5">
        <w:rPr>
          <w:rFonts w:cs="Times New Roman"/>
        </w:rPr>
        <w:br/>
        <w:t xml:space="preserve">ОТ ЦАРСТВА К ИМПЕРИИ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w:t>
      </w:r>
    </w:p>
    <w:p w:rsidR="00416B7C" w:rsidRPr="00BE0AE5" w:rsidRDefault="00416B7C" w:rsidP="00416B7C">
      <w:pPr>
        <w:pStyle w:val="h3"/>
        <w:rPr>
          <w:rFonts w:cs="Times New Roman"/>
        </w:rPr>
      </w:pPr>
      <w:r w:rsidRPr="00BE0AE5">
        <w:rPr>
          <w:rFonts w:cs="Times New Roman"/>
        </w:rPr>
        <w:t xml:space="preserve">Россия в эпоху преобразований Петра I </w:t>
      </w:r>
      <w:r w:rsidRPr="00BE0AE5">
        <w:rPr>
          <w:rStyle w:val="Book"/>
          <w:rFonts w:cs="Times New Roman"/>
          <w:b w:val="0"/>
          <w:bCs w:val="0"/>
        </w:rPr>
        <w:t>(11 ч)</w:t>
      </w:r>
    </w:p>
    <w:p w:rsidR="00416B7C" w:rsidRPr="00BE0AE5" w:rsidRDefault="00416B7C" w:rsidP="00416B7C">
      <w:pPr>
        <w:pStyle w:val="body"/>
        <w:rPr>
          <w:rFonts w:cs="Times New Roman"/>
          <w:spacing w:val="2"/>
        </w:rPr>
      </w:pPr>
      <w:r w:rsidRPr="00BE0AE5">
        <w:rPr>
          <w:rStyle w:val="BoldItalic"/>
          <w:rFonts w:cs="Times New Roman"/>
          <w:spacing w:val="2"/>
        </w:rPr>
        <w:t>Причины и предпосылки преобразований</w:t>
      </w:r>
      <w:r w:rsidRPr="00BE0AE5">
        <w:rPr>
          <w:rStyle w:val="Italic"/>
          <w:rFonts w:cs="Times New Roman"/>
          <w:spacing w:val="2"/>
        </w:rPr>
        <w:t>.</w:t>
      </w:r>
      <w:r w:rsidRPr="00BE0AE5">
        <w:rPr>
          <w:rFonts w:cs="Times New Roman"/>
          <w:spacing w:val="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16B7C" w:rsidRPr="00BE0AE5" w:rsidRDefault="00416B7C" w:rsidP="00416B7C">
      <w:pPr>
        <w:pStyle w:val="body"/>
        <w:rPr>
          <w:rFonts w:cs="Times New Roman"/>
          <w:spacing w:val="2"/>
        </w:rPr>
      </w:pPr>
      <w:r w:rsidRPr="00BE0AE5">
        <w:rPr>
          <w:rStyle w:val="BoldItalic"/>
          <w:rFonts w:cs="Times New Roman"/>
          <w:spacing w:val="2"/>
        </w:rPr>
        <w:t>Экономическая политика.</w:t>
      </w:r>
      <w:r w:rsidRPr="00BE0AE5">
        <w:rPr>
          <w:rFonts w:cs="Times New Roman"/>
          <w:spacing w:val="2"/>
        </w:rPr>
        <w:t xml:space="preserve"> Строительство заводов и мануфактур. Создание базы металлургической инд</w:t>
      </w:r>
      <w:r w:rsidRPr="00BE0AE5">
        <w:rPr>
          <w:rFonts w:cs="Times New Roman"/>
          <w:spacing w:val="2"/>
        </w:rPr>
        <w:t>у</w:t>
      </w:r>
      <w:r w:rsidRPr="00BE0AE5">
        <w:rPr>
          <w:rFonts w:cs="Times New Roman"/>
          <w:spacing w:val="2"/>
        </w:rPr>
        <w:t xml:space="preserve">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16B7C" w:rsidRPr="00BE0AE5" w:rsidRDefault="00416B7C" w:rsidP="00416B7C">
      <w:pPr>
        <w:pStyle w:val="body"/>
        <w:rPr>
          <w:rFonts w:cs="Times New Roman"/>
        </w:rPr>
      </w:pPr>
      <w:r w:rsidRPr="00BE0AE5">
        <w:rPr>
          <w:rStyle w:val="BoldItalic"/>
          <w:rFonts w:cs="Times New Roman"/>
        </w:rPr>
        <w:t>Социальная политика.</w:t>
      </w:r>
      <w:r w:rsidRPr="00BE0AE5">
        <w:rPr>
          <w:rFonts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w:t>
      </w:r>
      <w:r w:rsidRPr="00BE0AE5">
        <w:rPr>
          <w:rFonts w:cs="Times New Roman"/>
        </w:rPr>
        <w:t>о</w:t>
      </w:r>
      <w:r w:rsidRPr="00BE0AE5">
        <w:rPr>
          <w:rFonts w:cs="Times New Roman"/>
        </w:rPr>
        <w:t xml:space="preserve">виям: расширение их прав в местном управлении и усиление налогового гнета. Положение крестьян. Переписи населения (ревизии). </w:t>
      </w:r>
    </w:p>
    <w:p w:rsidR="00416B7C" w:rsidRPr="00BE0AE5" w:rsidRDefault="00416B7C" w:rsidP="00416B7C">
      <w:pPr>
        <w:pStyle w:val="body"/>
        <w:rPr>
          <w:rFonts w:cs="Times New Roman"/>
        </w:rPr>
      </w:pPr>
      <w:r w:rsidRPr="00BE0AE5">
        <w:rPr>
          <w:rStyle w:val="BoldItalic"/>
          <w:rFonts w:cs="Times New Roman"/>
        </w:rPr>
        <w:t>Реформы управления</w:t>
      </w:r>
      <w:r w:rsidRPr="00BE0AE5">
        <w:rPr>
          <w:rFonts w:cs="Times New Roman"/>
        </w:rPr>
        <w:t>. Реформы местного управления (бурмистры и Ратуша), городская и областная (губер</w:t>
      </w:r>
      <w:r w:rsidRPr="00BE0AE5">
        <w:rPr>
          <w:rFonts w:cs="Times New Roman"/>
        </w:rPr>
        <w:t>н</w:t>
      </w:r>
      <w:r w:rsidRPr="00BE0AE5">
        <w:rPr>
          <w:rFonts w:cs="Times New Roman"/>
        </w:rPr>
        <w:t xml:space="preserve">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416B7C" w:rsidRPr="00BE0AE5" w:rsidRDefault="00416B7C" w:rsidP="00416B7C">
      <w:pPr>
        <w:pStyle w:val="body"/>
        <w:rPr>
          <w:rFonts w:cs="Times New Roman"/>
        </w:rPr>
      </w:pPr>
      <w:r w:rsidRPr="00BE0AE5">
        <w:rPr>
          <w:rFonts w:cs="Times New Roman"/>
        </w:rPr>
        <w:t xml:space="preserve">Первые гвардейские полки. </w:t>
      </w:r>
      <w:r w:rsidRPr="00BE0AE5">
        <w:rPr>
          <w:rStyle w:val="BoldItalic"/>
          <w:rFonts w:cs="Times New Roman"/>
        </w:rPr>
        <w:t>Создание регулярной армии, военного флота</w:t>
      </w:r>
      <w:r w:rsidRPr="00BE0AE5">
        <w:rPr>
          <w:rFonts w:cs="Times New Roman"/>
        </w:rPr>
        <w:t xml:space="preserve">. Рекрутские наборы. </w:t>
      </w:r>
    </w:p>
    <w:p w:rsidR="00416B7C" w:rsidRPr="00BE0AE5" w:rsidRDefault="00416B7C" w:rsidP="00416B7C">
      <w:pPr>
        <w:pStyle w:val="body"/>
        <w:rPr>
          <w:rFonts w:cs="Times New Roman"/>
        </w:rPr>
      </w:pPr>
      <w:r w:rsidRPr="00BE0AE5">
        <w:rPr>
          <w:rStyle w:val="BoldItalic"/>
          <w:rFonts w:cs="Times New Roman"/>
        </w:rPr>
        <w:t>Церковная реформа</w:t>
      </w:r>
      <w:r w:rsidRPr="00BE0AE5">
        <w:rPr>
          <w:rFonts w:cs="Times New Roman"/>
        </w:rPr>
        <w:t xml:space="preserve">. Упразднение патриаршества, учреждение Синода. Положение инославных конфессий. </w:t>
      </w:r>
    </w:p>
    <w:p w:rsidR="00416B7C" w:rsidRPr="00BE0AE5" w:rsidRDefault="00416B7C" w:rsidP="00416B7C">
      <w:pPr>
        <w:pStyle w:val="body"/>
        <w:rPr>
          <w:rFonts w:cs="Times New Roman"/>
        </w:rPr>
      </w:pPr>
      <w:r w:rsidRPr="00BE0AE5">
        <w:rPr>
          <w:rStyle w:val="BoldItalic"/>
          <w:rFonts w:cs="Times New Roman"/>
        </w:rPr>
        <w:t>Оппозиция реформам Петра I</w:t>
      </w:r>
      <w:r w:rsidRPr="00BE0AE5">
        <w:rPr>
          <w:rFonts w:cs="Times New Roman"/>
        </w:rPr>
        <w:t xml:space="preserve">. Социальные движения в первой четверти XVIII в. Восстания в Астрахани, Башкирии, на Дону. Дело царевича Алексея. </w:t>
      </w:r>
    </w:p>
    <w:p w:rsidR="00416B7C" w:rsidRPr="00BE0AE5" w:rsidRDefault="00416B7C" w:rsidP="00416B7C">
      <w:pPr>
        <w:pStyle w:val="body"/>
        <w:rPr>
          <w:rFonts w:cs="Times New Roman"/>
        </w:rPr>
      </w:pPr>
      <w:r w:rsidRPr="00BE0AE5">
        <w:rPr>
          <w:rStyle w:val="BoldItalic"/>
          <w:rFonts w:cs="Times New Roman"/>
        </w:rPr>
        <w:t>Внешняя политика</w:t>
      </w:r>
      <w:r w:rsidRPr="00BE0AE5">
        <w:rPr>
          <w:rFonts w:cs="Times New Roman"/>
        </w:rPr>
        <w:t>. Северная война. Причины и цели</w:t>
      </w:r>
      <w:r w:rsidR="00571787" w:rsidRPr="00BE0AE5">
        <w:rPr>
          <w:rFonts w:cs="Times New Roman"/>
        </w:rPr>
        <w:t xml:space="preserve"> </w:t>
      </w:r>
      <w:r w:rsidRPr="00BE0AE5">
        <w:rPr>
          <w:rFonts w:cs="Times New Roman"/>
        </w:rPr>
        <w:t>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w:t>
      </w:r>
      <w:r w:rsidRPr="00BE0AE5">
        <w:rPr>
          <w:rFonts w:cs="Times New Roman"/>
        </w:rPr>
        <w:t>а</w:t>
      </w:r>
      <w:r w:rsidRPr="00BE0AE5">
        <w:rPr>
          <w:rFonts w:cs="Times New Roman"/>
        </w:rPr>
        <w:t xml:space="preserve">шение России империей. Каспийский поход Петра I. </w:t>
      </w:r>
    </w:p>
    <w:p w:rsidR="00416B7C" w:rsidRPr="00BE0AE5" w:rsidRDefault="00416B7C" w:rsidP="00416B7C">
      <w:pPr>
        <w:pStyle w:val="body"/>
        <w:rPr>
          <w:rFonts w:cs="Times New Roman"/>
        </w:rPr>
      </w:pPr>
      <w:r w:rsidRPr="00BE0AE5">
        <w:rPr>
          <w:rStyle w:val="BoldItalic"/>
          <w:rFonts w:cs="Times New Roman"/>
        </w:rPr>
        <w:t>Преобразования Петра I в области культуры</w:t>
      </w:r>
      <w:r w:rsidRPr="00BE0AE5">
        <w:rPr>
          <w:rFonts w:cs="Times New Roman"/>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w:t>
      </w:r>
      <w:r w:rsidRPr="00BE0AE5">
        <w:rPr>
          <w:rFonts w:cs="Times New Roman"/>
        </w:rPr>
        <w:t>о</w:t>
      </w:r>
      <w:r w:rsidRPr="00BE0AE5">
        <w:rPr>
          <w:rFonts w:cs="Times New Roman"/>
        </w:rPr>
        <w:t>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w:t>
      </w:r>
      <w:r w:rsidR="00571787" w:rsidRPr="00BE0AE5">
        <w:rPr>
          <w:rFonts w:cs="Times New Roman"/>
        </w:rPr>
        <w:t xml:space="preserve"> </w:t>
      </w:r>
      <w:r w:rsidRPr="00BE0AE5">
        <w:rPr>
          <w:rFonts w:cs="Times New Roman"/>
        </w:rPr>
        <w:t xml:space="preserve">Кунсткамера. Светская живопись, портрет петровской эпохи. Скульптура и архитектура. Памятники раннего барокко. </w:t>
      </w:r>
    </w:p>
    <w:p w:rsidR="00416B7C" w:rsidRPr="00BE0AE5" w:rsidRDefault="00416B7C" w:rsidP="00416B7C">
      <w:pPr>
        <w:pStyle w:val="body"/>
        <w:rPr>
          <w:rFonts w:cs="Times New Roman"/>
        </w:rPr>
      </w:pPr>
      <w:r w:rsidRPr="00BE0AE5">
        <w:rPr>
          <w:rFonts w:cs="Times New Roman"/>
        </w:rPr>
        <w:t>Повседневная жизнь и быт правящей элиты и основной массы населения. Перемены в образе жизни росси</w:t>
      </w:r>
      <w:r w:rsidRPr="00BE0AE5">
        <w:rPr>
          <w:rFonts w:cs="Times New Roman"/>
        </w:rPr>
        <w:t>й</w:t>
      </w:r>
      <w:r w:rsidRPr="00BE0AE5">
        <w:rPr>
          <w:rFonts w:cs="Times New Roman"/>
        </w:rPr>
        <w:t>ского дворянства. «Юности честное зерцало». Новые формы общения в дворянской среде.</w:t>
      </w:r>
      <w:r w:rsidRPr="00BE0AE5">
        <w:rPr>
          <w:rStyle w:val="Italic"/>
          <w:rFonts w:cs="Times New Roman"/>
        </w:rPr>
        <w:t xml:space="preserve"> </w:t>
      </w:r>
      <w:r w:rsidRPr="00BE0AE5">
        <w:rPr>
          <w:rFonts w:cs="Times New Roman"/>
        </w:rPr>
        <w:t>Ассамблеи, балы, светские государственные праздники. Европейский стиль в одежде, развлечениях, питании. Изменения в пол</w:t>
      </w:r>
      <w:r w:rsidRPr="00BE0AE5">
        <w:rPr>
          <w:rFonts w:cs="Times New Roman"/>
        </w:rPr>
        <w:t>о</w:t>
      </w:r>
      <w:r w:rsidRPr="00BE0AE5">
        <w:rPr>
          <w:rFonts w:cs="Times New Roman"/>
        </w:rPr>
        <w:t xml:space="preserve">жении женщин. </w:t>
      </w:r>
    </w:p>
    <w:p w:rsidR="00416B7C" w:rsidRPr="00BE0AE5" w:rsidRDefault="00416B7C" w:rsidP="00416B7C">
      <w:pPr>
        <w:pStyle w:val="body"/>
        <w:rPr>
          <w:rFonts w:cs="Times New Roman"/>
        </w:rPr>
      </w:pPr>
      <w:r w:rsidRPr="00BE0AE5">
        <w:rPr>
          <w:rFonts w:cs="Times New Roman"/>
        </w:rPr>
        <w:t xml:space="preserve">Итоги, последствия и значение петровских преобразований. Образ Петра I в русской культуре. </w:t>
      </w:r>
    </w:p>
    <w:p w:rsidR="00416B7C" w:rsidRPr="00BE0AE5" w:rsidRDefault="00416B7C" w:rsidP="00416B7C">
      <w:pPr>
        <w:pStyle w:val="h3"/>
        <w:rPr>
          <w:rFonts w:cs="Times New Roman"/>
        </w:rPr>
      </w:pPr>
      <w:r w:rsidRPr="00BE0AE5">
        <w:rPr>
          <w:rFonts w:cs="Times New Roman"/>
        </w:rPr>
        <w:t xml:space="preserve">Россия после Петра I. Дворцовые перевороты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w:t>
      </w:r>
      <w:r w:rsidR="00571787" w:rsidRPr="00BE0AE5">
        <w:rPr>
          <w:rFonts w:cs="Times New Roman"/>
        </w:rPr>
        <w:t xml:space="preserve"> </w:t>
      </w:r>
      <w:r w:rsidRPr="00BE0AE5">
        <w:rPr>
          <w:rFonts w:cs="Times New Roman"/>
        </w:rPr>
        <w:t xml:space="preserve">страны. </w:t>
      </w:r>
    </w:p>
    <w:p w:rsidR="00416B7C" w:rsidRPr="00BE0AE5" w:rsidRDefault="00416B7C" w:rsidP="00416B7C">
      <w:pPr>
        <w:pStyle w:val="body"/>
        <w:rPr>
          <w:rStyle w:val="Italic"/>
          <w:rFonts w:cs="Times New Roman"/>
        </w:rPr>
      </w:pPr>
      <w:r w:rsidRPr="00BE0AE5">
        <w:rPr>
          <w:rFonts w:cs="Times New Roman"/>
        </w:rPr>
        <w:t>Укрепление границ империи на восточной и юго-восточной окраинах. Переход Младшего жуза под сувер</w:t>
      </w:r>
      <w:r w:rsidRPr="00BE0AE5">
        <w:rPr>
          <w:rFonts w:cs="Times New Roman"/>
        </w:rPr>
        <w:t>е</w:t>
      </w:r>
      <w:r w:rsidRPr="00BE0AE5">
        <w:rPr>
          <w:rFonts w:cs="Times New Roman"/>
        </w:rPr>
        <w:t>нитет Российской империи. Война с Османской империей.</w:t>
      </w:r>
    </w:p>
    <w:p w:rsidR="00416B7C" w:rsidRPr="00BE0AE5" w:rsidRDefault="00416B7C" w:rsidP="00416B7C">
      <w:pPr>
        <w:pStyle w:val="body"/>
        <w:rPr>
          <w:rFonts w:cs="Times New Roman"/>
        </w:rPr>
      </w:pPr>
      <w:r w:rsidRPr="00BE0AE5">
        <w:rPr>
          <w:rStyle w:val="BoldItalic"/>
          <w:rFonts w:cs="Times New Roman"/>
        </w:rPr>
        <w:t>Россия при Елизавете Петровне</w:t>
      </w:r>
      <w:r w:rsidRPr="00BE0AE5">
        <w:rPr>
          <w:rFonts w:cs="Times New Roman"/>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w:t>
      </w:r>
      <w:r w:rsidRPr="00BE0AE5">
        <w:rPr>
          <w:rFonts w:cs="Times New Roman"/>
        </w:rPr>
        <w:t>а</w:t>
      </w:r>
      <w:r w:rsidRPr="00BE0AE5">
        <w:rPr>
          <w:rFonts w:cs="Times New Roman"/>
        </w:rPr>
        <w:t>можен. Распространение монополий в промышленности и внешней торговле. Основание Московского униве</w:t>
      </w:r>
      <w:r w:rsidRPr="00BE0AE5">
        <w:rPr>
          <w:rFonts w:cs="Times New Roman"/>
        </w:rPr>
        <w:t>р</w:t>
      </w:r>
      <w:r w:rsidRPr="00BE0AE5">
        <w:rPr>
          <w:rFonts w:cs="Times New Roman"/>
        </w:rPr>
        <w:t xml:space="preserve">ситета. М. В. Ломоносов и И. И. Шувалов. Россия в международных конфликтах 1740—1750-х гг. Участие в Семилетней войне. </w:t>
      </w:r>
    </w:p>
    <w:p w:rsidR="00416B7C" w:rsidRPr="00BE0AE5" w:rsidRDefault="00416B7C" w:rsidP="00416B7C">
      <w:pPr>
        <w:pStyle w:val="body"/>
        <w:rPr>
          <w:rFonts w:cs="Times New Roman"/>
        </w:rPr>
      </w:pPr>
      <w:r w:rsidRPr="00BE0AE5">
        <w:rPr>
          <w:rStyle w:val="BoldItalic"/>
          <w:rFonts w:cs="Times New Roman"/>
        </w:rPr>
        <w:t>Петр III</w:t>
      </w:r>
      <w:r w:rsidRPr="00BE0AE5">
        <w:rPr>
          <w:rFonts w:cs="Times New Roman"/>
        </w:rPr>
        <w:t xml:space="preserve">. Манифест о вольности дворянства. Причины переворота 28 июня 1762 г. </w:t>
      </w:r>
    </w:p>
    <w:p w:rsidR="00416B7C" w:rsidRPr="00BE0AE5" w:rsidRDefault="00416B7C" w:rsidP="00416B7C">
      <w:pPr>
        <w:pStyle w:val="h3"/>
        <w:rPr>
          <w:rFonts w:cs="Times New Roman"/>
        </w:rPr>
      </w:pPr>
      <w:r w:rsidRPr="00BE0AE5">
        <w:rPr>
          <w:rFonts w:cs="Times New Roman"/>
        </w:rPr>
        <w:lastRenderedPageBreak/>
        <w:t xml:space="preserve">Россия в 1760—1790-х гг. </w:t>
      </w:r>
      <w:r w:rsidRPr="00BE0AE5">
        <w:rPr>
          <w:rFonts w:cs="Times New Roman"/>
        </w:rPr>
        <w:br/>
        <w:t xml:space="preserve">Правление Екатерины II и Павла I </w:t>
      </w:r>
      <w:r w:rsidRPr="00BE0AE5">
        <w:rPr>
          <w:rStyle w:val="Book"/>
          <w:rFonts w:cs="Times New Roman"/>
          <w:b w:val="0"/>
          <w:bCs w:val="0"/>
        </w:rPr>
        <w:t>(18 ч)</w:t>
      </w:r>
    </w:p>
    <w:p w:rsidR="00416B7C" w:rsidRPr="00BE0AE5" w:rsidRDefault="00416B7C" w:rsidP="00416B7C">
      <w:pPr>
        <w:pStyle w:val="body"/>
        <w:rPr>
          <w:rStyle w:val="Italic"/>
          <w:rFonts w:cs="Times New Roman"/>
        </w:rPr>
      </w:pPr>
      <w:r w:rsidRPr="00BE0AE5">
        <w:rPr>
          <w:rStyle w:val="BoldItalic"/>
          <w:rFonts w:cs="Times New Roman"/>
        </w:rPr>
        <w:t>Внутренняя политика Екатерины II</w:t>
      </w:r>
      <w:r w:rsidRPr="00BE0AE5">
        <w:rPr>
          <w:rFonts w:cs="Times New Roman"/>
        </w:rPr>
        <w:t>. Личность императрицы. Идеи Просвещения. «Просвещенный абс</w:t>
      </w:r>
      <w:r w:rsidRPr="00BE0AE5">
        <w:rPr>
          <w:rFonts w:cs="Times New Roman"/>
        </w:rPr>
        <w:t>о</w:t>
      </w:r>
      <w:r w:rsidRPr="00BE0AE5">
        <w:rPr>
          <w:rFonts w:cs="Times New Roman"/>
        </w:rPr>
        <w:t>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w:t>
      </w:r>
      <w:r w:rsidRPr="00BE0AE5">
        <w:rPr>
          <w:rFonts w:cs="Times New Roman"/>
        </w:rPr>
        <w:t>е</w:t>
      </w:r>
      <w:r w:rsidRPr="00BE0AE5">
        <w:rPr>
          <w:rFonts w:cs="Times New Roman"/>
        </w:rPr>
        <w:t>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w:t>
      </w:r>
      <w:r w:rsidRPr="00BE0AE5">
        <w:rPr>
          <w:rFonts w:cs="Times New Roman"/>
        </w:rPr>
        <w:t>и</w:t>
      </w:r>
      <w:r w:rsidRPr="00BE0AE5">
        <w:rPr>
          <w:rFonts w:cs="Times New Roman"/>
        </w:rPr>
        <w:t>рение привилегий гильдейского купечества в налоговой сфере и городском управлении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Национальная политика и народы России в XVIII в. Унификация управления на окраинах империи. Ликв</w:t>
      </w:r>
      <w:r w:rsidRPr="00BE0AE5">
        <w:rPr>
          <w:rFonts w:cs="Times New Roman"/>
        </w:rPr>
        <w:t>и</w:t>
      </w:r>
      <w:r w:rsidRPr="00BE0AE5">
        <w:rPr>
          <w:rFonts w:cs="Times New Roman"/>
        </w:rPr>
        <w:t>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BE0AE5">
        <w:rPr>
          <w:rStyle w:val="Italic"/>
          <w:rFonts w:cs="Times New Roman"/>
        </w:rPr>
        <w:t>.</w:t>
      </w:r>
      <w:r w:rsidRPr="00BE0AE5">
        <w:rPr>
          <w:rFonts w:cs="Times New Roman"/>
        </w:rPr>
        <w:t xml:space="preserve"> Расселение колонистов в Новороссии, П</w:t>
      </w:r>
      <w:r w:rsidRPr="00BE0AE5">
        <w:rPr>
          <w:rFonts w:cs="Times New Roman"/>
        </w:rPr>
        <w:t>о</w:t>
      </w:r>
      <w:r w:rsidRPr="00BE0AE5">
        <w:rPr>
          <w:rFonts w:cs="Times New Roman"/>
        </w:rPr>
        <w:t>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16B7C" w:rsidRPr="00BE0AE5" w:rsidRDefault="00416B7C" w:rsidP="00416B7C">
      <w:pPr>
        <w:pStyle w:val="body"/>
        <w:rPr>
          <w:rFonts w:cs="Times New Roman"/>
        </w:rPr>
      </w:pPr>
      <w:r w:rsidRPr="00BE0AE5">
        <w:rPr>
          <w:rStyle w:val="BoldItalic"/>
          <w:rFonts w:cs="Times New Roman"/>
        </w:rPr>
        <w:t>Экономическое развитие России во второй половине XVIII в.</w:t>
      </w:r>
      <w:r w:rsidRPr="00BE0AE5">
        <w:rPr>
          <w:rStyle w:val="Italic"/>
          <w:rFonts w:cs="Times New Roman"/>
        </w:rPr>
        <w:t xml:space="preserve"> </w:t>
      </w:r>
      <w:r w:rsidRPr="00BE0AE5">
        <w:rPr>
          <w:rFonts w:cs="Times New Roman"/>
        </w:rPr>
        <w:t>Крестьяне: крепостные, государственные, монастырские. Условия жизни крепостной деревни. Права помещика по отношению к своим крепостным. Ба</w:t>
      </w:r>
      <w:r w:rsidRPr="00BE0AE5">
        <w:rPr>
          <w:rFonts w:cs="Times New Roman"/>
        </w:rPr>
        <w:t>р</w:t>
      </w:r>
      <w:r w:rsidRPr="00BE0AE5">
        <w:rPr>
          <w:rFonts w:cs="Times New Roman"/>
        </w:rPr>
        <w:t>щинное и оброчное хозяйство. Дворовые люди</w:t>
      </w:r>
      <w:r w:rsidRPr="00BE0AE5">
        <w:rPr>
          <w:rStyle w:val="Italic"/>
          <w:rFonts w:cs="Times New Roman"/>
        </w:rPr>
        <w:t>.</w:t>
      </w:r>
      <w:r w:rsidRPr="00BE0AE5">
        <w:rPr>
          <w:rFonts w:cs="Times New Roman"/>
        </w:rPr>
        <w:t xml:space="preserve"> Роль крепостного строя в экономике страны. </w:t>
      </w:r>
    </w:p>
    <w:p w:rsidR="00416B7C" w:rsidRPr="00BE0AE5" w:rsidRDefault="00416B7C" w:rsidP="00416B7C">
      <w:pPr>
        <w:pStyle w:val="body"/>
        <w:rPr>
          <w:rFonts w:cs="Times New Roman"/>
        </w:rPr>
      </w:pPr>
      <w:r w:rsidRPr="00BE0AE5">
        <w:rPr>
          <w:rFonts w:cs="Times New Roman"/>
        </w:rPr>
        <w:t>Промышленность в городе и деревне. Роль государства, купечества, помещиков в развитии промышленности. Крепостной и вольнонаемный труд</w:t>
      </w:r>
      <w:r w:rsidRPr="00BE0AE5">
        <w:rPr>
          <w:rStyle w:val="Italic"/>
          <w:rFonts w:cs="Times New Roman"/>
        </w:rPr>
        <w:t xml:space="preserve">. </w:t>
      </w:r>
      <w:r w:rsidRPr="00BE0AE5">
        <w:rPr>
          <w:rFonts w:cs="Times New Roman"/>
        </w:rPr>
        <w:t>Привлечение крепостных оброчных крестьян к работе на мануфактурах</w:t>
      </w:r>
      <w:r w:rsidRPr="00BE0AE5">
        <w:rPr>
          <w:rStyle w:val="Italic"/>
          <w:rFonts w:cs="Times New Roman"/>
        </w:rPr>
        <w:t xml:space="preserve">. </w:t>
      </w:r>
      <w:r w:rsidRPr="00BE0AE5">
        <w:rPr>
          <w:rFonts w:cs="Times New Roman"/>
        </w:rPr>
        <w:t>Развитие крестьянских промыслов. Рост текстильной промышленности: распространение производства хлопч</w:t>
      </w:r>
      <w:r w:rsidRPr="00BE0AE5">
        <w:rPr>
          <w:rFonts w:cs="Times New Roman"/>
        </w:rPr>
        <w:t>а</w:t>
      </w:r>
      <w:r w:rsidRPr="00BE0AE5">
        <w:rPr>
          <w:rFonts w:cs="Times New Roman"/>
        </w:rPr>
        <w:t xml:space="preserve">тобумажных тканей. Начало известных предпринимательских династий: Морозовы, Рябушинские, Гарелины, Прохоровы, Демидовы и др. </w:t>
      </w:r>
    </w:p>
    <w:p w:rsidR="00416B7C" w:rsidRPr="00BE0AE5" w:rsidRDefault="00416B7C" w:rsidP="00416B7C">
      <w:pPr>
        <w:pStyle w:val="body"/>
        <w:rPr>
          <w:rStyle w:val="BoldItalic"/>
          <w:rFonts w:cs="Times New Roman"/>
        </w:rPr>
      </w:pPr>
      <w:r w:rsidRPr="00BE0AE5">
        <w:rPr>
          <w:rFonts w:cs="Times New Roman"/>
        </w:rPr>
        <w:t>Внутренняя и внешняя торговля. Торговые пути внутри страны. Водно-транспортные системы: Вышнев</w:t>
      </w:r>
      <w:r w:rsidRPr="00BE0AE5">
        <w:rPr>
          <w:rFonts w:cs="Times New Roman"/>
        </w:rPr>
        <w:t>о</w:t>
      </w:r>
      <w:r w:rsidRPr="00BE0AE5">
        <w:rPr>
          <w:rFonts w:cs="Times New Roman"/>
        </w:rPr>
        <w:t>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BE0AE5">
        <w:rPr>
          <w:rStyle w:val="Italic"/>
          <w:rFonts w:cs="Times New Roman"/>
        </w:rPr>
        <w:t xml:space="preserve">. </w:t>
      </w:r>
      <w:r w:rsidRPr="00BE0AE5">
        <w:rPr>
          <w:rFonts w:cs="Times New Roman"/>
        </w:rPr>
        <w:t>Обеспечение активного внешнеторгового баланса</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Обострение социальных противоречий</w:t>
      </w:r>
      <w:r w:rsidRPr="00BE0AE5">
        <w:rPr>
          <w:rFonts w:cs="Times New Roman"/>
        </w:rPr>
        <w:t>. Чумной бунт в Москве</w:t>
      </w:r>
      <w:r w:rsidRPr="00BE0AE5">
        <w:rPr>
          <w:rStyle w:val="Italic"/>
          <w:rFonts w:cs="Times New Roman"/>
        </w:rPr>
        <w:t>.</w:t>
      </w:r>
      <w:r w:rsidRPr="00BE0AE5">
        <w:rPr>
          <w:rFonts w:cs="Times New Roman"/>
        </w:rPr>
        <w:t xml:space="preserve"> Восстание под предводительством Емельяна Пугачева. Антидворянский и антикрепостнический характер движения</w:t>
      </w:r>
      <w:r w:rsidRPr="00BE0AE5">
        <w:rPr>
          <w:rStyle w:val="Italic"/>
          <w:rFonts w:cs="Times New Roman"/>
        </w:rPr>
        <w:t xml:space="preserve">. </w:t>
      </w:r>
      <w:r w:rsidRPr="00BE0AE5">
        <w:rPr>
          <w:rFonts w:cs="Times New Roman"/>
        </w:rPr>
        <w:t>Роль казачества, народов Урала и П</w:t>
      </w:r>
      <w:r w:rsidRPr="00BE0AE5">
        <w:rPr>
          <w:rFonts w:cs="Times New Roman"/>
        </w:rPr>
        <w:t>о</w:t>
      </w:r>
      <w:r w:rsidRPr="00BE0AE5">
        <w:rPr>
          <w:rFonts w:cs="Times New Roman"/>
        </w:rPr>
        <w:t>волжья в восстании</w:t>
      </w:r>
      <w:r w:rsidRPr="00BE0AE5">
        <w:rPr>
          <w:rStyle w:val="Italic"/>
          <w:rFonts w:cs="Times New Roman"/>
        </w:rPr>
        <w:t>.</w:t>
      </w:r>
      <w:r w:rsidRPr="00BE0AE5">
        <w:rPr>
          <w:rFonts w:cs="Times New Roman"/>
        </w:rPr>
        <w:t xml:space="preserve"> Влияние восстания на внутреннюю политику и развитие общественной мысли. </w:t>
      </w:r>
    </w:p>
    <w:p w:rsidR="00416B7C" w:rsidRPr="00BE0AE5" w:rsidRDefault="00416B7C" w:rsidP="00416B7C">
      <w:pPr>
        <w:pStyle w:val="body"/>
        <w:rPr>
          <w:rFonts w:cs="Times New Roman"/>
        </w:rPr>
      </w:pPr>
      <w:r w:rsidRPr="00BE0AE5">
        <w:rPr>
          <w:rStyle w:val="BoldItalic"/>
          <w:rFonts w:cs="Times New Roman"/>
        </w:rPr>
        <w:t>Внешняя политика России второй половины XVIII в., ее основные задачи.</w:t>
      </w:r>
      <w:r w:rsidRPr="00BE0AE5">
        <w:rPr>
          <w:rFonts w:cs="Times New Roman"/>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w:t>
      </w:r>
      <w:r w:rsidRPr="00BE0AE5">
        <w:rPr>
          <w:rFonts w:cs="Times New Roman"/>
        </w:rPr>
        <w:t>а</w:t>
      </w:r>
      <w:r w:rsidRPr="00BE0AE5">
        <w:rPr>
          <w:rFonts w:cs="Times New Roman"/>
        </w:rPr>
        <w:t xml:space="preserve">стополя, Одессы, Херсона. Г. А. Потемкин. Путешествие Екатерины II на юг в 1787 г. </w:t>
      </w:r>
    </w:p>
    <w:p w:rsidR="00416B7C" w:rsidRPr="00BE0AE5" w:rsidRDefault="00416B7C" w:rsidP="00416B7C">
      <w:pPr>
        <w:pStyle w:val="body"/>
        <w:rPr>
          <w:rStyle w:val="Italic"/>
          <w:rFonts w:cs="Times New Roman"/>
        </w:rPr>
      </w:pPr>
      <w:r w:rsidRPr="00BE0AE5">
        <w:rPr>
          <w:rFonts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w:t>
      </w:r>
      <w:r w:rsidRPr="00BE0AE5">
        <w:rPr>
          <w:rFonts w:cs="Times New Roman"/>
        </w:rPr>
        <w:t>и</w:t>
      </w:r>
      <w:r w:rsidRPr="00BE0AE5">
        <w:rPr>
          <w:rFonts w:cs="Times New Roman"/>
        </w:rPr>
        <w:t>ональную независимость. Восстание под предводительством Т. Костюшко</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 xml:space="preserve">Россия при Павле I. </w:t>
      </w:r>
      <w:r w:rsidRPr="00BE0AE5">
        <w:rPr>
          <w:rFonts w:cs="Times New Roman"/>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w:t>
      </w:r>
      <w:r w:rsidRPr="00BE0AE5">
        <w:rPr>
          <w:rFonts w:cs="Times New Roman"/>
        </w:rPr>
        <w:t>е</w:t>
      </w:r>
      <w:r w:rsidRPr="00BE0AE5">
        <w:rPr>
          <w:rFonts w:cs="Times New Roman"/>
        </w:rPr>
        <w:t>щенного абсолютизма»</w:t>
      </w:r>
      <w:r w:rsidRPr="00BE0AE5">
        <w:rPr>
          <w:rStyle w:val="Italic"/>
          <w:rFonts w:cs="Times New Roman"/>
        </w:rPr>
        <w:t xml:space="preserve"> </w:t>
      </w:r>
      <w:r w:rsidRPr="00BE0AE5">
        <w:rPr>
          <w:rFonts w:cs="Times New Roman"/>
        </w:rPr>
        <w:t>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w:t>
      </w:r>
      <w:r w:rsidRPr="00BE0AE5">
        <w:rPr>
          <w:rFonts w:cs="Times New Roman"/>
        </w:rPr>
        <w:t>о</w:t>
      </w:r>
      <w:r w:rsidRPr="00BE0AE5">
        <w:rPr>
          <w:rFonts w:cs="Times New Roman"/>
        </w:rPr>
        <w:t>рянству, взаимоотношения со столичной знатью. Меры в области внешней политики. Причины дворцового п</w:t>
      </w:r>
      <w:r w:rsidRPr="00BE0AE5">
        <w:rPr>
          <w:rFonts w:cs="Times New Roman"/>
        </w:rPr>
        <w:t>е</w:t>
      </w:r>
      <w:r w:rsidRPr="00BE0AE5">
        <w:rPr>
          <w:rFonts w:cs="Times New Roman"/>
        </w:rPr>
        <w:t xml:space="preserve">реворота 11 марта 1801 г. </w:t>
      </w:r>
    </w:p>
    <w:p w:rsidR="00416B7C" w:rsidRPr="00BE0AE5" w:rsidRDefault="00416B7C" w:rsidP="00416B7C">
      <w:pPr>
        <w:pStyle w:val="body"/>
        <w:rPr>
          <w:rFonts w:cs="Times New Roman"/>
        </w:rPr>
      </w:pPr>
      <w:r w:rsidRPr="00BE0AE5">
        <w:rPr>
          <w:rFonts w:cs="Times New Roman"/>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16B7C" w:rsidRPr="00BE0AE5" w:rsidRDefault="00416B7C" w:rsidP="00416B7C">
      <w:pPr>
        <w:pStyle w:val="h3"/>
        <w:rPr>
          <w:rFonts w:cs="Times New Roman"/>
        </w:rPr>
      </w:pPr>
      <w:r w:rsidRPr="00BE0AE5">
        <w:rPr>
          <w:rFonts w:cs="Times New Roman"/>
        </w:rPr>
        <w:t xml:space="preserve">Культурное пространство Российской империи в XVIII в. </w:t>
      </w:r>
      <w:r w:rsidRPr="00BE0AE5">
        <w:rPr>
          <w:rStyle w:val="Book"/>
          <w:rFonts w:cs="Times New Roman"/>
          <w:b w:val="0"/>
          <w:bCs w:val="0"/>
        </w:rPr>
        <w:t>(6</w:t>
      </w:r>
      <w:r w:rsidR="00EF465C" w:rsidRPr="00BE0AE5">
        <w:rPr>
          <w:rStyle w:val="Book"/>
          <w:rFonts w:cs="Times New Roman"/>
          <w:b w:val="0"/>
          <w:bCs w:val="0"/>
        </w:rPr>
        <w:t> </w:t>
      </w:r>
      <w:r w:rsidRPr="00BE0AE5">
        <w:rPr>
          <w:rStyle w:val="Book"/>
          <w:rFonts w:cs="Times New Roman"/>
          <w:b w:val="0"/>
          <w:bCs w:val="0"/>
        </w:rPr>
        <w:t>ч)</w:t>
      </w:r>
    </w:p>
    <w:p w:rsidR="00416B7C" w:rsidRPr="00BE0AE5" w:rsidRDefault="00416B7C" w:rsidP="00416B7C">
      <w:pPr>
        <w:pStyle w:val="body"/>
        <w:rPr>
          <w:rFonts w:cs="Times New Roman"/>
          <w:spacing w:val="-1"/>
        </w:rPr>
      </w:pPr>
      <w:r w:rsidRPr="00BE0AE5">
        <w:rPr>
          <w:rFonts w:cs="Times New Roman"/>
          <w:spacing w:val="-1"/>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16B7C" w:rsidRPr="00BE0AE5" w:rsidRDefault="00416B7C" w:rsidP="00416B7C">
      <w:pPr>
        <w:pStyle w:val="body"/>
        <w:rPr>
          <w:rFonts w:cs="Times New Roman"/>
        </w:rPr>
      </w:pPr>
      <w:r w:rsidRPr="00BE0AE5">
        <w:rPr>
          <w:rFonts w:cs="Times New Roman"/>
        </w:rPr>
        <w:t>Русская культура и культура народов России в XVIII в. Развитие новой светской культуры после преобраз</w:t>
      </w:r>
      <w:r w:rsidRPr="00BE0AE5">
        <w:rPr>
          <w:rFonts w:cs="Times New Roman"/>
        </w:rPr>
        <w:t>о</w:t>
      </w:r>
      <w:r w:rsidRPr="00BE0AE5">
        <w:rPr>
          <w:rFonts w:cs="Times New Roman"/>
        </w:rPr>
        <w:t>ваний Петра I. Укрепление взаимосвязей с культурой стран зарубежной Европы. Масонство в России. Распр</w:t>
      </w:r>
      <w:r w:rsidRPr="00BE0AE5">
        <w:rPr>
          <w:rFonts w:cs="Times New Roman"/>
        </w:rPr>
        <w:t>о</w:t>
      </w:r>
      <w:r w:rsidRPr="00BE0AE5">
        <w:rPr>
          <w:rFonts w:cs="Times New Roman"/>
        </w:rPr>
        <w:t xml:space="preserve">странение в России основных стилей и жанров европейской художественной культуры (барокко, классицизм, </w:t>
      </w:r>
      <w:r w:rsidRPr="00BE0AE5">
        <w:rPr>
          <w:rFonts w:cs="Times New Roman"/>
        </w:rPr>
        <w:lastRenderedPageBreak/>
        <w:t>рококо). Вклад в развитие русской культуры ученых, художников, мастеров, прибывших из-за рубежа</w:t>
      </w:r>
      <w:r w:rsidRPr="00BE0AE5">
        <w:rPr>
          <w:rStyle w:val="Italic"/>
          <w:rFonts w:cs="Times New Roman"/>
        </w:rPr>
        <w:t>.</w:t>
      </w:r>
      <w:r w:rsidRPr="00BE0AE5">
        <w:rPr>
          <w:rFonts w:cs="Times New Roman"/>
        </w:rPr>
        <w:t xml:space="preserve"> Усиление внимания к жизни и культуре русского народа и историческому прошлому России к концу столетия. </w:t>
      </w:r>
    </w:p>
    <w:p w:rsidR="00416B7C" w:rsidRPr="00BE0AE5" w:rsidRDefault="00416B7C" w:rsidP="00416B7C">
      <w:pPr>
        <w:pStyle w:val="body"/>
        <w:rPr>
          <w:rFonts w:cs="Times New Roman"/>
        </w:rPr>
      </w:pPr>
      <w:r w:rsidRPr="00BE0AE5">
        <w:rPr>
          <w:rFonts w:cs="Times New Roman"/>
        </w:rPr>
        <w:t>Культура и быт российских сословий. Дворянство: жизнь и быт дворянской усадьбы. Духовенство. Купеч</w:t>
      </w:r>
      <w:r w:rsidRPr="00BE0AE5">
        <w:rPr>
          <w:rFonts w:cs="Times New Roman"/>
        </w:rPr>
        <w:t>е</w:t>
      </w:r>
      <w:r w:rsidRPr="00BE0AE5">
        <w:rPr>
          <w:rFonts w:cs="Times New Roman"/>
        </w:rPr>
        <w:t xml:space="preserve">ство. Крестьянство. </w:t>
      </w:r>
    </w:p>
    <w:p w:rsidR="00416B7C" w:rsidRPr="00BE0AE5" w:rsidRDefault="00416B7C" w:rsidP="00416B7C">
      <w:pPr>
        <w:pStyle w:val="body"/>
        <w:rPr>
          <w:rFonts w:cs="Times New Roman"/>
          <w:spacing w:val="-2"/>
        </w:rPr>
      </w:pPr>
      <w:r w:rsidRPr="00BE0AE5">
        <w:rPr>
          <w:rFonts w:cs="Times New Roman"/>
          <w:spacing w:val="-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BE0AE5">
        <w:rPr>
          <w:rStyle w:val="Italic"/>
          <w:rFonts w:cs="Times New Roman"/>
          <w:spacing w:val="-2"/>
        </w:rPr>
        <w:t xml:space="preserve">. </w:t>
      </w:r>
      <w:r w:rsidRPr="00BE0AE5">
        <w:rPr>
          <w:rFonts w:cs="Times New Roman"/>
          <w:spacing w:val="-2"/>
        </w:rPr>
        <w:t>Изучение росси</w:t>
      </w:r>
      <w:r w:rsidRPr="00BE0AE5">
        <w:rPr>
          <w:rFonts w:cs="Times New Roman"/>
          <w:spacing w:val="-2"/>
        </w:rPr>
        <w:t>й</w:t>
      </w:r>
      <w:r w:rsidRPr="00BE0AE5">
        <w:rPr>
          <w:rFonts w:cs="Times New Roman"/>
          <w:spacing w:val="-2"/>
        </w:rPr>
        <w:t>ской словесности и развитие русского литературного языка</w:t>
      </w:r>
      <w:r w:rsidRPr="00BE0AE5">
        <w:rPr>
          <w:rStyle w:val="Italic"/>
          <w:rFonts w:cs="Times New Roman"/>
          <w:spacing w:val="-2"/>
        </w:rPr>
        <w:t xml:space="preserve">. </w:t>
      </w:r>
      <w:r w:rsidRPr="00BE0AE5">
        <w:rPr>
          <w:rFonts w:cs="Times New Roman"/>
          <w:spacing w:val="-2"/>
        </w:rPr>
        <w:t>Российская академия</w:t>
      </w:r>
      <w:r w:rsidRPr="00BE0AE5">
        <w:rPr>
          <w:rStyle w:val="Italic"/>
          <w:rFonts w:cs="Times New Roman"/>
          <w:spacing w:val="-2"/>
        </w:rPr>
        <w:t xml:space="preserve">. </w:t>
      </w:r>
      <w:r w:rsidRPr="00BE0AE5">
        <w:rPr>
          <w:rFonts w:cs="Times New Roman"/>
          <w:spacing w:val="-2"/>
        </w:rPr>
        <w:t xml:space="preserve">Е. Р. Дашкова. М. В. Ломоносов и его роль в становлении российской науки и образования. </w:t>
      </w:r>
    </w:p>
    <w:p w:rsidR="00416B7C" w:rsidRPr="00BE0AE5" w:rsidRDefault="00416B7C" w:rsidP="00416B7C">
      <w:pPr>
        <w:pStyle w:val="body"/>
        <w:rPr>
          <w:rFonts w:cs="Times New Roman"/>
        </w:rPr>
      </w:pPr>
      <w:r w:rsidRPr="00BE0AE5">
        <w:rPr>
          <w:rFonts w:cs="Times New Roman"/>
        </w:rPr>
        <w:t>Образование в России в XVIII в. Основные педагогические идеи</w:t>
      </w:r>
      <w:r w:rsidRPr="00BE0AE5">
        <w:rPr>
          <w:rStyle w:val="Italic"/>
          <w:rFonts w:cs="Times New Roman"/>
        </w:rPr>
        <w:t xml:space="preserve">. </w:t>
      </w:r>
      <w:r w:rsidRPr="00BE0AE5">
        <w:rPr>
          <w:rFonts w:cs="Times New Roman"/>
        </w:rPr>
        <w:t>Воспитание «новой породы» людей.</w:t>
      </w:r>
      <w:r w:rsidRPr="00BE0AE5">
        <w:rPr>
          <w:rStyle w:val="Italic"/>
          <w:rFonts w:cs="Times New Roman"/>
        </w:rPr>
        <w:t xml:space="preserve"> </w:t>
      </w:r>
      <w:r w:rsidRPr="00BE0AE5">
        <w:rPr>
          <w:rFonts w:cs="Times New Roman"/>
        </w:rPr>
        <w:t>Осн</w:t>
      </w:r>
      <w:r w:rsidRPr="00BE0AE5">
        <w:rPr>
          <w:rFonts w:cs="Times New Roman"/>
        </w:rPr>
        <w:t>о</w:t>
      </w:r>
      <w:r w:rsidRPr="00BE0AE5">
        <w:rPr>
          <w:rFonts w:cs="Times New Roman"/>
        </w:rPr>
        <w:t>вание воспитательных домов в Санкт-Петербурге и Москве</w:t>
      </w:r>
      <w:r w:rsidRPr="00BE0AE5">
        <w:rPr>
          <w:rStyle w:val="Italic"/>
          <w:rFonts w:cs="Times New Roman"/>
        </w:rPr>
        <w:t>,</w:t>
      </w:r>
      <w:r w:rsidRPr="00BE0AE5">
        <w:rPr>
          <w:rFonts w:cs="Times New Roman"/>
        </w:rPr>
        <w:t xml:space="preserve"> Института благородных девиц в Смольном мон</w:t>
      </w:r>
      <w:r w:rsidRPr="00BE0AE5">
        <w:rPr>
          <w:rFonts w:cs="Times New Roman"/>
        </w:rPr>
        <w:t>а</w:t>
      </w:r>
      <w:r w:rsidRPr="00BE0AE5">
        <w:rPr>
          <w:rFonts w:cs="Times New Roman"/>
        </w:rPr>
        <w:t>стыре</w:t>
      </w:r>
      <w:r w:rsidRPr="00BE0AE5">
        <w:rPr>
          <w:rStyle w:val="Italic"/>
          <w:rFonts w:cs="Times New Roman"/>
        </w:rPr>
        <w:t xml:space="preserve">. </w:t>
      </w:r>
      <w:r w:rsidRPr="00BE0AE5">
        <w:rPr>
          <w:rFonts w:cs="Times New Roman"/>
        </w:rPr>
        <w:t>Сословные учебные</w:t>
      </w:r>
      <w:r w:rsidR="00571787" w:rsidRPr="00BE0AE5">
        <w:rPr>
          <w:rFonts w:cs="Times New Roman"/>
        </w:rPr>
        <w:t xml:space="preserve"> </w:t>
      </w:r>
      <w:r w:rsidRPr="00BE0AE5">
        <w:rPr>
          <w:rFonts w:cs="Times New Roman"/>
        </w:rPr>
        <w:t>заведения для юношества из дворянства</w:t>
      </w:r>
      <w:r w:rsidRPr="00BE0AE5">
        <w:rPr>
          <w:rStyle w:val="Italic"/>
          <w:rFonts w:cs="Times New Roman"/>
        </w:rPr>
        <w:t>.</w:t>
      </w:r>
      <w:r w:rsidRPr="00BE0AE5">
        <w:rPr>
          <w:rFonts w:cs="Times New Roman"/>
        </w:rPr>
        <w:t xml:space="preserve"> Московский университет — первый ро</w:t>
      </w:r>
      <w:r w:rsidRPr="00BE0AE5">
        <w:rPr>
          <w:rFonts w:cs="Times New Roman"/>
        </w:rPr>
        <w:t>с</w:t>
      </w:r>
      <w:r w:rsidRPr="00BE0AE5">
        <w:rPr>
          <w:rFonts w:cs="Times New Roman"/>
        </w:rPr>
        <w:t xml:space="preserve">сийский университет. </w:t>
      </w:r>
    </w:p>
    <w:p w:rsidR="00416B7C" w:rsidRPr="00BE0AE5" w:rsidRDefault="00416B7C" w:rsidP="00416B7C">
      <w:pPr>
        <w:pStyle w:val="body"/>
        <w:rPr>
          <w:rFonts w:cs="Times New Roman"/>
        </w:rPr>
      </w:pPr>
      <w:r w:rsidRPr="00BE0AE5">
        <w:rPr>
          <w:rFonts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BE0AE5">
        <w:rPr>
          <w:rStyle w:val="Italic"/>
          <w:rFonts w:cs="Times New Roman"/>
        </w:rPr>
        <w:t xml:space="preserve">. </w:t>
      </w:r>
      <w:r w:rsidRPr="00BE0AE5">
        <w:rPr>
          <w:rFonts w:cs="Times New Roman"/>
        </w:rPr>
        <w:t>Барокко в архитектуре Москвы и Петербурга</w:t>
      </w:r>
      <w:r w:rsidRPr="00BE0AE5">
        <w:rPr>
          <w:rStyle w:val="Italic"/>
          <w:rFonts w:cs="Times New Roman"/>
        </w:rPr>
        <w:t>.</w:t>
      </w:r>
      <w:r w:rsidRPr="00BE0AE5">
        <w:rPr>
          <w:rFonts w:cs="Times New Roman"/>
        </w:rPr>
        <w:t xml:space="preserve"> Переход к классицизму, создание архитектурных ансамблей в стиле классицизма в обеих столицах.</w:t>
      </w:r>
      <w:r w:rsidRPr="00BE0AE5">
        <w:rPr>
          <w:rStyle w:val="Italic"/>
          <w:rFonts w:cs="Times New Roman"/>
        </w:rPr>
        <w:t xml:space="preserve"> </w:t>
      </w:r>
      <w:r w:rsidRPr="00BE0AE5">
        <w:rPr>
          <w:rFonts w:cs="Times New Roman"/>
        </w:rPr>
        <w:t xml:space="preserve">В. И. Баженов, М. Ф. Казаков, Ф. Ф. Растрелли. </w:t>
      </w:r>
    </w:p>
    <w:p w:rsidR="00416B7C" w:rsidRPr="00BE0AE5" w:rsidRDefault="00416B7C" w:rsidP="00416B7C">
      <w:pPr>
        <w:pStyle w:val="body"/>
        <w:rPr>
          <w:rFonts w:cs="Times New Roman"/>
        </w:rPr>
      </w:pPr>
      <w:r w:rsidRPr="00BE0AE5">
        <w:rPr>
          <w:rFonts w:cs="Times New Roman"/>
        </w:rPr>
        <w:t>Изобразительное искусство в России, его выдающиеся мастера и произведения. Академия художеств в П</w:t>
      </w:r>
      <w:r w:rsidRPr="00BE0AE5">
        <w:rPr>
          <w:rFonts w:cs="Times New Roman"/>
        </w:rPr>
        <w:t>е</w:t>
      </w:r>
      <w:r w:rsidRPr="00BE0AE5">
        <w:rPr>
          <w:rFonts w:cs="Times New Roman"/>
        </w:rPr>
        <w:t>тербурге. Расцвет жанра парадного портрета в середине XVIII в. Новые веяния в изобразительном искусстве в конце столетия</w:t>
      </w:r>
      <w:r w:rsidRPr="00BE0AE5">
        <w:rPr>
          <w:rStyle w:val="Italic"/>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Наш край</w:t>
      </w:r>
      <w:r w:rsidRPr="00BE0AE5">
        <w:rPr>
          <w:rFonts w:cs="Times New Roman"/>
        </w:rPr>
        <w:t xml:space="preserve"> в XVIII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(2 ч). </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h3-first"/>
        <w:rPr>
          <w:rFonts w:cs="Times New Roman"/>
        </w:rPr>
      </w:pPr>
      <w:r w:rsidRPr="00BE0AE5">
        <w:rPr>
          <w:rFonts w:cs="Times New Roman"/>
        </w:rPr>
        <w:t xml:space="preserve">ВСЕОБЩАЯ ИСТОРИЯ. ИСТОРИЯ НОВОГО ВРЕМЕНИ. </w:t>
      </w:r>
      <w:r w:rsidRPr="00BE0AE5">
        <w:rPr>
          <w:rFonts w:cs="Times New Roman"/>
        </w:rPr>
        <w:br/>
        <w:t xml:space="preserve">XIX — НАЧАЛО ХХ в. </w:t>
      </w:r>
      <w:r w:rsidRPr="00BE0AE5">
        <w:rPr>
          <w:rStyle w:val="Book"/>
          <w:rFonts w:cs="Times New Roman"/>
          <w:b w:val="0"/>
          <w:bCs w:val="0"/>
        </w:rPr>
        <w:t>(23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(1 ч). </w:t>
      </w:r>
    </w:p>
    <w:p w:rsidR="00416B7C" w:rsidRPr="00BE0AE5" w:rsidRDefault="00416B7C" w:rsidP="00416B7C">
      <w:pPr>
        <w:pStyle w:val="h3"/>
        <w:rPr>
          <w:rFonts w:cs="Times New Roman"/>
        </w:rPr>
      </w:pPr>
      <w:r w:rsidRPr="00BE0AE5">
        <w:rPr>
          <w:rFonts w:cs="Times New Roman"/>
        </w:rPr>
        <w:t>Европа в начале XIX в.</w:t>
      </w:r>
      <w:r w:rsidRPr="00BE0AE5">
        <w:rPr>
          <w:rStyle w:val="BoldItalic"/>
          <w:rFonts w:cs="Times New Roman"/>
          <w:b/>
          <w:bCs/>
        </w:rPr>
        <w:t xml:space="preserve">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w:t>
      </w:r>
      <w:r w:rsidRPr="00BE0AE5">
        <w:rPr>
          <w:rFonts w:cs="Times New Roman"/>
        </w:rPr>
        <w:t>а</w:t>
      </w:r>
      <w:r w:rsidRPr="00BE0AE5">
        <w:rPr>
          <w:rFonts w:cs="Times New Roman"/>
        </w:rPr>
        <w:t xml:space="preserve">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16B7C" w:rsidRPr="00BE0AE5" w:rsidRDefault="00416B7C" w:rsidP="00416B7C">
      <w:pPr>
        <w:pStyle w:val="h3"/>
        <w:rPr>
          <w:rFonts w:cs="Times New Roman"/>
        </w:rPr>
      </w:pPr>
      <w:r w:rsidRPr="00BE0AE5">
        <w:rPr>
          <w:rFonts w:cs="Times New Roman"/>
        </w:rPr>
        <w:t>Развитие индустриального общества в первой половине XIX</w:t>
      </w:r>
      <w:r w:rsidR="00EF465C" w:rsidRPr="00BE0AE5">
        <w:rPr>
          <w:rFonts w:cs="Times New Roman"/>
        </w:rPr>
        <w:t> </w:t>
      </w:r>
      <w:r w:rsidRPr="00BE0AE5">
        <w:rPr>
          <w:rFonts w:cs="Times New Roman"/>
        </w:rPr>
        <w:t>в.:</w:t>
      </w:r>
      <w:r w:rsidR="00571787" w:rsidRPr="00BE0AE5">
        <w:rPr>
          <w:rFonts w:cs="Times New Roman"/>
        </w:rPr>
        <w:t xml:space="preserve"> </w:t>
      </w:r>
      <w:r w:rsidRPr="00BE0AE5">
        <w:rPr>
          <w:rFonts w:cs="Times New Roman"/>
        </w:rPr>
        <w:t>экономика, социальные отношения,</w:t>
      </w:r>
      <w:r w:rsidR="00571787" w:rsidRPr="00BE0AE5">
        <w:rPr>
          <w:rFonts w:cs="Times New Roman"/>
        </w:rPr>
        <w:t xml:space="preserve"> </w:t>
      </w:r>
      <w:r w:rsidRPr="00BE0AE5">
        <w:rPr>
          <w:rFonts w:cs="Times New Roman"/>
        </w:rPr>
        <w:t xml:space="preserve">политические процессы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w:t>
      </w:r>
      <w:r w:rsidRPr="00BE0AE5">
        <w:rPr>
          <w:rFonts w:cs="Times New Roman"/>
        </w:rPr>
        <w:t>и</w:t>
      </w:r>
      <w:r w:rsidRPr="00BE0AE5">
        <w:rPr>
          <w:rFonts w:cs="Times New Roman"/>
        </w:rPr>
        <w:t xml:space="preserve">ческих течений и партий. </w:t>
      </w:r>
    </w:p>
    <w:p w:rsidR="00416B7C" w:rsidRPr="00BE0AE5" w:rsidRDefault="00416B7C" w:rsidP="00416B7C">
      <w:pPr>
        <w:pStyle w:val="h3"/>
        <w:spacing w:before="227"/>
        <w:rPr>
          <w:rFonts w:cs="Times New Roman"/>
        </w:rPr>
      </w:pPr>
      <w:r w:rsidRPr="00BE0AE5">
        <w:rPr>
          <w:rFonts w:cs="Times New Roman"/>
        </w:rPr>
        <w:t>Политическое развитие европейских стран</w:t>
      </w:r>
      <w:r w:rsidR="00571787" w:rsidRPr="00BE0AE5">
        <w:rPr>
          <w:rFonts w:cs="Times New Roman"/>
        </w:rPr>
        <w:t xml:space="preserve"> </w:t>
      </w:r>
      <w:r w:rsidRPr="00BE0AE5">
        <w:rPr>
          <w:rFonts w:cs="Times New Roman"/>
        </w:rPr>
        <w:t xml:space="preserve">в 1815—1840-е гг. </w:t>
      </w:r>
      <w:r w:rsidRPr="00BE0AE5">
        <w:rPr>
          <w:rStyle w:val="Book"/>
          <w:rFonts w:cs="Times New Roman"/>
          <w:b w:val="0"/>
          <w:bCs w:val="0"/>
        </w:rPr>
        <w:t>(2 ч)</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416B7C" w:rsidRPr="00BE0AE5" w:rsidRDefault="00416B7C" w:rsidP="00416B7C">
      <w:pPr>
        <w:pStyle w:val="h3"/>
        <w:spacing w:before="227"/>
        <w:rPr>
          <w:rFonts w:cs="Times New Roman"/>
        </w:rPr>
      </w:pPr>
      <w:r w:rsidRPr="00BE0AE5">
        <w:rPr>
          <w:rFonts w:cs="Times New Roman"/>
        </w:rPr>
        <w:t>Страны Европы и Северной Америки</w:t>
      </w:r>
      <w:r w:rsidR="00571787" w:rsidRPr="00BE0AE5">
        <w:rPr>
          <w:rFonts w:cs="Times New Roman"/>
        </w:rPr>
        <w:t xml:space="preserve"> </w:t>
      </w:r>
      <w:r w:rsidRPr="00BE0AE5">
        <w:rPr>
          <w:rFonts w:cs="Times New Roman"/>
        </w:rPr>
        <w:t>в середине ХIХ — начале ХХ в.</w:t>
      </w:r>
      <w:r w:rsidRPr="00BE0AE5">
        <w:rPr>
          <w:rStyle w:val="BoldItalic"/>
          <w:rFonts w:cs="Times New Roman"/>
          <w:b/>
          <w:bCs/>
        </w:rPr>
        <w:t xml:space="preserve"> </w:t>
      </w:r>
      <w:r w:rsidRPr="00BE0AE5">
        <w:rPr>
          <w:rStyle w:val="Book"/>
          <w:rFonts w:cs="Times New Roman"/>
          <w:b w:val="0"/>
          <w:bCs w:val="0"/>
        </w:rPr>
        <w:t>(6 ч)</w:t>
      </w:r>
    </w:p>
    <w:p w:rsidR="00416B7C" w:rsidRPr="00BE0AE5" w:rsidRDefault="00416B7C" w:rsidP="00416B7C">
      <w:pPr>
        <w:pStyle w:val="body"/>
        <w:rPr>
          <w:rFonts w:cs="Times New Roman"/>
        </w:rPr>
      </w:pPr>
      <w:r w:rsidRPr="00BE0AE5">
        <w:rPr>
          <w:rStyle w:val="BoldItalic"/>
          <w:rFonts w:cs="Times New Roman"/>
        </w:rPr>
        <w:t>Великобритания</w:t>
      </w:r>
      <w:r w:rsidRPr="00BE0AE5">
        <w:rPr>
          <w:rStyle w:val="Italic"/>
          <w:rFonts w:cs="Times New Roman"/>
        </w:rPr>
        <w:t xml:space="preserve"> </w:t>
      </w:r>
      <w:r w:rsidRPr="00BE0AE5">
        <w:rPr>
          <w:rFonts w:cs="Times New Roman"/>
        </w:rPr>
        <w:t>в Викторианскую эпоху. «Мастерская мира». Рабочее движение. Политические и социал</w:t>
      </w:r>
      <w:r w:rsidRPr="00BE0AE5">
        <w:rPr>
          <w:rFonts w:cs="Times New Roman"/>
        </w:rPr>
        <w:t>ь</w:t>
      </w:r>
      <w:r w:rsidRPr="00BE0AE5">
        <w:rPr>
          <w:rFonts w:cs="Times New Roman"/>
        </w:rPr>
        <w:t xml:space="preserve">ные реформы. Британская колониальная империя; доминионы. </w:t>
      </w:r>
    </w:p>
    <w:p w:rsidR="00416B7C" w:rsidRPr="00BE0AE5" w:rsidRDefault="00416B7C" w:rsidP="00416B7C">
      <w:pPr>
        <w:pStyle w:val="body"/>
        <w:rPr>
          <w:rFonts w:cs="Times New Roman"/>
        </w:rPr>
      </w:pPr>
      <w:r w:rsidRPr="00BE0AE5">
        <w:rPr>
          <w:rStyle w:val="BoldItalic"/>
          <w:rFonts w:cs="Times New Roman"/>
        </w:rPr>
        <w:t>Франция.</w:t>
      </w:r>
      <w:r w:rsidRPr="00BE0AE5">
        <w:rPr>
          <w:rFonts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416B7C" w:rsidRPr="00BE0AE5" w:rsidRDefault="00416B7C" w:rsidP="00416B7C">
      <w:pPr>
        <w:pStyle w:val="body"/>
        <w:rPr>
          <w:rFonts w:cs="Times New Roman"/>
        </w:rPr>
      </w:pPr>
      <w:r w:rsidRPr="00BE0AE5">
        <w:rPr>
          <w:rStyle w:val="BoldItalic"/>
          <w:rFonts w:cs="Times New Roman"/>
        </w:rPr>
        <w:lastRenderedPageBreak/>
        <w:t>Италия.</w:t>
      </w:r>
      <w:r w:rsidRPr="00BE0AE5">
        <w:rPr>
          <w:rFonts w:cs="Times New Roman"/>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416B7C" w:rsidRPr="00BE0AE5" w:rsidRDefault="00416B7C" w:rsidP="00416B7C">
      <w:pPr>
        <w:pStyle w:val="body"/>
        <w:rPr>
          <w:rFonts w:cs="Times New Roman"/>
          <w:spacing w:val="-1"/>
        </w:rPr>
      </w:pPr>
      <w:r w:rsidRPr="00BE0AE5">
        <w:rPr>
          <w:rStyle w:val="BoldItalic"/>
          <w:rFonts w:cs="Times New Roman"/>
          <w:spacing w:val="-1"/>
        </w:rPr>
        <w:t>Германия.</w:t>
      </w:r>
      <w:r w:rsidRPr="00BE0AE5">
        <w:rPr>
          <w:rFonts w:cs="Times New Roman"/>
          <w:spacing w:val="-1"/>
        </w:rPr>
        <w:t xml:space="preserve"> Движение за объединение германских государств. О. Бисмарк. Северогерманский союз. Прово</w:t>
      </w:r>
      <w:r w:rsidRPr="00BE0AE5">
        <w:rPr>
          <w:rFonts w:cs="Times New Roman"/>
          <w:spacing w:val="-1"/>
        </w:rPr>
        <w:t>з</w:t>
      </w:r>
      <w:r w:rsidRPr="00BE0AE5">
        <w:rPr>
          <w:rFonts w:cs="Times New Roman"/>
          <w:spacing w:val="-1"/>
        </w:rPr>
        <w:t>глашение Германской империи. Социальная политика. Включение империи в систему внешнеполитических с</w:t>
      </w:r>
      <w:r w:rsidRPr="00BE0AE5">
        <w:rPr>
          <w:rFonts w:cs="Times New Roman"/>
          <w:spacing w:val="-1"/>
        </w:rPr>
        <w:t>о</w:t>
      </w:r>
      <w:r w:rsidRPr="00BE0AE5">
        <w:rPr>
          <w:rFonts w:cs="Times New Roman"/>
          <w:spacing w:val="-1"/>
        </w:rPr>
        <w:t xml:space="preserve">юзов и колониальные захваты. </w:t>
      </w:r>
    </w:p>
    <w:p w:rsidR="00416B7C" w:rsidRPr="00BE0AE5" w:rsidRDefault="00416B7C" w:rsidP="00416B7C">
      <w:pPr>
        <w:pStyle w:val="body"/>
        <w:rPr>
          <w:rFonts w:cs="Times New Roman"/>
        </w:rPr>
      </w:pPr>
      <w:r w:rsidRPr="00BE0AE5">
        <w:rPr>
          <w:rStyle w:val="BoldItalic"/>
          <w:rFonts w:cs="Times New Roman"/>
        </w:rPr>
        <w:t>Страны Центральной и Юго-Восточной Европы во второй половине XIX — начале XX в</w:t>
      </w:r>
      <w:r w:rsidRPr="00BE0AE5">
        <w:rPr>
          <w:rStyle w:val="Italic"/>
          <w:rFonts w:cs="Times New Roman"/>
        </w:rPr>
        <w:t xml:space="preserve">. </w:t>
      </w:r>
      <w:r w:rsidRPr="00BE0AE5">
        <w:rPr>
          <w:rFonts w:cs="Times New Roman"/>
        </w:rPr>
        <w:t>Габсбургская империя: экономическое и политическое развитие, положение народов, национальные движения. Провозглаш</w:t>
      </w:r>
      <w:r w:rsidRPr="00BE0AE5">
        <w:rPr>
          <w:rFonts w:cs="Times New Roman"/>
        </w:rPr>
        <w:t>е</w:t>
      </w:r>
      <w:r w:rsidRPr="00BE0AE5">
        <w:rPr>
          <w:rFonts w:cs="Times New Roman"/>
        </w:rPr>
        <w:t xml:space="preserve">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416B7C" w:rsidRPr="00BE0AE5" w:rsidRDefault="00416B7C" w:rsidP="00416B7C">
      <w:pPr>
        <w:pStyle w:val="body"/>
        <w:rPr>
          <w:rFonts w:cs="Times New Roman"/>
        </w:rPr>
      </w:pPr>
      <w:r w:rsidRPr="00BE0AE5">
        <w:rPr>
          <w:rStyle w:val="BoldItalic"/>
          <w:rFonts w:cs="Times New Roman"/>
        </w:rPr>
        <w:t>Соединенные Штаты Америки</w:t>
      </w:r>
      <w:r w:rsidRPr="00BE0AE5">
        <w:rPr>
          <w:rFonts w:cs="Times New Roman"/>
        </w:rPr>
        <w:t>. Север и Юг:</w:t>
      </w:r>
      <w:r w:rsidRPr="00BE0AE5">
        <w:rPr>
          <w:rStyle w:val="Italic"/>
          <w:rFonts w:cs="Times New Roman"/>
        </w:rPr>
        <w:t xml:space="preserve"> </w:t>
      </w:r>
      <w:r w:rsidRPr="00BE0AE5">
        <w:rPr>
          <w:rFonts w:cs="Times New Roman"/>
        </w:rP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416B7C" w:rsidRPr="00BE0AE5" w:rsidRDefault="00416B7C" w:rsidP="00416B7C">
      <w:pPr>
        <w:pStyle w:val="body"/>
        <w:rPr>
          <w:rStyle w:val="BoldItalic"/>
          <w:rFonts w:cs="Times New Roman"/>
        </w:rPr>
      </w:pPr>
      <w:r w:rsidRPr="00BE0AE5">
        <w:rPr>
          <w:rStyle w:val="BoldItalic"/>
          <w:rFonts w:cs="Times New Roman"/>
        </w:rPr>
        <w:t xml:space="preserve">Экономическое и социально-политическое развитие стран Европы и США в конце XIX — начале ХХ в. </w:t>
      </w:r>
    </w:p>
    <w:p w:rsidR="00416B7C" w:rsidRPr="00BE0AE5" w:rsidRDefault="00416B7C" w:rsidP="00416B7C">
      <w:pPr>
        <w:pStyle w:val="body"/>
        <w:rPr>
          <w:rFonts w:cs="Times New Roman"/>
        </w:rPr>
      </w:pPr>
      <w:r w:rsidRPr="00BE0AE5">
        <w:rPr>
          <w:rFonts w:cs="Times New Roman"/>
        </w:rPr>
        <w:t>Завершение промышленного переворота. Вторая промышленная революция. Индустриализация. Монопол</w:t>
      </w:r>
      <w:r w:rsidRPr="00BE0AE5">
        <w:rPr>
          <w:rFonts w:cs="Times New Roman"/>
        </w:rPr>
        <w:t>и</w:t>
      </w:r>
      <w:r w:rsidRPr="00BE0AE5">
        <w:rPr>
          <w:rFonts w:cs="Times New Roman"/>
        </w:rPr>
        <w:t xml:space="preserve">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16B7C" w:rsidRPr="00BE0AE5" w:rsidRDefault="00416B7C" w:rsidP="00416B7C">
      <w:pPr>
        <w:pStyle w:val="h3"/>
        <w:rPr>
          <w:rFonts w:cs="Times New Roman"/>
        </w:rPr>
      </w:pPr>
      <w:r w:rsidRPr="00BE0AE5">
        <w:rPr>
          <w:rFonts w:cs="Times New Roman"/>
        </w:rPr>
        <w:t xml:space="preserve">Страны Латинской Америки в XIX — начале ХХ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416B7C" w:rsidRPr="00BE0AE5" w:rsidRDefault="00416B7C" w:rsidP="00416B7C">
      <w:pPr>
        <w:pStyle w:val="h3"/>
        <w:rPr>
          <w:rFonts w:cs="Times New Roman"/>
        </w:rPr>
      </w:pPr>
      <w:r w:rsidRPr="00BE0AE5">
        <w:rPr>
          <w:rFonts w:cs="Times New Roman"/>
        </w:rPr>
        <w:t xml:space="preserve">Страны Азии в ХIХ — начале ХХ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Style w:val="BoldItalic"/>
          <w:rFonts w:cs="Times New Roman"/>
        </w:rPr>
        <w:t>Япония.</w:t>
      </w:r>
      <w:r w:rsidRPr="00BE0AE5">
        <w:rPr>
          <w:rStyle w:val="Italic"/>
          <w:rFonts w:cs="Times New Roman"/>
        </w:rPr>
        <w:t xml:space="preserve"> </w:t>
      </w:r>
      <w:r w:rsidRPr="00BE0AE5">
        <w:rPr>
          <w:rFonts w:cs="Times New Roman"/>
        </w:rPr>
        <w:t>Внутренняя и внешняя политика сегуната Токугава. «Открытие Японии». Реставрация Мэйдзи. Вв</w:t>
      </w:r>
      <w:r w:rsidRPr="00BE0AE5">
        <w:rPr>
          <w:rFonts w:cs="Times New Roman"/>
        </w:rPr>
        <w:t>е</w:t>
      </w:r>
      <w:r w:rsidRPr="00BE0AE5">
        <w:rPr>
          <w:rFonts w:cs="Times New Roman"/>
        </w:rPr>
        <w:t xml:space="preserve">дение конституции. Модернизация в экономике и социальных отношениях. Переход к политике завоеваний. </w:t>
      </w:r>
    </w:p>
    <w:p w:rsidR="00416B7C" w:rsidRPr="00BE0AE5" w:rsidRDefault="00416B7C" w:rsidP="00416B7C">
      <w:pPr>
        <w:pStyle w:val="body"/>
        <w:rPr>
          <w:rFonts w:cs="Times New Roman"/>
        </w:rPr>
      </w:pPr>
      <w:r w:rsidRPr="00BE0AE5">
        <w:rPr>
          <w:rStyle w:val="BoldItalic"/>
          <w:rFonts w:cs="Times New Roman"/>
        </w:rPr>
        <w:t>Китай.</w:t>
      </w:r>
      <w:r w:rsidRPr="00BE0AE5">
        <w:rPr>
          <w:rFonts w:cs="Times New Roman"/>
        </w:rPr>
        <w:t xml:space="preserve"> Империя Цин. «Опиумные войны». Восстание тайпинов. «Открытие» Китая. Политика «самоусил</w:t>
      </w:r>
      <w:r w:rsidRPr="00BE0AE5">
        <w:rPr>
          <w:rFonts w:cs="Times New Roman"/>
        </w:rPr>
        <w:t>е</w:t>
      </w:r>
      <w:r w:rsidRPr="00BE0AE5">
        <w:rPr>
          <w:rFonts w:cs="Times New Roman"/>
        </w:rPr>
        <w:t xml:space="preserve">ния». Восстание «ихэтуаней». Революция 1911—1913 гг. Сунь Ятсен. </w:t>
      </w:r>
    </w:p>
    <w:p w:rsidR="00416B7C" w:rsidRPr="00BE0AE5" w:rsidRDefault="00416B7C" w:rsidP="00416B7C">
      <w:pPr>
        <w:pStyle w:val="body"/>
        <w:rPr>
          <w:rFonts w:cs="Times New Roman"/>
        </w:rPr>
      </w:pPr>
      <w:r w:rsidRPr="00BE0AE5">
        <w:rPr>
          <w:rStyle w:val="BoldItalic"/>
          <w:rFonts w:cs="Times New Roman"/>
        </w:rPr>
        <w:t>Османская империя</w:t>
      </w:r>
      <w:r w:rsidRPr="00BE0AE5">
        <w:rPr>
          <w:rStyle w:val="Italic"/>
          <w:rFonts w:cs="Times New Roman"/>
        </w:rPr>
        <w:t>.</w:t>
      </w:r>
      <w:r w:rsidRPr="00BE0AE5">
        <w:rPr>
          <w:rFonts w:cs="Times New Roman"/>
        </w:rPr>
        <w:t xml:space="preserve"> Традиционные устои и попытки проведения реформ. Политика Танзимата. Принятие конституции. Младотурецкая революция 1908—1909 гг. </w:t>
      </w:r>
    </w:p>
    <w:p w:rsidR="00416B7C" w:rsidRPr="00BE0AE5" w:rsidRDefault="00416B7C" w:rsidP="00416B7C">
      <w:pPr>
        <w:pStyle w:val="body"/>
        <w:rPr>
          <w:rFonts w:cs="Times New Roman"/>
        </w:rPr>
      </w:pPr>
      <w:r w:rsidRPr="00BE0AE5">
        <w:rPr>
          <w:rFonts w:cs="Times New Roman"/>
        </w:rPr>
        <w:t xml:space="preserve">Революция 1905—1911 г. в </w:t>
      </w:r>
      <w:r w:rsidRPr="00BE0AE5">
        <w:rPr>
          <w:rStyle w:val="BoldItalic"/>
          <w:rFonts w:cs="Times New Roman"/>
        </w:rPr>
        <w:t>Иране.</w:t>
      </w:r>
      <w:r w:rsidRPr="00BE0AE5">
        <w:rPr>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Индия.</w:t>
      </w:r>
      <w:r w:rsidRPr="00BE0AE5">
        <w:rPr>
          <w:rFonts w:cs="Times New Roman"/>
        </w:rPr>
        <w:t xml:space="preserve"> Колониальный режим. Индийское национальное движение. Восстание сипаев (1857—1859). Объя</w:t>
      </w:r>
      <w:r w:rsidRPr="00BE0AE5">
        <w:rPr>
          <w:rFonts w:cs="Times New Roman"/>
        </w:rPr>
        <w:t>в</w:t>
      </w:r>
      <w:r w:rsidRPr="00BE0AE5">
        <w:rPr>
          <w:rFonts w:cs="Times New Roman"/>
        </w:rPr>
        <w:t xml:space="preserve">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16B7C" w:rsidRPr="00BE0AE5" w:rsidRDefault="00416B7C" w:rsidP="00416B7C">
      <w:pPr>
        <w:pStyle w:val="h3"/>
        <w:rPr>
          <w:rFonts w:cs="Times New Roman"/>
        </w:rPr>
      </w:pPr>
      <w:r w:rsidRPr="00BE0AE5">
        <w:rPr>
          <w:rFonts w:cs="Times New Roman"/>
        </w:rPr>
        <w:t xml:space="preserve">Народы Африки в ХIХ — начале ХХ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Завершение колониального раздела мира. Колониальные</w:t>
      </w:r>
      <w:r w:rsidR="00571787" w:rsidRPr="00BE0AE5">
        <w:rPr>
          <w:rFonts w:cs="Times New Roman"/>
        </w:rPr>
        <w:t xml:space="preserve"> </w:t>
      </w:r>
      <w:r w:rsidRPr="00BE0AE5">
        <w:rPr>
          <w:rFonts w:cs="Times New Roman"/>
        </w:rPr>
        <w:t xml:space="preserve">порядки и традиционные общественные отношения в странах Африки. Выступления против колонизаторов. Англо-бурская война. </w:t>
      </w:r>
    </w:p>
    <w:p w:rsidR="00416B7C" w:rsidRPr="00BE0AE5" w:rsidRDefault="00416B7C" w:rsidP="00416B7C">
      <w:pPr>
        <w:pStyle w:val="h3"/>
        <w:rPr>
          <w:rFonts w:cs="Times New Roman"/>
        </w:rPr>
      </w:pPr>
      <w:r w:rsidRPr="00BE0AE5">
        <w:rPr>
          <w:rFonts w:cs="Times New Roman"/>
        </w:rPr>
        <w:t xml:space="preserve">Развитие культуры в XIX — начале ХХ в.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w:t>
      </w:r>
      <w:r w:rsidRPr="00BE0AE5">
        <w:rPr>
          <w:rFonts w:cs="Times New Roman"/>
          <w:spacing w:val="1"/>
        </w:rPr>
        <w:t>о</w:t>
      </w:r>
      <w:r w:rsidRPr="00BE0AE5">
        <w:rPr>
          <w:rFonts w:cs="Times New Roman"/>
          <w:spacing w:val="1"/>
        </w:rPr>
        <w:t>низм. Модернизм. Смена стилей в архитектуре. Музыкальное и театральное искусство. Рождение кинемат</w:t>
      </w:r>
      <w:r w:rsidRPr="00BE0AE5">
        <w:rPr>
          <w:rFonts w:cs="Times New Roman"/>
          <w:spacing w:val="1"/>
        </w:rPr>
        <w:t>о</w:t>
      </w:r>
      <w:r w:rsidRPr="00BE0AE5">
        <w:rPr>
          <w:rFonts w:cs="Times New Roman"/>
          <w:spacing w:val="1"/>
        </w:rPr>
        <w:t xml:space="preserve">графа. Деятели культуры: жизнь и творчество. </w:t>
      </w:r>
    </w:p>
    <w:p w:rsidR="00416B7C" w:rsidRPr="00BE0AE5" w:rsidRDefault="00416B7C" w:rsidP="00416B7C">
      <w:pPr>
        <w:pStyle w:val="h3"/>
        <w:rPr>
          <w:rFonts w:cs="Times New Roman"/>
        </w:rPr>
      </w:pPr>
      <w:r w:rsidRPr="00BE0AE5">
        <w:rPr>
          <w:rFonts w:cs="Times New Roman"/>
        </w:rPr>
        <w:t xml:space="preserve">Международные отношения в XIX — начале XX в. </w:t>
      </w:r>
      <w:r w:rsidRPr="00BE0AE5">
        <w:rPr>
          <w:rStyle w:val="Book"/>
          <w:rFonts w:cs="Times New Roman"/>
          <w:b w:val="0"/>
          <w:bCs w:val="0"/>
        </w:rPr>
        <w:t>(1 ч)</w:t>
      </w:r>
    </w:p>
    <w:p w:rsidR="00416B7C" w:rsidRPr="00BE0AE5" w:rsidRDefault="00416B7C" w:rsidP="00416B7C">
      <w:pPr>
        <w:pStyle w:val="body"/>
        <w:rPr>
          <w:rFonts w:cs="Times New Roman"/>
        </w:rPr>
      </w:pPr>
      <w:r w:rsidRPr="00BE0AE5">
        <w:rPr>
          <w:rFonts w:cs="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w:t>
      </w:r>
      <w:r w:rsidRPr="00BE0AE5">
        <w:rPr>
          <w:rFonts w:cs="Times New Roman"/>
        </w:rPr>
        <w:t>е</w:t>
      </w:r>
      <w:r w:rsidRPr="00BE0AE5">
        <w:rPr>
          <w:rFonts w:cs="Times New Roman"/>
        </w:rPr>
        <w:lastRenderedPageBreak/>
        <w:t xml:space="preserve">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Историческое и культурное наследие</w:t>
      </w:r>
      <w:r w:rsidR="00571787" w:rsidRPr="00BE0AE5">
        <w:rPr>
          <w:rFonts w:cs="Times New Roman"/>
        </w:rPr>
        <w:t xml:space="preserve"> </w:t>
      </w:r>
      <w:r w:rsidRPr="00BE0AE5">
        <w:rPr>
          <w:rFonts w:cs="Times New Roman"/>
        </w:rPr>
        <w:t xml:space="preserve">XIX в. </w:t>
      </w:r>
    </w:p>
    <w:p w:rsidR="00416B7C" w:rsidRPr="00BE0AE5" w:rsidRDefault="00416B7C" w:rsidP="00416B7C">
      <w:pPr>
        <w:pStyle w:val="h3"/>
        <w:rPr>
          <w:rFonts w:cs="Times New Roman"/>
        </w:rPr>
      </w:pPr>
      <w:r w:rsidRPr="00BE0AE5">
        <w:rPr>
          <w:rFonts w:cs="Times New Roman"/>
        </w:rPr>
        <w:t xml:space="preserve">ИСТОРИЯ РОССИИ. РОССИЙСКАЯ ИМПЕРИЯ </w:t>
      </w:r>
      <w:r w:rsidRPr="00BE0AE5">
        <w:rPr>
          <w:rFonts w:cs="Times New Roman"/>
        </w:rPr>
        <w:br/>
        <w:t xml:space="preserve">В XIX — НАЧАЛЕ XX В. </w:t>
      </w:r>
      <w:r w:rsidRPr="00BE0AE5">
        <w:rPr>
          <w:rStyle w:val="Book"/>
          <w:rFonts w:cs="Times New Roman"/>
          <w:b w:val="0"/>
          <w:bCs w:val="0"/>
        </w:rPr>
        <w:t>(45 ч)</w:t>
      </w:r>
    </w:p>
    <w:p w:rsidR="00416B7C" w:rsidRPr="00BE0AE5" w:rsidRDefault="00416B7C" w:rsidP="00416B7C">
      <w:pPr>
        <w:pStyle w:val="body"/>
        <w:rPr>
          <w:rFonts w:cs="Times New Roman"/>
        </w:rPr>
      </w:pPr>
      <w:r w:rsidRPr="00BE0AE5">
        <w:rPr>
          <w:rStyle w:val="Bold"/>
          <w:rFonts w:cs="Times New Roman"/>
        </w:rPr>
        <w:t>Введение</w:t>
      </w:r>
      <w:r w:rsidRPr="00BE0AE5">
        <w:rPr>
          <w:rFonts w:cs="Times New Roman"/>
        </w:rPr>
        <w:t xml:space="preserve"> </w:t>
      </w:r>
      <w:r w:rsidRPr="00BE0AE5">
        <w:rPr>
          <w:rStyle w:val="Book"/>
          <w:rFonts w:cs="Times New Roman"/>
        </w:rPr>
        <w:t>(1 ч).</w:t>
      </w:r>
      <w:r w:rsidRPr="00BE0AE5">
        <w:rPr>
          <w:rFonts w:cs="Times New Roman"/>
        </w:rPr>
        <w:t xml:space="preserve"> </w:t>
      </w:r>
    </w:p>
    <w:p w:rsidR="00416B7C" w:rsidRPr="00BE0AE5" w:rsidRDefault="00416B7C" w:rsidP="00416B7C">
      <w:pPr>
        <w:pStyle w:val="h3"/>
        <w:rPr>
          <w:rFonts w:cs="Times New Roman"/>
        </w:rPr>
      </w:pPr>
      <w:r w:rsidRPr="00BE0AE5">
        <w:rPr>
          <w:rFonts w:cs="Times New Roman"/>
        </w:rPr>
        <w:t xml:space="preserve">Александровская эпоха: государственный либерализм </w:t>
      </w:r>
      <w:r w:rsidRPr="00BE0AE5">
        <w:rPr>
          <w:rStyle w:val="Book"/>
          <w:rFonts w:cs="Times New Roman"/>
          <w:b w:val="0"/>
          <w:bCs w:val="0"/>
        </w:rPr>
        <w:t>(7 ч)</w:t>
      </w:r>
    </w:p>
    <w:p w:rsidR="00416B7C" w:rsidRPr="00BE0AE5" w:rsidRDefault="00416B7C" w:rsidP="00416B7C">
      <w:pPr>
        <w:pStyle w:val="body"/>
        <w:rPr>
          <w:rFonts w:cs="Times New Roman"/>
        </w:rPr>
      </w:pPr>
      <w:r w:rsidRPr="00BE0AE5">
        <w:rPr>
          <w:rFonts w:cs="Times New Roman"/>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16B7C" w:rsidRPr="00BE0AE5" w:rsidRDefault="00416B7C" w:rsidP="00416B7C">
      <w:pPr>
        <w:pStyle w:val="body"/>
        <w:rPr>
          <w:rFonts w:cs="Times New Roman"/>
        </w:rPr>
      </w:pPr>
      <w:r w:rsidRPr="00BE0AE5">
        <w:rPr>
          <w:rFonts w:cs="Times New Roman"/>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w:t>
      </w:r>
      <w:r w:rsidRPr="00BE0AE5">
        <w:rPr>
          <w:rFonts w:cs="Times New Roman"/>
        </w:rPr>
        <w:t>я</w:t>
      </w:r>
      <w:r w:rsidRPr="00BE0AE5">
        <w:rPr>
          <w:rFonts w:cs="Times New Roman"/>
        </w:rPr>
        <w:t xml:space="preserve">щенный союз. Возрастание роли России в европейской политике после победы над Наполеоном и Венского конгресса. </w:t>
      </w:r>
    </w:p>
    <w:p w:rsidR="00416B7C" w:rsidRPr="00BE0AE5" w:rsidRDefault="00416B7C" w:rsidP="00416B7C">
      <w:pPr>
        <w:pStyle w:val="body"/>
        <w:rPr>
          <w:rFonts w:cs="Times New Roman"/>
        </w:rPr>
      </w:pPr>
      <w:r w:rsidRPr="00BE0AE5">
        <w:rPr>
          <w:rFonts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BE0AE5">
        <w:rPr>
          <w:rStyle w:val="Italic"/>
          <w:rFonts w:cs="Times New Roman"/>
        </w:rPr>
        <w:t>.</w:t>
      </w:r>
      <w:r w:rsidRPr="00BE0AE5">
        <w:rPr>
          <w:rFonts w:cs="Times New Roman"/>
        </w:rPr>
        <w:t xml:space="preserve"> Тайные организации: Союз спасения, Союз благоденствия, Северное и Южное общества. Восстание декабристов 14 декабря 1825 г. </w:t>
      </w:r>
    </w:p>
    <w:p w:rsidR="00416B7C" w:rsidRPr="00BE0AE5" w:rsidRDefault="00416B7C" w:rsidP="00416B7C">
      <w:pPr>
        <w:pStyle w:val="h3"/>
        <w:rPr>
          <w:rStyle w:val="BoldItalic"/>
          <w:rFonts w:cs="Times New Roman"/>
          <w:b/>
          <w:bCs/>
        </w:rPr>
      </w:pPr>
      <w:r w:rsidRPr="00BE0AE5">
        <w:rPr>
          <w:rFonts w:cs="Times New Roman"/>
        </w:rPr>
        <w:t>Николаевское самодержавие:</w:t>
      </w:r>
      <w:r w:rsidR="00571787" w:rsidRPr="00BE0AE5">
        <w:rPr>
          <w:rFonts w:cs="Times New Roman"/>
        </w:rPr>
        <w:t xml:space="preserve"> </w:t>
      </w:r>
      <w:r w:rsidRPr="00BE0AE5">
        <w:rPr>
          <w:rFonts w:cs="Times New Roman"/>
        </w:rPr>
        <w:t xml:space="preserve">государственный консерватизм </w:t>
      </w:r>
      <w:r w:rsidRPr="00BE0AE5">
        <w:rPr>
          <w:rStyle w:val="Book"/>
          <w:rFonts w:cs="Times New Roman"/>
          <w:b w:val="0"/>
          <w:bCs w:val="0"/>
        </w:rPr>
        <w:t>(5 ч)</w:t>
      </w:r>
      <w:r w:rsidRPr="00BE0AE5">
        <w:rPr>
          <w:rStyle w:val="BoldItalic"/>
          <w:rFonts w:cs="Times New Roman"/>
          <w:b/>
          <w:bCs/>
        </w:rPr>
        <w:t xml:space="preserve"> </w:t>
      </w:r>
    </w:p>
    <w:p w:rsidR="00416B7C" w:rsidRPr="00BE0AE5" w:rsidRDefault="00416B7C" w:rsidP="00416B7C">
      <w:pPr>
        <w:pStyle w:val="body"/>
        <w:rPr>
          <w:rFonts w:cs="Times New Roman"/>
        </w:rPr>
      </w:pPr>
      <w:r w:rsidRPr="00BE0AE5">
        <w:rPr>
          <w:rFonts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w:t>
      </w:r>
      <w:r w:rsidRPr="00BE0AE5">
        <w:rPr>
          <w:rFonts w:cs="Times New Roman"/>
        </w:rPr>
        <w:t>а</w:t>
      </w:r>
      <w:r w:rsidRPr="00BE0AE5">
        <w:rPr>
          <w:rFonts w:cs="Times New Roman"/>
        </w:rPr>
        <w:t>модержавие, народность». Формирование профессиональной бюрократии.</w:t>
      </w:r>
    </w:p>
    <w:p w:rsidR="00416B7C" w:rsidRPr="00BE0AE5" w:rsidRDefault="00416B7C" w:rsidP="00416B7C">
      <w:pPr>
        <w:pStyle w:val="body"/>
        <w:rPr>
          <w:rFonts w:cs="Times New Roman"/>
        </w:rPr>
      </w:pPr>
      <w:r w:rsidRPr="00BE0AE5">
        <w:rPr>
          <w:rFonts w:cs="Times New Roman"/>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16B7C" w:rsidRPr="00BE0AE5" w:rsidRDefault="00416B7C" w:rsidP="00416B7C">
      <w:pPr>
        <w:pStyle w:val="body"/>
        <w:rPr>
          <w:rFonts w:cs="Times New Roman"/>
        </w:rPr>
      </w:pPr>
      <w:r w:rsidRPr="00BE0AE5">
        <w:rPr>
          <w:rFonts w:cs="Times New Roman"/>
        </w:rPr>
        <w:t>Сословная структура российского общества. Крепостное хозяйство. Помещик и крестьянин, конфликты и с</w:t>
      </w:r>
      <w:r w:rsidRPr="00BE0AE5">
        <w:rPr>
          <w:rFonts w:cs="Times New Roman"/>
        </w:rPr>
        <w:t>о</w:t>
      </w:r>
      <w:r w:rsidRPr="00BE0AE5">
        <w:rPr>
          <w:rFonts w:cs="Times New Roman"/>
        </w:rPr>
        <w:t>трудничество</w:t>
      </w:r>
      <w:r w:rsidRPr="00BE0AE5">
        <w:rPr>
          <w:rStyle w:val="Italic"/>
          <w:rFonts w:cs="Times New Roman"/>
        </w:rPr>
        <w:t>.</w:t>
      </w:r>
      <w:r w:rsidRPr="00BE0AE5">
        <w:rPr>
          <w:rFonts w:cs="Times New Roman"/>
        </w:rPr>
        <w:t xml:space="preserve"> Промышленный переворот и его особенности в России. Начало железнодорожного строительства. Москва и Петербург: спор двух столиц</w:t>
      </w:r>
      <w:r w:rsidRPr="00BE0AE5">
        <w:rPr>
          <w:rStyle w:val="Italic"/>
          <w:rFonts w:cs="Times New Roman"/>
        </w:rPr>
        <w:t>.</w:t>
      </w:r>
      <w:r w:rsidRPr="00BE0AE5">
        <w:rPr>
          <w:rFonts w:cs="Times New Roman"/>
        </w:rPr>
        <w:t xml:space="preserve"> Города как административные, торговые и промышленные центры. Г</w:t>
      </w:r>
      <w:r w:rsidRPr="00BE0AE5">
        <w:rPr>
          <w:rFonts w:cs="Times New Roman"/>
        </w:rPr>
        <w:t>о</w:t>
      </w:r>
      <w:r w:rsidRPr="00BE0AE5">
        <w:rPr>
          <w:rFonts w:cs="Times New Roman"/>
        </w:rPr>
        <w:t xml:space="preserve">родское самоуправление. </w:t>
      </w:r>
    </w:p>
    <w:p w:rsidR="00416B7C" w:rsidRPr="00BE0AE5" w:rsidRDefault="00416B7C" w:rsidP="00416B7C">
      <w:pPr>
        <w:pStyle w:val="body"/>
        <w:rPr>
          <w:rStyle w:val="Italic"/>
          <w:rFonts w:cs="Times New Roman"/>
        </w:rPr>
      </w:pPr>
      <w:r w:rsidRPr="00BE0AE5">
        <w:rPr>
          <w:rFonts w:cs="Times New Roman"/>
        </w:rPr>
        <w:t>Общественная жизнь в 1830—1850-е гг. Роль литературы, печати, университетов в формировании независ</w:t>
      </w:r>
      <w:r w:rsidRPr="00BE0AE5">
        <w:rPr>
          <w:rFonts w:cs="Times New Roman"/>
        </w:rPr>
        <w:t>и</w:t>
      </w:r>
      <w:r w:rsidRPr="00BE0AE5">
        <w:rPr>
          <w:rFonts w:cs="Times New Roman"/>
        </w:rPr>
        <w:t>мого общественного мнения. Общественная мысль: официальная идеология, славянофилы и западники, заро</w:t>
      </w:r>
      <w:r w:rsidRPr="00BE0AE5">
        <w:rPr>
          <w:rFonts w:cs="Times New Roman"/>
        </w:rPr>
        <w:t>ж</w:t>
      </w:r>
      <w:r w:rsidRPr="00BE0AE5">
        <w:rPr>
          <w:rFonts w:cs="Times New Roman"/>
        </w:rPr>
        <w:t>дение социалистической мысли. Складывание теории русского социализма</w:t>
      </w:r>
      <w:r w:rsidRPr="00BE0AE5">
        <w:rPr>
          <w:rStyle w:val="Italic"/>
          <w:rFonts w:cs="Times New Roman"/>
        </w:rPr>
        <w:t xml:space="preserve">. </w:t>
      </w:r>
      <w:r w:rsidRPr="00BE0AE5">
        <w:rPr>
          <w:rFonts w:cs="Times New Roman"/>
        </w:rPr>
        <w:t>А. И. Герцен</w:t>
      </w:r>
      <w:r w:rsidRPr="00BE0AE5">
        <w:rPr>
          <w:rStyle w:val="Italic"/>
          <w:rFonts w:cs="Times New Roman"/>
        </w:rPr>
        <w:t xml:space="preserve">. </w:t>
      </w:r>
      <w:r w:rsidRPr="00BE0AE5">
        <w:rPr>
          <w:rFonts w:cs="Times New Roman"/>
        </w:rPr>
        <w:t>Влияние немецкой философии и французского социализма на русскую общественную мысль.</w:t>
      </w:r>
      <w:r w:rsidRPr="00BE0AE5">
        <w:rPr>
          <w:rStyle w:val="Italic"/>
          <w:rFonts w:cs="Times New Roman"/>
        </w:rPr>
        <w:t xml:space="preserve"> </w:t>
      </w:r>
      <w:r w:rsidRPr="00BE0AE5">
        <w:rPr>
          <w:rFonts w:cs="Times New Roman"/>
        </w:rPr>
        <w:t>Россия и Европа как центральный пункт общественных дебатов</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Культурное пространство империи</w:t>
      </w:r>
      <w:r w:rsidR="00571787" w:rsidRPr="00BE0AE5">
        <w:rPr>
          <w:rFonts w:cs="Times New Roman"/>
        </w:rPr>
        <w:t xml:space="preserve"> </w:t>
      </w:r>
      <w:r w:rsidRPr="00BE0AE5">
        <w:rPr>
          <w:rFonts w:cs="Times New Roman"/>
        </w:rPr>
        <w:t>в первой половине XIX в.</w:t>
      </w:r>
      <w:r w:rsidRPr="00BE0AE5">
        <w:rPr>
          <w:rStyle w:val="BoldItalic"/>
          <w:rFonts w:cs="Times New Roman"/>
          <w:b/>
          <w:bCs/>
        </w:rPr>
        <w:t xml:space="preserve">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w:t>
      </w:r>
      <w:r w:rsidRPr="00BE0AE5">
        <w:rPr>
          <w:rFonts w:cs="Times New Roman"/>
        </w:rPr>
        <w:t>м</w:t>
      </w:r>
      <w:r w:rsidRPr="00BE0AE5">
        <w:rPr>
          <w:rFonts w:cs="Times New Roman"/>
        </w:rPr>
        <w:t>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w:t>
      </w:r>
      <w:r w:rsidRPr="00BE0AE5">
        <w:rPr>
          <w:rFonts w:cs="Times New Roman"/>
        </w:rPr>
        <w:t>о</w:t>
      </w:r>
      <w:r w:rsidRPr="00BE0AE5">
        <w:rPr>
          <w:rFonts w:cs="Times New Roman"/>
        </w:rPr>
        <w:t>вседневности: обретение комфорта. Жизнь в городе и в усадьбе</w:t>
      </w:r>
      <w:r w:rsidRPr="00BE0AE5">
        <w:rPr>
          <w:rStyle w:val="Italic"/>
          <w:rFonts w:cs="Times New Roman"/>
        </w:rPr>
        <w:t>.</w:t>
      </w:r>
      <w:r w:rsidRPr="00BE0AE5">
        <w:rPr>
          <w:rFonts w:cs="Times New Roman"/>
        </w:rPr>
        <w:t xml:space="preserve"> Российская культура как часть европейской культуры. </w:t>
      </w:r>
    </w:p>
    <w:p w:rsidR="00416B7C" w:rsidRPr="00BE0AE5" w:rsidRDefault="00416B7C" w:rsidP="00416B7C">
      <w:pPr>
        <w:pStyle w:val="h3"/>
        <w:rPr>
          <w:rFonts w:cs="Times New Roman"/>
        </w:rPr>
      </w:pPr>
      <w:r w:rsidRPr="00BE0AE5">
        <w:rPr>
          <w:rFonts w:cs="Times New Roman"/>
        </w:rPr>
        <w:t xml:space="preserve">Народы России в первой половине XIX в. </w:t>
      </w:r>
      <w:r w:rsidRPr="00BE0AE5">
        <w:rPr>
          <w:rStyle w:val="Book"/>
          <w:rFonts w:cs="Times New Roman"/>
          <w:b w:val="0"/>
          <w:bCs w:val="0"/>
        </w:rPr>
        <w:t>(2 ч)</w:t>
      </w:r>
    </w:p>
    <w:p w:rsidR="00416B7C" w:rsidRPr="00BE0AE5" w:rsidRDefault="00416B7C" w:rsidP="00416B7C">
      <w:pPr>
        <w:pStyle w:val="body"/>
        <w:rPr>
          <w:rFonts w:cs="Times New Roman"/>
        </w:rPr>
      </w:pPr>
      <w:r w:rsidRPr="00BE0AE5">
        <w:rPr>
          <w:rFonts w:cs="Times New Roman"/>
        </w:rPr>
        <w:t>Многообразие культур и религий Российской империи. Православная церковь и основные конфессии (кат</w:t>
      </w:r>
      <w:r w:rsidRPr="00BE0AE5">
        <w:rPr>
          <w:rFonts w:cs="Times New Roman"/>
        </w:rPr>
        <w:t>о</w:t>
      </w:r>
      <w:r w:rsidRPr="00BE0AE5">
        <w:rPr>
          <w:rFonts w:cs="Times New Roman"/>
        </w:rPr>
        <w:t>личество, протестантство, ислам, иудаизм, буддизм). Конфликты и сотрудничество между народами. Особенн</w:t>
      </w:r>
      <w:r w:rsidRPr="00BE0AE5">
        <w:rPr>
          <w:rFonts w:cs="Times New Roman"/>
        </w:rPr>
        <w:t>о</w:t>
      </w:r>
      <w:r w:rsidRPr="00BE0AE5">
        <w:rPr>
          <w:rFonts w:cs="Times New Roman"/>
        </w:rPr>
        <w:t xml:space="preserve">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416B7C" w:rsidRPr="00BE0AE5" w:rsidRDefault="00416B7C" w:rsidP="00416B7C">
      <w:pPr>
        <w:pStyle w:val="h3"/>
        <w:rPr>
          <w:rFonts w:cs="Times New Roman"/>
        </w:rPr>
      </w:pPr>
      <w:r w:rsidRPr="00BE0AE5">
        <w:rPr>
          <w:rFonts w:cs="Times New Roman"/>
        </w:rPr>
        <w:lastRenderedPageBreak/>
        <w:t xml:space="preserve">Социальная и правовая модернизация страны </w:t>
      </w:r>
      <w:r w:rsidRPr="00BE0AE5">
        <w:rPr>
          <w:rFonts w:cs="Times New Roman"/>
        </w:rPr>
        <w:br/>
        <w:t xml:space="preserve">при Александре II </w:t>
      </w:r>
      <w:r w:rsidRPr="00BE0AE5">
        <w:rPr>
          <w:rStyle w:val="Book"/>
          <w:rFonts w:cs="Times New Roman"/>
          <w:b w:val="0"/>
          <w:bCs w:val="0"/>
        </w:rPr>
        <w:t>(6 ч)</w:t>
      </w:r>
    </w:p>
    <w:p w:rsidR="00416B7C" w:rsidRPr="00BE0AE5" w:rsidRDefault="00416B7C" w:rsidP="00416B7C">
      <w:pPr>
        <w:pStyle w:val="body"/>
        <w:rPr>
          <w:rFonts w:cs="Times New Roman"/>
        </w:rPr>
      </w:pPr>
      <w:r w:rsidRPr="00BE0AE5">
        <w:rPr>
          <w:rFonts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w:t>
      </w:r>
      <w:r w:rsidRPr="00BE0AE5">
        <w:rPr>
          <w:rFonts w:cs="Times New Roman"/>
        </w:rPr>
        <w:t>е</w:t>
      </w:r>
      <w:r w:rsidRPr="00BE0AE5">
        <w:rPr>
          <w:rFonts w:cs="Times New Roman"/>
        </w:rPr>
        <w:t>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BE0AE5">
        <w:rPr>
          <w:rStyle w:val="Italic"/>
          <w:rFonts w:cs="Times New Roman"/>
        </w:rPr>
        <w:t>.</w:t>
      </w:r>
      <w:r w:rsidRPr="00BE0AE5">
        <w:rPr>
          <w:rFonts w:cs="Times New Roman"/>
        </w:rPr>
        <w:t xml:space="preserve"> Конституционный вопрос. </w:t>
      </w:r>
    </w:p>
    <w:p w:rsidR="00416B7C" w:rsidRPr="00BE0AE5" w:rsidRDefault="00416B7C" w:rsidP="00416B7C">
      <w:pPr>
        <w:pStyle w:val="body"/>
        <w:rPr>
          <w:rFonts w:cs="Times New Roman"/>
        </w:rPr>
      </w:pPr>
      <w:r w:rsidRPr="00BE0AE5">
        <w:rPr>
          <w:rFonts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416B7C" w:rsidRPr="00BE0AE5" w:rsidRDefault="00416B7C" w:rsidP="00416B7C">
      <w:pPr>
        <w:pStyle w:val="h3"/>
        <w:rPr>
          <w:rFonts w:cs="Times New Roman"/>
        </w:rPr>
      </w:pPr>
      <w:r w:rsidRPr="00BE0AE5">
        <w:rPr>
          <w:rFonts w:cs="Times New Roman"/>
        </w:rPr>
        <w:t xml:space="preserve">Россия в 1880—1890-х гг. </w:t>
      </w:r>
      <w:r w:rsidRPr="00BE0AE5">
        <w:rPr>
          <w:rStyle w:val="Book"/>
          <w:rFonts w:cs="Times New Roman"/>
          <w:b w:val="0"/>
          <w:bCs w:val="0"/>
        </w:rPr>
        <w:t>(4 ч)</w:t>
      </w:r>
    </w:p>
    <w:p w:rsidR="00416B7C" w:rsidRPr="00BE0AE5" w:rsidRDefault="00416B7C" w:rsidP="00416B7C">
      <w:pPr>
        <w:pStyle w:val="body"/>
        <w:rPr>
          <w:rStyle w:val="Italic"/>
          <w:rFonts w:cs="Times New Roman"/>
        </w:rPr>
      </w:pPr>
      <w:r w:rsidRPr="00BE0AE5">
        <w:rPr>
          <w:rFonts w:cs="Times New Roman"/>
        </w:rPr>
        <w:t>«Народное самодержавие» Александра III.</w:t>
      </w:r>
      <w:r w:rsidRPr="00BE0AE5">
        <w:rPr>
          <w:rStyle w:val="BoldItalic"/>
          <w:rFonts w:cs="Times New Roman"/>
        </w:rPr>
        <w:t xml:space="preserve"> </w:t>
      </w:r>
      <w:r w:rsidRPr="00BE0AE5">
        <w:rPr>
          <w:rFonts w:cs="Times New Roman"/>
        </w:rPr>
        <w:t>Идеология самобытного развития России. Государственный национализм. Реформы и «контрреформы». Политика консервативной стабилизации</w:t>
      </w:r>
      <w:r w:rsidRPr="00BE0AE5">
        <w:rPr>
          <w:rStyle w:val="Italic"/>
          <w:rFonts w:cs="Times New Roman"/>
        </w:rPr>
        <w:t xml:space="preserve">. </w:t>
      </w:r>
      <w:r w:rsidRPr="00BE0AE5">
        <w:rPr>
          <w:rFonts w:cs="Times New Roman"/>
        </w:rPr>
        <w:t>Ограничение общественной самодеятельности</w:t>
      </w:r>
      <w:r w:rsidRPr="00BE0AE5">
        <w:rPr>
          <w:rStyle w:val="Italic"/>
          <w:rFonts w:cs="Times New Roman"/>
        </w:rPr>
        <w:t>.</w:t>
      </w:r>
      <w:r w:rsidRPr="00BE0AE5">
        <w:rPr>
          <w:rFonts w:cs="Times New Roman"/>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w:t>
      </w:r>
      <w:r w:rsidRPr="00BE0AE5">
        <w:rPr>
          <w:rFonts w:cs="Times New Roman"/>
        </w:rPr>
        <w:t>о</w:t>
      </w:r>
      <w:r w:rsidRPr="00BE0AE5">
        <w:rPr>
          <w:rFonts w:cs="Times New Roman"/>
        </w:rPr>
        <w:t>мику. Форсированное развитие промышленности. Финансовая политика. Консервация аграрных отношений</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Сельское хозяйство и промышленность</w:t>
      </w:r>
      <w:r w:rsidRPr="00BE0AE5">
        <w:rPr>
          <w:rStyle w:val="BoldItalic"/>
          <w:rFonts w:cs="Times New Roman"/>
        </w:rPr>
        <w:t xml:space="preserve">. </w:t>
      </w:r>
      <w:r w:rsidRPr="00BE0AE5">
        <w:rPr>
          <w:rFonts w:cs="Times New Roman"/>
        </w:rPr>
        <w:t>Пореформенная деревня: традиции и новации. Общинное землевл</w:t>
      </w:r>
      <w:r w:rsidRPr="00BE0AE5">
        <w:rPr>
          <w:rFonts w:cs="Times New Roman"/>
        </w:rPr>
        <w:t>а</w:t>
      </w:r>
      <w:r w:rsidRPr="00BE0AE5">
        <w:rPr>
          <w:rFonts w:cs="Times New Roman"/>
        </w:rPr>
        <w:t>дение и крестьянское хозяйство. Взаимозависимость помещичьего и крестьянского хозяйств. Помещичье «оскудение»</w:t>
      </w:r>
      <w:r w:rsidRPr="00BE0AE5">
        <w:rPr>
          <w:rStyle w:val="Italic"/>
          <w:rFonts w:cs="Times New Roman"/>
        </w:rPr>
        <w:t xml:space="preserve">. </w:t>
      </w:r>
      <w:r w:rsidRPr="00BE0AE5">
        <w:rPr>
          <w:rFonts w:cs="Times New Roman"/>
        </w:rPr>
        <w:t>Социальные типы крестьян и помещиков</w:t>
      </w:r>
      <w:r w:rsidRPr="00BE0AE5">
        <w:rPr>
          <w:rStyle w:val="Italic"/>
          <w:rFonts w:cs="Times New Roman"/>
        </w:rPr>
        <w:t>.</w:t>
      </w:r>
      <w:r w:rsidRPr="00BE0AE5">
        <w:rPr>
          <w:rFonts w:cs="Times New Roman"/>
        </w:rPr>
        <w:t xml:space="preserve"> Дворяне-предприниматели. </w:t>
      </w:r>
    </w:p>
    <w:p w:rsidR="00416B7C" w:rsidRPr="00BE0AE5" w:rsidRDefault="00416B7C" w:rsidP="00416B7C">
      <w:pPr>
        <w:pStyle w:val="body"/>
        <w:rPr>
          <w:rFonts w:cs="Times New Roman"/>
        </w:rPr>
      </w:pPr>
      <w:r w:rsidRPr="00BE0AE5">
        <w:rPr>
          <w:rFonts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w:t>
      </w:r>
      <w:r w:rsidRPr="00BE0AE5">
        <w:rPr>
          <w:rFonts w:cs="Times New Roman"/>
        </w:rPr>
        <w:t>е</w:t>
      </w:r>
      <w:r w:rsidRPr="00BE0AE5">
        <w:rPr>
          <w:rFonts w:cs="Times New Roman"/>
        </w:rPr>
        <w:t>ственные и частнопредпринимательские способы его решения</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t xml:space="preserve">Культурное пространство империи </w:t>
      </w:r>
      <w:r w:rsidRPr="00BE0AE5">
        <w:rPr>
          <w:rFonts w:cs="Times New Roman"/>
        </w:rPr>
        <w:br/>
        <w:t xml:space="preserve">во второй половине XIX в. </w:t>
      </w:r>
      <w:r w:rsidRPr="00BE0AE5">
        <w:rPr>
          <w:rStyle w:val="Book"/>
          <w:rFonts w:cs="Times New Roman"/>
          <w:b w:val="0"/>
          <w:bCs w:val="0"/>
        </w:rPr>
        <w:t>(3 ч)</w:t>
      </w:r>
    </w:p>
    <w:p w:rsidR="00416B7C" w:rsidRPr="00BE0AE5" w:rsidRDefault="00416B7C" w:rsidP="00416B7C">
      <w:pPr>
        <w:pStyle w:val="body"/>
        <w:rPr>
          <w:rFonts w:cs="Times New Roman"/>
        </w:rPr>
      </w:pPr>
      <w:r w:rsidRPr="00BE0AE5">
        <w:rPr>
          <w:rFonts w:cs="Times New Roman"/>
        </w:rPr>
        <w:t>Культура и быт народов России во второй половине XIX в. Развитие городской культуры. Технический пр</w:t>
      </w:r>
      <w:r w:rsidRPr="00BE0AE5">
        <w:rPr>
          <w:rFonts w:cs="Times New Roman"/>
        </w:rPr>
        <w:t>о</w:t>
      </w:r>
      <w:r w:rsidRPr="00BE0AE5">
        <w:rPr>
          <w:rFonts w:cs="Times New Roman"/>
        </w:rPr>
        <w:t>гресс и перемены в повседневной жизни. Развитие транспорта, связи. Рост образования и распространение гр</w:t>
      </w:r>
      <w:r w:rsidRPr="00BE0AE5">
        <w:rPr>
          <w:rFonts w:cs="Times New Roman"/>
        </w:rPr>
        <w:t>а</w:t>
      </w:r>
      <w:r w:rsidRPr="00BE0AE5">
        <w:rPr>
          <w:rFonts w:cs="Times New Roman"/>
        </w:rPr>
        <w:t>мотности. Появление массовой печати. Роль печатного слова в формировании общественного мнения</w:t>
      </w:r>
      <w:r w:rsidRPr="00BE0AE5">
        <w:rPr>
          <w:rStyle w:val="Italic"/>
          <w:rFonts w:cs="Times New Roman"/>
        </w:rPr>
        <w:t xml:space="preserve">. </w:t>
      </w:r>
      <w:r w:rsidRPr="00BE0AE5">
        <w:rPr>
          <w:rFonts w:cs="Times New Roman"/>
        </w:rPr>
        <w:t>Народная, элитарная и массовая культура</w:t>
      </w:r>
      <w:r w:rsidRPr="00BE0AE5">
        <w:rPr>
          <w:rStyle w:val="Italic"/>
          <w:rFonts w:cs="Times New Roman"/>
        </w:rPr>
        <w:t xml:space="preserve">. </w:t>
      </w:r>
      <w:r w:rsidRPr="00BE0AE5">
        <w:rPr>
          <w:rFonts w:cs="Times New Roman"/>
        </w:rPr>
        <w:t>Российская культура XIX в. как часть мировой культуры. Становление наци</w:t>
      </w:r>
      <w:r w:rsidRPr="00BE0AE5">
        <w:rPr>
          <w:rFonts w:cs="Times New Roman"/>
        </w:rPr>
        <w:t>о</w:t>
      </w:r>
      <w:r w:rsidRPr="00BE0AE5">
        <w:rPr>
          <w:rFonts w:cs="Times New Roman"/>
        </w:rPr>
        <w:t xml:space="preserve">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416B7C" w:rsidRPr="00BE0AE5" w:rsidRDefault="00416B7C" w:rsidP="00416B7C">
      <w:pPr>
        <w:pStyle w:val="h3"/>
        <w:rPr>
          <w:rFonts w:cs="Times New Roman"/>
        </w:rPr>
      </w:pPr>
      <w:r w:rsidRPr="00BE0AE5">
        <w:rPr>
          <w:rFonts w:cs="Times New Roman"/>
        </w:rPr>
        <w:t xml:space="preserve">Этнокультурный облик империи </w:t>
      </w:r>
      <w:r w:rsidRPr="00BE0AE5">
        <w:rPr>
          <w:rStyle w:val="Book"/>
          <w:rFonts w:cs="Times New Roman"/>
          <w:b w:val="0"/>
          <w:bCs w:val="0"/>
        </w:rPr>
        <w:t>(2 ч)</w:t>
      </w:r>
    </w:p>
    <w:p w:rsidR="00416B7C" w:rsidRPr="00BE0AE5" w:rsidRDefault="00416B7C" w:rsidP="00416B7C">
      <w:pPr>
        <w:pStyle w:val="body"/>
        <w:rPr>
          <w:rFonts w:cs="Times New Roman"/>
          <w:spacing w:val="1"/>
        </w:rPr>
      </w:pPr>
      <w:r w:rsidRPr="00BE0AE5">
        <w:rPr>
          <w:rFonts w:cs="Times New Roman"/>
          <w:spacing w:val="1"/>
        </w:rPr>
        <w:t>Основные регионы и народы Российской империи и их роль в жизни страны. Правовое положение различных этносов и конфессий</w:t>
      </w:r>
      <w:r w:rsidRPr="00BE0AE5">
        <w:rPr>
          <w:rStyle w:val="Italic"/>
          <w:rFonts w:cs="Times New Roman"/>
          <w:spacing w:val="1"/>
        </w:rPr>
        <w:t xml:space="preserve">. </w:t>
      </w:r>
      <w:r w:rsidRPr="00BE0AE5">
        <w:rPr>
          <w:rFonts w:cs="Times New Roman"/>
          <w:spacing w:val="1"/>
        </w:rPr>
        <w:t>Процессы национального и религиозного возрождения у народов Российской империи</w:t>
      </w:r>
      <w:r w:rsidRPr="00BE0AE5">
        <w:rPr>
          <w:rStyle w:val="Italic"/>
          <w:rFonts w:cs="Times New Roman"/>
          <w:spacing w:val="1"/>
        </w:rPr>
        <w:t xml:space="preserve">. </w:t>
      </w:r>
      <w:r w:rsidRPr="00BE0AE5">
        <w:rPr>
          <w:rFonts w:cs="Times New Roman"/>
          <w:spacing w:val="1"/>
        </w:rPr>
        <w:t>Национальные движения народов России. Взаимодействие национальных культур и народов. Национальная политика самодержавия</w:t>
      </w:r>
      <w:r w:rsidRPr="00BE0AE5">
        <w:rPr>
          <w:rStyle w:val="Italic"/>
          <w:rFonts w:cs="Times New Roman"/>
          <w:spacing w:val="1"/>
        </w:rPr>
        <w:t xml:space="preserve">. </w:t>
      </w:r>
      <w:r w:rsidRPr="00BE0AE5">
        <w:rPr>
          <w:rFonts w:cs="Times New Roman"/>
          <w:spacing w:val="1"/>
        </w:rPr>
        <w:t>Укрепление автономии Финляндии</w:t>
      </w:r>
      <w:r w:rsidRPr="00BE0AE5">
        <w:rPr>
          <w:rStyle w:val="Italic"/>
          <w:rFonts w:cs="Times New Roman"/>
          <w:spacing w:val="1"/>
        </w:rPr>
        <w:t xml:space="preserve">. </w:t>
      </w:r>
      <w:r w:rsidRPr="00BE0AE5">
        <w:rPr>
          <w:rFonts w:cs="Times New Roman"/>
          <w:spacing w:val="1"/>
        </w:rPr>
        <w:t>Польское восстание 1863 г. Прибалтика</w:t>
      </w:r>
      <w:r w:rsidRPr="00BE0AE5">
        <w:rPr>
          <w:rStyle w:val="Italic"/>
          <w:rFonts w:cs="Times New Roman"/>
          <w:spacing w:val="1"/>
        </w:rPr>
        <w:t xml:space="preserve">. </w:t>
      </w:r>
      <w:r w:rsidRPr="00BE0AE5">
        <w:rPr>
          <w:rFonts w:cs="Times New Roman"/>
          <w:spacing w:val="1"/>
        </w:rPr>
        <w:t>Евре</w:t>
      </w:r>
      <w:r w:rsidRPr="00BE0AE5">
        <w:rPr>
          <w:rFonts w:cs="Times New Roman"/>
          <w:spacing w:val="1"/>
        </w:rPr>
        <w:t>й</w:t>
      </w:r>
      <w:r w:rsidRPr="00BE0AE5">
        <w:rPr>
          <w:rFonts w:cs="Times New Roman"/>
          <w:spacing w:val="1"/>
        </w:rPr>
        <w:t>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16B7C" w:rsidRPr="00BE0AE5" w:rsidRDefault="00416B7C" w:rsidP="00416B7C">
      <w:pPr>
        <w:pStyle w:val="h3"/>
        <w:rPr>
          <w:rFonts w:cs="Times New Roman"/>
        </w:rPr>
      </w:pPr>
      <w:r w:rsidRPr="00BE0AE5">
        <w:rPr>
          <w:rFonts w:cs="Times New Roman"/>
        </w:rPr>
        <w:t xml:space="preserve">Формирование гражданского общества </w:t>
      </w:r>
      <w:r w:rsidRPr="00BE0AE5">
        <w:rPr>
          <w:rFonts w:cs="Times New Roman"/>
        </w:rPr>
        <w:br/>
        <w:t xml:space="preserve">и основные направления общественных движений </w:t>
      </w:r>
      <w:r w:rsidRPr="00BE0AE5">
        <w:rPr>
          <w:rStyle w:val="Book"/>
          <w:rFonts w:cs="Times New Roman"/>
          <w:b w:val="0"/>
          <w:bCs w:val="0"/>
        </w:rPr>
        <w:t>(2 ч)</w:t>
      </w:r>
    </w:p>
    <w:p w:rsidR="00416B7C" w:rsidRPr="00BE0AE5" w:rsidRDefault="00416B7C" w:rsidP="00416B7C">
      <w:pPr>
        <w:pStyle w:val="body"/>
        <w:rPr>
          <w:rStyle w:val="Italic"/>
          <w:rFonts w:cs="Times New Roman"/>
        </w:rPr>
      </w:pPr>
      <w:r w:rsidRPr="00BE0AE5">
        <w:rPr>
          <w:rFonts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BE0AE5">
        <w:rPr>
          <w:rStyle w:val="Italic"/>
          <w:rFonts w:cs="Times New Roman"/>
        </w:rPr>
        <w:t xml:space="preserve">. </w:t>
      </w:r>
      <w:r w:rsidRPr="00BE0AE5">
        <w:rPr>
          <w:rFonts w:cs="Times New Roman"/>
        </w:rPr>
        <w:t>Рабочее движение</w:t>
      </w:r>
      <w:r w:rsidRPr="00BE0AE5">
        <w:rPr>
          <w:rStyle w:val="Italic"/>
          <w:rFonts w:cs="Times New Roman"/>
        </w:rPr>
        <w:t xml:space="preserve">. </w:t>
      </w:r>
      <w:r w:rsidRPr="00BE0AE5">
        <w:rPr>
          <w:rFonts w:cs="Times New Roman"/>
        </w:rPr>
        <w:t>Женское движение</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Идейные течения и общественное движение. Влияние позитивизма, дарвинизма, марксизма и других напра</w:t>
      </w:r>
      <w:r w:rsidRPr="00BE0AE5">
        <w:rPr>
          <w:rFonts w:cs="Times New Roman"/>
        </w:rPr>
        <w:t>в</w:t>
      </w:r>
      <w:r w:rsidRPr="00BE0AE5">
        <w:rPr>
          <w:rFonts w:cs="Times New Roman"/>
        </w:rPr>
        <w:t>лений европейской общественной мысли</w:t>
      </w:r>
      <w:r w:rsidRPr="00BE0AE5">
        <w:rPr>
          <w:rStyle w:val="Italic"/>
          <w:rFonts w:cs="Times New Roman"/>
        </w:rPr>
        <w:t xml:space="preserve">. </w:t>
      </w:r>
      <w:r w:rsidRPr="00BE0AE5">
        <w:rPr>
          <w:rFonts w:cs="Times New Roman"/>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w:t>
      </w:r>
      <w:r w:rsidRPr="00BE0AE5">
        <w:rPr>
          <w:rFonts w:cs="Times New Roman"/>
        </w:rPr>
        <w:t>ю</w:t>
      </w:r>
      <w:r w:rsidRPr="00BE0AE5">
        <w:rPr>
          <w:rFonts w:cs="Times New Roman"/>
        </w:rPr>
        <w:t>ционное подполье и эмиграция. Народничество и его эволюция. Народнические кружки: идеология и практика.</w:t>
      </w:r>
      <w:r w:rsidRPr="00BE0AE5">
        <w:rPr>
          <w:rStyle w:val="Italic"/>
          <w:rFonts w:cs="Times New Roman"/>
        </w:rPr>
        <w:t xml:space="preserve"> </w:t>
      </w:r>
      <w:r w:rsidRPr="00BE0AE5">
        <w:rPr>
          <w:rFonts w:cs="Times New Roman"/>
        </w:rPr>
        <w:t>Большое общество пропаганды</w:t>
      </w:r>
      <w:r w:rsidRPr="00BE0AE5">
        <w:rPr>
          <w:rStyle w:val="Italic"/>
          <w:rFonts w:cs="Times New Roman"/>
        </w:rPr>
        <w:t>.</w:t>
      </w:r>
      <w:r w:rsidRPr="00BE0AE5">
        <w:rPr>
          <w:rFonts w:cs="Times New Roman"/>
        </w:rPr>
        <w:t xml:space="preserve"> «Хождение в народ»</w:t>
      </w:r>
      <w:r w:rsidRPr="00BE0AE5">
        <w:rPr>
          <w:rStyle w:val="Italic"/>
          <w:rFonts w:cs="Times New Roman"/>
        </w:rPr>
        <w:t xml:space="preserve">. </w:t>
      </w:r>
      <w:r w:rsidRPr="00BE0AE5">
        <w:rPr>
          <w:rFonts w:cs="Times New Roman"/>
        </w:rPr>
        <w:t>«Земля и воля» и ее раскол</w:t>
      </w:r>
      <w:r w:rsidRPr="00BE0AE5">
        <w:rPr>
          <w:rStyle w:val="Italic"/>
          <w:rFonts w:cs="Times New Roman"/>
        </w:rPr>
        <w:t xml:space="preserve">. </w:t>
      </w:r>
      <w:r w:rsidRPr="00BE0AE5">
        <w:rPr>
          <w:rFonts w:cs="Times New Roman"/>
        </w:rPr>
        <w:t>«Черный передел» и «Народная воля»</w:t>
      </w:r>
      <w:r w:rsidRPr="00BE0AE5">
        <w:rPr>
          <w:rStyle w:val="Italic"/>
          <w:rFonts w:cs="Times New Roman"/>
        </w:rPr>
        <w:t>.</w:t>
      </w:r>
      <w:r w:rsidRPr="00BE0AE5">
        <w:rPr>
          <w:rFonts w:cs="Times New Roman"/>
        </w:rPr>
        <w:t xml:space="preserve"> Политический терроризм. Распространение марксизма и формирование социал-демократии. Группа «Освобождение труда»</w:t>
      </w:r>
      <w:r w:rsidRPr="00BE0AE5">
        <w:rPr>
          <w:rStyle w:val="Italic"/>
          <w:rFonts w:cs="Times New Roman"/>
        </w:rPr>
        <w:t xml:space="preserve">. </w:t>
      </w:r>
      <w:r w:rsidRPr="00BE0AE5">
        <w:rPr>
          <w:rFonts w:cs="Times New Roman"/>
        </w:rPr>
        <w:t>«Союз борьбы за освобождение рабочего класса</w:t>
      </w:r>
      <w:r w:rsidRPr="00BE0AE5">
        <w:rPr>
          <w:rStyle w:val="Italic"/>
          <w:rFonts w:cs="Times New Roman"/>
        </w:rPr>
        <w:t xml:space="preserve">». </w:t>
      </w:r>
      <w:r w:rsidRPr="00BE0AE5">
        <w:rPr>
          <w:rFonts w:cs="Times New Roman"/>
        </w:rPr>
        <w:t>I съезд РСДРП</w:t>
      </w:r>
      <w:r w:rsidRPr="00BE0AE5">
        <w:rPr>
          <w:rStyle w:val="Italic"/>
          <w:rFonts w:cs="Times New Roman"/>
        </w:rPr>
        <w:t xml:space="preserve">. </w:t>
      </w:r>
    </w:p>
    <w:p w:rsidR="00416B7C" w:rsidRPr="00BE0AE5" w:rsidRDefault="00416B7C" w:rsidP="00416B7C">
      <w:pPr>
        <w:pStyle w:val="h3"/>
        <w:rPr>
          <w:rFonts w:cs="Times New Roman"/>
        </w:rPr>
      </w:pPr>
      <w:r w:rsidRPr="00BE0AE5">
        <w:rPr>
          <w:rFonts w:cs="Times New Roman"/>
        </w:rPr>
        <w:lastRenderedPageBreak/>
        <w:t xml:space="preserve">Россия на пороге ХХ в. </w:t>
      </w:r>
      <w:r w:rsidRPr="00BE0AE5">
        <w:rPr>
          <w:rStyle w:val="Book"/>
          <w:rFonts w:cs="Times New Roman"/>
          <w:b w:val="0"/>
          <w:bCs w:val="0"/>
        </w:rPr>
        <w:t>(9 ч)</w:t>
      </w:r>
    </w:p>
    <w:p w:rsidR="00416B7C" w:rsidRPr="00BE0AE5" w:rsidRDefault="00416B7C" w:rsidP="00416B7C">
      <w:pPr>
        <w:pStyle w:val="body"/>
        <w:rPr>
          <w:rStyle w:val="Italic"/>
          <w:rFonts w:cs="Times New Roman"/>
        </w:rPr>
      </w:pPr>
      <w:r w:rsidRPr="00BE0AE5">
        <w:rPr>
          <w:rStyle w:val="BoldItalic"/>
          <w:rFonts w:cs="Times New Roman"/>
        </w:rPr>
        <w:t>На пороге нового века</w:t>
      </w:r>
      <w:r w:rsidRPr="00BE0AE5">
        <w:rPr>
          <w:rFonts w:cs="Times New Roman"/>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BE0AE5">
        <w:rPr>
          <w:rStyle w:val="Italic"/>
          <w:rFonts w:cs="Times New Roman"/>
        </w:rPr>
        <w:t>.</w:t>
      </w:r>
      <w:r w:rsidRPr="00BE0AE5">
        <w:rPr>
          <w:rFonts w:cs="Times New Roman"/>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w:t>
      </w:r>
      <w:r w:rsidRPr="00BE0AE5">
        <w:rPr>
          <w:rFonts w:cs="Times New Roman"/>
        </w:rPr>
        <w:t>й</w:t>
      </w:r>
      <w:r w:rsidRPr="00BE0AE5">
        <w:rPr>
          <w:rFonts w:cs="Times New Roman"/>
        </w:rPr>
        <w:t>ства. Помещики и крестьяне. Положение женщины в обществе</w:t>
      </w:r>
      <w:r w:rsidRPr="00BE0AE5">
        <w:rPr>
          <w:rStyle w:val="Italic"/>
          <w:rFonts w:cs="Times New Roman"/>
        </w:rPr>
        <w:t xml:space="preserve">. </w:t>
      </w:r>
      <w:r w:rsidRPr="00BE0AE5">
        <w:rPr>
          <w:rFonts w:cs="Times New Roman"/>
        </w:rPr>
        <w:t>Церковь в условиях кризиса имперской идеол</w:t>
      </w:r>
      <w:r w:rsidRPr="00BE0AE5">
        <w:rPr>
          <w:rFonts w:cs="Times New Roman"/>
        </w:rPr>
        <w:t>о</w:t>
      </w:r>
      <w:r w:rsidRPr="00BE0AE5">
        <w:rPr>
          <w:rFonts w:cs="Times New Roman"/>
        </w:rPr>
        <w:t>гии</w:t>
      </w:r>
      <w:r w:rsidRPr="00BE0AE5">
        <w:rPr>
          <w:rStyle w:val="Italic"/>
          <w:rFonts w:cs="Times New Roman"/>
        </w:rPr>
        <w:t xml:space="preserve">. </w:t>
      </w:r>
      <w:r w:rsidRPr="00BE0AE5">
        <w:rPr>
          <w:rFonts w:cs="Times New Roman"/>
        </w:rPr>
        <w:t>Распространение светской этики и культуры</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 xml:space="preserve">Имперский центр и регионы. Национальная политика, этнические элиты и национально-культурные движения. </w:t>
      </w:r>
    </w:p>
    <w:p w:rsidR="00416B7C" w:rsidRPr="00BE0AE5" w:rsidRDefault="00416B7C" w:rsidP="00416B7C">
      <w:pPr>
        <w:pStyle w:val="body"/>
        <w:rPr>
          <w:rFonts w:cs="Times New Roman"/>
        </w:rPr>
      </w:pPr>
      <w:r w:rsidRPr="00BE0AE5">
        <w:rPr>
          <w:rStyle w:val="BoldItalic"/>
          <w:rFonts w:cs="Times New Roman"/>
        </w:rPr>
        <w:t>Россия в системе международных отношений.</w:t>
      </w:r>
      <w:r w:rsidRPr="00BE0AE5">
        <w:rPr>
          <w:rFonts w:cs="Times New Roman"/>
        </w:rPr>
        <w:t xml:space="preserve"> Политика на Дальнем Востоке. Русско-японская война 1904—1905 гг. Оборона Порт-Артура. Цусимское сражение. </w:t>
      </w:r>
    </w:p>
    <w:p w:rsidR="00416B7C" w:rsidRPr="00BE0AE5" w:rsidRDefault="00416B7C" w:rsidP="00416B7C">
      <w:pPr>
        <w:pStyle w:val="body"/>
        <w:rPr>
          <w:rFonts w:cs="Times New Roman"/>
        </w:rPr>
      </w:pPr>
      <w:r w:rsidRPr="00BE0AE5">
        <w:rPr>
          <w:rStyle w:val="BoldItalic"/>
          <w:rFonts w:cs="Times New Roman"/>
        </w:rPr>
        <w:t xml:space="preserve">Первая российская революция 1905—1907 гг. Начало парламентаризма в России. </w:t>
      </w:r>
      <w:r w:rsidRPr="00BE0AE5">
        <w:rPr>
          <w:rFonts w:cs="Times New Roman"/>
        </w:rPr>
        <w:t>Николай II и его окр</w:t>
      </w:r>
      <w:r w:rsidRPr="00BE0AE5">
        <w:rPr>
          <w:rFonts w:cs="Times New Roman"/>
        </w:rPr>
        <w:t>у</w:t>
      </w:r>
      <w:r w:rsidRPr="00BE0AE5">
        <w:rPr>
          <w:rFonts w:cs="Times New Roman"/>
        </w:rPr>
        <w:t>жение. Деятельность В. К. Плеве на посту министра внутренних дел. Оппозиционное либеральное движение. «Союз освобождения»</w:t>
      </w:r>
      <w:r w:rsidRPr="00BE0AE5">
        <w:rPr>
          <w:rStyle w:val="Italic"/>
          <w:rFonts w:cs="Times New Roman"/>
        </w:rPr>
        <w:t xml:space="preserve">. </w:t>
      </w:r>
      <w:r w:rsidRPr="00BE0AE5">
        <w:rPr>
          <w:rFonts w:cs="Times New Roman"/>
        </w:rPr>
        <w:t>Банкетная кампания</w:t>
      </w:r>
      <w:r w:rsidRPr="00BE0AE5">
        <w:rPr>
          <w:rStyle w:val="Italic"/>
          <w:rFonts w:cs="Times New Roman"/>
        </w:rPr>
        <w:t xml:space="preserve">. </w:t>
      </w:r>
    </w:p>
    <w:p w:rsidR="00416B7C" w:rsidRPr="00BE0AE5" w:rsidRDefault="00416B7C" w:rsidP="00416B7C">
      <w:pPr>
        <w:pStyle w:val="body"/>
        <w:rPr>
          <w:rStyle w:val="Italic"/>
          <w:rFonts w:cs="Times New Roman"/>
        </w:rPr>
      </w:pPr>
      <w:r w:rsidRPr="00BE0AE5">
        <w:rPr>
          <w:rFonts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BE0AE5">
        <w:rPr>
          <w:rStyle w:val="Italic"/>
          <w:rFonts w:cs="Times New Roman"/>
        </w:rPr>
        <w:t xml:space="preserve"> </w:t>
      </w:r>
    </w:p>
    <w:p w:rsidR="00416B7C" w:rsidRPr="00BE0AE5" w:rsidRDefault="00416B7C" w:rsidP="00416B7C">
      <w:pPr>
        <w:pStyle w:val="body"/>
        <w:rPr>
          <w:rFonts w:cs="Times New Roman"/>
        </w:rPr>
      </w:pPr>
      <w:r w:rsidRPr="00BE0AE5">
        <w:rPr>
          <w:rFonts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w:t>
      </w:r>
      <w:r w:rsidRPr="00BE0AE5">
        <w:rPr>
          <w:rFonts w:cs="Times New Roman"/>
        </w:rPr>
        <w:t>о</w:t>
      </w:r>
      <w:r w:rsidRPr="00BE0AE5">
        <w:rPr>
          <w:rFonts w:cs="Times New Roman"/>
        </w:rPr>
        <w:t>партийной системы. Политические партии, массовые движения и их лидеры. Неонароднические партии и орг</w:t>
      </w:r>
      <w:r w:rsidRPr="00BE0AE5">
        <w:rPr>
          <w:rFonts w:cs="Times New Roman"/>
        </w:rPr>
        <w:t>а</w:t>
      </w:r>
      <w:r w:rsidRPr="00BE0AE5">
        <w:rPr>
          <w:rFonts w:cs="Times New Roman"/>
        </w:rPr>
        <w:t>низации (социалисты-революционеры)</w:t>
      </w:r>
      <w:r w:rsidRPr="00BE0AE5">
        <w:rPr>
          <w:rStyle w:val="Italic"/>
          <w:rFonts w:cs="Times New Roman"/>
        </w:rPr>
        <w:t>.</w:t>
      </w:r>
      <w:r w:rsidRPr="00BE0AE5">
        <w:rPr>
          <w:rFonts w:cs="Times New Roman"/>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416B7C" w:rsidRPr="00BE0AE5" w:rsidRDefault="00416B7C" w:rsidP="00416B7C">
      <w:pPr>
        <w:pStyle w:val="body"/>
        <w:rPr>
          <w:rFonts w:cs="Times New Roman"/>
        </w:rPr>
      </w:pPr>
      <w:r w:rsidRPr="00BE0AE5">
        <w:rPr>
          <w:rFonts w:cs="Times New Roman"/>
        </w:rPr>
        <w:t>Избирательный закон 11 декабря 1905 г.</w:t>
      </w:r>
      <w:r w:rsidRPr="00BE0AE5">
        <w:rPr>
          <w:rStyle w:val="Italic"/>
          <w:rFonts w:cs="Times New Roman"/>
        </w:rPr>
        <w:t xml:space="preserve"> </w:t>
      </w:r>
      <w:r w:rsidRPr="00BE0AE5">
        <w:rPr>
          <w:rFonts w:cs="Times New Roman"/>
        </w:rPr>
        <w:t>Избирательная кампания в I Государственную думу</w:t>
      </w:r>
      <w:r w:rsidRPr="00BE0AE5">
        <w:rPr>
          <w:rStyle w:val="Italic"/>
          <w:rFonts w:cs="Times New Roman"/>
        </w:rPr>
        <w:t xml:space="preserve">. </w:t>
      </w:r>
      <w:r w:rsidRPr="00BE0AE5">
        <w:rPr>
          <w:rFonts w:cs="Times New Roman"/>
        </w:rPr>
        <w:t>Основные го</w:t>
      </w:r>
      <w:r w:rsidRPr="00BE0AE5">
        <w:rPr>
          <w:rFonts w:cs="Times New Roman"/>
        </w:rPr>
        <w:t>с</w:t>
      </w:r>
      <w:r w:rsidRPr="00BE0AE5">
        <w:rPr>
          <w:rFonts w:cs="Times New Roman"/>
        </w:rPr>
        <w:t xml:space="preserve">ударственные законы 23 апреля 1906 г. Деятельность I и II Государственной думы: итоги и уроки. </w:t>
      </w:r>
    </w:p>
    <w:p w:rsidR="00416B7C" w:rsidRPr="00BE0AE5" w:rsidRDefault="00416B7C" w:rsidP="00416B7C">
      <w:pPr>
        <w:pStyle w:val="body"/>
        <w:rPr>
          <w:rFonts w:cs="Times New Roman"/>
        </w:rPr>
      </w:pPr>
      <w:r w:rsidRPr="00BE0AE5">
        <w:rPr>
          <w:rStyle w:val="BoldItalic"/>
          <w:rFonts w:cs="Times New Roman"/>
        </w:rPr>
        <w:t xml:space="preserve">Общество и власть после революции. </w:t>
      </w:r>
      <w:r w:rsidRPr="00BE0AE5">
        <w:rPr>
          <w:rFonts w:cs="Times New Roman"/>
        </w:rPr>
        <w:t>Уроки революции: политическая стабилизация и социальные прео</w:t>
      </w:r>
      <w:r w:rsidRPr="00BE0AE5">
        <w:rPr>
          <w:rFonts w:cs="Times New Roman"/>
        </w:rPr>
        <w:t>б</w:t>
      </w:r>
      <w:r w:rsidRPr="00BE0AE5">
        <w:rPr>
          <w:rFonts w:cs="Times New Roman"/>
        </w:rPr>
        <w:t>разования. П. А. Столыпин: программа системных реформ, масштаб и результаты. Незавершенность преобраз</w:t>
      </w:r>
      <w:r w:rsidRPr="00BE0AE5">
        <w:rPr>
          <w:rFonts w:cs="Times New Roman"/>
        </w:rPr>
        <w:t>о</w:t>
      </w:r>
      <w:r w:rsidRPr="00BE0AE5">
        <w:rPr>
          <w:rFonts w:cs="Times New Roman"/>
        </w:rPr>
        <w:t xml:space="preserve">ваний и нарастание социальных противоречий. III и IV Государственная дума. Идейно-политический спектр. Общественный и социальный подъем. </w:t>
      </w:r>
    </w:p>
    <w:p w:rsidR="00416B7C" w:rsidRPr="00BE0AE5" w:rsidRDefault="00416B7C" w:rsidP="00416B7C">
      <w:pPr>
        <w:pStyle w:val="body"/>
        <w:rPr>
          <w:rFonts w:cs="Times New Roman"/>
        </w:rPr>
      </w:pPr>
      <w:r w:rsidRPr="00BE0AE5">
        <w:rPr>
          <w:rFonts w:cs="Times New Roman"/>
        </w:rPr>
        <w:t>Обострение международной обстановки. Блоковая система и участие в ней России. Россия в преддверии м</w:t>
      </w:r>
      <w:r w:rsidRPr="00BE0AE5">
        <w:rPr>
          <w:rFonts w:cs="Times New Roman"/>
        </w:rPr>
        <w:t>и</w:t>
      </w:r>
      <w:r w:rsidRPr="00BE0AE5">
        <w:rPr>
          <w:rFonts w:cs="Times New Roman"/>
        </w:rPr>
        <w:t xml:space="preserve">ровой катастрофы. </w:t>
      </w:r>
    </w:p>
    <w:p w:rsidR="00416B7C" w:rsidRPr="00BE0AE5" w:rsidRDefault="00416B7C" w:rsidP="00416B7C">
      <w:pPr>
        <w:pStyle w:val="body"/>
        <w:rPr>
          <w:rFonts w:cs="Times New Roman"/>
        </w:rPr>
      </w:pPr>
      <w:r w:rsidRPr="00BE0AE5">
        <w:rPr>
          <w:rStyle w:val="BoldItalic"/>
          <w:rFonts w:cs="Times New Roman"/>
        </w:rPr>
        <w:t xml:space="preserve">Серебряный век российской культуры. </w:t>
      </w:r>
      <w:r w:rsidRPr="00BE0AE5">
        <w:rPr>
          <w:rFonts w:cs="Times New Roman"/>
        </w:rPr>
        <w:t>Новые явления в художественной литературе и искусстве. Мирово</w:t>
      </w:r>
      <w:r w:rsidRPr="00BE0AE5">
        <w:rPr>
          <w:rFonts w:cs="Times New Roman"/>
        </w:rPr>
        <w:t>з</w:t>
      </w:r>
      <w:r w:rsidRPr="00BE0AE5">
        <w:rPr>
          <w:rFonts w:cs="Times New Roman"/>
        </w:rPr>
        <w:t xml:space="preserve">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16B7C" w:rsidRPr="00BE0AE5" w:rsidRDefault="00416B7C" w:rsidP="00416B7C">
      <w:pPr>
        <w:pStyle w:val="body"/>
        <w:rPr>
          <w:rFonts w:cs="Times New Roman"/>
        </w:rPr>
      </w:pPr>
      <w:r w:rsidRPr="00BE0AE5">
        <w:rPr>
          <w:rFonts w:cs="Times New Roman"/>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16B7C" w:rsidRPr="00BE0AE5" w:rsidRDefault="00416B7C" w:rsidP="00416B7C">
      <w:pPr>
        <w:pStyle w:val="body"/>
        <w:rPr>
          <w:rFonts w:cs="Times New Roman"/>
        </w:rPr>
      </w:pPr>
      <w:r w:rsidRPr="00BE0AE5">
        <w:rPr>
          <w:rStyle w:val="BoldItalic"/>
          <w:rFonts w:cs="Times New Roman"/>
        </w:rPr>
        <w:t xml:space="preserve">Наш край </w:t>
      </w:r>
      <w:r w:rsidRPr="00BE0AE5">
        <w:rPr>
          <w:rFonts w:cs="Times New Roman"/>
        </w:rPr>
        <w:t xml:space="preserve">в XIX — начале ХХ в. </w:t>
      </w:r>
    </w:p>
    <w:p w:rsidR="00416B7C" w:rsidRPr="00BE0AE5" w:rsidRDefault="00416B7C" w:rsidP="00416B7C">
      <w:pPr>
        <w:pStyle w:val="body"/>
        <w:rPr>
          <w:rFonts w:cs="Times New Roman"/>
        </w:rPr>
      </w:pPr>
      <w:r w:rsidRPr="00BE0AE5">
        <w:rPr>
          <w:rStyle w:val="Bold"/>
          <w:rFonts w:cs="Times New Roman"/>
        </w:rPr>
        <w:t>Обобщение</w:t>
      </w:r>
      <w:r w:rsidRPr="00BE0AE5">
        <w:rPr>
          <w:rFonts w:cs="Times New Roman"/>
        </w:rPr>
        <w:t xml:space="preserve"> (1 ч) </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«ИСТОРИЯ» </w:t>
      </w:r>
      <w:r w:rsidRPr="00BE0AE5">
        <w:rPr>
          <w:rFonts w:cs="Times New Roman"/>
        </w:rPr>
        <w:br/>
        <w:t>на уровне ОСНОВНОго общего образования</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 xml:space="preserve">К важнейшим </w:t>
      </w:r>
      <w:r w:rsidRPr="00BE0AE5">
        <w:rPr>
          <w:rStyle w:val="BoldItalic"/>
          <w:rFonts w:cs="Times New Roman"/>
        </w:rPr>
        <w:t>личностным результатам</w:t>
      </w:r>
      <w:r w:rsidRPr="00BE0AE5">
        <w:rPr>
          <w:rFonts w:cs="Times New Roman"/>
        </w:rPr>
        <w:t xml:space="preserve"> изучения истории в основной общеобразовательной школе в соо</w:t>
      </w:r>
      <w:r w:rsidRPr="00BE0AE5">
        <w:rPr>
          <w:rFonts w:cs="Times New Roman"/>
        </w:rPr>
        <w:t>т</w:t>
      </w:r>
      <w:r w:rsidRPr="00BE0AE5">
        <w:rPr>
          <w:rFonts w:cs="Times New Roman"/>
        </w:rPr>
        <w:t>ветствии с требованиями ФГОС ООО (2021) относятся следующие убеждения и качества:</w:t>
      </w:r>
    </w:p>
    <w:p w:rsidR="00416B7C" w:rsidRPr="00BE0AE5" w:rsidRDefault="00416B7C" w:rsidP="00416B7C">
      <w:pPr>
        <w:pStyle w:val="list-dash"/>
        <w:rPr>
          <w:rFonts w:cs="Times New Roman"/>
          <w:spacing w:val="3"/>
        </w:rPr>
      </w:pPr>
      <w:r w:rsidRPr="00BE0AE5">
        <w:rPr>
          <w:rFonts w:cs="Times New Roman"/>
          <w:spacing w:val="3"/>
        </w:rPr>
        <w:t xml:space="preserve">в сфере </w:t>
      </w:r>
      <w:r w:rsidRPr="00BE0AE5">
        <w:rPr>
          <w:rStyle w:val="Italic"/>
          <w:rFonts w:cs="Times New Roman"/>
          <w:spacing w:val="3"/>
        </w:rPr>
        <w:t>патриотического воспитания</w:t>
      </w:r>
      <w:r w:rsidRPr="00BE0AE5">
        <w:rPr>
          <w:rFonts w:cs="Times New Roman"/>
          <w:spacing w:val="3"/>
        </w:rPr>
        <w:t>: осознание российской гражданской идентичности в поликул</w:t>
      </w:r>
      <w:r w:rsidRPr="00BE0AE5">
        <w:rPr>
          <w:rFonts w:cs="Times New Roman"/>
          <w:spacing w:val="3"/>
        </w:rPr>
        <w:t>ь</w:t>
      </w:r>
      <w:r w:rsidRPr="00BE0AE5">
        <w:rPr>
          <w:rFonts w:cs="Times New Roman"/>
          <w:spacing w:val="3"/>
        </w:rPr>
        <w:t>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w:t>
      </w:r>
      <w:r w:rsidRPr="00BE0AE5">
        <w:rPr>
          <w:rFonts w:cs="Times New Roman"/>
          <w:spacing w:val="3"/>
        </w:rPr>
        <w:t>о</w:t>
      </w:r>
      <w:r w:rsidRPr="00BE0AE5">
        <w:rPr>
          <w:rFonts w:cs="Times New Roman"/>
          <w:spacing w:val="3"/>
        </w:rPr>
        <w:t xml:space="preserve">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гражданского воспитания</w:t>
      </w:r>
      <w:r w:rsidRPr="00BE0AE5">
        <w:rPr>
          <w:rFonts w:cs="Times New Roman"/>
        </w:rPr>
        <w:t>: осмысление исторической традиции и примеров гражданского сл</w:t>
      </w:r>
      <w:r w:rsidRPr="00BE0AE5">
        <w:rPr>
          <w:rFonts w:cs="Times New Roman"/>
        </w:rPr>
        <w:t>у</w:t>
      </w:r>
      <w:r w:rsidRPr="00BE0AE5">
        <w:rPr>
          <w:rFonts w:cs="Times New Roman"/>
        </w:rPr>
        <w:t>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w:t>
      </w:r>
      <w:r w:rsidRPr="00BE0AE5">
        <w:rPr>
          <w:rFonts w:cs="Times New Roman"/>
        </w:rPr>
        <w:t>р</w:t>
      </w:r>
      <w:r w:rsidRPr="00BE0AE5">
        <w:rPr>
          <w:rFonts w:cs="Times New Roman"/>
        </w:rPr>
        <w:t>ганизации, местного сообщества, родного края, страны; неприятие любых форм экстремизма, дискрим</w:t>
      </w:r>
      <w:r w:rsidRPr="00BE0AE5">
        <w:rPr>
          <w:rFonts w:cs="Times New Roman"/>
        </w:rPr>
        <w:t>и</w:t>
      </w:r>
      <w:r w:rsidRPr="00BE0AE5">
        <w:rPr>
          <w:rFonts w:cs="Times New Roman"/>
        </w:rPr>
        <w:t>нации; неприятие действий, наносящих ущерб социальной и природной среде;</w:t>
      </w:r>
    </w:p>
    <w:p w:rsidR="00416B7C" w:rsidRPr="00BE0AE5" w:rsidRDefault="00416B7C" w:rsidP="00416B7C">
      <w:pPr>
        <w:pStyle w:val="list-dash"/>
        <w:rPr>
          <w:rFonts w:cs="Times New Roman"/>
        </w:rPr>
      </w:pPr>
      <w:r w:rsidRPr="00BE0AE5">
        <w:rPr>
          <w:rFonts w:cs="Times New Roman"/>
        </w:rPr>
        <w:t xml:space="preserve">в </w:t>
      </w:r>
      <w:r w:rsidRPr="00BE0AE5">
        <w:rPr>
          <w:rStyle w:val="Italic"/>
          <w:rFonts w:cs="Times New Roman"/>
        </w:rPr>
        <w:t>духовно-нравственной</w:t>
      </w:r>
      <w:r w:rsidRPr="00BE0AE5">
        <w:rPr>
          <w:rFonts w:cs="Times New Roman"/>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w:t>
      </w:r>
      <w:r w:rsidRPr="00BE0AE5">
        <w:rPr>
          <w:rFonts w:cs="Times New Roman"/>
        </w:rPr>
        <w:t>к</w:t>
      </w:r>
      <w:r w:rsidRPr="00BE0AE5">
        <w:rPr>
          <w:rFonts w:cs="Times New Roman"/>
        </w:rPr>
        <w:t xml:space="preserve">тивное неприятие асоциальных поступков; </w:t>
      </w:r>
    </w:p>
    <w:p w:rsidR="00416B7C" w:rsidRPr="00BE0AE5" w:rsidRDefault="00416B7C" w:rsidP="00416B7C">
      <w:pPr>
        <w:pStyle w:val="list-dash"/>
        <w:rPr>
          <w:rFonts w:cs="Times New Roman"/>
        </w:rPr>
      </w:pPr>
      <w:r w:rsidRPr="00BE0AE5">
        <w:rPr>
          <w:rFonts w:cs="Times New Roman"/>
        </w:rPr>
        <w:t xml:space="preserve">в понимании </w:t>
      </w:r>
      <w:r w:rsidRPr="00BE0AE5">
        <w:rPr>
          <w:rStyle w:val="Italic"/>
          <w:rFonts w:cs="Times New Roman"/>
        </w:rPr>
        <w:t>ценности научного познания</w:t>
      </w:r>
      <w:r w:rsidRPr="00BE0AE5">
        <w:rPr>
          <w:rFonts w:cs="Times New Roman"/>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w:t>
      </w:r>
      <w:r w:rsidRPr="00BE0AE5">
        <w:rPr>
          <w:rFonts w:cs="Times New Roman"/>
        </w:rPr>
        <w:t>е</w:t>
      </w:r>
      <w:r w:rsidRPr="00BE0AE5">
        <w:rPr>
          <w:rFonts w:cs="Times New Roman"/>
        </w:rPr>
        <w:t xml:space="preserve">реса к истории как важной составляющей современного общественного сознания;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эстетического воспитания</w:t>
      </w:r>
      <w:r w:rsidRPr="00BE0AE5">
        <w:rPr>
          <w:rFonts w:cs="Times New Roman"/>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16B7C" w:rsidRPr="00BE0AE5" w:rsidRDefault="00416B7C" w:rsidP="00416B7C">
      <w:pPr>
        <w:pStyle w:val="list-dash"/>
        <w:rPr>
          <w:rFonts w:cs="Times New Roman"/>
        </w:rPr>
      </w:pPr>
      <w:r w:rsidRPr="00BE0AE5">
        <w:rPr>
          <w:rFonts w:cs="Times New Roman"/>
        </w:rPr>
        <w:t xml:space="preserve">в формировании </w:t>
      </w:r>
      <w:r w:rsidRPr="00BE0AE5">
        <w:rPr>
          <w:rStyle w:val="Italic"/>
          <w:rFonts w:cs="Times New Roman"/>
        </w:rPr>
        <w:t>ценностного отношения к жизни и здоровью</w:t>
      </w:r>
      <w:r w:rsidRPr="00BE0AE5">
        <w:rPr>
          <w:rFonts w:cs="Times New Roman"/>
        </w:rPr>
        <w:t>: осознание ценности жизни и необходим</w:t>
      </w:r>
      <w:r w:rsidRPr="00BE0AE5">
        <w:rPr>
          <w:rFonts w:cs="Times New Roman"/>
        </w:rPr>
        <w:t>о</w:t>
      </w:r>
      <w:r w:rsidRPr="00BE0AE5">
        <w:rPr>
          <w:rFonts w:cs="Times New Roman"/>
        </w:rPr>
        <w:t>сти ее сохранения (в том числе — на основе примеров из истории); представление об идеалах гармони</w:t>
      </w:r>
      <w:r w:rsidRPr="00BE0AE5">
        <w:rPr>
          <w:rFonts w:cs="Times New Roman"/>
        </w:rPr>
        <w:t>ч</w:t>
      </w:r>
      <w:r w:rsidRPr="00BE0AE5">
        <w:rPr>
          <w:rFonts w:cs="Times New Roman"/>
        </w:rPr>
        <w:t xml:space="preserve">ного физического и духовного развития человека в исторических обществах (в античном мире, эпоху Возрождения) и в современную эпоху; </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трудового воспитания</w:t>
      </w:r>
      <w:r w:rsidRPr="00BE0AE5">
        <w:rPr>
          <w:rFonts w:cs="Times New Roman"/>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w:t>
      </w:r>
      <w:r w:rsidRPr="00BE0AE5">
        <w:rPr>
          <w:rFonts w:cs="Times New Roman"/>
        </w:rPr>
        <w:t>к</w:t>
      </w:r>
      <w:r w:rsidRPr="00BE0AE5">
        <w:rPr>
          <w:rFonts w:cs="Times New Roman"/>
        </w:rPr>
        <w:t>тории образования и жизненных планов;</w:t>
      </w:r>
    </w:p>
    <w:p w:rsidR="00416B7C" w:rsidRPr="00BE0AE5" w:rsidRDefault="00416B7C" w:rsidP="00416B7C">
      <w:pPr>
        <w:pStyle w:val="list-dash"/>
        <w:rPr>
          <w:rFonts w:cs="Times New Roman"/>
          <w:spacing w:val="-1"/>
        </w:rPr>
      </w:pPr>
      <w:r w:rsidRPr="00BE0AE5">
        <w:rPr>
          <w:rFonts w:cs="Times New Roman"/>
          <w:spacing w:val="-1"/>
        </w:rPr>
        <w:t xml:space="preserve">в сфере </w:t>
      </w:r>
      <w:r w:rsidRPr="00BE0AE5">
        <w:rPr>
          <w:rStyle w:val="Italic"/>
          <w:rFonts w:cs="Times New Roman"/>
          <w:spacing w:val="-1"/>
        </w:rPr>
        <w:t>экологического воспитания</w:t>
      </w:r>
      <w:r w:rsidRPr="00BE0AE5">
        <w:rPr>
          <w:rFonts w:cs="Times New Roman"/>
          <w:spacing w:val="-1"/>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w:t>
      </w:r>
      <w:r w:rsidRPr="00BE0AE5">
        <w:rPr>
          <w:rFonts w:cs="Times New Roman"/>
          <w:spacing w:val="-1"/>
        </w:rPr>
        <w:t>в</w:t>
      </w:r>
      <w:r w:rsidRPr="00BE0AE5">
        <w:rPr>
          <w:rFonts w:cs="Times New Roman"/>
          <w:spacing w:val="-1"/>
        </w:rPr>
        <w:t>ность к участию в практической деятельности экологической направленности.</w:t>
      </w:r>
    </w:p>
    <w:p w:rsidR="00416B7C" w:rsidRPr="00BE0AE5" w:rsidRDefault="00416B7C" w:rsidP="00416B7C">
      <w:pPr>
        <w:pStyle w:val="list-dash"/>
        <w:rPr>
          <w:rFonts w:cs="Times New Roman"/>
        </w:rPr>
      </w:pPr>
      <w:r w:rsidRPr="00BE0AE5">
        <w:rPr>
          <w:rFonts w:cs="Times New Roman"/>
        </w:rPr>
        <w:t xml:space="preserve">в сфере </w:t>
      </w:r>
      <w:r w:rsidRPr="00BE0AE5">
        <w:rPr>
          <w:rStyle w:val="Italic"/>
          <w:rFonts w:cs="Times New Roman"/>
        </w:rPr>
        <w:t>адаптации к меняющимся условиям социальной и природной среды</w:t>
      </w:r>
      <w:r w:rsidRPr="00BE0AE5">
        <w:rPr>
          <w:rFonts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spacing w:val="3"/>
        </w:rPr>
      </w:pPr>
      <w:r w:rsidRPr="00BE0AE5">
        <w:rPr>
          <w:rStyle w:val="BoldItalic"/>
          <w:rFonts w:cs="Times New Roman"/>
          <w:spacing w:val="3"/>
        </w:rPr>
        <w:t>Метапредметные результаты</w:t>
      </w:r>
      <w:r w:rsidRPr="00BE0AE5">
        <w:rPr>
          <w:rFonts w:cs="Times New Roman"/>
          <w:spacing w:val="3"/>
        </w:rPr>
        <w:t xml:space="preserve"> изучения истории в основной школе выражаются в следующих качествах и действиях. </w:t>
      </w:r>
    </w:p>
    <w:p w:rsidR="00416B7C" w:rsidRPr="00BE0AE5" w:rsidRDefault="00416B7C" w:rsidP="00416B7C">
      <w:pPr>
        <w:pStyle w:val="body"/>
        <w:rPr>
          <w:rStyle w:val="Italic"/>
          <w:rFonts w:cs="Times New Roman"/>
        </w:rPr>
      </w:pPr>
      <w:r w:rsidRPr="00BE0AE5">
        <w:rPr>
          <w:rStyle w:val="Italic"/>
          <w:rFonts w:cs="Times New Roman"/>
        </w:rPr>
        <w:lastRenderedPageBreak/>
        <w:t>В сфере универсальных учебных познавательных действий:</w:t>
      </w:r>
    </w:p>
    <w:p w:rsidR="00416B7C" w:rsidRPr="00BE0AE5" w:rsidRDefault="00416B7C" w:rsidP="00416B7C">
      <w:pPr>
        <w:pStyle w:val="list-dash"/>
        <w:rPr>
          <w:rFonts w:cs="Times New Roman"/>
        </w:rPr>
      </w:pPr>
      <w:r w:rsidRPr="00BE0AE5">
        <w:rPr>
          <w:rStyle w:val="Italic"/>
          <w:rFonts w:cs="Times New Roman"/>
        </w:rPr>
        <w:t>владение базовыми логическими действиями</w:t>
      </w:r>
      <w:r w:rsidRPr="00BE0AE5">
        <w:rPr>
          <w:rFonts w:cs="Times New Roman"/>
        </w:rPr>
        <w:t>: систематизировать и обобщать исторические факты (в форме таблиц, схем); выявлять характерные признаки исторических явлений; раскрывать причи</w:t>
      </w:r>
      <w:r w:rsidRPr="00BE0AE5">
        <w:rPr>
          <w:rFonts w:cs="Times New Roman"/>
        </w:rPr>
        <w:t>н</w:t>
      </w:r>
      <w:r w:rsidRPr="00BE0AE5">
        <w:rPr>
          <w:rFonts w:cs="Times New Roman"/>
        </w:rPr>
        <w:t>но-следственные связи событий; сравнивать события, ситуации, выявляя общие черты и различия; фо</w:t>
      </w:r>
      <w:r w:rsidRPr="00BE0AE5">
        <w:rPr>
          <w:rFonts w:cs="Times New Roman"/>
        </w:rPr>
        <w:t>р</w:t>
      </w:r>
      <w:r w:rsidRPr="00BE0AE5">
        <w:rPr>
          <w:rFonts w:cs="Times New Roman"/>
        </w:rPr>
        <w:t>мулировать и обосновывать выводы;</w:t>
      </w:r>
    </w:p>
    <w:p w:rsidR="00416B7C" w:rsidRPr="00BE0AE5" w:rsidRDefault="00416B7C" w:rsidP="00416B7C">
      <w:pPr>
        <w:pStyle w:val="list-dash"/>
        <w:rPr>
          <w:rFonts w:cs="Times New Roman"/>
          <w:spacing w:val="-2"/>
        </w:rPr>
      </w:pPr>
      <w:r w:rsidRPr="00BE0AE5">
        <w:rPr>
          <w:rStyle w:val="Italic"/>
          <w:rFonts w:cs="Times New Roman"/>
          <w:spacing w:val="-2"/>
        </w:rPr>
        <w:t>владение базовыми исследовательскими действиями</w:t>
      </w:r>
      <w:r w:rsidRPr="00BE0AE5">
        <w:rPr>
          <w:rFonts w:cs="Times New Roman"/>
          <w:spacing w:val="-2"/>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w:t>
      </w:r>
      <w:r w:rsidRPr="00BE0AE5">
        <w:rPr>
          <w:rFonts w:cs="Times New Roman"/>
          <w:spacing w:val="-2"/>
        </w:rPr>
        <w:t>ь</w:t>
      </w:r>
      <w:r w:rsidRPr="00BE0AE5">
        <w:rPr>
          <w:rFonts w:cs="Times New Roman"/>
          <w:spacing w:val="-2"/>
        </w:rPr>
        <w:t xml:space="preserve">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416B7C" w:rsidRPr="00BE0AE5" w:rsidRDefault="00416B7C" w:rsidP="00416B7C">
      <w:pPr>
        <w:pStyle w:val="list-dash"/>
        <w:rPr>
          <w:rFonts w:cs="Times New Roman"/>
        </w:rPr>
      </w:pPr>
      <w:r w:rsidRPr="00BE0AE5">
        <w:rPr>
          <w:rStyle w:val="Italic"/>
          <w:rFonts w:cs="Times New Roman"/>
        </w:rPr>
        <w:t>работа с информацией</w:t>
      </w:r>
      <w:r w:rsidRPr="00BE0AE5">
        <w:rPr>
          <w:rFonts w:cs="Times New Roman"/>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w:t>
      </w:r>
      <w:r w:rsidRPr="00BE0AE5">
        <w:rPr>
          <w:rFonts w:cs="Times New Roman"/>
        </w:rPr>
        <w:t>р</w:t>
      </w:r>
      <w:r w:rsidRPr="00BE0AE5">
        <w:rPr>
          <w:rFonts w:cs="Times New Roman"/>
        </w:rPr>
        <w:t xml:space="preserve">мулированным самостоятельно). </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коммуникативных действий:</w:t>
      </w:r>
    </w:p>
    <w:p w:rsidR="00416B7C" w:rsidRPr="00BE0AE5" w:rsidRDefault="00416B7C" w:rsidP="00416B7C">
      <w:pPr>
        <w:pStyle w:val="list-dash"/>
        <w:rPr>
          <w:rFonts w:cs="Times New Roman"/>
        </w:rPr>
      </w:pPr>
      <w:r w:rsidRPr="00BE0AE5">
        <w:rPr>
          <w:rStyle w:val="Italic"/>
          <w:rFonts w:cs="Times New Roman"/>
        </w:rPr>
        <w:t>общение</w:t>
      </w:r>
      <w:r w:rsidRPr="00BE0AE5">
        <w:rPr>
          <w:rFonts w:cs="Times New Roman"/>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w:t>
      </w:r>
      <w:r w:rsidRPr="00BE0AE5">
        <w:rPr>
          <w:rFonts w:cs="Times New Roman"/>
        </w:rPr>
        <w:t>ы</w:t>
      </w:r>
      <w:r w:rsidRPr="00BE0AE5">
        <w:rPr>
          <w:rFonts w:cs="Times New Roman"/>
        </w:rPr>
        <w:t xml:space="preserve">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16B7C" w:rsidRPr="00BE0AE5" w:rsidRDefault="00416B7C" w:rsidP="00416B7C">
      <w:pPr>
        <w:pStyle w:val="list-dash"/>
        <w:rPr>
          <w:rFonts w:cs="Times New Roman"/>
        </w:rPr>
      </w:pPr>
      <w:r w:rsidRPr="00BE0AE5">
        <w:rPr>
          <w:rStyle w:val="Italic"/>
          <w:rFonts w:cs="Times New Roman"/>
        </w:rPr>
        <w:t>осуществление совместной деятельности</w:t>
      </w:r>
      <w:r w:rsidRPr="00BE0AE5">
        <w:rPr>
          <w:rFonts w:cs="Times New Roman"/>
        </w:rPr>
        <w:t>: осознавать на основе исторических примеров значение со</w:t>
      </w:r>
      <w:r w:rsidRPr="00BE0AE5">
        <w:rPr>
          <w:rFonts w:cs="Times New Roman"/>
        </w:rPr>
        <w:t>в</w:t>
      </w:r>
      <w:r w:rsidRPr="00BE0AE5">
        <w:rPr>
          <w:rFonts w:cs="Times New Roman"/>
        </w:rPr>
        <w:t>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w:t>
      </w:r>
      <w:r w:rsidRPr="00BE0AE5">
        <w:rPr>
          <w:rFonts w:cs="Times New Roman"/>
        </w:rPr>
        <w:t>е</w:t>
      </w:r>
      <w:r w:rsidRPr="00BE0AE5">
        <w:rPr>
          <w:rFonts w:cs="Times New Roman"/>
        </w:rPr>
        <w:t>риале; определять свое участие в общей работе и координировать свои действия с другими членами к</w:t>
      </w:r>
      <w:r w:rsidRPr="00BE0AE5">
        <w:rPr>
          <w:rFonts w:cs="Times New Roman"/>
        </w:rPr>
        <w:t>о</w:t>
      </w:r>
      <w:r w:rsidRPr="00BE0AE5">
        <w:rPr>
          <w:rFonts w:cs="Times New Roman"/>
        </w:rPr>
        <w:t>манды; оценивать полученные результаты и свой вклад в общую работу.</w:t>
      </w:r>
    </w:p>
    <w:p w:rsidR="00416B7C" w:rsidRPr="00BE0AE5" w:rsidRDefault="00416B7C" w:rsidP="00416B7C">
      <w:pPr>
        <w:pStyle w:val="body"/>
        <w:rPr>
          <w:rStyle w:val="Italic"/>
          <w:rFonts w:cs="Times New Roman"/>
        </w:rPr>
      </w:pPr>
      <w:r w:rsidRPr="00BE0AE5">
        <w:rPr>
          <w:rStyle w:val="Italic"/>
          <w:rFonts w:cs="Times New Roman"/>
        </w:rPr>
        <w:t>В сфере универсальных учебных регулятивных действий:</w:t>
      </w:r>
    </w:p>
    <w:p w:rsidR="00416B7C" w:rsidRPr="00BE0AE5" w:rsidRDefault="00416B7C" w:rsidP="00416B7C">
      <w:pPr>
        <w:pStyle w:val="list-dash"/>
        <w:rPr>
          <w:rFonts w:cs="Times New Roman"/>
        </w:rPr>
      </w:pPr>
      <w:r w:rsidRPr="00BE0AE5">
        <w:rPr>
          <w:rStyle w:val="Italic"/>
          <w:rFonts w:cs="Times New Roman"/>
        </w:rPr>
        <w:t>владение</w:t>
      </w:r>
      <w:r w:rsidRPr="00BE0AE5">
        <w:rPr>
          <w:rFonts w:cs="Times New Roman"/>
        </w:rPr>
        <w:t xml:space="preserve"> приемами самоорганизации своей учебной и общественной работы (выявление проблемы, тр</w:t>
      </w:r>
      <w:r w:rsidRPr="00BE0AE5">
        <w:rPr>
          <w:rFonts w:cs="Times New Roman"/>
        </w:rPr>
        <w:t>е</w:t>
      </w:r>
      <w:r w:rsidRPr="00BE0AE5">
        <w:rPr>
          <w:rFonts w:cs="Times New Roman"/>
        </w:rPr>
        <w:t>бующей решения; составление плана действий и определение способа решения);</w:t>
      </w:r>
      <w:r w:rsidR="00571787" w:rsidRPr="00BE0AE5">
        <w:rPr>
          <w:rFonts w:cs="Times New Roman"/>
        </w:rPr>
        <w:t xml:space="preserve"> </w:t>
      </w:r>
    </w:p>
    <w:p w:rsidR="00416B7C" w:rsidRPr="00BE0AE5" w:rsidRDefault="00416B7C" w:rsidP="00416B7C">
      <w:pPr>
        <w:pStyle w:val="list-dash"/>
        <w:rPr>
          <w:rFonts w:cs="Times New Roman"/>
        </w:rPr>
      </w:pPr>
      <w:r w:rsidRPr="00BE0AE5">
        <w:rPr>
          <w:rStyle w:val="Italic"/>
          <w:rFonts w:cs="Times New Roman"/>
        </w:rPr>
        <w:t>владение приемами самоконтроля</w:t>
      </w:r>
      <w:r w:rsidRPr="00BE0AE5">
        <w:rPr>
          <w:rFonts w:cs="Times New Roman"/>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16B7C" w:rsidRPr="00BE0AE5" w:rsidRDefault="00416B7C" w:rsidP="00416B7C">
      <w:pPr>
        <w:pStyle w:val="body"/>
        <w:rPr>
          <w:rStyle w:val="Italic"/>
          <w:rFonts w:cs="Times New Roman"/>
        </w:rPr>
      </w:pPr>
      <w:r w:rsidRPr="00BE0AE5">
        <w:rPr>
          <w:rStyle w:val="Italic"/>
          <w:rFonts w:cs="Times New Roman"/>
        </w:rPr>
        <w:t>В сфере эмоционального интеллекта, понимания себя и других:</w:t>
      </w:r>
    </w:p>
    <w:p w:rsidR="00416B7C" w:rsidRPr="00BE0AE5" w:rsidRDefault="00416B7C" w:rsidP="00416B7C">
      <w:pPr>
        <w:pStyle w:val="list-dash"/>
        <w:rPr>
          <w:rFonts w:cs="Times New Roman"/>
        </w:rPr>
      </w:pPr>
      <w:r w:rsidRPr="00BE0AE5">
        <w:rPr>
          <w:rFonts w:cs="Times New Roman"/>
        </w:rPr>
        <w:t xml:space="preserve">выявлять на примерах исторических ситуаций роль эмоций в отношениях между людьми; </w:t>
      </w:r>
    </w:p>
    <w:p w:rsidR="00416B7C" w:rsidRPr="00BE0AE5" w:rsidRDefault="00416B7C" w:rsidP="00416B7C">
      <w:pPr>
        <w:pStyle w:val="list-dash"/>
        <w:rPr>
          <w:rFonts w:cs="Times New Roman"/>
        </w:rPr>
      </w:pPr>
      <w:r w:rsidRPr="00BE0AE5">
        <w:rPr>
          <w:rFonts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416B7C" w:rsidRPr="00BE0AE5" w:rsidRDefault="00416B7C" w:rsidP="00416B7C">
      <w:pPr>
        <w:pStyle w:val="list-dash"/>
        <w:rPr>
          <w:rFonts w:cs="Times New Roman"/>
        </w:rPr>
      </w:pPr>
      <w:r w:rsidRPr="00BE0AE5">
        <w:rPr>
          <w:rFonts w:cs="Times New Roman"/>
        </w:rPr>
        <w:t xml:space="preserve">регулировать способ выражения своих эмоций с учетом позиций и мнений других участников общения.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Во ФГОС ООО 2021 г. установлено, что предметные результаты по учебному предмету «История» должны обеспечивать:</w:t>
      </w:r>
    </w:p>
    <w:p w:rsidR="00416B7C" w:rsidRPr="00BE0AE5" w:rsidRDefault="00416B7C" w:rsidP="00416B7C">
      <w:pPr>
        <w:pStyle w:val="body"/>
        <w:rPr>
          <w:rFonts w:cs="Times New Roman"/>
        </w:rPr>
      </w:pPr>
      <w:r w:rsidRPr="00BE0AE5">
        <w:rPr>
          <w:rFonts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16B7C" w:rsidRPr="00BE0AE5" w:rsidRDefault="00416B7C" w:rsidP="00416B7C">
      <w:pPr>
        <w:pStyle w:val="body"/>
        <w:rPr>
          <w:rFonts w:cs="Times New Roman"/>
        </w:rPr>
      </w:pPr>
      <w:r w:rsidRPr="00BE0AE5">
        <w:rPr>
          <w:rFonts w:cs="Times New Roman"/>
        </w:rPr>
        <w:t>2) умение выявлять особенности развития культуры, быта и нравов народов в различные исторические эпохи;</w:t>
      </w:r>
      <w:r w:rsidR="00571787" w:rsidRPr="00BE0AE5">
        <w:rPr>
          <w:rFonts w:cs="Times New Roman"/>
        </w:rPr>
        <w:t xml:space="preserve"> </w:t>
      </w:r>
    </w:p>
    <w:p w:rsidR="00416B7C" w:rsidRPr="00BE0AE5" w:rsidRDefault="00416B7C" w:rsidP="00416B7C">
      <w:pPr>
        <w:pStyle w:val="body"/>
        <w:rPr>
          <w:rFonts w:cs="Times New Roman"/>
        </w:rPr>
      </w:pPr>
      <w:r w:rsidRPr="00BE0AE5">
        <w:rPr>
          <w:rFonts w:cs="Times New Roman"/>
        </w:rPr>
        <w:t>3) овладение историческими понятиями и их использование для решения учебных и практических задач;</w:t>
      </w:r>
      <w:r w:rsidR="00571787" w:rsidRPr="00BE0AE5">
        <w:rPr>
          <w:rFonts w:cs="Times New Roman"/>
        </w:rPr>
        <w:t xml:space="preserve"> </w:t>
      </w:r>
    </w:p>
    <w:p w:rsidR="00416B7C" w:rsidRPr="00BE0AE5" w:rsidRDefault="00416B7C" w:rsidP="00416B7C">
      <w:pPr>
        <w:pStyle w:val="body"/>
        <w:rPr>
          <w:rFonts w:cs="Times New Roman"/>
        </w:rPr>
      </w:pPr>
      <w:r w:rsidRPr="00BE0AE5">
        <w:rPr>
          <w:rFonts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16B7C" w:rsidRPr="00BE0AE5" w:rsidRDefault="00416B7C" w:rsidP="00416B7C">
      <w:pPr>
        <w:pStyle w:val="body"/>
        <w:rPr>
          <w:rFonts w:cs="Times New Roman"/>
        </w:rPr>
      </w:pPr>
      <w:r w:rsidRPr="00BE0AE5">
        <w:rPr>
          <w:rFonts w:cs="Times New Roman"/>
        </w:rPr>
        <w:t>5) умение выявлять существенные черты и характерные признаки исторических событий, явлений, процессов;</w:t>
      </w:r>
    </w:p>
    <w:p w:rsidR="00416B7C" w:rsidRPr="00BE0AE5" w:rsidRDefault="00416B7C" w:rsidP="00416B7C">
      <w:pPr>
        <w:pStyle w:val="body"/>
        <w:rPr>
          <w:rFonts w:cs="Times New Roman"/>
        </w:rPr>
      </w:pPr>
      <w:r w:rsidRPr="00BE0AE5">
        <w:rPr>
          <w:rFonts w:cs="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w:t>
      </w:r>
      <w:r w:rsidR="00571787" w:rsidRPr="00BE0AE5">
        <w:rPr>
          <w:rFonts w:cs="Times New Roman"/>
        </w:rPr>
        <w:t xml:space="preserve"> </w:t>
      </w:r>
      <w:r w:rsidRPr="00BE0AE5">
        <w:rPr>
          <w:rFonts w:cs="Times New Roman"/>
        </w:rPr>
        <w:t xml:space="preserve">война, распад СССР, сложные </w:t>
      </w:r>
      <w:r w:rsidRPr="00BE0AE5">
        <w:rPr>
          <w:rFonts w:cs="Times New Roman"/>
        </w:rPr>
        <w:lastRenderedPageBreak/>
        <w:t>1990-е гг., возрождение страны с 2000-х гг., воссоединение Крыма с Россией в 2014 г.); характеризовать итоги и историческое значение событий;</w:t>
      </w:r>
    </w:p>
    <w:p w:rsidR="00416B7C" w:rsidRPr="00BE0AE5" w:rsidRDefault="00416B7C" w:rsidP="00416B7C">
      <w:pPr>
        <w:pStyle w:val="body"/>
        <w:rPr>
          <w:rFonts w:cs="Times New Roman"/>
        </w:rPr>
      </w:pPr>
      <w:r w:rsidRPr="00BE0AE5">
        <w:rPr>
          <w:rFonts w:cs="Times New Roman"/>
        </w:rPr>
        <w:t>7) умение сравнивать исторические события, явления, процессы в различные исторические эпохи;</w:t>
      </w:r>
    </w:p>
    <w:p w:rsidR="00416B7C" w:rsidRPr="00BE0AE5" w:rsidRDefault="00416B7C" w:rsidP="00416B7C">
      <w:pPr>
        <w:pStyle w:val="body"/>
        <w:rPr>
          <w:rFonts w:cs="Times New Roman"/>
        </w:rPr>
      </w:pPr>
      <w:r w:rsidRPr="00BE0AE5">
        <w:rPr>
          <w:rFonts w:cs="Times New Roman"/>
        </w:rPr>
        <w:t>8) умение определять и аргументировать собственную или предложенную точку зрения с опорой на факт</w:t>
      </w:r>
      <w:r w:rsidRPr="00BE0AE5">
        <w:rPr>
          <w:rFonts w:cs="Times New Roman"/>
        </w:rPr>
        <w:t>и</w:t>
      </w:r>
      <w:r w:rsidRPr="00BE0AE5">
        <w:rPr>
          <w:rFonts w:cs="Times New Roman"/>
        </w:rPr>
        <w:t xml:space="preserve">ческий материал, в том числе используя источники разных типов; </w:t>
      </w:r>
    </w:p>
    <w:p w:rsidR="00416B7C" w:rsidRPr="00BE0AE5" w:rsidRDefault="00416B7C" w:rsidP="00416B7C">
      <w:pPr>
        <w:pStyle w:val="body"/>
        <w:rPr>
          <w:rFonts w:cs="Times New Roman"/>
        </w:rPr>
      </w:pPr>
      <w:r w:rsidRPr="00BE0AE5">
        <w:rPr>
          <w:rFonts w:cs="Times New Roman"/>
        </w:rPr>
        <w:t xml:space="preserve">9) умение различать основные типы исторических источников: письменные, вещественные, аудиовизуальные; </w:t>
      </w:r>
    </w:p>
    <w:p w:rsidR="00416B7C" w:rsidRPr="00BE0AE5" w:rsidRDefault="00416B7C" w:rsidP="00416B7C">
      <w:pPr>
        <w:pStyle w:val="body"/>
        <w:rPr>
          <w:rFonts w:cs="Times New Roman"/>
        </w:rPr>
      </w:pPr>
      <w:r w:rsidRPr="00BE0AE5">
        <w:rPr>
          <w:rFonts w:cs="Times New Roman"/>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w:t>
      </w:r>
      <w:r w:rsidRPr="00BE0AE5">
        <w:rPr>
          <w:rFonts w:cs="Times New Roman"/>
        </w:rPr>
        <w:t>с</w:t>
      </w:r>
      <w:r w:rsidRPr="00BE0AE5">
        <w:rPr>
          <w:rFonts w:cs="Times New Roman"/>
        </w:rPr>
        <w:t>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16B7C" w:rsidRPr="00BE0AE5" w:rsidRDefault="00416B7C" w:rsidP="00416B7C">
      <w:pPr>
        <w:pStyle w:val="body"/>
        <w:rPr>
          <w:rFonts w:cs="Times New Roman"/>
        </w:rPr>
      </w:pPr>
      <w:r w:rsidRPr="00BE0AE5">
        <w:rPr>
          <w:rFonts w:cs="Times New Roman"/>
        </w:rPr>
        <w:t>11) умение читать и анализировать историческую карту/схему; характеризовать на основе исторической ка</w:t>
      </w:r>
      <w:r w:rsidRPr="00BE0AE5">
        <w:rPr>
          <w:rFonts w:cs="Times New Roman"/>
        </w:rPr>
        <w:t>р</w:t>
      </w:r>
      <w:r w:rsidRPr="00BE0AE5">
        <w:rPr>
          <w:rFonts w:cs="Times New Roman"/>
        </w:rPr>
        <w:t>ты/схемы исторические события, явления, процессы; сопоставлять информацию, представленную на историч</w:t>
      </w:r>
      <w:r w:rsidRPr="00BE0AE5">
        <w:rPr>
          <w:rFonts w:cs="Times New Roman"/>
        </w:rPr>
        <w:t>е</w:t>
      </w:r>
      <w:r w:rsidRPr="00BE0AE5">
        <w:rPr>
          <w:rFonts w:cs="Times New Roman"/>
        </w:rPr>
        <w:t xml:space="preserve">ской карте/схеме, с информацией из других источников; </w:t>
      </w:r>
    </w:p>
    <w:p w:rsidR="00416B7C" w:rsidRPr="00BE0AE5" w:rsidRDefault="00416B7C" w:rsidP="00416B7C">
      <w:pPr>
        <w:pStyle w:val="body"/>
        <w:rPr>
          <w:rFonts w:cs="Times New Roman"/>
        </w:rPr>
      </w:pPr>
      <w:r w:rsidRPr="00BE0AE5">
        <w:rPr>
          <w:rFonts w:cs="Times New Roman"/>
        </w:rPr>
        <w:t>12) умение анализировать текстовые, визуальные источники исторической информации; представлять ист</w:t>
      </w:r>
      <w:r w:rsidRPr="00BE0AE5">
        <w:rPr>
          <w:rFonts w:cs="Times New Roman"/>
        </w:rPr>
        <w:t>о</w:t>
      </w:r>
      <w:r w:rsidRPr="00BE0AE5">
        <w:rPr>
          <w:rFonts w:cs="Times New Roman"/>
        </w:rPr>
        <w:t xml:space="preserve">рическую информацию в виде таблиц, схем, диаграмм; </w:t>
      </w:r>
    </w:p>
    <w:p w:rsidR="00416B7C" w:rsidRPr="00BE0AE5" w:rsidRDefault="00416B7C" w:rsidP="00416B7C">
      <w:pPr>
        <w:pStyle w:val="body"/>
        <w:rPr>
          <w:rFonts w:cs="Times New Roman"/>
        </w:rPr>
      </w:pPr>
      <w:r w:rsidRPr="00BE0AE5">
        <w:rPr>
          <w:rFonts w:cs="Times New Roman"/>
        </w:rPr>
        <w:t>13) умение осуществлять с соблюдением правил информационной безопасности поиск исторической инфо</w:t>
      </w:r>
      <w:r w:rsidRPr="00BE0AE5">
        <w:rPr>
          <w:rFonts w:cs="Times New Roman"/>
        </w:rPr>
        <w:t>р</w:t>
      </w:r>
      <w:r w:rsidRPr="00BE0AE5">
        <w:rPr>
          <w:rFonts w:cs="Times New Roman"/>
        </w:rPr>
        <w:t>мации в справочной литературе, Интернете для решения познавательных задач, оценивать полноту и вериф</w:t>
      </w:r>
      <w:r w:rsidRPr="00BE0AE5">
        <w:rPr>
          <w:rFonts w:cs="Times New Roman"/>
        </w:rPr>
        <w:t>и</w:t>
      </w:r>
      <w:r w:rsidRPr="00BE0AE5">
        <w:rPr>
          <w:rFonts w:cs="Times New Roman"/>
        </w:rPr>
        <w:t>цированность информации;</w:t>
      </w:r>
    </w:p>
    <w:p w:rsidR="00416B7C" w:rsidRPr="00BE0AE5" w:rsidRDefault="00416B7C" w:rsidP="00416B7C">
      <w:pPr>
        <w:pStyle w:val="body"/>
        <w:rPr>
          <w:rFonts w:cs="Times New Roman"/>
        </w:rPr>
      </w:pPr>
      <w:r w:rsidRPr="00BE0AE5">
        <w:rPr>
          <w:rFonts w:cs="Times New Roman"/>
        </w:rPr>
        <w:t>14) приобретение опыта взаимодействия с людьми другой культуры, национальной и религиозной прина</w:t>
      </w:r>
      <w:r w:rsidRPr="00BE0AE5">
        <w:rPr>
          <w:rFonts w:cs="Times New Roman"/>
        </w:rPr>
        <w:t>д</w:t>
      </w:r>
      <w:r w:rsidRPr="00BE0AE5">
        <w:rPr>
          <w:rFonts w:cs="Times New Roman"/>
        </w:rPr>
        <w:t>лежности на основе национальных ценностей современного российского общества: гуманистических и дем</w:t>
      </w:r>
      <w:r w:rsidRPr="00BE0AE5">
        <w:rPr>
          <w:rFonts w:cs="Times New Roman"/>
        </w:rPr>
        <w:t>о</w:t>
      </w:r>
      <w:r w:rsidRPr="00BE0AE5">
        <w:rPr>
          <w:rFonts w:cs="Times New Roman"/>
        </w:rPr>
        <w:t>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w:t>
      </w:r>
      <w:r w:rsidR="00571787" w:rsidRPr="00BE0AE5">
        <w:rPr>
          <w:rFonts w:cs="Times New Roman"/>
        </w:rPr>
        <w:t xml:space="preserve"> </w:t>
      </w:r>
      <w:r w:rsidRPr="00BE0AE5">
        <w:rPr>
          <w:rFonts w:cs="Times New Roman"/>
        </w:rPr>
        <w:t xml:space="preserve">основного общего образования. Утвержден Приказом Министерства просвещения Российской Федерации от 31 мая 2021 г. № 287. С. 87—88). </w:t>
      </w:r>
    </w:p>
    <w:p w:rsidR="00416B7C" w:rsidRPr="00BE0AE5" w:rsidRDefault="00416B7C" w:rsidP="00416B7C">
      <w:pPr>
        <w:pStyle w:val="body"/>
        <w:rPr>
          <w:rFonts w:cs="Times New Roman"/>
        </w:rPr>
      </w:pPr>
      <w:r w:rsidRPr="00BE0AE5">
        <w:rPr>
          <w:rFonts w:cs="Times New Roman"/>
        </w:rPr>
        <w:t>Указанные положения ФГОС ООО развернуты и структурированы в программе в виде планируемых резул</w:t>
      </w:r>
      <w:r w:rsidRPr="00BE0AE5">
        <w:rPr>
          <w:rFonts w:cs="Times New Roman"/>
        </w:rPr>
        <w:t>ь</w:t>
      </w:r>
      <w:r w:rsidRPr="00BE0AE5">
        <w:rPr>
          <w:rFonts w:cs="Times New Roman"/>
        </w:rPr>
        <w:t>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416B7C" w:rsidRPr="00BE0AE5" w:rsidRDefault="00416B7C" w:rsidP="00416B7C">
      <w:pPr>
        <w:pStyle w:val="body"/>
        <w:rPr>
          <w:rFonts w:cs="Times New Roman"/>
        </w:rPr>
      </w:pPr>
      <w:r w:rsidRPr="00BE0AE5">
        <w:rPr>
          <w:rStyle w:val="BoldItalic"/>
          <w:rFonts w:cs="Times New Roman"/>
        </w:rPr>
        <w:t>Предметные результаты</w:t>
      </w:r>
      <w:r w:rsidRPr="00BE0AE5">
        <w:rPr>
          <w:rFonts w:cs="Times New Roman"/>
        </w:rPr>
        <w:t xml:space="preserve"> изучения истории учащимися 5—9 классов включают: </w:t>
      </w:r>
    </w:p>
    <w:p w:rsidR="00416B7C" w:rsidRPr="00BE0AE5" w:rsidRDefault="00416B7C" w:rsidP="00416B7C">
      <w:pPr>
        <w:pStyle w:val="list-dash"/>
        <w:rPr>
          <w:rFonts w:cs="Times New Roman"/>
          <w:spacing w:val="3"/>
        </w:rPr>
      </w:pPr>
      <w:r w:rsidRPr="00BE0AE5">
        <w:rPr>
          <w:rFonts w:cs="Times New Roman"/>
          <w:spacing w:val="3"/>
        </w:rPr>
        <w:t>целостные представления об историческом пути человечества, разных народов и государств; о прее</w:t>
      </w:r>
      <w:r w:rsidRPr="00BE0AE5">
        <w:rPr>
          <w:rFonts w:cs="Times New Roman"/>
          <w:spacing w:val="3"/>
        </w:rPr>
        <w:t>м</w:t>
      </w:r>
      <w:r w:rsidRPr="00BE0AE5">
        <w:rPr>
          <w:rFonts w:cs="Times New Roman"/>
          <w:spacing w:val="3"/>
        </w:rPr>
        <w:t>ственности исторических эпох; о месте и роли России в мировой истории;</w:t>
      </w:r>
    </w:p>
    <w:p w:rsidR="00416B7C" w:rsidRPr="00BE0AE5" w:rsidRDefault="00416B7C" w:rsidP="00416B7C">
      <w:pPr>
        <w:pStyle w:val="list-dash"/>
        <w:rPr>
          <w:rFonts w:cs="Times New Roman"/>
        </w:rPr>
      </w:pPr>
      <w:r w:rsidRPr="00BE0AE5">
        <w:rPr>
          <w:rFonts w:cs="Times New Roman"/>
        </w:rPr>
        <w:t>базовые знания об основных этапах и ключевых событиях отечественной и всемирной истории;</w:t>
      </w:r>
    </w:p>
    <w:p w:rsidR="00416B7C" w:rsidRPr="00BE0AE5" w:rsidRDefault="00416B7C" w:rsidP="00416B7C">
      <w:pPr>
        <w:pStyle w:val="list-dash"/>
        <w:rPr>
          <w:rFonts w:cs="Times New Roman"/>
        </w:rPr>
      </w:pPr>
      <w:r w:rsidRPr="00BE0AE5">
        <w:rPr>
          <w:rFonts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16B7C" w:rsidRPr="00BE0AE5" w:rsidRDefault="00416B7C" w:rsidP="00416B7C">
      <w:pPr>
        <w:pStyle w:val="list-dash"/>
        <w:rPr>
          <w:rFonts w:cs="Times New Roman"/>
        </w:rPr>
      </w:pPr>
      <w:r w:rsidRPr="00BE0AE5">
        <w:rPr>
          <w:rFonts w:cs="Times New Roman"/>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w:t>
      </w:r>
      <w:r w:rsidRPr="00BE0AE5">
        <w:rPr>
          <w:rFonts w:cs="Times New Roman"/>
        </w:rPr>
        <w:t>н</w:t>
      </w:r>
      <w:r w:rsidRPr="00BE0AE5">
        <w:rPr>
          <w:rFonts w:cs="Times New Roman"/>
        </w:rPr>
        <w:t>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w:t>
      </w:r>
      <w:r w:rsidRPr="00BE0AE5">
        <w:rPr>
          <w:rFonts w:cs="Times New Roman"/>
        </w:rPr>
        <w:t>и</w:t>
      </w:r>
      <w:r w:rsidRPr="00BE0AE5">
        <w:rPr>
          <w:rFonts w:cs="Times New Roman"/>
        </w:rPr>
        <w:t xml:space="preserve">мость источника; </w:t>
      </w:r>
    </w:p>
    <w:p w:rsidR="00416B7C" w:rsidRPr="00BE0AE5" w:rsidRDefault="00416B7C" w:rsidP="00416B7C">
      <w:pPr>
        <w:pStyle w:val="list-dash"/>
        <w:rPr>
          <w:rFonts w:cs="Times New Roman"/>
        </w:rPr>
      </w:pPr>
      <w:r w:rsidRPr="00BE0AE5">
        <w:rPr>
          <w:rFonts w:cs="Times New Roman"/>
        </w:rPr>
        <w:t>способность представлять описание (устное или письменное) событий, явлений, процессов истории ро</w:t>
      </w:r>
      <w:r w:rsidRPr="00BE0AE5">
        <w:rPr>
          <w:rFonts w:cs="Times New Roman"/>
        </w:rPr>
        <w:t>д</w:t>
      </w:r>
      <w:r w:rsidRPr="00BE0AE5">
        <w:rPr>
          <w:rFonts w:cs="Times New Roman"/>
        </w:rPr>
        <w:t>ного края, истории России и мировой истории и их участников, основанное на знании исторических фа</w:t>
      </w:r>
      <w:r w:rsidRPr="00BE0AE5">
        <w:rPr>
          <w:rFonts w:cs="Times New Roman"/>
        </w:rPr>
        <w:t>к</w:t>
      </w:r>
      <w:r w:rsidRPr="00BE0AE5">
        <w:rPr>
          <w:rFonts w:cs="Times New Roman"/>
        </w:rPr>
        <w:t xml:space="preserve">тов, дат, понятий; </w:t>
      </w:r>
    </w:p>
    <w:p w:rsidR="00416B7C" w:rsidRPr="00BE0AE5" w:rsidRDefault="00416B7C" w:rsidP="00416B7C">
      <w:pPr>
        <w:pStyle w:val="list-dash"/>
        <w:rPr>
          <w:rFonts w:cs="Times New Roman"/>
        </w:rPr>
      </w:pPr>
      <w:r w:rsidRPr="00BE0AE5">
        <w:rPr>
          <w:rFonts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rsidR="00416B7C" w:rsidRPr="00BE0AE5" w:rsidRDefault="00416B7C" w:rsidP="00416B7C">
      <w:pPr>
        <w:pStyle w:val="list-dash"/>
        <w:rPr>
          <w:rFonts w:cs="Times New Roman"/>
        </w:rPr>
      </w:pPr>
      <w:r w:rsidRPr="00BE0AE5">
        <w:rPr>
          <w:rFonts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w:t>
      </w:r>
      <w:r w:rsidRPr="00BE0AE5">
        <w:rPr>
          <w:rFonts w:cs="Times New Roman"/>
        </w:rPr>
        <w:t>и</w:t>
      </w:r>
      <w:r w:rsidRPr="00BE0AE5">
        <w:rPr>
          <w:rFonts w:cs="Times New Roman"/>
        </w:rPr>
        <w:t>надлежности на основе ценностей современного российского общества;</w:t>
      </w:r>
    </w:p>
    <w:p w:rsidR="00416B7C" w:rsidRPr="00BE0AE5" w:rsidRDefault="00416B7C" w:rsidP="00416B7C">
      <w:pPr>
        <w:pStyle w:val="list-dash"/>
        <w:rPr>
          <w:rFonts w:cs="Times New Roman"/>
        </w:rPr>
      </w:pPr>
      <w:r w:rsidRPr="00BE0AE5">
        <w:rPr>
          <w:rFonts w:cs="Times New Roman"/>
        </w:rPr>
        <w:t>осознание необходимости сохранения исторических и культурных памятников своей страны и мира;</w:t>
      </w:r>
    </w:p>
    <w:p w:rsidR="00416B7C" w:rsidRPr="00BE0AE5" w:rsidRDefault="00416B7C" w:rsidP="00416B7C">
      <w:pPr>
        <w:pStyle w:val="list-dash"/>
        <w:rPr>
          <w:rFonts w:cs="Times New Roman"/>
          <w:spacing w:val="-1"/>
        </w:rPr>
      </w:pPr>
      <w:r w:rsidRPr="00BE0AE5">
        <w:rPr>
          <w:rFonts w:cs="Times New Roman"/>
          <w:spacing w:val="-1"/>
        </w:rPr>
        <w:t>умение устанавливать взаимосвязи событий, явлений, процессов прошлого с важнейшими событиями ХХ — начала XXI в.</w:t>
      </w:r>
    </w:p>
    <w:p w:rsidR="00416B7C" w:rsidRPr="00BE0AE5" w:rsidRDefault="00416B7C" w:rsidP="00416B7C">
      <w:pPr>
        <w:pStyle w:val="body"/>
        <w:rPr>
          <w:rFonts w:cs="Times New Roman"/>
        </w:rPr>
      </w:pPr>
      <w:r w:rsidRPr="00BE0AE5">
        <w:rPr>
          <w:rFonts w:cs="Times New Roman"/>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BE0AE5">
        <w:rPr>
          <w:rStyle w:val="footnote-num"/>
          <w:rFonts w:cs="Times New Roman"/>
          <w:vertAlign w:val="superscript"/>
        </w:rPr>
        <w:footnoteReference w:id="12"/>
      </w:r>
      <w:r w:rsidRPr="00BE0AE5">
        <w:rPr>
          <w:rFonts w:cs="Times New Roman"/>
        </w:rPr>
        <w:t>, предваряющего систематическое изучение отеч</w:t>
      </w:r>
      <w:r w:rsidRPr="00BE0AE5">
        <w:rPr>
          <w:rFonts w:cs="Times New Roman"/>
        </w:rPr>
        <w:t>е</w:t>
      </w:r>
      <w:r w:rsidRPr="00BE0AE5">
        <w:rPr>
          <w:rFonts w:cs="Times New Roman"/>
        </w:rPr>
        <w:lastRenderedPageBreak/>
        <w:t xml:space="preserve">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416B7C" w:rsidRPr="00BE0AE5" w:rsidRDefault="00416B7C" w:rsidP="00416B7C">
      <w:pPr>
        <w:pStyle w:val="body"/>
        <w:rPr>
          <w:rFonts w:cs="Times New Roman"/>
        </w:rPr>
      </w:pPr>
      <w:r w:rsidRPr="00BE0AE5">
        <w:rPr>
          <w:rFonts w:cs="Times New Roman"/>
        </w:rPr>
        <w:t>Названные результаты носят комплексный характер, в них органично сочетаются познавател</w:t>
      </w:r>
      <w:r w:rsidRPr="00BE0AE5">
        <w:rPr>
          <w:rFonts w:cs="Times New Roman"/>
        </w:rPr>
        <w:t>ь</w:t>
      </w:r>
      <w:r w:rsidRPr="00BE0AE5">
        <w:rPr>
          <w:rFonts w:cs="Times New Roman"/>
        </w:rPr>
        <w:t xml:space="preserve">но-исторические, мировоззренческие и метапредметные компоненты. </w:t>
      </w:r>
    </w:p>
    <w:p w:rsidR="00416B7C" w:rsidRPr="00BE0AE5" w:rsidRDefault="00416B7C" w:rsidP="00416B7C">
      <w:pPr>
        <w:pStyle w:val="body"/>
        <w:rPr>
          <w:rFonts w:cs="Times New Roman"/>
        </w:rPr>
      </w:pPr>
      <w:r w:rsidRPr="00BE0AE5">
        <w:rPr>
          <w:rFonts w:cs="Times New Roman"/>
        </w:rPr>
        <w:t>Предметные результаты проявляются в освоенных учащимися знаниях и видах деятельности. Они предста</w:t>
      </w:r>
      <w:r w:rsidRPr="00BE0AE5">
        <w:rPr>
          <w:rFonts w:cs="Times New Roman"/>
        </w:rPr>
        <w:t>в</w:t>
      </w:r>
      <w:r w:rsidRPr="00BE0AE5">
        <w:rPr>
          <w:rFonts w:cs="Times New Roman"/>
        </w:rPr>
        <w:t xml:space="preserve">лены в следующих основных группах: </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 указывать хронологические рамки и периоды ключевых проце</w:t>
      </w:r>
      <w:r w:rsidRPr="00BE0AE5">
        <w:rPr>
          <w:rFonts w:cs="Times New Roman"/>
        </w:rPr>
        <w:t>с</w:t>
      </w:r>
      <w:r w:rsidRPr="00BE0AE5">
        <w:rPr>
          <w:rFonts w:cs="Times New Roman"/>
        </w:rPr>
        <w:t>сов, даты важнейших событий отечественной и всеобщей истории; соотносить год с веком, устанавливать п</w:t>
      </w:r>
      <w:r w:rsidRPr="00BE0AE5">
        <w:rPr>
          <w:rFonts w:cs="Times New Roman"/>
        </w:rPr>
        <w:t>о</w:t>
      </w:r>
      <w:r w:rsidRPr="00BE0AE5">
        <w:rPr>
          <w:rFonts w:cs="Times New Roman"/>
        </w:rPr>
        <w:t>следовательность и длительность исторических событий.</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 характеризовать место, обстоятельства, участников, р</w:t>
      </w:r>
      <w:r w:rsidRPr="00BE0AE5">
        <w:rPr>
          <w:rFonts w:cs="Times New Roman"/>
        </w:rPr>
        <w:t>е</w:t>
      </w:r>
      <w:r w:rsidRPr="00BE0AE5">
        <w:rPr>
          <w:rFonts w:cs="Times New Roman"/>
        </w:rPr>
        <w:t>зультаты важнейших исторических событий; группировать (классифицировать) факты по различным признакам.</w:t>
      </w:r>
    </w:p>
    <w:p w:rsidR="00416B7C" w:rsidRPr="00BE0AE5" w:rsidRDefault="00416B7C" w:rsidP="00416B7C">
      <w:pPr>
        <w:pStyle w:val="body"/>
        <w:rPr>
          <w:rFonts w:cs="Times New Roman"/>
          <w:spacing w:val="-1"/>
        </w:rPr>
      </w:pPr>
      <w:r w:rsidRPr="00BE0AE5">
        <w:rPr>
          <w:rFonts w:cs="Times New Roman"/>
          <w:spacing w:val="-1"/>
        </w:rPr>
        <w:t>3. </w:t>
      </w:r>
      <w:r w:rsidRPr="00BE0AE5">
        <w:rPr>
          <w:rStyle w:val="Italic"/>
          <w:rFonts w:cs="Times New Roman"/>
          <w:spacing w:val="-1"/>
        </w:rPr>
        <w:t>Работа с исторической картой</w:t>
      </w:r>
      <w:r w:rsidRPr="00BE0AE5">
        <w:rPr>
          <w:rFonts w:cs="Times New Roman"/>
          <w:spacing w:val="-1"/>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 xml:space="preserve"> (фрагментами аутентичных источников)</w:t>
      </w:r>
      <w:r w:rsidRPr="00BE0AE5">
        <w:rPr>
          <w:rStyle w:val="footnote-num"/>
          <w:rFonts w:cs="Times New Roman"/>
          <w:vertAlign w:val="superscript"/>
        </w:rPr>
        <w:footnoteReference w:id="13"/>
      </w:r>
      <w:r w:rsidRPr="00BE0AE5">
        <w:rPr>
          <w:rFonts w:cs="Times New Roman"/>
        </w:rPr>
        <w:t>: проводить поиск нео</w:t>
      </w:r>
      <w:r w:rsidRPr="00BE0AE5">
        <w:rPr>
          <w:rFonts w:cs="Times New Roman"/>
        </w:rPr>
        <w:t>б</w:t>
      </w:r>
      <w:r w:rsidRPr="00BE0AE5">
        <w:rPr>
          <w:rFonts w:cs="Times New Roman"/>
        </w:rPr>
        <w:t>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w:t>
      </w:r>
      <w:r w:rsidRPr="00BE0AE5">
        <w:rPr>
          <w:rFonts w:cs="Times New Roman"/>
        </w:rPr>
        <w:t>а</w:t>
      </w:r>
      <w:r w:rsidRPr="00BE0AE5">
        <w:rPr>
          <w:rFonts w:cs="Times New Roman"/>
        </w:rPr>
        <w:t>ционной (художественной) ценности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Описание (реконструкция)</w:t>
      </w:r>
      <w:r w:rsidRPr="00BE0AE5">
        <w:rPr>
          <w:rFonts w:cs="Times New Roman"/>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w:t>
      </w:r>
      <w:r w:rsidRPr="00BE0AE5">
        <w:rPr>
          <w:rFonts w:cs="Times New Roman"/>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Работа с версиями, оценками</w:t>
      </w:r>
      <w:r w:rsidRPr="00BE0AE5">
        <w:rPr>
          <w:rFonts w:cs="Times New Roman"/>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 и умений</w:t>
      </w:r>
      <w:r w:rsidRPr="00BE0AE5">
        <w:rPr>
          <w:rFonts w:cs="Times New Roman"/>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16B7C" w:rsidRPr="00BE0AE5" w:rsidRDefault="00416B7C" w:rsidP="00416B7C">
      <w:pPr>
        <w:pStyle w:val="body"/>
        <w:rPr>
          <w:rFonts w:cs="Times New Roman"/>
        </w:rPr>
      </w:pPr>
      <w:r w:rsidRPr="00BE0AE5">
        <w:rPr>
          <w:rFonts w:cs="Times New Roman"/>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416B7C" w:rsidRPr="00BE0AE5" w:rsidRDefault="00416B7C" w:rsidP="00416B7C">
      <w:pPr>
        <w:pStyle w:val="body"/>
        <w:rPr>
          <w:rStyle w:val="BoldItalic"/>
          <w:rFonts w:cs="Times New Roman"/>
        </w:rPr>
      </w:pPr>
    </w:p>
    <w:p w:rsidR="00416B7C" w:rsidRPr="00BE0AE5" w:rsidRDefault="00416B7C" w:rsidP="00416B7C">
      <w:pPr>
        <w:pStyle w:val="h3"/>
        <w:rPr>
          <w:rFonts w:cs="Times New Roman"/>
        </w:rPr>
      </w:pPr>
      <w:r w:rsidRPr="00BE0AE5">
        <w:rPr>
          <w:rFonts w:cs="Times New Roman"/>
        </w:rPr>
        <w:t>5 КЛАСС</w:t>
      </w:r>
      <w:r w:rsidRPr="00BE0AE5">
        <w:rPr>
          <w:rStyle w:val="footnote-num"/>
          <w:rFonts w:cs="Times New Roman"/>
          <w:b w:val="0"/>
          <w:bCs w:val="0"/>
          <w:position w:val="16"/>
          <w:vertAlign w:val="superscript"/>
        </w:rPr>
        <w:footnoteReference w:id="14"/>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 xml:space="preserve">объяснять смысл основных хронологических понятий (век, тысячелетие, до нашей эры, наша эра); </w:t>
      </w:r>
    </w:p>
    <w:p w:rsidR="00416B7C" w:rsidRPr="00BE0AE5" w:rsidRDefault="00416B7C" w:rsidP="00416B7C">
      <w:pPr>
        <w:pStyle w:val="list-dash"/>
        <w:rPr>
          <w:rFonts w:cs="Times New Roman"/>
        </w:rPr>
      </w:pPr>
      <w:r w:rsidRPr="00BE0AE5">
        <w:rPr>
          <w:rFonts w:cs="Times New Roman"/>
        </w:rPr>
        <w:t>называть даты важнейших событий истории Древнего мира; по дате устанавливать принадлежность с</w:t>
      </w:r>
      <w:r w:rsidRPr="00BE0AE5">
        <w:rPr>
          <w:rFonts w:cs="Times New Roman"/>
        </w:rPr>
        <w:t>о</w:t>
      </w:r>
      <w:r w:rsidRPr="00BE0AE5">
        <w:rPr>
          <w:rFonts w:cs="Times New Roman"/>
        </w:rPr>
        <w:t>бытия к веку, тысячелетию;</w:t>
      </w:r>
    </w:p>
    <w:p w:rsidR="00416B7C" w:rsidRPr="00BE0AE5" w:rsidRDefault="00416B7C" w:rsidP="00416B7C">
      <w:pPr>
        <w:pStyle w:val="list-dash"/>
        <w:rPr>
          <w:rFonts w:cs="Times New Roman"/>
        </w:rPr>
      </w:pPr>
      <w:r w:rsidRPr="00BE0AE5">
        <w:rPr>
          <w:rFonts w:cs="Times New Roman"/>
        </w:rPr>
        <w:lastRenderedPageBreak/>
        <w:t>определять длительность и последовательность событий, периодов истории Древнего мира, вести счет лет до нашей эры и нашей эры.</w:t>
      </w:r>
    </w:p>
    <w:p w:rsidR="00416B7C" w:rsidRPr="00BE0AE5" w:rsidRDefault="00416B7C" w:rsidP="00EF465C">
      <w:pPr>
        <w:pStyle w:val="body"/>
        <w:keepNext/>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истории Дре</w:t>
      </w:r>
      <w:r w:rsidRPr="00BE0AE5">
        <w:rPr>
          <w:rFonts w:cs="Times New Roman"/>
        </w:rPr>
        <w:t>в</w:t>
      </w:r>
      <w:r w:rsidRPr="00BE0AE5">
        <w:rPr>
          <w:rFonts w:cs="Times New Roman"/>
        </w:rPr>
        <w:t>него мира;</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находить и показывать на исторической карте природные и исторические объекты (расселение человеч</w:t>
      </w:r>
      <w:r w:rsidRPr="00BE0AE5">
        <w:rPr>
          <w:rFonts w:cs="Times New Roman"/>
        </w:rPr>
        <w:t>е</w:t>
      </w:r>
      <w:r w:rsidRPr="00BE0AE5">
        <w:rPr>
          <w:rFonts w:cs="Times New Roman"/>
        </w:rPr>
        <w:t>ских общностей в эпоху первобытности и Древнего мира, территории древнейших цивилизаций и гос</w:t>
      </w:r>
      <w:r w:rsidRPr="00BE0AE5">
        <w:rPr>
          <w:rFonts w:cs="Times New Roman"/>
        </w:rPr>
        <w:t>у</w:t>
      </w:r>
      <w:r w:rsidRPr="00BE0AE5">
        <w:rPr>
          <w:rFonts w:cs="Times New Roman"/>
        </w:rPr>
        <w:t>дарств, места важнейших исторических событий), используя легенду карты;</w:t>
      </w:r>
    </w:p>
    <w:p w:rsidR="00416B7C" w:rsidRPr="00BE0AE5" w:rsidRDefault="00416B7C" w:rsidP="00416B7C">
      <w:pPr>
        <w:pStyle w:val="list-dash"/>
        <w:rPr>
          <w:rFonts w:cs="Times New Roman"/>
        </w:rPr>
      </w:pPr>
      <w:r w:rsidRPr="00BE0AE5">
        <w:rPr>
          <w:rFonts w:cs="Times New Roman"/>
        </w:rPr>
        <w:t>устанавливать на основе картографических сведений связь между условиями среды обитания людей и их занятиями.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p>
    <w:p w:rsidR="00416B7C" w:rsidRPr="00BE0AE5" w:rsidRDefault="00416B7C" w:rsidP="00416B7C">
      <w:pPr>
        <w:pStyle w:val="list-dash"/>
        <w:rPr>
          <w:rFonts w:cs="Times New Roman"/>
        </w:rPr>
      </w:pPr>
      <w:r w:rsidRPr="00BE0AE5">
        <w:rPr>
          <w:rFonts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16B7C" w:rsidRPr="00BE0AE5" w:rsidRDefault="00416B7C" w:rsidP="00416B7C">
      <w:pPr>
        <w:pStyle w:val="list-dash"/>
        <w:rPr>
          <w:rFonts w:cs="Times New Roman"/>
        </w:rPr>
      </w:pPr>
      <w:r w:rsidRPr="00BE0AE5">
        <w:rPr>
          <w:rFonts w:cs="Times New Roman"/>
        </w:rPr>
        <w:t>различать памятники культуры изучаемой эпохи и источники, созданные в последующие эпохи, приводить примеры;</w:t>
      </w:r>
    </w:p>
    <w:p w:rsidR="00416B7C" w:rsidRPr="00BE0AE5" w:rsidRDefault="00416B7C" w:rsidP="00416B7C">
      <w:pPr>
        <w:pStyle w:val="list-dash"/>
        <w:rPr>
          <w:rFonts w:cs="Times New Roman"/>
          <w:spacing w:val="-2"/>
        </w:rPr>
      </w:pPr>
      <w:r w:rsidRPr="00BE0AE5">
        <w:rPr>
          <w:rFonts w:cs="Times New Roman"/>
          <w:spacing w:val="-2"/>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характеризовать условия жизни людей в древности;</w:t>
      </w:r>
    </w:p>
    <w:p w:rsidR="00416B7C" w:rsidRPr="00BE0AE5" w:rsidRDefault="00416B7C" w:rsidP="00416B7C">
      <w:pPr>
        <w:pStyle w:val="list-dash"/>
        <w:rPr>
          <w:rFonts w:cs="Times New Roman"/>
        </w:rPr>
      </w:pPr>
      <w:r w:rsidRPr="00BE0AE5">
        <w:rPr>
          <w:rFonts w:cs="Times New Roman"/>
        </w:rPr>
        <w:t>рассказывать о значительных событиях древней истории, их участниках;</w:t>
      </w:r>
    </w:p>
    <w:p w:rsidR="00416B7C" w:rsidRPr="00BE0AE5" w:rsidRDefault="00416B7C" w:rsidP="00416B7C">
      <w:pPr>
        <w:pStyle w:val="list-dash"/>
        <w:rPr>
          <w:rFonts w:cs="Times New Roman"/>
        </w:rPr>
      </w:pPr>
      <w:r w:rsidRPr="00BE0AE5">
        <w:rPr>
          <w:rFonts w:cs="Times New Roman"/>
        </w:rPr>
        <w:t>рассказывать об исторических личностях Древнего мира (ключевых моментах их биографии, роли в и</w:t>
      </w:r>
      <w:r w:rsidRPr="00BE0AE5">
        <w:rPr>
          <w:rFonts w:cs="Times New Roman"/>
        </w:rPr>
        <w:t>с</w:t>
      </w:r>
      <w:r w:rsidRPr="00BE0AE5">
        <w:rPr>
          <w:rFonts w:cs="Times New Roman"/>
        </w:rPr>
        <w:t>торических событиях);</w:t>
      </w:r>
    </w:p>
    <w:p w:rsidR="00416B7C" w:rsidRPr="00BE0AE5" w:rsidRDefault="00416B7C" w:rsidP="00416B7C">
      <w:pPr>
        <w:pStyle w:val="list-dash"/>
        <w:rPr>
          <w:rFonts w:cs="Times New Roman"/>
        </w:rPr>
      </w:pPr>
      <w:r w:rsidRPr="00BE0AE5">
        <w:rPr>
          <w:rFonts w:cs="Times New Roman"/>
        </w:rPr>
        <w:t>давать краткое описание памятников культуры эпохи первобытности и древнейших цивилизаций.</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государственного устройства древних обществ; б) положения о</w:t>
      </w:r>
      <w:r w:rsidRPr="00BE0AE5">
        <w:rPr>
          <w:rFonts w:cs="Times New Roman"/>
        </w:rPr>
        <w:t>с</w:t>
      </w:r>
      <w:r w:rsidRPr="00BE0AE5">
        <w:rPr>
          <w:rFonts w:cs="Times New Roman"/>
        </w:rPr>
        <w:t>новных групп населения; в) религиозных верований людей в древности;</w:t>
      </w:r>
    </w:p>
    <w:p w:rsidR="00416B7C" w:rsidRPr="00BE0AE5" w:rsidRDefault="00416B7C" w:rsidP="00416B7C">
      <w:pPr>
        <w:pStyle w:val="list-dash"/>
        <w:rPr>
          <w:rFonts w:cs="Times New Roman"/>
          <w:spacing w:val="1"/>
        </w:rPr>
      </w:pPr>
      <w:r w:rsidRPr="00BE0AE5">
        <w:rPr>
          <w:rFonts w:cs="Times New Roman"/>
          <w:spacing w:val="1"/>
        </w:rPr>
        <w:t>сравнивать исторические явления, определять их общие черты;</w:t>
      </w:r>
    </w:p>
    <w:p w:rsidR="00416B7C" w:rsidRPr="00BE0AE5" w:rsidRDefault="00416B7C" w:rsidP="00416B7C">
      <w:pPr>
        <w:pStyle w:val="list-dash"/>
        <w:rPr>
          <w:rFonts w:cs="Times New Roman"/>
        </w:rPr>
      </w:pPr>
      <w:r w:rsidRPr="00BE0AE5">
        <w:rPr>
          <w:rFonts w:cs="Times New Roman"/>
        </w:rPr>
        <w:t>иллюстрировать общие явления, черты конкретными примерами;</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древней истории.</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 xml:space="preserve">Рассмотрение исторических версий и оценок, </w:t>
      </w:r>
      <w:r w:rsidRPr="00BE0AE5">
        <w:rPr>
          <w:rFonts w:cs="Times New Roman"/>
        </w:rPr>
        <w:t>определение своего отношения к наиболее значимым соб</w:t>
      </w:r>
      <w:r w:rsidRPr="00BE0AE5">
        <w:rPr>
          <w:rFonts w:cs="Times New Roman"/>
        </w:rPr>
        <w:t>ы</w:t>
      </w:r>
      <w:r w:rsidRPr="00BE0AE5">
        <w:rPr>
          <w:rFonts w:cs="Times New Roman"/>
        </w:rPr>
        <w:t>тиям и личностям прошлого:</w:t>
      </w:r>
    </w:p>
    <w:p w:rsidR="00416B7C" w:rsidRPr="00BE0AE5" w:rsidRDefault="00416B7C" w:rsidP="00416B7C">
      <w:pPr>
        <w:pStyle w:val="list-dash"/>
        <w:rPr>
          <w:rFonts w:cs="Times New Roman"/>
        </w:rPr>
      </w:pPr>
      <w:r w:rsidRPr="00BE0AE5">
        <w:rPr>
          <w:rFonts w:cs="Times New Roman"/>
        </w:rPr>
        <w:t>излагать оценки наиболее значительных событий и личностей древней истории, приводимые в учебной литературе;</w:t>
      </w:r>
    </w:p>
    <w:p w:rsidR="00416B7C" w:rsidRPr="00BE0AE5" w:rsidRDefault="00416B7C" w:rsidP="00416B7C">
      <w:pPr>
        <w:pStyle w:val="list-dash"/>
        <w:rPr>
          <w:rFonts w:cs="Times New Roman"/>
        </w:rPr>
      </w:pPr>
      <w:r w:rsidRPr="00BE0AE5">
        <w:rPr>
          <w:rFonts w:cs="Times New Roman"/>
        </w:rPr>
        <w:t>высказывать на уровне эмоциональных оценок отношение к поступкам людей прошлого, к памятникам культуры.</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
        <w:rPr>
          <w:rFonts w:cs="Times New Roman"/>
        </w:rPr>
      </w:pPr>
      <w:r w:rsidRPr="00BE0AE5">
        <w:rPr>
          <w:rFonts w:cs="Times New Roman"/>
        </w:rPr>
        <w:t>раскрывать значение памятников древней истории и культуры, необходимость сохранения их в совр</w:t>
      </w:r>
      <w:r w:rsidRPr="00BE0AE5">
        <w:rPr>
          <w:rFonts w:cs="Times New Roman"/>
        </w:rPr>
        <w:t>е</w:t>
      </w:r>
      <w:r w:rsidRPr="00BE0AE5">
        <w:rPr>
          <w:rFonts w:cs="Times New Roman"/>
        </w:rPr>
        <w:t>менном мире;</w:t>
      </w:r>
    </w:p>
    <w:p w:rsidR="00416B7C" w:rsidRPr="00BE0AE5" w:rsidRDefault="00416B7C" w:rsidP="00416B7C">
      <w:pPr>
        <w:pStyle w:val="list-dash"/>
        <w:rPr>
          <w:rFonts w:cs="Times New Roman"/>
        </w:rPr>
      </w:pPr>
      <w:r w:rsidRPr="00BE0AE5">
        <w:rPr>
          <w:rFonts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даты важнейших событий Средневековья, определять их принадлежность к веку, историческому периоду;</w:t>
      </w:r>
    </w:p>
    <w:p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16B7C" w:rsidRPr="00BE0AE5" w:rsidRDefault="00416B7C" w:rsidP="00416B7C">
      <w:pPr>
        <w:pStyle w:val="list-dash"/>
        <w:rPr>
          <w:rFonts w:cs="Times New Roman"/>
        </w:rPr>
      </w:pPr>
      <w:r w:rsidRPr="00BE0AE5">
        <w:rPr>
          <w:rFonts w:cs="Times New Roman"/>
        </w:rPr>
        <w:t>устанавливать длительность и синхронность событий истории Руси и всеобщей истории.</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16B7C" w:rsidRPr="00BE0AE5" w:rsidRDefault="00416B7C" w:rsidP="00416B7C">
      <w:pPr>
        <w:pStyle w:val="list-dash"/>
        <w:rPr>
          <w:rFonts w:cs="Times New Roman"/>
        </w:rPr>
      </w:pPr>
      <w:r w:rsidRPr="00BE0AE5">
        <w:rPr>
          <w:rFonts w:cs="Times New Roman"/>
        </w:rPr>
        <w:lastRenderedPageBreak/>
        <w:t>группировать, систематизировать факты по заданному признаку (составление систематических таблиц).</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находить и показывать на карте исторические объекты, используя легенду карты; давать словесное оп</w:t>
      </w:r>
      <w:r w:rsidRPr="00BE0AE5">
        <w:rPr>
          <w:rFonts w:cs="Times New Roman"/>
        </w:rPr>
        <w:t>и</w:t>
      </w:r>
      <w:r w:rsidRPr="00BE0AE5">
        <w:rPr>
          <w:rFonts w:cs="Times New Roman"/>
        </w:rPr>
        <w:t>сание их местоположения;</w:t>
      </w:r>
    </w:p>
    <w:p w:rsidR="00416B7C" w:rsidRPr="00BE0AE5" w:rsidRDefault="00416B7C" w:rsidP="00416B7C">
      <w:pPr>
        <w:pStyle w:val="list-dash"/>
        <w:rPr>
          <w:rFonts w:cs="Times New Roman"/>
          <w:spacing w:val="1"/>
        </w:rPr>
      </w:pPr>
      <w:r w:rsidRPr="00BE0AE5">
        <w:rPr>
          <w:rFonts w:cs="Times New Roman"/>
          <w:spacing w:val="1"/>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16B7C" w:rsidRPr="00BE0AE5" w:rsidRDefault="00416B7C" w:rsidP="00416B7C">
      <w:pPr>
        <w:pStyle w:val="list-dash"/>
        <w:rPr>
          <w:rFonts w:cs="Times New Roman"/>
          <w:spacing w:val="3"/>
        </w:rPr>
      </w:pPr>
      <w:r w:rsidRPr="00BE0AE5">
        <w:rPr>
          <w:rFonts w:cs="Times New Roman"/>
          <w:spacing w:val="3"/>
        </w:rPr>
        <w:t>характеризовать авторство, время, место создания источника;</w:t>
      </w:r>
    </w:p>
    <w:p w:rsidR="00416B7C" w:rsidRPr="00BE0AE5" w:rsidRDefault="00416B7C" w:rsidP="00416B7C">
      <w:pPr>
        <w:pStyle w:val="list-dash"/>
        <w:rPr>
          <w:rFonts w:cs="Times New Roman"/>
        </w:rPr>
      </w:pPr>
      <w:r w:rsidRPr="00BE0AE5">
        <w:rPr>
          <w:rFonts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16B7C" w:rsidRPr="00BE0AE5" w:rsidRDefault="00416B7C" w:rsidP="00416B7C">
      <w:pPr>
        <w:pStyle w:val="list-dash"/>
        <w:rPr>
          <w:rFonts w:cs="Times New Roman"/>
        </w:rPr>
      </w:pPr>
      <w:r w:rsidRPr="00BE0AE5">
        <w:rPr>
          <w:rFonts w:cs="Times New Roman"/>
        </w:rPr>
        <w:t>находить в визуальном источнике и вещественном памятнике ключевые символы, образы;</w:t>
      </w:r>
    </w:p>
    <w:p w:rsidR="00416B7C" w:rsidRPr="00BE0AE5" w:rsidRDefault="00416B7C" w:rsidP="00416B7C">
      <w:pPr>
        <w:pStyle w:val="list-dash"/>
        <w:rPr>
          <w:rFonts w:cs="Times New Roman"/>
        </w:rPr>
      </w:pPr>
      <w:r w:rsidRPr="00BE0AE5">
        <w:rPr>
          <w:rFonts w:cs="Times New Roman"/>
        </w:rPr>
        <w:t>характеризовать позицию автора письменного и визуального исторического источника.</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в эпоху Средневековья, их участниках;</w:t>
      </w:r>
    </w:p>
    <w:p w:rsidR="00416B7C" w:rsidRPr="00BE0AE5" w:rsidRDefault="00416B7C" w:rsidP="00416B7C">
      <w:pPr>
        <w:pStyle w:val="list-dash"/>
        <w:rPr>
          <w:rFonts w:cs="Times New Roman"/>
        </w:rPr>
      </w:pPr>
      <w:r w:rsidRPr="00BE0AE5">
        <w:rPr>
          <w:rFonts w:cs="Times New Roman"/>
        </w:rPr>
        <w:t>составлять краткую характеристику (исторический портрет) известных деятелей отечественной и всео</w:t>
      </w:r>
      <w:r w:rsidRPr="00BE0AE5">
        <w:rPr>
          <w:rFonts w:cs="Times New Roman"/>
        </w:rPr>
        <w:t>б</w:t>
      </w:r>
      <w:r w:rsidRPr="00BE0AE5">
        <w:rPr>
          <w:rFonts w:cs="Times New Roman"/>
        </w:rPr>
        <w:t>щей истории средневековой эпохи (известные биографические сведения, личные качества, основные д</w:t>
      </w:r>
      <w:r w:rsidRPr="00BE0AE5">
        <w:rPr>
          <w:rFonts w:cs="Times New Roman"/>
        </w:rPr>
        <w:t>е</w:t>
      </w:r>
      <w:r w:rsidRPr="00BE0AE5">
        <w:rPr>
          <w:rFonts w:cs="Times New Roman"/>
        </w:rPr>
        <w:t xml:space="preserve">яния); </w:t>
      </w:r>
    </w:p>
    <w:p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средневековых обществах на Руси и в других странах;</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эпохи Сре</w:t>
      </w:r>
      <w:r w:rsidRPr="00BE0AE5">
        <w:rPr>
          <w:rFonts w:cs="Times New Roman"/>
          <w:spacing w:val="2"/>
        </w:rPr>
        <w:t>д</w:t>
      </w:r>
      <w:r w:rsidRPr="00BE0AE5">
        <w:rPr>
          <w:rFonts w:cs="Times New Roman"/>
          <w:spacing w:val="2"/>
        </w:rPr>
        <w:t>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синхронизацию и сопоставление однотипных</w:t>
      </w:r>
      <w:r w:rsidR="00571787" w:rsidRPr="00BE0AE5">
        <w:rPr>
          <w:rFonts w:cs="Times New Roman"/>
        </w:rPr>
        <w:t xml:space="preserve"> </w:t>
      </w:r>
      <w:r w:rsidRPr="00BE0AE5">
        <w:rPr>
          <w:rFonts w:cs="Times New Roman"/>
        </w:rPr>
        <w:t>событий и процессов отечественной и всеобщей истории (по предложенному плану),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w:t>
      </w:r>
      <w:r w:rsidRPr="00BE0AE5">
        <w:rPr>
          <w:rFonts w:cs="Times New Roman"/>
        </w:rPr>
        <w:t>ы</w:t>
      </w:r>
      <w:r w:rsidRPr="00BE0AE5">
        <w:rPr>
          <w:rFonts w:cs="Times New Roman"/>
        </w:rPr>
        <w:t>тиям и личностям прошлого:</w:t>
      </w:r>
    </w:p>
    <w:p w:rsidR="00416B7C" w:rsidRPr="00BE0AE5" w:rsidRDefault="00416B7C" w:rsidP="00416B7C">
      <w:pPr>
        <w:pStyle w:val="list-dash"/>
        <w:rPr>
          <w:rFonts w:cs="Times New Roman"/>
        </w:rPr>
      </w:pPr>
      <w:r w:rsidRPr="00BE0AE5">
        <w:rPr>
          <w:rFonts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16B7C" w:rsidRPr="00BE0AE5" w:rsidRDefault="00416B7C" w:rsidP="00416B7C">
      <w:pPr>
        <w:pStyle w:val="list-dash"/>
        <w:rPr>
          <w:rFonts w:cs="Times New Roman"/>
        </w:rPr>
      </w:pPr>
      <w:r w:rsidRPr="00BE0AE5">
        <w:rPr>
          <w:rFonts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Руси и других стран эпохи Средневековья, необх</w:t>
      </w:r>
      <w:r w:rsidRPr="00BE0AE5">
        <w:rPr>
          <w:rFonts w:cs="Times New Roman"/>
        </w:rPr>
        <w:t>о</w:t>
      </w:r>
      <w:r w:rsidRPr="00BE0AE5">
        <w:rPr>
          <w:rFonts w:cs="Times New Roman"/>
        </w:rPr>
        <w:t>димость сохранения их в современном мире;</w:t>
      </w:r>
    </w:p>
    <w:p w:rsidR="00416B7C" w:rsidRPr="00BE0AE5" w:rsidRDefault="00416B7C" w:rsidP="00416B7C">
      <w:pPr>
        <w:pStyle w:val="list-dash"/>
        <w:rPr>
          <w:rFonts w:cs="Times New Roman"/>
        </w:rPr>
      </w:pPr>
      <w:r w:rsidRPr="00BE0AE5">
        <w:rPr>
          <w:rFonts w:cs="Times New Roman"/>
        </w:rPr>
        <w:t>выполнять учебные проекты по истории Средних веков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этапы отечественной и всеобщей истории Нового времени, их хронологические рамки;</w:t>
      </w:r>
    </w:p>
    <w:p w:rsidR="00416B7C" w:rsidRPr="00BE0AE5" w:rsidRDefault="00416B7C" w:rsidP="00416B7C">
      <w:pPr>
        <w:pStyle w:val="list-dash"/>
        <w:rPr>
          <w:rFonts w:cs="Times New Roman"/>
        </w:rPr>
      </w:pPr>
      <w:r w:rsidRPr="00BE0AE5">
        <w:rPr>
          <w:rFonts w:cs="Times New Roman"/>
        </w:rPr>
        <w:t>локализовать во времени ключевые события отечественной и всеобщей истории XVI—XVII вв.; опред</w:t>
      </w:r>
      <w:r w:rsidRPr="00BE0AE5">
        <w:rPr>
          <w:rFonts w:cs="Times New Roman"/>
        </w:rPr>
        <w:t>е</w:t>
      </w:r>
      <w:r w:rsidRPr="00BE0AE5">
        <w:rPr>
          <w:rFonts w:cs="Times New Roman"/>
        </w:rPr>
        <w:t>лять их принадлежность к части века (половина, треть, четверть);</w:t>
      </w:r>
    </w:p>
    <w:p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XVI—XVII вв.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lastRenderedPageBreak/>
        <w:t>указывать (называть) место, обстоятельства, участников, результаты важнейших событий отечественной и всеобщей истории XVI—XVII вв.;</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(группировка событий по их прина</w:t>
      </w:r>
      <w:r w:rsidRPr="00BE0AE5">
        <w:rPr>
          <w:rFonts w:cs="Times New Roman"/>
        </w:rPr>
        <w:t>д</w:t>
      </w:r>
      <w:r w:rsidRPr="00BE0AE5">
        <w:rPr>
          <w:rFonts w:cs="Times New Roman"/>
        </w:rPr>
        <w:t>лежности к историческим процессам, составление таблиц, схем).</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416B7C" w:rsidRPr="00BE0AE5" w:rsidRDefault="00416B7C" w:rsidP="00416B7C">
      <w:pPr>
        <w:pStyle w:val="list-dash"/>
        <w:rPr>
          <w:rFonts w:cs="Times New Roman"/>
        </w:rPr>
      </w:pPr>
      <w:r w:rsidRPr="00BE0AE5">
        <w:rPr>
          <w:rFonts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 xml:space="preserve">различать виды письменных исторических источников (официальные, личные, литературные и др.); </w:t>
      </w:r>
    </w:p>
    <w:p w:rsidR="00416B7C" w:rsidRPr="00BE0AE5" w:rsidRDefault="00416B7C" w:rsidP="00416B7C">
      <w:pPr>
        <w:pStyle w:val="list-dash"/>
        <w:rPr>
          <w:rFonts w:cs="Times New Roman"/>
        </w:rPr>
      </w:pPr>
      <w:r w:rsidRPr="00BE0AE5">
        <w:rPr>
          <w:rFonts w:cs="Times New Roman"/>
        </w:rPr>
        <w:t>характеризовать обстоятельства и цель создания источника, раскрывать его информационную ценность;</w:t>
      </w:r>
    </w:p>
    <w:p w:rsidR="00416B7C" w:rsidRPr="00BE0AE5" w:rsidRDefault="00416B7C" w:rsidP="00416B7C">
      <w:pPr>
        <w:pStyle w:val="list-dash"/>
        <w:rPr>
          <w:rFonts w:cs="Times New Roman"/>
        </w:rPr>
      </w:pPr>
      <w:r w:rsidRPr="00BE0AE5">
        <w:rPr>
          <w:rFonts w:cs="Times New Roman"/>
        </w:rPr>
        <w:t>проводить поиск информации в тексте письменного источника, визуальных и вещественных памятниках эпохи;</w:t>
      </w:r>
    </w:p>
    <w:p w:rsidR="00416B7C" w:rsidRPr="00BE0AE5" w:rsidRDefault="00416B7C" w:rsidP="00416B7C">
      <w:pPr>
        <w:pStyle w:val="list-dash"/>
        <w:rPr>
          <w:rFonts w:cs="Times New Roman"/>
        </w:rPr>
      </w:pPr>
      <w:r w:rsidRPr="00BE0AE5">
        <w:rPr>
          <w:rFonts w:cs="Times New Roman"/>
        </w:rPr>
        <w:t>сопоставлять и систематизировать информацию из нескольких однотипных источников.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XVI—XVII вв., их участниках;</w:t>
      </w:r>
    </w:p>
    <w:p w:rsidR="00416B7C" w:rsidRPr="00BE0AE5" w:rsidRDefault="00416B7C" w:rsidP="00416B7C">
      <w:pPr>
        <w:pStyle w:val="list-dash"/>
        <w:rPr>
          <w:rFonts w:cs="Times New Roman"/>
        </w:rPr>
      </w:pPr>
      <w:r w:rsidRPr="00BE0AE5">
        <w:rPr>
          <w:rFonts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416B7C" w:rsidRPr="00BE0AE5" w:rsidRDefault="00416B7C" w:rsidP="00416B7C">
      <w:pPr>
        <w:pStyle w:val="list-dash"/>
        <w:rPr>
          <w:rFonts w:cs="Times New Roman"/>
        </w:rPr>
      </w:pPr>
      <w:r w:rsidRPr="00BE0AE5">
        <w:rPr>
          <w:rFonts w:cs="Times New Roman"/>
        </w:rPr>
        <w:t>рассказывать об образе жизни различных групп населения в России и других странах в раннее Новое время;</w:t>
      </w:r>
    </w:p>
    <w:p w:rsidR="00416B7C" w:rsidRPr="00BE0AE5" w:rsidRDefault="00416B7C" w:rsidP="00416B7C">
      <w:pPr>
        <w:pStyle w:val="list-dash"/>
        <w:rPr>
          <w:rFonts w:cs="Times New Roman"/>
        </w:rPr>
      </w:pPr>
      <w:r w:rsidRPr="00BE0AE5">
        <w:rPr>
          <w:rFonts w:cs="Times New Roman"/>
        </w:rPr>
        <w:t>представлять описание памятников материальной и художественной культуры изучаемой эпохи.</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
        <w:rPr>
          <w:rFonts w:cs="Times New Roman"/>
          <w:spacing w:val="-2"/>
        </w:rPr>
      </w:pPr>
      <w:r w:rsidRPr="00BE0AE5">
        <w:rPr>
          <w:rFonts w:cs="Times New Roman"/>
          <w:spacing w:val="-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w:t>
      </w:r>
      <w:r w:rsidRPr="00BE0AE5">
        <w:rPr>
          <w:rFonts w:cs="Times New Roman"/>
          <w:spacing w:val="-2"/>
        </w:rPr>
        <w:t>о</w:t>
      </w:r>
      <w:r w:rsidRPr="00BE0AE5">
        <w:rPr>
          <w:rFonts w:cs="Times New Roman"/>
          <w:spacing w:val="-2"/>
        </w:rPr>
        <w:t>вать объяснение причин и следствий событий, представленное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а) ра</w:t>
      </w:r>
      <w:r w:rsidRPr="00BE0AE5">
        <w:rPr>
          <w:rFonts w:cs="Times New Roman"/>
        </w:rPr>
        <w:t>с</w:t>
      </w:r>
      <w:r w:rsidRPr="00BE0AE5">
        <w:rPr>
          <w:rFonts w:cs="Times New Roman"/>
        </w:rPr>
        <w:t>крывать повторяющиеся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w:t>
      </w:r>
      <w:r w:rsidRPr="00BE0AE5">
        <w:rPr>
          <w:rFonts w:cs="Times New Roman"/>
        </w:rPr>
        <w:t>ы</w:t>
      </w:r>
      <w:r w:rsidRPr="00BE0AE5">
        <w:rPr>
          <w:rFonts w:cs="Times New Roman"/>
        </w:rPr>
        <w:t>тиям и личностям прошлого:</w:t>
      </w:r>
    </w:p>
    <w:p w:rsidR="00416B7C" w:rsidRPr="00BE0AE5" w:rsidRDefault="00416B7C" w:rsidP="00416B7C">
      <w:pPr>
        <w:pStyle w:val="list-dash"/>
        <w:rPr>
          <w:rFonts w:cs="Times New Roman"/>
        </w:rPr>
      </w:pPr>
      <w:r w:rsidRPr="00BE0AE5">
        <w:rPr>
          <w:rFonts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416B7C" w:rsidRPr="00BE0AE5" w:rsidRDefault="00416B7C" w:rsidP="00416B7C">
      <w:pPr>
        <w:pStyle w:val="list-dash"/>
        <w:rPr>
          <w:rFonts w:cs="Times New Roman"/>
        </w:rPr>
      </w:pPr>
      <w:r w:rsidRPr="00BE0AE5">
        <w:rPr>
          <w:rFonts w:cs="Times New Roman"/>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p>
    <w:p w:rsidR="00416B7C" w:rsidRPr="00BE0AE5" w:rsidRDefault="00416B7C" w:rsidP="00416B7C">
      <w:pPr>
        <w:pStyle w:val="list-dash"/>
        <w:rPr>
          <w:rFonts w:cs="Times New Roman"/>
        </w:rPr>
      </w:pPr>
      <w:r w:rsidRPr="00BE0AE5">
        <w:rPr>
          <w:rFonts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16B7C" w:rsidRPr="00BE0AE5" w:rsidRDefault="00416B7C" w:rsidP="00416B7C">
      <w:pPr>
        <w:pStyle w:val="list-dash"/>
        <w:rPr>
          <w:rFonts w:cs="Times New Roman"/>
        </w:rPr>
      </w:pPr>
      <w:r w:rsidRPr="00BE0AE5">
        <w:rPr>
          <w:rFonts w:cs="Times New Roman"/>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XVI—XVII вв. (в том числе на рег</w:t>
      </w:r>
      <w:r w:rsidRPr="00BE0AE5">
        <w:rPr>
          <w:rFonts w:cs="Times New Roman"/>
        </w:rPr>
        <w:t>и</w:t>
      </w:r>
      <w:r w:rsidRPr="00BE0AE5">
        <w:rPr>
          <w:rFonts w:cs="Times New Roman"/>
        </w:rPr>
        <w:t>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p>
    <w:p w:rsidR="00416B7C" w:rsidRPr="00BE0AE5" w:rsidRDefault="00416B7C" w:rsidP="00416B7C">
      <w:pPr>
        <w:pStyle w:val="list-dash"/>
        <w:rPr>
          <w:rFonts w:cs="Times New Roman"/>
        </w:rPr>
      </w:pPr>
      <w:r w:rsidRPr="00BE0AE5">
        <w:rPr>
          <w:rFonts w:cs="Times New Roman"/>
        </w:rPr>
        <w:t>называть даты важнейших событий отечественной и всеобщей истории XVIII в.; определять их прина</w:t>
      </w:r>
      <w:r w:rsidRPr="00BE0AE5">
        <w:rPr>
          <w:rFonts w:cs="Times New Roman"/>
        </w:rPr>
        <w:t>д</w:t>
      </w:r>
      <w:r w:rsidRPr="00BE0AE5">
        <w:rPr>
          <w:rFonts w:cs="Times New Roman"/>
        </w:rPr>
        <w:t>лежность к историческому периоду, этапу;</w:t>
      </w:r>
    </w:p>
    <w:p w:rsidR="00416B7C" w:rsidRPr="00BE0AE5" w:rsidRDefault="00416B7C" w:rsidP="00416B7C">
      <w:pPr>
        <w:pStyle w:val="list-dash"/>
        <w:rPr>
          <w:rFonts w:cs="Times New Roman"/>
        </w:rPr>
      </w:pPr>
      <w:r w:rsidRPr="00BE0AE5">
        <w:rPr>
          <w:rFonts w:cs="Times New Roman"/>
        </w:rPr>
        <w:t>устанавливать синхронность событий отечественной и всеобщей истории XVIII в.</w:t>
      </w:r>
    </w:p>
    <w:p w:rsidR="00416B7C" w:rsidRPr="00BE0AE5" w:rsidRDefault="00416B7C" w:rsidP="00416B7C">
      <w:pPr>
        <w:pStyle w:val="body"/>
        <w:rPr>
          <w:rFonts w:cs="Times New Roman"/>
        </w:rPr>
      </w:pPr>
      <w:r w:rsidRPr="00BE0AE5">
        <w:rPr>
          <w:rFonts w:cs="Times New Roman"/>
        </w:rPr>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lastRenderedPageBreak/>
        <w:t>указывать (называть) место, обстоятельства, участников, результаты важнейших событий отечественной и всеобщей истории XVIII в.;</w:t>
      </w:r>
    </w:p>
    <w:p w:rsidR="00416B7C" w:rsidRPr="00BE0AE5" w:rsidRDefault="00416B7C" w:rsidP="00416B7C">
      <w:pPr>
        <w:pStyle w:val="list-dash"/>
        <w:rPr>
          <w:rFonts w:cs="Times New Roman"/>
        </w:rPr>
      </w:pPr>
      <w:r w:rsidRPr="00BE0AE5">
        <w:rPr>
          <w:rFonts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результате значительных социал</w:t>
      </w:r>
      <w:r w:rsidRPr="00BE0AE5">
        <w:rPr>
          <w:rFonts w:cs="Times New Roman"/>
        </w:rPr>
        <w:t>ь</w:t>
      </w:r>
      <w:r w:rsidRPr="00BE0AE5">
        <w:rPr>
          <w:rFonts w:cs="Times New Roman"/>
        </w:rPr>
        <w:t>но-экономических и политических событий и процессов отечественной и всеобщей истории XVIII в.</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16B7C" w:rsidRPr="00BE0AE5" w:rsidRDefault="00416B7C" w:rsidP="00416B7C">
      <w:pPr>
        <w:pStyle w:val="list-dash"/>
        <w:rPr>
          <w:rFonts w:cs="Times New Roman"/>
        </w:rPr>
      </w:pPr>
      <w:r w:rsidRPr="00BE0AE5">
        <w:rPr>
          <w:rFonts w:cs="Times New Roman"/>
        </w:rPr>
        <w:t>объяснять назначение исторического источника, раскрывать его информационную ценность;</w:t>
      </w:r>
    </w:p>
    <w:p w:rsidR="00416B7C" w:rsidRPr="00BE0AE5" w:rsidRDefault="00416B7C" w:rsidP="00416B7C">
      <w:pPr>
        <w:pStyle w:val="list-dash"/>
        <w:rPr>
          <w:rFonts w:cs="Times New Roman"/>
        </w:rPr>
      </w:pPr>
      <w:r w:rsidRPr="00BE0AE5">
        <w:rPr>
          <w:rFonts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16B7C" w:rsidRPr="00BE0AE5" w:rsidRDefault="00416B7C" w:rsidP="00416B7C">
      <w:pPr>
        <w:pStyle w:val="body"/>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рассказывать о ключевых событиях отечественной и всеобщей истории XVIII в., их участниках;</w:t>
      </w:r>
    </w:p>
    <w:p w:rsidR="00416B7C" w:rsidRPr="00BE0AE5" w:rsidRDefault="00416B7C" w:rsidP="00416B7C">
      <w:pPr>
        <w:pStyle w:val="list-dash"/>
        <w:rPr>
          <w:rFonts w:cs="Times New Roman"/>
          <w:spacing w:val="-1"/>
        </w:rPr>
      </w:pPr>
      <w:r w:rsidRPr="00BE0AE5">
        <w:rPr>
          <w:rFonts w:cs="Times New Roman"/>
          <w:spacing w:val="-1"/>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16B7C" w:rsidRPr="00BE0AE5" w:rsidRDefault="00416B7C" w:rsidP="00416B7C">
      <w:pPr>
        <w:pStyle w:val="list-dash"/>
        <w:rPr>
          <w:rFonts w:cs="Times New Roman"/>
        </w:rPr>
      </w:pPr>
      <w:r w:rsidRPr="00BE0AE5">
        <w:rPr>
          <w:rFonts w:cs="Times New Roman"/>
        </w:rPr>
        <w:t>составлять описание образа жизни различных групп населения в России и других странах в XVIII в.;</w:t>
      </w:r>
    </w:p>
    <w:p w:rsidR="00416B7C" w:rsidRPr="00BE0AE5" w:rsidRDefault="00416B7C" w:rsidP="00416B7C">
      <w:pPr>
        <w:pStyle w:val="list-dash"/>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(в виде сообщения, аннотации).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spacing w:val="-1"/>
        </w:rPr>
      </w:pPr>
      <w:r w:rsidRPr="00BE0AE5">
        <w:rPr>
          <w:rFonts w:cs="Times New Roman"/>
          <w:spacing w:val="-1"/>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w:t>
      </w:r>
      <w:r w:rsidRPr="00BE0AE5">
        <w:rPr>
          <w:rFonts w:cs="Times New Roman"/>
          <w:spacing w:val="-1"/>
        </w:rPr>
        <w:t>е</w:t>
      </w:r>
      <w:r w:rsidRPr="00BE0AE5">
        <w:rPr>
          <w:rFonts w:cs="Times New Roman"/>
          <w:spacing w:val="-1"/>
        </w:rPr>
        <w:t>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отечественной и всеобщей истории XVIII в.: а) в</w:t>
      </w:r>
      <w:r w:rsidRPr="00BE0AE5">
        <w:rPr>
          <w:rFonts w:cs="Times New Roman"/>
        </w:rPr>
        <w:t>ы</w:t>
      </w:r>
      <w:r w:rsidRPr="00BE0AE5">
        <w:rPr>
          <w:rFonts w:cs="Times New Roman"/>
        </w:rPr>
        <w:t>являть в историческом тексте суждения о причинах и следствиях событий; б) систематизировать объя</w:t>
      </w:r>
      <w:r w:rsidRPr="00BE0AE5">
        <w:rPr>
          <w:rFonts w:cs="Times New Roman"/>
        </w:rPr>
        <w:t>с</w:t>
      </w:r>
      <w:r w:rsidRPr="00BE0AE5">
        <w:rPr>
          <w:rFonts w:cs="Times New Roman"/>
        </w:rPr>
        <w:t>нение причин и следствий событий, представленное в нескольких текстах;</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w:t>
      </w:r>
      <w:r w:rsidRPr="00BE0AE5">
        <w:rPr>
          <w:rFonts w:cs="Times New Roman"/>
        </w:rPr>
        <w:t>ы</w:t>
      </w:r>
      <w:r w:rsidRPr="00BE0AE5">
        <w:rPr>
          <w:rFonts w:cs="Times New Roman"/>
        </w:rPr>
        <w:t>тиям и личностям прошлого:</w:t>
      </w:r>
    </w:p>
    <w:p w:rsidR="00416B7C" w:rsidRPr="00BE0AE5" w:rsidRDefault="00416B7C" w:rsidP="00416B7C">
      <w:pPr>
        <w:pStyle w:val="list-dash"/>
        <w:rPr>
          <w:rFonts w:cs="Times New Roman"/>
        </w:rPr>
      </w:pPr>
      <w:r w:rsidRPr="00BE0AE5">
        <w:rPr>
          <w:rFonts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w:t>
      </w:r>
      <w:r w:rsidRPr="00BE0AE5">
        <w:rPr>
          <w:rFonts w:cs="Times New Roman"/>
        </w:rPr>
        <w:t>и</w:t>
      </w:r>
      <w:r w:rsidRPr="00BE0AE5">
        <w:rPr>
          <w:rFonts w:cs="Times New Roman"/>
        </w:rPr>
        <w:t>тельности);</w:t>
      </w:r>
    </w:p>
    <w:p w:rsidR="00416B7C" w:rsidRPr="00BE0AE5" w:rsidRDefault="00416B7C" w:rsidP="00416B7C">
      <w:pPr>
        <w:pStyle w:val="list-dash"/>
        <w:rPr>
          <w:rFonts w:cs="Times New Roman"/>
        </w:rPr>
      </w:pPr>
      <w:r w:rsidRPr="00BE0AE5">
        <w:rPr>
          <w:rFonts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16B7C" w:rsidRPr="00BE0AE5" w:rsidRDefault="00416B7C" w:rsidP="00416B7C">
      <w:pPr>
        <w:pStyle w:val="list-dash"/>
        <w:rPr>
          <w:rFonts w:cs="Times New Roman"/>
        </w:rPr>
      </w:pPr>
      <w:r w:rsidRPr="00BE0AE5">
        <w:rPr>
          <w:rFonts w:cs="Times New Roman"/>
        </w:rPr>
        <w:t>выполнять учебные проекты по отечественной и всеобщей истории XVIII в. (в том числе на региональном материале).</w:t>
      </w:r>
    </w:p>
    <w:p w:rsidR="00416B7C" w:rsidRPr="00BE0AE5" w:rsidRDefault="00416B7C" w:rsidP="00416B7C">
      <w:pPr>
        <w:pStyle w:val="body"/>
        <w:rPr>
          <w:rFonts w:cs="Times New Roman"/>
        </w:rPr>
      </w:pP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1. </w:t>
      </w:r>
      <w:r w:rsidRPr="00BE0AE5">
        <w:rPr>
          <w:rStyle w:val="Italic"/>
          <w:rFonts w:cs="Times New Roman"/>
        </w:rPr>
        <w:t>Знание хронологии, работа с хронологией</w:t>
      </w:r>
      <w:r w:rsidRPr="00BE0AE5">
        <w:rPr>
          <w:rFonts w:cs="Times New Roman"/>
        </w:rPr>
        <w:t>:</w:t>
      </w:r>
    </w:p>
    <w:p w:rsidR="00416B7C" w:rsidRPr="00BE0AE5" w:rsidRDefault="00416B7C" w:rsidP="00416B7C">
      <w:pPr>
        <w:pStyle w:val="list-dash"/>
        <w:rPr>
          <w:rFonts w:cs="Times New Roman"/>
        </w:rPr>
      </w:pPr>
      <w:r w:rsidRPr="00BE0AE5">
        <w:rPr>
          <w:rFonts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416B7C" w:rsidRPr="00BE0AE5" w:rsidRDefault="00416B7C" w:rsidP="00416B7C">
      <w:pPr>
        <w:pStyle w:val="list-dash"/>
        <w:rPr>
          <w:rFonts w:cs="Times New Roman"/>
        </w:rPr>
      </w:pPr>
      <w:r w:rsidRPr="00BE0AE5">
        <w:rPr>
          <w:rFonts w:cs="Times New Roman"/>
        </w:rPr>
        <w:t>выявлять синхронность / асинхронность исторических процессов отечественной и всеобщей истории XIX — начала XX в.;</w:t>
      </w:r>
    </w:p>
    <w:p w:rsidR="00416B7C" w:rsidRPr="00BE0AE5" w:rsidRDefault="00416B7C" w:rsidP="00416B7C">
      <w:pPr>
        <w:pStyle w:val="list-dash"/>
        <w:rPr>
          <w:rFonts w:cs="Times New Roman"/>
        </w:rPr>
      </w:pPr>
      <w:r w:rsidRPr="00BE0AE5">
        <w:rPr>
          <w:rFonts w:cs="Times New Roman"/>
        </w:rPr>
        <w:t>определять последовательность событий отечественной и всеобщей истории XIX — начала XX в. на о</w:t>
      </w:r>
      <w:r w:rsidRPr="00BE0AE5">
        <w:rPr>
          <w:rFonts w:cs="Times New Roman"/>
        </w:rPr>
        <w:t>с</w:t>
      </w:r>
      <w:r w:rsidRPr="00BE0AE5">
        <w:rPr>
          <w:rFonts w:cs="Times New Roman"/>
        </w:rPr>
        <w:t>нове анализа причинно-следственных связей.</w:t>
      </w:r>
    </w:p>
    <w:p w:rsidR="00416B7C" w:rsidRPr="00BE0AE5" w:rsidRDefault="00416B7C" w:rsidP="00416B7C">
      <w:pPr>
        <w:pStyle w:val="body"/>
        <w:rPr>
          <w:rFonts w:cs="Times New Roman"/>
        </w:rPr>
      </w:pPr>
      <w:r w:rsidRPr="00BE0AE5">
        <w:rPr>
          <w:rFonts w:cs="Times New Roman"/>
        </w:rPr>
        <w:lastRenderedPageBreak/>
        <w:t>2. </w:t>
      </w:r>
      <w:r w:rsidRPr="00BE0AE5">
        <w:rPr>
          <w:rStyle w:val="Italic"/>
          <w:rFonts w:cs="Times New Roman"/>
        </w:rPr>
        <w:t>Знание исторических фактов, работа с фактами</w:t>
      </w:r>
      <w:r w:rsidRPr="00BE0AE5">
        <w:rPr>
          <w:rFonts w:cs="Times New Roman"/>
        </w:rPr>
        <w:t>:</w:t>
      </w:r>
    </w:p>
    <w:p w:rsidR="00416B7C" w:rsidRPr="00BE0AE5" w:rsidRDefault="00416B7C" w:rsidP="00416B7C">
      <w:pPr>
        <w:pStyle w:val="list-dash"/>
        <w:rPr>
          <w:rFonts w:cs="Times New Roman"/>
        </w:rPr>
      </w:pPr>
      <w:r w:rsidRPr="00BE0AE5">
        <w:rPr>
          <w:rFonts w:cs="Times New Roman"/>
        </w:rPr>
        <w:t>характеризовать место, обстоятельства, участников, результаты важнейших событий отечественной и всеобщей истории XIX — начала XX в.;</w:t>
      </w:r>
    </w:p>
    <w:p w:rsidR="00416B7C" w:rsidRPr="00BE0AE5" w:rsidRDefault="00416B7C" w:rsidP="00416B7C">
      <w:pPr>
        <w:pStyle w:val="list-dash"/>
        <w:rPr>
          <w:rFonts w:cs="Times New Roman"/>
          <w:spacing w:val="3"/>
        </w:rPr>
      </w:pPr>
      <w:r w:rsidRPr="00BE0AE5">
        <w:rPr>
          <w:rFonts w:cs="Times New Roman"/>
          <w:spacing w:val="3"/>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16B7C" w:rsidRPr="00BE0AE5" w:rsidRDefault="00416B7C" w:rsidP="00416B7C">
      <w:pPr>
        <w:pStyle w:val="list-dash"/>
        <w:rPr>
          <w:rFonts w:cs="Times New Roman"/>
        </w:rPr>
      </w:pPr>
      <w:r w:rsidRPr="00BE0AE5">
        <w:rPr>
          <w:rFonts w:cs="Times New Roman"/>
        </w:rPr>
        <w:t>составлять систематические таблицы.</w:t>
      </w:r>
    </w:p>
    <w:p w:rsidR="00416B7C" w:rsidRPr="00BE0AE5" w:rsidRDefault="00416B7C" w:rsidP="00416B7C">
      <w:pPr>
        <w:pStyle w:val="body"/>
        <w:rPr>
          <w:rFonts w:cs="Times New Roman"/>
        </w:rPr>
      </w:pPr>
      <w:r w:rsidRPr="00BE0AE5">
        <w:rPr>
          <w:rFonts w:cs="Times New Roman"/>
        </w:rPr>
        <w:t>3. </w:t>
      </w:r>
      <w:r w:rsidRPr="00BE0AE5">
        <w:rPr>
          <w:rStyle w:val="Italic"/>
          <w:rFonts w:cs="Times New Roman"/>
        </w:rPr>
        <w:t>Работа с исторической картой</w:t>
      </w:r>
      <w:r w:rsidRPr="00BE0AE5">
        <w:rPr>
          <w:rFonts w:cs="Times New Roman"/>
        </w:rPr>
        <w:t>:</w:t>
      </w:r>
    </w:p>
    <w:p w:rsidR="00416B7C" w:rsidRPr="00BE0AE5" w:rsidRDefault="00416B7C" w:rsidP="00416B7C">
      <w:pPr>
        <w:pStyle w:val="list-dash"/>
        <w:rPr>
          <w:rFonts w:cs="Times New Roman"/>
        </w:rPr>
      </w:pPr>
      <w:r w:rsidRPr="00BE0AE5">
        <w:rPr>
          <w:rFonts w:cs="Times New Roman"/>
        </w:rPr>
        <w:t>выявлять и показывать на карте изменения, произошедшие в результате значительных социал</w:t>
      </w:r>
      <w:r w:rsidRPr="00BE0AE5">
        <w:rPr>
          <w:rFonts w:cs="Times New Roman"/>
        </w:rPr>
        <w:t>ь</w:t>
      </w:r>
      <w:r w:rsidRPr="00BE0AE5">
        <w:rPr>
          <w:rFonts w:cs="Times New Roman"/>
        </w:rPr>
        <w:t>но-экономических и политических событий и процессов отечественной и всеобщей истории XIX — начала XX в.;</w:t>
      </w:r>
    </w:p>
    <w:p w:rsidR="00416B7C" w:rsidRPr="00BE0AE5" w:rsidRDefault="00416B7C" w:rsidP="00416B7C">
      <w:pPr>
        <w:pStyle w:val="list-dash"/>
        <w:rPr>
          <w:rFonts w:cs="Times New Roman"/>
        </w:rPr>
      </w:pPr>
      <w:r w:rsidRPr="00BE0AE5">
        <w:rPr>
          <w:rFonts w:cs="Times New Roman"/>
        </w:rPr>
        <w:t>определять на основе карты влияние географического фактора на развитие различных сфер жизни страны (группы стран).</w:t>
      </w:r>
    </w:p>
    <w:p w:rsidR="00416B7C" w:rsidRPr="00BE0AE5" w:rsidRDefault="00416B7C" w:rsidP="00416B7C">
      <w:pPr>
        <w:pStyle w:val="body"/>
        <w:rPr>
          <w:rFonts w:cs="Times New Roman"/>
        </w:rPr>
      </w:pPr>
      <w:r w:rsidRPr="00BE0AE5">
        <w:rPr>
          <w:rFonts w:cs="Times New Roman"/>
        </w:rPr>
        <w:t>4. </w:t>
      </w:r>
      <w:r w:rsidRPr="00BE0AE5">
        <w:rPr>
          <w:rStyle w:val="Italic"/>
          <w:rFonts w:cs="Times New Roman"/>
        </w:rPr>
        <w:t>Работа с историческими источниками</w:t>
      </w:r>
      <w:r w:rsidRPr="00BE0AE5">
        <w:rPr>
          <w:rFonts w:cs="Times New Roman"/>
        </w:rPr>
        <w:t>:</w:t>
      </w:r>
    </w:p>
    <w:p w:rsidR="00416B7C" w:rsidRPr="00BE0AE5" w:rsidRDefault="00416B7C" w:rsidP="00416B7C">
      <w:pPr>
        <w:pStyle w:val="list-dash"/>
        <w:rPr>
          <w:rFonts w:cs="Times New Roman"/>
        </w:rPr>
      </w:pPr>
      <w:r w:rsidRPr="00BE0AE5">
        <w:rPr>
          <w:rFonts w:cs="Times New Roman"/>
        </w:rPr>
        <w:t>представлять в дополнение к известным ранее видам письменных источников особенности таких мат</w:t>
      </w:r>
      <w:r w:rsidRPr="00BE0AE5">
        <w:rPr>
          <w:rFonts w:cs="Times New Roman"/>
        </w:rPr>
        <w:t>е</w:t>
      </w:r>
      <w:r w:rsidRPr="00BE0AE5">
        <w:rPr>
          <w:rFonts w:cs="Times New Roman"/>
        </w:rPr>
        <w:t>риалов, как произведения общественной мысли, газетная публицистика, программы политических партий, статистические данные;</w:t>
      </w:r>
    </w:p>
    <w:p w:rsidR="00416B7C" w:rsidRPr="00BE0AE5" w:rsidRDefault="00416B7C" w:rsidP="00416B7C">
      <w:pPr>
        <w:pStyle w:val="list-dash"/>
        <w:rPr>
          <w:rFonts w:cs="Times New Roman"/>
        </w:rPr>
      </w:pPr>
      <w:r w:rsidRPr="00BE0AE5">
        <w:rPr>
          <w:rFonts w:cs="Times New Roman"/>
        </w:rPr>
        <w:t>определять тип и вид источника (письменного, визуального); выявлять принадлежность источника опр</w:t>
      </w:r>
      <w:r w:rsidRPr="00BE0AE5">
        <w:rPr>
          <w:rFonts w:cs="Times New Roman"/>
        </w:rPr>
        <w:t>е</w:t>
      </w:r>
      <w:r w:rsidRPr="00BE0AE5">
        <w:rPr>
          <w:rFonts w:cs="Times New Roman"/>
        </w:rPr>
        <w:t>деленному лицу, социальной группе, общественному течению и др.;</w:t>
      </w:r>
    </w:p>
    <w:p w:rsidR="00416B7C" w:rsidRPr="00BE0AE5" w:rsidRDefault="00416B7C" w:rsidP="00416B7C">
      <w:pPr>
        <w:pStyle w:val="list-dash"/>
        <w:rPr>
          <w:rFonts w:cs="Times New Roman"/>
        </w:rPr>
      </w:pPr>
      <w:r w:rsidRPr="00BE0AE5">
        <w:rPr>
          <w:rFonts w:cs="Times New Roman"/>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416B7C" w:rsidRPr="00BE0AE5" w:rsidRDefault="00416B7C" w:rsidP="00416B7C">
      <w:pPr>
        <w:pStyle w:val="list-dash"/>
        <w:rPr>
          <w:rFonts w:cs="Times New Roman"/>
        </w:rPr>
      </w:pPr>
      <w:r w:rsidRPr="00BE0AE5">
        <w:rPr>
          <w:rFonts w:cs="Times New Roman"/>
        </w:rPr>
        <w:t>различать в тексте письменных источников факты и интерпретации событий прошлого.</w:t>
      </w:r>
    </w:p>
    <w:p w:rsidR="00416B7C" w:rsidRPr="00BE0AE5" w:rsidRDefault="00416B7C" w:rsidP="00EF465C">
      <w:pPr>
        <w:pStyle w:val="body"/>
        <w:keepNext/>
        <w:rPr>
          <w:rFonts w:cs="Times New Roman"/>
        </w:rPr>
      </w:pPr>
      <w:r w:rsidRPr="00BE0AE5">
        <w:rPr>
          <w:rFonts w:cs="Times New Roman"/>
        </w:rPr>
        <w:t>5. </w:t>
      </w:r>
      <w:r w:rsidRPr="00BE0AE5">
        <w:rPr>
          <w:rStyle w:val="Italic"/>
          <w:rFonts w:cs="Times New Roman"/>
        </w:rPr>
        <w:t>Историческое описание (реконструкция)</w:t>
      </w:r>
      <w:r w:rsidRPr="00BE0AE5">
        <w:rPr>
          <w:rFonts w:cs="Times New Roman"/>
        </w:rPr>
        <w:t>:</w:t>
      </w:r>
    </w:p>
    <w:p w:rsidR="00416B7C" w:rsidRPr="00BE0AE5" w:rsidRDefault="00416B7C" w:rsidP="00416B7C">
      <w:pPr>
        <w:pStyle w:val="list-dash"/>
        <w:rPr>
          <w:rFonts w:cs="Times New Roman"/>
        </w:rPr>
      </w:pPr>
      <w:r w:rsidRPr="00BE0AE5">
        <w:rPr>
          <w:rFonts w:cs="Times New Roman"/>
        </w:rPr>
        <w:t>представлять развернутый рассказ о ключевых событиях</w:t>
      </w:r>
      <w:r w:rsidR="00571787" w:rsidRPr="00BE0AE5">
        <w:rPr>
          <w:rFonts w:cs="Times New Roman"/>
        </w:rPr>
        <w:t xml:space="preserve"> </w:t>
      </w:r>
      <w:r w:rsidRPr="00BE0AE5">
        <w:rPr>
          <w:rFonts w:cs="Times New Roman"/>
        </w:rPr>
        <w:t>отечественной и всеобщей истории XIX — начала XX в. с использованием визуальных материалов (устно, письменно в форме короткого эссе, презентации);</w:t>
      </w:r>
    </w:p>
    <w:p w:rsidR="00416B7C" w:rsidRPr="00BE0AE5" w:rsidRDefault="00416B7C" w:rsidP="00416B7C">
      <w:pPr>
        <w:pStyle w:val="list-dash"/>
        <w:rPr>
          <w:rFonts w:cs="Times New Roman"/>
        </w:rPr>
      </w:pPr>
      <w:r w:rsidRPr="00BE0AE5">
        <w:rPr>
          <w:rFonts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416B7C" w:rsidRPr="00BE0AE5" w:rsidRDefault="00416B7C" w:rsidP="00416B7C">
      <w:pPr>
        <w:pStyle w:val="list-dash"/>
        <w:rPr>
          <w:rFonts w:cs="Times New Roman"/>
        </w:rPr>
      </w:pPr>
      <w:r w:rsidRPr="00BE0AE5">
        <w:rPr>
          <w:rFonts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416B7C" w:rsidRPr="00BE0AE5" w:rsidRDefault="00416B7C" w:rsidP="00416B7C">
      <w:pPr>
        <w:pStyle w:val="list-dash"/>
        <w:rPr>
          <w:rFonts w:cs="Times New Roman"/>
        </w:rPr>
      </w:pPr>
      <w:r w:rsidRPr="00BE0AE5">
        <w:rPr>
          <w:rFonts w:cs="Times New Roman"/>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16B7C" w:rsidRPr="00BE0AE5" w:rsidRDefault="00416B7C" w:rsidP="00416B7C">
      <w:pPr>
        <w:pStyle w:val="body"/>
        <w:rPr>
          <w:rFonts w:cs="Times New Roman"/>
        </w:rPr>
      </w:pPr>
      <w:r w:rsidRPr="00BE0AE5">
        <w:rPr>
          <w:rFonts w:cs="Times New Roman"/>
        </w:rPr>
        <w:t>6. </w:t>
      </w:r>
      <w:r w:rsidRPr="00BE0AE5">
        <w:rPr>
          <w:rStyle w:val="Italic"/>
          <w:rFonts w:cs="Times New Roman"/>
        </w:rPr>
        <w:t>Анализ, объяснение исторических событий, явлений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w:t>
      </w:r>
      <w:r w:rsidRPr="00BE0AE5">
        <w:rPr>
          <w:rFonts w:cs="Times New Roman"/>
        </w:rPr>
        <w:t>и</w:t>
      </w:r>
      <w:r w:rsidRPr="00BE0AE5">
        <w:rPr>
          <w:rFonts w:cs="Times New Roman"/>
        </w:rPr>
        <w:t>альных движений и революций в рассматриваемый период; г) международных отношений рассматрива</w:t>
      </w:r>
      <w:r w:rsidRPr="00BE0AE5">
        <w:rPr>
          <w:rFonts w:cs="Times New Roman"/>
        </w:rPr>
        <w:t>е</w:t>
      </w:r>
      <w:r w:rsidRPr="00BE0AE5">
        <w:rPr>
          <w:rFonts w:cs="Times New Roman"/>
        </w:rPr>
        <w:t>мого периода и участия в них России;</w:t>
      </w:r>
    </w:p>
    <w:p w:rsidR="00416B7C" w:rsidRPr="00BE0AE5" w:rsidRDefault="00416B7C" w:rsidP="00416B7C">
      <w:pPr>
        <w:pStyle w:val="list-dash"/>
        <w:rPr>
          <w:rFonts w:cs="Times New Roman"/>
        </w:rPr>
      </w:pPr>
      <w:r w:rsidRPr="00BE0AE5">
        <w:rPr>
          <w:rFonts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416B7C" w:rsidRPr="00BE0AE5" w:rsidRDefault="00416B7C" w:rsidP="00416B7C">
      <w:pPr>
        <w:pStyle w:val="list-dash"/>
        <w:rPr>
          <w:rFonts w:cs="Times New Roman"/>
        </w:rPr>
      </w:pPr>
      <w:r w:rsidRPr="00BE0AE5">
        <w:rPr>
          <w:rFonts w:cs="Times New Roman"/>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16B7C" w:rsidRPr="00BE0AE5" w:rsidRDefault="00416B7C" w:rsidP="00416B7C">
      <w:pPr>
        <w:pStyle w:val="list-dash"/>
        <w:rPr>
          <w:rFonts w:cs="Times New Roman"/>
        </w:rPr>
      </w:pPr>
      <w:r w:rsidRPr="00BE0AE5">
        <w:rPr>
          <w:rFonts w:cs="Times New Roman"/>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16B7C" w:rsidRPr="00BE0AE5" w:rsidRDefault="00416B7C" w:rsidP="00416B7C">
      <w:pPr>
        <w:pStyle w:val="body"/>
        <w:rPr>
          <w:rFonts w:cs="Times New Roman"/>
        </w:rPr>
      </w:pPr>
      <w:r w:rsidRPr="00BE0AE5">
        <w:rPr>
          <w:rFonts w:cs="Times New Roman"/>
        </w:rPr>
        <w:t>7. </w:t>
      </w:r>
      <w:r w:rsidRPr="00BE0AE5">
        <w:rPr>
          <w:rStyle w:val="Italic"/>
          <w:rFonts w:cs="Times New Roman"/>
        </w:rPr>
        <w:t>Рассмотрение исторических версий и оценок</w:t>
      </w:r>
      <w:r w:rsidRPr="00BE0AE5">
        <w:rPr>
          <w:rFonts w:cs="Times New Roman"/>
        </w:rPr>
        <w:t>, определение своего отношения к наиболее значимым соб</w:t>
      </w:r>
      <w:r w:rsidRPr="00BE0AE5">
        <w:rPr>
          <w:rFonts w:cs="Times New Roman"/>
        </w:rPr>
        <w:t>ы</w:t>
      </w:r>
      <w:r w:rsidRPr="00BE0AE5">
        <w:rPr>
          <w:rFonts w:cs="Times New Roman"/>
        </w:rPr>
        <w:t>тиям и личностям прошлого:</w:t>
      </w:r>
    </w:p>
    <w:p w:rsidR="00416B7C" w:rsidRPr="00BE0AE5" w:rsidRDefault="00416B7C" w:rsidP="00416B7C">
      <w:pPr>
        <w:pStyle w:val="list-dash"/>
        <w:rPr>
          <w:rFonts w:cs="Times New Roman"/>
        </w:rPr>
      </w:pPr>
      <w:r w:rsidRPr="00BE0AE5">
        <w:rPr>
          <w:rFonts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416B7C" w:rsidRPr="00BE0AE5" w:rsidRDefault="00416B7C" w:rsidP="00416B7C">
      <w:pPr>
        <w:pStyle w:val="list-dash"/>
        <w:rPr>
          <w:rFonts w:cs="Times New Roman"/>
        </w:rPr>
      </w:pPr>
      <w:r w:rsidRPr="00BE0AE5">
        <w:rPr>
          <w:rFonts w:cs="Times New Roman"/>
        </w:rPr>
        <w:t>оценивать степень убедительности предложенных точек зрения, формулировать и аргументировать свое мнение;</w:t>
      </w:r>
    </w:p>
    <w:p w:rsidR="00416B7C" w:rsidRPr="00BE0AE5" w:rsidRDefault="00416B7C" w:rsidP="00416B7C">
      <w:pPr>
        <w:pStyle w:val="list-dash"/>
        <w:rPr>
          <w:rFonts w:cs="Times New Roman"/>
        </w:rPr>
      </w:pPr>
      <w:r w:rsidRPr="00BE0AE5">
        <w:rPr>
          <w:rFonts w:cs="Times New Roman"/>
        </w:rPr>
        <w:t>объяснять, какими ценностями руководствовались люди в рассматриваемую эпоху (на примерах ко</w:t>
      </w:r>
      <w:r w:rsidRPr="00BE0AE5">
        <w:rPr>
          <w:rFonts w:cs="Times New Roman"/>
        </w:rPr>
        <w:t>н</w:t>
      </w:r>
      <w:r w:rsidRPr="00BE0AE5">
        <w:rPr>
          <w:rFonts w:cs="Times New Roman"/>
        </w:rPr>
        <w:t xml:space="preserve">кретных ситуаций, персоналий), выражать свое отношение к ним. </w:t>
      </w:r>
    </w:p>
    <w:p w:rsidR="00416B7C" w:rsidRPr="00BE0AE5" w:rsidRDefault="00416B7C" w:rsidP="00416B7C">
      <w:pPr>
        <w:pStyle w:val="body"/>
        <w:rPr>
          <w:rFonts w:cs="Times New Roman"/>
        </w:rPr>
      </w:pPr>
      <w:r w:rsidRPr="00BE0AE5">
        <w:rPr>
          <w:rFonts w:cs="Times New Roman"/>
        </w:rPr>
        <w:t>8. </w:t>
      </w:r>
      <w:r w:rsidRPr="00BE0AE5">
        <w:rPr>
          <w:rStyle w:val="Italic"/>
          <w:rFonts w:cs="Times New Roman"/>
        </w:rPr>
        <w:t>Применение исторических знаний</w:t>
      </w:r>
      <w:r w:rsidRPr="00BE0AE5">
        <w:rPr>
          <w:rFonts w:cs="Times New Roman"/>
        </w:rPr>
        <w:t>:</w:t>
      </w:r>
    </w:p>
    <w:p w:rsidR="00416B7C" w:rsidRPr="00BE0AE5" w:rsidRDefault="00416B7C" w:rsidP="00416B7C">
      <w:pPr>
        <w:pStyle w:val="list-dash"/>
        <w:rPr>
          <w:rFonts w:cs="Times New Roman"/>
        </w:rPr>
      </w:pPr>
      <w:r w:rsidRPr="00BE0AE5">
        <w:rPr>
          <w:rFonts w:cs="Times New Roman"/>
        </w:rPr>
        <w:t>распознавать в окружающей среде, в том числе в родном городе, регионе памятники материальной и х</w:t>
      </w:r>
      <w:r w:rsidRPr="00BE0AE5">
        <w:rPr>
          <w:rFonts w:cs="Times New Roman"/>
        </w:rPr>
        <w:t>у</w:t>
      </w:r>
      <w:r w:rsidRPr="00BE0AE5">
        <w:rPr>
          <w:rFonts w:cs="Times New Roman"/>
        </w:rPr>
        <w:t>дожественной культуры XIX — начала ХХ в., объяснять, в чем заключалось их значение для времени их создания и для современного общества;</w:t>
      </w:r>
    </w:p>
    <w:p w:rsidR="00416B7C" w:rsidRPr="00BE0AE5" w:rsidRDefault="00416B7C" w:rsidP="00416B7C">
      <w:pPr>
        <w:pStyle w:val="list-dash"/>
        <w:rPr>
          <w:rFonts w:cs="Times New Roman"/>
        </w:rPr>
      </w:pPr>
      <w:r w:rsidRPr="00BE0AE5">
        <w:rPr>
          <w:rFonts w:cs="Times New Roman"/>
        </w:rPr>
        <w:lastRenderedPageBreak/>
        <w:t>выполнять учебные проекты по отечественной и всеобщей истории XIX — начала ХХ в. (в том числе на региональном материале);</w:t>
      </w:r>
    </w:p>
    <w:p w:rsidR="00416B7C" w:rsidRPr="00BE0AE5" w:rsidRDefault="00416B7C" w:rsidP="007210A0">
      <w:pPr>
        <w:pStyle w:val="list-dash"/>
        <w:rPr>
          <w:rFonts w:cs="Times New Roman"/>
        </w:rPr>
      </w:pPr>
      <w:r w:rsidRPr="00BE0AE5">
        <w:rPr>
          <w:rFonts w:cs="Times New Roman"/>
        </w:rPr>
        <w:t>объяснять, в чем состоит наследие истории XIX — начала ХХ в. для России, других стран мира, выск</w:t>
      </w:r>
      <w:r w:rsidRPr="00BE0AE5">
        <w:rPr>
          <w:rFonts w:cs="Times New Roman"/>
        </w:rPr>
        <w:t>а</w:t>
      </w:r>
      <w:r w:rsidRPr="00BE0AE5">
        <w:rPr>
          <w:rFonts w:cs="Times New Roman"/>
        </w:rPr>
        <w:t>зывать и аргументировать свое отношение к культурному наследию в общественных обсуждениях.</w:t>
      </w:r>
    </w:p>
    <w:p w:rsidR="00416B7C" w:rsidRPr="00BE0AE5" w:rsidRDefault="00112F4B" w:rsidP="00EF465C">
      <w:pPr>
        <w:pStyle w:val="h1"/>
        <w:rPr>
          <w:rStyle w:val="a9"/>
          <w:rFonts w:cs="Times New Roman"/>
          <w:b/>
          <w:bCs/>
        </w:rPr>
      </w:pPr>
      <w:bookmarkStart w:id="35" w:name="тема_2_1_13"/>
      <w:r>
        <w:rPr>
          <w:rStyle w:val="a9"/>
          <w:rFonts w:cs="Times New Roman"/>
          <w:b/>
          <w:bCs/>
        </w:rPr>
        <w:lastRenderedPageBreak/>
        <w:t>2.1.13</w:t>
      </w:r>
      <w:r w:rsidR="00416B7C" w:rsidRPr="00BE0AE5">
        <w:rPr>
          <w:rStyle w:val="a9"/>
          <w:rFonts w:cs="Times New Roman"/>
          <w:b/>
          <w:bCs/>
        </w:rPr>
        <w:t> </w:t>
      </w:r>
      <w:r w:rsidR="00416B7C" w:rsidRPr="00BE0AE5">
        <w:rPr>
          <w:rStyle w:val="a9"/>
          <w:rFonts w:cs="Times New Roman"/>
          <w:b/>
          <w:bCs/>
        </w:rPr>
        <w:t>ОБЩЕСТВОЗНАНИЕ</w:t>
      </w:r>
    </w:p>
    <w:bookmarkEnd w:id="35"/>
    <w:p w:rsidR="00416B7C" w:rsidRPr="00BE0AE5" w:rsidRDefault="00416B7C" w:rsidP="00416B7C">
      <w:pPr>
        <w:pStyle w:val="a8"/>
        <w:rPr>
          <w:rFonts w:cs="Times New Roman"/>
        </w:rPr>
      </w:pPr>
      <w:r w:rsidRPr="00BE0AE5">
        <w:rPr>
          <w:rFonts w:cs="Times New Roman"/>
        </w:rPr>
        <w:t xml:space="preserve"> рабочая программа по обществознанию на уровне основного общего образования составлена на основе п</w:t>
      </w:r>
      <w:r w:rsidRPr="00BE0AE5">
        <w:rPr>
          <w:rFonts w:cs="Times New Roman"/>
        </w:rPr>
        <w:t>о</w:t>
      </w:r>
      <w:r w:rsidRPr="00BE0AE5">
        <w:rPr>
          <w:rFonts w:cs="Times New Roman"/>
        </w:rPr>
        <w:t>ложений и требований к результатам освоения основной образовательной программы, представленных в Фед</w:t>
      </w:r>
      <w:r w:rsidRPr="00BE0AE5">
        <w:rPr>
          <w:rFonts w:cs="Times New Roman"/>
        </w:rPr>
        <w:t>е</w:t>
      </w:r>
      <w:r w:rsidRPr="00BE0AE5">
        <w:rPr>
          <w:rFonts w:cs="Times New Roman"/>
        </w:rPr>
        <w:t>ральном государственном образовательном стандарте основного общего образования, в соответствии с Ко</w:t>
      </w:r>
      <w:r w:rsidRPr="00BE0AE5">
        <w:rPr>
          <w:rFonts w:cs="Times New Roman"/>
        </w:rPr>
        <w:t>н</w:t>
      </w:r>
      <w:r w:rsidRPr="00BE0AE5">
        <w:rPr>
          <w:rFonts w:cs="Times New Roman"/>
        </w:rPr>
        <w:t>цепцией преподавания учебного предмета «Обществознание» (2018 г.)</w:t>
      </w:r>
      <w:r w:rsidRPr="00BE0AE5">
        <w:rPr>
          <w:rStyle w:val="af4"/>
          <w:rFonts w:ascii="Times New Roman" w:hAnsi="Times New Roman" w:cs="Times New Roman"/>
        </w:rPr>
        <w:footnoteReference w:id="15"/>
      </w:r>
      <w:r w:rsidRPr="00BE0AE5">
        <w:rPr>
          <w:rFonts w:cs="Times New Roman"/>
        </w:rPr>
        <w:t>, а также с учётом  программы восп</w:t>
      </w:r>
      <w:r w:rsidRPr="00BE0AE5">
        <w:rPr>
          <w:rFonts w:cs="Times New Roman"/>
        </w:rPr>
        <w:t>и</w:t>
      </w:r>
      <w:r w:rsidRPr="00BE0AE5">
        <w:rPr>
          <w:rFonts w:cs="Times New Roman"/>
        </w:rPr>
        <w:t>тания (2020 г.)</w:t>
      </w:r>
      <w:r w:rsidRPr="00BE0AE5">
        <w:rPr>
          <w:rStyle w:val="af4"/>
          <w:rFonts w:ascii="Times New Roman" w:hAnsi="Times New Roman" w:cs="Times New Roman"/>
        </w:rPr>
        <w:footnoteReference w:id="16"/>
      </w:r>
      <w:r w:rsidRPr="00BE0AE5">
        <w:rPr>
          <w:rFonts w:cs="Times New Roman"/>
        </w:rPr>
        <w:t>.</w:t>
      </w:r>
    </w:p>
    <w:p w:rsidR="00416B7C" w:rsidRPr="00BE0AE5" w:rsidRDefault="00416B7C" w:rsidP="00EF465C">
      <w:pPr>
        <w:pStyle w:val="h1"/>
        <w:pageBreakBefore w:val="0"/>
        <w:rPr>
          <w:rStyle w:val="a9"/>
          <w:rFonts w:cs="Times New Roman"/>
          <w:b/>
          <w:bCs/>
        </w:rPr>
      </w:pPr>
      <w:r w:rsidRPr="00BE0AE5">
        <w:rPr>
          <w:rStyle w:val="a9"/>
          <w:rFonts w:cs="Times New Roman"/>
          <w:b/>
          <w:bCs/>
        </w:rPr>
        <w:t>ПОЯСНИТЕЛЬНАЯ ЗАПИСКА</w:t>
      </w:r>
    </w:p>
    <w:p w:rsidR="00416B7C" w:rsidRPr="00BE0AE5" w:rsidRDefault="00416B7C" w:rsidP="00416B7C">
      <w:pPr>
        <w:pStyle w:val="23"/>
        <w:spacing w:before="0"/>
        <w:rPr>
          <w:rStyle w:val="a9"/>
          <w:rFonts w:cs="Times New Roman"/>
          <w:b/>
          <w:bCs/>
        </w:rPr>
      </w:pPr>
      <w:r w:rsidRPr="00BE0AE5">
        <w:rPr>
          <w:rStyle w:val="a9"/>
          <w:rFonts w:cs="Times New Roman"/>
          <w:b/>
          <w:bCs/>
        </w:rPr>
        <w:t>ОБЩАЯ ХАРАКТЕРИСТИКА УЧЕБНОГО ПРЕДМЕТА</w:t>
      </w:r>
      <w:r w:rsidRPr="00BE0AE5">
        <w:rPr>
          <w:rStyle w:val="a9"/>
          <w:rFonts w:cs="Times New Roman"/>
          <w:b/>
          <w:bCs/>
        </w:rPr>
        <w:br/>
        <w:t>«ОБЩЕСТВОЗНАНИЕ»</w:t>
      </w:r>
    </w:p>
    <w:p w:rsidR="00416B7C" w:rsidRPr="00BE0AE5" w:rsidRDefault="00416B7C" w:rsidP="00416B7C">
      <w:pPr>
        <w:pStyle w:val="a8"/>
        <w:rPr>
          <w:rFonts w:cs="Times New Roman"/>
        </w:rPr>
      </w:pPr>
      <w:r w:rsidRPr="00BE0AE5">
        <w:rPr>
          <w:rFonts w:cs="Times New Roman"/>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w:t>
      </w:r>
      <w:r w:rsidRPr="00BE0AE5">
        <w:rPr>
          <w:rFonts w:cs="Times New Roman"/>
        </w:rPr>
        <w:t>н</w:t>
      </w:r>
      <w:r w:rsidRPr="00BE0AE5">
        <w:rPr>
          <w:rFonts w:cs="Times New Roman"/>
        </w:rPr>
        <w:t>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416B7C" w:rsidRPr="00BE0AE5" w:rsidRDefault="00416B7C" w:rsidP="00416B7C">
      <w:pPr>
        <w:pStyle w:val="a8"/>
        <w:rPr>
          <w:rFonts w:cs="Times New Roman"/>
        </w:rPr>
      </w:pPr>
      <w:r w:rsidRPr="00BE0AE5">
        <w:rPr>
          <w:rFonts w:cs="Times New Roman"/>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w:t>
      </w:r>
      <w:r w:rsidRPr="00BE0AE5">
        <w:rPr>
          <w:rFonts w:cs="Times New Roman"/>
        </w:rPr>
        <w:t>е</w:t>
      </w:r>
      <w:r w:rsidRPr="00BE0AE5">
        <w:rPr>
          <w:rFonts w:cs="Times New Roman"/>
        </w:rPr>
        <w:t>ству, приверженности национальным ценностям.</w:t>
      </w:r>
    </w:p>
    <w:p w:rsidR="00416B7C" w:rsidRPr="00BE0AE5" w:rsidRDefault="00416B7C" w:rsidP="00416B7C">
      <w:pPr>
        <w:pStyle w:val="a8"/>
        <w:rPr>
          <w:rFonts w:cs="Times New Roman"/>
        </w:rPr>
      </w:pPr>
      <w:r w:rsidRPr="00BE0AE5">
        <w:rPr>
          <w:rFonts w:cs="Times New Roman"/>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w:t>
      </w:r>
      <w:r w:rsidRPr="00BE0AE5">
        <w:rPr>
          <w:rFonts w:cs="Times New Roman"/>
        </w:rPr>
        <w:t>м</w:t>
      </w:r>
      <w:r w:rsidRPr="00BE0AE5">
        <w:rPr>
          <w:rFonts w:cs="Times New Roman"/>
        </w:rPr>
        <w:t>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416B7C" w:rsidRPr="00BE0AE5" w:rsidRDefault="00416B7C" w:rsidP="00416B7C">
      <w:pPr>
        <w:pStyle w:val="a8"/>
        <w:rPr>
          <w:rFonts w:cs="Times New Roman"/>
        </w:rPr>
      </w:pPr>
      <w:r w:rsidRPr="00BE0AE5">
        <w:rPr>
          <w:rFonts w:cs="Times New Roman"/>
        </w:rPr>
        <w:t>Изучение учебного курса «Обществознание» содействует вхождению обучающихся в мир культуры и общ</w:t>
      </w:r>
      <w:r w:rsidRPr="00BE0AE5">
        <w:rPr>
          <w:rFonts w:cs="Times New Roman"/>
        </w:rPr>
        <w:t>е</w:t>
      </w:r>
      <w:r w:rsidRPr="00BE0AE5">
        <w:rPr>
          <w:rFonts w:cs="Times New Roman"/>
        </w:rPr>
        <w:t>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416B7C" w:rsidRPr="00BE0AE5" w:rsidRDefault="00416B7C" w:rsidP="00416B7C">
      <w:pPr>
        <w:pStyle w:val="23"/>
        <w:rPr>
          <w:rFonts w:cs="Times New Roman"/>
        </w:rPr>
      </w:pPr>
      <w:r w:rsidRPr="00BE0AE5">
        <w:rPr>
          <w:rFonts w:cs="Times New Roman"/>
        </w:rPr>
        <w:t>ЦЕЛИ ИЗУЧЕНИЯ УЧЕБНОГО ПРЕДМЕТА «Обществознание»</w:t>
      </w:r>
    </w:p>
    <w:p w:rsidR="00416B7C" w:rsidRPr="00BE0AE5" w:rsidRDefault="00416B7C" w:rsidP="00416B7C">
      <w:pPr>
        <w:pStyle w:val="a8"/>
        <w:rPr>
          <w:rFonts w:cs="Times New Roman"/>
        </w:rPr>
      </w:pPr>
      <w:r w:rsidRPr="00BE0AE5">
        <w:rPr>
          <w:rFonts w:cs="Times New Roman"/>
        </w:rPr>
        <w:t>Целями обществоведческого образования в основной школе являются:</w:t>
      </w:r>
    </w:p>
    <w:p w:rsidR="00416B7C" w:rsidRPr="00BE0AE5" w:rsidRDefault="00416B7C" w:rsidP="00EF465C">
      <w:pPr>
        <w:pStyle w:val="list-dash"/>
        <w:rPr>
          <w:rFonts w:cs="Times New Roman"/>
        </w:rPr>
      </w:pPr>
      <w:r w:rsidRPr="00BE0AE5">
        <w:rPr>
          <w:rFonts w:cs="Times New Roman"/>
        </w:rPr>
        <w:t>воспитание общероссийской идентичности, патриотизма, гражданственности, социальной ответственн</w:t>
      </w:r>
      <w:r w:rsidRPr="00BE0AE5">
        <w:rPr>
          <w:rFonts w:cs="Times New Roman"/>
        </w:rPr>
        <w:t>о</w:t>
      </w:r>
      <w:r w:rsidRPr="00BE0AE5">
        <w:rPr>
          <w:rFonts w:cs="Times New Roman"/>
        </w:rPr>
        <w:t>сти, правового самосознания, приверженности базовым ценностям нашего народа;</w:t>
      </w:r>
    </w:p>
    <w:p w:rsidR="00416B7C" w:rsidRPr="00BE0AE5" w:rsidRDefault="00416B7C" w:rsidP="00EF465C">
      <w:pPr>
        <w:pStyle w:val="list-dash"/>
        <w:rPr>
          <w:rFonts w:cs="Times New Roman"/>
        </w:rPr>
      </w:pPr>
      <w:r w:rsidRPr="00BE0AE5">
        <w:rPr>
          <w:rFonts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w:t>
      </w:r>
      <w:r w:rsidRPr="00BE0AE5">
        <w:rPr>
          <w:rFonts w:cs="Times New Roman"/>
        </w:rPr>
        <w:t>й</w:t>
      </w:r>
      <w:r w:rsidRPr="00BE0AE5">
        <w:rPr>
          <w:rFonts w:cs="Times New Roman"/>
        </w:rPr>
        <w:t>ской Федерации;</w:t>
      </w:r>
    </w:p>
    <w:p w:rsidR="00416B7C" w:rsidRPr="00BE0AE5" w:rsidRDefault="00416B7C" w:rsidP="00EF465C">
      <w:pPr>
        <w:pStyle w:val="list-dash"/>
        <w:rPr>
          <w:rFonts w:cs="Times New Roman"/>
        </w:rPr>
      </w:pPr>
      <w:r w:rsidRPr="00BE0AE5">
        <w:rPr>
          <w:rFonts w:cs="Times New Roman"/>
        </w:rPr>
        <w:t>развитие личности на исключительно важном этапе её</w:t>
      </w:r>
      <w:r w:rsidRPr="00BE0AE5">
        <w:rPr>
          <w:rFonts w:cs="Times New Roman"/>
        </w:rPr>
        <w:br/>
        <w:t>социализации — в подростковом возрасте, становление её духовно-нравственной, политической и пр</w:t>
      </w:r>
      <w:r w:rsidRPr="00BE0AE5">
        <w:rPr>
          <w:rFonts w:cs="Times New Roman"/>
        </w:rPr>
        <w:t>а</w:t>
      </w:r>
      <w:r w:rsidRPr="00BE0AE5">
        <w:rPr>
          <w:rFonts w:cs="Times New Roman"/>
        </w:rPr>
        <w:t>вовой культуры, социального поведения, основанного на уважении закона и правопорядка; развитие и</w:t>
      </w:r>
      <w:r w:rsidRPr="00BE0AE5">
        <w:rPr>
          <w:rFonts w:cs="Times New Roman"/>
        </w:rPr>
        <w:t>н</w:t>
      </w:r>
      <w:r w:rsidRPr="00BE0AE5">
        <w:rPr>
          <w:rFonts w:cs="Times New Roman"/>
        </w:rPr>
        <w:t>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w:t>
      </w:r>
      <w:r w:rsidRPr="00BE0AE5">
        <w:rPr>
          <w:rFonts w:cs="Times New Roman"/>
        </w:rPr>
        <w:t>ь</w:t>
      </w:r>
      <w:r w:rsidRPr="00BE0AE5">
        <w:rPr>
          <w:rFonts w:cs="Times New Roman"/>
        </w:rPr>
        <w:t>ности;</w:t>
      </w:r>
    </w:p>
    <w:p w:rsidR="00416B7C" w:rsidRPr="00BE0AE5" w:rsidRDefault="00416B7C" w:rsidP="00EF465C">
      <w:pPr>
        <w:pStyle w:val="list-dash"/>
        <w:rPr>
          <w:rFonts w:cs="Times New Roman"/>
        </w:rPr>
      </w:pPr>
      <w:r w:rsidRPr="00BE0AE5">
        <w:rPr>
          <w:rFonts w:cs="Times New Roman"/>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w:t>
      </w:r>
      <w:r w:rsidRPr="00BE0AE5">
        <w:rPr>
          <w:rFonts w:cs="Times New Roman"/>
        </w:rPr>
        <w:t>с</w:t>
      </w:r>
      <w:r w:rsidRPr="00BE0AE5">
        <w:rPr>
          <w:rFonts w:cs="Times New Roman"/>
        </w:rPr>
        <w:t>новных сферах человеческой деятельности, социальных институтах, нормах, регулирующих обществе</w:t>
      </w:r>
      <w:r w:rsidRPr="00BE0AE5">
        <w:rPr>
          <w:rFonts w:cs="Times New Roman"/>
        </w:rPr>
        <w:t>н</w:t>
      </w:r>
      <w:r w:rsidRPr="00BE0AE5">
        <w:rPr>
          <w:rFonts w:cs="Times New Roman"/>
        </w:rPr>
        <w:lastRenderedPageBreak/>
        <w:t>ные отношения, необходимые для взаимодействия с социальной средой и выполнения типичных соц</w:t>
      </w:r>
      <w:r w:rsidRPr="00BE0AE5">
        <w:rPr>
          <w:rFonts w:cs="Times New Roman"/>
        </w:rPr>
        <w:t>и</w:t>
      </w:r>
      <w:r w:rsidRPr="00BE0AE5">
        <w:rPr>
          <w:rFonts w:cs="Times New Roman"/>
        </w:rPr>
        <w:t>альных ролей человека и гражданина;</w:t>
      </w:r>
    </w:p>
    <w:p w:rsidR="00416B7C" w:rsidRPr="00BE0AE5" w:rsidRDefault="00416B7C" w:rsidP="00EF465C">
      <w:pPr>
        <w:pStyle w:val="list-dash"/>
        <w:rPr>
          <w:rFonts w:cs="Times New Roman"/>
        </w:rPr>
      </w:pPr>
      <w:r w:rsidRPr="00BE0AE5">
        <w:rPr>
          <w:rFonts w:cs="Times New Roman"/>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w:t>
      </w:r>
      <w:r w:rsidRPr="00BE0AE5">
        <w:rPr>
          <w:rFonts w:cs="Times New Roman"/>
        </w:rPr>
        <w:t>н</w:t>
      </w:r>
      <w:r w:rsidRPr="00BE0AE5">
        <w:rPr>
          <w:rFonts w:cs="Times New Roman"/>
        </w:rPr>
        <w:t>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416B7C" w:rsidRPr="00BE0AE5" w:rsidRDefault="00416B7C" w:rsidP="00EF465C">
      <w:pPr>
        <w:pStyle w:val="list-dash"/>
        <w:rPr>
          <w:rFonts w:cs="Times New Roman"/>
        </w:rPr>
      </w:pPr>
      <w:r w:rsidRPr="00BE0AE5">
        <w:rPr>
          <w:rFonts w:cs="Times New Roman"/>
        </w:rPr>
        <w:t>создание условий для освоения обучающимися способов успешного взаимодействия с различными пол</w:t>
      </w:r>
      <w:r w:rsidRPr="00BE0AE5">
        <w:rPr>
          <w:rFonts w:cs="Times New Roman"/>
        </w:rPr>
        <w:t>и</w:t>
      </w:r>
      <w:r w:rsidRPr="00BE0AE5">
        <w:rPr>
          <w:rFonts w:cs="Times New Roman"/>
        </w:rPr>
        <w:t>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416B7C" w:rsidRPr="00BE0AE5" w:rsidRDefault="00416B7C" w:rsidP="00EF465C">
      <w:pPr>
        <w:pStyle w:val="list-dash"/>
        <w:rPr>
          <w:rFonts w:cs="Times New Roman"/>
        </w:rPr>
      </w:pPr>
      <w:r w:rsidRPr="00BE0AE5">
        <w:rPr>
          <w:rFonts w:cs="Times New Roman"/>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w:t>
      </w:r>
      <w:r w:rsidRPr="00BE0AE5">
        <w:rPr>
          <w:rFonts w:cs="Times New Roman"/>
        </w:rPr>
        <w:t>о</w:t>
      </w:r>
      <w:r w:rsidRPr="00BE0AE5">
        <w:rPr>
          <w:rFonts w:cs="Times New Roman"/>
        </w:rPr>
        <w:t>ведения, установленными законом; содействия правовыми способами и средствами защите правопорядка в обществе.</w:t>
      </w:r>
    </w:p>
    <w:p w:rsidR="00416B7C" w:rsidRPr="00BE0AE5" w:rsidRDefault="00416B7C" w:rsidP="00416B7C">
      <w:pPr>
        <w:pStyle w:val="23"/>
        <w:rPr>
          <w:rFonts w:cs="Times New Roman"/>
        </w:rPr>
      </w:pPr>
      <w:r w:rsidRPr="00BE0AE5">
        <w:rPr>
          <w:rFonts w:cs="Times New Roman"/>
        </w:rPr>
        <w:t>МЕСТО УЧЕБНОГО ПРЕДМЕТА «ОБЩЕСТВОЗНАНИЕ»</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416B7C" w:rsidRPr="00BE0AE5" w:rsidRDefault="00416B7C" w:rsidP="00EF465C">
      <w:pPr>
        <w:pStyle w:val="h1"/>
        <w:rPr>
          <w:rStyle w:val="a9"/>
          <w:rFonts w:cs="Times New Roman"/>
          <w:b/>
          <w:bCs/>
        </w:rPr>
      </w:pPr>
      <w:r w:rsidRPr="00BE0AE5">
        <w:rPr>
          <w:rStyle w:val="a9"/>
          <w:rFonts w:cs="Times New Roman"/>
          <w:b/>
          <w:bCs/>
        </w:rPr>
        <w:lastRenderedPageBreak/>
        <w:t xml:space="preserve">СОДЕРЖАНИЕ УЧЕБНОГО ПРЕДМЕТА «ОБЩЕСТВОЗНАНИЕ» </w:t>
      </w:r>
    </w:p>
    <w:p w:rsidR="00416B7C" w:rsidRPr="00BE0AE5" w:rsidRDefault="00416B7C" w:rsidP="00416B7C">
      <w:pPr>
        <w:pStyle w:val="23"/>
        <w:spacing w:before="0" w:after="113"/>
        <w:rPr>
          <w:rFonts w:cs="Times New Roman"/>
        </w:rPr>
      </w:pPr>
      <w:r w:rsidRPr="00BE0AE5">
        <w:rPr>
          <w:rFonts w:cs="Times New Roman"/>
        </w:rPr>
        <w:t>6 КЛАСС</w:t>
      </w:r>
    </w:p>
    <w:p w:rsidR="00416B7C" w:rsidRPr="00BE0AE5" w:rsidRDefault="00416B7C" w:rsidP="00EF465C">
      <w:pPr>
        <w:pStyle w:val="41"/>
        <w:spacing w:before="0"/>
        <w:rPr>
          <w:rFonts w:cs="Times New Roman"/>
        </w:rPr>
      </w:pPr>
      <w:r w:rsidRPr="00BE0AE5">
        <w:rPr>
          <w:rFonts w:cs="Times New Roman"/>
        </w:rPr>
        <w:t>Человек и его социальное окружение</w:t>
      </w:r>
    </w:p>
    <w:p w:rsidR="00416B7C" w:rsidRPr="00BE0AE5" w:rsidRDefault="00416B7C" w:rsidP="00416B7C">
      <w:pPr>
        <w:pStyle w:val="a8"/>
        <w:rPr>
          <w:rFonts w:cs="Times New Roman"/>
        </w:rPr>
      </w:pPr>
      <w:r w:rsidRPr="00BE0AE5">
        <w:rPr>
          <w:rFonts w:cs="Times New Roman"/>
        </w:rPr>
        <w:t>Биологическое и социальное в человеке. Черты сходства и различия человека и животного. Потребности ч</w:t>
      </w:r>
      <w:r w:rsidRPr="00BE0AE5">
        <w:rPr>
          <w:rFonts w:cs="Times New Roman"/>
        </w:rPr>
        <w:t>е</w:t>
      </w:r>
      <w:r w:rsidRPr="00BE0AE5">
        <w:rPr>
          <w:rFonts w:cs="Times New Roman"/>
        </w:rPr>
        <w:t>ловека (биологические, социальные, духовные). Способности человека.</w:t>
      </w:r>
    </w:p>
    <w:p w:rsidR="00416B7C" w:rsidRPr="00BE0AE5" w:rsidRDefault="00416B7C" w:rsidP="00416B7C">
      <w:pPr>
        <w:pStyle w:val="a8"/>
        <w:rPr>
          <w:rFonts w:cs="Times New Roman"/>
        </w:rPr>
      </w:pPr>
      <w:r w:rsidRPr="00BE0AE5">
        <w:rPr>
          <w:rFonts w:cs="Times New Roman"/>
        </w:rPr>
        <w:t>Индивид, индивидуальность, личность. Возрастные периоды жизни человека и формирование личности. О</w:t>
      </w:r>
      <w:r w:rsidRPr="00BE0AE5">
        <w:rPr>
          <w:rFonts w:cs="Times New Roman"/>
        </w:rPr>
        <w:t>т</w:t>
      </w:r>
      <w:r w:rsidRPr="00BE0AE5">
        <w:rPr>
          <w:rFonts w:cs="Times New Roman"/>
        </w:rPr>
        <w:t>ношения между поколениями. Особенности подросткового возраста.</w:t>
      </w:r>
    </w:p>
    <w:p w:rsidR="00416B7C" w:rsidRPr="00BE0AE5" w:rsidRDefault="00416B7C" w:rsidP="00416B7C">
      <w:pPr>
        <w:pStyle w:val="a8"/>
        <w:rPr>
          <w:rFonts w:cs="Times New Roman"/>
        </w:rPr>
      </w:pPr>
      <w:r w:rsidRPr="00BE0AE5">
        <w:rPr>
          <w:rFonts w:cs="Times New Roman"/>
        </w:rPr>
        <w:t>Люди с ограниченными возможностями здоровья, их особые потребности и социальная позиция.</w:t>
      </w:r>
    </w:p>
    <w:p w:rsidR="00416B7C" w:rsidRPr="00BE0AE5" w:rsidRDefault="00416B7C" w:rsidP="00416B7C">
      <w:pPr>
        <w:pStyle w:val="a8"/>
        <w:rPr>
          <w:rFonts w:cs="Times New Roman"/>
        </w:rPr>
      </w:pPr>
      <w:r w:rsidRPr="00BE0AE5">
        <w:rPr>
          <w:rFonts w:cs="Times New Roman"/>
        </w:rPr>
        <w:t>Цели и мотивы деятельности. Виды деятельности (игра, труд, учение). Познание человеком мира и самого себя как вид деятельности.</w:t>
      </w:r>
    </w:p>
    <w:p w:rsidR="00416B7C" w:rsidRPr="00BE0AE5" w:rsidRDefault="00416B7C" w:rsidP="00416B7C">
      <w:pPr>
        <w:pStyle w:val="a8"/>
        <w:rPr>
          <w:rFonts w:cs="Times New Roman"/>
        </w:rPr>
      </w:pPr>
      <w:r w:rsidRPr="00BE0AE5">
        <w:rPr>
          <w:rFonts w:cs="Times New Roman"/>
        </w:rPr>
        <w:t>Право человека на образование. Школьное образование. Права и обязанности учащегося.</w:t>
      </w:r>
    </w:p>
    <w:p w:rsidR="00416B7C" w:rsidRPr="00BE0AE5" w:rsidRDefault="00416B7C" w:rsidP="00416B7C">
      <w:pPr>
        <w:pStyle w:val="a8"/>
        <w:rPr>
          <w:rFonts w:cs="Times New Roman"/>
        </w:rPr>
      </w:pPr>
      <w:r w:rsidRPr="00BE0AE5">
        <w:rPr>
          <w:rFonts w:cs="Times New Roman"/>
        </w:rPr>
        <w:t>Общение. Цели и средства общения. Особенности общения подростков. Общение в современных условиях.</w:t>
      </w:r>
    </w:p>
    <w:p w:rsidR="00416B7C" w:rsidRPr="00BE0AE5" w:rsidRDefault="00416B7C" w:rsidP="00416B7C">
      <w:pPr>
        <w:pStyle w:val="a8"/>
        <w:rPr>
          <w:rFonts w:cs="Times New Roman"/>
        </w:rPr>
      </w:pPr>
      <w:r w:rsidRPr="00BE0AE5">
        <w:rPr>
          <w:rFonts w:cs="Times New Roman"/>
        </w:rPr>
        <w:t>Отношения в малых группах. Групповые нормы и правила. Лидерство в группе. Межличностные отношения (деловые, личные).</w:t>
      </w:r>
    </w:p>
    <w:p w:rsidR="00416B7C" w:rsidRPr="00BE0AE5" w:rsidRDefault="00416B7C" w:rsidP="00416B7C">
      <w:pPr>
        <w:pStyle w:val="a8"/>
        <w:rPr>
          <w:rFonts w:cs="Times New Roman"/>
        </w:rPr>
      </w:pPr>
      <w:r w:rsidRPr="00BE0AE5">
        <w:rPr>
          <w:rFonts w:cs="Times New Roman"/>
        </w:rPr>
        <w:t>Отношения в семье. Роль семьи в жизни человека и общества. Семейные традиции. Семейный досуг. Св</w:t>
      </w:r>
      <w:r w:rsidRPr="00BE0AE5">
        <w:rPr>
          <w:rFonts w:cs="Times New Roman"/>
        </w:rPr>
        <w:t>о</w:t>
      </w:r>
      <w:r w:rsidRPr="00BE0AE5">
        <w:rPr>
          <w:rFonts w:cs="Times New Roman"/>
        </w:rPr>
        <w:t>бодное время подростка.</w:t>
      </w:r>
    </w:p>
    <w:p w:rsidR="00416B7C" w:rsidRPr="00BE0AE5" w:rsidRDefault="00416B7C" w:rsidP="00416B7C">
      <w:pPr>
        <w:pStyle w:val="a8"/>
        <w:rPr>
          <w:rFonts w:cs="Times New Roman"/>
        </w:rPr>
      </w:pPr>
      <w:r w:rsidRPr="00BE0AE5">
        <w:rPr>
          <w:rFonts w:cs="Times New Roman"/>
        </w:rPr>
        <w:t>Отношения с друзьями и сверстниками. Конфликты в межличностных отношениях.</w:t>
      </w:r>
    </w:p>
    <w:p w:rsidR="00416B7C" w:rsidRPr="00BE0AE5" w:rsidRDefault="00416B7C" w:rsidP="00416B7C">
      <w:pPr>
        <w:pStyle w:val="41"/>
        <w:spacing w:before="170"/>
        <w:rPr>
          <w:rFonts w:cs="Times New Roman"/>
        </w:rPr>
      </w:pPr>
      <w:r w:rsidRPr="00BE0AE5">
        <w:rPr>
          <w:rFonts w:cs="Times New Roman"/>
        </w:rPr>
        <w:t>Общество, в котором мы живём</w:t>
      </w:r>
    </w:p>
    <w:p w:rsidR="00416B7C" w:rsidRPr="00BE0AE5" w:rsidRDefault="00416B7C" w:rsidP="00416B7C">
      <w:pPr>
        <w:pStyle w:val="a8"/>
        <w:rPr>
          <w:rFonts w:cs="Times New Roman"/>
        </w:rPr>
      </w:pPr>
      <w:r w:rsidRPr="00BE0AE5">
        <w:rPr>
          <w:rFonts w:cs="Times New Roman"/>
        </w:rPr>
        <w:t>Что такое общество. Связь общества и природы. Устройство общественной жизни. Основные сферы жизни общества и их взаимодействие.</w:t>
      </w:r>
    </w:p>
    <w:p w:rsidR="00416B7C" w:rsidRPr="00BE0AE5" w:rsidRDefault="00416B7C" w:rsidP="00416B7C">
      <w:pPr>
        <w:pStyle w:val="a8"/>
        <w:rPr>
          <w:rFonts w:cs="Times New Roman"/>
        </w:rPr>
      </w:pPr>
      <w:r w:rsidRPr="00BE0AE5">
        <w:rPr>
          <w:rFonts w:cs="Times New Roman"/>
        </w:rPr>
        <w:t>Социальные общности и группы. Положение человека в обществе.</w:t>
      </w:r>
    </w:p>
    <w:p w:rsidR="00416B7C" w:rsidRPr="00BE0AE5" w:rsidRDefault="00416B7C" w:rsidP="00416B7C">
      <w:pPr>
        <w:pStyle w:val="a8"/>
        <w:rPr>
          <w:rFonts w:cs="Times New Roman"/>
        </w:rPr>
      </w:pPr>
      <w:r w:rsidRPr="00BE0AE5">
        <w:rPr>
          <w:rFonts w:cs="Times New Roman"/>
        </w:rPr>
        <w:t>Что такое экономика. Взаимосвязь жизни общества и его экономического развития. Виды экономической д</w:t>
      </w:r>
      <w:r w:rsidRPr="00BE0AE5">
        <w:rPr>
          <w:rFonts w:cs="Times New Roman"/>
        </w:rPr>
        <w:t>е</w:t>
      </w:r>
      <w:r w:rsidRPr="00BE0AE5">
        <w:rPr>
          <w:rFonts w:cs="Times New Roman"/>
        </w:rPr>
        <w:t>ятельности. Ресурсы и возможности экономики нашей страны.</w:t>
      </w:r>
    </w:p>
    <w:p w:rsidR="00416B7C" w:rsidRPr="00BE0AE5" w:rsidRDefault="00416B7C" w:rsidP="00416B7C">
      <w:pPr>
        <w:pStyle w:val="a8"/>
        <w:rPr>
          <w:rFonts w:cs="Times New Roman"/>
        </w:rPr>
      </w:pPr>
      <w:r w:rsidRPr="00BE0AE5">
        <w:rPr>
          <w:rFonts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16B7C" w:rsidRPr="00BE0AE5" w:rsidRDefault="00416B7C" w:rsidP="00416B7C">
      <w:pPr>
        <w:pStyle w:val="a8"/>
        <w:rPr>
          <w:rFonts w:cs="Times New Roman"/>
        </w:rPr>
      </w:pPr>
      <w:r w:rsidRPr="00BE0AE5">
        <w:rPr>
          <w:rFonts w:cs="Times New Roman"/>
        </w:rPr>
        <w:t>Культурная жизнь. Духовные ценности, традиционные ценности российского народа.</w:t>
      </w:r>
    </w:p>
    <w:p w:rsidR="00416B7C" w:rsidRPr="00BE0AE5" w:rsidRDefault="00416B7C" w:rsidP="00416B7C">
      <w:pPr>
        <w:pStyle w:val="a8"/>
        <w:rPr>
          <w:rFonts w:cs="Times New Roman"/>
        </w:rPr>
      </w:pPr>
      <w:r w:rsidRPr="00BE0AE5">
        <w:rPr>
          <w:rFonts w:cs="Times New Roman"/>
        </w:rPr>
        <w:t>Развитие общества. Усиление взаимосвязей стран и народов в условиях современного общества.</w:t>
      </w:r>
    </w:p>
    <w:p w:rsidR="00416B7C" w:rsidRPr="00BE0AE5" w:rsidRDefault="00416B7C" w:rsidP="00416B7C">
      <w:pPr>
        <w:pStyle w:val="a8"/>
        <w:rPr>
          <w:rFonts w:cs="Times New Roman"/>
        </w:rPr>
      </w:pPr>
      <w:r w:rsidRPr="00BE0AE5">
        <w:rPr>
          <w:rFonts w:cs="Times New Roman"/>
        </w:rPr>
        <w:t>Глобальные проблемы современности и возможности их решения усилиями международного сообщества и международных организаций.</w:t>
      </w:r>
    </w:p>
    <w:p w:rsidR="00416B7C" w:rsidRPr="00BE0AE5" w:rsidRDefault="00416B7C" w:rsidP="00416B7C">
      <w:pPr>
        <w:pStyle w:val="23"/>
        <w:spacing w:before="454"/>
        <w:rPr>
          <w:rFonts w:cs="Times New Roman"/>
        </w:rPr>
      </w:pPr>
      <w:r w:rsidRPr="00BE0AE5">
        <w:rPr>
          <w:rFonts w:cs="Times New Roman"/>
        </w:rPr>
        <w:t>7 КЛАСС</w:t>
      </w:r>
    </w:p>
    <w:p w:rsidR="00416B7C" w:rsidRPr="00BE0AE5" w:rsidRDefault="00416B7C" w:rsidP="00EF465C">
      <w:pPr>
        <w:pStyle w:val="41"/>
        <w:spacing w:before="0"/>
        <w:rPr>
          <w:rFonts w:cs="Times New Roman"/>
        </w:rPr>
      </w:pPr>
      <w:r w:rsidRPr="00BE0AE5">
        <w:rPr>
          <w:rFonts w:cs="Times New Roman"/>
        </w:rPr>
        <w:t>Социальные ценности и нормы</w:t>
      </w:r>
    </w:p>
    <w:p w:rsidR="00416B7C" w:rsidRPr="00BE0AE5" w:rsidRDefault="00416B7C" w:rsidP="00416B7C">
      <w:pPr>
        <w:pStyle w:val="a8"/>
        <w:rPr>
          <w:rFonts w:cs="Times New Roman"/>
        </w:rPr>
      </w:pPr>
      <w:r w:rsidRPr="00BE0AE5">
        <w:rPr>
          <w:rFonts w:cs="Times New Roman"/>
        </w:rPr>
        <w:t>Общественные ценности. Свобода и ответственность гражданина. Гражданственность и патриотизм. Гум</w:t>
      </w:r>
      <w:r w:rsidRPr="00BE0AE5">
        <w:rPr>
          <w:rFonts w:cs="Times New Roman"/>
        </w:rPr>
        <w:t>а</w:t>
      </w:r>
      <w:r w:rsidRPr="00BE0AE5">
        <w:rPr>
          <w:rFonts w:cs="Times New Roman"/>
        </w:rPr>
        <w:t>низм.</w:t>
      </w:r>
    </w:p>
    <w:p w:rsidR="00416B7C" w:rsidRPr="00BE0AE5" w:rsidRDefault="00416B7C" w:rsidP="00416B7C">
      <w:pPr>
        <w:pStyle w:val="a8"/>
        <w:rPr>
          <w:rFonts w:cs="Times New Roman"/>
        </w:rPr>
      </w:pPr>
      <w:r w:rsidRPr="00BE0AE5">
        <w:rPr>
          <w:rFonts w:cs="Times New Roman"/>
        </w:rPr>
        <w:t>Социальные нормы как регуляторы общественной жизни и поведения человека в обществе. Виды социальных норм. Традиции и обычаи.</w:t>
      </w:r>
    </w:p>
    <w:p w:rsidR="00416B7C" w:rsidRPr="00BE0AE5" w:rsidRDefault="00416B7C" w:rsidP="00416B7C">
      <w:pPr>
        <w:pStyle w:val="a8"/>
        <w:rPr>
          <w:rFonts w:cs="Times New Roman"/>
        </w:rPr>
      </w:pPr>
      <w:r w:rsidRPr="00BE0AE5">
        <w:rPr>
          <w:rFonts w:cs="Times New Roman"/>
        </w:rPr>
        <w:t>Принципы и нормы морали. Добро и зло. Нравственные чувства человека. Совесть и стыд.</w:t>
      </w:r>
    </w:p>
    <w:p w:rsidR="00416B7C" w:rsidRPr="00BE0AE5" w:rsidRDefault="00416B7C" w:rsidP="00416B7C">
      <w:pPr>
        <w:pStyle w:val="a8"/>
        <w:rPr>
          <w:rFonts w:cs="Times New Roman"/>
        </w:rPr>
      </w:pPr>
      <w:r w:rsidRPr="00BE0AE5">
        <w:rPr>
          <w:rFonts w:cs="Times New Roman"/>
        </w:rPr>
        <w:t>Моральный выбор. Моральная оценка поведения людей и собственного поведения. Влияние моральных норм на общество и человека.</w:t>
      </w:r>
    </w:p>
    <w:p w:rsidR="00416B7C" w:rsidRPr="00BE0AE5" w:rsidRDefault="00416B7C" w:rsidP="00416B7C">
      <w:pPr>
        <w:pStyle w:val="a8"/>
        <w:rPr>
          <w:rFonts w:cs="Times New Roman"/>
        </w:rPr>
      </w:pPr>
      <w:r w:rsidRPr="00BE0AE5">
        <w:rPr>
          <w:rFonts w:cs="Times New Roman"/>
        </w:rPr>
        <w:t>Право и его роль в жизни общества. Право и мораль.</w:t>
      </w:r>
    </w:p>
    <w:p w:rsidR="00416B7C" w:rsidRPr="00BE0AE5" w:rsidRDefault="00416B7C" w:rsidP="00416B7C">
      <w:pPr>
        <w:pStyle w:val="41"/>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8"/>
        <w:rPr>
          <w:rFonts w:cs="Times New Roman"/>
        </w:rPr>
      </w:pPr>
      <w:r w:rsidRPr="00BE0AE5">
        <w:rPr>
          <w:rFonts w:cs="Times New Roman"/>
        </w:rPr>
        <w:t>Правоотношения и их особенности. Правовая норма. Участники правоотношений. Правоспособность и де</w:t>
      </w:r>
      <w:r w:rsidRPr="00BE0AE5">
        <w:rPr>
          <w:rFonts w:cs="Times New Roman"/>
        </w:rPr>
        <w:t>е</w:t>
      </w:r>
      <w:r w:rsidRPr="00BE0AE5">
        <w:rPr>
          <w:rFonts w:cs="Times New Roman"/>
        </w:rPr>
        <w:t>способность. Правовая оценка поступков и деятельности человека. Правомерное поведение. Правовая культура личности.</w:t>
      </w:r>
    </w:p>
    <w:p w:rsidR="00416B7C" w:rsidRPr="00BE0AE5" w:rsidRDefault="00416B7C" w:rsidP="00416B7C">
      <w:pPr>
        <w:pStyle w:val="a8"/>
        <w:rPr>
          <w:rFonts w:cs="Times New Roman"/>
        </w:rPr>
      </w:pPr>
      <w:r w:rsidRPr="00BE0AE5">
        <w:rPr>
          <w:rFonts w:cs="Times New Roman"/>
        </w:rPr>
        <w:t>Правонарушение и юридическая ответственность. Проступок и преступление. Опасность правонарушений для личности и общества.</w:t>
      </w:r>
    </w:p>
    <w:p w:rsidR="00416B7C" w:rsidRPr="00BE0AE5" w:rsidRDefault="00416B7C" w:rsidP="00416B7C">
      <w:pPr>
        <w:pStyle w:val="a8"/>
        <w:rPr>
          <w:rFonts w:cs="Times New Roman"/>
        </w:rPr>
      </w:pPr>
      <w:r w:rsidRPr="00BE0AE5">
        <w:rPr>
          <w:rFonts w:cs="Times New Roman"/>
        </w:rPr>
        <w:lastRenderedPageBreak/>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16B7C" w:rsidRPr="00BE0AE5" w:rsidRDefault="00416B7C" w:rsidP="00416B7C">
      <w:pPr>
        <w:pStyle w:val="41"/>
        <w:spacing w:before="170"/>
        <w:rPr>
          <w:rFonts w:cs="Times New Roman"/>
        </w:rPr>
      </w:pPr>
      <w:r w:rsidRPr="00BE0AE5">
        <w:rPr>
          <w:rFonts w:cs="Times New Roman"/>
        </w:rPr>
        <w:t>Основы российского права</w:t>
      </w:r>
    </w:p>
    <w:p w:rsidR="00416B7C" w:rsidRPr="00BE0AE5" w:rsidRDefault="00416B7C" w:rsidP="00416B7C">
      <w:pPr>
        <w:pStyle w:val="a8"/>
        <w:rPr>
          <w:rFonts w:cs="Times New Roman"/>
        </w:rPr>
      </w:pPr>
      <w:r w:rsidRPr="00BE0AE5">
        <w:rPr>
          <w:rFonts w:cs="Times New Roman"/>
        </w:rPr>
        <w:t>Конституция Российской Федерации — основной закон. Законы и подзаконные акты. Отрасли права.</w:t>
      </w:r>
    </w:p>
    <w:p w:rsidR="00416B7C" w:rsidRPr="00BE0AE5" w:rsidRDefault="00416B7C" w:rsidP="00416B7C">
      <w:pPr>
        <w:pStyle w:val="a8"/>
        <w:rPr>
          <w:rFonts w:cs="Times New Roman"/>
        </w:rPr>
      </w:pPr>
      <w:r w:rsidRPr="00BE0AE5">
        <w:rPr>
          <w:rFonts w:cs="Times New Roman"/>
        </w:rPr>
        <w:t>Основы гражданского права. Физические и юридические лица в гражданском праве. Право собственности, защита прав собственности.</w:t>
      </w:r>
    </w:p>
    <w:p w:rsidR="00416B7C" w:rsidRPr="00BE0AE5" w:rsidRDefault="00416B7C" w:rsidP="00416B7C">
      <w:pPr>
        <w:pStyle w:val="a8"/>
        <w:rPr>
          <w:rFonts w:cs="Times New Roman"/>
        </w:rPr>
      </w:pPr>
      <w:r w:rsidRPr="00BE0AE5">
        <w:rPr>
          <w:rFonts w:cs="Times New Roman"/>
        </w:rPr>
        <w:t>Основные виды гражданско-правовых договоров. Договор купли-продажи. Права потребителей и возможн</w:t>
      </w:r>
      <w:r w:rsidRPr="00BE0AE5">
        <w:rPr>
          <w:rFonts w:cs="Times New Roman"/>
        </w:rPr>
        <w:t>о</w:t>
      </w:r>
      <w:r w:rsidRPr="00BE0AE5">
        <w:rPr>
          <w:rFonts w:cs="Times New Roman"/>
        </w:rPr>
        <w:t>сти их защиты. Несовершеннолетние как участники гражданско-правовых отношений.</w:t>
      </w:r>
    </w:p>
    <w:p w:rsidR="00416B7C" w:rsidRPr="00BE0AE5" w:rsidRDefault="00416B7C" w:rsidP="00416B7C">
      <w:pPr>
        <w:pStyle w:val="a8"/>
        <w:rPr>
          <w:rFonts w:cs="Times New Roman"/>
        </w:rPr>
      </w:pPr>
      <w:r w:rsidRPr="00BE0AE5">
        <w:rPr>
          <w:rFonts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w:t>
      </w:r>
      <w:r w:rsidRPr="00BE0AE5">
        <w:rPr>
          <w:rFonts w:cs="Times New Roman"/>
        </w:rPr>
        <w:t>в</w:t>
      </w:r>
      <w:r w:rsidRPr="00BE0AE5">
        <w:rPr>
          <w:rFonts w:cs="Times New Roman"/>
        </w:rPr>
        <w:t>шихся без попечения родителей.</w:t>
      </w:r>
    </w:p>
    <w:p w:rsidR="00416B7C" w:rsidRPr="00BE0AE5" w:rsidRDefault="00416B7C" w:rsidP="00416B7C">
      <w:pPr>
        <w:pStyle w:val="a8"/>
        <w:rPr>
          <w:rFonts w:cs="Times New Roman"/>
        </w:rPr>
      </w:pPr>
      <w:r w:rsidRPr="00BE0AE5">
        <w:rPr>
          <w:rFonts w:cs="Times New Roman"/>
        </w:rPr>
        <w:t>Основы трудового права. Стороны трудовых отношений, их права и обязанности. Трудовой договор. Закл</w:t>
      </w:r>
      <w:r w:rsidRPr="00BE0AE5">
        <w:rPr>
          <w:rFonts w:cs="Times New Roman"/>
        </w:rPr>
        <w:t>ю</w:t>
      </w:r>
      <w:r w:rsidRPr="00BE0AE5">
        <w:rPr>
          <w:rFonts w:cs="Times New Roman"/>
        </w:rPr>
        <w:t>чение и прекращение трудового договора. Рабочее время и время отдыха. Особенности правового статуса нес</w:t>
      </w:r>
      <w:r w:rsidRPr="00BE0AE5">
        <w:rPr>
          <w:rFonts w:cs="Times New Roman"/>
        </w:rPr>
        <w:t>о</w:t>
      </w:r>
      <w:r w:rsidRPr="00BE0AE5">
        <w:rPr>
          <w:rFonts w:cs="Times New Roman"/>
        </w:rPr>
        <w:t>вершеннолетних при осуществлении трудовой деятельности.</w:t>
      </w:r>
    </w:p>
    <w:p w:rsidR="00416B7C" w:rsidRPr="00BE0AE5" w:rsidRDefault="00416B7C" w:rsidP="00416B7C">
      <w:pPr>
        <w:pStyle w:val="a8"/>
        <w:rPr>
          <w:rFonts w:cs="Times New Roman"/>
        </w:rPr>
      </w:pPr>
      <w:r w:rsidRPr="00BE0AE5">
        <w:rPr>
          <w:rFonts w:cs="Times New Roman"/>
        </w:rPr>
        <w:t>Виды юридической ответственности. Гражданско-правовые проступки и гражданско-правовая ответстве</w:t>
      </w:r>
      <w:r w:rsidRPr="00BE0AE5">
        <w:rPr>
          <w:rFonts w:cs="Times New Roman"/>
        </w:rPr>
        <w:t>н</w:t>
      </w:r>
      <w:r w:rsidRPr="00BE0AE5">
        <w:rPr>
          <w:rFonts w:cs="Times New Roman"/>
        </w:rPr>
        <w:t>ность. Административные проступки и административная ответственность. Дисциплинарные проступки и ди</w:t>
      </w:r>
      <w:r w:rsidRPr="00BE0AE5">
        <w:rPr>
          <w:rFonts w:cs="Times New Roman"/>
        </w:rPr>
        <w:t>с</w:t>
      </w:r>
      <w:r w:rsidRPr="00BE0AE5">
        <w:rPr>
          <w:rFonts w:cs="Times New Roman"/>
        </w:rPr>
        <w:t>циплинарная ответственность. Преступления и уголовная ответственность. Особенности юридической отве</w:t>
      </w:r>
      <w:r w:rsidRPr="00BE0AE5">
        <w:rPr>
          <w:rFonts w:cs="Times New Roman"/>
        </w:rPr>
        <w:t>т</w:t>
      </w:r>
      <w:r w:rsidRPr="00BE0AE5">
        <w:rPr>
          <w:rFonts w:cs="Times New Roman"/>
        </w:rPr>
        <w:t>ственности несовершеннолетних.</w:t>
      </w:r>
    </w:p>
    <w:p w:rsidR="00416B7C" w:rsidRPr="00BE0AE5" w:rsidRDefault="00416B7C" w:rsidP="00416B7C">
      <w:pPr>
        <w:pStyle w:val="a8"/>
        <w:rPr>
          <w:rFonts w:cs="Times New Roman"/>
        </w:rPr>
      </w:pPr>
      <w:r w:rsidRPr="00BE0AE5">
        <w:rPr>
          <w:rFonts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16B7C" w:rsidRPr="00BE0AE5" w:rsidRDefault="00416B7C" w:rsidP="00416B7C">
      <w:pPr>
        <w:pStyle w:val="23"/>
        <w:spacing w:before="397"/>
        <w:rPr>
          <w:rFonts w:cs="Times New Roman"/>
        </w:rPr>
      </w:pPr>
      <w:r w:rsidRPr="00BE0AE5">
        <w:rPr>
          <w:rFonts w:cs="Times New Roman"/>
        </w:rPr>
        <w:t>8 КЛАСС</w:t>
      </w:r>
    </w:p>
    <w:p w:rsidR="00416B7C" w:rsidRPr="00BE0AE5" w:rsidRDefault="00416B7C" w:rsidP="00EF465C">
      <w:pPr>
        <w:pStyle w:val="41"/>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8"/>
        <w:rPr>
          <w:rFonts w:cs="Times New Roman"/>
        </w:rPr>
      </w:pPr>
      <w:r w:rsidRPr="00BE0AE5">
        <w:rPr>
          <w:rFonts w:cs="Times New Roman"/>
        </w:rPr>
        <w:t>Экономическая жизнь общества. Потребности и ресурсы, ограниченность ресурсов. Экономический выбор.</w:t>
      </w:r>
    </w:p>
    <w:p w:rsidR="00416B7C" w:rsidRPr="00BE0AE5" w:rsidRDefault="00416B7C" w:rsidP="00416B7C">
      <w:pPr>
        <w:pStyle w:val="a8"/>
        <w:rPr>
          <w:rFonts w:cs="Times New Roman"/>
        </w:rPr>
      </w:pPr>
      <w:r w:rsidRPr="00BE0AE5">
        <w:rPr>
          <w:rFonts w:cs="Times New Roman"/>
        </w:rPr>
        <w:t>Экономическая система и её функции. Собственность.</w:t>
      </w:r>
    </w:p>
    <w:p w:rsidR="00416B7C" w:rsidRPr="00BE0AE5" w:rsidRDefault="00416B7C" w:rsidP="00416B7C">
      <w:pPr>
        <w:pStyle w:val="a8"/>
        <w:rPr>
          <w:rFonts w:cs="Times New Roman"/>
        </w:rPr>
      </w:pPr>
      <w:r w:rsidRPr="00BE0AE5">
        <w:rPr>
          <w:rFonts w:cs="Times New Roman"/>
        </w:rPr>
        <w:t>Производство — источник экономических благ. Факторы производства. Трудовая деятельность. Производ</w:t>
      </w:r>
      <w:r w:rsidRPr="00BE0AE5">
        <w:rPr>
          <w:rFonts w:cs="Times New Roman"/>
        </w:rPr>
        <w:t>и</w:t>
      </w:r>
      <w:r w:rsidRPr="00BE0AE5">
        <w:rPr>
          <w:rFonts w:cs="Times New Roman"/>
        </w:rPr>
        <w:t>тельность труда. Разделение труда.</w:t>
      </w:r>
    </w:p>
    <w:p w:rsidR="00416B7C" w:rsidRPr="00BE0AE5" w:rsidRDefault="00416B7C" w:rsidP="00416B7C">
      <w:pPr>
        <w:pStyle w:val="a8"/>
        <w:rPr>
          <w:rFonts w:cs="Times New Roman"/>
        </w:rPr>
      </w:pPr>
      <w:r w:rsidRPr="00BE0AE5">
        <w:rPr>
          <w:rFonts w:cs="Times New Roman"/>
        </w:rPr>
        <w:t>Предпринимательство. Виды и формы предпринимательской деятельности.</w:t>
      </w:r>
    </w:p>
    <w:p w:rsidR="00416B7C" w:rsidRPr="00BE0AE5" w:rsidRDefault="00416B7C" w:rsidP="00416B7C">
      <w:pPr>
        <w:pStyle w:val="a8"/>
        <w:rPr>
          <w:rFonts w:cs="Times New Roman"/>
        </w:rPr>
      </w:pPr>
      <w:r w:rsidRPr="00BE0AE5">
        <w:rPr>
          <w:rFonts w:cs="Times New Roman"/>
        </w:rPr>
        <w:t>Обмен. Деньги и их функции. Торговля и её формы.</w:t>
      </w:r>
    </w:p>
    <w:p w:rsidR="00416B7C" w:rsidRPr="00BE0AE5" w:rsidRDefault="00416B7C" w:rsidP="00416B7C">
      <w:pPr>
        <w:pStyle w:val="a8"/>
        <w:rPr>
          <w:rFonts w:cs="Times New Roman"/>
        </w:rPr>
      </w:pPr>
      <w:r w:rsidRPr="00BE0AE5">
        <w:rPr>
          <w:rFonts w:cs="Times New Roman"/>
        </w:rPr>
        <w:t>Рыночная экономика. Конкуренция. Спрос и предложение. Рыночное равновесие. Невидимая рука рынка. Многообразие рынков.</w:t>
      </w:r>
    </w:p>
    <w:p w:rsidR="00416B7C" w:rsidRPr="00BE0AE5" w:rsidRDefault="00416B7C" w:rsidP="00416B7C">
      <w:pPr>
        <w:pStyle w:val="a8"/>
        <w:rPr>
          <w:rFonts w:cs="Times New Roman"/>
        </w:rPr>
      </w:pPr>
      <w:r w:rsidRPr="00BE0AE5">
        <w:rPr>
          <w:rFonts w:cs="Times New Roman"/>
        </w:rPr>
        <w:t>Предприятие в экономике. Издержки, выручка и прибыль. Как повысить эффективность производства.</w:t>
      </w:r>
    </w:p>
    <w:p w:rsidR="00416B7C" w:rsidRPr="00BE0AE5" w:rsidRDefault="00416B7C" w:rsidP="00416B7C">
      <w:pPr>
        <w:pStyle w:val="a8"/>
        <w:rPr>
          <w:rFonts w:cs="Times New Roman"/>
        </w:rPr>
      </w:pPr>
      <w:r w:rsidRPr="00BE0AE5">
        <w:rPr>
          <w:rFonts w:cs="Times New Roman"/>
        </w:rPr>
        <w:t>Заработная плата и стимулирование труда. Занятость и безработица.</w:t>
      </w:r>
    </w:p>
    <w:p w:rsidR="00416B7C" w:rsidRPr="00BE0AE5" w:rsidRDefault="00416B7C" w:rsidP="00416B7C">
      <w:pPr>
        <w:pStyle w:val="a8"/>
        <w:rPr>
          <w:rFonts w:cs="Times New Roman"/>
        </w:rPr>
      </w:pPr>
      <w:r w:rsidRPr="00BE0AE5">
        <w:rPr>
          <w:rFonts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416B7C" w:rsidRPr="00BE0AE5" w:rsidRDefault="00416B7C" w:rsidP="00416B7C">
      <w:pPr>
        <w:pStyle w:val="a8"/>
        <w:rPr>
          <w:rFonts w:cs="Times New Roman"/>
          <w:spacing w:val="3"/>
        </w:rPr>
      </w:pPr>
      <w:r w:rsidRPr="00BE0AE5">
        <w:rPr>
          <w:rFonts w:cs="Times New Roman"/>
          <w:spacing w:val="3"/>
        </w:rPr>
        <w:t>Основные типы финансовых инструментов: акции и облигации.</w:t>
      </w:r>
    </w:p>
    <w:p w:rsidR="00416B7C" w:rsidRPr="00BE0AE5" w:rsidRDefault="00416B7C" w:rsidP="00416B7C">
      <w:pPr>
        <w:pStyle w:val="a8"/>
        <w:rPr>
          <w:rFonts w:cs="Times New Roman"/>
        </w:rPr>
      </w:pPr>
      <w:r w:rsidRPr="00BE0AE5">
        <w:rPr>
          <w:rFonts w:cs="Times New Roman"/>
        </w:rPr>
        <w:t>Банковские услуги, предоставляемые гражданам (депозит, кредит, платёжная карта, денежные переводы, о</w:t>
      </w:r>
      <w:r w:rsidRPr="00BE0AE5">
        <w:rPr>
          <w:rFonts w:cs="Times New Roman"/>
        </w:rPr>
        <w:t>б</w:t>
      </w:r>
      <w:r w:rsidRPr="00BE0AE5">
        <w:rPr>
          <w:rFonts w:cs="Times New Roman"/>
        </w:rPr>
        <w:t>мен валюты). Дистанционное банковское обслуживание. Страховые услуги. Защита прав потребителя фина</w:t>
      </w:r>
      <w:r w:rsidRPr="00BE0AE5">
        <w:rPr>
          <w:rFonts w:cs="Times New Roman"/>
        </w:rPr>
        <w:t>н</w:t>
      </w:r>
      <w:r w:rsidRPr="00BE0AE5">
        <w:rPr>
          <w:rFonts w:cs="Times New Roman"/>
        </w:rPr>
        <w:t>совых услуг.</w:t>
      </w:r>
    </w:p>
    <w:p w:rsidR="00416B7C" w:rsidRPr="00BE0AE5" w:rsidRDefault="00416B7C" w:rsidP="00416B7C">
      <w:pPr>
        <w:pStyle w:val="a8"/>
        <w:rPr>
          <w:rFonts w:cs="Times New Roman"/>
          <w:spacing w:val="1"/>
        </w:rPr>
      </w:pPr>
      <w:r w:rsidRPr="00BE0AE5">
        <w:rPr>
          <w:rFonts w:cs="Times New Roman"/>
          <w:spacing w:val="1"/>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16B7C" w:rsidRPr="00BE0AE5" w:rsidRDefault="00416B7C" w:rsidP="00416B7C">
      <w:pPr>
        <w:pStyle w:val="a8"/>
        <w:rPr>
          <w:rFonts w:cs="Times New Roman"/>
        </w:rPr>
      </w:pPr>
      <w:r w:rsidRPr="00BE0AE5">
        <w:rPr>
          <w:rFonts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16B7C" w:rsidRPr="00BE0AE5" w:rsidRDefault="00416B7C" w:rsidP="00416B7C">
      <w:pPr>
        <w:pStyle w:val="41"/>
        <w:spacing w:before="198"/>
        <w:rPr>
          <w:rFonts w:cs="Times New Roman"/>
        </w:rPr>
      </w:pPr>
      <w:r w:rsidRPr="00BE0AE5">
        <w:rPr>
          <w:rFonts w:cs="Times New Roman"/>
        </w:rPr>
        <w:t>Человек в мире культуры</w:t>
      </w:r>
    </w:p>
    <w:p w:rsidR="00416B7C" w:rsidRPr="00BE0AE5" w:rsidRDefault="00416B7C" w:rsidP="00416B7C">
      <w:pPr>
        <w:pStyle w:val="a8"/>
        <w:rPr>
          <w:rFonts w:cs="Times New Roman"/>
        </w:rPr>
      </w:pPr>
      <w:r w:rsidRPr="00BE0AE5">
        <w:rPr>
          <w:rFonts w:cs="Times New Roman"/>
        </w:rPr>
        <w:t>Культура, её многообразие и формы. Влияние духовной культуры на формирование личности. Современная молодёжная культура.</w:t>
      </w:r>
    </w:p>
    <w:p w:rsidR="00416B7C" w:rsidRPr="00BE0AE5" w:rsidRDefault="00416B7C" w:rsidP="00416B7C">
      <w:pPr>
        <w:pStyle w:val="a8"/>
        <w:rPr>
          <w:rFonts w:cs="Times New Roman"/>
        </w:rPr>
      </w:pPr>
      <w:r w:rsidRPr="00BE0AE5">
        <w:rPr>
          <w:rFonts w:cs="Times New Roman"/>
        </w:rPr>
        <w:t>Наука. Естественные и социально-гуманитарные науки. Роль науки в развитии общества.</w:t>
      </w:r>
    </w:p>
    <w:p w:rsidR="00416B7C" w:rsidRPr="00BE0AE5" w:rsidRDefault="00416B7C" w:rsidP="00416B7C">
      <w:pPr>
        <w:pStyle w:val="a8"/>
        <w:rPr>
          <w:rFonts w:cs="Times New Roman"/>
        </w:rPr>
      </w:pPr>
      <w:r w:rsidRPr="00BE0AE5">
        <w:rPr>
          <w:rFonts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16B7C" w:rsidRPr="00BE0AE5" w:rsidRDefault="00416B7C" w:rsidP="00416B7C">
      <w:pPr>
        <w:pStyle w:val="a8"/>
        <w:rPr>
          <w:rFonts w:cs="Times New Roman"/>
        </w:rPr>
      </w:pPr>
      <w:r w:rsidRPr="00BE0AE5">
        <w:rPr>
          <w:rFonts w:cs="Times New Roman"/>
        </w:rPr>
        <w:lastRenderedPageBreak/>
        <w:t>Политика в сфере культуры и образования в Российской Федерации.</w:t>
      </w:r>
    </w:p>
    <w:p w:rsidR="00416B7C" w:rsidRPr="00BE0AE5" w:rsidRDefault="00416B7C" w:rsidP="00416B7C">
      <w:pPr>
        <w:pStyle w:val="a8"/>
        <w:rPr>
          <w:rFonts w:cs="Times New Roman"/>
        </w:rPr>
      </w:pPr>
      <w:r w:rsidRPr="00BE0AE5">
        <w:rPr>
          <w:rFonts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16B7C" w:rsidRPr="00BE0AE5" w:rsidRDefault="00416B7C" w:rsidP="00416B7C">
      <w:pPr>
        <w:pStyle w:val="a8"/>
        <w:rPr>
          <w:rFonts w:cs="Times New Roman"/>
        </w:rPr>
      </w:pPr>
      <w:r w:rsidRPr="00BE0AE5">
        <w:rPr>
          <w:rFonts w:cs="Times New Roman"/>
        </w:rPr>
        <w:t>Что такое искусство. Виды искусств. Роль искусства в жизни человека и общества.</w:t>
      </w:r>
    </w:p>
    <w:p w:rsidR="00416B7C" w:rsidRPr="00BE0AE5" w:rsidRDefault="00416B7C" w:rsidP="00416B7C">
      <w:pPr>
        <w:pStyle w:val="a8"/>
        <w:rPr>
          <w:rFonts w:cs="Times New Roman"/>
        </w:rPr>
      </w:pPr>
      <w:r w:rsidRPr="00BE0AE5">
        <w:rPr>
          <w:rFonts w:cs="Times New Roman"/>
        </w:rPr>
        <w:t>Роль информации и информационных технологий в современном мире. Информационная культура и инфо</w:t>
      </w:r>
      <w:r w:rsidRPr="00BE0AE5">
        <w:rPr>
          <w:rFonts w:cs="Times New Roman"/>
        </w:rPr>
        <w:t>р</w:t>
      </w:r>
      <w:r w:rsidRPr="00BE0AE5">
        <w:rPr>
          <w:rFonts w:cs="Times New Roman"/>
        </w:rPr>
        <w:t>мационная безопасность. Правила безопасного поведения в Интернете.</w:t>
      </w:r>
    </w:p>
    <w:p w:rsidR="00416B7C" w:rsidRPr="00BE0AE5" w:rsidRDefault="00416B7C" w:rsidP="00416B7C">
      <w:pPr>
        <w:pStyle w:val="23"/>
        <w:spacing w:before="227"/>
        <w:rPr>
          <w:rFonts w:cs="Times New Roman"/>
        </w:rPr>
      </w:pPr>
      <w:r w:rsidRPr="00BE0AE5">
        <w:rPr>
          <w:rFonts w:cs="Times New Roman"/>
        </w:rPr>
        <w:t>9 КЛАСС</w:t>
      </w:r>
    </w:p>
    <w:p w:rsidR="00416B7C" w:rsidRPr="00BE0AE5" w:rsidRDefault="00416B7C" w:rsidP="00EF465C">
      <w:pPr>
        <w:pStyle w:val="41"/>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8"/>
        <w:rPr>
          <w:rFonts w:cs="Times New Roman"/>
        </w:rPr>
      </w:pPr>
      <w:r w:rsidRPr="00BE0AE5">
        <w:rPr>
          <w:rFonts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416B7C" w:rsidRPr="00BE0AE5" w:rsidRDefault="00416B7C" w:rsidP="00416B7C">
      <w:pPr>
        <w:pStyle w:val="a8"/>
        <w:rPr>
          <w:rFonts w:cs="Times New Roman"/>
        </w:rPr>
      </w:pPr>
      <w:r w:rsidRPr="00BE0AE5">
        <w:rPr>
          <w:rFonts w:cs="Times New Roman"/>
        </w:rPr>
        <w:t>Форма государства. Монархия и республика — основные формы правления. Унитарное и федеративное го</w:t>
      </w:r>
      <w:r w:rsidRPr="00BE0AE5">
        <w:rPr>
          <w:rFonts w:cs="Times New Roman"/>
        </w:rPr>
        <w:t>с</w:t>
      </w:r>
      <w:r w:rsidRPr="00BE0AE5">
        <w:rPr>
          <w:rFonts w:cs="Times New Roman"/>
        </w:rPr>
        <w:t>ударственно-территориальное устройство.</w:t>
      </w:r>
    </w:p>
    <w:p w:rsidR="00416B7C" w:rsidRPr="00BE0AE5" w:rsidRDefault="00416B7C" w:rsidP="00416B7C">
      <w:pPr>
        <w:pStyle w:val="a8"/>
        <w:rPr>
          <w:rFonts w:cs="Times New Roman"/>
        </w:rPr>
      </w:pPr>
      <w:r w:rsidRPr="00BE0AE5">
        <w:rPr>
          <w:rFonts w:cs="Times New Roman"/>
        </w:rPr>
        <w:t>Политический режим и его виды.</w:t>
      </w:r>
    </w:p>
    <w:p w:rsidR="00416B7C" w:rsidRPr="00BE0AE5" w:rsidRDefault="00416B7C" w:rsidP="00416B7C">
      <w:pPr>
        <w:pStyle w:val="a8"/>
        <w:rPr>
          <w:rFonts w:cs="Times New Roman"/>
        </w:rPr>
      </w:pPr>
      <w:r w:rsidRPr="00BE0AE5">
        <w:rPr>
          <w:rFonts w:cs="Times New Roman"/>
        </w:rPr>
        <w:t>Демократия, демократические ценности. Правовое государство и гражданское общество.</w:t>
      </w:r>
    </w:p>
    <w:p w:rsidR="00416B7C" w:rsidRPr="00BE0AE5" w:rsidRDefault="00416B7C" w:rsidP="00416B7C">
      <w:pPr>
        <w:pStyle w:val="a8"/>
        <w:rPr>
          <w:rFonts w:cs="Times New Roman"/>
        </w:rPr>
      </w:pPr>
      <w:r w:rsidRPr="00BE0AE5">
        <w:rPr>
          <w:rFonts w:cs="Times New Roman"/>
        </w:rPr>
        <w:t xml:space="preserve">Участие граждан в политике. Выборы, референдум. </w:t>
      </w:r>
    </w:p>
    <w:p w:rsidR="00416B7C" w:rsidRPr="00BE0AE5" w:rsidRDefault="00416B7C" w:rsidP="00416B7C">
      <w:pPr>
        <w:pStyle w:val="a8"/>
        <w:rPr>
          <w:rFonts w:cs="Times New Roman"/>
        </w:rPr>
      </w:pPr>
      <w:r w:rsidRPr="00BE0AE5">
        <w:rPr>
          <w:rFonts w:cs="Times New Roman"/>
        </w:rPr>
        <w:t>Политические партии, их роль в демократическом обществе. Общественно-политические организации.</w:t>
      </w:r>
    </w:p>
    <w:p w:rsidR="00416B7C" w:rsidRPr="00BE0AE5" w:rsidRDefault="00416B7C" w:rsidP="00416B7C">
      <w:pPr>
        <w:pStyle w:val="41"/>
        <w:spacing w:before="113"/>
        <w:rPr>
          <w:rFonts w:cs="Times New Roman"/>
        </w:rPr>
      </w:pPr>
      <w:r w:rsidRPr="00BE0AE5">
        <w:rPr>
          <w:rFonts w:cs="Times New Roman"/>
        </w:rPr>
        <w:t>Гражданин и государство</w:t>
      </w:r>
    </w:p>
    <w:p w:rsidR="00416B7C" w:rsidRPr="00BE0AE5" w:rsidRDefault="00416B7C" w:rsidP="00416B7C">
      <w:pPr>
        <w:pStyle w:val="a8"/>
        <w:rPr>
          <w:rFonts w:cs="Times New Roman"/>
        </w:rPr>
      </w:pPr>
      <w:r w:rsidRPr="00BE0AE5">
        <w:rPr>
          <w:rFonts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416B7C" w:rsidRPr="00BE0AE5" w:rsidRDefault="00416B7C" w:rsidP="00416B7C">
      <w:pPr>
        <w:pStyle w:val="a8"/>
        <w:rPr>
          <w:rFonts w:cs="Times New Roman"/>
        </w:rPr>
      </w:pPr>
      <w:r w:rsidRPr="00BE0AE5">
        <w:rPr>
          <w:rFonts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w:t>
      </w:r>
      <w:r w:rsidRPr="00BE0AE5">
        <w:rPr>
          <w:rFonts w:cs="Times New Roman"/>
        </w:rPr>
        <w:t>у</w:t>
      </w:r>
      <w:r w:rsidRPr="00BE0AE5">
        <w:rPr>
          <w:rFonts w:cs="Times New Roman"/>
        </w:rPr>
        <w:t>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16B7C" w:rsidRPr="00BE0AE5" w:rsidRDefault="00416B7C" w:rsidP="00416B7C">
      <w:pPr>
        <w:pStyle w:val="a8"/>
        <w:rPr>
          <w:rFonts w:cs="Times New Roman"/>
        </w:rPr>
      </w:pPr>
      <w:r w:rsidRPr="00BE0AE5">
        <w:rPr>
          <w:rFonts w:cs="Times New Roman"/>
        </w:rPr>
        <w:t>Государственное управление. Противодействие коррупции в Российской Федерации.</w:t>
      </w:r>
    </w:p>
    <w:p w:rsidR="00416B7C" w:rsidRPr="00BE0AE5" w:rsidRDefault="00416B7C" w:rsidP="00416B7C">
      <w:pPr>
        <w:pStyle w:val="a8"/>
        <w:rPr>
          <w:rFonts w:cs="Times New Roman"/>
        </w:rPr>
      </w:pPr>
      <w:r w:rsidRPr="00BE0AE5">
        <w:rPr>
          <w:rFonts w:cs="Times New Roman"/>
        </w:rPr>
        <w:t>Государственно-территориальное устройство Российской Федерации. Субъекты Российской Федерации: ре</w:t>
      </w:r>
      <w:r w:rsidRPr="00BE0AE5">
        <w:rPr>
          <w:rFonts w:cs="Times New Roman"/>
        </w:rPr>
        <w:t>с</w:t>
      </w:r>
      <w:r w:rsidRPr="00BE0AE5">
        <w:rPr>
          <w:rFonts w:cs="Times New Roman"/>
        </w:rPr>
        <w:t>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16B7C" w:rsidRPr="00BE0AE5" w:rsidRDefault="00416B7C" w:rsidP="00416B7C">
      <w:pPr>
        <w:pStyle w:val="a8"/>
        <w:rPr>
          <w:rFonts w:cs="Times New Roman"/>
        </w:rPr>
      </w:pPr>
      <w:r w:rsidRPr="00BE0AE5">
        <w:rPr>
          <w:rFonts w:cs="Times New Roman"/>
        </w:rPr>
        <w:t>Местное самоуправление.</w:t>
      </w:r>
    </w:p>
    <w:p w:rsidR="00416B7C" w:rsidRPr="00BE0AE5" w:rsidRDefault="00416B7C" w:rsidP="00416B7C">
      <w:pPr>
        <w:pStyle w:val="a8"/>
        <w:rPr>
          <w:rFonts w:cs="Times New Roman"/>
        </w:rPr>
      </w:pPr>
      <w:r w:rsidRPr="00BE0AE5">
        <w:rPr>
          <w:rFonts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16B7C" w:rsidRPr="00BE0AE5" w:rsidRDefault="00416B7C" w:rsidP="00416B7C">
      <w:pPr>
        <w:pStyle w:val="41"/>
        <w:spacing w:before="113"/>
        <w:rPr>
          <w:rFonts w:cs="Times New Roman"/>
        </w:rPr>
      </w:pPr>
      <w:r w:rsidRPr="00BE0AE5">
        <w:rPr>
          <w:rFonts w:cs="Times New Roman"/>
        </w:rPr>
        <w:t>Человек в системе социальных отношений</w:t>
      </w:r>
    </w:p>
    <w:p w:rsidR="00416B7C" w:rsidRPr="00BE0AE5" w:rsidRDefault="00416B7C" w:rsidP="00416B7C">
      <w:pPr>
        <w:pStyle w:val="a8"/>
        <w:rPr>
          <w:rFonts w:cs="Times New Roman"/>
        </w:rPr>
      </w:pPr>
      <w:r w:rsidRPr="00BE0AE5">
        <w:rPr>
          <w:rFonts w:cs="Times New Roman"/>
        </w:rPr>
        <w:t>Социальная структура общества. Многообразие социальных общностей и групп.</w:t>
      </w:r>
    </w:p>
    <w:p w:rsidR="00416B7C" w:rsidRPr="00BE0AE5" w:rsidRDefault="00416B7C" w:rsidP="00416B7C">
      <w:pPr>
        <w:pStyle w:val="a8"/>
        <w:rPr>
          <w:rFonts w:cs="Times New Roman"/>
        </w:rPr>
      </w:pPr>
      <w:r w:rsidRPr="00BE0AE5">
        <w:rPr>
          <w:rFonts w:cs="Times New Roman"/>
        </w:rPr>
        <w:t>Социальная мобильность.</w:t>
      </w:r>
    </w:p>
    <w:p w:rsidR="00416B7C" w:rsidRPr="00BE0AE5" w:rsidRDefault="00416B7C" w:rsidP="00416B7C">
      <w:pPr>
        <w:pStyle w:val="a8"/>
        <w:rPr>
          <w:rFonts w:cs="Times New Roman"/>
        </w:rPr>
      </w:pPr>
      <w:r w:rsidRPr="00BE0AE5">
        <w:rPr>
          <w:rFonts w:cs="Times New Roman"/>
        </w:rPr>
        <w:t>Социальный статус человека в обществе. Социальные роли. Ролевой набор подростка.</w:t>
      </w:r>
    </w:p>
    <w:p w:rsidR="00416B7C" w:rsidRPr="00BE0AE5" w:rsidRDefault="00416B7C" w:rsidP="00416B7C">
      <w:pPr>
        <w:pStyle w:val="a8"/>
        <w:rPr>
          <w:rFonts w:cs="Times New Roman"/>
        </w:rPr>
      </w:pPr>
      <w:r w:rsidRPr="00BE0AE5">
        <w:rPr>
          <w:rFonts w:cs="Times New Roman"/>
        </w:rPr>
        <w:t>Социализация личности.</w:t>
      </w:r>
    </w:p>
    <w:p w:rsidR="00416B7C" w:rsidRPr="00BE0AE5" w:rsidRDefault="00416B7C" w:rsidP="00416B7C">
      <w:pPr>
        <w:pStyle w:val="a8"/>
        <w:rPr>
          <w:rFonts w:cs="Times New Roman"/>
        </w:rPr>
      </w:pPr>
      <w:r w:rsidRPr="00BE0AE5">
        <w:rPr>
          <w:rFonts w:cs="Times New Roman"/>
        </w:rPr>
        <w:t>Роль семьи в социализации личности. Функции семьи. Семейные ценности. Основные роли членов семьи.</w:t>
      </w:r>
    </w:p>
    <w:p w:rsidR="00416B7C" w:rsidRPr="00BE0AE5" w:rsidRDefault="00416B7C" w:rsidP="00416B7C">
      <w:pPr>
        <w:pStyle w:val="a8"/>
        <w:rPr>
          <w:rFonts w:cs="Times New Roman"/>
        </w:rPr>
      </w:pPr>
      <w:r w:rsidRPr="00BE0AE5">
        <w:rPr>
          <w:rFonts w:cs="Times New Roman"/>
        </w:rPr>
        <w:t>Этнос и нация. Россия — многонациональное государство. Этносы и нации в диалоге культур.</w:t>
      </w:r>
    </w:p>
    <w:p w:rsidR="00416B7C" w:rsidRPr="00BE0AE5" w:rsidRDefault="00416B7C" w:rsidP="00416B7C">
      <w:pPr>
        <w:pStyle w:val="a8"/>
        <w:rPr>
          <w:rFonts w:cs="Times New Roman"/>
        </w:rPr>
      </w:pPr>
      <w:r w:rsidRPr="00BE0AE5">
        <w:rPr>
          <w:rFonts w:cs="Times New Roman"/>
        </w:rPr>
        <w:t>Социальная политика Российского государства.</w:t>
      </w:r>
    </w:p>
    <w:p w:rsidR="00416B7C" w:rsidRPr="00BE0AE5" w:rsidRDefault="00416B7C" w:rsidP="00416B7C">
      <w:pPr>
        <w:pStyle w:val="a8"/>
        <w:rPr>
          <w:rFonts w:cs="Times New Roman"/>
        </w:rPr>
      </w:pPr>
      <w:r w:rsidRPr="00BE0AE5">
        <w:rPr>
          <w:rFonts w:cs="Times New Roman"/>
        </w:rPr>
        <w:t>Социальные конфликты и пути их разрешения.</w:t>
      </w:r>
    </w:p>
    <w:p w:rsidR="00416B7C" w:rsidRPr="00BE0AE5" w:rsidRDefault="00416B7C" w:rsidP="00416B7C">
      <w:pPr>
        <w:pStyle w:val="a8"/>
        <w:rPr>
          <w:rFonts w:cs="Times New Roman"/>
        </w:rPr>
      </w:pPr>
      <w:r w:rsidRPr="00BE0AE5">
        <w:rPr>
          <w:rFonts w:cs="Times New Roman"/>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16B7C" w:rsidRPr="00BE0AE5" w:rsidRDefault="00416B7C" w:rsidP="00416B7C">
      <w:pPr>
        <w:pStyle w:val="41"/>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8"/>
        <w:rPr>
          <w:rFonts w:cs="Times New Roman"/>
        </w:rPr>
      </w:pPr>
      <w:r w:rsidRPr="00BE0AE5">
        <w:rPr>
          <w:rFonts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w:t>
      </w:r>
      <w:r w:rsidRPr="00BE0AE5">
        <w:rPr>
          <w:rFonts w:cs="Times New Roman"/>
        </w:rPr>
        <w:t>ч</w:t>
      </w:r>
      <w:r w:rsidRPr="00BE0AE5">
        <w:rPr>
          <w:rFonts w:cs="Times New Roman"/>
        </w:rPr>
        <w:t>шения.</w:t>
      </w:r>
    </w:p>
    <w:p w:rsidR="00416B7C" w:rsidRPr="00BE0AE5" w:rsidRDefault="00416B7C" w:rsidP="00416B7C">
      <w:pPr>
        <w:pStyle w:val="a8"/>
        <w:rPr>
          <w:rFonts w:cs="Times New Roman"/>
        </w:rPr>
      </w:pPr>
      <w:r w:rsidRPr="00BE0AE5">
        <w:rPr>
          <w:rFonts w:cs="Times New Roman"/>
        </w:rPr>
        <w:t>Молодёжь — активный участник общественной жизни. Волонтёрское движение.</w:t>
      </w:r>
    </w:p>
    <w:p w:rsidR="00416B7C" w:rsidRPr="00BE0AE5" w:rsidRDefault="00416B7C" w:rsidP="00416B7C">
      <w:pPr>
        <w:pStyle w:val="a8"/>
        <w:rPr>
          <w:rFonts w:cs="Times New Roman"/>
        </w:rPr>
      </w:pPr>
      <w:r w:rsidRPr="00BE0AE5">
        <w:rPr>
          <w:rFonts w:cs="Times New Roman"/>
        </w:rPr>
        <w:t>Профессии настоящего и будущего. Непрерывное образование и карьера.</w:t>
      </w:r>
    </w:p>
    <w:p w:rsidR="00416B7C" w:rsidRPr="00BE0AE5" w:rsidRDefault="00416B7C" w:rsidP="00416B7C">
      <w:pPr>
        <w:pStyle w:val="a8"/>
        <w:rPr>
          <w:rFonts w:cs="Times New Roman"/>
        </w:rPr>
      </w:pPr>
      <w:r w:rsidRPr="00BE0AE5">
        <w:rPr>
          <w:rFonts w:cs="Times New Roman"/>
        </w:rPr>
        <w:t>Здоровый образ жизни. Социальная и личная значимость здорового образа жизни. Мода и спорт.</w:t>
      </w:r>
    </w:p>
    <w:p w:rsidR="00416B7C" w:rsidRPr="00BE0AE5" w:rsidRDefault="00416B7C" w:rsidP="00416B7C">
      <w:pPr>
        <w:pStyle w:val="a8"/>
        <w:rPr>
          <w:rFonts w:cs="Times New Roman"/>
        </w:rPr>
      </w:pPr>
      <w:r w:rsidRPr="00BE0AE5">
        <w:rPr>
          <w:rFonts w:cs="Times New Roman"/>
        </w:rPr>
        <w:t>Современные формы связи и коммуникации: как они изменили мир. Особенности общения в виртуальном пространстве.</w:t>
      </w:r>
      <w:r w:rsidR="00112F4B">
        <w:rPr>
          <w:rFonts w:cs="Times New Roman"/>
        </w:rPr>
        <w:t xml:space="preserve"> </w:t>
      </w:r>
      <w:r w:rsidRPr="00BE0AE5">
        <w:rPr>
          <w:rFonts w:cs="Times New Roman"/>
        </w:rPr>
        <w:t>Перспективы развития общества.</w:t>
      </w:r>
    </w:p>
    <w:p w:rsidR="00416B7C" w:rsidRPr="00BE0AE5" w:rsidRDefault="00416B7C" w:rsidP="00EF465C">
      <w:pPr>
        <w:pStyle w:val="h1"/>
        <w:rPr>
          <w:rStyle w:val="a9"/>
          <w:rFonts w:cs="Times New Roman"/>
          <w:b/>
          <w:bCs/>
          <w:caps w:val="0"/>
        </w:rPr>
      </w:pPr>
      <w:r w:rsidRPr="00BE0AE5">
        <w:rPr>
          <w:rStyle w:val="a9"/>
          <w:rFonts w:cs="Times New Roman"/>
          <w:b/>
          <w:bCs/>
        </w:rPr>
        <w:lastRenderedPageBreak/>
        <w:t xml:space="preserve">ПЛАНИРУЕМЫЕ РЕЗУЛЬТАТЫ ОСВОЕНИЯ </w:t>
      </w:r>
      <w:r w:rsidRPr="00BE0AE5">
        <w:rPr>
          <w:rStyle w:val="a9"/>
          <w:rFonts w:cs="Times New Roman"/>
          <w:b/>
          <w:bCs/>
          <w:caps w:val="0"/>
        </w:rPr>
        <w:t>УЧЕБНОГО</w:t>
      </w:r>
      <w:r w:rsidR="00EF465C" w:rsidRPr="00BE0AE5">
        <w:rPr>
          <w:rStyle w:val="a9"/>
          <w:rFonts w:cs="Times New Roman"/>
          <w:b/>
          <w:bCs/>
          <w:caps w:val="0"/>
        </w:rPr>
        <w:t xml:space="preserve"> </w:t>
      </w:r>
      <w:r w:rsidRPr="00BE0AE5">
        <w:rPr>
          <w:rStyle w:val="a9"/>
          <w:rFonts w:cs="Times New Roman"/>
          <w:b/>
          <w:bCs/>
        </w:rPr>
        <w:t>ПРЕДМЕТА «ОБЩЕСТВОЗНАНИЕ»</w:t>
      </w:r>
      <w:r w:rsidRPr="00BE0AE5">
        <w:rPr>
          <w:rStyle w:val="a9"/>
          <w:rFonts w:cs="Times New Roman"/>
          <w:b/>
          <w:bCs/>
          <w:caps w:val="0"/>
        </w:rPr>
        <w:t xml:space="preserve"> </w:t>
      </w:r>
      <w:r w:rsidR="00EF465C" w:rsidRPr="00BE0AE5">
        <w:rPr>
          <w:rStyle w:val="a9"/>
          <w:rFonts w:cs="Times New Roman"/>
          <w:b/>
          <w:bCs/>
          <w:caps w:val="0"/>
        </w:rPr>
        <w:br/>
      </w:r>
      <w:r w:rsidRPr="00BE0AE5">
        <w:rPr>
          <w:rStyle w:val="a9"/>
          <w:rFonts w:cs="Times New Roman"/>
          <w:b/>
          <w:bCs/>
          <w:caps w:val="0"/>
        </w:rPr>
        <w:t>НА УРОВНЕ ОСНОВНОГО ОБЩЕГО ОБРАЗОВАНИЯ</w:t>
      </w:r>
    </w:p>
    <w:p w:rsidR="00416B7C" w:rsidRPr="00BE0AE5" w:rsidRDefault="00416B7C" w:rsidP="00416B7C">
      <w:pPr>
        <w:pStyle w:val="a8"/>
        <w:rPr>
          <w:rFonts w:cs="Times New Roman"/>
        </w:rPr>
      </w:pPr>
      <w:r w:rsidRPr="00BE0AE5">
        <w:rPr>
          <w:rFonts w:cs="Times New Roman"/>
        </w:rPr>
        <w:t>Личностные и метапредметные результаты представлены с учётом особенностей преподавания обществ</w:t>
      </w:r>
      <w:r w:rsidRPr="00BE0AE5">
        <w:rPr>
          <w:rFonts w:cs="Times New Roman"/>
        </w:rPr>
        <w:t>о</w:t>
      </w:r>
      <w:r w:rsidRPr="00BE0AE5">
        <w:rPr>
          <w:rFonts w:cs="Times New Roman"/>
        </w:rPr>
        <w:t>знания в основной школе.</w:t>
      </w:r>
    </w:p>
    <w:p w:rsidR="00416B7C" w:rsidRPr="00BE0AE5" w:rsidRDefault="00416B7C" w:rsidP="00416B7C">
      <w:pPr>
        <w:pStyle w:val="a8"/>
        <w:rPr>
          <w:rFonts w:cs="Times New Roman"/>
          <w:spacing w:val="-2"/>
        </w:rPr>
      </w:pPr>
      <w:r w:rsidRPr="00BE0AE5">
        <w:rPr>
          <w:rFonts w:cs="Times New Roman"/>
          <w:spacing w:val="-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w:t>
      </w:r>
      <w:r w:rsidRPr="00BE0AE5">
        <w:rPr>
          <w:rFonts w:cs="Times New Roman"/>
          <w:spacing w:val="-2"/>
        </w:rPr>
        <w:t>б</w:t>
      </w:r>
      <w:r w:rsidRPr="00BE0AE5">
        <w:rPr>
          <w:rFonts w:cs="Times New Roman"/>
          <w:spacing w:val="-2"/>
        </w:rPr>
        <w:t>разовательной программы, представленных в Федеральном государственном образовательном стандарте основного общего образования, а также с учётом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16B7C" w:rsidRPr="00BE0AE5" w:rsidRDefault="00416B7C" w:rsidP="00416B7C">
      <w:pPr>
        <w:pStyle w:val="a8"/>
        <w:rPr>
          <w:rFonts w:cs="Times New Roman"/>
        </w:rPr>
      </w:pPr>
      <w:r w:rsidRPr="00BE0AE5">
        <w:rPr>
          <w:rFonts w:cs="Times New Roman"/>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16B7C" w:rsidRPr="00BE0AE5" w:rsidRDefault="00416B7C" w:rsidP="00416B7C">
      <w:pPr>
        <w:pStyle w:val="31"/>
        <w:spacing w:before="113"/>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Style w:val="a9"/>
          <w:rFonts w:cs="Times New Roman"/>
        </w:rPr>
        <w:t>Личностные результаты</w:t>
      </w:r>
      <w:r w:rsidRPr="00BE0AE5">
        <w:rPr>
          <w:rFonts w:cs="Times New Roman"/>
        </w:rPr>
        <w:t xml:space="preserve"> освоения  рабочей программы по обществознанию для основного общего образ</w:t>
      </w:r>
      <w:r w:rsidRPr="00BE0AE5">
        <w:rPr>
          <w:rFonts w:cs="Times New Roman"/>
        </w:rPr>
        <w:t>о</w:t>
      </w:r>
      <w:r w:rsidRPr="00BE0AE5">
        <w:rPr>
          <w:rFonts w:cs="Times New Roman"/>
        </w:rPr>
        <w:t xml:space="preserve">вания (6—9 классы). </w:t>
      </w:r>
    </w:p>
    <w:p w:rsidR="00416B7C" w:rsidRPr="00BE0AE5" w:rsidRDefault="00416B7C" w:rsidP="00416B7C">
      <w:pPr>
        <w:pStyle w:val="a8"/>
        <w:rPr>
          <w:rFonts w:cs="Times New Roman"/>
        </w:rPr>
      </w:pPr>
      <w:r w:rsidRPr="00BE0AE5">
        <w:rPr>
          <w:rFonts w:cs="Times New Roman"/>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16B7C" w:rsidRPr="00BE0AE5" w:rsidRDefault="00416B7C" w:rsidP="00416B7C">
      <w:pPr>
        <w:pStyle w:val="a8"/>
        <w:rPr>
          <w:rStyle w:val="ab"/>
          <w:rFonts w:cs="Times New Roman"/>
        </w:rPr>
      </w:pPr>
      <w:r w:rsidRPr="00BE0AE5">
        <w:rPr>
          <w:rStyle w:val="ab"/>
          <w:rFonts w:cs="Times New Roman"/>
        </w:rPr>
        <w:t>Гражданского воспитания:</w:t>
      </w:r>
    </w:p>
    <w:p w:rsidR="00416B7C" w:rsidRPr="00BE0AE5" w:rsidRDefault="00416B7C" w:rsidP="00416B7C">
      <w:pPr>
        <w:pStyle w:val="a8"/>
        <w:rPr>
          <w:rFonts w:cs="Times New Roman"/>
          <w:spacing w:val="-1"/>
        </w:rPr>
      </w:pPr>
      <w:r w:rsidRPr="00BE0AE5">
        <w:rPr>
          <w:rFonts w:cs="Times New Roman"/>
          <w:spacing w:val="-1"/>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w:t>
      </w:r>
      <w:r w:rsidRPr="00BE0AE5">
        <w:rPr>
          <w:rFonts w:cs="Times New Roman"/>
          <w:spacing w:val="-1"/>
        </w:rPr>
        <w:t>и</w:t>
      </w:r>
      <w:r w:rsidRPr="00BE0AE5">
        <w:rPr>
          <w:rFonts w:cs="Times New Roman"/>
          <w:spacing w:val="-1"/>
        </w:rPr>
        <w:t>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w:t>
      </w:r>
      <w:r w:rsidRPr="00BE0AE5">
        <w:rPr>
          <w:rFonts w:cs="Times New Roman"/>
          <w:spacing w:val="-1"/>
        </w:rPr>
        <w:t>е</w:t>
      </w:r>
      <w:r w:rsidRPr="00BE0AE5">
        <w:rPr>
          <w:rFonts w:cs="Times New Roman"/>
          <w:spacing w:val="-1"/>
        </w:rPr>
        <w:t>стве; представление о способах противодействия коррупции; готовность к разнообразной созидательной де</w:t>
      </w:r>
      <w:r w:rsidRPr="00BE0AE5">
        <w:rPr>
          <w:rFonts w:cs="Times New Roman"/>
          <w:spacing w:val="-1"/>
        </w:rPr>
        <w:t>я</w:t>
      </w:r>
      <w:r w:rsidRPr="00BE0AE5">
        <w:rPr>
          <w:rFonts w:cs="Times New Roman"/>
          <w:spacing w:val="-1"/>
        </w:rPr>
        <w:t>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416B7C">
      <w:pPr>
        <w:pStyle w:val="a8"/>
        <w:rPr>
          <w:rStyle w:val="ab"/>
          <w:rFonts w:cs="Times New Roman"/>
        </w:rPr>
      </w:pPr>
      <w:r w:rsidRPr="00BE0AE5">
        <w:rPr>
          <w:rStyle w:val="ab"/>
          <w:rFonts w:cs="Times New Roman"/>
        </w:rPr>
        <w:t>Патриотического воспитания:</w:t>
      </w:r>
    </w:p>
    <w:p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16B7C" w:rsidRPr="00BE0AE5" w:rsidRDefault="00416B7C" w:rsidP="00416B7C">
      <w:pPr>
        <w:pStyle w:val="a8"/>
        <w:rPr>
          <w:rStyle w:val="ab"/>
          <w:rFonts w:cs="Times New Roman"/>
        </w:rPr>
      </w:pPr>
      <w:r w:rsidRPr="00BE0AE5">
        <w:rPr>
          <w:rStyle w:val="ab"/>
          <w:rFonts w:cs="Times New Roman"/>
        </w:rPr>
        <w:t>Духовно-нравственного воспитания:</w:t>
      </w:r>
    </w:p>
    <w:p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16B7C" w:rsidRPr="00BE0AE5" w:rsidRDefault="00416B7C" w:rsidP="00416B7C">
      <w:pPr>
        <w:pStyle w:val="a8"/>
        <w:rPr>
          <w:rStyle w:val="ab"/>
          <w:rFonts w:cs="Times New Roman"/>
        </w:rPr>
      </w:pPr>
      <w:r w:rsidRPr="00BE0AE5">
        <w:rPr>
          <w:rStyle w:val="ab"/>
          <w:rFonts w:cs="Times New Roman"/>
        </w:rPr>
        <w:t>Эстетического воспитания:</w:t>
      </w:r>
    </w:p>
    <w:p w:rsidR="00416B7C" w:rsidRPr="00BE0AE5" w:rsidRDefault="00416B7C" w:rsidP="00416B7C">
      <w:pPr>
        <w:pStyle w:val="a8"/>
        <w:rPr>
          <w:rFonts w:cs="Times New Roman"/>
        </w:rPr>
      </w:pPr>
      <w:r w:rsidRPr="00BE0AE5">
        <w:rPr>
          <w:rFonts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w:t>
      </w:r>
      <w:r w:rsidRPr="00BE0AE5">
        <w:rPr>
          <w:rFonts w:cs="Times New Roman"/>
        </w:rPr>
        <w:t>и</w:t>
      </w:r>
      <w:r w:rsidRPr="00BE0AE5">
        <w:rPr>
          <w:rFonts w:cs="Times New Roman"/>
        </w:rPr>
        <w:t>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8"/>
        <w:rPr>
          <w:rStyle w:val="ab"/>
          <w:rFonts w:cs="Times New Roman"/>
        </w:rPr>
      </w:pPr>
      <w:r w:rsidRPr="00BE0AE5">
        <w:rPr>
          <w:rStyle w:val="ab"/>
          <w:rFonts w:cs="Times New Roman"/>
        </w:rPr>
        <w:t>Физического воспитания, формирования культуры здоровья и эмоционального благополучия:</w:t>
      </w:r>
    </w:p>
    <w:p w:rsidR="00416B7C" w:rsidRPr="00BE0AE5" w:rsidRDefault="00416B7C" w:rsidP="00416B7C">
      <w:pPr>
        <w:pStyle w:val="a8"/>
        <w:rPr>
          <w:rFonts w:cs="Times New Roman"/>
          <w:spacing w:val="-2"/>
        </w:rPr>
      </w:pPr>
      <w:r w:rsidRPr="00BE0AE5">
        <w:rPr>
          <w:rFonts w:cs="Times New Roman"/>
          <w:spacing w:val="-2"/>
        </w:rPr>
        <w:t xml:space="preserve">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w:t>
      </w:r>
      <w:r w:rsidRPr="00BE0AE5">
        <w:rPr>
          <w:rFonts w:cs="Times New Roman"/>
          <w:spacing w:val="-2"/>
        </w:rPr>
        <w:lastRenderedPageBreak/>
        <w:t>форм вреда для физического и психического здоровья; соблюдение правил безопасности, в том числе навыки бе</w:t>
      </w:r>
      <w:r w:rsidRPr="00BE0AE5">
        <w:rPr>
          <w:rFonts w:cs="Times New Roman"/>
          <w:spacing w:val="-2"/>
        </w:rPr>
        <w:t>з</w:t>
      </w:r>
      <w:r w:rsidRPr="00BE0AE5">
        <w:rPr>
          <w:rFonts w:cs="Times New Roman"/>
          <w:spacing w:val="-2"/>
        </w:rPr>
        <w:t>опасного поведения в интернет-среде;</w:t>
      </w:r>
    </w:p>
    <w:p w:rsidR="00416B7C" w:rsidRPr="00BE0AE5" w:rsidRDefault="00416B7C" w:rsidP="00416B7C">
      <w:pPr>
        <w:pStyle w:val="a8"/>
        <w:rPr>
          <w:rFonts w:cs="Times New Roman"/>
        </w:rPr>
      </w:pPr>
      <w:r w:rsidRPr="00BE0AE5">
        <w:rPr>
          <w:rFonts w:cs="Times New Roman"/>
        </w:rPr>
        <w:t>способность адаптироваться к стрессовым ситуациям и меняющимся социальным, информационным и пр</w:t>
      </w:r>
      <w:r w:rsidRPr="00BE0AE5">
        <w:rPr>
          <w:rFonts w:cs="Times New Roman"/>
        </w:rPr>
        <w:t>и</w:t>
      </w:r>
      <w:r w:rsidRPr="00BE0AE5">
        <w:rPr>
          <w:rFonts w:cs="Times New Roman"/>
        </w:rPr>
        <w:t>родным условиям, в том числе осмысляя собственный опыт и выстраивая дальнейшие цели;</w:t>
      </w:r>
    </w:p>
    <w:p w:rsidR="00416B7C" w:rsidRPr="00BE0AE5" w:rsidRDefault="00416B7C" w:rsidP="00416B7C">
      <w:pPr>
        <w:pStyle w:val="a8"/>
        <w:rPr>
          <w:rFonts w:cs="Times New Roman"/>
        </w:rPr>
      </w:pPr>
      <w:r w:rsidRPr="00BE0AE5">
        <w:rPr>
          <w:rFonts w:cs="Times New Roman"/>
        </w:rPr>
        <w:t>умение принимать себя и других, не осуждая; &lt;…&gt;</w:t>
      </w:r>
    </w:p>
    <w:p w:rsidR="00416B7C" w:rsidRPr="00BE0AE5" w:rsidRDefault="00416B7C" w:rsidP="00416B7C">
      <w:pPr>
        <w:pStyle w:val="a8"/>
        <w:rPr>
          <w:rFonts w:cs="Times New Roman"/>
        </w:rPr>
      </w:pPr>
      <w:r w:rsidRPr="00BE0AE5">
        <w:rPr>
          <w:rFonts w:cs="Times New Roman"/>
        </w:rPr>
        <w:t>сформированность навыков рефлексии, признание своего права на ошибку и такого же права другого человека.</w:t>
      </w:r>
    </w:p>
    <w:p w:rsidR="00416B7C" w:rsidRPr="00BE0AE5" w:rsidRDefault="00416B7C" w:rsidP="00416B7C">
      <w:pPr>
        <w:pStyle w:val="a8"/>
        <w:rPr>
          <w:rStyle w:val="ab"/>
          <w:rFonts w:cs="Times New Roman"/>
        </w:rPr>
      </w:pPr>
      <w:r w:rsidRPr="00BE0AE5">
        <w:rPr>
          <w:rStyle w:val="ab"/>
          <w:rFonts w:cs="Times New Roman"/>
        </w:rPr>
        <w:t>Трудового воспитания:</w:t>
      </w:r>
    </w:p>
    <w:p w:rsidR="00416B7C" w:rsidRPr="00BE0AE5" w:rsidRDefault="00416B7C" w:rsidP="00416B7C">
      <w:pPr>
        <w:pStyle w:val="a8"/>
        <w:rPr>
          <w:rFonts w:cs="Times New Roman"/>
        </w:rPr>
      </w:pPr>
      <w:r w:rsidRPr="00BE0AE5">
        <w:rPr>
          <w:rFonts w:cs="Times New Roman"/>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w:t>
      </w:r>
      <w:r w:rsidRPr="00BE0AE5">
        <w:rPr>
          <w:rFonts w:cs="Times New Roman"/>
        </w:rPr>
        <w:t>о</w:t>
      </w:r>
      <w:r w:rsidRPr="00BE0AE5">
        <w:rPr>
          <w:rFonts w:cs="Times New Roman"/>
        </w:rPr>
        <w:t>стоятельно выполнять такого рода деятельность; интерес к практическому изучению профессий и труда ра</w:t>
      </w:r>
      <w:r w:rsidRPr="00BE0AE5">
        <w:rPr>
          <w:rFonts w:cs="Times New Roman"/>
        </w:rPr>
        <w:t>з</w:t>
      </w:r>
      <w:r w:rsidRPr="00BE0AE5">
        <w:rPr>
          <w:rFonts w:cs="Times New Roman"/>
        </w:rPr>
        <w:t>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w:t>
      </w:r>
      <w:r w:rsidRPr="00BE0AE5">
        <w:rPr>
          <w:rFonts w:cs="Times New Roman"/>
        </w:rPr>
        <w:t>и</w:t>
      </w:r>
      <w:r w:rsidRPr="00BE0AE5">
        <w:rPr>
          <w:rFonts w:cs="Times New Roman"/>
        </w:rPr>
        <w:t>дуальной траектории образования и жизненных планов с учётом личных и общественных интересов и потре</w:t>
      </w:r>
      <w:r w:rsidRPr="00BE0AE5">
        <w:rPr>
          <w:rFonts w:cs="Times New Roman"/>
        </w:rPr>
        <w:t>б</w:t>
      </w:r>
      <w:r w:rsidRPr="00BE0AE5">
        <w:rPr>
          <w:rFonts w:cs="Times New Roman"/>
        </w:rPr>
        <w:t>ностей.</w:t>
      </w:r>
    </w:p>
    <w:p w:rsidR="00416B7C" w:rsidRPr="00BE0AE5" w:rsidRDefault="00416B7C" w:rsidP="00416B7C">
      <w:pPr>
        <w:pStyle w:val="a8"/>
        <w:rPr>
          <w:rStyle w:val="ab"/>
          <w:rFonts w:cs="Times New Roman"/>
        </w:rPr>
      </w:pPr>
      <w:r w:rsidRPr="00BE0AE5">
        <w:rPr>
          <w:rStyle w:val="ab"/>
          <w:rFonts w:cs="Times New Roman"/>
        </w:rPr>
        <w:t>Экологического воспитания:</w:t>
      </w:r>
    </w:p>
    <w:p w:rsidR="00416B7C" w:rsidRPr="00BE0AE5" w:rsidRDefault="00416B7C" w:rsidP="00416B7C">
      <w:pPr>
        <w:pStyle w:val="a8"/>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w:t>
      </w:r>
      <w:r w:rsidRPr="00BE0AE5">
        <w:rPr>
          <w:rFonts w:cs="Times New Roman"/>
        </w:rPr>
        <w:t>у</w:t>
      </w:r>
      <w:r w:rsidRPr="00BE0AE5">
        <w:rPr>
          <w:rFonts w:cs="Times New Roman"/>
        </w:rPr>
        <w:t>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a8"/>
        <w:rPr>
          <w:rStyle w:val="ab"/>
          <w:rFonts w:cs="Times New Roman"/>
        </w:rPr>
      </w:pPr>
      <w:r w:rsidRPr="00BE0AE5">
        <w:rPr>
          <w:rStyle w:val="ab"/>
          <w:rFonts w:cs="Times New Roman"/>
        </w:rPr>
        <w:t>Ценности научного познания:</w:t>
      </w:r>
    </w:p>
    <w:p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w:t>
      </w:r>
      <w:r w:rsidRPr="00BE0AE5">
        <w:rPr>
          <w:rFonts w:cs="Times New Roman"/>
        </w:rPr>
        <w:t>а</w:t>
      </w:r>
      <w:r w:rsidRPr="00BE0AE5">
        <w:rPr>
          <w:rFonts w:cs="Times New Roman"/>
        </w:rPr>
        <w:t>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a8"/>
        <w:rPr>
          <w:rFonts w:cs="Times New Roman"/>
        </w:rPr>
      </w:pPr>
      <w:r w:rsidRPr="00BE0AE5">
        <w:rPr>
          <w:rStyle w:val="a9"/>
          <w:rFonts w:cs="Times New Roman"/>
        </w:rPr>
        <w:t>Личностные результаты, обеспечивающие адаптацию обучающегося к изменяющимся условиям с</w:t>
      </w:r>
      <w:r w:rsidRPr="00BE0AE5">
        <w:rPr>
          <w:rStyle w:val="a9"/>
          <w:rFonts w:cs="Times New Roman"/>
        </w:rPr>
        <w:t>о</w:t>
      </w:r>
      <w:r w:rsidRPr="00BE0AE5">
        <w:rPr>
          <w:rStyle w:val="a9"/>
          <w:rFonts w:cs="Times New Roman"/>
        </w:rPr>
        <w:t>циальной и природной среды</w:t>
      </w:r>
      <w:r w:rsidRPr="00BE0AE5">
        <w:rPr>
          <w:rFonts w:cs="Times New Roman"/>
        </w:rPr>
        <w:t>:</w:t>
      </w:r>
    </w:p>
    <w:p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соответствующих ведущей де</w:t>
      </w:r>
      <w:r w:rsidRPr="00BE0AE5">
        <w:rPr>
          <w:rFonts w:cs="Times New Roman"/>
        </w:rPr>
        <w:t>я</w:t>
      </w:r>
      <w:r w:rsidRPr="00BE0AE5">
        <w:rPr>
          <w:rFonts w:cs="Times New Roman"/>
        </w:rPr>
        <w:t>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16B7C" w:rsidRPr="00BE0AE5" w:rsidRDefault="00416B7C" w:rsidP="00416B7C">
      <w:pPr>
        <w:pStyle w:val="a8"/>
        <w:rPr>
          <w:rFonts w:cs="Times New Roman"/>
        </w:rPr>
      </w:pPr>
      <w:r w:rsidRPr="00BE0AE5">
        <w:rPr>
          <w:rFonts w:cs="Times New Roman"/>
        </w:rPr>
        <w:t>способность обучающихся во взаимодействии в условиях неопределённости, открытость опыту и знаниям других;</w:t>
      </w:r>
    </w:p>
    <w:p w:rsidR="00416B7C" w:rsidRPr="00BE0AE5" w:rsidRDefault="00416B7C" w:rsidP="00416B7C">
      <w:pPr>
        <w:pStyle w:val="a8"/>
        <w:rPr>
          <w:rFonts w:cs="Times New Roman"/>
          <w:spacing w:val="-2"/>
        </w:rPr>
      </w:pPr>
      <w:r w:rsidRPr="00BE0AE5">
        <w:rPr>
          <w:rFonts w:cs="Times New Roman"/>
          <w:spacing w:val="-2"/>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16B7C" w:rsidRPr="00BE0AE5" w:rsidRDefault="00416B7C" w:rsidP="00416B7C">
      <w:pPr>
        <w:pStyle w:val="a8"/>
        <w:rPr>
          <w:rFonts w:cs="Times New Roman"/>
        </w:rPr>
      </w:pPr>
      <w:r w:rsidRPr="00BE0AE5">
        <w:rPr>
          <w:rFonts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16B7C" w:rsidRPr="00BE0AE5" w:rsidRDefault="00416B7C" w:rsidP="00416B7C">
      <w:pPr>
        <w:pStyle w:val="a8"/>
        <w:rPr>
          <w:rFonts w:cs="Times New Roman"/>
        </w:rPr>
      </w:pPr>
      <w:r w:rsidRPr="00BE0AE5">
        <w:rPr>
          <w:rFonts w:cs="Times New Roman"/>
        </w:rPr>
        <w:t>умение распознавать конкретные примеры понятия по характерным признакам, выполнять операции в соо</w:t>
      </w:r>
      <w:r w:rsidRPr="00BE0AE5">
        <w:rPr>
          <w:rFonts w:cs="Times New Roman"/>
        </w:rPr>
        <w:t>т</w:t>
      </w:r>
      <w:r w:rsidRPr="00BE0AE5">
        <w:rPr>
          <w:rFonts w:cs="Times New Roman"/>
        </w:rPr>
        <w:t>ветствии с определением и простейшими свойствами понятия, конкретизировать понятие примерами, использ</w:t>
      </w:r>
      <w:r w:rsidRPr="00BE0AE5">
        <w:rPr>
          <w:rFonts w:cs="Times New Roman"/>
        </w:rPr>
        <w:t>о</w:t>
      </w:r>
      <w:r w:rsidRPr="00BE0AE5">
        <w:rPr>
          <w:rFonts w:cs="Times New Roman"/>
        </w:rPr>
        <w:t>вать понятие и его свойства при решении задач (далее — оперировать понятиями), а также оперировать терм</w:t>
      </w:r>
      <w:r w:rsidRPr="00BE0AE5">
        <w:rPr>
          <w:rFonts w:cs="Times New Roman"/>
        </w:rPr>
        <w:t>и</w:t>
      </w:r>
      <w:r w:rsidRPr="00BE0AE5">
        <w:rPr>
          <w:rFonts w:cs="Times New Roman"/>
        </w:rPr>
        <w:t xml:space="preserve">нами и представлениями в области концепции устойчивого развития; </w:t>
      </w:r>
    </w:p>
    <w:p w:rsidR="00416B7C" w:rsidRPr="00BE0AE5" w:rsidRDefault="00416B7C" w:rsidP="00416B7C">
      <w:pPr>
        <w:pStyle w:val="a8"/>
        <w:rPr>
          <w:rFonts w:cs="Times New Roman"/>
        </w:rPr>
      </w:pPr>
      <w:r w:rsidRPr="00BE0AE5">
        <w:rPr>
          <w:rFonts w:cs="Times New Roman"/>
        </w:rPr>
        <w:t xml:space="preserve">умение анализировать и выявлять взаимосвязи природы, общества и экономики; </w:t>
      </w:r>
    </w:p>
    <w:p w:rsidR="00416B7C" w:rsidRPr="00BE0AE5" w:rsidRDefault="00416B7C" w:rsidP="00416B7C">
      <w:pPr>
        <w:pStyle w:val="a8"/>
        <w:rPr>
          <w:rFonts w:cs="Times New Roman"/>
        </w:rPr>
      </w:pPr>
      <w:r w:rsidRPr="00BE0AE5">
        <w:rPr>
          <w:rFonts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16B7C" w:rsidRPr="00BE0AE5" w:rsidRDefault="00416B7C" w:rsidP="00416B7C">
      <w:pPr>
        <w:pStyle w:val="a8"/>
        <w:rPr>
          <w:rFonts w:cs="Times New Roman"/>
        </w:rPr>
      </w:pPr>
      <w:r w:rsidRPr="00BE0AE5">
        <w:rPr>
          <w:rFonts w:cs="Times New Roman"/>
        </w:rPr>
        <w:t>способность обучающихся осознавать стрессовую ситуацию, оценивать происходящие изменения и их п</w:t>
      </w:r>
      <w:r w:rsidRPr="00BE0AE5">
        <w:rPr>
          <w:rFonts w:cs="Times New Roman"/>
        </w:rPr>
        <w:t>о</w:t>
      </w:r>
      <w:r w:rsidRPr="00BE0AE5">
        <w:rPr>
          <w:rFonts w:cs="Times New Roman"/>
        </w:rPr>
        <w:t>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w:t>
      </w:r>
      <w:r w:rsidRPr="00BE0AE5">
        <w:rPr>
          <w:rFonts w:cs="Times New Roman"/>
        </w:rPr>
        <w:t>о</w:t>
      </w:r>
      <w:r w:rsidRPr="00BE0AE5">
        <w:rPr>
          <w:rFonts w:cs="Times New Roman"/>
        </w:rPr>
        <w:t>вать опыт, уметь находить позитивное в произошедшей ситуации; быть готовым действовать в отсутствие г</w:t>
      </w:r>
      <w:r w:rsidRPr="00BE0AE5">
        <w:rPr>
          <w:rFonts w:cs="Times New Roman"/>
        </w:rPr>
        <w:t>а</w:t>
      </w:r>
      <w:r w:rsidRPr="00BE0AE5">
        <w:rPr>
          <w:rFonts w:cs="Times New Roman"/>
        </w:rPr>
        <w:t>рантий успеха.</w:t>
      </w:r>
    </w:p>
    <w:p w:rsidR="00112F4B" w:rsidRDefault="00112F4B" w:rsidP="00416B7C">
      <w:pPr>
        <w:pStyle w:val="31"/>
        <w:rPr>
          <w:rFonts w:cs="Times New Roman"/>
        </w:rPr>
      </w:pPr>
    </w:p>
    <w:p w:rsidR="00416B7C" w:rsidRPr="00BE0AE5" w:rsidRDefault="00416B7C" w:rsidP="00416B7C">
      <w:pPr>
        <w:pStyle w:val="31"/>
        <w:rPr>
          <w:rFonts w:cs="Times New Roman"/>
        </w:rPr>
      </w:pPr>
      <w:r w:rsidRPr="00BE0AE5">
        <w:rPr>
          <w:rFonts w:cs="Times New Roman"/>
        </w:rPr>
        <w:lastRenderedPageBreak/>
        <w:t>Метапредметные результаты</w:t>
      </w:r>
    </w:p>
    <w:p w:rsidR="00416B7C" w:rsidRPr="00BE0AE5" w:rsidRDefault="00416B7C" w:rsidP="00416B7C">
      <w:pPr>
        <w:pStyle w:val="a8"/>
        <w:rPr>
          <w:rStyle w:val="a9"/>
          <w:rFonts w:cs="Times New Roman"/>
        </w:rPr>
      </w:pPr>
      <w:r w:rsidRPr="00BE0AE5">
        <w:rPr>
          <w:rStyle w:val="a9"/>
          <w:rFonts w:cs="Times New Roman"/>
          <w:spacing w:val="-4"/>
        </w:rPr>
        <w:t>Метапредметные результаты</w:t>
      </w:r>
      <w:r w:rsidRPr="00BE0AE5">
        <w:rPr>
          <w:rFonts w:cs="Times New Roman"/>
          <w:spacing w:val="-4"/>
        </w:rPr>
        <w:t xml:space="preserve"> освоения основной образовательн</w:t>
      </w:r>
      <w:r w:rsidRPr="00BE0AE5">
        <w:rPr>
          <w:rFonts w:cs="Times New Roman"/>
        </w:rPr>
        <w:t>ой программы,</w:t>
      </w:r>
      <w:r w:rsidRPr="00BE0AE5">
        <w:rPr>
          <w:rStyle w:val="a9"/>
          <w:rFonts w:cs="Times New Roman"/>
        </w:rPr>
        <w:t xml:space="preserve"> </w:t>
      </w:r>
      <w:r w:rsidRPr="00BE0AE5">
        <w:rPr>
          <w:rFonts w:cs="Times New Roman"/>
        </w:rPr>
        <w:t xml:space="preserve">формируемые при изучении </w:t>
      </w:r>
      <w:r w:rsidRPr="00BE0AE5">
        <w:rPr>
          <w:rStyle w:val="a9"/>
          <w:rFonts w:cs="Times New Roman"/>
        </w:rPr>
        <w:t>обществознания:</w:t>
      </w:r>
    </w:p>
    <w:p w:rsidR="00416B7C" w:rsidRPr="00BE0AE5" w:rsidRDefault="00416B7C" w:rsidP="00416B7C">
      <w:pPr>
        <w:pStyle w:val="41"/>
        <w:spacing w:before="198"/>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учебными познавательными действиями</w:t>
      </w:r>
    </w:p>
    <w:p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социальных явлений и процессов;</w:t>
      </w:r>
    </w:p>
    <w:p w:rsidR="00416B7C" w:rsidRPr="00BE0AE5" w:rsidRDefault="00416B7C" w:rsidP="00416B7C">
      <w:pPr>
        <w:pStyle w:val="a8"/>
        <w:rPr>
          <w:rFonts w:cs="Times New Roman"/>
        </w:rPr>
      </w:pPr>
      <w:r w:rsidRPr="00BE0AE5">
        <w:rPr>
          <w:rFonts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16B7C" w:rsidRPr="00BE0AE5" w:rsidRDefault="00416B7C" w:rsidP="00416B7C">
      <w:pPr>
        <w:pStyle w:val="a8"/>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w:t>
      </w:r>
    </w:p>
    <w:p w:rsidR="00416B7C" w:rsidRPr="00BE0AE5" w:rsidRDefault="00416B7C" w:rsidP="00416B7C">
      <w:pPr>
        <w:pStyle w:val="a8"/>
        <w:rPr>
          <w:rFonts w:cs="Times New Roman"/>
        </w:rPr>
      </w:pPr>
      <w:r w:rsidRPr="00BE0AE5">
        <w:rPr>
          <w:rFonts w:cs="Times New Roman"/>
        </w:rPr>
        <w:t>предлагать критерии для выявления закономерностей и противоречий;</w:t>
      </w:r>
    </w:p>
    <w:p w:rsidR="00416B7C" w:rsidRPr="00BE0AE5" w:rsidRDefault="00416B7C" w:rsidP="00416B7C">
      <w:pPr>
        <w:pStyle w:val="a8"/>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8"/>
        <w:rPr>
          <w:rFonts w:cs="Times New Roman"/>
        </w:rPr>
      </w:pPr>
      <w:r w:rsidRPr="00BE0AE5">
        <w:rPr>
          <w:rFonts w:cs="Times New Roman"/>
        </w:rPr>
        <w:t>выявлять причинно-следственные связи при изучении явлений и процессов; &lt;…&gt;</w:t>
      </w:r>
    </w:p>
    <w:p w:rsidR="00416B7C" w:rsidRPr="00BE0AE5" w:rsidRDefault="00416B7C" w:rsidP="00416B7C">
      <w:pPr>
        <w:pStyle w:val="a8"/>
        <w:rPr>
          <w:rFonts w:cs="Times New Roman"/>
        </w:rPr>
      </w:pPr>
      <w:r w:rsidRPr="00BE0AE5">
        <w:rPr>
          <w:rFonts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16B7C" w:rsidRPr="00BE0AE5" w:rsidRDefault="00416B7C" w:rsidP="00416B7C">
      <w:pPr>
        <w:pStyle w:val="a8"/>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w:t>
      </w:r>
      <w:r w:rsidRPr="00BE0AE5">
        <w:rPr>
          <w:rFonts w:cs="Times New Roman"/>
        </w:rPr>
        <w:t>и</w:t>
      </w:r>
      <w:r w:rsidRPr="00BE0AE5">
        <w:rPr>
          <w:rFonts w:cs="Times New Roman"/>
        </w:rPr>
        <w:t>рать наиболее подходящий с учётом самостоятельно выделенных критериев).</w:t>
      </w:r>
    </w:p>
    <w:p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8"/>
        <w:rPr>
          <w:rFonts w:cs="Times New Roman"/>
        </w:rPr>
      </w:pPr>
      <w:r w:rsidRPr="00BE0AE5">
        <w:rPr>
          <w:rFonts w:cs="Times New Roman"/>
        </w:rPr>
        <w:t>формулировать вопросы, фиксирующие разрыв между реальным и желательным состоянием ситуации, об</w:t>
      </w:r>
      <w:r w:rsidRPr="00BE0AE5">
        <w:rPr>
          <w:rFonts w:cs="Times New Roman"/>
        </w:rPr>
        <w:t>ъ</w:t>
      </w:r>
      <w:r w:rsidRPr="00BE0AE5">
        <w:rPr>
          <w:rFonts w:cs="Times New Roman"/>
        </w:rPr>
        <w:t>екта, самостоятельно устанавливать искомое и данное;</w:t>
      </w:r>
    </w:p>
    <w:p w:rsidR="00416B7C" w:rsidRPr="00BE0AE5" w:rsidRDefault="00416B7C" w:rsidP="00416B7C">
      <w:pPr>
        <w:pStyle w:val="a8"/>
        <w:rPr>
          <w:rFonts w:cs="Times New Roman"/>
          <w:spacing w:val="-3"/>
        </w:rPr>
      </w:pPr>
      <w:r w:rsidRPr="00BE0AE5">
        <w:rPr>
          <w:rFonts w:cs="Times New Roman"/>
          <w:spacing w:val="-3"/>
        </w:rPr>
        <w:t>формулировать гипотезу об истинности собственных суждений и суждений других, аргументировать свою п</w:t>
      </w:r>
      <w:r w:rsidRPr="00BE0AE5">
        <w:rPr>
          <w:rFonts w:cs="Times New Roman"/>
          <w:spacing w:val="-3"/>
        </w:rPr>
        <w:t>о</w:t>
      </w:r>
      <w:r w:rsidRPr="00BE0AE5">
        <w:rPr>
          <w:rFonts w:cs="Times New Roman"/>
          <w:spacing w:val="-3"/>
        </w:rPr>
        <w:t>зицию, мнение;</w:t>
      </w:r>
    </w:p>
    <w:p w:rsidR="00416B7C" w:rsidRPr="00BE0AE5" w:rsidRDefault="00416B7C" w:rsidP="00416B7C">
      <w:pPr>
        <w:pStyle w:val="a8"/>
        <w:rPr>
          <w:rFonts w:cs="Times New Roman"/>
        </w:rPr>
      </w:pPr>
      <w:r w:rsidRPr="00BE0AE5">
        <w:rPr>
          <w:rFonts w:cs="Times New Roman"/>
        </w:rPr>
        <w:t>проводить по самостоятельно составленному плану &lt;…&gt; небольшое исследование по установлению особе</w:t>
      </w:r>
      <w:r w:rsidRPr="00BE0AE5">
        <w:rPr>
          <w:rFonts w:cs="Times New Roman"/>
        </w:rPr>
        <w:t>н</w:t>
      </w:r>
      <w:r w:rsidRPr="00BE0AE5">
        <w:rPr>
          <w:rFonts w:cs="Times New Roman"/>
        </w:rPr>
        <w:t>ностей объекта изучения, причинно-следственных связей и зависимостей объектов между собой;</w:t>
      </w:r>
    </w:p>
    <w:p w:rsidR="00416B7C" w:rsidRPr="00BE0AE5" w:rsidRDefault="00416B7C" w:rsidP="00416B7C">
      <w:pPr>
        <w:pStyle w:val="a8"/>
        <w:rPr>
          <w:rFonts w:cs="Times New Roman"/>
        </w:rPr>
      </w:pPr>
      <w:r w:rsidRPr="00BE0AE5">
        <w:rPr>
          <w:rFonts w:cs="Times New Roman"/>
        </w:rPr>
        <w:t>оценивать на применимость и достоверность информацию, полученную в ходе исследования &lt;…&gt;;</w:t>
      </w:r>
    </w:p>
    <w:p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&lt;…&gt; иссл</w:t>
      </w:r>
      <w:r w:rsidRPr="00BE0AE5">
        <w:rPr>
          <w:rFonts w:cs="Times New Roman"/>
        </w:rPr>
        <w:t>е</w:t>
      </w:r>
      <w:r w:rsidRPr="00BE0AE5">
        <w:rPr>
          <w:rFonts w:cs="Times New Roman"/>
        </w:rPr>
        <w:t>дования, владеть инструментами оценки достоверности полученных выводов и обобщений;</w:t>
      </w:r>
    </w:p>
    <w:p w:rsidR="00416B7C" w:rsidRPr="00BE0AE5" w:rsidRDefault="00416B7C" w:rsidP="00416B7C">
      <w:pPr>
        <w:pStyle w:val="a8"/>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16B7C" w:rsidRPr="00BE0AE5" w:rsidRDefault="00416B7C" w:rsidP="00416B7C">
      <w:pPr>
        <w:pStyle w:val="a8"/>
        <w:rPr>
          <w:rStyle w:val="ab"/>
          <w:rFonts w:cs="Times New Roman"/>
        </w:rPr>
      </w:pPr>
      <w:r w:rsidRPr="00BE0AE5">
        <w:rPr>
          <w:rStyle w:val="ab"/>
          <w:rFonts w:cs="Times New Roman"/>
        </w:rPr>
        <w:t>Работа с информацией:</w:t>
      </w:r>
    </w:p>
    <w:p w:rsidR="00416B7C" w:rsidRPr="00BE0AE5" w:rsidRDefault="00416B7C" w:rsidP="00416B7C">
      <w:pPr>
        <w:pStyle w:val="a8"/>
        <w:rPr>
          <w:rFonts w:cs="Times New Roman"/>
        </w:rPr>
      </w:pPr>
      <w:r w:rsidRPr="00BE0AE5">
        <w:rPr>
          <w:rFonts w:cs="Times New Roman"/>
        </w:rPr>
        <w:t>применять различные методы, инструменты и запросы при поиске и отборе информации или данных из и</w:t>
      </w:r>
      <w:r w:rsidRPr="00BE0AE5">
        <w:rPr>
          <w:rFonts w:cs="Times New Roman"/>
        </w:rPr>
        <w:t>с</w:t>
      </w:r>
      <w:r w:rsidRPr="00BE0AE5">
        <w:rPr>
          <w:rFonts w:cs="Times New Roman"/>
        </w:rPr>
        <w:t>точников с учётом предложенной учебной задачи и заданных критериев;</w:t>
      </w:r>
    </w:p>
    <w:p w:rsidR="00416B7C" w:rsidRPr="00BE0AE5" w:rsidRDefault="00416B7C" w:rsidP="00416B7C">
      <w:pPr>
        <w:pStyle w:val="a8"/>
        <w:rPr>
          <w:rFonts w:cs="Times New Roman"/>
        </w:rPr>
      </w:pPr>
      <w:r w:rsidRPr="00BE0AE5">
        <w:rPr>
          <w:rFonts w:cs="Times New Roman"/>
        </w:rPr>
        <w:t>выбирать, анализировать, систематизировать и интерпретировать информацию различных видов и форм</w:t>
      </w:r>
      <w:r w:rsidR="00571787" w:rsidRPr="00BE0AE5">
        <w:rPr>
          <w:rFonts w:cs="Times New Roman"/>
        </w:rPr>
        <w:t xml:space="preserve"> </w:t>
      </w:r>
      <w:r w:rsidRPr="00BE0AE5">
        <w:rPr>
          <w:rFonts w:cs="Times New Roman"/>
        </w:rPr>
        <w:t>представления;</w:t>
      </w:r>
    </w:p>
    <w:p w:rsidR="00416B7C" w:rsidRPr="00BE0AE5" w:rsidRDefault="00416B7C" w:rsidP="00416B7C">
      <w:pPr>
        <w:pStyle w:val="a8"/>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&lt;…&gt;;</w:t>
      </w:r>
    </w:p>
    <w:p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педагогическим работником или сформ</w:t>
      </w:r>
      <w:r w:rsidRPr="00BE0AE5">
        <w:rPr>
          <w:rFonts w:cs="Times New Roman"/>
        </w:rPr>
        <w:t>у</w:t>
      </w:r>
      <w:r w:rsidRPr="00BE0AE5">
        <w:rPr>
          <w:rFonts w:cs="Times New Roman"/>
        </w:rPr>
        <w:t>лированным самостоятельно;</w:t>
      </w:r>
    </w:p>
    <w:p w:rsidR="00416B7C" w:rsidRPr="00BE0AE5" w:rsidRDefault="00416B7C" w:rsidP="00416B7C">
      <w:pPr>
        <w:pStyle w:val="a8"/>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41"/>
        <w:spacing w:before="170"/>
        <w:rPr>
          <w:rFonts w:cs="Times New Roman"/>
        </w:rPr>
      </w:pPr>
      <w:r w:rsidRPr="00BE0AE5">
        <w:rPr>
          <w:rFonts w:cs="Times New Roman"/>
        </w:rPr>
        <w:t>2. Овладение универсальными учебными коммуникативными действиями</w:t>
      </w:r>
    </w:p>
    <w:p w:rsidR="00416B7C" w:rsidRPr="00BE0AE5" w:rsidRDefault="00416B7C" w:rsidP="00416B7C">
      <w:pPr>
        <w:pStyle w:val="a8"/>
        <w:rPr>
          <w:rStyle w:val="ab"/>
          <w:rFonts w:cs="Times New Roman"/>
        </w:rPr>
      </w:pPr>
      <w:r w:rsidRPr="00BE0AE5">
        <w:rPr>
          <w:rStyle w:val="ab"/>
          <w:rFonts w:cs="Times New Roman"/>
        </w:rPr>
        <w:t>Общение:</w:t>
      </w:r>
    </w:p>
    <w:p w:rsidR="00416B7C" w:rsidRPr="00BE0AE5" w:rsidRDefault="00416B7C" w:rsidP="00416B7C">
      <w:pPr>
        <w:pStyle w:val="a8"/>
        <w:rPr>
          <w:rFonts w:cs="Times New Roman"/>
        </w:rPr>
      </w:pPr>
      <w:r w:rsidRPr="00BE0AE5">
        <w:rPr>
          <w:rFonts w:cs="Times New Roman"/>
        </w:rPr>
        <w:t xml:space="preserve">воспринимать и формулировать суждения, выражать эмоции в соответствии с целями и условиями общения; </w:t>
      </w:r>
    </w:p>
    <w:p w:rsidR="00416B7C" w:rsidRPr="00BE0AE5" w:rsidRDefault="00416B7C" w:rsidP="00416B7C">
      <w:pPr>
        <w:pStyle w:val="a8"/>
        <w:rPr>
          <w:rFonts w:cs="Times New Roman"/>
        </w:rPr>
      </w:pPr>
      <w:r w:rsidRPr="00BE0AE5">
        <w:rPr>
          <w:rFonts w:cs="Times New Roman"/>
        </w:rPr>
        <w:t xml:space="preserve">выражать себя (свою точку зрения) в устных и письменных текстах; </w:t>
      </w:r>
    </w:p>
    <w:p w:rsidR="00416B7C" w:rsidRPr="00BE0AE5" w:rsidRDefault="00416B7C" w:rsidP="00416B7C">
      <w:pPr>
        <w:pStyle w:val="a8"/>
        <w:rPr>
          <w:rFonts w:cs="Times New Roman"/>
          <w:spacing w:val="-4"/>
        </w:rPr>
      </w:pPr>
      <w:r w:rsidRPr="00BE0AE5">
        <w:rPr>
          <w:rFonts w:cs="Times New Roman"/>
          <w:spacing w:val="-4"/>
        </w:rPr>
        <w:t>распознавать невербальные средства общения, понимать значение социальных знаков, знать и распознавать пре</w:t>
      </w:r>
      <w:r w:rsidRPr="00BE0AE5">
        <w:rPr>
          <w:rFonts w:cs="Times New Roman"/>
          <w:spacing w:val="-4"/>
        </w:rPr>
        <w:t>д</w:t>
      </w:r>
      <w:r w:rsidRPr="00BE0AE5">
        <w:rPr>
          <w:rFonts w:cs="Times New Roman"/>
          <w:spacing w:val="-4"/>
        </w:rPr>
        <w:t>посылки конфликтных ситуаций и смягчать конфликты, вести переговоры;</w:t>
      </w:r>
    </w:p>
    <w:p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w:t>
      </w:r>
      <w:r w:rsidRPr="00BE0AE5">
        <w:rPr>
          <w:rFonts w:cs="Times New Roman"/>
        </w:rPr>
        <w:t>р</w:t>
      </w:r>
      <w:r w:rsidRPr="00BE0AE5">
        <w:rPr>
          <w:rFonts w:cs="Times New Roman"/>
        </w:rPr>
        <w:t>мулировать свои возражения;</w:t>
      </w:r>
    </w:p>
    <w:p w:rsidR="00416B7C" w:rsidRPr="00BE0AE5" w:rsidRDefault="00416B7C" w:rsidP="00416B7C">
      <w:pPr>
        <w:pStyle w:val="a8"/>
        <w:rPr>
          <w:rFonts w:cs="Times New Roman"/>
        </w:rPr>
      </w:pPr>
      <w:r w:rsidRPr="00BE0AE5">
        <w:rPr>
          <w:rFonts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a8"/>
        <w:rPr>
          <w:rFonts w:cs="Times New Roman"/>
        </w:rPr>
      </w:pPr>
      <w:r w:rsidRPr="00BE0AE5">
        <w:rPr>
          <w:rFonts w:cs="Times New Roman"/>
        </w:rPr>
        <w:t xml:space="preserve">сопоставлять свои суждения с суждениями других участников диалога, обнаруживать различие и сходство позиций; </w:t>
      </w:r>
    </w:p>
    <w:p w:rsidR="00416B7C" w:rsidRPr="00BE0AE5" w:rsidRDefault="00416B7C" w:rsidP="00416B7C">
      <w:pPr>
        <w:pStyle w:val="a8"/>
        <w:rPr>
          <w:rFonts w:cs="Times New Roman"/>
        </w:rPr>
      </w:pPr>
      <w:r w:rsidRPr="00BE0AE5">
        <w:rPr>
          <w:rFonts w:cs="Times New Roman"/>
        </w:rPr>
        <w:lastRenderedPageBreak/>
        <w:t xml:space="preserve">публично представлять результаты выполненного &lt;…&gt; исследования, проекта; </w:t>
      </w:r>
    </w:p>
    <w:p w:rsidR="00416B7C" w:rsidRPr="00BE0AE5" w:rsidRDefault="00416B7C" w:rsidP="00416B7C">
      <w:pPr>
        <w:pStyle w:val="a8"/>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w:t>
      </w:r>
      <w:r w:rsidRPr="00BE0AE5">
        <w:rPr>
          <w:rFonts w:cs="Times New Roman"/>
        </w:rPr>
        <w:t>о</w:t>
      </w:r>
      <w:r w:rsidRPr="00BE0AE5">
        <w:rPr>
          <w:rFonts w:cs="Times New Roman"/>
        </w:rPr>
        <w:t>ответствии с ним составлять устные и письменные тексты с использованием иллюстративных материалов.</w:t>
      </w:r>
    </w:p>
    <w:p w:rsidR="00416B7C" w:rsidRPr="00BE0AE5" w:rsidRDefault="00416B7C" w:rsidP="00416B7C">
      <w:pPr>
        <w:pStyle w:val="a8"/>
        <w:rPr>
          <w:rStyle w:val="ab"/>
          <w:rFonts w:cs="Times New Roman"/>
        </w:rPr>
      </w:pPr>
      <w:r w:rsidRPr="00BE0AE5">
        <w:rPr>
          <w:rStyle w:val="ab"/>
          <w:rFonts w:cs="Times New Roman"/>
        </w:rPr>
        <w:t>Совместная деятельность</w:t>
      </w:r>
      <w:r w:rsidRPr="00BE0AE5">
        <w:rPr>
          <w:rStyle w:val="a9"/>
          <w:rFonts w:cs="Times New Roman"/>
        </w:rPr>
        <w:t>:</w:t>
      </w:r>
    </w:p>
    <w:p w:rsidR="00416B7C" w:rsidRPr="00BE0AE5" w:rsidRDefault="00416B7C" w:rsidP="00416B7C">
      <w:pPr>
        <w:pStyle w:val="a8"/>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w:t>
      </w:r>
      <w:r w:rsidRPr="00BE0AE5">
        <w:rPr>
          <w:rFonts w:cs="Times New Roman"/>
        </w:rPr>
        <w:t>о</w:t>
      </w:r>
      <w:r w:rsidRPr="00BE0AE5">
        <w:rPr>
          <w:rFonts w:cs="Times New Roman"/>
        </w:rPr>
        <w:t>блемы, обосновывать необходимость применения групповых форм взаимодействия при решении поставленной задачи;</w:t>
      </w:r>
    </w:p>
    <w:p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a8"/>
        <w:rPr>
          <w:rFonts w:cs="Times New Roman"/>
        </w:rPr>
      </w:pPr>
      <w:r w:rsidRPr="00BE0AE5">
        <w:rPr>
          <w:rFonts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w:t>
      </w:r>
      <w:r w:rsidRPr="00BE0AE5">
        <w:rPr>
          <w:rFonts w:cs="Times New Roman"/>
        </w:rPr>
        <w:t>р</w:t>
      </w:r>
      <w:r w:rsidRPr="00BE0AE5">
        <w:rPr>
          <w:rFonts w:cs="Times New Roman"/>
        </w:rPr>
        <w:t>мах работы (обсуждения, обмен мнений, «мозговые штурмы» и иные);</w:t>
      </w:r>
    </w:p>
    <w:p w:rsidR="00416B7C" w:rsidRPr="00BE0AE5" w:rsidRDefault="00416B7C" w:rsidP="00416B7C">
      <w:pPr>
        <w:pStyle w:val="a8"/>
        <w:rPr>
          <w:rFonts w:cs="Times New Roman"/>
        </w:rPr>
      </w:pPr>
      <w:r w:rsidRPr="00BE0AE5">
        <w:rPr>
          <w:rFonts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w:t>
      </w:r>
      <w:r w:rsidRPr="00BE0AE5">
        <w:rPr>
          <w:rFonts w:cs="Times New Roman"/>
        </w:rPr>
        <w:t>о</w:t>
      </w:r>
      <w:r w:rsidRPr="00BE0AE5">
        <w:rPr>
          <w:rFonts w:cs="Times New Roman"/>
        </w:rPr>
        <w:t>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41"/>
        <w:rPr>
          <w:rFonts w:cs="Times New Roman"/>
        </w:rPr>
      </w:pPr>
      <w:r w:rsidRPr="00BE0AE5">
        <w:rPr>
          <w:rFonts w:cs="Times New Roman"/>
        </w:rPr>
        <w:t>3. Овладение универсальными учебными регулятивными действиями</w:t>
      </w:r>
    </w:p>
    <w:p w:rsidR="00416B7C" w:rsidRPr="00BE0AE5" w:rsidRDefault="00416B7C" w:rsidP="00416B7C">
      <w:pPr>
        <w:pStyle w:val="a8"/>
        <w:rPr>
          <w:rStyle w:val="ab"/>
          <w:rFonts w:cs="Times New Roman"/>
        </w:rPr>
      </w:pPr>
      <w:r w:rsidRPr="00BE0AE5">
        <w:rPr>
          <w:rStyle w:val="ab"/>
          <w:rFonts w:cs="Times New Roman"/>
        </w:rPr>
        <w:t>Самоорганизация:</w:t>
      </w:r>
    </w:p>
    <w:p w:rsidR="00416B7C" w:rsidRPr="00BE0AE5" w:rsidRDefault="00416B7C" w:rsidP="00416B7C">
      <w:pPr>
        <w:pStyle w:val="a8"/>
        <w:rPr>
          <w:rFonts w:cs="Times New Roman"/>
        </w:rPr>
      </w:pPr>
      <w:r w:rsidRPr="00BE0AE5">
        <w:rPr>
          <w:rFonts w:cs="Times New Roman"/>
        </w:rPr>
        <w:t>выявлять проблемы для решения в жизненных и учебных ситуациях;</w:t>
      </w:r>
    </w:p>
    <w:p w:rsidR="00416B7C" w:rsidRPr="00BE0AE5" w:rsidRDefault="00416B7C" w:rsidP="00416B7C">
      <w:pPr>
        <w:pStyle w:val="a8"/>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в группе);</w:t>
      </w:r>
    </w:p>
    <w:p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w:t>
      </w:r>
      <w:r w:rsidRPr="00BE0AE5">
        <w:rPr>
          <w:rFonts w:cs="Times New Roman"/>
        </w:rPr>
        <w:t>а</w:t>
      </w:r>
      <w:r w:rsidRPr="00BE0AE5">
        <w:rPr>
          <w:rFonts w:cs="Times New Roman"/>
        </w:rPr>
        <w:t>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8"/>
        <w:rPr>
          <w:rFonts w:cs="Times New Roman"/>
        </w:rPr>
      </w:pPr>
      <w:r w:rsidRPr="00BE0AE5">
        <w:rPr>
          <w:rFonts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16B7C" w:rsidRPr="00BE0AE5" w:rsidRDefault="00416B7C" w:rsidP="00416B7C">
      <w:pPr>
        <w:pStyle w:val="a8"/>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8"/>
        <w:rPr>
          <w:rStyle w:val="ab"/>
          <w:rFonts w:cs="Times New Roman"/>
        </w:rPr>
      </w:pPr>
      <w:r w:rsidRPr="00BE0AE5">
        <w:rPr>
          <w:rStyle w:val="ab"/>
          <w:rFonts w:cs="Times New Roman"/>
        </w:rPr>
        <w:t>Самоконтроль:</w:t>
      </w:r>
    </w:p>
    <w:p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8"/>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8"/>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w:t>
      </w:r>
      <w:r w:rsidRPr="00BE0AE5">
        <w:rPr>
          <w:rFonts w:cs="Times New Roman"/>
        </w:rPr>
        <w:t>п</w:t>
      </w:r>
      <w:r w:rsidRPr="00BE0AE5">
        <w:rPr>
          <w:rFonts w:cs="Times New Roman"/>
        </w:rPr>
        <w:t>тировать решение к меняющимся обстоятельствам;</w:t>
      </w:r>
    </w:p>
    <w:p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a8"/>
        <w:rPr>
          <w:rFonts w:cs="Times New Roman"/>
        </w:rPr>
      </w:pPr>
      <w:r w:rsidRPr="00BE0AE5">
        <w:rPr>
          <w:rFonts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416B7C" w:rsidRPr="00BE0AE5" w:rsidRDefault="00416B7C" w:rsidP="00416B7C">
      <w:pPr>
        <w:pStyle w:val="a8"/>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8"/>
        <w:rPr>
          <w:rStyle w:val="ab"/>
          <w:rFonts w:cs="Times New Roman"/>
        </w:rPr>
      </w:pPr>
      <w:r w:rsidRPr="00BE0AE5">
        <w:rPr>
          <w:rStyle w:val="ab"/>
          <w:rFonts w:cs="Times New Roman"/>
        </w:rPr>
        <w:t>Эмоциональный интеллект:</w:t>
      </w:r>
    </w:p>
    <w:p w:rsidR="00416B7C" w:rsidRPr="00BE0AE5" w:rsidRDefault="00416B7C" w:rsidP="00416B7C">
      <w:pPr>
        <w:pStyle w:val="a8"/>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a8"/>
        <w:rPr>
          <w:rFonts w:cs="Times New Roman"/>
        </w:rPr>
      </w:pPr>
      <w:r w:rsidRPr="00BE0AE5">
        <w:rPr>
          <w:rFonts w:cs="Times New Roman"/>
        </w:rPr>
        <w:t xml:space="preserve">выявлять и анализировать причины эмоций; </w:t>
      </w:r>
    </w:p>
    <w:p w:rsidR="00416B7C" w:rsidRPr="00BE0AE5" w:rsidRDefault="00416B7C" w:rsidP="00416B7C">
      <w:pPr>
        <w:pStyle w:val="a8"/>
        <w:rPr>
          <w:rFonts w:cs="Times New Roman"/>
        </w:rPr>
      </w:pPr>
      <w:r w:rsidRPr="00BE0AE5">
        <w:rPr>
          <w:rFonts w:cs="Times New Roman"/>
        </w:rPr>
        <w:t xml:space="preserve">ставить себя на место другого человека, понимать мотивы и намерения другого; </w:t>
      </w:r>
    </w:p>
    <w:p w:rsidR="00416B7C" w:rsidRPr="00BE0AE5" w:rsidRDefault="00416B7C" w:rsidP="00416B7C">
      <w:pPr>
        <w:pStyle w:val="a8"/>
        <w:rPr>
          <w:rFonts w:cs="Times New Roman"/>
        </w:rPr>
      </w:pPr>
      <w:r w:rsidRPr="00BE0AE5">
        <w:rPr>
          <w:rFonts w:cs="Times New Roman"/>
        </w:rPr>
        <w:t>регулировать способ выражения эмоций.</w:t>
      </w:r>
    </w:p>
    <w:p w:rsidR="00416B7C" w:rsidRPr="00BE0AE5" w:rsidRDefault="00416B7C" w:rsidP="00416B7C">
      <w:pPr>
        <w:pStyle w:val="a8"/>
        <w:rPr>
          <w:rStyle w:val="ab"/>
          <w:rFonts w:cs="Times New Roman"/>
        </w:rPr>
      </w:pPr>
      <w:r w:rsidRPr="00BE0AE5">
        <w:rPr>
          <w:rStyle w:val="ab"/>
          <w:rFonts w:cs="Times New Roman"/>
        </w:rPr>
        <w:t>Принятие себя и других:</w:t>
      </w:r>
    </w:p>
    <w:p w:rsidR="00416B7C" w:rsidRPr="00BE0AE5" w:rsidRDefault="00416B7C" w:rsidP="00416B7C">
      <w:pPr>
        <w:pStyle w:val="a8"/>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a8"/>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a8"/>
        <w:rPr>
          <w:rFonts w:cs="Times New Roman"/>
        </w:rPr>
      </w:pPr>
      <w:r w:rsidRPr="00BE0AE5">
        <w:rPr>
          <w:rFonts w:cs="Times New Roman"/>
        </w:rPr>
        <w:t>принимать себя и других, не осуждая;</w:t>
      </w:r>
    </w:p>
    <w:p w:rsidR="00416B7C" w:rsidRPr="00BE0AE5" w:rsidRDefault="00416B7C" w:rsidP="00416B7C">
      <w:pPr>
        <w:pStyle w:val="a8"/>
        <w:rPr>
          <w:rFonts w:cs="Times New Roman"/>
        </w:rPr>
      </w:pPr>
      <w:r w:rsidRPr="00BE0AE5">
        <w:rPr>
          <w:rFonts w:cs="Times New Roman"/>
        </w:rPr>
        <w:t>открытость себе и другим;</w:t>
      </w:r>
    </w:p>
    <w:p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31"/>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Style w:val="a9"/>
          <w:rFonts w:cs="Times New Roman"/>
        </w:rPr>
        <w:t xml:space="preserve">Предметные результаты </w:t>
      </w:r>
      <w:r w:rsidRPr="00BE0AE5">
        <w:rPr>
          <w:rFonts w:cs="Times New Roman"/>
        </w:rPr>
        <w:t>освоения рабочей программы по предмету «Обществознание» (6—9 классы):</w:t>
      </w:r>
    </w:p>
    <w:p w:rsidR="00416B7C" w:rsidRPr="00BE0AE5" w:rsidRDefault="00416B7C" w:rsidP="00416B7C">
      <w:pPr>
        <w:pStyle w:val="a8"/>
        <w:rPr>
          <w:rFonts w:cs="Times New Roman"/>
        </w:rPr>
      </w:pPr>
      <w:r w:rsidRPr="00BE0AE5">
        <w:rPr>
          <w:rFonts w:cs="Times New Roman"/>
        </w:rPr>
        <w:lastRenderedPageBreak/>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w:t>
      </w:r>
      <w:r w:rsidRPr="00BE0AE5">
        <w:rPr>
          <w:rFonts w:cs="Times New Roman"/>
        </w:rPr>
        <w:t>р</w:t>
      </w:r>
      <w:r w:rsidRPr="00BE0AE5">
        <w:rPr>
          <w:rFonts w:cs="Times New Roman"/>
        </w:rPr>
        <w:t>жании и значении социальных норм, регулирующих общественные отношения, включая правовые нормы, р</w:t>
      </w:r>
      <w:r w:rsidRPr="00BE0AE5">
        <w:rPr>
          <w:rFonts w:cs="Times New Roman"/>
        </w:rPr>
        <w:t>е</w:t>
      </w:r>
      <w:r w:rsidRPr="00BE0AE5">
        <w:rPr>
          <w:rFonts w:cs="Times New Roman"/>
        </w:rPr>
        <w:t>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w:t>
      </w:r>
      <w:r w:rsidRPr="00BE0AE5">
        <w:rPr>
          <w:rFonts w:cs="Times New Roman"/>
        </w:rPr>
        <w:t>о</w:t>
      </w:r>
      <w:r w:rsidRPr="00BE0AE5">
        <w:rPr>
          <w:rFonts w:cs="Times New Roman"/>
        </w:rPr>
        <w:t>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16B7C" w:rsidRPr="00BE0AE5" w:rsidRDefault="00416B7C" w:rsidP="00416B7C">
      <w:pPr>
        <w:pStyle w:val="a8"/>
        <w:rPr>
          <w:rFonts w:cs="Times New Roman"/>
          <w:spacing w:val="-1"/>
        </w:rPr>
      </w:pPr>
      <w:r w:rsidRPr="00BE0AE5">
        <w:rPr>
          <w:rFonts w:cs="Times New Roman"/>
          <w:spacing w:val="-1"/>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16B7C" w:rsidRPr="00BE0AE5" w:rsidRDefault="00416B7C" w:rsidP="00416B7C">
      <w:pPr>
        <w:pStyle w:val="a8"/>
        <w:rPr>
          <w:rFonts w:cs="Times New Roman"/>
        </w:rPr>
      </w:pPr>
      <w:r w:rsidRPr="00BE0AE5">
        <w:rPr>
          <w:rFonts w:cs="Times New Roman"/>
        </w:rPr>
        <w:t>3) умение приводить примеры (в том числе моделировать ситуации) деятельности людей, социальных объе</w:t>
      </w:r>
      <w:r w:rsidRPr="00BE0AE5">
        <w:rPr>
          <w:rFonts w:cs="Times New Roman"/>
        </w:rPr>
        <w:t>к</w:t>
      </w:r>
      <w:r w:rsidRPr="00BE0AE5">
        <w:rPr>
          <w:rFonts w:cs="Times New Roman"/>
        </w:rPr>
        <w:t>тов, явлений, процессов определённого типа в различных сферах общественной жизни, их структурных элеме</w:t>
      </w:r>
      <w:r w:rsidRPr="00BE0AE5">
        <w:rPr>
          <w:rFonts w:cs="Times New Roman"/>
        </w:rPr>
        <w:t>н</w:t>
      </w:r>
      <w:r w:rsidRPr="00BE0AE5">
        <w:rPr>
          <w:rFonts w:cs="Times New Roman"/>
        </w:rPr>
        <w:t>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w:t>
      </w:r>
      <w:r w:rsidRPr="00BE0AE5">
        <w:rPr>
          <w:rFonts w:cs="Times New Roman"/>
        </w:rPr>
        <w:t>т</w:t>
      </w:r>
      <w:r w:rsidRPr="00BE0AE5">
        <w:rPr>
          <w:rFonts w:cs="Times New Roman"/>
        </w:rPr>
        <w:t>ственности; связи политических потрясений и социально-экономического кризиса в государстве;</w:t>
      </w:r>
    </w:p>
    <w:p w:rsidR="00416B7C" w:rsidRPr="00BE0AE5" w:rsidRDefault="00416B7C" w:rsidP="00416B7C">
      <w:pPr>
        <w:pStyle w:val="a8"/>
        <w:rPr>
          <w:rFonts w:cs="Times New Roman"/>
        </w:rPr>
      </w:pPr>
      <w:r w:rsidRPr="00BE0AE5">
        <w:rPr>
          <w:rFonts w:cs="Times New Roman"/>
        </w:rPr>
        <w:t>4) умение классифицировать по разным признакам (в том числе устанавливать существенный признак кла</w:t>
      </w:r>
      <w:r w:rsidRPr="00BE0AE5">
        <w:rPr>
          <w:rFonts w:cs="Times New Roman"/>
        </w:rPr>
        <w:t>с</w:t>
      </w:r>
      <w:r w:rsidRPr="00BE0AE5">
        <w:rPr>
          <w:rFonts w:cs="Times New Roman"/>
        </w:rPr>
        <w:t>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16B7C" w:rsidRPr="00BE0AE5" w:rsidRDefault="00416B7C" w:rsidP="00416B7C">
      <w:pPr>
        <w:pStyle w:val="a8"/>
        <w:rPr>
          <w:rFonts w:cs="Times New Roman"/>
        </w:rPr>
      </w:pPr>
      <w:r w:rsidRPr="00BE0AE5">
        <w:rPr>
          <w:rFonts w:cs="Times New Roman"/>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16B7C" w:rsidRPr="00BE0AE5" w:rsidRDefault="00416B7C" w:rsidP="00416B7C">
      <w:pPr>
        <w:pStyle w:val="a8"/>
        <w:rPr>
          <w:rFonts w:cs="Times New Roman"/>
        </w:rPr>
      </w:pPr>
      <w:r w:rsidRPr="00BE0AE5">
        <w:rPr>
          <w:rFonts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16B7C" w:rsidRPr="00BE0AE5" w:rsidRDefault="00416B7C" w:rsidP="00416B7C">
      <w:pPr>
        <w:pStyle w:val="a8"/>
        <w:rPr>
          <w:rFonts w:cs="Times New Roman"/>
        </w:rPr>
      </w:pPr>
      <w:r w:rsidRPr="00BE0AE5">
        <w:rPr>
          <w:rFonts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w:t>
      </w:r>
      <w:r w:rsidRPr="00BE0AE5">
        <w:rPr>
          <w:rFonts w:cs="Times New Roman"/>
        </w:rPr>
        <w:t>н</w:t>
      </w:r>
      <w:r w:rsidRPr="00BE0AE5">
        <w:rPr>
          <w:rFonts w:cs="Times New Roman"/>
        </w:rPr>
        <w:t>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w:t>
      </w:r>
      <w:r w:rsidRPr="00BE0AE5">
        <w:rPr>
          <w:rFonts w:cs="Times New Roman"/>
        </w:rPr>
        <w:t>с</w:t>
      </w:r>
      <w:r w:rsidRPr="00BE0AE5">
        <w:rPr>
          <w:rFonts w:cs="Times New Roman"/>
        </w:rPr>
        <w:t>полнении типичных для несовершеннолетнего социальных ролей;</w:t>
      </w:r>
    </w:p>
    <w:p w:rsidR="00416B7C" w:rsidRPr="00BE0AE5" w:rsidRDefault="00416B7C" w:rsidP="00416B7C">
      <w:pPr>
        <w:pStyle w:val="a8"/>
        <w:rPr>
          <w:rFonts w:cs="Times New Roman"/>
        </w:rPr>
      </w:pPr>
      <w:r w:rsidRPr="00BE0AE5">
        <w:rPr>
          <w:rFonts w:cs="Times New Roman"/>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w:t>
      </w:r>
      <w:r w:rsidRPr="00BE0AE5">
        <w:rPr>
          <w:rFonts w:cs="Times New Roman"/>
        </w:rPr>
        <w:t>о</w:t>
      </w:r>
      <w:r w:rsidRPr="00BE0AE5">
        <w:rPr>
          <w:rFonts w:cs="Times New Roman"/>
        </w:rPr>
        <w:t>цессам социальной действительности;</w:t>
      </w:r>
    </w:p>
    <w:p w:rsidR="00416B7C" w:rsidRPr="00BE0AE5" w:rsidRDefault="00416B7C" w:rsidP="00416B7C">
      <w:pPr>
        <w:pStyle w:val="a8"/>
        <w:rPr>
          <w:rFonts w:cs="Times New Roman"/>
          <w:spacing w:val="-1"/>
        </w:rPr>
      </w:pPr>
      <w:r w:rsidRPr="00BE0AE5">
        <w:rPr>
          <w:rFonts w:cs="Times New Roman"/>
          <w:spacing w:val="-1"/>
        </w:rPr>
        <w:t>9) умение решать в рамках изученного материала познавательные и практические задачи, отражающие выпо</w:t>
      </w:r>
      <w:r w:rsidRPr="00BE0AE5">
        <w:rPr>
          <w:rFonts w:cs="Times New Roman"/>
          <w:spacing w:val="-1"/>
        </w:rPr>
        <w:t>л</w:t>
      </w:r>
      <w:r w:rsidRPr="00BE0AE5">
        <w:rPr>
          <w:rFonts w:cs="Times New Roman"/>
          <w:spacing w:val="-1"/>
        </w:rPr>
        <w:t xml:space="preserve">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16B7C" w:rsidRPr="00BE0AE5" w:rsidRDefault="00416B7C" w:rsidP="00416B7C">
      <w:pPr>
        <w:pStyle w:val="a8"/>
        <w:rPr>
          <w:rFonts w:cs="Times New Roman"/>
        </w:rPr>
      </w:pPr>
      <w:r w:rsidRPr="00BE0AE5">
        <w:rPr>
          <w:rFonts w:cs="Times New Roman"/>
        </w:rPr>
        <w:t>10) овладение смысловым чтением текстов обществоведческой тематики, в том числе извлечений из Конст</w:t>
      </w:r>
      <w:r w:rsidRPr="00BE0AE5">
        <w:rPr>
          <w:rFonts w:cs="Times New Roman"/>
        </w:rPr>
        <w:t>и</w:t>
      </w:r>
      <w:r w:rsidRPr="00BE0AE5">
        <w:rPr>
          <w:rFonts w:cs="Times New Roman"/>
        </w:rPr>
        <w:t>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w:t>
      </w:r>
      <w:r w:rsidRPr="00BE0AE5">
        <w:rPr>
          <w:rFonts w:cs="Times New Roman"/>
        </w:rPr>
        <w:t>о</w:t>
      </w:r>
      <w:r w:rsidRPr="00BE0AE5">
        <w:rPr>
          <w:rFonts w:cs="Times New Roman"/>
        </w:rPr>
        <w:t xml:space="preserve">женные модели в текст; </w:t>
      </w:r>
    </w:p>
    <w:p w:rsidR="00416B7C" w:rsidRPr="00BE0AE5" w:rsidRDefault="00416B7C" w:rsidP="00416B7C">
      <w:pPr>
        <w:pStyle w:val="a8"/>
        <w:rPr>
          <w:rFonts w:cs="Times New Roman"/>
        </w:rPr>
      </w:pPr>
      <w:r w:rsidRPr="00BE0AE5">
        <w:rPr>
          <w:rFonts w:cs="Times New Roman"/>
        </w:rPr>
        <w:t>11) овладение приёмами поиска и извлечения социальной информации (текстовой, графической, аудиовиз</w:t>
      </w:r>
      <w:r w:rsidRPr="00BE0AE5">
        <w:rPr>
          <w:rFonts w:cs="Times New Roman"/>
        </w:rPr>
        <w:t>у</w:t>
      </w:r>
      <w:r w:rsidRPr="00BE0AE5">
        <w:rPr>
          <w:rFonts w:cs="Times New Roman"/>
        </w:rPr>
        <w:t>альной) по заданной теме из различных адаптированных источников (в том числе учебных материалов) и пу</w:t>
      </w:r>
      <w:r w:rsidRPr="00BE0AE5">
        <w:rPr>
          <w:rFonts w:cs="Times New Roman"/>
        </w:rPr>
        <w:t>б</w:t>
      </w:r>
      <w:r w:rsidRPr="00BE0AE5">
        <w:rPr>
          <w:rFonts w:cs="Times New Roman"/>
        </w:rPr>
        <w:t>ликаций средств массовой информации (далее — СМИ) с соблюдением правил информационной безопасности при работе в Интернете;</w:t>
      </w:r>
    </w:p>
    <w:p w:rsidR="00416B7C" w:rsidRPr="00BE0AE5" w:rsidRDefault="00416B7C" w:rsidP="00416B7C">
      <w:pPr>
        <w:pStyle w:val="a8"/>
        <w:rPr>
          <w:rFonts w:cs="Times New Roman"/>
        </w:rPr>
      </w:pPr>
      <w:r w:rsidRPr="00BE0AE5">
        <w:rPr>
          <w:rFonts w:cs="Times New Roman"/>
        </w:rPr>
        <w:t>12) умение анализировать, обобщать, систематизировать, конкретизировать и критически оценивать соц</w:t>
      </w:r>
      <w:r w:rsidRPr="00BE0AE5">
        <w:rPr>
          <w:rFonts w:cs="Times New Roman"/>
        </w:rPr>
        <w:t>и</w:t>
      </w:r>
      <w:r w:rsidRPr="00BE0AE5">
        <w:rPr>
          <w:rFonts w:cs="Times New Roman"/>
        </w:rPr>
        <w:t>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w:t>
      </w:r>
      <w:r w:rsidRPr="00BE0AE5">
        <w:rPr>
          <w:rFonts w:cs="Times New Roman"/>
        </w:rPr>
        <w:t>а</w:t>
      </w:r>
      <w:r w:rsidRPr="00BE0AE5">
        <w:rPr>
          <w:rFonts w:cs="Times New Roman"/>
        </w:rPr>
        <w:t xml:space="preserve">нии поведения человека, личным социальным опытом; используя обществоведческие знания, формулировать выводы, подкрепляя их аргументами; </w:t>
      </w:r>
    </w:p>
    <w:p w:rsidR="00416B7C" w:rsidRPr="00BE0AE5" w:rsidRDefault="00416B7C" w:rsidP="00416B7C">
      <w:pPr>
        <w:pStyle w:val="a8"/>
        <w:rPr>
          <w:rFonts w:cs="Times New Roman"/>
        </w:rPr>
      </w:pPr>
      <w:r w:rsidRPr="00BE0AE5">
        <w:rPr>
          <w:rFonts w:cs="Times New Roman"/>
        </w:rPr>
        <w:lastRenderedPageBreak/>
        <w:t>13) умение оценивать собственные поступки и поведение других людей с точки зрения их соответствия м</w:t>
      </w:r>
      <w:r w:rsidRPr="00BE0AE5">
        <w:rPr>
          <w:rFonts w:cs="Times New Roman"/>
        </w:rPr>
        <w:t>о</w:t>
      </w:r>
      <w:r w:rsidRPr="00BE0AE5">
        <w:rPr>
          <w:rFonts w:cs="Times New Roman"/>
        </w:rPr>
        <w:t>ральным, правовым и иным видам социальных норм, экономической рациональности (включая вопросы, св</w:t>
      </w:r>
      <w:r w:rsidRPr="00BE0AE5">
        <w:rPr>
          <w:rFonts w:cs="Times New Roman"/>
        </w:rPr>
        <w:t>я</w:t>
      </w:r>
      <w:r w:rsidRPr="00BE0AE5">
        <w:rPr>
          <w:rFonts w:cs="Times New Roman"/>
        </w:rPr>
        <w:t>занные с личными финансами и предпринимательской деятельностью, для оценки рисков осуществления ф</w:t>
      </w:r>
      <w:r w:rsidRPr="00BE0AE5">
        <w:rPr>
          <w:rFonts w:cs="Times New Roman"/>
        </w:rPr>
        <w:t>и</w:t>
      </w:r>
      <w:r w:rsidRPr="00BE0AE5">
        <w:rPr>
          <w:rFonts w:cs="Times New Roman"/>
        </w:rPr>
        <w:t>нансовых махинаций, применения недобросовестных практик); осознание неприемлемости всех форм антио</w:t>
      </w:r>
      <w:r w:rsidRPr="00BE0AE5">
        <w:rPr>
          <w:rFonts w:cs="Times New Roman"/>
        </w:rPr>
        <w:t>б</w:t>
      </w:r>
      <w:r w:rsidRPr="00BE0AE5">
        <w:rPr>
          <w:rFonts w:cs="Times New Roman"/>
        </w:rPr>
        <w:t>щественного поведения;</w:t>
      </w:r>
    </w:p>
    <w:p w:rsidR="00416B7C" w:rsidRPr="00BE0AE5" w:rsidRDefault="00416B7C" w:rsidP="00416B7C">
      <w:pPr>
        <w:pStyle w:val="a8"/>
        <w:rPr>
          <w:rFonts w:cs="Times New Roman"/>
        </w:rPr>
      </w:pPr>
      <w:r w:rsidRPr="00BE0AE5">
        <w:rPr>
          <w:rFonts w:cs="Times New Roman"/>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w:t>
      </w:r>
      <w:r w:rsidRPr="00BE0AE5">
        <w:rPr>
          <w:rFonts w:cs="Times New Roman"/>
        </w:rPr>
        <w:t>и</w:t>
      </w:r>
      <w:r w:rsidRPr="00BE0AE5">
        <w:rPr>
          <w:rFonts w:cs="Times New Roman"/>
        </w:rPr>
        <w:t>ональной сфере; а также опыта публичного представления результатов своей деятельности в соответствии с т</w:t>
      </w:r>
      <w:r w:rsidRPr="00BE0AE5">
        <w:rPr>
          <w:rFonts w:cs="Times New Roman"/>
        </w:rPr>
        <w:t>е</w:t>
      </w:r>
      <w:r w:rsidRPr="00BE0AE5">
        <w:rPr>
          <w:rFonts w:cs="Times New Roman"/>
        </w:rPr>
        <w:t xml:space="preserve">мой и ситуацией общения, особенностями аудитории и регламентом; </w:t>
      </w:r>
    </w:p>
    <w:p w:rsidR="00416B7C" w:rsidRPr="00BE0AE5" w:rsidRDefault="00416B7C" w:rsidP="00416B7C">
      <w:pPr>
        <w:pStyle w:val="a8"/>
        <w:rPr>
          <w:rFonts w:cs="Times New Roman"/>
        </w:rPr>
      </w:pPr>
      <w:r w:rsidRPr="00BE0AE5">
        <w:rPr>
          <w:rFonts w:cs="Times New Roman"/>
        </w:rPr>
        <w:t>15) приобретение опыта самостоятельного заполнения формы (в том числе электронной) и составления пр</w:t>
      </w:r>
      <w:r w:rsidRPr="00BE0AE5">
        <w:rPr>
          <w:rFonts w:cs="Times New Roman"/>
        </w:rPr>
        <w:t>о</w:t>
      </w:r>
      <w:r w:rsidRPr="00BE0AE5">
        <w:rPr>
          <w:rFonts w:cs="Times New Roman"/>
        </w:rPr>
        <w:t xml:space="preserve">стейших документов (заявления, обращения, декларации, доверенности, личного финансового плана, резюме); </w:t>
      </w:r>
    </w:p>
    <w:p w:rsidR="00416B7C" w:rsidRPr="00BE0AE5" w:rsidRDefault="00416B7C" w:rsidP="00416B7C">
      <w:pPr>
        <w:pStyle w:val="a8"/>
        <w:rPr>
          <w:rFonts w:cs="Times New Roman"/>
        </w:rPr>
      </w:pPr>
      <w:r w:rsidRPr="00BE0AE5">
        <w:rPr>
          <w:rFonts w:cs="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BE0AE5">
        <w:rPr>
          <w:rStyle w:val="af4"/>
          <w:rFonts w:ascii="Times New Roman" w:hAnsi="Times New Roman" w:cs="Times New Roman"/>
        </w:rPr>
        <w:footnoteReference w:id="17"/>
      </w:r>
      <w:r w:rsidRPr="00BE0AE5">
        <w:rPr>
          <w:rFonts w:cs="Times New Roman"/>
        </w:rPr>
        <w:t>.</w:t>
      </w:r>
    </w:p>
    <w:p w:rsidR="00416B7C" w:rsidRPr="00BE0AE5" w:rsidRDefault="00416B7C" w:rsidP="00416B7C">
      <w:pPr>
        <w:pStyle w:val="23"/>
        <w:spacing w:before="397"/>
        <w:rPr>
          <w:rFonts w:cs="Times New Roman"/>
        </w:rPr>
      </w:pPr>
      <w:r w:rsidRPr="00BE0AE5">
        <w:rPr>
          <w:rFonts w:cs="Times New Roman"/>
        </w:rPr>
        <w:t>6 КЛАСС</w:t>
      </w:r>
    </w:p>
    <w:p w:rsidR="00416B7C" w:rsidRPr="00BE0AE5" w:rsidRDefault="00416B7C" w:rsidP="00EF465C">
      <w:pPr>
        <w:pStyle w:val="41"/>
        <w:spacing w:before="100" w:beforeAutospacing="1"/>
        <w:rPr>
          <w:rFonts w:cs="Times New Roman"/>
        </w:rPr>
      </w:pPr>
      <w:r w:rsidRPr="00BE0AE5">
        <w:rPr>
          <w:rFonts w:cs="Times New Roman"/>
        </w:rPr>
        <w:t>Человек и его социальное окружение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w:t>
      </w:r>
      <w:r w:rsidRPr="00BE0AE5">
        <w:rPr>
          <w:rFonts w:cs="Times New Roman"/>
        </w:rPr>
        <w:t>о</w:t>
      </w:r>
      <w:r w:rsidRPr="00BE0AE5">
        <w:rPr>
          <w:rFonts w:cs="Times New Roman"/>
        </w:rPr>
        <w:t xml:space="preserve">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w:t>
      </w:r>
      <w:r w:rsidRPr="00BE0AE5">
        <w:rPr>
          <w:rFonts w:cs="Times New Roman"/>
        </w:rPr>
        <w:t>з</w:t>
      </w:r>
      <w:r w:rsidRPr="00BE0AE5">
        <w:rPr>
          <w:rFonts w:cs="Times New Roman"/>
        </w:rPr>
        <w:t>решений конфликтов; проявлений лидерства, соперничества и сотрудничества людей в группах;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деятельности человека, потребности людей;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понятия «индивид», «индивидуальность», «личность»; свойства человека и животных; виды деятельности (игра, труд, учение);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 взаимосвязи</w:t>
      </w:r>
      <w:r w:rsidRPr="00BE0AE5">
        <w:rPr>
          <w:rFonts w:cs="Times New Roman"/>
        </w:rPr>
        <w:t xml:space="preserve"> людей в малых группах; целей, способов и результатов деятел</w:t>
      </w:r>
      <w:r w:rsidRPr="00BE0AE5">
        <w:rPr>
          <w:rFonts w:cs="Times New Roman"/>
        </w:rPr>
        <w:t>ь</w:t>
      </w:r>
      <w:r w:rsidRPr="00BE0AE5">
        <w:rPr>
          <w:rFonts w:cs="Times New Roman"/>
        </w:rPr>
        <w:t>ности, целей и средств общения;</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 полученные знания</w:t>
      </w:r>
      <w:r w:rsidRPr="00BE0AE5">
        <w:rPr>
          <w:rFonts w:cs="Times New Roman"/>
          <w:spacing w:val="-1"/>
        </w:rPr>
        <w:t xml:space="preserve"> для объяснения (устного и письменного) сущности общения как соц</w:t>
      </w:r>
      <w:r w:rsidRPr="00BE0AE5">
        <w:rPr>
          <w:rFonts w:cs="Times New Roman"/>
          <w:spacing w:val="-1"/>
        </w:rPr>
        <w:t>и</w:t>
      </w:r>
      <w:r w:rsidRPr="00BE0AE5">
        <w:rPr>
          <w:rFonts w:cs="Times New Roman"/>
          <w:spacing w:val="-1"/>
        </w:rPr>
        <w:t>ального явления, познания человеком мира и самого себя как вида деятельности, роли непрерывного образ</w:t>
      </w:r>
      <w:r w:rsidRPr="00BE0AE5">
        <w:rPr>
          <w:rFonts w:cs="Times New Roman"/>
          <w:spacing w:val="-1"/>
        </w:rPr>
        <w:t>о</w:t>
      </w:r>
      <w:r w:rsidRPr="00BE0AE5">
        <w:rPr>
          <w:rFonts w:cs="Times New Roman"/>
          <w:spacing w:val="-1"/>
        </w:rPr>
        <w:t>вания, значения личного социального опыта при осуществлении образовательной деятельности и общения в школе, семье, группе сверстников;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решать</w:t>
      </w:r>
      <w:r w:rsidRPr="00BE0AE5">
        <w:rPr>
          <w:rFonts w:cs="Times New Roman"/>
          <w:spacing w:val="-2"/>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w:t>
      </w:r>
      <w:r w:rsidRPr="00BE0AE5">
        <w:rPr>
          <w:rFonts w:cs="Times New Roman"/>
        </w:rPr>
        <w:t>н</w:t>
      </w:r>
      <w:r w:rsidRPr="00BE0AE5">
        <w:rPr>
          <w:rFonts w:cs="Times New Roman"/>
        </w:rPr>
        <w:t>формацию в таблицу, схему;</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w:t>
      </w:r>
      <w:r w:rsidRPr="00BE0AE5">
        <w:rPr>
          <w:rFonts w:cs="Times New Roman"/>
        </w:rPr>
        <w:lastRenderedPageBreak/>
        <w:t>материалов) и публикаций СМИ с соблюдением правил информационной безопасности при работе в Инте</w:t>
      </w:r>
      <w:r w:rsidRPr="00BE0AE5">
        <w:rPr>
          <w:rFonts w:cs="Times New Roman"/>
        </w:rPr>
        <w:t>р</w:t>
      </w:r>
      <w:r w:rsidRPr="00BE0AE5">
        <w:rPr>
          <w:rFonts w:cs="Times New Roman"/>
        </w:rPr>
        <w:t>нете;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о человеке и его с</w:t>
      </w:r>
      <w:r w:rsidRPr="00BE0AE5">
        <w:rPr>
          <w:rFonts w:cs="Times New Roman"/>
        </w:rPr>
        <w:t>о</w:t>
      </w:r>
      <w:r w:rsidRPr="00BE0AE5">
        <w:rPr>
          <w:rFonts w:cs="Times New Roman"/>
        </w:rPr>
        <w:t xml:space="preserve">циальном окружении из адаптированных источников (в том числе учебных материалов) и публикаций в СМИ;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 собственные поступки и поведение других людей</w:t>
      </w:r>
      <w:r w:rsidRPr="00BE0AE5">
        <w:rPr>
          <w:rFonts w:cs="Times New Roman"/>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w:t>
      </w:r>
      <w:r w:rsidRPr="00BE0AE5">
        <w:rPr>
          <w:rFonts w:cs="Times New Roman"/>
        </w:rPr>
        <w:t>з</w:t>
      </w:r>
      <w:r w:rsidRPr="00BE0AE5">
        <w:rPr>
          <w:rFonts w:cs="Times New Roman"/>
        </w:rPr>
        <w:t>расту, активного участия в жизни школы и класса;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 совместной деятельности</w:t>
      </w:r>
      <w:r w:rsidRPr="00BE0AE5">
        <w:rPr>
          <w:rFonts w:cs="Times New Roman"/>
        </w:rPr>
        <w:t>, включая взаимодействие с людьми другой культуры, наци</w:t>
      </w:r>
      <w:r w:rsidRPr="00BE0AE5">
        <w:rPr>
          <w:rFonts w:cs="Times New Roman"/>
        </w:rPr>
        <w:t>о</w:t>
      </w:r>
      <w:r w:rsidRPr="00BE0AE5">
        <w:rPr>
          <w:rFonts w:cs="Times New Roman"/>
        </w:rPr>
        <w:t>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98"/>
        <w:rPr>
          <w:rFonts w:cs="Times New Roman"/>
        </w:rPr>
      </w:pPr>
      <w:r w:rsidRPr="00BE0AE5">
        <w:rPr>
          <w:rFonts w:cs="Times New Roman"/>
        </w:rPr>
        <w:t>Общество, в котором мы живём</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об обществе и природе, положении человека в обществе; процессах и явл</w:t>
      </w:r>
      <w:r w:rsidRPr="00BE0AE5">
        <w:rPr>
          <w:rFonts w:cs="Times New Roman"/>
        </w:rPr>
        <w:t>е</w:t>
      </w:r>
      <w:r w:rsidRPr="00BE0AE5">
        <w:rPr>
          <w:rFonts w:cs="Times New Roman"/>
        </w:rPr>
        <w:t>ниях в экономической жизни общества; явлениях в политической жизни общества, о народах России, о го</w:t>
      </w:r>
      <w:r w:rsidRPr="00BE0AE5">
        <w:rPr>
          <w:rFonts w:cs="Times New Roman"/>
        </w:rPr>
        <w:t>с</w:t>
      </w:r>
      <w:r w:rsidRPr="00BE0AE5">
        <w:rPr>
          <w:rFonts w:cs="Times New Roman"/>
        </w:rPr>
        <w:t>ударственной власти в Российской Федерации; культуре и духовной жизни; типах общества, глобальных проблемах;</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w:t>
      </w:r>
      <w:r w:rsidRPr="00BE0AE5">
        <w:rPr>
          <w:rFonts w:cs="Times New Roman"/>
        </w:rPr>
        <w:t>а</w:t>
      </w:r>
      <w:r w:rsidRPr="00BE0AE5">
        <w:rPr>
          <w:rFonts w:cs="Times New Roman"/>
        </w:rPr>
        <w:t>ционного общества;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приводить примеры</w:t>
      </w:r>
      <w:r w:rsidRPr="00BE0AE5">
        <w:rPr>
          <w:rFonts w:cs="Times New Roman"/>
        </w:rPr>
        <w:t xml:space="preserve"> разного положения людей в обществе, видов экономической деятельности, глобальных проблем;</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d"/>
        <w:rPr>
          <w:rFonts w:cs="Times New Roman"/>
          <w:spacing w:val="-2"/>
        </w:rPr>
      </w:pPr>
      <w:r w:rsidRPr="00BE0AE5">
        <w:rPr>
          <w:rFonts w:cs="Times New Roman"/>
          <w:spacing w:val="-2"/>
        </w:rPr>
        <w:t>— </w:t>
      </w:r>
      <w:r w:rsidRPr="00BE0AE5">
        <w:rPr>
          <w:rStyle w:val="a9"/>
          <w:rFonts w:cs="Times New Roman"/>
          <w:spacing w:val="-2"/>
        </w:rPr>
        <w:t>сравнивать</w:t>
      </w:r>
      <w:r w:rsidRPr="00BE0AE5">
        <w:rPr>
          <w:rFonts w:cs="Times New Roman"/>
          <w:spacing w:val="-2"/>
        </w:rPr>
        <w:t xml:space="preserve"> социальные общности и группы, положение в обществе различных людей; различные формы х</w:t>
      </w:r>
      <w:r w:rsidRPr="00BE0AE5">
        <w:rPr>
          <w:rFonts w:cs="Times New Roman"/>
          <w:spacing w:val="-2"/>
        </w:rPr>
        <w:t>о</w:t>
      </w:r>
      <w:r w:rsidRPr="00BE0AE5">
        <w:rPr>
          <w:rFonts w:cs="Times New Roman"/>
          <w:spacing w:val="-2"/>
        </w:rPr>
        <w:t>зяйствования;</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устанавливать</w:t>
      </w:r>
      <w:r w:rsidR="00571787" w:rsidRPr="00BE0AE5">
        <w:rPr>
          <w:rStyle w:val="a9"/>
          <w:rFonts w:cs="Times New Roman"/>
        </w:rPr>
        <w:t xml:space="preserve"> </w:t>
      </w:r>
      <w:r w:rsidRPr="00BE0AE5">
        <w:rPr>
          <w:rStyle w:val="a9"/>
          <w:rFonts w:cs="Times New Roman"/>
        </w:rPr>
        <w:t>взаимодействия</w:t>
      </w:r>
      <w:r w:rsidRPr="00BE0AE5">
        <w:rPr>
          <w:rFonts w:cs="Times New Roman"/>
        </w:rPr>
        <w:t xml:space="preserve"> общества и природы, человека и общества, деятельности основных учас</w:t>
      </w:r>
      <w:r w:rsidRPr="00BE0AE5">
        <w:rPr>
          <w:rFonts w:cs="Times New Roman"/>
        </w:rPr>
        <w:t>т</w:t>
      </w:r>
      <w:r w:rsidRPr="00BE0AE5">
        <w:rPr>
          <w:rFonts w:cs="Times New Roman"/>
        </w:rPr>
        <w:t>ников экономики;</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использовать полученные знания для объяснения</w:t>
      </w:r>
      <w:r w:rsidRPr="00BE0AE5">
        <w:rPr>
          <w:rFonts w:cs="Times New Roman"/>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16B7C" w:rsidRPr="00BE0AE5" w:rsidRDefault="00416B7C" w:rsidP="00416B7C">
      <w:pPr>
        <w:pStyle w:val="ad"/>
        <w:rPr>
          <w:rFonts w:cs="Times New Roman"/>
        </w:rPr>
      </w:pPr>
      <w:r w:rsidRPr="00BE0AE5">
        <w:rPr>
          <w:rFonts w:cs="Times New Roman"/>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решать познавательные и практические задачи</w:t>
      </w:r>
      <w:r w:rsidRPr="00BE0AE5">
        <w:rPr>
          <w:rFonts w:cs="Times New Roman"/>
        </w:rPr>
        <w:t xml:space="preserve"> (в том числе задачи, отражающие возможности юного гражданина внести свой вклад в решение экологической проблемы);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овладевать смысловым чтением</w:t>
      </w:r>
      <w:r w:rsidRPr="00BE0AE5">
        <w:rPr>
          <w:rFonts w:cs="Times New Roman"/>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извлекать информацию</w:t>
      </w:r>
      <w:r w:rsidRPr="00BE0AE5">
        <w:rPr>
          <w:rFonts w:cs="Times New Roman"/>
        </w:rPr>
        <w:t xml:space="preserve"> из разных источников о человеке и обществе, включая информацию о народах России;</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включая эконом</w:t>
      </w:r>
      <w:r w:rsidRPr="00BE0AE5">
        <w:rPr>
          <w:rFonts w:cs="Times New Roman"/>
        </w:rPr>
        <w:t>и</w:t>
      </w:r>
      <w:r w:rsidRPr="00BE0AE5">
        <w:rPr>
          <w:rFonts w:cs="Times New Roman"/>
        </w:rPr>
        <w:t>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оценивать собственные поступки и поведение других людей</w:t>
      </w:r>
      <w:r w:rsidRPr="00BE0AE5">
        <w:rPr>
          <w:rFonts w:cs="Times New Roman"/>
        </w:rPr>
        <w:t xml:space="preserve"> с точки зрения их соответствия духовным традициям общества;</w:t>
      </w:r>
    </w:p>
    <w:p w:rsidR="00416B7C" w:rsidRPr="00BE0AE5" w:rsidRDefault="00416B7C" w:rsidP="00416B7C">
      <w:pPr>
        <w:pStyle w:val="ad"/>
        <w:rPr>
          <w:rFonts w:cs="Times New Roman"/>
        </w:rPr>
      </w:pPr>
      <w:r w:rsidRPr="00BE0AE5">
        <w:rPr>
          <w:rFonts w:cs="Times New Roman"/>
        </w:rPr>
        <w:t xml:space="preserve">— </w:t>
      </w:r>
      <w:r w:rsidRPr="00BE0AE5">
        <w:rPr>
          <w:rStyle w:val="a9"/>
          <w:rFonts w:cs="Times New Roman"/>
        </w:rPr>
        <w:t>использовать</w:t>
      </w:r>
      <w:r w:rsidRPr="00BE0AE5">
        <w:rPr>
          <w:rFonts w:cs="Times New Roman"/>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12F4B" w:rsidRDefault="00112F4B" w:rsidP="00416B7C">
      <w:pPr>
        <w:pStyle w:val="23"/>
        <w:rPr>
          <w:rFonts w:cs="Times New Roman"/>
        </w:rPr>
      </w:pPr>
    </w:p>
    <w:p w:rsidR="00112F4B" w:rsidRDefault="00112F4B" w:rsidP="00416B7C">
      <w:pPr>
        <w:pStyle w:val="23"/>
        <w:rPr>
          <w:rFonts w:cs="Times New Roman"/>
        </w:rPr>
      </w:pPr>
    </w:p>
    <w:p w:rsidR="00416B7C" w:rsidRPr="00BE0AE5" w:rsidRDefault="00416B7C" w:rsidP="00416B7C">
      <w:pPr>
        <w:pStyle w:val="23"/>
        <w:rPr>
          <w:rFonts w:cs="Times New Roman"/>
        </w:rPr>
      </w:pPr>
      <w:r w:rsidRPr="00BE0AE5">
        <w:rPr>
          <w:rFonts w:cs="Times New Roman"/>
        </w:rPr>
        <w:lastRenderedPageBreak/>
        <w:t>7 КЛАСС</w:t>
      </w:r>
    </w:p>
    <w:p w:rsidR="00416B7C" w:rsidRPr="00BE0AE5" w:rsidRDefault="00416B7C" w:rsidP="00EF465C">
      <w:pPr>
        <w:pStyle w:val="41"/>
        <w:spacing w:before="0"/>
        <w:rPr>
          <w:rFonts w:cs="Times New Roman"/>
        </w:rPr>
      </w:pPr>
      <w:r w:rsidRPr="00BE0AE5">
        <w:rPr>
          <w:rFonts w:cs="Times New Roman"/>
        </w:rPr>
        <w:t>Социальные ценности и нормы</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осваивать и применять знания</w:t>
      </w:r>
      <w:r w:rsidRPr="00BE0AE5">
        <w:rPr>
          <w:rFonts w:cs="Times New Roman"/>
        </w:rPr>
        <w:t xml:space="preserve"> о социальных ценностях; о содержании и значении социальных норм, рег</w:t>
      </w:r>
      <w:r w:rsidRPr="00BE0AE5">
        <w:rPr>
          <w:rFonts w:cs="Times New Roman"/>
        </w:rPr>
        <w:t>у</w:t>
      </w:r>
      <w:r w:rsidRPr="00BE0AE5">
        <w:rPr>
          <w:rFonts w:cs="Times New Roman"/>
        </w:rPr>
        <w:t>лирующих общественные отношения;</w:t>
      </w:r>
    </w:p>
    <w:p w:rsidR="00416B7C" w:rsidRPr="00BE0AE5" w:rsidRDefault="00416B7C" w:rsidP="00416B7C">
      <w:pPr>
        <w:pStyle w:val="ad"/>
        <w:rPr>
          <w:rFonts w:cs="Times New Roman"/>
        </w:rPr>
      </w:pPr>
      <w:r w:rsidRPr="00BE0AE5">
        <w:rPr>
          <w:rFonts w:cs="Times New Roman"/>
        </w:rPr>
        <w:t>— </w:t>
      </w:r>
      <w:r w:rsidRPr="00BE0AE5">
        <w:rPr>
          <w:rStyle w:val="a9"/>
          <w:rFonts w:cs="Times New Roman"/>
        </w:rPr>
        <w:t>характеризовать</w:t>
      </w:r>
      <w:r w:rsidRPr="00BE0AE5">
        <w:rPr>
          <w:rFonts w:cs="Times New Roman"/>
        </w:rPr>
        <w:t xml:space="preserve"> традиционные российские духовно-нравственные ценности (в том числе защита человеч</w:t>
      </w:r>
      <w:r w:rsidRPr="00BE0AE5">
        <w:rPr>
          <w:rFonts w:cs="Times New Roman"/>
        </w:rPr>
        <w:t>е</w:t>
      </w:r>
      <w:r w:rsidRPr="00BE0AE5">
        <w:rPr>
          <w:rFonts w:cs="Times New Roman"/>
        </w:rPr>
        <w:t>ской жизни, прав и свобод человека, гуманизм, милосердие); моральные нормы и их роль в жизни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гражданственности и патриотизма; ситуаций морального выбора; ситуаций, регул</w:t>
      </w:r>
      <w:r w:rsidRPr="00BE0AE5">
        <w:rPr>
          <w:rFonts w:cs="Times New Roman"/>
        </w:rPr>
        <w:t>и</w:t>
      </w:r>
      <w:r w:rsidRPr="00BE0AE5">
        <w:rPr>
          <w:rFonts w:cs="Times New Roman"/>
        </w:rPr>
        <w:t>руемых различными видами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нормы, их существенные признаки и элементы;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сравнивать </w:t>
      </w:r>
      <w:r w:rsidRPr="00BE0AE5">
        <w:rPr>
          <w:rFonts w:cs="Times New Roman"/>
        </w:rPr>
        <w:t>отдельные виды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w:t>
      </w:r>
      <w:r w:rsidRPr="00BE0AE5">
        <w:rPr>
          <w:rFonts w:cs="Times New Roman"/>
        </w:rPr>
        <w:t xml:space="preserve"> </w:t>
      </w:r>
      <w:r w:rsidRPr="00BE0AE5">
        <w:rPr>
          <w:rStyle w:val="a9"/>
          <w:rFonts w:cs="Times New Roman"/>
        </w:rPr>
        <w:t>и</w:t>
      </w:r>
      <w:r w:rsidRPr="00BE0AE5">
        <w:rPr>
          <w:rFonts w:cs="Times New Roman"/>
        </w:rPr>
        <w:t xml:space="preserve"> </w:t>
      </w:r>
      <w:r w:rsidRPr="00BE0AE5">
        <w:rPr>
          <w:rStyle w:val="a9"/>
          <w:rFonts w:cs="Times New Roman"/>
        </w:rPr>
        <w:t>объяснять</w:t>
      </w:r>
      <w:r w:rsidRPr="00BE0AE5">
        <w:rPr>
          <w:rFonts w:cs="Times New Roman"/>
        </w:rPr>
        <w:t xml:space="preserve"> влияние социальных норм на общество и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(устного и письменного) сущности социальных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w:t>
      </w:r>
      <w:r w:rsidRPr="00BE0AE5">
        <w:rPr>
          <w:rFonts w:cs="Times New Roman"/>
        </w:rPr>
        <w:t xml:space="preserve"> </w:t>
      </w:r>
      <w:r w:rsidRPr="00BE0AE5">
        <w:rPr>
          <w:rStyle w:val="a9"/>
          <w:rFonts w:cs="Times New Roman"/>
        </w:rPr>
        <w:t>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w:t>
      </w:r>
      <w:r w:rsidRPr="00BE0AE5">
        <w:rPr>
          <w:rFonts w:cs="Times New Roman"/>
        </w:rPr>
        <w:t>и</w:t>
      </w:r>
      <w:r w:rsidRPr="00BE0AE5">
        <w:rPr>
          <w:rFonts w:cs="Times New Roman"/>
        </w:rPr>
        <w:t>альных ценностей; к социальным нормам как регуляторам общественной жизни и поведения человека в о</w:t>
      </w:r>
      <w:r w:rsidRPr="00BE0AE5">
        <w:rPr>
          <w:rFonts w:cs="Times New Roman"/>
        </w:rPr>
        <w:t>б</w:t>
      </w:r>
      <w:r w:rsidRPr="00BE0AE5">
        <w:rPr>
          <w:rFonts w:cs="Times New Roman"/>
        </w:rPr>
        <w:t xml:space="preserve">ществе;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касающихся гуманизма, гражда</w:t>
      </w:r>
      <w:r w:rsidRPr="00BE0AE5">
        <w:rPr>
          <w:rFonts w:cs="Times New Roman"/>
        </w:rPr>
        <w:t>н</w:t>
      </w:r>
      <w:r w:rsidRPr="00BE0AE5">
        <w:rPr>
          <w:rFonts w:cs="Times New Roman"/>
        </w:rPr>
        <w:t>ственности, патриотизма;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разных источников о принципах и нормах морали, проблеме морального выбора;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с точки зрения их соответствия нормам морали;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социальных нормах в повседневной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самостоятельно </w:t>
      </w:r>
      <w:r w:rsidRPr="00BE0AE5">
        <w:rPr>
          <w:rStyle w:val="a9"/>
          <w:rFonts w:cs="Times New Roman"/>
        </w:rPr>
        <w:t>заполнять</w:t>
      </w:r>
      <w:r w:rsidRPr="00BE0AE5">
        <w:rPr>
          <w:rFonts w:cs="Times New Roman"/>
        </w:rPr>
        <w:t xml:space="preserve"> форму (в том числе электронную) и составлять простейший документ (заявление);</w:t>
      </w:r>
    </w:p>
    <w:p w:rsidR="00416B7C" w:rsidRPr="00BE0AE5" w:rsidRDefault="00416B7C" w:rsidP="00416B7C">
      <w:pPr>
        <w:pStyle w:val="ad"/>
        <w:rPr>
          <w:rFonts w:cs="Times New Roman"/>
          <w:spacing w:val="2"/>
        </w:rPr>
      </w:pPr>
      <w:r w:rsidRPr="00BE0AE5">
        <w:rPr>
          <w:rFonts w:cs="Times New Roman"/>
          <w:spacing w:val="2"/>
        </w:rPr>
        <w:t>—</w:t>
      </w:r>
      <w:r w:rsidRPr="00BE0AE5">
        <w:rPr>
          <w:rFonts w:cs="Times New Roman"/>
          <w:spacing w:val="2"/>
        </w:rPr>
        <w:tab/>
      </w:r>
      <w:r w:rsidRPr="00BE0AE5">
        <w:rPr>
          <w:rStyle w:val="a9"/>
          <w:rFonts w:cs="Times New Roman"/>
          <w:spacing w:val="2"/>
        </w:rPr>
        <w:t>осуществлять</w:t>
      </w:r>
      <w:r w:rsidRPr="00BE0AE5">
        <w:rPr>
          <w:rFonts w:cs="Times New Roman"/>
          <w:spacing w:val="2"/>
        </w:rPr>
        <w:t xml:space="preserve"> совместную деятельность, включая взаимодействие с людьми другой культуры, наци</w:t>
      </w:r>
      <w:r w:rsidRPr="00BE0AE5">
        <w:rPr>
          <w:rFonts w:cs="Times New Roman"/>
          <w:spacing w:val="2"/>
        </w:rPr>
        <w:t>о</w:t>
      </w:r>
      <w:r w:rsidRPr="00BE0AE5">
        <w:rPr>
          <w:rFonts w:cs="Times New Roman"/>
          <w:spacing w:val="2"/>
        </w:rPr>
        <w:t>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13"/>
        <w:rPr>
          <w:rFonts w:cs="Times New Roman"/>
        </w:rPr>
      </w:pPr>
      <w:r w:rsidRPr="00BE0AE5">
        <w:rPr>
          <w:rFonts w:cs="Times New Roman"/>
        </w:rPr>
        <w:t>Человек как участник правовых отношений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 сущности права, о правоотношении как социальном и юридическом я</w:t>
      </w:r>
      <w:r w:rsidRPr="00BE0AE5">
        <w:rPr>
          <w:rFonts w:cs="Times New Roman"/>
        </w:rPr>
        <w:t>в</w:t>
      </w:r>
      <w:r w:rsidRPr="00BE0AE5">
        <w:rPr>
          <w:rFonts w:cs="Times New Roman"/>
        </w:rPr>
        <w:t>лении; правовых нормах, регулирующих типичные для несовершеннолетнего и членов его семьи общ</w:t>
      </w:r>
      <w:r w:rsidRPr="00BE0AE5">
        <w:rPr>
          <w:rFonts w:cs="Times New Roman"/>
        </w:rPr>
        <w:t>е</w:t>
      </w:r>
      <w:r w:rsidRPr="00BE0AE5">
        <w:rPr>
          <w:rFonts w:cs="Times New Roman"/>
        </w:rPr>
        <w:t>ственные отношения; правовом статусе гражданина Российской Федерации (в том числе несовершенноле</w:t>
      </w:r>
      <w:r w:rsidRPr="00BE0AE5">
        <w:rPr>
          <w:rFonts w:cs="Times New Roman"/>
        </w:rPr>
        <w:t>т</w:t>
      </w:r>
      <w:r w:rsidRPr="00BE0AE5">
        <w:rPr>
          <w:rFonts w:cs="Times New Roman"/>
        </w:rPr>
        <w:t>него); правонарушениях и их опасности для личности 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и моделировать ситуации, в которых возникают правоотношения, и ситуации, связа</w:t>
      </w:r>
      <w:r w:rsidRPr="00BE0AE5">
        <w:rPr>
          <w:rFonts w:cs="Times New Roman"/>
        </w:rPr>
        <w:t>н</w:t>
      </w:r>
      <w:r w:rsidRPr="00BE0AE5">
        <w:rPr>
          <w:rFonts w:cs="Times New Roman"/>
        </w:rPr>
        <w:t>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нормы права, выделяя существенные признаки;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включая взаимодействия гражданина и государства, между пр</w:t>
      </w:r>
      <w:r w:rsidRPr="00BE0AE5">
        <w:rPr>
          <w:rFonts w:cs="Times New Roman"/>
        </w:rPr>
        <w:t>а</w:t>
      </w:r>
      <w:r w:rsidRPr="00BE0AE5">
        <w:rPr>
          <w:rFonts w:cs="Times New Roman"/>
        </w:rPr>
        <w:t>вовым поведением и культурой личности; между особенностями дееспособности несовершеннолетнего и его юридической ответственностью;</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использовать</w:t>
      </w:r>
      <w:r w:rsidRPr="00BE0AE5">
        <w:rPr>
          <w:rFonts w:cs="Times New Roman"/>
          <w:spacing w:val="1"/>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w:t>
      </w:r>
      <w:r w:rsidRPr="00BE0AE5">
        <w:rPr>
          <w:rFonts w:cs="Times New Roman"/>
          <w:spacing w:val="1"/>
        </w:rPr>
        <w:t>о</w:t>
      </w:r>
      <w:r w:rsidRPr="00BE0AE5">
        <w:rPr>
          <w:rFonts w:cs="Times New Roman"/>
          <w:spacing w:val="1"/>
        </w:rPr>
        <w:t xml:space="preserve">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действие правовых норм как регуляторов о</w:t>
      </w:r>
      <w:r w:rsidRPr="00BE0AE5">
        <w:rPr>
          <w:rFonts w:cs="Times New Roman"/>
        </w:rPr>
        <w:t>б</w:t>
      </w:r>
      <w:r w:rsidRPr="00BE0AE5">
        <w:rPr>
          <w:rFonts w:cs="Times New Roman"/>
        </w:rPr>
        <w:t>щественной жизни и поведения человека, анализировать жизненные ситуации и принимать решения, св</w:t>
      </w:r>
      <w:r w:rsidRPr="00BE0AE5">
        <w:rPr>
          <w:rFonts w:cs="Times New Roman"/>
        </w:rPr>
        <w:t>я</w:t>
      </w:r>
      <w:r w:rsidRPr="00BE0AE5">
        <w:rPr>
          <w:rFonts w:cs="Times New Roman"/>
        </w:rPr>
        <w:t xml:space="preserve">занные с исполнением типичных для несовершеннолетнего социальных ролей (члена семьи, учащегося, члена ученической общественной организации);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w:t>
      </w:r>
      <w:r w:rsidRPr="00BE0AE5">
        <w:rPr>
          <w:rFonts w:cs="Times New Roman"/>
        </w:rPr>
        <w:t>о</w:t>
      </w:r>
      <w:r w:rsidRPr="00BE0AE5">
        <w:rPr>
          <w:rFonts w:cs="Times New Roman"/>
        </w:rPr>
        <w:t xml:space="preserve">вывать текстовую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права и значении правовых норм, о правовой культуре, о г</w:t>
      </w:r>
      <w:r w:rsidRPr="00BE0AE5">
        <w:rPr>
          <w:rFonts w:cs="Times New Roman"/>
        </w:rPr>
        <w:t>а</w:t>
      </w:r>
      <w:r w:rsidRPr="00BE0AE5">
        <w:rPr>
          <w:rFonts w:cs="Times New Roman"/>
        </w:rPr>
        <w:t>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w:t>
      </w:r>
      <w:r w:rsidRPr="00BE0AE5">
        <w:rPr>
          <w:rFonts w:cs="Times New Roman"/>
        </w:rPr>
        <w:t>о</w:t>
      </w:r>
      <w:r w:rsidRPr="00BE0AE5">
        <w:rPr>
          <w:rFonts w:cs="Times New Roman"/>
        </w:rPr>
        <w:t>блюдением правил информационной безопасности при работе в Интернете;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оценивать</w:t>
      </w:r>
      <w:r w:rsidRPr="00BE0AE5">
        <w:rPr>
          <w:rFonts w:cs="Times New Roman"/>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правовым но</w:t>
      </w:r>
      <w:r w:rsidRPr="00BE0AE5">
        <w:rPr>
          <w:rFonts w:cs="Times New Roman"/>
        </w:rPr>
        <w:t>р</w:t>
      </w:r>
      <w:r w:rsidRPr="00BE0AE5">
        <w:rPr>
          <w:rFonts w:cs="Times New Roman"/>
        </w:rPr>
        <w:t xml:space="preserve">мам: выражать свою точку зрения, участвовать в дискуссии;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w:t>
      </w:r>
      <w:r w:rsidRPr="00BE0AE5">
        <w:rPr>
          <w:rFonts w:cs="Times New Roman"/>
        </w:rPr>
        <w:t>ы</w:t>
      </w:r>
      <w:r w:rsidRPr="00BE0AE5">
        <w:rPr>
          <w:rFonts w:cs="Times New Roman"/>
        </w:rPr>
        <w:t>полнения гражданских обязанностей (для реализации и защиты прав человека и гражданина, прав потреб</w:t>
      </w:r>
      <w:r w:rsidRPr="00BE0AE5">
        <w:rPr>
          <w:rFonts w:cs="Times New Roman"/>
        </w:rPr>
        <w:t>и</w:t>
      </w:r>
      <w:r w:rsidRPr="00BE0AE5">
        <w:rPr>
          <w:rFonts w:cs="Times New Roman"/>
        </w:rPr>
        <w:t>теля, выбора профессии и оценки собственных перспектив в профессиональной сфере с учётом приобретё</w:t>
      </w:r>
      <w:r w:rsidRPr="00BE0AE5">
        <w:rPr>
          <w:rFonts w:cs="Times New Roman"/>
        </w:rPr>
        <w:t>н</w:t>
      </w:r>
      <w:r w:rsidRPr="00BE0AE5">
        <w:rPr>
          <w:rFonts w:cs="Times New Roman"/>
        </w:rPr>
        <w:t>ных представлений о профессиях в сфере права, включая деятельность правоохранительных органов); пу</w:t>
      </w:r>
      <w:r w:rsidRPr="00BE0AE5">
        <w:rPr>
          <w:rFonts w:cs="Times New Roman"/>
        </w:rPr>
        <w:t>б</w:t>
      </w:r>
      <w:r w:rsidRPr="00BE0AE5">
        <w:rPr>
          <w:rFonts w:cs="Times New Roman"/>
        </w:rPr>
        <w:t xml:space="preserve">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п</w:t>
      </w:r>
      <w:r w:rsidRPr="00BE0AE5">
        <w:rPr>
          <w:rFonts w:cs="Times New Roman"/>
        </w:rPr>
        <w:t>о</w:t>
      </w:r>
      <w:r w:rsidRPr="00BE0AE5">
        <w:rPr>
          <w:rFonts w:cs="Times New Roman"/>
        </w:rPr>
        <w:t>лучении паспорта гражданина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ad"/>
        <w:spacing w:before="170" w:after="57"/>
        <w:rPr>
          <w:rFonts w:cs="Times New Roman"/>
          <w:b/>
          <w:bCs/>
        </w:rPr>
      </w:pPr>
      <w:r w:rsidRPr="00BE0AE5">
        <w:rPr>
          <w:rFonts w:cs="Times New Roman"/>
        </w:rPr>
        <w:t>Основы российского права</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осваивать и применять</w:t>
      </w:r>
      <w:r w:rsidRPr="00BE0AE5">
        <w:rPr>
          <w:rFonts w:cs="Times New Roman"/>
          <w:spacing w:val="1"/>
        </w:rPr>
        <w:t xml:space="preserve"> знания о Конституции Российской Федерации, других нормативных правовых а</w:t>
      </w:r>
      <w:r w:rsidRPr="00BE0AE5">
        <w:rPr>
          <w:rFonts w:cs="Times New Roman"/>
          <w:spacing w:val="1"/>
        </w:rPr>
        <w:t>к</w:t>
      </w:r>
      <w:r w:rsidRPr="00BE0AE5">
        <w:rPr>
          <w:rFonts w:cs="Times New Roman"/>
          <w:spacing w:val="1"/>
        </w:rPr>
        <w:t>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w:t>
      </w:r>
      <w:r w:rsidRPr="00BE0AE5">
        <w:rPr>
          <w:rFonts w:cs="Times New Roman"/>
          <w:spacing w:val="1"/>
        </w:rPr>
        <w:t>е</w:t>
      </w:r>
      <w:r w:rsidRPr="00BE0AE5">
        <w:rPr>
          <w:rFonts w:cs="Times New Roman"/>
          <w:spacing w:val="1"/>
        </w:rPr>
        <w:t>мейном, административном, уголовном праве); о защите прав несовершеннолетних; о юридической отве</w:t>
      </w:r>
      <w:r w:rsidRPr="00BE0AE5">
        <w:rPr>
          <w:rFonts w:cs="Times New Roman"/>
          <w:spacing w:val="1"/>
        </w:rPr>
        <w:t>т</w:t>
      </w:r>
      <w:r w:rsidRPr="00BE0AE5">
        <w:rPr>
          <w:rFonts w:cs="Times New Roman"/>
          <w:spacing w:val="1"/>
        </w:rPr>
        <w:t>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w:t>
      </w:r>
      <w:r w:rsidRPr="00BE0AE5">
        <w:rPr>
          <w:rFonts w:cs="Times New Roman"/>
          <w:spacing w:val="1"/>
        </w:rPr>
        <w:t>с</w:t>
      </w:r>
      <w:r w:rsidRPr="00BE0AE5">
        <w:rPr>
          <w:rFonts w:cs="Times New Roman"/>
          <w:spacing w:val="1"/>
        </w:rPr>
        <w:t xml:space="preserve">тремизма;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роль Конституции Российской Федерации в системе российского права; правоохран</w:t>
      </w:r>
      <w:r w:rsidRPr="00BE0AE5">
        <w:rPr>
          <w:rFonts w:cs="Times New Roman"/>
        </w:rPr>
        <w:t>и</w:t>
      </w:r>
      <w:r w:rsidRPr="00BE0AE5">
        <w:rPr>
          <w:rFonts w:cs="Times New Roman"/>
        </w:rPr>
        <w:t>тельных органов в защите правопорядка, обеспечении социальной стабильности и справедливости; гра</w:t>
      </w:r>
      <w:r w:rsidRPr="00BE0AE5">
        <w:rPr>
          <w:rFonts w:cs="Times New Roman"/>
        </w:rPr>
        <w:t>ж</w:t>
      </w:r>
      <w:r w:rsidRPr="00BE0AE5">
        <w:rPr>
          <w:rFonts w:cs="Times New Roman"/>
        </w:rPr>
        <w:t>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w:t>
      </w:r>
      <w:r w:rsidRPr="00BE0AE5">
        <w:rPr>
          <w:rFonts w:cs="Times New Roman"/>
        </w:rPr>
        <w:t>а</w:t>
      </w:r>
      <w:r w:rsidRPr="00BE0AE5">
        <w:rPr>
          <w:rFonts w:cs="Times New Roman"/>
        </w:rPr>
        <w:t>заний;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 законов и подзаконных актов и моделировать ситуации</w:t>
      </w:r>
      <w:r w:rsidRPr="00BE0AE5">
        <w:rPr>
          <w:rFonts w:cs="Times New Roman"/>
        </w:rPr>
        <w:t>, регулируемые нормами гражданского, трудового, семейного, административного и уголовного права, в том числе связанные с пр</w:t>
      </w:r>
      <w:r w:rsidRPr="00BE0AE5">
        <w:rPr>
          <w:rFonts w:cs="Times New Roman"/>
        </w:rPr>
        <w:t>и</w:t>
      </w:r>
      <w:r w:rsidRPr="00BE0AE5">
        <w:rPr>
          <w:rFonts w:cs="Times New Roman"/>
        </w:rPr>
        <w:t xml:space="preserve">менением санкций за совершённые правонарушения;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w:t>
      </w:r>
      <w:r w:rsidRPr="00BE0AE5">
        <w:rPr>
          <w:rFonts w:cs="Times New Roman"/>
        </w:rPr>
        <w:t>с</w:t>
      </w:r>
      <w:r w:rsidRPr="00BE0AE5">
        <w:rPr>
          <w:rFonts w:cs="Times New Roman"/>
        </w:rPr>
        <w:t>сификации);</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w:t>
      </w:r>
      <w:r w:rsidRPr="00BE0AE5">
        <w:rPr>
          <w:rFonts w:cs="Times New Roman"/>
        </w:rPr>
        <w:t>т</w:t>
      </w:r>
      <w:r w:rsidRPr="00BE0AE5">
        <w:rPr>
          <w:rFonts w:cs="Times New Roman"/>
        </w:rPr>
        <w:t>ника и работодателя, имущественные и личные неимущественные отношения;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прав и обязанностей работника и работодателя, прав и обязанн</w:t>
      </w:r>
      <w:r w:rsidRPr="00BE0AE5">
        <w:rPr>
          <w:rFonts w:cs="Times New Roman"/>
        </w:rPr>
        <w:t>о</w:t>
      </w:r>
      <w:r w:rsidRPr="00BE0AE5">
        <w:rPr>
          <w:rFonts w:cs="Times New Roman"/>
        </w:rPr>
        <w:t>стей членов семьи; традиционных российских ценностей и личных неимущественных отношений в семье;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w:t>
      </w:r>
      <w:r w:rsidRPr="00BE0AE5">
        <w:rPr>
          <w:rFonts w:cs="Times New Roman"/>
        </w:rPr>
        <w:t>о</w:t>
      </w:r>
      <w:r w:rsidRPr="00BE0AE5">
        <w:rPr>
          <w:rFonts w:cs="Times New Roman"/>
        </w:rPr>
        <w:t>пустимости нарушения правовых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типичные взаимодействия, регулируемые но</w:t>
      </w:r>
      <w:r w:rsidRPr="00BE0AE5">
        <w:rPr>
          <w:rFonts w:cs="Times New Roman"/>
        </w:rPr>
        <w:t>р</w:t>
      </w:r>
      <w:r w:rsidRPr="00BE0AE5">
        <w:rPr>
          <w:rFonts w:cs="Times New Roman"/>
        </w:rPr>
        <w:t>мами гражданского, трудового, семейного, административного и уголовного права;</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w:t>
      </w:r>
      <w:r w:rsidRPr="00BE0AE5">
        <w:rPr>
          <w:rFonts w:cs="Times New Roman"/>
          <w:spacing w:val="-1"/>
        </w:rPr>
        <w:t>а</w:t>
      </w:r>
      <w:r w:rsidRPr="00BE0AE5">
        <w:rPr>
          <w:rFonts w:cs="Times New Roman"/>
          <w:spacing w:val="-1"/>
        </w:rPr>
        <w:t xml:space="preserve">вовых нормах, правоотношениях и специфике их регулирования, преобразовывать текстовую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по правовой тематике в сфере гражданского, трудового, семейного, а</w:t>
      </w:r>
      <w:r w:rsidRPr="00BE0AE5">
        <w:rPr>
          <w:rFonts w:cs="Times New Roman"/>
        </w:rPr>
        <w:t>д</w:t>
      </w:r>
      <w:r w:rsidRPr="00BE0AE5">
        <w:rPr>
          <w:rFonts w:cs="Times New Roman"/>
        </w:rPr>
        <w:t>министративного и уголовного права: выявлять соответствующие факты из разных адаптированных исто</w:t>
      </w:r>
      <w:r w:rsidRPr="00BE0AE5">
        <w:rPr>
          <w:rFonts w:cs="Times New Roman"/>
        </w:rPr>
        <w:t>ч</w:t>
      </w:r>
      <w:r w:rsidRPr="00BE0AE5">
        <w:rPr>
          <w:rFonts w:cs="Times New Roman"/>
        </w:rPr>
        <w:t>ников (в том числе учебных материалов) и публикаций СМИ с соблюдением правил информационной бе</w:t>
      </w:r>
      <w:r w:rsidRPr="00BE0AE5">
        <w:rPr>
          <w:rFonts w:cs="Times New Roman"/>
        </w:rPr>
        <w:t>з</w:t>
      </w:r>
      <w:r w:rsidRPr="00BE0AE5">
        <w:rPr>
          <w:rFonts w:cs="Times New Roman"/>
        </w:rPr>
        <w:t xml:space="preserve">опасности при работе в Интернете;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 xml:space="preserve">анализировать, обобщать, систематизировать, оценивать </w:t>
      </w:r>
      <w:r w:rsidRPr="00BE0AE5">
        <w:rPr>
          <w:rFonts w:cs="Times New Roman"/>
        </w:rPr>
        <w:t>социальную информацию из адаптированных источников</w:t>
      </w:r>
      <w:r w:rsidR="00EF4DAB" w:rsidRPr="00BE0AE5">
        <w:rPr>
          <w:rFonts w:cs="Times New Roman"/>
        </w:rPr>
        <w:t xml:space="preserve"> </w:t>
      </w:r>
      <w:r w:rsidRPr="00BE0AE5">
        <w:rPr>
          <w:rFonts w:cs="Times New Roman"/>
        </w:rPr>
        <w:t>(в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w:t>
      </w:r>
      <w:r w:rsidRPr="00BE0AE5">
        <w:rPr>
          <w:rFonts w:cs="Times New Roman"/>
        </w:rPr>
        <w:t>ь</w:t>
      </w:r>
      <w:r w:rsidRPr="00BE0AE5">
        <w:rPr>
          <w:rFonts w:cs="Times New Roman"/>
        </w:rPr>
        <w:t>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w:t>
      </w:r>
      <w:r w:rsidRPr="00BE0AE5">
        <w:rPr>
          <w:rFonts w:cs="Times New Roman"/>
        </w:rPr>
        <w:t>т</w:t>
      </w:r>
      <w:r w:rsidRPr="00BE0AE5">
        <w:rPr>
          <w:rFonts w:cs="Times New Roman"/>
        </w:rPr>
        <w:t xml:space="preserve">них;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с точки зрения их соответствия нормам гра</w:t>
      </w:r>
      <w:r w:rsidRPr="00BE0AE5">
        <w:rPr>
          <w:rFonts w:cs="Times New Roman"/>
        </w:rPr>
        <w:t>ж</w:t>
      </w:r>
      <w:r w:rsidRPr="00BE0AE5">
        <w:rPr>
          <w:rFonts w:cs="Times New Roman"/>
        </w:rPr>
        <w:t xml:space="preserve">данского, трудового, семейного, административного и уголовного права;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нормах гражданского, трудового, семейного, административного и уг</w:t>
      </w:r>
      <w:r w:rsidRPr="00BE0AE5">
        <w:rPr>
          <w:rFonts w:cs="Times New Roman"/>
        </w:rPr>
        <w:t>о</w:t>
      </w:r>
      <w:r w:rsidRPr="00BE0AE5">
        <w:rPr>
          <w:rFonts w:cs="Times New Roman"/>
        </w:rPr>
        <w:t>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w:t>
      </w:r>
      <w:r w:rsidRPr="00BE0AE5">
        <w:rPr>
          <w:rFonts w:cs="Times New Roman"/>
        </w:rPr>
        <w:t>а</w:t>
      </w:r>
      <w:r w:rsidRPr="00BE0AE5">
        <w:rPr>
          <w:rFonts w:cs="Times New Roman"/>
        </w:rPr>
        <w:t>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(заявление о приёме на работу);</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23"/>
        <w:spacing w:before="397"/>
        <w:rPr>
          <w:rFonts w:cs="Times New Roman"/>
        </w:rPr>
      </w:pPr>
      <w:r w:rsidRPr="00BE0AE5">
        <w:rPr>
          <w:rFonts w:cs="Times New Roman"/>
        </w:rPr>
        <w:t>8 КЛАСС</w:t>
      </w:r>
    </w:p>
    <w:p w:rsidR="00416B7C" w:rsidRPr="00BE0AE5" w:rsidRDefault="00416B7C" w:rsidP="00EF465C">
      <w:pPr>
        <w:pStyle w:val="41"/>
        <w:spacing w:before="0"/>
        <w:rPr>
          <w:rFonts w:cs="Times New Roman"/>
        </w:rPr>
      </w:pPr>
      <w:r w:rsidRPr="00BE0AE5">
        <w:rPr>
          <w:rFonts w:cs="Times New Roman"/>
        </w:rPr>
        <w:t>Человек в экономических отношениях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экономической жизни общества, её основных проявлениях, экономич</w:t>
      </w:r>
      <w:r w:rsidRPr="00BE0AE5">
        <w:rPr>
          <w:rFonts w:cs="Times New Roman"/>
        </w:rPr>
        <w:t>е</w:t>
      </w:r>
      <w:r w:rsidRPr="00BE0AE5">
        <w:rPr>
          <w:rFonts w:cs="Times New Roman"/>
        </w:rPr>
        <w:t xml:space="preserve">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приводить примеры</w:t>
      </w:r>
      <w:r w:rsidRPr="00BE0AE5">
        <w:rPr>
          <w:rFonts w:cs="Times New Roman"/>
        </w:rPr>
        <w:t xml:space="preserve"> способов повышения эффективности производства; деятельности и проявления о</w:t>
      </w:r>
      <w:r w:rsidRPr="00BE0AE5">
        <w:rPr>
          <w:rFonts w:cs="Times New Roman"/>
        </w:rPr>
        <w:t>с</w:t>
      </w:r>
      <w:r w:rsidRPr="00BE0AE5">
        <w:rPr>
          <w:rFonts w:cs="Times New Roman"/>
        </w:rPr>
        <w:t>новных функций различных финансовых посредников; использования способов повышения эффективности производства;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(в том числе устанавливать существенный признак классификации) механизмы гос</w:t>
      </w:r>
      <w:r w:rsidRPr="00BE0AE5">
        <w:rPr>
          <w:rFonts w:cs="Times New Roman"/>
        </w:rPr>
        <w:t>у</w:t>
      </w:r>
      <w:r w:rsidRPr="00BE0AE5">
        <w:rPr>
          <w:rFonts w:cs="Times New Roman"/>
        </w:rPr>
        <w:t>дарственного регулирования экономики;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различные способы хозяйствования;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связи политических потрясений и социально-экономических кризисов в гос</w:t>
      </w:r>
      <w:r w:rsidRPr="00BE0AE5">
        <w:rPr>
          <w:rFonts w:cs="Times New Roman"/>
        </w:rPr>
        <w:t>у</w:t>
      </w:r>
      <w:r w:rsidRPr="00BE0AE5">
        <w:rPr>
          <w:rFonts w:cs="Times New Roman"/>
        </w:rPr>
        <w:t>дарстве;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причин достижения (недостижения) результатов экон</w:t>
      </w:r>
      <w:r w:rsidRPr="00BE0AE5">
        <w:rPr>
          <w:rFonts w:cs="Times New Roman"/>
        </w:rPr>
        <w:t>о</w:t>
      </w:r>
      <w:r w:rsidRPr="00BE0AE5">
        <w:rPr>
          <w:rFonts w:cs="Times New Roman"/>
        </w:rPr>
        <w:t>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w:t>
      </w:r>
      <w:r w:rsidRPr="00BE0AE5">
        <w:rPr>
          <w:rFonts w:cs="Times New Roman"/>
        </w:rPr>
        <w:t>и</w:t>
      </w:r>
      <w:r w:rsidRPr="00BE0AE5">
        <w:rPr>
          <w:rFonts w:cs="Times New Roman"/>
        </w:rPr>
        <w:t>нимательства, причин и последствий безработицы, необходимости правомерного налогового поведения;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w:t>
      </w:r>
      <w:r w:rsidRPr="00BE0AE5">
        <w:rPr>
          <w:rFonts w:cs="Times New Roman"/>
        </w:rPr>
        <w:t>з</w:t>
      </w:r>
      <w:r w:rsidRPr="00BE0AE5">
        <w:rPr>
          <w:rFonts w:cs="Times New Roman"/>
        </w:rPr>
        <w:t xml:space="preserve">неса;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связанные </w:t>
      </w:r>
      <w:r w:rsidRPr="00BE0AE5">
        <w:rPr>
          <w:rFonts w:cs="Times New Roman"/>
          <w:spacing w:val="-1"/>
        </w:rPr>
        <w:t>с осуществлением экономических действий, на основе рацио</w:t>
      </w:r>
      <w:r w:rsidRPr="00BE0AE5">
        <w:rPr>
          <w:rFonts w:cs="Times New Roman"/>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16B7C" w:rsidRPr="00BE0AE5" w:rsidRDefault="00416B7C" w:rsidP="00416B7C">
      <w:pPr>
        <w:pStyle w:val="ad"/>
        <w:rPr>
          <w:rFonts w:cs="Times New Roman"/>
          <w:spacing w:val="-1"/>
        </w:rPr>
      </w:pPr>
      <w:r w:rsidRPr="00BE0AE5">
        <w:rPr>
          <w:rFonts w:cs="Times New Roman"/>
          <w:spacing w:val="-1"/>
        </w:rPr>
        <w:t>—</w:t>
      </w:r>
      <w:r w:rsidRPr="00BE0AE5">
        <w:rPr>
          <w:rFonts w:cs="Times New Roman"/>
          <w:spacing w:val="-1"/>
        </w:rPr>
        <w:tab/>
      </w:r>
      <w:r w:rsidRPr="00BE0AE5">
        <w:rPr>
          <w:rStyle w:val="a9"/>
          <w:rFonts w:cs="Times New Roman"/>
          <w:spacing w:val="-1"/>
        </w:rPr>
        <w:t>овладевать</w:t>
      </w:r>
      <w:r w:rsidRPr="00BE0AE5">
        <w:rPr>
          <w:rFonts w:cs="Times New Roman"/>
          <w:spacing w:val="-1"/>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тенденциях ра</w:t>
      </w:r>
      <w:r w:rsidRPr="00BE0AE5">
        <w:rPr>
          <w:rFonts w:cs="Times New Roman"/>
        </w:rPr>
        <w:t>з</w:t>
      </w:r>
      <w:r w:rsidRPr="00BE0AE5">
        <w:rPr>
          <w:rFonts w:cs="Times New Roman"/>
        </w:rPr>
        <w:t xml:space="preserve">вития экономики в нашей стране, о борьбе с различными формами финансового мошенничества;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конкретизировать и критически оценивать</w:t>
      </w:r>
      <w:r w:rsidRPr="00BE0AE5">
        <w:rPr>
          <w:rFonts w:cs="Times New Roman"/>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w:t>
      </w:r>
      <w:r w:rsidRPr="00BE0AE5">
        <w:rPr>
          <w:rFonts w:cs="Times New Roman"/>
        </w:rPr>
        <w:t>е</w:t>
      </w:r>
      <w:r w:rsidRPr="00BE0AE5">
        <w:rPr>
          <w:rFonts w:cs="Times New Roman"/>
        </w:rPr>
        <w:t>ские интересы; практики осуществления экономических действий на основе рационального выбора в усл</w:t>
      </w:r>
      <w:r w:rsidRPr="00BE0AE5">
        <w:rPr>
          <w:rFonts w:cs="Times New Roman"/>
        </w:rPr>
        <w:t>о</w:t>
      </w:r>
      <w:r w:rsidRPr="00BE0AE5">
        <w:rPr>
          <w:rFonts w:cs="Times New Roman"/>
        </w:rPr>
        <w:t>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w:t>
      </w:r>
      <w:r w:rsidRPr="00BE0AE5">
        <w:rPr>
          <w:rFonts w:cs="Times New Roman"/>
        </w:rPr>
        <w:t>е</w:t>
      </w:r>
      <w:r w:rsidRPr="00BE0AE5">
        <w:rPr>
          <w:rFonts w:cs="Times New Roman"/>
        </w:rPr>
        <w:t xml:space="preserve">ния недобросовестных практик);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использования знаний, включая основы финансовой грамотности, в практической де</w:t>
      </w:r>
      <w:r w:rsidRPr="00BE0AE5">
        <w:rPr>
          <w:rFonts w:cs="Times New Roman"/>
        </w:rPr>
        <w:t>я</w:t>
      </w:r>
      <w:r w:rsidRPr="00BE0AE5">
        <w:rPr>
          <w:rFonts w:cs="Times New Roman"/>
        </w:rPr>
        <w:t>тельности и повседневной жизни для анализа потребления домашнего хозяйства, структуры семейного бю</w:t>
      </w:r>
      <w:r w:rsidRPr="00BE0AE5">
        <w:rPr>
          <w:rFonts w:cs="Times New Roman"/>
        </w:rPr>
        <w:t>д</w:t>
      </w:r>
      <w:r w:rsidRPr="00BE0AE5">
        <w:rPr>
          <w:rFonts w:cs="Times New Roman"/>
        </w:rPr>
        <w:t>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w:t>
      </w:r>
      <w:r w:rsidRPr="00BE0AE5">
        <w:rPr>
          <w:rFonts w:cs="Times New Roman"/>
        </w:rPr>
        <w:t>б</w:t>
      </w:r>
      <w:r w:rsidRPr="00BE0AE5">
        <w:rPr>
          <w:rFonts w:cs="Times New Roman"/>
        </w:rPr>
        <w:t xml:space="preserve">ственных перспектив в профессиональной сфере;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 опыт</w:t>
      </w:r>
      <w:r w:rsidRPr="00BE0AE5">
        <w:rPr>
          <w:rFonts w:cs="Times New Roman"/>
        </w:rPr>
        <w:t xml:space="preserve"> составления простейших документов (личный финансовый план, заявление, резюме);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мире культуры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w:t>
      </w:r>
      <w:r w:rsidRPr="00BE0AE5">
        <w:rPr>
          <w:rFonts w:cs="Times New Roman"/>
        </w:rPr>
        <w:t>ь</w:t>
      </w:r>
      <w:r w:rsidRPr="00BE0AE5">
        <w:rPr>
          <w:rFonts w:cs="Times New Roman"/>
        </w:rPr>
        <w:t xml:space="preserve">туру и информационную безопасность;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политики российского государства в сфере культуры и образования; влияния образ</w:t>
      </w:r>
      <w:r w:rsidRPr="00BE0AE5">
        <w:rPr>
          <w:rFonts w:cs="Times New Roman"/>
        </w:rPr>
        <w:t>о</w:t>
      </w:r>
      <w:r w:rsidRPr="00BE0AE5">
        <w:rPr>
          <w:rFonts w:cs="Times New Roman"/>
        </w:rPr>
        <w:t xml:space="preserve">вания на социализацию личности; правил информационной безопасности;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формы и виды культуры;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формы культуры, естественные и социально-гуманитарные науки, виды искусств;</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взаимосвязь развития духовной культуры и формирования личности, взаим</w:t>
      </w:r>
      <w:r w:rsidRPr="00BE0AE5">
        <w:rPr>
          <w:rFonts w:cs="Times New Roman"/>
        </w:rPr>
        <w:t>о</w:t>
      </w:r>
      <w:r w:rsidRPr="00BE0AE5">
        <w:rPr>
          <w:rFonts w:cs="Times New Roman"/>
        </w:rPr>
        <w:t>влияние науки и образования;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роли непрерывного образования;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w:t>
      </w:r>
      <w:r w:rsidRPr="00BE0AE5">
        <w:rPr>
          <w:rFonts w:cs="Times New Roman"/>
        </w:rPr>
        <w:t>з</w:t>
      </w:r>
      <w:r w:rsidRPr="00BE0AE5">
        <w:rPr>
          <w:rFonts w:cs="Times New Roman"/>
        </w:rPr>
        <w:t>опасности, правилам безопасного поведения в Интернете;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касающиеся форм и многообразия духовной культуры;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w:t>
      </w:r>
      <w:r w:rsidRPr="00BE0AE5">
        <w:rPr>
          <w:rFonts w:cs="Times New Roman"/>
        </w:rPr>
        <w:t>о</w:t>
      </w:r>
      <w:r w:rsidRPr="00BE0AE5">
        <w:rPr>
          <w:rFonts w:cs="Times New Roman"/>
        </w:rPr>
        <w:t>женные модели в текст;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систематизировать, критически оценивать и обобщать</w:t>
      </w:r>
      <w:r w:rsidRPr="00BE0AE5">
        <w:rPr>
          <w:rFonts w:cs="Times New Roman"/>
        </w:rPr>
        <w:t xml:space="preserve"> социальную информацию, пре</w:t>
      </w:r>
      <w:r w:rsidRPr="00BE0AE5">
        <w:rPr>
          <w:rFonts w:cs="Times New Roman"/>
        </w:rPr>
        <w:t>д</w:t>
      </w:r>
      <w:r w:rsidRPr="00BE0AE5">
        <w:rPr>
          <w:rFonts w:cs="Times New Roman"/>
        </w:rPr>
        <w:t>ставленную в разных формах (описательную, графическую, аудиовизуальную), при изучении культуры, науки и образования;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поведение людей в духовной сфере жизни общества;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приобретать</w:t>
      </w:r>
      <w:r w:rsidRPr="00BE0AE5">
        <w:rPr>
          <w:rFonts w:cs="Times New Roman"/>
        </w:rPr>
        <w:t xml:space="preserve"> опыт осуществления совместной деятельности при изучении особенностей разных культур, национальных и религиозных ценностей.</w:t>
      </w:r>
    </w:p>
    <w:p w:rsidR="00416B7C" w:rsidRPr="00BE0AE5" w:rsidRDefault="00416B7C" w:rsidP="00416B7C">
      <w:pPr>
        <w:pStyle w:val="23"/>
        <w:rPr>
          <w:rFonts w:cs="Times New Roman"/>
        </w:rPr>
      </w:pPr>
      <w:r w:rsidRPr="00BE0AE5">
        <w:rPr>
          <w:rFonts w:cs="Times New Roman"/>
        </w:rPr>
        <w:t>9 КЛАСС</w:t>
      </w:r>
    </w:p>
    <w:p w:rsidR="00416B7C" w:rsidRPr="00BE0AE5" w:rsidRDefault="00416B7C" w:rsidP="00EF465C">
      <w:pPr>
        <w:pStyle w:val="41"/>
        <w:spacing w:before="0"/>
        <w:rPr>
          <w:rFonts w:cs="Times New Roman"/>
        </w:rPr>
      </w:pPr>
      <w:r w:rsidRPr="00BE0AE5">
        <w:rPr>
          <w:rFonts w:cs="Times New Roman"/>
        </w:rPr>
        <w:t>Человек в политическом измерении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w:t>
      </w:r>
      <w:r w:rsidRPr="00BE0AE5">
        <w:rPr>
          <w:rFonts w:cs="Times New Roman"/>
        </w:rPr>
        <w:t>н</w:t>
      </w:r>
      <w:r w:rsidRPr="00BE0AE5">
        <w:rPr>
          <w:rFonts w:cs="Times New Roman"/>
        </w:rPr>
        <w:t xml:space="preserve">но-политическое движение, выборы и референдум;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w:t>
      </w:r>
      <w:r w:rsidRPr="00BE0AE5">
        <w:rPr>
          <w:rFonts w:cs="Times New Roman"/>
        </w:rPr>
        <w:t>ь</w:t>
      </w:r>
      <w:r w:rsidRPr="00BE0AE5">
        <w:rPr>
          <w:rFonts w:cs="Times New Roman"/>
        </w:rPr>
        <w:t xml:space="preserve">но-экономических кризисов в государстве;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объяснения сущности политики, политической власти, значения п</w:t>
      </w:r>
      <w:r w:rsidRPr="00BE0AE5">
        <w:rPr>
          <w:rFonts w:cs="Times New Roman"/>
        </w:rPr>
        <w:t>о</w:t>
      </w:r>
      <w:r w:rsidRPr="00BE0AE5">
        <w:rPr>
          <w:rFonts w:cs="Times New Roman"/>
        </w:rPr>
        <w:t xml:space="preserve">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неприемлемость всех форм антиобщественного поведения в политике с точки зрения социальных ценностей и правовых норм;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отражающие типичные вз</w:t>
      </w:r>
      <w:r w:rsidRPr="00BE0AE5">
        <w:rPr>
          <w:rFonts w:cs="Times New Roman"/>
        </w:rPr>
        <w:t>а</w:t>
      </w:r>
      <w:r w:rsidRPr="00BE0AE5">
        <w:rPr>
          <w:rFonts w:cs="Times New Roman"/>
        </w:rPr>
        <w:t xml:space="preserve">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w:t>
      </w:r>
      <w:r w:rsidRPr="00BE0AE5">
        <w:rPr>
          <w:rFonts w:cs="Times New Roman"/>
        </w:rPr>
        <w:lastRenderedPageBreak/>
        <w:t>политики, преобразовывать текстовую информацию в таблицу или схему о функциях государства, полит</w:t>
      </w:r>
      <w:r w:rsidRPr="00BE0AE5">
        <w:rPr>
          <w:rFonts w:cs="Times New Roman"/>
        </w:rPr>
        <w:t>и</w:t>
      </w:r>
      <w:r w:rsidRPr="00BE0AE5">
        <w:rPr>
          <w:rFonts w:cs="Times New Roman"/>
        </w:rPr>
        <w:t>ческих партий, формах участия граждан в политике;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w:t>
      </w:r>
      <w:r w:rsidRPr="00BE0AE5">
        <w:rPr>
          <w:rFonts w:cs="Times New Roman"/>
        </w:rPr>
        <w:t>а</w:t>
      </w:r>
      <w:r w:rsidRPr="00BE0AE5">
        <w:rPr>
          <w:rFonts w:cs="Times New Roman"/>
        </w:rPr>
        <w:t xml:space="preserve">териалов) и публикаций СМИ с соблюдением правил информационной безопасности при работе в Интернете;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и конкретизировать</w:t>
      </w:r>
      <w:r w:rsidRPr="00BE0AE5">
        <w:rPr>
          <w:rFonts w:cs="Times New Roman"/>
        </w:rPr>
        <w:t xml:space="preserve"> социальную информацию о формах участия граждан нашей страны в политической жизни, о выборах и референдуме;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w:t>
      </w:r>
      <w:r w:rsidRPr="00BE0AE5">
        <w:rPr>
          <w:rFonts w:cs="Times New Roman"/>
        </w:rPr>
        <w:t>б</w:t>
      </w:r>
      <w:r w:rsidRPr="00BE0AE5">
        <w:rPr>
          <w:rFonts w:cs="Times New Roman"/>
        </w:rPr>
        <w:t>щения, особенностями аудитории и регламентом;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16B7C" w:rsidRPr="00BE0AE5" w:rsidRDefault="00416B7C" w:rsidP="00416B7C">
      <w:pPr>
        <w:pStyle w:val="41"/>
        <w:spacing w:before="170"/>
        <w:rPr>
          <w:rFonts w:cs="Times New Roman"/>
        </w:rPr>
      </w:pPr>
      <w:r w:rsidRPr="00BE0AE5">
        <w:rPr>
          <w:rFonts w:cs="Times New Roman"/>
        </w:rPr>
        <w:t>Гражданин и государство</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 знания</w:t>
      </w:r>
      <w:r w:rsidRPr="00BE0AE5">
        <w:rPr>
          <w:rFonts w:cs="Times New Roman"/>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w:t>
      </w:r>
      <w:r w:rsidRPr="00BE0AE5">
        <w:rPr>
          <w:rFonts w:cs="Times New Roman"/>
        </w:rPr>
        <w:t>о</w:t>
      </w:r>
      <w:r w:rsidRPr="00BE0AE5">
        <w:rPr>
          <w:rFonts w:cs="Times New Roman"/>
        </w:rPr>
        <w:t>литики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w:t>
      </w:r>
      <w:r w:rsidRPr="00BE0AE5">
        <w:rPr>
          <w:rFonts w:cs="Times New Roman"/>
        </w:rPr>
        <w:t xml:space="preserve"> примеры и </w:t>
      </w:r>
      <w:r w:rsidRPr="00BE0AE5">
        <w:rPr>
          <w:rStyle w:val="a9"/>
          <w:rFonts w:cs="Times New Roman"/>
        </w:rPr>
        <w:t>моделировать</w:t>
      </w:r>
      <w:r w:rsidRPr="00BE0AE5">
        <w:rPr>
          <w:rFonts w:cs="Times New Roman"/>
        </w:rPr>
        <w:t xml:space="preserve"> ситуации в политической сфере жизни общества, связанные с ос</w:t>
      </w:r>
      <w:r w:rsidRPr="00BE0AE5">
        <w:rPr>
          <w:rFonts w:cs="Times New Roman"/>
        </w:rPr>
        <w:t>у</w:t>
      </w:r>
      <w:r w:rsidRPr="00BE0AE5">
        <w:rPr>
          <w:rFonts w:cs="Times New Roman"/>
        </w:rPr>
        <w:t>ществлением правомочий высших органов государственной власти Российской Федерации, субъектов Фед</w:t>
      </w:r>
      <w:r w:rsidRPr="00BE0AE5">
        <w:rPr>
          <w:rFonts w:cs="Times New Roman"/>
        </w:rPr>
        <w:t>е</w:t>
      </w:r>
      <w:r w:rsidRPr="00BE0AE5">
        <w:rPr>
          <w:rFonts w:cs="Times New Roman"/>
        </w:rPr>
        <w:t>рации; деятельности политических партий; политики в сфере культуры и образования, бюджетной и дене</w:t>
      </w:r>
      <w:r w:rsidRPr="00BE0AE5">
        <w:rPr>
          <w:rFonts w:cs="Times New Roman"/>
        </w:rPr>
        <w:t>ж</w:t>
      </w:r>
      <w:r w:rsidRPr="00BE0AE5">
        <w:rPr>
          <w:rFonts w:cs="Times New Roman"/>
        </w:rPr>
        <w:t>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с опорой на Конституцию Российской Федерации полномочия центральных органов госуда</w:t>
      </w:r>
      <w:r w:rsidRPr="00BE0AE5">
        <w:rPr>
          <w:rFonts w:cs="Times New Roman"/>
        </w:rPr>
        <w:t>р</w:t>
      </w:r>
      <w:r w:rsidRPr="00BE0AE5">
        <w:rPr>
          <w:rFonts w:cs="Times New Roman"/>
        </w:rPr>
        <w:t xml:space="preserve">ственной власти и субъектов Российской Федерации;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w:t>
      </w:r>
      <w:r w:rsidRPr="00BE0AE5">
        <w:rPr>
          <w:rFonts w:cs="Times New Roman"/>
        </w:rPr>
        <w:t>н</w:t>
      </w:r>
      <w:r w:rsidRPr="00BE0AE5">
        <w:rPr>
          <w:rFonts w:cs="Times New Roman"/>
        </w:rPr>
        <w:t xml:space="preserve">ностями граждан;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16B7C" w:rsidRPr="00BE0AE5" w:rsidRDefault="00416B7C" w:rsidP="00416B7C">
      <w:pPr>
        <w:pStyle w:val="ad"/>
        <w:rPr>
          <w:rFonts w:cs="Times New Roman"/>
        </w:rPr>
      </w:pPr>
      <w:r w:rsidRPr="00BE0AE5">
        <w:rPr>
          <w:rFonts w:cs="Times New Roman"/>
        </w:rPr>
        <w:t>—</w:t>
      </w:r>
      <w:r w:rsidRPr="00BE0AE5">
        <w:rPr>
          <w:rFonts w:cs="Times New Roman"/>
        </w:rPr>
        <w:tab/>
        <w:t xml:space="preserve">с опорой на обществоведческие знания, факты общественной жизни и личный социальный опыт </w:t>
      </w:r>
      <w:r w:rsidRPr="00BE0AE5">
        <w:rPr>
          <w:rStyle w:val="a9"/>
          <w:rFonts w:cs="Times New Roman"/>
        </w:rPr>
        <w:t>определять и аргументировать</w:t>
      </w:r>
      <w:r w:rsidRPr="00BE0AE5">
        <w:rPr>
          <w:rFonts w:cs="Times New Roman"/>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w:t>
      </w:r>
      <w:r w:rsidRPr="00BE0AE5">
        <w:rPr>
          <w:rFonts w:cs="Times New Roman"/>
        </w:rPr>
        <w:t>р</w:t>
      </w:r>
      <w:r w:rsidRPr="00BE0AE5">
        <w:rPr>
          <w:rFonts w:cs="Times New Roman"/>
        </w:rPr>
        <w:t>живания»;</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систематизировать и конкретизировать</w:t>
      </w:r>
      <w:r w:rsidRPr="00BE0AE5">
        <w:rPr>
          <w:rFonts w:cs="Times New Roman"/>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овладевать</w:t>
      </w:r>
      <w:r w:rsidRPr="00BE0AE5">
        <w:rPr>
          <w:rFonts w:cs="Times New Roman"/>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w:t>
      </w:r>
      <w:r w:rsidRPr="00BE0AE5">
        <w:rPr>
          <w:rFonts w:cs="Times New Roman"/>
        </w:rPr>
        <w:t>о</w:t>
      </w:r>
      <w:r w:rsidRPr="00BE0AE5">
        <w:rPr>
          <w:rFonts w:cs="Times New Roman"/>
        </w:rPr>
        <w:lastRenderedPageBreak/>
        <w:t>управлении и его функциях из фрагментов Конституции Российской Федерации, других нормативных пр</w:t>
      </w:r>
      <w:r w:rsidRPr="00BE0AE5">
        <w:rPr>
          <w:rFonts w:cs="Times New Roman"/>
        </w:rPr>
        <w:t>а</w:t>
      </w:r>
      <w:r w:rsidRPr="00BE0AE5">
        <w:rPr>
          <w:rFonts w:cs="Times New Roman"/>
        </w:rPr>
        <w:t xml:space="preserve">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искать и извлекать</w:t>
      </w:r>
      <w:r w:rsidRPr="00BE0AE5">
        <w:rPr>
          <w:rFonts w:cs="Times New Roman"/>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w:t>
      </w:r>
      <w:r w:rsidRPr="00BE0AE5">
        <w:rPr>
          <w:rFonts w:cs="Times New Roman"/>
        </w:rPr>
        <w:t>и</w:t>
      </w:r>
      <w:r w:rsidRPr="00BE0AE5">
        <w:rPr>
          <w:rFonts w:cs="Times New Roman"/>
        </w:rPr>
        <w:t xml:space="preserve">онной безопасности при работе в Интернете;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 и конкретизировать</w:t>
      </w:r>
      <w:r w:rsidRPr="00BE0AE5">
        <w:rPr>
          <w:rFonts w:cs="Times New Roman"/>
        </w:rPr>
        <w:t xml:space="preserve"> информацию о важнейших измен</w:t>
      </w:r>
      <w:r w:rsidRPr="00BE0AE5">
        <w:rPr>
          <w:rFonts w:cs="Times New Roman"/>
        </w:rPr>
        <w:t>е</w:t>
      </w:r>
      <w:r w:rsidRPr="00BE0AE5">
        <w:rPr>
          <w:rFonts w:cs="Times New Roman"/>
        </w:rPr>
        <w:t>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w:t>
      </w:r>
      <w:r w:rsidRPr="00BE0AE5">
        <w:rPr>
          <w:rFonts w:cs="Times New Roman"/>
        </w:rPr>
        <w:t>а</w:t>
      </w:r>
      <w:r w:rsidRPr="00BE0AE5">
        <w:rPr>
          <w:rFonts w:cs="Times New Roman"/>
        </w:rPr>
        <w:t>ниями о политике, формулировать выводы, подкрепляя их аргументами;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других людей в гражданско-правовой сфере с позиций нац</w:t>
      </w:r>
      <w:r w:rsidRPr="00BE0AE5">
        <w:rPr>
          <w:rFonts w:cs="Times New Roman"/>
        </w:rPr>
        <w:t>и</w:t>
      </w:r>
      <w:r w:rsidRPr="00BE0AE5">
        <w:rPr>
          <w:rFonts w:cs="Times New Roman"/>
        </w:rPr>
        <w:t>ональных ценностей нашего общества, уважения норм российского права, выражать свою точку зрения, о</w:t>
      </w:r>
      <w:r w:rsidRPr="00BE0AE5">
        <w:rPr>
          <w:rFonts w:cs="Times New Roman"/>
        </w:rPr>
        <w:t>т</w:t>
      </w:r>
      <w:r w:rsidRPr="00BE0AE5">
        <w:rPr>
          <w:rFonts w:cs="Times New Roman"/>
        </w:rPr>
        <w:t xml:space="preserve">вечать на вопросы, участвовать в дискуссии;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w:t>
      </w:r>
      <w:r w:rsidRPr="00BE0AE5">
        <w:rPr>
          <w:rFonts w:cs="Times New Roman"/>
        </w:rPr>
        <w:t>о</w:t>
      </w:r>
      <w:r w:rsidRPr="00BE0AE5">
        <w:rPr>
          <w:rFonts w:cs="Times New Roman"/>
        </w:rPr>
        <w:t>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w:t>
      </w:r>
      <w:r w:rsidRPr="00BE0AE5">
        <w:rPr>
          <w:rFonts w:cs="Times New Roman"/>
        </w:rPr>
        <w:t>е</w:t>
      </w:r>
      <w:r w:rsidRPr="00BE0AE5">
        <w:rPr>
          <w:rFonts w:cs="Times New Roman"/>
        </w:rPr>
        <w:t xml:space="preserve">ния, особенностями аудитории и регламентом;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самостоятельно заполнять</w:t>
      </w:r>
      <w:r w:rsidRPr="00BE0AE5">
        <w:rPr>
          <w:rFonts w:cs="Times New Roman"/>
        </w:rPr>
        <w:t xml:space="preserve"> форму (в том числе электронную) и составлять простейший документ при и</w:t>
      </w:r>
      <w:r w:rsidRPr="00BE0AE5">
        <w:rPr>
          <w:rFonts w:cs="Times New Roman"/>
        </w:rPr>
        <w:t>с</w:t>
      </w:r>
      <w:r w:rsidRPr="00BE0AE5">
        <w:rPr>
          <w:rFonts w:cs="Times New Roman"/>
        </w:rPr>
        <w:t>пользовании портала государственных услуг;</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системе социальных отношений</w:t>
      </w:r>
    </w:p>
    <w:p w:rsidR="00416B7C" w:rsidRPr="00BE0AE5" w:rsidRDefault="00416B7C" w:rsidP="00416B7C">
      <w:pPr>
        <w:pStyle w:val="ad"/>
        <w:rPr>
          <w:rFonts w:cs="Times New Roman"/>
          <w:spacing w:val="-3"/>
        </w:rPr>
      </w:pPr>
      <w:r w:rsidRPr="00BE0AE5">
        <w:rPr>
          <w:rFonts w:cs="Times New Roman"/>
          <w:spacing w:val="-3"/>
        </w:rPr>
        <w:t>—</w:t>
      </w:r>
      <w:r w:rsidRPr="00BE0AE5">
        <w:rPr>
          <w:rFonts w:cs="Times New Roman"/>
          <w:spacing w:val="-3"/>
        </w:rPr>
        <w:tab/>
      </w:r>
      <w:r w:rsidRPr="00BE0AE5">
        <w:rPr>
          <w:rStyle w:val="a9"/>
          <w:rFonts w:cs="Times New Roman"/>
          <w:spacing w:val="-3"/>
        </w:rPr>
        <w:t>осваивать и применять</w:t>
      </w:r>
      <w:r w:rsidRPr="00BE0AE5">
        <w:rPr>
          <w:rFonts w:cs="Times New Roman"/>
          <w:spacing w:val="-3"/>
        </w:rPr>
        <w:t xml:space="preserve"> знания о социальной структуре общества, социальных общностях и группах; социал</w:t>
      </w:r>
      <w:r w:rsidRPr="00BE0AE5">
        <w:rPr>
          <w:rFonts w:cs="Times New Roman"/>
          <w:spacing w:val="-3"/>
        </w:rPr>
        <w:t>ь</w:t>
      </w:r>
      <w:r w:rsidRPr="00BE0AE5">
        <w:rPr>
          <w:rFonts w:cs="Times New Roman"/>
          <w:spacing w:val="-3"/>
        </w:rPr>
        <w:t xml:space="preserve">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функции семьи в обществе; основы социальной политики Российского государства;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различных социальных статусов, социальных ролей, социальной политики Российского государства;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классифицировать</w:t>
      </w:r>
      <w:r w:rsidRPr="00BE0AE5">
        <w:rPr>
          <w:rFonts w:cs="Times New Roman"/>
        </w:rPr>
        <w:t xml:space="preserve"> социальные общности и группы;</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виды социальной мобильности;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существования разных социальных групп; социальных различий и конфликтов;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разным этносам;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и составлять на основе учебных текстов план (в том числе отр</w:t>
      </w:r>
      <w:r w:rsidRPr="00BE0AE5">
        <w:rPr>
          <w:rFonts w:cs="Times New Roman"/>
        </w:rPr>
        <w:t>а</w:t>
      </w:r>
      <w:r w:rsidRPr="00BE0AE5">
        <w:rPr>
          <w:rFonts w:cs="Times New Roman"/>
        </w:rPr>
        <w:t>жающий изученный материал о социализации личности);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извлекать</w:t>
      </w:r>
      <w:r w:rsidRPr="00BE0AE5">
        <w:rPr>
          <w:rFonts w:cs="Times New Roman"/>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анализировать, обобщать, систематизировать</w:t>
      </w:r>
      <w:r w:rsidRPr="00BE0AE5">
        <w:rPr>
          <w:rFonts w:cs="Times New Roman"/>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оценивать</w:t>
      </w:r>
      <w:r w:rsidRPr="00BE0AE5">
        <w:rPr>
          <w:rFonts w:cs="Times New Roman"/>
        </w:rPr>
        <w:t xml:space="preserve"> собственные поступки и поведение, демонстрирующее отношение к людям других национальн</w:t>
      </w:r>
      <w:r w:rsidRPr="00BE0AE5">
        <w:rPr>
          <w:rFonts w:cs="Times New Roman"/>
        </w:rPr>
        <w:t>о</w:t>
      </w:r>
      <w:r w:rsidRPr="00BE0AE5">
        <w:rPr>
          <w:rFonts w:cs="Times New Roman"/>
        </w:rPr>
        <w:t xml:space="preserve">стей; осознавать неприемлемость антиобщественного поведения; </w:t>
      </w:r>
    </w:p>
    <w:p w:rsidR="00416B7C" w:rsidRPr="00BE0AE5" w:rsidRDefault="00416B7C" w:rsidP="00416B7C">
      <w:pPr>
        <w:pStyle w:val="ad"/>
        <w:rPr>
          <w:rFonts w:cs="Times New Roman"/>
        </w:rPr>
      </w:pPr>
      <w:r w:rsidRPr="00BE0AE5">
        <w:rPr>
          <w:rFonts w:cs="Times New Roman"/>
        </w:rPr>
        <w:lastRenderedPageBreak/>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в практической деятельности для выстраивания собственного поведения с позиции здорового образа жизни;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16B7C" w:rsidRPr="00BE0AE5" w:rsidRDefault="00416B7C" w:rsidP="00416B7C">
      <w:pPr>
        <w:pStyle w:val="41"/>
        <w:spacing w:before="170"/>
        <w:rPr>
          <w:rFonts w:cs="Times New Roman"/>
        </w:rPr>
      </w:pPr>
      <w:r w:rsidRPr="00BE0AE5">
        <w:rPr>
          <w:rFonts w:cs="Times New Roman"/>
        </w:rPr>
        <w:t>Человек в современном изменяющемся мире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осваивать и применять</w:t>
      </w:r>
      <w:r w:rsidRPr="00BE0AE5">
        <w:rPr>
          <w:rFonts w:cs="Times New Roman"/>
        </w:rPr>
        <w:t xml:space="preserve"> знания об информационном обществе, глобализации, глобальных проблемах;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характеризовать</w:t>
      </w:r>
      <w:r w:rsidRPr="00BE0AE5">
        <w:rPr>
          <w:rFonts w:cs="Times New Roman"/>
        </w:rPr>
        <w:t xml:space="preserve"> сущность информационного общества; здоровый образ жизни; глобализацию как важный общемировой интеграционный процесс;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приводить примеры</w:t>
      </w:r>
      <w:r w:rsidRPr="00BE0AE5">
        <w:rPr>
          <w:rFonts w:cs="Times New Roman"/>
        </w:rPr>
        <w:t xml:space="preserve"> глобальных проблем и возможных путей их решения; участия молодёжи в обществе</w:t>
      </w:r>
      <w:r w:rsidRPr="00BE0AE5">
        <w:rPr>
          <w:rFonts w:cs="Times New Roman"/>
        </w:rPr>
        <w:t>н</w:t>
      </w:r>
      <w:r w:rsidRPr="00BE0AE5">
        <w:rPr>
          <w:rFonts w:cs="Times New Roman"/>
        </w:rPr>
        <w:t>ной жизни; влияния образования на возможности профессионального выбора и карьерного роста;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сравнивать</w:t>
      </w:r>
      <w:r w:rsidRPr="00BE0AE5">
        <w:rPr>
          <w:rFonts w:cs="Times New Roman"/>
        </w:rPr>
        <w:t xml:space="preserve"> требования к современным профессиям;</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устанавливать и объяснять</w:t>
      </w:r>
      <w:r w:rsidRPr="00BE0AE5">
        <w:rPr>
          <w:rFonts w:cs="Times New Roman"/>
        </w:rPr>
        <w:t xml:space="preserve"> причины и последствия глобализации;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использовать</w:t>
      </w:r>
      <w:r w:rsidRPr="00BE0AE5">
        <w:rPr>
          <w:rFonts w:cs="Times New Roman"/>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определять и аргументировать</w:t>
      </w:r>
      <w:r w:rsidRPr="00BE0AE5">
        <w:rPr>
          <w:rFonts w:cs="Times New Roman"/>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решать</w:t>
      </w:r>
      <w:r w:rsidRPr="00BE0AE5">
        <w:rPr>
          <w:rFonts w:cs="Times New Roman"/>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w:t>
      </w:r>
      <w:r w:rsidRPr="00BE0AE5">
        <w:rPr>
          <w:rFonts w:cs="Times New Roman"/>
        </w:rPr>
        <w:t xml:space="preserve"> смысловое чтение текстов (научно-популярных, публицистических и др.) по проблемам с</w:t>
      </w:r>
      <w:r w:rsidRPr="00BE0AE5">
        <w:rPr>
          <w:rFonts w:cs="Times New Roman"/>
        </w:rPr>
        <w:t>о</w:t>
      </w:r>
      <w:r w:rsidRPr="00BE0AE5">
        <w:rPr>
          <w:rFonts w:cs="Times New Roman"/>
        </w:rPr>
        <w:t>временного общества, глобализации; непрерывного образования; выбора профессии;</w:t>
      </w:r>
    </w:p>
    <w:p w:rsidR="00416B7C" w:rsidRPr="00BE0AE5" w:rsidRDefault="00416B7C" w:rsidP="00416B7C">
      <w:pPr>
        <w:pStyle w:val="ad"/>
        <w:rPr>
          <w:rFonts w:cs="Times New Roman"/>
        </w:rPr>
      </w:pPr>
      <w:r w:rsidRPr="00BE0AE5">
        <w:rPr>
          <w:rFonts w:cs="Times New Roman"/>
        </w:rPr>
        <w:t>—</w:t>
      </w:r>
      <w:r w:rsidRPr="00BE0AE5">
        <w:rPr>
          <w:rFonts w:cs="Times New Roman"/>
        </w:rPr>
        <w:tab/>
      </w:r>
      <w:r w:rsidRPr="00BE0AE5">
        <w:rPr>
          <w:rStyle w:val="a9"/>
          <w:rFonts w:cs="Times New Roman"/>
        </w:rPr>
        <w:t>осуществлять поиск и извлечение</w:t>
      </w:r>
      <w:r w:rsidRPr="00BE0AE5">
        <w:rPr>
          <w:rFonts w:cs="Times New Roman"/>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16B7C" w:rsidRPr="00BE0AE5" w:rsidRDefault="00416B7C" w:rsidP="00416B7C">
      <w:pPr>
        <w:pStyle w:val="ad"/>
        <w:rPr>
          <w:rFonts w:cs="Times New Roman"/>
        </w:rPr>
      </w:pPr>
    </w:p>
    <w:p w:rsidR="00416B7C" w:rsidRPr="00BE0AE5" w:rsidRDefault="00416B7C" w:rsidP="00416B7C">
      <w:pPr>
        <w:pStyle w:val="h1"/>
        <w:spacing w:after="283"/>
        <w:rPr>
          <w:rFonts w:cs="Times New Roman"/>
        </w:rPr>
      </w:pPr>
      <w:bookmarkStart w:id="36" w:name="тема_2_1_14"/>
      <w:r w:rsidRPr="00BE0AE5">
        <w:rPr>
          <w:rFonts w:cs="Times New Roman"/>
        </w:rPr>
        <w:lastRenderedPageBreak/>
        <w:t>2.1.1</w:t>
      </w:r>
      <w:r w:rsidR="00112F4B">
        <w:rPr>
          <w:rFonts w:cs="Times New Roman"/>
        </w:rPr>
        <w:t>4</w:t>
      </w:r>
      <w:r w:rsidRPr="00BE0AE5">
        <w:rPr>
          <w:rFonts w:cs="Times New Roman"/>
        </w:rPr>
        <w:t> </w:t>
      </w:r>
      <w:r w:rsidRPr="00BE0AE5">
        <w:rPr>
          <w:rFonts w:cs="Times New Roman"/>
        </w:rPr>
        <w:t>ГЕОГРАФИЯ</w:t>
      </w:r>
    </w:p>
    <w:bookmarkEnd w:id="36"/>
    <w:p w:rsidR="00416B7C" w:rsidRPr="00BE0AE5" w:rsidRDefault="00416B7C" w:rsidP="00416B7C">
      <w:pPr>
        <w:pStyle w:val="body"/>
        <w:rPr>
          <w:rFonts w:cs="Times New Roman"/>
          <w:spacing w:val="2"/>
        </w:rPr>
      </w:pPr>
      <w:r w:rsidRPr="00BE0AE5">
        <w:rPr>
          <w:rFonts w:cs="Times New Roman"/>
          <w:spacing w:val="2"/>
        </w:rPr>
        <w:t xml:space="preserve"> рабочая программа по географии на уровне основного общего образования составлена на основе Треб</w:t>
      </w:r>
      <w:r w:rsidRPr="00BE0AE5">
        <w:rPr>
          <w:rFonts w:cs="Times New Roman"/>
          <w:spacing w:val="2"/>
        </w:rPr>
        <w:t>о</w:t>
      </w:r>
      <w:r w:rsidRPr="00BE0AE5">
        <w:rPr>
          <w:rFonts w:cs="Times New Roman"/>
          <w:spacing w:val="2"/>
        </w:rPr>
        <w:t>ваний к результатам освоения основной образовательной программы основного общего образования, пре</w:t>
      </w:r>
      <w:r w:rsidRPr="00BE0AE5">
        <w:rPr>
          <w:rFonts w:cs="Times New Roman"/>
          <w:spacing w:val="2"/>
        </w:rPr>
        <w:t>д</w:t>
      </w:r>
      <w:r w:rsidRPr="00BE0AE5">
        <w:rPr>
          <w:rFonts w:cs="Times New Roman"/>
          <w:spacing w:val="2"/>
        </w:rPr>
        <w:t>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w:t>
      </w:r>
      <w:r w:rsidR="00EF465C" w:rsidRPr="00BE0AE5">
        <w:rPr>
          <w:rFonts w:cs="Times New Roman"/>
          <w:spacing w:val="2"/>
        </w:rPr>
        <w:t>ено решением ФУМО от 02.06.2020 </w:t>
      </w:r>
      <w:r w:rsidRPr="00BE0AE5">
        <w:rPr>
          <w:rFonts w:cs="Times New Roman"/>
          <w:spacing w:val="2"/>
        </w:rPr>
        <w:t>г.).</w:t>
      </w:r>
    </w:p>
    <w:p w:rsidR="00416B7C" w:rsidRPr="00BE0AE5" w:rsidRDefault="00416B7C" w:rsidP="00EF465C">
      <w:pPr>
        <w:pStyle w:val="h1"/>
        <w:pageBreakBefore w:val="0"/>
        <w:spacing w:before="624" w:after="283"/>
        <w:rPr>
          <w:rFonts w:cs="Times New Roman"/>
        </w:rPr>
      </w:pPr>
      <w:r w:rsidRPr="00BE0AE5">
        <w:rPr>
          <w:rFonts w:cs="Times New Roman"/>
        </w:rPr>
        <w:t>Пояснительная записка</w:t>
      </w:r>
    </w:p>
    <w:p w:rsidR="00416B7C" w:rsidRPr="00BE0AE5" w:rsidRDefault="00416B7C" w:rsidP="00416B7C">
      <w:pPr>
        <w:pStyle w:val="body"/>
        <w:rPr>
          <w:rFonts w:cs="Times New Roman"/>
          <w:spacing w:val="-1"/>
        </w:rPr>
      </w:pPr>
      <w:r w:rsidRPr="00BE0AE5">
        <w:rPr>
          <w:rFonts w:cs="Times New Roman"/>
          <w:spacing w:val="-1"/>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w:t>
      </w:r>
      <w:r w:rsidRPr="00BE0AE5">
        <w:rPr>
          <w:rFonts w:cs="Times New Roman"/>
          <w:spacing w:val="-1"/>
        </w:rPr>
        <w:t>е</w:t>
      </w:r>
      <w:r w:rsidRPr="00BE0AE5">
        <w:rPr>
          <w:rFonts w:cs="Times New Roman"/>
          <w:spacing w:val="-1"/>
        </w:rPr>
        <w:t>российском съезде учителей географии и утверждённой Решением Коллегии Министерства просвещения и науки Российской Федерации от 24.12.2018 года.</w:t>
      </w:r>
    </w:p>
    <w:p w:rsidR="00416B7C" w:rsidRPr="00BE0AE5" w:rsidRDefault="00416B7C" w:rsidP="00416B7C">
      <w:pPr>
        <w:pStyle w:val="body"/>
        <w:rPr>
          <w:rFonts w:cs="Times New Roman"/>
          <w:spacing w:val="3"/>
        </w:rPr>
      </w:pPr>
      <w:r w:rsidRPr="00BE0AE5">
        <w:rPr>
          <w:rFonts w:cs="Times New Roman"/>
          <w:spacing w:val="3"/>
        </w:rPr>
        <w:t>Согласно своему назначению  рабочая программа является ориентиром для составления рабочих авто</w:t>
      </w:r>
      <w:r w:rsidRPr="00BE0AE5">
        <w:rPr>
          <w:rFonts w:cs="Times New Roman"/>
          <w:spacing w:val="3"/>
        </w:rPr>
        <w:t>р</w:t>
      </w:r>
      <w:r w:rsidRPr="00BE0AE5">
        <w:rPr>
          <w:rFonts w:cs="Times New Roman"/>
          <w:spacing w:val="3"/>
        </w:rPr>
        <w:t>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w:t>
      </w:r>
      <w:r w:rsidRPr="00BE0AE5">
        <w:rPr>
          <w:rFonts w:cs="Times New Roman"/>
          <w:spacing w:val="3"/>
        </w:rPr>
        <w:t>е</w:t>
      </w:r>
      <w:r w:rsidRPr="00BE0AE5">
        <w:rPr>
          <w:rFonts w:cs="Times New Roman"/>
          <w:spacing w:val="3"/>
        </w:rPr>
        <w:t>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w:t>
      </w:r>
      <w:r w:rsidRPr="00BE0AE5">
        <w:rPr>
          <w:rFonts w:cs="Times New Roman"/>
          <w:spacing w:val="3"/>
        </w:rPr>
        <w:t>о</w:t>
      </w:r>
      <w:r w:rsidRPr="00BE0AE5">
        <w:rPr>
          <w:rFonts w:cs="Times New Roman"/>
          <w:spacing w:val="3"/>
        </w:rPr>
        <w:t xml:space="preserve">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«География» </w:t>
      </w:r>
    </w:p>
    <w:p w:rsidR="00416B7C" w:rsidRPr="00BE0AE5" w:rsidRDefault="00416B7C" w:rsidP="00416B7C">
      <w:pPr>
        <w:pStyle w:val="body"/>
        <w:rPr>
          <w:rFonts w:cs="Times New Roman"/>
        </w:rPr>
      </w:pPr>
      <w:r w:rsidRPr="00BE0AE5">
        <w:rPr>
          <w:rFonts w:cs="Times New Roman"/>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w:t>
      </w:r>
      <w:r w:rsidRPr="00BE0AE5">
        <w:rPr>
          <w:rFonts w:cs="Times New Roman"/>
        </w:rPr>
        <w:t>з</w:t>
      </w:r>
      <w:r w:rsidRPr="00BE0AE5">
        <w:rPr>
          <w:rFonts w:cs="Times New Roman"/>
        </w:rPr>
        <w:t>мещении населения и хозяйства, об особенностях и о динамике основных природных, экологических и соц</w:t>
      </w:r>
      <w:r w:rsidRPr="00BE0AE5">
        <w:rPr>
          <w:rFonts w:cs="Times New Roman"/>
        </w:rPr>
        <w:t>и</w:t>
      </w:r>
      <w:r w:rsidRPr="00BE0AE5">
        <w:rPr>
          <w:rFonts w:cs="Times New Roman"/>
        </w:rPr>
        <w:t>ально-экономических процессов, о проблемах взаимодействия природы и общества, географических подходах к устойчивому развитию территорий.</w:t>
      </w:r>
    </w:p>
    <w:p w:rsidR="00416B7C" w:rsidRPr="00BE0AE5" w:rsidRDefault="00416B7C" w:rsidP="00416B7C">
      <w:pPr>
        <w:pStyle w:val="body"/>
        <w:rPr>
          <w:rFonts w:cs="Times New Roman"/>
        </w:rPr>
      </w:pPr>
      <w:r w:rsidRPr="00BE0AE5">
        <w:rPr>
          <w:rFonts w:cs="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w:t>
      </w:r>
      <w:r w:rsidRPr="00BE0AE5">
        <w:rPr>
          <w:rFonts w:cs="Times New Roman"/>
        </w:rPr>
        <w:t>е</w:t>
      </w:r>
      <w:r w:rsidRPr="00BE0AE5">
        <w:rPr>
          <w:rFonts w:cs="Times New Roman"/>
        </w:rPr>
        <w:t>ренциации.</w:t>
      </w:r>
    </w:p>
    <w:p w:rsidR="00416B7C" w:rsidRPr="00BE0AE5" w:rsidRDefault="00416B7C" w:rsidP="00416B7C">
      <w:pPr>
        <w:pStyle w:val="h2"/>
        <w:spacing w:before="283"/>
        <w:rPr>
          <w:rFonts w:cs="Times New Roman"/>
        </w:rPr>
      </w:pPr>
      <w:r w:rsidRPr="00BE0AE5">
        <w:rPr>
          <w:rFonts w:cs="Times New Roman"/>
        </w:rPr>
        <w:t>Цели изучения учебного предмета «География»</w:t>
      </w:r>
    </w:p>
    <w:p w:rsidR="00416B7C" w:rsidRPr="00BE0AE5" w:rsidRDefault="00416B7C" w:rsidP="00416B7C">
      <w:pPr>
        <w:pStyle w:val="body"/>
        <w:rPr>
          <w:rFonts w:cs="Times New Roman"/>
        </w:rPr>
      </w:pPr>
      <w:r w:rsidRPr="00BE0AE5">
        <w:rPr>
          <w:rFonts w:cs="Times New Roman"/>
        </w:rPr>
        <w:t>Изучение географии в общем образовании направлено на достижение следующих целей:</w:t>
      </w:r>
    </w:p>
    <w:p w:rsidR="00416B7C" w:rsidRPr="00BE0AE5" w:rsidRDefault="00416B7C" w:rsidP="00416B7C">
      <w:pPr>
        <w:pStyle w:val="body"/>
        <w:rPr>
          <w:rFonts w:cs="Times New Roman"/>
        </w:rPr>
      </w:pPr>
      <w:r w:rsidRPr="00BE0AE5">
        <w:rPr>
          <w:rFonts w:cs="Times New Roman"/>
        </w:rPr>
        <w:t>1) воспитание чувства патриотизма, любви к своей стране, малой родине, взаимопонимания с другими нар</w:t>
      </w:r>
      <w:r w:rsidRPr="00BE0AE5">
        <w:rPr>
          <w:rFonts w:cs="Times New Roman"/>
        </w:rPr>
        <w:t>о</w:t>
      </w:r>
      <w:r w:rsidRPr="00BE0AE5">
        <w:rPr>
          <w:rFonts w:cs="Times New Roman"/>
        </w:rPr>
        <w:t xml:space="preserve">дами на основе формирования целостного географического образа России, ценностных ориентаций личности; </w:t>
      </w:r>
    </w:p>
    <w:p w:rsidR="00416B7C" w:rsidRPr="00BE0AE5" w:rsidRDefault="00416B7C" w:rsidP="00416B7C">
      <w:pPr>
        <w:pStyle w:val="body"/>
        <w:rPr>
          <w:rFonts w:cs="Times New Roman"/>
        </w:rPr>
      </w:pPr>
      <w:r w:rsidRPr="00BE0AE5">
        <w:rPr>
          <w:rFonts w:cs="Times New Roman"/>
        </w:rPr>
        <w:t>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w:t>
      </w:r>
      <w:r w:rsidRPr="00BE0AE5">
        <w:rPr>
          <w:rFonts w:cs="Times New Roman"/>
        </w:rPr>
        <w:t>а</w:t>
      </w:r>
      <w:r w:rsidRPr="00BE0AE5">
        <w:rPr>
          <w:rFonts w:cs="Times New Roman"/>
        </w:rPr>
        <w:t xml:space="preserve">нием географических знаний, самостоятельного приобретения новых знаний; </w:t>
      </w:r>
    </w:p>
    <w:p w:rsidR="00416B7C" w:rsidRPr="00BE0AE5" w:rsidRDefault="00416B7C" w:rsidP="00416B7C">
      <w:pPr>
        <w:pStyle w:val="body"/>
        <w:rPr>
          <w:rFonts w:cs="Times New Roman"/>
        </w:rPr>
      </w:pPr>
      <w:r w:rsidRPr="00BE0AE5">
        <w:rPr>
          <w:rFonts w:cs="Times New Roman"/>
        </w:rPr>
        <w:t>3) воспитание экологической культуры, соответствующей современному уровню геоэкологического мышл</w:t>
      </w:r>
      <w:r w:rsidRPr="00BE0AE5">
        <w:rPr>
          <w:rFonts w:cs="Times New Roman"/>
        </w:rPr>
        <w:t>е</w:t>
      </w:r>
      <w:r w:rsidRPr="00BE0AE5">
        <w:rPr>
          <w:rFonts w:cs="Times New Roman"/>
        </w:rPr>
        <w:t>ния на основе освоения знаний о взаимосвязях в ПК, об основных географических особенностях природы, нас</w:t>
      </w:r>
      <w:r w:rsidRPr="00BE0AE5">
        <w:rPr>
          <w:rFonts w:cs="Times New Roman"/>
        </w:rPr>
        <w:t>е</w:t>
      </w:r>
      <w:r w:rsidRPr="00BE0AE5">
        <w:rPr>
          <w:rFonts w:cs="Times New Roman"/>
        </w:rPr>
        <w:t>ления и хозяйства России и мира, своей местности, о способах сохранения окружающей среды и рационального использования природных ресурсов;</w:t>
      </w:r>
    </w:p>
    <w:p w:rsidR="00416B7C" w:rsidRPr="00BE0AE5" w:rsidRDefault="00416B7C" w:rsidP="00416B7C">
      <w:pPr>
        <w:pStyle w:val="body"/>
        <w:rPr>
          <w:rFonts w:cs="Times New Roman"/>
        </w:rPr>
      </w:pPr>
      <w:r w:rsidRPr="00BE0AE5">
        <w:rPr>
          <w:rFonts w:cs="Times New Roman"/>
        </w:rPr>
        <w:lastRenderedPageBreak/>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w:t>
      </w:r>
      <w:r w:rsidRPr="00BE0AE5">
        <w:rPr>
          <w:rFonts w:cs="Times New Roman"/>
        </w:rPr>
        <w:t>и</w:t>
      </w:r>
      <w:r w:rsidRPr="00BE0AE5">
        <w:rPr>
          <w:rFonts w:cs="Times New Roman"/>
        </w:rPr>
        <w:t>ческих явлений и процессов, жизненных ситуаций;</w:t>
      </w:r>
    </w:p>
    <w:p w:rsidR="00416B7C" w:rsidRPr="00BE0AE5" w:rsidRDefault="00416B7C" w:rsidP="00416B7C">
      <w:pPr>
        <w:pStyle w:val="body"/>
        <w:rPr>
          <w:rFonts w:cs="Times New Roman"/>
        </w:rPr>
      </w:pPr>
      <w:r w:rsidRPr="00BE0AE5">
        <w:rPr>
          <w:rFonts w:cs="Times New Roman"/>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416B7C" w:rsidRPr="00BE0AE5" w:rsidRDefault="00416B7C" w:rsidP="00416B7C">
      <w:pPr>
        <w:pStyle w:val="body"/>
        <w:rPr>
          <w:rFonts w:cs="Times New Roman"/>
        </w:rPr>
      </w:pPr>
      <w:r w:rsidRPr="00BE0AE5">
        <w:rPr>
          <w:rFonts w:cs="Times New Roman"/>
        </w:rPr>
        <w:t>6) формирование географических знаний и умений, необходимых для продолжения образования по напра</w:t>
      </w:r>
      <w:r w:rsidRPr="00BE0AE5">
        <w:rPr>
          <w:rFonts w:cs="Times New Roman"/>
        </w:rPr>
        <w:t>в</w:t>
      </w:r>
      <w:r w:rsidRPr="00BE0AE5">
        <w:rPr>
          <w:rFonts w:cs="Times New Roman"/>
        </w:rPr>
        <w:t>лениям подготовки (специальностям), требующим наличия серьёзной базы географических знаний.</w:t>
      </w:r>
    </w:p>
    <w:p w:rsidR="00416B7C" w:rsidRPr="00BE0AE5" w:rsidRDefault="00416B7C" w:rsidP="00416B7C">
      <w:pPr>
        <w:pStyle w:val="h2"/>
        <w:rPr>
          <w:rFonts w:cs="Times New Roman"/>
        </w:rPr>
      </w:pPr>
      <w:r w:rsidRPr="00BE0AE5">
        <w:rPr>
          <w:rFonts w:cs="Times New Roman"/>
        </w:rPr>
        <w:t>Место учебного предмета «ГЕОГРАФИЯ» в</w:t>
      </w:r>
      <w:r w:rsidR="004312C0" w:rsidRPr="00BE0AE5">
        <w:rPr>
          <w:rFonts w:cs="Times New Roman"/>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16B7C" w:rsidRPr="00BE0AE5" w:rsidRDefault="00416B7C" w:rsidP="00416B7C">
      <w:pPr>
        <w:pStyle w:val="body"/>
        <w:rPr>
          <w:rFonts w:cs="Times New Roman"/>
        </w:rPr>
      </w:pPr>
      <w:r w:rsidRPr="00BE0AE5">
        <w:rPr>
          <w:rFonts w:cs="Times New Roman"/>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16B7C" w:rsidRPr="00BE0AE5" w:rsidRDefault="00416B7C" w:rsidP="00416B7C">
      <w:pPr>
        <w:pStyle w:val="body"/>
        <w:rPr>
          <w:rFonts w:cs="Times New Roman"/>
        </w:rPr>
      </w:pPr>
      <w:r w:rsidRPr="00BE0AE5">
        <w:rPr>
          <w:rFonts w:cs="Times New Roman"/>
        </w:rPr>
        <w:t>Учебным планом на изучение географии отводится 272 часа: по одному часу в неделю в 5 и 6 классах и по 2 часа в 7, 8 и 9 классах.</w:t>
      </w:r>
    </w:p>
    <w:p w:rsidR="00416B7C" w:rsidRPr="00BE0AE5" w:rsidRDefault="00416B7C" w:rsidP="00416B7C">
      <w:pPr>
        <w:pStyle w:val="body"/>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w:t>
      </w:r>
      <w:r w:rsidRPr="00BE0AE5">
        <w:rPr>
          <w:rFonts w:cs="Times New Roman"/>
        </w:rPr>
        <w:t>о</w:t>
      </w:r>
      <w:r w:rsidRPr="00BE0AE5">
        <w:rPr>
          <w:rFonts w:cs="Times New Roman"/>
        </w:rPr>
        <w:t>граммой должна быть сохранена полностью.</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«География»</w:t>
      </w:r>
    </w:p>
    <w:p w:rsidR="004312C0" w:rsidRPr="00BE0AE5" w:rsidRDefault="004312C0" w:rsidP="004312C0">
      <w:pPr>
        <w:pStyle w:val="Body0"/>
        <w:rPr>
          <w:rFonts w:cs="Times New Roman"/>
        </w:rPr>
      </w:pPr>
    </w:p>
    <w:p w:rsidR="00416B7C" w:rsidRPr="00BE0AE5" w:rsidRDefault="00416B7C" w:rsidP="004312C0">
      <w:pPr>
        <w:pStyle w:val="h1"/>
        <w:pageBreakBefore w:val="0"/>
        <w:spacing w:before="0"/>
        <w:rPr>
          <w:rFonts w:cs="Times New Roman"/>
        </w:rPr>
      </w:pPr>
      <w:r w:rsidRPr="00BE0AE5">
        <w:rPr>
          <w:rFonts w:cs="Times New Roman"/>
        </w:rPr>
        <w:t xml:space="preserve">5 класс </w:t>
      </w:r>
    </w:p>
    <w:p w:rsidR="00416B7C" w:rsidRPr="00BE0AE5" w:rsidRDefault="00416B7C" w:rsidP="00416B7C">
      <w:pPr>
        <w:pStyle w:val="h2-first"/>
        <w:rPr>
          <w:rFonts w:cs="Times New Roman"/>
        </w:rPr>
      </w:pPr>
      <w:r w:rsidRPr="00BE0AE5">
        <w:rPr>
          <w:rFonts w:cs="Times New Roman"/>
        </w:rPr>
        <w:t>Раздел 1. Географическое изучение Земли</w:t>
      </w:r>
    </w:p>
    <w:p w:rsidR="00416B7C" w:rsidRPr="00BE0AE5" w:rsidRDefault="00416B7C" w:rsidP="00416B7C">
      <w:pPr>
        <w:pStyle w:val="h3"/>
        <w:rPr>
          <w:rFonts w:cs="Times New Roman"/>
        </w:rPr>
      </w:pPr>
      <w:r w:rsidRPr="00BE0AE5">
        <w:rPr>
          <w:rFonts w:cs="Times New Roman"/>
        </w:rPr>
        <w:t>Введение. География — наука о планете Земля</w:t>
      </w:r>
    </w:p>
    <w:p w:rsidR="00416B7C" w:rsidRPr="00BE0AE5" w:rsidRDefault="00416B7C" w:rsidP="00416B7C">
      <w:pPr>
        <w:pStyle w:val="body"/>
        <w:rPr>
          <w:rFonts w:cs="Times New Roman"/>
        </w:rPr>
      </w:pPr>
      <w:r w:rsidRPr="00BE0AE5">
        <w:rPr>
          <w:rFonts w:cs="Times New Roman"/>
        </w:rPr>
        <w:t>Что изучает география? Географические объекты, процессы и явления. Как география изучает объекты, пр</w:t>
      </w:r>
      <w:r w:rsidRPr="00BE0AE5">
        <w:rPr>
          <w:rFonts w:cs="Times New Roman"/>
        </w:rPr>
        <w:t>о</w:t>
      </w:r>
      <w:r w:rsidRPr="00BE0AE5">
        <w:rPr>
          <w:rFonts w:cs="Times New Roman"/>
        </w:rPr>
        <w:t xml:space="preserve">цессы и явления. </w:t>
      </w:r>
      <w:r w:rsidRPr="00BE0AE5">
        <w:rPr>
          <w:rStyle w:val="Italic"/>
          <w:rFonts w:cs="Times New Roman"/>
        </w:rPr>
        <w:t>Географические методы изучения объектов и явлений</w:t>
      </w:r>
      <w:r w:rsidRPr="00BE0AE5">
        <w:rPr>
          <w:rFonts w:cs="Times New Roman"/>
          <w:vertAlign w:val="superscript"/>
        </w:rPr>
        <w:footnoteReference w:id="18"/>
      </w:r>
      <w:r w:rsidRPr="00BE0AE5">
        <w:rPr>
          <w:rFonts w:cs="Times New Roman"/>
        </w:rPr>
        <w:t xml:space="preserve">. Древо географических наук.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Организация фенологических наблюдений в природе: планирование, участие в групповой работе, форма систематизации данных</w:t>
      </w:r>
      <w:r w:rsidRPr="00BE0AE5">
        <w:rPr>
          <w:rFonts w:cs="Times New Roman"/>
          <w:vertAlign w:val="superscript"/>
        </w:rPr>
        <w:footnoteReference w:id="19"/>
      </w:r>
      <w:r w:rsidRPr="00BE0AE5">
        <w:rPr>
          <w:rFonts w:cs="Times New Roman"/>
        </w:rPr>
        <w:t>.</w:t>
      </w:r>
    </w:p>
    <w:p w:rsidR="00416B7C" w:rsidRPr="00BE0AE5" w:rsidRDefault="00416B7C" w:rsidP="00416B7C">
      <w:pPr>
        <w:pStyle w:val="h3"/>
        <w:rPr>
          <w:rFonts w:cs="Times New Roman"/>
        </w:rPr>
      </w:pPr>
      <w:r w:rsidRPr="00BE0AE5">
        <w:rPr>
          <w:rFonts w:cs="Times New Roman"/>
        </w:rPr>
        <w:t xml:space="preserve">Тема 1. История географических открытий </w:t>
      </w:r>
    </w:p>
    <w:p w:rsidR="00416B7C" w:rsidRPr="00BE0AE5" w:rsidRDefault="00416B7C" w:rsidP="00416B7C">
      <w:pPr>
        <w:pStyle w:val="body"/>
        <w:rPr>
          <w:rFonts w:cs="Times New Roman"/>
        </w:rPr>
      </w:pPr>
      <w:r w:rsidRPr="00BE0AE5">
        <w:rPr>
          <w:rFonts w:cs="Times New Roman"/>
        </w:rPr>
        <w:t xml:space="preserve">Представления о мире в древности (Древний Китай, Древний Египет, Древняя Греция, Древний Рим). </w:t>
      </w:r>
      <w:r w:rsidRPr="00BE0AE5">
        <w:rPr>
          <w:rStyle w:val="Italic"/>
          <w:rFonts w:cs="Times New Roman"/>
        </w:rPr>
        <w:t>Пут</w:t>
      </w:r>
      <w:r w:rsidRPr="00BE0AE5">
        <w:rPr>
          <w:rStyle w:val="Italic"/>
          <w:rFonts w:cs="Times New Roman"/>
        </w:rPr>
        <w:t>е</w:t>
      </w:r>
      <w:r w:rsidRPr="00BE0AE5">
        <w:rPr>
          <w:rStyle w:val="Italic"/>
          <w:rFonts w:cs="Times New Roman"/>
        </w:rPr>
        <w:t>шествие Пифея. Плавания финикийцев вокруг Африки. Экспедиции Т. Хейердала как модель путешествий в древности.</w:t>
      </w:r>
      <w:r w:rsidRPr="00BE0AE5">
        <w:rPr>
          <w:rFonts w:cs="Times New Roman"/>
        </w:rPr>
        <w:t xml:space="preserve"> Появление географических карт.</w:t>
      </w:r>
    </w:p>
    <w:p w:rsidR="00416B7C" w:rsidRPr="00BE0AE5" w:rsidRDefault="00416B7C" w:rsidP="00416B7C">
      <w:pPr>
        <w:pStyle w:val="body"/>
        <w:rPr>
          <w:rFonts w:cs="Times New Roman"/>
        </w:rPr>
      </w:pPr>
      <w:r w:rsidRPr="00BE0AE5">
        <w:rPr>
          <w:rFonts w:cs="Times New Roman"/>
        </w:rPr>
        <w:t>География в эпоху Средневековья: путешествия и открытия</w:t>
      </w:r>
      <w:r w:rsidRPr="00BE0AE5">
        <w:rPr>
          <w:rStyle w:val="Italic"/>
          <w:rFonts w:cs="Times New Roman"/>
        </w:rPr>
        <w:t xml:space="preserve"> викингов, древних арабов,</w:t>
      </w:r>
      <w:r w:rsidRPr="00BE0AE5">
        <w:rPr>
          <w:rFonts w:cs="Times New Roman"/>
        </w:rPr>
        <w:t xml:space="preserve"> русских землепрохо</w:t>
      </w:r>
      <w:r w:rsidRPr="00BE0AE5">
        <w:rPr>
          <w:rFonts w:cs="Times New Roman"/>
        </w:rPr>
        <w:t>д</w:t>
      </w:r>
      <w:r w:rsidRPr="00BE0AE5">
        <w:rPr>
          <w:rFonts w:cs="Times New Roman"/>
        </w:rPr>
        <w:t xml:space="preserve">цев. </w:t>
      </w:r>
      <w:r w:rsidRPr="00BE0AE5">
        <w:rPr>
          <w:rStyle w:val="Italic"/>
          <w:rFonts w:cs="Times New Roman"/>
        </w:rPr>
        <w:t>Путешествия М. Поло и А. Никитина.</w:t>
      </w:r>
    </w:p>
    <w:p w:rsidR="00416B7C" w:rsidRPr="00BE0AE5" w:rsidRDefault="00416B7C" w:rsidP="00416B7C">
      <w:pPr>
        <w:pStyle w:val="body"/>
        <w:rPr>
          <w:rFonts w:cs="Times New Roman"/>
        </w:rPr>
      </w:pPr>
      <w:r w:rsidRPr="00BE0AE5">
        <w:rPr>
          <w:rFonts w:cs="Times New Roman"/>
        </w:rPr>
        <w:t>Эпоха Великих географических открытий. Три пути в Индию. Открытие Нового света — экспедиция Х. К</w:t>
      </w:r>
      <w:r w:rsidRPr="00BE0AE5">
        <w:rPr>
          <w:rFonts w:cs="Times New Roman"/>
        </w:rPr>
        <w:t>о</w:t>
      </w:r>
      <w:r w:rsidRPr="00BE0AE5">
        <w:rPr>
          <w:rFonts w:cs="Times New Roman"/>
        </w:rPr>
        <w:t xml:space="preserve">лумба. Первое кругосветное плавание — экспедиция Ф. Магеллана. Значение Великих географических открытий. </w:t>
      </w:r>
      <w:r w:rsidRPr="00BE0AE5">
        <w:rPr>
          <w:rStyle w:val="Italic"/>
          <w:rFonts w:cs="Times New Roman"/>
        </w:rPr>
        <w:t xml:space="preserve">Карта мира после эпохи Великих географических открытий. </w:t>
      </w:r>
    </w:p>
    <w:p w:rsidR="00416B7C" w:rsidRPr="00BE0AE5" w:rsidRDefault="00416B7C" w:rsidP="00416B7C">
      <w:pPr>
        <w:pStyle w:val="body"/>
        <w:rPr>
          <w:rFonts w:cs="Times New Roman"/>
        </w:rPr>
      </w:pPr>
      <w:r w:rsidRPr="00BE0AE5">
        <w:rPr>
          <w:rFonts w:cs="Times New Roman"/>
        </w:rPr>
        <w:t xml:space="preserve">Географические открытия XVII—XIX вв. </w:t>
      </w:r>
      <w:r w:rsidRPr="00BE0AE5">
        <w:rPr>
          <w:rStyle w:val="Italic"/>
          <w:rFonts w:cs="Times New Roman"/>
        </w:rPr>
        <w:t>Поиски Южной Земли — открытие Австралии.</w:t>
      </w:r>
      <w:r w:rsidRPr="00BE0AE5">
        <w:rPr>
          <w:rFonts w:cs="Times New Roman"/>
        </w:rPr>
        <w:t xml:space="preserve"> </w:t>
      </w:r>
      <w:r w:rsidRPr="00BE0AE5">
        <w:rPr>
          <w:rStyle w:val="Italic"/>
          <w:rFonts w:cs="Times New Roman"/>
        </w:rPr>
        <w:t>Русские путеш</w:t>
      </w:r>
      <w:r w:rsidRPr="00BE0AE5">
        <w:rPr>
          <w:rStyle w:val="Italic"/>
          <w:rFonts w:cs="Times New Roman"/>
        </w:rPr>
        <w:t>е</w:t>
      </w:r>
      <w:r w:rsidRPr="00BE0AE5">
        <w:rPr>
          <w:rStyle w:val="Italic"/>
          <w:rFonts w:cs="Times New Roman"/>
        </w:rPr>
        <w:t>ственники и мореплаватели на северо-востоке Азии.</w:t>
      </w:r>
      <w:r w:rsidRPr="00BE0AE5">
        <w:rPr>
          <w:rFonts w:cs="Times New Roman"/>
        </w:rPr>
        <w:t xml:space="preserve"> Первая русская кругосветная экспедиция (Русская эксп</w:t>
      </w:r>
      <w:r w:rsidRPr="00BE0AE5">
        <w:rPr>
          <w:rFonts w:cs="Times New Roman"/>
        </w:rPr>
        <w:t>е</w:t>
      </w:r>
      <w:r w:rsidRPr="00BE0AE5">
        <w:rPr>
          <w:rFonts w:cs="Times New Roman"/>
        </w:rPr>
        <w:t xml:space="preserve">диция Ф. Ф. Беллинсгаузена, М. П. Лазарева — открытие Антарктиды). </w:t>
      </w:r>
    </w:p>
    <w:p w:rsidR="00416B7C" w:rsidRPr="00BE0AE5" w:rsidRDefault="00416B7C" w:rsidP="00416B7C">
      <w:pPr>
        <w:pStyle w:val="body"/>
        <w:rPr>
          <w:rFonts w:cs="Times New Roman"/>
        </w:rPr>
      </w:pPr>
      <w:r w:rsidRPr="00BE0AE5">
        <w:rPr>
          <w:rFonts w:cs="Times New Roman"/>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Обозначение на контурной карте географических объектов, открытых в разные периоды.</w:t>
      </w:r>
    </w:p>
    <w:p w:rsidR="00416B7C" w:rsidRPr="00BE0AE5" w:rsidRDefault="00416B7C" w:rsidP="00416B7C">
      <w:pPr>
        <w:pStyle w:val="body"/>
        <w:rPr>
          <w:rFonts w:cs="Times New Roman"/>
        </w:rPr>
      </w:pPr>
      <w:r w:rsidRPr="00BE0AE5">
        <w:rPr>
          <w:rFonts w:cs="Times New Roman"/>
        </w:rPr>
        <w:t>2. Сравнение карт Эратосфена, Птолемея и современных карт по предложенным учителем вопросам.</w:t>
      </w:r>
    </w:p>
    <w:p w:rsidR="00416B7C" w:rsidRPr="00BE0AE5" w:rsidRDefault="00416B7C" w:rsidP="00416B7C">
      <w:pPr>
        <w:pStyle w:val="h2"/>
        <w:rPr>
          <w:rFonts w:cs="Times New Roman"/>
        </w:rPr>
      </w:pPr>
      <w:r w:rsidRPr="00BE0AE5">
        <w:rPr>
          <w:rFonts w:cs="Times New Roman"/>
        </w:rPr>
        <w:t xml:space="preserve">Раздел 2. Изображения земной поверхности </w:t>
      </w:r>
    </w:p>
    <w:p w:rsidR="00416B7C" w:rsidRPr="00BE0AE5" w:rsidRDefault="00416B7C" w:rsidP="00416B7C">
      <w:pPr>
        <w:pStyle w:val="h3-first"/>
        <w:rPr>
          <w:rFonts w:cs="Times New Roman"/>
        </w:rPr>
      </w:pPr>
      <w:r w:rsidRPr="00BE0AE5">
        <w:rPr>
          <w:rFonts w:cs="Times New Roman"/>
        </w:rPr>
        <w:t>Тема 1. Планы местности</w:t>
      </w:r>
    </w:p>
    <w:p w:rsidR="00416B7C" w:rsidRPr="00BE0AE5" w:rsidRDefault="00416B7C" w:rsidP="00416B7C">
      <w:pPr>
        <w:pStyle w:val="body"/>
        <w:rPr>
          <w:rFonts w:cs="Times New Roman"/>
        </w:rPr>
      </w:pPr>
      <w:r w:rsidRPr="00BE0AE5">
        <w:rPr>
          <w:rFonts w:cs="Times New Roman"/>
        </w:rPr>
        <w:t>Виды изображения земной поверхности. Планы местности. Условные знаки. Масштаб. Виды масштаба. Сп</w:t>
      </w:r>
      <w:r w:rsidRPr="00BE0AE5">
        <w:rPr>
          <w:rFonts w:cs="Times New Roman"/>
        </w:rPr>
        <w:t>о</w:t>
      </w:r>
      <w:r w:rsidRPr="00BE0AE5">
        <w:rPr>
          <w:rFonts w:cs="Times New Roman"/>
        </w:rPr>
        <w:t>собы определения расстояний на местности. Глазомерная, полярная и маршрутная съёмка местности. Изобр</w:t>
      </w:r>
      <w:r w:rsidRPr="00BE0AE5">
        <w:rPr>
          <w:rFonts w:cs="Times New Roman"/>
        </w:rPr>
        <w:t>а</w:t>
      </w:r>
      <w:r w:rsidRPr="00BE0AE5">
        <w:rPr>
          <w:rFonts w:cs="Times New Roman"/>
        </w:rPr>
        <w:t xml:space="preserve">жение на планах местности неровностей земной поверхности. Абсолютная и относительная высоты. </w:t>
      </w:r>
      <w:r w:rsidRPr="00BE0AE5">
        <w:rPr>
          <w:rStyle w:val="Italic"/>
          <w:rFonts w:cs="Times New Roman"/>
        </w:rPr>
        <w:t>Профессия топограф.</w:t>
      </w:r>
      <w:r w:rsidRPr="00BE0AE5">
        <w:rPr>
          <w:rFonts w:cs="Times New Roman"/>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w:t>
      </w:r>
      <w:r w:rsidRPr="00BE0AE5">
        <w:rPr>
          <w:rFonts w:cs="Times New Roman"/>
        </w:rPr>
        <w:t>е</w:t>
      </w:r>
      <w:r w:rsidRPr="00BE0AE5">
        <w:rPr>
          <w:rFonts w:cs="Times New Roman"/>
        </w:rPr>
        <w:t>ниях) и области их применения.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плану местности.</w:t>
      </w:r>
    </w:p>
    <w:p w:rsidR="00416B7C" w:rsidRPr="00BE0AE5" w:rsidRDefault="00416B7C" w:rsidP="00416B7C">
      <w:pPr>
        <w:pStyle w:val="body"/>
        <w:rPr>
          <w:rFonts w:cs="Times New Roman"/>
        </w:rPr>
      </w:pPr>
      <w:r w:rsidRPr="00BE0AE5">
        <w:rPr>
          <w:rFonts w:cs="Times New Roman"/>
        </w:rPr>
        <w:lastRenderedPageBreak/>
        <w:t>2. Составление описания маршрута по плану местности.</w:t>
      </w:r>
    </w:p>
    <w:p w:rsidR="00416B7C" w:rsidRPr="00BE0AE5" w:rsidRDefault="00416B7C" w:rsidP="00416B7C">
      <w:pPr>
        <w:pStyle w:val="h3"/>
        <w:rPr>
          <w:rFonts w:cs="Times New Roman"/>
        </w:rPr>
      </w:pPr>
      <w:r w:rsidRPr="00BE0AE5">
        <w:rPr>
          <w:rFonts w:cs="Times New Roman"/>
        </w:rPr>
        <w:t>Тема 2. Географические карты</w:t>
      </w:r>
    </w:p>
    <w:p w:rsidR="00416B7C" w:rsidRPr="00BE0AE5" w:rsidRDefault="00416B7C" w:rsidP="00416B7C">
      <w:pPr>
        <w:pStyle w:val="body"/>
        <w:rPr>
          <w:rFonts w:cs="Times New Roman"/>
        </w:rPr>
      </w:pPr>
      <w:r w:rsidRPr="00BE0AE5">
        <w:rPr>
          <w:rFonts w:cs="Times New Roma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w:t>
      </w:r>
      <w:r w:rsidRPr="00BE0AE5">
        <w:rPr>
          <w:rFonts w:cs="Times New Roman"/>
        </w:rPr>
        <w:t>и</w:t>
      </w:r>
      <w:r w:rsidRPr="00BE0AE5">
        <w:rPr>
          <w:rFonts w:cs="Times New Roman"/>
        </w:rPr>
        <w:t xml:space="preserve">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16B7C" w:rsidRPr="00BE0AE5" w:rsidRDefault="00416B7C" w:rsidP="00416B7C">
      <w:pPr>
        <w:pStyle w:val="body"/>
        <w:rPr>
          <w:rStyle w:val="Italic"/>
          <w:rFonts w:cs="Times New Roman"/>
          <w:spacing w:val="-1"/>
        </w:rPr>
      </w:pPr>
      <w:r w:rsidRPr="00BE0AE5">
        <w:rPr>
          <w:rFonts w:cs="Times New Roman"/>
          <w:spacing w:val="-1"/>
        </w:rPr>
        <w:t>Искажения на карте. Линии градусной сети на картах. Определение расстояний с помощью масштаба и гр</w:t>
      </w:r>
      <w:r w:rsidRPr="00BE0AE5">
        <w:rPr>
          <w:rFonts w:cs="Times New Roman"/>
          <w:spacing w:val="-1"/>
        </w:rPr>
        <w:t>а</w:t>
      </w:r>
      <w:r w:rsidRPr="00BE0AE5">
        <w:rPr>
          <w:rFonts w:cs="Times New Roman"/>
          <w:spacing w:val="-1"/>
        </w:rPr>
        <w:t xml:space="preserve">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BE0AE5">
        <w:rPr>
          <w:rStyle w:val="Italic"/>
          <w:rFonts w:cs="Times New Roman"/>
          <w:spacing w:val="-1"/>
        </w:rPr>
        <w:t>Профессия картограф.</w:t>
      </w:r>
      <w:r w:rsidRPr="00BE0AE5">
        <w:rPr>
          <w:rFonts w:cs="Times New Roman"/>
          <w:spacing w:val="-1"/>
        </w:rPr>
        <w:t xml:space="preserve"> </w:t>
      </w:r>
      <w:r w:rsidRPr="00BE0AE5">
        <w:rPr>
          <w:rStyle w:val="Italic"/>
          <w:rFonts w:cs="Times New Roman"/>
          <w:spacing w:val="-1"/>
        </w:rPr>
        <w:t>Система космической навигации. Геоинформационные системы.</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направлений и расстояний по карте полушарий.</w:t>
      </w:r>
    </w:p>
    <w:p w:rsidR="00416B7C" w:rsidRPr="00BE0AE5" w:rsidRDefault="00416B7C" w:rsidP="00416B7C">
      <w:pPr>
        <w:pStyle w:val="body"/>
        <w:rPr>
          <w:rFonts w:cs="Times New Roman"/>
        </w:rPr>
      </w:pPr>
      <w:r w:rsidRPr="00BE0AE5">
        <w:rPr>
          <w:rFonts w:cs="Times New Roman"/>
        </w:rPr>
        <w:t>2. Определение географических координат объектов и определение объектов по их географическим коорд</w:t>
      </w:r>
      <w:r w:rsidRPr="00BE0AE5">
        <w:rPr>
          <w:rFonts w:cs="Times New Roman"/>
        </w:rPr>
        <w:t>и</w:t>
      </w:r>
      <w:r w:rsidRPr="00BE0AE5">
        <w:rPr>
          <w:rFonts w:cs="Times New Roman"/>
        </w:rPr>
        <w:t>натам.</w:t>
      </w:r>
    </w:p>
    <w:p w:rsidR="00416B7C" w:rsidRPr="00BE0AE5" w:rsidRDefault="00416B7C" w:rsidP="00416B7C">
      <w:pPr>
        <w:pStyle w:val="h2"/>
        <w:spacing w:before="264"/>
        <w:rPr>
          <w:rFonts w:cs="Times New Roman"/>
        </w:rPr>
      </w:pPr>
      <w:r w:rsidRPr="00BE0AE5">
        <w:rPr>
          <w:rFonts w:cs="Times New Roman"/>
        </w:rPr>
        <w:t>Раздел 3. Земля — планета Солнечной системы</w:t>
      </w:r>
    </w:p>
    <w:p w:rsidR="00416B7C" w:rsidRPr="00BE0AE5" w:rsidRDefault="00416B7C" w:rsidP="00416B7C">
      <w:pPr>
        <w:pStyle w:val="body"/>
        <w:rPr>
          <w:rFonts w:cs="Times New Roman"/>
        </w:rPr>
      </w:pPr>
      <w:r w:rsidRPr="00BE0AE5">
        <w:rPr>
          <w:rFonts w:cs="Times New Roman"/>
        </w:rPr>
        <w:t xml:space="preserve">Земля в Солнечной системе. </w:t>
      </w:r>
      <w:r w:rsidRPr="00BE0AE5">
        <w:rPr>
          <w:rStyle w:val="Italic"/>
          <w:rFonts w:cs="Times New Roman"/>
        </w:rPr>
        <w:t>Гипотезы возникновения Земли</w:t>
      </w:r>
      <w:r w:rsidRPr="00BE0AE5">
        <w:rPr>
          <w:rFonts w:cs="Times New Roman"/>
        </w:rPr>
        <w:t>. Форма, размеры Земли, их географические следствия.</w:t>
      </w:r>
    </w:p>
    <w:p w:rsidR="00416B7C" w:rsidRPr="00BE0AE5" w:rsidRDefault="00416B7C" w:rsidP="00416B7C">
      <w:pPr>
        <w:pStyle w:val="body"/>
        <w:rPr>
          <w:rFonts w:cs="Times New Roman"/>
        </w:rPr>
      </w:pPr>
      <w:r w:rsidRPr="00BE0AE5">
        <w:rPr>
          <w:rFonts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w:t>
      </w:r>
      <w:r w:rsidR="00571787" w:rsidRPr="00BE0AE5">
        <w:rPr>
          <w:rFonts w:cs="Times New Roman"/>
        </w:rPr>
        <w:t xml:space="preserve"> </w:t>
      </w:r>
      <w:r w:rsidRPr="00BE0AE5">
        <w:rPr>
          <w:rFonts w:cs="Times New Roman"/>
        </w:rPr>
        <w:t xml:space="preserve">освещённости. Тропики и полярные круги. Вращение Земли вокруг своей оси. Смена дня и ночи на Земле. </w:t>
      </w:r>
    </w:p>
    <w:p w:rsidR="00416B7C" w:rsidRPr="00BE0AE5" w:rsidRDefault="00416B7C" w:rsidP="00416B7C">
      <w:pPr>
        <w:pStyle w:val="body"/>
        <w:rPr>
          <w:rStyle w:val="Italic"/>
          <w:rFonts w:cs="Times New Roman"/>
        </w:rPr>
      </w:pPr>
      <w:r w:rsidRPr="00BE0AE5">
        <w:rPr>
          <w:rStyle w:val="Italic"/>
          <w:rFonts w:cs="Times New Roman"/>
        </w:rPr>
        <w:t xml:space="preserve">Влияние Космоса на Землю и жизнь людей.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закономерностей изменения продолжительности дня и высоты Солнца над горизонтом в зав</w:t>
      </w:r>
      <w:r w:rsidRPr="00BE0AE5">
        <w:rPr>
          <w:rFonts w:cs="Times New Roman"/>
        </w:rPr>
        <w:t>и</w:t>
      </w:r>
      <w:r w:rsidRPr="00BE0AE5">
        <w:rPr>
          <w:rFonts w:cs="Times New Roman"/>
        </w:rPr>
        <w:t>симости от географической широты и времени года на территории России.</w:t>
      </w:r>
    </w:p>
    <w:p w:rsidR="00416B7C" w:rsidRPr="00BE0AE5" w:rsidRDefault="00416B7C" w:rsidP="00416B7C">
      <w:pPr>
        <w:pStyle w:val="h2"/>
        <w:spacing w:before="264"/>
        <w:rPr>
          <w:rFonts w:cs="Times New Roman"/>
        </w:rPr>
      </w:pPr>
      <w:r w:rsidRPr="00BE0AE5">
        <w:rPr>
          <w:rFonts w:cs="Times New Roman"/>
        </w:rPr>
        <w:t>Раздел 4. Оболочки Земли</w:t>
      </w:r>
    </w:p>
    <w:p w:rsidR="00416B7C" w:rsidRPr="00BE0AE5" w:rsidRDefault="00416B7C" w:rsidP="00416B7C">
      <w:pPr>
        <w:pStyle w:val="h3-first"/>
        <w:rPr>
          <w:rFonts w:cs="Times New Roman"/>
        </w:rPr>
      </w:pPr>
      <w:r w:rsidRPr="00BE0AE5">
        <w:rPr>
          <w:rFonts w:cs="Times New Roman"/>
        </w:rPr>
        <w:t xml:space="preserve">Тема 1. Литосфера — каменная оболочка Земли </w:t>
      </w:r>
    </w:p>
    <w:p w:rsidR="00416B7C" w:rsidRPr="00BE0AE5" w:rsidRDefault="00416B7C" w:rsidP="00416B7C">
      <w:pPr>
        <w:pStyle w:val="body"/>
        <w:rPr>
          <w:rFonts w:cs="Times New Roman"/>
        </w:rPr>
      </w:pPr>
      <w:r w:rsidRPr="00BE0AE5">
        <w:rPr>
          <w:rFonts w:cs="Times New Roman"/>
        </w:rPr>
        <w:t xml:space="preserve">Литосфера — твёрдая оболочка Земли. </w:t>
      </w:r>
      <w:r w:rsidRPr="00BE0AE5">
        <w:rPr>
          <w:rStyle w:val="Italic"/>
          <w:rFonts w:cs="Times New Roman"/>
        </w:rPr>
        <w:t>Методы изучения земных глубин</w:t>
      </w:r>
      <w:r w:rsidRPr="00BE0AE5">
        <w:rPr>
          <w:rFonts w:cs="Times New Roman"/>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16B7C" w:rsidRPr="00BE0AE5" w:rsidRDefault="00416B7C" w:rsidP="00416B7C">
      <w:pPr>
        <w:pStyle w:val="body"/>
        <w:rPr>
          <w:rFonts w:cs="Times New Roman"/>
        </w:rPr>
      </w:pPr>
      <w:r w:rsidRPr="00BE0AE5">
        <w:rPr>
          <w:rFonts w:cs="Times New Roman"/>
        </w:rPr>
        <w:t>Проявления внутренних и внешних процессов образования рельефа. Движение литосферных плит. Образ</w:t>
      </w:r>
      <w:r w:rsidRPr="00BE0AE5">
        <w:rPr>
          <w:rFonts w:cs="Times New Roman"/>
        </w:rPr>
        <w:t>о</w:t>
      </w:r>
      <w:r w:rsidRPr="00BE0AE5">
        <w:rPr>
          <w:rFonts w:cs="Times New Roman"/>
        </w:rPr>
        <w:t xml:space="preserve">вание вулканов и причины землетрясений. Шкалы измерения силы и интенсивности землетрясений. </w:t>
      </w:r>
      <w:r w:rsidRPr="00BE0AE5">
        <w:rPr>
          <w:rStyle w:val="Italic"/>
          <w:rFonts w:cs="Times New Roman"/>
        </w:rPr>
        <w:t>Изучение вулканов и землетрясений</w:t>
      </w:r>
      <w:r w:rsidRPr="00BE0AE5">
        <w:rPr>
          <w:rFonts w:cs="Times New Roman"/>
        </w:rPr>
        <w:t xml:space="preserve">. </w:t>
      </w:r>
      <w:r w:rsidRPr="00BE0AE5">
        <w:rPr>
          <w:rStyle w:val="Italic"/>
          <w:rFonts w:cs="Times New Roman"/>
        </w:rPr>
        <w:t>Профессии сейсмолог и вулканолог</w:t>
      </w:r>
      <w:r w:rsidRPr="00BE0AE5">
        <w:rPr>
          <w:rFonts w:cs="Times New Roman"/>
        </w:rPr>
        <w:t>. Разрушение и изменение горных пород и мин</w:t>
      </w:r>
      <w:r w:rsidRPr="00BE0AE5">
        <w:rPr>
          <w:rFonts w:cs="Times New Roman"/>
        </w:rPr>
        <w:t>е</w:t>
      </w:r>
      <w:r w:rsidRPr="00BE0AE5">
        <w:rPr>
          <w:rFonts w:cs="Times New Roman"/>
        </w:rPr>
        <w:t xml:space="preserve">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16B7C" w:rsidRPr="00BE0AE5" w:rsidRDefault="00416B7C" w:rsidP="00416B7C">
      <w:pPr>
        <w:pStyle w:val="body"/>
        <w:rPr>
          <w:rFonts w:cs="Times New Roman"/>
        </w:rPr>
      </w:pPr>
      <w:r w:rsidRPr="00BE0AE5">
        <w:rPr>
          <w:rFonts w:cs="Times New Roman"/>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16B7C" w:rsidRPr="00BE0AE5" w:rsidRDefault="00416B7C" w:rsidP="00416B7C">
      <w:pPr>
        <w:pStyle w:val="body"/>
        <w:rPr>
          <w:rFonts w:cs="Times New Roman"/>
        </w:rPr>
      </w:pPr>
      <w:r w:rsidRPr="00BE0AE5">
        <w:rPr>
          <w:rFonts w:cs="Times New Roman"/>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16B7C" w:rsidRPr="00BE0AE5" w:rsidRDefault="00416B7C" w:rsidP="00416B7C">
      <w:pPr>
        <w:pStyle w:val="body"/>
        <w:rPr>
          <w:rStyle w:val="Italic"/>
          <w:rFonts w:cs="Times New Roman"/>
        </w:rPr>
      </w:pPr>
      <w:r w:rsidRPr="00BE0AE5">
        <w:rPr>
          <w:rFonts w:cs="Times New Roman"/>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Описание горной системы или равнины по физической карте.</w:t>
      </w:r>
    </w:p>
    <w:p w:rsidR="00416B7C" w:rsidRPr="00BE0AE5" w:rsidRDefault="00416B7C" w:rsidP="00416B7C">
      <w:pPr>
        <w:pStyle w:val="h2"/>
        <w:rPr>
          <w:rFonts w:cs="Times New Roman"/>
        </w:rPr>
      </w:pPr>
      <w:r w:rsidRPr="00BE0AE5">
        <w:rPr>
          <w:rFonts w:cs="Times New Roman"/>
        </w:rPr>
        <w:lastRenderedPageBreak/>
        <w:t xml:space="preserve">Заключение </w:t>
      </w:r>
    </w:p>
    <w:p w:rsidR="00416B7C" w:rsidRPr="00BE0AE5" w:rsidRDefault="00416B7C" w:rsidP="00416B7C">
      <w:pPr>
        <w:pStyle w:val="h3-first"/>
        <w:rPr>
          <w:rFonts w:cs="Times New Roman"/>
        </w:rPr>
      </w:pPr>
      <w:r w:rsidRPr="00BE0AE5">
        <w:rPr>
          <w:rFonts w:cs="Times New Roman"/>
        </w:rPr>
        <w:t>Практикум «Сезонные изменения в природе своей местности»</w:t>
      </w:r>
    </w:p>
    <w:p w:rsidR="00416B7C" w:rsidRPr="00BE0AE5" w:rsidRDefault="00416B7C" w:rsidP="00416B7C">
      <w:pPr>
        <w:pStyle w:val="body"/>
        <w:rPr>
          <w:rFonts w:cs="Times New Roman"/>
        </w:rPr>
      </w:pPr>
      <w:r w:rsidRPr="00BE0AE5">
        <w:rPr>
          <w:rFonts w:cs="Times New Roman"/>
        </w:rPr>
        <w:t>Сезонные изменения продолжительности светового дня и высоты Солнца над горизонтом, температуры во</w:t>
      </w:r>
      <w:r w:rsidRPr="00BE0AE5">
        <w:rPr>
          <w:rFonts w:cs="Times New Roman"/>
        </w:rPr>
        <w:t>з</w:t>
      </w:r>
      <w:r w:rsidRPr="00BE0AE5">
        <w:rPr>
          <w:rFonts w:cs="Times New Roman"/>
        </w:rPr>
        <w:t>духа, поверхностных вод, растительного и животного мира.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Анализ результатов фенологических наблюдений и наблюдений за погодой.</w:t>
      </w:r>
    </w:p>
    <w:p w:rsidR="00416B7C" w:rsidRPr="00BE0AE5" w:rsidRDefault="00416B7C" w:rsidP="004312C0">
      <w:pPr>
        <w:pStyle w:val="h1"/>
        <w:pageBreakBefore w:val="0"/>
        <w:rPr>
          <w:rFonts w:cs="Times New Roman"/>
        </w:rPr>
      </w:pPr>
      <w:r w:rsidRPr="00BE0AE5">
        <w:rPr>
          <w:rFonts w:cs="Times New Roman"/>
        </w:rPr>
        <w:t xml:space="preserve">6 класс </w:t>
      </w:r>
    </w:p>
    <w:p w:rsidR="00416B7C" w:rsidRPr="00BE0AE5" w:rsidRDefault="00416B7C" w:rsidP="00416B7C">
      <w:pPr>
        <w:pStyle w:val="h2-first"/>
        <w:rPr>
          <w:rFonts w:cs="Times New Roman"/>
        </w:rPr>
      </w:pPr>
      <w:r w:rsidRPr="00BE0AE5">
        <w:rPr>
          <w:rFonts w:cs="Times New Roman"/>
        </w:rPr>
        <w:t>Раздел 4. Оболочки Земли</w:t>
      </w:r>
    </w:p>
    <w:p w:rsidR="00416B7C" w:rsidRPr="00BE0AE5" w:rsidRDefault="00416B7C" w:rsidP="00416B7C">
      <w:pPr>
        <w:pStyle w:val="h3"/>
        <w:rPr>
          <w:rFonts w:cs="Times New Roman"/>
        </w:rPr>
      </w:pPr>
      <w:r w:rsidRPr="00BE0AE5">
        <w:rPr>
          <w:rFonts w:cs="Times New Roman"/>
        </w:rPr>
        <w:t>Тема 2. Гидросфера — водная оболочка Земли</w:t>
      </w:r>
    </w:p>
    <w:p w:rsidR="00416B7C" w:rsidRPr="00BE0AE5" w:rsidRDefault="00416B7C" w:rsidP="00416B7C">
      <w:pPr>
        <w:pStyle w:val="body"/>
        <w:rPr>
          <w:rFonts w:cs="Times New Roman"/>
        </w:rPr>
      </w:pPr>
      <w:r w:rsidRPr="00BE0AE5">
        <w:rPr>
          <w:rFonts w:cs="Times New Roman"/>
        </w:rPr>
        <w:t xml:space="preserve">Гидросфера и методы её изучения. Части гидросферы. Мировой круговорот воды. Значение гидросферы. </w:t>
      </w:r>
    </w:p>
    <w:p w:rsidR="00416B7C" w:rsidRPr="00BE0AE5" w:rsidRDefault="00416B7C" w:rsidP="00416B7C">
      <w:pPr>
        <w:pStyle w:val="body"/>
        <w:rPr>
          <w:rFonts w:cs="Times New Roman"/>
        </w:rPr>
      </w:pPr>
      <w:r w:rsidRPr="00BE0AE5">
        <w:rPr>
          <w:rFonts w:cs="Times New Roman"/>
        </w:rPr>
        <w:t xml:space="preserve">Исследования вод Мирового океана. </w:t>
      </w:r>
      <w:r w:rsidRPr="00BE0AE5">
        <w:rPr>
          <w:rStyle w:val="Italic"/>
          <w:rFonts w:cs="Times New Roman"/>
        </w:rPr>
        <w:t>Профессия океанолог</w:t>
      </w:r>
      <w:r w:rsidRPr="00BE0AE5">
        <w:rPr>
          <w:rFonts w:cs="Times New Roman"/>
        </w:rPr>
        <w:t>. Солёность и температура океанических вод. Ок</w:t>
      </w:r>
      <w:r w:rsidRPr="00BE0AE5">
        <w:rPr>
          <w:rFonts w:cs="Times New Roman"/>
        </w:rPr>
        <w:t>е</w:t>
      </w:r>
      <w:r w:rsidRPr="00BE0AE5">
        <w:rPr>
          <w:rFonts w:cs="Times New Roman"/>
        </w:rPr>
        <w:t xml:space="preserve">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BE0AE5">
        <w:rPr>
          <w:rStyle w:val="Italic"/>
          <w:rFonts w:cs="Times New Roman"/>
        </w:rPr>
        <w:t>Способы изучения и наблюдения за загрязнением вод Мирового океана.</w:t>
      </w:r>
    </w:p>
    <w:p w:rsidR="00416B7C" w:rsidRPr="00BE0AE5" w:rsidRDefault="00416B7C" w:rsidP="00416B7C">
      <w:pPr>
        <w:pStyle w:val="body"/>
        <w:rPr>
          <w:rFonts w:cs="Times New Roman"/>
        </w:rPr>
      </w:pPr>
      <w:r w:rsidRPr="00BE0AE5">
        <w:rPr>
          <w:rFonts w:cs="Times New Roman"/>
        </w:rPr>
        <w:t xml:space="preserve">Воды суши. Способы изображения внутренних вод на картах. </w:t>
      </w:r>
    </w:p>
    <w:p w:rsidR="00416B7C" w:rsidRPr="00BE0AE5" w:rsidRDefault="00416B7C" w:rsidP="00416B7C">
      <w:pPr>
        <w:pStyle w:val="body"/>
        <w:rPr>
          <w:rFonts w:cs="Times New Roman"/>
        </w:rPr>
      </w:pPr>
      <w:r w:rsidRPr="00BE0AE5">
        <w:rPr>
          <w:rFonts w:cs="Times New Roman"/>
        </w:rPr>
        <w:t xml:space="preserve">Реки: горные и равнинные. Речная система, бассейн, водораздел. Пороги и водопады. Питание и режим реки. </w:t>
      </w:r>
    </w:p>
    <w:p w:rsidR="00416B7C" w:rsidRPr="00BE0AE5" w:rsidRDefault="00416B7C" w:rsidP="00416B7C">
      <w:pPr>
        <w:pStyle w:val="body"/>
        <w:rPr>
          <w:rStyle w:val="Italic"/>
          <w:rFonts w:cs="Times New Roman"/>
        </w:rPr>
      </w:pPr>
      <w:r w:rsidRPr="00BE0AE5">
        <w:rPr>
          <w:rFonts w:cs="Times New Roman"/>
        </w:rPr>
        <w:t xml:space="preserve">Озёра. Происхождение озёрных котловин. Питание озёр. Озёра сточные и бессточные. </w:t>
      </w:r>
      <w:r w:rsidRPr="00BE0AE5">
        <w:rPr>
          <w:rStyle w:val="Italic"/>
          <w:rFonts w:cs="Times New Roman"/>
        </w:rPr>
        <w:t>Профессия</w:t>
      </w:r>
      <w:r w:rsidRPr="00BE0AE5">
        <w:rPr>
          <w:rFonts w:cs="Times New Roman"/>
        </w:rPr>
        <w:t xml:space="preserve"> </w:t>
      </w:r>
      <w:r w:rsidRPr="00BE0AE5">
        <w:rPr>
          <w:rStyle w:val="Italic"/>
          <w:rFonts w:cs="Times New Roman"/>
        </w:rPr>
        <w:t>гидролог.</w:t>
      </w:r>
      <w:r w:rsidRPr="00BE0AE5">
        <w:rPr>
          <w:rFonts w:cs="Times New Roman"/>
        </w:rPr>
        <w:t xml:space="preserve"> Природные ледники: горные и покровные. </w:t>
      </w:r>
      <w:r w:rsidRPr="00BE0AE5">
        <w:rPr>
          <w:rStyle w:val="Italic"/>
          <w:rFonts w:cs="Times New Roman"/>
        </w:rPr>
        <w:t xml:space="preserve">Профессия гляциолог. </w:t>
      </w:r>
    </w:p>
    <w:p w:rsidR="00416B7C" w:rsidRPr="00BE0AE5" w:rsidRDefault="00416B7C" w:rsidP="00416B7C">
      <w:pPr>
        <w:pStyle w:val="body"/>
        <w:rPr>
          <w:rFonts w:cs="Times New Roman"/>
        </w:rPr>
      </w:pPr>
      <w:r w:rsidRPr="00BE0AE5">
        <w:rPr>
          <w:rFonts w:cs="Times New Roman"/>
        </w:rPr>
        <w:t>Подземные воды (грунтовые, межпластовые, артезианские), их происхождение, условия залегания и испол</w:t>
      </w:r>
      <w:r w:rsidRPr="00BE0AE5">
        <w:rPr>
          <w:rFonts w:cs="Times New Roman"/>
        </w:rPr>
        <w:t>ь</w:t>
      </w:r>
      <w:r w:rsidRPr="00BE0AE5">
        <w:rPr>
          <w:rFonts w:cs="Times New Roman"/>
        </w:rPr>
        <w:t>зования. Условия образования межпластовых вод. Минеральные источники.</w:t>
      </w:r>
    </w:p>
    <w:p w:rsidR="00416B7C" w:rsidRPr="00BE0AE5" w:rsidRDefault="00416B7C" w:rsidP="00416B7C">
      <w:pPr>
        <w:pStyle w:val="body"/>
        <w:rPr>
          <w:rFonts w:cs="Times New Roman"/>
        </w:rPr>
      </w:pPr>
      <w:r w:rsidRPr="00BE0AE5">
        <w:rPr>
          <w:rFonts w:cs="Times New Roman"/>
        </w:rPr>
        <w:t xml:space="preserve">Многолетняя мерзлота. Болота, их образование. </w:t>
      </w:r>
    </w:p>
    <w:p w:rsidR="00416B7C" w:rsidRPr="00BE0AE5" w:rsidRDefault="00416B7C" w:rsidP="00416B7C">
      <w:pPr>
        <w:pStyle w:val="body"/>
        <w:rPr>
          <w:rFonts w:cs="Times New Roman"/>
        </w:rPr>
      </w:pPr>
      <w:r w:rsidRPr="00BE0AE5">
        <w:rPr>
          <w:rFonts w:cs="Times New Roman"/>
        </w:rPr>
        <w:t xml:space="preserve">Стихийные явления в гидросфере, методы наблюдения и защиты. </w:t>
      </w:r>
    </w:p>
    <w:p w:rsidR="00416B7C" w:rsidRPr="00BE0AE5" w:rsidRDefault="00416B7C" w:rsidP="00416B7C">
      <w:pPr>
        <w:pStyle w:val="body"/>
        <w:rPr>
          <w:rFonts w:cs="Times New Roman"/>
        </w:rPr>
      </w:pPr>
      <w:r w:rsidRPr="00BE0AE5">
        <w:rPr>
          <w:rFonts w:cs="Times New Roman"/>
        </w:rPr>
        <w:t>Человек и гидросфера. Использование человеком энергии воды.</w:t>
      </w:r>
    </w:p>
    <w:p w:rsidR="00416B7C" w:rsidRPr="00BE0AE5" w:rsidRDefault="00416B7C" w:rsidP="00416B7C">
      <w:pPr>
        <w:pStyle w:val="body"/>
        <w:rPr>
          <w:rStyle w:val="Italic"/>
          <w:rFonts w:cs="Times New Roman"/>
        </w:rPr>
      </w:pPr>
      <w:r w:rsidRPr="00BE0AE5">
        <w:rPr>
          <w:rStyle w:val="Italic"/>
          <w:rFonts w:cs="Times New Roman"/>
        </w:rPr>
        <w:t>Использование космических методов в исследовании влияния человека на гидросферу.</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двух рек (России и мира) по заданным признакам.</w:t>
      </w:r>
    </w:p>
    <w:p w:rsidR="00416B7C" w:rsidRPr="00BE0AE5" w:rsidRDefault="00416B7C" w:rsidP="00416B7C">
      <w:pPr>
        <w:pStyle w:val="body"/>
        <w:rPr>
          <w:rFonts w:cs="Times New Roman"/>
        </w:rPr>
      </w:pPr>
      <w:r w:rsidRPr="00BE0AE5">
        <w:rPr>
          <w:rFonts w:cs="Times New Roman"/>
        </w:rPr>
        <w:t>2. Характеристика одного из крупнейших озёр России по плану в форме презентации.</w:t>
      </w:r>
    </w:p>
    <w:p w:rsidR="00416B7C" w:rsidRPr="00BE0AE5" w:rsidRDefault="00416B7C" w:rsidP="00416B7C">
      <w:pPr>
        <w:pStyle w:val="body"/>
        <w:rPr>
          <w:rFonts w:cs="Times New Roman"/>
        </w:rPr>
      </w:pPr>
      <w:r w:rsidRPr="00BE0AE5">
        <w:rPr>
          <w:rFonts w:cs="Times New Roman"/>
        </w:rPr>
        <w:t>3. Составление перечня поверхностных водных объектов своего края и их систематизация в форме таблицы.</w:t>
      </w:r>
    </w:p>
    <w:p w:rsidR="00416B7C" w:rsidRPr="00BE0AE5" w:rsidRDefault="00416B7C" w:rsidP="00416B7C">
      <w:pPr>
        <w:pStyle w:val="h3"/>
        <w:rPr>
          <w:rFonts w:cs="Times New Roman"/>
        </w:rPr>
      </w:pPr>
      <w:r w:rsidRPr="00BE0AE5">
        <w:rPr>
          <w:rFonts w:cs="Times New Roman"/>
        </w:rPr>
        <w:t>Тема 3. Атмосфера — воздушная оболочка Земли</w:t>
      </w:r>
    </w:p>
    <w:p w:rsidR="00416B7C" w:rsidRPr="00BE0AE5" w:rsidRDefault="00416B7C" w:rsidP="00416B7C">
      <w:pPr>
        <w:pStyle w:val="body"/>
        <w:rPr>
          <w:rFonts w:cs="Times New Roman"/>
        </w:rPr>
      </w:pPr>
      <w:r w:rsidRPr="00BE0AE5">
        <w:rPr>
          <w:rFonts w:cs="Times New Roman"/>
        </w:rPr>
        <w:t>Воздушная оболочка Земли: газовый состав, строение и значение атмосферы.</w:t>
      </w:r>
    </w:p>
    <w:p w:rsidR="00416B7C" w:rsidRPr="00BE0AE5" w:rsidRDefault="00416B7C" w:rsidP="00416B7C">
      <w:pPr>
        <w:pStyle w:val="body"/>
        <w:rPr>
          <w:rFonts w:cs="Times New Roman"/>
          <w:spacing w:val="1"/>
        </w:rPr>
      </w:pPr>
      <w:r w:rsidRPr="00BE0AE5">
        <w:rPr>
          <w:rFonts w:cs="Times New Roman"/>
          <w:spacing w:val="1"/>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w:t>
      </w:r>
      <w:r w:rsidRPr="00BE0AE5">
        <w:rPr>
          <w:rFonts w:cs="Times New Roman"/>
          <w:spacing w:val="1"/>
        </w:rPr>
        <w:t>д</w:t>
      </w:r>
      <w:r w:rsidRPr="00BE0AE5">
        <w:rPr>
          <w:rFonts w:cs="Times New Roman"/>
          <w:spacing w:val="1"/>
        </w:rPr>
        <w:t>немесячная, среднегодовая температура. Зависимость нагревания земной поверхности от угла падения со</w:t>
      </w:r>
      <w:r w:rsidRPr="00BE0AE5">
        <w:rPr>
          <w:rFonts w:cs="Times New Roman"/>
          <w:spacing w:val="1"/>
        </w:rPr>
        <w:t>л</w:t>
      </w:r>
      <w:r w:rsidRPr="00BE0AE5">
        <w:rPr>
          <w:rFonts w:cs="Times New Roman"/>
          <w:spacing w:val="1"/>
        </w:rPr>
        <w:t xml:space="preserve">нечных лучей. Годовой ход температуры воздуха. </w:t>
      </w:r>
    </w:p>
    <w:p w:rsidR="00416B7C" w:rsidRPr="00BE0AE5" w:rsidRDefault="00416B7C" w:rsidP="00416B7C">
      <w:pPr>
        <w:pStyle w:val="body"/>
        <w:rPr>
          <w:rFonts w:cs="Times New Roman"/>
        </w:rPr>
      </w:pPr>
      <w:r w:rsidRPr="00BE0AE5">
        <w:rPr>
          <w:rFonts w:cs="Times New Roman"/>
        </w:rPr>
        <w:t>Атмосферное давление. Ветер и причины его возникновения. Роза ветров. Бризы. Муссоны. </w:t>
      </w:r>
    </w:p>
    <w:p w:rsidR="00416B7C" w:rsidRPr="00BE0AE5" w:rsidRDefault="00416B7C" w:rsidP="00416B7C">
      <w:pPr>
        <w:pStyle w:val="body"/>
        <w:rPr>
          <w:rFonts w:cs="Times New Roman"/>
        </w:rPr>
      </w:pPr>
      <w:r w:rsidRPr="00BE0AE5">
        <w:rPr>
          <w:rFonts w:cs="Times New Roman"/>
        </w:rPr>
        <w:t>Вода в атмосфере. Влажность воздуха. Образование облаков. Облака и их виды. Туман. Образование и вып</w:t>
      </w:r>
      <w:r w:rsidRPr="00BE0AE5">
        <w:rPr>
          <w:rFonts w:cs="Times New Roman"/>
        </w:rPr>
        <w:t>а</w:t>
      </w:r>
      <w:r w:rsidRPr="00BE0AE5">
        <w:rPr>
          <w:rFonts w:cs="Times New Roman"/>
        </w:rPr>
        <w:t>дение атмосферных осадков. Виды атмосферных осадков.</w:t>
      </w:r>
    </w:p>
    <w:p w:rsidR="00416B7C" w:rsidRPr="00BE0AE5" w:rsidRDefault="00416B7C" w:rsidP="00416B7C">
      <w:pPr>
        <w:pStyle w:val="body"/>
        <w:rPr>
          <w:rFonts w:cs="Times New Roman"/>
        </w:rPr>
      </w:pPr>
      <w:r w:rsidRPr="00BE0AE5">
        <w:rPr>
          <w:rFonts w:cs="Times New Roman"/>
        </w:rPr>
        <w:t>Погода и её показатели.</w:t>
      </w:r>
      <w:r w:rsidR="00571787" w:rsidRPr="00BE0AE5">
        <w:rPr>
          <w:rFonts w:cs="Times New Roman"/>
        </w:rPr>
        <w:t xml:space="preserve"> </w:t>
      </w:r>
      <w:r w:rsidRPr="00BE0AE5">
        <w:rPr>
          <w:rFonts w:cs="Times New Roman"/>
        </w:rPr>
        <w:t>Причины изменения погоды.</w:t>
      </w:r>
    </w:p>
    <w:p w:rsidR="00416B7C" w:rsidRPr="00BE0AE5" w:rsidRDefault="00416B7C" w:rsidP="00416B7C">
      <w:pPr>
        <w:pStyle w:val="body"/>
        <w:rPr>
          <w:rFonts w:cs="Times New Roman"/>
        </w:rPr>
      </w:pPr>
      <w:r w:rsidRPr="00BE0AE5">
        <w:rPr>
          <w:rFonts w:cs="Times New Roman"/>
        </w:rPr>
        <w:t>Климат и климатообразующие факторы. Зависимость климата от географической широты и высоты местности над уровнем моря.</w:t>
      </w:r>
    </w:p>
    <w:p w:rsidR="00416B7C" w:rsidRPr="00BE0AE5" w:rsidRDefault="00416B7C" w:rsidP="00416B7C">
      <w:pPr>
        <w:pStyle w:val="body"/>
        <w:rPr>
          <w:rStyle w:val="Italic"/>
          <w:rFonts w:cs="Times New Roman"/>
        </w:rPr>
      </w:pPr>
      <w:r w:rsidRPr="00BE0AE5">
        <w:rPr>
          <w:rFonts w:cs="Times New Roman"/>
        </w:rPr>
        <w:t>Человек и атмосфера. Взаимовлияние человека и атмосферы. Адаптация человека к климатическим условиям.</w:t>
      </w:r>
      <w:r w:rsidRPr="00BE0AE5">
        <w:rPr>
          <w:rStyle w:val="Italic"/>
          <w:rFonts w:cs="Times New Roman"/>
        </w:rPr>
        <w:t xml:space="preserve"> Профессия метеоролог</w:t>
      </w:r>
      <w:r w:rsidRPr="00BE0AE5">
        <w:rPr>
          <w:rFonts w:cs="Times New Roman"/>
        </w:rPr>
        <w:t xml:space="preserve">. </w:t>
      </w:r>
      <w:r w:rsidRPr="00BE0AE5">
        <w:rPr>
          <w:rStyle w:val="Italic"/>
          <w:rFonts w:cs="Times New Roman"/>
        </w:rPr>
        <w:t>Основные метеорологические данные и способы отображения состояния погоды на метеорологической карте.</w:t>
      </w:r>
      <w:r w:rsidRPr="00BE0AE5">
        <w:rPr>
          <w:rFonts w:cs="Times New Roman"/>
        </w:rPr>
        <w:t xml:space="preserve"> Стихийные явления в атмосфере. Современные изменения климата. Способы изуч</w:t>
      </w:r>
      <w:r w:rsidRPr="00BE0AE5">
        <w:rPr>
          <w:rFonts w:cs="Times New Roman"/>
        </w:rPr>
        <w:t>е</w:t>
      </w:r>
      <w:r w:rsidRPr="00BE0AE5">
        <w:rPr>
          <w:rFonts w:cs="Times New Roman"/>
        </w:rPr>
        <w:lastRenderedPageBreak/>
        <w:t xml:space="preserve">ния и наблюдения за глобальным климатом. </w:t>
      </w:r>
      <w:r w:rsidRPr="00BE0AE5">
        <w:rPr>
          <w:rStyle w:val="Italic"/>
          <w:rFonts w:cs="Times New Roman"/>
        </w:rPr>
        <w:t>Профессия климатолог.</w:t>
      </w:r>
      <w:r w:rsidRPr="00BE0AE5">
        <w:rPr>
          <w:rFonts w:cs="Times New Roman"/>
        </w:rPr>
        <w:t xml:space="preserve"> </w:t>
      </w:r>
      <w:r w:rsidRPr="00BE0AE5">
        <w:rPr>
          <w:rStyle w:val="Italic"/>
          <w:rFonts w:cs="Times New Roman"/>
        </w:rPr>
        <w:t>Дистанционные методы в исследовании влияния человека на воздушную оболочку Земли.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Представление результатов наблюдения за погодой своей местности.</w:t>
      </w:r>
    </w:p>
    <w:p w:rsidR="00416B7C" w:rsidRPr="00BE0AE5" w:rsidRDefault="00416B7C" w:rsidP="00416B7C">
      <w:pPr>
        <w:pStyle w:val="body"/>
        <w:rPr>
          <w:rFonts w:cs="Times New Roman"/>
        </w:rPr>
      </w:pPr>
      <w:r w:rsidRPr="00BE0AE5">
        <w:rPr>
          <w:rFonts w:cs="Times New Roman"/>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16B7C" w:rsidRPr="00BE0AE5" w:rsidRDefault="00416B7C" w:rsidP="00416B7C">
      <w:pPr>
        <w:pStyle w:val="h3"/>
        <w:rPr>
          <w:rFonts w:cs="Times New Roman"/>
        </w:rPr>
      </w:pPr>
      <w:r w:rsidRPr="00BE0AE5">
        <w:rPr>
          <w:rFonts w:cs="Times New Roman"/>
        </w:rPr>
        <w:t xml:space="preserve">Тема 4. Биосфера — оболочка жизни </w:t>
      </w:r>
    </w:p>
    <w:p w:rsidR="00416B7C" w:rsidRPr="00BE0AE5" w:rsidRDefault="00416B7C" w:rsidP="00416B7C">
      <w:pPr>
        <w:pStyle w:val="body"/>
        <w:rPr>
          <w:rFonts w:cs="Times New Roman"/>
        </w:rPr>
      </w:pPr>
      <w:r w:rsidRPr="00BE0AE5">
        <w:rPr>
          <w:rFonts w:cs="Times New Roman"/>
        </w:rPr>
        <w:t xml:space="preserve">Биосфера — оболочка жизни. Границы биосферы. </w:t>
      </w:r>
      <w:r w:rsidRPr="00BE0AE5">
        <w:rPr>
          <w:rStyle w:val="Italic"/>
          <w:rFonts w:cs="Times New Roman"/>
        </w:rPr>
        <w:t xml:space="preserve">Профессии биогеограф и геоэколог. </w:t>
      </w:r>
      <w:r w:rsidRPr="00BE0AE5">
        <w:rPr>
          <w:rFonts w:cs="Times New Roman"/>
        </w:rPr>
        <w:t>Растительный и ж</w:t>
      </w:r>
      <w:r w:rsidRPr="00BE0AE5">
        <w:rPr>
          <w:rFonts w:cs="Times New Roman"/>
        </w:rPr>
        <w:t>и</w:t>
      </w:r>
      <w:r w:rsidRPr="00BE0AE5">
        <w:rPr>
          <w:rFonts w:cs="Times New Roman"/>
        </w:rPr>
        <w:t>вотный мир Земли. Разнообразие животного и растительного мира. Приспособление живых организмов к среде обитания в разных природных зонах.</w:t>
      </w:r>
      <w:r w:rsidRPr="00BE0AE5">
        <w:rPr>
          <w:rStyle w:val="Italic"/>
          <w:rFonts w:cs="Times New Roman"/>
        </w:rPr>
        <w:t xml:space="preserve"> </w:t>
      </w:r>
      <w:r w:rsidRPr="00BE0AE5">
        <w:rPr>
          <w:rFonts w:cs="Times New Roman"/>
        </w:rPr>
        <w:t>Жизнь в Океане. Изменение животного и растительного мира Океана с глубиной и географической широтой.</w:t>
      </w:r>
    </w:p>
    <w:p w:rsidR="00416B7C" w:rsidRPr="00BE0AE5" w:rsidRDefault="00416B7C" w:rsidP="00416B7C">
      <w:pPr>
        <w:pStyle w:val="body"/>
        <w:rPr>
          <w:rFonts w:cs="Times New Roman"/>
        </w:rPr>
      </w:pPr>
      <w:r w:rsidRPr="00BE0AE5">
        <w:rPr>
          <w:rFonts w:cs="Times New Roman"/>
        </w:rPr>
        <w:t xml:space="preserve">Человек как часть биосферы. Распространение людей на Земле. </w:t>
      </w:r>
    </w:p>
    <w:p w:rsidR="00416B7C" w:rsidRPr="00BE0AE5" w:rsidRDefault="00416B7C" w:rsidP="00416B7C">
      <w:pPr>
        <w:pStyle w:val="body"/>
        <w:rPr>
          <w:rFonts w:cs="Times New Roman"/>
        </w:rPr>
      </w:pPr>
      <w:r w:rsidRPr="00BE0AE5">
        <w:rPr>
          <w:rFonts w:cs="Times New Roman"/>
        </w:rPr>
        <w:t>Исследования и экологические проблемы.</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Характеристика растительности участка местности своего края.</w:t>
      </w:r>
    </w:p>
    <w:p w:rsidR="00416B7C" w:rsidRPr="00BE0AE5" w:rsidRDefault="00416B7C" w:rsidP="00416B7C">
      <w:pPr>
        <w:pStyle w:val="h2"/>
        <w:rPr>
          <w:rFonts w:cs="Times New Roman"/>
        </w:rPr>
      </w:pPr>
      <w:r w:rsidRPr="00BE0AE5">
        <w:rPr>
          <w:rFonts w:cs="Times New Roman"/>
        </w:rPr>
        <w:t xml:space="preserve">Заключение </w:t>
      </w:r>
    </w:p>
    <w:p w:rsidR="00416B7C" w:rsidRPr="00BE0AE5" w:rsidRDefault="00416B7C" w:rsidP="00416B7C">
      <w:pPr>
        <w:pStyle w:val="h3-first"/>
        <w:rPr>
          <w:rFonts w:cs="Times New Roman"/>
        </w:rPr>
      </w:pPr>
      <w:r w:rsidRPr="00BE0AE5">
        <w:rPr>
          <w:rFonts w:cs="Times New Roman"/>
        </w:rPr>
        <w:t>Природно-территориальные комплексы</w:t>
      </w:r>
    </w:p>
    <w:p w:rsidR="00416B7C" w:rsidRPr="00BE0AE5" w:rsidRDefault="00416B7C" w:rsidP="00416B7C">
      <w:pPr>
        <w:pStyle w:val="body"/>
        <w:rPr>
          <w:rFonts w:cs="Times New Roman"/>
        </w:rPr>
      </w:pPr>
      <w:r w:rsidRPr="00BE0AE5">
        <w:rPr>
          <w:rFonts w:cs="Times New Roman"/>
        </w:rPr>
        <w:t>Взаимосвязь оболочек Земли. Понятие о природном комплексе. Природно-территориальный комплекс. Гл</w:t>
      </w:r>
      <w:r w:rsidRPr="00BE0AE5">
        <w:rPr>
          <w:rFonts w:cs="Times New Roman"/>
        </w:rPr>
        <w:t>о</w:t>
      </w:r>
      <w:r w:rsidRPr="00BE0AE5">
        <w:rPr>
          <w:rFonts w:cs="Times New Roman"/>
        </w:rPr>
        <w:t>бальные, региональные и локальные природные комплексы. Природные комплексы своей местности. Кругов</w:t>
      </w:r>
      <w:r w:rsidRPr="00BE0AE5">
        <w:rPr>
          <w:rFonts w:cs="Times New Roman"/>
        </w:rPr>
        <w:t>о</w:t>
      </w:r>
      <w:r w:rsidRPr="00BE0AE5">
        <w:rPr>
          <w:rFonts w:cs="Times New Roman"/>
        </w:rPr>
        <w:t>роты веществ на Земле. Почва, её строение и состав. Образование почвы и плодородие почв. Охрана почв.</w:t>
      </w:r>
    </w:p>
    <w:p w:rsidR="00416B7C" w:rsidRPr="00BE0AE5" w:rsidRDefault="00416B7C" w:rsidP="00416B7C">
      <w:pPr>
        <w:pStyle w:val="body"/>
        <w:rPr>
          <w:rFonts w:cs="Times New Roman"/>
        </w:rPr>
      </w:pPr>
      <w:r w:rsidRPr="00BE0AE5">
        <w:rPr>
          <w:rFonts w:cs="Times New Roman"/>
        </w:rPr>
        <w:t>Природная среда. Охрана природы. Природные особо охраняемые территории. Всемирное наследие ЮН</w:t>
      </w:r>
      <w:r w:rsidRPr="00BE0AE5">
        <w:rPr>
          <w:rFonts w:cs="Times New Roman"/>
        </w:rPr>
        <w:t>Е</w:t>
      </w:r>
      <w:r w:rsidRPr="00BE0AE5">
        <w:rPr>
          <w:rFonts w:cs="Times New Roman"/>
        </w:rPr>
        <w:t>СКО.</w:t>
      </w:r>
    </w:p>
    <w:p w:rsidR="00416B7C" w:rsidRPr="00BE0AE5" w:rsidRDefault="00416B7C" w:rsidP="00416B7C">
      <w:pPr>
        <w:pStyle w:val="h4"/>
        <w:rPr>
          <w:rFonts w:cs="Times New Roman"/>
        </w:rPr>
      </w:pPr>
      <w:r w:rsidRPr="00BE0AE5">
        <w:rPr>
          <w:rFonts w:cs="Times New Roman"/>
        </w:rPr>
        <w:t>Практическая работа (выполняется на местности)</w:t>
      </w:r>
    </w:p>
    <w:p w:rsidR="00416B7C" w:rsidRPr="00BE0AE5" w:rsidRDefault="00416B7C" w:rsidP="00416B7C">
      <w:pPr>
        <w:pStyle w:val="body"/>
        <w:rPr>
          <w:rFonts w:cs="Times New Roman"/>
        </w:rPr>
      </w:pPr>
      <w:r w:rsidRPr="00BE0AE5">
        <w:rPr>
          <w:rFonts w:cs="Times New Roman"/>
        </w:rPr>
        <w:t>1. Характеристика локального природного комплекса по плану.</w:t>
      </w:r>
    </w:p>
    <w:p w:rsidR="00416B7C" w:rsidRPr="00BE0AE5" w:rsidRDefault="00416B7C" w:rsidP="004312C0">
      <w:pPr>
        <w:pStyle w:val="h1"/>
        <w:pageBreakBefore w:val="0"/>
        <w:spacing w:before="340"/>
        <w:rPr>
          <w:rFonts w:cs="Times New Roman"/>
        </w:rPr>
      </w:pPr>
      <w:r w:rsidRPr="00BE0AE5">
        <w:rPr>
          <w:rFonts w:cs="Times New Roman"/>
        </w:rPr>
        <w:t xml:space="preserve">7 класс </w:t>
      </w:r>
    </w:p>
    <w:p w:rsidR="00416B7C" w:rsidRPr="00BE0AE5" w:rsidRDefault="00416B7C" w:rsidP="00416B7C">
      <w:pPr>
        <w:pStyle w:val="h2-first"/>
        <w:rPr>
          <w:rFonts w:cs="Times New Roman"/>
        </w:rPr>
      </w:pPr>
      <w:r w:rsidRPr="00BE0AE5">
        <w:rPr>
          <w:rFonts w:cs="Times New Roman"/>
        </w:rPr>
        <w:t xml:space="preserve">Раздел 1. Главные закономерности природы Земли </w:t>
      </w:r>
    </w:p>
    <w:p w:rsidR="00416B7C" w:rsidRPr="00BE0AE5" w:rsidRDefault="00416B7C" w:rsidP="00416B7C">
      <w:pPr>
        <w:pStyle w:val="h3"/>
        <w:rPr>
          <w:rFonts w:cs="Times New Roman"/>
        </w:rPr>
      </w:pPr>
      <w:r w:rsidRPr="00BE0AE5">
        <w:rPr>
          <w:rFonts w:cs="Times New Roman"/>
        </w:rPr>
        <w:t xml:space="preserve">Тема 1. Географическая оболочка </w:t>
      </w:r>
    </w:p>
    <w:p w:rsidR="00416B7C" w:rsidRPr="00BE0AE5" w:rsidRDefault="00416B7C" w:rsidP="00416B7C">
      <w:pPr>
        <w:pStyle w:val="body"/>
        <w:rPr>
          <w:rFonts w:cs="Times New Roman"/>
        </w:rPr>
      </w:pPr>
      <w:r w:rsidRPr="00BE0AE5">
        <w:rPr>
          <w:rFonts w:cs="Times New Roman"/>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BE0AE5">
        <w:rPr>
          <w:rStyle w:val="Italic"/>
          <w:rFonts w:cs="Times New Roman"/>
        </w:rPr>
        <w:t>Современные исследования по сохранению важнейших биотопов Земли.</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проявления широтной зональности по картам природных зон.</w:t>
      </w:r>
    </w:p>
    <w:p w:rsidR="00416B7C" w:rsidRPr="00BE0AE5" w:rsidRDefault="00416B7C" w:rsidP="00416B7C">
      <w:pPr>
        <w:pStyle w:val="h3"/>
        <w:rPr>
          <w:rFonts w:cs="Times New Roman"/>
        </w:rPr>
      </w:pPr>
      <w:r w:rsidRPr="00BE0AE5">
        <w:rPr>
          <w:rFonts w:cs="Times New Roman"/>
        </w:rPr>
        <w:t xml:space="preserve">Тема 2. Литосфера и рельеф Земли </w:t>
      </w:r>
    </w:p>
    <w:p w:rsidR="00416B7C" w:rsidRPr="00BE0AE5" w:rsidRDefault="00416B7C" w:rsidP="00416B7C">
      <w:pPr>
        <w:pStyle w:val="body"/>
        <w:rPr>
          <w:rFonts w:cs="Times New Roman"/>
          <w:spacing w:val="-3"/>
        </w:rPr>
      </w:pPr>
      <w:r w:rsidRPr="00BE0AE5">
        <w:rPr>
          <w:rFonts w:cs="Times New Roman"/>
          <w:spacing w:val="-3"/>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физической карты и карты строения земной коры с целью выявления закономерностей распростр</w:t>
      </w:r>
      <w:r w:rsidRPr="00BE0AE5">
        <w:rPr>
          <w:rFonts w:cs="Times New Roman"/>
        </w:rPr>
        <w:t>а</w:t>
      </w:r>
      <w:r w:rsidRPr="00BE0AE5">
        <w:rPr>
          <w:rFonts w:cs="Times New Roman"/>
        </w:rPr>
        <w:t>нения крупных форм рельефа.</w:t>
      </w:r>
    </w:p>
    <w:p w:rsidR="00416B7C" w:rsidRPr="00BE0AE5" w:rsidRDefault="00416B7C" w:rsidP="00416B7C">
      <w:pPr>
        <w:pStyle w:val="body"/>
        <w:rPr>
          <w:rFonts w:cs="Times New Roman"/>
        </w:rPr>
      </w:pPr>
      <w:r w:rsidRPr="00BE0AE5">
        <w:rPr>
          <w:rFonts w:cs="Times New Roman"/>
        </w:rPr>
        <w:t>2. Объяснение вулканических или сейсмических событий, о которых говорится в тексте.</w:t>
      </w:r>
    </w:p>
    <w:p w:rsidR="00416B7C" w:rsidRPr="00BE0AE5" w:rsidRDefault="00416B7C" w:rsidP="00416B7C">
      <w:pPr>
        <w:pStyle w:val="h3"/>
        <w:rPr>
          <w:rFonts w:cs="Times New Roman"/>
        </w:rPr>
      </w:pPr>
      <w:r w:rsidRPr="00BE0AE5">
        <w:rPr>
          <w:rFonts w:cs="Times New Roman"/>
        </w:rPr>
        <w:lastRenderedPageBreak/>
        <w:t xml:space="preserve">Тема 3. Атмосфера и климаты Земли </w:t>
      </w:r>
    </w:p>
    <w:p w:rsidR="00416B7C" w:rsidRPr="00BE0AE5" w:rsidRDefault="00416B7C" w:rsidP="00416B7C">
      <w:pPr>
        <w:pStyle w:val="body"/>
        <w:rPr>
          <w:rFonts w:cs="Times New Roman"/>
          <w:spacing w:val="1"/>
        </w:rPr>
      </w:pPr>
      <w:r w:rsidRPr="00BE0AE5">
        <w:rPr>
          <w:rFonts w:cs="Times New Roman"/>
          <w:spacing w:val="1"/>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w:t>
      </w:r>
      <w:r w:rsidRPr="00BE0AE5">
        <w:rPr>
          <w:rFonts w:cs="Times New Roman"/>
          <w:spacing w:val="1"/>
        </w:rPr>
        <w:t>о</w:t>
      </w:r>
      <w:r w:rsidRPr="00BE0AE5">
        <w:rPr>
          <w:rFonts w:cs="Times New Roman"/>
          <w:spacing w:val="1"/>
        </w:rPr>
        <w:t>бальные изменения климата и различные точки зрения на их причины. Карты климатических поясов, климат</w:t>
      </w:r>
      <w:r w:rsidRPr="00BE0AE5">
        <w:rPr>
          <w:rFonts w:cs="Times New Roman"/>
          <w:spacing w:val="1"/>
        </w:rPr>
        <w:t>и</w:t>
      </w:r>
      <w:r w:rsidRPr="00BE0AE5">
        <w:rPr>
          <w:rFonts w:cs="Times New Roman"/>
          <w:spacing w:val="1"/>
        </w:rPr>
        <w:t>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 xml:space="preserve">1. Описание климата территории по климатической карте и климатограмме. </w:t>
      </w:r>
    </w:p>
    <w:p w:rsidR="00416B7C" w:rsidRPr="00BE0AE5" w:rsidRDefault="00416B7C" w:rsidP="00416B7C">
      <w:pPr>
        <w:pStyle w:val="h3"/>
        <w:rPr>
          <w:rFonts w:cs="Times New Roman"/>
        </w:rPr>
      </w:pPr>
      <w:r w:rsidRPr="00BE0AE5">
        <w:rPr>
          <w:rFonts w:cs="Times New Roman"/>
        </w:rPr>
        <w:t xml:space="preserve">Тема 4. Мировой океан — основная часть гидросферы </w:t>
      </w:r>
    </w:p>
    <w:p w:rsidR="00416B7C" w:rsidRPr="00BE0AE5" w:rsidRDefault="00416B7C" w:rsidP="00416B7C">
      <w:pPr>
        <w:pStyle w:val="body"/>
        <w:rPr>
          <w:rFonts w:cs="Times New Roman"/>
        </w:rPr>
      </w:pPr>
      <w:r w:rsidRPr="00BE0AE5">
        <w:rPr>
          <w:rFonts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w:t>
      </w:r>
      <w:r w:rsidRPr="00BE0AE5">
        <w:rPr>
          <w:rFonts w:cs="Times New Roman"/>
        </w:rPr>
        <w:t>е</w:t>
      </w:r>
      <w:r w:rsidRPr="00BE0AE5">
        <w:rPr>
          <w:rFonts w:cs="Times New Roman"/>
        </w:rPr>
        <w:t>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w:t>
      </w:r>
      <w:r w:rsidRPr="00BE0AE5">
        <w:rPr>
          <w:rFonts w:cs="Times New Roman"/>
        </w:rPr>
        <w:t>е</w:t>
      </w:r>
      <w:r w:rsidRPr="00BE0AE5">
        <w:rPr>
          <w:rFonts w:cs="Times New Roman"/>
        </w:rPr>
        <w:t>ана.</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spacing w:val="1"/>
        </w:rPr>
      </w:pPr>
      <w:r w:rsidRPr="00BE0AE5">
        <w:rPr>
          <w:rFonts w:cs="Times New Roman"/>
          <w:spacing w:val="1"/>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16B7C" w:rsidRPr="00BE0AE5" w:rsidRDefault="00416B7C" w:rsidP="00416B7C">
      <w:pPr>
        <w:pStyle w:val="body"/>
        <w:rPr>
          <w:rFonts w:cs="Times New Roman"/>
        </w:rPr>
      </w:pPr>
      <w:r w:rsidRPr="00BE0AE5">
        <w:rPr>
          <w:rFonts w:cs="Times New Roman"/>
        </w:rPr>
        <w:t>2. Сравнение двух океанов по плану с использованием нескольких источников географической информации.</w:t>
      </w:r>
    </w:p>
    <w:p w:rsidR="00416B7C" w:rsidRPr="00BE0AE5" w:rsidRDefault="00416B7C" w:rsidP="00416B7C">
      <w:pPr>
        <w:pStyle w:val="h2"/>
        <w:rPr>
          <w:rFonts w:cs="Times New Roman"/>
        </w:rPr>
      </w:pPr>
      <w:r w:rsidRPr="00BE0AE5">
        <w:rPr>
          <w:rFonts w:cs="Times New Roman"/>
        </w:rPr>
        <w:t>Раздел 2. Человечество на Земле</w:t>
      </w:r>
    </w:p>
    <w:p w:rsidR="00416B7C" w:rsidRPr="00BE0AE5" w:rsidRDefault="00416B7C" w:rsidP="00416B7C">
      <w:pPr>
        <w:pStyle w:val="h3-first"/>
        <w:rPr>
          <w:rFonts w:cs="Times New Roman"/>
        </w:rPr>
      </w:pPr>
      <w:r w:rsidRPr="00BE0AE5">
        <w:rPr>
          <w:rFonts w:cs="Times New Roman"/>
        </w:rPr>
        <w:t xml:space="preserve">Тема 1. Численность населения </w:t>
      </w:r>
    </w:p>
    <w:p w:rsidR="00416B7C" w:rsidRPr="00BE0AE5" w:rsidRDefault="00416B7C" w:rsidP="00416B7C">
      <w:pPr>
        <w:pStyle w:val="body"/>
        <w:rPr>
          <w:rFonts w:cs="Times New Roman"/>
        </w:rPr>
      </w:pPr>
      <w:r w:rsidRPr="00BE0AE5">
        <w:rPr>
          <w:rFonts w:cs="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w:t>
      </w:r>
      <w:r w:rsidRPr="00BE0AE5">
        <w:rPr>
          <w:rFonts w:cs="Times New Roman"/>
        </w:rPr>
        <w:t>с</w:t>
      </w:r>
      <w:r w:rsidRPr="00BE0AE5">
        <w:rPr>
          <w:rFonts w:cs="Times New Roman"/>
        </w:rPr>
        <w:t xml:space="preserve">ленности населения. Размещение и плотность населения.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Определение, сравнение темпов изменения численности населения отдельных регионов мира по статист</w:t>
      </w:r>
      <w:r w:rsidRPr="00BE0AE5">
        <w:rPr>
          <w:rFonts w:cs="Times New Roman"/>
        </w:rPr>
        <w:t>и</w:t>
      </w:r>
      <w:r w:rsidRPr="00BE0AE5">
        <w:rPr>
          <w:rFonts w:cs="Times New Roman"/>
        </w:rPr>
        <w:t>ческим материалам.</w:t>
      </w:r>
    </w:p>
    <w:p w:rsidR="00416B7C" w:rsidRPr="00BE0AE5" w:rsidRDefault="00416B7C" w:rsidP="00416B7C">
      <w:pPr>
        <w:pStyle w:val="body"/>
        <w:rPr>
          <w:rFonts w:cs="Times New Roman"/>
        </w:rPr>
      </w:pPr>
      <w:r w:rsidRPr="00BE0AE5">
        <w:rPr>
          <w:rFonts w:cs="Times New Roman"/>
        </w:rPr>
        <w:t>2. Определение и сравнение различий в численности, плотности населения отдельных стран по разным и</w:t>
      </w:r>
      <w:r w:rsidRPr="00BE0AE5">
        <w:rPr>
          <w:rFonts w:cs="Times New Roman"/>
        </w:rPr>
        <w:t>с</w:t>
      </w:r>
      <w:r w:rsidRPr="00BE0AE5">
        <w:rPr>
          <w:rFonts w:cs="Times New Roman"/>
        </w:rPr>
        <w:t>точникам.</w:t>
      </w:r>
    </w:p>
    <w:p w:rsidR="00416B7C" w:rsidRPr="00BE0AE5" w:rsidRDefault="00416B7C" w:rsidP="00416B7C">
      <w:pPr>
        <w:pStyle w:val="h3"/>
        <w:rPr>
          <w:rFonts w:cs="Times New Roman"/>
        </w:rPr>
      </w:pPr>
      <w:r w:rsidRPr="00BE0AE5">
        <w:rPr>
          <w:rFonts w:cs="Times New Roman"/>
        </w:rPr>
        <w:t>Тема 2. Страны и народы мира</w:t>
      </w:r>
    </w:p>
    <w:p w:rsidR="00416B7C" w:rsidRPr="00BE0AE5" w:rsidRDefault="00416B7C" w:rsidP="00416B7C">
      <w:pPr>
        <w:pStyle w:val="body"/>
        <w:rPr>
          <w:rFonts w:cs="Times New Roman"/>
          <w:spacing w:val="-2"/>
        </w:rPr>
      </w:pPr>
      <w:r w:rsidRPr="00BE0AE5">
        <w:rPr>
          <w:rFonts w:cs="Times New Roman"/>
          <w:spacing w:val="-2"/>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BE0AE5">
        <w:rPr>
          <w:rStyle w:val="Italic"/>
          <w:rFonts w:cs="Times New Roman"/>
          <w:spacing w:val="-2"/>
        </w:rPr>
        <w:t>Профессия менеджер в сфере туризма, экскурсовод</w:t>
      </w:r>
      <w:r w:rsidRPr="00BE0AE5">
        <w:rPr>
          <w:rFonts w:cs="Times New Roman"/>
          <w:spacing w:val="-2"/>
        </w:rPr>
        <w:t>.</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Сравнение занятий населения двух стран по комплексным картам.</w:t>
      </w:r>
    </w:p>
    <w:p w:rsidR="00416B7C" w:rsidRPr="00BE0AE5" w:rsidRDefault="00416B7C" w:rsidP="00416B7C">
      <w:pPr>
        <w:pStyle w:val="h2"/>
        <w:rPr>
          <w:rFonts w:cs="Times New Roman"/>
        </w:rPr>
      </w:pPr>
      <w:r w:rsidRPr="00BE0AE5">
        <w:rPr>
          <w:rFonts w:cs="Times New Roman"/>
        </w:rPr>
        <w:lastRenderedPageBreak/>
        <w:t xml:space="preserve">Раздел 3. Материки и страны </w:t>
      </w:r>
    </w:p>
    <w:p w:rsidR="00416B7C" w:rsidRPr="00BE0AE5" w:rsidRDefault="00416B7C" w:rsidP="00416B7C">
      <w:pPr>
        <w:pStyle w:val="h3-first"/>
        <w:rPr>
          <w:rFonts w:cs="Times New Roman"/>
        </w:rPr>
      </w:pPr>
      <w:r w:rsidRPr="00BE0AE5">
        <w:rPr>
          <w:rFonts w:cs="Times New Roman"/>
        </w:rPr>
        <w:t xml:space="preserve">Тема 1. Южные материки </w:t>
      </w:r>
    </w:p>
    <w:p w:rsidR="00416B7C" w:rsidRPr="00BE0AE5" w:rsidRDefault="00416B7C" w:rsidP="00416B7C">
      <w:pPr>
        <w:pStyle w:val="body"/>
        <w:rPr>
          <w:rFonts w:cs="Times New Roman"/>
          <w:spacing w:val="-1"/>
        </w:rPr>
      </w:pPr>
      <w:r w:rsidRPr="00BE0AE5">
        <w:rPr>
          <w:rFonts w:cs="Times New Roman"/>
          <w:spacing w:val="-1"/>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w:t>
      </w:r>
      <w:r w:rsidRPr="00BE0AE5">
        <w:rPr>
          <w:rFonts w:cs="Times New Roman"/>
          <w:spacing w:val="-1"/>
        </w:rPr>
        <w:t>и</w:t>
      </w:r>
      <w:r w:rsidRPr="00BE0AE5">
        <w:rPr>
          <w:rFonts w:cs="Times New Roman"/>
          <w:spacing w:val="-1"/>
        </w:rPr>
        <w:t>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w:t>
      </w:r>
      <w:r w:rsidRPr="00BE0AE5">
        <w:rPr>
          <w:rFonts w:cs="Times New Roman"/>
          <w:spacing w:val="-1"/>
        </w:rPr>
        <w:t>е</w:t>
      </w:r>
      <w:r w:rsidRPr="00BE0AE5">
        <w:rPr>
          <w:rFonts w:cs="Times New Roman"/>
          <w:spacing w:val="-1"/>
        </w:rPr>
        <w:t>менные исследования в Антарктиде. Роль России в открытиях и исследованиях ледового континента.</w:t>
      </w:r>
    </w:p>
    <w:p w:rsidR="00416B7C" w:rsidRPr="00BE0AE5" w:rsidRDefault="00416B7C" w:rsidP="00416B7C">
      <w:pPr>
        <w:pStyle w:val="h4"/>
        <w:spacing w:before="227"/>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географического положения двух (любых) южных материков.</w:t>
      </w:r>
    </w:p>
    <w:p w:rsidR="00416B7C" w:rsidRPr="00BE0AE5" w:rsidRDefault="00416B7C" w:rsidP="00416B7C">
      <w:pPr>
        <w:pStyle w:val="body"/>
        <w:rPr>
          <w:rFonts w:cs="Times New Roman"/>
          <w:spacing w:val="-1"/>
        </w:rPr>
      </w:pPr>
      <w:r w:rsidRPr="00BE0AE5">
        <w:rPr>
          <w:rFonts w:cs="Times New Roman"/>
          <w:spacing w:val="-1"/>
        </w:rPr>
        <w:t>2. Объяснение годового хода температур и режима выпадения атмосферных осадков в экваториальном клим</w:t>
      </w:r>
      <w:r w:rsidRPr="00BE0AE5">
        <w:rPr>
          <w:rFonts w:cs="Times New Roman"/>
          <w:spacing w:val="-1"/>
        </w:rPr>
        <w:t>а</w:t>
      </w:r>
      <w:r w:rsidRPr="00BE0AE5">
        <w:rPr>
          <w:rFonts w:cs="Times New Roman"/>
          <w:spacing w:val="-1"/>
        </w:rPr>
        <w:t xml:space="preserve">тическом поясе </w:t>
      </w:r>
    </w:p>
    <w:p w:rsidR="00416B7C" w:rsidRPr="00BE0AE5" w:rsidRDefault="00416B7C" w:rsidP="00416B7C">
      <w:pPr>
        <w:pStyle w:val="body"/>
        <w:rPr>
          <w:rFonts w:cs="Times New Roman"/>
        </w:rPr>
      </w:pPr>
      <w:r w:rsidRPr="00BE0AE5">
        <w:rPr>
          <w:rFonts w:cs="Times New Roman"/>
        </w:rPr>
        <w:t>3. Сравнение особенностей климата Африки, Южной Америки и Австралии по плану.</w:t>
      </w:r>
    </w:p>
    <w:p w:rsidR="00416B7C" w:rsidRPr="00BE0AE5" w:rsidRDefault="00416B7C" w:rsidP="00416B7C">
      <w:pPr>
        <w:pStyle w:val="body"/>
        <w:rPr>
          <w:rFonts w:cs="Times New Roman"/>
        </w:rPr>
      </w:pPr>
      <w:r w:rsidRPr="00BE0AE5">
        <w:rPr>
          <w:rFonts w:cs="Times New Roman"/>
        </w:rPr>
        <w:t>4. Описание Австралии или одной из стран Африки или Южной Америки по географическим картам.</w:t>
      </w:r>
    </w:p>
    <w:p w:rsidR="00416B7C" w:rsidRPr="00BE0AE5" w:rsidRDefault="00416B7C" w:rsidP="00416B7C">
      <w:pPr>
        <w:pStyle w:val="body"/>
        <w:rPr>
          <w:rFonts w:cs="Times New Roman"/>
        </w:rPr>
      </w:pPr>
      <w:r w:rsidRPr="00BE0AE5">
        <w:rPr>
          <w:rFonts w:cs="Times New Roman"/>
        </w:rPr>
        <w:t>5. Объяснение особенностей размещения населения</w:t>
      </w:r>
      <w:r w:rsidR="00571787" w:rsidRPr="00BE0AE5">
        <w:rPr>
          <w:rFonts w:cs="Times New Roman"/>
        </w:rPr>
        <w:t xml:space="preserve"> </w:t>
      </w:r>
      <w:r w:rsidRPr="00BE0AE5">
        <w:rPr>
          <w:rFonts w:cs="Times New Roman"/>
        </w:rPr>
        <w:t>Австралии или одной из стран Африки или Южной Америки.</w:t>
      </w:r>
    </w:p>
    <w:p w:rsidR="00416B7C" w:rsidRPr="00BE0AE5" w:rsidRDefault="00416B7C" w:rsidP="00416B7C">
      <w:pPr>
        <w:pStyle w:val="h3"/>
        <w:spacing w:before="227"/>
        <w:rPr>
          <w:rFonts w:cs="Times New Roman"/>
        </w:rPr>
      </w:pPr>
      <w:r w:rsidRPr="00BE0AE5">
        <w:rPr>
          <w:rFonts w:cs="Times New Roman"/>
        </w:rPr>
        <w:t>Тема 2. Северные материки</w:t>
      </w:r>
    </w:p>
    <w:p w:rsidR="00416B7C" w:rsidRPr="00BE0AE5" w:rsidRDefault="00416B7C" w:rsidP="00416B7C">
      <w:pPr>
        <w:pStyle w:val="body"/>
        <w:rPr>
          <w:rFonts w:cs="Times New Roman"/>
        </w:rPr>
      </w:pPr>
      <w:r w:rsidRPr="00BE0AE5">
        <w:rPr>
          <w:rFonts w:cs="Times New Roman"/>
        </w:rPr>
        <w:t>Северная Америка. Евразия. История открытия и освоения. Географическое положение. Основные черты р</w:t>
      </w:r>
      <w:r w:rsidRPr="00BE0AE5">
        <w:rPr>
          <w:rFonts w:cs="Times New Roman"/>
        </w:rPr>
        <w:t>е</w:t>
      </w:r>
      <w:r w:rsidRPr="00BE0AE5">
        <w:rPr>
          <w:rFonts w:cs="Times New Roman"/>
        </w:rPr>
        <w:t>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w:t>
      </w:r>
      <w:r w:rsidRPr="00BE0AE5">
        <w:rPr>
          <w:rFonts w:cs="Times New Roman"/>
        </w:rPr>
        <w:t>и</w:t>
      </w:r>
      <w:r w:rsidRPr="00BE0AE5">
        <w:rPr>
          <w:rFonts w:cs="Times New Roman"/>
        </w:rPr>
        <w:t>роды под влиянием хозяйственной деятельности человека.</w:t>
      </w:r>
    </w:p>
    <w:p w:rsidR="00416B7C" w:rsidRPr="00BE0AE5" w:rsidRDefault="00416B7C" w:rsidP="00416B7C">
      <w:pPr>
        <w:pStyle w:val="h4"/>
        <w:spacing w:before="227"/>
        <w:rPr>
          <w:rFonts w:cs="Times New Roman"/>
        </w:rPr>
      </w:pPr>
      <w:r w:rsidRPr="00BE0AE5">
        <w:rPr>
          <w:rFonts w:cs="Times New Roman"/>
        </w:rPr>
        <w:t>Практические работы</w:t>
      </w:r>
    </w:p>
    <w:p w:rsidR="00416B7C" w:rsidRPr="00BE0AE5" w:rsidRDefault="00416B7C" w:rsidP="00416B7C">
      <w:pPr>
        <w:pStyle w:val="body"/>
        <w:rPr>
          <w:rFonts w:cs="Times New Roman"/>
          <w:spacing w:val="-2"/>
        </w:rPr>
      </w:pPr>
      <w:r w:rsidRPr="00BE0AE5">
        <w:rPr>
          <w:rFonts w:cs="Times New Roman"/>
          <w:spacing w:val="-2"/>
        </w:rPr>
        <w:t>1. Объяснение распространения зон современного вулканизма и землетрясений на территории Северной Ам</w:t>
      </w:r>
      <w:r w:rsidRPr="00BE0AE5">
        <w:rPr>
          <w:rFonts w:cs="Times New Roman"/>
          <w:spacing w:val="-2"/>
        </w:rPr>
        <w:t>е</w:t>
      </w:r>
      <w:r w:rsidRPr="00BE0AE5">
        <w:rPr>
          <w:rFonts w:cs="Times New Roman"/>
          <w:spacing w:val="-2"/>
        </w:rPr>
        <w:t xml:space="preserve">рики и Евразии. </w:t>
      </w:r>
    </w:p>
    <w:p w:rsidR="00416B7C" w:rsidRPr="00BE0AE5" w:rsidRDefault="00416B7C" w:rsidP="00416B7C">
      <w:pPr>
        <w:pStyle w:val="body"/>
        <w:rPr>
          <w:rFonts w:cs="Times New Roman"/>
        </w:rPr>
      </w:pPr>
      <w:r w:rsidRPr="00BE0AE5">
        <w:rPr>
          <w:rFonts w:cs="Times New Roman"/>
        </w:rPr>
        <w:t>2. Объяснение климатических различий территорий, находящихся на одной географической широте, на пр</w:t>
      </w:r>
      <w:r w:rsidRPr="00BE0AE5">
        <w:rPr>
          <w:rFonts w:cs="Times New Roman"/>
        </w:rPr>
        <w:t>и</w:t>
      </w:r>
      <w:r w:rsidRPr="00BE0AE5">
        <w:rPr>
          <w:rFonts w:cs="Times New Roman"/>
        </w:rPr>
        <w:t>мере умеренного климатического пляса.</w:t>
      </w:r>
    </w:p>
    <w:p w:rsidR="00416B7C" w:rsidRPr="00BE0AE5" w:rsidRDefault="00416B7C" w:rsidP="00416B7C">
      <w:pPr>
        <w:pStyle w:val="body"/>
        <w:rPr>
          <w:rFonts w:cs="Times New Roman"/>
        </w:rPr>
      </w:pPr>
      <w:r w:rsidRPr="00BE0AE5">
        <w:rPr>
          <w:rFonts w:cs="Times New Roman"/>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16B7C" w:rsidRPr="00BE0AE5" w:rsidRDefault="00416B7C" w:rsidP="00416B7C">
      <w:pPr>
        <w:pStyle w:val="body"/>
        <w:rPr>
          <w:rFonts w:cs="Times New Roman"/>
        </w:rPr>
      </w:pPr>
      <w:r w:rsidRPr="00BE0AE5">
        <w:rPr>
          <w:rFonts w:cs="Times New Roman"/>
        </w:rPr>
        <w:t>4. Описание одной из стран Северной Америки или Евразии в форме презентации (с целью привлечения т</w:t>
      </w:r>
      <w:r w:rsidRPr="00BE0AE5">
        <w:rPr>
          <w:rFonts w:cs="Times New Roman"/>
        </w:rPr>
        <w:t>у</w:t>
      </w:r>
      <w:r w:rsidRPr="00BE0AE5">
        <w:rPr>
          <w:rFonts w:cs="Times New Roman"/>
        </w:rPr>
        <w:t>ристов, создания положительного образа страны и т. д.).</w:t>
      </w:r>
    </w:p>
    <w:p w:rsidR="00416B7C" w:rsidRPr="00BE0AE5" w:rsidRDefault="00416B7C" w:rsidP="00416B7C">
      <w:pPr>
        <w:pStyle w:val="h3"/>
        <w:spacing w:before="227"/>
        <w:rPr>
          <w:rFonts w:cs="Times New Roman"/>
        </w:rPr>
      </w:pPr>
      <w:r w:rsidRPr="00BE0AE5">
        <w:rPr>
          <w:rFonts w:cs="Times New Roman"/>
        </w:rPr>
        <w:t xml:space="preserve">Тема 3. Взаимодействие природы и общества </w:t>
      </w:r>
    </w:p>
    <w:p w:rsidR="00416B7C" w:rsidRPr="00BE0AE5" w:rsidRDefault="00416B7C" w:rsidP="00416B7C">
      <w:pPr>
        <w:pStyle w:val="body"/>
        <w:rPr>
          <w:rFonts w:cs="Times New Roman"/>
        </w:rPr>
      </w:pPr>
      <w:r w:rsidRPr="00BE0AE5">
        <w:rPr>
          <w:rFonts w:cs="Times New Roman"/>
        </w:rPr>
        <w:t>Влияние закономерностей географической оболочки на жизнь и деятельность людей. Особенности взаим</w:t>
      </w:r>
      <w:r w:rsidRPr="00BE0AE5">
        <w:rPr>
          <w:rFonts w:cs="Times New Roman"/>
        </w:rPr>
        <w:t>о</w:t>
      </w:r>
      <w:r w:rsidRPr="00BE0AE5">
        <w:rPr>
          <w:rFonts w:cs="Times New Roman"/>
        </w:rPr>
        <w:t>действия человека и природы на разных материках. Необходимость международного сотрудничества в испол</w:t>
      </w:r>
      <w:r w:rsidRPr="00BE0AE5">
        <w:rPr>
          <w:rFonts w:cs="Times New Roman"/>
        </w:rPr>
        <w:t>ь</w:t>
      </w:r>
      <w:r w:rsidRPr="00BE0AE5">
        <w:rPr>
          <w:rFonts w:cs="Times New Roman"/>
        </w:rPr>
        <w:t>зовании природы и её</w:t>
      </w:r>
      <w:r w:rsidR="00571787" w:rsidRPr="00BE0AE5">
        <w:rPr>
          <w:rFonts w:cs="Times New Roman"/>
        </w:rPr>
        <w:t xml:space="preserve"> </w:t>
      </w:r>
      <w:r w:rsidRPr="00BE0AE5">
        <w:rPr>
          <w:rFonts w:cs="Times New Roman"/>
        </w:rP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16B7C" w:rsidRPr="00BE0AE5" w:rsidRDefault="00416B7C" w:rsidP="00416B7C">
      <w:pPr>
        <w:pStyle w:val="body"/>
        <w:rPr>
          <w:rFonts w:cs="Times New Roman"/>
        </w:rPr>
      </w:pPr>
      <w:r w:rsidRPr="00BE0AE5">
        <w:rPr>
          <w:rFonts w:cs="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w:t>
      </w:r>
      <w:r w:rsidRPr="00BE0AE5">
        <w:rPr>
          <w:rFonts w:cs="Times New Roman"/>
        </w:rPr>
        <w:t>з</w:t>
      </w:r>
      <w:r w:rsidRPr="00BE0AE5">
        <w:rPr>
          <w:rFonts w:cs="Times New Roman"/>
        </w:rPr>
        <w:t>вития. Всемирное наследие ЮНЕСКО: природные и культурные объекты.</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spacing w:val="-3"/>
        </w:rPr>
      </w:pPr>
      <w:r w:rsidRPr="00BE0AE5">
        <w:rPr>
          <w:rFonts w:cs="Times New Roman"/>
          <w:spacing w:val="-3"/>
        </w:rPr>
        <w:t>1. Характеристика изменений компонентов природы на территории одной из стран мира в результате деятельн</w:t>
      </w:r>
      <w:r w:rsidRPr="00BE0AE5">
        <w:rPr>
          <w:rFonts w:cs="Times New Roman"/>
          <w:spacing w:val="-3"/>
        </w:rPr>
        <w:t>о</w:t>
      </w:r>
      <w:r w:rsidRPr="00BE0AE5">
        <w:rPr>
          <w:rFonts w:cs="Times New Roman"/>
          <w:spacing w:val="-3"/>
        </w:rPr>
        <w:t>сти человека.</w:t>
      </w:r>
    </w:p>
    <w:p w:rsidR="00416B7C" w:rsidRPr="00BE0AE5" w:rsidRDefault="00416B7C" w:rsidP="004312C0">
      <w:pPr>
        <w:pStyle w:val="h1"/>
        <w:pageBreakBefore w:val="0"/>
        <w:spacing w:before="454"/>
        <w:rPr>
          <w:rFonts w:cs="Times New Roman"/>
        </w:rPr>
      </w:pPr>
      <w:r w:rsidRPr="00BE0AE5">
        <w:rPr>
          <w:rFonts w:cs="Times New Roman"/>
        </w:rPr>
        <w:t xml:space="preserve">8 класс </w:t>
      </w:r>
    </w:p>
    <w:p w:rsidR="00416B7C" w:rsidRPr="00BE0AE5" w:rsidRDefault="00416B7C" w:rsidP="00416B7C">
      <w:pPr>
        <w:pStyle w:val="h2-first"/>
        <w:rPr>
          <w:rFonts w:cs="Times New Roman"/>
        </w:rPr>
      </w:pPr>
      <w:r w:rsidRPr="00BE0AE5">
        <w:rPr>
          <w:rFonts w:cs="Times New Roman"/>
        </w:rPr>
        <w:lastRenderedPageBreak/>
        <w:t xml:space="preserve">Раздел 1. Географическое пространство России </w:t>
      </w:r>
    </w:p>
    <w:p w:rsidR="00416B7C" w:rsidRPr="00BE0AE5" w:rsidRDefault="00416B7C" w:rsidP="00416B7C">
      <w:pPr>
        <w:pStyle w:val="h3"/>
        <w:rPr>
          <w:rFonts w:cs="Times New Roman"/>
        </w:rPr>
      </w:pPr>
      <w:r w:rsidRPr="00BE0AE5">
        <w:rPr>
          <w:rFonts w:cs="Times New Roman"/>
        </w:rPr>
        <w:t xml:space="preserve">Тема 1. История формирования и освоения территории России </w:t>
      </w:r>
    </w:p>
    <w:p w:rsidR="00416B7C" w:rsidRPr="00BE0AE5" w:rsidRDefault="00416B7C" w:rsidP="00416B7C">
      <w:pPr>
        <w:pStyle w:val="body"/>
        <w:rPr>
          <w:rFonts w:cs="Times New Roman"/>
        </w:rPr>
      </w:pPr>
      <w:r w:rsidRPr="00BE0AE5">
        <w:rPr>
          <w:rFonts w:cs="Times New Roman"/>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16B7C" w:rsidRPr="00BE0AE5" w:rsidRDefault="00416B7C" w:rsidP="00416B7C">
      <w:pPr>
        <w:pStyle w:val="h3"/>
        <w:rPr>
          <w:rFonts w:cs="Times New Roman"/>
        </w:rPr>
      </w:pPr>
      <w:r w:rsidRPr="00BE0AE5">
        <w:rPr>
          <w:rFonts w:cs="Times New Roman"/>
        </w:rPr>
        <w:t xml:space="preserve">Тема 2. Географическое положение и границы России </w:t>
      </w:r>
    </w:p>
    <w:p w:rsidR="00416B7C" w:rsidRPr="00BE0AE5" w:rsidRDefault="00416B7C" w:rsidP="00416B7C">
      <w:pPr>
        <w:pStyle w:val="body"/>
        <w:rPr>
          <w:rFonts w:cs="Times New Roman"/>
        </w:rPr>
      </w:pPr>
      <w:r w:rsidRPr="00BE0AE5">
        <w:rPr>
          <w:rFonts w:cs="Times New Roman"/>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BE0AE5">
        <w:rPr>
          <w:rStyle w:val="Italic"/>
          <w:rFonts w:cs="Times New Roman"/>
        </w:rPr>
        <w:t>Виды географического положения.</w:t>
      </w:r>
      <w:r w:rsidRPr="00BE0AE5">
        <w:rPr>
          <w:rFonts w:cs="Times New Roman"/>
        </w:rPr>
        <w:t xml:space="preserve"> Страны — с</w:t>
      </w:r>
      <w:r w:rsidRPr="00BE0AE5">
        <w:rPr>
          <w:rFonts w:cs="Times New Roman"/>
        </w:rPr>
        <w:t>о</w:t>
      </w:r>
      <w:r w:rsidRPr="00BE0AE5">
        <w:rPr>
          <w:rFonts w:cs="Times New Roman"/>
        </w:rPr>
        <w:t xml:space="preserve">седи России. </w:t>
      </w:r>
      <w:r w:rsidRPr="00BE0AE5">
        <w:rPr>
          <w:rStyle w:val="Italic"/>
          <w:rFonts w:cs="Times New Roman"/>
        </w:rPr>
        <w:t>Ближнее и дальнее зарубежье.</w:t>
      </w:r>
      <w:r w:rsidRPr="00BE0AE5">
        <w:rPr>
          <w:rFonts w:cs="Times New Roman"/>
        </w:rPr>
        <w:t xml:space="preserve"> Моря, омывающие территорию России. </w:t>
      </w:r>
    </w:p>
    <w:p w:rsidR="00416B7C" w:rsidRPr="00BE0AE5" w:rsidRDefault="00416B7C" w:rsidP="00416B7C">
      <w:pPr>
        <w:pStyle w:val="h3"/>
        <w:rPr>
          <w:rFonts w:cs="Times New Roman"/>
        </w:rPr>
      </w:pPr>
      <w:r w:rsidRPr="00BE0AE5">
        <w:rPr>
          <w:rFonts w:cs="Times New Roman"/>
        </w:rPr>
        <w:t xml:space="preserve">Тема 3. Время на территории России </w:t>
      </w:r>
    </w:p>
    <w:p w:rsidR="00416B7C" w:rsidRPr="00BE0AE5" w:rsidRDefault="00416B7C" w:rsidP="00416B7C">
      <w:pPr>
        <w:pStyle w:val="body"/>
        <w:rPr>
          <w:rFonts w:cs="Times New Roman"/>
        </w:rPr>
      </w:pPr>
      <w:r w:rsidRPr="00BE0AE5">
        <w:rPr>
          <w:rFonts w:cs="Times New Roman"/>
        </w:rPr>
        <w:t>Россия на карте часовых поясов мира. Карта часовых зон России. Местное, поясное и зональное время: роль в хозяйстве и жизни людей.</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различия во времени для разных городов России по карте часовых зон.</w:t>
      </w:r>
    </w:p>
    <w:p w:rsidR="00416B7C" w:rsidRPr="00BE0AE5" w:rsidRDefault="00416B7C" w:rsidP="00416B7C">
      <w:pPr>
        <w:pStyle w:val="h3"/>
        <w:spacing w:before="227"/>
        <w:rPr>
          <w:rFonts w:cs="Times New Roman"/>
        </w:rPr>
      </w:pPr>
      <w:r w:rsidRPr="00BE0AE5">
        <w:rPr>
          <w:rFonts w:cs="Times New Roman"/>
        </w:rPr>
        <w:t xml:space="preserve">Тема 4. Административно-территориальное устройство России. Районирование территории </w:t>
      </w:r>
    </w:p>
    <w:p w:rsidR="00416B7C" w:rsidRPr="00BE0AE5" w:rsidRDefault="00416B7C" w:rsidP="00416B7C">
      <w:pPr>
        <w:pStyle w:val="body"/>
        <w:rPr>
          <w:rFonts w:cs="Times New Roman"/>
          <w:spacing w:val="2"/>
        </w:rPr>
      </w:pPr>
      <w:r w:rsidRPr="00BE0AE5">
        <w:rPr>
          <w:rFonts w:cs="Times New Roman"/>
          <w:spacing w:val="2"/>
        </w:rPr>
        <w:t>Федеративное устройство России. Субъекты Российской</w:t>
      </w:r>
      <w:r w:rsidR="00571787" w:rsidRPr="00BE0AE5">
        <w:rPr>
          <w:rFonts w:cs="Times New Roman"/>
          <w:spacing w:val="2"/>
        </w:rPr>
        <w:t xml:space="preserve"> </w:t>
      </w:r>
      <w:r w:rsidRPr="00BE0AE5">
        <w:rPr>
          <w:rFonts w:cs="Times New Roman"/>
          <w:spacing w:val="2"/>
        </w:rPr>
        <w:t>Федерации, их равноправие и разнообразие. О</w:t>
      </w:r>
      <w:r w:rsidRPr="00BE0AE5">
        <w:rPr>
          <w:rFonts w:cs="Times New Roman"/>
          <w:spacing w:val="2"/>
        </w:rPr>
        <w:t>с</w:t>
      </w:r>
      <w:r w:rsidRPr="00BE0AE5">
        <w:rPr>
          <w:rFonts w:cs="Times New Roman"/>
          <w:spacing w:val="2"/>
        </w:rPr>
        <w:t>новные виды субъектов Российской Федерации. Федеральные округа. Районирование как метод географич</w:t>
      </w:r>
      <w:r w:rsidRPr="00BE0AE5">
        <w:rPr>
          <w:rFonts w:cs="Times New Roman"/>
          <w:spacing w:val="2"/>
        </w:rPr>
        <w:t>е</w:t>
      </w:r>
      <w:r w:rsidRPr="00BE0AE5">
        <w:rPr>
          <w:rFonts w:cs="Times New Roman"/>
          <w:spacing w:val="2"/>
        </w:rPr>
        <w:t>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w:t>
      </w:r>
      <w:r w:rsidRPr="00BE0AE5">
        <w:rPr>
          <w:rFonts w:cs="Times New Roman"/>
          <w:spacing w:val="2"/>
        </w:rPr>
        <w:t>в</w:t>
      </w:r>
      <w:r w:rsidRPr="00BE0AE5">
        <w:rPr>
          <w:rFonts w:cs="Times New Roman"/>
          <w:spacing w:val="2"/>
        </w:rPr>
        <w:t>ропейской части России, Урал, Сибирь и Дальний Восток.</w:t>
      </w:r>
    </w:p>
    <w:p w:rsidR="00416B7C" w:rsidRPr="00BE0AE5" w:rsidRDefault="00416B7C" w:rsidP="00416B7C">
      <w:pPr>
        <w:pStyle w:val="h4"/>
        <w:spacing w:before="227"/>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Обозначение на контурной карте и сравнение границ федеральных округов и макрорегионов с целью в</w:t>
      </w:r>
      <w:r w:rsidRPr="00BE0AE5">
        <w:rPr>
          <w:rFonts w:cs="Times New Roman"/>
        </w:rPr>
        <w:t>ы</w:t>
      </w:r>
      <w:r w:rsidRPr="00BE0AE5">
        <w:rPr>
          <w:rFonts w:cs="Times New Roman"/>
        </w:rPr>
        <w:t>явления состава и особенностей географического положения.</w:t>
      </w:r>
    </w:p>
    <w:p w:rsidR="00416B7C" w:rsidRPr="00BE0AE5" w:rsidRDefault="00416B7C" w:rsidP="00416B7C">
      <w:pPr>
        <w:pStyle w:val="h2"/>
        <w:spacing w:before="261"/>
        <w:rPr>
          <w:rFonts w:cs="Times New Roman"/>
        </w:rPr>
      </w:pPr>
      <w:r w:rsidRPr="00BE0AE5">
        <w:rPr>
          <w:rFonts w:cs="Times New Roman"/>
        </w:rPr>
        <w:t xml:space="preserve">Раздел 2. Природа России </w:t>
      </w:r>
    </w:p>
    <w:p w:rsidR="00416B7C" w:rsidRPr="00BE0AE5" w:rsidRDefault="00416B7C" w:rsidP="00416B7C">
      <w:pPr>
        <w:pStyle w:val="h3-first"/>
        <w:rPr>
          <w:rFonts w:cs="Times New Roman"/>
        </w:rPr>
      </w:pPr>
      <w:r w:rsidRPr="00BE0AE5">
        <w:rPr>
          <w:rFonts w:cs="Times New Roman"/>
        </w:rPr>
        <w:t xml:space="preserve">Тема 1. Природные условия и ресурсы России </w:t>
      </w:r>
    </w:p>
    <w:p w:rsidR="00416B7C" w:rsidRPr="00BE0AE5" w:rsidRDefault="00416B7C" w:rsidP="00416B7C">
      <w:pPr>
        <w:pStyle w:val="body"/>
        <w:rPr>
          <w:rFonts w:cs="Times New Roman"/>
        </w:rPr>
      </w:pPr>
      <w:r w:rsidRPr="00BE0AE5">
        <w:rPr>
          <w:rFonts w:cs="Times New Roman"/>
        </w:rPr>
        <w:t>Природные условия и природные ресурсы. Классификации природных ресурсов. Природно-ресурсный кап</w:t>
      </w:r>
      <w:r w:rsidRPr="00BE0AE5">
        <w:rPr>
          <w:rFonts w:cs="Times New Roman"/>
        </w:rPr>
        <w:t>и</w:t>
      </w:r>
      <w:r w:rsidRPr="00BE0AE5">
        <w:rPr>
          <w:rFonts w:cs="Times New Roman"/>
        </w:rPr>
        <w:t>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w:t>
      </w:r>
      <w:r w:rsidRPr="00BE0AE5">
        <w:rPr>
          <w:rFonts w:cs="Times New Roman"/>
        </w:rPr>
        <w:t>и</w:t>
      </w:r>
      <w:r w:rsidRPr="00BE0AE5">
        <w:rPr>
          <w:rFonts w:cs="Times New Roman"/>
        </w:rPr>
        <w:t>родные ресурсы суши и морей, омывающих Россию.</w:t>
      </w:r>
    </w:p>
    <w:p w:rsidR="00416B7C" w:rsidRPr="00BE0AE5" w:rsidRDefault="00416B7C" w:rsidP="00416B7C">
      <w:pPr>
        <w:pStyle w:val="h4"/>
        <w:spacing w:before="227"/>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Характеристика природно-ресурсного капитала своего края по картам и статистическим материалам.</w:t>
      </w:r>
    </w:p>
    <w:p w:rsidR="00416B7C" w:rsidRPr="00BE0AE5" w:rsidRDefault="00416B7C" w:rsidP="00416B7C">
      <w:pPr>
        <w:pStyle w:val="h3"/>
        <w:spacing w:before="227"/>
        <w:rPr>
          <w:rFonts w:cs="Times New Roman"/>
        </w:rPr>
      </w:pPr>
      <w:r w:rsidRPr="00BE0AE5">
        <w:rPr>
          <w:rFonts w:cs="Times New Roman"/>
        </w:rPr>
        <w:t xml:space="preserve">Тема 2. Геологическое строение, рельеф </w:t>
      </w:r>
      <w:r w:rsidRPr="00BE0AE5">
        <w:rPr>
          <w:rFonts w:cs="Times New Roman"/>
        </w:rPr>
        <w:br/>
        <w:t xml:space="preserve">и полезные ископаемые </w:t>
      </w:r>
    </w:p>
    <w:p w:rsidR="00416B7C" w:rsidRPr="00BE0AE5" w:rsidRDefault="00416B7C" w:rsidP="00416B7C">
      <w:pPr>
        <w:pStyle w:val="body"/>
        <w:rPr>
          <w:rFonts w:cs="Times New Roman"/>
        </w:rPr>
      </w:pPr>
      <w:r w:rsidRPr="00BE0AE5">
        <w:rPr>
          <w:rFonts w:cs="Times New Roman"/>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w:t>
      </w:r>
      <w:r w:rsidRPr="00BE0AE5">
        <w:rPr>
          <w:rFonts w:cs="Times New Roman"/>
        </w:rPr>
        <w:lastRenderedPageBreak/>
        <w:t>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16B7C" w:rsidRPr="00BE0AE5" w:rsidRDefault="00416B7C" w:rsidP="00416B7C">
      <w:pPr>
        <w:pStyle w:val="body"/>
        <w:rPr>
          <w:rFonts w:cs="Times New Roman"/>
          <w:spacing w:val="-3"/>
        </w:rPr>
      </w:pPr>
      <w:r w:rsidRPr="00BE0AE5">
        <w:rPr>
          <w:rFonts w:cs="Times New Roman"/>
          <w:spacing w:val="-3"/>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Объяснение</w:t>
      </w:r>
      <w:r w:rsidR="00571787" w:rsidRPr="00BE0AE5">
        <w:rPr>
          <w:rFonts w:cs="Times New Roman"/>
        </w:rPr>
        <w:t xml:space="preserve"> </w:t>
      </w:r>
      <w:r w:rsidRPr="00BE0AE5">
        <w:rPr>
          <w:rFonts w:cs="Times New Roman"/>
        </w:rPr>
        <w:t>распространения по территории России опасных геологических явлений.</w:t>
      </w:r>
    </w:p>
    <w:p w:rsidR="00416B7C" w:rsidRPr="00BE0AE5" w:rsidRDefault="00416B7C" w:rsidP="00416B7C">
      <w:pPr>
        <w:pStyle w:val="body"/>
        <w:rPr>
          <w:rFonts w:cs="Times New Roman"/>
        </w:rPr>
      </w:pPr>
      <w:r w:rsidRPr="00BE0AE5">
        <w:rPr>
          <w:rFonts w:cs="Times New Roman"/>
        </w:rPr>
        <w:t>2. Объяснение особенностей рельефа своего края.</w:t>
      </w:r>
    </w:p>
    <w:p w:rsidR="00416B7C" w:rsidRPr="00BE0AE5" w:rsidRDefault="00416B7C" w:rsidP="00416B7C">
      <w:pPr>
        <w:pStyle w:val="h3"/>
        <w:rPr>
          <w:rFonts w:cs="Times New Roman"/>
        </w:rPr>
      </w:pPr>
      <w:r w:rsidRPr="00BE0AE5">
        <w:rPr>
          <w:rFonts w:cs="Times New Roman"/>
        </w:rPr>
        <w:t xml:space="preserve">Тема 3. Климат и климатические ресурсы </w:t>
      </w:r>
    </w:p>
    <w:p w:rsidR="00416B7C" w:rsidRPr="00BE0AE5" w:rsidRDefault="00416B7C" w:rsidP="00416B7C">
      <w:pPr>
        <w:pStyle w:val="body"/>
        <w:rPr>
          <w:rFonts w:cs="Times New Roman"/>
          <w:spacing w:val="2"/>
        </w:rPr>
      </w:pPr>
      <w:r w:rsidRPr="00BE0AE5">
        <w:rPr>
          <w:rFonts w:cs="Times New Roman"/>
          <w:spacing w:val="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w:t>
      </w:r>
      <w:r w:rsidRPr="00BE0AE5">
        <w:rPr>
          <w:rFonts w:cs="Times New Roman"/>
          <w:spacing w:val="2"/>
        </w:rPr>
        <w:t>з</w:t>
      </w:r>
      <w:r w:rsidRPr="00BE0AE5">
        <w:rPr>
          <w:rFonts w:cs="Times New Roman"/>
          <w:spacing w:val="2"/>
        </w:rPr>
        <w:t>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16B7C" w:rsidRPr="00BE0AE5" w:rsidRDefault="00416B7C" w:rsidP="00416B7C">
      <w:pPr>
        <w:pStyle w:val="body"/>
        <w:rPr>
          <w:rFonts w:cs="Times New Roman"/>
          <w:spacing w:val="-1"/>
        </w:rPr>
      </w:pPr>
      <w:r w:rsidRPr="00BE0AE5">
        <w:rPr>
          <w:rFonts w:cs="Times New Roman"/>
          <w:spacing w:val="-1"/>
        </w:rPr>
        <w:t>Климатические пояса и типы климатов России, их характеристики. Атмосферные фронты, циклоны и ант</w:t>
      </w:r>
      <w:r w:rsidRPr="00BE0AE5">
        <w:rPr>
          <w:rFonts w:cs="Times New Roman"/>
          <w:spacing w:val="-1"/>
        </w:rPr>
        <w:t>и</w:t>
      </w:r>
      <w:r w:rsidRPr="00BE0AE5">
        <w:rPr>
          <w:rFonts w:cs="Times New Roman"/>
          <w:spacing w:val="-1"/>
        </w:rPr>
        <w:t>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w:t>
      </w:r>
      <w:r w:rsidRPr="00BE0AE5">
        <w:rPr>
          <w:rFonts w:cs="Times New Roman"/>
          <w:spacing w:val="-1"/>
        </w:rPr>
        <w:t>е</w:t>
      </w:r>
      <w:r w:rsidRPr="00BE0AE5">
        <w:rPr>
          <w:rFonts w:cs="Times New Roman"/>
          <w:spacing w:val="-1"/>
        </w:rPr>
        <w:t>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Описание и прогнозирование погоды территории по карте погоды.</w:t>
      </w:r>
    </w:p>
    <w:p w:rsidR="00416B7C" w:rsidRPr="00BE0AE5" w:rsidRDefault="00416B7C" w:rsidP="00416B7C">
      <w:pPr>
        <w:pStyle w:val="body"/>
        <w:rPr>
          <w:rFonts w:cs="Times New Roman"/>
        </w:rPr>
      </w:pPr>
      <w:r w:rsidRPr="00BE0AE5">
        <w:rPr>
          <w:rFonts w:cs="Times New Roman"/>
        </w:rPr>
        <w:t>2. Определение и объяснение по картам закономерностей распределения солнечной радиации, средних те</w:t>
      </w:r>
      <w:r w:rsidRPr="00BE0AE5">
        <w:rPr>
          <w:rFonts w:cs="Times New Roman"/>
        </w:rPr>
        <w:t>м</w:t>
      </w:r>
      <w:r w:rsidRPr="00BE0AE5">
        <w:rPr>
          <w:rFonts w:cs="Times New Roman"/>
        </w:rPr>
        <w:t>ператур января и июля, годового количества атмосферных осадков, испаряемости по территории страны.</w:t>
      </w:r>
    </w:p>
    <w:p w:rsidR="00416B7C" w:rsidRPr="00BE0AE5" w:rsidRDefault="00416B7C" w:rsidP="00416B7C">
      <w:pPr>
        <w:pStyle w:val="body"/>
        <w:rPr>
          <w:rFonts w:cs="Times New Roman"/>
        </w:rPr>
      </w:pPr>
      <w:r w:rsidRPr="00BE0AE5">
        <w:rPr>
          <w:rFonts w:cs="Times New Roman"/>
        </w:rPr>
        <w:t>3. Оценка влияния основных климатических показателей своего края на жизнь и хозяйственную деятельность населения.</w:t>
      </w:r>
    </w:p>
    <w:p w:rsidR="00416B7C" w:rsidRPr="00BE0AE5" w:rsidRDefault="00416B7C" w:rsidP="00416B7C">
      <w:pPr>
        <w:pStyle w:val="h3"/>
        <w:rPr>
          <w:rFonts w:cs="Times New Roman"/>
        </w:rPr>
      </w:pPr>
      <w:r w:rsidRPr="00BE0AE5">
        <w:rPr>
          <w:rFonts w:cs="Times New Roman"/>
        </w:rPr>
        <w:t xml:space="preserve">Тема 4. Моря России. Внутренние воды и водные ресурсы </w:t>
      </w:r>
    </w:p>
    <w:p w:rsidR="00416B7C" w:rsidRPr="00BE0AE5" w:rsidRDefault="00416B7C" w:rsidP="00416B7C">
      <w:pPr>
        <w:pStyle w:val="body"/>
        <w:rPr>
          <w:rFonts w:cs="Times New Roman"/>
        </w:rPr>
      </w:pPr>
      <w:r w:rsidRPr="00BE0AE5">
        <w:rPr>
          <w:rFonts w:cs="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16B7C" w:rsidRPr="00BE0AE5" w:rsidRDefault="00416B7C" w:rsidP="00416B7C">
      <w:pPr>
        <w:pStyle w:val="body"/>
        <w:rPr>
          <w:rFonts w:cs="Times New Roman"/>
        </w:rPr>
      </w:pPr>
      <w:r w:rsidRPr="00BE0AE5">
        <w:rPr>
          <w:rFonts w:cs="Times New Roman"/>
        </w:rPr>
        <w:t>Крупнейшие озёра, их происхождение. Болота. Подземные воды. Ледники. Многолетняя мерзлота. Неравн</w:t>
      </w:r>
      <w:r w:rsidRPr="00BE0AE5">
        <w:rPr>
          <w:rFonts w:cs="Times New Roman"/>
        </w:rPr>
        <w:t>о</w:t>
      </w:r>
      <w:r w:rsidRPr="00BE0AE5">
        <w:rPr>
          <w:rFonts w:cs="Times New Roman"/>
        </w:rPr>
        <w:t xml:space="preserve">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особенностей режима и характера течения двух рек России.</w:t>
      </w:r>
    </w:p>
    <w:p w:rsidR="00416B7C" w:rsidRPr="00BE0AE5" w:rsidRDefault="00416B7C" w:rsidP="00416B7C">
      <w:pPr>
        <w:pStyle w:val="body"/>
        <w:rPr>
          <w:rFonts w:cs="Times New Roman"/>
        </w:rPr>
      </w:pPr>
      <w:r w:rsidRPr="00BE0AE5">
        <w:rPr>
          <w:rFonts w:cs="Times New Roman"/>
        </w:rPr>
        <w:t>2. Объяснение распространения опасных гидрологических природных явлений на территории страны.</w:t>
      </w:r>
    </w:p>
    <w:p w:rsidR="00416B7C" w:rsidRPr="00BE0AE5" w:rsidRDefault="00416B7C" w:rsidP="00416B7C">
      <w:pPr>
        <w:pStyle w:val="h3"/>
        <w:rPr>
          <w:rFonts w:cs="Times New Roman"/>
        </w:rPr>
      </w:pPr>
      <w:r w:rsidRPr="00BE0AE5">
        <w:rPr>
          <w:rFonts w:cs="Times New Roman"/>
        </w:rPr>
        <w:t xml:space="preserve">Тема 5. Природно-хозяйственные зоны </w:t>
      </w:r>
    </w:p>
    <w:p w:rsidR="00416B7C" w:rsidRPr="00BE0AE5" w:rsidRDefault="00416B7C" w:rsidP="00416B7C">
      <w:pPr>
        <w:pStyle w:val="body"/>
        <w:rPr>
          <w:rFonts w:cs="Times New Roman"/>
        </w:rPr>
      </w:pPr>
      <w:r w:rsidRPr="00BE0AE5">
        <w:rPr>
          <w:rFonts w:cs="Times New Roman"/>
        </w:rPr>
        <w:t>Почва — особый компонент природы. Факторы образования почв. Основные зональные типы почв, их сво</w:t>
      </w:r>
      <w:r w:rsidRPr="00BE0AE5">
        <w:rPr>
          <w:rFonts w:cs="Times New Roman"/>
        </w:rPr>
        <w:t>й</w:t>
      </w:r>
      <w:r w:rsidRPr="00BE0AE5">
        <w:rPr>
          <w:rFonts w:cs="Times New Roman"/>
        </w:rPr>
        <w:t>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16B7C" w:rsidRPr="00BE0AE5" w:rsidRDefault="00416B7C" w:rsidP="00416B7C">
      <w:pPr>
        <w:pStyle w:val="body"/>
        <w:rPr>
          <w:rFonts w:cs="Times New Roman"/>
        </w:rPr>
      </w:pPr>
      <w:r w:rsidRPr="00BE0AE5">
        <w:rPr>
          <w:rFonts w:cs="Times New Roman"/>
        </w:rPr>
        <w:t>Богатство растительного и животного мира России: видовое разнообразие, факторы, его определяющие. Ос</w:t>
      </w:r>
      <w:r w:rsidRPr="00BE0AE5">
        <w:rPr>
          <w:rFonts w:cs="Times New Roman"/>
        </w:rPr>
        <w:t>о</w:t>
      </w:r>
      <w:r w:rsidRPr="00BE0AE5">
        <w:rPr>
          <w:rFonts w:cs="Times New Roman"/>
        </w:rPr>
        <w:t>бенности растительного и животного мира различных природно-хозяйственных зон России.</w:t>
      </w:r>
    </w:p>
    <w:p w:rsidR="00416B7C" w:rsidRPr="00BE0AE5" w:rsidRDefault="00416B7C" w:rsidP="00416B7C">
      <w:pPr>
        <w:pStyle w:val="body"/>
        <w:rPr>
          <w:rFonts w:cs="Times New Roman"/>
        </w:rPr>
      </w:pPr>
      <w:r w:rsidRPr="00BE0AE5">
        <w:rPr>
          <w:rFonts w:cs="Times New Roman"/>
        </w:rPr>
        <w:t xml:space="preserve">Природно-хозяйственные зоны России: взаимосвязь и взаимообусловленность их компонентов. </w:t>
      </w:r>
    </w:p>
    <w:p w:rsidR="00416B7C" w:rsidRPr="00BE0AE5" w:rsidRDefault="00416B7C" w:rsidP="00416B7C">
      <w:pPr>
        <w:pStyle w:val="body"/>
        <w:rPr>
          <w:rFonts w:cs="Times New Roman"/>
        </w:rPr>
      </w:pPr>
      <w:r w:rsidRPr="00BE0AE5">
        <w:rPr>
          <w:rFonts w:cs="Times New Roman"/>
        </w:rPr>
        <w:t xml:space="preserve">Высотная поясность в горах на территории России. </w:t>
      </w:r>
    </w:p>
    <w:p w:rsidR="00416B7C" w:rsidRPr="00BE0AE5" w:rsidRDefault="00416B7C" w:rsidP="00416B7C">
      <w:pPr>
        <w:pStyle w:val="body"/>
        <w:rPr>
          <w:rFonts w:cs="Times New Roman"/>
        </w:rPr>
      </w:pPr>
      <w:r w:rsidRPr="00BE0AE5">
        <w:rPr>
          <w:rFonts w:cs="Times New Roman"/>
        </w:rPr>
        <w:lastRenderedPageBreak/>
        <w:t>Природные ресурсы природно-хозяйственных зон и их использование, экологические проблемы. Прогноз</w:t>
      </w:r>
      <w:r w:rsidRPr="00BE0AE5">
        <w:rPr>
          <w:rFonts w:cs="Times New Roman"/>
        </w:rPr>
        <w:t>и</w:t>
      </w:r>
      <w:r w:rsidRPr="00BE0AE5">
        <w:rPr>
          <w:rFonts w:cs="Times New Roman"/>
        </w:rPr>
        <w:t>руемые последствия изменений климата для разных природно-хозяйственных зон на территории России.</w:t>
      </w:r>
    </w:p>
    <w:p w:rsidR="00416B7C" w:rsidRPr="00BE0AE5" w:rsidRDefault="00416B7C" w:rsidP="00416B7C">
      <w:pPr>
        <w:pStyle w:val="body"/>
        <w:rPr>
          <w:rFonts w:cs="Times New Roman"/>
        </w:rPr>
      </w:pPr>
      <w:r w:rsidRPr="00BE0AE5">
        <w:rPr>
          <w:rFonts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16B7C" w:rsidRPr="00BE0AE5" w:rsidRDefault="00416B7C" w:rsidP="00416B7C">
      <w:pPr>
        <w:pStyle w:val="h4"/>
        <w:spacing w:before="213"/>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Объяснение различий структуры высотной поясности в горных системах.</w:t>
      </w:r>
    </w:p>
    <w:p w:rsidR="00416B7C" w:rsidRPr="00BE0AE5" w:rsidRDefault="00416B7C" w:rsidP="00416B7C">
      <w:pPr>
        <w:pStyle w:val="body"/>
        <w:rPr>
          <w:rFonts w:cs="Times New Roman"/>
        </w:rPr>
      </w:pPr>
      <w:r w:rsidRPr="00BE0AE5">
        <w:rPr>
          <w:rFonts w:cs="Times New Roman"/>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16B7C" w:rsidRPr="00BE0AE5" w:rsidRDefault="00416B7C" w:rsidP="00416B7C">
      <w:pPr>
        <w:pStyle w:val="h2"/>
        <w:spacing w:before="283"/>
        <w:rPr>
          <w:rFonts w:cs="Times New Roman"/>
        </w:rPr>
      </w:pPr>
      <w:r w:rsidRPr="00BE0AE5">
        <w:rPr>
          <w:rFonts w:cs="Times New Roman"/>
        </w:rPr>
        <w:t xml:space="preserve">Раздел 3. Население России </w:t>
      </w:r>
    </w:p>
    <w:p w:rsidR="00416B7C" w:rsidRPr="00BE0AE5" w:rsidRDefault="00416B7C" w:rsidP="00416B7C">
      <w:pPr>
        <w:pStyle w:val="h3-first"/>
        <w:rPr>
          <w:rFonts w:cs="Times New Roman"/>
        </w:rPr>
      </w:pPr>
      <w:r w:rsidRPr="00BE0AE5">
        <w:rPr>
          <w:rFonts w:cs="Times New Roman"/>
        </w:rPr>
        <w:t>Тема 1. Численность населения России</w:t>
      </w:r>
    </w:p>
    <w:p w:rsidR="00416B7C" w:rsidRPr="00BE0AE5" w:rsidRDefault="00416B7C" w:rsidP="00416B7C">
      <w:pPr>
        <w:pStyle w:val="body"/>
        <w:rPr>
          <w:rStyle w:val="Italic"/>
          <w:rFonts w:cs="Times New Roman"/>
        </w:rPr>
      </w:pPr>
      <w:r w:rsidRPr="00BE0AE5">
        <w:rPr>
          <w:rFonts w:cs="Times New Roman"/>
        </w:rPr>
        <w:t xml:space="preserve">Динамика численности населения России в XX—XXI вв. и факторы, определяющие её. </w:t>
      </w:r>
      <w:r w:rsidRPr="00BE0AE5">
        <w:rPr>
          <w:rStyle w:val="Italic"/>
          <w:rFonts w:cs="Times New Roman"/>
        </w:rPr>
        <w:t xml:space="preserve">Переписи населения России. </w:t>
      </w:r>
      <w:r w:rsidRPr="00BE0AE5">
        <w:rPr>
          <w:rFonts w:cs="Times New Roman"/>
        </w:rP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w:t>
      </w:r>
      <w:r w:rsidRPr="00BE0AE5">
        <w:rPr>
          <w:rFonts w:cs="Times New Roman"/>
        </w:rPr>
        <w:t>с</w:t>
      </w:r>
      <w:r w:rsidRPr="00BE0AE5">
        <w:rPr>
          <w:rFonts w:cs="Times New Roman"/>
        </w:rPr>
        <w:t>новные меры современной демографической политики государства. Общий прирост населения. Миграции (м</w:t>
      </w:r>
      <w:r w:rsidRPr="00BE0AE5">
        <w:rPr>
          <w:rFonts w:cs="Times New Roman"/>
        </w:rPr>
        <w:t>е</w:t>
      </w:r>
      <w:r w:rsidRPr="00BE0AE5">
        <w:rPr>
          <w:rFonts w:cs="Times New Roman"/>
        </w:rPr>
        <w:t xml:space="preserve">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BE0AE5">
        <w:rPr>
          <w:rStyle w:val="Italic"/>
          <w:rFonts w:cs="Times New Roman"/>
        </w:rPr>
        <w:t>Причины миграций и основные направления миграционных потоков России в разные исторические периоды.</w:t>
      </w:r>
      <w:r w:rsidRPr="00BE0AE5">
        <w:rPr>
          <w:rFonts w:cs="Times New Roman"/>
        </w:rPr>
        <w:t xml:space="preserve"> Государственная мигр</w:t>
      </w:r>
      <w:r w:rsidRPr="00BE0AE5">
        <w:rPr>
          <w:rFonts w:cs="Times New Roman"/>
        </w:rPr>
        <w:t>а</w:t>
      </w:r>
      <w:r w:rsidRPr="00BE0AE5">
        <w:rPr>
          <w:rFonts w:cs="Times New Roman"/>
        </w:rPr>
        <w:t>ционная политика Российской Федерации. Различные варианты прогнозов изменения численности населения России.</w:t>
      </w:r>
    </w:p>
    <w:p w:rsidR="00416B7C" w:rsidRPr="00BE0AE5" w:rsidRDefault="00416B7C" w:rsidP="00416B7C">
      <w:pPr>
        <w:pStyle w:val="h4"/>
        <w:spacing w:before="213"/>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16B7C" w:rsidRPr="00BE0AE5" w:rsidRDefault="00416B7C" w:rsidP="00416B7C">
      <w:pPr>
        <w:pStyle w:val="h3"/>
        <w:rPr>
          <w:rFonts w:cs="Times New Roman"/>
        </w:rPr>
      </w:pPr>
      <w:r w:rsidRPr="00BE0AE5">
        <w:rPr>
          <w:rFonts w:cs="Times New Roman"/>
        </w:rPr>
        <w:t xml:space="preserve">Тема 2. Территориальные особенности размещения </w:t>
      </w:r>
      <w:r w:rsidRPr="00BE0AE5">
        <w:rPr>
          <w:rFonts w:cs="Times New Roman"/>
        </w:rPr>
        <w:br/>
        <w:t>населения России</w:t>
      </w:r>
    </w:p>
    <w:p w:rsidR="00416B7C" w:rsidRPr="00BE0AE5" w:rsidRDefault="00416B7C" w:rsidP="00416B7C">
      <w:pPr>
        <w:pStyle w:val="body"/>
        <w:rPr>
          <w:rFonts w:cs="Times New Roman"/>
        </w:rPr>
      </w:pPr>
      <w:r w:rsidRPr="00BE0AE5">
        <w:rPr>
          <w:rFonts w:cs="Times New Roman"/>
        </w:rPr>
        <w:t>Географические особенности размещения населения: их обусловленность природными, историческими и с</w:t>
      </w:r>
      <w:r w:rsidRPr="00BE0AE5">
        <w:rPr>
          <w:rFonts w:cs="Times New Roman"/>
        </w:rPr>
        <w:t>о</w:t>
      </w:r>
      <w:r w:rsidRPr="00BE0AE5">
        <w:rPr>
          <w:rFonts w:cs="Times New Roman"/>
        </w:rPr>
        <w:t>циально-экономическими факторами. Основная полоса расселения. Плотность населения как показатель осв</w:t>
      </w:r>
      <w:r w:rsidRPr="00BE0AE5">
        <w:rPr>
          <w:rFonts w:cs="Times New Roman"/>
        </w:rPr>
        <w:t>о</w:t>
      </w:r>
      <w:r w:rsidRPr="00BE0AE5">
        <w:rPr>
          <w:rFonts w:cs="Times New Roman"/>
        </w:rPr>
        <w:t>енности территории. Различия в плотности населения в географических районах и субъектах Российской Фед</w:t>
      </w:r>
      <w:r w:rsidRPr="00BE0AE5">
        <w:rPr>
          <w:rFonts w:cs="Times New Roman"/>
        </w:rPr>
        <w:t>е</w:t>
      </w:r>
      <w:r w:rsidRPr="00BE0AE5">
        <w:rPr>
          <w:rFonts w:cs="Times New Roman"/>
        </w:rPr>
        <w:t xml:space="preserve">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16B7C" w:rsidRPr="00BE0AE5" w:rsidRDefault="00416B7C" w:rsidP="00416B7C">
      <w:pPr>
        <w:pStyle w:val="h3"/>
        <w:rPr>
          <w:rFonts w:cs="Times New Roman"/>
        </w:rPr>
      </w:pPr>
      <w:r w:rsidRPr="00BE0AE5">
        <w:rPr>
          <w:rFonts w:cs="Times New Roman"/>
        </w:rPr>
        <w:t xml:space="preserve">Тема 3. Народы и религии России </w:t>
      </w:r>
    </w:p>
    <w:p w:rsidR="00416B7C" w:rsidRPr="00BE0AE5" w:rsidRDefault="00416B7C" w:rsidP="00416B7C">
      <w:pPr>
        <w:pStyle w:val="body"/>
        <w:rPr>
          <w:rFonts w:cs="Times New Roman"/>
        </w:rPr>
      </w:pPr>
      <w:r w:rsidRPr="00BE0AE5">
        <w:rPr>
          <w:rFonts w:cs="Times New Roman"/>
        </w:rPr>
        <w:t xml:space="preserve">Россия — многонациональное государство. Многонациональность как специфический фактор формирования и развития России. </w:t>
      </w:r>
      <w:r w:rsidRPr="00BE0AE5">
        <w:rPr>
          <w:rStyle w:val="Italic"/>
          <w:rFonts w:cs="Times New Roman"/>
        </w:rPr>
        <w:t xml:space="preserve">Языковая классификация народов России. </w:t>
      </w:r>
      <w:r w:rsidRPr="00BE0AE5">
        <w:rPr>
          <w:rFonts w:cs="Times New Roman"/>
        </w:rPr>
        <w:t>Крупнейшие народы России и их расселение. Т</w:t>
      </w:r>
      <w:r w:rsidRPr="00BE0AE5">
        <w:rPr>
          <w:rFonts w:cs="Times New Roman"/>
        </w:rPr>
        <w:t>и</w:t>
      </w:r>
      <w:r w:rsidRPr="00BE0AE5">
        <w:rPr>
          <w:rFonts w:cs="Times New Roman"/>
        </w:rPr>
        <w:t>тульные этносы. География религий. Объекты Всемирного культурного наследия ЮНЕСКО на территории России.</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Построение картограммы «Доля титульных этносов в численности населения республик и автономных округов РФ».</w:t>
      </w:r>
    </w:p>
    <w:p w:rsidR="00416B7C" w:rsidRPr="00BE0AE5" w:rsidRDefault="00416B7C" w:rsidP="00416B7C">
      <w:pPr>
        <w:pStyle w:val="h3"/>
        <w:rPr>
          <w:rFonts w:cs="Times New Roman"/>
        </w:rPr>
      </w:pPr>
      <w:r w:rsidRPr="00BE0AE5">
        <w:rPr>
          <w:rFonts w:cs="Times New Roman"/>
        </w:rPr>
        <w:t>Тема 4. Половой и возрастной состав населения России</w:t>
      </w:r>
    </w:p>
    <w:p w:rsidR="00416B7C" w:rsidRPr="00BE0AE5" w:rsidRDefault="00416B7C" w:rsidP="00416B7C">
      <w:pPr>
        <w:pStyle w:val="body"/>
        <w:rPr>
          <w:rFonts w:cs="Times New Roman"/>
        </w:rPr>
      </w:pPr>
      <w:r w:rsidRPr="00BE0AE5">
        <w:rPr>
          <w:rFonts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w:t>
      </w:r>
      <w:r w:rsidRPr="00BE0AE5">
        <w:rPr>
          <w:rFonts w:cs="Times New Roman"/>
        </w:rPr>
        <w:t>о</w:t>
      </w:r>
      <w:r w:rsidRPr="00BE0AE5">
        <w:rPr>
          <w:rFonts w:cs="Times New Roman"/>
        </w:rPr>
        <w:t xml:space="preserve">графическая нагрузка. Средняя прогнозируемая (ожидаемая) продолжительность жизни мужского и женского населения России. </w:t>
      </w:r>
    </w:p>
    <w:p w:rsidR="00416B7C" w:rsidRPr="00BE0AE5" w:rsidRDefault="00416B7C" w:rsidP="00416B7C">
      <w:pPr>
        <w:pStyle w:val="h4"/>
        <w:spacing w:before="209"/>
        <w:rPr>
          <w:rFonts w:cs="Times New Roman"/>
        </w:rPr>
      </w:pPr>
      <w:r w:rsidRPr="00BE0AE5">
        <w:rPr>
          <w:rFonts w:cs="Times New Roman"/>
        </w:rPr>
        <w:lastRenderedPageBreak/>
        <w:t>Практическая работа</w:t>
      </w:r>
    </w:p>
    <w:p w:rsidR="00416B7C" w:rsidRPr="00BE0AE5" w:rsidRDefault="00416B7C" w:rsidP="00416B7C">
      <w:pPr>
        <w:pStyle w:val="body"/>
        <w:rPr>
          <w:rFonts w:cs="Times New Roman"/>
        </w:rPr>
      </w:pPr>
      <w:r w:rsidRPr="00BE0AE5">
        <w:rPr>
          <w:rFonts w:cs="Times New Roman"/>
        </w:rPr>
        <w:t>1. Объяснение динамики половозрастного состава населения России на основе анализа половозрастных п</w:t>
      </w:r>
      <w:r w:rsidRPr="00BE0AE5">
        <w:rPr>
          <w:rFonts w:cs="Times New Roman"/>
        </w:rPr>
        <w:t>и</w:t>
      </w:r>
      <w:r w:rsidRPr="00BE0AE5">
        <w:rPr>
          <w:rFonts w:cs="Times New Roman"/>
        </w:rPr>
        <w:t>рамид.</w:t>
      </w:r>
    </w:p>
    <w:p w:rsidR="00416B7C" w:rsidRPr="00BE0AE5" w:rsidRDefault="00416B7C" w:rsidP="00416B7C">
      <w:pPr>
        <w:pStyle w:val="h3"/>
        <w:rPr>
          <w:rFonts w:cs="Times New Roman"/>
        </w:rPr>
      </w:pPr>
      <w:r w:rsidRPr="00BE0AE5">
        <w:rPr>
          <w:rFonts w:cs="Times New Roman"/>
        </w:rPr>
        <w:t>Тема 5. Человеческий капитал России</w:t>
      </w:r>
    </w:p>
    <w:p w:rsidR="00416B7C" w:rsidRPr="00BE0AE5" w:rsidRDefault="00416B7C" w:rsidP="00416B7C">
      <w:pPr>
        <w:pStyle w:val="body"/>
        <w:rPr>
          <w:rFonts w:cs="Times New Roman"/>
          <w:spacing w:val="1"/>
        </w:rPr>
      </w:pPr>
      <w:r w:rsidRPr="00BE0AE5">
        <w:rPr>
          <w:rFonts w:cs="Times New Roman"/>
          <w:spacing w:val="1"/>
        </w:rPr>
        <w:t>Понятие человеческого капитала. Трудовые ресурсы, рабочая сила. Неравномерность распределения труд</w:t>
      </w:r>
      <w:r w:rsidRPr="00BE0AE5">
        <w:rPr>
          <w:rFonts w:cs="Times New Roman"/>
          <w:spacing w:val="1"/>
        </w:rPr>
        <w:t>о</w:t>
      </w:r>
      <w:r w:rsidRPr="00BE0AE5">
        <w:rPr>
          <w:rFonts w:cs="Times New Roman"/>
          <w:spacing w:val="1"/>
        </w:rPr>
        <w:t>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16B7C" w:rsidRPr="00BE0AE5" w:rsidRDefault="00416B7C" w:rsidP="00416B7C">
      <w:pPr>
        <w:pStyle w:val="h4"/>
        <w:spacing w:before="209"/>
        <w:rPr>
          <w:rFonts w:cs="Times New Roman"/>
        </w:rPr>
      </w:pPr>
      <w:r w:rsidRPr="00BE0AE5">
        <w:rPr>
          <w:rFonts w:cs="Times New Roman"/>
        </w:rPr>
        <w:t>Практическая работа</w:t>
      </w:r>
    </w:p>
    <w:p w:rsidR="00416B7C" w:rsidRPr="00BE0AE5" w:rsidRDefault="00416B7C" w:rsidP="00416B7C">
      <w:pPr>
        <w:pStyle w:val="body"/>
        <w:rPr>
          <w:rFonts w:cs="Times New Roman"/>
          <w:spacing w:val="1"/>
        </w:rPr>
      </w:pPr>
      <w:r w:rsidRPr="00BE0AE5">
        <w:rPr>
          <w:rFonts w:cs="Times New Roman"/>
        </w:rPr>
        <w:t>1. Классификация Федеральных округов по особенностям естественного и механического движения насел</w:t>
      </w:r>
      <w:r w:rsidRPr="00BE0AE5">
        <w:rPr>
          <w:rFonts w:cs="Times New Roman"/>
        </w:rPr>
        <w:t>е</w:t>
      </w:r>
      <w:r w:rsidRPr="00BE0AE5">
        <w:rPr>
          <w:rFonts w:cs="Times New Roman"/>
        </w:rPr>
        <w:t>ния.</w:t>
      </w:r>
    </w:p>
    <w:p w:rsidR="00416B7C" w:rsidRPr="00BE0AE5" w:rsidRDefault="00416B7C" w:rsidP="004312C0">
      <w:pPr>
        <w:pStyle w:val="h1"/>
        <w:pageBreakBefore w:val="0"/>
        <w:spacing w:before="397"/>
        <w:rPr>
          <w:rFonts w:cs="Times New Roman"/>
        </w:rPr>
      </w:pPr>
      <w:r w:rsidRPr="00BE0AE5">
        <w:rPr>
          <w:rFonts w:cs="Times New Roman"/>
        </w:rPr>
        <w:t xml:space="preserve">9 класс </w:t>
      </w:r>
    </w:p>
    <w:p w:rsidR="00416B7C" w:rsidRPr="00BE0AE5" w:rsidRDefault="00416B7C" w:rsidP="00416B7C">
      <w:pPr>
        <w:pStyle w:val="h2-first"/>
        <w:rPr>
          <w:rFonts w:cs="Times New Roman"/>
        </w:rPr>
      </w:pPr>
      <w:r w:rsidRPr="00BE0AE5">
        <w:rPr>
          <w:rFonts w:cs="Times New Roman"/>
        </w:rPr>
        <w:t xml:space="preserve">Раздел 4. Хозяйство России </w:t>
      </w:r>
    </w:p>
    <w:p w:rsidR="00416B7C" w:rsidRPr="00BE0AE5" w:rsidRDefault="00416B7C" w:rsidP="00416B7C">
      <w:pPr>
        <w:pStyle w:val="h3"/>
        <w:rPr>
          <w:rFonts w:cs="Times New Roman"/>
        </w:rPr>
      </w:pPr>
      <w:r w:rsidRPr="00BE0AE5">
        <w:rPr>
          <w:rFonts w:cs="Times New Roman"/>
        </w:rPr>
        <w:t xml:space="preserve">Тема 1. Общая характеристика хозяйства России </w:t>
      </w:r>
    </w:p>
    <w:p w:rsidR="00416B7C" w:rsidRPr="00BE0AE5" w:rsidRDefault="00416B7C" w:rsidP="00416B7C">
      <w:pPr>
        <w:pStyle w:val="body"/>
        <w:rPr>
          <w:rFonts w:cs="Times New Roman"/>
          <w:spacing w:val="-2"/>
        </w:rPr>
      </w:pPr>
      <w:r w:rsidRPr="00BE0AE5">
        <w:rPr>
          <w:rFonts w:cs="Times New Roman"/>
          <w:spacing w:val="-2"/>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w:t>
      </w:r>
      <w:r w:rsidRPr="00BE0AE5">
        <w:rPr>
          <w:rFonts w:cs="Times New Roman"/>
          <w:spacing w:val="-2"/>
        </w:rPr>
        <w:t>о</w:t>
      </w:r>
      <w:r w:rsidRPr="00BE0AE5">
        <w:rPr>
          <w:rFonts w:cs="Times New Roman"/>
          <w:spacing w:val="-2"/>
        </w:rPr>
        <w:t xml:space="preserve">зяйственного освоения, Арктическая зона и зона Севера. </w:t>
      </w:r>
      <w:r w:rsidRPr="00BE0AE5">
        <w:rPr>
          <w:rFonts w:cs="Times New Roman"/>
          <w:spacing w:val="2"/>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16B7C" w:rsidRPr="00BE0AE5" w:rsidRDefault="00416B7C" w:rsidP="00416B7C">
      <w:pPr>
        <w:pStyle w:val="body"/>
        <w:rPr>
          <w:rFonts w:cs="Times New Roman"/>
        </w:rPr>
      </w:pPr>
      <w:r w:rsidRPr="00BE0AE5">
        <w:rPr>
          <w:rFonts w:cs="Times New Roman"/>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16B7C" w:rsidRPr="00BE0AE5" w:rsidRDefault="00416B7C" w:rsidP="00416B7C">
      <w:pPr>
        <w:pStyle w:val="h3"/>
        <w:rPr>
          <w:rFonts w:cs="Times New Roman"/>
        </w:rPr>
      </w:pPr>
      <w:r w:rsidRPr="00BE0AE5">
        <w:rPr>
          <w:rFonts w:cs="Times New Roman"/>
        </w:rPr>
        <w:t xml:space="preserve">Тема 2. Топливно-энергетический комплекс (ТЭК) </w:t>
      </w:r>
    </w:p>
    <w:p w:rsidR="00416B7C" w:rsidRPr="00BE0AE5" w:rsidRDefault="00416B7C" w:rsidP="00416B7C">
      <w:pPr>
        <w:pStyle w:val="body"/>
        <w:rPr>
          <w:rFonts w:cs="Times New Roman"/>
        </w:rPr>
      </w:pPr>
      <w:r w:rsidRPr="00BE0AE5">
        <w:rPr>
          <w:rFonts w:cs="Times New Roma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w:t>
      </w:r>
      <w:r w:rsidRPr="00BE0AE5">
        <w:rPr>
          <w:rFonts w:cs="Times New Roman"/>
        </w:rPr>
        <w:t>е</w:t>
      </w:r>
      <w:r w:rsidRPr="00BE0AE5">
        <w:rPr>
          <w:rFonts w:cs="Times New Roman"/>
        </w:rPr>
        <w:t>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w:t>
      </w:r>
      <w:r w:rsidRPr="00BE0AE5">
        <w:rPr>
          <w:rFonts w:cs="Times New Roman"/>
        </w:rPr>
        <w:t>д</w:t>
      </w:r>
      <w:r w:rsidRPr="00BE0AE5">
        <w:rPr>
          <w:rFonts w:cs="Times New Roman"/>
        </w:rPr>
        <w:t xml:space="preserve">стве электроэнергии. Размещение крупнейших электростанций. Каскады ГЭС. Энергосистемы. Влияние ТЭК на окружающую среду. </w:t>
      </w:r>
      <w:r w:rsidRPr="00BE0AE5">
        <w:rPr>
          <w:rStyle w:val="Italic"/>
          <w:rFonts w:cs="Times New Roman"/>
        </w:rPr>
        <w:t>Основные положения «Энергетической стратегии России на период до 2035 года».</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и текстовых материалов с целью сравнения стоимости электроэнергии для населения России в различных регионах.</w:t>
      </w:r>
    </w:p>
    <w:p w:rsidR="00416B7C" w:rsidRPr="00BE0AE5" w:rsidRDefault="00416B7C" w:rsidP="00416B7C">
      <w:pPr>
        <w:pStyle w:val="body"/>
        <w:rPr>
          <w:rFonts w:cs="Times New Roman"/>
        </w:rPr>
      </w:pPr>
      <w:r w:rsidRPr="00BE0AE5">
        <w:rPr>
          <w:rFonts w:cs="Times New Roman"/>
        </w:rPr>
        <w:t>2. Сравнительная оценка возможностей для развития энергетики ВИЭ в отдельных регионах страны.</w:t>
      </w:r>
    </w:p>
    <w:p w:rsidR="00416B7C" w:rsidRPr="00BE0AE5" w:rsidRDefault="00416B7C" w:rsidP="00416B7C">
      <w:pPr>
        <w:pStyle w:val="h3"/>
        <w:rPr>
          <w:rFonts w:cs="Times New Roman"/>
        </w:rPr>
      </w:pPr>
      <w:r w:rsidRPr="00BE0AE5">
        <w:rPr>
          <w:rFonts w:cs="Times New Roman"/>
        </w:rPr>
        <w:t>Тема 3. Металлургический комплекс</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BE0AE5">
        <w:rPr>
          <w:rStyle w:val="Italic"/>
          <w:rFonts w:cs="Times New Roman"/>
        </w:rPr>
        <w:t>О</w:t>
      </w:r>
      <w:r w:rsidRPr="00BE0AE5">
        <w:rPr>
          <w:rStyle w:val="Italic"/>
          <w:rFonts w:cs="Times New Roman"/>
        </w:rPr>
        <w:t>с</w:t>
      </w:r>
      <w:r w:rsidRPr="00BE0AE5">
        <w:rPr>
          <w:rStyle w:val="Italic"/>
          <w:rFonts w:cs="Times New Roman"/>
        </w:rPr>
        <w:t>новные положения «Стратегии развития чёрной и цветной металлургии России до 2030 года».</w:t>
      </w:r>
    </w:p>
    <w:p w:rsidR="00416B7C" w:rsidRPr="00BE0AE5" w:rsidRDefault="00416B7C" w:rsidP="00416B7C">
      <w:pPr>
        <w:pStyle w:val="h3"/>
        <w:rPr>
          <w:rFonts w:cs="Times New Roman"/>
        </w:rPr>
      </w:pPr>
      <w:r w:rsidRPr="00BE0AE5">
        <w:rPr>
          <w:rFonts w:cs="Times New Roman"/>
        </w:rPr>
        <w:lastRenderedPageBreak/>
        <w:t>Тема 4. Машиностроительный комплекс</w:t>
      </w:r>
    </w:p>
    <w:p w:rsidR="00416B7C" w:rsidRPr="00BE0AE5" w:rsidRDefault="00416B7C" w:rsidP="00416B7C">
      <w:pPr>
        <w:pStyle w:val="body"/>
        <w:rPr>
          <w:rStyle w:val="Italic"/>
          <w:rFonts w:cs="Times New Roman"/>
        </w:rPr>
      </w:pPr>
      <w:r w:rsidRPr="00BE0AE5">
        <w:rPr>
          <w:rFonts w:cs="Times New Roman"/>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BE0AE5">
        <w:rPr>
          <w:rStyle w:val="Italic"/>
          <w:rFonts w:cs="Times New Roman"/>
        </w:rPr>
        <w:t>Основные положения документов, определяющих стратегию развития о</w:t>
      </w:r>
      <w:r w:rsidRPr="00BE0AE5">
        <w:rPr>
          <w:rStyle w:val="Italic"/>
          <w:rFonts w:cs="Times New Roman"/>
        </w:rPr>
        <w:t>т</w:t>
      </w:r>
      <w:r w:rsidRPr="00BE0AE5">
        <w:rPr>
          <w:rStyle w:val="Italic"/>
          <w:rFonts w:cs="Times New Roman"/>
        </w:rPr>
        <w:t>раслей машиностроительного комплекса.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16B7C" w:rsidRPr="00BE0AE5" w:rsidRDefault="00416B7C" w:rsidP="00416B7C">
      <w:pPr>
        <w:pStyle w:val="h3"/>
        <w:rPr>
          <w:rFonts w:cs="Times New Roman"/>
        </w:rPr>
      </w:pPr>
      <w:r w:rsidRPr="00BE0AE5">
        <w:rPr>
          <w:rFonts w:cs="Times New Roman"/>
        </w:rPr>
        <w:t>Тема 5. Химико-лесной комплекс</w:t>
      </w:r>
    </w:p>
    <w:p w:rsidR="00416B7C" w:rsidRPr="00BE0AE5" w:rsidRDefault="00416B7C" w:rsidP="00416B7C">
      <w:pPr>
        <w:pStyle w:val="h4-first"/>
        <w:rPr>
          <w:rFonts w:cs="Times New Roman"/>
        </w:rPr>
      </w:pPr>
      <w:r w:rsidRPr="00BE0AE5">
        <w:rPr>
          <w:rFonts w:cs="Times New Roman"/>
        </w:rPr>
        <w:t>Химическая промышленность</w:t>
      </w:r>
    </w:p>
    <w:p w:rsidR="00416B7C" w:rsidRPr="00BE0AE5" w:rsidRDefault="00416B7C" w:rsidP="00416B7C">
      <w:pPr>
        <w:pStyle w:val="body"/>
        <w:rPr>
          <w:rFonts w:cs="Times New Roman"/>
        </w:rPr>
      </w:pPr>
      <w:r w:rsidRPr="00BE0AE5">
        <w:rPr>
          <w:rFonts w:cs="Times New Roman"/>
        </w:rPr>
        <w:t>Состав, место и значение в хозяйстве. Факторы размещения предприятий. Место России в мировом прои</w:t>
      </w:r>
      <w:r w:rsidRPr="00BE0AE5">
        <w:rPr>
          <w:rFonts w:cs="Times New Roman"/>
        </w:rPr>
        <w:t>з</w:t>
      </w:r>
      <w:r w:rsidRPr="00BE0AE5">
        <w:rPr>
          <w:rFonts w:cs="Times New Roman"/>
        </w:rPr>
        <w:t xml:space="preserve">водстве химической продукции. География важнейших подотраслей: основные районы и центры. Химическая промышленность и охрана окружающей среды. </w:t>
      </w:r>
      <w:r w:rsidRPr="00BE0AE5">
        <w:rPr>
          <w:rStyle w:val="Italic"/>
          <w:rFonts w:cs="Times New Roman"/>
        </w:rPr>
        <w:t>Основные положения «Стратегии развития химического и нефтехимического комплекса на период до 2030 года».</w:t>
      </w:r>
    </w:p>
    <w:p w:rsidR="00416B7C" w:rsidRPr="00BE0AE5" w:rsidRDefault="00416B7C" w:rsidP="00416B7C">
      <w:pPr>
        <w:pStyle w:val="h4"/>
        <w:rPr>
          <w:rFonts w:cs="Times New Roman"/>
        </w:rPr>
      </w:pPr>
      <w:r w:rsidRPr="00BE0AE5">
        <w:rPr>
          <w:rFonts w:cs="Times New Roman"/>
        </w:rPr>
        <w:t>Лесопромышленный комплекс</w:t>
      </w:r>
    </w:p>
    <w:p w:rsidR="00416B7C" w:rsidRPr="00BE0AE5" w:rsidRDefault="00416B7C" w:rsidP="00416B7C">
      <w:pPr>
        <w:pStyle w:val="body"/>
        <w:rPr>
          <w:rFonts w:cs="Times New Roman"/>
        </w:rPr>
      </w:pPr>
      <w:r w:rsidRPr="00BE0AE5">
        <w:rPr>
          <w:rFonts w:cs="Times New Roman"/>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16B7C" w:rsidRPr="00BE0AE5" w:rsidRDefault="00416B7C" w:rsidP="00416B7C">
      <w:pPr>
        <w:pStyle w:val="body"/>
        <w:rPr>
          <w:rFonts w:cs="Times New Roman"/>
        </w:rPr>
      </w:pPr>
      <w:r w:rsidRPr="00BE0AE5">
        <w:rPr>
          <w:rFonts w:cs="Times New Roman"/>
        </w:rPr>
        <w:t xml:space="preserve">Лесное хозяйство и окружающая среда. Проблемы и перспективы развития. </w:t>
      </w:r>
      <w:r w:rsidRPr="00BE0AE5">
        <w:rPr>
          <w:rStyle w:val="Italic"/>
          <w:rFonts w:cs="Times New Roman"/>
        </w:rPr>
        <w:t>Основные положения «Стратегии развития лесного комплекса Российской Федерации до 2030 года».</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Анализ документов </w:t>
      </w:r>
      <w:r w:rsidRPr="00BE0AE5">
        <w:rPr>
          <w:rStyle w:val="Italic"/>
          <w:rFonts w:cs="Times New Roman"/>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BE0AE5">
        <w:rPr>
          <w:rFonts w:cs="Times New Roman"/>
        </w:rPr>
        <w:t xml:space="preserve"> с целью определения перспектив и проблем развития комплекса.</w:t>
      </w:r>
    </w:p>
    <w:p w:rsidR="00416B7C" w:rsidRPr="00BE0AE5" w:rsidRDefault="00416B7C" w:rsidP="00416B7C">
      <w:pPr>
        <w:pStyle w:val="h3"/>
        <w:rPr>
          <w:rFonts w:cs="Times New Roman"/>
        </w:rPr>
      </w:pPr>
      <w:r w:rsidRPr="00BE0AE5">
        <w:rPr>
          <w:rFonts w:cs="Times New Roman"/>
        </w:rPr>
        <w:t>Тема 6. Агропромышленный комплекс (АПК)</w:t>
      </w:r>
    </w:p>
    <w:p w:rsidR="00416B7C" w:rsidRPr="00BE0AE5" w:rsidRDefault="00416B7C" w:rsidP="00416B7C">
      <w:pPr>
        <w:pStyle w:val="body"/>
        <w:rPr>
          <w:rFonts w:cs="Times New Roman"/>
          <w:spacing w:val="2"/>
        </w:rPr>
      </w:pPr>
      <w:r w:rsidRPr="00BE0AE5">
        <w:rPr>
          <w:rFonts w:cs="Times New Roman"/>
          <w:spacing w:val="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w:t>
      </w:r>
      <w:r w:rsidRPr="00BE0AE5">
        <w:rPr>
          <w:rFonts w:cs="Times New Roman"/>
          <w:spacing w:val="2"/>
        </w:rPr>
        <w:t>й</w:t>
      </w:r>
      <w:r w:rsidRPr="00BE0AE5">
        <w:rPr>
          <w:rFonts w:cs="Times New Roman"/>
          <w:spacing w:val="2"/>
        </w:rPr>
        <w:t>ственные угодья, их площадь и структура. Растениеводство и животноводство: география основных отраслей. Сельское хозяйство и окружающая среда.</w:t>
      </w:r>
    </w:p>
    <w:p w:rsidR="00416B7C" w:rsidRPr="00BE0AE5" w:rsidRDefault="00416B7C" w:rsidP="00416B7C">
      <w:pPr>
        <w:pStyle w:val="body"/>
        <w:rPr>
          <w:rFonts w:cs="Times New Roman"/>
          <w:spacing w:val="-1"/>
        </w:rPr>
      </w:pPr>
      <w:r w:rsidRPr="00BE0AE5">
        <w:rPr>
          <w:rFonts w:cs="Times New Roman"/>
          <w:spacing w:val="-1"/>
        </w:rPr>
        <w:t>Пищевая промышленность. Состав, место и значение в хозяйстве. Факторы размещения предприятий. Геогр</w:t>
      </w:r>
      <w:r w:rsidRPr="00BE0AE5">
        <w:rPr>
          <w:rFonts w:cs="Times New Roman"/>
          <w:spacing w:val="-1"/>
        </w:rPr>
        <w:t>а</w:t>
      </w:r>
      <w:r w:rsidRPr="00BE0AE5">
        <w:rPr>
          <w:rFonts w:cs="Times New Roman"/>
          <w:spacing w:val="-1"/>
        </w:rPr>
        <w:t xml:space="preserve">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BE0AE5">
        <w:rPr>
          <w:rStyle w:val="Italic"/>
          <w:rFonts w:cs="Times New Roman"/>
        </w:rPr>
        <w:t>«Стратегия развития агропромышленного и рыбохозяйственного комплексов Российской Федерации на период до 2030 года».</w:t>
      </w:r>
      <w:r w:rsidRPr="00BE0AE5">
        <w:rPr>
          <w:rFonts w:cs="Times New Roman"/>
        </w:rPr>
        <w:t xml:space="preserve"> </w:t>
      </w:r>
      <w:r w:rsidRPr="00BE0AE5">
        <w:rPr>
          <w:rFonts w:cs="Times New Roman"/>
          <w:spacing w:val="-1"/>
        </w:rPr>
        <w:t>Особенности АПК своего края.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Определение влияния природных и социальных факторов на размещение отраслей АПК.</w:t>
      </w:r>
    </w:p>
    <w:p w:rsidR="00416B7C" w:rsidRPr="00BE0AE5" w:rsidRDefault="00416B7C" w:rsidP="00416B7C">
      <w:pPr>
        <w:pStyle w:val="h3"/>
        <w:spacing w:before="369"/>
        <w:rPr>
          <w:rFonts w:cs="Times New Roman"/>
        </w:rPr>
      </w:pPr>
      <w:r w:rsidRPr="00BE0AE5">
        <w:rPr>
          <w:rFonts w:cs="Times New Roman"/>
        </w:rPr>
        <w:t xml:space="preserve">Тема 7. Инфраструктурный комплекс </w:t>
      </w:r>
    </w:p>
    <w:p w:rsidR="00416B7C" w:rsidRPr="00BE0AE5" w:rsidRDefault="00416B7C" w:rsidP="00416B7C">
      <w:pPr>
        <w:pStyle w:val="body"/>
        <w:rPr>
          <w:rFonts w:cs="Times New Roman"/>
        </w:rPr>
      </w:pPr>
      <w:r w:rsidRPr="00BE0AE5">
        <w:rPr>
          <w:rFonts w:cs="Times New Roman"/>
        </w:rPr>
        <w:t xml:space="preserve">Состав: транспорт, информационная инфраструктура; сфера обслуживания, рекреационное хозяйство — место и значение в хозяйстве. </w:t>
      </w:r>
    </w:p>
    <w:p w:rsidR="00416B7C" w:rsidRPr="00BE0AE5" w:rsidRDefault="00416B7C" w:rsidP="00416B7C">
      <w:pPr>
        <w:pStyle w:val="body"/>
        <w:rPr>
          <w:rFonts w:cs="Times New Roman"/>
        </w:rPr>
      </w:pPr>
      <w:r w:rsidRPr="00BE0AE5">
        <w:rPr>
          <w:rFonts w:cs="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w:t>
      </w:r>
      <w:r w:rsidRPr="00BE0AE5">
        <w:rPr>
          <w:rFonts w:cs="Times New Roman"/>
        </w:rPr>
        <w:t>с</w:t>
      </w:r>
      <w:r w:rsidRPr="00BE0AE5">
        <w:rPr>
          <w:rFonts w:cs="Times New Roman"/>
        </w:rPr>
        <w:t xml:space="preserve">новные транспортные пути и линии связи, крупнейшие транспортные узлы. </w:t>
      </w:r>
    </w:p>
    <w:p w:rsidR="00416B7C" w:rsidRPr="00BE0AE5" w:rsidRDefault="00416B7C" w:rsidP="00416B7C">
      <w:pPr>
        <w:pStyle w:val="body"/>
        <w:rPr>
          <w:rFonts w:cs="Times New Roman"/>
        </w:rPr>
      </w:pPr>
      <w:r w:rsidRPr="00BE0AE5">
        <w:rPr>
          <w:rFonts w:cs="Times New Roman"/>
        </w:rPr>
        <w:t xml:space="preserve">Транспорт и охрана окружающей среды. </w:t>
      </w:r>
    </w:p>
    <w:p w:rsidR="00416B7C" w:rsidRPr="00BE0AE5" w:rsidRDefault="00416B7C" w:rsidP="00416B7C">
      <w:pPr>
        <w:pStyle w:val="body"/>
        <w:rPr>
          <w:rFonts w:cs="Times New Roman"/>
        </w:rPr>
      </w:pPr>
      <w:r w:rsidRPr="00BE0AE5">
        <w:rPr>
          <w:rFonts w:cs="Times New Roman"/>
        </w:rPr>
        <w:lastRenderedPageBreak/>
        <w:t xml:space="preserve">Информационная инфраструктура. Рекреационное хозяйство. Особенности сферы обслуживания своего края. </w:t>
      </w:r>
    </w:p>
    <w:p w:rsidR="00416B7C" w:rsidRPr="00BE0AE5" w:rsidRDefault="00416B7C" w:rsidP="00416B7C">
      <w:pPr>
        <w:pStyle w:val="body"/>
        <w:rPr>
          <w:rFonts w:cs="Times New Roman"/>
          <w:spacing w:val="3"/>
        </w:rPr>
      </w:pPr>
      <w:r w:rsidRPr="00BE0AE5">
        <w:rPr>
          <w:rFonts w:cs="Times New Roman"/>
          <w:spacing w:val="3"/>
        </w:rPr>
        <w:t xml:space="preserve">Проблемы и перспективы развития комплекса. </w:t>
      </w:r>
      <w:r w:rsidRPr="00BE0AE5">
        <w:rPr>
          <w:rStyle w:val="Italic"/>
          <w:rFonts w:cs="Times New Roman"/>
          <w:spacing w:val="3"/>
        </w:rPr>
        <w:t>«Стратегия развития транспорта России на период до 2030 года, Федеральный проект «Информационная инфраструктура»</w:t>
      </w:r>
      <w:r w:rsidRPr="00BE0AE5">
        <w:rPr>
          <w:rFonts w:cs="Times New Roman"/>
          <w:spacing w:val="3"/>
        </w:rPr>
        <w:t>.</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16B7C" w:rsidRPr="00BE0AE5" w:rsidRDefault="00416B7C" w:rsidP="00416B7C">
      <w:pPr>
        <w:pStyle w:val="body"/>
        <w:rPr>
          <w:rFonts w:cs="Times New Roman"/>
        </w:rPr>
      </w:pPr>
      <w:r w:rsidRPr="00BE0AE5">
        <w:rPr>
          <w:rFonts w:cs="Times New Roman"/>
        </w:rPr>
        <w:t>2. Характеристика туристско-рекреационного потенциала своего края.</w:t>
      </w:r>
    </w:p>
    <w:p w:rsidR="00416B7C" w:rsidRPr="00BE0AE5" w:rsidRDefault="00416B7C" w:rsidP="00416B7C">
      <w:pPr>
        <w:pStyle w:val="h3"/>
        <w:spacing w:before="369"/>
        <w:rPr>
          <w:rFonts w:cs="Times New Roman"/>
        </w:rPr>
      </w:pPr>
      <w:r w:rsidRPr="00BE0AE5">
        <w:rPr>
          <w:rFonts w:cs="Times New Roman"/>
        </w:rPr>
        <w:t xml:space="preserve">Тема 8. Обобщение знаний </w:t>
      </w:r>
    </w:p>
    <w:p w:rsidR="00416B7C" w:rsidRPr="00BE0AE5" w:rsidRDefault="00416B7C" w:rsidP="00416B7C">
      <w:pPr>
        <w:pStyle w:val="body"/>
        <w:rPr>
          <w:rFonts w:cs="Times New Roman"/>
        </w:rPr>
      </w:pPr>
      <w:r w:rsidRPr="00BE0AE5">
        <w:rPr>
          <w:rFonts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w:t>
      </w:r>
      <w:r w:rsidRPr="00BE0AE5">
        <w:rPr>
          <w:rFonts w:cs="Times New Roman"/>
        </w:rPr>
        <w:t>о</w:t>
      </w:r>
      <w:r w:rsidRPr="00BE0AE5">
        <w:rPr>
          <w:rFonts w:cs="Times New Roman"/>
        </w:rPr>
        <w:t>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16B7C" w:rsidRPr="00BE0AE5" w:rsidRDefault="00416B7C" w:rsidP="00416B7C">
      <w:pPr>
        <w:pStyle w:val="body"/>
        <w:rPr>
          <w:rFonts w:cs="Times New Roman"/>
        </w:rPr>
      </w:pPr>
      <w:r w:rsidRPr="00BE0AE5">
        <w:rPr>
          <w:rFonts w:cs="Times New Roman"/>
        </w:rPr>
        <w:t xml:space="preserve">Развитие хозяйства и состояние окружающей среды. </w:t>
      </w:r>
      <w:r w:rsidRPr="00BE0AE5">
        <w:rPr>
          <w:rStyle w:val="Italic"/>
          <w:rFonts w:cs="Times New Roman"/>
        </w:rPr>
        <w:t>«Стратегия экологической безопасности Российской Федерации до 2025 года»</w:t>
      </w:r>
      <w:r w:rsidRPr="00BE0AE5">
        <w:rPr>
          <w:rFonts w:cs="Times New Roman"/>
        </w:rPr>
        <w:t xml:space="preserve"> и государственные меры по переходу России к модели устойчивого развития.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16B7C" w:rsidRPr="00BE0AE5" w:rsidRDefault="00416B7C" w:rsidP="00416B7C">
      <w:pPr>
        <w:pStyle w:val="h2"/>
        <w:spacing w:before="283"/>
        <w:rPr>
          <w:rFonts w:cs="Times New Roman"/>
        </w:rPr>
      </w:pPr>
      <w:r w:rsidRPr="00BE0AE5">
        <w:rPr>
          <w:rFonts w:cs="Times New Roman"/>
        </w:rPr>
        <w:t xml:space="preserve">Раздел 5. Регионы России </w:t>
      </w:r>
    </w:p>
    <w:p w:rsidR="00416B7C" w:rsidRPr="00BE0AE5" w:rsidRDefault="00416B7C" w:rsidP="00416B7C">
      <w:pPr>
        <w:pStyle w:val="h3-first"/>
        <w:rPr>
          <w:rFonts w:cs="Times New Roman"/>
        </w:rPr>
      </w:pPr>
      <w:r w:rsidRPr="00BE0AE5">
        <w:rPr>
          <w:rFonts w:cs="Times New Roman"/>
        </w:rPr>
        <w:t>Тема 1. Западный макрорегион (Европейская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Европейский Север России, Северо-Запад России, Центральная</w:t>
      </w:r>
      <w:r w:rsidR="00571787" w:rsidRPr="00BE0AE5">
        <w:rPr>
          <w:rFonts w:cs="Times New Roman"/>
        </w:rPr>
        <w:t xml:space="preserve"> </w:t>
      </w:r>
      <w:r w:rsidRPr="00BE0AE5">
        <w:rPr>
          <w:rFonts w:cs="Times New Roman"/>
        </w:rPr>
        <w:t>Россия, Поволжье, Юг Европейской части России, Урал. Географическое положение. Особенности природно-ресурсного</w:t>
      </w:r>
      <w:r w:rsidR="00571787" w:rsidRPr="00BE0AE5">
        <w:rPr>
          <w:rFonts w:cs="Times New Roman"/>
        </w:rPr>
        <w:t xml:space="preserve"> </w:t>
      </w:r>
      <w:r w:rsidRPr="00BE0AE5">
        <w:rPr>
          <w:rFonts w:cs="Times New Roman"/>
        </w:rP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16B7C" w:rsidRPr="00BE0AE5" w:rsidRDefault="00416B7C" w:rsidP="00416B7C">
      <w:pPr>
        <w:pStyle w:val="h4"/>
        <w:rPr>
          <w:rFonts w:cs="Times New Roman"/>
        </w:rPr>
      </w:pPr>
      <w:r w:rsidRPr="00BE0AE5">
        <w:rPr>
          <w:rFonts w:cs="Times New Roman"/>
        </w:rPr>
        <w:t>Практические работы</w:t>
      </w:r>
    </w:p>
    <w:p w:rsidR="00416B7C" w:rsidRPr="00BE0AE5" w:rsidRDefault="00416B7C" w:rsidP="00416B7C">
      <w:pPr>
        <w:pStyle w:val="body"/>
        <w:rPr>
          <w:rFonts w:cs="Times New Roman"/>
        </w:rPr>
      </w:pPr>
      <w:r w:rsidRPr="00BE0AE5">
        <w:rPr>
          <w:rFonts w:cs="Times New Roman"/>
        </w:rPr>
        <w:t>1. Сравнение ЭГП двух географических районов страны по разным источникам информации.</w:t>
      </w:r>
    </w:p>
    <w:p w:rsidR="00416B7C" w:rsidRPr="00BE0AE5" w:rsidRDefault="00416B7C" w:rsidP="00416B7C">
      <w:pPr>
        <w:pStyle w:val="body"/>
        <w:rPr>
          <w:rFonts w:cs="Times New Roman"/>
        </w:rPr>
      </w:pPr>
      <w:r w:rsidRPr="00BE0AE5">
        <w:rPr>
          <w:rFonts w:cs="Times New Roman"/>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16B7C" w:rsidRPr="00BE0AE5" w:rsidRDefault="00416B7C" w:rsidP="00416B7C">
      <w:pPr>
        <w:pStyle w:val="h3"/>
        <w:rPr>
          <w:rFonts w:cs="Times New Roman"/>
        </w:rPr>
      </w:pPr>
      <w:r w:rsidRPr="00BE0AE5">
        <w:rPr>
          <w:rFonts w:cs="Times New Roman"/>
        </w:rPr>
        <w:t>Тема 2. Восточный макрорегион (Азиатская часть) России</w:t>
      </w:r>
    </w:p>
    <w:p w:rsidR="00416B7C" w:rsidRPr="00BE0AE5" w:rsidRDefault="00416B7C" w:rsidP="00416B7C">
      <w:pPr>
        <w:pStyle w:val="body"/>
        <w:rPr>
          <w:rFonts w:cs="Times New Roman"/>
        </w:rPr>
      </w:pPr>
      <w:r w:rsidRPr="00BE0AE5">
        <w:rPr>
          <w:rFonts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w:t>
      </w:r>
      <w:r w:rsidRPr="00BE0AE5">
        <w:rPr>
          <w:rFonts w:cs="Times New Roman"/>
        </w:rPr>
        <w:t>е</w:t>
      </w:r>
      <w:r w:rsidRPr="00BE0AE5">
        <w:rPr>
          <w:rFonts w:cs="Times New Roman"/>
        </w:rPr>
        <w:t>ские проблемы и перспективы развития. Классификация субъектов Российской Федерации Восточного макр</w:t>
      </w:r>
      <w:r w:rsidRPr="00BE0AE5">
        <w:rPr>
          <w:rFonts w:cs="Times New Roman"/>
        </w:rPr>
        <w:t>о</w:t>
      </w:r>
      <w:r w:rsidRPr="00BE0AE5">
        <w:rPr>
          <w:rFonts w:cs="Times New Roman"/>
        </w:rPr>
        <w:t>региона по уровню социально-экономического развития; их внутренние различия.</w:t>
      </w:r>
    </w:p>
    <w:p w:rsidR="00416B7C" w:rsidRPr="00BE0AE5" w:rsidRDefault="00416B7C" w:rsidP="00416B7C">
      <w:pPr>
        <w:pStyle w:val="h4"/>
        <w:rPr>
          <w:rFonts w:cs="Times New Roman"/>
        </w:rPr>
      </w:pPr>
      <w:r w:rsidRPr="00BE0AE5">
        <w:rPr>
          <w:rFonts w:cs="Times New Roman"/>
        </w:rPr>
        <w:t>Практическая работа</w:t>
      </w:r>
    </w:p>
    <w:p w:rsidR="00416B7C" w:rsidRPr="00BE0AE5" w:rsidRDefault="00416B7C" w:rsidP="00416B7C">
      <w:pPr>
        <w:pStyle w:val="body"/>
        <w:rPr>
          <w:rFonts w:cs="Times New Roman"/>
        </w:rPr>
      </w:pPr>
      <w:r w:rsidRPr="00BE0AE5">
        <w:rPr>
          <w:rFonts w:cs="Times New Roman"/>
        </w:rPr>
        <w:t>1. Сравнение человеческого капитала двух географических районов (субъектов Российской Федерации) по заданным критериям.</w:t>
      </w:r>
    </w:p>
    <w:p w:rsidR="00416B7C" w:rsidRPr="00BE0AE5" w:rsidRDefault="00416B7C" w:rsidP="00416B7C">
      <w:pPr>
        <w:pStyle w:val="h3"/>
        <w:rPr>
          <w:rFonts w:cs="Times New Roman"/>
        </w:rPr>
      </w:pPr>
      <w:r w:rsidRPr="00BE0AE5">
        <w:rPr>
          <w:rFonts w:cs="Times New Roman"/>
        </w:rPr>
        <w:t xml:space="preserve">Тема 3. Обобщение знаний </w:t>
      </w:r>
    </w:p>
    <w:p w:rsidR="00416B7C" w:rsidRPr="00BE0AE5" w:rsidRDefault="00416B7C" w:rsidP="00416B7C">
      <w:pPr>
        <w:pStyle w:val="body"/>
        <w:rPr>
          <w:rFonts w:cs="Times New Roman"/>
          <w:spacing w:val="2"/>
        </w:rPr>
      </w:pPr>
      <w:r w:rsidRPr="00BE0AE5">
        <w:rPr>
          <w:rFonts w:cs="Times New Roman"/>
          <w:spacing w:val="2"/>
        </w:rPr>
        <w:t xml:space="preserve">Федеральные и региональные целевые программы. </w:t>
      </w:r>
      <w:r w:rsidRPr="00BE0AE5">
        <w:rPr>
          <w:rStyle w:val="Italic"/>
          <w:rFonts w:cs="Times New Roman"/>
          <w:spacing w:val="2"/>
        </w:rPr>
        <w:t>Государственная программа Российской Федерации «Социально-экономическое развитие Арктической зоны Российской Федерации»</w:t>
      </w:r>
      <w:r w:rsidRPr="00BE0AE5">
        <w:rPr>
          <w:rFonts w:cs="Times New Roman"/>
          <w:spacing w:val="2"/>
        </w:rPr>
        <w:t xml:space="preserve">. </w:t>
      </w:r>
    </w:p>
    <w:p w:rsidR="00416B7C" w:rsidRPr="00BE0AE5" w:rsidRDefault="00416B7C" w:rsidP="00416B7C">
      <w:pPr>
        <w:pStyle w:val="h2"/>
        <w:rPr>
          <w:rFonts w:cs="Times New Roman"/>
        </w:rPr>
      </w:pPr>
      <w:r w:rsidRPr="00BE0AE5">
        <w:rPr>
          <w:rFonts w:cs="Times New Roman"/>
        </w:rPr>
        <w:lastRenderedPageBreak/>
        <w:t xml:space="preserve">Раздел 6. Россия в современном мире </w:t>
      </w:r>
    </w:p>
    <w:p w:rsidR="00416B7C" w:rsidRPr="00BE0AE5" w:rsidRDefault="00416B7C" w:rsidP="00416B7C">
      <w:pPr>
        <w:pStyle w:val="body"/>
        <w:rPr>
          <w:rFonts w:cs="Times New Roman"/>
        </w:rPr>
      </w:pPr>
      <w:r w:rsidRPr="00BE0AE5">
        <w:rPr>
          <w:rFonts w:cs="Times New Roman"/>
        </w:rPr>
        <w:t xml:space="preserve">Россия в системе международного географического разделения труда. </w:t>
      </w:r>
      <w:r w:rsidRPr="00BE0AE5">
        <w:rPr>
          <w:rStyle w:val="Italic"/>
          <w:rFonts w:cs="Times New Roman"/>
        </w:rPr>
        <w:t xml:space="preserve">Россия в составе международных экономических и политических организаций. Взаимосвязи России с другими странами мира. </w:t>
      </w:r>
      <w:r w:rsidRPr="00BE0AE5">
        <w:rPr>
          <w:rFonts w:cs="Times New Roman"/>
        </w:rPr>
        <w:t>Россия и страны СНГ. ЕАЭС.</w:t>
      </w:r>
    </w:p>
    <w:p w:rsidR="00416B7C" w:rsidRPr="00BE0AE5" w:rsidRDefault="00416B7C" w:rsidP="00416B7C">
      <w:pPr>
        <w:pStyle w:val="body"/>
        <w:rPr>
          <w:rFonts w:cs="Times New Roman"/>
          <w:sz w:val="24"/>
          <w:szCs w:val="24"/>
        </w:rPr>
      </w:pPr>
      <w:r w:rsidRPr="00BE0AE5">
        <w:rPr>
          <w:rFonts w:cs="Times New Roman"/>
        </w:rPr>
        <w:t>Значение для мировой цивилизации географического пространства России как комплекса природных, кул</w:t>
      </w:r>
      <w:r w:rsidRPr="00BE0AE5">
        <w:rPr>
          <w:rFonts w:cs="Times New Roman"/>
        </w:rPr>
        <w:t>ь</w:t>
      </w:r>
      <w:r w:rsidRPr="00BE0AE5">
        <w:rPr>
          <w:rFonts w:cs="Times New Roman"/>
        </w:rPr>
        <w:t>турных и экономических ценностей. Объекты Всемирного природного и культурного наследия России</w:t>
      </w:r>
      <w:r w:rsidRPr="00BE0AE5">
        <w:rPr>
          <w:rFonts w:cs="Times New Roman"/>
          <w:sz w:val="24"/>
          <w:szCs w:val="24"/>
        </w:rPr>
        <w:t>.</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«ГЕОГРАФИЯ» </w:t>
      </w:r>
      <w:r w:rsidRPr="00BE0AE5">
        <w:rPr>
          <w:rFonts w:cs="Times New Roman"/>
        </w:rPr>
        <w:br/>
        <w:t>НА УРОВНЕ ОСНОВНОГО ОБЩЕГО ОБРАЗОВАНИЯ</w:t>
      </w:r>
    </w:p>
    <w:p w:rsidR="00416B7C" w:rsidRPr="00BE0AE5" w:rsidRDefault="00416B7C" w:rsidP="00416B7C">
      <w:pPr>
        <w:pStyle w:val="h2"/>
        <w:spacing w:before="128"/>
        <w:rPr>
          <w:rFonts w:cs="Times New Roman"/>
        </w:rPr>
      </w:pPr>
      <w:r w:rsidRPr="00BE0AE5">
        <w:rPr>
          <w:rFonts w:cs="Times New Roman"/>
        </w:rPr>
        <w:t xml:space="preserve">Личностные Результаты </w:t>
      </w:r>
    </w:p>
    <w:p w:rsidR="00416B7C" w:rsidRPr="00BE0AE5" w:rsidRDefault="00416B7C" w:rsidP="00416B7C">
      <w:pPr>
        <w:pStyle w:val="body"/>
        <w:rPr>
          <w:rFonts w:cs="Times New Roman"/>
        </w:rPr>
      </w:pPr>
      <w:r w:rsidRPr="00BE0AE5">
        <w:rPr>
          <w:rFonts w:cs="Times New Roman"/>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16B7C" w:rsidRPr="00BE0AE5" w:rsidRDefault="00416B7C" w:rsidP="00416B7C">
      <w:pPr>
        <w:pStyle w:val="body"/>
        <w:rPr>
          <w:rFonts w:cs="Times New Roman"/>
        </w:rPr>
      </w:pPr>
      <w:r w:rsidRPr="00BE0AE5">
        <w:rPr>
          <w:rStyle w:val="Italic"/>
          <w:rFonts w:cs="Times New Roman"/>
        </w:rPr>
        <w:t>Патриотического воспитания</w:t>
      </w:r>
      <w:r w:rsidRPr="00BE0AE5">
        <w:rPr>
          <w:rFonts w:cs="Times New Roman"/>
        </w:rPr>
        <w:t>:</w:t>
      </w:r>
      <w:r w:rsidRPr="00BE0AE5">
        <w:rPr>
          <w:rStyle w:val="Italic"/>
          <w:rFonts w:cs="Times New Roman"/>
        </w:rPr>
        <w:t xml:space="preserve"> </w:t>
      </w:r>
      <w:r w:rsidRPr="00BE0AE5">
        <w:rPr>
          <w:rFonts w:cs="Times New Roman"/>
        </w:rPr>
        <w:t>осознание российской гражданской идентичности в поликультурном и мн</w:t>
      </w:r>
      <w:r w:rsidRPr="00BE0AE5">
        <w:rPr>
          <w:rFonts w:cs="Times New Roman"/>
        </w:rPr>
        <w:t>о</w:t>
      </w:r>
      <w:r w:rsidRPr="00BE0AE5">
        <w:rPr>
          <w:rFonts w:cs="Times New Roman"/>
        </w:rPr>
        <w:t>гоконфессиональном обществе; проявление интереса к познанию природы, населения, хозяйства России, рег</w:t>
      </w:r>
      <w:r w:rsidRPr="00BE0AE5">
        <w:rPr>
          <w:rFonts w:cs="Times New Roman"/>
        </w:rPr>
        <w:t>и</w:t>
      </w:r>
      <w:r w:rsidRPr="00BE0AE5">
        <w:rPr>
          <w:rFonts w:cs="Times New Roman"/>
        </w:rPr>
        <w:t>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16B7C" w:rsidRPr="00BE0AE5" w:rsidRDefault="00416B7C" w:rsidP="00416B7C">
      <w:pPr>
        <w:pStyle w:val="body"/>
        <w:rPr>
          <w:rFonts w:cs="Times New Roman"/>
        </w:rPr>
      </w:pPr>
      <w:r w:rsidRPr="00BE0AE5">
        <w:rPr>
          <w:rStyle w:val="Italic"/>
          <w:rFonts w:cs="Times New Roman"/>
        </w:rPr>
        <w:t>Гражданского воспитания</w:t>
      </w:r>
      <w:r w:rsidRPr="00BE0AE5">
        <w:rPr>
          <w:rFonts w:cs="Times New Roman"/>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w:t>
      </w:r>
      <w:r w:rsidRPr="00BE0AE5">
        <w:rPr>
          <w:rFonts w:cs="Times New Roman"/>
        </w:rPr>
        <w:t>и</w:t>
      </w:r>
      <w:r w:rsidRPr="00BE0AE5">
        <w:rPr>
          <w:rFonts w:cs="Times New Roman"/>
        </w:rPr>
        <w:t>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w:t>
      </w:r>
      <w:r w:rsidRPr="00BE0AE5">
        <w:rPr>
          <w:rFonts w:cs="Times New Roman"/>
        </w:rPr>
        <w:t>о</w:t>
      </w:r>
      <w:r w:rsidRPr="00BE0AE5">
        <w:rPr>
          <w:rFonts w:cs="Times New Roman"/>
        </w:rPr>
        <w:t>товность к участию в гуманитарной деятельности («экологический патруль», волонтёрство).</w:t>
      </w:r>
    </w:p>
    <w:p w:rsidR="00416B7C" w:rsidRPr="00BE0AE5" w:rsidRDefault="00416B7C" w:rsidP="00416B7C">
      <w:pPr>
        <w:pStyle w:val="body"/>
        <w:rPr>
          <w:rFonts w:cs="Times New Roman"/>
        </w:rPr>
      </w:pPr>
      <w:r w:rsidRPr="00BE0AE5">
        <w:rPr>
          <w:rStyle w:val="Italic"/>
          <w:rFonts w:cs="Times New Roman"/>
        </w:rPr>
        <w:t>Духовно-нравственного воспитания</w:t>
      </w:r>
      <w:r w:rsidRPr="00BE0AE5">
        <w:rPr>
          <w:rFonts w:cs="Times New Roman"/>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16B7C" w:rsidRPr="00BE0AE5" w:rsidRDefault="00416B7C" w:rsidP="00416B7C">
      <w:pPr>
        <w:pStyle w:val="body"/>
        <w:rPr>
          <w:rFonts w:cs="Times New Roman"/>
        </w:rPr>
      </w:pPr>
      <w:r w:rsidRPr="00BE0AE5">
        <w:rPr>
          <w:rStyle w:val="Italic"/>
          <w:rFonts w:cs="Times New Roman"/>
        </w:rPr>
        <w:t>Эстетического воспитания</w:t>
      </w:r>
      <w:r w:rsidRPr="00BE0AE5">
        <w:rPr>
          <w:rFonts w:cs="Times New Roman"/>
        </w:rPr>
        <w:t>:</w:t>
      </w:r>
      <w:r w:rsidRPr="00BE0AE5">
        <w:rPr>
          <w:rStyle w:val="Italic"/>
          <w:rFonts w:cs="Times New Roman"/>
        </w:rPr>
        <w:t xml:space="preserve"> </w:t>
      </w:r>
      <w:r w:rsidRPr="00BE0AE5">
        <w:rPr>
          <w:rFonts w:cs="Times New Roman"/>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w:t>
      </w:r>
      <w:r w:rsidRPr="00BE0AE5">
        <w:rPr>
          <w:rFonts w:cs="Times New Roman"/>
        </w:rPr>
        <w:t>о</w:t>
      </w:r>
      <w:r w:rsidRPr="00BE0AE5">
        <w:rPr>
          <w:rFonts w:cs="Times New Roman"/>
        </w:rPr>
        <w:t>дины; природе и культуре других регионов и стран мира, объектам Всемирного культурного наследия челов</w:t>
      </w:r>
      <w:r w:rsidRPr="00BE0AE5">
        <w:rPr>
          <w:rFonts w:cs="Times New Roman"/>
        </w:rPr>
        <w:t>е</w:t>
      </w:r>
      <w:r w:rsidRPr="00BE0AE5">
        <w:rPr>
          <w:rFonts w:cs="Times New Roman"/>
        </w:rPr>
        <w:t>чества.</w:t>
      </w:r>
    </w:p>
    <w:p w:rsidR="00416B7C" w:rsidRPr="00BE0AE5" w:rsidRDefault="00416B7C" w:rsidP="00416B7C">
      <w:pPr>
        <w:pStyle w:val="body"/>
        <w:rPr>
          <w:rFonts w:cs="Times New Roman"/>
        </w:rPr>
      </w:pPr>
      <w:r w:rsidRPr="00BE0AE5">
        <w:rPr>
          <w:rStyle w:val="Italic"/>
          <w:rFonts w:cs="Times New Roman"/>
        </w:rPr>
        <w:t>Ценности научного познания</w:t>
      </w:r>
      <w:r w:rsidRPr="00BE0AE5">
        <w:rPr>
          <w:rFonts w:cs="Times New Roman"/>
        </w:rPr>
        <w:t>:</w:t>
      </w:r>
      <w:r w:rsidRPr="00BE0AE5">
        <w:rPr>
          <w:rStyle w:val="Italic"/>
          <w:rFonts w:cs="Times New Roman"/>
        </w:rPr>
        <w:t xml:space="preserve"> </w:t>
      </w:r>
      <w:r w:rsidRPr="00BE0AE5">
        <w:rPr>
          <w:rFonts w:cs="Times New Roman"/>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w:t>
      </w:r>
      <w:r w:rsidRPr="00BE0AE5">
        <w:rPr>
          <w:rFonts w:cs="Times New Roman"/>
        </w:rPr>
        <w:t>е</w:t>
      </w:r>
      <w:r w:rsidRPr="00BE0AE5">
        <w:rPr>
          <w:rFonts w:cs="Times New Roman"/>
        </w:rPr>
        <w:t>нения различных источников географической информации при решении познавательных и практ</w:t>
      </w:r>
      <w:r w:rsidRPr="00BE0AE5">
        <w:rPr>
          <w:rFonts w:cs="Times New Roman"/>
        </w:rPr>
        <w:t>и</w:t>
      </w:r>
      <w:r w:rsidRPr="00BE0AE5">
        <w:rPr>
          <w:rFonts w:cs="Times New Roman"/>
        </w:rPr>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w:t>
      </w:r>
      <w:r w:rsidRPr="00BE0AE5">
        <w:rPr>
          <w:rFonts w:cs="Times New Roman"/>
        </w:rPr>
        <w:t>и</w:t>
      </w:r>
      <w:r w:rsidRPr="00BE0AE5">
        <w:rPr>
          <w:rFonts w:cs="Times New Roman"/>
        </w:rPr>
        <w:t>видуального и коллективного благополучия.</w:t>
      </w:r>
    </w:p>
    <w:p w:rsidR="00416B7C" w:rsidRPr="00BE0AE5" w:rsidRDefault="00416B7C" w:rsidP="00416B7C">
      <w:pPr>
        <w:pStyle w:val="body"/>
        <w:rPr>
          <w:rFonts w:cs="Times New Roman"/>
          <w:spacing w:val="-2"/>
        </w:rPr>
      </w:pPr>
      <w:r w:rsidRPr="00BE0AE5">
        <w:rPr>
          <w:rStyle w:val="Italic"/>
          <w:rFonts w:cs="Times New Roman"/>
          <w:spacing w:val="-2"/>
        </w:rPr>
        <w:t>Физического воспитания, формирования культуры здоровья и эмоционального благополучия</w:t>
      </w:r>
      <w:r w:rsidRPr="00BE0AE5">
        <w:rPr>
          <w:rFonts w:cs="Times New Roman"/>
          <w:spacing w:val="-2"/>
        </w:rPr>
        <w:t>:</w:t>
      </w:r>
      <w:r w:rsidRPr="00BE0AE5">
        <w:rPr>
          <w:rStyle w:val="Italic"/>
          <w:rFonts w:cs="Times New Roman"/>
          <w:spacing w:val="-2"/>
        </w:rPr>
        <w:t xml:space="preserve"> </w:t>
      </w:r>
      <w:r w:rsidRPr="00BE0AE5">
        <w:rPr>
          <w:rFonts w:cs="Times New Roman"/>
          <w:spacing w:val="-2"/>
        </w:rPr>
        <w:t>осознание ценности жизни; ответственное отношение к своему здоровью и установка на здоровый образ жизни (здоровое питание, с</w:t>
      </w:r>
      <w:r w:rsidRPr="00BE0AE5">
        <w:rPr>
          <w:rFonts w:cs="Times New Roman"/>
          <w:spacing w:val="-2"/>
        </w:rPr>
        <w:t>о</w:t>
      </w:r>
      <w:r w:rsidRPr="00BE0AE5">
        <w:rPr>
          <w:rFonts w:cs="Times New Roman"/>
          <w:spacing w:val="-2"/>
        </w:rPr>
        <w:t>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w:t>
      </w:r>
      <w:r w:rsidRPr="00BE0AE5">
        <w:rPr>
          <w:rFonts w:cs="Times New Roman"/>
          <w:spacing w:val="-2"/>
        </w:rPr>
        <w:t>п</w:t>
      </w:r>
      <w:r w:rsidRPr="00BE0AE5">
        <w:rPr>
          <w:rFonts w:cs="Times New Roman"/>
          <w:spacing w:val="-2"/>
        </w:rPr>
        <w:t>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w:t>
      </w:r>
      <w:r w:rsidRPr="00BE0AE5">
        <w:rPr>
          <w:rFonts w:cs="Times New Roman"/>
          <w:spacing w:val="-2"/>
        </w:rPr>
        <w:t>и</w:t>
      </w:r>
      <w:r w:rsidRPr="00BE0AE5">
        <w:rPr>
          <w:rFonts w:cs="Times New Roman"/>
          <w:spacing w:val="-2"/>
        </w:rPr>
        <w:t>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w:t>
      </w:r>
      <w:r w:rsidRPr="00BE0AE5">
        <w:rPr>
          <w:rFonts w:cs="Times New Roman"/>
          <w:spacing w:val="-2"/>
        </w:rPr>
        <w:t>т</w:t>
      </w:r>
      <w:r w:rsidRPr="00BE0AE5">
        <w:rPr>
          <w:rFonts w:cs="Times New Roman"/>
          <w:spacing w:val="-2"/>
        </w:rPr>
        <w:t>носиться к природе и окружающей среде.</w:t>
      </w:r>
    </w:p>
    <w:p w:rsidR="00416B7C" w:rsidRPr="00BE0AE5" w:rsidRDefault="00416B7C" w:rsidP="00416B7C">
      <w:pPr>
        <w:pStyle w:val="body"/>
        <w:rPr>
          <w:rFonts w:cs="Times New Roman"/>
        </w:rPr>
      </w:pPr>
      <w:r w:rsidRPr="00BE0AE5">
        <w:rPr>
          <w:rStyle w:val="Italic"/>
          <w:rFonts w:cs="Times New Roman"/>
        </w:rPr>
        <w:t>Трудового воспитания</w:t>
      </w:r>
      <w:r w:rsidRPr="00BE0AE5">
        <w:rPr>
          <w:rFonts w:cs="Times New Roman"/>
        </w:rPr>
        <w:t>:</w:t>
      </w:r>
      <w:r w:rsidRPr="00BE0AE5">
        <w:rPr>
          <w:rStyle w:val="Italic"/>
          <w:rFonts w:cs="Times New Roman"/>
        </w:rPr>
        <w:t xml:space="preserve"> </w:t>
      </w:r>
      <w:r w:rsidRPr="00BE0AE5">
        <w:rPr>
          <w:rFonts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w:t>
      </w:r>
      <w:r w:rsidRPr="00BE0AE5">
        <w:rPr>
          <w:rFonts w:cs="Times New Roman"/>
        </w:rPr>
        <w:t>о</w:t>
      </w:r>
      <w:r w:rsidRPr="00BE0AE5">
        <w:rPr>
          <w:rFonts w:cs="Times New Roman"/>
        </w:rPr>
        <w:t>стоятельно выполнять такого рода деятельность; интерес к практическому изучению профессий и труда ра</w:t>
      </w:r>
      <w:r w:rsidRPr="00BE0AE5">
        <w:rPr>
          <w:rFonts w:cs="Times New Roman"/>
        </w:rPr>
        <w:t>з</w:t>
      </w:r>
      <w:r w:rsidRPr="00BE0AE5">
        <w:rPr>
          <w:rFonts w:cs="Times New Roman"/>
        </w:rPr>
        <w:t>личного рода, в том числе на основе применения географических знаний; осознание важности обучения на пр</w:t>
      </w:r>
      <w:r w:rsidRPr="00BE0AE5">
        <w:rPr>
          <w:rFonts w:cs="Times New Roman"/>
        </w:rPr>
        <w:t>о</w:t>
      </w:r>
      <w:r w:rsidRPr="00BE0AE5">
        <w:rPr>
          <w:rFonts w:cs="Times New Roman"/>
        </w:rPr>
        <w:lastRenderedPageBreak/>
        <w:t>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Style w:val="Italic"/>
          <w:rFonts w:cs="Times New Roman"/>
        </w:rPr>
        <w:t>Экологического воспитания</w:t>
      </w:r>
      <w:r w:rsidRPr="00BE0AE5">
        <w:rPr>
          <w:rFonts w:cs="Times New Roman"/>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w:t>
      </w:r>
      <w:r w:rsidRPr="00BE0AE5">
        <w:rPr>
          <w:rFonts w:cs="Times New Roman"/>
        </w:rPr>
        <w:t>о</w:t>
      </w:r>
      <w:r w:rsidRPr="00BE0AE5">
        <w:rPr>
          <w:rFonts w:cs="Times New Roman"/>
        </w:rPr>
        <w:t>связи природной, технологической и социальной сред; готовность к участию в практической деятельности эк</w:t>
      </w:r>
      <w:r w:rsidRPr="00BE0AE5">
        <w:rPr>
          <w:rFonts w:cs="Times New Roman"/>
        </w:rPr>
        <w:t>о</w:t>
      </w:r>
      <w:r w:rsidRPr="00BE0AE5">
        <w:rPr>
          <w:rFonts w:cs="Times New Roman"/>
        </w:rPr>
        <w:t>логической направленности.</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Fonts w:cs="Times New Roman"/>
        </w:rPr>
      </w:pPr>
      <w:r w:rsidRPr="00BE0AE5">
        <w:rPr>
          <w:rFonts w:cs="Times New Roman"/>
        </w:rPr>
        <w:t xml:space="preserve">Изучение географии в основной школе способствует достижению </w:t>
      </w:r>
      <w:r w:rsidRPr="00BE0AE5">
        <w:rPr>
          <w:rStyle w:val="Bold"/>
          <w:rFonts w:cs="Times New Roman"/>
        </w:rPr>
        <w:t>метапредметных</w:t>
      </w:r>
      <w:r w:rsidRPr="00BE0AE5">
        <w:rPr>
          <w:rFonts w:cs="Times New Roman"/>
        </w:rPr>
        <w:t xml:space="preserve"> результатов, в том числе:</w:t>
      </w:r>
    </w:p>
    <w:p w:rsidR="00416B7C" w:rsidRPr="00BE0AE5" w:rsidRDefault="00416B7C" w:rsidP="00416B7C">
      <w:pPr>
        <w:pStyle w:val="h4"/>
        <w:rPr>
          <w:rFonts w:cs="Times New Roman"/>
        </w:rPr>
      </w:pPr>
      <w:r w:rsidRPr="00BE0AE5">
        <w:rPr>
          <w:rFonts w:cs="Times New Roman"/>
        </w:rPr>
        <w:t>Овладению универсальными познавательными действиями:</w:t>
      </w:r>
    </w:p>
    <w:p w:rsidR="00416B7C" w:rsidRPr="00BE0AE5" w:rsidRDefault="00416B7C" w:rsidP="00416B7C">
      <w:pPr>
        <w:pStyle w:val="h5"/>
        <w:rPr>
          <w:rFonts w:cs="Times New Roman"/>
        </w:rPr>
      </w:pPr>
      <w:r w:rsidRPr="00BE0AE5">
        <w:rPr>
          <w:rFonts w:cs="Times New Roman"/>
        </w:rPr>
        <w:t>Базовые логические действия</w:t>
      </w:r>
    </w:p>
    <w:p w:rsidR="00416B7C" w:rsidRPr="00BE0AE5" w:rsidRDefault="00416B7C" w:rsidP="00416B7C">
      <w:pPr>
        <w:pStyle w:val="list-dash"/>
        <w:rPr>
          <w:rFonts w:cs="Times New Roman"/>
        </w:rPr>
      </w:pPr>
      <w:r w:rsidRPr="00BE0AE5">
        <w:rPr>
          <w:rFonts w:cs="Times New Roman"/>
        </w:rPr>
        <w:t xml:space="preserve">Выявлять и характеризовать существенные признаки географических объектов, процессов и явлений; </w:t>
      </w:r>
    </w:p>
    <w:p w:rsidR="00416B7C" w:rsidRPr="00BE0AE5" w:rsidRDefault="00416B7C" w:rsidP="00416B7C">
      <w:pPr>
        <w:pStyle w:val="list-dash"/>
        <w:rPr>
          <w:rFonts w:cs="Times New Roman"/>
        </w:rPr>
      </w:pPr>
      <w:r w:rsidRPr="00BE0AE5">
        <w:rPr>
          <w:rFonts w:cs="Times New Roman"/>
        </w:rPr>
        <w:t xml:space="preserve">устанавливать существенный признак классификации географических объектов, процессов и явлений, основания для их сравнения; </w:t>
      </w:r>
    </w:p>
    <w:p w:rsidR="00416B7C" w:rsidRPr="00BE0AE5" w:rsidRDefault="00416B7C" w:rsidP="00416B7C">
      <w:pPr>
        <w:pStyle w:val="list-dash"/>
        <w:rPr>
          <w:rFonts w:cs="Times New Roman"/>
        </w:rPr>
      </w:pPr>
      <w:r w:rsidRPr="00BE0AE5">
        <w:rPr>
          <w:rFonts w:cs="Times New Roman"/>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16B7C" w:rsidRPr="00BE0AE5" w:rsidRDefault="00416B7C" w:rsidP="00416B7C">
      <w:pPr>
        <w:pStyle w:val="list-dash"/>
        <w:rPr>
          <w:rFonts w:cs="Times New Roman"/>
        </w:rPr>
      </w:pPr>
      <w:r w:rsidRPr="00BE0AE5">
        <w:rPr>
          <w:rFonts w:cs="Times New Roman"/>
        </w:rPr>
        <w:t>выявлять дефициты географической информации, данных, необходимых для решения поставленной з</w:t>
      </w:r>
      <w:r w:rsidRPr="00BE0AE5">
        <w:rPr>
          <w:rFonts w:cs="Times New Roman"/>
        </w:rPr>
        <w:t>а</w:t>
      </w:r>
      <w:r w:rsidRPr="00BE0AE5">
        <w:rPr>
          <w:rFonts w:cs="Times New Roman"/>
        </w:rPr>
        <w:t>дачи;</w:t>
      </w:r>
    </w:p>
    <w:p w:rsidR="00416B7C" w:rsidRPr="00BE0AE5" w:rsidRDefault="00416B7C" w:rsidP="00416B7C">
      <w:pPr>
        <w:pStyle w:val="list-dash"/>
        <w:rPr>
          <w:rFonts w:cs="Times New Roman"/>
          <w:spacing w:val="-2"/>
        </w:rPr>
      </w:pPr>
      <w:r w:rsidRPr="00BE0AE5">
        <w:rPr>
          <w:rFonts w:cs="Times New Roman"/>
          <w:spacing w:val="-2"/>
        </w:rPr>
        <w:t>выявлять причинно-следственные связи при изучении географических объектов, процессов и явлений; д</w:t>
      </w:r>
      <w:r w:rsidRPr="00BE0AE5">
        <w:rPr>
          <w:rFonts w:cs="Times New Roman"/>
          <w:spacing w:val="-2"/>
        </w:rPr>
        <w:t>е</w:t>
      </w:r>
      <w:r w:rsidRPr="00BE0AE5">
        <w:rPr>
          <w:rFonts w:cs="Times New Roman"/>
          <w:spacing w:val="-2"/>
        </w:rPr>
        <w:t>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географической задачи (сравнивать несколько вар</w:t>
      </w:r>
      <w:r w:rsidRPr="00BE0AE5">
        <w:rPr>
          <w:rFonts w:cs="Times New Roman"/>
        </w:rPr>
        <w:t>и</w:t>
      </w:r>
      <w:r w:rsidRPr="00BE0AE5">
        <w:rPr>
          <w:rFonts w:cs="Times New Roman"/>
        </w:rPr>
        <w:t>антов решения, выбирать наиболее подходящий с учётом самостоятельно выделенных критериев).</w:t>
      </w:r>
    </w:p>
    <w:p w:rsidR="00416B7C" w:rsidRPr="00BE0AE5" w:rsidRDefault="00416B7C" w:rsidP="00416B7C">
      <w:pPr>
        <w:pStyle w:val="h5"/>
        <w:rPr>
          <w:rFonts w:cs="Times New Roman"/>
        </w:rPr>
      </w:pPr>
      <w:r w:rsidRPr="00BE0AE5">
        <w:rPr>
          <w:rFonts w:cs="Times New Roman"/>
        </w:rPr>
        <w:t>Базовые исследовательские действия</w:t>
      </w:r>
    </w:p>
    <w:p w:rsidR="00416B7C" w:rsidRPr="00BE0AE5" w:rsidRDefault="00416B7C" w:rsidP="00416B7C">
      <w:pPr>
        <w:pStyle w:val="list-dash"/>
        <w:rPr>
          <w:rFonts w:cs="Times New Roman"/>
        </w:rPr>
      </w:pPr>
      <w:r w:rsidRPr="00BE0AE5">
        <w:rPr>
          <w:rFonts w:cs="Times New Roman"/>
        </w:rPr>
        <w:t>Использовать географические вопросы как исследовательский инструмент познания;</w:t>
      </w:r>
    </w:p>
    <w:p w:rsidR="00416B7C" w:rsidRPr="00BE0AE5" w:rsidRDefault="00416B7C" w:rsidP="00416B7C">
      <w:pPr>
        <w:pStyle w:val="list-dash"/>
        <w:rPr>
          <w:rFonts w:cs="Times New Roman"/>
        </w:rPr>
      </w:pPr>
      <w:r w:rsidRPr="00BE0AE5">
        <w:rPr>
          <w:rFonts w:cs="Times New Roman"/>
        </w:rPr>
        <w:t>формулировать географические вопросы, фиксирующие разрыв между реальным и желательным состо</w:t>
      </w:r>
      <w:r w:rsidRPr="00BE0AE5">
        <w:rPr>
          <w:rFonts w:cs="Times New Roman"/>
        </w:rPr>
        <w:t>я</w:t>
      </w:r>
      <w:r w:rsidRPr="00BE0AE5">
        <w:rPr>
          <w:rFonts w:cs="Times New Roman"/>
        </w:rPr>
        <w:t>нием ситуации, объекта, и самостоятельно устанавливать искомое и данное;</w:t>
      </w:r>
    </w:p>
    <w:p w:rsidR="00416B7C" w:rsidRPr="00BE0AE5" w:rsidRDefault="00416B7C" w:rsidP="00416B7C">
      <w:pPr>
        <w:pStyle w:val="list-dash"/>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416B7C" w:rsidRPr="00BE0AE5" w:rsidRDefault="00416B7C" w:rsidP="00416B7C">
      <w:pPr>
        <w:pStyle w:val="list-dash"/>
        <w:rPr>
          <w:rFonts w:cs="Times New Roman"/>
        </w:rPr>
      </w:pPr>
      <w:r w:rsidRPr="00BE0AE5">
        <w:rPr>
          <w:rFonts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w:t>
      </w:r>
      <w:r w:rsidRPr="00BE0AE5">
        <w:rPr>
          <w:rFonts w:cs="Times New Roman"/>
        </w:rPr>
        <w:t>а</w:t>
      </w:r>
      <w:r w:rsidRPr="00BE0AE5">
        <w:rPr>
          <w:rFonts w:cs="Times New Roman"/>
        </w:rPr>
        <w:t>висимостей между географическими объектами, процессами и явлениями;</w:t>
      </w:r>
    </w:p>
    <w:p w:rsidR="00416B7C" w:rsidRPr="00BE0AE5" w:rsidRDefault="00416B7C" w:rsidP="00416B7C">
      <w:pPr>
        <w:pStyle w:val="list-dash"/>
        <w:rPr>
          <w:rFonts w:cs="Times New Roman"/>
        </w:rPr>
      </w:pPr>
      <w:r w:rsidRPr="00BE0AE5">
        <w:rPr>
          <w:rFonts w:cs="Times New Roman"/>
        </w:rPr>
        <w:t xml:space="preserve">оценивать достоверность информации, полученной в ходе географического исследования; </w:t>
      </w:r>
    </w:p>
    <w:p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или и</w:t>
      </w:r>
      <w:r w:rsidRPr="00BE0AE5">
        <w:rPr>
          <w:rFonts w:cs="Times New Roman"/>
        </w:rPr>
        <w:t>с</w:t>
      </w:r>
      <w:r w:rsidRPr="00BE0AE5">
        <w:rPr>
          <w:rFonts w:cs="Times New Roman"/>
        </w:rPr>
        <w:t>следования, оценивать достоверность полученных результатов и выводов;</w:t>
      </w:r>
    </w:p>
    <w:p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16B7C" w:rsidRPr="00BE0AE5" w:rsidRDefault="00416B7C" w:rsidP="00416B7C">
      <w:pPr>
        <w:pStyle w:val="h5"/>
        <w:rPr>
          <w:rFonts w:cs="Times New Roman"/>
        </w:rPr>
      </w:pPr>
      <w:r w:rsidRPr="00BE0AE5">
        <w:rPr>
          <w:rFonts w:cs="Times New Roman"/>
        </w:rPr>
        <w:t>Работа с информацией</w:t>
      </w:r>
    </w:p>
    <w:p w:rsidR="00416B7C" w:rsidRPr="00BE0AE5" w:rsidRDefault="00416B7C" w:rsidP="00416B7C">
      <w:pPr>
        <w:pStyle w:val="list-dash"/>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16B7C" w:rsidRPr="00BE0AE5" w:rsidRDefault="00416B7C" w:rsidP="00416B7C">
      <w:pPr>
        <w:pStyle w:val="list-dash"/>
        <w:rPr>
          <w:rFonts w:cs="Times New Roman"/>
        </w:rPr>
      </w:pPr>
      <w:r w:rsidRPr="00BE0AE5">
        <w:rPr>
          <w:rFonts w:cs="Times New Roman"/>
        </w:rPr>
        <w:t>выбирать, анализировать и интерпретировать географическую информацию различных видов и форм представления;</w:t>
      </w:r>
    </w:p>
    <w:p w:rsidR="00416B7C" w:rsidRPr="00BE0AE5" w:rsidRDefault="00416B7C" w:rsidP="00416B7C">
      <w:pPr>
        <w:pStyle w:val="list-dash"/>
        <w:rPr>
          <w:rFonts w:cs="Times New Roman"/>
        </w:rPr>
      </w:pPr>
      <w:r w:rsidRPr="00BE0AE5">
        <w:rPr>
          <w:rFonts w:cs="Times New Roman"/>
        </w:rPr>
        <w:t>находить сходные аргументы, подтверждающие или опровергающие одну и ту же идею, в различных и</w:t>
      </w:r>
      <w:r w:rsidRPr="00BE0AE5">
        <w:rPr>
          <w:rFonts w:cs="Times New Roman"/>
        </w:rPr>
        <w:t>с</w:t>
      </w:r>
      <w:r w:rsidRPr="00BE0AE5">
        <w:rPr>
          <w:rFonts w:cs="Times New Roman"/>
        </w:rPr>
        <w:t>точниках географической информации;</w:t>
      </w:r>
    </w:p>
    <w:p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географической информации;</w:t>
      </w:r>
    </w:p>
    <w:p w:rsidR="00416B7C" w:rsidRPr="00BE0AE5" w:rsidRDefault="00416B7C" w:rsidP="00416B7C">
      <w:pPr>
        <w:pStyle w:val="list-dash"/>
        <w:rPr>
          <w:rFonts w:cs="Times New Roman"/>
        </w:rPr>
      </w:pPr>
      <w:r w:rsidRPr="00BE0AE5">
        <w:rPr>
          <w:rFonts w:cs="Times New Roman"/>
        </w:rPr>
        <w:t>оценивать надёжность географической информации по критериям, предложенным учителем или сфо</w:t>
      </w:r>
      <w:r w:rsidRPr="00BE0AE5">
        <w:rPr>
          <w:rFonts w:cs="Times New Roman"/>
        </w:rPr>
        <w:t>р</w:t>
      </w:r>
      <w:r w:rsidRPr="00BE0AE5">
        <w:rPr>
          <w:rFonts w:cs="Times New Roman"/>
        </w:rPr>
        <w:t xml:space="preserve">мулированным самостоятельно; </w:t>
      </w:r>
    </w:p>
    <w:p w:rsidR="00416B7C" w:rsidRPr="00BE0AE5" w:rsidRDefault="00416B7C" w:rsidP="00416B7C">
      <w:pPr>
        <w:pStyle w:val="list-dash"/>
        <w:rPr>
          <w:rFonts w:cs="Times New Roman"/>
        </w:rPr>
      </w:pPr>
      <w:r w:rsidRPr="00BE0AE5">
        <w:rPr>
          <w:rFonts w:cs="Times New Roman"/>
        </w:rPr>
        <w:t>систематизировать географическую информацию в разных формах.</w:t>
      </w:r>
    </w:p>
    <w:p w:rsidR="00416B7C" w:rsidRPr="00BE0AE5" w:rsidRDefault="00416B7C" w:rsidP="00416B7C">
      <w:pPr>
        <w:pStyle w:val="h4"/>
        <w:rPr>
          <w:rFonts w:cs="Times New Roman"/>
        </w:rPr>
      </w:pPr>
      <w:r w:rsidRPr="00BE0AE5">
        <w:rPr>
          <w:rFonts w:cs="Times New Roman"/>
        </w:rPr>
        <w:lastRenderedPageBreak/>
        <w:t>Овладению универсальными коммуникативными действиями:</w:t>
      </w:r>
    </w:p>
    <w:p w:rsidR="00416B7C" w:rsidRPr="00BE0AE5" w:rsidRDefault="00416B7C" w:rsidP="00416B7C">
      <w:pPr>
        <w:pStyle w:val="h5"/>
        <w:rPr>
          <w:rFonts w:cs="Times New Roman"/>
        </w:rPr>
      </w:pPr>
      <w:r w:rsidRPr="00BE0AE5">
        <w:rPr>
          <w:rFonts w:cs="Times New Roman"/>
        </w:rPr>
        <w:t>Общение</w:t>
      </w:r>
    </w:p>
    <w:p w:rsidR="00416B7C" w:rsidRPr="00BE0AE5" w:rsidRDefault="00416B7C" w:rsidP="00416B7C">
      <w:pPr>
        <w:pStyle w:val="list-dash"/>
        <w:rPr>
          <w:rFonts w:cs="Times New Roman"/>
        </w:rPr>
      </w:pPr>
      <w:r w:rsidRPr="00BE0AE5">
        <w:rPr>
          <w:rFonts w:cs="Times New Roman"/>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16B7C" w:rsidRPr="00BE0AE5" w:rsidRDefault="00416B7C" w:rsidP="00416B7C">
      <w:pPr>
        <w:pStyle w:val="list-dash"/>
        <w:rPr>
          <w:rFonts w:cs="Times New Roman"/>
        </w:rPr>
      </w:pPr>
      <w:r w:rsidRPr="00BE0AE5">
        <w:rPr>
          <w:rFonts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16B7C" w:rsidRPr="00BE0AE5" w:rsidRDefault="00416B7C" w:rsidP="00416B7C">
      <w:pPr>
        <w:pStyle w:val="list-dash"/>
        <w:rPr>
          <w:rFonts w:cs="Times New Roman"/>
        </w:rPr>
      </w:pPr>
      <w:r w:rsidRPr="00BE0AE5">
        <w:rPr>
          <w:rFonts w:cs="Times New Roman"/>
        </w:rPr>
        <w:t>сопоставлять свои суждения по географическим вопросам с суждениями других участников диалога, о</w:t>
      </w:r>
      <w:r w:rsidRPr="00BE0AE5">
        <w:rPr>
          <w:rFonts w:cs="Times New Roman"/>
        </w:rPr>
        <w:t>б</w:t>
      </w:r>
      <w:r w:rsidRPr="00BE0AE5">
        <w:rPr>
          <w:rFonts w:cs="Times New Roman"/>
        </w:rPr>
        <w:t>наруживать различие и сходство позиций;</w:t>
      </w:r>
    </w:p>
    <w:p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исследования или проекта.</w:t>
      </w:r>
    </w:p>
    <w:p w:rsidR="00416B7C" w:rsidRPr="00BE0AE5" w:rsidRDefault="00416B7C" w:rsidP="00416B7C">
      <w:pPr>
        <w:pStyle w:val="h5"/>
        <w:rPr>
          <w:rFonts w:cs="Times New Roman"/>
        </w:rPr>
      </w:pPr>
      <w:r w:rsidRPr="00BE0AE5">
        <w:rPr>
          <w:rFonts w:cs="Times New Roman"/>
        </w:rPr>
        <w:t>Совместная деятельность (сотрудничество)</w:t>
      </w:r>
    </w:p>
    <w:p w:rsidR="00416B7C" w:rsidRPr="00BE0AE5" w:rsidRDefault="00416B7C" w:rsidP="00416B7C">
      <w:pPr>
        <w:pStyle w:val="list-dash"/>
        <w:rPr>
          <w:rFonts w:cs="Times New Roman"/>
        </w:rPr>
      </w:pPr>
      <w:r w:rsidRPr="00BE0AE5">
        <w:rPr>
          <w:rFonts w:cs="Times New Roman"/>
        </w:rPr>
        <w:t>Принимать цель совместной деятельности при выполнении учебных географических проектов, колле</w:t>
      </w:r>
      <w:r w:rsidRPr="00BE0AE5">
        <w:rPr>
          <w:rFonts w:cs="Times New Roman"/>
        </w:rPr>
        <w:t>к</w:t>
      </w:r>
      <w:r w:rsidRPr="00BE0AE5">
        <w:rPr>
          <w:rFonts w:cs="Times New Roman"/>
        </w:rPr>
        <w:t>тивно строить действия по её достижению: распределять роли, договариваться, обсуждать процесс и р</w:t>
      </w:r>
      <w:r w:rsidRPr="00BE0AE5">
        <w:rPr>
          <w:rFonts w:cs="Times New Roman"/>
        </w:rPr>
        <w:t>е</w:t>
      </w:r>
      <w:r w:rsidRPr="00BE0AE5">
        <w:rPr>
          <w:rFonts w:cs="Times New Roman"/>
        </w:rPr>
        <w:t xml:space="preserve">зультат совместной работы; </w:t>
      </w:r>
    </w:p>
    <w:p w:rsidR="00416B7C" w:rsidRPr="00BE0AE5" w:rsidRDefault="00416B7C" w:rsidP="00416B7C">
      <w:pPr>
        <w:pStyle w:val="list-dash"/>
        <w:rPr>
          <w:rFonts w:cs="Times New Roman"/>
        </w:rPr>
      </w:pPr>
      <w:r w:rsidRPr="00BE0AE5">
        <w:rPr>
          <w:rFonts w:cs="Times New Roman"/>
        </w:rPr>
        <w:t>планировать организацию совместной работы, при выполнении учебных географических проектов опр</w:t>
      </w:r>
      <w:r w:rsidRPr="00BE0AE5">
        <w:rPr>
          <w:rFonts w:cs="Times New Roman"/>
        </w:rPr>
        <w:t>е</w:t>
      </w:r>
      <w:r w:rsidRPr="00BE0AE5">
        <w:rPr>
          <w:rFonts w:cs="Times New Roman"/>
        </w:rPr>
        <w:t>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16B7C" w:rsidRPr="00BE0AE5" w:rsidRDefault="00416B7C" w:rsidP="00416B7C">
      <w:pPr>
        <w:pStyle w:val="list-dash"/>
        <w:rPr>
          <w:rFonts w:cs="Times New Roman"/>
          <w:spacing w:val="1"/>
        </w:rPr>
      </w:pPr>
      <w:r w:rsidRPr="00BE0AE5">
        <w:rPr>
          <w:rFonts w:cs="Times New Roman"/>
          <w:spacing w:val="1"/>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16B7C" w:rsidRPr="00BE0AE5" w:rsidRDefault="00416B7C" w:rsidP="00416B7C">
      <w:pPr>
        <w:pStyle w:val="h4"/>
        <w:rPr>
          <w:rFonts w:cs="Times New Roman"/>
        </w:rPr>
      </w:pPr>
      <w:r w:rsidRPr="00BE0AE5">
        <w:rPr>
          <w:rFonts w:cs="Times New Roman"/>
        </w:rPr>
        <w:t>Овладению универсальными учебными регулятивными действиями:</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w:t>
      </w:r>
      <w:r w:rsidRPr="00BE0AE5">
        <w:rPr>
          <w:rFonts w:cs="Times New Roman"/>
        </w:rPr>
        <w:t>е</w:t>
      </w:r>
      <w:r w:rsidRPr="00BE0AE5">
        <w:rPr>
          <w:rFonts w:cs="Times New Roman"/>
        </w:rPr>
        <w:t>шений;</w:t>
      </w:r>
    </w:p>
    <w:p w:rsidR="00416B7C" w:rsidRPr="00BE0AE5" w:rsidRDefault="00416B7C" w:rsidP="00416B7C">
      <w:pPr>
        <w:pStyle w:val="list-dash"/>
        <w:rPr>
          <w:rFonts w:cs="Times New Roman"/>
          <w:spacing w:val="2"/>
        </w:rPr>
      </w:pPr>
      <w:r w:rsidRPr="00BE0AE5">
        <w:rPr>
          <w:rFonts w:cs="Times New Roman"/>
          <w:spacing w:val="2"/>
        </w:rPr>
        <w:t>составлять план действий (план реализации намеченного алгоритма решения), корректировать предл</w:t>
      </w:r>
      <w:r w:rsidRPr="00BE0AE5">
        <w:rPr>
          <w:rFonts w:cs="Times New Roman"/>
          <w:spacing w:val="2"/>
        </w:rPr>
        <w:t>о</w:t>
      </w:r>
      <w:r w:rsidRPr="00BE0AE5">
        <w:rPr>
          <w:rFonts w:cs="Times New Roman"/>
          <w:spacing w:val="2"/>
        </w:rPr>
        <w:t>женный алгоритм с учётом получения новых знаний об изучаемом объекте.</w:t>
      </w:r>
    </w:p>
    <w:p w:rsidR="00416B7C" w:rsidRPr="00BE0AE5" w:rsidRDefault="00416B7C" w:rsidP="00416B7C">
      <w:pPr>
        <w:pStyle w:val="h5"/>
        <w:rPr>
          <w:rFonts w:cs="Times New Roman"/>
        </w:rPr>
      </w:pPr>
      <w:r w:rsidRPr="00BE0AE5">
        <w:rPr>
          <w:rFonts w:cs="Times New Roman"/>
        </w:rPr>
        <w:t>Самоконтроль (рефлексия)</w:t>
      </w:r>
    </w:p>
    <w:p w:rsidR="00416B7C" w:rsidRPr="00BE0AE5" w:rsidRDefault="00416B7C" w:rsidP="00416B7C">
      <w:pPr>
        <w:pStyle w:val="list-dash"/>
        <w:rPr>
          <w:rFonts w:cs="Times New Roman"/>
        </w:rPr>
      </w:pPr>
      <w:r w:rsidRPr="00BE0AE5">
        <w:rPr>
          <w:rFonts w:cs="Times New Roman"/>
        </w:rPr>
        <w:t>Владеть способами самоконтроля и рефлексии;</w:t>
      </w:r>
    </w:p>
    <w:p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416B7C" w:rsidRPr="00BE0AE5" w:rsidRDefault="00416B7C" w:rsidP="00416B7C">
      <w:pPr>
        <w:pStyle w:val="list-dash"/>
        <w:rPr>
          <w:rFonts w:cs="Times New Roman"/>
        </w:rPr>
      </w:pPr>
      <w:r w:rsidRPr="00BE0AE5">
        <w:rPr>
          <w:rFonts w:cs="Times New Roman"/>
        </w:rPr>
        <w:t>вносить коррективы в деятельность на основе новых обстоятельств, изменившихся ситуаций, устано</w:t>
      </w:r>
      <w:r w:rsidRPr="00BE0AE5">
        <w:rPr>
          <w:rFonts w:cs="Times New Roman"/>
        </w:rPr>
        <w:t>в</w:t>
      </w:r>
      <w:r w:rsidRPr="00BE0AE5">
        <w:rPr>
          <w:rFonts w:cs="Times New Roman"/>
        </w:rPr>
        <w:t>ленных ошибок, возникших трудностей;</w:t>
      </w:r>
    </w:p>
    <w:p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t>Принятие себя и других:</w:t>
      </w:r>
    </w:p>
    <w:p w:rsidR="00416B7C" w:rsidRPr="00BE0AE5" w:rsidRDefault="00416B7C" w:rsidP="00416B7C">
      <w:pPr>
        <w:pStyle w:val="list-dash"/>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list-dash"/>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570445">
      <w:pPr>
        <w:pStyle w:val="h1"/>
        <w:pageBreakBefore w:val="0"/>
        <w:spacing w:before="326"/>
        <w:rPr>
          <w:rFonts w:cs="Times New Roman"/>
        </w:rPr>
      </w:pPr>
      <w:r w:rsidRPr="00BE0AE5">
        <w:rPr>
          <w:rFonts w:cs="Times New Roman"/>
        </w:rPr>
        <w:t>5 класс</w:t>
      </w:r>
    </w:p>
    <w:p w:rsidR="00416B7C" w:rsidRPr="00BE0AE5" w:rsidRDefault="00416B7C" w:rsidP="00416B7C">
      <w:pPr>
        <w:pStyle w:val="list-dash"/>
        <w:rPr>
          <w:rFonts w:cs="Times New Roman"/>
        </w:rPr>
      </w:pPr>
      <w:r w:rsidRPr="00BE0AE5">
        <w:rPr>
          <w:rFonts w:cs="Times New Roman"/>
        </w:rPr>
        <w:t>Приводить примеры географических объектов, процессов и явлений, изучаемых различными ветвями географической науки;</w:t>
      </w:r>
    </w:p>
    <w:p w:rsidR="00416B7C" w:rsidRPr="00BE0AE5" w:rsidRDefault="00416B7C" w:rsidP="00416B7C">
      <w:pPr>
        <w:pStyle w:val="list-dash"/>
        <w:rPr>
          <w:rFonts w:cs="Times New Roman"/>
        </w:rPr>
      </w:pPr>
      <w:r w:rsidRPr="00BE0AE5">
        <w:rPr>
          <w:rFonts w:cs="Times New Roman"/>
        </w:rPr>
        <w:t>приводить примеры методов исследования, применяемых в географии;</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текстовые, видео- и фотоизобр</w:t>
      </w:r>
      <w:r w:rsidRPr="00BE0AE5">
        <w:rPr>
          <w:rFonts w:cs="Times New Roman"/>
        </w:rPr>
        <w:t>а</w:t>
      </w:r>
      <w:r w:rsidRPr="00BE0AE5">
        <w:rPr>
          <w:rFonts w:cs="Times New Roman"/>
        </w:rPr>
        <w:t xml:space="preserve">жения, интернет-ресурсы), необходимые для изучения истории географических открытий и важнейших географических исследований современности; </w:t>
      </w:r>
    </w:p>
    <w:p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16B7C" w:rsidRPr="00BE0AE5" w:rsidRDefault="00416B7C" w:rsidP="00416B7C">
      <w:pPr>
        <w:pStyle w:val="list-dash"/>
        <w:rPr>
          <w:rFonts w:cs="Times New Roman"/>
        </w:rPr>
      </w:pPr>
      <w:r w:rsidRPr="00BE0AE5">
        <w:rPr>
          <w:rFonts w:cs="Times New Roman"/>
        </w:rPr>
        <w:t xml:space="preserve">различать вклад великих путешественников в географическое изучение Земли; </w:t>
      </w:r>
    </w:p>
    <w:p w:rsidR="00416B7C" w:rsidRPr="00BE0AE5" w:rsidRDefault="00416B7C" w:rsidP="00416B7C">
      <w:pPr>
        <w:pStyle w:val="list-dash"/>
        <w:rPr>
          <w:rFonts w:cs="Times New Roman"/>
        </w:rPr>
      </w:pPr>
      <w:r w:rsidRPr="00BE0AE5">
        <w:rPr>
          <w:rFonts w:cs="Times New Roman"/>
        </w:rPr>
        <w:t>описывать и сравнивать маршруты их путешествий;</w:t>
      </w:r>
    </w:p>
    <w:p w:rsidR="00416B7C" w:rsidRPr="00BE0AE5" w:rsidRDefault="00416B7C" w:rsidP="00416B7C">
      <w:pPr>
        <w:pStyle w:val="list-dash"/>
        <w:rPr>
          <w:rFonts w:cs="Times New Roman"/>
        </w:rPr>
      </w:pPr>
      <w:r w:rsidRPr="00BE0AE5">
        <w:rPr>
          <w:rFonts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16B7C" w:rsidRPr="00BE0AE5" w:rsidRDefault="00416B7C" w:rsidP="00416B7C">
      <w:pPr>
        <w:pStyle w:val="list-dash"/>
        <w:rPr>
          <w:rFonts w:cs="Times New Roman"/>
        </w:rPr>
      </w:pPr>
      <w:r w:rsidRPr="00BE0AE5">
        <w:rPr>
          <w:rFonts w:cs="Times New Roman"/>
        </w:rPr>
        <w:lastRenderedPageBreak/>
        <w:t>определять направления, расстояния по плану местности и по географическим картам, географические координаты по географическим картам;</w:t>
      </w:r>
    </w:p>
    <w:p w:rsidR="00416B7C" w:rsidRPr="00BE0AE5" w:rsidRDefault="00416B7C" w:rsidP="00416B7C">
      <w:pPr>
        <w:pStyle w:val="list-dash"/>
        <w:rPr>
          <w:rFonts w:cs="Times New Roman"/>
        </w:rPr>
      </w:pPr>
      <w:r w:rsidRPr="00BE0AE5">
        <w:rPr>
          <w:rFonts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416B7C" w:rsidRPr="00BE0AE5" w:rsidRDefault="00416B7C" w:rsidP="00416B7C">
      <w:pPr>
        <w:pStyle w:val="list-dash"/>
        <w:rPr>
          <w:rFonts w:cs="Times New Roman"/>
        </w:rPr>
      </w:pPr>
      <w:r w:rsidRPr="00BE0AE5">
        <w:rPr>
          <w:rFonts w:cs="Times New Roman"/>
        </w:rPr>
        <w:t>различать понятия «план местности» и «географическая карта», параллель» и «меридиан»;</w:t>
      </w:r>
    </w:p>
    <w:p w:rsidR="00416B7C" w:rsidRPr="00BE0AE5" w:rsidRDefault="00416B7C" w:rsidP="00416B7C">
      <w:pPr>
        <w:pStyle w:val="list-dash"/>
        <w:rPr>
          <w:rFonts w:cs="Times New Roman"/>
        </w:rPr>
      </w:pPr>
      <w:r w:rsidRPr="00BE0AE5">
        <w:rPr>
          <w:rFonts w:cs="Times New Roman"/>
        </w:rPr>
        <w:t>приводить примеры влияния Солнца на мир живой и неживой природы;</w:t>
      </w:r>
    </w:p>
    <w:p w:rsidR="00416B7C" w:rsidRPr="00BE0AE5" w:rsidRDefault="00416B7C" w:rsidP="00416B7C">
      <w:pPr>
        <w:pStyle w:val="list-dash"/>
        <w:rPr>
          <w:rFonts w:cs="Times New Roman"/>
        </w:rPr>
      </w:pPr>
      <w:r w:rsidRPr="00BE0AE5">
        <w:rPr>
          <w:rFonts w:cs="Times New Roman"/>
        </w:rPr>
        <w:t>объяснять причины смены дня и ночи и времён года;</w:t>
      </w:r>
    </w:p>
    <w:p w:rsidR="00416B7C" w:rsidRPr="00BE0AE5" w:rsidRDefault="00416B7C" w:rsidP="00416B7C">
      <w:pPr>
        <w:pStyle w:val="list-dash"/>
        <w:rPr>
          <w:rFonts w:cs="Times New Roman"/>
        </w:rPr>
      </w:pPr>
      <w:r w:rsidRPr="00BE0AE5">
        <w:rPr>
          <w:rFonts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w:t>
      </w:r>
      <w:r w:rsidRPr="00BE0AE5">
        <w:rPr>
          <w:rFonts w:cs="Times New Roman"/>
        </w:rPr>
        <w:t>а</w:t>
      </w:r>
      <w:r w:rsidRPr="00BE0AE5">
        <w:rPr>
          <w:rFonts w:cs="Times New Roman"/>
        </w:rPr>
        <w:t>лиза данных наблюдений;</w:t>
      </w:r>
    </w:p>
    <w:p w:rsidR="00416B7C" w:rsidRPr="00BE0AE5" w:rsidRDefault="00416B7C" w:rsidP="00416B7C">
      <w:pPr>
        <w:pStyle w:val="list-dash"/>
        <w:rPr>
          <w:rFonts w:cs="Times New Roman"/>
        </w:rPr>
      </w:pPr>
      <w:r w:rsidRPr="00BE0AE5">
        <w:rPr>
          <w:rFonts w:cs="Times New Roman"/>
        </w:rPr>
        <w:t>описывать внутреннее строение Земли;</w:t>
      </w:r>
    </w:p>
    <w:p w:rsidR="00416B7C" w:rsidRPr="00BE0AE5" w:rsidRDefault="00416B7C" w:rsidP="00416B7C">
      <w:pPr>
        <w:pStyle w:val="list-dash"/>
        <w:rPr>
          <w:rFonts w:cs="Times New Roman"/>
        </w:rPr>
      </w:pPr>
      <w:r w:rsidRPr="00BE0AE5">
        <w:rPr>
          <w:rFonts w:cs="Times New Roman"/>
        </w:rPr>
        <w:t>различать понятия «земная кора»; «ядро», «мантия»; «минерал» и «горная порода»;</w:t>
      </w:r>
    </w:p>
    <w:p w:rsidR="00416B7C" w:rsidRPr="00BE0AE5" w:rsidRDefault="00416B7C" w:rsidP="00416B7C">
      <w:pPr>
        <w:pStyle w:val="list-dash"/>
        <w:rPr>
          <w:rFonts w:cs="Times New Roman"/>
        </w:rPr>
      </w:pPr>
      <w:r w:rsidRPr="00BE0AE5">
        <w:rPr>
          <w:rFonts w:cs="Times New Roman"/>
        </w:rPr>
        <w:t>различать понятия «материковая» и «океаническая» земная кора;</w:t>
      </w:r>
    </w:p>
    <w:p w:rsidR="00416B7C" w:rsidRPr="00BE0AE5" w:rsidRDefault="00416B7C" w:rsidP="00416B7C">
      <w:pPr>
        <w:pStyle w:val="list-dash"/>
        <w:rPr>
          <w:rFonts w:cs="Times New Roman"/>
        </w:rPr>
      </w:pPr>
      <w:r w:rsidRPr="00BE0AE5">
        <w:rPr>
          <w:rFonts w:cs="Times New Roman"/>
        </w:rPr>
        <w:t xml:space="preserve">различать изученные минералы и горные породы, материковую и океаническую земную кору; </w:t>
      </w:r>
    </w:p>
    <w:p w:rsidR="00416B7C" w:rsidRPr="00BE0AE5" w:rsidRDefault="00416B7C" w:rsidP="00416B7C">
      <w:pPr>
        <w:pStyle w:val="list-dash"/>
        <w:rPr>
          <w:rFonts w:cs="Times New Roman"/>
        </w:rPr>
      </w:pPr>
      <w:r w:rsidRPr="00BE0AE5">
        <w:rPr>
          <w:rFonts w:cs="Times New Roman"/>
        </w:rPr>
        <w:t>показывать на карте и обозначать на контурной карте материки и океаны, крупные формы рельефа Земли;</w:t>
      </w:r>
    </w:p>
    <w:p w:rsidR="00416B7C" w:rsidRPr="00BE0AE5" w:rsidRDefault="00416B7C" w:rsidP="00416B7C">
      <w:pPr>
        <w:pStyle w:val="list-dash"/>
        <w:rPr>
          <w:rFonts w:cs="Times New Roman"/>
        </w:rPr>
      </w:pPr>
      <w:r w:rsidRPr="00BE0AE5">
        <w:rPr>
          <w:rFonts w:cs="Times New Roman"/>
        </w:rPr>
        <w:t>различать горы и равнины;</w:t>
      </w:r>
    </w:p>
    <w:p w:rsidR="00416B7C" w:rsidRPr="00BE0AE5" w:rsidRDefault="00416B7C" w:rsidP="00416B7C">
      <w:pPr>
        <w:pStyle w:val="list-dash"/>
        <w:rPr>
          <w:rFonts w:cs="Times New Roman"/>
        </w:rPr>
      </w:pPr>
      <w:r w:rsidRPr="00BE0AE5">
        <w:rPr>
          <w:rFonts w:cs="Times New Roman"/>
        </w:rPr>
        <w:t xml:space="preserve">классифицировать формы рельефа суши по высоте и по внешнему облику; </w:t>
      </w:r>
    </w:p>
    <w:p w:rsidR="00416B7C" w:rsidRPr="00BE0AE5" w:rsidRDefault="00416B7C" w:rsidP="00416B7C">
      <w:pPr>
        <w:pStyle w:val="list-dash"/>
        <w:rPr>
          <w:rFonts w:cs="Times New Roman"/>
        </w:rPr>
      </w:pPr>
      <w:r w:rsidRPr="00BE0AE5">
        <w:rPr>
          <w:rFonts w:cs="Times New Roman"/>
        </w:rPr>
        <w:t>называть причины землетрясений и вулканических извержений;</w:t>
      </w:r>
    </w:p>
    <w:p w:rsidR="00416B7C" w:rsidRPr="00BE0AE5" w:rsidRDefault="00416B7C" w:rsidP="00416B7C">
      <w:pPr>
        <w:pStyle w:val="list-dash"/>
        <w:rPr>
          <w:rFonts w:cs="Times New Roman"/>
        </w:rPr>
      </w:pPr>
      <w:r w:rsidRPr="00BE0AE5">
        <w:rPr>
          <w:rFonts w:cs="Times New Roman"/>
        </w:rPr>
        <w:t>применять понятия «литосфера», «землетрясение», «вулкан», «литосферная плита», «эпицентр землетр</w:t>
      </w:r>
      <w:r w:rsidRPr="00BE0AE5">
        <w:rPr>
          <w:rFonts w:cs="Times New Roman"/>
        </w:rPr>
        <w:t>я</w:t>
      </w:r>
      <w:r w:rsidRPr="00BE0AE5">
        <w:rPr>
          <w:rFonts w:cs="Times New Roman"/>
        </w:rPr>
        <w:t>сения» и «очаг землетрясения»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применять понятия «эпицентр землетрясения» и «очаг землетрясения» для решения познавательных задач;</w:t>
      </w:r>
    </w:p>
    <w:p w:rsidR="00416B7C" w:rsidRPr="00BE0AE5" w:rsidRDefault="00416B7C" w:rsidP="00416B7C">
      <w:pPr>
        <w:pStyle w:val="list-dash"/>
        <w:rPr>
          <w:rFonts w:cs="Times New Roman"/>
        </w:rPr>
      </w:pPr>
      <w:r w:rsidRPr="00BE0AE5">
        <w:rPr>
          <w:rFonts w:cs="Times New Roman"/>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16B7C" w:rsidRPr="00BE0AE5" w:rsidRDefault="00416B7C" w:rsidP="00416B7C">
      <w:pPr>
        <w:pStyle w:val="list-dash"/>
        <w:rPr>
          <w:rFonts w:cs="Times New Roman"/>
        </w:rPr>
      </w:pPr>
      <w:r w:rsidRPr="00BE0AE5">
        <w:rPr>
          <w:rFonts w:cs="Times New Roman"/>
        </w:rPr>
        <w:t xml:space="preserve">классифицировать острова по происхождению; </w:t>
      </w:r>
    </w:p>
    <w:p w:rsidR="00416B7C" w:rsidRPr="00BE0AE5" w:rsidRDefault="00416B7C" w:rsidP="00416B7C">
      <w:pPr>
        <w:pStyle w:val="list-dash"/>
        <w:rPr>
          <w:rFonts w:cs="Times New Roman"/>
        </w:rPr>
      </w:pPr>
      <w:r w:rsidRPr="00BE0AE5">
        <w:rPr>
          <w:rFonts w:cs="Times New Roman"/>
        </w:rPr>
        <w:t>приводить примеры опасных природных явлений в литосфере и средств их предупреждения;</w:t>
      </w:r>
    </w:p>
    <w:p w:rsidR="00416B7C" w:rsidRPr="00BE0AE5" w:rsidRDefault="00416B7C" w:rsidP="00416B7C">
      <w:pPr>
        <w:pStyle w:val="list-dash"/>
        <w:rPr>
          <w:rFonts w:cs="Times New Roman"/>
        </w:rPr>
      </w:pPr>
      <w:r w:rsidRPr="00BE0AE5">
        <w:rPr>
          <w:rFonts w:cs="Times New Roman"/>
        </w:rPr>
        <w:t>приводить примеры изменений в литосфере в результате деятельности человека на примере своей мес</w:t>
      </w:r>
      <w:r w:rsidRPr="00BE0AE5">
        <w:rPr>
          <w:rFonts w:cs="Times New Roman"/>
        </w:rPr>
        <w:t>т</w:t>
      </w:r>
      <w:r w:rsidRPr="00BE0AE5">
        <w:rPr>
          <w:rFonts w:cs="Times New Roman"/>
        </w:rPr>
        <w:t>ности, России и мира;</w:t>
      </w:r>
    </w:p>
    <w:p w:rsidR="00416B7C" w:rsidRPr="00BE0AE5" w:rsidRDefault="00416B7C" w:rsidP="00416B7C">
      <w:pPr>
        <w:pStyle w:val="list-dash"/>
        <w:rPr>
          <w:rFonts w:cs="Times New Roman"/>
        </w:rPr>
      </w:pPr>
      <w:r w:rsidRPr="00BE0AE5">
        <w:rPr>
          <w:rFonts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16B7C" w:rsidRPr="00BE0AE5" w:rsidRDefault="00416B7C" w:rsidP="00416B7C">
      <w:pPr>
        <w:pStyle w:val="list-dash"/>
        <w:rPr>
          <w:rFonts w:cs="Times New Roman"/>
        </w:rPr>
      </w:pPr>
      <w:r w:rsidRPr="00BE0AE5">
        <w:rPr>
          <w:rFonts w:cs="Times New Roman"/>
        </w:rPr>
        <w:t>приводить примеры действия внешних процессов рельефообразования и наличия полезных ископаемых в своей местности;</w:t>
      </w:r>
    </w:p>
    <w:p w:rsidR="00416B7C" w:rsidRPr="00BE0AE5" w:rsidRDefault="00416B7C" w:rsidP="00416B7C">
      <w:pPr>
        <w:pStyle w:val="list-dash"/>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16B7C" w:rsidRPr="00BE0AE5" w:rsidRDefault="00416B7C" w:rsidP="00570445">
      <w:pPr>
        <w:pStyle w:val="h1"/>
        <w:keepNext/>
        <w:pageBreakBefore w:val="0"/>
        <w:rPr>
          <w:rFonts w:cs="Times New Roman"/>
        </w:rPr>
      </w:pPr>
      <w:r w:rsidRPr="00BE0AE5">
        <w:rPr>
          <w:rFonts w:cs="Times New Roman"/>
        </w:rPr>
        <w:t>6 класс</w:t>
      </w:r>
    </w:p>
    <w:p w:rsidR="00416B7C" w:rsidRPr="00BE0AE5" w:rsidRDefault="00416B7C" w:rsidP="00416B7C">
      <w:pPr>
        <w:pStyle w:val="list-dash"/>
        <w:rPr>
          <w:rFonts w:cs="Times New Roman"/>
        </w:rPr>
      </w:pPr>
      <w:r w:rsidRPr="00BE0AE5">
        <w:rPr>
          <w:rFonts w:cs="Times New Roman"/>
        </w:rPr>
        <w:t>Описывать по физической карте полушарий, физической карте России, карте океанов, глобусу местоп</w:t>
      </w:r>
      <w:r w:rsidRPr="00BE0AE5">
        <w:rPr>
          <w:rFonts w:cs="Times New Roman"/>
        </w:rPr>
        <w:t>о</w:t>
      </w:r>
      <w:r w:rsidRPr="00BE0AE5">
        <w:rPr>
          <w:rFonts w:cs="Times New Roman"/>
        </w:rPr>
        <w:t xml:space="preserve">ложение изученных географических объектов для решения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16B7C" w:rsidRPr="00BE0AE5" w:rsidRDefault="00416B7C" w:rsidP="00416B7C">
      <w:pPr>
        <w:pStyle w:val="list-dash"/>
        <w:rPr>
          <w:rFonts w:cs="Times New Roman"/>
        </w:rPr>
      </w:pPr>
      <w:r w:rsidRPr="00BE0AE5">
        <w:rPr>
          <w:rFonts w:cs="Times New Roman"/>
        </w:rPr>
        <w:t xml:space="preserve">приводить примеры опасных природных явлений в геосферах и средств их предупреждения; </w:t>
      </w:r>
    </w:p>
    <w:p w:rsidR="00416B7C" w:rsidRPr="00BE0AE5" w:rsidRDefault="00416B7C" w:rsidP="00416B7C">
      <w:pPr>
        <w:pStyle w:val="list-dash"/>
        <w:rPr>
          <w:rFonts w:cs="Times New Roman"/>
        </w:rPr>
      </w:pPr>
      <w:r w:rsidRPr="00BE0AE5">
        <w:rPr>
          <w:rFonts w:cs="Times New Roman"/>
        </w:rPr>
        <w:t>сравнивать инструментарий (способы) получения географической информации на разных этапах геогр</w:t>
      </w:r>
      <w:r w:rsidRPr="00BE0AE5">
        <w:rPr>
          <w:rFonts w:cs="Times New Roman"/>
        </w:rPr>
        <w:t>а</w:t>
      </w:r>
      <w:r w:rsidRPr="00BE0AE5">
        <w:rPr>
          <w:rFonts w:cs="Times New Roman"/>
        </w:rPr>
        <w:t xml:space="preserve">фического изучения Земли; </w:t>
      </w:r>
    </w:p>
    <w:p w:rsidR="00416B7C" w:rsidRPr="00BE0AE5" w:rsidRDefault="00416B7C" w:rsidP="00416B7C">
      <w:pPr>
        <w:pStyle w:val="list-dash"/>
        <w:rPr>
          <w:rFonts w:cs="Times New Roman"/>
        </w:rPr>
      </w:pPr>
      <w:r w:rsidRPr="00BE0AE5">
        <w:rPr>
          <w:rFonts w:cs="Times New Roman"/>
        </w:rPr>
        <w:t xml:space="preserve">различать свойства вод отдельных частей Мирового океана; </w:t>
      </w:r>
    </w:p>
    <w:p w:rsidR="00416B7C" w:rsidRPr="00BE0AE5" w:rsidRDefault="00416B7C" w:rsidP="00416B7C">
      <w:pPr>
        <w:pStyle w:val="list-dash"/>
        <w:rPr>
          <w:rFonts w:cs="Times New Roman"/>
        </w:rPr>
      </w:pPr>
      <w:r w:rsidRPr="00BE0AE5">
        <w:rPr>
          <w:rFonts w:cs="Times New Roman"/>
        </w:rPr>
        <w:t>применять понятия «гидросфера», «круговорот воды», «цунами», «приливы и отливы»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классифицировать объекты гидросферы (моря, озёра, реки, подземные воды, болота, ледники) по заданным признакам; </w:t>
      </w:r>
    </w:p>
    <w:p w:rsidR="00416B7C" w:rsidRPr="00BE0AE5" w:rsidRDefault="00416B7C" w:rsidP="00416B7C">
      <w:pPr>
        <w:pStyle w:val="list-dash"/>
        <w:rPr>
          <w:rFonts w:cs="Times New Roman"/>
        </w:rPr>
      </w:pPr>
      <w:r w:rsidRPr="00BE0AE5">
        <w:rPr>
          <w:rFonts w:cs="Times New Roman"/>
        </w:rPr>
        <w:t>различать питание и режим рек;</w:t>
      </w:r>
    </w:p>
    <w:p w:rsidR="00416B7C" w:rsidRPr="00BE0AE5" w:rsidRDefault="00416B7C" w:rsidP="00416B7C">
      <w:pPr>
        <w:pStyle w:val="list-dash"/>
        <w:rPr>
          <w:rFonts w:cs="Times New Roman"/>
        </w:rPr>
      </w:pPr>
      <w:r w:rsidRPr="00BE0AE5">
        <w:rPr>
          <w:rFonts w:cs="Times New Roman"/>
        </w:rPr>
        <w:lastRenderedPageBreak/>
        <w:t xml:space="preserve">сравнивать реки по заданным признакам; </w:t>
      </w:r>
    </w:p>
    <w:p w:rsidR="00416B7C" w:rsidRPr="00BE0AE5" w:rsidRDefault="00416B7C" w:rsidP="00416B7C">
      <w:pPr>
        <w:pStyle w:val="list-dash"/>
        <w:rPr>
          <w:rFonts w:cs="Times New Roman"/>
        </w:rPr>
      </w:pPr>
      <w:r w:rsidRPr="00BE0AE5">
        <w:rPr>
          <w:rFonts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устанавливать причинно-следственные связи между питанием, режимом реки и климатом на территории речного бассейна;</w:t>
      </w:r>
    </w:p>
    <w:p w:rsidR="00416B7C" w:rsidRPr="00BE0AE5" w:rsidRDefault="00416B7C" w:rsidP="00416B7C">
      <w:pPr>
        <w:pStyle w:val="list-dash"/>
        <w:rPr>
          <w:rFonts w:cs="Times New Roman"/>
        </w:rPr>
      </w:pPr>
      <w:r w:rsidRPr="00BE0AE5">
        <w:rPr>
          <w:rFonts w:cs="Times New Roman"/>
        </w:rPr>
        <w:t xml:space="preserve">приводить примеры районов распространения многолетней мерзлоты; </w:t>
      </w:r>
    </w:p>
    <w:p w:rsidR="00416B7C" w:rsidRPr="00BE0AE5" w:rsidRDefault="00416B7C" w:rsidP="00416B7C">
      <w:pPr>
        <w:pStyle w:val="list-dash"/>
        <w:rPr>
          <w:rFonts w:cs="Times New Roman"/>
        </w:rPr>
      </w:pPr>
      <w:r w:rsidRPr="00BE0AE5">
        <w:rPr>
          <w:rFonts w:cs="Times New Roman"/>
        </w:rPr>
        <w:t>называть причины образования цунами, приливов и отливов;</w:t>
      </w:r>
    </w:p>
    <w:p w:rsidR="00416B7C" w:rsidRPr="00BE0AE5" w:rsidRDefault="00416B7C" w:rsidP="00416B7C">
      <w:pPr>
        <w:pStyle w:val="list-dash"/>
        <w:rPr>
          <w:rFonts w:cs="Times New Roman"/>
        </w:rPr>
      </w:pPr>
      <w:r w:rsidRPr="00BE0AE5">
        <w:rPr>
          <w:rFonts w:cs="Times New Roman"/>
        </w:rPr>
        <w:t>описывать состав, строение атмосферы;</w:t>
      </w:r>
    </w:p>
    <w:p w:rsidR="00416B7C" w:rsidRPr="00BE0AE5" w:rsidRDefault="00416B7C" w:rsidP="00416B7C">
      <w:pPr>
        <w:pStyle w:val="list-dash"/>
        <w:rPr>
          <w:rFonts w:cs="Times New Roman"/>
          <w:spacing w:val="-1"/>
        </w:rPr>
      </w:pPr>
      <w:r w:rsidRPr="00BE0AE5">
        <w:rPr>
          <w:rFonts w:cs="Times New Roman"/>
          <w:spacing w:val="-1"/>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w:t>
      </w:r>
      <w:r w:rsidRPr="00BE0AE5">
        <w:rPr>
          <w:rFonts w:cs="Times New Roman"/>
          <w:spacing w:val="-1"/>
        </w:rPr>
        <w:t>с</w:t>
      </w:r>
      <w:r w:rsidRPr="00BE0AE5">
        <w:rPr>
          <w:rFonts w:cs="Times New Roman"/>
          <w:spacing w:val="-1"/>
        </w:rPr>
        <w:t>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16B7C" w:rsidRPr="00BE0AE5" w:rsidRDefault="00416B7C" w:rsidP="00416B7C">
      <w:pPr>
        <w:pStyle w:val="list-dash"/>
        <w:rPr>
          <w:rFonts w:cs="Times New Roman"/>
        </w:rPr>
      </w:pPr>
      <w:r w:rsidRPr="00BE0AE5">
        <w:rPr>
          <w:rFonts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16B7C" w:rsidRPr="00BE0AE5" w:rsidRDefault="00416B7C" w:rsidP="00416B7C">
      <w:pPr>
        <w:pStyle w:val="list-dash"/>
        <w:rPr>
          <w:rFonts w:cs="Times New Roman"/>
        </w:rPr>
      </w:pPr>
      <w:r w:rsidRPr="00BE0AE5">
        <w:rPr>
          <w:rFonts w:cs="Times New Roman"/>
        </w:rPr>
        <w:t xml:space="preserve">различать свойства воздуха; климаты Земли; климатообразующие факторы; </w:t>
      </w:r>
    </w:p>
    <w:p w:rsidR="00416B7C" w:rsidRPr="00BE0AE5" w:rsidRDefault="00416B7C" w:rsidP="00416B7C">
      <w:pPr>
        <w:pStyle w:val="list-dash"/>
        <w:rPr>
          <w:rFonts w:cs="Times New Roman"/>
        </w:rPr>
      </w:pPr>
      <w:r w:rsidRPr="00BE0AE5">
        <w:rPr>
          <w:rFonts w:cs="Times New Roman"/>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16B7C" w:rsidRPr="00BE0AE5" w:rsidRDefault="00416B7C" w:rsidP="00416B7C">
      <w:pPr>
        <w:pStyle w:val="list-dash"/>
        <w:rPr>
          <w:rFonts w:cs="Times New Roman"/>
        </w:rPr>
      </w:pPr>
      <w:r w:rsidRPr="00BE0AE5">
        <w:rPr>
          <w:rFonts w:cs="Times New Roman"/>
        </w:rPr>
        <w:t>сравнивать свойства атмосферы в пунктах, расположенных на разных высотах над уровнем моря; кол</w:t>
      </w:r>
      <w:r w:rsidRPr="00BE0AE5">
        <w:rPr>
          <w:rFonts w:cs="Times New Roman"/>
        </w:rPr>
        <w:t>и</w:t>
      </w:r>
      <w:r w:rsidRPr="00BE0AE5">
        <w:rPr>
          <w:rFonts w:cs="Times New Roman"/>
        </w:rPr>
        <w:t xml:space="preserve">чество солнечного тепла, получаемого земной поверхностью при различных углах падения солнечных лучей; </w:t>
      </w:r>
    </w:p>
    <w:p w:rsidR="00416B7C" w:rsidRPr="00BE0AE5" w:rsidRDefault="00416B7C" w:rsidP="00416B7C">
      <w:pPr>
        <w:pStyle w:val="list-dash"/>
        <w:rPr>
          <w:rFonts w:cs="Times New Roman"/>
        </w:rPr>
      </w:pPr>
      <w:r w:rsidRPr="00BE0AE5">
        <w:rPr>
          <w:rFonts w:cs="Times New Roman"/>
        </w:rPr>
        <w:t xml:space="preserve">различать виды атмосферных осадков; </w:t>
      </w:r>
    </w:p>
    <w:p w:rsidR="00416B7C" w:rsidRPr="00BE0AE5" w:rsidRDefault="00416B7C" w:rsidP="00416B7C">
      <w:pPr>
        <w:pStyle w:val="list-dash"/>
        <w:rPr>
          <w:rFonts w:cs="Times New Roman"/>
        </w:rPr>
      </w:pPr>
      <w:r w:rsidRPr="00BE0AE5">
        <w:rPr>
          <w:rFonts w:cs="Times New Roman"/>
        </w:rPr>
        <w:t>различать понятия «бризы» и «муссоны»;</w:t>
      </w:r>
    </w:p>
    <w:p w:rsidR="00416B7C" w:rsidRPr="00BE0AE5" w:rsidRDefault="00416B7C" w:rsidP="00416B7C">
      <w:pPr>
        <w:pStyle w:val="list-dash"/>
        <w:rPr>
          <w:rFonts w:cs="Times New Roman"/>
        </w:rPr>
      </w:pPr>
      <w:r w:rsidRPr="00BE0AE5">
        <w:rPr>
          <w:rFonts w:cs="Times New Roman"/>
        </w:rPr>
        <w:t xml:space="preserve">различать понятия «погода» и «климат»; </w:t>
      </w:r>
    </w:p>
    <w:p w:rsidR="00416B7C" w:rsidRPr="00BE0AE5" w:rsidRDefault="00416B7C" w:rsidP="00416B7C">
      <w:pPr>
        <w:pStyle w:val="list-dash"/>
        <w:rPr>
          <w:rFonts w:cs="Times New Roman"/>
        </w:rPr>
      </w:pPr>
      <w:r w:rsidRPr="00BE0AE5">
        <w:rPr>
          <w:rFonts w:cs="Times New Roman"/>
        </w:rPr>
        <w:t>различать понятия «атмосфера», «тропосфера», «стратосфера», «верхние слои атмосферы»;</w:t>
      </w:r>
    </w:p>
    <w:p w:rsidR="00416B7C" w:rsidRPr="00BE0AE5" w:rsidRDefault="00416B7C" w:rsidP="00416B7C">
      <w:pPr>
        <w:pStyle w:val="list-dash"/>
        <w:rPr>
          <w:rFonts w:cs="Times New Roman"/>
        </w:rPr>
      </w:pPr>
      <w:r w:rsidRPr="00BE0AE5">
        <w:rPr>
          <w:rFonts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t>проводить измерения температуры воздуха, атмосферного давления, скорости и направления ветра с и</w:t>
      </w:r>
      <w:r w:rsidRPr="00BE0AE5">
        <w:rPr>
          <w:rFonts w:cs="Times New Roman"/>
        </w:rPr>
        <w:t>с</w:t>
      </w:r>
      <w:r w:rsidRPr="00BE0AE5">
        <w:rPr>
          <w:rFonts w:cs="Times New Roman"/>
        </w:rPr>
        <w:t>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16B7C" w:rsidRPr="00BE0AE5" w:rsidRDefault="00416B7C" w:rsidP="00416B7C">
      <w:pPr>
        <w:pStyle w:val="list-dash"/>
        <w:rPr>
          <w:rFonts w:cs="Times New Roman"/>
        </w:rPr>
      </w:pPr>
      <w:r w:rsidRPr="00BE0AE5">
        <w:rPr>
          <w:rFonts w:cs="Times New Roman"/>
        </w:rPr>
        <w:t xml:space="preserve">называть границы биосферы; </w:t>
      </w:r>
    </w:p>
    <w:p w:rsidR="00416B7C" w:rsidRPr="00BE0AE5" w:rsidRDefault="00416B7C" w:rsidP="00416B7C">
      <w:pPr>
        <w:pStyle w:val="list-dash"/>
        <w:rPr>
          <w:rFonts w:cs="Times New Roman"/>
        </w:rPr>
      </w:pPr>
      <w:r w:rsidRPr="00BE0AE5">
        <w:rPr>
          <w:rFonts w:cs="Times New Roman"/>
        </w:rPr>
        <w:t>приводить примеры приспособления живых организмов к среде обитания в разных природных зонах;</w:t>
      </w:r>
    </w:p>
    <w:p w:rsidR="00416B7C" w:rsidRPr="00BE0AE5" w:rsidRDefault="00416B7C" w:rsidP="00416B7C">
      <w:pPr>
        <w:pStyle w:val="list-dash"/>
        <w:rPr>
          <w:rFonts w:cs="Times New Roman"/>
        </w:rPr>
      </w:pPr>
      <w:r w:rsidRPr="00BE0AE5">
        <w:rPr>
          <w:rFonts w:cs="Times New Roman"/>
        </w:rPr>
        <w:t xml:space="preserve">различать растительный и животный мир разных территорий Земли; </w:t>
      </w:r>
    </w:p>
    <w:p w:rsidR="00416B7C" w:rsidRPr="00BE0AE5" w:rsidRDefault="00416B7C" w:rsidP="00416B7C">
      <w:pPr>
        <w:pStyle w:val="list-dash"/>
        <w:rPr>
          <w:rFonts w:cs="Times New Roman"/>
        </w:rPr>
      </w:pPr>
      <w:r w:rsidRPr="00BE0AE5">
        <w:rPr>
          <w:rFonts w:cs="Times New Roman"/>
        </w:rPr>
        <w:t>объяснять взаимосвязи компонентов природы в природно-территориальном комплексе;</w:t>
      </w:r>
    </w:p>
    <w:p w:rsidR="00416B7C" w:rsidRPr="00BE0AE5" w:rsidRDefault="00416B7C" w:rsidP="00416B7C">
      <w:pPr>
        <w:pStyle w:val="list-dash"/>
        <w:rPr>
          <w:rFonts w:cs="Times New Roman"/>
        </w:rPr>
      </w:pPr>
      <w:r w:rsidRPr="00BE0AE5">
        <w:rPr>
          <w:rFonts w:cs="Times New Roman"/>
        </w:rPr>
        <w:t xml:space="preserve">сравнивать особенности растительного и животного мира в различных природных зонах; </w:t>
      </w:r>
    </w:p>
    <w:p w:rsidR="00416B7C" w:rsidRPr="00BE0AE5" w:rsidRDefault="00416B7C" w:rsidP="00416B7C">
      <w:pPr>
        <w:pStyle w:val="list-dash"/>
        <w:rPr>
          <w:rFonts w:cs="Times New Roman"/>
        </w:rPr>
      </w:pPr>
      <w:r w:rsidRPr="00BE0AE5">
        <w:rPr>
          <w:rFonts w:cs="Times New Roman"/>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16B7C" w:rsidRPr="00BE0AE5" w:rsidRDefault="00416B7C" w:rsidP="00416B7C">
      <w:pPr>
        <w:pStyle w:val="list-dash"/>
        <w:rPr>
          <w:rFonts w:cs="Times New Roman"/>
          <w:spacing w:val="3"/>
        </w:rPr>
      </w:pPr>
      <w:r w:rsidRPr="00BE0AE5">
        <w:rPr>
          <w:rFonts w:cs="Times New Roman"/>
          <w:spacing w:val="3"/>
        </w:rPr>
        <w:t xml:space="preserve">сравнивать плодородие почв в различных природных зонах; </w:t>
      </w:r>
    </w:p>
    <w:p w:rsidR="00416B7C" w:rsidRPr="00BE0AE5" w:rsidRDefault="00416B7C" w:rsidP="00416B7C">
      <w:pPr>
        <w:pStyle w:val="list-dash"/>
        <w:rPr>
          <w:rFonts w:cs="Times New Roman"/>
        </w:rPr>
      </w:pPr>
      <w:r w:rsidRPr="00BE0AE5">
        <w:rPr>
          <w:rFonts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16B7C" w:rsidRPr="00BE0AE5" w:rsidRDefault="00416B7C" w:rsidP="00570445">
      <w:pPr>
        <w:pStyle w:val="h1"/>
        <w:pageBreakBefore w:val="0"/>
        <w:rPr>
          <w:rFonts w:cs="Times New Roman"/>
        </w:rPr>
      </w:pPr>
      <w:r w:rsidRPr="00BE0AE5">
        <w:rPr>
          <w:rFonts w:cs="Times New Roman"/>
        </w:rPr>
        <w:t>7 класс</w:t>
      </w:r>
    </w:p>
    <w:p w:rsidR="00416B7C" w:rsidRPr="00BE0AE5" w:rsidRDefault="00416B7C" w:rsidP="00416B7C">
      <w:pPr>
        <w:pStyle w:val="list-dash"/>
        <w:rPr>
          <w:rFonts w:cs="Times New Roman"/>
        </w:rPr>
      </w:pPr>
      <w:r w:rsidRPr="00BE0AE5">
        <w:rPr>
          <w:rFonts w:cs="Times New Roman"/>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t>называть: строение и свойства (целостность, зональность, ритмичность) географической оболочки;</w:t>
      </w:r>
    </w:p>
    <w:p w:rsidR="00416B7C" w:rsidRPr="00BE0AE5" w:rsidRDefault="00416B7C" w:rsidP="00416B7C">
      <w:pPr>
        <w:pStyle w:val="list-dash"/>
        <w:rPr>
          <w:rFonts w:cs="Times New Roman"/>
        </w:rPr>
      </w:pPr>
      <w:r w:rsidRPr="00BE0AE5">
        <w:rPr>
          <w:rFonts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16B7C" w:rsidRPr="00BE0AE5" w:rsidRDefault="00416B7C" w:rsidP="00416B7C">
      <w:pPr>
        <w:pStyle w:val="list-dash"/>
        <w:rPr>
          <w:rFonts w:cs="Times New Roman"/>
        </w:rPr>
      </w:pPr>
      <w:r w:rsidRPr="00BE0AE5">
        <w:rPr>
          <w:rFonts w:cs="Times New Roman"/>
        </w:rPr>
        <w:t>определять природные зоны по их существенным признакам на основе интеграции и интерпретации и</w:t>
      </w:r>
      <w:r w:rsidRPr="00BE0AE5">
        <w:rPr>
          <w:rFonts w:cs="Times New Roman"/>
        </w:rPr>
        <w:t>н</w:t>
      </w:r>
      <w:r w:rsidRPr="00BE0AE5">
        <w:rPr>
          <w:rFonts w:cs="Times New Roman"/>
        </w:rPr>
        <w:t>формации об особенностях их природы;</w:t>
      </w:r>
    </w:p>
    <w:p w:rsidR="00416B7C" w:rsidRPr="00BE0AE5" w:rsidRDefault="00416B7C" w:rsidP="00416B7C">
      <w:pPr>
        <w:pStyle w:val="list-dash"/>
        <w:rPr>
          <w:rFonts w:cs="Times New Roman"/>
        </w:rPr>
      </w:pPr>
      <w:r w:rsidRPr="00BE0AE5">
        <w:rPr>
          <w:rFonts w:cs="Times New Roman"/>
        </w:rPr>
        <w:t xml:space="preserve">различать изученные процессы и явления, происходящие в географической оболочке; </w:t>
      </w:r>
    </w:p>
    <w:p w:rsidR="00416B7C" w:rsidRPr="00BE0AE5" w:rsidRDefault="00416B7C" w:rsidP="00416B7C">
      <w:pPr>
        <w:pStyle w:val="list-dash"/>
        <w:rPr>
          <w:rFonts w:cs="Times New Roman"/>
        </w:rPr>
      </w:pPr>
      <w:r w:rsidRPr="00BE0AE5">
        <w:rPr>
          <w:rFonts w:cs="Times New Roman"/>
        </w:rPr>
        <w:t xml:space="preserve">приводить примеры изменений в геосферах в результате деятельности человека; </w:t>
      </w:r>
    </w:p>
    <w:p w:rsidR="00416B7C" w:rsidRPr="00BE0AE5" w:rsidRDefault="00416B7C" w:rsidP="00416B7C">
      <w:pPr>
        <w:pStyle w:val="list-dash"/>
        <w:rPr>
          <w:rFonts w:cs="Times New Roman"/>
        </w:rPr>
      </w:pPr>
      <w:r w:rsidRPr="00BE0AE5">
        <w:rPr>
          <w:rFonts w:cs="Times New Roman"/>
        </w:rPr>
        <w:lastRenderedPageBreak/>
        <w:t>описывать закономерности изменения в пространстве рельефа, климата, внутренних вод и органического мира;</w:t>
      </w:r>
    </w:p>
    <w:p w:rsidR="00416B7C" w:rsidRPr="00BE0AE5" w:rsidRDefault="00416B7C" w:rsidP="00416B7C">
      <w:pPr>
        <w:pStyle w:val="list-dash"/>
        <w:rPr>
          <w:rFonts w:cs="Times New Roman"/>
        </w:rPr>
      </w:pPr>
      <w:r w:rsidRPr="00BE0AE5">
        <w:rPr>
          <w:rFonts w:cs="Times New Roman"/>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16B7C" w:rsidRPr="00BE0AE5" w:rsidRDefault="00416B7C" w:rsidP="00416B7C">
      <w:pPr>
        <w:pStyle w:val="list-dash"/>
        <w:rPr>
          <w:rFonts w:cs="Times New Roman"/>
        </w:rPr>
      </w:pPr>
      <w:r w:rsidRPr="00BE0AE5">
        <w:rPr>
          <w:rFonts w:cs="Times New Roman"/>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16B7C" w:rsidRPr="00BE0AE5" w:rsidRDefault="00416B7C" w:rsidP="00416B7C">
      <w:pPr>
        <w:pStyle w:val="list-dash"/>
        <w:rPr>
          <w:rFonts w:cs="Times New Roman"/>
        </w:rPr>
      </w:pPr>
      <w:r w:rsidRPr="00BE0AE5">
        <w:rPr>
          <w:rFonts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416B7C" w:rsidRPr="00BE0AE5" w:rsidRDefault="00416B7C" w:rsidP="00416B7C">
      <w:pPr>
        <w:pStyle w:val="list-dash"/>
        <w:rPr>
          <w:rFonts w:cs="Times New Roman"/>
        </w:rPr>
      </w:pPr>
      <w:r w:rsidRPr="00BE0AE5">
        <w:rPr>
          <w:rFonts w:cs="Times New Roman"/>
        </w:rPr>
        <w:t>классифицировать воздушные массы Земли, типы климата по заданным показателям;</w:t>
      </w:r>
    </w:p>
    <w:p w:rsidR="00416B7C" w:rsidRPr="00BE0AE5" w:rsidRDefault="00416B7C" w:rsidP="00416B7C">
      <w:pPr>
        <w:pStyle w:val="list-dash"/>
        <w:rPr>
          <w:rFonts w:cs="Times New Roman"/>
        </w:rPr>
      </w:pPr>
      <w:r w:rsidRPr="00BE0AE5">
        <w:rPr>
          <w:rFonts w:cs="Times New Roman"/>
        </w:rPr>
        <w:t xml:space="preserve">объяснять образование тропических муссонов, пассатов тропических широт, западных ветров; </w:t>
      </w:r>
    </w:p>
    <w:p w:rsidR="00416B7C" w:rsidRPr="00BE0AE5" w:rsidRDefault="00416B7C" w:rsidP="00416B7C">
      <w:pPr>
        <w:pStyle w:val="list-dash"/>
        <w:rPr>
          <w:rFonts w:cs="Times New Roman"/>
        </w:rPr>
      </w:pPr>
      <w:r w:rsidRPr="00BE0AE5">
        <w:rPr>
          <w:rFonts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описывать климат территории по климатограмме;</w:t>
      </w:r>
    </w:p>
    <w:p w:rsidR="00416B7C" w:rsidRPr="00BE0AE5" w:rsidRDefault="00416B7C" w:rsidP="00416B7C">
      <w:pPr>
        <w:pStyle w:val="list-dash"/>
        <w:rPr>
          <w:rFonts w:cs="Times New Roman"/>
        </w:rPr>
      </w:pPr>
      <w:r w:rsidRPr="00BE0AE5">
        <w:rPr>
          <w:rFonts w:cs="Times New Roman"/>
        </w:rPr>
        <w:t>объяснять влияние климатообразующих факторов на климатические особенности территории;</w:t>
      </w:r>
    </w:p>
    <w:p w:rsidR="00416B7C" w:rsidRPr="00BE0AE5" w:rsidRDefault="00416B7C" w:rsidP="00416B7C">
      <w:pPr>
        <w:pStyle w:val="list-dash"/>
        <w:rPr>
          <w:rFonts w:cs="Times New Roman"/>
        </w:rPr>
      </w:pPr>
      <w:r w:rsidRPr="00BE0AE5">
        <w:rPr>
          <w:rFonts w:cs="Times New Roman"/>
        </w:rPr>
        <w:t>формулировать оценочные суждения о последствиях изменений компонентов природы в результате де</w:t>
      </w:r>
      <w:r w:rsidRPr="00BE0AE5">
        <w:rPr>
          <w:rFonts w:cs="Times New Roman"/>
        </w:rPr>
        <w:t>я</w:t>
      </w:r>
      <w:r w:rsidRPr="00BE0AE5">
        <w:rPr>
          <w:rFonts w:cs="Times New Roman"/>
        </w:rPr>
        <w:t>тельности человека с использованием разных источников географической информации;</w:t>
      </w:r>
    </w:p>
    <w:p w:rsidR="00416B7C" w:rsidRPr="00BE0AE5" w:rsidRDefault="00416B7C" w:rsidP="00416B7C">
      <w:pPr>
        <w:pStyle w:val="list-dash"/>
        <w:rPr>
          <w:rFonts w:cs="Times New Roman"/>
        </w:rPr>
      </w:pPr>
      <w:r w:rsidRPr="00BE0AE5">
        <w:rPr>
          <w:rFonts w:cs="Times New Roman"/>
        </w:rPr>
        <w:t>различать океанические течения;</w:t>
      </w:r>
    </w:p>
    <w:p w:rsidR="00416B7C" w:rsidRPr="00BE0AE5" w:rsidRDefault="00416B7C" w:rsidP="00416B7C">
      <w:pPr>
        <w:pStyle w:val="list-dash"/>
        <w:rPr>
          <w:rFonts w:cs="Times New Roman"/>
        </w:rPr>
      </w:pPr>
      <w:r w:rsidRPr="00BE0AE5">
        <w:rPr>
          <w:rFonts w:cs="Times New Roman"/>
        </w:rPr>
        <w:t>сравнивать температуру и солёность поверхностных вод Мирового океана на разных широтах с испол</w:t>
      </w:r>
      <w:r w:rsidRPr="00BE0AE5">
        <w:rPr>
          <w:rFonts w:cs="Times New Roman"/>
        </w:rPr>
        <w:t>ь</w:t>
      </w:r>
      <w:r w:rsidRPr="00BE0AE5">
        <w:rPr>
          <w:rFonts w:cs="Times New Roman"/>
        </w:rPr>
        <w:t>зованием различных источников географической информации;</w:t>
      </w:r>
    </w:p>
    <w:p w:rsidR="00416B7C" w:rsidRPr="00BE0AE5" w:rsidRDefault="00416B7C" w:rsidP="00416B7C">
      <w:pPr>
        <w:pStyle w:val="list-dash"/>
        <w:rPr>
          <w:rFonts w:cs="Times New Roman"/>
        </w:rPr>
      </w:pPr>
      <w:r w:rsidRPr="00BE0AE5">
        <w:rPr>
          <w:rFonts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w:t>
      </w:r>
      <w:r w:rsidRPr="00BE0AE5">
        <w:rPr>
          <w:rFonts w:cs="Times New Roman"/>
        </w:rPr>
        <w:t>р</w:t>
      </w:r>
      <w:r w:rsidRPr="00BE0AE5">
        <w:rPr>
          <w:rFonts w:cs="Times New Roman"/>
        </w:rPr>
        <w:t>мации;</w:t>
      </w:r>
    </w:p>
    <w:p w:rsidR="00416B7C" w:rsidRPr="00BE0AE5" w:rsidRDefault="00416B7C" w:rsidP="00416B7C">
      <w:pPr>
        <w:pStyle w:val="list-dash"/>
        <w:rPr>
          <w:rFonts w:cs="Times New Roman"/>
        </w:rPr>
      </w:pPr>
      <w:r w:rsidRPr="00BE0AE5">
        <w:rPr>
          <w:rFonts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16B7C" w:rsidRPr="00BE0AE5" w:rsidRDefault="00416B7C" w:rsidP="00416B7C">
      <w:pPr>
        <w:pStyle w:val="list-dash"/>
        <w:rPr>
          <w:rFonts w:cs="Times New Roman"/>
        </w:rPr>
      </w:pPr>
      <w:r w:rsidRPr="00BE0AE5">
        <w:rPr>
          <w:rFonts w:cs="Times New Roman"/>
        </w:rPr>
        <w:t>различать и сравнивать численность населения крупных стран мира;</w:t>
      </w:r>
    </w:p>
    <w:p w:rsidR="00416B7C" w:rsidRPr="00BE0AE5" w:rsidRDefault="00416B7C" w:rsidP="00416B7C">
      <w:pPr>
        <w:pStyle w:val="list-dash"/>
        <w:rPr>
          <w:rFonts w:cs="Times New Roman"/>
        </w:rPr>
      </w:pPr>
      <w:r w:rsidRPr="00BE0AE5">
        <w:rPr>
          <w:rFonts w:cs="Times New Roman"/>
        </w:rPr>
        <w:t xml:space="preserve">сравнивать плотность населения различных территорий; </w:t>
      </w:r>
    </w:p>
    <w:p w:rsidR="00416B7C" w:rsidRPr="00BE0AE5" w:rsidRDefault="00416B7C" w:rsidP="00416B7C">
      <w:pPr>
        <w:pStyle w:val="list-dash"/>
        <w:rPr>
          <w:rFonts w:cs="Times New Roman"/>
        </w:rPr>
      </w:pPr>
      <w:r w:rsidRPr="00BE0AE5">
        <w:rPr>
          <w:rFonts w:cs="Times New Roman"/>
        </w:rPr>
        <w:t>применять понятие «плотность населения» для решения учебных и (или) практико-ориентированных з</w:t>
      </w:r>
      <w:r w:rsidRPr="00BE0AE5">
        <w:rPr>
          <w:rFonts w:cs="Times New Roman"/>
        </w:rPr>
        <w:t>а</w:t>
      </w:r>
      <w:r w:rsidRPr="00BE0AE5">
        <w:rPr>
          <w:rFonts w:cs="Times New Roman"/>
        </w:rPr>
        <w:t>дач;</w:t>
      </w:r>
    </w:p>
    <w:p w:rsidR="00416B7C" w:rsidRPr="00BE0AE5" w:rsidRDefault="00416B7C" w:rsidP="00416B7C">
      <w:pPr>
        <w:pStyle w:val="list-dash"/>
        <w:rPr>
          <w:rFonts w:cs="Times New Roman"/>
        </w:rPr>
      </w:pPr>
      <w:r w:rsidRPr="00BE0AE5">
        <w:rPr>
          <w:rFonts w:cs="Times New Roman"/>
        </w:rPr>
        <w:t xml:space="preserve">различать городские и сельские поселения; </w:t>
      </w:r>
    </w:p>
    <w:p w:rsidR="00416B7C" w:rsidRPr="00BE0AE5" w:rsidRDefault="00416B7C" w:rsidP="00416B7C">
      <w:pPr>
        <w:pStyle w:val="list-dash"/>
        <w:rPr>
          <w:rFonts w:cs="Times New Roman"/>
        </w:rPr>
      </w:pPr>
      <w:r w:rsidRPr="00BE0AE5">
        <w:rPr>
          <w:rFonts w:cs="Times New Roman"/>
        </w:rPr>
        <w:t>приводить примеры крупнейших городов мира;</w:t>
      </w:r>
    </w:p>
    <w:p w:rsidR="00416B7C" w:rsidRPr="00BE0AE5" w:rsidRDefault="00416B7C" w:rsidP="00416B7C">
      <w:pPr>
        <w:pStyle w:val="list-dash"/>
        <w:rPr>
          <w:rFonts w:cs="Times New Roman"/>
        </w:rPr>
      </w:pPr>
      <w:r w:rsidRPr="00BE0AE5">
        <w:rPr>
          <w:rFonts w:cs="Times New Roman"/>
        </w:rPr>
        <w:t>приводить примеры мировых и национальных религий;</w:t>
      </w:r>
    </w:p>
    <w:p w:rsidR="00416B7C" w:rsidRPr="00BE0AE5" w:rsidRDefault="00416B7C" w:rsidP="00416B7C">
      <w:pPr>
        <w:pStyle w:val="list-dash"/>
        <w:rPr>
          <w:rFonts w:cs="Times New Roman"/>
        </w:rPr>
      </w:pPr>
      <w:r w:rsidRPr="00BE0AE5">
        <w:rPr>
          <w:rFonts w:cs="Times New Roman"/>
        </w:rPr>
        <w:t>проводить языковую классификацию народов;</w:t>
      </w:r>
    </w:p>
    <w:p w:rsidR="00416B7C" w:rsidRPr="00BE0AE5" w:rsidRDefault="00416B7C" w:rsidP="00416B7C">
      <w:pPr>
        <w:pStyle w:val="list-dash"/>
        <w:rPr>
          <w:rFonts w:cs="Times New Roman"/>
        </w:rPr>
      </w:pPr>
      <w:r w:rsidRPr="00BE0AE5">
        <w:rPr>
          <w:rFonts w:cs="Times New Roman"/>
        </w:rPr>
        <w:t xml:space="preserve">различать основные виды хозяйственной деятельности людей на различных территориях; </w:t>
      </w:r>
    </w:p>
    <w:p w:rsidR="00416B7C" w:rsidRPr="00BE0AE5" w:rsidRDefault="00416B7C" w:rsidP="00416B7C">
      <w:pPr>
        <w:pStyle w:val="list-dash"/>
        <w:rPr>
          <w:rFonts w:cs="Times New Roman"/>
        </w:rPr>
      </w:pPr>
      <w:r w:rsidRPr="00BE0AE5">
        <w:rPr>
          <w:rFonts w:cs="Times New Roman"/>
        </w:rPr>
        <w:t xml:space="preserve">определять страны по их существенным признакам; </w:t>
      </w:r>
    </w:p>
    <w:p w:rsidR="00416B7C" w:rsidRPr="00BE0AE5" w:rsidRDefault="00416B7C" w:rsidP="00416B7C">
      <w:pPr>
        <w:pStyle w:val="list-dash"/>
        <w:rPr>
          <w:rFonts w:cs="Times New Roman"/>
        </w:rPr>
      </w:pPr>
      <w:r w:rsidRPr="00BE0AE5">
        <w:rPr>
          <w:rFonts w:cs="Times New Roman"/>
        </w:rPr>
        <w:t>сравнивать особенности природы и населения, материальной и духовной культуры, особенности адапт</w:t>
      </w:r>
      <w:r w:rsidRPr="00BE0AE5">
        <w:rPr>
          <w:rFonts w:cs="Times New Roman"/>
        </w:rPr>
        <w:t>а</w:t>
      </w:r>
      <w:r w:rsidRPr="00BE0AE5">
        <w:rPr>
          <w:rFonts w:cs="Times New Roman"/>
        </w:rPr>
        <w:t xml:space="preserve">ции человека к разным природным условиям регионов и отдельных стран; </w:t>
      </w:r>
    </w:p>
    <w:p w:rsidR="00416B7C" w:rsidRPr="00BE0AE5" w:rsidRDefault="00416B7C" w:rsidP="00416B7C">
      <w:pPr>
        <w:pStyle w:val="list-dash"/>
        <w:rPr>
          <w:rFonts w:cs="Times New Roman"/>
        </w:rPr>
      </w:pPr>
      <w:r w:rsidRPr="00BE0AE5">
        <w:rPr>
          <w:rFonts w:cs="Times New Roman"/>
        </w:rPr>
        <w:t>объяснять особенности природы, населения и хозяйства отдельных территорий;</w:t>
      </w:r>
    </w:p>
    <w:p w:rsidR="00416B7C" w:rsidRPr="00BE0AE5" w:rsidRDefault="00416B7C" w:rsidP="00416B7C">
      <w:pPr>
        <w:pStyle w:val="list-dash"/>
        <w:rPr>
          <w:rFonts w:cs="Times New Roman"/>
        </w:rPr>
      </w:pPr>
      <w:r w:rsidRPr="00BE0AE5">
        <w:rPr>
          <w:rFonts w:cs="Times New Roman"/>
        </w:rPr>
        <w:t>использовать знания о населении материков и стран для решения различных учебных и практ</w:t>
      </w:r>
      <w:r w:rsidRPr="00BE0AE5">
        <w:rPr>
          <w:rFonts w:cs="Times New Roman"/>
        </w:rPr>
        <w:t>и</w:t>
      </w:r>
      <w:r w:rsidRPr="00BE0AE5">
        <w:rPr>
          <w:rFonts w:cs="Times New Roman"/>
        </w:rPr>
        <w:t xml:space="preserve">ко-ориентированных задач; </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графика, географического описания) геогр</w:t>
      </w:r>
      <w:r w:rsidRPr="00BE0AE5">
        <w:rPr>
          <w:rFonts w:cs="Times New Roman"/>
        </w:rPr>
        <w:t>а</w:t>
      </w:r>
      <w:r w:rsidRPr="00BE0AE5">
        <w:rPr>
          <w:rFonts w:cs="Times New Roman"/>
        </w:rPr>
        <w:t>фическую информацию, необходимую для решения учебных и практико-ориентированных задач;</w:t>
      </w:r>
    </w:p>
    <w:p w:rsidR="00416B7C" w:rsidRPr="00BE0AE5" w:rsidRDefault="00416B7C" w:rsidP="00416B7C">
      <w:pPr>
        <w:pStyle w:val="list-dash"/>
        <w:rPr>
          <w:rFonts w:cs="Times New Roman"/>
        </w:rPr>
      </w:pPr>
      <w:r w:rsidRPr="00BE0AE5">
        <w:rPr>
          <w:rFonts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w:t>
      </w:r>
      <w:r w:rsidRPr="00BE0AE5">
        <w:rPr>
          <w:rFonts w:cs="Times New Roman"/>
        </w:rPr>
        <w:t>е</w:t>
      </w:r>
      <w:r w:rsidRPr="00BE0AE5">
        <w:rPr>
          <w:rFonts w:cs="Times New Roman"/>
        </w:rPr>
        <w:t>шения различных учебных и практико-ориентированных задач;</w:t>
      </w:r>
    </w:p>
    <w:p w:rsidR="00416B7C" w:rsidRPr="00BE0AE5" w:rsidRDefault="00416B7C" w:rsidP="00416B7C">
      <w:pPr>
        <w:pStyle w:val="list-dash"/>
        <w:rPr>
          <w:rFonts w:cs="Times New Roman"/>
        </w:rPr>
      </w:pPr>
      <w:r w:rsidRPr="00BE0AE5">
        <w:rPr>
          <w:rFonts w:cs="Times New Roman"/>
        </w:rPr>
        <w:t>приводить примеры взаимодействия природы и общества в пределах отдельных территорий;</w:t>
      </w:r>
    </w:p>
    <w:p w:rsidR="00416B7C" w:rsidRPr="00BE0AE5" w:rsidRDefault="00416B7C" w:rsidP="00416B7C">
      <w:pPr>
        <w:pStyle w:val="list-dash"/>
        <w:rPr>
          <w:rFonts w:cs="Times New Roman"/>
        </w:rPr>
      </w:pPr>
      <w:r w:rsidRPr="00BE0AE5">
        <w:rPr>
          <w:rFonts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16B7C" w:rsidRPr="00BE0AE5" w:rsidRDefault="00416B7C" w:rsidP="00570445">
      <w:pPr>
        <w:pStyle w:val="h1"/>
        <w:pageBreakBefore w:val="0"/>
        <w:spacing w:before="383"/>
        <w:rPr>
          <w:rFonts w:cs="Times New Roman"/>
        </w:rPr>
      </w:pPr>
      <w:r w:rsidRPr="00BE0AE5">
        <w:rPr>
          <w:rFonts w:cs="Times New Roman"/>
        </w:rPr>
        <w:t>8 класс</w:t>
      </w:r>
    </w:p>
    <w:p w:rsidR="00416B7C" w:rsidRPr="00BE0AE5" w:rsidRDefault="00416B7C" w:rsidP="00416B7C">
      <w:pPr>
        <w:pStyle w:val="list-dash"/>
        <w:rPr>
          <w:rFonts w:cs="Times New Roman"/>
        </w:rPr>
      </w:pPr>
      <w:r w:rsidRPr="00BE0AE5">
        <w:rPr>
          <w:rFonts w:cs="Times New Roman"/>
        </w:rPr>
        <w:lastRenderedPageBreak/>
        <w:t xml:space="preserve">Характеризовать основные этапы истории формирования и изучения территории России; </w:t>
      </w:r>
    </w:p>
    <w:p w:rsidR="00416B7C" w:rsidRPr="00BE0AE5" w:rsidRDefault="00416B7C" w:rsidP="00416B7C">
      <w:pPr>
        <w:pStyle w:val="list-dash"/>
        <w:rPr>
          <w:rFonts w:cs="Times New Roman"/>
        </w:rPr>
      </w:pPr>
      <w:r w:rsidRPr="00BE0AE5">
        <w:rPr>
          <w:rFonts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416B7C" w:rsidRPr="00BE0AE5" w:rsidRDefault="00416B7C" w:rsidP="00416B7C">
      <w:pPr>
        <w:pStyle w:val="list-dash"/>
        <w:rPr>
          <w:rFonts w:cs="Times New Roman"/>
        </w:rPr>
      </w:pPr>
      <w:r w:rsidRPr="00BE0AE5">
        <w:rPr>
          <w:rFonts w:cs="Times New Roman"/>
        </w:rPr>
        <w:t>характеризовать географическое положение России с использованием информации из различных исто</w:t>
      </w:r>
      <w:r w:rsidRPr="00BE0AE5">
        <w:rPr>
          <w:rFonts w:cs="Times New Roman"/>
        </w:rPr>
        <w:t>ч</w:t>
      </w:r>
      <w:r w:rsidRPr="00BE0AE5">
        <w:rPr>
          <w:rFonts w:cs="Times New Roman"/>
        </w:rPr>
        <w:t>ников;</w:t>
      </w:r>
    </w:p>
    <w:p w:rsidR="00416B7C" w:rsidRPr="00BE0AE5" w:rsidRDefault="00416B7C" w:rsidP="00416B7C">
      <w:pPr>
        <w:pStyle w:val="list-dash"/>
        <w:rPr>
          <w:rFonts w:cs="Times New Roman"/>
        </w:rPr>
      </w:pPr>
      <w:r w:rsidRPr="00BE0AE5">
        <w:rPr>
          <w:rFonts w:cs="Times New Roman"/>
        </w:rPr>
        <w:t>различать федеральные округа, крупные географические районы и макрорегионы России;</w:t>
      </w:r>
    </w:p>
    <w:p w:rsidR="00416B7C" w:rsidRPr="00BE0AE5" w:rsidRDefault="00416B7C" w:rsidP="00416B7C">
      <w:pPr>
        <w:pStyle w:val="list-dash"/>
        <w:rPr>
          <w:rFonts w:cs="Times New Roman"/>
        </w:rPr>
      </w:pPr>
      <w:r w:rsidRPr="00BE0AE5">
        <w:rPr>
          <w:rFonts w:cs="Times New Roman"/>
        </w:rPr>
        <w:t xml:space="preserve">приводить примеры субъектов Российской Федерации разных видов и показывать их на географической карте; </w:t>
      </w:r>
    </w:p>
    <w:p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регионов России на особенности природы, жизнь и х</w:t>
      </w:r>
      <w:r w:rsidRPr="00BE0AE5">
        <w:rPr>
          <w:rFonts w:cs="Times New Roman"/>
        </w:rPr>
        <w:t>о</w:t>
      </w:r>
      <w:r w:rsidRPr="00BE0AE5">
        <w:rPr>
          <w:rFonts w:cs="Times New Roman"/>
        </w:rPr>
        <w:t>зяйственную деятельность населения;</w:t>
      </w:r>
    </w:p>
    <w:p w:rsidR="00416B7C" w:rsidRPr="00BE0AE5" w:rsidRDefault="00416B7C" w:rsidP="00416B7C">
      <w:pPr>
        <w:pStyle w:val="list-dash"/>
        <w:rPr>
          <w:rFonts w:cs="Times New Roman"/>
        </w:rPr>
      </w:pPr>
      <w:r w:rsidRPr="00BE0AE5">
        <w:rPr>
          <w:rFonts w:cs="Times New Roman"/>
        </w:rPr>
        <w:t>использовать знания о государственной территории и исключительной экономической зоне, контине</w:t>
      </w:r>
      <w:r w:rsidRPr="00BE0AE5">
        <w:rPr>
          <w:rFonts w:cs="Times New Roman"/>
        </w:rPr>
        <w:t>н</w:t>
      </w:r>
      <w:r w:rsidRPr="00BE0AE5">
        <w:rPr>
          <w:rFonts w:cs="Times New Roman"/>
        </w:rPr>
        <w:t>тальном шельфе России, о мировом, поясном и зональном времени для решения практ</w:t>
      </w:r>
      <w:r w:rsidRPr="00BE0AE5">
        <w:rPr>
          <w:rFonts w:cs="Times New Roman"/>
        </w:rPr>
        <w:t>и</w:t>
      </w:r>
      <w:r w:rsidRPr="00BE0AE5">
        <w:rPr>
          <w:rFonts w:cs="Times New Roman"/>
        </w:rPr>
        <w:t xml:space="preserve">ко-ориентированных задач; </w:t>
      </w:r>
    </w:p>
    <w:p w:rsidR="00416B7C" w:rsidRPr="00BE0AE5" w:rsidRDefault="00416B7C" w:rsidP="00416B7C">
      <w:pPr>
        <w:pStyle w:val="list-dash"/>
        <w:rPr>
          <w:rFonts w:cs="Times New Roman"/>
        </w:rPr>
      </w:pPr>
      <w:r w:rsidRPr="00BE0AE5">
        <w:rPr>
          <w:rFonts w:cs="Times New Roman"/>
        </w:rPr>
        <w:t>оценивать степень благоприятности природных условий в пределах отдельных регионов страны;</w:t>
      </w:r>
    </w:p>
    <w:p w:rsidR="00416B7C" w:rsidRPr="00BE0AE5" w:rsidRDefault="00416B7C" w:rsidP="00416B7C">
      <w:pPr>
        <w:pStyle w:val="list-dash"/>
        <w:rPr>
          <w:rFonts w:cs="Times New Roman"/>
        </w:rPr>
      </w:pPr>
      <w:r w:rsidRPr="00BE0AE5">
        <w:rPr>
          <w:rFonts w:cs="Times New Roman"/>
        </w:rPr>
        <w:t>проводить классификацию природных ресурсов;</w:t>
      </w:r>
    </w:p>
    <w:p w:rsidR="00416B7C" w:rsidRPr="00BE0AE5" w:rsidRDefault="00416B7C" w:rsidP="00416B7C">
      <w:pPr>
        <w:pStyle w:val="list-dash"/>
        <w:rPr>
          <w:rFonts w:cs="Times New Roman"/>
        </w:rPr>
      </w:pPr>
      <w:r w:rsidRPr="00BE0AE5">
        <w:rPr>
          <w:rFonts w:cs="Times New Roman"/>
        </w:rPr>
        <w:t>распознавать типы природопользования;</w:t>
      </w:r>
    </w:p>
    <w:p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w:t>
      </w:r>
      <w:r w:rsidRPr="00BE0AE5">
        <w:rPr>
          <w:rFonts w:cs="Times New Roman"/>
        </w:rPr>
        <w:t>о</w:t>
      </w:r>
      <w:r w:rsidRPr="00BE0AE5">
        <w:rPr>
          <w:rFonts w:cs="Times New Roman"/>
        </w:rPr>
        <w:t>странения гидрологических, геологических и метеорологических опасных природных явлений на терр</w:t>
      </w:r>
      <w:r w:rsidRPr="00BE0AE5">
        <w:rPr>
          <w:rFonts w:cs="Times New Roman"/>
        </w:rPr>
        <w:t>и</w:t>
      </w:r>
      <w:r w:rsidRPr="00BE0AE5">
        <w:rPr>
          <w:rFonts w:cs="Times New Roman"/>
        </w:rPr>
        <w:t xml:space="preserve">тории страны; </w:t>
      </w:r>
    </w:p>
    <w:p w:rsidR="00416B7C" w:rsidRPr="00BE0AE5" w:rsidRDefault="00416B7C" w:rsidP="00416B7C">
      <w:pPr>
        <w:pStyle w:val="list-dash"/>
        <w:rPr>
          <w:rFonts w:cs="Times New Roman"/>
        </w:rPr>
      </w:pPr>
      <w:r w:rsidRPr="00BE0AE5">
        <w:rPr>
          <w:rFonts w:cs="Times New Roman"/>
        </w:rPr>
        <w:t>сравнивать особенности компонентов природы отдельных территорий страны;</w:t>
      </w:r>
    </w:p>
    <w:p w:rsidR="00416B7C" w:rsidRPr="00BE0AE5" w:rsidRDefault="00416B7C" w:rsidP="00416B7C">
      <w:pPr>
        <w:pStyle w:val="list-dash"/>
        <w:rPr>
          <w:rFonts w:cs="Times New Roman"/>
        </w:rPr>
      </w:pPr>
      <w:r w:rsidRPr="00BE0AE5">
        <w:rPr>
          <w:rFonts w:cs="Times New Roman"/>
        </w:rPr>
        <w:t>объяснять особенности компонентов природы отдельных территорий страны;</w:t>
      </w:r>
    </w:p>
    <w:p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w:t>
      </w:r>
      <w:r w:rsidRPr="00BE0AE5">
        <w:rPr>
          <w:rFonts w:cs="Times New Roman"/>
        </w:rPr>
        <w:t>о</w:t>
      </w:r>
      <w:r w:rsidRPr="00BE0AE5">
        <w:rPr>
          <w:rFonts w:cs="Times New Roman"/>
        </w:rPr>
        <w:t>бенностях взаимодействия природы и общества в пределах отдельных территорий для решения практ</w:t>
      </w:r>
      <w:r w:rsidRPr="00BE0AE5">
        <w:rPr>
          <w:rFonts w:cs="Times New Roman"/>
        </w:rPr>
        <w:t>и</w:t>
      </w:r>
      <w:r w:rsidRPr="00BE0AE5">
        <w:rPr>
          <w:rFonts w:cs="Times New Roman"/>
        </w:rPr>
        <w:t>ко-ориентированных задач в контексте реальной жизни;</w:t>
      </w:r>
    </w:p>
    <w:p w:rsidR="00416B7C" w:rsidRPr="00BE0AE5" w:rsidRDefault="00416B7C" w:rsidP="00416B7C">
      <w:pPr>
        <w:pStyle w:val="list-dash"/>
        <w:rPr>
          <w:rFonts w:cs="Times New Roman"/>
        </w:rPr>
      </w:pPr>
      <w:r w:rsidRPr="00BE0AE5">
        <w:rPr>
          <w:rFonts w:cs="Times New Roman"/>
        </w:rPr>
        <w:t xml:space="preserve">называть географические процессы и явления, определяющие особенности природы страны, отдельных регионов и своей местности; </w:t>
      </w:r>
    </w:p>
    <w:p w:rsidR="00416B7C" w:rsidRPr="00BE0AE5" w:rsidRDefault="00416B7C" w:rsidP="00416B7C">
      <w:pPr>
        <w:pStyle w:val="list-dash"/>
        <w:rPr>
          <w:rFonts w:cs="Times New Roman"/>
        </w:rPr>
      </w:pPr>
      <w:r w:rsidRPr="00BE0AE5">
        <w:rPr>
          <w:rFonts w:cs="Times New Roman"/>
        </w:rPr>
        <w:t>объяснять распространение по территории страны областей современного горообразования, землетряс</w:t>
      </w:r>
      <w:r w:rsidRPr="00BE0AE5">
        <w:rPr>
          <w:rFonts w:cs="Times New Roman"/>
        </w:rPr>
        <w:t>е</w:t>
      </w:r>
      <w:r w:rsidRPr="00BE0AE5">
        <w:rPr>
          <w:rFonts w:cs="Times New Roman"/>
        </w:rPr>
        <w:t>ний и вулканизма;</w:t>
      </w:r>
    </w:p>
    <w:p w:rsidR="00416B7C" w:rsidRPr="00BE0AE5" w:rsidRDefault="00416B7C" w:rsidP="00416B7C">
      <w:pPr>
        <w:pStyle w:val="list-dash"/>
        <w:rPr>
          <w:rFonts w:cs="Times New Roman"/>
        </w:rPr>
      </w:pPr>
      <w:r w:rsidRPr="00BE0AE5">
        <w:rPr>
          <w:rFonts w:cs="Times New Roman"/>
        </w:rPr>
        <w:t>применять понятия «плита», «щит», «моренный холм», «бараньи лбы», «бархан», «дюна»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16B7C" w:rsidRPr="00BE0AE5" w:rsidRDefault="00416B7C" w:rsidP="00416B7C">
      <w:pPr>
        <w:pStyle w:val="list-dash"/>
        <w:rPr>
          <w:rFonts w:cs="Times New Roman"/>
        </w:rPr>
      </w:pPr>
      <w:r w:rsidRPr="00BE0AE5">
        <w:rPr>
          <w:rFonts w:cs="Times New Roman"/>
        </w:rPr>
        <w:t>различать понятия «испарение», «испаряемость», «коэффициент увлажнения»; использовать их для р</w:t>
      </w:r>
      <w:r w:rsidRPr="00BE0AE5">
        <w:rPr>
          <w:rFonts w:cs="Times New Roman"/>
        </w:rPr>
        <w:t>е</w:t>
      </w:r>
      <w:r w:rsidRPr="00BE0AE5">
        <w:rPr>
          <w:rFonts w:cs="Times New Roman"/>
        </w:rPr>
        <w:t>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 xml:space="preserve">описывать и прогнозировать погоду территории по карте погоды; </w:t>
      </w:r>
    </w:p>
    <w:p w:rsidR="00416B7C" w:rsidRPr="00BE0AE5" w:rsidRDefault="00416B7C" w:rsidP="00416B7C">
      <w:pPr>
        <w:pStyle w:val="list-dash"/>
        <w:rPr>
          <w:rFonts w:cs="Times New Roman"/>
        </w:rPr>
      </w:pPr>
      <w:r w:rsidRPr="00BE0AE5">
        <w:rPr>
          <w:rFonts w:cs="Times New Roman"/>
        </w:rPr>
        <w:t>использовать понятия «циклон», «антициклон», «атмосферный фронт» для объяснения особенностей п</w:t>
      </w:r>
      <w:r w:rsidRPr="00BE0AE5">
        <w:rPr>
          <w:rFonts w:cs="Times New Roman"/>
        </w:rPr>
        <w:t>о</w:t>
      </w:r>
      <w:r w:rsidRPr="00BE0AE5">
        <w:rPr>
          <w:rFonts w:cs="Times New Roman"/>
        </w:rPr>
        <w:t xml:space="preserve">годы отдельных территорий с помощью карт погоды; </w:t>
      </w:r>
    </w:p>
    <w:p w:rsidR="00416B7C" w:rsidRPr="00BE0AE5" w:rsidRDefault="00416B7C" w:rsidP="00416B7C">
      <w:pPr>
        <w:pStyle w:val="list-dash"/>
        <w:rPr>
          <w:rFonts w:cs="Times New Roman"/>
        </w:rPr>
      </w:pPr>
      <w:r w:rsidRPr="00BE0AE5">
        <w:rPr>
          <w:rFonts w:cs="Times New Roman"/>
        </w:rPr>
        <w:t>проводить классификацию типов климата и почв России;</w:t>
      </w:r>
    </w:p>
    <w:p w:rsidR="00416B7C" w:rsidRPr="00BE0AE5" w:rsidRDefault="00416B7C" w:rsidP="00416B7C">
      <w:pPr>
        <w:pStyle w:val="list-dash"/>
        <w:rPr>
          <w:rFonts w:cs="Times New Roman"/>
        </w:rPr>
      </w:pPr>
      <w:r w:rsidRPr="00BE0AE5">
        <w:rPr>
          <w:rFonts w:cs="Times New Roman"/>
        </w:rPr>
        <w:t>распознавать показатели, характеризующие состояние окружающей среды;</w:t>
      </w:r>
    </w:p>
    <w:p w:rsidR="00416B7C" w:rsidRPr="00BE0AE5" w:rsidRDefault="00416B7C" w:rsidP="00416B7C">
      <w:pPr>
        <w:pStyle w:val="list-dash"/>
        <w:rPr>
          <w:rFonts w:cs="Times New Roman"/>
        </w:rPr>
      </w:pPr>
      <w:r w:rsidRPr="00BE0AE5">
        <w:rPr>
          <w:rFonts w:cs="Times New Roman"/>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16B7C" w:rsidRPr="00BE0AE5" w:rsidRDefault="00416B7C" w:rsidP="00416B7C">
      <w:pPr>
        <w:pStyle w:val="list-dash"/>
        <w:rPr>
          <w:rFonts w:cs="Times New Roman"/>
        </w:rPr>
      </w:pPr>
      <w:r w:rsidRPr="00BE0AE5">
        <w:rPr>
          <w:rFonts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416B7C" w:rsidRPr="00BE0AE5" w:rsidRDefault="00416B7C" w:rsidP="00416B7C">
      <w:pPr>
        <w:pStyle w:val="list-dash"/>
        <w:rPr>
          <w:rFonts w:cs="Times New Roman"/>
        </w:rPr>
      </w:pPr>
      <w:r w:rsidRPr="00BE0AE5">
        <w:rPr>
          <w:rFonts w:cs="Times New Roman"/>
        </w:rPr>
        <w:t>приводить примеры рационального и нерационального природопользования;</w:t>
      </w:r>
    </w:p>
    <w:p w:rsidR="00416B7C" w:rsidRPr="00BE0AE5" w:rsidRDefault="00416B7C" w:rsidP="00416B7C">
      <w:pPr>
        <w:pStyle w:val="list-dash"/>
        <w:rPr>
          <w:rFonts w:cs="Times New Roman"/>
        </w:rPr>
      </w:pPr>
      <w:r w:rsidRPr="00BE0AE5">
        <w:rPr>
          <w:rFonts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rsidR="00416B7C" w:rsidRPr="00BE0AE5" w:rsidRDefault="00416B7C" w:rsidP="00416B7C">
      <w:pPr>
        <w:pStyle w:val="list-dash"/>
        <w:rPr>
          <w:rFonts w:cs="Times New Roman"/>
        </w:rPr>
      </w:pPr>
      <w:r w:rsidRPr="00BE0AE5">
        <w:rPr>
          <w:rFonts w:cs="Times New Roman"/>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16B7C" w:rsidRPr="00BE0AE5" w:rsidRDefault="00416B7C" w:rsidP="00416B7C">
      <w:pPr>
        <w:pStyle w:val="list-dash"/>
        <w:rPr>
          <w:rFonts w:cs="Times New Roman"/>
        </w:rPr>
      </w:pPr>
      <w:r w:rsidRPr="00BE0AE5">
        <w:rPr>
          <w:rFonts w:cs="Times New Roman"/>
        </w:rPr>
        <w:t>приводить примеры адаптации человека к разнообразным природным условиям на территории страны;</w:t>
      </w:r>
    </w:p>
    <w:p w:rsidR="00416B7C" w:rsidRPr="00BE0AE5" w:rsidRDefault="00416B7C" w:rsidP="00416B7C">
      <w:pPr>
        <w:pStyle w:val="list-dash"/>
        <w:rPr>
          <w:rFonts w:cs="Times New Roman"/>
        </w:rPr>
      </w:pPr>
      <w:r w:rsidRPr="00BE0AE5">
        <w:rPr>
          <w:rFonts w:cs="Times New Roman"/>
        </w:rPr>
        <w:t>сравнивать показатели воспроизводства и качества населения России с мировыми показателями и пок</w:t>
      </w:r>
      <w:r w:rsidRPr="00BE0AE5">
        <w:rPr>
          <w:rFonts w:cs="Times New Roman"/>
        </w:rPr>
        <w:t>а</w:t>
      </w:r>
      <w:r w:rsidRPr="00BE0AE5">
        <w:rPr>
          <w:rFonts w:cs="Times New Roman"/>
        </w:rPr>
        <w:t>зателями других стран;</w:t>
      </w:r>
    </w:p>
    <w:p w:rsidR="00416B7C" w:rsidRPr="00BE0AE5" w:rsidRDefault="00416B7C" w:rsidP="00416B7C">
      <w:pPr>
        <w:pStyle w:val="list-dash"/>
        <w:rPr>
          <w:rFonts w:cs="Times New Roman"/>
        </w:rPr>
      </w:pPr>
      <w:r w:rsidRPr="00BE0AE5">
        <w:rPr>
          <w:rFonts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16B7C" w:rsidRPr="00BE0AE5" w:rsidRDefault="00416B7C" w:rsidP="00416B7C">
      <w:pPr>
        <w:pStyle w:val="list-dash"/>
        <w:rPr>
          <w:rFonts w:cs="Times New Roman"/>
        </w:rPr>
      </w:pPr>
      <w:r w:rsidRPr="00BE0AE5">
        <w:rPr>
          <w:rFonts w:cs="Times New Roman"/>
        </w:rPr>
        <w:t>проводить классификацию населённых пунктов и регионов России по заданным основаниям;</w:t>
      </w:r>
    </w:p>
    <w:p w:rsidR="00416B7C" w:rsidRPr="00BE0AE5" w:rsidRDefault="00416B7C" w:rsidP="00416B7C">
      <w:pPr>
        <w:pStyle w:val="list-dash"/>
        <w:rPr>
          <w:rFonts w:cs="Times New Roman"/>
        </w:rPr>
      </w:pPr>
      <w:r w:rsidRPr="00BE0AE5">
        <w:rPr>
          <w:rFonts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16B7C" w:rsidRPr="00BE0AE5" w:rsidRDefault="00416B7C" w:rsidP="00416B7C">
      <w:pPr>
        <w:pStyle w:val="list-dash"/>
        <w:rPr>
          <w:rFonts w:cs="Times New Roman"/>
        </w:rPr>
      </w:pPr>
      <w:r w:rsidRPr="00BE0AE5">
        <w:rPr>
          <w:rFonts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w:t>
      </w:r>
      <w:r w:rsidRPr="00BE0AE5">
        <w:rPr>
          <w:rFonts w:cs="Times New Roman"/>
        </w:rPr>
        <w:t>с</w:t>
      </w:r>
      <w:r w:rsidRPr="00BE0AE5">
        <w:rPr>
          <w:rFonts w:cs="Times New Roman"/>
        </w:rPr>
        <w:t>селения», «урбанизация», «городская агломерация», «посёлок городского типа», «половозрастная стру</w:t>
      </w:r>
      <w:r w:rsidRPr="00BE0AE5">
        <w:rPr>
          <w:rFonts w:cs="Times New Roman"/>
        </w:rPr>
        <w:t>к</w:t>
      </w:r>
      <w:r w:rsidRPr="00BE0AE5">
        <w:rPr>
          <w:rFonts w:cs="Times New Roman"/>
        </w:rPr>
        <w:t>тура населения», «средняя прогнозируемая продолжительность жизни», «трудовые ресурсы», «трудосп</w:t>
      </w:r>
      <w:r w:rsidRPr="00BE0AE5">
        <w:rPr>
          <w:rFonts w:cs="Times New Roman"/>
        </w:rPr>
        <w:t>о</w:t>
      </w:r>
      <w:r w:rsidRPr="00BE0AE5">
        <w:rPr>
          <w:rFonts w:cs="Times New Roman"/>
        </w:rPr>
        <w:t>собный возраст», «рабочая сила», «безработица», «рынок труда», «качество населения» для решения учебных и (или) практико- ориентированных задач;</w:t>
      </w:r>
    </w:p>
    <w:p w:rsidR="00416B7C" w:rsidRPr="00BE0AE5" w:rsidRDefault="00416B7C" w:rsidP="00416B7C">
      <w:pPr>
        <w:pStyle w:val="list-dash"/>
        <w:rPr>
          <w:rFonts w:cs="Times New Roman"/>
        </w:rPr>
      </w:pPr>
      <w:r w:rsidRPr="00BE0AE5">
        <w:rPr>
          <w:rFonts w:cs="Times New Roman"/>
        </w:rPr>
        <w:t>представлять в различных формах (таблица, график, географическое описание) географическую инфо</w:t>
      </w:r>
      <w:r w:rsidRPr="00BE0AE5">
        <w:rPr>
          <w:rFonts w:cs="Times New Roman"/>
        </w:rPr>
        <w:t>р</w:t>
      </w:r>
      <w:r w:rsidRPr="00BE0AE5">
        <w:rPr>
          <w:rFonts w:cs="Times New Roman"/>
        </w:rPr>
        <w:t>мацию, необходимую для решения учебных и (или) практико-ориентированных задач.</w:t>
      </w:r>
    </w:p>
    <w:p w:rsidR="00416B7C" w:rsidRPr="00BE0AE5" w:rsidRDefault="00416B7C" w:rsidP="00570445">
      <w:pPr>
        <w:pStyle w:val="h1"/>
        <w:pageBreakBefore w:val="0"/>
        <w:spacing w:before="383"/>
        <w:rPr>
          <w:rFonts w:cs="Times New Roman"/>
        </w:rPr>
      </w:pPr>
      <w:r w:rsidRPr="00BE0AE5">
        <w:rPr>
          <w:rFonts w:cs="Times New Roman"/>
        </w:rPr>
        <w:t>9 класс</w:t>
      </w:r>
    </w:p>
    <w:p w:rsidR="00416B7C" w:rsidRPr="00BE0AE5" w:rsidRDefault="00416B7C" w:rsidP="00416B7C">
      <w:pPr>
        <w:pStyle w:val="list-dash"/>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16B7C" w:rsidRPr="00BE0AE5" w:rsidRDefault="00416B7C" w:rsidP="00416B7C">
      <w:pPr>
        <w:pStyle w:val="list-dash"/>
        <w:rPr>
          <w:rFonts w:cs="Times New Roman"/>
        </w:rPr>
      </w:pPr>
      <w:r w:rsidRPr="00BE0AE5">
        <w:rPr>
          <w:rFonts w:cs="Times New Roman"/>
        </w:rPr>
        <w:t>представлять в различных формах (в виде карты, таблицы, графика, географического описания) геогр</w:t>
      </w:r>
      <w:r w:rsidRPr="00BE0AE5">
        <w:rPr>
          <w:rFonts w:cs="Times New Roman"/>
        </w:rPr>
        <w:t>а</w:t>
      </w:r>
      <w:r w:rsidRPr="00BE0AE5">
        <w:rPr>
          <w:rFonts w:cs="Times New Roman"/>
        </w:rPr>
        <w:t>фическую информацию, необходимую для решения учебных и (или) практико-ориентированных задач;</w:t>
      </w:r>
    </w:p>
    <w:p w:rsidR="00416B7C" w:rsidRPr="00BE0AE5" w:rsidRDefault="00416B7C" w:rsidP="00416B7C">
      <w:pPr>
        <w:pStyle w:val="list-dash"/>
        <w:rPr>
          <w:rFonts w:cs="Times New Roman"/>
        </w:rPr>
      </w:pPr>
      <w:r w:rsidRPr="00BE0AE5">
        <w:rPr>
          <w:rFonts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16B7C" w:rsidRPr="00BE0AE5" w:rsidRDefault="00416B7C" w:rsidP="00416B7C">
      <w:pPr>
        <w:pStyle w:val="list-dash"/>
        <w:rPr>
          <w:rFonts w:cs="Times New Roman"/>
          <w:spacing w:val="1"/>
        </w:rPr>
      </w:pPr>
      <w:r w:rsidRPr="00BE0AE5">
        <w:rPr>
          <w:rFonts w:cs="Times New Roman"/>
          <w:spacing w:val="1"/>
        </w:rPr>
        <w:t>выделять географическую информацию, которая является противоречивой или может быть недостове</w:t>
      </w:r>
      <w:r w:rsidRPr="00BE0AE5">
        <w:rPr>
          <w:rFonts w:cs="Times New Roman"/>
          <w:spacing w:val="1"/>
        </w:rPr>
        <w:t>р</w:t>
      </w:r>
      <w:r w:rsidRPr="00BE0AE5">
        <w:rPr>
          <w:rFonts w:cs="Times New Roman"/>
          <w:spacing w:val="1"/>
        </w:rPr>
        <w:t>ной; определять информацию, недостающую для решения той или иной задачи;</w:t>
      </w:r>
    </w:p>
    <w:p w:rsidR="00416B7C" w:rsidRPr="00BE0AE5" w:rsidRDefault="00416B7C" w:rsidP="00416B7C">
      <w:pPr>
        <w:pStyle w:val="list-dash"/>
        <w:rPr>
          <w:rFonts w:cs="Times New Roman"/>
          <w:spacing w:val="-1"/>
        </w:rPr>
      </w:pPr>
      <w:r w:rsidRPr="00BE0AE5">
        <w:rPr>
          <w:rFonts w:cs="Times New Roman"/>
          <w:spacing w:val="-1"/>
        </w:rPr>
        <w:t>применять понятия «экономико-географическое положение», «состав хозяйства», «отраслевая, функци</w:t>
      </w:r>
      <w:r w:rsidRPr="00BE0AE5">
        <w:rPr>
          <w:rFonts w:cs="Times New Roman"/>
          <w:spacing w:val="-1"/>
        </w:rPr>
        <w:t>о</w:t>
      </w:r>
      <w:r w:rsidRPr="00BE0AE5">
        <w:rPr>
          <w:rFonts w:cs="Times New Roman"/>
          <w:spacing w:val="-1"/>
        </w:rPr>
        <w:t>нальная и территориальная структура», «условия и факторы размещения производства», «отрасль хозя</w:t>
      </w:r>
      <w:r w:rsidRPr="00BE0AE5">
        <w:rPr>
          <w:rFonts w:cs="Times New Roman"/>
          <w:spacing w:val="-1"/>
        </w:rPr>
        <w:t>й</w:t>
      </w:r>
      <w:r w:rsidRPr="00BE0AE5">
        <w:rPr>
          <w:rFonts w:cs="Times New Roman"/>
          <w:spacing w:val="-1"/>
        </w:rPr>
        <w:t>ства», «межотраслевой комплекс», «сектор экономики», «территория опережающего развития», «себест</w:t>
      </w:r>
      <w:r w:rsidRPr="00BE0AE5">
        <w:rPr>
          <w:rFonts w:cs="Times New Roman"/>
          <w:spacing w:val="-1"/>
        </w:rPr>
        <w:t>о</w:t>
      </w:r>
      <w:r w:rsidRPr="00BE0AE5">
        <w:rPr>
          <w:rFonts w:cs="Times New Roman"/>
          <w:spacing w:val="-1"/>
        </w:rPr>
        <w:t>имость и рентабельность производства», «природно-ресурсный потенциал», «инфраструктурный ко</w:t>
      </w:r>
      <w:r w:rsidRPr="00BE0AE5">
        <w:rPr>
          <w:rFonts w:cs="Times New Roman"/>
          <w:spacing w:val="-1"/>
        </w:rPr>
        <w:t>м</w:t>
      </w:r>
      <w:r w:rsidRPr="00BE0AE5">
        <w:rPr>
          <w:rFonts w:cs="Times New Roman"/>
          <w:spacing w:val="-1"/>
        </w:rPr>
        <w:t>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16B7C" w:rsidRPr="00BE0AE5" w:rsidRDefault="00416B7C" w:rsidP="00416B7C">
      <w:pPr>
        <w:pStyle w:val="list-dash"/>
        <w:rPr>
          <w:rFonts w:cs="Times New Roman"/>
          <w:spacing w:val="-2"/>
        </w:rPr>
      </w:pPr>
      <w:r w:rsidRPr="00BE0AE5">
        <w:rPr>
          <w:rFonts w:cs="Times New Roman"/>
          <w:spacing w:val="-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16B7C" w:rsidRPr="00BE0AE5" w:rsidRDefault="00416B7C" w:rsidP="00416B7C">
      <w:pPr>
        <w:pStyle w:val="list-dash"/>
        <w:rPr>
          <w:rFonts w:cs="Times New Roman"/>
        </w:rPr>
      </w:pPr>
      <w:r w:rsidRPr="00BE0AE5">
        <w:rPr>
          <w:rFonts w:cs="Times New Roman"/>
        </w:rPr>
        <w:t>различать территории опережающего развития (ТОР), Арктическую зону и зону Севера России;</w:t>
      </w:r>
    </w:p>
    <w:p w:rsidR="00416B7C" w:rsidRPr="00BE0AE5" w:rsidRDefault="00416B7C" w:rsidP="00416B7C">
      <w:pPr>
        <w:pStyle w:val="list-dash"/>
        <w:rPr>
          <w:rFonts w:cs="Times New Roman"/>
        </w:rPr>
      </w:pPr>
      <w:r w:rsidRPr="00BE0AE5">
        <w:rPr>
          <w:rFonts w:cs="Times New Roman"/>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16B7C" w:rsidRPr="00BE0AE5" w:rsidRDefault="00416B7C" w:rsidP="00416B7C">
      <w:pPr>
        <w:pStyle w:val="list-dash"/>
        <w:rPr>
          <w:rFonts w:cs="Times New Roman"/>
        </w:rPr>
      </w:pPr>
      <w:r w:rsidRPr="00BE0AE5">
        <w:rPr>
          <w:rFonts w:cs="Times New Roman"/>
        </w:rPr>
        <w:t>находить, извлекать, интегрировать и интерпретировать информацию из различных источников геогр</w:t>
      </w:r>
      <w:r w:rsidRPr="00BE0AE5">
        <w:rPr>
          <w:rFonts w:cs="Times New Roman"/>
        </w:rPr>
        <w:t>а</w:t>
      </w:r>
      <w:r w:rsidRPr="00BE0AE5">
        <w:rPr>
          <w:rFonts w:cs="Times New Roman"/>
        </w:rPr>
        <w:t>фической информации (картографические, статистические, текстовые, видео- и фотоизображения, ко</w:t>
      </w:r>
      <w:r w:rsidRPr="00BE0AE5">
        <w:rPr>
          <w:rFonts w:cs="Times New Roman"/>
        </w:rPr>
        <w:t>м</w:t>
      </w:r>
      <w:r w:rsidRPr="00BE0AE5">
        <w:rPr>
          <w:rFonts w:cs="Times New Roman"/>
        </w:rPr>
        <w:t xml:space="preserve">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16B7C" w:rsidRPr="00BE0AE5" w:rsidRDefault="00416B7C" w:rsidP="00416B7C">
      <w:pPr>
        <w:pStyle w:val="list-dash"/>
        <w:rPr>
          <w:rFonts w:cs="Times New Roman"/>
        </w:rPr>
      </w:pPr>
      <w:r w:rsidRPr="00BE0AE5">
        <w:rPr>
          <w:rFonts w:cs="Times New Roman"/>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16B7C" w:rsidRPr="00BE0AE5" w:rsidRDefault="00416B7C" w:rsidP="00416B7C">
      <w:pPr>
        <w:pStyle w:val="list-dash"/>
        <w:rPr>
          <w:rFonts w:cs="Times New Roman"/>
          <w:spacing w:val="-1"/>
        </w:rPr>
      </w:pPr>
      <w:r w:rsidRPr="00BE0AE5">
        <w:rPr>
          <w:rFonts w:cs="Times New Roman"/>
          <w:spacing w:val="-2"/>
        </w:rPr>
        <w:t>различать валовой внутренний продукт (ВВП), валовой регио</w:t>
      </w:r>
      <w:r w:rsidRPr="00BE0AE5">
        <w:rPr>
          <w:rFonts w:cs="Times New Roman"/>
          <w:spacing w:val="-1"/>
        </w:rPr>
        <w:t>нальный продукт (ВРП) и индекс человеч</w:t>
      </w:r>
      <w:r w:rsidRPr="00BE0AE5">
        <w:rPr>
          <w:rFonts w:cs="Times New Roman"/>
          <w:spacing w:val="-1"/>
        </w:rPr>
        <w:t>е</w:t>
      </w:r>
      <w:r w:rsidRPr="00BE0AE5">
        <w:rPr>
          <w:rFonts w:cs="Times New Roman"/>
          <w:spacing w:val="-1"/>
        </w:rPr>
        <w:t xml:space="preserve">ского развития (ИЧР) как показатели уровня развития страны и её регионов; </w:t>
      </w:r>
    </w:p>
    <w:p w:rsidR="00416B7C" w:rsidRPr="00BE0AE5" w:rsidRDefault="00416B7C" w:rsidP="00416B7C">
      <w:pPr>
        <w:pStyle w:val="list-dash"/>
        <w:rPr>
          <w:rFonts w:cs="Times New Roman"/>
        </w:rPr>
      </w:pPr>
      <w:r w:rsidRPr="00BE0AE5">
        <w:rPr>
          <w:rFonts w:cs="Times New Roman"/>
        </w:rPr>
        <w:lastRenderedPageBreak/>
        <w:t xml:space="preserve">различать природно-ресурсный, человеческий и производственный капитал; </w:t>
      </w:r>
    </w:p>
    <w:p w:rsidR="00416B7C" w:rsidRPr="00BE0AE5" w:rsidRDefault="00416B7C" w:rsidP="00416B7C">
      <w:pPr>
        <w:pStyle w:val="list-dash"/>
        <w:rPr>
          <w:rFonts w:cs="Times New Roman"/>
        </w:rPr>
      </w:pPr>
      <w:r w:rsidRPr="00BE0AE5">
        <w:rPr>
          <w:rFonts w:cs="Times New Roman"/>
        </w:rPr>
        <w:t xml:space="preserve">различать виды транспорта и основные показатели их работы: грузооборот и пассажирооборот; </w:t>
      </w:r>
    </w:p>
    <w:p w:rsidR="00416B7C" w:rsidRPr="00BE0AE5" w:rsidRDefault="00416B7C" w:rsidP="00416B7C">
      <w:pPr>
        <w:pStyle w:val="list-dash"/>
        <w:rPr>
          <w:rFonts w:cs="Times New Roman"/>
        </w:rPr>
      </w:pPr>
      <w:r w:rsidRPr="00BE0AE5">
        <w:rPr>
          <w:rFonts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16B7C" w:rsidRPr="00BE0AE5" w:rsidRDefault="00416B7C" w:rsidP="00416B7C">
      <w:pPr>
        <w:pStyle w:val="list-dash"/>
        <w:rPr>
          <w:rFonts w:cs="Times New Roman"/>
        </w:rPr>
      </w:pPr>
      <w:r w:rsidRPr="00BE0AE5">
        <w:rPr>
          <w:rFonts w:cs="Times New Roman"/>
        </w:rPr>
        <w:t>использовать знания о факторах и условиях размещения</w:t>
      </w:r>
      <w:r w:rsidR="00571787" w:rsidRPr="00BE0AE5">
        <w:rPr>
          <w:rFonts w:cs="Times New Roman"/>
        </w:rPr>
        <w:t xml:space="preserve"> </w:t>
      </w:r>
      <w:r w:rsidRPr="00BE0AE5">
        <w:rPr>
          <w:rFonts w:cs="Times New Roman"/>
        </w:rPr>
        <w:t>хозяйства для решения различных учебных и практико-ориентированных задач: объяснять особенности отраслевой и территориальной структуры х</w:t>
      </w:r>
      <w:r w:rsidRPr="00BE0AE5">
        <w:rPr>
          <w:rFonts w:cs="Times New Roman"/>
        </w:rPr>
        <w:t>о</w:t>
      </w:r>
      <w:r w:rsidRPr="00BE0AE5">
        <w:rPr>
          <w:rFonts w:cs="Times New Roman"/>
        </w:rPr>
        <w:t>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16B7C" w:rsidRPr="00BE0AE5" w:rsidRDefault="00416B7C" w:rsidP="00416B7C">
      <w:pPr>
        <w:pStyle w:val="list-dash"/>
        <w:rPr>
          <w:rFonts w:cs="Times New Roman"/>
        </w:rPr>
      </w:pPr>
      <w:r w:rsidRPr="00BE0AE5">
        <w:rPr>
          <w:rFonts w:cs="Times New Roman"/>
        </w:rPr>
        <w:t>использовать знания об особенностях компонентов природы России и её отдельных территорий; об ос</w:t>
      </w:r>
      <w:r w:rsidRPr="00BE0AE5">
        <w:rPr>
          <w:rFonts w:cs="Times New Roman"/>
        </w:rPr>
        <w:t>о</w:t>
      </w:r>
      <w:r w:rsidRPr="00BE0AE5">
        <w:rPr>
          <w:rFonts w:cs="Times New Roman"/>
        </w:rPr>
        <w:t>бенностях взаимодействия природы и общества в пределах отдельных территорий для решения практ</w:t>
      </w:r>
      <w:r w:rsidRPr="00BE0AE5">
        <w:rPr>
          <w:rFonts w:cs="Times New Roman"/>
        </w:rPr>
        <w:t>и</w:t>
      </w:r>
      <w:r w:rsidRPr="00BE0AE5">
        <w:rPr>
          <w:rFonts w:cs="Times New Roman"/>
        </w:rPr>
        <w:t>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16B7C" w:rsidRPr="00BE0AE5" w:rsidRDefault="00416B7C" w:rsidP="00416B7C">
      <w:pPr>
        <w:pStyle w:val="list-dash"/>
        <w:rPr>
          <w:rFonts w:cs="Times New Roman"/>
        </w:rPr>
      </w:pPr>
      <w:r w:rsidRPr="00BE0AE5">
        <w:rPr>
          <w:rFonts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w:t>
      </w:r>
      <w:r w:rsidRPr="00BE0AE5">
        <w:rPr>
          <w:rFonts w:cs="Times New Roman"/>
        </w:rPr>
        <w:t>е</w:t>
      </w:r>
      <w:r w:rsidRPr="00BE0AE5">
        <w:rPr>
          <w:rFonts w:cs="Times New Roman"/>
        </w:rPr>
        <w:t>ний, с точки зрения домохозяйства, предприятия и национальной экономики;</w:t>
      </w:r>
    </w:p>
    <w:p w:rsidR="00416B7C" w:rsidRPr="00BE0AE5" w:rsidRDefault="00416B7C" w:rsidP="00416B7C">
      <w:pPr>
        <w:pStyle w:val="list-dash"/>
        <w:rPr>
          <w:rFonts w:cs="Times New Roman"/>
        </w:rPr>
      </w:pPr>
      <w:r w:rsidRPr="00BE0AE5">
        <w:rPr>
          <w:rFonts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16B7C" w:rsidRPr="00BE0AE5" w:rsidRDefault="00416B7C" w:rsidP="00416B7C">
      <w:pPr>
        <w:pStyle w:val="list-dash"/>
        <w:rPr>
          <w:rFonts w:cs="Times New Roman"/>
        </w:rPr>
      </w:pPr>
      <w:r w:rsidRPr="00BE0AE5">
        <w:rPr>
          <w:rFonts w:cs="Times New Roman"/>
        </w:rPr>
        <w:t>объяснять географические различия населения и хозяйства территорий крупных регионов страны;</w:t>
      </w:r>
    </w:p>
    <w:p w:rsidR="00416B7C" w:rsidRPr="00BE0AE5" w:rsidRDefault="00416B7C" w:rsidP="00416B7C">
      <w:pPr>
        <w:pStyle w:val="list-dash"/>
        <w:rPr>
          <w:rFonts w:cs="Times New Roman"/>
        </w:rPr>
      </w:pPr>
      <w:r w:rsidRPr="00BE0AE5">
        <w:rPr>
          <w:rFonts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416B7C" w:rsidRPr="00BE0AE5" w:rsidRDefault="00416B7C" w:rsidP="00416B7C">
      <w:pPr>
        <w:pStyle w:val="list-dash"/>
        <w:rPr>
          <w:rFonts w:cs="Times New Roman"/>
        </w:rPr>
      </w:pPr>
      <w:r w:rsidRPr="00BE0AE5">
        <w:rPr>
          <w:rFonts w:cs="Times New Roman"/>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16B7C" w:rsidRPr="00BE0AE5" w:rsidRDefault="00416B7C" w:rsidP="00416B7C">
      <w:pPr>
        <w:pStyle w:val="list-dash"/>
        <w:rPr>
          <w:rFonts w:cs="Times New Roman"/>
          <w:spacing w:val="-1"/>
        </w:rPr>
      </w:pPr>
      <w:r w:rsidRPr="00BE0AE5">
        <w:rPr>
          <w:rFonts w:cs="Times New Roman"/>
          <w:spacing w:val="-1"/>
        </w:rPr>
        <w:t>приводить примеры объектов Всемирного наследия ЮНЕСКО и описывать их местоположение на ге</w:t>
      </w:r>
      <w:r w:rsidRPr="00BE0AE5">
        <w:rPr>
          <w:rFonts w:cs="Times New Roman"/>
          <w:spacing w:val="-1"/>
        </w:rPr>
        <w:t>о</w:t>
      </w:r>
      <w:r w:rsidRPr="00BE0AE5">
        <w:rPr>
          <w:rFonts w:cs="Times New Roman"/>
          <w:spacing w:val="-1"/>
        </w:rPr>
        <w:t>графической карте;</w:t>
      </w:r>
    </w:p>
    <w:p w:rsidR="00416B7C" w:rsidRPr="00BE0AE5" w:rsidRDefault="00416B7C" w:rsidP="007210A0">
      <w:pPr>
        <w:pStyle w:val="list-dash"/>
        <w:rPr>
          <w:rFonts w:cs="Times New Roman"/>
        </w:rPr>
      </w:pPr>
      <w:r w:rsidRPr="00BE0AE5">
        <w:rPr>
          <w:rFonts w:cs="Times New Roman"/>
        </w:rPr>
        <w:t>характеризовать место и роль России в мировом хозяйстве.</w:t>
      </w:r>
    </w:p>
    <w:p w:rsidR="00416B7C" w:rsidRPr="00BE0AE5" w:rsidRDefault="00112F4B" w:rsidP="00570445">
      <w:pPr>
        <w:pStyle w:val="h1"/>
        <w:rPr>
          <w:rFonts w:cs="Times New Roman"/>
        </w:rPr>
      </w:pPr>
      <w:bookmarkStart w:id="37" w:name="тема_2_1_15"/>
      <w:r>
        <w:rPr>
          <w:rFonts w:cs="Times New Roman"/>
        </w:rPr>
        <w:lastRenderedPageBreak/>
        <w:t>2.1.15</w:t>
      </w:r>
      <w:r w:rsidR="00416B7C" w:rsidRPr="00BE0AE5">
        <w:rPr>
          <w:rFonts w:cs="Times New Roman"/>
        </w:rPr>
        <w:t> </w:t>
      </w:r>
      <w:r w:rsidR="00416B7C" w:rsidRPr="00BE0AE5">
        <w:rPr>
          <w:rFonts w:cs="Times New Roman"/>
        </w:rPr>
        <w:t>МАТЕМАТИКА</w:t>
      </w:r>
    </w:p>
    <w:bookmarkEnd w:id="37"/>
    <w:p w:rsidR="00416B7C" w:rsidRPr="00BE0AE5" w:rsidRDefault="00416B7C" w:rsidP="00416B7C">
      <w:pPr>
        <w:pStyle w:val="a8"/>
        <w:spacing w:after="113"/>
        <w:rPr>
          <w:rFonts w:cs="Times New Roman"/>
        </w:rPr>
      </w:pPr>
    </w:p>
    <w:p w:rsidR="00416B7C" w:rsidRPr="00BE0AE5" w:rsidRDefault="00416B7C" w:rsidP="00570445">
      <w:pPr>
        <w:pStyle w:val="h1"/>
        <w:pageBreakBefore w:val="0"/>
        <w:spacing w:before="0"/>
        <w:rPr>
          <w:rFonts w:cs="Times New Roman"/>
        </w:rPr>
      </w:pPr>
      <w:r w:rsidRPr="00BE0AE5">
        <w:rPr>
          <w:rFonts w:cs="Times New Roman"/>
        </w:rPr>
        <w:t>Пояснительная записка</w:t>
      </w:r>
    </w:p>
    <w:p w:rsidR="00416B7C" w:rsidRPr="00BE0AE5" w:rsidRDefault="00416B7C" w:rsidP="00416B7C">
      <w:pPr>
        <w:pStyle w:val="23"/>
        <w:spacing w:before="96"/>
        <w:rPr>
          <w:rFonts w:cs="Times New Roman"/>
        </w:rPr>
      </w:pPr>
      <w:r w:rsidRPr="00BE0AE5">
        <w:rPr>
          <w:rFonts w:cs="Times New Roman"/>
        </w:rPr>
        <w:t>Общая характеристика учебного предмета «Математика»</w:t>
      </w:r>
    </w:p>
    <w:p w:rsidR="00416B7C" w:rsidRPr="00BE0AE5" w:rsidRDefault="00416B7C" w:rsidP="00416B7C">
      <w:pPr>
        <w:pStyle w:val="a8"/>
        <w:rPr>
          <w:rFonts w:cs="Times New Roman"/>
        </w:rPr>
      </w:pPr>
      <w:r w:rsidRPr="00BE0AE5">
        <w:rPr>
          <w:rFonts w:cs="Times New Roman"/>
        </w:rPr>
        <w:t xml:space="preserve"> рабочая программа по математике для обучающихся 5—9 классов разработана на основе Федерального го</w:t>
      </w:r>
      <w:r w:rsidRPr="00BE0AE5">
        <w:rPr>
          <w:rFonts w:cs="Times New Roman"/>
        </w:rPr>
        <w:t>с</w:t>
      </w:r>
      <w:r w:rsidRPr="00BE0AE5">
        <w:rPr>
          <w:rFonts w:cs="Times New Roman"/>
        </w:rPr>
        <w:t>ударственного образовательного стандарта основного общего</w:t>
      </w:r>
      <w:r w:rsidR="00EF4DAB" w:rsidRPr="00BE0AE5">
        <w:rPr>
          <w:rFonts w:cs="Times New Roman"/>
        </w:rPr>
        <w:t xml:space="preserve"> </w:t>
      </w:r>
      <w:r w:rsidRPr="00BE0AE5">
        <w:rPr>
          <w:rFonts w:cs="Times New Roman"/>
        </w:rPr>
        <w:t>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416B7C" w:rsidRPr="00BE0AE5" w:rsidRDefault="00416B7C" w:rsidP="00416B7C">
      <w:pPr>
        <w:pStyle w:val="a8"/>
        <w:rPr>
          <w:rFonts w:cs="Times New Roman"/>
        </w:rPr>
      </w:pPr>
      <w:r w:rsidRPr="00BE0AE5">
        <w:rPr>
          <w:rFonts w:cs="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416B7C" w:rsidRPr="00BE0AE5" w:rsidRDefault="00416B7C" w:rsidP="00416B7C">
      <w:pPr>
        <w:pStyle w:val="a8"/>
        <w:rPr>
          <w:rFonts w:cs="Times New Roman"/>
        </w:rPr>
      </w:pPr>
      <w:r w:rsidRPr="00BE0AE5">
        <w:rPr>
          <w:rFonts w:cs="Times New Roman"/>
        </w:rPr>
        <w:t>Практическая полезность математики обусловлена тем, что её предметом являются фундаментальные стру</w:t>
      </w:r>
      <w:r w:rsidRPr="00BE0AE5">
        <w:rPr>
          <w:rFonts w:cs="Times New Roman"/>
        </w:rPr>
        <w:t>к</w:t>
      </w:r>
      <w:r w:rsidRPr="00BE0AE5">
        <w:rPr>
          <w:rFonts w:cs="Times New Roman"/>
        </w:rPr>
        <w:t>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w:t>
      </w:r>
      <w:r w:rsidRPr="00BE0AE5">
        <w:rPr>
          <w:rFonts w:cs="Times New Roman"/>
        </w:rPr>
        <w:t>ы</w:t>
      </w:r>
      <w:r w:rsidRPr="00BE0AE5">
        <w:rPr>
          <w:rFonts w:cs="Times New Roman"/>
        </w:rPr>
        <w:t>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w:t>
      </w:r>
      <w:r w:rsidRPr="00BE0AE5">
        <w:rPr>
          <w:rFonts w:cs="Times New Roman"/>
        </w:rPr>
        <w:t>а</w:t>
      </w:r>
      <w:r w:rsidRPr="00BE0AE5">
        <w:rPr>
          <w:rFonts w:cs="Times New Roman"/>
        </w:rPr>
        <w:t>фиков, жить в условиях неопределённости и понимать вероятностный характер случайных событий.</w:t>
      </w:r>
    </w:p>
    <w:p w:rsidR="00416B7C" w:rsidRPr="00BE0AE5" w:rsidRDefault="00416B7C" w:rsidP="00416B7C">
      <w:pPr>
        <w:pStyle w:val="a8"/>
        <w:rPr>
          <w:rFonts w:cs="Times New Roman"/>
        </w:rPr>
      </w:pPr>
      <w:r w:rsidRPr="00BE0AE5">
        <w:rPr>
          <w:rFonts w:cs="Times New Roman"/>
        </w:rPr>
        <w:t>Одновременно с расширением сфер применения математики в современном обществе всё более важным ст</w:t>
      </w:r>
      <w:r w:rsidRPr="00BE0AE5">
        <w:rPr>
          <w:rFonts w:cs="Times New Roman"/>
        </w:rPr>
        <w:t>а</w:t>
      </w:r>
      <w:r w:rsidRPr="00BE0AE5">
        <w:rPr>
          <w:rFonts w:cs="Times New Roman"/>
        </w:rPr>
        <w:t>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w:t>
      </w:r>
      <w:r w:rsidRPr="00BE0AE5">
        <w:rPr>
          <w:rFonts w:cs="Times New Roman"/>
        </w:rPr>
        <w:t>н</w:t>
      </w:r>
      <w:r w:rsidRPr="00BE0AE5">
        <w:rPr>
          <w:rFonts w:cs="Times New Roman"/>
        </w:rPr>
        <w:t>дукция и дедукция, обобщение и конкретизация, анализ и синтез, классификация и систематизация, абстраг</w:t>
      </w:r>
      <w:r w:rsidRPr="00BE0AE5">
        <w:rPr>
          <w:rFonts w:cs="Times New Roman"/>
        </w:rPr>
        <w:t>и</w:t>
      </w:r>
      <w:r w:rsidRPr="00BE0AE5">
        <w:rPr>
          <w:rFonts w:cs="Times New Roman"/>
        </w:rPr>
        <w:t>рование и аналогия. Объекты математических умозаключений, правила их конструирования раскрывают мех</w:t>
      </w:r>
      <w:r w:rsidRPr="00BE0AE5">
        <w:rPr>
          <w:rFonts w:cs="Times New Roman"/>
        </w:rPr>
        <w:t>а</w:t>
      </w:r>
      <w:r w:rsidRPr="00BE0AE5">
        <w:rPr>
          <w:rFonts w:cs="Times New Roman"/>
        </w:rPr>
        <w:t>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w:t>
      </w:r>
      <w:r w:rsidRPr="00BE0AE5">
        <w:rPr>
          <w:rFonts w:cs="Times New Roman"/>
        </w:rPr>
        <w:t>о</w:t>
      </w:r>
      <w:r w:rsidRPr="00BE0AE5">
        <w:rPr>
          <w:rFonts w:cs="Times New Roman"/>
        </w:rPr>
        <w:t>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w:t>
      </w:r>
      <w:r w:rsidRPr="00BE0AE5">
        <w:rPr>
          <w:rFonts w:cs="Times New Roman"/>
        </w:rPr>
        <w:t>ь</w:t>
      </w:r>
      <w:r w:rsidRPr="00BE0AE5">
        <w:rPr>
          <w:rFonts w:cs="Times New Roman"/>
        </w:rPr>
        <w:t>ности на уроках математики — развиваются также творческая и прикладная стороны мышления.</w:t>
      </w:r>
    </w:p>
    <w:p w:rsidR="00416B7C" w:rsidRPr="00BE0AE5" w:rsidRDefault="00416B7C" w:rsidP="00416B7C">
      <w:pPr>
        <w:pStyle w:val="a8"/>
        <w:rPr>
          <w:rFonts w:cs="Times New Roman"/>
        </w:rPr>
      </w:pPr>
      <w:r w:rsidRPr="00BE0AE5">
        <w:rPr>
          <w:rFonts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16B7C" w:rsidRPr="00BE0AE5" w:rsidRDefault="00416B7C" w:rsidP="00416B7C">
      <w:pPr>
        <w:pStyle w:val="a8"/>
        <w:rPr>
          <w:rFonts w:cs="Times New Roman"/>
        </w:rPr>
      </w:pPr>
      <w:r w:rsidRPr="00BE0AE5">
        <w:rPr>
          <w:rFonts w:cs="Times New Roman"/>
        </w:rPr>
        <w:t>Необходимым компонентом общей культуры в современном толковании является общее знакомство с мет</w:t>
      </w:r>
      <w:r w:rsidRPr="00BE0AE5">
        <w:rPr>
          <w:rFonts w:cs="Times New Roman"/>
        </w:rPr>
        <w:t>о</w:t>
      </w:r>
      <w:r w:rsidRPr="00BE0AE5">
        <w:rPr>
          <w:rFonts w:cs="Times New Roman"/>
        </w:rPr>
        <w:t>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416B7C" w:rsidRPr="00BE0AE5" w:rsidRDefault="00416B7C" w:rsidP="00416B7C">
      <w:pPr>
        <w:pStyle w:val="a8"/>
        <w:rPr>
          <w:rFonts w:cs="Times New Roman"/>
        </w:rPr>
      </w:pPr>
      <w:r w:rsidRPr="00BE0AE5">
        <w:rPr>
          <w:rFonts w:cs="Times New Roman"/>
        </w:rPr>
        <w:t>Изучение математики также способствует эстетическому воспитанию человека, пониманию красоты и из</w:t>
      </w:r>
      <w:r w:rsidRPr="00BE0AE5">
        <w:rPr>
          <w:rFonts w:cs="Times New Roman"/>
        </w:rPr>
        <w:t>я</w:t>
      </w:r>
      <w:r w:rsidRPr="00BE0AE5">
        <w:rPr>
          <w:rFonts w:cs="Times New Roman"/>
        </w:rPr>
        <w:t>щества математических рассуждений, восприятию геометрических форм, усвоению идеи симметрии.</w:t>
      </w:r>
    </w:p>
    <w:p w:rsidR="00416B7C" w:rsidRPr="00BE0AE5" w:rsidRDefault="00416B7C" w:rsidP="00416B7C">
      <w:pPr>
        <w:pStyle w:val="23"/>
        <w:rPr>
          <w:rFonts w:cs="Times New Roman"/>
        </w:rPr>
      </w:pPr>
      <w:r w:rsidRPr="00BE0AE5">
        <w:rPr>
          <w:rFonts w:cs="Times New Roman"/>
        </w:rPr>
        <w:lastRenderedPageBreak/>
        <w:t>Цели и особенности изучения учебного предмета</w:t>
      </w:r>
      <w:r w:rsidR="00570445" w:rsidRPr="00BE0AE5">
        <w:rPr>
          <w:rFonts w:cs="Times New Roman"/>
        </w:rPr>
        <w:t xml:space="preserve"> </w:t>
      </w:r>
      <w:r w:rsidRPr="00BE0AE5">
        <w:rPr>
          <w:rFonts w:cs="Times New Roman"/>
        </w:rPr>
        <w:t>«Математика». 5—9 классы</w:t>
      </w:r>
    </w:p>
    <w:p w:rsidR="00416B7C" w:rsidRPr="00BE0AE5" w:rsidRDefault="00416B7C" w:rsidP="00416B7C">
      <w:pPr>
        <w:pStyle w:val="a8"/>
        <w:rPr>
          <w:rFonts w:cs="Times New Roman"/>
        </w:rPr>
      </w:pPr>
      <w:r w:rsidRPr="00BE0AE5">
        <w:rPr>
          <w:rFonts w:cs="Times New Roman"/>
        </w:rPr>
        <w:t>Приоритетными целями обучения математике в 5—9 классах являются:</w:t>
      </w:r>
    </w:p>
    <w:p w:rsidR="00416B7C" w:rsidRPr="00BE0AE5" w:rsidRDefault="00416B7C" w:rsidP="00416B7C">
      <w:pPr>
        <w:pStyle w:val="a"/>
        <w:rPr>
          <w:rFonts w:cs="Times New Roman"/>
        </w:rPr>
      </w:pPr>
      <w:r w:rsidRPr="00BE0AE5">
        <w:rPr>
          <w:rFonts w:cs="Times New Roman"/>
        </w:rPr>
        <w:t>формирование центральных математических понятий (число, величина, геометрическая фигура, пер</w:t>
      </w:r>
      <w:r w:rsidRPr="00BE0AE5">
        <w:rPr>
          <w:rFonts w:cs="Times New Roman"/>
        </w:rPr>
        <w:t>е</w:t>
      </w:r>
      <w:r w:rsidRPr="00BE0AE5">
        <w:rPr>
          <w:rFonts w:cs="Times New Roman"/>
        </w:rPr>
        <w:t>менная, вероятность, функция), обеспечивающих преемственность и перспективность математического образования обучающихся;</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w:t>
      </w:r>
      <w:r w:rsidRPr="00BE0AE5">
        <w:rPr>
          <w:rFonts w:cs="Times New Roman"/>
        </w:rPr>
        <w:t>у</w:t>
      </w:r>
      <w:r w:rsidRPr="00BE0AE5">
        <w:rPr>
          <w:rFonts w:cs="Times New Roman"/>
        </w:rPr>
        <w:t>жающего мира, понимание математики как части общей культуры человечества;</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w:t>
      </w:r>
      <w:r w:rsidRPr="00BE0AE5">
        <w:rPr>
          <w:rFonts w:cs="Times New Roman"/>
        </w:rPr>
        <w:t>с</w:t>
      </w:r>
      <w:r w:rsidRPr="00BE0AE5">
        <w:rPr>
          <w:rFonts w:cs="Times New Roman"/>
        </w:rPr>
        <w:t>следовательских умений, критичности мышления, интереса к изучению математики;</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проявления матем</w:t>
      </w:r>
      <w:r w:rsidRPr="00BE0AE5">
        <w:rPr>
          <w:rFonts w:cs="Times New Roman"/>
        </w:rPr>
        <w:t>а</w:t>
      </w:r>
      <w:r w:rsidRPr="00BE0AE5">
        <w:rPr>
          <w:rFonts w:cs="Times New Roman"/>
        </w:rPr>
        <w:t>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w:t>
      </w:r>
      <w:r w:rsidRPr="00BE0AE5">
        <w:rPr>
          <w:rFonts w:cs="Times New Roman"/>
        </w:rPr>
        <w:t>к</w:t>
      </w:r>
      <w:r w:rsidRPr="00BE0AE5">
        <w:rPr>
          <w:rFonts w:cs="Times New Roman"/>
        </w:rPr>
        <w:t>тико-ориентированных задач, интерпретировать и оценивать полученные результаты.</w:t>
      </w:r>
    </w:p>
    <w:p w:rsidR="00416B7C" w:rsidRPr="00BE0AE5" w:rsidRDefault="00416B7C" w:rsidP="00416B7C">
      <w:pPr>
        <w:pStyle w:val="a8"/>
        <w:rPr>
          <w:rFonts w:cs="Times New Roman"/>
        </w:rPr>
      </w:pPr>
      <w:r w:rsidRPr="00BE0AE5">
        <w:rPr>
          <w:rFonts w:cs="Times New Roman"/>
        </w:rPr>
        <w:t>Основные линии содержания курса математики в 5—9 классах: «Числа и вычисления», «Алгебра» («Алге</w:t>
      </w:r>
      <w:r w:rsidRPr="00BE0AE5">
        <w:rPr>
          <w:rFonts w:cs="Times New Roman"/>
        </w:rPr>
        <w:t>б</w:t>
      </w:r>
      <w:r w:rsidRPr="00BE0AE5">
        <w:rPr>
          <w:rFonts w:cs="Times New Roman"/>
        </w:rPr>
        <w:t>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w:t>
      </w:r>
      <w:r w:rsidRPr="00BE0AE5">
        <w:rPr>
          <w:rFonts w:cs="Times New Roman"/>
        </w:rPr>
        <w:t>а</w:t>
      </w:r>
      <w:r w:rsidRPr="00BE0AE5">
        <w:rPr>
          <w:rFonts w:cs="Times New Roman"/>
        </w:rPr>
        <w:t>тематике и пронизывающая все математические курсы и содержательные линии. Сформулированное в Фед</w:t>
      </w:r>
      <w:r w:rsidRPr="00BE0AE5">
        <w:rPr>
          <w:rFonts w:cs="Times New Roman"/>
        </w:rPr>
        <w:t>е</w:t>
      </w:r>
      <w:r w:rsidRPr="00BE0AE5">
        <w:rPr>
          <w:rFonts w:cs="Times New Roman"/>
        </w:rPr>
        <w:t>ральном государственном образовательном стандарте основного общего образования требование «уметь оп</w:t>
      </w:r>
      <w:r w:rsidRPr="00BE0AE5">
        <w:rPr>
          <w:rFonts w:cs="Times New Roman"/>
        </w:rPr>
        <w:t>е</w:t>
      </w:r>
      <w:r w:rsidRPr="00BE0AE5">
        <w:rPr>
          <w:rFonts w:cs="Times New Roman"/>
        </w:rPr>
        <w:t>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w:t>
      </w:r>
      <w:r w:rsidRPr="00BE0AE5">
        <w:rPr>
          <w:rFonts w:cs="Times New Roman"/>
        </w:rPr>
        <w:t>о</w:t>
      </w:r>
      <w:r w:rsidRPr="00BE0AE5">
        <w:rPr>
          <w:rFonts w:cs="Times New Roman"/>
        </w:rPr>
        <w:t>сится ко всем курсам, а формирование логических умений распределяется по всем годам обучения на уровне основного общего образования.</w:t>
      </w:r>
    </w:p>
    <w:p w:rsidR="00416B7C" w:rsidRPr="00BE0AE5" w:rsidRDefault="00416B7C" w:rsidP="00416B7C">
      <w:pPr>
        <w:pStyle w:val="a8"/>
        <w:rPr>
          <w:rFonts w:cs="Times New Roman"/>
          <w:spacing w:val="-1"/>
        </w:rPr>
      </w:pPr>
      <w:r w:rsidRPr="00BE0AE5">
        <w:rPr>
          <w:rFonts w:cs="Times New Roman"/>
          <w:spacing w:val="-1"/>
        </w:rPr>
        <w:t>Содержание образования, соответствующее предметным результатам освоения  рабочей программы, распр</w:t>
      </w:r>
      <w:r w:rsidRPr="00BE0AE5">
        <w:rPr>
          <w:rFonts w:cs="Times New Roman"/>
          <w:spacing w:val="-1"/>
        </w:rPr>
        <w:t>е</w:t>
      </w:r>
      <w:r w:rsidRPr="00BE0AE5">
        <w:rPr>
          <w:rFonts w:cs="Times New Roman"/>
          <w:spacing w:val="-1"/>
        </w:rPr>
        <w:t>делённым по годам обучения, структурировано таким образом, чтобы ко всем основным, принципиальным в</w:t>
      </w:r>
      <w:r w:rsidRPr="00BE0AE5">
        <w:rPr>
          <w:rFonts w:cs="Times New Roman"/>
          <w:spacing w:val="-1"/>
        </w:rPr>
        <w:t>о</w:t>
      </w:r>
      <w:r w:rsidRPr="00BE0AE5">
        <w:rPr>
          <w:rFonts w:cs="Times New Roman"/>
          <w:spacing w:val="-1"/>
        </w:rPr>
        <w:t>просам обучающиеся обращались неоднократно, чтобы овладение математическими понятиями и навыками ос</w:t>
      </w:r>
      <w:r w:rsidRPr="00BE0AE5">
        <w:rPr>
          <w:rFonts w:cs="Times New Roman"/>
          <w:spacing w:val="-1"/>
        </w:rPr>
        <w:t>у</w:t>
      </w:r>
      <w:r w:rsidRPr="00BE0AE5">
        <w:rPr>
          <w:rFonts w:cs="Times New Roman"/>
          <w:spacing w:val="-1"/>
        </w:rPr>
        <w:t>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16B7C" w:rsidRPr="00BE0AE5" w:rsidRDefault="00416B7C" w:rsidP="00416B7C">
      <w:pPr>
        <w:pStyle w:val="23"/>
        <w:rPr>
          <w:rFonts w:cs="Times New Roman"/>
        </w:rPr>
      </w:pPr>
      <w:r w:rsidRPr="00BE0AE5">
        <w:rPr>
          <w:rFonts w:cs="Times New Roman"/>
        </w:rPr>
        <w:t xml:space="preserve">Место учебного предмета «Математика» </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spacing w:val="-1"/>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w:t>
      </w:r>
      <w:r w:rsidRPr="00BE0AE5">
        <w:rPr>
          <w:rFonts w:cs="Times New Roman"/>
          <w:spacing w:val="-1"/>
        </w:rPr>
        <w:t>а</w:t>
      </w:r>
      <w:r w:rsidRPr="00BE0AE5">
        <w:rPr>
          <w:rFonts w:cs="Times New Roman"/>
          <w:spacing w:val="-1"/>
        </w:rPr>
        <w:t xml:space="preserve">тика», в 7—9 классах — курсов «Алгебра» </w:t>
      </w:r>
      <w:r w:rsidRPr="00BE0AE5">
        <w:rPr>
          <w:rFonts w:cs="Times New Roman"/>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416B7C" w:rsidRPr="00BE0AE5" w:rsidRDefault="00416B7C" w:rsidP="00416B7C">
      <w:pPr>
        <w:pStyle w:val="a8"/>
        <w:rPr>
          <w:rFonts w:cs="Times New Roman"/>
        </w:rPr>
      </w:pPr>
      <w:r w:rsidRPr="00BE0AE5">
        <w:rPr>
          <w:rFonts w:cs="Times New Roman"/>
        </w:rPr>
        <w:t>Настоящей программой предусматривается выделение в учебном плане на изучение математики в 5—6 классах 5 учеб</w:t>
      </w:r>
      <w:r w:rsidRPr="00BE0AE5">
        <w:rPr>
          <w:rFonts w:cs="Times New Roman"/>
          <w:spacing w:val="-4"/>
        </w:rPr>
        <w:t>ных часов в неделю в течение каждого года обучения, в 7—9 класс</w:t>
      </w:r>
      <w:r w:rsidRPr="00BE0AE5">
        <w:rPr>
          <w:rFonts w:cs="Times New Roman"/>
        </w:rPr>
        <w:t>ах 6 учебных часов в неделю в течение каждого года обучения, всего 952 учебных часа.</w:t>
      </w:r>
    </w:p>
    <w:p w:rsidR="00416B7C" w:rsidRPr="00BE0AE5" w:rsidRDefault="00416B7C" w:rsidP="00416B7C">
      <w:pPr>
        <w:pStyle w:val="a8"/>
        <w:rPr>
          <w:rFonts w:cs="Times New Roman"/>
        </w:rPr>
      </w:pPr>
      <w:r w:rsidRPr="00BE0AE5">
        <w:rPr>
          <w:rFonts w:cs="Times New Roman"/>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w:t>
      </w:r>
      <w:r w:rsidRPr="00BE0AE5">
        <w:rPr>
          <w:rFonts w:cs="Times New Roman"/>
        </w:rPr>
        <w:t>н</w:t>
      </w:r>
      <w:r w:rsidRPr="00BE0AE5">
        <w:rPr>
          <w:rFonts w:cs="Times New Roman"/>
        </w:rPr>
        <w:t>ственным, но принципиально важным критерием, является достижение результатов обучения, указанных в настоящей программе.</w:t>
      </w:r>
    </w:p>
    <w:p w:rsidR="00416B7C" w:rsidRPr="00BE0AE5" w:rsidRDefault="00416B7C" w:rsidP="00570445">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«Математика»</w:t>
      </w:r>
      <w:r w:rsidRPr="00BE0AE5">
        <w:rPr>
          <w:rStyle w:val="a9"/>
          <w:rFonts w:cs="Times New Roman"/>
          <w:b/>
          <w:bCs/>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16B7C" w:rsidRPr="00BE0AE5" w:rsidRDefault="00416B7C" w:rsidP="00416B7C">
      <w:pPr>
        <w:pStyle w:val="23"/>
        <w:spacing w:before="340"/>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программы учебного предмета «Математика» характеризуются:</w:t>
      </w:r>
    </w:p>
    <w:p w:rsidR="00416B7C" w:rsidRPr="00BE0AE5" w:rsidRDefault="00416B7C" w:rsidP="00416B7C">
      <w:pPr>
        <w:pStyle w:val="41"/>
        <w:rPr>
          <w:rFonts w:cs="Times New Roman"/>
        </w:rPr>
      </w:pPr>
      <w:r w:rsidRPr="00BE0AE5">
        <w:rPr>
          <w:rFonts w:cs="Times New Roman"/>
        </w:rPr>
        <w:t>Патриотическое воспитание:</w:t>
      </w:r>
    </w:p>
    <w:p w:rsidR="00416B7C" w:rsidRPr="00BE0AE5" w:rsidRDefault="00416B7C" w:rsidP="00416B7C">
      <w:pPr>
        <w:pStyle w:val="a8"/>
        <w:rPr>
          <w:rFonts w:cs="Times New Roman"/>
        </w:rPr>
      </w:pPr>
      <w:r w:rsidRPr="00BE0AE5">
        <w:rPr>
          <w:rFonts w:cs="Times New Roman"/>
        </w:rPr>
        <w:t>проявлением интереса к прошлому и настоящему российской математики, ценностным отношением к дост</w:t>
      </w:r>
      <w:r w:rsidRPr="00BE0AE5">
        <w:rPr>
          <w:rFonts w:cs="Times New Roman"/>
        </w:rPr>
        <w:t>и</w:t>
      </w:r>
      <w:r w:rsidRPr="00BE0AE5">
        <w:rPr>
          <w:rFonts w:cs="Times New Roman"/>
        </w:rPr>
        <w:t>жениям российских математиков и российской математической школы, к использованию этих достижений в других науках и прикладных сферах.</w:t>
      </w:r>
    </w:p>
    <w:p w:rsidR="00416B7C" w:rsidRPr="00BE0AE5" w:rsidRDefault="00416B7C" w:rsidP="00416B7C">
      <w:pPr>
        <w:pStyle w:val="41"/>
        <w:rPr>
          <w:rFonts w:cs="Times New Roman"/>
        </w:rPr>
      </w:pPr>
      <w:r w:rsidRPr="00BE0AE5">
        <w:rPr>
          <w:rFonts w:cs="Times New Roman"/>
        </w:rPr>
        <w:t>Гражданское и духовно-нравственное воспитание:</w:t>
      </w:r>
    </w:p>
    <w:p w:rsidR="00416B7C" w:rsidRPr="00BE0AE5" w:rsidRDefault="00416B7C" w:rsidP="00416B7C">
      <w:pPr>
        <w:pStyle w:val="a8"/>
        <w:rPr>
          <w:rFonts w:cs="Times New Roman"/>
        </w:rPr>
      </w:pPr>
      <w:r w:rsidRPr="00BE0AE5">
        <w:rPr>
          <w:rFonts w:cs="Times New Roman"/>
        </w:rPr>
        <w:t>готовностью к выполнению обязанностей гражданина и реализации его прав, представлением о математич</w:t>
      </w:r>
      <w:r w:rsidRPr="00BE0AE5">
        <w:rPr>
          <w:rFonts w:cs="Times New Roman"/>
        </w:rPr>
        <w:t>е</w:t>
      </w:r>
      <w:r w:rsidRPr="00BE0AE5">
        <w:rPr>
          <w:rFonts w:cs="Times New Roman"/>
        </w:rPr>
        <w:t>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w:t>
      </w:r>
      <w:r w:rsidRPr="00BE0AE5">
        <w:rPr>
          <w:rFonts w:cs="Times New Roman"/>
        </w:rPr>
        <w:t>и</w:t>
      </w:r>
      <w:r w:rsidRPr="00BE0AE5">
        <w:rPr>
          <w:rFonts w:cs="Times New Roman"/>
        </w:rPr>
        <w:t>жений науки, осознанием важности морально-этических принципов в деятельности учёного.</w:t>
      </w:r>
    </w:p>
    <w:p w:rsidR="00416B7C" w:rsidRPr="00BE0AE5" w:rsidRDefault="00416B7C" w:rsidP="00416B7C">
      <w:pPr>
        <w:pStyle w:val="41"/>
        <w:rPr>
          <w:rFonts w:cs="Times New Roman"/>
        </w:rPr>
      </w:pPr>
      <w:r w:rsidRPr="00BE0AE5">
        <w:rPr>
          <w:rFonts w:cs="Times New Roman"/>
        </w:rPr>
        <w:t>Трудовое воспитание:</w:t>
      </w:r>
    </w:p>
    <w:p w:rsidR="00416B7C" w:rsidRPr="00BE0AE5" w:rsidRDefault="00416B7C" w:rsidP="00416B7C">
      <w:pPr>
        <w:pStyle w:val="a8"/>
        <w:rPr>
          <w:rFonts w:cs="Times New Roman"/>
        </w:rPr>
      </w:pPr>
      <w:r w:rsidRPr="00BE0AE5">
        <w:rPr>
          <w:rFonts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w:t>
      </w:r>
      <w:r w:rsidRPr="00BE0AE5">
        <w:rPr>
          <w:rFonts w:cs="Times New Roman"/>
        </w:rPr>
        <w:t>ь</w:t>
      </w:r>
      <w:r w:rsidRPr="00BE0AE5">
        <w:rPr>
          <w:rFonts w:cs="Times New Roman"/>
        </w:rPr>
        <w:t>ности и развитием необходимых умений; осознанным выбором и построением индивидуальной траектории о</w:t>
      </w:r>
      <w:r w:rsidRPr="00BE0AE5">
        <w:rPr>
          <w:rFonts w:cs="Times New Roman"/>
        </w:rPr>
        <w:t>б</w:t>
      </w:r>
      <w:r w:rsidRPr="00BE0AE5">
        <w:rPr>
          <w:rFonts w:cs="Times New Roman"/>
        </w:rPr>
        <w:t>разования и жизненных планов с учётом личных интересов и общественных потребностей.</w:t>
      </w:r>
    </w:p>
    <w:p w:rsidR="00416B7C" w:rsidRPr="00BE0AE5" w:rsidRDefault="00416B7C" w:rsidP="00570445">
      <w:pPr>
        <w:pStyle w:val="41"/>
        <w:keepNext/>
        <w:rPr>
          <w:rFonts w:cs="Times New Roman"/>
        </w:rPr>
      </w:pPr>
      <w:r w:rsidRPr="00BE0AE5">
        <w:rPr>
          <w:rFonts w:cs="Times New Roman"/>
        </w:rPr>
        <w:t>Эстетическое воспитание:</w:t>
      </w:r>
    </w:p>
    <w:p w:rsidR="00416B7C" w:rsidRPr="00BE0AE5" w:rsidRDefault="00416B7C" w:rsidP="00416B7C">
      <w:pPr>
        <w:pStyle w:val="a8"/>
        <w:rPr>
          <w:rFonts w:cs="Times New Roman"/>
        </w:rPr>
      </w:pPr>
      <w:r w:rsidRPr="00BE0AE5">
        <w:rPr>
          <w:rFonts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16B7C" w:rsidRPr="00BE0AE5" w:rsidRDefault="00416B7C" w:rsidP="00416B7C">
      <w:pPr>
        <w:pStyle w:val="41"/>
        <w:rPr>
          <w:rFonts w:cs="Times New Roman"/>
        </w:rPr>
      </w:pPr>
      <w:r w:rsidRPr="00BE0AE5">
        <w:rPr>
          <w:rFonts w:cs="Times New Roman"/>
        </w:rPr>
        <w:t>Ценности научного познания:</w:t>
      </w:r>
    </w:p>
    <w:p w:rsidR="00416B7C" w:rsidRPr="00BE0AE5" w:rsidRDefault="00416B7C" w:rsidP="00416B7C">
      <w:pPr>
        <w:pStyle w:val="a8"/>
        <w:rPr>
          <w:rFonts w:cs="Times New Roman"/>
        </w:rPr>
      </w:pPr>
      <w:r w:rsidRPr="00BE0AE5">
        <w:rPr>
          <w:rFonts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w:t>
      </w:r>
      <w:r w:rsidRPr="00BE0AE5">
        <w:rPr>
          <w:rFonts w:cs="Times New Roman"/>
        </w:rPr>
        <w:t>ь</w:t>
      </w:r>
      <w:r w:rsidRPr="00BE0AE5">
        <w:rPr>
          <w:rFonts w:cs="Times New Roman"/>
        </w:rPr>
        <w:t>ности, этапов её развития и значимости для развития цивилизации; овладением языком математики и математ</w:t>
      </w:r>
      <w:r w:rsidRPr="00BE0AE5">
        <w:rPr>
          <w:rFonts w:cs="Times New Roman"/>
        </w:rPr>
        <w:t>и</w:t>
      </w:r>
      <w:r w:rsidRPr="00BE0AE5">
        <w:rPr>
          <w:rFonts w:cs="Times New Roman"/>
        </w:rPr>
        <w:t>ческой культурой как средством познания мира; овладением простейшими навыками исследовательской де</w:t>
      </w:r>
      <w:r w:rsidRPr="00BE0AE5">
        <w:rPr>
          <w:rFonts w:cs="Times New Roman"/>
        </w:rPr>
        <w:t>я</w:t>
      </w:r>
      <w:r w:rsidRPr="00BE0AE5">
        <w:rPr>
          <w:rFonts w:cs="Times New Roman"/>
        </w:rPr>
        <w:t>тельности.</w:t>
      </w:r>
    </w:p>
    <w:p w:rsidR="00416B7C" w:rsidRPr="00BE0AE5" w:rsidRDefault="00416B7C" w:rsidP="00416B7C">
      <w:pPr>
        <w:pStyle w:val="41"/>
        <w:rPr>
          <w:rFonts w:cs="Times New Roman"/>
        </w:rPr>
      </w:pPr>
      <w:r w:rsidRPr="00BE0AE5">
        <w:rPr>
          <w:rFonts w:cs="Times New Roman"/>
        </w:rPr>
        <w:t>Физическое воспитание, формирование культуры здоровья и эмоционального благополучия:</w:t>
      </w:r>
    </w:p>
    <w:p w:rsidR="00416B7C" w:rsidRPr="00BE0AE5" w:rsidRDefault="00416B7C" w:rsidP="00416B7C">
      <w:pPr>
        <w:pStyle w:val="a8"/>
        <w:rPr>
          <w:rFonts w:cs="Times New Roman"/>
        </w:rPr>
      </w:pPr>
      <w:r w:rsidRPr="00BE0AE5">
        <w:rPr>
          <w:rFonts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w:t>
      </w:r>
      <w:r w:rsidRPr="00BE0AE5">
        <w:rPr>
          <w:rFonts w:cs="Times New Roman"/>
        </w:rPr>
        <w:t>о</w:t>
      </w:r>
      <w:r w:rsidRPr="00BE0AE5">
        <w:rPr>
          <w:rFonts w:cs="Times New Roman"/>
        </w:rPr>
        <w:t>ванностью навыка рефлексии, признанием своего права на ошибку и такого же права другого человека.</w:t>
      </w:r>
    </w:p>
    <w:p w:rsidR="00416B7C" w:rsidRPr="00BE0AE5" w:rsidRDefault="00416B7C" w:rsidP="00416B7C">
      <w:pPr>
        <w:pStyle w:val="41"/>
        <w:rPr>
          <w:rFonts w:cs="Times New Roman"/>
        </w:rPr>
      </w:pPr>
      <w:r w:rsidRPr="00BE0AE5">
        <w:rPr>
          <w:rFonts w:cs="Times New Roman"/>
        </w:rPr>
        <w:t>Экологическое воспитание:</w:t>
      </w:r>
    </w:p>
    <w:p w:rsidR="00416B7C" w:rsidRPr="00BE0AE5" w:rsidRDefault="00416B7C" w:rsidP="00416B7C">
      <w:pPr>
        <w:pStyle w:val="a8"/>
        <w:rPr>
          <w:rFonts w:cs="Times New Roman"/>
        </w:rPr>
      </w:pPr>
      <w:r w:rsidRPr="00BE0AE5">
        <w:rPr>
          <w:rFonts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w:t>
      </w:r>
      <w:r w:rsidRPr="00BE0AE5">
        <w:rPr>
          <w:rFonts w:cs="Times New Roman"/>
        </w:rPr>
        <w:t>о</w:t>
      </w:r>
      <w:r w:rsidRPr="00BE0AE5">
        <w:rPr>
          <w:rFonts w:cs="Times New Roman"/>
        </w:rPr>
        <w:t>бального характера экологических проблем и путей их решения.</w:t>
      </w:r>
    </w:p>
    <w:p w:rsidR="00416B7C" w:rsidRPr="00BE0AE5" w:rsidRDefault="00416B7C" w:rsidP="00416B7C">
      <w:pPr>
        <w:pStyle w:val="41"/>
        <w:rPr>
          <w:rFonts w:cs="Times New Roman"/>
        </w:rPr>
      </w:pPr>
      <w:r w:rsidRPr="00BE0AE5">
        <w:rPr>
          <w:rFonts w:cs="Times New Roman"/>
        </w:rPr>
        <w:lastRenderedPageBreak/>
        <w:t>Личностные результаты, обеспечивающие адаптацию обучающегося к изменяющимся условиям соц</w:t>
      </w:r>
      <w:r w:rsidRPr="00BE0AE5">
        <w:rPr>
          <w:rFonts w:cs="Times New Roman"/>
        </w:rPr>
        <w:t>и</w:t>
      </w:r>
      <w:r w:rsidRPr="00BE0AE5">
        <w:rPr>
          <w:rFonts w:cs="Times New Roman"/>
        </w:rPr>
        <w:t>альной и природной среды:</w:t>
      </w:r>
    </w:p>
    <w:p w:rsidR="00416B7C" w:rsidRPr="00BE0AE5" w:rsidRDefault="00416B7C" w:rsidP="00416B7C">
      <w:pPr>
        <w:pStyle w:val="a8"/>
        <w:rPr>
          <w:rFonts w:cs="Times New Roman"/>
        </w:rPr>
      </w:pPr>
      <w:r w:rsidRPr="00BE0AE5">
        <w:rPr>
          <w:rFonts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16B7C" w:rsidRPr="00BE0AE5" w:rsidRDefault="00416B7C" w:rsidP="00416B7C">
      <w:pPr>
        <w:pStyle w:val="a8"/>
        <w:rPr>
          <w:rFonts w:cs="Times New Roman"/>
        </w:rPr>
      </w:pPr>
      <w:r w:rsidRPr="00BE0AE5">
        <w:rPr>
          <w:rFonts w:cs="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w:t>
      </w:r>
      <w:r w:rsidRPr="00BE0AE5">
        <w:rPr>
          <w:rFonts w:cs="Times New Roman"/>
        </w:rPr>
        <w:t>т</w:t>
      </w:r>
      <w:r w:rsidRPr="00BE0AE5">
        <w:rPr>
          <w:rFonts w:cs="Times New Roman"/>
        </w:rPr>
        <w:t>ностей, планировать своё развитие;</w:t>
      </w:r>
    </w:p>
    <w:p w:rsidR="00416B7C" w:rsidRPr="00BE0AE5" w:rsidRDefault="00416B7C" w:rsidP="00416B7C">
      <w:pPr>
        <w:pStyle w:val="a8"/>
        <w:rPr>
          <w:rFonts w:cs="Times New Roman"/>
        </w:rPr>
      </w:pPr>
      <w:r w:rsidRPr="00BE0AE5">
        <w:rPr>
          <w:rFonts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16B7C" w:rsidRPr="00BE0AE5" w:rsidRDefault="00416B7C" w:rsidP="00416B7C">
      <w:pPr>
        <w:pStyle w:val="23"/>
        <w:rPr>
          <w:rFonts w:cs="Times New Roman"/>
        </w:rPr>
      </w:pPr>
      <w:r w:rsidRPr="00BE0AE5">
        <w:rPr>
          <w:rFonts w:cs="Times New Roman"/>
        </w:rPr>
        <w:t>МЕТАПРЕДМЕТНЫЕ РЕЗУЛЬТАТЫ</w:t>
      </w:r>
    </w:p>
    <w:p w:rsidR="00416B7C" w:rsidRPr="00BE0AE5" w:rsidRDefault="00416B7C" w:rsidP="00416B7C">
      <w:pPr>
        <w:pStyle w:val="a8"/>
        <w:rPr>
          <w:rStyle w:val="aa"/>
          <w:rFonts w:cs="Times New Roman"/>
        </w:rPr>
      </w:pPr>
      <w:r w:rsidRPr="00BE0AE5">
        <w:rPr>
          <w:rFonts w:cs="Times New Roman"/>
        </w:rPr>
        <w:t>Метапредметные результаты освоения программы учебного предмета «Математика» характеризуются овл</w:t>
      </w:r>
      <w:r w:rsidRPr="00BE0AE5">
        <w:rPr>
          <w:rFonts w:cs="Times New Roman"/>
        </w:rPr>
        <w:t>а</w:t>
      </w:r>
      <w:r w:rsidRPr="00BE0AE5">
        <w:rPr>
          <w:rFonts w:cs="Times New Roman"/>
        </w:rPr>
        <w:t xml:space="preserve">дением </w:t>
      </w:r>
      <w:r w:rsidRPr="00BE0AE5">
        <w:rPr>
          <w:rStyle w:val="aa"/>
          <w:rFonts w:cs="Times New Roman"/>
        </w:rPr>
        <w:t xml:space="preserve">универсальными </w:t>
      </w:r>
      <w:r w:rsidRPr="00BE0AE5">
        <w:rPr>
          <w:rStyle w:val="ab"/>
          <w:rFonts w:cs="Times New Roman"/>
        </w:rPr>
        <w:t>познавательными</w:t>
      </w:r>
      <w:r w:rsidRPr="00BE0AE5">
        <w:rPr>
          <w:rStyle w:val="aa"/>
          <w:rFonts w:cs="Times New Roman"/>
        </w:rPr>
        <w:t xml:space="preserve"> действиями, универсальными </w:t>
      </w:r>
      <w:r w:rsidRPr="00BE0AE5">
        <w:rPr>
          <w:rStyle w:val="ab"/>
          <w:rFonts w:cs="Times New Roman"/>
        </w:rPr>
        <w:t>коммуникативными</w:t>
      </w:r>
      <w:r w:rsidRPr="00BE0AE5">
        <w:rPr>
          <w:rStyle w:val="a9"/>
          <w:rFonts w:cs="Times New Roman"/>
        </w:rPr>
        <w:t xml:space="preserve"> </w:t>
      </w:r>
      <w:r w:rsidRPr="00BE0AE5">
        <w:rPr>
          <w:rStyle w:val="aa"/>
          <w:rFonts w:cs="Times New Roman"/>
        </w:rPr>
        <w:t xml:space="preserve">действиями и универсальными </w:t>
      </w:r>
      <w:r w:rsidRPr="00BE0AE5">
        <w:rPr>
          <w:rStyle w:val="ab"/>
          <w:rFonts w:cs="Times New Roman"/>
        </w:rPr>
        <w:t>регулятивными</w:t>
      </w:r>
      <w:r w:rsidRPr="00BE0AE5">
        <w:rPr>
          <w:rStyle w:val="a9"/>
          <w:rFonts w:cs="Times New Roman"/>
        </w:rPr>
        <w:t xml:space="preserve"> </w:t>
      </w:r>
      <w:r w:rsidRPr="00BE0AE5">
        <w:rPr>
          <w:rStyle w:val="aa"/>
          <w:rFonts w:cs="Times New Roman"/>
        </w:rPr>
        <w:t>действиями.</w:t>
      </w:r>
    </w:p>
    <w:p w:rsidR="00416B7C" w:rsidRPr="00BE0AE5" w:rsidRDefault="00416B7C" w:rsidP="00416B7C">
      <w:pPr>
        <w:pStyle w:val="a8"/>
        <w:rPr>
          <w:rStyle w:val="aa"/>
          <w:rFonts w:cs="Times New Roman"/>
        </w:rPr>
      </w:pPr>
      <w:r w:rsidRPr="00BE0AE5">
        <w:rPr>
          <w:rStyle w:val="aa"/>
          <w:rFonts w:cs="Times New Roman"/>
        </w:rPr>
        <w:t xml:space="preserve">1) Универсальные </w:t>
      </w:r>
      <w:r w:rsidRPr="00BE0AE5">
        <w:rPr>
          <w:rStyle w:val="ab"/>
          <w:rFonts w:cs="Times New Roman"/>
        </w:rPr>
        <w:t>познавательные</w:t>
      </w:r>
      <w:r w:rsidRPr="00BE0AE5">
        <w:rPr>
          <w:rStyle w:val="aa"/>
          <w:rFonts w:cs="Times New Roman"/>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w:t>
      </w:r>
      <w:r w:rsidRPr="00BE0AE5">
        <w:rPr>
          <w:rStyle w:val="aa"/>
          <w:rFonts w:cs="Times New Roman"/>
        </w:rPr>
        <w:t>е</w:t>
      </w:r>
      <w:r w:rsidRPr="00BE0AE5">
        <w:rPr>
          <w:rStyle w:val="aa"/>
          <w:rFonts w:cs="Times New Roman"/>
        </w:rPr>
        <w:t>раций, умений работать с информацией).</w:t>
      </w:r>
    </w:p>
    <w:p w:rsidR="00416B7C" w:rsidRPr="00BE0AE5" w:rsidRDefault="00416B7C" w:rsidP="00416B7C">
      <w:pPr>
        <w:pStyle w:val="41"/>
        <w:spacing w:before="142"/>
        <w:rPr>
          <w:rFonts w:cs="Times New Roman"/>
        </w:rPr>
      </w:pPr>
      <w:r w:rsidRPr="00BE0AE5">
        <w:rPr>
          <w:rFonts w:cs="Times New Roman"/>
        </w:rPr>
        <w:t>Базовые логические действия:</w:t>
      </w:r>
    </w:p>
    <w:p w:rsidR="00416B7C" w:rsidRPr="00BE0AE5" w:rsidRDefault="00416B7C" w:rsidP="00416B7C">
      <w:pPr>
        <w:pStyle w:val="a"/>
        <w:rPr>
          <w:rFonts w:cs="Times New Roman"/>
        </w:rPr>
      </w:pPr>
      <w:r w:rsidRPr="00BE0AE5">
        <w:rPr>
          <w:rFonts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w:t>
      </w:r>
      <w:r w:rsidRPr="00BE0AE5">
        <w:rPr>
          <w:rFonts w:cs="Times New Roman"/>
        </w:rPr>
        <w:t>и</w:t>
      </w:r>
      <w:r w:rsidRPr="00BE0AE5">
        <w:rPr>
          <w:rFonts w:cs="Times New Roman"/>
        </w:rPr>
        <w:t>фикации, основания для обобщения и сравнения, критерии проводимого анализа;</w:t>
      </w:r>
    </w:p>
    <w:p w:rsidR="00416B7C" w:rsidRPr="00BE0AE5" w:rsidRDefault="00416B7C" w:rsidP="00416B7C">
      <w:pPr>
        <w:pStyle w:val="a"/>
        <w:rPr>
          <w:rFonts w:cs="Times New Roman"/>
        </w:rPr>
      </w:pPr>
      <w:r w:rsidRPr="00BE0AE5">
        <w:rPr>
          <w:rFonts w:cs="Times New Roman"/>
        </w:rPr>
        <w:t>воспринимать, формулировать и преобразовывать суждения: утвердительные и отрицательные, едини</w:t>
      </w:r>
      <w:r w:rsidRPr="00BE0AE5">
        <w:rPr>
          <w:rFonts w:cs="Times New Roman"/>
        </w:rPr>
        <w:t>ч</w:t>
      </w:r>
      <w:r w:rsidRPr="00BE0AE5">
        <w:rPr>
          <w:rFonts w:cs="Times New Roman"/>
        </w:rPr>
        <w:t>ные, частные и общие; условные;</w:t>
      </w:r>
    </w:p>
    <w:p w:rsidR="00416B7C" w:rsidRPr="00BE0AE5" w:rsidRDefault="00416B7C" w:rsidP="00416B7C">
      <w:pPr>
        <w:pStyle w:val="a"/>
        <w:rPr>
          <w:rFonts w:cs="Times New Roman"/>
        </w:rPr>
      </w:pPr>
      <w:r w:rsidRPr="00BE0AE5">
        <w:rPr>
          <w:rFonts w:cs="Times New Roman"/>
          <w:spacing w:val="-4"/>
        </w:rPr>
        <w:t xml:space="preserve">выявлять математические закономерности, взаимосвязи и </w:t>
      </w:r>
      <w:r w:rsidRPr="00BE0AE5">
        <w:rPr>
          <w:rFonts w:cs="Times New Roman"/>
          <w:spacing w:val="-8"/>
        </w:rPr>
        <w:t>про</w:t>
      </w:r>
      <w:r w:rsidRPr="00BE0AE5">
        <w:rPr>
          <w:rFonts w:cs="Times New Roman"/>
          <w:spacing w:val="-4"/>
        </w:rPr>
        <w:t>тиворечия в фактах, данных, наблюдениях и утверждениях;</w:t>
      </w:r>
      <w:r w:rsidRPr="00BE0AE5">
        <w:rPr>
          <w:rFonts w:cs="Times New Roman"/>
        </w:rPr>
        <w:t xml:space="preserve"> предлагать критерии для выявления закономерностей и противоречий;</w:t>
      </w:r>
    </w:p>
    <w:p w:rsidR="00416B7C" w:rsidRPr="00BE0AE5" w:rsidRDefault="00416B7C" w:rsidP="00416B7C">
      <w:pPr>
        <w:pStyle w:val="a"/>
        <w:rPr>
          <w:rFonts w:cs="Times New Roman"/>
          <w:spacing w:val="-4"/>
        </w:rPr>
      </w:pPr>
      <w:r w:rsidRPr="00BE0AE5">
        <w:rPr>
          <w:rFonts w:cs="Times New Roman"/>
          <w:spacing w:val="-4"/>
        </w:rPr>
        <w:t>делать выводы с использованием законов логики, дедуктивных и индуктивных умозаключений, умозаключ</w:t>
      </w:r>
      <w:r w:rsidRPr="00BE0AE5">
        <w:rPr>
          <w:rFonts w:cs="Times New Roman"/>
          <w:spacing w:val="-4"/>
        </w:rPr>
        <w:t>е</w:t>
      </w:r>
      <w:r w:rsidRPr="00BE0AE5">
        <w:rPr>
          <w:rFonts w:cs="Times New Roman"/>
          <w:spacing w:val="-4"/>
        </w:rPr>
        <w:t>ний по аналогии;</w:t>
      </w:r>
    </w:p>
    <w:p w:rsidR="00416B7C" w:rsidRPr="00BE0AE5" w:rsidRDefault="00416B7C" w:rsidP="00416B7C">
      <w:pPr>
        <w:pStyle w:val="a"/>
        <w:rPr>
          <w:rFonts w:cs="Times New Roman"/>
        </w:rPr>
      </w:pPr>
      <w:r w:rsidRPr="00BE0AE5">
        <w:rPr>
          <w:rFonts w:cs="Times New Roman"/>
        </w:rPr>
        <w:t>разбирать доказательства математических утверждений (прямые и от противного), проводить самосто</w:t>
      </w:r>
      <w:r w:rsidRPr="00BE0AE5">
        <w:rPr>
          <w:rFonts w:cs="Times New Roman"/>
        </w:rPr>
        <w:t>я</w:t>
      </w:r>
      <w:r w:rsidRPr="00BE0AE5">
        <w:rPr>
          <w:rFonts w:cs="Times New Roman"/>
        </w:rPr>
        <w:t>тельно несложные доказательства математических фактов, выстраивать аргументацию, приводить пр</w:t>
      </w:r>
      <w:r w:rsidRPr="00BE0AE5">
        <w:rPr>
          <w:rFonts w:cs="Times New Roman"/>
        </w:rPr>
        <w:t>и</w:t>
      </w:r>
      <w:r w:rsidRPr="00BE0AE5">
        <w:rPr>
          <w:rFonts w:cs="Times New Roman"/>
        </w:rPr>
        <w:t>меры и контрпримеры; обосновывать собственные рассуждения;</w:t>
      </w:r>
    </w:p>
    <w:p w:rsidR="00416B7C" w:rsidRPr="00BE0AE5" w:rsidRDefault="00416B7C" w:rsidP="00416B7C">
      <w:pPr>
        <w:pStyle w:val="a"/>
        <w:rPr>
          <w:rFonts w:cs="Times New Roman"/>
        </w:rPr>
      </w:pPr>
      <w:r w:rsidRPr="00BE0AE5">
        <w:rPr>
          <w:rFonts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570445">
      <w:pPr>
        <w:pStyle w:val="41"/>
        <w:keepNext/>
        <w:spacing w:before="142"/>
        <w:rPr>
          <w:rFonts w:cs="Times New Roman"/>
        </w:rPr>
      </w:pPr>
      <w:r w:rsidRPr="00BE0AE5">
        <w:rPr>
          <w:rFonts w:cs="Times New Roman"/>
        </w:rPr>
        <w:t>Базовые исследовательские действия:</w:t>
      </w:r>
    </w:p>
    <w:p w:rsidR="00416B7C" w:rsidRPr="00BE0AE5" w:rsidRDefault="00416B7C" w:rsidP="00416B7C">
      <w:pPr>
        <w:pStyle w:val="a"/>
        <w:rPr>
          <w:rFonts w:cs="Times New Roman"/>
        </w:rPr>
      </w:pPr>
      <w:r w:rsidRPr="00BE0AE5">
        <w:rPr>
          <w:rFonts w:cs="Times New Roman"/>
        </w:rPr>
        <w:t>использовать вопросы как исследовательский инструмент познания; формулировать вопросы, фиксир</w:t>
      </w:r>
      <w:r w:rsidRPr="00BE0AE5">
        <w:rPr>
          <w:rFonts w:cs="Times New Roman"/>
        </w:rPr>
        <w:t>у</w:t>
      </w:r>
      <w:r w:rsidRPr="00BE0AE5">
        <w:rPr>
          <w:rFonts w:cs="Times New Roman"/>
        </w:rPr>
        <w:t>ющие противоречие, проблему, самостоятельно устанавливать искомое и данное, формировать гипотезу, аргументировать свою позицию, мнение;</w:t>
      </w:r>
    </w:p>
    <w:p w:rsidR="00416B7C" w:rsidRPr="00BE0AE5" w:rsidRDefault="00416B7C" w:rsidP="00416B7C">
      <w:pPr>
        <w:pStyle w:val="a"/>
        <w:rPr>
          <w:rFonts w:cs="Times New Roman"/>
        </w:rPr>
      </w:pPr>
      <w:r w:rsidRPr="00BE0AE5">
        <w:rPr>
          <w:rFonts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16B7C" w:rsidRPr="00BE0AE5" w:rsidRDefault="00416B7C" w:rsidP="00416B7C">
      <w:pPr>
        <w:pStyle w:val="a"/>
        <w:rPr>
          <w:rFonts w:cs="Times New Roman"/>
        </w:rPr>
      </w:pPr>
      <w:r w:rsidRPr="00BE0AE5">
        <w:rPr>
          <w:rFonts w:cs="Times New Roman"/>
        </w:rPr>
        <w:t>самостоятельно формулировать обобщения и выводы по результатам проведённого наблюдения, иссл</w:t>
      </w:r>
      <w:r w:rsidRPr="00BE0AE5">
        <w:rPr>
          <w:rFonts w:cs="Times New Roman"/>
        </w:rPr>
        <w:t>е</w:t>
      </w:r>
      <w:r w:rsidRPr="00BE0AE5">
        <w:rPr>
          <w:rFonts w:cs="Times New Roman"/>
        </w:rPr>
        <w:t>дования, оценивать достоверность полученных результатов, выводов и обобщений;</w:t>
      </w:r>
    </w:p>
    <w:p w:rsidR="00416B7C" w:rsidRPr="00BE0AE5" w:rsidRDefault="00416B7C" w:rsidP="00416B7C">
      <w:pPr>
        <w:pStyle w:val="a"/>
        <w:rPr>
          <w:rFonts w:cs="Times New Roman"/>
        </w:rPr>
      </w:pPr>
      <w:r w:rsidRPr="00BE0AE5">
        <w:rPr>
          <w:rFonts w:cs="Times New Roman"/>
        </w:rPr>
        <w:t>прогнозировать возможное развитие процесса, а также выдвигать предположения о его развитии в новых условиях.</w:t>
      </w:r>
    </w:p>
    <w:p w:rsidR="00416B7C" w:rsidRPr="00BE0AE5" w:rsidRDefault="00416B7C" w:rsidP="00416B7C">
      <w:pPr>
        <w:pStyle w:val="41"/>
        <w:rPr>
          <w:rFonts w:cs="Times New Roman"/>
        </w:rPr>
      </w:pPr>
      <w:r w:rsidRPr="00BE0AE5">
        <w:rPr>
          <w:rFonts w:cs="Times New Roman"/>
        </w:rPr>
        <w:t>Работа с информацией:</w:t>
      </w:r>
    </w:p>
    <w:p w:rsidR="00416B7C" w:rsidRPr="00BE0AE5" w:rsidRDefault="00416B7C" w:rsidP="00416B7C">
      <w:pPr>
        <w:pStyle w:val="a"/>
        <w:rPr>
          <w:rFonts w:cs="Times New Roman"/>
        </w:rPr>
      </w:pPr>
      <w:r w:rsidRPr="00BE0AE5">
        <w:rPr>
          <w:rFonts w:cs="Times New Roman"/>
        </w:rPr>
        <w:t>выявлять недостаточность и избыточность информации, данных, необходимых для решения задачи;</w:t>
      </w:r>
    </w:p>
    <w:p w:rsidR="00416B7C" w:rsidRPr="00BE0AE5" w:rsidRDefault="00416B7C" w:rsidP="00416B7C">
      <w:pPr>
        <w:pStyle w:val="a"/>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a"/>
        <w:rPr>
          <w:rFonts w:cs="Times New Roman"/>
        </w:rPr>
      </w:pPr>
      <w:r w:rsidRPr="00BE0AE5">
        <w:rPr>
          <w:rFonts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416B7C" w:rsidRPr="00BE0AE5" w:rsidRDefault="00416B7C" w:rsidP="00416B7C">
      <w:pPr>
        <w:pStyle w:val="a"/>
        <w:rPr>
          <w:rFonts w:cs="Times New Roman"/>
        </w:rPr>
      </w:pPr>
      <w:r w:rsidRPr="00BE0AE5">
        <w:rPr>
          <w:rFonts w:cs="Times New Roman"/>
        </w:rPr>
        <w:lastRenderedPageBreak/>
        <w:t>оценивать надёжность информации по критериям, предложенным учителем или сформулированным с</w:t>
      </w:r>
      <w:r w:rsidRPr="00BE0AE5">
        <w:rPr>
          <w:rFonts w:cs="Times New Roman"/>
        </w:rPr>
        <w:t>а</w:t>
      </w:r>
      <w:r w:rsidRPr="00BE0AE5">
        <w:rPr>
          <w:rFonts w:cs="Times New Roman"/>
        </w:rPr>
        <w:t>мостоятельно.</w:t>
      </w:r>
    </w:p>
    <w:p w:rsidR="00416B7C" w:rsidRPr="00BE0AE5" w:rsidRDefault="00416B7C" w:rsidP="00416B7C">
      <w:pPr>
        <w:pStyle w:val="a8"/>
        <w:spacing w:before="85"/>
        <w:rPr>
          <w:rStyle w:val="aa"/>
          <w:rFonts w:cs="Times New Roman"/>
          <w:spacing w:val="-4"/>
        </w:rPr>
      </w:pPr>
      <w:r w:rsidRPr="00BE0AE5">
        <w:rPr>
          <w:rStyle w:val="aa"/>
          <w:rFonts w:cs="Times New Roman"/>
        </w:rPr>
        <w:t xml:space="preserve">2) Универсальные </w:t>
      </w:r>
      <w:r w:rsidRPr="00BE0AE5">
        <w:rPr>
          <w:rStyle w:val="ab"/>
          <w:rFonts w:cs="Times New Roman"/>
        </w:rPr>
        <w:t>коммуникативные</w:t>
      </w:r>
      <w:r w:rsidRPr="00BE0AE5">
        <w:rPr>
          <w:rStyle w:val="a9"/>
          <w:rFonts w:cs="Times New Roman"/>
        </w:rPr>
        <w:t xml:space="preserve"> </w:t>
      </w:r>
      <w:r w:rsidRPr="00BE0AE5">
        <w:rPr>
          <w:rStyle w:val="aa"/>
          <w:rFonts w:cs="Times New Roman"/>
        </w:rPr>
        <w:t>действия обеспе</w:t>
      </w:r>
      <w:r w:rsidRPr="00BE0AE5">
        <w:rPr>
          <w:rStyle w:val="aa"/>
          <w:rFonts w:cs="Times New Roman"/>
          <w:spacing w:val="-4"/>
        </w:rPr>
        <w:t>чивают сформированность социальных навыков обуч</w:t>
      </w:r>
      <w:r w:rsidRPr="00BE0AE5">
        <w:rPr>
          <w:rStyle w:val="aa"/>
          <w:rFonts w:cs="Times New Roman"/>
          <w:spacing w:val="-4"/>
        </w:rPr>
        <w:t>а</w:t>
      </w:r>
      <w:r w:rsidRPr="00BE0AE5">
        <w:rPr>
          <w:rStyle w:val="aa"/>
          <w:rFonts w:cs="Times New Roman"/>
          <w:spacing w:val="-4"/>
        </w:rPr>
        <w:t>ющихся.</w:t>
      </w:r>
    </w:p>
    <w:p w:rsidR="00416B7C" w:rsidRPr="00BE0AE5" w:rsidRDefault="00416B7C" w:rsidP="00416B7C">
      <w:pPr>
        <w:pStyle w:val="41"/>
        <w:spacing w:before="57"/>
        <w:rPr>
          <w:rFonts w:cs="Times New Roman"/>
        </w:rPr>
      </w:pPr>
      <w:r w:rsidRPr="00BE0AE5">
        <w:rPr>
          <w:rFonts w:cs="Times New Roman"/>
        </w:rPr>
        <w:t>Общение:</w:t>
      </w:r>
    </w:p>
    <w:p w:rsidR="00416B7C" w:rsidRPr="00BE0AE5" w:rsidRDefault="00416B7C" w:rsidP="00416B7C">
      <w:pPr>
        <w:pStyle w:val="a"/>
        <w:rPr>
          <w:rFonts w:cs="Times New Roman"/>
        </w:rPr>
      </w:pPr>
      <w:r w:rsidRPr="00BE0AE5">
        <w:rPr>
          <w:rFonts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416B7C" w:rsidRPr="00BE0AE5" w:rsidRDefault="00416B7C" w:rsidP="00416B7C">
      <w:pPr>
        <w:pStyle w:val="a"/>
        <w:rPr>
          <w:rFonts w:cs="Times New Roman"/>
        </w:rPr>
      </w:pPr>
      <w:r w:rsidRPr="00BE0AE5">
        <w:rPr>
          <w:rFonts w:cs="Times New Roman"/>
        </w:rPr>
        <w:t>в ходе обсуждения задавать вопросы по существу обсуждаемой темы, проблемы, решаемой задачи, в</w:t>
      </w:r>
      <w:r w:rsidRPr="00BE0AE5">
        <w:rPr>
          <w:rFonts w:cs="Times New Roman"/>
        </w:rPr>
        <w:t>ы</w:t>
      </w:r>
      <w:r w:rsidRPr="00BE0AE5">
        <w:rPr>
          <w:rFonts w:cs="Times New Roman"/>
        </w:rPr>
        <w:t>сказывать идеи, нацеленные на поиск решения; сопоставлять свои суждения с суждениями других учас</w:t>
      </w:r>
      <w:r w:rsidRPr="00BE0AE5">
        <w:rPr>
          <w:rFonts w:cs="Times New Roman"/>
        </w:rPr>
        <w:t>т</w:t>
      </w:r>
      <w:r w:rsidRPr="00BE0AE5">
        <w:rPr>
          <w:rFonts w:cs="Times New Roman"/>
        </w:rPr>
        <w:t>ников диалога, обнаруживать различие и сходство позиций; в корректной форме формулировать разн</w:t>
      </w:r>
      <w:r w:rsidRPr="00BE0AE5">
        <w:rPr>
          <w:rFonts w:cs="Times New Roman"/>
        </w:rPr>
        <w:t>о</w:t>
      </w:r>
      <w:r w:rsidRPr="00BE0AE5">
        <w:rPr>
          <w:rFonts w:cs="Times New Roman"/>
        </w:rPr>
        <w:t>гласия, свои возражения;</w:t>
      </w:r>
    </w:p>
    <w:p w:rsidR="00416B7C" w:rsidRPr="00BE0AE5" w:rsidRDefault="00416B7C" w:rsidP="00416B7C">
      <w:pPr>
        <w:pStyle w:val="a"/>
        <w:rPr>
          <w:rFonts w:cs="Times New Roman"/>
          <w:spacing w:val="-2"/>
        </w:rPr>
      </w:pPr>
      <w:r w:rsidRPr="00BE0AE5">
        <w:rPr>
          <w:rFonts w:cs="Times New Roman"/>
          <w:spacing w:val="-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16B7C" w:rsidRPr="00BE0AE5" w:rsidRDefault="00416B7C" w:rsidP="00416B7C">
      <w:pPr>
        <w:pStyle w:val="41"/>
        <w:spacing w:before="57"/>
        <w:rPr>
          <w:rFonts w:cs="Times New Roman"/>
        </w:rPr>
      </w:pPr>
      <w:r w:rsidRPr="00BE0AE5">
        <w:rPr>
          <w:rFonts w:cs="Times New Roman"/>
        </w:rPr>
        <w:t>Сотрудничество:</w:t>
      </w:r>
    </w:p>
    <w:p w:rsidR="00416B7C" w:rsidRPr="00BE0AE5" w:rsidRDefault="00416B7C" w:rsidP="00416B7C">
      <w:pPr>
        <w:pStyle w:val="a"/>
        <w:rPr>
          <w:rFonts w:cs="Times New Roman"/>
        </w:rPr>
      </w:pPr>
      <w:r w:rsidRPr="00BE0AE5">
        <w:rPr>
          <w:rFonts w:cs="Times New Roman"/>
        </w:rPr>
        <w:t>понимать и использовать преимущества командной и индивидуальной работы при решении учебных м</w:t>
      </w:r>
      <w:r w:rsidRPr="00BE0AE5">
        <w:rPr>
          <w:rFonts w:cs="Times New Roman"/>
        </w:rPr>
        <w:t>а</w:t>
      </w:r>
      <w:r w:rsidRPr="00BE0AE5">
        <w:rPr>
          <w:rFonts w:cs="Times New Roman"/>
        </w:rPr>
        <w:t>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16B7C" w:rsidRPr="00BE0AE5" w:rsidRDefault="00416B7C" w:rsidP="00416B7C">
      <w:pPr>
        <w:pStyle w:val="a"/>
        <w:rPr>
          <w:rFonts w:cs="Times New Roman"/>
        </w:rPr>
      </w:pPr>
      <w:r w:rsidRPr="00BE0AE5">
        <w:rPr>
          <w:rFonts w:cs="Times New Roman"/>
        </w:rPr>
        <w:t>участвовать в групповых формах работы (обсуждения, обмен мнениями, мозговые штурмы и др.); в</w:t>
      </w:r>
      <w:r w:rsidRPr="00BE0AE5">
        <w:rPr>
          <w:rFonts w:cs="Times New Roman"/>
        </w:rPr>
        <w:t>ы</w:t>
      </w:r>
      <w:r w:rsidRPr="00BE0AE5">
        <w:rPr>
          <w:rFonts w:cs="Times New Roman"/>
        </w:rPr>
        <w:t>полнять свою часть работы и координировать свои действия с другими членами команды; оценивать к</w:t>
      </w:r>
      <w:r w:rsidRPr="00BE0AE5">
        <w:rPr>
          <w:rFonts w:cs="Times New Roman"/>
        </w:rPr>
        <w:t>а</w:t>
      </w:r>
      <w:r w:rsidRPr="00BE0AE5">
        <w:rPr>
          <w:rFonts w:cs="Times New Roman"/>
        </w:rPr>
        <w:t>чество своего вклада в общий продукт по критериям, сформулированным участниками взаимодействия.</w:t>
      </w:r>
    </w:p>
    <w:p w:rsidR="00416B7C" w:rsidRPr="00BE0AE5" w:rsidRDefault="00416B7C" w:rsidP="00416B7C">
      <w:pPr>
        <w:pStyle w:val="a8"/>
        <w:spacing w:before="85"/>
        <w:rPr>
          <w:rStyle w:val="aa"/>
          <w:rFonts w:cs="Times New Roman"/>
        </w:rPr>
      </w:pPr>
      <w:r w:rsidRPr="00BE0AE5">
        <w:rPr>
          <w:rStyle w:val="aa"/>
          <w:rFonts w:cs="Times New Roman"/>
        </w:rPr>
        <w:t xml:space="preserve">3) Универсальные </w:t>
      </w:r>
      <w:r w:rsidRPr="00BE0AE5">
        <w:rPr>
          <w:rStyle w:val="ab"/>
          <w:rFonts w:cs="Times New Roman"/>
        </w:rPr>
        <w:t>регулятивные</w:t>
      </w:r>
      <w:r w:rsidRPr="00BE0AE5">
        <w:rPr>
          <w:rStyle w:val="a9"/>
          <w:rFonts w:cs="Times New Roman"/>
        </w:rPr>
        <w:t xml:space="preserve"> </w:t>
      </w:r>
      <w:r w:rsidRPr="00BE0AE5">
        <w:rPr>
          <w:rStyle w:val="aa"/>
          <w:rFonts w:cs="Times New Roman"/>
        </w:rPr>
        <w:t>действия обеспечивают формирование смысловых установок и жизненных навыков личности.</w:t>
      </w:r>
    </w:p>
    <w:p w:rsidR="00416B7C" w:rsidRPr="00BE0AE5" w:rsidRDefault="00416B7C" w:rsidP="00416B7C">
      <w:pPr>
        <w:pStyle w:val="41"/>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16B7C" w:rsidRPr="00BE0AE5" w:rsidRDefault="00416B7C" w:rsidP="00416B7C">
      <w:pPr>
        <w:pStyle w:val="41"/>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владеть способами самопроверки, самоконтроля процесса и результата решения математической задачи;</w:t>
      </w:r>
    </w:p>
    <w:p w:rsidR="00416B7C" w:rsidRPr="00BE0AE5" w:rsidRDefault="00416B7C" w:rsidP="00416B7C">
      <w:pPr>
        <w:pStyle w:val="a"/>
        <w:rPr>
          <w:rFonts w:cs="Times New Roman"/>
        </w:rPr>
      </w:pPr>
      <w:r w:rsidRPr="00BE0AE5">
        <w:rPr>
          <w:rFonts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16B7C" w:rsidRPr="00BE0AE5" w:rsidRDefault="00416B7C" w:rsidP="00416B7C">
      <w:pPr>
        <w:pStyle w:val="a"/>
        <w:rPr>
          <w:rFonts w:cs="Times New Roman"/>
        </w:rPr>
      </w:pPr>
      <w:r w:rsidRPr="00BE0AE5">
        <w:rPr>
          <w:rFonts w:cs="Times New Roman"/>
        </w:rPr>
        <w:t>оценивать соответствие результата деятельности поставленной цели и условиям, объяснять причины д</w:t>
      </w:r>
      <w:r w:rsidRPr="00BE0AE5">
        <w:rPr>
          <w:rFonts w:cs="Times New Roman"/>
        </w:rPr>
        <w:t>о</w:t>
      </w:r>
      <w:r w:rsidRPr="00BE0AE5">
        <w:rPr>
          <w:rFonts w:cs="Times New Roman"/>
        </w:rPr>
        <w:t>стижения или недостижения цели, находить ошибку, давать оценку приобретённому опыту.</w:t>
      </w:r>
    </w:p>
    <w:p w:rsidR="00416B7C" w:rsidRPr="00BE0AE5" w:rsidRDefault="00416B7C" w:rsidP="00416B7C">
      <w:pPr>
        <w:pStyle w:val="23"/>
        <w:spacing w:before="227"/>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416B7C" w:rsidRPr="00BE0AE5" w:rsidRDefault="00416B7C" w:rsidP="00416B7C">
      <w:pPr>
        <w:pStyle w:val="a8"/>
        <w:rPr>
          <w:rFonts w:cs="Times New Roman"/>
        </w:rPr>
      </w:pPr>
      <w:r w:rsidRPr="00BE0AE5">
        <w:rPr>
          <w:rFonts w:cs="Times New Roman"/>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416B7C" w:rsidRPr="00BE0AE5" w:rsidRDefault="00416B7C" w:rsidP="00416B7C">
      <w:pPr>
        <w:pStyle w:val="a8"/>
        <w:rPr>
          <w:rFonts w:cs="Times New Roman"/>
        </w:rPr>
      </w:pPr>
    </w:p>
    <w:p w:rsidR="00416B7C" w:rsidRPr="00BE0AE5" w:rsidRDefault="00416B7C" w:rsidP="00570445">
      <w:pPr>
        <w:pStyle w:val="h1"/>
        <w:rPr>
          <w:rStyle w:val="a9"/>
          <w:rFonts w:cs="Times New Roman"/>
          <w:b/>
          <w:bCs/>
        </w:rPr>
      </w:pPr>
      <w:r w:rsidRPr="00BE0AE5">
        <w:rPr>
          <w:rStyle w:val="a9"/>
          <w:rFonts w:cs="Times New Roman"/>
          <w:b/>
          <w:bCs/>
        </w:rPr>
        <w:lastRenderedPageBreak/>
        <w:t xml:space="preserve"> рабочая программа учебного курса «Математика». 5—6 классы</w:t>
      </w:r>
    </w:p>
    <w:p w:rsidR="00416B7C" w:rsidRPr="00BE0AE5" w:rsidRDefault="00416B7C" w:rsidP="00416B7C">
      <w:pPr>
        <w:pStyle w:val="23"/>
        <w:spacing w:before="28" w:after="113"/>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Приоритетными целями обучения математике в 5—6 классах являются:</w:t>
      </w:r>
    </w:p>
    <w:p w:rsidR="00416B7C" w:rsidRPr="00BE0AE5" w:rsidRDefault="00416B7C" w:rsidP="00416B7C">
      <w:pPr>
        <w:pStyle w:val="a"/>
        <w:rPr>
          <w:rFonts w:cs="Times New Roman"/>
        </w:rPr>
      </w:pPr>
      <w:r w:rsidRPr="00BE0AE5">
        <w:rPr>
          <w:rFonts w:cs="Times New Roman"/>
        </w:rPr>
        <w:t>продолжение формирования основных математических понятий (число, величина, геометрическая фиг</w:t>
      </w:r>
      <w:r w:rsidRPr="00BE0AE5">
        <w:rPr>
          <w:rFonts w:cs="Times New Roman"/>
        </w:rPr>
        <w:t>у</w:t>
      </w:r>
      <w:r w:rsidRPr="00BE0AE5">
        <w:rPr>
          <w:rFonts w:cs="Times New Roman"/>
        </w:rPr>
        <w:t>ра), обеспечивающих преемственность и перспективность математического образования обучающихся;</w:t>
      </w:r>
    </w:p>
    <w:p w:rsidR="00416B7C" w:rsidRPr="00BE0AE5" w:rsidRDefault="00416B7C" w:rsidP="00416B7C">
      <w:pPr>
        <w:pStyle w:val="a"/>
        <w:rPr>
          <w:rFonts w:cs="Times New Roman"/>
        </w:rPr>
      </w:pPr>
      <w:r w:rsidRPr="00BE0AE5">
        <w:rPr>
          <w:rFonts w:cs="Times New Roman"/>
        </w:rPr>
        <w:t>развитие интеллектуальных и творческих способностей обучающихся, познавательной активности, и</w:t>
      </w:r>
      <w:r w:rsidRPr="00BE0AE5">
        <w:rPr>
          <w:rFonts w:cs="Times New Roman"/>
        </w:rPr>
        <w:t>с</w:t>
      </w:r>
      <w:r w:rsidRPr="00BE0AE5">
        <w:rPr>
          <w:rFonts w:cs="Times New Roman"/>
        </w:rPr>
        <w:t>следовательских умений, интереса к изучению математики;</w:t>
      </w:r>
    </w:p>
    <w:p w:rsidR="00416B7C" w:rsidRPr="00BE0AE5" w:rsidRDefault="00416B7C" w:rsidP="00416B7C">
      <w:pPr>
        <w:pStyle w:val="a"/>
        <w:rPr>
          <w:rFonts w:cs="Times New Roman"/>
        </w:rPr>
      </w:pPr>
      <w:r w:rsidRPr="00BE0AE5">
        <w:rPr>
          <w:rFonts w:cs="Times New Roman"/>
        </w:rPr>
        <w:t>подведение обучающихся на доступном для них уровне к осознанию взаимосвязи математики и окр</w:t>
      </w:r>
      <w:r w:rsidRPr="00BE0AE5">
        <w:rPr>
          <w:rFonts w:cs="Times New Roman"/>
        </w:rPr>
        <w:t>у</w:t>
      </w:r>
      <w:r w:rsidRPr="00BE0AE5">
        <w:rPr>
          <w:rFonts w:cs="Times New Roman"/>
        </w:rPr>
        <w:t>жающего мира;</w:t>
      </w:r>
    </w:p>
    <w:p w:rsidR="00416B7C" w:rsidRPr="00BE0AE5" w:rsidRDefault="00416B7C" w:rsidP="00416B7C">
      <w:pPr>
        <w:pStyle w:val="a"/>
        <w:rPr>
          <w:rFonts w:cs="Times New Roman"/>
        </w:rPr>
      </w:pPr>
      <w:r w:rsidRPr="00BE0AE5">
        <w:rPr>
          <w:rFonts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w:t>
      </w:r>
      <w:r w:rsidRPr="00BE0AE5">
        <w:rPr>
          <w:rFonts w:cs="Times New Roman"/>
        </w:rPr>
        <w:t>и</w:t>
      </w:r>
      <w:r w:rsidRPr="00BE0AE5">
        <w:rPr>
          <w:rFonts w:cs="Times New Roman"/>
        </w:rPr>
        <w:t>ко-ориентированных задач, интерпретировать полученные результаты и оценивать их на соответствие практической ситуации.</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Основные линии содержания курса математики в 5—6 классах —</w:t>
      </w:r>
      <w:r w:rsidRPr="00BE0AE5">
        <w:rPr>
          <w:rStyle w:val="a9"/>
          <w:rFonts w:cs="Times New Roman"/>
        </w:rPr>
        <w:t xml:space="preserve"> </w:t>
      </w:r>
      <w:r w:rsidRPr="00BE0AE5">
        <w:rPr>
          <w:rFonts w:cs="Times New Roman"/>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16B7C" w:rsidRPr="00BE0AE5" w:rsidRDefault="00416B7C" w:rsidP="00416B7C">
      <w:pPr>
        <w:pStyle w:val="a8"/>
        <w:rPr>
          <w:rFonts w:cs="Times New Roman"/>
        </w:rPr>
      </w:pPr>
      <w:r w:rsidRPr="00BE0AE5">
        <w:rPr>
          <w:rFonts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16B7C" w:rsidRPr="00BE0AE5" w:rsidRDefault="00416B7C" w:rsidP="00416B7C">
      <w:pPr>
        <w:pStyle w:val="a8"/>
        <w:rPr>
          <w:rFonts w:cs="Times New Roman"/>
        </w:rPr>
      </w:pPr>
      <w:r w:rsidRPr="00BE0AE5">
        <w:rPr>
          <w:rFonts w:cs="Times New Roman"/>
          <w:spacing w:val="-4"/>
        </w:rPr>
        <w:t>Другой крупный блок в содержании арифметической линии —</w:t>
      </w:r>
      <w:r w:rsidRPr="00BE0AE5">
        <w:rPr>
          <w:rFonts w:cs="Times New Roman"/>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w:t>
      </w:r>
      <w:r w:rsidRPr="00BE0AE5">
        <w:rPr>
          <w:rFonts w:cs="Times New Roman"/>
        </w:rPr>
        <w:t>е</w:t>
      </w:r>
      <w:r w:rsidRPr="00BE0AE5">
        <w:rPr>
          <w:rFonts w:cs="Times New Roman"/>
        </w:rPr>
        <w:t>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w:t>
      </w:r>
      <w:r w:rsidRPr="00BE0AE5">
        <w:rPr>
          <w:rFonts w:cs="Times New Roman"/>
        </w:rPr>
        <w:t>у</w:t>
      </w:r>
      <w:r w:rsidRPr="00BE0AE5">
        <w:rPr>
          <w:rFonts w:cs="Times New Roman"/>
        </w:rPr>
        <w:t>чающимися прикладного применения новой записи при изучении других предметов и при практическом и</w:t>
      </w:r>
      <w:r w:rsidRPr="00BE0AE5">
        <w:rPr>
          <w:rFonts w:cs="Times New Roman"/>
        </w:rPr>
        <w:t>с</w:t>
      </w:r>
      <w:r w:rsidRPr="00BE0AE5">
        <w:rPr>
          <w:rFonts w:cs="Times New Roman"/>
        </w:rPr>
        <w:t>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w:t>
      </w:r>
      <w:r w:rsidRPr="00BE0AE5">
        <w:rPr>
          <w:rFonts w:cs="Times New Roman"/>
        </w:rPr>
        <w:t>с</w:t>
      </w:r>
      <w:r w:rsidRPr="00BE0AE5">
        <w:rPr>
          <w:rFonts w:cs="Times New Roman"/>
        </w:rPr>
        <w:t>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w:t>
      </w:r>
      <w:r w:rsidRPr="00BE0AE5">
        <w:rPr>
          <w:rFonts w:cs="Times New Roman"/>
        </w:rPr>
        <w:t>я</w:t>
      </w:r>
      <w:r w:rsidRPr="00BE0AE5">
        <w:rPr>
          <w:rFonts w:cs="Times New Roman"/>
        </w:rPr>
        <w:t>тием процента.</w:t>
      </w:r>
    </w:p>
    <w:p w:rsidR="00416B7C" w:rsidRPr="00BE0AE5" w:rsidRDefault="00416B7C" w:rsidP="00416B7C">
      <w:pPr>
        <w:pStyle w:val="a8"/>
        <w:rPr>
          <w:rFonts w:cs="Times New Roman"/>
        </w:rPr>
      </w:pPr>
      <w:r w:rsidRPr="00BE0AE5">
        <w:rPr>
          <w:rFonts w:cs="Times New Roman"/>
          <w:spacing w:val="-1"/>
        </w:rPr>
        <w:t>Особенностью изучения положительных и отрицательных чисел является то, что они также могут рассматр</w:t>
      </w:r>
      <w:r w:rsidRPr="00BE0AE5">
        <w:rPr>
          <w:rFonts w:cs="Times New Roman"/>
          <w:spacing w:val="-1"/>
        </w:rPr>
        <w:t>и</w:t>
      </w:r>
      <w:r w:rsidRPr="00BE0AE5">
        <w:rPr>
          <w:rFonts w:cs="Times New Roman"/>
          <w:spacing w:val="-1"/>
        </w:rPr>
        <w:t>ваться в несколь</w:t>
      </w:r>
      <w:r w:rsidRPr="00BE0AE5">
        <w:rPr>
          <w:rFonts w:cs="Times New Roman"/>
        </w:rPr>
        <w:t>ко этапов. В 6 классе в начале изучения темы «Положительные и отрицательные числа» выд</w:t>
      </w:r>
      <w:r w:rsidRPr="00BE0AE5">
        <w:rPr>
          <w:rFonts w:cs="Times New Roman"/>
        </w:rPr>
        <w:t>е</w:t>
      </w:r>
      <w:r w:rsidRPr="00BE0AE5">
        <w:rPr>
          <w:rFonts w:cs="Times New Roman"/>
        </w:rPr>
        <w:t>ляется подтема «Целые числа», в рамках которой знакомство с отрицательными числами и действиями с пол</w:t>
      </w:r>
      <w:r w:rsidRPr="00BE0AE5">
        <w:rPr>
          <w:rFonts w:cs="Times New Roman"/>
        </w:rPr>
        <w:t>о</w:t>
      </w:r>
      <w:r w:rsidRPr="00BE0AE5">
        <w:rPr>
          <w:rFonts w:cs="Times New Roman"/>
        </w:rPr>
        <w:t>жительными и отрицательными числами происходит на основе содержательного подхода. Это позволяет на д</w:t>
      </w:r>
      <w:r w:rsidRPr="00BE0AE5">
        <w:rPr>
          <w:rFonts w:cs="Times New Roman"/>
        </w:rPr>
        <w:t>о</w:t>
      </w:r>
      <w:r w:rsidRPr="00BE0AE5">
        <w:rPr>
          <w:rFonts w:cs="Times New Roman"/>
        </w:rPr>
        <w:t>ступном уровне познакомить учащихся практически со всеми основными понятиями темы, в том числе и с пр</w:t>
      </w:r>
      <w:r w:rsidRPr="00BE0AE5">
        <w:rPr>
          <w:rFonts w:cs="Times New Roman"/>
        </w:rPr>
        <w:t>а</w:t>
      </w:r>
      <w:r w:rsidRPr="00BE0AE5">
        <w:rPr>
          <w:rFonts w:cs="Times New Roman"/>
        </w:rPr>
        <w:t>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16B7C" w:rsidRPr="00BE0AE5" w:rsidRDefault="00416B7C" w:rsidP="00416B7C">
      <w:pPr>
        <w:pStyle w:val="a8"/>
        <w:rPr>
          <w:rFonts w:cs="Times New Roman"/>
        </w:rPr>
      </w:pPr>
      <w:r w:rsidRPr="00BE0AE5">
        <w:rPr>
          <w:rFonts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16B7C" w:rsidRPr="00BE0AE5" w:rsidRDefault="00416B7C" w:rsidP="00416B7C">
      <w:pPr>
        <w:pStyle w:val="a8"/>
        <w:rPr>
          <w:rFonts w:cs="Times New Roman"/>
        </w:rPr>
      </w:pPr>
      <w:r w:rsidRPr="00BE0AE5">
        <w:rPr>
          <w:rFonts w:cs="Times New Roman"/>
        </w:rPr>
        <w:t xml:space="preserve">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w:t>
      </w:r>
      <w:r w:rsidRPr="00BE0AE5">
        <w:rPr>
          <w:rFonts w:cs="Times New Roman"/>
        </w:rPr>
        <w:lastRenderedPageBreak/>
        <w:t>символика широко используется прежде всего для записи общих утверждений и предложений, формул, в час</w:t>
      </w:r>
      <w:r w:rsidRPr="00BE0AE5">
        <w:rPr>
          <w:rFonts w:cs="Times New Roman"/>
        </w:rPr>
        <w:t>т</w:t>
      </w:r>
      <w:r w:rsidRPr="00BE0AE5">
        <w:rPr>
          <w:rFonts w:cs="Times New Roman"/>
        </w:rPr>
        <w:t>ности для вычисления геометрических величин, в качестве «заместителя» числа.</w:t>
      </w:r>
    </w:p>
    <w:p w:rsidR="00416B7C" w:rsidRPr="00BE0AE5" w:rsidRDefault="00416B7C" w:rsidP="00416B7C">
      <w:pPr>
        <w:pStyle w:val="a8"/>
        <w:rPr>
          <w:rFonts w:cs="Times New Roman"/>
        </w:rPr>
      </w:pPr>
      <w:r w:rsidRPr="00BE0AE5">
        <w:rPr>
          <w:rFonts w:cs="Times New Roman"/>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w:t>
      </w:r>
      <w:r w:rsidRPr="00BE0AE5">
        <w:rPr>
          <w:rFonts w:cs="Times New Roman"/>
        </w:rPr>
        <w:t>у</w:t>
      </w:r>
      <w:r w:rsidRPr="00BE0AE5">
        <w:rPr>
          <w:rFonts w:cs="Times New Roman"/>
        </w:rPr>
        <w:t>чающихся. Большая роль отводится практической деятельности, опыту, эксперименту, моделированию. Об</w:t>
      </w:r>
      <w:r w:rsidRPr="00BE0AE5">
        <w:rPr>
          <w:rFonts w:cs="Times New Roman"/>
        </w:rPr>
        <w:t>у</w:t>
      </w:r>
      <w:r w:rsidRPr="00BE0AE5">
        <w:rPr>
          <w:rFonts w:cs="Times New Roman"/>
        </w:rPr>
        <w:t>чающиеся знакомятся с геометрическими фигурами на плоскости и в пространстве, с их простейшими конф</w:t>
      </w:r>
      <w:r w:rsidRPr="00BE0AE5">
        <w:rPr>
          <w:rFonts w:cs="Times New Roman"/>
        </w:rPr>
        <w:t>и</w:t>
      </w:r>
      <w:r w:rsidRPr="00BE0AE5">
        <w:rPr>
          <w:rFonts w:cs="Times New Roman"/>
        </w:rPr>
        <w:t>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w:t>
      </w:r>
      <w:r w:rsidRPr="00BE0AE5">
        <w:rPr>
          <w:rFonts w:cs="Times New Roman"/>
        </w:rPr>
        <w:t>и</w:t>
      </w:r>
      <w:r w:rsidRPr="00BE0AE5">
        <w:rPr>
          <w:rFonts w:cs="Times New Roman"/>
        </w:rPr>
        <w:t>зируются и расширяются.</w:t>
      </w:r>
    </w:p>
    <w:p w:rsidR="00416B7C" w:rsidRPr="00BE0AE5" w:rsidRDefault="00416B7C" w:rsidP="00416B7C">
      <w:pPr>
        <w:pStyle w:val="23"/>
        <w:spacing w:before="386"/>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16B7C" w:rsidRPr="00BE0AE5" w:rsidRDefault="00416B7C" w:rsidP="00416B7C">
      <w:pPr>
        <w:pStyle w:val="a8"/>
        <w:rPr>
          <w:rFonts w:cs="Times New Roman"/>
        </w:rPr>
      </w:pPr>
      <w:r w:rsidRPr="00BE0AE5">
        <w:rPr>
          <w:rFonts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16B7C" w:rsidRPr="00BE0AE5" w:rsidRDefault="00416B7C" w:rsidP="00416B7C">
      <w:pPr>
        <w:pStyle w:val="23"/>
        <w:spacing w:before="386"/>
        <w:rPr>
          <w:rFonts w:cs="Times New Roman"/>
        </w:rPr>
      </w:pPr>
      <w:r w:rsidRPr="00BE0AE5">
        <w:rPr>
          <w:rFonts w:cs="Times New Roman"/>
        </w:rPr>
        <w:t xml:space="preserve">Содержание учебного курса </w:t>
      </w:r>
      <w:r w:rsidR="00570445" w:rsidRPr="00BE0AE5">
        <w:rPr>
          <w:rFonts w:cs="Times New Roman"/>
        </w:rPr>
        <w:br/>
      </w:r>
      <w:r w:rsidRPr="00BE0AE5">
        <w:rPr>
          <w:rFonts w:cs="Times New Roman"/>
        </w:rPr>
        <w:t>(по годам обучения)</w:t>
      </w:r>
    </w:p>
    <w:p w:rsidR="00416B7C" w:rsidRPr="00BE0AE5" w:rsidRDefault="00416B7C" w:rsidP="00416B7C">
      <w:pPr>
        <w:pStyle w:val="31"/>
        <w:spacing w:before="0"/>
        <w:rPr>
          <w:rFonts w:cs="Times New Roman"/>
        </w:rPr>
      </w:pPr>
      <w:r w:rsidRPr="00BE0AE5">
        <w:rPr>
          <w:rFonts w:cs="Times New Roman"/>
        </w:rPr>
        <w:t>5 класс</w:t>
      </w:r>
    </w:p>
    <w:p w:rsidR="00416B7C" w:rsidRPr="00BE0AE5" w:rsidRDefault="00416B7C" w:rsidP="00416B7C">
      <w:pPr>
        <w:pStyle w:val="51"/>
        <w:rPr>
          <w:rFonts w:cs="Times New Roman"/>
        </w:rPr>
      </w:pPr>
      <w:r w:rsidRPr="00BE0AE5">
        <w:rPr>
          <w:rFonts w:cs="Times New Roman"/>
        </w:rPr>
        <w:t>Натуральные числа и нуль</w:t>
      </w:r>
    </w:p>
    <w:p w:rsidR="00416B7C" w:rsidRPr="00BE0AE5" w:rsidRDefault="00416B7C" w:rsidP="00416B7C">
      <w:pPr>
        <w:pStyle w:val="a8"/>
        <w:rPr>
          <w:rFonts w:cs="Times New Roman"/>
        </w:rPr>
      </w:pPr>
      <w:r w:rsidRPr="00BE0AE5">
        <w:rPr>
          <w:rFonts w:cs="Times New Roman"/>
        </w:rPr>
        <w:t>Натуральное число. Ряд натуральных чисел. Число 0. Изображение натуральных чисел точками на коорд</w:t>
      </w:r>
      <w:r w:rsidRPr="00BE0AE5">
        <w:rPr>
          <w:rFonts w:cs="Times New Roman"/>
        </w:rPr>
        <w:t>и</w:t>
      </w:r>
      <w:r w:rsidRPr="00BE0AE5">
        <w:rPr>
          <w:rFonts w:cs="Times New Roman"/>
        </w:rPr>
        <w:t>натной (числовой) прямой.</w:t>
      </w:r>
    </w:p>
    <w:p w:rsidR="00416B7C" w:rsidRPr="00BE0AE5" w:rsidRDefault="00416B7C" w:rsidP="00416B7C">
      <w:pPr>
        <w:pStyle w:val="a8"/>
        <w:rPr>
          <w:rFonts w:cs="Times New Roman"/>
        </w:rPr>
      </w:pPr>
      <w:r w:rsidRPr="00BE0AE5">
        <w:rPr>
          <w:rFonts w:cs="Times New Roman"/>
        </w:rPr>
        <w:t>Позиционная система счисления. Римская нумерация как пример непозиционной системы счисления. Дес</w:t>
      </w:r>
      <w:r w:rsidRPr="00BE0AE5">
        <w:rPr>
          <w:rFonts w:cs="Times New Roman"/>
        </w:rPr>
        <w:t>я</w:t>
      </w:r>
      <w:r w:rsidRPr="00BE0AE5">
        <w:rPr>
          <w:rFonts w:cs="Times New Roman"/>
        </w:rPr>
        <w:t>тичная система счисления.</w:t>
      </w:r>
    </w:p>
    <w:p w:rsidR="00416B7C" w:rsidRPr="00BE0AE5" w:rsidRDefault="00416B7C" w:rsidP="00416B7C">
      <w:pPr>
        <w:pStyle w:val="a8"/>
        <w:rPr>
          <w:rFonts w:cs="Times New Roman"/>
        </w:rPr>
      </w:pPr>
      <w:r w:rsidRPr="00BE0AE5">
        <w:rPr>
          <w:rFonts w:cs="Times New Roman"/>
        </w:rPr>
        <w:t>Сравнение натуральных чисел, сравнение натуральных чисел с нулём. Способы сравнения. Округление нат</w:t>
      </w:r>
      <w:r w:rsidRPr="00BE0AE5">
        <w:rPr>
          <w:rFonts w:cs="Times New Roman"/>
        </w:rPr>
        <w:t>у</w:t>
      </w:r>
      <w:r w:rsidRPr="00BE0AE5">
        <w:rPr>
          <w:rFonts w:cs="Times New Roman"/>
        </w:rPr>
        <w:t>ральных чисел.</w:t>
      </w:r>
    </w:p>
    <w:p w:rsidR="00416B7C" w:rsidRPr="00BE0AE5" w:rsidRDefault="00416B7C" w:rsidP="00416B7C">
      <w:pPr>
        <w:pStyle w:val="a8"/>
        <w:rPr>
          <w:rFonts w:cs="Times New Roman"/>
        </w:rPr>
      </w:pPr>
      <w:r w:rsidRPr="00BE0AE5">
        <w:rPr>
          <w:rFonts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w:t>
      </w:r>
      <w:r w:rsidRPr="00BE0AE5">
        <w:rPr>
          <w:rFonts w:cs="Times New Roman"/>
        </w:rPr>
        <w:t>е</w:t>
      </w:r>
      <w:r w:rsidRPr="00BE0AE5">
        <w:rPr>
          <w:rFonts w:cs="Times New Roman"/>
        </w:rPr>
        <w:t>местительное и сочетательное свойства</w:t>
      </w:r>
      <w:r w:rsidR="00EF4DAB" w:rsidRPr="00BE0AE5">
        <w:rPr>
          <w:rFonts w:cs="Times New Roman"/>
        </w:rPr>
        <w:t xml:space="preserve"> </w:t>
      </w:r>
      <w:r w:rsidRPr="00BE0AE5">
        <w:rPr>
          <w:rFonts w:cs="Times New Roman"/>
        </w:rPr>
        <w:t>(законы) сложения и умножения, распределительное свойство (закон) умножения.</w:t>
      </w:r>
    </w:p>
    <w:p w:rsidR="00416B7C" w:rsidRPr="00BE0AE5" w:rsidRDefault="00416B7C" w:rsidP="00416B7C">
      <w:pPr>
        <w:pStyle w:val="a8"/>
        <w:rPr>
          <w:rFonts w:cs="Times New Roman"/>
        </w:rPr>
      </w:pPr>
      <w:r w:rsidRPr="00BE0AE5">
        <w:rPr>
          <w:rFonts w:cs="Times New Roman"/>
        </w:rPr>
        <w:t>Использование букв для обозначения неизвестного компонента и записи свойств арифметических действий.</w:t>
      </w:r>
    </w:p>
    <w:p w:rsidR="00416B7C" w:rsidRPr="00BE0AE5" w:rsidRDefault="00416B7C" w:rsidP="00416B7C">
      <w:pPr>
        <w:pStyle w:val="a8"/>
        <w:rPr>
          <w:rFonts w:cs="Times New Roman"/>
        </w:rPr>
      </w:pPr>
      <w:r w:rsidRPr="00BE0AE5">
        <w:rPr>
          <w:rFonts w:cs="Times New Roman"/>
        </w:rPr>
        <w:t>Делители и кратные числа, разложение на множители. Простые и составные числа. Признаки делимости на 2, 5, 10, 3, 9. Деление с остатком.</w:t>
      </w:r>
    </w:p>
    <w:p w:rsidR="00416B7C" w:rsidRPr="00BE0AE5" w:rsidRDefault="00416B7C" w:rsidP="00416B7C">
      <w:pPr>
        <w:pStyle w:val="a8"/>
        <w:rPr>
          <w:rFonts w:cs="Times New Roman"/>
        </w:rPr>
      </w:pPr>
      <w:r w:rsidRPr="00BE0AE5">
        <w:rPr>
          <w:rFonts w:cs="Times New Roman"/>
        </w:rPr>
        <w:t>Степень с натуральным показателем. Запись числа в виде суммы разрядных слагаемых.</w:t>
      </w:r>
    </w:p>
    <w:p w:rsidR="00416B7C" w:rsidRPr="00BE0AE5" w:rsidRDefault="00416B7C" w:rsidP="00416B7C">
      <w:pPr>
        <w:pStyle w:val="a8"/>
        <w:rPr>
          <w:rFonts w:cs="Times New Roman"/>
        </w:rPr>
      </w:pPr>
      <w:r w:rsidRPr="00BE0AE5">
        <w:rPr>
          <w:rFonts w:cs="Times New Roman"/>
        </w:rPr>
        <w:t>Числовое выражение. Вычисление значений числовых выражений; порядок выполнения действий. Использ</w:t>
      </w:r>
      <w:r w:rsidRPr="00BE0AE5">
        <w:rPr>
          <w:rFonts w:cs="Times New Roman"/>
        </w:rPr>
        <w:t>о</w:t>
      </w:r>
      <w:r w:rsidRPr="00BE0AE5">
        <w:rPr>
          <w:rFonts w:cs="Times New Roman"/>
        </w:rPr>
        <w:t>вание при вычислениях переместительного и сочетательного свойств</w:t>
      </w:r>
      <w:r w:rsidR="00EF4DAB" w:rsidRPr="00BE0AE5">
        <w:rPr>
          <w:rFonts w:cs="Times New Roman"/>
        </w:rPr>
        <w:t xml:space="preserve"> </w:t>
      </w:r>
      <w:r w:rsidRPr="00BE0AE5">
        <w:rPr>
          <w:rFonts w:cs="Times New Roman"/>
        </w:rPr>
        <w:t>(законов) сложения и умножения, распр</w:t>
      </w:r>
      <w:r w:rsidRPr="00BE0AE5">
        <w:rPr>
          <w:rFonts w:cs="Times New Roman"/>
        </w:rPr>
        <w:t>е</w:t>
      </w:r>
      <w:r w:rsidRPr="00BE0AE5">
        <w:rPr>
          <w:rFonts w:cs="Times New Roman"/>
        </w:rPr>
        <w:t>делительного свойства умножения.</w:t>
      </w:r>
    </w:p>
    <w:p w:rsidR="00416B7C" w:rsidRPr="00BE0AE5" w:rsidRDefault="00416B7C" w:rsidP="00416B7C">
      <w:pPr>
        <w:pStyle w:val="51"/>
        <w:rPr>
          <w:rFonts w:cs="Times New Roman"/>
        </w:rPr>
      </w:pPr>
      <w:r w:rsidRPr="00BE0AE5">
        <w:rPr>
          <w:rFonts w:cs="Times New Roman"/>
        </w:rPr>
        <w:t>Дроби</w:t>
      </w:r>
    </w:p>
    <w:p w:rsidR="00416B7C" w:rsidRPr="00BE0AE5" w:rsidRDefault="00416B7C" w:rsidP="00416B7C">
      <w:pPr>
        <w:pStyle w:val="a8"/>
        <w:rPr>
          <w:rFonts w:cs="Times New Roman"/>
        </w:rPr>
      </w:pPr>
      <w:r w:rsidRPr="00BE0AE5">
        <w:rPr>
          <w:rFonts w:cs="Times New Roman"/>
        </w:rPr>
        <w:t>Представление о дроби как способе записи части величины. Обыкновенные дроби. Правильные и непр</w:t>
      </w:r>
      <w:r w:rsidRPr="00BE0AE5">
        <w:rPr>
          <w:rFonts w:cs="Times New Roman"/>
        </w:rPr>
        <w:t>а</w:t>
      </w:r>
      <w:r w:rsidRPr="00BE0AE5">
        <w:rPr>
          <w:rFonts w:cs="Times New Roman"/>
        </w:rPr>
        <w:t>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16B7C" w:rsidRPr="00BE0AE5" w:rsidRDefault="00416B7C" w:rsidP="00416B7C">
      <w:pPr>
        <w:pStyle w:val="a8"/>
        <w:rPr>
          <w:rFonts w:cs="Times New Roman"/>
        </w:rPr>
      </w:pPr>
      <w:r w:rsidRPr="00BE0AE5">
        <w:rPr>
          <w:rFonts w:cs="Times New Roman"/>
        </w:rPr>
        <w:t>Сложение и вычитание дробей. Умножение и деление дробей; взаимно-обратные дроби. Нахождение части целого и целого по его части.</w:t>
      </w:r>
    </w:p>
    <w:p w:rsidR="00416B7C" w:rsidRPr="00BE0AE5" w:rsidRDefault="00416B7C" w:rsidP="00416B7C">
      <w:pPr>
        <w:pStyle w:val="a8"/>
        <w:rPr>
          <w:rFonts w:cs="Times New Roman"/>
        </w:rPr>
      </w:pPr>
      <w:r w:rsidRPr="00BE0AE5">
        <w:rPr>
          <w:rFonts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16B7C" w:rsidRPr="00BE0AE5" w:rsidRDefault="00416B7C" w:rsidP="00416B7C">
      <w:pPr>
        <w:pStyle w:val="a8"/>
        <w:rPr>
          <w:rFonts w:cs="Times New Roman"/>
        </w:rPr>
      </w:pPr>
      <w:r w:rsidRPr="00BE0AE5">
        <w:rPr>
          <w:rFonts w:cs="Times New Roman"/>
        </w:rPr>
        <w:t>Арифметические действия с десятичными дробями. Округление десятичных дробей.</w:t>
      </w:r>
    </w:p>
    <w:p w:rsidR="00416B7C" w:rsidRPr="00BE0AE5" w:rsidRDefault="00416B7C" w:rsidP="00416B7C">
      <w:pPr>
        <w:pStyle w:val="51"/>
        <w:rPr>
          <w:rFonts w:cs="Times New Roman"/>
        </w:rPr>
      </w:pPr>
      <w:r w:rsidRPr="00BE0AE5">
        <w:rPr>
          <w:rFonts w:cs="Times New Roman"/>
        </w:rPr>
        <w:t>Решение текстовых задач</w:t>
      </w:r>
    </w:p>
    <w:p w:rsidR="00416B7C" w:rsidRPr="00BE0AE5" w:rsidRDefault="00416B7C" w:rsidP="00416B7C">
      <w:pPr>
        <w:pStyle w:val="a8"/>
        <w:rPr>
          <w:rFonts w:cs="Times New Roman"/>
        </w:rPr>
      </w:pPr>
      <w:r w:rsidRPr="00BE0AE5">
        <w:rPr>
          <w:rFonts w:cs="Times New Roman"/>
        </w:rPr>
        <w:lastRenderedPageBreak/>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16B7C" w:rsidRPr="00BE0AE5" w:rsidRDefault="00416B7C" w:rsidP="00416B7C">
      <w:pPr>
        <w:pStyle w:val="a8"/>
        <w:rPr>
          <w:rFonts w:cs="Times New Roman"/>
        </w:rPr>
      </w:pPr>
      <w:r w:rsidRPr="00BE0AE5">
        <w:rPr>
          <w:rFonts w:cs="Times New Roman"/>
        </w:rPr>
        <w:t>Решение задач, содержащих зависимости, связывающие величины: скорость, время, расстояние; цена, кол</w:t>
      </w:r>
      <w:r w:rsidRPr="00BE0AE5">
        <w:rPr>
          <w:rFonts w:cs="Times New Roman"/>
        </w:rPr>
        <w:t>и</w:t>
      </w:r>
      <w:r w:rsidRPr="00BE0AE5">
        <w:rPr>
          <w:rFonts w:cs="Times New Roman"/>
        </w:rPr>
        <w:t>чество, стоимость. Единицы измерения: массы, объёма, цены; расстояния, времени, скорости. Связь между единицами измерения каждой величины.</w:t>
      </w:r>
    </w:p>
    <w:p w:rsidR="00416B7C" w:rsidRPr="00BE0AE5" w:rsidRDefault="00416B7C" w:rsidP="00416B7C">
      <w:pPr>
        <w:pStyle w:val="a8"/>
        <w:rPr>
          <w:rFonts w:cs="Times New Roman"/>
        </w:rPr>
      </w:pPr>
      <w:r w:rsidRPr="00BE0AE5">
        <w:rPr>
          <w:rFonts w:cs="Times New Roman"/>
        </w:rPr>
        <w:t>Решение основных задач на дроби.</w:t>
      </w:r>
    </w:p>
    <w:p w:rsidR="00416B7C" w:rsidRPr="00BE0AE5" w:rsidRDefault="00416B7C" w:rsidP="00416B7C">
      <w:pPr>
        <w:pStyle w:val="a8"/>
        <w:rPr>
          <w:rFonts w:cs="Times New Roman"/>
        </w:rPr>
      </w:pPr>
      <w:r w:rsidRPr="00BE0AE5">
        <w:rPr>
          <w:rFonts w:cs="Times New Roman"/>
        </w:rPr>
        <w:t>Представление данных в виде таблиц, столбчатых диаграмм.</w:t>
      </w:r>
    </w:p>
    <w:p w:rsidR="00416B7C" w:rsidRPr="00BE0AE5" w:rsidRDefault="00416B7C" w:rsidP="00416B7C">
      <w:pPr>
        <w:pStyle w:val="51"/>
        <w:spacing w:before="85"/>
        <w:rPr>
          <w:rFonts w:cs="Times New Roman"/>
        </w:rPr>
      </w:pPr>
      <w:r w:rsidRPr="00BE0AE5">
        <w:rPr>
          <w:rFonts w:cs="Times New Roman"/>
        </w:rPr>
        <w:t>Наглядная геометрия</w:t>
      </w:r>
    </w:p>
    <w:p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sidR="00EF4DAB" w:rsidRPr="00BE0AE5">
        <w:rPr>
          <w:rFonts w:cs="Times New Roman"/>
        </w:rPr>
        <w:t xml:space="preserve"> </w:t>
      </w:r>
      <w:r w:rsidRPr="00BE0AE5">
        <w:rPr>
          <w:rFonts w:cs="Times New Roman"/>
        </w:rPr>
        <w:t>углы.</w:t>
      </w:r>
    </w:p>
    <w:p w:rsidR="00416B7C" w:rsidRPr="00BE0AE5" w:rsidRDefault="00416B7C" w:rsidP="00416B7C">
      <w:pPr>
        <w:pStyle w:val="a8"/>
        <w:rPr>
          <w:rFonts w:cs="Times New Roman"/>
        </w:rPr>
      </w:pPr>
      <w:r w:rsidRPr="00BE0AE5">
        <w:rPr>
          <w:rFonts w:cs="Times New Roman"/>
        </w:rPr>
        <w:t>Длина отрезка, метрические единицы длины. Длина ломаной, периметр многоугольника. Измерение и п</w:t>
      </w:r>
      <w:r w:rsidRPr="00BE0AE5">
        <w:rPr>
          <w:rFonts w:cs="Times New Roman"/>
        </w:rPr>
        <w:t>о</w:t>
      </w:r>
      <w:r w:rsidRPr="00BE0AE5">
        <w:rPr>
          <w:rFonts w:cs="Times New Roman"/>
        </w:rPr>
        <w:t>строение углов с помощью транспортира.</w:t>
      </w:r>
    </w:p>
    <w:p w:rsidR="00416B7C" w:rsidRPr="00BE0AE5" w:rsidRDefault="00416B7C" w:rsidP="00416B7C">
      <w:pPr>
        <w:pStyle w:val="a8"/>
        <w:rPr>
          <w:rFonts w:cs="Times New Roman"/>
        </w:rPr>
      </w:pPr>
      <w:r w:rsidRPr="00BE0AE5">
        <w:rPr>
          <w:rFonts w:cs="Times New Roman"/>
        </w:rPr>
        <w:t>Наглядные представления о фигурах на плоскости: многоугольник; прямоугольник, квадрат; треугольник, о равенстве фигур.</w:t>
      </w:r>
    </w:p>
    <w:p w:rsidR="00416B7C" w:rsidRPr="00BE0AE5" w:rsidRDefault="00416B7C" w:rsidP="00416B7C">
      <w:pPr>
        <w:pStyle w:val="a8"/>
        <w:rPr>
          <w:rFonts w:cs="Times New Roman"/>
        </w:rPr>
      </w:pPr>
      <w:r w:rsidRPr="00BE0AE5">
        <w:rPr>
          <w:rFonts w:cs="Times New Roman"/>
        </w:rPr>
        <w:t>Изображение фигур, в том числе на клетчатой бумаге. Построение конфигураций из частей прямой, окру</w:t>
      </w:r>
      <w:r w:rsidRPr="00BE0AE5">
        <w:rPr>
          <w:rFonts w:cs="Times New Roman"/>
        </w:rPr>
        <w:t>ж</w:t>
      </w:r>
      <w:r w:rsidRPr="00BE0AE5">
        <w:rPr>
          <w:rFonts w:cs="Times New Roman"/>
        </w:rPr>
        <w:t>ности на нелинованной и клетчатой бумаге. Использование свойств сторон и углов прямоугольника, квадрата.</w:t>
      </w:r>
    </w:p>
    <w:p w:rsidR="00416B7C" w:rsidRPr="00BE0AE5" w:rsidRDefault="00416B7C" w:rsidP="00416B7C">
      <w:pPr>
        <w:pStyle w:val="a8"/>
        <w:rPr>
          <w:rFonts w:cs="Times New Roman"/>
        </w:rPr>
      </w:pPr>
      <w:r w:rsidRPr="00BE0AE5">
        <w:rPr>
          <w:rFonts w:cs="Times New Roman"/>
        </w:rPr>
        <w:t>Площадь прямоугольника и многоугольников, составленных из прямоугольников, в том числе фигур, изо</w:t>
      </w:r>
      <w:r w:rsidRPr="00BE0AE5">
        <w:rPr>
          <w:rFonts w:cs="Times New Roman"/>
        </w:rPr>
        <w:t>б</w:t>
      </w:r>
      <w:r w:rsidRPr="00BE0AE5">
        <w:rPr>
          <w:rFonts w:cs="Times New Roman"/>
        </w:rPr>
        <w:t>ражённых на клетчатой бумаге. Единицы измерения площади.</w:t>
      </w:r>
    </w:p>
    <w:p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w:t>
      </w:r>
      <w:r w:rsidRPr="00BE0AE5">
        <w:rPr>
          <w:rFonts w:cs="Times New Roman"/>
        </w:rPr>
        <w:t>н</w:t>
      </w:r>
      <w:r w:rsidRPr="00BE0AE5">
        <w:rPr>
          <w:rFonts w:cs="Times New Roman"/>
        </w:rPr>
        <w:t>ников (из бумаги, проволоки, пластилина и др.).</w:t>
      </w:r>
    </w:p>
    <w:p w:rsidR="00416B7C" w:rsidRPr="00BE0AE5" w:rsidRDefault="00416B7C" w:rsidP="00416B7C">
      <w:pPr>
        <w:pStyle w:val="a8"/>
        <w:rPr>
          <w:rFonts w:cs="Times New Roman"/>
        </w:rPr>
      </w:pPr>
      <w:r w:rsidRPr="00BE0AE5">
        <w:rPr>
          <w:rFonts w:cs="Times New Roman"/>
        </w:rPr>
        <w:t>Объём прямоугольного параллелепипеда, куба. Единицы измерения объёма.</w:t>
      </w:r>
    </w:p>
    <w:p w:rsidR="00416B7C" w:rsidRPr="00BE0AE5" w:rsidRDefault="00416B7C" w:rsidP="00416B7C">
      <w:pPr>
        <w:pStyle w:val="31"/>
        <w:spacing w:before="312" w:after="85"/>
        <w:rPr>
          <w:rFonts w:cs="Times New Roman"/>
        </w:rPr>
      </w:pPr>
      <w:r w:rsidRPr="00BE0AE5">
        <w:rPr>
          <w:rFonts w:cs="Times New Roman"/>
        </w:rPr>
        <w:t>6 класс</w:t>
      </w:r>
    </w:p>
    <w:p w:rsidR="00416B7C" w:rsidRPr="00BE0AE5" w:rsidRDefault="00416B7C" w:rsidP="00416B7C">
      <w:pPr>
        <w:pStyle w:val="51"/>
        <w:rPr>
          <w:rFonts w:cs="Times New Roman"/>
        </w:rPr>
      </w:pPr>
      <w:r w:rsidRPr="00BE0AE5">
        <w:rPr>
          <w:rFonts w:cs="Times New Roman"/>
        </w:rPr>
        <w:t>Натуральные числа</w:t>
      </w:r>
    </w:p>
    <w:p w:rsidR="00416B7C" w:rsidRPr="00BE0AE5" w:rsidRDefault="00416B7C" w:rsidP="00416B7C">
      <w:pPr>
        <w:pStyle w:val="a8"/>
        <w:rPr>
          <w:rFonts w:cs="Times New Roman"/>
        </w:rPr>
      </w:pPr>
      <w:r w:rsidRPr="00BE0AE5">
        <w:rPr>
          <w:rFonts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16B7C" w:rsidRPr="00BE0AE5" w:rsidRDefault="00416B7C" w:rsidP="00416B7C">
      <w:pPr>
        <w:pStyle w:val="a8"/>
        <w:rPr>
          <w:rFonts w:cs="Times New Roman"/>
        </w:rPr>
      </w:pPr>
      <w:r w:rsidRPr="00BE0AE5">
        <w:rPr>
          <w:rFonts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416B7C" w:rsidRPr="00BE0AE5" w:rsidRDefault="00416B7C" w:rsidP="00416B7C">
      <w:pPr>
        <w:pStyle w:val="51"/>
        <w:rPr>
          <w:rFonts w:cs="Times New Roman"/>
        </w:rPr>
      </w:pPr>
      <w:r w:rsidRPr="00BE0AE5">
        <w:rPr>
          <w:rFonts w:cs="Times New Roman"/>
        </w:rPr>
        <w:t>Дроби</w:t>
      </w:r>
    </w:p>
    <w:p w:rsidR="00416B7C" w:rsidRPr="00BE0AE5" w:rsidRDefault="00416B7C" w:rsidP="00416B7C">
      <w:pPr>
        <w:pStyle w:val="a8"/>
        <w:rPr>
          <w:rFonts w:cs="Times New Roman"/>
        </w:rPr>
      </w:pPr>
      <w:r w:rsidRPr="00BE0AE5">
        <w:rPr>
          <w:rFonts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w:t>
      </w:r>
      <w:r w:rsidRPr="00BE0AE5">
        <w:rPr>
          <w:rFonts w:cs="Times New Roman"/>
        </w:rPr>
        <w:t>а</w:t>
      </w:r>
      <w:r w:rsidRPr="00BE0AE5">
        <w:rPr>
          <w:rFonts w:cs="Times New Roman"/>
        </w:rPr>
        <w:t>жения с обыкновенными и десятичными дробями.</w:t>
      </w:r>
    </w:p>
    <w:p w:rsidR="00416B7C" w:rsidRPr="00BE0AE5" w:rsidRDefault="00416B7C" w:rsidP="00416B7C">
      <w:pPr>
        <w:pStyle w:val="a8"/>
        <w:rPr>
          <w:rFonts w:cs="Times New Roman"/>
        </w:rPr>
      </w:pPr>
      <w:r w:rsidRPr="00BE0AE5">
        <w:rPr>
          <w:rFonts w:cs="Times New Roman"/>
        </w:rPr>
        <w:t>Отношение. Деление в данном отношении. Масштаб, пропорция. Применение пропорций при решении задач.</w:t>
      </w:r>
    </w:p>
    <w:p w:rsidR="00416B7C" w:rsidRPr="00BE0AE5" w:rsidRDefault="00416B7C" w:rsidP="00416B7C">
      <w:pPr>
        <w:pStyle w:val="a8"/>
        <w:rPr>
          <w:rFonts w:cs="Times New Roman"/>
        </w:rPr>
      </w:pPr>
      <w:r w:rsidRPr="00BE0AE5">
        <w:rPr>
          <w:rFonts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16B7C" w:rsidRPr="00BE0AE5" w:rsidRDefault="00416B7C" w:rsidP="00416B7C">
      <w:pPr>
        <w:pStyle w:val="51"/>
        <w:rPr>
          <w:rFonts w:cs="Times New Roman"/>
        </w:rPr>
      </w:pPr>
      <w:r w:rsidRPr="00BE0AE5">
        <w:rPr>
          <w:rFonts w:cs="Times New Roman"/>
        </w:rPr>
        <w:t>Положительные и отрицательные числа</w:t>
      </w:r>
    </w:p>
    <w:p w:rsidR="00416B7C" w:rsidRPr="00BE0AE5" w:rsidRDefault="00416B7C" w:rsidP="00416B7C">
      <w:pPr>
        <w:pStyle w:val="a8"/>
        <w:rPr>
          <w:rFonts w:cs="Times New Roman"/>
        </w:rPr>
      </w:pPr>
      <w:r w:rsidRPr="00BE0AE5">
        <w:rPr>
          <w:rFonts w:cs="Times New Roman"/>
          <w:spacing w:val="-4"/>
        </w:rPr>
        <w:t>Положительные и отрицательные числа. Целые числа. Модуль</w:t>
      </w:r>
      <w:r w:rsidRPr="00BE0AE5">
        <w:rPr>
          <w:rFonts w:cs="Times New Roman"/>
        </w:rPr>
        <w:t xml:space="preserve"> числа, геометрическая интерпретация модуля числа. Изображение чисел на координатной прямой. Числовые промежутки.</w:t>
      </w:r>
    </w:p>
    <w:p w:rsidR="00416B7C" w:rsidRPr="00BE0AE5" w:rsidRDefault="00416B7C" w:rsidP="00416B7C">
      <w:pPr>
        <w:pStyle w:val="a8"/>
        <w:rPr>
          <w:rFonts w:cs="Times New Roman"/>
        </w:rPr>
      </w:pPr>
      <w:r w:rsidRPr="00BE0AE5">
        <w:rPr>
          <w:rFonts w:cs="Times New Roman"/>
        </w:rPr>
        <w:t>Сравнение чисел. Арифметические действия с положительными и отрицательными числами.</w:t>
      </w:r>
    </w:p>
    <w:p w:rsidR="00416B7C" w:rsidRPr="00BE0AE5" w:rsidRDefault="00416B7C" w:rsidP="00416B7C">
      <w:pPr>
        <w:pStyle w:val="a8"/>
        <w:rPr>
          <w:rFonts w:cs="Times New Roman"/>
        </w:rPr>
      </w:pPr>
      <w:r w:rsidRPr="00BE0AE5">
        <w:rPr>
          <w:rFonts w:cs="Times New Roman"/>
        </w:rPr>
        <w:t>Прямоугольная система координат на плоскости. Координаты точки на плоскости, абсцисса и ордината. П</w:t>
      </w:r>
      <w:r w:rsidRPr="00BE0AE5">
        <w:rPr>
          <w:rFonts w:cs="Times New Roman"/>
        </w:rPr>
        <w:t>о</w:t>
      </w:r>
      <w:r w:rsidRPr="00BE0AE5">
        <w:rPr>
          <w:rFonts w:cs="Times New Roman"/>
        </w:rPr>
        <w:t>строение точек и фигур на координатной плоскости.</w:t>
      </w:r>
    </w:p>
    <w:p w:rsidR="00416B7C" w:rsidRPr="00BE0AE5" w:rsidRDefault="00416B7C" w:rsidP="00416B7C">
      <w:pPr>
        <w:pStyle w:val="51"/>
        <w:rPr>
          <w:rFonts w:cs="Times New Roman"/>
        </w:rPr>
      </w:pPr>
      <w:r w:rsidRPr="00BE0AE5">
        <w:rPr>
          <w:rFonts w:cs="Times New Roman"/>
        </w:rPr>
        <w:t>Буквенные выражения</w:t>
      </w:r>
    </w:p>
    <w:p w:rsidR="00416B7C" w:rsidRPr="00BE0AE5" w:rsidRDefault="00416B7C" w:rsidP="00416B7C">
      <w:pPr>
        <w:pStyle w:val="a8"/>
        <w:rPr>
          <w:rFonts w:cs="Times New Roman"/>
        </w:rPr>
      </w:pPr>
      <w:r w:rsidRPr="00BE0AE5">
        <w:rPr>
          <w:rFonts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16B7C" w:rsidRPr="00BE0AE5" w:rsidRDefault="00416B7C" w:rsidP="00416B7C">
      <w:pPr>
        <w:pStyle w:val="51"/>
        <w:rPr>
          <w:rFonts w:cs="Times New Roman"/>
        </w:rPr>
      </w:pPr>
      <w:r w:rsidRPr="00BE0AE5">
        <w:rPr>
          <w:rFonts w:cs="Times New Roman"/>
        </w:rPr>
        <w:t>Решение текстовых задач</w:t>
      </w:r>
    </w:p>
    <w:p w:rsidR="00416B7C" w:rsidRPr="00BE0AE5" w:rsidRDefault="00416B7C" w:rsidP="00416B7C">
      <w:pPr>
        <w:pStyle w:val="a8"/>
        <w:rPr>
          <w:rFonts w:cs="Times New Roman"/>
        </w:rPr>
      </w:pPr>
      <w:r w:rsidRPr="00BE0AE5">
        <w:rPr>
          <w:rFonts w:cs="Times New Roman"/>
        </w:rPr>
        <w:t>Решение текстовых задач арифметическим способом. Решение логических задач. Решение задач перебором всех возможных вариантов.</w:t>
      </w:r>
    </w:p>
    <w:p w:rsidR="00416B7C" w:rsidRPr="00BE0AE5" w:rsidRDefault="00416B7C" w:rsidP="00416B7C">
      <w:pPr>
        <w:pStyle w:val="a8"/>
        <w:rPr>
          <w:rFonts w:cs="Times New Roman"/>
        </w:rPr>
      </w:pPr>
      <w:r w:rsidRPr="00BE0AE5">
        <w:rPr>
          <w:rFonts w:cs="Times New Roman"/>
        </w:rPr>
        <w:lastRenderedPageBreak/>
        <w:t>Решение задач, содержащих зависимости, связывающих величины: скорость, время, расстояние; цена, кол</w:t>
      </w:r>
      <w:r w:rsidRPr="00BE0AE5">
        <w:rPr>
          <w:rFonts w:cs="Times New Roman"/>
        </w:rPr>
        <w:t>и</w:t>
      </w:r>
      <w:r w:rsidRPr="00BE0AE5">
        <w:rPr>
          <w:rFonts w:cs="Times New Roman"/>
        </w:rPr>
        <w:t>чество, стоимость; производительность, время, объём работы. Единицы измерения: массы, стоимости; рассто</w:t>
      </w:r>
      <w:r w:rsidRPr="00BE0AE5">
        <w:rPr>
          <w:rFonts w:cs="Times New Roman"/>
        </w:rPr>
        <w:t>я</w:t>
      </w:r>
      <w:r w:rsidRPr="00BE0AE5">
        <w:rPr>
          <w:rFonts w:cs="Times New Roman"/>
        </w:rPr>
        <w:t>ния, времени, скорости. Связь между единицами измерения каждой величины.</w:t>
      </w:r>
    </w:p>
    <w:p w:rsidR="00416B7C" w:rsidRPr="00BE0AE5" w:rsidRDefault="00416B7C" w:rsidP="00416B7C">
      <w:pPr>
        <w:pStyle w:val="a8"/>
        <w:rPr>
          <w:rFonts w:cs="Times New Roman"/>
        </w:rPr>
      </w:pPr>
      <w:r w:rsidRPr="00BE0AE5">
        <w:rPr>
          <w:rFonts w:cs="Times New Roman"/>
        </w:rPr>
        <w:t>Решение задач, связанных с отношением, пропорциональностью величин, процентами; решение основных задач на дроби и проценты.</w:t>
      </w:r>
    </w:p>
    <w:p w:rsidR="00416B7C" w:rsidRPr="00BE0AE5" w:rsidRDefault="00416B7C" w:rsidP="00416B7C">
      <w:pPr>
        <w:pStyle w:val="a8"/>
        <w:rPr>
          <w:rFonts w:cs="Times New Roman"/>
        </w:rPr>
      </w:pPr>
      <w:r w:rsidRPr="00BE0AE5">
        <w:rPr>
          <w:rFonts w:cs="Times New Roman"/>
        </w:rPr>
        <w:t>Оценка и прикидка, округление результата.</w:t>
      </w:r>
    </w:p>
    <w:p w:rsidR="00416B7C" w:rsidRPr="00BE0AE5" w:rsidRDefault="00416B7C" w:rsidP="00416B7C">
      <w:pPr>
        <w:pStyle w:val="a8"/>
        <w:rPr>
          <w:rStyle w:val="a9"/>
          <w:rFonts w:cs="Times New Roman"/>
        </w:rPr>
      </w:pPr>
      <w:r w:rsidRPr="00BE0AE5">
        <w:rPr>
          <w:rFonts w:cs="Times New Roman"/>
        </w:rPr>
        <w:t>Составление буквенных выражений по условию задачи.</w:t>
      </w:r>
    </w:p>
    <w:p w:rsidR="00416B7C" w:rsidRPr="00BE0AE5" w:rsidRDefault="00416B7C" w:rsidP="00416B7C">
      <w:pPr>
        <w:pStyle w:val="a8"/>
        <w:rPr>
          <w:rFonts w:cs="Times New Roman"/>
        </w:rPr>
      </w:pPr>
      <w:r w:rsidRPr="00BE0AE5">
        <w:rPr>
          <w:rFonts w:cs="Times New Roman"/>
        </w:rPr>
        <w:t>Представление данных с помощью таблиц и диаграмм. Столбчатые диаграммы: чтение и построение. Чтение круговых диаграмм.</w:t>
      </w:r>
    </w:p>
    <w:p w:rsidR="00416B7C" w:rsidRPr="00BE0AE5" w:rsidRDefault="00416B7C" w:rsidP="00416B7C">
      <w:pPr>
        <w:pStyle w:val="51"/>
        <w:spacing w:before="170" w:after="28"/>
        <w:rPr>
          <w:rFonts w:cs="Times New Roman"/>
        </w:rPr>
      </w:pPr>
      <w:r w:rsidRPr="00BE0AE5">
        <w:rPr>
          <w:rFonts w:cs="Times New Roman"/>
        </w:rPr>
        <w:t>Наглядная геометрия</w:t>
      </w:r>
    </w:p>
    <w:p w:rsidR="00416B7C" w:rsidRPr="00BE0AE5" w:rsidRDefault="00416B7C" w:rsidP="00416B7C">
      <w:pPr>
        <w:pStyle w:val="a8"/>
        <w:rPr>
          <w:rFonts w:cs="Times New Roman"/>
        </w:rPr>
      </w:pPr>
      <w:r w:rsidRPr="00BE0AE5">
        <w:rPr>
          <w:rFonts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16B7C" w:rsidRPr="00BE0AE5" w:rsidRDefault="00416B7C" w:rsidP="00416B7C">
      <w:pPr>
        <w:pStyle w:val="a8"/>
        <w:rPr>
          <w:rFonts w:cs="Times New Roman"/>
        </w:rPr>
      </w:pPr>
      <w:r w:rsidRPr="00BE0AE5">
        <w:rPr>
          <w:rFonts w:cs="Times New Roman"/>
        </w:rPr>
        <w:t>Взаимное расположение двух прямых на плоскости, параллельные прямые, перпендикулярные прямые. И</w:t>
      </w:r>
      <w:r w:rsidRPr="00BE0AE5">
        <w:rPr>
          <w:rFonts w:cs="Times New Roman"/>
        </w:rPr>
        <w:t>з</w:t>
      </w:r>
      <w:r w:rsidRPr="00BE0AE5">
        <w:rPr>
          <w:rFonts w:cs="Times New Roman"/>
        </w:rPr>
        <w:t>мерение расстояний: между двумя точками, от точки до прямой; длина маршрута на квадратной сетке.</w:t>
      </w:r>
    </w:p>
    <w:p w:rsidR="00416B7C" w:rsidRPr="00BE0AE5" w:rsidRDefault="00416B7C" w:rsidP="00416B7C">
      <w:pPr>
        <w:pStyle w:val="a8"/>
        <w:rPr>
          <w:rFonts w:cs="Times New Roman"/>
        </w:rPr>
      </w:pPr>
      <w:r w:rsidRPr="00BE0AE5">
        <w:rPr>
          <w:rFonts w:cs="Times New Roman"/>
        </w:rPr>
        <w:t>Измерение и построение углов с помощью транспортира. Виды треугольников: остроугольный, прямоугол</w:t>
      </w:r>
      <w:r w:rsidRPr="00BE0AE5">
        <w:rPr>
          <w:rFonts w:cs="Times New Roman"/>
        </w:rPr>
        <w:t>ь</w:t>
      </w:r>
      <w:r w:rsidRPr="00BE0AE5">
        <w:rPr>
          <w:rFonts w:cs="Times New Roman"/>
        </w:rPr>
        <w:t>ный, тупоугольный; равнобедренный, равносторонний. Четырёхугольник, примеры четырёхугольников. Пр</w:t>
      </w:r>
      <w:r w:rsidRPr="00BE0AE5">
        <w:rPr>
          <w:rFonts w:cs="Times New Roman"/>
        </w:rPr>
        <w:t>я</w:t>
      </w:r>
      <w:r w:rsidRPr="00BE0AE5">
        <w:rPr>
          <w:rFonts w:cs="Times New Roman"/>
        </w:rPr>
        <w:t>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16B7C" w:rsidRPr="00BE0AE5" w:rsidRDefault="00416B7C" w:rsidP="00416B7C">
      <w:pPr>
        <w:pStyle w:val="a8"/>
        <w:rPr>
          <w:rFonts w:cs="Times New Roman"/>
        </w:rPr>
      </w:pPr>
      <w:r w:rsidRPr="00BE0AE5">
        <w:rPr>
          <w:rFonts w:cs="Times New Roman"/>
        </w:rPr>
        <w:t>Периметр многоугольника. Понятие площади фигуры; единицы измерения площади. Приближённое измер</w:t>
      </w:r>
      <w:r w:rsidRPr="00BE0AE5">
        <w:rPr>
          <w:rFonts w:cs="Times New Roman"/>
        </w:rPr>
        <w:t>е</w:t>
      </w:r>
      <w:r w:rsidRPr="00BE0AE5">
        <w:rPr>
          <w:rFonts w:cs="Times New Roman"/>
        </w:rPr>
        <w:t>ние площади фигур, в том числе на квадратной сетке. Приближённое измерение длины окружности, площади круга.</w:t>
      </w:r>
    </w:p>
    <w:p w:rsidR="00416B7C" w:rsidRPr="00BE0AE5" w:rsidRDefault="00416B7C" w:rsidP="00416B7C">
      <w:pPr>
        <w:pStyle w:val="a8"/>
        <w:rPr>
          <w:rFonts w:cs="Times New Roman"/>
        </w:rPr>
      </w:pPr>
      <w:r w:rsidRPr="00BE0AE5">
        <w:rPr>
          <w:rFonts w:cs="Times New Roman"/>
        </w:rPr>
        <w:t>Симметрия: центральная, осевая и зеркальная симметрии. Построение симметричных фигур.</w:t>
      </w:r>
    </w:p>
    <w:p w:rsidR="00416B7C" w:rsidRPr="00BE0AE5" w:rsidRDefault="00416B7C" w:rsidP="00416B7C">
      <w:pPr>
        <w:pStyle w:val="a8"/>
        <w:rPr>
          <w:rFonts w:cs="Times New Roman"/>
        </w:rPr>
      </w:pPr>
      <w:r w:rsidRPr="00BE0AE5">
        <w:rPr>
          <w:rFonts w:cs="Times New Roman"/>
        </w:rPr>
        <w:t>Наглядные представления о пространственных фигурах:</w:t>
      </w:r>
      <w:r w:rsidR="00EF4DAB" w:rsidRPr="00BE0AE5">
        <w:rPr>
          <w:rFonts w:cs="Times New Roman"/>
        </w:rPr>
        <w:t xml:space="preserve"> </w:t>
      </w:r>
      <w:r w:rsidRPr="00BE0AE5">
        <w:rPr>
          <w:rFonts w:cs="Times New Roman"/>
        </w:rPr>
        <w:t>параллелепипед, куб, призма, пирамида, конус, ц</w:t>
      </w:r>
      <w:r w:rsidRPr="00BE0AE5">
        <w:rPr>
          <w:rFonts w:cs="Times New Roman"/>
        </w:rPr>
        <w:t>и</w:t>
      </w:r>
      <w:r w:rsidRPr="00BE0AE5">
        <w:rPr>
          <w:rFonts w:cs="Times New Roman"/>
        </w:rPr>
        <w:t>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416B7C" w:rsidRPr="00BE0AE5" w:rsidRDefault="00416B7C" w:rsidP="00416B7C">
      <w:pPr>
        <w:pStyle w:val="a8"/>
        <w:rPr>
          <w:rFonts w:cs="Times New Roman"/>
        </w:rPr>
      </w:pPr>
      <w:r w:rsidRPr="00BE0AE5">
        <w:rPr>
          <w:rFonts w:cs="Times New Roman"/>
        </w:rPr>
        <w:t>Понятие объёма; единицы измерения объёма. Объём прямоугольного параллелепипеда, куба.</w:t>
      </w:r>
    </w:p>
    <w:p w:rsidR="00416B7C" w:rsidRPr="00BE0AE5" w:rsidRDefault="00416B7C" w:rsidP="00416B7C">
      <w:pPr>
        <w:pStyle w:val="23"/>
        <w:spacing w:before="227"/>
        <w:rPr>
          <w:rFonts w:cs="Times New Roman"/>
        </w:rPr>
      </w:pPr>
      <w:r w:rsidRPr="00BE0AE5">
        <w:rPr>
          <w:rFonts w:cs="Times New Roman"/>
          <w:spacing w:val="-2"/>
        </w:rPr>
        <w:t xml:space="preserve">планируемые Предметные результаты освоения </w:t>
      </w:r>
      <w:r w:rsidRPr="00BE0AE5">
        <w:rPr>
          <w:rFonts w:cs="Times New Roman"/>
        </w:rPr>
        <w:t xml:space="preserve"> 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16B7C" w:rsidRPr="00BE0AE5" w:rsidRDefault="00416B7C" w:rsidP="00416B7C">
      <w:pPr>
        <w:pStyle w:val="31"/>
        <w:spacing w:before="113"/>
        <w:rPr>
          <w:rFonts w:cs="Times New Roman"/>
        </w:rPr>
      </w:pPr>
      <w:r w:rsidRPr="00BE0AE5">
        <w:rPr>
          <w:rFonts w:cs="Times New Roman"/>
        </w:rPr>
        <w:t>5 класс</w:t>
      </w:r>
    </w:p>
    <w:p w:rsidR="00416B7C" w:rsidRPr="00BE0AE5" w:rsidRDefault="00416B7C" w:rsidP="00416B7C">
      <w:pPr>
        <w:pStyle w:val="51"/>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Понимать и правильно употреблять термины, связанные с натуральными числами, обыкновенными и д</w:t>
      </w:r>
      <w:r w:rsidRPr="00BE0AE5">
        <w:rPr>
          <w:rFonts w:cs="Times New Roman"/>
        </w:rPr>
        <w:t>е</w:t>
      </w:r>
      <w:r w:rsidRPr="00BE0AE5">
        <w:rPr>
          <w:rFonts w:cs="Times New Roman"/>
        </w:rPr>
        <w:t>сятичными дробями.</w:t>
      </w:r>
    </w:p>
    <w:p w:rsidR="00416B7C" w:rsidRPr="00BE0AE5" w:rsidRDefault="00416B7C" w:rsidP="00416B7C">
      <w:pPr>
        <w:pStyle w:val="a"/>
        <w:rPr>
          <w:rFonts w:cs="Times New Roman"/>
          <w:spacing w:val="-4"/>
        </w:rPr>
      </w:pPr>
      <w:r w:rsidRPr="00BE0AE5">
        <w:rPr>
          <w:rFonts w:cs="Times New Roman"/>
        </w:rPr>
        <w:t xml:space="preserve">Сравнивать и упорядочивать натуральные числа, сравнивать </w:t>
      </w:r>
      <w:r w:rsidRPr="00BE0AE5">
        <w:rPr>
          <w:rFonts w:cs="Times New Roman"/>
          <w:spacing w:val="-4"/>
        </w:rPr>
        <w:t>в простейших случаях обыкновенные дроби, десятичные дроби.</w:t>
      </w:r>
    </w:p>
    <w:p w:rsidR="00416B7C" w:rsidRPr="00BE0AE5" w:rsidRDefault="00416B7C" w:rsidP="00416B7C">
      <w:pPr>
        <w:pStyle w:val="a"/>
        <w:rPr>
          <w:rFonts w:cs="Times New Roman"/>
        </w:rPr>
      </w:pPr>
      <w:r w:rsidRPr="00BE0AE5">
        <w:rPr>
          <w:rFonts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16B7C" w:rsidRPr="00BE0AE5" w:rsidRDefault="00416B7C" w:rsidP="00416B7C">
      <w:pPr>
        <w:pStyle w:val="a"/>
        <w:rPr>
          <w:rFonts w:cs="Times New Roman"/>
        </w:rPr>
      </w:pPr>
      <w:r w:rsidRPr="00BE0AE5">
        <w:rPr>
          <w:rFonts w:cs="Times New Roman"/>
        </w:rPr>
        <w:t>Выполнять арифметические действия с натуральными числами, с обыкновенными дробями в простейших случаях.</w:t>
      </w:r>
    </w:p>
    <w:p w:rsidR="00416B7C" w:rsidRPr="00BE0AE5" w:rsidRDefault="00416B7C" w:rsidP="00416B7C">
      <w:pPr>
        <w:pStyle w:val="a"/>
        <w:rPr>
          <w:rFonts w:cs="Times New Roman"/>
        </w:rPr>
      </w:pPr>
      <w:r w:rsidRPr="00BE0AE5">
        <w:rPr>
          <w:rFonts w:cs="Times New Roman"/>
        </w:rPr>
        <w:t>Выполнять проверку, прикидку результата вычислений.</w:t>
      </w:r>
    </w:p>
    <w:p w:rsidR="00416B7C" w:rsidRPr="00BE0AE5" w:rsidRDefault="00416B7C" w:rsidP="00416B7C">
      <w:pPr>
        <w:pStyle w:val="a"/>
        <w:rPr>
          <w:rFonts w:cs="Times New Roman"/>
        </w:rPr>
      </w:pPr>
      <w:r w:rsidRPr="00BE0AE5">
        <w:rPr>
          <w:rFonts w:cs="Times New Roman"/>
        </w:rPr>
        <w:t>Округлять натуральные числа.</w:t>
      </w:r>
    </w:p>
    <w:p w:rsidR="00416B7C" w:rsidRPr="00BE0AE5" w:rsidRDefault="00416B7C" w:rsidP="00416B7C">
      <w:pPr>
        <w:pStyle w:val="51"/>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текстовые задачи арифметическим способом и с помощью организованного конечного перебора всех возможных вариантов.</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w:t>
      </w:r>
    </w:p>
    <w:p w:rsidR="00416B7C" w:rsidRPr="00BE0AE5" w:rsidRDefault="00416B7C" w:rsidP="00416B7C">
      <w:pPr>
        <w:pStyle w:val="a"/>
        <w:rPr>
          <w:rFonts w:cs="Times New Roman"/>
        </w:rPr>
      </w:pPr>
      <w:r w:rsidRPr="00BE0AE5">
        <w:rPr>
          <w:rFonts w:cs="Times New Roman"/>
        </w:rPr>
        <w:t>Использовать краткие записи, схемы, таблицы, обозначения при решении задач.</w:t>
      </w:r>
    </w:p>
    <w:p w:rsidR="00416B7C" w:rsidRPr="00BE0AE5" w:rsidRDefault="00416B7C" w:rsidP="00416B7C">
      <w:pPr>
        <w:pStyle w:val="a"/>
        <w:rPr>
          <w:rFonts w:cs="Times New Roman"/>
        </w:rPr>
      </w:pPr>
      <w:r w:rsidRPr="00BE0AE5">
        <w:rPr>
          <w:rFonts w:cs="Times New Roman"/>
          <w:spacing w:val="-2"/>
        </w:rPr>
        <w:t>Пользоваться основными единицами измерения: цены, массы;</w:t>
      </w:r>
      <w:r w:rsidRPr="00BE0AE5">
        <w:rPr>
          <w:rFonts w:cs="Times New Roman"/>
        </w:rPr>
        <w:t xml:space="preserve"> </w:t>
      </w:r>
      <w:r w:rsidRPr="00BE0AE5">
        <w:rPr>
          <w:rFonts w:cs="Times New Roman"/>
          <w:spacing w:val="-2"/>
        </w:rPr>
        <w:t>расстояния, времени, скорости; выражать одни единицы вели</w:t>
      </w:r>
      <w:r w:rsidRPr="00BE0AE5">
        <w:rPr>
          <w:rFonts w:cs="Times New Roman"/>
        </w:rPr>
        <w:t>чины через другие.</w:t>
      </w:r>
    </w:p>
    <w:p w:rsidR="00416B7C" w:rsidRPr="00BE0AE5" w:rsidRDefault="00416B7C" w:rsidP="00416B7C">
      <w:pPr>
        <w:pStyle w:val="a"/>
        <w:rPr>
          <w:rFonts w:cs="Times New Roman"/>
        </w:rPr>
      </w:pPr>
      <w:r w:rsidRPr="00BE0AE5">
        <w:rPr>
          <w:rFonts w:cs="Times New Roman"/>
        </w:rPr>
        <w:lastRenderedPageBreak/>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16B7C" w:rsidRPr="00BE0AE5" w:rsidRDefault="00416B7C" w:rsidP="00416B7C">
      <w:pPr>
        <w:pStyle w:val="51"/>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Пользоваться геометрическими понятиями: точка, прямая, отрезок, луч, угол, многоугольник, окружность, круг.</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фигур.</w:t>
      </w:r>
    </w:p>
    <w:p w:rsidR="00416B7C" w:rsidRPr="00BE0AE5" w:rsidRDefault="00416B7C" w:rsidP="00416B7C">
      <w:pPr>
        <w:pStyle w:val="a"/>
        <w:rPr>
          <w:rFonts w:cs="Times New Roman"/>
        </w:rPr>
      </w:pPr>
      <w:r w:rsidRPr="00BE0AE5">
        <w:rPr>
          <w:rFonts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16B7C" w:rsidRPr="00BE0AE5" w:rsidRDefault="00416B7C" w:rsidP="00416B7C">
      <w:pPr>
        <w:pStyle w:val="a"/>
        <w:rPr>
          <w:rFonts w:cs="Times New Roman"/>
        </w:rPr>
      </w:pPr>
      <w:r w:rsidRPr="00BE0AE5">
        <w:rPr>
          <w:rFonts w:cs="Times New Roman"/>
        </w:rPr>
        <w:t>Изображать изученные геометрические фигуры на нелинованной и клетчатой бумаге с помощью циркуля и линейки.</w:t>
      </w:r>
    </w:p>
    <w:p w:rsidR="00416B7C" w:rsidRPr="00BE0AE5" w:rsidRDefault="00416B7C" w:rsidP="00416B7C">
      <w:pPr>
        <w:pStyle w:val="a"/>
        <w:rPr>
          <w:rFonts w:cs="Times New Roman"/>
        </w:rPr>
      </w:pPr>
      <w:r w:rsidRPr="00BE0AE5">
        <w:rPr>
          <w:rFonts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416B7C" w:rsidRPr="00BE0AE5" w:rsidRDefault="00416B7C" w:rsidP="00416B7C">
      <w:pPr>
        <w:pStyle w:val="a"/>
        <w:rPr>
          <w:rFonts w:cs="Times New Roman"/>
        </w:rPr>
      </w:pPr>
      <w:r w:rsidRPr="00BE0AE5">
        <w:rPr>
          <w:rFonts w:cs="Times New Roman"/>
        </w:rPr>
        <w:t>Использовать свойства сторон и углов прямоугольника, квадрата для их построения, вычисления площади и периметра.</w:t>
      </w:r>
    </w:p>
    <w:p w:rsidR="00416B7C" w:rsidRPr="00BE0AE5" w:rsidRDefault="00416B7C" w:rsidP="00416B7C">
      <w:pPr>
        <w:pStyle w:val="a"/>
        <w:rPr>
          <w:rFonts w:cs="Times New Roman"/>
        </w:rPr>
      </w:pPr>
      <w:r w:rsidRPr="00BE0AE5">
        <w:rPr>
          <w:rFonts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16B7C" w:rsidRPr="00BE0AE5" w:rsidRDefault="00416B7C" w:rsidP="00416B7C">
      <w:pPr>
        <w:pStyle w:val="a"/>
        <w:rPr>
          <w:rFonts w:cs="Times New Roman"/>
        </w:rPr>
      </w:pPr>
      <w:r w:rsidRPr="00BE0AE5">
        <w:rPr>
          <w:rFonts w:cs="Times New Roman"/>
        </w:rPr>
        <w:t>Пользоваться основными метрическими единицами измерения длины, площади; выражать одни единицы величины через другие.</w:t>
      </w:r>
    </w:p>
    <w:p w:rsidR="00416B7C" w:rsidRPr="00BE0AE5" w:rsidRDefault="00416B7C" w:rsidP="00416B7C">
      <w:pPr>
        <w:pStyle w:val="a"/>
        <w:rPr>
          <w:rFonts w:cs="Times New Roman"/>
        </w:rPr>
      </w:pPr>
      <w:r w:rsidRPr="00BE0AE5">
        <w:rPr>
          <w:rFonts w:cs="Times New Roman"/>
        </w:rPr>
        <w:t>Распознавать параллелепипед, куб, использовать терминологию: вершина, ребро грань, измерения; нах</w:t>
      </w:r>
      <w:r w:rsidRPr="00BE0AE5">
        <w:rPr>
          <w:rFonts w:cs="Times New Roman"/>
        </w:rPr>
        <w:t>о</w:t>
      </w:r>
      <w:r w:rsidRPr="00BE0AE5">
        <w:rPr>
          <w:rFonts w:cs="Times New Roman"/>
        </w:rPr>
        <w:t>дить измерения параллелепипеда, куба.</w:t>
      </w:r>
    </w:p>
    <w:p w:rsidR="00416B7C" w:rsidRPr="00BE0AE5" w:rsidRDefault="00416B7C" w:rsidP="00416B7C">
      <w:pPr>
        <w:pStyle w:val="a"/>
        <w:rPr>
          <w:rFonts w:cs="Times New Roman"/>
        </w:rPr>
      </w:pPr>
      <w:r w:rsidRPr="00BE0AE5">
        <w:rPr>
          <w:rFonts w:cs="Times New Roman"/>
        </w:rPr>
        <w:t>Вычислять объём куба, параллелепипеда по заданным измерениям, пользоваться единицами измерения объёма.</w:t>
      </w:r>
    </w:p>
    <w:p w:rsidR="00416B7C" w:rsidRPr="00BE0AE5" w:rsidRDefault="00416B7C" w:rsidP="00416B7C">
      <w:pPr>
        <w:pStyle w:val="a"/>
        <w:rPr>
          <w:rFonts w:cs="Times New Roman"/>
        </w:rPr>
      </w:pPr>
      <w:r w:rsidRPr="00BE0AE5">
        <w:rPr>
          <w:rFonts w:cs="Times New Roman"/>
        </w:rPr>
        <w:t>Решать несложные задачи на измерение геометрических величин в практических ситуациях.</w:t>
      </w:r>
    </w:p>
    <w:p w:rsidR="00416B7C" w:rsidRPr="00BE0AE5" w:rsidRDefault="00416B7C" w:rsidP="00416B7C">
      <w:pPr>
        <w:pStyle w:val="31"/>
        <w:spacing w:before="198"/>
        <w:rPr>
          <w:rStyle w:val="a9"/>
          <w:rFonts w:cs="Times New Roman"/>
          <w:b/>
          <w:bCs/>
        </w:rPr>
      </w:pPr>
      <w:r w:rsidRPr="00BE0AE5">
        <w:rPr>
          <w:rStyle w:val="a9"/>
          <w:rFonts w:cs="Times New Roman"/>
          <w:b/>
          <w:bCs/>
        </w:rPr>
        <w:t>6 класс</w:t>
      </w:r>
    </w:p>
    <w:p w:rsidR="00416B7C" w:rsidRPr="00BE0AE5" w:rsidRDefault="00416B7C" w:rsidP="00416B7C">
      <w:pPr>
        <w:pStyle w:val="51"/>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16B7C" w:rsidRPr="00BE0AE5" w:rsidRDefault="00416B7C" w:rsidP="00416B7C">
      <w:pPr>
        <w:pStyle w:val="a"/>
        <w:rPr>
          <w:rFonts w:cs="Times New Roman"/>
        </w:rPr>
      </w:pPr>
      <w:r w:rsidRPr="00BE0AE5">
        <w:rPr>
          <w:rFonts w:cs="Times New Roman"/>
        </w:rPr>
        <w:t>Сравнивать и упорядочивать целые числа, обыкновенные и десятичные дроби, сравнивать числа одного и разных знаков.</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16B7C" w:rsidRPr="00BE0AE5" w:rsidRDefault="00416B7C" w:rsidP="00416B7C">
      <w:pPr>
        <w:pStyle w:val="a"/>
        <w:rPr>
          <w:rFonts w:cs="Times New Roman"/>
        </w:rPr>
      </w:pPr>
      <w:r w:rsidRPr="00BE0AE5">
        <w:rPr>
          <w:rFonts w:cs="Times New Roman"/>
        </w:rPr>
        <w:t>Вычислять значения числовых выражений, выполнять прикидку и оценку результата вычислений; в</w:t>
      </w:r>
      <w:r w:rsidRPr="00BE0AE5">
        <w:rPr>
          <w:rFonts w:cs="Times New Roman"/>
        </w:rPr>
        <w:t>ы</w:t>
      </w:r>
      <w:r w:rsidRPr="00BE0AE5">
        <w:rPr>
          <w:rFonts w:cs="Times New Roman"/>
        </w:rPr>
        <w:t>полнять преобразования числовых выражений на основе свойств арифметических действий.</w:t>
      </w:r>
    </w:p>
    <w:p w:rsidR="00416B7C" w:rsidRPr="00BE0AE5" w:rsidRDefault="00416B7C" w:rsidP="00416B7C">
      <w:pPr>
        <w:pStyle w:val="a"/>
        <w:rPr>
          <w:rFonts w:cs="Times New Roman"/>
        </w:rPr>
      </w:pPr>
      <w:r w:rsidRPr="00BE0AE5">
        <w:rPr>
          <w:rFonts w:cs="Times New Roman"/>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16B7C" w:rsidRPr="00BE0AE5" w:rsidRDefault="00416B7C" w:rsidP="00416B7C">
      <w:pPr>
        <w:pStyle w:val="a"/>
        <w:rPr>
          <w:rFonts w:cs="Times New Roman"/>
        </w:rPr>
      </w:pPr>
      <w:r w:rsidRPr="00BE0AE5">
        <w:rPr>
          <w:rFonts w:cs="Times New Roman"/>
        </w:rPr>
        <w:t>Соотносить точки в прямоугольной системе координат с координатами этой точки.</w:t>
      </w:r>
    </w:p>
    <w:p w:rsidR="00416B7C" w:rsidRPr="00BE0AE5" w:rsidRDefault="00416B7C" w:rsidP="00416B7C">
      <w:pPr>
        <w:pStyle w:val="a"/>
        <w:rPr>
          <w:rFonts w:cs="Times New Roman"/>
        </w:rPr>
      </w:pPr>
      <w:r w:rsidRPr="00BE0AE5">
        <w:rPr>
          <w:rFonts w:cs="Times New Roman"/>
        </w:rPr>
        <w:t>Округлять целые числа и десятичные дроби, находить приближения чисел.</w:t>
      </w:r>
    </w:p>
    <w:p w:rsidR="00416B7C" w:rsidRPr="00BE0AE5" w:rsidRDefault="00416B7C" w:rsidP="00416B7C">
      <w:pPr>
        <w:pStyle w:val="51"/>
        <w:spacing w:before="85"/>
        <w:rPr>
          <w:rFonts w:cs="Times New Roman"/>
        </w:rPr>
      </w:pPr>
      <w:r w:rsidRPr="00BE0AE5">
        <w:rPr>
          <w:rFonts w:cs="Times New Roman"/>
        </w:rPr>
        <w:t>Числовые и буквенные выражения</w:t>
      </w:r>
    </w:p>
    <w:p w:rsidR="00416B7C" w:rsidRPr="00BE0AE5" w:rsidRDefault="00416B7C" w:rsidP="00416B7C">
      <w:pPr>
        <w:pStyle w:val="a"/>
        <w:rPr>
          <w:rFonts w:cs="Times New Roman"/>
        </w:rPr>
      </w:pPr>
      <w:r w:rsidRPr="00BE0AE5">
        <w:rPr>
          <w:rFonts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16B7C" w:rsidRPr="00BE0AE5" w:rsidRDefault="00416B7C" w:rsidP="00416B7C">
      <w:pPr>
        <w:pStyle w:val="a"/>
        <w:rPr>
          <w:rFonts w:cs="Times New Roman"/>
        </w:rPr>
      </w:pPr>
      <w:r w:rsidRPr="00BE0AE5">
        <w:rPr>
          <w:rFonts w:cs="Times New Roman"/>
        </w:rPr>
        <w:t>Пользоваться признаками делимости, раскладывать натуральные числа на простые множители.</w:t>
      </w:r>
    </w:p>
    <w:p w:rsidR="00416B7C" w:rsidRPr="00BE0AE5" w:rsidRDefault="00416B7C" w:rsidP="00416B7C">
      <w:pPr>
        <w:pStyle w:val="a"/>
        <w:rPr>
          <w:rFonts w:cs="Times New Roman"/>
          <w:spacing w:val="-2"/>
        </w:rPr>
      </w:pPr>
      <w:r w:rsidRPr="00BE0AE5">
        <w:rPr>
          <w:rFonts w:cs="Times New Roman"/>
          <w:spacing w:val="-2"/>
        </w:rPr>
        <w:t>Пользоваться масштабом, составлять пропорции и отношения.</w:t>
      </w:r>
    </w:p>
    <w:p w:rsidR="00416B7C" w:rsidRPr="00BE0AE5" w:rsidRDefault="00416B7C" w:rsidP="00416B7C">
      <w:pPr>
        <w:pStyle w:val="a"/>
        <w:rPr>
          <w:rFonts w:cs="Times New Roman"/>
        </w:rPr>
      </w:pPr>
      <w:r w:rsidRPr="00BE0AE5">
        <w:rPr>
          <w:rFonts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16B7C" w:rsidRPr="00BE0AE5" w:rsidRDefault="00416B7C" w:rsidP="00416B7C">
      <w:pPr>
        <w:pStyle w:val="a"/>
        <w:rPr>
          <w:rFonts w:cs="Times New Roman"/>
        </w:rPr>
      </w:pPr>
      <w:r w:rsidRPr="00BE0AE5">
        <w:rPr>
          <w:rFonts w:cs="Times New Roman"/>
        </w:rPr>
        <w:t>Находить неизвестный компонент равенства.</w:t>
      </w:r>
    </w:p>
    <w:p w:rsidR="00416B7C" w:rsidRPr="00BE0AE5" w:rsidRDefault="00416B7C" w:rsidP="00416B7C">
      <w:pPr>
        <w:pStyle w:val="51"/>
        <w:spacing w:before="85"/>
        <w:rPr>
          <w:rFonts w:cs="Times New Roman"/>
        </w:rPr>
      </w:pPr>
      <w:r w:rsidRPr="00BE0AE5">
        <w:rPr>
          <w:rFonts w:cs="Times New Roman"/>
        </w:rPr>
        <w:t>Решение текстовых задач</w:t>
      </w:r>
    </w:p>
    <w:p w:rsidR="00416B7C" w:rsidRPr="00BE0AE5" w:rsidRDefault="00416B7C" w:rsidP="00416B7C">
      <w:pPr>
        <w:pStyle w:val="a"/>
        <w:rPr>
          <w:rFonts w:cs="Times New Roman"/>
        </w:rPr>
      </w:pPr>
      <w:r w:rsidRPr="00BE0AE5">
        <w:rPr>
          <w:rFonts w:cs="Times New Roman"/>
        </w:rPr>
        <w:t>Решать многошаговые текстовые задачи арифметическим способом.</w:t>
      </w:r>
    </w:p>
    <w:p w:rsidR="00416B7C" w:rsidRPr="00BE0AE5" w:rsidRDefault="00416B7C" w:rsidP="00416B7C">
      <w:pPr>
        <w:pStyle w:val="a"/>
        <w:rPr>
          <w:rFonts w:cs="Times New Roman"/>
        </w:rPr>
      </w:pPr>
      <w:r w:rsidRPr="00BE0AE5">
        <w:rPr>
          <w:rFonts w:cs="Times New Roman"/>
        </w:rPr>
        <w:t>Решать задачи, связанные с отношением, пропорциональностью величин, процентами; решать три о</w:t>
      </w:r>
      <w:r w:rsidRPr="00BE0AE5">
        <w:rPr>
          <w:rFonts w:cs="Times New Roman"/>
        </w:rPr>
        <w:t>с</w:t>
      </w:r>
      <w:r w:rsidRPr="00BE0AE5">
        <w:rPr>
          <w:rFonts w:cs="Times New Roman"/>
        </w:rPr>
        <w:t>новные задачи на дроби и проценты.</w:t>
      </w:r>
    </w:p>
    <w:p w:rsidR="00416B7C" w:rsidRPr="00BE0AE5" w:rsidRDefault="00416B7C" w:rsidP="00416B7C">
      <w:pPr>
        <w:pStyle w:val="a"/>
        <w:rPr>
          <w:rFonts w:cs="Times New Roman"/>
        </w:rPr>
      </w:pPr>
      <w:r w:rsidRPr="00BE0AE5">
        <w:rPr>
          <w:rFonts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16B7C" w:rsidRPr="00BE0AE5" w:rsidRDefault="00416B7C" w:rsidP="00416B7C">
      <w:pPr>
        <w:pStyle w:val="a"/>
        <w:rPr>
          <w:rFonts w:cs="Times New Roman"/>
        </w:rPr>
      </w:pPr>
      <w:r w:rsidRPr="00BE0AE5">
        <w:rPr>
          <w:rFonts w:cs="Times New Roman"/>
        </w:rPr>
        <w:lastRenderedPageBreak/>
        <w:t>Составлять буквенные выражения по условию задачи.</w:t>
      </w:r>
    </w:p>
    <w:p w:rsidR="00416B7C" w:rsidRPr="00BE0AE5" w:rsidRDefault="00416B7C" w:rsidP="00416B7C">
      <w:pPr>
        <w:pStyle w:val="a"/>
        <w:rPr>
          <w:rFonts w:cs="Times New Roman"/>
        </w:rPr>
      </w:pPr>
      <w:r w:rsidRPr="00BE0AE5">
        <w:rPr>
          <w:rFonts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16B7C" w:rsidRPr="00BE0AE5" w:rsidRDefault="00416B7C" w:rsidP="00416B7C">
      <w:pPr>
        <w:pStyle w:val="a"/>
        <w:rPr>
          <w:rFonts w:cs="Times New Roman"/>
        </w:rPr>
      </w:pPr>
      <w:r w:rsidRPr="00BE0AE5">
        <w:rPr>
          <w:rFonts w:cs="Times New Roman"/>
        </w:rPr>
        <w:t>Представлять информацию с помощью таблиц, линейной и столбчатой диаграмм.</w:t>
      </w:r>
    </w:p>
    <w:p w:rsidR="00416B7C" w:rsidRPr="00BE0AE5" w:rsidRDefault="00416B7C" w:rsidP="00416B7C">
      <w:pPr>
        <w:pStyle w:val="51"/>
        <w:spacing w:before="85"/>
        <w:rPr>
          <w:rFonts w:cs="Times New Roman"/>
        </w:rPr>
      </w:pPr>
      <w:r w:rsidRPr="00BE0AE5">
        <w:rPr>
          <w:rFonts w:cs="Times New Roman"/>
        </w:rPr>
        <w:t>Наглядная геометрия</w:t>
      </w:r>
    </w:p>
    <w:p w:rsidR="00416B7C" w:rsidRPr="00BE0AE5" w:rsidRDefault="00416B7C" w:rsidP="00416B7C">
      <w:pPr>
        <w:pStyle w:val="a"/>
        <w:rPr>
          <w:rFonts w:cs="Times New Roman"/>
        </w:rPr>
      </w:pPr>
      <w:r w:rsidRPr="00BE0AE5">
        <w:rPr>
          <w:rFonts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16B7C" w:rsidRPr="00BE0AE5" w:rsidRDefault="00416B7C" w:rsidP="00416B7C">
      <w:pPr>
        <w:pStyle w:val="a"/>
        <w:rPr>
          <w:rFonts w:cs="Times New Roman"/>
        </w:rPr>
      </w:pPr>
      <w:r w:rsidRPr="00BE0AE5">
        <w:rPr>
          <w:rFonts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416B7C" w:rsidRPr="00BE0AE5" w:rsidRDefault="00416B7C" w:rsidP="00416B7C">
      <w:pPr>
        <w:pStyle w:val="a"/>
        <w:rPr>
          <w:rFonts w:cs="Times New Roman"/>
        </w:rPr>
      </w:pPr>
      <w:r w:rsidRPr="00BE0AE5">
        <w:rPr>
          <w:rFonts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16B7C" w:rsidRPr="00BE0AE5" w:rsidRDefault="00416B7C" w:rsidP="00416B7C">
      <w:pPr>
        <w:pStyle w:val="a"/>
        <w:rPr>
          <w:rFonts w:cs="Times New Roman"/>
        </w:rPr>
      </w:pPr>
      <w:r w:rsidRPr="00BE0AE5">
        <w:rPr>
          <w:rFonts w:cs="Times New Roman"/>
        </w:rPr>
        <w:t>Находить величины углов измерением с помощью транспортира, строить углы заданной величины, пол</w:t>
      </w:r>
      <w:r w:rsidRPr="00BE0AE5">
        <w:rPr>
          <w:rFonts w:cs="Times New Roman"/>
        </w:rPr>
        <w:t>ь</w:t>
      </w:r>
      <w:r w:rsidRPr="00BE0AE5">
        <w:rPr>
          <w:rFonts w:cs="Times New Roman"/>
        </w:rPr>
        <w:t>зоваться при решении задач градусной мерой углов; распознавать на чертежах острый, прямой, развё</w:t>
      </w:r>
      <w:r w:rsidRPr="00BE0AE5">
        <w:rPr>
          <w:rFonts w:cs="Times New Roman"/>
        </w:rPr>
        <w:t>р</w:t>
      </w:r>
      <w:r w:rsidRPr="00BE0AE5">
        <w:rPr>
          <w:rFonts w:cs="Times New Roman"/>
        </w:rPr>
        <w:t>нутый и тупой углы.</w:t>
      </w:r>
    </w:p>
    <w:p w:rsidR="00416B7C" w:rsidRPr="00BE0AE5" w:rsidRDefault="00416B7C" w:rsidP="00416B7C">
      <w:pPr>
        <w:pStyle w:val="a"/>
        <w:rPr>
          <w:rFonts w:cs="Times New Roman"/>
        </w:rPr>
      </w:pPr>
      <w:r w:rsidRPr="00BE0AE5">
        <w:rPr>
          <w:rFonts w:cs="Times New Roman"/>
        </w:rPr>
        <w:t>Вычислять длину ломаной, периметр многоугольника, пользоваться единицами измерения длины, выр</w:t>
      </w:r>
      <w:r w:rsidRPr="00BE0AE5">
        <w:rPr>
          <w:rFonts w:cs="Times New Roman"/>
        </w:rPr>
        <w:t>а</w:t>
      </w:r>
      <w:r w:rsidRPr="00BE0AE5">
        <w:rPr>
          <w:rFonts w:cs="Times New Roman"/>
        </w:rPr>
        <w:t>жать одни единицы измерения длины через другие.</w:t>
      </w:r>
    </w:p>
    <w:p w:rsidR="00416B7C" w:rsidRPr="00BE0AE5" w:rsidRDefault="00416B7C" w:rsidP="00416B7C">
      <w:pPr>
        <w:pStyle w:val="a"/>
        <w:rPr>
          <w:rFonts w:cs="Times New Roman"/>
        </w:rPr>
      </w:pPr>
      <w:r w:rsidRPr="00BE0AE5">
        <w:rPr>
          <w:rFonts w:cs="Times New Roman"/>
        </w:rPr>
        <w:t>Находить, используя чертёжные инструменты, расстояния: между двумя точками, от точки до прямой, длину пути на квадратной сетке.</w:t>
      </w:r>
    </w:p>
    <w:p w:rsidR="00416B7C" w:rsidRPr="00BE0AE5" w:rsidRDefault="00416B7C" w:rsidP="00416B7C">
      <w:pPr>
        <w:pStyle w:val="a"/>
        <w:rPr>
          <w:rFonts w:cs="Times New Roman"/>
        </w:rPr>
      </w:pPr>
      <w:r w:rsidRPr="00BE0AE5">
        <w:rPr>
          <w:rFonts w:cs="Times New Roman"/>
        </w:rPr>
        <w:t>Вычислять площадь фигур, составленных из прямоугольников, использовать разбиение на прямоугол</w:t>
      </w:r>
      <w:r w:rsidRPr="00BE0AE5">
        <w:rPr>
          <w:rFonts w:cs="Times New Roman"/>
        </w:rPr>
        <w:t>ь</w:t>
      </w:r>
      <w:r w:rsidRPr="00BE0AE5">
        <w:rPr>
          <w:rFonts w:cs="Times New Roman"/>
        </w:rPr>
        <w:t>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16B7C" w:rsidRPr="00BE0AE5" w:rsidRDefault="00416B7C" w:rsidP="00416B7C">
      <w:pPr>
        <w:pStyle w:val="a"/>
        <w:rPr>
          <w:rFonts w:cs="Times New Roman"/>
        </w:rPr>
      </w:pPr>
      <w:r w:rsidRPr="00BE0AE5">
        <w:rPr>
          <w:rFonts w:cs="Times New Roman"/>
        </w:rPr>
        <w:t>Распознавать на моделях и изображениях пирамиду, конус, цилиндр, использовать терминологию: ве</w:t>
      </w:r>
      <w:r w:rsidRPr="00BE0AE5">
        <w:rPr>
          <w:rFonts w:cs="Times New Roman"/>
        </w:rPr>
        <w:t>р</w:t>
      </w:r>
      <w:r w:rsidRPr="00BE0AE5">
        <w:rPr>
          <w:rFonts w:cs="Times New Roman"/>
        </w:rPr>
        <w:t>шина, ребро, грань, основание, развёртка.</w:t>
      </w:r>
    </w:p>
    <w:p w:rsidR="00416B7C" w:rsidRPr="00BE0AE5" w:rsidRDefault="00416B7C" w:rsidP="00416B7C">
      <w:pPr>
        <w:pStyle w:val="a"/>
        <w:rPr>
          <w:rFonts w:cs="Times New Roman"/>
        </w:rPr>
      </w:pPr>
      <w:r w:rsidRPr="00BE0AE5">
        <w:rPr>
          <w:rFonts w:cs="Times New Roman"/>
        </w:rPr>
        <w:t>Изображать на клетчатой бумаге прямоугольный параллелепипед.</w:t>
      </w:r>
    </w:p>
    <w:p w:rsidR="00416B7C" w:rsidRPr="00BE0AE5" w:rsidRDefault="00416B7C" w:rsidP="00416B7C">
      <w:pPr>
        <w:pStyle w:val="a"/>
        <w:rPr>
          <w:rFonts w:cs="Times New Roman"/>
        </w:rPr>
      </w:pPr>
      <w:r w:rsidRPr="00BE0AE5">
        <w:rPr>
          <w:rFonts w:cs="Times New Roman"/>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16B7C" w:rsidRPr="00BE0AE5" w:rsidRDefault="00416B7C" w:rsidP="00416B7C">
      <w:pPr>
        <w:pStyle w:val="a"/>
        <w:rPr>
          <w:rFonts w:cs="Times New Roman"/>
        </w:rPr>
      </w:pPr>
      <w:r w:rsidRPr="00BE0AE5">
        <w:rPr>
          <w:rFonts w:cs="Times New Roman"/>
        </w:rPr>
        <w:t>Решать несложные задачи на нахождение геометрических величин в практических ситуациях.</w:t>
      </w:r>
    </w:p>
    <w:p w:rsidR="00416B7C" w:rsidRPr="00BE0AE5" w:rsidRDefault="00416B7C" w:rsidP="00570445">
      <w:pPr>
        <w:pStyle w:val="h1"/>
        <w:rPr>
          <w:rStyle w:val="a9"/>
          <w:rFonts w:cs="Times New Roman"/>
          <w:b/>
          <w:bCs/>
        </w:rPr>
      </w:pPr>
      <w:r w:rsidRPr="00BE0AE5">
        <w:rPr>
          <w:rFonts w:cs="Times New Roman"/>
        </w:rPr>
        <w:lastRenderedPageBreak/>
        <w:t xml:space="preserve"> рабочая программа</w:t>
      </w:r>
      <w:r w:rsidRPr="00BE0AE5">
        <w:rPr>
          <w:rFonts w:cs="Times New Roman"/>
        </w:rPr>
        <w:br/>
        <w:t>учебного курса «Алгебра». 7—9 кла</w:t>
      </w:r>
      <w:r w:rsidRPr="00BE0AE5">
        <w:rPr>
          <w:rStyle w:val="a9"/>
          <w:rFonts w:cs="Times New Roman"/>
          <w:b/>
          <w:bCs/>
        </w:rPr>
        <w:t>ссы</w:t>
      </w:r>
    </w:p>
    <w:p w:rsidR="00416B7C" w:rsidRPr="00BE0AE5" w:rsidRDefault="00416B7C" w:rsidP="00416B7C">
      <w:pPr>
        <w:pStyle w:val="23"/>
        <w:spacing w:before="198"/>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00EF4DAB" w:rsidRPr="00BE0AE5">
        <w:rPr>
          <w:rFonts w:cs="Times New Roman"/>
        </w:rPr>
        <w:t xml:space="preserve"> </w:t>
      </w:r>
      <w:r w:rsidRPr="00BE0AE5">
        <w:rPr>
          <w:rFonts w:cs="Times New Roman"/>
        </w:rPr>
        <w:t>и сущности алгебра</w:t>
      </w:r>
      <w:r w:rsidRPr="00BE0AE5">
        <w:rPr>
          <w:rFonts w:cs="Times New Roman"/>
        </w:rPr>
        <w:t>и</w:t>
      </w:r>
      <w:r w:rsidRPr="00BE0AE5">
        <w:rPr>
          <w:rFonts w:cs="Times New Roman"/>
        </w:rPr>
        <w:t>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w:t>
      </w:r>
      <w:r w:rsidRPr="00BE0AE5">
        <w:rPr>
          <w:rFonts w:cs="Times New Roman"/>
        </w:rPr>
        <w:t>и</w:t>
      </w:r>
      <w:r w:rsidRPr="00BE0AE5">
        <w:rPr>
          <w:rFonts w:cs="Times New Roman"/>
        </w:rPr>
        <w:t>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w:t>
      </w:r>
      <w:r w:rsidRPr="00BE0AE5">
        <w:rPr>
          <w:rFonts w:cs="Times New Roman"/>
        </w:rPr>
        <w:t>р</w:t>
      </w:r>
      <w:r w:rsidRPr="00BE0AE5">
        <w:rPr>
          <w:rFonts w:cs="Times New Roman"/>
        </w:rPr>
        <w:t>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16B7C" w:rsidRPr="00BE0AE5" w:rsidRDefault="00416B7C" w:rsidP="00416B7C">
      <w:pPr>
        <w:pStyle w:val="a8"/>
        <w:rPr>
          <w:rFonts w:cs="Times New Roman"/>
        </w:rPr>
      </w:pPr>
      <w:r w:rsidRPr="00BE0AE5">
        <w:rPr>
          <w:rFonts w:cs="Times New Roman"/>
        </w:rPr>
        <w:t>В структуре программы учебного курса «Алгебра» основной школы основное место занимают содержател</w:t>
      </w:r>
      <w:r w:rsidRPr="00BE0AE5">
        <w:rPr>
          <w:rFonts w:cs="Times New Roman"/>
        </w:rPr>
        <w:t>ь</w:t>
      </w:r>
      <w:r w:rsidRPr="00BE0AE5">
        <w:rPr>
          <w:rFonts w:cs="Times New Roman"/>
        </w:rPr>
        <w:t>но-методические линии: «Числа и вычисления»; «Алгебраические выражения»; «Уравнения и неравенства»; «Функции». Каждая из этих содержательно</w:t>
      </w:r>
      <w:r w:rsidRPr="00BE0AE5">
        <w:rPr>
          <w:rStyle w:val="a9"/>
          <w:rFonts w:cs="Times New Roman"/>
        </w:rPr>
        <w:t>-</w:t>
      </w:r>
      <w:r w:rsidRPr="00BE0AE5">
        <w:rPr>
          <w:rFonts w:cs="Times New Roman"/>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w:t>
      </w:r>
      <w:r w:rsidRPr="00BE0AE5">
        <w:rPr>
          <w:rFonts w:cs="Times New Roman"/>
        </w:rPr>
        <w:t>е</w:t>
      </w:r>
      <w:r w:rsidRPr="00BE0AE5">
        <w:rPr>
          <w:rFonts w:cs="Times New Roman"/>
        </w:rPr>
        <w:t>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16B7C" w:rsidRPr="00BE0AE5" w:rsidRDefault="00416B7C" w:rsidP="00416B7C">
      <w:pPr>
        <w:pStyle w:val="a8"/>
        <w:rPr>
          <w:rFonts w:cs="Times New Roman"/>
        </w:rPr>
      </w:pPr>
      <w:r w:rsidRPr="00BE0AE5">
        <w:rPr>
          <w:rFonts w:cs="Times New Roman"/>
        </w:rPr>
        <w:t>Содержание линии «Числа и вычисления» служит основой для дальнейшего изучения математики, спосо</w:t>
      </w:r>
      <w:r w:rsidRPr="00BE0AE5">
        <w:rPr>
          <w:rFonts w:cs="Times New Roman"/>
        </w:rPr>
        <w:t>б</w:t>
      </w:r>
      <w:r w:rsidRPr="00BE0AE5">
        <w:rPr>
          <w:rFonts w:cs="Times New Roman"/>
        </w:rPr>
        <w:t>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w:t>
      </w:r>
      <w:r w:rsidRPr="00BE0AE5">
        <w:rPr>
          <w:rFonts w:cs="Times New Roman"/>
        </w:rPr>
        <w:t>й</w:t>
      </w:r>
      <w:r w:rsidRPr="00BE0AE5">
        <w:rPr>
          <w:rFonts w:cs="Times New Roman"/>
        </w:rPr>
        <w:t>ствительном числе. Завершение освоения числовой линии отнесено к старшему звену общего образования.</w:t>
      </w:r>
    </w:p>
    <w:p w:rsidR="00416B7C" w:rsidRPr="00BE0AE5" w:rsidRDefault="00416B7C" w:rsidP="00416B7C">
      <w:pPr>
        <w:pStyle w:val="a8"/>
        <w:rPr>
          <w:rFonts w:cs="Times New Roman"/>
        </w:rPr>
      </w:pPr>
      <w:r w:rsidRPr="00BE0AE5">
        <w:rPr>
          <w:rFonts w:cs="Times New Roman"/>
        </w:rPr>
        <w:t>Содержание двух алгебраических линий </w:t>
      </w:r>
      <w:r w:rsidRPr="00BE0AE5">
        <w:rPr>
          <w:rStyle w:val="a9"/>
          <w:rFonts w:cs="Times New Roman"/>
        </w:rPr>
        <w:t>—</w:t>
      </w:r>
      <w:r w:rsidRPr="00BE0AE5">
        <w:rPr>
          <w:rFonts w:cs="Times New Roman"/>
        </w:rPr>
        <w:t xml:space="preserve"> «Алгебраические выражения» и «Уравнения и неравенства» сп</w:t>
      </w:r>
      <w:r w:rsidRPr="00BE0AE5">
        <w:rPr>
          <w:rFonts w:cs="Times New Roman"/>
        </w:rPr>
        <w:t>о</w:t>
      </w:r>
      <w:r w:rsidRPr="00BE0AE5">
        <w:rPr>
          <w:rFonts w:cs="Times New Roman"/>
        </w:rPr>
        <w:t>собствует формированию у обучающихся математического аппарата, необходимого для решения задач матем</w:t>
      </w:r>
      <w:r w:rsidRPr="00BE0AE5">
        <w:rPr>
          <w:rFonts w:cs="Times New Roman"/>
        </w:rPr>
        <w:t>а</w:t>
      </w:r>
      <w:r w:rsidRPr="00BE0AE5">
        <w:rPr>
          <w:rFonts w:cs="Times New Roman"/>
        </w:rPr>
        <w:t>тики, смежных предметов и практико-ориентированных задач. В основной школе учебный материал группир</w:t>
      </w:r>
      <w:r w:rsidRPr="00BE0AE5">
        <w:rPr>
          <w:rFonts w:cs="Times New Roman"/>
        </w:rPr>
        <w:t>у</w:t>
      </w:r>
      <w:r w:rsidRPr="00BE0AE5">
        <w:rPr>
          <w:rFonts w:cs="Times New Roman"/>
        </w:rPr>
        <w:t>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w:t>
      </w:r>
      <w:r w:rsidRPr="00BE0AE5">
        <w:rPr>
          <w:rFonts w:cs="Times New Roman"/>
        </w:rPr>
        <w:t>н</w:t>
      </w:r>
      <w:r w:rsidRPr="00BE0AE5">
        <w:rPr>
          <w:rFonts w:cs="Times New Roman"/>
        </w:rPr>
        <w:t>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16B7C" w:rsidRPr="00BE0AE5" w:rsidRDefault="00416B7C" w:rsidP="00416B7C">
      <w:pPr>
        <w:pStyle w:val="a8"/>
        <w:rPr>
          <w:rFonts w:cs="Times New Roman"/>
        </w:rPr>
      </w:pPr>
      <w:r w:rsidRPr="00BE0AE5">
        <w:rPr>
          <w:rFonts w:cs="Times New Roman"/>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BE0AE5">
        <w:rPr>
          <w:rStyle w:val="a9"/>
          <w:rFonts w:cs="Times New Roman"/>
        </w:rPr>
        <w:t>—</w:t>
      </w:r>
      <w:r w:rsidRPr="00BE0AE5">
        <w:rPr>
          <w:rFonts w:cs="Times New Roman"/>
        </w:rPr>
        <w:t xml:space="preserve"> словесные, символические, графические, вносит вклад в форм</w:t>
      </w:r>
      <w:r w:rsidRPr="00BE0AE5">
        <w:rPr>
          <w:rFonts w:cs="Times New Roman"/>
        </w:rPr>
        <w:t>и</w:t>
      </w:r>
      <w:r w:rsidRPr="00BE0AE5">
        <w:rPr>
          <w:rFonts w:cs="Times New Roman"/>
        </w:rPr>
        <w:t>рование представлений о роли математики в развитии цивилизации и культуры.</w:t>
      </w:r>
    </w:p>
    <w:p w:rsidR="00416B7C" w:rsidRPr="00BE0AE5" w:rsidRDefault="00416B7C" w:rsidP="00416B7C">
      <w:pPr>
        <w:pStyle w:val="23"/>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Согласно учебному плану в 7</w:t>
      </w:r>
      <w:r w:rsidRPr="00BE0AE5">
        <w:rPr>
          <w:rStyle w:val="a9"/>
          <w:rFonts w:cs="Times New Roman"/>
        </w:rPr>
        <w:t>—</w:t>
      </w:r>
      <w:r w:rsidRPr="00BE0AE5">
        <w:rPr>
          <w:rFonts w:cs="Times New Roman"/>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w:t>
      </w:r>
      <w:r w:rsidRPr="00BE0AE5">
        <w:rPr>
          <w:rFonts w:cs="Times New Roman"/>
        </w:rPr>
        <w:t>н</w:t>
      </w:r>
      <w:r w:rsidRPr="00BE0AE5">
        <w:rPr>
          <w:rFonts w:cs="Times New Roman"/>
        </w:rPr>
        <w:t>ства», «Функции».</w:t>
      </w:r>
    </w:p>
    <w:p w:rsidR="00416B7C" w:rsidRPr="00BE0AE5" w:rsidRDefault="00416B7C" w:rsidP="00416B7C">
      <w:pPr>
        <w:pStyle w:val="a8"/>
        <w:rPr>
          <w:rFonts w:cs="Times New Roman"/>
        </w:rPr>
      </w:pPr>
      <w:r w:rsidRPr="00BE0AE5">
        <w:rPr>
          <w:rFonts w:cs="Times New Roman"/>
        </w:rPr>
        <w:t>Учебный план на изучение алгебры в 7</w:t>
      </w:r>
      <w:r w:rsidRPr="00BE0AE5">
        <w:rPr>
          <w:rStyle w:val="a9"/>
          <w:rFonts w:cs="Times New Roman"/>
        </w:rPr>
        <w:t>—</w:t>
      </w:r>
      <w:r w:rsidRPr="00BE0AE5">
        <w:rPr>
          <w:rFonts w:cs="Times New Roman"/>
        </w:rPr>
        <w:t>9 классах отводит не менее 3 учебных часов в неделю в течение каждого года обучения, всего за три года обучения </w:t>
      </w:r>
      <w:r w:rsidRPr="00BE0AE5">
        <w:rPr>
          <w:rStyle w:val="a9"/>
          <w:rFonts w:cs="Times New Roman"/>
        </w:rPr>
        <w:t>—</w:t>
      </w:r>
      <w:r w:rsidRPr="00BE0AE5">
        <w:rPr>
          <w:rFonts w:cs="Times New Roman"/>
        </w:rPr>
        <w:t xml:space="preserve"> не менее 306 учебных часов.</w:t>
      </w:r>
    </w:p>
    <w:p w:rsidR="00416B7C" w:rsidRPr="00BE0AE5" w:rsidRDefault="00416B7C" w:rsidP="00570445">
      <w:pPr>
        <w:pStyle w:val="23"/>
        <w:keepNext/>
        <w:spacing w:after="57"/>
        <w:rPr>
          <w:rFonts w:cs="Times New Roman"/>
        </w:rPr>
      </w:pPr>
      <w:r w:rsidRPr="00BE0AE5">
        <w:rPr>
          <w:rFonts w:cs="Times New Roman"/>
        </w:rPr>
        <w:lastRenderedPageBreak/>
        <w:t>Содержание учебного курса (по годам обучения)</w:t>
      </w:r>
    </w:p>
    <w:p w:rsidR="00416B7C" w:rsidRPr="00BE0AE5" w:rsidRDefault="00416B7C" w:rsidP="00570445">
      <w:pPr>
        <w:pStyle w:val="31"/>
        <w:keepNext/>
        <w:spacing w:before="0" w:after="28"/>
        <w:rPr>
          <w:rFonts w:cs="Times New Roman"/>
        </w:rPr>
      </w:pPr>
      <w:r w:rsidRPr="00BE0AE5">
        <w:rPr>
          <w:rFonts w:cs="Times New Roman"/>
        </w:rPr>
        <w:t>7 класс</w:t>
      </w:r>
    </w:p>
    <w:p w:rsidR="00416B7C" w:rsidRPr="00BE0AE5" w:rsidRDefault="00416B7C" w:rsidP="00570445">
      <w:pPr>
        <w:pStyle w:val="51"/>
        <w:keepNext/>
        <w:spacing w:before="40"/>
        <w:rPr>
          <w:rFonts w:cs="Times New Roman"/>
        </w:rPr>
      </w:pPr>
      <w:r w:rsidRPr="00BE0AE5">
        <w:rPr>
          <w:rFonts w:cs="Times New Roman"/>
        </w:rPr>
        <w:t>Числа и вычисления</w:t>
      </w:r>
    </w:p>
    <w:p w:rsidR="00416B7C" w:rsidRPr="00BE0AE5" w:rsidRDefault="00416B7C" w:rsidP="00416B7C">
      <w:pPr>
        <w:pStyle w:val="41"/>
        <w:spacing w:before="28" w:after="28"/>
        <w:rPr>
          <w:rFonts w:cs="Times New Roman"/>
        </w:rPr>
      </w:pPr>
      <w:r w:rsidRPr="00BE0AE5">
        <w:rPr>
          <w:rFonts w:cs="Times New Roman"/>
        </w:rPr>
        <w:t>Рациональные числа</w:t>
      </w:r>
    </w:p>
    <w:p w:rsidR="00416B7C" w:rsidRPr="00BE0AE5" w:rsidRDefault="00416B7C" w:rsidP="00416B7C">
      <w:pPr>
        <w:pStyle w:val="a8"/>
        <w:rPr>
          <w:rFonts w:cs="Times New Roman"/>
        </w:rPr>
      </w:pPr>
      <w:r w:rsidRPr="00BE0AE5">
        <w:rPr>
          <w:rFonts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16B7C" w:rsidRPr="00BE0AE5" w:rsidRDefault="00416B7C" w:rsidP="00416B7C">
      <w:pPr>
        <w:pStyle w:val="a8"/>
        <w:rPr>
          <w:rFonts w:cs="Times New Roman"/>
          <w:spacing w:val="-2"/>
        </w:rPr>
      </w:pPr>
      <w:r w:rsidRPr="00BE0AE5">
        <w:rPr>
          <w:rFonts w:cs="Times New Roman"/>
          <w:spacing w:val="-2"/>
        </w:rPr>
        <w:t>Степень с натуральным показателем: определение, преобразование выражений на основе определения.</w:t>
      </w:r>
    </w:p>
    <w:p w:rsidR="00416B7C" w:rsidRPr="00BE0AE5" w:rsidRDefault="00416B7C" w:rsidP="00416B7C">
      <w:pPr>
        <w:pStyle w:val="a8"/>
        <w:rPr>
          <w:rFonts w:cs="Times New Roman"/>
        </w:rPr>
      </w:pPr>
      <w:r w:rsidRPr="00BE0AE5">
        <w:rPr>
          <w:rFonts w:cs="Times New Roman"/>
        </w:rPr>
        <w:t>Проценты, запись процентов в виде дроби и дроби в виде процентов. Три основные задачи на проценты, р</w:t>
      </w:r>
      <w:r w:rsidRPr="00BE0AE5">
        <w:rPr>
          <w:rFonts w:cs="Times New Roman"/>
        </w:rPr>
        <w:t>е</w:t>
      </w:r>
      <w:r w:rsidRPr="00BE0AE5">
        <w:rPr>
          <w:rFonts w:cs="Times New Roman"/>
        </w:rPr>
        <w:t>шение задач из реальной практики.</w:t>
      </w:r>
    </w:p>
    <w:p w:rsidR="00416B7C" w:rsidRPr="00BE0AE5" w:rsidRDefault="00416B7C" w:rsidP="00416B7C">
      <w:pPr>
        <w:pStyle w:val="a8"/>
        <w:rPr>
          <w:rFonts w:cs="Times New Roman"/>
        </w:rPr>
      </w:pPr>
      <w:r w:rsidRPr="00BE0AE5">
        <w:rPr>
          <w:rFonts w:cs="Times New Roman"/>
        </w:rPr>
        <w:t>Применение признаков делимости, разложение на множители натуральных чисел.</w:t>
      </w:r>
    </w:p>
    <w:p w:rsidR="00416B7C" w:rsidRPr="00BE0AE5" w:rsidRDefault="00416B7C" w:rsidP="00416B7C">
      <w:pPr>
        <w:pStyle w:val="a8"/>
        <w:rPr>
          <w:rFonts w:cs="Times New Roman"/>
        </w:rPr>
      </w:pPr>
      <w:r w:rsidRPr="00BE0AE5">
        <w:rPr>
          <w:rFonts w:cs="Times New Roman"/>
        </w:rPr>
        <w:t>Реальные зависимости, в том числе прямая и обратная пропорциональности.</w:t>
      </w:r>
    </w:p>
    <w:p w:rsidR="00416B7C" w:rsidRPr="00BE0AE5" w:rsidRDefault="00416B7C" w:rsidP="00416B7C">
      <w:pPr>
        <w:pStyle w:val="51"/>
        <w:spacing w:before="57"/>
        <w:rPr>
          <w:rFonts w:cs="Times New Roman"/>
        </w:rPr>
      </w:pPr>
      <w:r w:rsidRPr="00BE0AE5">
        <w:rPr>
          <w:rFonts w:cs="Times New Roman"/>
        </w:rPr>
        <w:t>Алгебраические выражения</w:t>
      </w:r>
    </w:p>
    <w:p w:rsidR="00416B7C" w:rsidRPr="00BE0AE5" w:rsidRDefault="00416B7C" w:rsidP="00416B7C">
      <w:pPr>
        <w:pStyle w:val="a8"/>
        <w:rPr>
          <w:rFonts w:cs="Times New Roman"/>
          <w:spacing w:val="-1"/>
        </w:rPr>
      </w:pPr>
      <w:r w:rsidRPr="00BE0AE5">
        <w:rPr>
          <w:rFonts w:cs="Times New Roman"/>
          <w:spacing w:val="-1"/>
        </w:rPr>
        <w:t>Переменные, числовое значение выражения с переменной. Представление зависимости между величинами в виде формулы. Вычисления по формулам.</w:t>
      </w:r>
    </w:p>
    <w:p w:rsidR="00416B7C" w:rsidRPr="00BE0AE5" w:rsidRDefault="00416B7C" w:rsidP="00416B7C">
      <w:pPr>
        <w:pStyle w:val="a8"/>
        <w:rPr>
          <w:rFonts w:cs="Times New Roman"/>
          <w:spacing w:val="-2"/>
        </w:rPr>
      </w:pPr>
      <w:r w:rsidRPr="00BE0AE5">
        <w:rPr>
          <w:rFonts w:cs="Times New Roman"/>
          <w:spacing w:val="-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16B7C" w:rsidRPr="00BE0AE5" w:rsidRDefault="00416B7C" w:rsidP="00416B7C">
      <w:pPr>
        <w:pStyle w:val="a8"/>
        <w:rPr>
          <w:rFonts w:cs="Times New Roman"/>
        </w:rPr>
      </w:pPr>
      <w:r w:rsidRPr="00BE0AE5">
        <w:rPr>
          <w:rFonts w:cs="Times New Roman"/>
        </w:rPr>
        <w:t>Свойства степени с натуральным показателем.</w:t>
      </w:r>
    </w:p>
    <w:p w:rsidR="00416B7C" w:rsidRPr="00BE0AE5" w:rsidRDefault="00416B7C" w:rsidP="00416B7C">
      <w:pPr>
        <w:pStyle w:val="a8"/>
        <w:rPr>
          <w:rFonts w:cs="Times New Roman"/>
        </w:rPr>
      </w:pPr>
      <w:r w:rsidRPr="00BE0AE5">
        <w:rPr>
          <w:rFonts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w:t>
      </w:r>
      <w:r w:rsidRPr="00BE0AE5">
        <w:rPr>
          <w:rFonts w:cs="Times New Roman"/>
        </w:rPr>
        <w:t>о</w:t>
      </w:r>
      <w:r w:rsidRPr="00BE0AE5">
        <w:rPr>
          <w:rFonts w:cs="Times New Roman"/>
        </w:rPr>
        <w:t>гочленов на множители.</w:t>
      </w:r>
    </w:p>
    <w:p w:rsidR="00416B7C" w:rsidRPr="00BE0AE5" w:rsidRDefault="00416B7C" w:rsidP="00416B7C">
      <w:pPr>
        <w:pStyle w:val="51"/>
        <w:spacing w:before="57"/>
        <w:rPr>
          <w:rFonts w:cs="Times New Roman"/>
        </w:rPr>
      </w:pPr>
      <w:r w:rsidRPr="00BE0AE5">
        <w:rPr>
          <w:rFonts w:cs="Times New Roman"/>
        </w:rPr>
        <w:t>Уравнения</w:t>
      </w:r>
    </w:p>
    <w:p w:rsidR="00416B7C" w:rsidRPr="00BE0AE5" w:rsidRDefault="00416B7C" w:rsidP="00416B7C">
      <w:pPr>
        <w:pStyle w:val="a8"/>
        <w:rPr>
          <w:rFonts w:cs="Times New Roman"/>
        </w:rPr>
      </w:pPr>
      <w:r w:rsidRPr="00BE0AE5">
        <w:rPr>
          <w:rFonts w:cs="Times New Roman"/>
        </w:rPr>
        <w:t>Уравнение, корень уравнения, правила преобразования уравнения, равносильность уравнений.</w:t>
      </w:r>
    </w:p>
    <w:p w:rsidR="00416B7C" w:rsidRPr="00BE0AE5" w:rsidRDefault="00416B7C" w:rsidP="00416B7C">
      <w:pPr>
        <w:pStyle w:val="a8"/>
        <w:rPr>
          <w:rFonts w:cs="Times New Roman"/>
        </w:rPr>
      </w:pPr>
      <w:r w:rsidRPr="00BE0AE5">
        <w:rPr>
          <w:rFonts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16B7C" w:rsidRPr="00BE0AE5" w:rsidRDefault="00416B7C" w:rsidP="00416B7C">
      <w:pPr>
        <w:pStyle w:val="a8"/>
        <w:rPr>
          <w:rFonts w:cs="Times New Roman"/>
        </w:rPr>
      </w:pPr>
      <w:r w:rsidRPr="00BE0AE5">
        <w:rPr>
          <w:rFonts w:cs="Times New Roman"/>
        </w:rPr>
        <w:t>Линейное уравнение с двумя переменными и его график. Система двух линейных уравнений с двумя пер</w:t>
      </w:r>
      <w:r w:rsidRPr="00BE0AE5">
        <w:rPr>
          <w:rFonts w:cs="Times New Roman"/>
        </w:rPr>
        <w:t>е</w:t>
      </w:r>
      <w:r w:rsidRPr="00BE0AE5">
        <w:rPr>
          <w:rFonts w:cs="Times New Roman"/>
        </w:rPr>
        <w:t>менными. Решение систем уравнений способом подстановки. Примеры решения текстовых задач с помощью систем уравнений.</w:t>
      </w:r>
    </w:p>
    <w:p w:rsidR="00416B7C" w:rsidRPr="00BE0AE5" w:rsidRDefault="00416B7C" w:rsidP="00416B7C">
      <w:pPr>
        <w:pStyle w:val="51"/>
        <w:spacing w:before="57"/>
        <w:rPr>
          <w:rFonts w:cs="Times New Roman"/>
        </w:rPr>
      </w:pPr>
      <w:r w:rsidRPr="00BE0AE5">
        <w:rPr>
          <w:rFonts w:cs="Times New Roman"/>
        </w:rPr>
        <w:t>Координаты и графики. Функции</w:t>
      </w:r>
    </w:p>
    <w:p w:rsidR="00416B7C" w:rsidRPr="00BE0AE5" w:rsidRDefault="00416B7C" w:rsidP="00416B7C">
      <w:pPr>
        <w:pStyle w:val="a8"/>
        <w:rPr>
          <w:rFonts w:cs="Times New Roman"/>
        </w:rPr>
      </w:pPr>
      <w:r w:rsidRPr="00BE0AE5">
        <w:rPr>
          <w:rFonts w:cs="Times New Roman"/>
        </w:rPr>
        <w:t>Координата точки на прямой. Числовые промежутки. Расстояние между двумя точками координатной прямой.</w:t>
      </w:r>
    </w:p>
    <w:p w:rsidR="00416B7C" w:rsidRPr="00BE0AE5" w:rsidRDefault="00416B7C" w:rsidP="00416B7C">
      <w:pPr>
        <w:pStyle w:val="a8"/>
        <w:rPr>
          <w:rFonts w:cs="Times New Roman"/>
        </w:rPr>
      </w:pPr>
      <w:r w:rsidRPr="00BE0AE5">
        <w:rPr>
          <w:rFonts w:cs="Times New Roman"/>
        </w:rPr>
        <w:t xml:space="preserve">Прямоугольная система координат, оси </w:t>
      </w:r>
      <w:r w:rsidRPr="00BE0AE5">
        <w:rPr>
          <w:rStyle w:val="aa"/>
          <w:rFonts w:cs="Times New Roman"/>
        </w:rPr>
        <w:t>Ox</w:t>
      </w:r>
      <w:r w:rsidRPr="00BE0AE5">
        <w:rPr>
          <w:rFonts w:cs="Times New Roman"/>
        </w:rPr>
        <w:t xml:space="preserve"> и </w:t>
      </w:r>
      <w:r w:rsidRPr="00BE0AE5">
        <w:rPr>
          <w:rStyle w:val="aa"/>
          <w:rFonts w:cs="Times New Roman"/>
        </w:rPr>
        <w:t>Oy.</w:t>
      </w:r>
      <w:r w:rsidRPr="00BE0AE5">
        <w:rPr>
          <w:rFonts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16B7C" w:rsidRPr="00BE0AE5" w:rsidRDefault="00416B7C" w:rsidP="00416B7C">
      <w:pPr>
        <w:pStyle w:val="a8"/>
        <w:rPr>
          <w:rFonts w:cs="Times New Roman"/>
          <w:spacing w:val="-1"/>
        </w:rPr>
      </w:pPr>
      <w:r w:rsidRPr="00BE0AE5">
        <w:rPr>
          <w:rFonts w:cs="Times New Roman"/>
          <w:spacing w:val="-1"/>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16B7C" w:rsidRPr="00BE0AE5" w:rsidRDefault="00416B7C" w:rsidP="00416B7C">
      <w:pPr>
        <w:pStyle w:val="31"/>
        <w:spacing w:before="624"/>
        <w:rPr>
          <w:rFonts w:cs="Times New Roman"/>
        </w:rPr>
      </w:pPr>
      <w:r w:rsidRPr="00BE0AE5">
        <w:rPr>
          <w:rFonts w:cs="Times New Roman"/>
        </w:rPr>
        <w:t>8 класс</w:t>
      </w:r>
    </w:p>
    <w:p w:rsidR="00416B7C" w:rsidRPr="00BE0AE5" w:rsidRDefault="00416B7C" w:rsidP="00416B7C">
      <w:pPr>
        <w:pStyle w:val="51"/>
        <w:rPr>
          <w:rFonts w:cs="Times New Roman"/>
        </w:rPr>
      </w:pPr>
      <w:r w:rsidRPr="00BE0AE5">
        <w:rPr>
          <w:rFonts w:cs="Times New Roman"/>
        </w:rPr>
        <w:t>Числа и вычисления</w:t>
      </w:r>
    </w:p>
    <w:p w:rsidR="00416B7C" w:rsidRPr="00BE0AE5" w:rsidRDefault="00416B7C" w:rsidP="00416B7C">
      <w:pPr>
        <w:pStyle w:val="a8"/>
        <w:rPr>
          <w:rFonts w:cs="Times New Roman"/>
        </w:rPr>
      </w:pPr>
      <w:r w:rsidRPr="00BE0AE5">
        <w:rPr>
          <w:rFonts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16B7C" w:rsidRPr="00BE0AE5" w:rsidRDefault="00416B7C" w:rsidP="00416B7C">
      <w:pPr>
        <w:pStyle w:val="a8"/>
        <w:rPr>
          <w:rFonts w:cs="Times New Roman"/>
        </w:rPr>
      </w:pPr>
      <w:r w:rsidRPr="00BE0AE5">
        <w:rPr>
          <w:rFonts w:cs="Times New Roman"/>
        </w:rPr>
        <w:t>Степень с целым показателем и её свойства. Стандартная запись числа.</w:t>
      </w:r>
    </w:p>
    <w:p w:rsidR="00416B7C" w:rsidRPr="00BE0AE5" w:rsidRDefault="00416B7C" w:rsidP="00416B7C">
      <w:pPr>
        <w:pStyle w:val="51"/>
        <w:spacing w:before="40"/>
        <w:rPr>
          <w:rFonts w:cs="Times New Roman"/>
        </w:rPr>
      </w:pPr>
      <w:r w:rsidRPr="00BE0AE5">
        <w:rPr>
          <w:rFonts w:cs="Times New Roman"/>
        </w:rPr>
        <w:t>Алгебраические выражения</w:t>
      </w:r>
    </w:p>
    <w:p w:rsidR="00416B7C" w:rsidRPr="00BE0AE5" w:rsidRDefault="00416B7C" w:rsidP="00416B7C">
      <w:pPr>
        <w:pStyle w:val="a8"/>
        <w:rPr>
          <w:rFonts w:cs="Times New Roman"/>
        </w:rPr>
      </w:pPr>
      <w:r w:rsidRPr="00BE0AE5">
        <w:rPr>
          <w:rFonts w:cs="Times New Roman"/>
        </w:rPr>
        <w:t>Квадратный трёхчлен; разложение квадратного трёхчлена на множители.</w:t>
      </w:r>
    </w:p>
    <w:p w:rsidR="00416B7C" w:rsidRPr="00BE0AE5" w:rsidRDefault="00416B7C" w:rsidP="00416B7C">
      <w:pPr>
        <w:pStyle w:val="a8"/>
        <w:rPr>
          <w:rFonts w:cs="Times New Roman"/>
          <w:spacing w:val="2"/>
        </w:rPr>
      </w:pPr>
      <w:r w:rsidRPr="00BE0AE5">
        <w:rPr>
          <w:rFonts w:cs="Times New Roman"/>
          <w:spacing w:val="2"/>
        </w:rPr>
        <w:t>Алгебраическая дробь. Основное свойство алгебраической дроби. Сложение, вычитание, умножение, д</w:t>
      </w:r>
      <w:r w:rsidRPr="00BE0AE5">
        <w:rPr>
          <w:rFonts w:cs="Times New Roman"/>
          <w:spacing w:val="2"/>
        </w:rPr>
        <w:t>е</w:t>
      </w:r>
      <w:r w:rsidRPr="00BE0AE5">
        <w:rPr>
          <w:rFonts w:cs="Times New Roman"/>
          <w:spacing w:val="2"/>
        </w:rPr>
        <w:t>ление алгебраических дробей. Рациональные выражения и их преобразование.</w:t>
      </w:r>
    </w:p>
    <w:p w:rsidR="00416B7C" w:rsidRPr="00BE0AE5" w:rsidRDefault="00416B7C" w:rsidP="00416B7C">
      <w:pPr>
        <w:pStyle w:val="51"/>
        <w:spacing w:before="40"/>
        <w:rPr>
          <w:rFonts w:cs="Times New Roman"/>
        </w:rPr>
      </w:pPr>
      <w:r w:rsidRPr="00BE0AE5">
        <w:rPr>
          <w:rFonts w:cs="Times New Roman"/>
        </w:rPr>
        <w:t>Уравнения и неравенства</w:t>
      </w:r>
    </w:p>
    <w:p w:rsidR="00416B7C" w:rsidRPr="00BE0AE5" w:rsidRDefault="00416B7C" w:rsidP="00416B7C">
      <w:pPr>
        <w:pStyle w:val="a8"/>
        <w:rPr>
          <w:rFonts w:cs="Times New Roman"/>
        </w:rPr>
      </w:pPr>
      <w:r w:rsidRPr="00BE0AE5">
        <w:rPr>
          <w:rFonts w:cs="Times New Roman"/>
        </w:rPr>
        <w:t>Квадратное уравнение, формула корней квадратного уравнения. Теорема Виета. Решение уравнений, свод</w:t>
      </w:r>
      <w:r w:rsidRPr="00BE0AE5">
        <w:rPr>
          <w:rFonts w:cs="Times New Roman"/>
        </w:rPr>
        <w:t>я</w:t>
      </w:r>
      <w:r w:rsidRPr="00BE0AE5">
        <w:rPr>
          <w:rFonts w:cs="Times New Roman"/>
        </w:rPr>
        <w:t>щихся к линейным и квадратным. Простейшие дробно-рациональные уравнения.</w:t>
      </w:r>
    </w:p>
    <w:p w:rsidR="00416B7C" w:rsidRPr="00BE0AE5" w:rsidRDefault="00416B7C" w:rsidP="00416B7C">
      <w:pPr>
        <w:pStyle w:val="a8"/>
        <w:rPr>
          <w:rFonts w:cs="Times New Roman"/>
        </w:rPr>
      </w:pPr>
      <w:r w:rsidRPr="00BE0AE5">
        <w:rPr>
          <w:rFonts w:cs="Times New Roman"/>
        </w:rPr>
        <w:t>Графическая</w:t>
      </w:r>
      <w:r w:rsidRPr="00BE0AE5">
        <w:rPr>
          <w:rFonts w:cs="Times New Roman"/>
          <w:spacing w:val="-15"/>
        </w:rPr>
        <w:t xml:space="preserve"> </w:t>
      </w:r>
      <w:r w:rsidRPr="00BE0AE5">
        <w:rPr>
          <w:rFonts w:cs="Times New Roman"/>
        </w:rPr>
        <w:t>интерпретация</w:t>
      </w:r>
      <w:r w:rsidRPr="00BE0AE5">
        <w:rPr>
          <w:rFonts w:cs="Times New Roman"/>
          <w:spacing w:val="-15"/>
        </w:rPr>
        <w:t xml:space="preserve"> </w:t>
      </w:r>
      <w:r w:rsidRPr="00BE0AE5">
        <w:rPr>
          <w:rFonts w:cs="Times New Roman"/>
        </w:rPr>
        <w:t>уравнений</w:t>
      </w:r>
      <w:r w:rsidRPr="00BE0AE5">
        <w:rPr>
          <w:rFonts w:cs="Times New Roman"/>
          <w:spacing w:val="-15"/>
        </w:rPr>
        <w:t xml:space="preserve"> </w:t>
      </w:r>
      <w:r w:rsidRPr="00BE0AE5">
        <w:rPr>
          <w:rFonts w:cs="Times New Roman"/>
        </w:rPr>
        <w:t>с</w:t>
      </w:r>
      <w:r w:rsidRPr="00BE0AE5">
        <w:rPr>
          <w:rFonts w:cs="Times New Roman"/>
          <w:spacing w:val="-15"/>
        </w:rPr>
        <w:t xml:space="preserve"> </w:t>
      </w:r>
      <w:r w:rsidRPr="00BE0AE5">
        <w:rPr>
          <w:rFonts w:cs="Times New Roman"/>
        </w:rPr>
        <w:t>двумя</w:t>
      </w:r>
      <w:r w:rsidRPr="00BE0AE5">
        <w:rPr>
          <w:rFonts w:cs="Times New Roman"/>
          <w:spacing w:val="-15"/>
        </w:rPr>
        <w:t xml:space="preserve"> </w:t>
      </w:r>
      <w:r w:rsidRPr="00BE0AE5">
        <w:rPr>
          <w:rFonts w:cs="Times New Roman"/>
        </w:rPr>
        <w:t>переменными и систем линейных уравнений с двумя пер</w:t>
      </w:r>
      <w:r w:rsidRPr="00BE0AE5">
        <w:rPr>
          <w:rFonts w:cs="Times New Roman"/>
        </w:rPr>
        <w:t>е</w:t>
      </w:r>
      <w:r w:rsidRPr="00BE0AE5">
        <w:rPr>
          <w:rFonts w:cs="Times New Roman"/>
        </w:rPr>
        <w:t>менными.</w:t>
      </w:r>
    </w:p>
    <w:p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a8"/>
        <w:rPr>
          <w:rFonts w:cs="Times New Roman"/>
        </w:rPr>
      </w:pPr>
      <w:r w:rsidRPr="00BE0AE5">
        <w:rPr>
          <w:rFonts w:cs="Times New Roman"/>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16B7C" w:rsidRPr="00BE0AE5" w:rsidRDefault="00416B7C" w:rsidP="00416B7C">
      <w:pPr>
        <w:pStyle w:val="51"/>
        <w:spacing w:before="40"/>
        <w:rPr>
          <w:rFonts w:cs="Times New Roman"/>
        </w:rPr>
      </w:pPr>
      <w:r w:rsidRPr="00BE0AE5">
        <w:rPr>
          <w:rFonts w:cs="Times New Roman"/>
        </w:rPr>
        <w:t>Функции</w:t>
      </w:r>
    </w:p>
    <w:p w:rsidR="00416B7C" w:rsidRPr="00BE0AE5" w:rsidRDefault="00416B7C" w:rsidP="00416B7C">
      <w:pPr>
        <w:pStyle w:val="a8"/>
        <w:rPr>
          <w:rFonts w:cs="Times New Roman"/>
        </w:rPr>
      </w:pPr>
      <w:r w:rsidRPr="00BE0AE5">
        <w:rPr>
          <w:rFonts w:cs="Times New Roman"/>
        </w:rPr>
        <w:t>Понятие функции. Область определения и множество значений функции. Способы задания функций.</w:t>
      </w:r>
    </w:p>
    <w:p w:rsidR="00416B7C" w:rsidRPr="00BE0AE5" w:rsidRDefault="00416B7C" w:rsidP="00416B7C">
      <w:pPr>
        <w:pStyle w:val="a8"/>
        <w:rPr>
          <w:rFonts w:cs="Times New Roman"/>
          <w:spacing w:val="-1"/>
        </w:rPr>
      </w:pPr>
      <w:r w:rsidRPr="00BE0AE5">
        <w:rPr>
          <w:rFonts w:cs="Times New Roman"/>
          <w:spacing w:val="-1"/>
        </w:rPr>
        <w:t>График функции. Чтение свойств функции по её графику. Примеры графиков функций, отражающих реальные процессы.</w:t>
      </w:r>
    </w:p>
    <w:p w:rsidR="00416B7C" w:rsidRPr="00BE0AE5" w:rsidRDefault="00416B7C" w:rsidP="00416B7C">
      <w:pPr>
        <w:pStyle w:val="a8"/>
        <w:rPr>
          <w:rFonts w:cs="Times New Roman"/>
        </w:rPr>
      </w:pPr>
      <w:r w:rsidRPr="00BE0AE5">
        <w:rPr>
          <w:rFonts w:cs="Times New Roman"/>
        </w:rPr>
        <w:t xml:space="preserve">Функции, описывающие прямую и обратную пропорциональные зависимости, их графики. Функции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2</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00EF4DAB"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00570445" w:rsidRPr="00BE0AE5">
        <w:rPr>
          <w:rFonts w:cs="Times New Roman"/>
        </w:rPr>
        <w:t xml:space="preserve"> √</w:t>
      </w:r>
      <w:r w:rsidR="00570445" w:rsidRPr="00BE0AE5">
        <w:rPr>
          <w:rFonts w:cs="Times New Roman"/>
          <w:i/>
          <w:lang w:val="en-US"/>
        </w:rPr>
        <w:t>x</w:t>
      </w:r>
      <w:r w:rsidRPr="00BE0AE5">
        <w:rPr>
          <w:rFonts w:cs="Times New Roman"/>
        </w:rPr>
        <w:t xml:space="preserve">, </w:t>
      </w:r>
      <w:r w:rsidRPr="00BE0AE5">
        <w:rPr>
          <w:rStyle w:val="aa"/>
          <w:rFonts w:cs="Times New Roman"/>
        </w:rPr>
        <w:t>y</w:t>
      </w:r>
      <w:r w:rsidRPr="00BE0AE5">
        <w:rPr>
          <w:rStyle w:val="aa"/>
          <w:rFonts w:cs="Times New Roman"/>
        </w:rPr>
        <w:t> </w:t>
      </w:r>
      <w:r w:rsidRPr="00BE0AE5">
        <w:rPr>
          <w:rFonts w:cs="Times New Roman"/>
        </w:rPr>
        <w:t>=</w:t>
      </w:r>
      <w:r w:rsidRPr="00BE0AE5">
        <w:rPr>
          <w:rFonts w:cs="Times New Roman"/>
        </w:rPr>
        <w:t> </w:t>
      </w:r>
      <w:r w:rsidR="00570445" w:rsidRPr="00BE0AE5">
        <w:rPr>
          <w:rFonts w:cs="Times New Roman"/>
        </w:rPr>
        <w:t>|</w:t>
      </w:r>
      <w:r w:rsidRPr="00BE0AE5">
        <w:rPr>
          <w:rStyle w:val="aa"/>
          <w:rFonts w:cs="Times New Roman"/>
        </w:rPr>
        <w:t>х</w:t>
      </w:r>
      <w:r w:rsidR="00570445" w:rsidRPr="00BE0AE5">
        <w:rPr>
          <w:rFonts w:cs="Times New Roman"/>
        </w:rPr>
        <w:t>|</w:t>
      </w:r>
      <w:r w:rsidRPr="00BE0AE5">
        <w:rPr>
          <w:rFonts w:cs="Times New Roman"/>
        </w:rPr>
        <w:t>. Графическое решение уравнений и систем уравнений.</w:t>
      </w:r>
    </w:p>
    <w:p w:rsidR="00416B7C" w:rsidRPr="00BE0AE5" w:rsidRDefault="00416B7C" w:rsidP="00416B7C">
      <w:pPr>
        <w:pStyle w:val="31"/>
        <w:spacing w:before="170"/>
        <w:rPr>
          <w:rFonts w:cs="Times New Roman"/>
        </w:rPr>
      </w:pPr>
      <w:r w:rsidRPr="00BE0AE5">
        <w:rPr>
          <w:rFonts w:cs="Times New Roman"/>
        </w:rPr>
        <w:t>9 класс</w:t>
      </w:r>
    </w:p>
    <w:p w:rsidR="00416B7C" w:rsidRPr="00BE0AE5" w:rsidRDefault="00416B7C" w:rsidP="00416B7C">
      <w:pPr>
        <w:pStyle w:val="51"/>
        <w:rPr>
          <w:rFonts w:cs="Times New Roman"/>
        </w:rPr>
      </w:pPr>
      <w:r w:rsidRPr="00BE0AE5">
        <w:rPr>
          <w:rFonts w:cs="Times New Roman"/>
        </w:rPr>
        <w:t>Числа и вычисления</w:t>
      </w:r>
    </w:p>
    <w:p w:rsidR="00416B7C" w:rsidRPr="00BE0AE5" w:rsidRDefault="00416B7C" w:rsidP="00416B7C">
      <w:pPr>
        <w:pStyle w:val="41"/>
        <w:spacing w:before="40" w:after="28"/>
        <w:rPr>
          <w:rFonts w:cs="Times New Roman"/>
        </w:rPr>
      </w:pPr>
      <w:r w:rsidRPr="00BE0AE5">
        <w:rPr>
          <w:rFonts w:cs="Times New Roman"/>
        </w:rPr>
        <w:t>Действительные числа</w:t>
      </w:r>
    </w:p>
    <w:p w:rsidR="00416B7C" w:rsidRPr="00BE0AE5" w:rsidRDefault="00416B7C" w:rsidP="00416B7C">
      <w:pPr>
        <w:pStyle w:val="a8"/>
        <w:rPr>
          <w:rFonts w:cs="Times New Roman"/>
        </w:rPr>
      </w:pPr>
      <w:r w:rsidRPr="00BE0AE5">
        <w:rPr>
          <w:rFonts w:cs="Times New Roman"/>
        </w:rPr>
        <w:t>Рациональные числа, иррациональные числа, конечные и бесконечные десятичные дроби. Множество де</w:t>
      </w:r>
      <w:r w:rsidRPr="00BE0AE5">
        <w:rPr>
          <w:rFonts w:cs="Times New Roman"/>
        </w:rPr>
        <w:t>й</w:t>
      </w:r>
      <w:r w:rsidRPr="00BE0AE5">
        <w:rPr>
          <w:rFonts w:cs="Times New Roman"/>
        </w:rPr>
        <w:t>ствительных чисел; действительные числа как бесконечные десятичные дроби. Взаимно однозначное соотве</w:t>
      </w:r>
      <w:r w:rsidRPr="00BE0AE5">
        <w:rPr>
          <w:rFonts w:cs="Times New Roman"/>
        </w:rPr>
        <w:t>т</w:t>
      </w:r>
      <w:r w:rsidRPr="00BE0AE5">
        <w:rPr>
          <w:rFonts w:cs="Times New Roman"/>
        </w:rPr>
        <w:t>ствие между множеством действительных чисел и координатной прямой.</w:t>
      </w:r>
    </w:p>
    <w:p w:rsidR="00416B7C" w:rsidRPr="00BE0AE5" w:rsidRDefault="00416B7C" w:rsidP="00416B7C">
      <w:pPr>
        <w:pStyle w:val="a8"/>
        <w:rPr>
          <w:rFonts w:cs="Times New Roman"/>
        </w:rPr>
      </w:pPr>
      <w:r w:rsidRPr="00BE0AE5">
        <w:rPr>
          <w:rFonts w:cs="Times New Roman"/>
        </w:rPr>
        <w:t>Сравнение действительных чисел, арифметические действия с действительными числами.</w:t>
      </w:r>
    </w:p>
    <w:p w:rsidR="00416B7C" w:rsidRPr="00BE0AE5" w:rsidRDefault="00416B7C" w:rsidP="00416B7C">
      <w:pPr>
        <w:pStyle w:val="41"/>
        <w:spacing w:before="57" w:after="28"/>
        <w:rPr>
          <w:rFonts w:cs="Times New Roman"/>
        </w:rPr>
      </w:pPr>
      <w:r w:rsidRPr="00BE0AE5">
        <w:rPr>
          <w:rFonts w:cs="Times New Roman"/>
        </w:rPr>
        <w:t>Измерения, приближения, оценки</w:t>
      </w:r>
    </w:p>
    <w:p w:rsidR="00416B7C" w:rsidRPr="00BE0AE5" w:rsidRDefault="00416B7C" w:rsidP="00416B7C">
      <w:pPr>
        <w:pStyle w:val="a8"/>
        <w:rPr>
          <w:rFonts w:cs="Times New Roman"/>
        </w:rPr>
      </w:pPr>
      <w:r w:rsidRPr="00BE0AE5">
        <w:rPr>
          <w:rFonts w:cs="Times New Roman"/>
        </w:rPr>
        <w:t>Размеры объектов окружающего мира, длительность процессов в окружающем мире.</w:t>
      </w:r>
    </w:p>
    <w:p w:rsidR="00416B7C" w:rsidRPr="00BE0AE5" w:rsidRDefault="00416B7C" w:rsidP="00416B7C">
      <w:pPr>
        <w:pStyle w:val="a8"/>
        <w:rPr>
          <w:rFonts w:cs="Times New Roman"/>
          <w:spacing w:val="-2"/>
        </w:rPr>
      </w:pPr>
      <w:r w:rsidRPr="00BE0AE5">
        <w:rPr>
          <w:rFonts w:cs="Times New Roman"/>
        </w:rPr>
        <w:t xml:space="preserve">Приближённое значение величины, точность приближения. </w:t>
      </w:r>
      <w:r w:rsidRPr="00BE0AE5">
        <w:rPr>
          <w:rFonts w:cs="Times New Roman"/>
          <w:spacing w:val="-2"/>
        </w:rPr>
        <w:t>Округление чисел. Прикидка и оценка результатов вычислений.</w:t>
      </w:r>
    </w:p>
    <w:p w:rsidR="00416B7C" w:rsidRPr="00BE0AE5" w:rsidRDefault="00416B7C" w:rsidP="00416B7C">
      <w:pPr>
        <w:pStyle w:val="51"/>
        <w:spacing w:before="85"/>
        <w:rPr>
          <w:rFonts w:cs="Times New Roman"/>
        </w:rPr>
      </w:pPr>
      <w:r w:rsidRPr="00BE0AE5">
        <w:rPr>
          <w:rFonts w:cs="Times New Roman"/>
        </w:rPr>
        <w:t>Уравнения и неравенства</w:t>
      </w:r>
    </w:p>
    <w:p w:rsidR="00416B7C" w:rsidRPr="00BE0AE5" w:rsidRDefault="00416B7C" w:rsidP="00416B7C">
      <w:pPr>
        <w:pStyle w:val="41"/>
        <w:spacing w:before="57" w:after="28"/>
        <w:rPr>
          <w:rFonts w:cs="Times New Roman"/>
        </w:rPr>
      </w:pPr>
      <w:r w:rsidRPr="00BE0AE5">
        <w:rPr>
          <w:rFonts w:cs="Times New Roman"/>
        </w:rPr>
        <w:t>Уравнения с одной переменной</w:t>
      </w:r>
    </w:p>
    <w:p w:rsidR="00416B7C" w:rsidRPr="00BE0AE5" w:rsidRDefault="00416B7C" w:rsidP="00416B7C">
      <w:pPr>
        <w:pStyle w:val="a8"/>
        <w:rPr>
          <w:rFonts w:cs="Times New Roman"/>
        </w:rPr>
      </w:pPr>
      <w:r w:rsidRPr="00BE0AE5">
        <w:rPr>
          <w:rFonts w:cs="Times New Roman"/>
        </w:rPr>
        <w:t>Линейное уравнение. Решение уравнений, сводящихся к линейным.</w:t>
      </w:r>
    </w:p>
    <w:p w:rsidR="00416B7C" w:rsidRPr="00BE0AE5" w:rsidRDefault="00416B7C" w:rsidP="00416B7C">
      <w:pPr>
        <w:pStyle w:val="a8"/>
        <w:rPr>
          <w:rFonts w:cs="Times New Roman"/>
          <w:spacing w:val="-2"/>
        </w:rPr>
      </w:pPr>
      <w:r w:rsidRPr="00BE0AE5">
        <w:rPr>
          <w:rFonts w:cs="Times New Roman"/>
          <w:spacing w:val="-2"/>
        </w:rPr>
        <w:t>Квадратное уравнение. Решение уравнений, сводящихся к квадратным. Биквадратное уравнение. Примеры р</w:t>
      </w:r>
      <w:r w:rsidRPr="00BE0AE5">
        <w:rPr>
          <w:rFonts w:cs="Times New Roman"/>
          <w:spacing w:val="-2"/>
        </w:rPr>
        <w:t>е</w:t>
      </w:r>
      <w:r w:rsidRPr="00BE0AE5">
        <w:rPr>
          <w:rFonts w:cs="Times New Roman"/>
          <w:spacing w:val="-2"/>
        </w:rPr>
        <w:t>шения уравнений третьей и четвёртой степеней разложением на множители.</w:t>
      </w:r>
    </w:p>
    <w:p w:rsidR="00416B7C" w:rsidRPr="00BE0AE5" w:rsidRDefault="00416B7C" w:rsidP="00416B7C">
      <w:pPr>
        <w:pStyle w:val="a8"/>
        <w:rPr>
          <w:rFonts w:cs="Times New Roman"/>
        </w:rPr>
      </w:pPr>
      <w:r w:rsidRPr="00BE0AE5">
        <w:rPr>
          <w:rFonts w:cs="Times New Roman"/>
        </w:rPr>
        <w:t>Решение дробно-рациональных уравнений.</w:t>
      </w:r>
    </w:p>
    <w:p w:rsidR="00416B7C" w:rsidRPr="00BE0AE5" w:rsidRDefault="00416B7C" w:rsidP="00416B7C">
      <w:pPr>
        <w:pStyle w:val="a8"/>
        <w:rPr>
          <w:rFonts w:cs="Times New Roman"/>
        </w:rPr>
      </w:pPr>
      <w:r w:rsidRPr="00BE0AE5">
        <w:rPr>
          <w:rFonts w:cs="Times New Roman"/>
        </w:rPr>
        <w:t>Решение текстовых задач алгебраическим методом.</w:t>
      </w:r>
    </w:p>
    <w:p w:rsidR="00416B7C" w:rsidRPr="00BE0AE5" w:rsidRDefault="00416B7C" w:rsidP="00416B7C">
      <w:pPr>
        <w:pStyle w:val="41"/>
        <w:spacing w:before="57" w:after="28"/>
        <w:rPr>
          <w:rFonts w:cs="Times New Roman"/>
        </w:rPr>
      </w:pPr>
      <w:r w:rsidRPr="00BE0AE5">
        <w:rPr>
          <w:rFonts w:cs="Times New Roman"/>
        </w:rPr>
        <w:t>Системы уравнений</w:t>
      </w:r>
    </w:p>
    <w:p w:rsidR="00416B7C" w:rsidRPr="00BE0AE5" w:rsidRDefault="00416B7C" w:rsidP="00416B7C">
      <w:pPr>
        <w:pStyle w:val="a8"/>
        <w:rPr>
          <w:rFonts w:cs="Times New Roman"/>
        </w:rPr>
      </w:pPr>
      <w:r w:rsidRPr="00BE0AE5">
        <w:rPr>
          <w:rFonts w:cs="Times New Roman"/>
        </w:rPr>
        <w:t>Уравнение с двумя переменными и его график. Решение систем двух линейных уравнений с двумя переме</w:t>
      </w:r>
      <w:r w:rsidRPr="00BE0AE5">
        <w:rPr>
          <w:rFonts w:cs="Times New Roman"/>
        </w:rPr>
        <w:t>н</w:t>
      </w:r>
      <w:r w:rsidRPr="00BE0AE5">
        <w:rPr>
          <w:rFonts w:cs="Times New Roman"/>
        </w:rPr>
        <w:t>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416B7C" w:rsidRPr="00BE0AE5" w:rsidRDefault="00416B7C" w:rsidP="00416B7C">
      <w:pPr>
        <w:pStyle w:val="a8"/>
        <w:rPr>
          <w:rFonts w:cs="Times New Roman"/>
        </w:rPr>
      </w:pPr>
      <w:r w:rsidRPr="00BE0AE5">
        <w:rPr>
          <w:rFonts w:cs="Times New Roman"/>
        </w:rPr>
        <w:t>Решение текстовых задач алгебраическим способом.</w:t>
      </w:r>
    </w:p>
    <w:p w:rsidR="00416B7C" w:rsidRPr="00BE0AE5" w:rsidRDefault="00416B7C" w:rsidP="00416B7C">
      <w:pPr>
        <w:pStyle w:val="41"/>
        <w:spacing w:before="57" w:after="28"/>
        <w:rPr>
          <w:rFonts w:cs="Times New Roman"/>
        </w:rPr>
      </w:pPr>
      <w:r w:rsidRPr="00BE0AE5">
        <w:rPr>
          <w:rFonts w:cs="Times New Roman"/>
        </w:rPr>
        <w:t>Неравенства</w:t>
      </w:r>
    </w:p>
    <w:p w:rsidR="00416B7C" w:rsidRPr="00BE0AE5" w:rsidRDefault="00416B7C" w:rsidP="00416B7C">
      <w:pPr>
        <w:pStyle w:val="a8"/>
        <w:rPr>
          <w:rFonts w:cs="Times New Roman"/>
        </w:rPr>
      </w:pPr>
      <w:r w:rsidRPr="00BE0AE5">
        <w:rPr>
          <w:rFonts w:cs="Times New Roman"/>
        </w:rPr>
        <w:t>Числовые неравенства и их свойства.</w:t>
      </w:r>
    </w:p>
    <w:p w:rsidR="00416B7C" w:rsidRPr="00BE0AE5" w:rsidRDefault="00416B7C" w:rsidP="00416B7C">
      <w:pPr>
        <w:pStyle w:val="a8"/>
        <w:rPr>
          <w:rFonts w:cs="Times New Roman"/>
        </w:rPr>
      </w:pPr>
      <w:r w:rsidRPr="00BE0AE5">
        <w:rPr>
          <w:rFonts w:cs="Times New Roman"/>
        </w:rPr>
        <w:t>Решение линейных неравенств с одной переменной. Решение систем линейных неравенств с одной переме</w:t>
      </w:r>
      <w:r w:rsidRPr="00BE0AE5">
        <w:rPr>
          <w:rFonts w:cs="Times New Roman"/>
        </w:rPr>
        <w:t>н</w:t>
      </w:r>
      <w:r w:rsidRPr="00BE0AE5">
        <w:rPr>
          <w:rFonts w:cs="Times New Roman"/>
        </w:rPr>
        <w:t>ной. Квадратные неравенства. Графическая интерпретация неравенств и систем неравенств с двумя переме</w:t>
      </w:r>
      <w:r w:rsidRPr="00BE0AE5">
        <w:rPr>
          <w:rFonts w:cs="Times New Roman"/>
        </w:rPr>
        <w:t>н</w:t>
      </w:r>
      <w:r w:rsidRPr="00BE0AE5">
        <w:rPr>
          <w:rFonts w:cs="Times New Roman"/>
        </w:rPr>
        <w:t>ными.</w:t>
      </w:r>
    </w:p>
    <w:p w:rsidR="00416B7C" w:rsidRPr="00BE0AE5" w:rsidRDefault="00416B7C" w:rsidP="00570445">
      <w:pPr>
        <w:pStyle w:val="51"/>
        <w:keepNext/>
        <w:rPr>
          <w:rFonts w:cs="Times New Roman"/>
        </w:rPr>
      </w:pPr>
      <w:r w:rsidRPr="00BE0AE5">
        <w:rPr>
          <w:rFonts w:cs="Times New Roman"/>
        </w:rPr>
        <w:t>Функции</w:t>
      </w:r>
    </w:p>
    <w:p w:rsidR="00416B7C" w:rsidRPr="00BE0AE5" w:rsidRDefault="00416B7C" w:rsidP="00416B7C">
      <w:pPr>
        <w:pStyle w:val="a8"/>
        <w:rPr>
          <w:rFonts w:cs="Times New Roman"/>
        </w:rPr>
      </w:pPr>
      <w:r w:rsidRPr="00BE0AE5">
        <w:rPr>
          <w:rFonts w:cs="Times New Roman"/>
        </w:rPr>
        <w:t>Квадратичная функция, её график и свойства. Парабола, координаты вершины параболы, ось симметрии п</w:t>
      </w:r>
      <w:r w:rsidRPr="00BE0AE5">
        <w:rPr>
          <w:rFonts w:cs="Times New Roman"/>
        </w:rPr>
        <w:t>а</w:t>
      </w:r>
      <w:r w:rsidRPr="00BE0AE5">
        <w:rPr>
          <w:rFonts w:cs="Times New Roman"/>
        </w:rPr>
        <w:t>раболы.</w:t>
      </w:r>
    </w:p>
    <w:p w:rsidR="00416B7C" w:rsidRPr="00BE0AE5" w:rsidRDefault="00416B7C" w:rsidP="00416B7C">
      <w:pPr>
        <w:pStyle w:val="a8"/>
        <w:rPr>
          <w:rFonts w:cs="Times New Roman"/>
        </w:rPr>
      </w:pPr>
      <w:r w:rsidRPr="00BE0AE5">
        <w:rPr>
          <w:rFonts w:cs="Times New Roman"/>
        </w:rPr>
        <w:t xml:space="preserve">Графики функций: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kx</w:t>
      </w:r>
      <w:r w:rsidRPr="00BE0AE5">
        <w:rPr>
          <w:rFonts w:cs="Times New Roman"/>
        </w:rPr>
        <w:t> </w:t>
      </w:r>
      <w:r w:rsidRPr="00BE0AE5">
        <w:rPr>
          <w:rFonts w:cs="Times New Roman"/>
        </w:rPr>
        <w:t>+</w:t>
      </w:r>
      <w:r w:rsidRPr="00BE0AE5">
        <w:rPr>
          <w:rFonts w:cs="Times New Roman"/>
        </w:rPr>
        <w:t> </w:t>
      </w:r>
      <w:r w:rsidRPr="00BE0AE5">
        <w:rPr>
          <w:rStyle w:val="aa"/>
          <w:rFonts w:cs="Times New Roman"/>
        </w:rPr>
        <w:t>b</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w:t>
      </w:r>
      <w:r w:rsidRPr="00BE0AE5">
        <w:rPr>
          <w:rFonts w:cs="Times New Roman"/>
        </w:rPr>
        <w:t>=</w:t>
      </w:r>
      <w:r w:rsidRPr="00BE0AE5">
        <w:rPr>
          <w:rFonts w:cs="Times New Roman"/>
        </w:rPr>
        <w:t> </w:t>
      </w:r>
      <w:r w:rsidRPr="00BE0AE5">
        <w:rPr>
          <w:rStyle w:val="aa"/>
          <w:rFonts w:cs="Times New Roman"/>
        </w:rPr>
        <w:t>x</w:t>
      </w:r>
      <w:r w:rsidRPr="00BE0AE5">
        <w:rPr>
          <w:rFonts w:cs="Times New Roman"/>
          <w:vertAlign w:val="superscript"/>
        </w:rPr>
        <w:t>3</w:t>
      </w:r>
      <w:r w:rsidRPr="00BE0AE5">
        <w:rPr>
          <w:rFonts w:cs="Times New Roman"/>
        </w:rPr>
        <w:t>,</w:t>
      </w:r>
      <w:r w:rsidR="00EF4DAB"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xml:space="preserve"> и их свойства.</w:t>
      </w:r>
    </w:p>
    <w:p w:rsidR="00416B7C" w:rsidRPr="00BE0AE5" w:rsidRDefault="00416B7C" w:rsidP="00416B7C">
      <w:pPr>
        <w:pStyle w:val="51"/>
        <w:spacing w:before="136"/>
        <w:rPr>
          <w:rFonts w:cs="Times New Roman"/>
        </w:rPr>
      </w:pPr>
      <w:r w:rsidRPr="00BE0AE5">
        <w:rPr>
          <w:rFonts w:cs="Times New Roman"/>
        </w:rPr>
        <w:t>Числовые последовательности</w:t>
      </w:r>
    </w:p>
    <w:p w:rsidR="00416B7C" w:rsidRPr="00BE0AE5" w:rsidRDefault="00416B7C" w:rsidP="00416B7C">
      <w:pPr>
        <w:pStyle w:val="41"/>
        <w:spacing w:before="57" w:after="28"/>
        <w:rPr>
          <w:rFonts w:cs="Times New Roman"/>
        </w:rPr>
      </w:pPr>
      <w:r w:rsidRPr="00BE0AE5">
        <w:rPr>
          <w:rFonts w:cs="Times New Roman"/>
        </w:rPr>
        <w:t>Определение и способы задания числовых последовательностей</w:t>
      </w:r>
    </w:p>
    <w:p w:rsidR="00416B7C" w:rsidRPr="00BE0AE5" w:rsidRDefault="00416B7C" w:rsidP="00416B7C">
      <w:pPr>
        <w:pStyle w:val="a8"/>
        <w:rPr>
          <w:rFonts w:cs="Times New Roman"/>
        </w:rPr>
      </w:pPr>
      <w:r w:rsidRPr="00BE0AE5">
        <w:rPr>
          <w:rFonts w:cs="Times New Roman"/>
        </w:rPr>
        <w:t xml:space="preserve">Понятие числовой последовательности. Задание последовательности рекуррентной формулой и формулой </w:t>
      </w:r>
      <w:r w:rsidRPr="00BE0AE5">
        <w:rPr>
          <w:rStyle w:val="aa"/>
          <w:rFonts w:cs="Times New Roman"/>
        </w:rPr>
        <w:t>n</w:t>
      </w:r>
      <w:r w:rsidRPr="00BE0AE5">
        <w:rPr>
          <w:rFonts w:cs="Times New Roman"/>
        </w:rPr>
        <w:t>-го члена.</w:t>
      </w:r>
    </w:p>
    <w:p w:rsidR="00416B7C" w:rsidRPr="00BE0AE5" w:rsidRDefault="00416B7C" w:rsidP="00416B7C">
      <w:pPr>
        <w:pStyle w:val="41"/>
        <w:spacing w:before="57" w:after="28"/>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8"/>
        <w:rPr>
          <w:rFonts w:cs="Times New Roman"/>
        </w:rPr>
      </w:pPr>
      <w:r w:rsidRPr="00BE0AE5">
        <w:rPr>
          <w:rFonts w:cs="Times New Roman"/>
        </w:rPr>
        <w:t xml:space="preserve">Арифметическая и геометрическая прогрессии. Формулы </w:t>
      </w:r>
      <w:r w:rsidRPr="00BE0AE5">
        <w:rPr>
          <w:rStyle w:val="aa"/>
          <w:rFonts w:cs="Times New Roman"/>
        </w:rPr>
        <w:t>n</w:t>
      </w:r>
      <w:r w:rsidRPr="00BE0AE5">
        <w:rPr>
          <w:rFonts w:cs="Times New Roman"/>
        </w:rPr>
        <w:t>-го члена арифметической и геометрической пр</w:t>
      </w:r>
      <w:r w:rsidRPr="00BE0AE5">
        <w:rPr>
          <w:rFonts w:cs="Times New Roman"/>
        </w:rPr>
        <w:t>о</w:t>
      </w:r>
      <w:r w:rsidRPr="00BE0AE5">
        <w:rPr>
          <w:rFonts w:cs="Times New Roman"/>
        </w:rPr>
        <w:t xml:space="preserve">грессий, суммы первых </w:t>
      </w:r>
      <w:r w:rsidRPr="00BE0AE5">
        <w:rPr>
          <w:rStyle w:val="aa"/>
          <w:rFonts w:cs="Times New Roman"/>
        </w:rPr>
        <w:t>n</w:t>
      </w:r>
      <w:r w:rsidRPr="00BE0AE5">
        <w:rPr>
          <w:rFonts w:cs="Times New Roman"/>
        </w:rPr>
        <w:t xml:space="preserve"> членов.</w:t>
      </w:r>
    </w:p>
    <w:p w:rsidR="00416B7C" w:rsidRPr="00BE0AE5" w:rsidRDefault="00416B7C" w:rsidP="00416B7C">
      <w:pPr>
        <w:pStyle w:val="a8"/>
        <w:rPr>
          <w:rFonts w:cs="Times New Roman"/>
        </w:rPr>
      </w:pPr>
      <w:r w:rsidRPr="00BE0AE5">
        <w:rPr>
          <w:rFonts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16B7C" w:rsidRPr="00BE0AE5" w:rsidRDefault="00416B7C" w:rsidP="00416B7C">
      <w:pPr>
        <w:pStyle w:val="23"/>
        <w:rPr>
          <w:rFonts w:cs="Times New Roman"/>
        </w:rPr>
      </w:pPr>
      <w:r w:rsidRPr="00BE0AE5">
        <w:rPr>
          <w:rFonts w:cs="Times New Roman"/>
          <w:spacing w:val="-2"/>
        </w:rPr>
        <w:lastRenderedPageBreak/>
        <w:t xml:space="preserve">планируемые Предметные результаты освоения </w:t>
      </w:r>
      <w:r w:rsidRPr="00BE0AE5">
        <w:rPr>
          <w:rFonts w:cs="Times New Roman"/>
        </w:rPr>
        <w:t xml:space="preserve"> 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«Алгебра» на уровне основного общего образования должно обеспечивать дост</w:t>
      </w:r>
      <w:r w:rsidRPr="00BE0AE5">
        <w:rPr>
          <w:rFonts w:cs="Times New Roman"/>
        </w:rPr>
        <w:t>и</w:t>
      </w:r>
      <w:r w:rsidRPr="00BE0AE5">
        <w:rPr>
          <w:rFonts w:cs="Times New Roman"/>
        </w:rPr>
        <w:t>жение следующих предметных образовательных результатов:</w:t>
      </w:r>
    </w:p>
    <w:p w:rsidR="00416B7C" w:rsidRPr="00BE0AE5" w:rsidRDefault="00416B7C" w:rsidP="00416B7C">
      <w:pPr>
        <w:pStyle w:val="31"/>
        <w:spacing w:before="113"/>
        <w:rPr>
          <w:rFonts w:cs="Times New Roman"/>
        </w:rPr>
      </w:pPr>
      <w:r w:rsidRPr="00BE0AE5">
        <w:rPr>
          <w:rFonts w:cs="Times New Roman"/>
        </w:rPr>
        <w:t>7 класс</w:t>
      </w:r>
    </w:p>
    <w:p w:rsidR="00416B7C" w:rsidRPr="00BE0AE5" w:rsidRDefault="00416B7C" w:rsidP="00416B7C">
      <w:pPr>
        <w:pStyle w:val="51"/>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Выполнять, сочетая устные и письменные приёмы, арифметические действия с рациональными числами.</w:t>
      </w:r>
    </w:p>
    <w:p w:rsidR="00416B7C" w:rsidRPr="00BE0AE5" w:rsidRDefault="00416B7C" w:rsidP="00416B7C">
      <w:pPr>
        <w:pStyle w:val="a"/>
        <w:rPr>
          <w:rFonts w:cs="Times New Roman"/>
        </w:rPr>
      </w:pPr>
      <w:r w:rsidRPr="00BE0AE5">
        <w:rPr>
          <w:rFonts w:cs="Times New Roman"/>
        </w:rPr>
        <w:t>Находить значения числовых выражений; применять разнообразные способы и приёмы вычисления зн</w:t>
      </w:r>
      <w:r w:rsidRPr="00BE0AE5">
        <w:rPr>
          <w:rFonts w:cs="Times New Roman"/>
        </w:rPr>
        <w:t>а</w:t>
      </w:r>
      <w:r w:rsidRPr="00BE0AE5">
        <w:rPr>
          <w:rFonts w:cs="Times New Roman"/>
        </w:rPr>
        <w:t>чений дробных выражений, содержащих обыкновенные и десятичные дроби.</w:t>
      </w:r>
    </w:p>
    <w:p w:rsidR="00416B7C" w:rsidRPr="00BE0AE5" w:rsidRDefault="00416B7C" w:rsidP="00416B7C">
      <w:pPr>
        <w:pStyle w:val="a"/>
        <w:rPr>
          <w:rFonts w:cs="Times New Roman"/>
        </w:rPr>
      </w:pPr>
      <w:r w:rsidRPr="00BE0AE5">
        <w:rPr>
          <w:rFonts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416B7C" w:rsidRPr="00BE0AE5" w:rsidRDefault="00416B7C" w:rsidP="00416B7C">
      <w:pPr>
        <w:pStyle w:val="a"/>
        <w:rPr>
          <w:rFonts w:cs="Times New Roman"/>
        </w:rPr>
      </w:pPr>
      <w:r w:rsidRPr="00BE0AE5">
        <w:rPr>
          <w:rFonts w:cs="Times New Roman"/>
        </w:rPr>
        <w:t>Сравнивать и упорядочивать рациональные числа.</w:t>
      </w:r>
    </w:p>
    <w:p w:rsidR="00416B7C" w:rsidRPr="00BE0AE5" w:rsidRDefault="00416B7C" w:rsidP="00416B7C">
      <w:pPr>
        <w:pStyle w:val="a"/>
        <w:rPr>
          <w:rFonts w:cs="Times New Roman"/>
        </w:rPr>
      </w:pPr>
      <w:r w:rsidRPr="00BE0AE5">
        <w:rPr>
          <w:rFonts w:cs="Times New Roman"/>
        </w:rPr>
        <w:t>Округлять числа.</w:t>
      </w:r>
    </w:p>
    <w:p w:rsidR="00416B7C" w:rsidRPr="00BE0AE5" w:rsidRDefault="00416B7C" w:rsidP="00416B7C">
      <w:pPr>
        <w:pStyle w:val="a"/>
        <w:rPr>
          <w:rFonts w:cs="Times New Roman"/>
        </w:rPr>
      </w:pPr>
      <w:r w:rsidRPr="00BE0AE5">
        <w:rPr>
          <w:rFonts w:cs="Times New Roman"/>
        </w:rPr>
        <w:t>Выполнять прикидку и оценку результата вычислений, оценку значений числовых выражений.</w:t>
      </w:r>
    </w:p>
    <w:p w:rsidR="00416B7C" w:rsidRPr="00BE0AE5" w:rsidRDefault="00416B7C" w:rsidP="00416B7C">
      <w:pPr>
        <w:pStyle w:val="a"/>
        <w:rPr>
          <w:rFonts w:cs="Times New Roman"/>
        </w:rPr>
      </w:pPr>
      <w:r w:rsidRPr="00BE0AE5">
        <w:rPr>
          <w:rFonts w:cs="Times New Roman"/>
        </w:rPr>
        <w:t>Выполнять действия со степенями с натуральными показателями.</w:t>
      </w:r>
    </w:p>
    <w:p w:rsidR="00416B7C" w:rsidRPr="00BE0AE5" w:rsidRDefault="00416B7C" w:rsidP="00416B7C">
      <w:pPr>
        <w:pStyle w:val="a"/>
        <w:rPr>
          <w:rFonts w:cs="Times New Roman"/>
        </w:rPr>
      </w:pPr>
      <w:r w:rsidRPr="00BE0AE5">
        <w:rPr>
          <w:rFonts w:cs="Times New Roman"/>
        </w:rPr>
        <w:t>Применять признаки делимости, разложение на множители натуральных чисел.</w:t>
      </w:r>
    </w:p>
    <w:p w:rsidR="00416B7C" w:rsidRPr="00BE0AE5" w:rsidRDefault="00416B7C" w:rsidP="00416B7C">
      <w:pPr>
        <w:pStyle w:val="a"/>
        <w:rPr>
          <w:rFonts w:cs="Times New Roman"/>
        </w:rPr>
      </w:pPr>
      <w:r w:rsidRPr="00BE0AE5">
        <w:rPr>
          <w:rFonts w:cs="Times New Roman"/>
        </w:rPr>
        <w:t>Решать практико-ориентированные задачи, связанные с отношением величин, пропорциональностью в</w:t>
      </w:r>
      <w:r w:rsidRPr="00BE0AE5">
        <w:rPr>
          <w:rFonts w:cs="Times New Roman"/>
        </w:rPr>
        <w:t>е</w:t>
      </w:r>
      <w:r w:rsidRPr="00BE0AE5">
        <w:rPr>
          <w:rFonts w:cs="Times New Roman"/>
        </w:rPr>
        <w:t>личин, процентами; интерпретировать результаты решения задач с учётом ограничений, связанных со свойствами рассматриваемых объектов.</w:t>
      </w:r>
    </w:p>
    <w:p w:rsidR="00416B7C" w:rsidRPr="00BE0AE5" w:rsidRDefault="00416B7C" w:rsidP="00416B7C">
      <w:pPr>
        <w:pStyle w:val="51"/>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Использовать алгебраическую терминологию и символику, применять её в процессе освоения учебного материала.</w:t>
      </w:r>
    </w:p>
    <w:p w:rsidR="00416B7C" w:rsidRPr="00BE0AE5" w:rsidRDefault="00416B7C" w:rsidP="00416B7C">
      <w:pPr>
        <w:pStyle w:val="a"/>
        <w:rPr>
          <w:rFonts w:cs="Times New Roman"/>
        </w:rPr>
      </w:pPr>
      <w:r w:rsidRPr="00BE0AE5">
        <w:rPr>
          <w:rFonts w:cs="Times New Roman"/>
        </w:rPr>
        <w:t>Находить значения буквенных выражений при заданных значениях переменных.</w:t>
      </w:r>
    </w:p>
    <w:p w:rsidR="00416B7C" w:rsidRPr="00BE0AE5" w:rsidRDefault="00416B7C" w:rsidP="00416B7C">
      <w:pPr>
        <w:pStyle w:val="a"/>
        <w:rPr>
          <w:rFonts w:cs="Times New Roman"/>
        </w:rPr>
      </w:pPr>
      <w:r w:rsidRPr="00BE0AE5">
        <w:rPr>
          <w:rFonts w:cs="Times New Roman"/>
        </w:rPr>
        <w:t>Выполнять преобразования целого выражения в многочлен приведением подобных слагаемых, раскр</w:t>
      </w:r>
      <w:r w:rsidRPr="00BE0AE5">
        <w:rPr>
          <w:rFonts w:cs="Times New Roman"/>
        </w:rPr>
        <w:t>ы</w:t>
      </w:r>
      <w:r w:rsidRPr="00BE0AE5">
        <w:rPr>
          <w:rFonts w:cs="Times New Roman"/>
        </w:rPr>
        <w:t>тием скобок.</w:t>
      </w:r>
    </w:p>
    <w:p w:rsidR="00416B7C" w:rsidRPr="00BE0AE5" w:rsidRDefault="00416B7C" w:rsidP="00416B7C">
      <w:pPr>
        <w:pStyle w:val="a"/>
        <w:rPr>
          <w:rFonts w:cs="Times New Roman"/>
        </w:rPr>
      </w:pPr>
      <w:r w:rsidRPr="00BE0AE5">
        <w:rPr>
          <w:rFonts w:cs="Times New Roman"/>
        </w:rPr>
        <w:t>Выполнять умножение одночлена на многочлен и многочлена на многочлен, применять формулы квадрата суммы и квадрата разности.</w:t>
      </w:r>
    </w:p>
    <w:p w:rsidR="00416B7C" w:rsidRPr="00BE0AE5" w:rsidRDefault="00416B7C" w:rsidP="00416B7C">
      <w:pPr>
        <w:pStyle w:val="a"/>
        <w:rPr>
          <w:rFonts w:cs="Times New Roman"/>
          <w:spacing w:val="-1"/>
        </w:rPr>
      </w:pPr>
      <w:r w:rsidRPr="00BE0AE5">
        <w:rPr>
          <w:rFonts w:cs="Times New Roman"/>
          <w:spacing w:val="-1"/>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416B7C" w:rsidRPr="00BE0AE5" w:rsidRDefault="00416B7C" w:rsidP="00416B7C">
      <w:pPr>
        <w:pStyle w:val="a"/>
        <w:rPr>
          <w:rFonts w:cs="Times New Roman"/>
        </w:rPr>
      </w:pPr>
      <w:r w:rsidRPr="00BE0AE5">
        <w:rPr>
          <w:rFonts w:cs="Times New Roman"/>
        </w:rPr>
        <w:t>Применять преобразования многочленов для решения различных задач из математики, смежных предм</w:t>
      </w:r>
      <w:r w:rsidRPr="00BE0AE5">
        <w:rPr>
          <w:rFonts w:cs="Times New Roman"/>
        </w:rPr>
        <w:t>е</w:t>
      </w:r>
      <w:r w:rsidRPr="00BE0AE5">
        <w:rPr>
          <w:rFonts w:cs="Times New Roman"/>
        </w:rPr>
        <w:t>тов, из реальной практики.</w:t>
      </w:r>
    </w:p>
    <w:p w:rsidR="00416B7C" w:rsidRPr="00BE0AE5" w:rsidRDefault="00416B7C" w:rsidP="00416B7C">
      <w:pPr>
        <w:pStyle w:val="a"/>
        <w:rPr>
          <w:rFonts w:cs="Times New Roman"/>
        </w:rPr>
      </w:pPr>
      <w:r w:rsidRPr="00BE0AE5">
        <w:rPr>
          <w:rFonts w:cs="Times New Roman"/>
        </w:rPr>
        <w:t>Использовать свойства степеней с натуральными показателями для преобразования выражений.</w:t>
      </w:r>
    </w:p>
    <w:p w:rsidR="00416B7C" w:rsidRPr="00BE0AE5" w:rsidRDefault="00416B7C" w:rsidP="00416B7C">
      <w:pPr>
        <w:pStyle w:val="51"/>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16B7C" w:rsidRPr="00BE0AE5" w:rsidRDefault="00416B7C" w:rsidP="00416B7C">
      <w:pPr>
        <w:pStyle w:val="a"/>
        <w:rPr>
          <w:rFonts w:cs="Times New Roman"/>
        </w:rPr>
      </w:pPr>
      <w:r w:rsidRPr="00BE0AE5">
        <w:rPr>
          <w:rFonts w:cs="Times New Roman"/>
        </w:rPr>
        <w:t>Применять графические методы при решении линейных уравнений и их систем.</w:t>
      </w:r>
    </w:p>
    <w:p w:rsidR="00416B7C" w:rsidRPr="00BE0AE5" w:rsidRDefault="00416B7C" w:rsidP="00416B7C">
      <w:pPr>
        <w:pStyle w:val="a"/>
        <w:rPr>
          <w:rFonts w:cs="Times New Roman"/>
        </w:rPr>
      </w:pPr>
      <w:r w:rsidRPr="00BE0AE5">
        <w:rPr>
          <w:rFonts w:cs="Times New Roman"/>
        </w:rPr>
        <w:t>Подбирать примеры пар чисел, являющихся решением линейного уравнения с двумя переменными.</w:t>
      </w:r>
    </w:p>
    <w:p w:rsidR="00416B7C" w:rsidRPr="00BE0AE5" w:rsidRDefault="00416B7C" w:rsidP="00416B7C">
      <w:pPr>
        <w:pStyle w:val="a"/>
        <w:rPr>
          <w:rFonts w:cs="Times New Roman"/>
        </w:rPr>
      </w:pPr>
      <w:r w:rsidRPr="00BE0AE5">
        <w:rPr>
          <w:rFonts w:cs="Times New Roman"/>
        </w:rPr>
        <w:t>Строить в координатной плоскости график линейного уравнения с двумя переменными; пользуясь гр</w:t>
      </w:r>
      <w:r w:rsidRPr="00BE0AE5">
        <w:rPr>
          <w:rFonts w:cs="Times New Roman"/>
        </w:rPr>
        <w:t>а</w:t>
      </w:r>
      <w:r w:rsidRPr="00BE0AE5">
        <w:rPr>
          <w:rFonts w:cs="Times New Roman"/>
        </w:rPr>
        <w:t>фиком, приводить примеры решения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в том числе графически.</w:t>
      </w:r>
    </w:p>
    <w:p w:rsidR="00416B7C" w:rsidRPr="00BE0AE5" w:rsidRDefault="00416B7C" w:rsidP="00416B7C">
      <w:pPr>
        <w:pStyle w:val="a"/>
        <w:rPr>
          <w:rFonts w:cs="Times New Roman"/>
        </w:rPr>
      </w:pPr>
      <w:r w:rsidRPr="00BE0AE5">
        <w:rPr>
          <w:rFonts w:cs="Times New Roman"/>
        </w:rPr>
        <w:t>Составлять и решать линейное уравнение или систему линейных уравнений по условию задачи, инте</w:t>
      </w:r>
      <w:r w:rsidRPr="00BE0AE5">
        <w:rPr>
          <w:rFonts w:cs="Times New Roman"/>
        </w:rPr>
        <w:t>р</w:t>
      </w:r>
      <w:r w:rsidRPr="00BE0AE5">
        <w:rPr>
          <w:rFonts w:cs="Times New Roman"/>
        </w:rPr>
        <w:t>претировать в соответствии с контекстом задачи полученный результат.</w:t>
      </w:r>
    </w:p>
    <w:p w:rsidR="00416B7C" w:rsidRPr="00BE0AE5" w:rsidRDefault="00416B7C" w:rsidP="00570445">
      <w:pPr>
        <w:pStyle w:val="51"/>
        <w:keepNext/>
        <w:spacing w:before="57"/>
        <w:rPr>
          <w:rFonts w:cs="Times New Roman"/>
        </w:rPr>
      </w:pPr>
      <w:r w:rsidRPr="00BE0AE5">
        <w:rPr>
          <w:rFonts w:cs="Times New Roman"/>
        </w:rPr>
        <w:t>Координаты и графики. Функции</w:t>
      </w:r>
    </w:p>
    <w:p w:rsidR="00416B7C" w:rsidRPr="00BE0AE5" w:rsidRDefault="00416B7C" w:rsidP="00416B7C">
      <w:pPr>
        <w:pStyle w:val="a"/>
        <w:rPr>
          <w:rFonts w:cs="Times New Roman"/>
        </w:rPr>
      </w:pPr>
      <w:r w:rsidRPr="00BE0AE5">
        <w:rPr>
          <w:rFonts w:cs="Times New Roman"/>
        </w:rPr>
        <w:t>Изображать на координатной прямой точки, соответствующие заданным координатам, лучи, отрезки, и</w:t>
      </w:r>
      <w:r w:rsidRPr="00BE0AE5">
        <w:rPr>
          <w:rFonts w:cs="Times New Roman"/>
        </w:rPr>
        <w:t>н</w:t>
      </w:r>
      <w:r w:rsidRPr="00BE0AE5">
        <w:rPr>
          <w:rFonts w:cs="Times New Roman"/>
        </w:rPr>
        <w:t>тервалы; записывать числовые промежутки на алгебраическом языке.</w:t>
      </w:r>
    </w:p>
    <w:p w:rsidR="00416B7C" w:rsidRPr="00BE0AE5" w:rsidRDefault="00416B7C" w:rsidP="00416B7C">
      <w:pPr>
        <w:pStyle w:val="a"/>
        <w:rPr>
          <w:rFonts w:cs="Times New Roman"/>
        </w:rPr>
      </w:pPr>
      <w:r w:rsidRPr="00BE0AE5">
        <w:rPr>
          <w:rFonts w:cs="Times New Roman"/>
        </w:rPr>
        <w:t>Отмечать в координатной плоскости точки по заданным координатам; строить графики линейных фун</w:t>
      </w:r>
      <w:r w:rsidRPr="00BE0AE5">
        <w:rPr>
          <w:rFonts w:cs="Times New Roman"/>
        </w:rPr>
        <w:t>к</w:t>
      </w:r>
      <w:r w:rsidRPr="00BE0AE5">
        <w:rPr>
          <w:rFonts w:cs="Times New Roman"/>
        </w:rPr>
        <w:t xml:space="preserve">ций. </w:t>
      </w:r>
    </w:p>
    <w:p w:rsidR="00416B7C" w:rsidRPr="00BE0AE5" w:rsidRDefault="00416B7C" w:rsidP="00416B7C">
      <w:pPr>
        <w:pStyle w:val="a"/>
        <w:rPr>
          <w:rFonts w:cs="Times New Roman"/>
        </w:rPr>
      </w:pPr>
      <w:r w:rsidRPr="00BE0AE5">
        <w:rPr>
          <w:rFonts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16B7C" w:rsidRPr="00BE0AE5" w:rsidRDefault="00416B7C" w:rsidP="00416B7C">
      <w:pPr>
        <w:pStyle w:val="a"/>
        <w:rPr>
          <w:rFonts w:cs="Times New Roman"/>
        </w:rPr>
      </w:pPr>
      <w:r w:rsidRPr="00BE0AE5">
        <w:rPr>
          <w:rFonts w:cs="Times New Roman"/>
        </w:rPr>
        <w:t>Находить значение функции по значению её аргумента.</w:t>
      </w:r>
    </w:p>
    <w:p w:rsidR="00416B7C" w:rsidRPr="00BE0AE5" w:rsidRDefault="00416B7C" w:rsidP="00416B7C">
      <w:pPr>
        <w:pStyle w:val="a"/>
        <w:rPr>
          <w:rFonts w:cs="Times New Roman"/>
        </w:rPr>
      </w:pPr>
      <w:r w:rsidRPr="00BE0AE5">
        <w:rPr>
          <w:rFonts w:cs="Times New Roman"/>
        </w:rPr>
        <w:t>Понимать графический способ представления и анализа информации; извлекать и интерпретировать и</w:t>
      </w:r>
      <w:r w:rsidRPr="00BE0AE5">
        <w:rPr>
          <w:rFonts w:cs="Times New Roman"/>
        </w:rPr>
        <w:t>н</w:t>
      </w:r>
      <w:r w:rsidRPr="00BE0AE5">
        <w:rPr>
          <w:rFonts w:cs="Times New Roman"/>
        </w:rPr>
        <w:t>формацию из графиков реальных процессов и зависимостей.</w:t>
      </w:r>
    </w:p>
    <w:p w:rsidR="00416B7C" w:rsidRPr="00BE0AE5" w:rsidRDefault="00416B7C" w:rsidP="00416B7C">
      <w:pPr>
        <w:pStyle w:val="31"/>
        <w:spacing w:before="340"/>
        <w:rPr>
          <w:rFonts w:cs="Times New Roman"/>
        </w:rPr>
      </w:pPr>
      <w:r w:rsidRPr="00BE0AE5">
        <w:rPr>
          <w:rFonts w:cs="Times New Roman"/>
        </w:rPr>
        <w:lastRenderedPageBreak/>
        <w:t>8 класс</w:t>
      </w:r>
    </w:p>
    <w:p w:rsidR="00416B7C" w:rsidRPr="00BE0AE5" w:rsidRDefault="00416B7C" w:rsidP="00416B7C">
      <w:pPr>
        <w:pStyle w:val="51"/>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16B7C" w:rsidRPr="00BE0AE5" w:rsidRDefault="00416B7C" w:rsidP="00416B7C">
      <w:pPr>
        <w:pStyle w:val="a"/>
        <w:rPr>
          <w:rFonts w:cs="Times New Roman"/>
        </w:rPr>
      </w:pPr>
      <w:r w:rsidRPr="00BE0AE5">
        <w:rPr>
          <w:rFonts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w:t>
      </w:r>
      <w:r w:rsidRPr="00BE0AE5">
        <w:rPr>
          <w:rFonts w:cs="Times New Roman"/>
        </w:rPr>
        <w:t>с</w:t>
      </w:r>
      <w:r w:rsidRPr="00BE0AE5">
        <w:rPr>
          <w:rFonts w:cs="Times New Roman"/>
        </w:rPr>
        <w:t>пользуя свойства корней.</w:t>
      </w:r>
    </w:p>
    <w:p w:rsidR="00416B7C" w:rsidRPr="00BE0AE5" w:rsidRDefault="00416B7C" w:rsidP="00416B7C">
      <w:pPr>
        <w:pStyle w:val="a"/>
        <w:rPr>
          <w:rFonts w:cs="Times New Roman"/>
        </w:rPr>
      </w:pPr>
      <w:r w:rsidRPr="00BE0AE5">
        <w:rPr>
          <w:rFonts w:cs="Times New Roman"/>
        </w:rPr>
        <w:t>Использовать записи больших и малых чисел с помощью десятичных дробей и степеней числа 10.</w:t>
      </w:r>
    </w:p>
    <w:p w:rsidR="00416B7C" w:rsidRPr="00BE0AE5" w:rsidRDefault="00416B7C" w:rsidP="00416B7C">
      <w:pPr>
        <w:pStyle w:val="51"/>
        <w:spacing w:before="57"/>
        <w:rPr>
          <w:rFonts w:cs="Times New Roman"/>
        </w:rPr>
      </w:pPr>
      <w:r w:rsidRPr="00BE0AE5">
        <w:rPr>
          <w:rFonts w:cs="Times New Roman"/>
        </w:rPr>
        <w:t>Алгебраические выражения</w:t>
      </w:r>
    </w:p>
    <w:p w:rsidR="00416B7C" w:rsidRPr="00BE0AE5" w:rsidRDefault="00416B7C" w:rsidP="00416B7C">
      <w:pPr>
        <w:pStyle w:val="a"/>
        <w:rPr>
          <w:rFonts w:cs="Times New Roman"/>
        </w:rPr>
      </w:pPr>
      <w:r w:rsidRPr="00BE0AE5">
        <w:rPr>
          <w:rFonts w:cs="Times New Roman"/>
        </w:rPr>
        <w:t>Применять понятие степени с целым показателем, выполнять преобразования выражений, содержащих степени с целым показателем.</w:t>
      </w:r>
    </w:p>
    <w:p w:rsidR="00416B7C" w:rsidRPr="00BE0AE5" w:rsidRDefault="00416B7C" w:rsidP="00416B7C">
      <w:pPr>
        <w:pStyle w:val="a"/>
        <w:rPr>
          <w:rFonts w:cs="Times New Roman"/>
        </w:rPr>
      </w:pPr>
      <w:r w:rsidRPr="00BE0AE5">
        <w:rPr>
          <w:rFonts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416B7C" w:rsidRPr="00BE0AE5" w:rsidRDefault="00416B7C" w:rsidP="00416B7C">
      <w:pPr>
        <w:pStyle w:val="a"/>
        <w:rPr>
          <w:rFonts w:cs="Times New Roman"/>
        </w:rPr>
      </w:pPr>
      <w:r w:rsidRPr="00BE0AE5">
        <w:rPr>
          <w:rFonts w:cs="Times New Roman"/>
        </w:rPr>
        <w:t>Раскладывать квадратный трёхчлен на множители.</w:t>
      </w:r>
    </w:p>
    <w:p w:rsidR="00416B7C" w:rsidRPr="00BE0AE5" w:rsidRDefault="00416B7C" w:rsidP="00416B7C">
      <w:pPr>
        <w:pStyle w:val="a"/>
        <w:rPr>
          <w:rFonts w:cs="Times New Roman"/>
        </w:rPr>
      </w:pPr>
      <w:r w:rsidRPr="00BE0AE5">
        <w:rPr>
          <w:rFonts w:cs="Times New Roman"/>
        </w:rPr>
        <w:t>Применять преобразования выражений для решения различных задач из математики, смежных предметов, из реальной практики.</w:t>
      </w:r>
    </w:p>
    <w:p w:rsidR="00416B7C" w:rsidRPr="00BE0AE5" w:rsidRDefault="00416B7C" w:rsidP="00416B7C">
      <w:pPr>
        <w:pStyle w:val="51"/>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rPr>
      </w:pPr>
      <w:r w:rsidRPr="00BE0AE5">
        <w:rPr>
          <w:rFonts w:cs="Times New Roman"/>
        </w:rPr>
        <w:t>Решать линейные, квадратные уравнения и рациональные уравнения, сводящиеся к ним, системы двух уравнений с двумя переменными.</w:t>
      </w:r>
    </w:p>
    <w:p w:rsidR="00416B7C" w:rsidRPr="00BE0AE5" w:rsidRDefault="00416B7C" w:rsidP="00416B7C">
      <w:pPr>
        <w:pStyle w:val="a"/>
        <w:rPr>
          <w:rFonts w:cs="Times New Roman"/>
        </w:rPr>
      </w:pPr>
      <w:r w:rsidRPr="00BE0AE5">
        <w:rPr>
          <w:rFonts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16B7C" w:rsidRPr="00BE0AE5" w:rsidRDefault="00416B7C" w:rsidP="00416B7C">
      <w:pPr>
        <w:pStyle w:val="a"/>
        <w:rPr>
          <w:rFonts w:cs="Times New Roman"/>
        </w:rPr>
      </w:pPr>
      <w:r w:rsidRPr="00BE0AE5">
        <w:rPr>
          <w:rFonts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16B7C" w:rsidRPr="00BE0AE5" w:rsidRDefault="00416B7C" w:rsidP="00416B7C">
      <w:pPr>
        <w:pStyle w:val="51"/>
        <w:spacing w:before="57"/>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16B7C" w:rsidRPr="00BE0AE5" w:rsidRDefault="00416B7C" w:rsidP="00416B7C">
      <w:pPr>
        <w:pStyle w:val="a"/>
        <w:rPr>
          <w:rFonts w:cs="Times New Roman"/>
        </w:rPr>
      </w:pPr>
      <w:r w:rsidRPr="00BE0AE5">
        <w:rPr>
          <w:rFonts w:cs="Times New Roman"/>
        </w:rPr>
        <w:t xml:space="preserve">Строить графики элементарных функций вида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k/x</w:t>
      </w:r>
      <w:r w:rsidRPr="00BE0AE5">
        <w:rPr>
          <w:rFonts w:cs="Times New Roman"/>
        </w:rPr>
        <w:t xml:space="preserve">, </w:t>
      </w:r>
      <w:r w:rsidRPr="00BE0AE5">
        <w:rPr>
          <w:rStyle w:val="aa"/>
          <w:rFonts w:cs="Times New Roman"/>
        </w:rPr>
        <w:t>y</w:t>
      </w:r>
      <w:r w:rsidRPr="00BE0AE5">
        <w:rPr>
          <w:rFonts w:cs="Times New Roman"/>
        </w:rPr>
        <w:t xml:space="preserve"> = </w:t>
      </w:r>
      <w:r w:rsidRPr="00BE0AE5">
        <w:rPr>
          <w:rStyle w:val="aa"/>
          <w:rFonts w:cs="Times New Roman"/>
        </w:rPr>
        <w:t>x</w:t>
      </w:r>
      <w:r w:rsidRPr="00BE0AE5">
        <w:rPr>
          <w:rFonts w:cs="Times New Roman"/>
          <w:vertAlign w:val="superscript"/>
        </w:rPr>
        <w:t>2</w:t>
      </w:r>
      <w:r w:rsidRPr="00BE0AE5">
        <w:rPr>
          <w:rFonts w:cs="Times New Roman"/>
        </w:rPr>
        <w:t xml:space="preserve">, </w:t>
      </w:r>
      <w:r w:rsidR="00570445" w:rsidRPr="00BE0AE5">
        <w:rPr>
          <w:rStyle w:val="aa"/>
          <w:rFonts w:cs="Times New Roman"/>
        </w:rPr>
        <w:t>y</w:t>
      </w:r>
      <w:r w:rsidR="00570445" w:rsidRPr="00BE0AE5">
        <w:rPr>
          <w:rFonts w:cs="Times New Roman"/>
        </w:rPr>
        <w:t> </w:t>
      </w:r>
      <w:r w:rsidR="00570445" w:rsidRPr="00BE0AE5">
        <w:rPr>
          <w:rFonts w:cs="Times New Roman"/>
        </w:rPr>
        <w:t>=</w:t>
      </w:r>
      <w:r w:rsidR="00570445" w:rsidRPr="00BE0AE5">
        <w:rPr>
          <w:rFonts w:cs="Times New Roman"/>
        </w:rPr>
        <w:t> </w:t>
      </w:r>
      <w:r w:rsidR="00570445" w:rsidRPr="00BE0AE5">
        <w:rPr>
          <w:rStyle w:val="aa"/>
          <w:rFonts w:cs="Times New Roman"/>
        </w:rPr>
        <w:t>x</w:t>
      </w:r>
      <w:r w:rsidR="00570445" w:rsidRPr="00BE0AE5">
        <w:rPr>
          <w:rFonts w:cs="Times New Roman"/>
          <w:vertAlign w:val="superscript"/>
        </w:rPr>
        <w:t>3</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 √</w:t>
      </w:r>
      <w:r w:rsidR="00570445" w:rsidRPr="00BE0AE5">
        <w:rPr>
          <w:rFonts w:cs="Times New Roman"/>
          <w:i/>
          <w:lang w:val="en-US"/>
        </w:rPr>
        <w:t>x</w:t>
      </w:r>
      <w:r w:rsidR="00570445" w:rsidRPr="00BE0AE5">
        <w:rPr>
          <w:rFonts w:cs="Times New Roman"/>
        </w:rPr>
        <w:t xml:space="preserve">, </w:t>
      </w:r>
      <w:r w:rsidR="00570445" w:rsidRPr="00BE0AE5">
        <w:rPr>
          <w:rStyle w:val="aa"/>
          <w:rFonts w:cs="Times New Roman"/>
        </w:rPr>
        <w:t>y</w:t>
      </w:r>
      <w:r w:rsidR="00570445" w:rsidRPr="00BE0AE5">
        <w:rPr>
          <w:rStyle w:val="aa"/>
          <w:rFonts w:cs="Times New Roman"/>
        </w:rPr>
        <w:t> </w:t>
      </w:r>
      <w:r w:rsidR="00570445" w:rsidRPr="00BE0AE5">
        <w:rPr>
          <w:rFonts w:cs="Times New Roman"/>
        </w:rPr>
        <w:t>=</w:t>
      </w:r>
      <w:r w:rsidR="00570445" w:rsidRPr="00BE0AE5">
        <w:rPr>
          <w:rFonts w:cs="Times New Roman"/>
        </w:rPr>
        <w:t> </w:t>
      </w:r>
      <w:r w:rsidR="00570445" w:rsidRPr="00BE0AE5">
        <w:rPr>
          <w:rFonts w:cs="Times New Roman"/>
        </w:rPr>
        <w:t>|</w:t>
      </w:r>
      <w:r w:rsidR="00570445" w:rsidRPr="00BE0AE5">
        <w:rPr>
          <w:rStyle w:val="aa"/>
          <w:rFonts w:cs="Times New Roman"/>
        </w:rPr>
        <w:t>х</w:t>
      </w:r>
      <w:r w:rsidR="00570445" w:rsidRPr="00BE0AE5">
        <w:rPr>
          <w:rFonts w:cs="Times New Roman"/>
        </w:rPr>
        <w:t>|</w:t>
      </w:r>
      <w:r w:rsidRPr="00BE0AE5">
        <w:rPr>
          <w:rFonts w:cs="Times New Roman"/>
        </w:rPr>
        <w:t>; описывать свойства числовой функции по её графику.</w:t>
      </w:r>
    </w:p>
    <w:p w:rsidR="00416B7C" w:rsidRPr="00BE0AE5" w:rsidRDefault="00416B7C" w:rsidP="00416B7C">
      <w:pPr>
        <w:pStyle w:val="31"/>
        <w:spacing w:before="397"/>
        <w:rPr>
          <w:rFonts w:cs="Times New Roman"/>
        </w:rPr>
      </w:pPr>
      <w:r w:rsidRPr="00BE0AE5">
        <w:rPr>
          <w:rFonts w:cs="Times New Roman"/>
        </w:rPr>
        <w:t>9 класс</w:t>
      </w:r>
    </w:p>
    <w:p w:rsidR="00416B7C" w:rsidRPr="00BE0AE5" w:rsidRDefault="00416B7C" w:rsidP="00416B7C">
      <w:pPr>
        <w:pStyle w:val="51"/>
        <w:spacing w:before="23"/>
        <w:rPr>
          <w:rFonts w:cs="Times New Roman"/>
        </w:rPr>
      </w:pPr>
      <w:r w:rsidRPr="00BE0AE5">
        <w:rPr>
          <w:rFonts w:cs="Times New Roman"/>
        </w:rPr>
        <w:t>Числа и вычисления</w:t>
      </w:r>
    </w:p>
    <w:p w:rsidR="00416B7C" w:rsidRPr="00BE0AE5" w:rsidRDefault="00416B7C" w:rsidP="00416B7C">
      <w:pPr>
        <w:pStyle w:val="a"/>
        <w:rPr>
          <w:rFonts w:cs="Times New Roman"/>
        </w:rPr>
      </w:pPr>
      <w:r w:rsidRPr="00BE0AE5">
        <w:rPr>
          <w:rFonts w:cs="Times New Roman"/>
        </w:rPr>
        <w:t>Сравнивать и упорядочивать рациональные и иррациональные числа.</w:t>
      </w:r>
    </w:p>
    <w:p w:rsidR="00416B7C" w:rsidRPr="00BE0AE5" w:rsidRDefault="00416B7C" w:rsidP="00416B7C">
      <w:pPr>
        <w:pStyle w:val="a"/>
        <w:rPr>
          <w:rFonts w:cs="Times New Roman"/>
        </w:rPr>
      </w:pPr>
      <w:r w:rsidRPr="00BE0AE5">
        <w:rPr>
          <w:rFonts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16B7C" w:rsidRPr="00BE0AE5" w:rsidRDefault="00416B7C" w:rsidP="00416B7C">
      <w:pPr>
        <w:pStyle w:val="a"/>
        <w:rPr>
          <w:rFonts w:cs="Times New Roman"/>
        </w:rPr>
      </w:pPr>
      <w:r w:rsidRPr="00BE0AE5">
        <w:rPr>
          <w:rFonts w:cs="Times New Roman"/>
        </w:rPr>
        <w:t>Находить значения степеней с целыми показателями и корней; вычислять значения числовых выражений.</w:t>
      </w:r>
    </w:p>
    <w:p w:rsidR="00416B7C" w:rsidRPr="00BE0AE5" w:rsidRDefault="00416B7C" w:rsidP="00416B7C">
      <w:pPr>
        <w:pStyle w:val="a"/>
        <w:rPr>
          <w:rFonts w:cs="Times New Roman"/>
        </w:rPr>
      </w:pPr>
      <w:r w:rsidRPr="00BE0AE5">
        <w:rPr>
          <w:rFonts w:cs="Times New Roman"/>
        </w:rPr>
        <w:t>Округлять действительные числа, выполнять прикидку результата вычислений, оценку числовых выр</w:t>
      </w:r>
      <w:r w:rsidRPr="00BE0AE5">
        <w:rPr>
          <w:rFonts w:cs="Times New Roman"/>
        </w:rPr>
        <w:t>а</w:t>
      </w:r>
      <w:r w:rsidRPr="00BE0AE5">
        <w:rPr>
          <w:rFonts w:cs="Times New Roman"/>
        </w:rPr>
        <w:t>жений.</w:t>
      </w:r>
    </w:p>
    <w:p w:rsidR="00416B7C" w:rsidRPr="00BE0AE5" w:rsidRDefault="00416B7C" w:rsidP="00416B7C">
      <w:pPr>
        <w:pStyle w:val="51"/>
        <w:spacing w:before="57"/>
        <w:rPr>
          <w:rFonts w:cs="Times New Roman"/>
        </w:rPr>
      </w:pPr>
      <w:r w:rsidRPr="00BE0AE5">
        <w:rPr>
          <w:rFonts w:cs="Times New Roman"/>
        </w:rPr>
        <w:t>Уравнения и неравенства</w:t>
      </w:r>
    </w:p>
    <w:p w:rsidR="00416B7C" w:rsidRPr="00BE0AE5" w:rsidRDefault="00416B7C" w:rsidP="00416B7C">
      <w:pPr>
        <w:pStyle w:val="a"/>
        <w:rPr>
          <w:rFonts w:cs="Times New Roman"/>
          <w:spacing w:val="-2"/>
        </w:rPr>
      </w:pPr>
      <w:r w:rsidRPr="00BE0AE5">
        <w:rPr>
          <w:rFonts w:cs="Times New Roman"/>
          <w:spacing w:val="-2"/>
        </w:rPr>
        <w:t>Решать линейные и квадратные уравнения, уравнения, сводящиеся к ним, простейшие дробно-рациональные уравнения.</w:t>
      </w:r>
    </w:p>
    <w:p w:rsidR="00416B7C" w:rsidRPr="00BE0AE5" w:rsidRDefault="00416B7C" w:rsidP="00416B7C">
      <w:pPr>
        <w:pStyle w:val="a"/>
        <w:rPr>
          <w:rFonts w:cs="Times New Roman"/>
        </w:rPr>
      </w:pPr>
      <w:r w:rsidRPr="00BE0AE5">
        <w:rPr>
          <w:rFonts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416B7C" w:rsidRPr="00BE0AE5" w:rsidRDefault="00416B7C" w:rsidP="00416B7C">
      <w:pPr>
        <w:pStyle w:val="a"/>
        <w:rPr>
          <w:rFonts w:cs="Times New Roman"/>
        </w:rPr>
      </w:pPr>
      <w:r w:rsidRPr="00BE0AE5">
        <w:rPr>
          <w:rFonts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416B7C" w:rsidRPr="00BE0AE5" w:rsidRDefault="00416B7C" w:rsidP="00416B7C">
      <w:pPr>
        <w:pStyle w:val="a"/>
        <w:rPr>
          <w:rFonts w:cs="Times New Roman"/>
        </w:rPr>
      </w:pPr>
      <w:r w:rsidRPr="00BE0AE5">
        <w:rPr>
          <w:rFonts w:cs="Times New Roman"/>
        </w:rPr>
        <w:t>Проводить простейшие исследования уравнений и систем уравнений, в том числе с применением граф</w:t>
      </w:r>
      <w:r w:rsidRPr="00BE0AE5">
        <w:rPr>
          <w:rFonts w:cs="Times New Roman"/>
        </w:rPr>
        <w:t>и</w:t>
      </w:r>
      <w:r w:rsidRPr="00BE0AE5">
        <w:rPr>
          <w:rFonts w:cs="Times New Roman"/>
        </w:rPr>
        <w:t>ческих представлений (устанавливать, имеет ли уравнение или система уравнений решения, если имеет, то сколько, и пр.).</w:t>
      </w:r>
    </w:p>
    <w:p w:rsidR="00416B7C" w:rsidRPr="00BE0AE5" w:rsidRDefault="00416B7C" w:rsidP="00416B7C">
      <w:pPr>
        <w:pStyle w:val="a"/>
        <w:rPr>
          <w:rFonts w:cs="Times New Roman"/>
        </w:rPr>
      </w:pPr>
      <w:r w:rsidRPr="00BE0AE5">
        <w:rPr>
          <w:rFonts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16B7C" w:rsidRPr="00BE0AE5" w:rsidRDefault="00416B7C" w:rsidP="00416B7C">
      <w:pPr>
        <w:pStyle w:val="a"/>
        <w:rPr>
          <w:rFonts w:cs="Times New Roman"/>
        </w:rPr>
      </w:pPr>
      <w:r w:rsidRPr="00BE0AE5">
        <w:rPr>
          <w:rFonts w:cs="Times New Roman"/>
        </w:rPr>
        <w:t>Решать системы линейных неравенств, системы неравенств, включающие квадратное неравенство; изо</w:t>
      </w:r>
      <w:r w:rsidRPr="00BE0AE5">
        <w:rPr>
          <w:rFonts w:cs="Times New Roman"/>
        </w:rPr>
        <w:t>б</w:t>
      </w:r>
      <w:r w:rsidRPr="00BE0AE5">
        <w:rPr>
          <w:rFonts w:cs="Times New Roman"/>
        </w:rPr>
        <w:t>ражать решение системы неравенств на числовой прямой, записывать решение с помощью символов.</w:t>
      </w:r>
    </w:p>
    <w:p w:rsidR="00416B7C" w:rsidRPr="00BE0AE5" w:rsidRDefault="00416B7C" w:rsidP="00416B7C">
      <w:pPr>
        <w:pStyle w:val="a"/>
        <w:rPr>
          <w:rFonts w:cs="Times New Roman"/>
        </w:rPr>
      </w:pPr>
      <w:r w:rsidRPr="00BE0AE5">
        <w:rPr>
          <w:rFonts w:cs="Times New Roman"/>
        </w:rPr>
        <w:lastRenderedPageBreak/>
        <w:t>Использовать неравенства при решении различных задач.</w:t>
      </w:r>
    </w:p>
    <w:p w:rsidR="00416B7C" w:rsidRPr="00BE0AE5" w:rsidRDefault="00416B7C" w:rsidP="00416B7C">
      <w:pPr>
        <w:pStyle w:val="51"/>
        <w:spacing w:before="85"/>
        <w:rPr>
          <w:rFonts w:cs="Times New Roman"/>
        </w:rPr>
      </w:pPr>
      <w:r w:rsidRPr="00BE0AE5">
        <w:rPr>
          <w:rFonts w:cs="Times New Roman"/>
        </w:rPr>
        <w:t>Функции</w:t>
      </w:r>
    </w:p>
    <w:p w:rsidR="00416B7C" w:rsidRPr="00BE0AE5" w:rsidRDefault="00416B7C" w:rsidP="00416B7C">
      <w:pPr>
        <w:pStyle w:val="a"/>
        <w:rPr>
          <w:rFonts w:cs="Times New Roman"/>
        </w:rPr>
      </w:pPr>
      <w:r w:rsidRPr="00BE0AE5">
        <w:rPr>
          <w:rFonts w:cs="Times New Roman"/>
        </w:rPr>
        <w:t xml:space="preserve">Распознавать функции изученных видов. Показывать схематически расположение на координатной плоскости графиков функций вида: </w:t>
      </w:r>
      <w:r w:rsidRPr="00BE0AE5">
        <w:rPr>
          <w:rStyle w:val="aa"/>
          <w:rFonts w:cs="Times New Roman"/>
        </w:rPr>
        <w:t>y</w:t>
      </w:r>
      <w:r w:rsidRPr="00BE0AE5">
        <w:rPr>
          <w:rFonts w:cs="Times New Roman"/>
        </w:rPr>
        <w:t xml:space="preserve"> = </w:t>
      </w:r>
      <w:r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kx</w:t>
      </w:r>
      <w:r w:rsidRPr="00BE0AE5">
        <w:rPr>
          <w:rFonts w:cs="Times New Roman"/>
        </w:rPr>
        <w:t xml:space="preserve"> + </w:t>
      </w:r>
      <w:r w:rsidRPr="00BE0AE5">
        <w:rPr>
          <w:rStyle w:val="aa"/>
          <w:rFonts w:cs="Times New Roman"/>
        </w:rPr>
        <w:t>b</w:t>
      </w:r>
      <w:r w:rsidRPr="00BE0AE5">
        <w:rPr>
          <w:rFonts w:cs="Times New Roman"/>
        </w:rPr>
        <w:t xml:space="preserve">, </w:t>
      </w:r>
      <w:r w:rsidR="0061792A" w:rsidRPr="00BE0AE5">
        <w:rPr>
          <w:rStyle w:val="aa"/>
          <w:rFonts w:cs="Times New Roman"/>
        </w:rPr>
        <w:t>y</w:t>
      </w:r>
      <w:r w:rsidR="0061792A" w:rsidRPr="00BE0AE5">
        <w:rPr>
          <w:rFonts w:cs="Times New Roman"/>
        </w:rPr>
        <w:t> </w:t>
      </w:r>
      <w:r w:rsidR="0061792A" w:rsidRPr="00BE0AE5">
        <w:rPr>
          <w:rFonts w:cs="Times New Roman"/>
        </w:rPr>
        <w:t>=</w:t>
      </w:r>
      <w:r w:rsidR="0061792A" w:rsidRPr="00BE0AE5">
        <w:rPr>
          <w:rFonts w:cs="Times New Roman"/>
        </w:rPr>
        <w:t> </w:t>
      </w:r>
      <w:r w:rsidR="0061792A" w:rsidRPr="00BE0AE5">
        <w:rPr>
          <w:rStyle w:val="aa"/>
          <w:rFonts w:cs="Times New Roman"/>
        </w:rPr>
        <w:t>k/x</w:t>
      </w:r>
      <w:r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ax</w:t>
      </w:r>
      <w:r w:rsidRPr="00BE0AE5">
        <w:rPr>
          <w:rFonts w:cs="Times New Roman"/>
          <w:vertAlign w:val="superscript"/>
        </w:rPr>
        <w:t>2</w:t>
      </w:r>
      <w:r w:rsidRPr="00BE0AE5">
        <w:rPr>
          <w:rStyle w:val="aa"/>
          <w:rFonts w:cs="Times New Roman"/>
        </w:rPr>
        <w:t xml:space="preserve"> + bx + c</w:t>
      </w:r>
      <w:r w:rsidRPr="00BE0AE5">
        <w:rPr>
          <w:rFonts w:cs="Times New Roman"/>
        </w:rPr>
        <w:t>,</w:t>
      </w:r>
      <w:r w:rsidR="00EF4DAB" w:rsidRPr="00BE0AE5">
        <w:rPr>
          <w:rFonts w:cs="Times New Roman"/>
        </w:rPr>
        <w:t xml:space="preserve"> </w:t>
      </w:r>
      <w:r w:rsidRPr="00BE0AE5">
        <w:rPr>
          <w:rStyle w:val="aa"/>
          <w:rFonts w:cs="Times New Roman"/>
        </w:rPr>
        <w:t xml:space="preserve">y </w:t>
      </w:r>
      <w:r w:rsidRPr="00BE0AE5">
        <w:rPr>
          <w:rFonts w:cs="Times New Roman"/>
        </w:rPr>
        <w:t xml:space="preserve">= </w:t>
      </w:r>
      <w:r w:rsidRPr="00BE0AE5">
        <w:rPr>
          <w:rStyle w:val="aa"/>
          <w:rFonts w:cs="Times New Roman"/>
        </w:rPr>
        <w:t>x</w:t>
      </w:r>
      <w:r w:rsidRPr="00BE0AE5">
        <w:rPr>
          <w:rFonts w:cs="Times New Roman"/>
          <w:vertAlign w:val="superscript"/>
        </w:rPr>
        <w:t>3</w:t>
      </w:r>
      <w:r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 √</w:t>
      </w:r>
      <w:r w:rsidR="0061792A" w:rsidRPr="00BE0AE5">
        <w:rPr>
          <w:rFonts w:cs="Times New Roman"/>
          <w:i/>
          <w:lang w:val="en-US"/>
        </w:rPr>
        <w:t>x</w:t>
      </w:r>
      <w:r w:rsidR="0061792A" w:rsidRPr="00BE0AE5">
        <w:rPr>
          <w:rFonts w:cs="Times New Roman"/>
        </w:rPr>
        <w:t xml:space="preserve">, </w:t>
      </w:r>
      <w:r w:rsidR="0061792A" w:rsidRPr="00BE0AE5">
        <w:rPr>
          <w:rStyle w:val="aa"/>
          <w:rFonts w:cs="Times New Roman"/>
        </w:rPr>
        <w:t>y</w:t>
      </w:r>
      <w:r w:rsidR="0061792A" w:rsidRPr="00BE0AE5">
        <w:rPr>
          <w:rStyle w:val="aa"/>
          <w:rFonts w:cs="Times New Roman"/>
        </w:rPr>
        <w:t> </w:t>
      </w:r>
      <w:r w:rsidR="0061792A" w:rsidRPr="00BE0AE5">
        <w:rPr>
          <w:rFonts w:cs="Times New Roman"/>
        </w:rPr>
        <w:t>=</w:t>
      </w:r>
      <w:r w:rsidR="0061792A" w:rsidRPr="00BE0AE5">
        <w:rPr>
          <w:rFonts w:cs="Times New Roman"/>
        </w:rPr>
        <w:t> </w:t>
      </w:r>
      <w:r w:rsidR="0061792A" w:rsidRPr="00BE0AE5">
        <w:rPr>
          <w:rFonts w:cs="Times New Roman"/>
        </w:rPr>
        <w:t>|</w:t>
      </w:r>
      <w:r w:rsidR="0061792A" w:rsidRPr="00BE0AE5">
        <w:rPr>
          <w:rStyle w:val="aa"/>
          <w:rFonts w:cs="Times New Roman"/>
        </w:rPr>
        <w:t>х</w:t>
      </w:r>
      <w:r w:rsidR="0061792A" w:rsidRPr="00BE0AE5">
        <w:rPr>
          <w:rFonts w:cs="Times New Roman"/>
        </w:rPr>
        <w:t>|</w:t>
      </w:r>
      <w:r w:rsidRPr="00BE0AE5">
        <w:rPr>
          <w:rFonts w:cs="Times New Roman"/>
        </w:rPr>
        <w:t xml:space="preserve"> в з</w:t>
      </w:r>
      <w:r w:rsidRPr="00BE0AE5">
        <w:rPr>
          <w:rFonts w:cs="Times New Roman"/>
        </w:rPr>
        <w:t>а</w:t>
      </w:r>
      <w:r w:rsidRPr="00BE0AE5">
        <w:rPr>
          <w:rFonts w:cs="Times New Roman"/>
        </w:rPr>
        <w:t>висимости от значений коэффициентов; описывать свойства функций.</w:t>
      </w:r>
    </w:p>
    <w:p w:rsidR="00416B7C" w:rsidRPr="00BE0AE5" w:rsidRDefault="00416B7C" w:rsidP="00416B7C">
      <w:pPr>
        <w:pStyle w:val="a"/>
        <w:rPr>
          <w:rFonts w:cs="Times New Roman"/>
        </w:rPr>
      </w:pPr>
      <w:r w:rsidRPr="00BE0AE5">
        <w:rPr>
          <w:rFonts w:cs="Times New Roman"/>
        </w:rPr>
        <w:t>Строить и изображать схематически графики квадратичных функций, описывать свойства квадратичных функций по их графикам.</w:t>
      </w:r>
    </w:p>
    <w:p w:rsidR="00416B7C" w:rsidRPr="00BE0AE5" w:rsidRDefault="00416B7C" w:rsidP="00416B7C">
      <w:pPr>
        <w:pStyle w:val="a"/>
        <w:rPr>
          <w:rFonts w:cs="Times New Roman"/>
        </w:rPr>
      </w:pPr>
      <w:r w:rsidRPr="00BE0AE5">
        <w:rPr>
          <w:rFonts w:cs="Times New Roman"/>
        </w:rPr>
        <w:t>Распознавать квадратичную функцию по формуле, приводить примеры квадратичных функций из реал</w:t>
      </w:r>
      <w:r w:rsidRPr="00BE0AE5">
        <w:rPr>
          <w:rFonts w:cs="Times New Roman"/>
        </w:rPr>
        <w:t>ь</w:t>
      </w:r>
      <w:r w:rsidRPr="00BE0AE5">
        <w:rPr>
          <w:rFonts w:cs="Times New Roman"/>
        </w:rPr>
        <w:t>ной жизни, физики, геометрии.</w:t>
      </w:r>
    </w:p>
    <w:p w:rsidR="00416B7C" w:rsidRPr="00BE0AE5" w:rsidRDefault="00416B7C" w:rsidP="00416B7C">
      <w:pPr>
        <w:pStyle w:val="51"/>
        <w:spacing w:before="85"/>
        <w:rPr>
          <w:rFonts w:cs="Times New Roman"/>
        </w:rPr>
      </w:pPr>
      <w:r w:rsidRPr="00BE0AE5">
        <w:rPr>
          <w:rFonts w:cs="Times New Roman"/>
        </w:rPr>
        <w:t>Арифметическая и геометрическая прогрессии</w:t>
      </w:r>
    </w:p>
    <w:p w:rsidR="00416B7C" w:rsidRPr="00BE0AE5" w:rsidRDefault="00416B7C" w:rsidP="00416B7C">
      <w:pPr>
        <w:pStyle w:val="a"/>
        <w:rPr>
          <w:rFonts w:cs="Times New Roman"/>
        </w:rPr>
      </w:pPr>
      <w:r w:rsidRPr="00BE0AE5">
        <w:rPr>
          <w:rFonts w:cs="Times New Roman"/>
        </w:rPr>
        <w:t>Распознавать арифметическую и геометрическую прогрессии при разных способах задания.</w:t>
      </w:r>
    </w:p>
    <w:p w:rsidR="00416B7C" w:rsidRPr="00BE0AE5" w:rsidRDefault="00416B7C" w:rsidP="00416B7C">
      <w:pPr>
        <w:pStyle w:val="a"/>
        <w:rPr>
          <w:rFonts w:cs="Times New Roman"/>
        </w:rPr>
      </w:pPr>
      <w:r w:rsidRPr="00BE0AE5">
        <w:rPr>
          <w:rFonts w:cs="Times New Roman"/>
        </w:rPr>
        <w:t xml:space="preserve">Выполнять вычисления с использованием формул </w:t>
      </w:r>
      <w:r w:rsidRPr="00BE0AE5">
        <w:rPr>
          <w:rStyle w:val="aa"/>
          <w:rFonts w:cs="Times New Roman"/>
        </w:rPr>
        <w:t>n</w:t>
      </w:r>
      <w:r w:rsidRPr="00BE0AE5">
        <w:rPr>
          <w:rFonts w:cs="Times New Roman"/>
        </w:rPr>
        <w:t>-го члена арифметической и геометрической пр</w:t>
      </w:r>
      <w:r w:rsidRPr="00BE0AE5">
        <w:rPr>
          <w:rFonts w:cs="Times New Roman"/>
        </w:rPr>
        <w:t>о</w:t>
      </w:r>
      <w:r w:rsidRPr="00BE0AE5">
        <w:rPr>
          <w:rFonts w:cs="Times New Roman"/>
        </w:rPr>
        <w:t xml:space="preserve">грессий, суммы первых </w:t>
      </w:r>
      <w:r w:rsidRPr="00BE0AE5">
        <w:rPr>
          <w:rStyle w:val="aa"/>
          <w:rFonts w:cs="Times New Roman"/>
        </w:rPr>
        <w:t>n</w:t>
      </w:r>
      <w:r w:rsidRPr="00BE0AE5">
        <w:rPr>
          <w:rFonts w:cs="Times New Roman"/>
        </w:rPr>
        <w:t xml:space="preserve"> членов.</w:t>
      </w:r>
    </w:p>
    <w:p w:rsidR="00416B7C" w:rsidRPr="00BE0AE5" w:rsidRDefault="00416B7C" w:rsidP="00416B7C">
      <w:pPr>
        <w:pStyle w:val="a"/>
        <w:rPr>
          <w:rFonts w:cs="Times New Roman"/>
        </w:rPr>
      </w:pPr>
      <w:r w:rsidRPr="00BE0AE5">
        <w:rPr>
          <w:rFonts w:cs="Times New Roman"/>
        </w:rPr>
        <w:t>Изображать члены последовательности точками на координатной плоскости.</w:t>
      </w:r>
    </w:p>
    <w:p w:rsidR="00416B7C" w:rsidRPr="00BE0AE5" w:rsidRDefault="00416B7C" w:rsidP="00416B7C">
      <w:pPr>
        <w:pStyle w:val="a"/>
        <w:rPr>
          <w:rFonts w:cs="Times New Roman"/>
        </w:rPr>
      </w:pPr>
      <w:r w:rsidRPr="00BE0AE5">
        <w:rPr>
          <w:rFonts w:cs="Times New Roman"/>
        </w:rPr>
        <w:t>Решать задачи, связанные с числовыми последовательностя</w:t>
      </w:r>
      <w:r w:rsidRPr="00BE0AE5">
        <w:rPr>
          <w:rFonts w:cs="Times New Roman"/>
          <w:spacing w:val="-2"/>
        </w:rPr>
        <w:t>ми, в том числе задачи из реальной жизни (с использованием</w:t>
      </w:r>
      <w:r w:rsidRPr="00BE0AE5">
        <w:rPr>
          <w:rFonts w:cs="Times New Roman"/>
        </w:rPr>
        <w:t xml:space="preserve"> калькулятора, цифровых технологий).</w:t>
      </w:r>
    </w:p>
    <w:p w:rsidR="00416B7C" w:rsidRPr="00BE0AE5" w:rsidRDefault="00416B7C" w:rsidP="001F1751">
      <w:pPr>
        <w:pStyle w:val="14"/>
        <w:rPr>
          <w:rFonts w:cs="Times New Roman"/>
        </w:rPr>
      </w:pPr>
      <w:r w:rsidRPr="00BE0AE5">
        <w:rPr>
          <w:rFonts w:cs="Times New Roman"/>
        </w:rPr>
        <w:lastRenderedPageBreak/>
        <w:t xml:space="preserve"> рабочая программа</w:t>
      </w:r>
      <w:r w:rsidRPr="00BE0AE5">
        <w:rPr>
          <w:rFonts w:cs="Times New Roman"/>
        </w:rPr>
        <w:br/>
        <w:t>учебного курса «Геометрия». 7</w:t>
      </w:r>
      <w:r w:rsidR="001F1751" w:rsidRPr="00BE0AE5">
        <w:rPr>
          <w:rFonts w:cs="Times New Roman"/>
        </w:rPr>
        <w:t>—</w:t>
      </w:r>
      <w:r w:rsidRPr="00BE0AE5">
        <w:rPr>
          <w:rFonts w:cs="Times New Roman"/>
        </w:rPr>
        <w:t>9 классы</w:t>
      </w:r>
    </w:p>
    <w:p w:rsidR="00416B7C" w:rsidRPr="00BE0AE5" w:rsidRDefault="00416B7C" w:rsidP="00416B7C">
      <w:pPr>
        <w:pStyle w:val="23"/>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 xml:space="preserve">«Математику уже затем учить надо, </w:t>
      </w:r>
      <w:r w:rsidR="00C20893" w:rsidRPr="00BE0AE5">
        <w:rPr>
          <w:rFonts w:cs="Times New Roman"/>
        </w:rPr>
        <w:t>что она ум в порядок приводит», </w:t>
      </w:r>
      <w:r w:rsidRPr="00BE0AE5">
        <w:rPr>
          <w:rFonts w:cs="Times New Roman"/>
        </w:rPr>
        <w:t>— писал великий русский ученый М</w:t>
      </w:r>
      <w:r w:rsidRPr="00BE0AE5">
        <w:rPr>
          <w:rFonts w:cs="Times New Roman"/>
        </w:rPr>
        <w:t>и</w:t>
      </w:r>
      <w:r w:rsidRPr="00BE0AE5">
        <w:rPr>
          <w:rFonts w:cs="Times New Roman"/>
        </w:rPr>
        <w:t>хаил Васильевич Ломоносов. И в этом состоит одна из двух целей обучения геометрии как составной части м</w:t>
      </w:r>
      <w:r w:rsidRPr="00BE0AE5">
        <w:rPr>
          <w:rFonts w:cs="Times New Roman"/>
        </w:rPr>
        <w:t>а</w:t>
      </w:r>
      <w:r w:rsidRPr="00BE0AE5">
        <w:rPr>
          <w:rFonts w:cs="Times New Roman"/>
        </w:rPr>
        <w:t>тематики в школе. Этой цели соответствует доказательная линия преподавания геометрии. Следуя предста</w:t>
      </w:r>
      <w:r w:rsidRPr="00BE0AE5">
        <w:rPr>
          <w:rFonts w:cs="Times New Roman"/>
        </w:rPr>
        <w:t>в</w:t>
      </w:r>
      <w:r w:rsidRPr="00BE0AE5">
        <w:rPr>
          <w:rFonts w:cs="Times New Roman"/>
        </w:rPr>
        <w:t>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w:t>
      </w:r>
      <w:r w:rsidRPr="00BE0AE5">
        <w:rPr>
          <w:rFonts w:cs="Times New Roman"/>
        </w:rPr>
        <w:t>и</w:t>
      </w:r>
      <w:r w:rsidRPr="00BE0AE5">
        <w:rPr>
          <w:rFonts w:cs="Times New Roman"/>
        </w:rPr>
        <w:t>ровать обратные утверждения. Ученик, овладевший искусством рассуждать, будет применять его и в окружа</w:t>
      </w:r>
      <w:r w:rsidRPr="00BE0AE5">
        <w:rPr>
          <w:rFonts w:cs="Times New Roman"/>
        </w:rPr>
        <w:t>ю</w:t>
      </w:r>
      <w:r w:rsidRPr="00BE0AE5">
        <w:rPr>
          <w:rFonts w:cs="Times New Roman"/>
        </w:rPr>
        <w:t>щей жизни. И в этом состоит важное воспитательное значение изучения геометрии, присущее именно отеч</w:t>
      </w:r>
      <w:r w:rsidRPr="00BE0AE5">
        <w:rPr>
          <w:rFonts w:cs="Times New Roman"/>
        </w:rPr>
        <w:t>е</w:t>
      </w:r>
      <w:r w:rsidRPr="00BE0AE5">
        <w:rPr>
          <w:rFonts w:cs="Times New Roman"/>
        </w:rPr>
        <w:t>ственной математической школе.</w:t>
      </w:r>
    </w:p>
    <w:p w:rsidR="00416B7C" w:rsidRPr="00BE0AE5" w:rsidRDefault="00416B7C" w:rsidP="00416B7C">
      <w:pPr>
        <w:pStyle w:val="a8"/>
        <w:rPr>
          <w:rFonts w:cs="Times New Roman"/>
        </w:rPr>
      </w:pPr>
      <w:r w:rsidRPr="00BE0AE5">
        <w:rPr>
          <w:rFonts w:cs="Times New Roman"/>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16B7C" w:rsidRPr="00BE0AE5" w:rsidRDefault="00416B7C" w:rsidP="00416B7C">
      <w:pPr>
        <w:pStyle w:val="a8"/>
        <w:rPr>
          <w:rFonts w:cs="Times New Roman"/>
        </w:rPr>
      </w:pPr>
      <w:r w:rsidRPr="00BE0AE5">
        <w:rPr>
          <w:rFonts w:cs="Times New Roman"/>
          <w:spacing w:val="-1"/>
        </w:rPr>
        <w:t>Второй целью изучения геометрии является использование её как инструмента при решении как математич</w:t>
      </w:r>
      <w:r w:rsidRPr="00BE0AE5">
        <w:rPr>
          <w:rFonts w:cs="Times New Roman"/>
          <w:spacing w:val="-1"/>
        </w:rPr>
        <w:t>е</w:t>
      </w:r>
      <w:r w:rsidRPr="00BE0AE5">
        <w:rPr>
          <w:rFonts w:cs="Times New Roman"/>
          <w:spacing w:val="-1"/>
        </w:rPr>
        <w:t>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w:t>
      </w:r>
      <w:r w:rsidRPr="00BE0AE5">
        <w:rPr>
          <w:rFonts w:cs="Times New Roman"/>
          <w:spacing w:val="-1"/>
        </w:rPr>
        <w:t>о</w:t>
      </w:r>
      <w:r w:rsidRPr="00BE0AE5">
        <w:rPr>
          <w:rFonts w:cs="Times New Roman"/>
          <w:spacing w:val="-1"/>
        </w:rPr>
        <w:t xml:space="preserve">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416B7C" w:rsidRPr="00BE0AE5" w:rsidRDefault="00416B7C" w:rsidP="001F1751">
      <w:pPr>
        <w:pStyle w:val="23"/>
        <w:keepNext/>
        <w:spacing w:before="567"/>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w:t>
      </w:r>
      <w:r w:rsidRPr="00BE0AE5">
        <w:rPr>
          <w:rFonts w:cs="Times New Roman"/>
        </w:rPr>
        <w:t>о</w:t>
      </w:r>
      <w:r w:rsidRPr="00BE0AE5">
        <w:rPr>
          <w:rFonts w:cs="Times New Roman"/>
        </w:rPr>
        <w:t>бия».</w:t>
      </w:r>
    </w:p>
    <w:p w:rsidR="00416B7C" w:rsidRPr="00BE0AE5" w:rsidRDefault="00416B7C" w:rsidP="00416B7C">
      <w:pPr>
        <w:pStyle w:val="a8"/>
        <w:rPr>
          <w:rFonts w:cs="Times New Roman"/>
        </w:rPr>
      </w:pPr>
      <w:r w:rsidRPr="00BE0AE5">
        <w:rPr>
          <w:rFonts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416B7C" w:rsidRPr="00BE0AE5" w:rsidRDefault="00416B7C" w:rsidP="00416B7C">
      <w:pPr>
        <w:pStyle w:val="23"/>
        <w:spacing w:before="397"/>
        <w:rPr>
          <w:rFonts w:cs="Times New Roman"/>
        </w:rPr>
      </w:pPr>
      <w:r w:rsidRPr="00BE0AE5">
        <w:rPr>
          <w:rFonts w:cs="Times New Roman"/>
        </w:rPr>
        <w:t>Содержание учебного курса (по годам обучения)</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16B7C" w:rsidRPr="00BE0AE5" w:rsidRDefault="00416B7C" w:rsidP="00416B7C">
      <w:pPr>
        <w:pStyle w:val="a8"/>
        <w:rPr>
          <w:rFonts w:cs="Times New Roman"/>
        </w:rPr>
      </w:pPr>
      <w:r w:rsidRPr="00BE0AE5">
        <w:rPr>
          <w:rFonts w:cs="Times New Roman"/>
        </w:rPr>
        <w:t>Симметричные фигуры. Основные свойства осевой симметрии. Примеры симметрии в окружающем мире.</w:t>
      </w:r>
    </w:p>
    <w:p w:rsidR="00416B7C" w:rsidRPr="00BE0AE5" w:rsidRDefault="00416B7C" w:rsidP="00416B7C">
      <w:pPr>
        <w:pStyle w:val="a8"/>
        <w:rPr>
          <w:rFonts w:cs="Times New Roman"/>
        </w:rPr>
      </w:pPr>
      <w:r w:rsidRPr="00BE0AE5">
        <w:rPr>
          <w:rFonts w:cs="Times New Roman"/>
        </w:rPr>
        <w:t>Основные построения с помощью циркуля и линейки.</w:t>
      </w:r>
    </w:p>
    <w:p w:rsidR="00416B7C" w:rsidRPr="00BE0AE5" w:rsidRDefault="00416B7C" w:rsidP="00416B7C">
      <w:pPr>
        <w:pStyle w:val="a8"/>
        <w:rPr>
          <w:rFonts w:cs="Times New Roman"/>
        </w:rPr>
      </w:pPr>
      <w:r w:rsidRPr="00BE0AE5">
        <w:rPr>
          <w:rFonts w:cs="Times New Roman"/>
        </w:rPr>
        <w:t>Треугольник. Высота, медиана, биссектриса, их свойства. Равнобедренный и равносторонний треугольники. Неравенство треугольника.</w:t>
      </w:r>
    </w:p>
    <w:p w:rsidR="00416B7C" w:rsidRPr="00BE0AE5" w:rsidRDefault="00416B7C" w:rsidP="00416B7C">
      <w:pPr>
        <w:pStyle w:val="a8"/>
        <w:rPr>
          <w:rFonts w:cs="Times New Roman"/>
        </w:rPr>
      </w:pPr>
      <w:r w:rsidRPr="00BE0AE5">
        <w:rPr>
          <w:rFonts w:cs="Times New Roman"/>
        </w:rPr>
        <w:t>Свойства и признаки равнобедренного треугольника. Признаки равенства треугольников.</w:t>
      </w:r>
    </w:p>
    <w:p w:rsidR="00416B7C" w:rsidRPr="00BE0AE5" w:rsidRDefault="00416B7C" w:rsidP="00416B7C">
      <w:pPr>
        <w:pStyle w:val="a8"/>
        <w:rPr>
          <w:rFonts w:cs="Times New Roman"/>
        </w:rPr>
      </w:pPr>
      <w:r w:rsidRPr="00BE0AE5">
        <w:rPr>
          <w:rFonts w:cs="Times New Roman"/>
        </w:rPr>
        <w:t>Свойства и признаки параллельных прямых. Сумма углов треугольника. Внешние углы треугольника.</w:t>
      </w:r>
    </w:p>
    <w:p w:rsidR="00416B7C" w:rsidRPr="00BE0AE5" w:rsidRDefault="00416B7C" w:rsidP="00416B7C">
      <w:pPr>
        <w:pStyle w:val="a8"/>
        <w:rPr>
          <w:rFonts w:cs="Times New Roman"/>
        </w:rPr>
      </w:pPr>
      <w:r w:rsidRPr="00BE0AE5">
        <w:rPr>
          <w:rFonts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16B7C" w:rsidRPr="00BE0AE5" w:rsidRDefault="00416B7C" w:rsidP="00416B7C">
      <w:pPr>
        <w:pStyle w:val="a8"/>
        <w:rPr>
          <w:rFonts w:cs="Times New Roman"/>
        </w:rPr>
      </w:pPr>
      <w:r w:rsidRPr="00BE0AE5">
        <w:rPr>
          <w:rFonts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16B7C" w:rsidRPr="00BE0AE5" w:rsidRDefault="00416B7C" w:rsidP="00416B7C">
      <w:pPr>
        <w:pStyle w:val="a8"/>
        <w:rPr>
          <w:rFonts w:cs="Times New Roman"/>
        </w:rPr>
      </w:pPr>
      <w:r w:rsidRPr="00BE0AE5">
        <w:rPr>
          <w:rFonts w:cs="Times New Roman"/>
        </w:rPr>
        <w:lastRenderedPageBreak/>
        <w:t>Геометрическое место точек. Биссектриса угла и серединный перпендикуляр к отрезку как геометрические места точек.</w:t>
      </w:r>
    </w:p>
    <w:p w:rsidR="00416B7C" w:rsidRPr="00BE0AE5" w:rsidRDefault="00416B7C" w:rsidP="00416B7C">
      <w:pPr>
        <w:pStyle w:val="a8"/>
        <w:rPr>
          <w:rFonts w:cs="Times New Roman"/>
        </w:rPr>
      </w:pPr>
      <w:r w:rsidRPr="00BE0AE5">
        <w:rPr>
          <w:rFonts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16B7C" w:rsidRPr="00BE0AE5" w:rsidRDefault="00416B7C" w:rsidP="001F1751">
      <w:pPr>
        <w:pStyle w:val="31"/>
        <w:keepNext/>
        <w:spacing w:before="340"/>
        <w:rPr>
          <w:rFonts w:cs="Times New Roman"/>
        </w:rPr>
      </w:pPr>
      <w:r w:rsidRPr="00BE0AE5">
        <w:rPr>
          <w:rFonts w:cs="Times New Roman"/>
        </w:rPr>
        <w:t>8 класс</w:t>
      </w:r>
    </w:p>
    <w:p w:rsidR="00416B7C" w:rsidRPr="00BE0AE5" w:rsidRDefault="00416B7C" w:rsidP="00416B7C">
      <w:pPr>
        <w:pStyle w:val="a8"/>
        <w:rPr>
          <w:rFonts w:cs="Times New Roman"/>
        </w:rPr>
      </w:pPr>
      <w:r w:rsidRPr="00BE0AE5">
        <w:rPr>
          <w:rFonts w:cs="Times New Roman"/>
        </w:rPr>
        <w:t>Четырёхугольники. Параллелограмм, его признаки и свойства. Частные случаи параллелограммов (прям</w:t>
      </w:r>
      <w:r w:rsidRPr="00BE0AE5">
        <w:rPr>
          <w:rFonts w:cs="Times New Roman"/>
        </w:rPr>
        <w:t>о</w:t>
      </w:r>
      <w:r w:rsidRPr="00BE0AE5">
        <w:rPr>
          <w:rFonts w:cs="Times New Roman"/>
        </w:rPr>
        <w:t>угольник, ромб, квадрат), их признаки и свойства. Трапеция, равнобокая трапеция, её свойства и признаки. Прямоугольная трапеция.</w:t>
      </w:r>
    </w:p>
    <w:p w:rsidR="00416B7C" w:rsidRPr="00BE0AE5" w:rsidRDefault="00416B7C" w:rsidP="00416B7C">
      <w:pPr>
        <w:pStyle w:val="a8"/>
        <w:rPr>
          <w:rFonts w:cs="Times New Roman"/>
        </w:rPr>
      </w:pPr>
      <w:r w:rsidRPr="00BE0AE5">
        <w:rPr>
          <w:rFonts w:cs="Times New Roman"/>
        </w:rPr>
        <w:t>Центральная симметрия.</w:t>
      </w:r>
    </w:p>
    <w:p w:rsidR="00416B7C" w:rsidRPr="00BE0AE5" w:rsidRDefault="00416B7C" w:rsidP="00416B7C">
      <w:pPr>
        <w:pStyle w:val="a8"/>
        <w:rPr>
          <w:rFonts w:cs="Times New Roman"/>
        </w:rPr>
      </w:pPr>
      <w:r w:rsidRPr="00BE0AE5">
        <w:rPr>
          <w:rFonts w:cs="Times New Roman"/>
        </w:rPr>
        <w:t xml:space="preserve">Теорема Фалеса и теорема о пропорциональных отрезках. Средние линии треугольника и трапеции. </w:t>
      </w:r>
    </w:p>
    <w:p w:rsidR="00416B7C" w:rsidRPr="00BE0AE5" w:rsidRDefault="00416B7C" w:rsidP="00416B7C">
      <w:pPr>
        <w:pStyle w:val="a8"/>
        <w:rPr>
          <w:rFonts w:cs="Times New Roman"/>
        </w:rPr>
      </w:pPr>
      <w:r w:rsidRPr="00BE0AE5">
        <w:rPr>
          <w:rFonts w:cs="Times New Roman"/>
        </w:rPr>
        <w:t>Подобие треугольников, коэффициент подобия. Признаки подобия треугольников. Применение подобия при решении практических задач.</w:t>
      </w:r>
    </w:p>
    <w:p w:rsidR="00416B7C" w:rsidRPr="00BE0AE5" w:rsidRDefault="00416B7C" w:rsidP="00416B7C">
      <w:pPr>
        <w:pStyle w:val="a8"/>
        <w:rPr>
          <w:rFonts w:cs="Times New Roman"/>
        </w:rPr>
      </w:pPr>
      <w:r w:rsidRPr="00BE0AE5">
        <w:rPr>
          <w:rFonts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16B7C" w:rsidRPr="00BE0AE5" w:rsidRDefault="00416B7C" w:rsidP="00416B7C">
      <w:pPr>
        <w:pStyle w:val="a8"/>
        <w:rPr>
          <w:rFonts w:cs="Times New Roman"/>
        </w:rPr>
      </w:pPr>
      <w:r w:rsidRPr="00BE0AE5">
        <w:rPr>
          <w:rFonts w:cs="Times New Roman"/>
        </w:rPr>
        <w:t>Вычисление площадей треугольников и многоугольников на клетчатой бумаге.</w:t>
      </w:r>
    </w:p>
    <w:p w:rsidR="00416B7C" w:rsidRPr="00BE0AE5" w:rsidRDefault="00416B7C" w:rsidP="00416B7C">
      <w:pPr>
        <w:pStyle w:val="a8"/>
        <w:rPr>
          <w:rFonts w:cs="Times New Roman"/>
        </w:rPr>
      </w:pPr>
      <w:r w:rsidRPr="00BE0AE5">
        <w:rPr>
          <w:rFonts w:cs="Times New Roman"/>
        </w:rPr>
        <w:t>Теорема Пифагора. Применение теоремы Пифагора при решении практических задач.</w:t>
      </w:r>
    </w:p>
    <w:p w:rsidR="00416B7C" w:rsidRPr="00BE0AE5" w:rsidRDefault="00416B7C" w:rsidP="00416B7C">
      <w:pPr>
        <w:pStyle w:val="a8"/>
        <w:rPr>
          <w:rFonts w:cs="Times New Roman"/>
        </w:rPr>
      </w:pPr>
      <w:r w:rsidRPr="00BE0AE5">
        <w:rPr>
          <w:rFonts w:cs="Times New Roman"/>
        </w:rPr>
        <w:t>Синус, косинус, тангенс острого угла прямоугольного треугольника. Тригонометрические функции углов в 30, 45 и 60.</w:t>
      </w:r>
    </w:p>
    <w:p w:rsidR="00416B7C" w:rsidRPr="00BE0AE5" w:rsidRDefault="00416B7C" w:rsidP="00416B7C">
      <w:pPr>
        <w:pStyle w:val="a8"/>
        <w:rPr>
          <w:rFonts w:cs="Times New Roman"/>
        </w:rPr>
      </w:pPr>
      <w:r w:rsidRPr="00BE0AE5">
        <w:rPr>
          <w:rFonts w:cs="Times New Roman"/>
        </w:rPr>
        <w:t>Вписанные и центральные углы, угол между касательной и хордой. Углы между хордами и секущими. Вп</w:t>
      </w:r>
      <w:r w:rsidRPr="00BE0AE5">
        <w:rPr>
          <w:rFonts w:cs="Times New Roman"/>
        </w:rPr>
        <w:t>и</w:t>
      </w:r>
      <w:r w:rsidRPr="00BE0AE5">
        <w:rPr>
          <w:rFonts w:cs="Times New Roman"/>
        </w:rPr>
        <w:t>санные и описанные четырёхугольники. Взаимное расположение двух окружностей. Касание окружностей. Общие касательные к двум окружностям.</w:t>
      </w:r>
    </w:p>
    <w:p w:rsidR="00416B7C" w:rsidRPr="00BE0AE5" w:rsidRDefault="00416B7C" w:rsidP="00416B7C">
      <w:pPr>
        <w:pStyle w:val="31"/>
        <w:spacing w:before="283"/>
        <w:rPr>
          <w:rFonts w:cs="Times New Roman"/>
        </w:rPr>
      </w:pPr>
      <w:r w:rsidRPr="00BE0AE5">
        <w:rPr>
          <w:rFonts w:cs="Times New Roman"/>
        </w:rPr>
        <w:t>9 класс</w:t>
      </w:r>
    </w:p>
    <w:p w:rsidR="00416B7C" w:rsidRPr="00BE0AE5" w:rsidRDefault="00416B7C" w:rsidP="00416B7C">
      <w:pPr>
        <w:pStyle w:val="a8"/>
        <w:rPr>
          <w:rFonts w:cs="Times New Roman"/>
        </w:rPr>
      </w:pPr>
      <w:r w:rsidRPr="00BE0AE5">
        <w:rPr>
          <w:rFonts w:cs="Times New Roman"/>
        </w:rPr>
        <w:t>Синус, косинус, тангенс углов от 0 до 180. Основное тригонометрическое тождество. Формулы приведения.</w:t>
      </w:r>
    </w:p>
    <w:p w:rsidR="00416B7C" w:rsidRPr="00BE0AE5" w:rsidRDefault="00416B7C" w:rsidP="00416B7C">
      <w:pPr>
        <w:pStyle w:val="a8"/>
        <w:rPr>
          <w:rFonts w:cs="Times New Roman"/>
        </w:rPr>
      </w:pPr>
      <w:r w:rsidRPr="00BE0AE5">
        <w:rPr>
          <w:rFonts w:cs="Times New Roman"/>
        </w:rPr>
        <w:t>Решение треугольников. Теорема косинусов и теорема синусов. Решение практических задач с использов</w:t>
      </w:r>
      <w:r w:rsidRPr="00BE0AE5">
        <w:rPr>
          <w:rFonts w:cs="Times New Roman"/>
        </w:rPr>
        <w:t>а</w:t>
      </w:r>
      <w:r w:rsidRPr="00BE0AE5">
        <w:rPr>
          <w:rFonts w:cs="Times New Roman"/>
        </w:rPr>
        <w:t>нием теоремы косинусов и теоремы синусов.</w:t>
      </w:r>
    </w:p>
    <w:p w:rsidR="00416B7C" w:rsidRPr="00BE0AE5" w:rsidRDefault="00416B7C" w:rsidP="00416B7C">
      <w:pPr>
        <w:pStyle w:val="a8"/>
        <w:rPr>
          <w:rFonts w:cs="Times New Roman"/>
        </w:rPr>
      </w:pPr>
      <w:r w:rsidRPr="00BE0AE5">
        <w:rPr>
          <w:rFonts w:cs="Times New Roman"/>
        </w:rPr>
        <w:t>Преобразование подобия. Подобие соответственных элементов.</w:t>
      </w:r>
    </w:p>
    <w:p w:rsidR="00416B7C" w:rsidRPr="00BE0AE5" w:rsidRDefault="00416B7C" w:rsidP="00416B7C">
      <w:pPr>
        <w:pStyle w:val="a8"/>
        <w:rPr>
          <w:rFonts w:cs="Times New Roman"/>
        </w:rPr>
      </w:pPr>
      <w:r w:rsidRPr="00BE0AE5">
        <w:rPr>
          <w:rFonts w:cs="Times New Roman"/>
        </w:rPr>
        <w:t>Теорема о произведении отрезков хорд, теоремы о произведении отрезков секущих, теорема о квадрате кас</w:t>
      </w:r>
      <w:r w:rsidRPr="00BE0AE5">
        <w:rPr>
          <w:rFonts w:cs="Times New Roman"/>
        </w:rPr>
        <w:t>а</w:t>
      </w:r>
      <w:r w:rsidRPr="00BE0AE5">
        <w:rPr>
          <w:rFonts w:cs="Times New Roman"/>
        </w:rPr>
        <w:t>тельной.</w:t>
      </w:r>
    </w:p>
    <w:p w:rsidR="00416B7C" w:rsidRPr="00BE0AE5" w:rsidRDefault="00416B7C" w:rsidP="00416B7C">
      <w:pPr>
        <w:pStyle w:val="a8"/>
        <w:rPr>
          <w:rFonts w:cs="Times New Roman"/>
        </w:rPr>
      </w:pPr>
      <w:r w:rsidRPr="00BE0AE5">
        <w:rPr>
          <w:rFonts w:cs="Times New Roman"/>
        </w:rPr>
        <w:t>Вектор, длина (модуль) вектора, сонаправленные векторы, противоположно направленные векторы, колл</w:t>
      </w:r>
      <w:r w:rsidRPr="00BE0AE5">
        <w:rPr>
          <w:rFonts w:cs="Times New Roman"/>
        </w:rPr>
        <w:t>и</w:t>
      </w:r>
      <w:r w:rsidRPr="00BE0AE5">
        <w:rPr>
          <w:rFonts w:cs="Times New Roman"/>
        </w:rPr>
        <w:t>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16B7C" w:rsidRPr="00BE0AE5" w:rsidRDefault="00416B7C" w:rsidP="00416B7C">
      <w:pPr>
        <w:pStyle w:val="a8"/>
        <w:rPr>
          <w:rFonts w:cs="Times New Roman"/>
        </w:rPr>
      </w:pPr>
      <w:r w:rsidRPr="00BE0AE5">
        <w:rPr>
          <w:rFonts w:cs="Times New Roman"/>
        </w:rPr>
        <w:t>Декартовы координаты на плоскости. Уравнения прямой и окружности в координатах, пересечение окру</w:t>
      </w:r>
      <w:r w:rsidRPr="00BE0AE5">
        <w:rPr>
          <w:rFonts w:cs="Times New Roman"/>
        </w:rPr>
        <w:t>ж</w:t>
      </w:r>
      <w:r w:rsidRPr="00BE0AE5">
        <w:rPr>
          <w:rFonts w:cs="Times New Roman"/>
        </w:rPr>
        <w:t>ностей и прямых. Метод координат и его применение.</w:t>
      </w:r>
    </w:p>
    <w:p w:rsidR="00416B7C" w:rsidRPr="00BE0AE5" w:rsidRDefault="00416B7C" w:rsidP="00416B7C">
      <w:pPr>
        <w:pStyle w:val="a8"/>
        <w:rPr>
          <w:rFonts w:cs="Times New Roman"/>
        </w:rPr>
      </w:pPr>
      <w:r w:rsidRPr="00BE0AE5">
        <w:rPr>
          <w:rFonts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16B7C" w:rsidRPr="00BE0AE5" w:rsidRDefault="00416B7C" w:rsidP="00416B7C">
      <w:pPr>
        <w:pStyle w:val="a8"/>
        <w:rPr>
          <w:rFonts w:cs="Times New Roman"/>
        </w:rPr>
      </w:pPr>
      <w:r w:rsidRPr="00BE0AE5">
        <w:rPr>
          <w:rFonts w:cs="Times New Roman"/>
        </w:rPr>
        <w:t>Движения плоскости и внутренние симметрии фигур</w:t>
      </w:r>
      <w:r w:rsidR="00EF4DAB" w:rsidRPr="00BE0AE5">
        <w:rPr>
          <w:rFonts w:cs="Times New Roman"/>
        </w:rPr>
        <w:t xml:space="preserve"> </w:t>
      </w:r>
      <w:r w:rsidRPr="00BE0AE5">
        <w:rPr>
          <w:rFonts w:cs="Times New Roman"/>
        </w:rPr>
        <w:t>(элементарные представления). Параллельный перенос. Поворот.</w:t>
      </w:r>
    </w:p>
    <w:p w:rsidR="00416B7C" w:rsidRPr="00BE0AE5" w:rsidRDefault="00416B7C" w:rsidP="00416B7C">
      <w:pPr>
        <w:pStyle w:val="23"/>
        <w:spacing w:before="454"/>
        <w:rPr>
          <w:rFonts w:cs="Times New Roman"/>
        </w:rPr>
      </w:pPr>
      <w:r w:rsidRPr="00BE0AE5">
        <w:rPr>
          <w:rFonts w:cs="Times New Roman"/>
          <w:spacing w:val="-2"/>
        </w:rPr>
        <w:t xml:space="preserve">планируемые Предметные результаты освоения  </w:t>
      </w:r>
      <w:r w:rsidRPr="00BE0AE5">
        <w:rPr>
          <w:rFonts w:cs="Times New Roman"/>
        </w:rPr>
        <w:t>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Освоение учебного курса «Геометрия» на уровне основного общего образования должно обеспечивать д</w:t>
      </w:r>
      <w:r w:rsidRPr="00BE0AE5">
        <w:rPr>
          <w:rFonts w:cs="Times New Roman"/>
        </w:rPr>
        <w:t>о</w:t>
      </w:r>
      <w:r w:rsidRPr="00BE0AE5">
        <w:rPr>
          <w:rFonts w:cs="Times New Roman"/>
        </w:rPr>
        <w:t>стижение следующих предметных образовательных результатов:</w:t>
      </w:r>
    </w:p>
    <w:p w:rsidR="00416B7C" w:rsidRPr="00BE0AE5" w:rsidRDefault="00416B7C" w:rsidP="00416B7C">
      <w:pPr>
        <w:pStyle w:val="31"/>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16B7C" w:rsidRPr="00BE0AE5" w:rsidRDefault="00416B7C" w:rsidP="00416B7C">
      <w:pPr>
        <w:pStyle w:val="a"/>
        <w:rPr>
          <w:rFonts w:cs="Times New Roman"/>
        </w:rPr>
      </w:pPr>
      <w:r w:rsidRPr="00BE0AE5">
        <w:rPr>
          <w:rFonts w:cs="Times New Roman"/>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16B7C" w:rsidRPr="00BE0AE5" w:rsidRDefault="00416B7C" w:rsidP="00416B7C">
      <w:pPr>
        <w:pStyle w:val="a"/>
        <w:rPr>
          <w:rFonts w:cs="Times New Roman"/>
        </w:rPr>
      </w:pPr>
      <w:r w:rsidRPr="00BE0AE5">
        <w:rPr>
          <w:rFonts w:cs="Times New Roman"/>
        </w:rPr>
        <w:t>Строить чертежи к геометрическим задачам.</w:t>
      </w:r>
    </w:p>
    <w:p w:rsidR="00416B7C" w:rsidRPr="00BE0AE5" w:rsidRDefault="00416B7C" w:rsidP="00416B7C">
      <w:pPr>
        <w:pStyle w:val="a"/>
        <w:rPr>
          <w:rFonts w:cs="Times New Roman"/>
        </w:rPr>
      </w:pPr>
      <w:r w:rsidRPr="00BE0AE5">
        <w:rPr>
          <w:rFonts w:cs="Times New Roman"/>
        </w:rPr>
        <w:lastRenderedPageBreak/>
        <w:t>Пользоваться признаками равенства треугольников, использовать признаки и свойства равнобедренных треугольников при решении задач.</w:t>
      </w:r>
    </w:p>
    <w:p w:rsidR="00416B7C" w:rsidRPr="00BE0AE5" w:rsidRDefault="00416B7C" w:rsidP="00416B7C">
      <w:pPr>
        <w:pStyle w:val="a"/>
        <w:rPr>
          <w:rFonts w:cs="Times New Roman"/>
        </w:rPr>
      </w:pPr>
      <w:r w:rsidRPr="00BE0AE5">
        <w:rPr>
          <w:rFonts w:cs="Times New Roman"/>
        </w:rPr>
        <w:t>Проводить логические рассуждения с использованием геометрических теорем.</w:t>
      </w:r>
    </w:p>
    <w:p w:rsidR="00416B7C" w:rsidRPr="00BE0AE5" w:rsidRDefault="00416B7C" w:rsidP="00416B7C">
      <w:pPr>
        <w:pStyle w:val="a"/>
        <w:rPr>
          <w:rFonts w:cs="Times New Roman"/>
        </w:rPr>
      </w:pPr>
      <w:r w:rsidRPr="00BE0AE5">
        <w:rPr>
          <w:rFonts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16B7C" w:rsidRPr="00BE0AE5" w:rsidRDefault="00416B7C" w:rsidP="00416B7C">
      <w:pPr>
        <w:pStyle w:val="a"/>
        <w:rPr>
          <w:rFonts w:cs="Times New Roman"/>
        </w:rPr>
      </w:pPr>
      <w:r w:rsidRPr="00BE0AE5">
        <w:rPr>
          <w:rFonts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16B7C" w:rsidRPr="00BE0AE5" w:rsidRDefault="00416B7C" w:rsidP="00416B7C">
      <w:pPr>
        <w:pStyle w:val="a"/>
        <w:rPr>
          <w:rFonts w:cs="Times New Roman"/>
        </w:rPr>
      </w:pPr>
      <w:r w:rsidRPr="00BE0AE5">
        <w:rPr>
          <w:rFonts w:cs="Times New Roman"/>
        </w:rPr>
        <w:t>Решать задачи на клетчатой бумаге.</w:t>
      </w:r>
    </w:p>
    <w:p w:rsidR="00416B7C" w:rsidRPr="00BE0AE5" w:rsidRDefault="00416B7C" w:rsidP="00416B7C">
      <w:pPr>
        <w:pStyle w:val="a"/>
        <w:rPr>
          <w:rFonts w:cs="Times New Roman"/>
        </w:rPr>
      </w:pPr>
      <w:r w:rsidRPr="00BE0AE5">
        <w:rPr>
          <w:rFonts w:cs="Times New Roman"/>
        </w:rPr>
        <w:t>Проводить вычисления и находить числовые и буквенные значения углов в геометрических задачах с и</w:t>
      </w:r>
      <w:r w:rsidRPr="00BE0AE5">
        <w:rPr>
          <w:rFonts w:cs="Times New Roman"/>
        </w:rPr>
        <w:t>с</w:t>
      </w:r>
      <w:r w:rsidRPr="00BE0AE5">
        <w:rPr>
          <w:rFonts w:cs="Times New Roman"/>
        </w:rPr>
        <w:t>пользованием суммы углов треугольников и многоугольников, свойств углов, образованных при перес</w:t>
      </w:r>
      <w:r w:rsidRPr="00BE0AE5">
        <w:rPr>
          <w:rFonts w:cs="Times New Roman"/>
        </w:rPr>
        <w:t>е</w:t>
      </w:r>
      <w:r w:rsidRPr="00BE0AE5">
        <w:rPr>
          <w:rFonts w:cs="Times New Roman"/>
        </w:rPr>
        <w:t>чении двух параллельных прямых секущей. Решать практические задачи на нахождение углов.</w:t>
      </w:r>
    </w:p>
    <w:p w:rsidR="00416B7C" w:rsidRPr="00BE0AE5" w:rsidRDefault="00416B7C" w:rsidP="00416B7C">
      <w:pPr>
        <w:pStyle w:val="a"/>
        <w:rPr>
          <w:rFonts w:cs="Times New Roman"/>
        </w:rPr>
      </w:pPr>
      <w:r w:rsidRPr="00BE0AE5">
        <w:rPr>
          <w:rFonts w:cs="Times New Roman"/>
        </w:rPr>
        <w:t>Владеть понятием геометрического места точек. Уметь определять биссектрису угла и серединный пе</w:t>
      </w:r>
      <w:r w:rsidRPr="00BE0AE5">
        <w:rPr>
          <w:rFonts w:cs="Times New Roman"/>
        </w:rPr>
        <w:t>р</w:t>
      </w:r>
      <w:r w:rsidRPr="00BE0AE5">
        <w:rPr>
          <w:rFonts w:cs="Times New Roman"/>
        </w:rPr>
        <w:t>пендикуляр к отрезку как геометрические места точек.</w:t>
      </w:r>
    </w:p>
    <w:p w:rsidR="00416B7C" w:rsidRPr="00BE0AE5" w:rsidRDefault="00416B7C" w:rsidP="00416B7C">
      <w:pPr>
        <w:pStyle w:val="a"/>
        <w:rPr>
          <w:rFonts w:cs="Times New Roman"/>
        </w:rPr>
      </w:pPr>
      <w:r w:rsidRPr="00BE0AE5">
        <w:rPr>
          <w:rFonts w:cs="Times New Roman"/>
        </w:rPr>
        <w:t>Формулировать определения окружности и круга, хорды и диаметра окружности, пользоваться их сво</w:t>
      </w:r>
      <w:r w:rsidRPr="00BE0AE5">
        <w:rPr>
          <w:rFonts w:cs="Times New Roman"/>
        </w:rPr>
        <w:t>й</w:t>
      </w:r>
      <w:r w:rsidRPr="00BE0AE5">
        <w:rPr>
          <w:rFonts w:cs="Times New Roman"/>
        </w:rPr>
        <w:t>ствами. Уметь применять эти свойства при решении задач.</w:t>
      </w:r>
    </w:p>
    <w:p w:rsidR="00416B7C" w:rsidRPr="00BE0AE5" w:rsidRDefault="00416B7C" w:rsidP="00416B7C">
      <w:pPr>
        <w:pStyle w:val="a"/>
        <w:rPr>
          <w:rFonts w:cs="Times New Roman"/>
        </w:rPr>
      </w:pPr>
      <w:r w:rsidRPr="00BE0AE5">
        <w:rPr>
          <w:rFonts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16B7C" w:rsidRPr="00BE0AE5" w:rsidRDefault="00416B7C" w:rsidP="00416B7C">
      <w:pPr>
        <w:pStyle w:val="a"/>
        <w:rPr>
          <w:rFonts w:cs="Times New Roman"/>
        </w:rPr>
      </w:pPr>
      <w:r w:rsidRPr="00BE0AE5">
        <w:rPr>
          <w:rFonts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16B7C" w:rsidRPr="00BE0AE5" w:rsidRDefault="00416B7C" w:rsidP="00416B7C">
      <w:pPr>
        <w:pStyle w:val="a"/>
        <w:rPr>
          <w:rFonts w:cs="Times New Roman"/>
        </w:rPr>
      </w:pPr>
      <w:r w:rsidRPr="00BE0AE5">
        <w:rPr>
          <w:rFonts w:cs="Times New Roman"/>
        </w:rPr>
        <w:t>Пользоваться простейшими геометрическими неравенствами, понимать их практический смысл.</w:t>
      </w:r>
    </w:p>
    <w:p w:rsidR="00416B7C" w:rsidRPr="00BE0AE5" w:rsidRDefault="00416B7C" w:rsidP="00416B7C">
      <w:pPr>
        <w:pStyle w:val="a"/>
        <w:rPr>
          <w:rFonts w:cs="Times New Roman"/>
        </w:rPr>
      </w:pPr>
      <w:r w:rsidRPr="00BE0AE5">
        <w:rPr>
          <w:rFonts w:cs="Times New Roman"/>
        </w:rPr>
        <w:t>Проводить основные геометрические построения с помощью циркуля и линейки.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a"/>
        <w:rPr>
          <w:rFonts w:cs="Times New Roman"/>
        </w:rPr>
      </w:pPr>
      <w:r w:rsidRPr="00BE0AE5">
        <w:rPr>
          <w:rFonts w:cs="Times New Roman"/>
        </w:rPr>
        <w:t>Распознавать основные виды четырёхугольников, их элементы, пользоваться их свойствами при решении геометрических задач.</w:t>
      </w:r>
    </w:p>
    <w:p w:rsidR="00416B7C" w:rsidRPr="00BE0AE5" w:rsidRDefault="00416B7C" w:rsidP="00416B7C">
      <w:pPr>
        <w:pStyle w:val="a"/>
        <w:rPr>
          <w:rFonts w:cs="Times New Roman"/>
          <w:spacing w:val="-2"/>
        </w:rPr>
      </w:pPr>
      <w:r w:rsidRPr="00BE0AE5">
        <w:rPr>
          <w:rFonts w:cs="Times New Roman"/>
          <w:spacing w:val="-2"/>
        </w:rPr>
        <w:t>Владеть понятием средней линии треугольника и трапеции, применять их свойства при решении геометр</w:t>
      </w:r>
      <w:r w:rsidRPr="00BE0AE5">
        <w:rPr>
          <w:rFonts w:cs="Times New Roman"/>
          <w:spacing w:val="-2"/>
        </w:rPr>
        <w:t>и</w:t>
      </w:r>
      <w:r w:rsidRPr="00BE0AE5">
        <w:rPr>
          <w:rFonts w:cs="Times New Roman"/>
          <w:spacing w:val="-2"/>
        </w:rPr>
        <w:t>ческих задач. Пользоваться теоремой Фалеса для решения практических задач.</w:t>
      </w:r>
    </w:p>
    <w:p w:rsidR="00416B7C" w:rsidRPr="00BE0AE5" w:rsidRDefault="00416B7C" w:rsidP="00416B7C">
      <w:pPr>
        <w:pStyle w:val="a"/>
        <w:rPr>
          <w:rFonts w:cs="Times New Roman"/>
        </w:rPr>
      </w:pPr>
      <w:r w:rsidRPr="00BE0AE5">
        <w:rPr>
          <w:rFonts w:cs="Times New Roman"/>
        </w:rPr>
        <w:t>Применять признаки подобия треугольников в решении геометрических задач.</w:t>
      </w:r>
    </w:p>
    <w:p w:rsidR="00416B7C" w:rsidRPr="00BE0AE5" w:rsidRDefault="00416B7C" w:rsidP="00416B7C">
      <w:pPr>
        <w:pStyle w:val="a"/>
        <w:rPr>
          <w:rFonts w:cs="Times New Roman"/>
        </w:rPr>
      </w:pPr>
      <w:r w:rsidRPr="00BE0AE5">
        <w:rPr>
          <w:rFonts w:cs="Times New Roman"/>
        </w:rPr>
        <w:t>Пользоваться теоремой Пифагора для решения геометрических и практических задач. Строить матем</w:t>
      </w:r>
      <w:r w:rsidRPr="00BE0AE5">
        <w:rPr>
          <w:rFonts w:cs="Times New Roman"/>
        </w:rPr>
        <w:t>а</w:t>
      </w:r>
      <w:r w:rsidRPr="00BE0AE5">
        <w:rPr>
          <w:rFonts w:cs="Times New Roman"/>
        </w:rPr>
        <w:t>тическую модель в практических задачах, самостоятельно делать чертёж и находить соответствующие длины.</w:t>
      </w:r>
    </w:p>
    <w:p w:rsidR="00416B7C" w:rsidRPr="00BE0AE5" w:rsidRDefault="00416B7C" w:rsidP="00416B7C">
      <w:pPr>
        <w:pStyle w:val="a"/>
        <w:rPr>
          <w:rFonts w:cs="Times New Roman"/>
        </w:rPr>
      </w:pPr>
      <w:r w:rsidRPr="00BE0AE5">
        <w:rPr>
          <w:rFonts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16B7C" w:rsidRPr="00BE0AE5" w:rsidRDefault="00416B7C" w:rsidP="00416B7C">
      <w:pPr>
        <w:pStyle w:val="a"/>
        <w:rPr>
          <w:rFonts w:cs="Times New Roman"/>
        </w:rPr>
      </w:pPr>
      <w:r w:rsidRPr="00BE0AE5">
        <w:rPr>
          <w:rFonts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понятием описанного четырёхугольника, применять свойства описанного четырёхугольника при решении задач.</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w:t>
      </w:r>
      <w:r w:rsidRPr="00BE0AE5">
        <w:rPr>
          <w:rFonts w:cs="Times New Roman"/>
        </w:rPr>
        <w:t>б</w:t>
      </w:r>
      <w:r w:rsidRPr="00BE0AE5">
        <w:rPr>
          <w:rFonts w:cs="Times New Roman"/>
        </w:rPr>
        <w:t>ходимо, калькулятором).</w:t>
      </w:r>
    </w:p>
    <w:p w:rsidR="00416B7C" w:rsidRPr="00BE0AE5" w:rsidRDefault="00416B7C" w:rsidP="00416B7C">
      <w:pPr>
        <w:pStyle w:val="31"/>
        <w:spacing w:before="198"/>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t>Использовать тригонометрические функции острых углов для нахождения различных элементов прям</w:t>
      </w:r>
      <w:r w:rsidRPr="00BE0AE5">
        <w:rPr>
          <w:rFonts w:cs="Times New Roman"/>
        </w:rPr>
        <w:t>о</w:t>
      </w:r>
      <w:r w:rsidRPr="00BE0AE5">
        <w:rPr>
          <w:rFonts w:cs="Times New Roman"/>
        </w:rPr>
        <w:t>угольного треугольника.</w:t>
      </w:r>
    </w:p>
    <w:p w:rsidR="00416B7C" w:rsidRPr="00BE0AE5" w:rsidRDefault="00416B7C" w:rsidP="00416B7C">
      <w:pPr>
        <w:pStyle w:val="a"/>
        <w:rPr>
          <w:rFonts w:cs="Times New Roman"/>
        </w:rPr>
      </w:pPr>
      <w:r w:rsidRPr="00BE0AE5">
        <w:rPr>
          <w:rFonts w:cs="Times New Roman"/>
        </w:rPr>
        <w:t>Пользоваться формулами приведения и основным тригонометрическим тождеством для нахождения с</w:t>
      </w:r>
      <w:r w:rsidRPr="00BE0AE5">
        <w:rPr>
          <w:rFonts w:cs="Times New Roman"/>
        </w:rPr>
        <w:t>о</w:t>
      </w:r>
      <w:r w:rsidRPr="00BE0AE5">
        <w:rPr>
          <w:rFonts w:cs="Times New Roman"/>
        </w:rPr>
        <w:t>отношений между тригонометрическими величинами.</w:t>
      </w:r>
    </w:p>
    <w:p w:rsidR="00416B7C" w:rsidRPr="00BE0AE5" w:rsidRDefault="00416B7C" w:rsidP="00416B7C">
      <w:pPr>
        <w:pStyle w:val="a"/>
        <w:rPr>
          <w:rFonts w:cs="Times New Roman"/>
        </w:rPr>
      </w:pPr>
      <w:r w:rsidRPr="00BE0AE5">
        <w:rPr>
          <w:rFonts w:cs="Times New Roman"/>
        </w:rPr>
        <w:t>Использовать теоремы синусов и косинусов для нахождения различных элементов треугольника («реш</w:t>
      </w:r>
      <w:r w:rsidRPr="00BE0AE5">
        <w:rPr>
          <w:rFonts w:cs="Times New Roman"/>
        </w:rPr>
        <w:t>е</w:t>
      </w:r>
      <w:r w:rsidRPr="00BE0AE5">
        <w:rPr>
          <w:rFonts w:cs="Times New Roman"/>
        </w:rPr>
        <w:t>ние треугольников»), применять их при решении геометрических задач.</w:t>
      </w:r>
    </w:p>
    <w:p w:rsidR="00416B7C" w:rsidRPr="00BE0AE5" w:rsidRDefault="00416B7C" w:rsidP="00416B7C">
      <w:pPr>
        <w:pStyle w:val="a"/>
        <w:rPr>
          <w:rFonts w:cs="Times New Roman"/>
        </w:rPr>
      </w:pPr>
      <w:r w:rsidRPr="00BE0AE5">
        <w:rPr>
          <w:rFonts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16B7C" w:rsidRPr="00BE0AE5" w:rsidRDefault="00416B7C" w:rsidP="00416B7C">
      <w:pPr>
        <w:pStyle w:val="a"/>
        <w:rPr>
          <w:rFonts w:cs="Times New Roman"/>
        </w:rPr>
      </w:pPr>
      <w:r w:rsidRPr="00BE0AE5">
        <w:rPr>
          <w:rFonts w:cs="Times New Roman"/>
        </w:rPr>
        <w:lastRenderedPageBreak/>
        <w:t>Пользоваться теоремами о произведении отрезков хорд, о произведении отрезков секущих, о квадрате касательной.</w:t>
      </w:r>
    </w:p>
    <w:p w:rsidR="00416B7C" w:rsidRPr="00BE0AE5" w:rsidRDefault="00416B7C" w:rsidP="00416B7C">
      <w:pPr>
        <w:pStyle w:val="a"/>
        <w:rPr>
          <w:rFonts w:cs="Times New Roman"/>
        </w:rPr>
      </w:pPr>
      <w:r w:rsidRPr="00BE0AE5">
        <w:rPr>
          <w:rFonts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16B7C" w:rsidRPr="00BE0AE5" w:rsidRDefault="00416B7C" w:rsidP="00416B7C">
      <w:pPr>
        <w:pStyle w:val="a"/>
        <w:rPr>
          <w:rFonts w:cs="Times New Roman"/>
        </w:rPr>
      </w:pPr>
      <w:r w:rsidRPr="00BE0AE5">
        <w:rPr>
          <w:rFonts w:cs="Times New Roman"/>
        </w:rPr>
        <w:t>Пользоваться методом координат на плоскости, применять его в решении геометрических и практических задач.</w:t>
      </w:r>
    </w:p>
    <w:p w:rsidR="00416B7C" w:rsidRPr="00BE0AE5" w:rsidRDefault="00416B7C" w:rsidP="00416B7C">
      <w:pPr>
        <w:pStyle w:val="a"/>
        <w:rPr>
          <w:rFonts w:cs="Times New Roman"/>
        </w:rPr>
      </w:pPr>
      <w:r w:rsidRPr="00BE0AE5">
        <w:rPr>
          <w:rFonts w:cs="Times New Roman"/>
        </w:rPr>
        <w:t xml:space="preserve">Владеть понятиями правильного многоугольника, длины </w:t>
      </w:r>
      <w:r w:rsidRPr="00BE0AE5">
        <w:rPr>
          <w:rFonts w:cs="Times New Roman"/>
          <w:spacing w:val="-2"/>
        </w:rPr>
        <w:t>окружности, длины дуги окружности и радианной меры угла,</w:t>
      </w:r>
      <w:r w:rsidRPr="00BE0AE5">
        <w:rPr>
          <w:rFonts w:cs="Times New Roman"/>
        </w:rPr>
        <w:t xml:space="preserve"> уметь вычислять площадь круга и его частей. Применять полученные умения в практических задачах.</w:t>
      </w:r>
    </w:p>
    <w:p w:rsidR="00416B7C" w:rsidRPr="00BE0AE5" w:rsidRDefault="00416B7C" w:rsidP="00416B7C">
      <w:pPr>
        <w:pStyle w:val="a"/>
        <w:rPr>
          <w:rFonts w:cs="Times New Roman"/>
        </w:rPr>
      </w:pPr>
      <w:r w:rsidRPr="00BE0AE5">
        <w:rPr>
          <w:rFonts w:cs="Times New Roman"/>
        </w:rPr>
        <w:t>Находить оси (или центры) симметрии фигур, применять движения плоскости в простейших случаях. </w:t>
      </w:r>
    </w:p>
    <w:p w:rsidR="00416B7C" w:rsidRPr="00BE0AE5" w:rsidRDefault="00416B7C" w:rsidP="00416B7C">
      <w:pPr>
        <w:pStyle w:val="a"/>
        <w:rPr>
          <w:rFonts w:cs="Times New Roman"/>
        </w:rPr>
      </w:pPr>
      <w:r w:rsidRPr="00BE0AE5">
        <w:rPr>
          <w:rFonts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w:t>
      </w:r>
      <w:r w:rsidRPr="00BE0AE5">
        <w:rPr>
          <w:rFonts w:cs="Times New Roman"/>
        </w:rPr>
        <w:t>ь</w:t>
      </w:r>
      <w:r w:rsidRPr="00BE0AE5">
        <w:rPr>
          <w:rFonts w:cs="Times New Roman"/>
        </w:rPr>
        <w:t>зуясь, где необходимо, калькулятором).</w:t>
      </w:r>
    </w:p>
    <w:p w:rsidR="00416B7C" w:rsidRPr="00BE0AE5" w:rsidRDefault="00416B7C" w:rsidP="001F1751">
      <w:pPr>
        <w:pStyle w:val="14"/>
        <w:rPr>
          <w:rStyle w:val="a9"/>
          <w:rFonts w:cs="Times New Roman"/>
          <w:b/>
          <w:bCs/>
        </w:rPr>
      </w:pPr>
      <w:r w:rsidRPr="00BE0AE5">
        <w:rPr>
          <w:rStyle w:val="a9"/>
          <w:rFonts w:cs="Times New Roman"/>
          <w:b/>
          <w:bCs/>
        </w:rPr>
        <w:lastRenderedPageBreak/>
        <w:t xml:space="preserve"> рабочая программа</w:t>
      </w:r>
      <w:r w:rsidR="00EF4DAB" w:rsidRPr="00BE0AE5">
        <w:rPr>
          <w:rStyle w:val="a9"/>
          <w:rFonts w:cs="Times New Roman"/>
          <w:b/>
          <w:bCs/>
        </w:rPr>
        <w:t xml:space="preserve"> </w:t>
      </w:r>
      <w:r w:rsidRPr="00BE0AE5">
        <w:rPr>
          <w:rStyle w:val="a9"/>
          <w:rFonts w:cs="Times New Roman"/>
          <w:b/>
          <w:bCs/>
        </w:rPr>
        <w:t>учебного курса «Вероятность и статистика».</w:t>
      </w:r>
      <w:r w:rsidR="00EF4DAB" w:rsidRPr="00BE0AE5">
        <w:rPr>
          <w:rStyle w:val="a9"/>
          <w:rFonts w:cs="Times New Roman"/>
          <w:b/>
          <w:bCs/>
        </w:rPr>
        <w:t xml:space="preserve"> </w:t>
      </w:r>
      <w:r w:rsidR="001F1751" w:rsidRPr="00BE0AE5">
        <w:rPr>
          <w:rStyle w:val="a9"/>
          <w:rFonts w:cs="Times New Roman"/>
          <w:b/>
          <w:bCs/>
        </w:rPr>
        <w:br/>
      </w:r>
      <w:r w:rsidRPr="00BE0AE5">
        <w:rPr>
          <w:rStyle w:val="a9"/>
          <w:rFonts w:cs="Times New Roman"/>
          <w:b/>
          <w:bCs/>
        </w:rPr>
        <w:t>7</w:t>
      </w:r>
      <w:r w:rsidRPr="00BE0AE5">
        <w:rPr>
          <w:rFonts w:cs="Times New Roman"/>
        </w:rPr>
        <w:t>—</w:t>
      </w:r>
      <w:r w:rsidRPr="00BE0AE5">
        <w:rPr>
          <w:rStyle w:val="a9"/>
          <w:rFonts w:cs="Times New Roman"/>
          <w:b/>
          <w:bCs/>
        </w:rPr>
        <w:t>9 классы</w:t>
      </w:r>
    </w:p>
    <w:p w:rsidR="00416B7C" w:rsidRPr="00BE0AE5" w:rsidRDefault="00416B7C" w:rsidP="00416B7C">
      <w:pPr>
        <w:pStyle w:val="23"/>
        <w:spacing w:before="340"/>
        <w:rPr>
          <w:rFonts w:cs="Times New Roman"/>
        </w:rPr>
      </w:pPr>
      <w:r w:rsidRPr="00BE0AE5">
        <w:rPr>
          <w:rFonts w:cs="Times New Roman"/>
        </w:rPr>
        <w:t>Цели изучения учебного курса</w:t>
      </w:r>
    </w:p>
    <w:p w:rsidR="00416B7C" w:rsidRPr="00BE0AE5" w:rsidRDefault="00416B7C" w:rsidP="00416B7C">
      <w:pPr>
        <w:pStyle w:val="a8"/>
        <w:rPr>
          <w:rFonts w:cs="Times New Roman"/>
        </w:rPr>
      </w:pPr>
      <w:r w:rsidRPr="00BE0AE5">
        <w:rPr>
          <w:rFonts w:cs="Times New Roman"/>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416B7C" w:rsidRPr="00BE0AE5" w:rsidRDefault="00416B7C" w:rsidP="00416B7C">
      <w:pPr>
        <w:pStyle w:val="a8"/>
        <w:rPr>
          <w:rFonts w:cs="Times New Roman"/>
        </w:rPr>
      </w:pPr>
      <w:r w:rsidRPr="00BE0AE5">
        <w:rPr>
          <w:rFonts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w:t>
      </w:r>
      <w:r w:rsidRPr="00BE0AE5">
        <w:rPr>
          <w:rFonts w:cs="Times New Roman"/>
        </w:rPr>
        <w:t>о</w:t>
      </w:r>
      <w:r w:rsidRPr="00BE0AE5">
        <w:rPr>
          <w:rFonts w:cs="Times New Roman"/>
        </w:rPr>
        <w:t>ванное вероятностное и статистическое мышление.</w:t>
      </w:r>
    </w:p>
    <w:p w:rsidR="00416B7C" w:rsidRPr="00BE0AE5" w:rsidRDefault="00416B7C" w:rsidP="00416B7C">
      <w:pPr>
        <w:pStyle w:val="a8"/>
        <w:rPr>
          <w:rFonts w:cs="Times New Roman"/>
        </w:rPr>
      </w:pPr>
      <w:r w:rsidRPr="00BE0AE5">
        <w:rPr>
          <w:rFonts w:cs="Times New Roman"/>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w:t>
      </w:r>
      <w:r w:rsidRPr="00BE0AE5">
        <w:rPr>
          <w:rFonts w:cs="Times New Roman"/>
        </w:rPr>
        <w:t>о</w:t>
      </w:r>
      <w:r w:rsidRPr="00BE0AE5">
        <w:rPr>
          <w:rFonts w:cs="Times New Roman"/>
        </w:rPr>
        <w:t>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w:t>
      </w:r>
      <w:r w:rsidRPr="00BE0AE5">
        <w:rPr>
          <w:rFonts w:cs="Times New Roman"/>
        </w:rPr>
        <w:t>ю</w:t>
      </w:r>
      <w:r w:rsidRPr="00BE0AE5">
        <w:rPr>
          <w:rFonts w:cs="Times New Roman"/>
        </w:rPr>
        <w:t>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16B7C" w:rsidRPr="00BE0AE5" w:rsidRDefault="00416B7C" w:rsidP="00416B7C">
      <w:pPr>
        <w:pStyle w:val="a8"/>
        <w:rPr>
          <w:rFonts w:cs="Times New Roman"/>
        </w:rPr>
      </w:pPr>
      <w:r w:rsidRPr="00BE0AE5">
        <w:rPr>
          <w:rFonts w:cs="Times New Roman"/>
        </w:rPr>
        <w:t>В соответствии с данными целями в структуре программы учебного курса «Вероятность и статистика» о</w:t>
      </w:r>
      <w:r w:rsidRPr="00BE0AE5">
        <w:rPr>
          <w:rFonts w:cs="Times New Roman"/>
        </w:rPr>
        <w:t>с</w:t>
      </w:r>
      <w:r w:rsidRPr="00BE0AE5">
        <w:rPr>
          <w:rFonts w:cs="Times New Roman"/>
        </w:rPr>
        <w:t>новной школы выделены следующие содержательно-методические линии: «Представление данных и опис</w:t>
      </w:r>
      <w:r w:rsidRPr="00BE0AE5">
        <w:rPr>
          <w:rFonts w:cs="Times New Roman"/>
        </w:rPr>
        <w:t>а</w:t>
      </w:r>
      <w:r w:rsidRPr="00BE0AE5">
        <w:rPr>
          <w:rFonts w:cs="Times New Roman"/>
        </w:rPr>
        <w:t>тельная статистика»; «Вероятность»; «Элементы комбинаторики»; «Введение в теорию графов».</w:t>
      </w:r>
    </w:p>
    <w:p w:rsidR="00416B7C" w:rsidRPr="00BE0AE5" w:rsidRDefault="00416B7C" w:rsidP="00416B7C">
      <w:pPr>
        <w:pStyle w:val="a8"/>
        <w:rPr>
          <w:rFonts w:cs="Times New Roman"/>
        </w:rPr>
      </w:pPr>
      <w:r w:rsidRPr="00BE0AE5">
        <w:rPr>
          <w:rFonts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w:t>
      </w:r>
      <w:r w:rsidRPr="00BE0AE5">
        <w:rPr>
          <w:rFonts w:cs="Times New Roman"/>
        </w:rPr>
        <w:t>а</w:t>
      </w:r>
      <w:r w:rsidRPr="00BE0AE5">
        <w:rPr>
          <w:rFonts w:cs="Times New Roman"/>
        </w:rPr>
        <w:t>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w:t>
      </w:r>
      <w:r w:rsidRPr="00BE0AE5">
        <w:rPr>
          <w:rFonts w:cs="Times New Roman"/>
        </w:rPr>
        <w:t>и</w:t>
      </w:r>
      <w:r w:rsidRPr="00BE0AE5">
        <w:rPr>
          <w:rFonts w:cs="Times New Roman"/>
        </w:rPr>
        <w:t>гать, аргументировать и критиковать простейшие гипотезы, размышлять над факторами, вызывающими изме</w:t>
      </w:r>
      <w:r w:rsidRPr="00BE0AE5">
        <w:rPr>
          <w:rFonts w:cs="Times New Roman"/>
        </w:rPr>
        <w:t>н</w:t>
      </w:r>
      <w:r w:rsidRPr="00BE0AE5">
        <w:rPr>
          <w:rFonts w:cs="Times New Roman"/>
        </w:rPr>
        <w:t>чивость, и оценивать их влияние на рассматриваемые величины и процессы.</w:t>
      </w:r>
    </w:p>
    <w:p w:rsidR="00416B7C" w:rsidRPr="00BE0AE5" w:rsidRDefault="00416B7C" w:rsidP="00416B7C">
      <w:pPr>
        <w:pStyle w:val="a8"/>
        <w:rPr>
          <w:rFonts w:cs="Times New Roman"/>
        </w:rPr>
      </w:pPr>
      <w:r w:rsidRPr="00BE0AE5">
        <w:rPr>
          <w:rFonts w:cs="Times New Roman"/>
        </w:rPr>
        <w:t>Интуитивное представление о случайной изменчивости, исследование закономерностей и тенденций стан</w:t>
      </w:r>
      <w:r w:rsidRPr="00BE0AE5">
        <w:rPr>
          <w:rFonts w:cs="Times New Roman"/>
        </w:rPr>
        <w:t>о</w:t>
      </w:r>
      <w:r w:rsidRPr="00BE0AE5">
        <w:rPr>
          <w:rFonts w:cs="Times New Roman"/>
        </w:rPr>
        <w:t>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16B7C" w:rsidRPr="00BE0AE5" w:rsidRDefault="00416B7C" w:rsidP="00416B7C">
      <w:pPr>
        <w:pStyle w:val="a8"/>
        <w:rPr>
          <w:rFonts w:cs="Times New Roman"/>
        </w:rPr>
      </w:pPr>
      <w:r w:rsidRPr="00BE0AE5">
        <w:rPr>
          <w:rFonts w:cs="Times New Roman"/>
        </w:rPr>
        <w:t>Понятие вероятности вводится как мера правдоподобия случайного события. При изучении курса обуча</w:t>
      </w:r>
      <w:r w:rsidRPr="00BE0AE5">
        <w:rPr>
          <w:rFonts w:cs="Times New Roman"/>
        </w:rPr>
        <w:t>ю</w:t>
      </w:r>
      <w:r w:rsidRPr="00BE0AE5">
        <w:rPr>
          <w:rFonts w:cs="Times New Roman"/>
        </w:rPr>
        <w:t>щиеся знакомятся с простейшими методами вычисления вероятностей в случайных экспериментах с равново</w:t>
      </w:r>
      <w:r w:rsidRPr="00BE0AE5">
        <w:rPr>
          <w:rFonts w:cs="Times New Roman"/>
        </w:rPr>
        <w:t>з</w:t>
      </w:r>
      <w:r w:rsidRPr="00BE0AE5">
        <w:rPr>
          <w:rFonts w:cs="Times New Roman"/>
        </w:rPr>
        <w:t>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16B7C" w:rsidRPr="00BE0AE5" w:rsidRDefault="00416B7C" w:rsidP="00416B7C">
      <w:pPr>
        <w:pStyle w:val="a8"/>
        <w:rPr>
          <w:rFonts w:cs="Times New Roman"/>
        </w:rPr>
      </w:pPr>
      <w:r w:rsidRPr="00BE0AE5">
        <w:rPr>
          <w:rFonts w:cs="Times New Roman"/>
        </w:rPr>
        <w:t>Также в рамках этого курса осуществляется знакомство обучающихся с множествами и основными операц</w:t>
      </w:r>
      <w:r w:rsidRPr="00BE0AE5">
        <w:rPr>
          <w:rFonts w:cs="Times New Roman"/>
        </w:rPr>
        <w:t>и</w:t>
      </w:r>
      <w:r w:rsidRPr="00BE0AE5">
        <w:rPr>
          <w:rFonts w:cs="Times New Roman"/>
        </w:rPr>
        <w:t>ями над множествами, рассматриваются примеры применения для решения задач, а также использования в др</w:t>
      </w:r>
      <w:r w:rsidRPr="00BE0AE5">
        <w:rPr>
          <w:rFonts w:cs="Times New Roman"/>
        </w:rPr>
        <w:t>у</w:t>
      </w:r>
      <w:r w:rsidRPr="00BE0AE5">
        <w:rPr>
          <w:rFonts w:cs="Times New Roman"/>
        </w:rPr>
        <w:t>гих математических курсах и учебных предметах.</w:t>
      </w:r>
    </w:p>
    <w:p w:rsidR="00416B7C" w:rsidRPr="00BE0AE5" w:rsidRDefault="00416B7C" w:rsidP="00416B7C">
      <w:pPr>
        <w:pStyle w:val="23"/>
        <w:spacing w:before="397"/>
        <w:rPr>
          <w:rFonts w:cs="Times New Roman"/>
        </w:rPr>
      </w:pPr>
      <w:r w:rsidRPr="00BE0AE5">
        <w:rPr>
          <w:rFonts w:cs="Times New Roman"/>
        </w:rPr>
        <w:t>Место учебного курса в учебном плане</w:t>
      </w:r>
    </w:p>
    <w:p w:rsidR="00416B7C" w:rsidRPr="00BE0AE5" w:rsidRDefault="00416B7C" w:rsidP="00416B7C">
      <w:pPr>
        <w:pStyle w:val="a8"/>
        <w:rPr>
          <w:rFonts w:cs="Times New Roman"/>
        </w:rPr>
      </w:pPr>
      <w:r w:rsidRPr="00BE0AE5">
        <w:rPr>
          <w:rFonts w:cs="Times New Roman"/>
        </w:rPr>
        <w:t>В 7—9 классах изучается курс «Вероятность и статистика», в который входят разделы: «Представление да</w:t>
      </w:r>
      <w:r w:rsidRPr="00BE0AE5">
        <w:rPr>
          <w:rFonts w:cs="Times New Roman"/>
        </w:rPr>
        <w:t>н</w:t>
      </w:r>
      <w:r w:rsidRPr="00BE0AE5">
        <w:rPr>
          <w:rFonts w:cs="Times New Roman"/>
        </w:rPr>
        <w:t>ных и описательная статистика»; «Вероятность»; «Элементы комбинаторики»; «Введение в теорию графов».</w:t>
      </w:r>
    </w:p>
    <w:p w:rsidR="00416B7C" w:rsidRPr="00BE0AE5" w:rsidRDefault="00416B7C" w:rsidP="00416B7C">
      <w:pPr>
        <w:pStyle w:val="a8"/>
        <w:rPr>
          <w:rFonts w:cs="Times New Roman"/>
        </w:rPr>
      </w:pPr>
      <w:r w:rsidRPr="00BE0AE5">
        <w:rPr>
          <w:rFonts w:cs="Times New Roman"/>
        </w:rPr>
        <w:t>На изучение данного курса отводит 1 учебный час в неделю в течение каждого года обучения, всего 102 учебных часа.</w:t>
      </w:r>
    </w:p>
    <w:p w:rsidR="00416B7C" w:rsidRPr="00BE0AE5" w:rsidRDefault="00416B7C" w:rsidP="001F1751">
      <w:pPr>
        <w:pStyle w:val="23"/>
        <w:keepNext/>
        <w:rPr>
          <w:rStyle w:val="a9"/>
          <w:rFonts w:cs="Times New Roman"/>
          <w:b/>
          <w:bCs/>
        </w:rPr>
      </w:pPr>
      <w:r w:rsidRPr="00BE0AE5">
        <w:rPr>
          <w:rStyle w:val="a9"/>
          <w:rFonts w:cs="Times New Roman"/>
          <w:b/>
          <w:bCs/>
        </w:rPr>
        <w:lastRenderedPageBreak/>
        <w:t>Содержание учебного курса</w:t>
      </w:r>
      <w:r w:rsidR="00571787" w:rsidRPr="00BE0AE5">
        <w:rPr>
          <w:rStyle w:val="a9"/>
          <w:rFonts w:cs="Times New Roman"/>
          <w:b/>
          <w:bCs/>
        </w:rPr>
        <w:t xml:space="preserve"> </w:t>
      </w:r>
      <w:r w:rsidRPr="00BE0AE5">
        <w:rPr>
          <w:rStyle w:val="a9"/>
          <w:rFonts w:cs="Times New Roman"/>
          <w:b/>
          <w:bCs/>
        </w:rPr>
        <w:t>(по годам обучения)</w:t>
      </w:r>
    </w:p>
    <w:p w:rsidR="00416B7C" w:rsidRPr="00BE0AE5" w:rsidRDefault="00416B7C" w:rsidP="001F1751">
      <w:pPr>
        <w:pStyle w:val="31"/>
        <w:keepNext/>
        <w:spacing w:before="85"/>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16B7C" w:rsidRPr="00BE0AE5" w:rsidRDefault="00416B7C" w:rsidP="00416B7C">
      <w:pPr>
        <w:pStyle w:val="a8"/>
        <w:rPr>
          <w:rFonts w:cs="Times New Roman"/>
        </w:rPr>
      </w:pPr>
      <w:r w:rsidRPr="00BE0AE5">
        <w:rPr>
          <w:rFonts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16B7C" w:rsidRPr="00BE0AE5" w:rsidRDefault="00416B7C" w:rsidP="00416B7C">
      <w:pPr>
        <w:pStyle w:val="a8"/>
        <w:rPr>
          <w:rFonts w:cs="Times New Roman"/>
        </w:rPr>
      </w:pPr>
      <w:r w:rsidRPr="00BE0AE5">
        <w:rPr>
          <w:rFonts w:cs="Times New Roman"/>
        </w:rPr>
        <w:t>Случайный эксперимент (опыт) и случайное событие. Вероятность и частота. Роль маловероятных и практ</w:t>
      </w:r>
      <w:r w:rsidRPr="00BE0AE5">
        <w:rPr>
          <w:rFonts w:cs="Times New Roman"/>
        </w:rPr>
        <w:t>и</w:t>
      </w:r>
      <w:r w:rsidRPr="00BE0AE5">
        <w:rPr>
          <w:rFonts w:cs="Times New Roman"/>
        </w:rPr>
        <w:t>чески достоверных событий в природе и в обществе. Монета и игральная кость в теории вероятностей.</w:t>
      </w:r>
    </w:p>
    <w:p w:rsidR="00416B7C" w:rsidRPr="00BE0AE5" w:rsidRDefault="00416B7C" w:rsidP="00416B7C">
      <w:pPr>
        <w:pStyle w:val="a8"/>
        <w:rPr>
          <w:rFonts w:cs="Times New Roman"/>
        </w:rPr>
      </w:pPr>
      <w:r w:rsidRPr="00BE0AE5">
        <w:rPr>
          <w:rFonts w:cs="Times New Roman"/>
        </w:rPr>
        <w:t>Граф, вершина, ребро. Степень вершины. Число рёбер и суммарная степень вершин. Представление о свя</w:t>
      </w:r>
      <w:r w:rsidRPr="00BE0AE5">
        <w:rPr>
          <w:rFonts w:cs="Times New Roman"/>
        </w:rPr>
        <w:t>з</w:t>
      </w:r>
      <w:r w:rsidRPr="00BE0AE5">
        <w:rPr>
          <w:rFonts w:cs="Times New Roman"/>
        </w:rPr>
        <w:t>ности графа. Цепи и циклы. Пути в графах. Обход графа (эйлеров путь). Решение задач с помощью графов.</w:t>
      </w:r>
    </w:p>
    <w:p w:rsidR="00416B7C" w:rsidRPr="00BE0AE5" w:rsidRDefault="00416B7C" w:rsidP="00416B7C">
      <w:pPr>
        <w:pStyle w:val="31"/>
        <w:spacing w:before="340"/>
        <w:rPr>
          <w:rFonts w:cs="Times New Roman"/>
        </w:rPr>
      </w:pPr>
      <w:r w:rsidRPr="00BE0AE5">
        <w:rPr>
          <w:rFonts w:cs="Times New Roman"/>
        </w:rPr>
        <w:t>8 класс</w:t>
      </w:r>
    </w:p>
    <w:p w:rsidR="00416B7C" w:rsidRPr="00BE0AE5" w:rsidRDefault="00416B7C" w:rsidP="00416B7C">
      <w:pPr>
        <w:pStyle w:val="a8"/>
        <w:rPr>
          <w:rFonts w:cs="Times New Roman"/>
        </w:rPr>
      </w:pPr>
      <w:r w:rsidRPr="00BE0AE5">
        <w:rPr>
          <w:rFonts w:cs="Times New Roman"/>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w:t>
      </w:r>
      <w:r w:rsidRPr="00BE0AE5">
        <w:rPr>
          <w:rFonts w:cs="Times New Roman"/>
        </w:rPr>
        <w:t>с</w:t>
      </w:r>
      <w:r w:rsidRPr="00BE0AE5">
        <w:rPr>
          <w:rFonts w:cs="Times New Roman"/>
        </w:rPr>
        <w:t>пользование графического представления множеств для описания реальных процессов и явлений, при решении задач.</w:t>
      </w:r>
    </w:p>
    <w:p w:rsidR="00416B7C" w:rsidRPr="00BE0AE5" w:rsidRDefault="00416B7C" w:rsidP="00416B7C">
      <w:pPr>
        <w:pStyle w:val="a8"/>
        <w:rPr>
          <w:rFonts w:cs="Times New Roman"/>
        </w:rPr>
      </w:pPr>
      <w:r w:rsidRPr="00BE0AE5">
        <w:rPr>
          <w:rFonts w:cs="Times New Roman"/>
        </w:rPr>
        <w:t>Измерение рассеивания данных. Дисперсия и стандартное отклонение числовых наборов. Диаграмма рассе</w:t>
      </w:r>
      <w:r w:rsidRPr="00BE0AE5">
        <w:rPr>
          <w:rFonts w:cs="Times New Roman"/>
        </w:rPr>
        <w:t>и</w:t>
      </w:r>
      <w:r w:rsidRPr="00BE0AE5">
        <w:rPr>
          <w:rFonts w:cs="Times New Roman"/>
        </w:rPr>
        <w:t>вания.</w:t>
      </w:r>
    </w:p>
    <w:p w:rsidR="00416B7C" w:rsidRPr="00BE0AE5" w:rsidRDefault="00416B7C" w:rsidP="00416B7C">
      <w:pPr>
        <w:pStyle w:val="a8"/>
        <w:rPr>
          <w:rFonts w:cs="Times New Roman"/>
        </w:rPr>
      </w:pPr>
      <w:r w:rsidRPr="00BE0AE5">
        <w:rPr>
          <w:rFonts w:cs="Times New Roman"/>
        </w:rPr>
        <w:t>Элементарные события случайного опыта. Случайные события. Вероятности событий. Опыты с равново</w:t>
      </w:r>
      <w:r w:rsidRPr="00BE0AE5">
        <w:rPr>
          <w:rFonts w:cs="Times New Roman"/>
        </w:rPr>
        <w:t>з</w:t>
      </w:r>
      <w:r w:rsidRPr="00BE0AE5">
        <w:rPr>
          <w:rFonts w:cs="Times New Roman"/>
        </w:rPr>
        <w:t>можными элементарными событиями. Случайный выбор. Связь между маловероятными и практически дост</w:t>
      </w:r>
      <w:r w:rsidRPr="00BE0AE5">
        <w:rPr>
          <w:rFonts w:cs="Times New Roman"/>
        </w:rPr>
        <w:t>о</w:t>
      </w:r>
      <w:r w:rsidRPr="00BE0AE5">
        <w:rPr>
          <w:rFonts w:cs="Times New Roman"/>
        </w:rPr>
        <w:t>верными событиями в природе, обществе и науке.</w:t>
      </w:r>
    </w:p>
    <w:p w:rsidR="00416B7C" w:rsidRPr="00BE0AE5" w:rsidRDefault="00416B7C" w:rsidP="00416B7C">
      <w:pPr>
        <w:pStyle w:val="a8"/>
        <w:rPr>
          <w:rFonts w:cs="Times New Roman"/>
        </w:rPr>
      </w:pPr>
      <w:r w:rsidRPr="00BE0AE5">
        <w:rPr>
          <w:rFonts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16B7C" w:rsidRPr="00BE0AE5" w:rsidRDefault="00416B7C" w:rsidP="00416B7C">
      <w:pPr>
        <w:pStyle w:val="a8"/>
        <w:rPr>
          <w:rFonts w:cs="Times New Roman"/>
        </w:rPr>
      </w:pPr>
      <w:r w:rsidRPr="00BE0AE5">
        <w:rPr>
          <w:rFonts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416B7C" w:rsidRPr="00BE0AE5" w:rsidRDefault="00416B7C" w:rsidP="001F1751">
      <w:pPr>
        <w:pStyle w:val="31"/>
        <w:keepNext/>
        <w:rPr>
          <w:rFonts w:cs="Times New Roman"/>
        </w:rPr>
      </w:pPr>
      <w:r w:rsidRPr="00BE0AE5">
        <w:rPr>
          <w:rFonts w:cs="Times New Roman"/>
        </w:rPr>
        <w:t>9 класс</w:t>
      </w:r>
    </w:p>
    <w:p w:rsidR="00416B7C" w:rsidRPr="00BE0AE5" w:rsidRDefault="00416B7C" w:rsidP="00416B7C">
      <w:pPr>
        <w:pStyle w:val="a8"/>
        <w:rPr>
          <w:rFonts w:cs="Times New Roman"/>
        </w:rPr>
      </w:pPr>
      <w:r w:rsidRPr="00BE0AE5">
        <w:rPr>
          <w:rFonts w:cs="Times New Roman"/>
        </w:rPr>
        <w:t>Представление данных в виде таблиц, диаграмм, графиков, интерпретация данных. Чтение и построение та</w:t>
      </w:r>
      <w:r w:rsidRPr="00BE0AE5">
        <w:rPr>
          <w:rFonts w:cs="Times New Roman"/>
        </w:rPr>
        <w:t>б</w:t>
      </w:r>
      <w:r w:rsidRPr="00BE0AE5">
        <w:rPr>
          <w:rFonts w:cs="Times New Roman"/>
        </w:rPr>
        <w:t>лиц, диаграмм, графиков по реальным данным.</w:t>
      </w:r>
    </w:p>
    <w:p w:rsidR="00416B7C" w:rsidRPr="00BE0AE5" w:rsidRDefault="00416B7C" w:rsidP="00416B7C">
      <w:pPr>
        <w:pStyle w:val="a8"/>
        <w:rPr>
          <w:rFonts w:cs="Times New Roman"/>
        </w:rPr>
      </w:pPr>
      <w:r w:rsidRPr="00BE0AE5">
        <w:rPr>
          <w:rFonts w:cs="Times New Roman"/>
        </w:rPr>
        <w:t>Перестановки и факториал. Сочетания и число сочетаний. Треугольник Паскаля. Решение задач с использ</w:t>
      </w:r>
      <w:r w:rsidRPr="00BE0AE5">
        <w:rPr>
          <w:rFonts w:cs="Times New Roman"/>
        </w:rPr>
        <w:t>о</w:t>
      </w:r>
      <w:r w:rsidRPr="00BE0AE5">
        <w:rPr>
          <w:rFonts w:cs="Times New Roman"/>
        </w:rPr>
        <w:t>ванием комбинаторики.</w:t>
      </w:r>
    </w:p>
    <w:p w:rsidR="00416B7C" w:rsidRPr="00BE0AE5" w:rsidRDefault="00416B7C" w:rsidP="00416B7C">
      <w:pPr>
        <w:pStyle w:val="a8"/>
        <w:rPr>
          <w:rFonts w:cs="Times New Roman"/>
        </w:rPr>
      </w:pPr>
      <w:r w:rsidRPr="00BE0AE5">
        <w:rPr>
          <w:rFonts w:cs="Times New Roman"/>
        </w:rPr>
        <w:t>Геометрическая вероятность. Случайный выбор точки из фигуры на плоскости, из отрезка и из дуги окру</w:t>
      </w:r>
      <w:r w:rsidRPr="00BE0AE5">
        <w:rPr>
          <w:rFonts w:cs="Times New Roman"/>
        </w:rPr>
        <w:t>ж</w:t>
      </w:r>
      <w:r w:rsidRPr="00BE0AE5">
        <w:rPr>
          <w:rFonts w:cs="Times New Roman"/>
        </w:rPr>
        <w:t>ности.</w:t>
      </w:r>
    </w:p>
    <w:p w:rsidR="00416B7C" w:rsidRPr="00BE0AE5" w:rsidRDefault="00416B7C" w:rsidP="00416B7C">
      <w:pPr>
        <w:pStyle w:val="a8"/>
        <w:rPr>
          <w:rFonts w:cs="Times New Roman"/>
        </w:rPr>
      </w:pPr>
      <w:r w:rsidRPr="00BE0AE5">
        <w:rPr>
          <w:rFonts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416B7C" w:rsidRPr="00BE0AE5" w:rsidRDefault="00416B7C" w:rsidP="00416B7C">
      <w:pPr>
        <w:pStyle w:val="a8"/>
        <w:rPr>
          <w:rFonts w:cs="Times New Roman"/>
        </w:rPr>
      </w:pPr>
      <w:r w:rsidRPr="00BE0AE5">
        <w:rPr>
          <w:rFonts w:cs="Times New Roman"/>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16B7C" w:rsidRPr="00BE0AE5" w:rsidRDefault="00416B7C" w:rsidP="00416B7C">
      <w:pPr>
        <w:pStyle w:val="a8"/>
        <w:rPr>
          <w:rFonts w:cs="Times New Roman"/>
          <w:spacing w:val="-2"/>
        </w:rPr>
      </w:pPr>
      <w:r w:rsidRPr="00BE0AE5">
        <w:rPr>
          <w:rFonts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416B7C" w:rsidRPr="00BE0AE5" w:rsidRDefault="00416B7C" w:rsidP="00416B7C">
      <w:pPr>
        <w:pStyle w:val="23"/>
        <w:spacing w:before="454"/>
        <w:rPr>
          <w:rFonts w:cs="Times New Roman"/>
        </w:rPr>
      </w:pPr>
      <w:r w:rsidRPr="00BE0AE5">
        <w:rPr>
          <w:rFonts w:cs="Times New Roman"/>
          <w:spacing w:val="-2"/>
        </w:rPr>
        <w:t xml:space="preserve">планируемые Предметные результаты освоения </w:t>
      </w:r>
      <w:r w:rsidRPr="00BE0AE5">
        <w:rPr>
          <w:rFonts w:cs="Times New Roman"/>
        </w:rPr>
        <w:t xml:space="preserve"> рабочей программы курса (по годам обучения)</w:t>
      </w:r>
    </w:p>
    <w:p w:rsidR="00416B7C" w:rsidRPr="00BE0AE5" w:rsidRDefault="00416B7C" w:rsidP="00416B7C">
      <w:pPr>
        <w:pStyle w:val="a8"/>
        <w:rPr>
          <w:rFonts w:cs="Times New Roman"/>
        </w:rPr>
      </w:pPr>
      <w:r w:rsidRPr="00BE0AE5">
        <w:rPr>
          <w:rFonts w:cs="Times New Roman"/>
        </w:rPr>
        <w:t>Предметные результаты освоения курса «Вероятность и статистика» в 7—9 классах характеризуются след</w:t>
      </w:r>
      <w:r w:rsidRPr="00BE0AE5">
        <w:rPr>
          <w:rFonts w:cs="Times New Roman"/>
        </w:rPr>
        <w:t>у</w:t>
      </w:r>
      <w:r w:rsidRPr="00BE0AE5">
        <w:rPr>
          <w:rFonts w:cs="Times New Roman"/>
        </w:rPr>
        <w:t>ющими умениями.</w:t>
      </w:r>
    </w:p>
    <w:p w:rsidR="00416B7C" w:rsidRPr="00BE0AE5" w:rsidRDefault="00416B7C" w:rsidP="00416B7C">
      <w:pPr>
        <w:pStyle w:val="31"/>
        <w:spacing w:before="170"/>
        <w:rPr>
          <w:rFonts w:cs="Times New Roman"/>
        </w:rPr>
      </w:pPr>
      <w:r w:rsidRPr="00BE0AE5">
        <w:rPr>
          <w:rFonts w:cs="Times New Roman"/>
        </w:rPr>
        <w:t>7 класс</w:t>
      </w:r>
    </w:p>
    <w:p w:rsidR="00416B7C" w:rsidRPr="00BE0AE5" w:rsidRDefault="00416B7C" w:rsidP="00416B7C">
      <w:pPr>
        <w:pStyle w:val="a"/>
        <w:rPr>
          <w:rFonts w:cs="Times New Roman"/>
        </w:rPr>
      </w:pPr>
      <w:r w:rsidRPr="00BE0AE5">
        <w:rPr>
          <w:rFonts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16B7C" w:rsidRPr="00BE0AE5" w:rsidRDefault="00416B7C" w:rsidP="00416B7C">
      <w:pPr>
        <w:pStyle w:val="a"/>
        <w:rPr>
          <w:rFonts w:cs="Times New Roman"/>
        </w:rPr>
      </w:pPr>
      <w:r w:rsidRPr="00BE0AE5">
        <w:rPr>
          <w:rFonts w:cs="Times New Roman"/>
        </w:rPr>
        <w:lastRenderedPageBreak/>
        <w:t>Описывать и интерпретировать реальные числовые данные, представленные в таблицах, на диаграммах, графиках.</w:t>
      </w:r>
    </w:p>
    <w:p w:rsidR="00416B7C" w:rsidRPr="00BE0AE5" w:rsidRDefault="00416B7C" w:rsidP="00416B7C">
      <w:pPr>
        <w:pStyle w:val="a"/>
        <w:rPr>
          <w:rFonts w:cs="Times New Roman"/>
        </w:rPr>
      </w:pPr>
      <w:r w:rsidRPr="00BE0AE5">
        <w:rPr>
          <w:rFonts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16B7C" w:rsidRPr="00BE0AE5" w:rsidRDefault="00416B7C" w:rsidP="00416B7C">
      <w:pPr>
        <w:pStyle w:val="a"/>
        <w:rPr>
          <w:rFonts w:cs="Times New Roman"/>
        </w:rPr>
      </w:pPr>
      <w:r w:rsidRPr="00BE0AE5">
        <w:rPr>
          <w:rFonts w:cs="Times New Roman"/>
        </w:rPr>
        <w:t>Иметь представление о случайной изменчивости на примерах цен, физических величин, антропометр</w:t>
      </w:r>
      <w:r w:rsidRPr="00BE0AE5">
        <w:rPr>
          <w:rFonts w:cs="Times New Roman"/>
        </w:rPr>
        <w:t>и</w:t>
      </w:r>
      <w:r w:rsidRPr="00BE0AE5">
        <w:rPr>
          <w:rFonts w:cs="Times New Roman"/>
        </w:rPr>
        <w:t>ческих данных; иметь представление о статистической устойчивости.</w:t>
      </w:r>
    </w:p>
    <w:p w:rsidR="00416B7C" w:rsidRPr="00BE0AE5" w:rsidRDefault="00416B7C" w:rsidP="001F1751">
      <w:pPr>
        <w:pStyle w:val="31"/>
        <w:keepNext/>
        <w:spacing w:before="170"/>
        <w:rPr>
          <w:rFonts w:cs="Times New Roman"/>
        </w:rPr>
      </w:pPr>
      <w:r w:rsidRPr="00BE0AE5">
        <w:rPr>
          <w:rFonts w:cs="Times New Roman"/>
        </w:rPr>
        <w:t>8 класс</w:t>
      </w:r>
    </w:p>
    <w:p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виде таблиц, диаграмм, графиков; пре</w:t>
      </w:r>
      <w:r w:rsidRPr="00BE0AE5">
        <w:rPr>
          <w:rFonts w:cs="Times New Roman"/>
        </w:rPr>
        <w:t>д</w:t>
      </w:r>
      <w:r w:rsidRPr="00BE0AE5">
        <w:rPr>
          <w:rFonts w:cs="Times New Roman"/>
        </w:rPr>
        <w:t>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416B7C" w:rsidRPr="00BE0AE5" w:rsidRDefault="00416B7C" w:rsidP="00416B7C">
      <w:pPr>
        <w:pStyle w:val="a"/>
        <w:rPr>
          <w:rFonts w:cs="Times New Roman"/>
        </w:rPr>
      </w:pPr>
      <w:r w:rsidRPr="00BE0AE5">
        <w:rPr>
          <w:rFonts w:cs="Times New Roman"/>
        </w:rPr>
        <w:t>Находить частоты числовых значений и частоты событий,</w:t>
      </w:r>
      <w:r w:rsidR="00EF4DAB" w:rsidRPr="00BE0AE5">
        <w:rPr>
          <w:rFonts w:cs="Times New Roman"/>
        </w:rPr>
        <w:t xml:space="preserve"> </w:t>
      </w:r>
      <w:r w:rsidRPr="00BE0AE5">
        <w:rPr>
          <w:rFonts w:cs="Times New Roman"/>
        </w:rPr>
        <w:t>в том числе по результатам измерений и наблюдений.</w:t>
      </w:r>
    </w:p>
    <w:p w:rsidR="00416B7C" w:rsidRPr="00BE0AE5" w:rsidRDefault="00416B7C" w:rsidP="00416B7C">
      <w:pPr>
        <w:pStyle w:val="a"/>
        <w:rPr>
          <w:rFonts w:cs="Times New Roman"/>
        </w:rPr>
      </w:pPr>
      <w:r w:rsidRPr="00BE0AE5">
        <w:rPr>
          <w:rFonts w:cs="Times New Roman"/>
        </w:rPr>
        <w:t>Находить вероятности случайных событий в опытах, зная вероятности элементарных событий, в том числе в опытах</w:t>
      </w:r>
      <w:r w:rsidR="00EF4DAB" w:rsidRPr="00BE0AE5">
        <w:rPr>
          <w:rFonts w:cs="Times New Roman"/>
        </w:rPr>
        <w:t xml:space="preserve"> </w:t>
      </w:r>
      <w:r w:rsidRPr="00BE0AE5">
        <w:rPr>
          <w:rFonts w:cs="Times New Roman"/>
        </w:rPr>
        <w:t>с равновозможными элементарными событиями.</w:t>
      </w:r>
    </w:p>
    <w:p w:rsidR="00416B7C" w:rsidRPr="00BE0AE5" w:rsidRDefault="00416B7C" w:rsidP="00416B7C">
      <w:pPr>
        <w:pStyle w:val="a"/>
        <w:rPr>
          <w:rFonts w:cs="Times New Roman"/>
        </w:rPr>
      </w:pPr>
      <w:r w:rsidRPr="00BE0AE5">
        <w:rPr>
          <w:rFonts w:cs="Times New Roman"/>
        </w:rPr>
        <w:t>Использовать графические модели: дерево случайного эксперимента, диаграммы Эйлера, числовая прямая.</w:t>
      </w:r>
    </w:p>
    <w:p w:rsidR="00416B7C" w:rsidRPr="00BE0AE5" w:rsidRDefault="00416B7C" w:rsidP="00416B7C">
      <w:pPr>
        <w:pStyle w:val="a"/>
        <w:rPr>
          <w:rFonts w:cs="Times New Roman"/>
        </w:rPr>
      </w:pPr>
      <w:r w:rsidRPr="00BE0AE5">
        <w:rPr>
          <w:rFonts w:cs="Times New Roman"/>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416B7C" w:rsidRPr="00BE0AE5" w:rsidRDefault="00416B7C" w:rsidP="00416B7C">
      <w:pPr>
        <w:pStyle w:val="a"/>
        <w:rPr>
          <w:rFonts w:cs="Times New Roman"/>
        </w:rPr>
      </w:pPr>
      <w:r w:rsidRPr="00BE0AE5">
        <w:rPr>
          <w:rFonts w:cs="Times New Roman"/>
        </w:rPr>
        <w:t>Использовать графическое представление множеств и связей между ними для описания процессов и я</w:t>
      </w:r>
      <w:r w:rsidRPr="00BE0AE5">
        <w:rPr>
          <w:rFonts w:cs="Times New Roman"/>
        </w:rPr>
        <w:t>в</w:t>
      </w:r>
      <w:r w:rsidRPr="00BE0AE5">
        <w:rPr>
          <w:rFonts w:cs="Times New Roman"/>
        </w:rPr>
        <w:t>лений, в том числе при решении задач из других учебных предметов и курсов.</w:t>
      </w:r>
    </w:p>
    <w:p w:rsidR="00416B7C" w:rsidRPr="00BE0AE5" w:rsidRDefault="00416B7C" w:rsidP="00416B7C">
      <w:pPr>
        <w:pStyle w:val="31"/>
        <w:spacing w:before="170"/>
        <w:rPr>
          <w:rFonts w:cs="Times New Roman"/>
        </w:rPr>
      </w:pPr>
      <w:r w:rsidRPr="00BE0AE5">
        <w:rPr>
          <w:rFonts w:cs="Times New Roman"/>
        </w:rPr>
        <w:t>9 класс</w:t>
      </w:r>
    </w:p>
    <w:p w:rsidR="00416B7C" w:rsidRPr="00BE0AE5" w:rsidRDefault="00416B7C" w:rsidP="00416B7C">
      <w:pPr>
        <w:pStyle w:val="a"/>
        <w:rPr>
          <w:rFonts w:cs="Times New Roman"/>
        </w:rPr>
      </w:pPr>
      <w:r w:rsidRPr="00BE0AE5">
        <w:rPr>
          <w:rFonts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16B7C" w:rsidRPr="00BE0AE5" w:rsidRDefault="00416B7C" w:rsidP="00416B7C">
      <w:pPr>
        <w:pStyle w:val="a"/>
        <w:rPr>
          <w:rFonts w:cs="Times New Roman"/>
        </w:rPr>
      </w:pPr>
      <w:r w:rsidRPr="00BE0AE5">
        <w:rPr>
          <w:rFonts w:cs="Times New Roman"/>
        </w:rPr>
        <w:t>Решать задачи организованным перебором вариантов, а также с использованием комбинаторных правил и методов.</w:t>
      </w:r>
    </w:p>
    <w:p w:rsidR="00416B7C" w:rsidRPr="00BE0AE5" w:rsidRDefault="00416B7C" w:rsidP="00416B7C">
      <w:pPr>
        <w:pStyle w:val="a"/>
        <w:rPr>
          <w:rFonts w:cs="Times New Roman"/>
        </w:rPr>
      </w:pPr>
      <w:r w:rsidRPr="00BE0AE5">
        <w:rPr>
          <w:rFonts w:cs="Times New Roman"/>
        </w:rPr>
        <w:t>Использовать описательные характеристики для массивов числовых данных, в том числе средние значения и меры рассеивания.</w:t>
      </w:r>
    </w:p>
    <w:p w:rsidR="00416B7C" w:rsidRPr="00BE0AE5" w:rsidRDefault="00416B7C" w:rsidP="00416B7C">
      <w:pPr>
        <w:pStyle w:val="a"/>
        <w:rPr>
          <w:rFonts w:cs="Times New Roman"/>
        </w:rPr>
      </w:pPr>
      <w:r w:rsidRPr="00BE0AE5">
        <w:rPr>
          <w:rFonts w:cs="Times New Roman"/>
        </w:rPr>
        <w:t>Находить частоты значений и частоты события, в том числе пользуясь результатами проведённых изм</w:t>
      </w:r>
      <w:r w:rsidRPr="00BE0AE5">
        <w:rPr>
          <w:rFonts w:cs="Times New Roman"/>
        </w:rPr>
        <w:t>е</w:t>
      </w:r>
      <w:r w:rsidRPr="00BE0AE5">
        <w:rPr>
          <w:rFonts w:cs="Times New Roman"/>
        </w:rPr>
        <w:t>рений и наблюдений.</w:t>
      </w:r>
    </w:p>
    <w:p w:rsidR="00416B7C" w:rsidRPr="00BE0AE5" w:rsidRDefault="00416B7C" w:rsidP="00416B7C">
      <w:pPr>
        <w:pStyle w:val="a"/>
        <w:rPr>
          <w:rFonts w:cs="Times New Roman"/>
        </w:rPr>
      </w:pPr>
      <w:r w:rsidRPr="00BE0AE5">
        <w:rPr>
          <w:rFonts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16B7C" w:rsidRPr="00BE0AE5" w:rsidRDefault="00416B7C" w:rsidP="00416B7C">
      <w:pPr>
        <w:pStyle w:val="a"/>
        <w:rPr>
          <w:rFonts w:cs="Times New Roman"/>
        </w:rPr>
      </w:pPr>
      <w:r w:rsidRPr="00BE0AE5">
        <w:rPr>
          <w:rFonts w:cs="Times New Roman"/>
        </w:rPr>
        <w:t>Иметь представление о случайной величине и о распределении вероятностей.</w:t>
      </w:r>
    </w:p>
    <w:p w:rsidR="00416B7C" w:rsidRPr="00BE0AE5" w:rsidRDefault="00416B7C" w:rsidP="007210A0">
      <w:pPr>
        <w:pStyle w:val="a"/>
        <w:rPr>
          <w:rFonts w:cs="Times New Roman"/>
        </w:rPr>
      </w:pPr>
      <w:r w:rsidRPr="00BE0AE5">
        <w:rPr>
          <w:rFonts w:cs="Times New Roman"/>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16B7C" w:rsidRPr="00BE0AE5" w:rsidRDefault="00112F4B" w:rsidP="001F1751">
      <w:pPr>
        <w:pStyle w:val="14"/>
        <w:rPr>
          <w:rStyle w:val="a9"/>
          <w:rFonts w:cs="Times New Roman"/>
          <w:b/>
          <w:bCs/>
        </w:rPr>
      </w:pPr>
      <w:bookmarkStart w:id="38" w:name="тема_2_1_16"/>
      <w:r>
        <w:rPr>
          <w:rFonts w:cs="Times New Roman"/>
        </w:rPr>
        <w:lastRenderedPageBreak/>
        <w:t>2.1.16</w:t>
      </w:r>
      <w:r w:rsidR="00416B7C" w:rsidRPr="00BE0AE5">
        <w:rPr>
          <w:rFonts w:cs="Times New Roman"/>
        </w:rPr>
        <w:t> </w:t>
      </w:r>
      <w:r w:rsidR="00416B7C" w:rsidRPr="00BE0AE5">
        <w:rPr>
          <w:rStyle w:val="a9"/>
          <w:rFonts w:cs="Times New Roman"/>
          <w:b/>
          <w:bCs/>
        </w:rPr>
        <w:t>ИНФОРМАТИКА</w:t>
      </w:r>
    </w:p>
    <w:bookmarkEnd w:id="38"/>
    <w:p w:rsidR="00416B7C" w:rsidRPr="00BE0AE5" w:rsidRDefault="00416B7C" w:rsidP="00416B7C">
      <w:pPr>
        <w:pStyle w:val="a8"/>
        <w:rPr>
          <w:rFonts w:cs="Times New Roman"/>
        </w:rPr>
      </w:pPr>
      <w:r w:rsidRPr="00BE0AE5">
        <w:rPr>
          <w:rFonts w:cs="Times New Roman"/>
        </w:rPr>
        <w:t xml:space="preserve"> рабочая программа по информатике на уровне основного общего образования составлена на основе Треб</w:t>
      </w:r>
      <w:r w:rsidRPr="00BE0AE5">
        <w:rPr>
          <w:rFonts w:cs="Times New Roman"/>
        </w:rPr>
        <w:t>о</w:t>
      </w:r>
      <w:r w:rsidRPr="00BE0AE5">
        <w:rPr>
          <w:rFonts w:cs="Times New Roman"/>
        </w:rPr>
        <w:t>ваний к результатам освоения основной образовательной программы основного общего образования, предста</w:t>
      </w:r>
      <w:r w:rsidRPr="00BE0AE5">
        <w:rPr>
          <w:rFonts w:cs="Times New Roman"/>
        </w:rPr>
        <w:t>в</w:t>
      </w:r>
      <w:r w:rsidRPr="00BE0AE5">
        <w:rPr>
          <w:rFonts w:cs="Times New Roman"/>
        </w:rPr>
        <w:t>ленных в Федеральном государственном образовательном стандарте основного общего образования, а также  программы воспитания.</w:t>
      </w:r>
    </w:p>
    <w:p w:rsidR="00416B7C" w:rsidRPr="00BE0AE5" w:rsidRDefault="00416B7C" w:rsidP="001F1751">
      <w:pPr>
        <w:pStyle w:val="14"/>
        <w:pageBreakBefore w:val="0"/>
        <w:spacing w:before="480"/>
        <w:rPr>
          <w:rStyle w:val="a9"/>
          <w:rFonts w:cs="Times New Roman"/>
          <w:b/>
          <w:bCs/>
        </w:rPr>
      </w:pPr>
      <w:r w:rsidRPr="00BE0AE5">
        <w:rPr>
          <w:rStyle w:val="a9"/>
          <w:rFonts w:cs="Times New Roman"/>
          <w:b/>
          <w:bCs/>
        </w:rPr>
        <w:t>ПОЯСНИТЕЛЬНАЯ ЗАПИСКА</w:t>
      </w:r>
    </w:p>
    <w:p w:rsidR="00416B7C" w:rsidRPr="00BE0AE5" w:rsidRDefault="00416B7C" w:rsidP="00416B7C">
      <w:pPr>
        <w:pStyle w:val="a8"/>
        <w:rPr>
          <w:rFonts w:cs="Times New Roman"/>
          <w:spacing w:val="2"/>
        </w:rPr>
      </w:pPr>
      <w:r w:rsidRPr="00BE0AE5">
        <w:rPr>
          <w:rFonts w:cs="Times New Roman"/>
          <w:spacing w:val="2"/>
        </w:rPr>
        <w:t xml:space="preserve"> рабочая программа даёт представление о целях, общей стратегии обучения, воспитания и развития об</w:t>
      </w:r>
      <w:r w:rsidRPr="00BE0AE5">
        <w:rPr>
          <w:rFonts w:cs="Times New Roman"/>
          <w:spacing w:val="2"/>
        </w:rPr>
        <w:t>у</w:t>
      </w:r>
      <w:r w:rsidRPr="00BE0AE5">
        <w:rPr>
          <w:rFonts w:cs="Times New Roman"/>
          <w:spacing w:val="2"/>
        </w:rPr>
        <w:t>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w:t>
      </w:r>
      <w:r w:rsidRPr="00BE0AE5">
        <w:rPr>
          <w:rFonts w:cs="Times New Roman"/>
          <w:spacing w:val="2"/>
        </w:rPr>
        <w:t>с</w:t>
      </w:r>
      <w:r w:rsidRPr="00BE0AE5">
        <w:rPr>
          <w:rFonts w:cs="Times New Roman"/>
          <w:spacing w:val="2"/>
        </w:rPr>
        <w:t>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416B7C" w:rsidRPr="00BE0AE5" w:rsidRDefault="00416B7C" w:rsidP="00416B7C">
      <w:pPr>
        <w:pStyle w:val="a8"/>
        <w:rPr>
          <w:rFonts w:cs="Times New Roman"/>
        </w:rPr>
      </w:pPr>
      <w:r w:rsidRPr="00BE0AE5">
        <w:rPr>
          <w:rFonts w:cs="Times New Roman"/>
        </w:rPr>
        <w:t>Программа является основой для составления авторских учебных программ и учебников, тематического пл</w:t>
      </w:r>
      <w:r w:rsidRPr="00BE0AE5">
        <w:rPr>
          <w:rFonts w:cs="Times New Roman"/>
        </w:rPr>
        <w:t>а</w:t>
      </w:r>
      <w:r w:rsidRPr="00BE0AE5">
        <w:rPr>
          <w:rFonts w:cs="Times New Roman"/>
        </w:rPr>
        <w:t>нирования курса учителем.</w:t>
      </w:r>
    </w:p>
    <w:p w:rsidR="00416B7C" w:rsidRPr="00BE0AE5" w:rsidRDefault="00416B7C" w:rsidP="00416B7C">
      <w:pPr>
        <w:pStyle w:val="23"/>
        <w:spacing w:before="227" w:after="57"/>
        <w:rPr>
          <w:rFonts w:cs="Times New Roman"/>
        </w:rPr>
      </w:pPr>
      <w:r w:rsidRPr="00BE0AE5">
        <w:rPr>
          <w:rFonts w:cs="Times New Roman"/>
        </w:rPr>
        <w:t>ЦЕЛИ ИЗУЧЕНИЯ УЧЕБНОГО ПРЕДМЕТА «ИНФОРМАТИКА»</w:t>
      </w:r>
    </w:p>
    <w:p w:rsidR="00416B7C" w:rsidRPr="00BE0AE5" w:rsidRDefault="00416B7C" w:rsidP="00416B7C">
      <w:pPr>
        <w:pStyle w:val="a8"/>
        <w:rPr>
          <w:rFonts w:cs="Times New Roman"/>
        </w:rPr>
      </w:pPr>
      <w:r w:rsidRPr="00BE0AE5">
        <w:rPr>
          <w:rFonts w:cs="Times New Roman"/>
        </w:rPr>
        <w:t>Целями изучения информатики на уровне основного общего образования являются:</w:t>
      </w:r>
    </w:p>
    <w:p w:rsidR="00416B7C" w:rsidRPr="00BE0AE5" w:rsidRDefault="00416B7C" w:rsidP="00416B7C">
      <w:pPr>
        <w:pStyle w:val="a2"/>
        <w:rPr>
          <w:rFonts w:cs="Times New Roman"/>
        </w:rPr>
      </w:pPr>
      <w:r w:rsidRPr="00BE0AE5">
        <w:rPr>
          <w:rFonts w:cs="Times New Roman"/>
        </w:rPr>
        <w:t>формирование основ мировоззрения, соответствующего современному уровню развития науки информ</w:t>
      </w:r>
      <w:r w:rsidRPr="00BE0AE5">
        <w:rPr>
          <w:rFonts w:cs="Times New Roman"/>
        </w:rPr>
        <w:t>а</w:t>
      </w:r>
      <w:r w:rsidRPr="00BE0AE5">
        <w:rPr>
          <w:rFonts w:cs="Times New Roman"/>
        </w:rPr>
        <w:t>тики, достижениям научно-технического прогресса и общественной практики, за счёт развития предста</w:t>
      </w:r>
      <w:r w:rsidRPr="00BE0AE5">
        <w:rPr>
          <w:rFonts w:cs="Times New Roman"/>
        </w:rPr>
        <w:t>в</w:t>
      </w:r>
      <w:r w:rsidRPr="00BE0AE5">
        <w:rPr>
          <w:rFonts w:cs="Times New Roman"/>
        </w:rPr>
        <w:t>лений об информации как о важнейшем стратегическом ресурсе развития личности, государства, общ</w:t>
      </w:r>
      <w:r w:rsidRPr="00BE0AE5">
        <w:rPr>
          <w:rFonts w:cs="Times New Roman"/>
        </w:rPr>
        <w:t>е</w:t>
      </w:r>
      <w:r w:rsidRPr="00BE0AE5">
        <w:rPr>
          <w:rFonts w:cs="Times New Roman"/>
        </w:rPr>
        <w:t>ства; понимания роли информационных процессов, информационных ресурсов и информационных те</w:t>
      </w:r>
      <w:r w:rsidRPr="00BE0AE5">
        <w:rPr>
          <w:rFonts w:cs="Times New Roman"/>
        </w:rPr>
        <w:t>х</w:t>
      </w:r>
      <w:r w:rsidRPr="00BE0AE5">
        <w:rPr>
          <w:rFonts w:cs="Times New Roman"/>
        </w:rPr>
        <w:t>нологий в условиях цифровой трансформации многих сфер жизни современного общества;</w:t>
      </w:r>
    </w:p>
    <w:p w:rsidR="00416B7C" w:rsidRPr="00BE0AE5" w:rsidRDefault="00416B7C" w:rsidP="00416B7C">
      <w:pPr>
        <w:pStyle w:val="a2"/>
        <w:rPr>
          <w:rFonts w:cs="Times New Roman"/>
          <w:spacing w:val="-2"/>
        </w:rPr>
      </w:pPr>
      <w:r w:rsidRPr="00BE0AE5">
        <w:rPr>
          <w:rFonts w:cs="Times New Roman"/>
          <w:spacing w:val="-2"/>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416B7C" w:rsidRPr="00BE0AE5" w:rsidRDefault="00416B7C" w:rsidP="00416B7C">
      <w:pPr>
        <w:pStyle w:val="a2"/>
        <w:rPr>
          <w:rFonts w:cs="Times New Roman"/>
        </w:rPr>
      </w:pPr>
      <w:r w:rsidRPr="00BE0AE5">
        <w:rPr>
          <w:rFonts w:cs="Times New Roman"/>
        </w:rPr>
        <w:t>формирование и развитие компетенций обучающихся в области использования информацио</w:t>
      </w:r>
      <w:r w:rsidRPr="00BE0AE5">
        <w:rPr>
          <w:rFonts w:cs="Times New Roman"/>
        </w:rPr>
        <w:t>н</w:t>
      </w:r>
      <w:r w:rsidRPr="00BE0AE5">
        <w:rPr>
          <w:rFonts w:cs="Times New Roman"/>
        </w:rPr>
        <w:t>но-коммуникационных технологий, в том числе знаний, умений и навыков работы с информацией, пр</w:t>
      </w:r>
      <w:r w:rsidRPr="00BE0AE5">
        <w:rPr>
          <w:rFonts w:cs="Times New Roman"/>
        </w:rPr>
        <w:t>о</w:t>
      </w:r>
      <w:r w:rsidRPr="00BE0AE5">
        <w:rPr>
          <w:rFonts w:cs="Times New Roman"/>
        </w:rPr>
        <w:t>граммирования, коммуникации в современных цифровых средах в условиях обеспечения информацио</w:t>
      </w:r>
      <w:r w:rsidRPr="00BE0AE5">
        <w:rPr>
          <w:rFonts w:cs="Times New Roman"/>
        </w:rPr>
        <w:t>н</w:t>
      </w:r>
      <w:r w:rsidRPr="00BE0AE5">
        <w:rPr>
          <w:rFonts w:cs="Times New Roman"/>
        </w:rPr>
        <w:t>ной безопасности личности обучающегося;</w:t>
      </w:r>
    </w:p>
    <w:p w:rsidR="00416B7C" w:rsidRPr="00BE0AE5" w:rsidRDefault="00416B7C" w:rsidP="00416B7C">
      <w:pPr>
        <w:pStyle w:val="a2"/>
        <w:rPr>
          <w:rFonts w:cs="Times New Roman"/>
        </w:rPr>
      </w:pPr>
      <w:r w:rsidRPr="00BE0AE5">
        <w:rPr>
          <w:rFonts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w:t>
      </w:r>
      <w:r w:rsidRPr="00BE0AE5">
        <w:rPr>
          <w:rFonts w:cs="Times New Roman"/>
        </w:rPr>
        <w:t>х</w:t>
      </w:r>
      <w:r w:rsidRPr="00BE0AE5">
        <w:rPr>
          <w:rFonts w:cs="Times New Roman"/>
        </w:rPr>
        <w:t>нологий и созидательной деятельности с применением средств информационных технологий.</w:t>
      </w:r>
    </w:p>
    <w:p w:rsidR="00416B7C" w:rsidRPr="00BE0AE5" w:rsidRDefault="00416B7C" w:rsidP="00416B7C">
      <w:pPr>
        <w:pStyle w:val="23"/>
        <w:rPr>
          <w:rFonts w:cs="Times New Roman"/>
        </w:rPr>
      </w:pPr>
      <w:r w:rsidRPr="00BE0AE5">
        <w:rPr>
          <w:rFonts w:cs="Times New Roman"/>
        </w:rPr>
        <w:t>ОБЩАЯ ХАРАКТЕРИСТИКА</w:t>
      </w:r>
      <w:r w:rsidRPr="00BE0AE5">
        <w:rPr>
          <w:rFonts w:cs="Times New Roman"/>
        </w:rPr>
        <w:br/>
        <w:t>УЧЕБНОГО ПРЕДМЕТА «ИНФОРМАТИКА»</w:t>
      </w:r>
    </w:p>
    <w:p w:rsidR="00416B7C" w:rsidRPr="00BE0AE5" w:rsidRDefault="00416B7C" w:rsidP="00416B7C">
      <w:pPr>
        <w:pStyle w:val="a8"/>
        <w:rPr>
          <w:rFonts w:cs="Times New Roman"/>
        </w:rPr>
      </w:pPr>
      <w:r w:rsidRPr="00BE0AE5">
        <w:rPr>
          <w:rFonts w:cs="Times New Roman"/>
          <w:b/>
          <w:bCs/>
        </w:rPr>
        <w:t>Учебный предмет «Информатика» в основном общем образовании отражает:</w:t>
      </w:r>
    </w:p>
    <w:p w:rsidR="00416B7C" w:rsidRPr="00BE0AE5" w:rsidRDefault="00416B7C" w:rsidP="00416B7C">
      <w:pPr>
        <w:pStyle w:val="a2"/>
        <w:rPr>
          <w:rFonts w:cs="Times New Roman"/>
          <w:spacing w:val="2"/>
        </w:rPr>
      </w:pPr>
      <w:r w:rsidRPr="00BE0AE5">
        <w:rPr>
          <w:rFonts w:cs="Times New Roman"/>
          <w:spacing w:val="2"/>
        </w:rPr>
        <w:t>сущность информатики как научной дисциплины, изучающей закономерности протекания и возмо</w:t>
      </w:r>
      <w:r w:rsidRPr="00BE0AE5">
        <w:rPr>
          <w:rFonts w:cs="Times New Roman"/>
          <w:spacing w:val="2"/>
        </w:rPr>
        <w:t>ж</w:t>
      </w:r>
      <w:r w:rsidRPr="00BE0AE5">
        <w:rPr>
          <w:rFonts w:cs="Times New Roman"/>
          <w:spacing w:val="2"/>
        </w:rPr>
        <w:t>ности автоматизации информационных процессов в различных системах;</w:t>
      </w:r>
    </w:p>
    <w:p w:rsidR="00416B7C" w:rsidRPr="00BE0AE5" w:rsidRDefault="00416B7C" w:rsidP="00416B7C">
      <w:pPr>
        <w:pStyle w:val="a2"/>
        <w:rPr>
          <w:rFonts w:cs="Times New Roman"/>
        </w:rPr>
      </w:pPr>
      <w:r w:rsidRPr="00BE0AE5">
        <w:rPr>
          <w:rFonts w:cs="Times New Roman"/>
        </w:rPr>
        <w:t>основные области применения информатики, прежде всего информационные технологии, управление и социальную сферу;</w:t>
      </w:r>
    </w:p>
    <w:p w:rsidR="00416B7C" w:rsidRPr="00BE0AE5" w:rsidRDefault="00416B7C" w:rsidP="00416B7C">
      <w:pPr>
        <w:pStyle w:val="a2"/>
        <w:rPr>
          <w:rFonts w:cs="Times New Roman"/>
        </w:rPr>
      </w:pPr>
      <w:r w:rsidRPr="00BE0AE5">
        <w:rPr>
          <w:rFonts w:cs="Times New Roman"/>
        </w:rPr>
        <w:t>междисциплинарный характер информатики и информационной деятельности.</w:t>
      </w:r>
    </w:p>
    <w:p w:rsidR="00416B7C" w:rsidRPr="00BE0AE5" w:rsidRDefault="00416B7C" w:rsidP="00416B7C">
      <w:pPr>
        <w:pStyle w:val="a8"/>
        <w:rPr>
          <w:rFonts w:cs="Times New Roman"/>
        </w:rPr>
      </w:pPr>
      <w:r w:rsidRPr="00BE0AE5">
        <w:rPr>
          <w:rFonts w:cs="Times New Roman"/>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w:t>
      </w:r>
      <w:r w:rsidRPr="00BE0AE5">
        <w:rPr>
          <w:rFonts w:cs="Times New Roman"/>
        </w:rPr>
        <w:t>ь</w:t>
      </w:r>
      <w:r w:rsidRPr="00BE0AE5">
        <w:rPr>
          <w:rFonts w:cs="Times New Roman"/>
        </w:rPr>
        <w:t xml:space="preserve">зования информационных технологий как необходимого инструмента практически любой деятельности и одного </w:t>
      </w:r>
      <w:r w:rsidRPr="00BE0AE5">
        <w:rPr>
          <w:rFonts w:cs="Times New Roman"/>
        </w:rPr>
        <w:lastRenderedPageBreak/>
        <w:t>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w:t>
      </w:r>
      <w:r w:rsidRPr="00BE0AE5">
        <w:rPr>
          <w:rFonts w:cs="Times New Roman"/>
        </w:rPr>
        <w:t>д</w:t>
      </w:r>
      <w:r w:rsidRPr="00BE0AE5">
        <w:rPr>
          <w:rFonts w:cs="Times New Roman"/>
        </w:rPr>
        <w:t>метных и личностных результатов обучения.</w:t>
      </w:r>
    </w:p>
    <w:p w:rsidR="00416B7C" w:rsidRPr="00BE0AE5" w:rsidRDefault="00416B7C" w:rsidP="00416B7C">
      <w:pPr>
        <w:pStyle w:val="a8"/>
        <w:rPr>
          <w:rFonts w:cs="Times New Roman"/>
        </w:rPr>
      </w:pPr>
      <w:r w:rsidRPr="00BE0AE5">
        <w:rPr>
          <w:rFonts w:cs="Times New Roman"/>
          <w:b/>
          <w:bCs/>
        </w:rPr>
        <w:t>Основные задачи учебного предмета «Информатика» —</w:t>
      </w:r>
      <w:r w:rsidRPr="00BE0AE5">
        <w:rPr>
          <w:rFonts w:cs="Times New Roman"/>
        </w:rPr>
        <w:t xml:space="preserve"> сформировать у обучающихся:</w:t>
      </w:r>
    </w:p>
    <w:p w:rsidR="00416B7C" w:rsidRPr="00BE0AE5" w:rsidRDefault="00416B7C" w:rsidP="00416B7C">
      <w:pPr>
        <w:pStyle w:val="a2"/>
        <w:rPr>
          <w:rFonts w:cs="Times New Roman"/>
        </w:rPr>
      </w:pPr>
      <w:r w:rsidRPr="00BE0AE5">
        <w:rPr>
          <w:rFonts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w:t>
      </w:r>
      <w:r w:rsidRPr="00BE0AE5">
        <w:rPr>
          <w:rFonts w:cs="Times New Roman"/>
        </w:rPr>
        <w:t>е</w:t>
      </w:r>
      <w:r w:rsidRPr="00BE0AE5">
        <w:rPr>
          <w:rFonts w:cs="Times New Roman"/>
        </w:rPr>
        <w:t>ства;</w:t>
      </w:r>
    </w:p>
    <w:p w:rsidR="00416B7C" w:rsidRPr="00BE0AE5" w:rsidRDefault="00416B7C" w:rsidP="00416B7C">
      <w:pPr>
        <w:pStyle w:val="a2"/>
        <w:rPr>
          <w:rFonts w:cs="Times New Roman"/>
          <w:spacing w:val="-2"/>
        </w:rPr>
      </w:pPr>
      <w:r w:rsidRPr="00BE0AE5">
        <w:rPr>
          <w:rFonts w:cs="Times New Roman"/>
          <w:spacing w:val="-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w:t>
      </w:r>
      <w:r w:rsidRPr="00BE0AE5">
        <w:rPr>
          <w:rFonts w:cs="Times New Roman"/>
          <w:spacing w:val="-2"/>
        </w:rPr>
        <w:t>в</w:t>
      </w:r>
      <w:r w:rsidRPr="00BE0AE5">
        <w:rPr>
          <w:rFonts w:cs="Times New Roman"/>
          <w:spacing w:val="-2"/>
        </w:rPr>
        <w:t>ленных задач;</w:t>
      </w:r>
    </w:p>
    <w:p w:rsidR="00416B7C" w:rsidRPr="00BE0AE5" w:rsidRDefault="00416B7C" w:rsidP="00416B7C">
      <w:pPr>
        <w:pStyle w:val="a2"/>
        <w:rPr>
          <w:rFonts w:cs="Times New Roman"/>
        </w:rPr>
      </w:pPr>
      <w:r w:rsidRPr="00BE0AE5">
        <w:rPr>
          <w:rFonts w:cs="Times New Roman"/>
        </w:rPr>
        <w:t>базовые знания об информационном моделировании, в том числе о математическом моделировании;</w:t>
      </w:r>
    </w:p>
    <w:p w:rsidR="00416B7C" w:rsidRPr="00BE0AE5" w:rsidRDefault="00416B7C" w:rsidP="00416B7C">
      <w:pPr>
        <w:pStyle w:val="a2"/>
        <w:rPr>
          <w:rFonts w:cs="Times New Roman"/>
        </w:rPr>
      </w:pPr>
      <w:r w:rsidRPr="00BE0AE5">
        <w:rPr>
          <w:rFonts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416B7C" w:rsidRPr="00BE0AE5" w:rsidRDefault="00416B7C" w:rsidP="00416B7C">
      <w:pPr>
        <w:pStyle w:val="a2"/>
        <w:rPr>
          <w:rFonts w:cs="Times New Roman"/>
        </w:rPr>
      </w:pPr>
      <w:r w:rsidRPr="00BE0AE5">
        <w:rPr>
          <w:rFonts w:cs="Times New Roman"/>
        </w:rPr>
        <w:t>умения и навыки составления простых программ по построенному алгоритму на одном из языков пр</w:t>
      </w:r>
      <w:r w:rsidRPr="00BE0AE5">
        <w:rPr>
          <w:rFonts w:cs="Times New Roman"/>
        </w:rPr>
        <w:t>о</w:t>
      </w:r>
      <w:r w:rsidRPr="00BE0AE5">
        <w:rPr>
          <w:rFonts w:cs="Times New Roman"/>
        </w:rPr>
        <w:t>граммирования высокого уровня;</w:t>
      </w:r>
    </w:p>
    <w:p w:rsidR="00416B7C" w:rsidRPr="00BE0AE5" w:rsidRDefault="00416B7C" w:rsidP="00416B7C">
      <w:pPr>
        <w:pStyle w:val="a2"/>
        <w:rPr>
          <w:rFonts w:cs="Times New Roman"/>
        </w:rPr>
      </w:pPr>
      <w:r w:rsidRPr="00BE0AE5">
        <w:rPr>
          <w:rFonts w:cs="Times New Roman"/>
        </w:rPr>
        <w:t>умения и навыки эффективного использования основных типов прикладных программ (приложений) о</w:t>
      </w:r>
      <w:r w:rsidRPr="00BE0AE5">
        <w:rPr>
          <w:rFonts w:cs="Times New Roman"/>
        </w:rPr>
        <w:t>б</w:t>
      </w:r>
      <w:r w:rsidRPr="00BE0AE5">
        <w:rPr>
          <w:rFonts w:cs="Times New Roman"/>
        </w:rPr>
        <w:t>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416B7C" w:rsidRPr="00BE0AE5" w:rsidRDefault="00416B7C" w:rsidP="00416B7C">
      <w:pPr>
        <w:pStyle w:val="a2"/>
        <w:rPr>
          <w:rFonts w:cs="Times New Roman"/>
        </w:rPr>
      </w:pPr>
      <w:r w:rsidRPr="00BE0AE5">
        <w:rPr>
          <w:rFonts w:cs="Times New Roman"/>
        </w:rPr>
        <w:t>умение грамотно интерпретировать результаты решения практических задач с помощью информацио</w:t>
      </w:r>
      <w:r w:rsidRPr="00BE0AE5">
        <w:rPr>
          <w:rFonts w:cs="Times New Roman"/>
        </w:rPr>
        <w:t>н</w:t>
      </w:r>
      <w:r w:rsidRPr="00BE0AE5">
        <w:rPr>
          <w:rFonts w:cs="Times New Roman"/>
        </w:rPr>
        <w:t>ных технологий, применять полученные результаты в практической деятельности.</w:t>
      </w:r>
    </w:p>
    <w:p w:rsidR="00416B7C" w:rsidRPr="00BE0AE5" w:rsidRDefault="00416B7C" w:rsidP="00416B7C">
      <w:pPr>
        <w:pStyle w:val="a8"/>
        <w:rPr>
          <w:rFonts w:cs="Times New Roman"/>
        </w:rPr>
      </w:pPr>
      <w:r w:rsidRPr="00BE0AE5">
        <w:rPr>
          <w:rFonts w:cs="Times New Roman"/>
          <w:b/>
          <w:bCs/>
        </w:rPr>
        <w:t>Цели и задачи изучения информатики на уровне основно</w:t>
      </w:r>
      <w:r w:rsidRPr="00BE0AE5">
        <w:rPr>
          <w:rFonts w:cs="Times New Roman"/>
          <w:b/>
          <w:bCs/>
          <w:spacing w:val="5"/>
        </w:rPr>
        <w:t>го общего образования</w:t>
      </w:r>
      <w:r w:rsidRPr="00BE0AE5">
        <w:rPr>
          <w:rFonts w:cs="Times New Roman"/>
          <w:spacing w:val="5"/>
        </w:rPr>
        <w:t xml:space="preserve"> определяют структуру основного с</w:t>
      </w:r>
      <w:r w:rsidRPr="00BE0AE5">
        <w:rPr>
          <w:rFonts w:cs="Times New Roman"/>
        </w:rPr>
        <w:t>одержания учебного предмета в виде следующих четырёх тематических разделов:</w:t>
      </w:r>
    </w:p>
    <w:p w:rsidR="00416B7C" w:rsidRPr="00BE0AE5" w:rsidRDefault="00416B7C" w:rsidP="00416B7C">
      <w:pPr>
        <w:pStyle w:val="a8"/>
        <w:rPr>
          <w:rFonts w:cs="Times New Roman"/>
        </w:rPr>
      </w:pPr>
      <w:r w:rsidRPr="00BE0AE5">
        <w:rPr>
          <w:rFonts w:cs="Times New Roman"/>
        </w:rPr>
        <w:t>1)</w:t>
      </w:r>
      <w:r w:rsidRPr="00BE0AE5">
        <w:rPr>
          <w:rFonts w:cs="Times New Roman"/>
        </w:rPr>
        <w:t> </w:t>
      </w:r>
      <w:r w:rsidRPr="00BE0AE5">
        <w:rPr>
          <w:rFonts w:cs="Times New Roman"/>
        </w:rPr>
        <w:t>цифровая грамотность;</w:t>
      </w:r>
    </w:p>
    <w:p w:rsidR="00416B7C" w:rsidRPr="00BE0AE5" w:rsidRDefault="00416B7C" w:rsidP="00416B7C">
      <w:pPr>
        <w:pStyle w:val="a8"/>
        <w:rPr>
          <w:rFonts w:cs="Times New Roman"/>
        </w:rPr>
      </w:pPr>
      <w:r w:rsidRPr="00BE0AE5">
        <w:rPr>
          <w:rFonts w:cs="Times New Roman"/>
        </w:rPr>
        <w:t>2)</w:t>
      </w:r>
      <w:r w:rsidRPr="00BE0AE5">
        <w:rPr>
          <w:rFonts w:cs="Times New Roman"/>
        </w:rPr>
        <w:t> </w:t>
      </w:r>
      <w:r w:rsidRPr="00BE0AE5">
        <w:rPr>
          <w:rFonts w:cs="Times New Roman"/>
        </w:rPr>
        <w:t>теоретические основы информатики;</w:t>
      </w:r>
    </w:p>
    <w:p w:rsidR="00416B7C" w:rsidRPr="00BE0AE5" w:rsidRDefault="00416B7C" w:rsidP="00416B7C">
      <w:pPr>
        <w:pStyle w:val="a8"/>
        <w:rPr>
          <w:rFonts w:cs="Times New Roman"/>
        </w:rPr>
      </w:pPr>
      <w:r w:rsidRPr="00BE0AE5">
        <w:rPr>
          <w:rFonts w:cs="Times New Roman"/>
        </w:rPr>
        <w:t>3)</w:t>
      </w:r>
      <w:r w:rsidRPr="00BE0AE5">
        <w:rPr>
          <w:rFonts w:cs="Times New Roman"/>
        </w:rPr>
        <w:t> </w:t>
      </w:r>
      <w:r w:rsidRPr="00BE0AE5">
        <w:rPr>
          <w:rFonts w:cs="Times New Roman"/>
        </w:rPr>
        <w:t>алгоритмы и программирование;</w:t>
      </w:r>
    </w:p>
    <w:p w:rsidR="00416B7C" w:rsidRPr="00BE0AE5" w:rsidRDefault="00416B7C" w:rsidP="00416B7C">
      <w:pPr>
        <w:pStyle w:val="a8"/>
        <w:rPr>
          <w:rFonts w:cs="Times New Roman"/>
        </w:rPr>
      </w:pPr>
      <w:r w:rsidRPr="00BE0AE5">
        <w:rPr>
          <w:rFonts w:cs="Times New Roman"/>
        </w:rPr>
        <w:t>4)</w:t>
      </w:r>
      <w:r w:rsidRPr="00BE0AE5">
        <w:rPr>
          <w:rFonts w:cs="Times New Roman"/>
        </w:rPr>
        <w:t> </w:t>
      </w:r>
      <w:r w:rsidRPr="00BE0AE5">
        <w:rPr>
          <w:rFonts w:cs="Times New Roman"/>
        </w:rPr>
        <w:t>информационные технологии.</w:t>
      </w:r>
    </w:p>
    <w:p w:rsidR="00416B7C" w:rsidRPr="00BE0AE5" w:rsidRDefault="00416B7C" w:rsidP="001F1751">
      <w:pPr>
        <w:pStyle w:val="23"/>
        <w:keepNext/>
        <w:rPr>
          <w:rFonts w:cs="Times New Roman"/>
        </w:rPr>
      </w:pPr>
      <w:r w:rsidRPr="00BE0AE5">
        <w:rPr>
          <w:rFonts w:cs="Times New Roman"/>
        </w:rPr>
        <w:t>МЕСТО УЧЕБНОГО ПРЕДМЕТА «ИНФОРМАТИКА»</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В системе общего образования «Информатика» признана обязательным учебным предметом, входящим в с</w:t>
      </w:r>
      <w:r w:rsidRPr="00BE0AE5">
        <w:rPr>
          <w:rFonts w:cs="Times New Roman"/>
        </w:rPr>
        <w:t>о</w:t>
      </w:r>
      <w:r w:rsidRPr="00BE0AE5">
        <w:rPr>
          <w:rFonts w:cs="Times New Roman"/>
        </w:rPr>
        <w:t>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416B7C" w:rsidRPr="00BE0AE5" w:rsidRDefault="00416B7C" w:rsidP="00416B7C">
      <w:pPr>
        <w:pStyle w:val="a8"/>
        <w:rPr>
          <w:rFonts w:cs="Times New Roman"/>
        </w:rPr>
      </w:pPr>
      <w:r w:rsidRPr="00BE0AE5">
        <w:rPr>
          <w:rFonts w:cs="Times New Roman"/>
        </w:rPr>
        <w:t>Учебным планом на изучение информатики на базовом уровне отведено 102 учебных часа — по 1 часу в н</w:t>
      </w:r>
      <w:r w:rsidRPr="00BE0AE5">
        <w:rPr>
          <w:rFonts w:cs="Times New Roman"/>
        </w:rPr>
        <w:t>е</w:t>
      </w:r>
      <w:r w:rsidRPr="00BE0AE5">
        <w:rPr>
          <w:rFonts w:cs="Times New Roman"/>
        </w:rPr>
        <w:t>делю в 7, 8 и 9 классах соответственно.</w:t>
      </w:r>
    </w:p>
    <w:p w:rsidR="00416B7C" w:rsidRPr="00BE0AE5" w:rsidRDefault="00416B7C" w:rsidP="00416B7C">
      <w:pPr>
        <w:pStyle w:val="a8"/>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w:t>
      </w:r>
      <w:r w:rsidRPr="00BE0AE5">
        <w:rPr>
          <w:rFonts w:cs="Times New Roman"/>
        </w:rPr>
        <w:t>о</w:t>
      </w:r>
      <w:r w:rsidRPr="00BE0AE5">
        <w:rPr>
          <w:rFonts w:cs="Times New Roman"/>
        </w:rPr>
        <w:t>граммой, и время, отводимое на её изучение, должны быть сохранены полностью.</w:t>
      </w:r>
    </w:p>
    <w:p w:rsidR="00416B7C" w:rsidRPr="00BE0AE5" w:rsidRDefault="00416B7C" w:rsidP="001F1751">
      <w:pPr>
        <w:pStyle w:val="h1"/>
        <w:rPr>
          <w:rStyle w:val="a9"/>
          <w:rFonts w:cs="Times New Roman"/>
          <w:b/>
          <w:bCs/>
        </w:rPr>
      </w:pPr>
      <w:r w:rsidRPr="00BE0AE5">
        <w:rPr>
          <w:rStyle w:val="a9"/>
          <w:rFonts w:cs="Times New Roman"/>
          <w:b/>
          <w:bCs/>
        </w:rPr>
        <w:lastRenderedPageBreak/>
        <w:t>СОДЕРЖАНИЕ УЧЕБНОГО ПРЕДМЕТА «ИНФОРМАТИКА»</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41"/>
        <w:spacing w:before="0"/>
        <w:rPr>
          <w:rStyle w:val="a9"/>
          <w:rFonts w:cs="Times New Roman"/>
          <w:b/>
          <w:bCs w:val="0"/>
        </w:rPr>
      </w:pPr>
      <w:r w:rsidRPr="00BE0AE5">
        <w:rPr>
          <w:rStyle w:val="a9"/>
          <w:rFonts w:cs="Times New Roman"/>
          <w:b/>
          <w:bCs w:val="0"/>
        </w:rPr>
        <w:t>Цифровая грамотность</w:t>
      </w:r>
    </w:p>
    <w:p w:rsidR="00416B7C" w:rsidRPr="00BE0AE5" w:rsidRDefault="00416B7C" w:rsidP="00416B7C">
      <w:pPr>
        <w:pStyle w:val="51"/>
        <w:rPr>
          <w:rStyle w:val="a9"/>
          <w:rFonts w:cs="Times New Roman"/>
          <w:b/>
          <w:bCs/>
        </w:rPr>
      </w:pPr>
      <w:r w:rsidRPr="00BE0AE5">
        <w:rPr>
          <w:rStyle w:val="a9"/>
          <w:rFonts w:cs="Times New Roman"/>
          <w:b/>
          <w:bCs/>
        </w:rPr>
        <w:t>Компьютер — универсальное устройство</w:t>
      </w:r>
      <w:r w:rsidR="00EF4DAB" w:rsidRPr="00BE0AE5">
        <w:rPr>
          <w:rStyle w:val="a9"/>
          <w:rFonts w:cs="Times New Roman"/>
          <w:b/>
          <w:bCs/>
        </w:rPr>
        <w:t xml:space="preserve"> </w:t>
      </w:r>
      <w:r w:rsidRPr="00BE0AE5">
        <w:rPr>
          <w:rStyle w:val="a9"/>
          <w:rFonts w:cs="Times New Roman"/>
          <w:b/>
          <w:bCs/>
        </w:rPr>
        <w:t>обработки данных</w:t>
      </w:r>
    </w:p>
    <w:p w:rsidR="00416B7C" w:rsidRPr="00BE0AE5" w:rsidRDefault="00416B7C" w:rsidP="00416B7C">
      <w:pPr>
        <w:pStyle w:val="a8"/>
        <w:rPr>
          <w:rFonts w:cs="Times New Roman"/>
        </w:rPr>
      </w:pPr>
      <w:r w:rsidRPr="00BE0AE5">
        <w:rPr>
          <w:rFonts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16B7C" w:rsidRPr="00BE0AE5" w:rsidRDefault="00416B7C" w:rsidP="00416B7C">
      <w:pPr>
        <w:pStyle w:val="a8"/>
        <w:rPr>
          <w:rFonts w:cs="Times New Roman"/>
        </w:rPr>
      </w:pPr>
      <w:r w:rsidRPr="00BE0AE5">
        <w:rPr>
          <w:rFonts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w:t>
      </w:r>
      <w:r w:rsidRPr="00BE0AE5">
        <w:rPr>
          <w:rFonts w:cs="Times New Roman"/>
        </w:rPr>
        <w:t>н</w:t>
      </w:r>
      <w:r w:rsidRPr="00BE0AE5">
        <w:rPr>
          <w:rFonts w:cs="Times New Roman"/>
        </w:rPr>
        <w:t>тификации.</w:t>
      </w:r>
    </w:p>
    <w:p w:rsidR="00416B7C" w:rsidRPr="00BE0AE5" w:rsidRDefault="00416B7C" w:rsidP="00416B7C">
      <w:pPr>
        <w:pStyle w:val="a8"/>
        <w:rPr>
          <w:rFonts w:cs="Times New Roman"/>
        </w:rPr>
      </w:pPr>
      <w:r w:rsidRPr="00BE0AE5">
        <w:rPr>
          <w:rFonts w:cs="Times New Roman"/>
        </w:rPr>
        <w:t>История развития компьютеров и программного обеспечения. Поколения компьютеров. Современные те</w:t>
      </w:r>
      <w:r w:rsidRPr="00BE0AE5">
        <w:rPr>
          <w:rFonts w:cs="Times New Roman"/>
        </w:rPr>
        <w:t>н</w:t>
      </w:r>
      <w:r w:rsidRPr="00BE0AE5">
        <w:rPr>
          <w:rFonts w:cs="Times New Roman"/>
        </w:rPr>
        <w:t>денции развития компьютеров. Суперкомпьютеры.</w:t>
      </w:r>
    </w:p>
    <w:p w:rsidR="00416B7C" w:rsidRPr="00BE0AE5" w:rsidRDefault="00416B7C" w:rsidP="00416B7C">
      <w:pPr>
        <w:pStyle w:val="a8"/>
        <w:rPr>
          <w:rFonts w:cs="Times New Roman"/>
        </w:rPr>
      </w:pPr>
      <w:r w:rsidRPr="00BE0AE5">
        <w:rPr>
          <w:rFonts w:cs="Times New Roman"/>
        </w:rPr>
        <w:t>Параллельные вычисления.</w:t>
      </w:r>
    </w:p>
    <w:p w:rsidR="00416B7C" w:rsidRPr="00BE0AE5" w:rsidRDefault="00416B7C" w:rsidP="00416B7C">
      <w:pPr>
        <w:pStyle w:val="a8"/>
        <w:rPr>
          <w:rFonts w:cs="Times New Roman"/>
        </w:rPr>
      </w:pPr>
      <w:r w:rsidRPr="00BE0AE5">
        <w:rPr>
          <w:rFonts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16B7C" w:rsidRPr="00BE0AE5" w:rsidRDefault="00416B7C" w:rsidP="00416B7C">
      <w:pPr>
        <w:pStyle w:val="a8"/>
        <w:rPr>
          <w:rFonts w:cs="Times New Roman"/>
        </w:rPr>
      </w:pPr>
      <w:r w:rsidRPr="00BE0AE5">
        <w:rPr>
          <w:rFonts w:cs="Times New Roman"/>
        </w:rPr>
        <w:t>Техника безопасности и правила работы на компьютере.</w:t>
      </w:r>
    </w:p>
    <w:p w:rsidR="00416B7C" w:rsidRPr="00BE0AE5" w:rsidRDefault="00416B7C" w:rsidP="00416B7C">
      <w:pPr>
        <w:pStyle w:val="51"/>
        <w:rPr>
          <w:rStyle w:val="a9"/>
          <w:rFonts w:cs="Times New Roman"/>
          <w:b/>
          <w:bCs/>
        </w:rPr>
      </w:pPr>
      <w:r w:rsidRPr="00BE0AE5">
        <w:rPr>
          <w:rStyle w:val="a9"/>
          <w:rFonts w:cs="Times New Roman"/>
          <w:b/>
          <w:bCs/>
        </w:rPr>
        <w:t>Программы и данные</w:t>
      </w:r>
    </w:p>
    <w:p w:rsidR="00416B7C" w:rsidRPr="00BE0AE5" w:rsidRDefault="00416B7C" w:rsidP="00416B7C">
      <w:pPr>
        <w:pStyle w:val="a8"/>
        <w:rPr>
          <w:rFonts w:cs="Times New Roman"/>
        </w:rPr>
      </w:pPr>
      <w:r w:rsidRPr="00BE0AE5">
        <w:rPr>
          <w:rFonts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w:t>
      </w:r>
      <w:r w:rsidRPr="00BE0AE5">
        <w:rPr>
          <w:rFonts w:cs="Times New Roman"/>
        </w:rPr>
        <w:t>в</w:t>
      </w:r>
      <w:r w:rsidRPr="00BE0AE5">
        <w:rPr>
          <w:rFonts w:cs="Times New Roman"/>
        </w:rPr>
        <w:t>но-бесплатные программы. Свободное программное обеспечение.</w:t>
      </w:r>
    </w:p>
    <w:p w:rsidR="00416B7C" w:rsidRPr="00BE0AE5" w:rsidRDefault="00416B7C" w:rsidP="00416B7C">
      <w:pPr>
        <w:pStyle w:val="a8"/>
        <w:rPr>
          <w:rFonts w:cs="Times New Roman"/>
        </w:rPr>
      </w:pPr>
      <w:r w:rsidRPr="00BE0AE5">
        <w:rPr>
          <w:rFonts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w:t>
      </w:r>
      <w:r w:rsidRPr="00BE0AE5">
        <w:rPr>
          <w:rFonts w:cs="Times New Roman"/>
        </w:rPr>
        <w:t>е</w:t>
      </w:r>
      <w:r w:rsidRPr="00BE0AE5">
        <w:rPr>
          <w:rFonts w:cs="Times New Roman"/>
        </w:rPr>
        <w:t>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w:t>
      </w:r>
      <w:r w:rsidRPr="00BE0AE5">
        <w:rPr>
          <w:rFonts w:cs="Times New Roman"/>
        </w:rPr>
        <w:t>о</w:t>
      </w:r>
      <w:r w:rsidRPr="00BE0AE5">
        <w:rPr>
          <w:rFonts w:cs="Times New Roman"/>
        </w:rPr>
        <w:t>иск файлов средствами операционной системы.</w:t>
      </w:r>
    </w:p>
    <w:p w:rsidR="00416B7C" w:rsidRPr="00BE0AE5" w:rsidRDefault="00416B7C" w:rsidP="00416B7C">
      <w:pPr>
        <w:pStyle w:val="a8"/>
        <w:rPr>
          <w:rFonts w:cs="Times New Roman"/>
        </w:rPr>
      </w:pPr>
      <w:r w:rsidRPr="00BE0AE5">
        <w:rPr>
          <w:rFonts w:cs="Times New Roman"/>
        </w:rPr>
        <w:t>Компьютерные вирусы и другие вредоносные программы. Программы для защиты от вирусов.</w:t>
      </w:r>
    </w:p>
    <w:p w:rsidR="00416B7C" w:rsidRPr="00BE0AE5" w:rsidRDefault="00416B7C" w:rsidP="00416B7C">
      <w:pPr>
        <w:pStyle w:val="51"/>
        <w:rPr>
          <w:rStyle w:val="a9"/>
          <w:rFonts w:cs="Times New Roman"/>
          <w:b/>
          <w:bCs/>
        </w:rPr>
      </w:pPr>
      <w:r w:rsidRPr="00BE0AE5">
        <w:rPr>
          <w:rStyle w:val="a9"/>
          <w:rFonts w:cs="Times New Roman"/>
          <w:b/>
          <w:bCs/>
        </w:rPr>
        <w:t>Компьютерные сети</w:t>
      </w:r>
    </w:p>
    <w:p w:rsidR="00416B7C" w:rsidRPr="00BE0AE5" w:rsidRDefault="00416B7C" w:rsidP="00416B7C">
      <w:pPr>
        <w:pStyle w:val="a8"/>
        <w:rPr>
          <w:rFonts w:cs="Times New Roman"/>
        </w:rPr>
      </w:pPr>
      <w:r w:rsidRPr="00BE0AE5">
        <w:rPr>
          <w:rFonts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416B7C" w:rsidRPr="00BE0AE5" w:rsidRDefault="00416B7C" w:rsidP="00416B7C">
      <w:pPr>
        <w:pStyle w:val="a8"/>
        <w:rPr>
          <w:rFonts w:cs="Times New Roman"/>
        </w:rPr>
      </w:pPr>
      <w:r w:rsidRPr="00BE0AE5">
        <w:rPr>
          <w:rFonts w:cs="Times New Roman"/>
        </w:rPr>
        <w:t>Современные сервисы интернет-коммуникаций.</w:t>
      </w:r>
    </w:p>
    <w:p w:rsidR="00416B7C" w:rsidRPr="00BE0AE5" w:rsidRDefault="00416B7C" w:rsidP="00416B7C">
      <w:pPr>
        <w:pStyle w:val="a8"/>
        <w:rPr>
          <w:rFonts w:cs="Times New Roman"/>
        </w:rPr>
      </w:pPr>
      <w:r w:rsidRPr="00BE0AE5">
        <w:rPr>
          <w:rFonts w:cs="Times New Roman"/>
        </w:rPr>
        <w:t>Сетевой этикет, базовые нормы информационной этики и права при работе в сети Интернет. Стратегии бе</w:t>
      </w:r>
      <w:r w:rsidRPr="00BE0AE5">
        <w:rPr>
          <w:rFonts w:cs="Times New Roman"/>
        </w:rPr>
        <w:t>з</w:t>
      </w:r>
      <w:r w:rsidRPr="00BE0AE5">
        <w:rPr>
          <w:rFonts w:cs="Times New Roman"/>
        </w:rPr>
        <w:t>опасного поведения в Интернете.</w:t>
      </w:r>
    </w:p>
    <w:p w:rsidR="00416B7C" w:rsidRPr="00BE0AE5" w:rsidRDefault="00416B7C" w:rsidP="00416B7C">
      <w:pPr>
        <w:pStyle w:val="41"/>
        <w:spacing w:before="113" w:after="0"/>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1"/>
        <w:rPr>
          <w:rStyle w:val="a9"/>
          <w:rFonts w:cs="Times New Roman"/>
          <w:b/>
          <w:bCs/>
        </w:rPr>
      </w:pPr>
      <w:r w:rsidRPr="00BE0AE5">
        <w:rPr>
          <w:rStyle w:val="a9"/>
          <w:rFonts w:cs="Times New Roman"/>
          <w:b/>
          <w:bCs/>
        </w:rPr>
        <w:t>Информация и информационные процессы</w:t>
      </w:r>
    </w:p>
    <w:p w:rsidR="00416B7C" w:rsidRPr="00BE0AE5" w:rsidRDefault="00416B7C" w:rsidP="00416B7C">
      <w:pPr>
        <w:pStyle w:val="a8"/>
        <w:rPr>
          <w:rFonts w:cs="Times New Roman"/>
        </w:rPr>
      </w:pPr>
      <w:r w:rsidRPr="00BE0AE5">
        <w:rPr>
          <w:rFonts w:cs="Times New Roman"/>
        </w:rPr>
        <w:t>Информация — одно из основных понятий современной науки.</w:t>
      </w:r>
    </w:p>
    <w:p w:rsidR="00416B7C" w:rsidRPr="00BE0AE5" w:rsidRDefault="00416B7C" w:rsidP="00416B7C">
      <w:pPr>
        <w:pStyle w:val="a8"/>
        <w:rPr>
          <w:rFonts w:cs="Times New Roman"/>
        </w:rPr>
      </w:pPr>
      <w:r w:rsidRPr="00BE0AE5">
        <w:rPr>
          <w:rFonts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16B7C" w:rsidRPr="00BE0AE5" w:rsidRDefault="00416B7C" w:rsidP="00416B7C">
      <w:pPr>
        <w:pStyle w:val="a8"/>
        <w:rPr>
          <w:rFonts w:cs="Times New Roman"/>
        </w:rPr>
      </w:pPr>
      <w:r w:rsidRPr="00BE0AE5">
        <w:rPr>
          <w:rFonts w:cs="Times New Roman"/>
        </w:rPr>
        <w:t>Дискретность данных. Возможность описания непрерывных объектов и процессов с помощью дискретных данных.</w:t>
      </w:r>
    </w:p>
    <w:p w:rsidR="00416B7C" w:rsidRPr="00BE0AE5" w:rsidRDefault="00416B7C" w:rsidP="00416B7C">
      <w:pPr>
        <w:pStyle w:val="a8"/>
        <w:rPr>
          <w:rFonts w:cs="Times New Roman"/>
        </w:rPr>
      </w:pPr>
      <w:r w:rsidRPr="00BE0AE5">
        <w:rPr>
          <w:rFonts w:cs="Times New Roman"/>
        </w:rPr>
        <w:t>Информационные процессы — процессы, связанные с хранением, преобразованием и передачей данных.</w:t>
      </w:r>
    </w:p>
    <w:p w:rsidR="00416B7C" w:rsidRPr="00BE0AE5" w:rsidRDefault="00416B7C" w:rsidP="00416B7C">
      <w:pPr>
        <w:pStyle w:val="51"/>
        <w:rPr>
          <w:rStyle w:val="a9"/>
          <w:rFonts w:cs="Times New Roman"/>
          <w:b/>
          <w:bCs/>
        </w:rPr>
      </w:pPr>
      <w:r w:rsidRPr="00BE0AE5">
        <w:rPr>
          <w:rStyle w:val="a9"/>
          <w:rFonts w:cs="Times New Roman"/>
          <w:b/>
          <w:bCs/>
        </w:rPr>
        <w:t>Представление информации</w:t>
      </w:r>
    </w:p>
    <w:p w:rsidR="00416B7C" w:rsidRPr="00BE0AE5" w:rsidRDefault="00416B7C" w:rsidP="00416B7C">
      <w:pPr>
        <w:pStyle w:val="a8"/>
        <w:rPr>
          <w:rFonts w:cs="Times New Roman"/>
        </w:rPr>
      </w:pPr>
      <w:r w:rsidRPr="00BE0AE5">
        <w:rPr>
          <w:rFonts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BE0AE5">
        <w:rPr>
          <w:rStyle w:val="aa"/>
          <w:rFonts w:cs="Times New Roman"/>
        </w:rPr>
        <w:t xml:space="preserve"> </w:t>
      </w:r>
      <w:r w:rsidRPr="00BE0AE5">
        <w:rPr>
          <w:rFonts w:cs="Times New Roman"/>
        </w:rPr>
        <w:t>Преобразование любого алфавита к двоичному. Количество ра</w:t>
      </w:r>
      <w:r w:rsidRPr="00BE0AE5">
        <w:rPr>
          <w:rFonts w:cs="Times New Roman"/>
        </w:rPr>
        <w:t>з</w:t>
      </w:r>
      <w:r w:rsidRPr="00BE0AE5">
        <w:rPr>
          <w:rFonts w:cs="Times New Roman"/>
        </w:rPr>
        <w:t>личных слов фиксированной длины в алфавите определённой мощности.</w:t>
      </w:r>
    </w:p>
    <w:p w:rsidR="00416B7C" w:rsidRPr="00BE0AE5" w:rsidRDefault="00416B7C" w:rsidP="00416B7C">
      <w:pPr>
        <w:pStyle w:val="a8"/>
        <w:rPr>
          <w:rFonts w:cs="Times New Roman"/>
        </w:rPr>
      </w:pPr>
      <w:r w:rsidRPr="00BE0AE5">
        <w:rPr>
          <w:rFonts w:cs="Times New Roman"/>
        </w:rPr>
        <w:lastRenderedPageBreak/>
        <w:t>Кодирование символов одного алфавита с помощью кодовых слов в другом алфавите; кодовая таблица, д</w:t>
      </w:r>
      <w:r w:rsidRPr="00BE0AE5">
        <w:rPr>
          <w:rFonts w:cs="Times New Roman"/>
        </w:rPr>
        <w:t>е</w:t>
      </w:r>
      <w:r w:rsidRPr="00BE0AE5">
        <w:rPr>
          <w:rFonts w:cs="Times New Roman"/>
        </w:rPr>
        <w:t>кодирование.</w:t>
      </w:r>
    </w:p>
    <w:p w:rsidR="00416B7C" w:rsidRPr="00BE0AE5" w:rsidRDefault="00416B7C" w:rsidP="00416B7C">
      <w:pPr>
        <w:pStyle w:val="a8"/>
        <w:rPr>
          <w:rFonts w:cs="Times New Roman"/>
        </w:rPr>
      </w:pPr>
      <w:r w:rsidRPr="00BE0AE5">
        <w:rPr>
          <w:rFonts w:cs="Times New Roman"/>
        </w:rPr>
        <w:t>Двоичный код. Представление данных в компьютере как текстов в двоичном алфавите.</w:t>
      </w:r>
    </w:p>
    <w:p w:rsidR="00416B7C" w:rsidRPr="00BE0AE5" w:rsidRDefault="00416B7C" w:rsidP="00416B7C">
      <w:pPr>
        <w:pStyle w:val="a8"/>
        <w:rPr>
          <w:rFonts w:cs="Times New Roman"/>
        </w:rPr>
      </w:pPr>
      <w:r w:rsidRPr="00BE0AE5">
        <w:rPr>
          <w:rFonts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416B7C" w:rsidRPr="00BE0AE5" w:rsidRDefault="00416B7C" w:rsidP="00416B7C">
      <w:pPr>
        <w:pStyle w:val="a8"/>
        <w:rPr>
          <w:rFonts w:cs="Times New Roman"/>
        </w:rPr>
      </w:pPr>
      <w:r w:rsidRPr="00BE0AE5">
        <w:rPr>
          <w:rFonts w:cs="Times New Roman"/>
        </w:rPr>
        <w:t>Скорость передачи данных. Единицы скорости передачи данных.</w:t>
      </w:r>
    </w:p>
    <w:p w:rsidR="00416B7C" w:rsidRPr="00BE0AE5" w:rsidRDefault="00416B7C" w:rsidP="00416B7C">
      <w:pPr>
        <w:pStyle w:val="a8"/>
        <w:rPr>
          <w:rFonts w:cs="Times New Roman"/>
        </w:rPr>
      </w:pPr>
      <w:r w:rsidRPr="00BE0AE5">
        <w:rPr>
          <w:rFonts w:cs="Times New Roman"/>
        </w:rPr>
        <w:t>Кодирование текстов. Равномерный код. Неравномерный код. Кодировка ASCII. Восьмибитные кодировки. Понятие о кодировках UNICODE.</w:t>
      </w:r>
      <w:r w:rsidRPr="00BE0AE5">
        <w:rPr>
          <w:rStyle w:val="aa"/>
          <w:rFonts w:cs="Times New Roman"/>
        </w:rPr>
        <w:t xml:space="preserve"> </w:t>
      </w:r>
      <w:r w:rsidRPr="00BE0AE5">
        <w:rPr>
          <w:rFonts w:cs="Times New Roman"/>
        </w:rPr>
        <w:t>Декодирование сообщений с использованием равномерного и неравномерного кода. Информационный объём текста.</w:t>
      </w:r>
    </w:p>
    <w:p w:rsidR="00416B7C" w:rsidRPr="00BE0AE5" w:rsidRDefault="00416B7C" w:rsidP="00416B7C">
      <w:pPr>
        <w:pStyle w:val="a8"/>
        <w:rPr>
          <w:rStyle w:val="aa"/>
          <w:rFonts w:cs="Times New Roman"/>
        </w:rPr>
      </w:pPr>
      <w:r w:rsidRPr="00BE0AE5">
        <w:rPr>
          <w:rFonts w:cs="Times New Roman"/>
        </w:rPr>
        <w:t>Искажение информации при передаче.</w:t>
      </w:r>
    </w:p>
    <w:p w:rsidR="00416B7C" w:rsidRPr="00BE0AE5" w:rsidRDefault="00416B7C" w:rsidP="00416B7C">
      <w:pPr>
        <w:pStyle w:val="a8"/>
        <w:rPr>
          <w:rFonts w:cs="Times New Roman"/>
        </w:rPr>
      </w:pPr>
      <w:r w:rsidRPr="00BE0AE5">
        <w:rPr>
          <w:rFonts w:cs="Times New Roman"/>
        </w:rPr>
        <w:t>Общее представление о цифровом представлении аудиовизуальных и других непрерывных данных.</w:t>
      </w:r>
    </w:p>
    <w:p w:rsidR="00416B7C" w:rsidRPr="00BE0AE5" w:rsidRDefault="00416B7C" w:rsidP="00416B7C">
      <w:pPr>
        <w:pStyle w:val="a8"/>
        <w:rPr>
          <w:rFonts w:cs="Times New Roman"/>
        </w:rPr>
      </w:pPr>
      <w:r w:rsidRPr="00BE0AE5">
        <w:rPr>
          <w:rFonts w:cs="Times New Roman"/>
        </w:rPr>
        <w:t>Кодирование цвета. Цветовые модели. Модель RGB. Глубина кодирования. Палитра.</w:t>
      </w:r>
    </w:p>
    <w:p w:rsidR="00416B7C" w:rsidRPr="00BE0AE5" w:rsidRDefault="00416B7C" w:rsidP="00416B7C">
      <w:pPr>
        <w:pStyle w:val="a8"/>
        <w:rPr>
          <w:rFonts w:cs="Times New Roman"/>
        </w:rPr>
      </w:pPr>
      <w:r w:rsidRPr="00BE0AE5">
        <w:rPr>
          <w:rFonts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416B7C" w:rsidRPr="00BE0AE5" w:rsidRDefault="00416B7C" w:rsidP="00416B7C">
      <w:pPr>
        <w:pStyle w:val="a8"/>
        <w:rPr>
          <w:rFonts w:cs="Times New Roman"/>
        </w:rPr>
      </w:pPr>
      <w:r w:rsidRPr="00BE0AE5">
        <w:rPr>
          <w:rFonts w:cs="Times New Roman"/>
        </w:rPr>
        <w:t>Кодирование звука. Разрядность и частота записи. Количество каналов записи.</w:t>
      </w:r>
    </w:p>
    <w:p w:rsidR="00416B7C" w:rsidRPr="00BE0AE5" w:rsidRDefault="00416B7C" w:rsidP="00416B7C">
      <w:pPr>
        <w:pStyle w:val="a8"/>
        <w:rPr>
          <w:rFonts w:cs="Times New Roman"/>
        </w:rPr>
      </w:pPr>
      <w:r w:rsidRPr="00BE0AE5">
        <w:rPr>
          <w:rFonts w:cs="Times New Roman"/>
        </w:rPr>
        <w:t>Оценка количественных параметров, связанных с представлением и хранением звуковых файлов.</w:t>
      </w:r>
    </w:p>
    <w:p w:rsidR="00416B7C" w:rsidRPr="00BE0AE5" w:rsidRDefault="00416B7C" w:rsidP="00416B7C">
      <w:pPr>
        <w:pStyle w:val="41"/>
        <w:rPr>
          <w:rStyle w:val="a9"/>
          <w:rFonts w:cs="Times New Roman"/>
          <w:b/>
          <w:bCs w:val="0"/>
        </w:rPr>
      </w:pPr>
      <w:r w:rsidRPr="00BE0AE5">
        <w:rPr>
          <w:rStyle w:val="a9"/>
          <w:rFonts w:cs="Times New Roman"/>
          <w:b/>
          <w:bCs w:val="0"/>
        </w:rPr>
        <w:t>Информационные технологии</w:t>
      </w:r>
    </w:p>
    <w:p w:rsidR="00416B7C" w:rsidRPr="00BE0AE5" w:rsidRDefault="00416B7C" w:rsidP="00416B7C">
      <w:pPr>
        <w:pStyle w:val="51"/>
        <w:rPr>
          <w:rStyle w:val="a9"/>
          <w:rFonts w:cs="Times New Roman"/>
          <w:b/>
          <w:bCs/>
        </w:rPr>
      </w:pPr>
      <w:r w:rsidRPr="00BE0AE5">
        <w:rPr>
          <w:rStyle w:val="a9"/>
          <w:rFonts w:cs="Times New Roman"/>
          <w:b/>
          <w:bCs/>
        </w:rPr>
        <w:t>Текстовые документы</w:t>
      </w:r>
    </w:p>
    <w:p w:rsidR="00416B7C" w:rsidRPr="00BE0AE5" w:rsidRDefault="00416B7C" w:rsidP="00416B7C">
      <w:pPr>
        <w:pStyle w:val="a8"/>
        <w:rPr>
          <w:rFonts w:cs="Times New Roman"/>
        </w:rPr>
      </w:pPr>
      <w:r w:rsidRPr="00BE0AE5">
        <w:rPr>
          <w:rFonts w:cs="Times New Roman"/>
        </w:rPr>
        <w:t>Текстовые документы и их структурные элементы (страница, абзац, строка, слово, символ).</w:t>
      </w:r>
    </w:p>
    <w:p w:rsidR="00416B7C" w:rsidRPr="00BE0AE5" w:rsidRDefault="00416B7C" w:rsidP="00416B7C">
      <w:pPr>
        <w:pStyle w:val="a8"/>
        <w:rPr>
          <w:rFonts w:cs="Times New Roman"/>
        </w:rPr>
      </w:pPr>
      <w:r w:rsidRPr="00BE0AE5">
        <w:rPr>
          <w:rFonts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w:t>
      </w:r>
      <w:r w:rsidRPr="00BE0AE5">
        <w:rPr>
          <w:rFonts w:cs="Times New Roman"/>
        </w:rPr>
        <w:t>и</w:t>
      </w:r>
      <w:r w:rsidRPr="00BE0AE5">
        <w:rPr>
          <w:rFonts w:cs="Times New Roman"/>
        </w:rPr>
        <w:t>ринные). Полужирное и курсивное начертание. Свойства абзацев: границы, абзацный отступ, интервал, выра</w:t>
      </w:r>
      <w:r w:rsidRPr="00BE0AE5">
        <w:rPr>
          <w:rFonts w:cs="Times New Roman"/>
        </w:rPr>
        <w:t>в</w:t>
      </w:r>
      <w:r w:rsidRPr="00BE0AE5">
        <w:rPr>
          <w:rFonts w:cs="Times New Roman"/>
        </w:rPr>
        <w:t>нивание. Параметры страницы. Стилевое форматирование.</w:t>
      </w:r>
    </w:p>
    <w:p w:rsidR="00416B7C" w:rsidRPr="00BE0AE5" w:rsidRDefault="00416B7C" w:rsidP="00416B7C">
      <w:pPr>
        <w:pStyle w:val="a8"/>
        <w:rPr>
          <w:rFonts w:cs="Times New Roman"/>
        </w:rPr>
      </w:pPr>
      <w:r w:rsidRPr="00BE0AE5">
        <w:rPr>
          <w:rFonts w:cs="Times New Roman"/>
        </w:rPr>
        <w:t>Структурирование информации с помощью списков и таблиц. Многоуровневые списки.</w:t>
      </w:r>
      <w:r w:rsidRPr="00BE0AE5">
        <w:rPr>
          <w:rStyle w:val="aa"/>
          <w:rFonts w:cs="Times New Roman"/>
        </w:rPr>
        <w:t xml:space="preserve"> </w:t>
      </w:r>
      <w:r w:rsidRPr="00BE0AE5">
        <w:rPr>
          <w:rFonts w:cs="Times New Roman"/>
        </w:rPr>
        <w:t>Добавление таблиц в текстовые документы.</w:t>
      </w:r>
    </w:p>
    <w:p w:rsidR="00416B7C" w:rsidRPr="00BE0AE5" w:rsidRDefault="00416B7C" w:rsidP="00416B7C">
      <w:pPr>
        <w:pStyle w:val="a8"/>
        <w:rPr>
          <w:rStyle w:val="aa"/>
          <w:rFonts w:cs="Times New Roman"/>
        </w:rPr>
      </w:pPr>
      <w:r w:rsidRPr="00BE0AE5">
        <w:rPr>
          <w:rFonts w:cs="Times New Roman"/>
        </w:rPr>
        <w:t>Вставка изображений в текстовые документы. Обтекание изображений текстом. Включение в текстовый д</w:t>
      </w:r>
      <w:r w:rsidRPr="00BE0AE5">
        <w:rPr>
          <w:rFonts w:cs="Times New Roman"/>
        </w:rPr>
        <w:t>о</w:t>
      </w:r>
      <w:r w:rsidRPr="00BE0AE5">
        <w:rPr>
          <w:rFonts w:cs="Times New Roman"/>
        </w:rPr>
        <w:t>кумент диаграмм, формул, нумерации страниц, колонтитулов, ссылок и др.</w:t>
      </w:r>
    </w:p>
    <w:p w:rsidR="00416B7C" w:rsidRPr="00BE0AE5" w:rsidRDefault="00416B7C" w:rsidP="00416B7C">
      <w:pPr>
        <w:pStyle w:val="a8"/>
        <w:rPr>
          <w:rFonts w:cs="Times New Roman"/>
        </w:rPr>
      </w:pPr>
      <w:r w:rsidRPr="00BE0AE5">
        <w:rPr>
          <w:rFonts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16B7C" w:rsidRPr="00BE0AE5" w:rsidRDefault="00416B7C" w:rsidP="00416B7C">
      <w:pPr>
        <w:pStyle w:val="51"/>
        <w:rPr>
          <w:rStyle w:val="a9"/>
          <w:rFonts w:cs="Times New Roman"/>
          <w:b/>
          <w:bCs/>
        </w:rPr>
      </w:pPr>
      <w:r w:rsidRPr="00BE0AE5">
        <w:rPr>
          <w:rStyle w:val="a9"/>
          <w:rFonts w:cs="Times New Roman"/>
          <w:b/>
          <w:bCs/>
        </w:rPr>
        <w:t>Компьютерная графика</w:t>
      </w:r>
    </w:p>
    <w:p w:rsidR="00416B7C" w:rsidRPr="00BE0AE5" w:rsidRDefault="00416B7C" w:rsidP="00416B7C">
      <w:pPr>
        <w:pStyle w:val="a8"/>
        <w:rPr>
          <w:rFonts w:cs="Times New Roman"/>
        </w:rPr>
      </w:pPr>
      <w:r w:rsidRPr="00BE0AE5">
        <w:rPr>
          <w:rFonts w:cs="Times New Roman"/>
        </w:rPr>
        <w:t>Знакомство с графическими редакторами. Растровые рисунки. Использование графических примитивов.</w:t>
      </w:r>
    </w:p>
    <w:p w:rsidR="00416B7C" w:rsidRPr="00BE0AE5" w:rsidRDefault="00416B7C" w:rsidP="00416B7C">
      <w:pPr>
        <w:pStyle w:val="a8"/>
        <w:rPr>
          <w:rFonts w:cs="Times New Roman"/>
        </w:rPr>
      </w:pPr>
      <w:r w:rsidRPr="00BE0AE5">
        <w:rPr>
          <w:rFonts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16B7C" w:rsidRPr="00BE0AE5" w:rsidRDefault="00416B7C" w:rsidP="00416B7C">
      <w:pPr>
        <w:pStyle w:val="a8"/>
        <w:rPr>
          <w:rFonts w:cs="Times New Roman"/>
        </w:rPr>
      </w:pPr>
      <w:r w:rsidRPr="00BE0AE5">
        <w:rPr>
          <w:rFonts w:cs="Times New Roman"/>
        </w:rPr>
        <w:t>Векторная графика. Создание векторных рисунков встроенными средствами текстового процессора или др</w:t>
      </w:r>
      <w:r w:rsidRPr="00BE0AE5">
        <w:rPr>
          <w:rFonts w:cs="Times New Roman"/>
        </w:rPr>
        <w:t>у</w:t>
      </w:r>
      <w:r w:rsidRPr="00BE0AE5">
        <w:rPr>
          <w:rFonts w:cs="Times New Roman"/>
        </w:rPr>
        <w:t>гих программ (приложений). Добавление векторных рисунков в документы.</w:t>
      </w:r>
    </w:p>
    <w:p w:rsidR="00416B7C" w:rsidRPr="00BE0AE5" w:rsidRDefault="00416B7C" w:rsidP="00416B7C">
      <w:pPr>
        <w:pStyle w:val="51"/>
        <w:rPr>
          <w:rStyle w:val="a9"/>
          <w:rFonts w:cs="Times New Roman"/>
          <w:b/>
          <w:bCs/>
        </w:rPr>
      </w:pPr>
      <w:r w:rsidRPr="00BE0AE5">
        <w:rPr>
          <w:rStyle w:val="a9"/>
          <w:rFonts w:cs="Times New Roman"/>
          <w:b/>
          <w:bCs/>
        </w:rPr>
        <w:t>Мультимедийные презентации</w:t>
      </w:r>
    </w:p>
    <w:p w:rsidR="00416B7C" w:rsidRPr="00BE0AE5" w:rsidRDefault="00416B7C" w:rsidP="00416B7C">
      <w:pPr>
        <w:pStyle w:val="a8"/>
        <w:rPr>
          <w:rFonts w:cs="Times New Roman"/>
        </w:rPr>
      </w:pPr>
      <w:r w:rsidRPr="00BE0AE5">
        <w:rPr>
          <w:rFonts w:cs="Times New Roman"/>
        </w:rPr>
        <w:t>Подготовка мультимедийных презентаций. Слайд. Добавление на слайд текста и изображений. Работа с н</w:t>
      </w:r>
      <w:r w:rsidRPr="00BE0AE5">
        <w:rPr>
          <w:rFonts w:cs="Times New Roman"/>
        </w:rPr>
        <w:t>е</w:t>
      </w:r>
      <w:r w:rsidRPr="00BE0AE5">
        <w:rPr>
          <w:rFonts w:cs="Times New Roman"/>
        </w:rPr>
        <w:t>сколькими слайдами.</w:t>
      </w:r>
    </w:p>
    <w:p w:rsidR="00416B7C" w:rsidRPr="00BE0AE5" w:rsidRDefault="00416B7C" w:rsidP="00416B7C">
      <w:pPr>
        <w:pStyle w:val="a8"/>
        <w:rPr>
          <w:rFonts w:cs="Times New Roman"/>
        </w:rPr>
      </w:pPr>
      <w:r w:rsidRPr="00BE0AE5">
        <w:rPr>
          <w:rFonts w:cs="Times New Roman"/>
        </w:rPr>
        <w:t>Добавление на слайд аудиовизуальных данных. Анимация. Гиперссылки.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41"/>
        <w:spacing w:before="0"/>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1"/>
        <w:rPr>
          <w:rStyle w:val="a9"/>
          <w:rFonts w:cs="Times New Roman"/>
          <w:b/>
          <w:bCs/>
        </w:rPr>
      </w:pPr>
      <w:r w:rsidRPr="00BE0AE5">
        <w:rPr>
          <w:rStyle w:val="a9"/>
          <w:rFonts w:cs="Times New Roman"/>
          <w:b/>
          <w:bCs/>
        </w:rPr>
        <w:t>Системы счисления</w:t>
      </w:r>
    </w:p>
    <w:p w:rsidR="00416B7C" w:rsidRPr="00BE0AE5" w:rsidRDefault="00416B7C" w:rsidP="00416B7C">
      <w:pPr>
        <w:pStyle w:val="a8"/>
        <w:rPr>
          <w:rFonts w:cs="Times New Roman"/>
        </w:rPr>
      </w:pPr>
      <w:r w:rsidRPr="00BE0AE5">
        <w:rPr>
          <w:rFonts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16B7C" w:rsidRPr="00BE0AE5" w:rsidRDefault="00416B7C" w:rsidP="00416B7C">
      <w:pPr>
        <w:pStyle w:val="a8"/>
        <w:rPr>
          <w:rFonts w:cs="Times New Roman"/>
        </w:rPr>
      </w:pPr>
      <w:r w:rsidRPr="00BE0AE5">
        <w:rPr>
          <w:rFonts w:cs="Times New Roman"/>
        </w:rPr>
        <w:t>Римская система счисления.</w:t>
      </w:r>
    </w:p>
    <w:p w:rsidR="00416B7C" w:rsidRPr="00BE0AE5" w:rsidRDefault="00416B7C" w:rsidP="00416B7C">
      <w:pPr>
        <w:pStyle w:val="a8"/>
        <w:rPr>
          <w:rFonts w:cs="Times New Roman"/>
        </w:rPr>
      </w:pPr>
      <w:r w:rsidRPr="00BE0AE5">
        <w:rPr>
          <w:rFonts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16B7C" w:rsidRPr="00BE0AE5" w:rsidRDefault="00416B7C" w:rsidP="00416B7C">
      <w:pPr>
        <w:pStyle w:val="a8"/>
        <w:rPr>
          <w:rFonts w:cs="Times New Roman"/>
        </w:rPr>
      </w:pPr>
      <w:r w:rsidRPr="00BE0AE5">
        <w:rPr>
          <w:rFonts w:cs="Times New Roman"/>
        </w:rPr>
        <w:t>Арифметические операции в двоичной системе счисления.</w:t>
      </w:r>
    </w:p>
    <w:p w:rsidR="00416B7C" w:rsidRPr="00BE0AE5" w:rsidRDefault="00416B7C" w:rsidP="00416B7C">
      <w:pPr>
        <w:pStyle w:val="51"/>
        <w:rPr>
          <w:rStyle w:val="a9"/>
          <w:rFonts w:cs="Times New Roman"/>
          <w:b/>
          <w:bCs/>
        </w:rPr>
      </w:pPr>
      <w:r w:rsidRPr="00BE0AE5">
        <w:rPr>
          <w:rStyle w:val="a9"/>
          <w:rFonts w:cs="Times New Roman"/>
          <w:b/>
          <w:bCs/>
        </w:rPr>
        <w:lastRenderedPageBreak/>
        <w:t>Элементы математической логики</w:t>
      </w:r>
    </w:p>
    <w:p w:rsidR="00416B7C" w:rsidRPr="00BE0AE5" w:rsidRDefault="00416B7C" w:rsidP="00416B7C">
      <w:pPr>
        <w:pStyle w:val="a8"/>
        <w:rPr>
          <w:rFonts w:cs="Times New Roman"/>
          <w:spacing w:val="-2"/>
        </w:rPr>
      </w:pPr>
      <w:r w:rsidRPr="00BE0AE5">
        <w:rPr>
          <w:rFonts w:cs="Times New Roman"/>
          <w:spacing w:val="-2"/>
        </w:rPr>
        <w:t>Логические высказывания. Логические значения высказываний. Элементарные и составные высказывания. Л</w:t>
      </w:r>
      <w:r w:rsidRPr="00BE0AE5">
        <w:rPr>
          <w:rFonts w:cs="Times New Roman"/>
          <w:spacing w:val="-2"/>
        </w:rPr>
        <w:t>о</w:t>
      </w:r>
      <w:r w:rsidRPr="00BE0AE5">
        <w:rPr>
          <w:rFonts w:cs="Times New Roman"/>
          <w:spacing w:val="-2"/>
        </w:rPr>
        <w:t>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16B7C" w:rsidRPr="00BE0AE5" w:rsidRDefault="00416B7C" w:rsidP="00416B7C">
      <w:pPr>
        <w:pStyle w:val="a8"/>
        <w:rPr>
          <w:rFonts w:cs="Times New Roman"/>
        </w:rPr>
      </w:pPr>
      <w:r w:rsidRPr="00BE0AE5">
        <w:rPr>
          <w:rFonts w:cs="Times New Roman"/>
        </w:rPr>
        <w:t>Логические элементы. Знакомство с логическими основами компьютера.</w:t>
      </w:r>
    </w:p>
    <w:p w:rsidR="00416B7C" w:rsidRPr="00BE0AE5" w:rsidRDefault="00416B7C" w:rsidP="00416B7C">
      <w:pPr>
        <w:pStyle w:val="41"/>
        <w:spacing w:before="227"/>
        <w:rPr>
          <w:rStyle w:val="a9"/>
          <w:rFonts w:cs="Times New Roman"/>
          <w:b/>
          <w:bCs w:val="0"/>
        </w:rPr>
      </w:pPr>
      <w:r w:rsidRPr="00BE0AE5">
        <w:rPr>
          <w:rStyle w:val="a9"/>
          <w:rFonts w:cs="Times New Roman"/>
          <w:b/>
          <w:bCs w:val="0"/>
        </w:rPr>
        <w:t>Алгоритмы и программирование</w:t>
      </w:r>
    </w:p>
    <w:p w:rsidR="00416B7C" w:rsidRPr="00BE0AE5" w:rsidRDefault="00416B7C" w:rsidP="00416B7C">
      <w:pPr>
        <w:pStyle w:val="51"/>
        <w:rPr>
          <w:rStyle w:val="a9"/>
          <w:rFonts w:cs="Times New Roman"/>
          <w:b/>
          <w:bCs/>
        </w:rPr>
      </w:pPr>
      <w:r w:rsidRPr="00BE0AE5">
        <w:rPr>
          <w:rStyle w:val="a9"/>
          <w:rFonts w:cs="Times New Roman"/>
          <w:b/>
          <w:bCs/>
        </w:rPr>
        <w:t>Исполнители и алгоритмы. Алгоритмические конструкции</w:t>
      </w:r>
    </w:p>
    <w:p w:rsidR="00416B7C" w:rsidRPr="00BE0AE5" w:rsidRDefault="00416B7C" w:rsidP="00416B7C">
      <w:pPr>
        <w:pStyle w:val="a8"/>
        <w:rPr>
          <w:rFonts w:cs="Times New Roman"/>
        </w:rPr>
      </w:pPr>
      <w:r w:rsidRPr="00BE0AE5">
        <w:rPr>
          <w:rFonts w:cs="Times New Roman"/>
        </w:rPr>
        <w:t>Понятие алгоритма. Исполнители алгоритмов. Алгоритм как план управления исполнителем.</w:t>
      </w:r>
    </w:p>
    <w:p w:rsidR="00416B7C" w:rsidRPr="00BE0AE5" w:rsidRDefault="00416B7C" w:rsidP="00416B7C">
      <w:pPr>
        <w:pStyle w:val="a8"/>
        <w:rPr>
          <w:rFonts w:cs="Times New Roman"/>
        </w:rPr>
      </w:pPr>
      <w:r w:rsidRPr="00BE0AE5">
        <w:rPr>
          <w:rFonts w:cs="Times New Roman"/>
        </w:rPr>
        <w:t>Свойства алгоритма. Способы записи алгоритма (словесный, в виде блок-схемы, программа).</w:t>
      </w:r>
    </w:p>
    <w:p w:rsidR="00416B7C" w:rsidRPr="00BE0AE5" w:rsidRDefault="00416B7C" w:rsidP="00416B7C">
      <w:pPr>
        <w:pStyle w:val="a8"/>
        <w:rPr>
          <w:rFonts w:cs="Times New Roman"/>
        </w:rPr>
      </w:pPr>
      <w:r w:rsidRPr="00BE0AE5">
        <w:rPr>
          <w:rFonts w:cs="Times New Roman"/>
        </w:rPr>
        <w:t>Алгоритмические конструкции.</w:t>
      </w:r>
      <w:r w:rsidRPr="00BE0AE5">
        <w:rPr>
          <w:rStyle w:val="a9"/>
          <w:rFonts w:cs="Times New Roman"/>
        </w:rPr>
        <w:t xml:space="preserve"> </w:t>
      </w:r>
      <w:r w:rsidRPr="00BE0AE5">
        <w:rPr>
          <w:rFonts w:cs="Times New Roman"/>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w:t>
      </w:r>
      <w:r w:rsidRPr="00BE0AE5">
        <w:rPr>
          <w:rFonts w:cs="Times New Roman"/>
        </w:rPr>
        <w:t>д</w:t>
      </w:r>
      <w:r w:rsidRPr="00BE0AE5">
        <w:rPr>
          <w:rFonts w:cs="Times New Roman"/>
        </w:rPr>
        <w:t>ных данных.</w:t>
      </w:r>
    </w:p>
    <w:p w:rsidR="00416B7C" w:rsidRPr="00BE0AE5" w:rsidRDefault="00416B7C" w:rsidP="00416B7C">
      <w:pPr>
        <w:pStyle w:val="a8"/>
        <w:rPr>
          <w:rFonts w:cs="Times New Roman"/>
        </w:rPr>
      </w:pPr>
      <w:r w:rsidRPr="00BE0AE5">
        <w:rPr>
          <w:rFonts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16B7C" w:rsidRPr="00BE0AE5" w:rsidRDefault="00416B7C" w:rsidP="00416B7C">
      <w:pPr>
        <w:pStyle w:val="a8"/>
        <w:rPr>
          <w:rFonts w:cs="Times New Roman"/>
        </w:rPr>
      </w:pPr>
      <w:r w:rsidRPr="00BE0AE5">
        <w:rPr>
          <w:rFonts w:cs="Times New Roman"/>
        </w:rPr>
        <w:t>Конструкция «повторения»: циклы с заданным числом повторений, с условием выполнения, с переменной цикла.</w:t>
      </w:r>
    </w:p>
    <w:p w:rsidR="00416B7C" w:rsidRPr="00BE0AE5" w:rsidRDefault="00416B7C" w:rsidP="00416B7C">
      <w:pPr>
        <w:pStyle w:val="a8"/>
        <w:rPr>
          <w:rFonts w:cs="Times New Roman"/>
        </w:rPr>
      </w:pPr>
      <w:r w:rsidRPr="00BE0AE5">
        <w:rPr>
          <w:rFonts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16B7C" w:rsidRPr="00BE0AE5" w:rsidRDefault="00416B7C" w:rsidP="00416B7C">
      <w:pPr>
        <w:pStyle w:val="51"/>
        <w:rPr>
          <w:rStyle w:val="a9"/>
          <w:rFonts w:cs="Times New Roman"/>
          <w:b/>
          <w:bCs/>
        </w:rPr>
      </w:pPr>
      <w:r w:rsidRPr="00BE0AE5">
        <w:rPr>
          <w:rStyle w:val="a9"/>
          <w:rFonts w:cs="Times New Roman"/>
          <w:b/>
          <w:bCs/>
        </w:rPr>
        <w:t>Язык программирования</w:t>
      </w:r>
    </w:p>
    <w:p w:rsidR="00416B7C" w:rsidRPr="00BE0AE5" w:rsidRDefault="00416B7C" w:rsidP="00416B7C">
      <w:pPr>
        <w:pStyle w:val="a8"/>
        <w:rPr>
          <w:rFonts w:cs="Times New Roman"/>
        </w:rPr>
      </w:pPr>
      <w:r w:rsidRPr="00BE0AE5">
        <w:rPr>
          <w:rFonts w:cs="Times New Roman"/>
        </w:rPr>
        <w:t>Язык программирования (Python, C++, Паскаль, Java, C#, Школьный Алгоритмический Язык).</w:t>
      </w:r>
    </w:p>
    <w:p w:rsidR="00416B7C" w:rsidRPr="00BE0AE5" w:rsidRDefault="00416B7C" w:rsidP="00416B7C">
      <w:pPr>
        <w:pStyle w:val="a8"/>
        <w:rPr>
          <w:rFonts w:cs="Times New Roman"/>
        </w:rPr>
      </w:pPr>
      <w:r w:rsidRPr="00BE0AE5">
        <w:rPr>
          <w:rFonts w:cs="Times New Roman"/>
        </w:rPr>
        <w:t>Система программирования: редактор текста программ, транслятор, отладчик.</w:t>
      </w:r>
    </w:p>
    <w:p w:rsidR="00416B7C" w:rsidRPr="00BE0AE5" w:rsidRDefault="00416B7C" w:rsidP="00416B7C">
      <w:pPr>
        <w:pStyle w:val="a8"/>
        <w:rPr>
          <w:rFonts w:cs="Times New Roman"/>
        </w:rPr>
      </w:pPr>
      <w:r w:rsidRPr="00BE0AE5">
        <w:rPr>
          <w:rFonts w:cs="Times New Roman"/>
        </w:rPr>
        <w:t>Переменная: тип, имя, значение. Целые, вещественные и символьные переменные.</w:t>
      </w:r>
    </w:p>
    <w:p w:rsidR="00416B7C" w:rsidRPr="00BE0AE5" w:rsidRDefault="00416B7C" w:rsidP="00416B7C">
      <w:pPr>
        <w:pStyle w:val="a8"/>
        <w:rPr>
          <w:rFonts w:cs="Times New Roman"/>
        </w:rPr>
      </w:pPr>
      <w:r w:rsidRPr="00BE0AE5">
        <w:rPr>
          <w:rFonts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16B7C" w:rsidRPr="00BE0AE5" w:rsidRDefault="00416B7C" w:rsidP="00416B7C">
      <w:pPr>
        <w:pStyle w:val="a8"/>
        <w:rPr>
          <w:rFonts w:cs="Times New Roman"/>
          <w:spacing w:val="-3"/>
        </w:rPr>
      </w:pPr>
      <w:r w:rsidRPr="00BE0AE5">
        <w:rPr>
          <w:rFonts w:cs="Times New Roman"/>
          <w:spacing w:val="-3"/>
        </w:rPr>
        <w:t>Ветвления. Составные условия (запись логических выражений на изучаемом языке программирования). Нахо</w:t>
      </w:r>
      <w:r w:rsidRPr="00BE0AE5">
        <w:rPr>
          <w:rFonts w:cs="Times New Roman"/>
          <w:spacing w:val="-3"/>
        </w:rPr>
        <w:t>ж</w:t>
      </w:r>
      <w:r w:rsidRPr="00BE0AE5">
        <w:rPr>
          <w:rFonts w:cs="Times New Roman"/>
          <w:spacing w:val="-3"/>
        </w:rPr>
        <w:t>дение минимума и максимума из двух, трёх и четырёх чисел. Решение квадратного уравнения, имеющего вещ</w:t>
      </w:r>
      <w:r w:rsidRPr="00BE0AE5">
        <w:rPr>
          <w:rFonts w:cs="Times New Roman"/>
          <w:spacing w:val="-3"/>
        </w:rPr>
        <w:t>е</w:t>
      </w:r>
      <w:r w:rsidRPr="00BE0AE5">
        <w:rPr>
          <w:rFonts w:cs="Times New Roman"/>
          <w:spacing w:val="-3"/>
        </w:rPr>
        <w:t>ственные корни.</w:t>
      </w:r>
    </w:p>
    <w:p w:rsidR="00416B7C" w:rsidRPr="00BE0AE5" w:rsidRDefault="00416B7C" w:rsidP="00416B7C">
      <w:pPr>
        <w:pStyle w:val="a8"/>
        <w:rPr>
          <w:rFonts w:cs="Times New Roman"/>
        </w:rPr>
      </w:pPr>
      <w:r w:rsidRPr="00BE0AE5">
        <w:rPr>
          <w:rFonts w:cs="Times New Roman"/>
        </w:rPr>
        <w:t>Диалоговая отладка программ: пошаговое выполнение, просмотр значений величин, отладочный вывод, выбор точки останова.</w:t>
      </w:r>
    </w:p>
    <w:p w:rsidR="00416B7C" w:rsidRPr="00BE0AE5" w:rsidRDefault="00416B7C" w:rsidP="00416B7C">
      <w:pPr>
        <w:pStyle w:val="a8"/>
        <w:rPr>
          <w:rFonts w:cs="Times New Roman"/>
        </w:rPr>
      </w:pPr>
      <w:r w:rsidRPr="00BE0AE5">
        <w:rPr>
          <w:rFonts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w:t>
      </w:r>
      <w:r w:rsidRPr="00BE0AE5">
        <w:rPr>
          <w:rFonts w:cs="Times New Roman"/>
        </w:rPr>
        <w:t>т</w:t>
      </w:r>
      <w:r w:rsidRPr="00BE0AE5">
        <w:rPr>
          <w:rFonts w:cs="Times New Roman"/>
        </w:rPr>
        <w:t>дельные цифры.</w:t>
      </w:r>
    </w:p>
    <w:p w:rsidR="00416B7C" w:rsidRPr="00BE0AE5" w:rsidRDefault="00416B7C" w:rsidP="00416B7C">
      <w:pPr>
        <w:pStyle w:val="a8"/>
        <w:rPr>
          <w:rFonts w:cs="Times New Roman"/>
        </w:rPr>
      </w:pPr>
      <w:r w:rsidRPr="00BE0AE5">
        <w:rPr>
          <w:rFonts w:cs="Times New Roman"/>
        </w:rPr>
        <w:t>Цикл с переменной. Алгоритмы проверки делимости одного целого числа на другое, проверки натурального числа на простоту.</w:t>
      </w:r>
    </w:p>
    <w:p w:rsidR="00416B7C" w:rsidRPr="00BE0AE5" w:rsidRDefault="00416B7C" w:rsidP="00416B7C">
      <w:pPr>
        <w:pStyle w:val="a8"/>
        <w:rPr>
          <w:rFonts w:cs="Times New Roman"/>
        </w:rPr>
      </w:pPr>
      <w:r w:rsidRPr="00BE0AE5">
        <w:rPr>
          <w:rFonts w:cs="Times New Roman"/>
        </w:rPr>
        <w:t>Обработка символьных данных. Символьные (строковые) переменные. Посимвольная обработка строк. По</w:t>
      </w:r>
      <w:r w:rsidRPr="00BE0AE5">
        <w:rPr>
          <w:rFonts w:cs="Times New Roman"/>
        </w:rPr>
        <w:t>д</w:t>
      </w:r>
      <w:r w:rsidRPr="00BE0AE5">
        <w:rPr>
          <w:rFonts w:cs="Times New Roman"/>
        </w:rPr>
        <w:t>счёт частоты появления символа в строке. Встроенные функции для обработки строк.</w:t>
      </w:r>
    </w:p>
    <w:p w:rsidR="00416B7C" w:rsidRPr="00BE0AE5" w:rsidRDefault="00416B7C" w:rsidP="001F1751">
      <w:pPr>
        <w:pStyle w:val="51"/>
        <w:keepNext/>
        <w:rPr>
          <w:rStyle w:val="a9"/>
          <w:rFonts w:cs="Times New Roman"/>
          <w:b/>
          <w:bCs/>
        </w:rPr>
      </w:pPr>
      <w:r w:rsidRPr="00BE0AE5">
        <w:rPr>
          <w:rStyle w:val="a9"/>
          <w:rFonts w:cs="Times New Roman"/>
          <w:b/>
          <w:bCs/>
        </w:rPr>
        <w:t>Анализ алгоритмов</w:t>
      </w:r>
    </w:p>
    <w:p w:rsidR="00416B7C" w:rsidRPr="00BE0AE5" w:rsidRDefault="00416B7C" w:rsidP="00416B7C">
      <w:pPr>
        <w:pStyle w:val="a8"/>
        <w:rPr>
          <w:rFonts w:cs="Times New Roman"/>
          <w:spacing w:val="-2"/>
        </w:rPr>
      </w:pPr>
      <w:r w:rsidRPr="00BE0AE5">
        <w:rPr>
          <w:rFonts w:cs="Times New Roman"/>
          <w:spacing w:val="-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16B7C" w:rsidRPr="00BE0AE5" w:rsidRDefault="00416B7C" w:rsidP="00416B7C">
      <w:pPr>
        <w:pStyle w:val="31"/>
        <w:rPr>
          <w:rFonts w:cs="Times New Roman"/>
        </w:rPr>
      </w:pPr>
      <w:r w:rsidRPr="00BE0AE5">
        <w:rPr>
          <w:rFonts w:cs="Times New Roman"/>
        </w:rPr>
        <w:t>9 класс</w:t>
      </w:r>
    </w:p>
    <w:p w:rsidR="00416B7C" w:rsidRPr="00BE0AE5" w:rsidRDefault="00416B7C" w:rsidP="00416B7C">
      <w:pPr>
        <w:pStyle w:val="41"/>
        <w:spacing w:before="0"/>
        <w:rPr>
          <w:rStyle w:val="a9"/>
          <w:rFonts w:cs="Times New Roman"/>
          <w:b/>
          <w:bCs w:val="0"/>
        </w:rPr>
      </w:pPr>
      <w:r w:rsidRPr="00BE0AE5">
        <w:rPr>
          <w:rStyle w:val="a9"/>
          <w:rFonts w:cs="Times New Roman"/>
          <w:b/>
          <w:bCs w:val="0"/>
        </w:rPr>
        <w:t>Цифровая грамотность</w:t>
      </w:r>
    </w:p>
    <w:p w:rsidR="00416B7C" w:rsidRPr="00BE0AE5" w:rsidRDefault="00416B7C" w:rsidP="00416B7C">
      <w:pPr>
        <w:pStyle w:val="51"/>
        <w:rPr>
          <w:rStyle w:val="a9"/>
          <w:rFonts w:cs="Times New Roman"/>
          <w:b/>
          <w:bCs/>
        </w:rPr>
      </w:pPr>
      <w:r w:rsidRPr="00BE0AE5">
        <w:rPr>
          <w:rStyle w:val="a9"/>
          <w:rFonts w:cs="Times New Roman"/>
          <w:b/>
          <w:bCs/>
        </w:rPr>
        <w:t>Глобальная сеть Интернет и стратегии безопасного поведения в ней</w:t>
      </w:r>
    </w:p>
    <w:p w:rsidR="00416B7C" w:rsidRPr="00BE0AE5" w:rsidRDefault="00416B7C" w:rsidP="00416B7C">
      <w:pPr>
        <w:pStyle w:val="a8"/>
        <w:rPr>
          <w:rFonts w:cs="Times New Roman"/>
        </w:rPr>
      </w:pPr>
      <w:r w:rsidRPr="00BE0AE5">
        <w:rPr>
          <w:rFonts w:cs="Times New Roman"/>
        </w:rPr>
        <w:t>Глобальная сеть Интернет. IP-адреса узлов. Сетевое хранение данных. Методы индивидуального и колле</w:t>
      </w:r>
      <w:r w:rsidRPr="00BE0AE5">
        <w:rPr>
          <w:rFonts w:cs="Times New Roman"/>
        </w:rPr>
        <w:t>к</w:t>
      </w:r>
      <w:r w:rsidRPr="00BE0AE5">
        <w:rPr>
          <w:rFonts w:cs="Times New Roman"/>
        </w:rPr>
        <w:t>тивного размещения новой информации в сети Интернет. Большие данные (интернет-данные, в частности, да</w:t>
      </w:r>
      <w:r w:rsidRPr="00BE0AE5">
        <w:rPr>
          <w:rFonts w:cs="Times New Roman"/>
        </w:rPr>
        <w:t>н</w:t>
      </w:r>
      <w:r w:rsidRPr="00BE0AE5">
        <w:rPr>
          <w:rFonts w:cs="Times New Roman"/>
        </w:rPr>
        <w:t>ные социальных сетей).</w:t>
      </w:r>
    </w:p>
    <w:p w:rsidR="00416B7C" w:rsidRPr="00BE0AE5" w:rsidRDefault="00416B7C" w:rsidP="00416B7C">
      <w:pPr>
        <w:pStyle w:val="a8"/>
        <w:rPr>
          <w:rFonts w:cs="Times New Roman"/>
        </w:rPr>
      </w:pPr>
      <w:r w:rsidRPr="00BE0AE5">
        <w:rPr>
          <w:rFonts w:cs="Times New Roman"/>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w:t>
      </w:r>
      <w:r w:rsidRPr="00BE0AE5">
        <w:rPr>
          <w:rFonts w:cs="Times New Roman"/>
        </w:rPr>
        <w:lastRenderedPageBreak/>
        <w:t>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16B7C" w:rsidRPr="00BE0AE5" w:rsidRDefault="00416B7C" w:rsidP="00416B7C">
      <w:pPr>
        <w:pStyle w:val="51"/>
        <w:rPr>
          <w:rStyle w:val="a9"/>
          <w:rFonts w:cs="Times New Roman"/>
          <w:b/>
          <w:bCs/>
        </w:rPr>
      </w:pPr>
      <w:r w:rsidRPr="00BE0AE5">
        <w:rPr>
          <w:rStyle w:val="a9"/>
          <w:rFonts w:cs="Times New Roman"/>
          <w:b/>
          <w:bCs/>
        </w:rPr>
        <w:t>Работа в информационном пространстве</w:t>
      </w:r>
    </w:p>
    <w:p w:rsidR="00416B7C" w:rsidRPr="00BE0AE5" w:rsidRDefault="00416B7C" w:rsidP="00416B7C">
      <w:pPr>
        <w:pStyle w:val="a8"/>
        <w:rPr>
          <w:rFonts w:cs="Times New Roman"/>
        </w:rPr>
      </w:pPr>
      <w:r w:rsidRPr="00BE0AE5">
        <w:rPr>
          <w:rFonts w:cs="Times New Roman"/>
        </w:rPr>
        <w:t>Виды деятельности в сети Интернет. Интернет-сервисы: коммуникационные сервисы (почтовая служба, в</w:t>
      </w:r>
      <w:r w:rsidRPr="00BE0AE5">
        <w:rPr>
          <w:rFonts w:cs="Times New Roman"/>
        </w:rPr>
        <w:t>и</w:t>
      </w:r>
      <w:r w:rsidRPr="00BE0AE5">
        <w:rPr>
          <w:rFonts w:cs="Times New Roman"/>
        </w:rPr>
        <w:t>део-конференц-связь и т. п.); справочные службы (карты, расписания и т. п.), поисковые службы, службы о</w:t>
      </w:r>
      <w:r w:rsidRPr="00BE0AE5">
        <w:rPr>
          <w:rFonts w:cs="Times New Roman"/>
        </w:rPr>
        <w:t>б</w:t>
      </w:r>
      <w:r w:rsidRPr="00BE0AE5">
        <w:rPr>
          <w:rFonts w:cs="Times New Roman"/>
        </w:rPr>
        <w:t>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w:t>
      </w:r>
      <w:r w:rsidRPr="00BE0AE5">
        <w:rPr>
          <w:rFonts w:cs="Times New Roman"/>
        </w:rPr>
        <w:t>н</w:t>
      </w:r>
      <w:r w:rsidRPr="00BE0AE5">
        <w:rPr>
          <w:rFonts w:cs="Times New Roman"/>
        </w:rPr>
        <w:t>лайновые текстовые и графические редакторы, среды разработки программ.</w:t>
      </w:r>
    </w:p>
    <w:p w:rsidR="00416B7C" w:rsidRPr="00BE0AE5" w:rsidRDefault="00416B7C" w:rsidP="00416B7C">
      <w:pPr>
        <w:pStyle w:val="41"/>
        <w:rPr>
          <w:rStyle w:val="a9"/>
          <w:rFonts w:cs="Times New Roman"/>
          <w:b/>
          <w:bCs w:val="0"/>
        </w:rPr>
      </w:pPr>
      <w:r w:rsidRPr="00BE0AE5">
        <w:rPr>
          <w:rStyle w:val="a9"/>
          <w:rFonts w:cs="Times New Roman"/>
          <w:b/>
          <w:bCs w:val="0"/>
        </w:rPr>
        <w:t>Теоретические основы информатики</w:t>
      </w:r>
    </w:p>
    <w:p w:rsidR="00416B7C" w:rsidRPr="00BE0AE5" w:rsidRDefault="00416B7C" w:rsidP="00416B7C">
      <w:pPr>
        <w:pStyle w:val="51"/>
        <w:rPr>
          <w:rStyle w:val="a9"/>
          <w:rFonts w:cs="Times New Roman"/>
          <w:b/>
          <w:bCs/>
        </w:rPr>
      </w:pPr>
      <w:r w:rsidRPr="00BE0AE5">
        <w:rPr>
          <w:rStyle w:val="a9"/>
          <w:rFonts w:cs="Times New Roman"/>
          <w:b/>
          <w:bCs/>
        </w:rPr>
        <w:t>Моделирование как метод познания</w:t>
      </w:r>
    </w:p>
    <w:p w:rsidR="00416B7C" w:rsidRPr="00BE0AE5" w:rsidRDefault="00416B7C" w:rsidP="00416B7C">
      <w:pPr>
        <w:pStyle w:val="a8"/>
        <w:rPr>
          <w:rFonts w:cs="Times New Roman"/>
        </w:rPr>
      </w:pPr>
      <w:r w:rsidRPr="00BE0AE5">
        <w:rPr>
          <w:rFonts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16B7C" w:rsidRPr="00BE0AE5" w:rsidRDefault="00416B7C" w:rsidP="00416B7C">
      <w:pPr>
        <w:pStyle w:val="a8"/>
        <w:rPr>
          <w:rFonts w:cs="Times New Roman"/>
          <w:spacing w:val="1"/>
        </w:rPr>
      </w:pPr>
      <w:r w:rsidRPr="00BE0AE5">
        <w:rPr>
          <w:rFonts w:cs="Times New Roman"/>
          <w:spacing w:val="1"/>
        </w:rPr>
        <w:t>Табличные модели. Таблица как представление отношения.</w:t>
      </w:r>
    </w:p>
    <w:p w:rsidR="00416B7C" w:rsidRPr="00BE0AE5" w:rsidRDefault="00416B7C" w:rsidP="00416B7C">
      <w:pPr>
        <w:pStyle w:val="a8"/>
        <w:rPr>
          <w:rFonts w:cs="Times New Roman"/>
        </w:rPr>
      </w:pPr>
      <w:r w:rsidRPr="00BE0AE5">
        <w:rPr>
          <w:rFonts w:cs="Times New Roman"/>
        </w:rPr>
        <w:t>Базы данных. Отбор в таблице строк, удовлетворяющих заданному условию.</w:t>
      </w:r>
    </w:p>
    <w:p w:rsidR="00416B7C" w:rsidRPr="00BE0AE5" w:rsidRDefault="00416B7C" w:rsidP="00416B7C">
      <w:pPr>
        <w:pStyle w:val="a8"/>
        <w:rPr>
          <w:rFonts w:cs="Times New Roman"/>
        </w:rPr>
      </w:pPr>
      <w:r w:rsidRPr="00BE0AE5">
        <w:rPr>
          <w:rFonts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16B7C" w:rsidRPr="00BE0AE5" w:rsidRDefault="00416B7C" w:rsidP="00416B7C">
      <w:pPr>
        <w:pStyle w:val="a8"/>
        <w:rPr>
          <w:rFonts w:cs="Times New Roman"/>
        </w:rPr>
      </w:pPr>
      <w:r w:rsidRPr="00BE0AE5">
        <w:rPr>
          <w:rFonts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16B7C" w:rsidRPr="00BE0AE5" w:rsidRDefault="00416B7C" w:rsidP="00416B7C">
      <w:pPr>
        <w:pStyle w:val="a8"/>
        <w:rPr>
          <w:rFonts w:cs="Times New Roman"/>
        </w:rPr>
      </w:pPr>
      <w:r w:rsidRPr="00BE0AE5">
        <w:rPr>
          <w:rFonts w:cs="Times New Roman"/>
        </w:rPr>
        <w:t>Понятие математической модели. Задачи, решаемые с помощью математического (компьютерного) модел</w:t>
      </w:r>
      <w:r w:rsidRPr="00BE0AE5">
        <w:rPr>
          <w:rFonts w:cs="Times New Roman"/>
        </w:rPr>
        <w:t>и</w:t>
      </w:r>
      <w:r w:rsidRPr="00BE0AE5">
        <w:rPr>
          <w:rFonts w:cs="Times New Roman"/>
        </w:rPr>
        <w:t>рования. Отличие математической модели от натурной модели и от словесного (литературного) описания об</w:t>
      </w:r>
      <w:r w:rsidRPr="00BE0AE5">
        <w:rPr>
          <w:rFonts w:cs="Times New Roman"/>
        </w:rPr>
        <w:t>ъ</w:t>
      </w:r>
      <w:r w:rsidRPr="00BE0AE5">
        <w:rPr>
          <w:rFonts w:cs="Times New Roman"/>
        </w:rPr>
        <w:t>екта.</w:t>
      </w:r>
    </w:p>
    <w:p w:rsidR="00416B7C" w:rsidRPr="00BE0AE5" w:rsidRDefault="00416B7C" w:rsidP="00416B7C">
      <w:pPr>
        <w:pStyle w:val="a8"/>
        <w:rPr>
          <w:rFonts w:cs="Times New Roman"/>
        </w:rPr>
      </w:pPr>
      <w:r w:rsidRPr="00BE0AE5">
        <w:rPr>
          <w:rFonts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16B7C" w:rsidRPr="00BE0AE5" w:rsidRDefault="00416B7C" w:rsidP="00416B7C">
      <w:pPr>
        <w:pStyle w:val="41"/>
        <w:rPr>
          <w:rStyle w:val="a9"/>
          <w:rFonts w:cs="Times New Roman"/>
          <w:b/>
          <w:bCs w:val="0"/>
        </w:rPr>
      </w:pPr>
      <w:r w:rsidRPr="00BE0AE5">
        <w:rPr>
          <w:rStyle w:val="a9"/>
          <w:rFonts w:cs="Times New Roman"/>
          <w:b/>
          <w:bCs w:val="0"/>
        </w:rPr>
        <w:t>Алгоритмы и программирование</w:t>
      </w:r>
    </w:p>
    <w:p w:rsidR="00416B7C" w:rsidRPr="00BE0AE5" w:rsidRDefault="00416B7C" w:rsidP="00416B7C">
      <w:pPr>
        <w:pStyle w:val="51"/>
        <w:rPr>
          <w:rStyle w:val="a9"/>
          <w:rFonts w:cs="Times New Roman"/>
          <w:b/>
          <w:bCs/>
        </w:rPr>
      </w:pPr>
      <w:r w:rsidRPr="00BE0AE5">
        <w:rPr>
          <w:rStyle w:val="a9"/>
          <w:rFonts w:cs="Times New Roman"/>
          <w:b/>
          <w:bCs/>
        </w:rPr>
        <w:t>Разработка алгоритмов и программ</w:t>
      </w:r>
    </w:p>
    <w:p w:rsidR="00416B7C" w:rsidRPr="00BE0AE5" w:rsidRDefault="00416B7C" w:rsidP="00416B7C">
      <w:pPr>
        <w:pStyle w:val="a8"/>
        <w:rPr>
          <w:rFonts w:cs="Times New Roman"/>
        </w:rPr>
      </w:pPr>
      <w:r w:rsidRPr="00BE0AE5">
        <w:rPr>
          <w:rFonts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w:t>
      </w:r>
      <w:r w:rsidRPr="00BE0AE5">
        <w:rPr>
          <w:rFonts w:cs="Times New Roman"/>
        </w:rPr>
        <w:t>е</w:t>
      </w:r>
      <w:r w:rsidRPr="00BE0AE5">
        <w:rPr>
          <w:rFonts w:cs="Times New Roman"/>
        </w:rPr>
        <w:t>репашка, Чертёжник и др.</w:t>
      </w:r>
    </w:p>
    <w:p w:rsidR="00416B7C" w:rsidRPr="00BE0AE5" w:rsidRDefault="00416B7C" w:rsidP="00416B7C">
      <w:pPr>
        <w:pStyle w:val="a8"/>
        <w:rPr>
          <w:rFonts w:cs="Times New Roman"/>
        </w:rPr>
      </w:pPr>
      <w:r w:rsidRPr="00BE0AE5">
        <w:rPr>
          <w:rFonts w:cs="Times New Roman"/>
        </w:rPr>
        <w:t>Табличные величины (массивы). Одномерные массивы. Составление и отладка программ, реализующих т</w:t>
      </w:r>
      <w:r w:rsidRPr="00BE0AE5">
        <w:rPr>
          <w:rFonts w:cs="Times New Roman"/>
        </w:rPr>
        <w:t>и</w:t>
      </w:r>
      <w:r w:rsidRPr="00BE0AE5">
        <w:rPr>
          <w:rFonts w:cs="Times New Roman"/>
        </w:rPr>
        <w:t>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w:t>
      </w:r>
      <w:r w:rsidRPr="00BE0AE5">
        <w:rPr>
          <w:rFonts w:cs="Times New Roman"/>
        </w:rPr>
        <w:t>с</w:t>
      </w:r>
      <w:r w:rsidRPr="00BE0AE5">
        <w:rPr>
          <w:rFonts w:cs="Times New Roman"/>
        </w:rPr>
        <w:t>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16B7C" w:rsidRPr="00BE0AE5" w:rsidRDefault="00416B7C" w:rsidP="00416B7C">
      <w:pPr>
        <w:pStyle w:val="a8"/>
        <w:rPr>
          <w:rFonts w:cs="Times New Roman"/>
        </w:rPr>
      </w:pPr>
      <w:r w:rsidRPr="00BE0AE5">
        <w:rPr>
          <w:rFonts w:cs="Times New Roman"/>
        </w:rPr>
        <w:t>Обработка потока данных: вычисление количества, суммы, среднего арифметического, минимального и ма</w:t>
      </w:r>
      <w:r w:rsidRPr="00BE0AE5">
        <w:rPr>
          <w:rFonts w:cs="Times New Roman"/>
        </w:rPr>
        <w:t>к</w:t>
      </w:r>
      <w:r w:rsidRPr="00BE0AE5">
        <w:rPr>
          <w:rFonts w:cs="Times New Roman"/>
        </w:rPr>
        <w:t>симального значения элементов последовательности, удовлетворяющих заданному условию.</w:t>
      </w:r>
    </w:p>
    <w:p w:rsidR="00416B7C" w:rsidRPr="00BE0AE5" w:rsidRDefault="00416B7C" w:rsidP="00416B7C">
      <w:pPr>
        <w:pStyle w:val="51"/>
        <w:rPr>
          <w:rStyle w:val="a9"/>
          <w:rFonts w:cs="Times New Roman"/>
          <w:b/>
          <w:bCs/>
        </w:rPr>
      </w:pPr>
      <w:r w:rsidRPr="00BE0AE5">
        <w:rPr>
          <w:rStyle w:val="a9"/>
          <w:rFonts w:cs="Times New Roman"/>
          <w:b/>
          <w:bCs/>
        </w:rPr>
        <w:t>Управление</w:t>
      </w:r>
    </w:p>
    <w:p w:rsidR="00416B7C" w:rsidRPr="00BE0AE5" w:rsidRDefault="00416B7C" w:rsidP="00416B7C">
      <w:pPr>
        <w:pStyle w:val="a8"/>
        <w:rPr>
          <w:rFonts w:cs="Times New Roman"/>
        </w:rPr>
      </w:pPr>
      <w:r w:rsidRPr="00BE0AE5">
        <w:rPr>
          <w:rFonts w:cs="Times New Roman"/>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w:t>
      </w:r>
      <w:r w:rsidRPr="00BE0AE5">
        <w:rPr>
          <w:rFonts w:cs="Times New Roman"/>
        </w:rPr>
        <w:t>й</w:t>
      </w:r>
      <w:r w:rsidRPr="00BE0AE5">
        <w:rPr>
          <w:rFonts w:cs="Times New Roman"/>
        </w:rPr>
        <w:t>ствами с помощью датчиков, в том числе в робототехнике.</w:t>
      </w:r>
    </w:p>
    <w:p w:rsidR="00416B7C" w:rsidRPr="00BE0AE5" w:rsidRDefault="00416B7C" w:rsidP="00416B7C">
      <w:pPr>
        <w:pStyle w:val="a8"/>
        <w:rPr>
          <w:rFonts w:cs="Times New Roman"/>
          <w:spacing w:val="-2"/>
        </w:rPr>
      </w:pPr>
      <w:r w:rsidRPr="00BE0AE5">
        <w:rPr>
          <w:rFonts w:cs="Times New Roman"/>
          <w:spacing w:val="-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16B7C" w:rsidRPr="00BE0AE5" w:rsidRDefault="00416B7C" w:rsidP="00416B7C">
      <w:pPr>
        <w:pStyle w:val="41"/>
        <w:rPr>
          <w:rStyle w:val="a9"/>
          <w:rFonts w:cs="Times New Roman"/>
          <w:b/>
          <w:bCs w:val="0"/>
        </w:rPr>
      </w:pPr>
      <w:r w:rsidRPr="00BE0AE5">
        <w:rPr>
          <w:rStyle w:val="a9"/>
          <w:rFonts w:cs="Times New Roman"/>
          <w:b/>
          <w:bCs w:val="0"/>
        </w:rPr>
        <w:t>Информационные технологии</w:t>
      </w:r>
    </w:p>
    <w:p w:rsidR="00416B7C" w:rsidRPr="00BE0AE5" w:rsidRDefault="00416B7C" w:rsidP="00416B7C">
      <w:pPr>
        <w:pStyle w:val="51"/>
        <w:rPr>
          <w:rStyle w:val="a9"/>
          <w:rFonts w:cs="Times New Roman"/>
          <w:b/>
          <w:bCs/>
        </w:rPr>
      </w:pPr>
      <w:r w:rsidRPr="00BE0AE5">
        <w:rPr>
          <w:rStyle w:val="a9"/>
          <w:rFonts w:cs="Times New Roman"/>
          <w:b/>
          <w:bCs/>
        </w:rPr>
        <w:t>Электронные таблицы</w:t>
      </w:r>
    </w:p>
    <w:p w:rsidR="00416B7C" w:rsidRPr="00BE0AE5" w:rsidRDefault="00416B7C" w:rsidP="00416B7C">
      <w:pPr>
        <w:pStyle w:val="a8"/>
        <w:rPr>
          <w:rFonts w:cs="Times New Roman"/>
        </w:rPr>
      </w:pPr>
      <w:r w:rsidRPr="00BE0AE5">
        <w:rPr>
          <w:rFonts w:cs="Times New Roman"/>
        </w:rPr>
        <w:lastRenderedPageBreak/>
        <w:t>Понятие об электронных таблицах. Типы данных в ячейках электронной таблицы. Редактирование и форм</w:t>
      </w:r>
      <w:r w:rsidRPr="00BE0AE5">
        <w:rPr>
          <w:rFonts w:cs="Times New Roman"/>
        </w:rPr>
        <w:t>а</w:t>
      </w:r>
      <w:r w:rsidRPr="00BE0AE5">
        <w:rPr>
          <w:rFonts w:cs="Times New Roman"/>
        </w:rPr>
        <w:t>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16B7C" w:rsidRPr="00BE0AE5" w:rsidRDefault="00416B7C" w:rsidP="00416B7C">
      <w:pPr>
        <w:pStyle w:val="a8"/>
        <w:rPr>
          <w:rFonts w:cs="Times New Roman"/>
        </w:rPr>
      </w:pPr>
      <w:r w:rsidRPr="00BE0AE5">
        <w:rPr>
          <w:rFonts w:cs="Times New Roman"/>
        </w:rPr>
        <w:t xml:space="preserve">Преобразование формул при копировании. Относительная, абсолютная и смешанная адресация. </w:t>
      </w:r>
    </w:p>
    <w:p w:rsidR="00416B7C" w:rsidRPr="00BE0AE5" w:rsidRDefault="00416B7C" w:rsidP="00416B7C">
      <w:pPr>
        <w:pStyle w:val="a8"/>
        <w:rPr>
          <w:rFonts w:cs="Times New Roman"/>
        </w:rPr>
      </w:pPr>
      <w:r w:rsidRPr="00BE0AE5">
        <w:rPr>
          <w:rFonts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16B7C" w:rsidRPr="00BE0AE5" w:rsidRDefault="00416B7C" w:rsidP="00416B7C">
      <w:pPr>
        <w:pStyle w:val="51"/>
        <w:rPr>
          <w:rStyle w:val="a9"/>
          <w:rFonts w:cs="Times New Roman"/>
          <w:b/>
          <w:bCs/>
        </w:rPr>
      </w:pPr>
      <w:r w:rsidRPr="00BE0AE5">
        <w:rPr>
          <w:rStyle w:val="a9"/>
          <w:rFonts w:cs="Times New Roman"/>
          <w:b/>
          <w:bCs/>
        </w:rPr>
        <w:t>Информационные технологии в современном обществе</w:t>
      </w:r>
    </w:p>
    <w:p w:rsidR="00416B7C" w:rsidRPr="00BE0AE5" w:rsidRDefault="00416B7C" w:rsidP="00416B7C">
      <w:pPr>
        <w:pStyle w:val="a8"/>
        <w:rPr>
          <w:rFonts w:cs="Times New Roman"/>
        </w:rPr>
      </w:pPr>
      <w:r w:rsidRPr="00BE0AE5">
        <w:rPr>
          <w:rFonts w:cs="Times New Roman"/>
        </w:rPr>
        <w:t>Роль информационных технологий в развитии экономики мира, страны, региона. Открытые образовательные ресурсы.</w:t>
      </w:r>
    </w:p>
    <w:p w:rsidR="00416B7C" w:rsidRPr="00BE0AE5" w:rsidRDefault="00416B7C" w:rsidP="00416B7C">
      <w:pPr>
        <w:pStyle w:val="a8"/>
        <w:rPr>
          <w:rFonts w:cs="Times New Roman"/>
        </w:rPr>
      </w:pPr>
      <w:r w:rsidRPr="00BE0AE5">
        <w:rPr>
          <w:rFonts w:cs="Times New Roman"/>
        </w:rPr>
        <w:t>Профессии, связанные с информатикой и информационными технологиями: веб-дизайнер, программист, ра</w:t>
      </w:r>
      <w:r w:rsidRPr="00BE0AE5">
        <w:rPr>
          <w:rFonts w:cs="Times New Roman"/>
        </w:rPr>
        <w:t>з</w:t>
      </w:r>
      <w:r w:rsidRPr="00BE0AE5">
        <w:rPr>
          <w:rFonts w:cs="Times New Roman"/>
        </w:rPr>
        <w:t>работчик мобильных приложений, тестировщик, архитектор программного обеспечения, специалист по анализу данных, системный администратор.</w:t>
      </w:r>
    </w:p>
    <w:p w:rsidR="00416B7C" w:rsidRPr="00BE0AE5" w:rsidRDefault="00416B7C" w:rsidP="001F1751">
      <w:pPr>
        <w:pStyle w:val="h1"/>
        <w:rPr>
          <w:rStyle w:val="a9"/>
          <w:rFonts w:cs="Times New Roman"/>
          <w:b/>
          <w:bCs/>
        </w:rPr>
      </w:pPr>
      <w:r w:rsidRPr="00BE0AE5">
        <w:rPr>
          <w:rStyle w:val="a9"/>
          <w:rFonts w:cs="Times New Roman"/>
          <w:b/>
          <w:bCs/>
        </w:rPr>
        <w:lastRenderedPageBreak/>
        <w:t>ПЛАНИРУЕМЫЕ РЕЗУЛЬТАТЫ ОСВОЕНИЯ</w:t>
      </w:r>
      <w:r w:rsidRPr="00BE0AE5">
        <w:rPr>
          <w:rStyle w:val="a9"/>
          <w:rFonts w:cs="Times New Roman"/>
          <w:b/>
          <w:bCs/>
        </w:rPr>
        <w:br/>
        <w:t>УЧЕБНОГО ПРЕДМЕТА «ИНФОРМАТИКА»</w:t>
      </w:r>
      <w:r w:rsidRPr="00BE0AE5">
        <w:rPr>
          <w:rStyle w:val="a9"/>
          <w:rFonts w:cs="Times New Roman"/>
          <w:b/>
          <w:bCs/>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16B7C" w:rsidRPr="00BE0AE5" w:rsidRDefault="00416B7C" w:rsidP="00416B7C">
      <w:pPr>
        <w:pStyle w:val="23"/>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имеют направленность на решение задач воспитания, развития и социализации об</w:t>
      </w:r>
      <w:r w:rsidRPr="00BE0AE5">
        <w:rPr>
          <w:rFonts w:cs="Times New Roman"/>
        </w:rPr>
        <w:t>у</w:t>
      </w:r>
      <w:r w:rsidRPr="00BE0AE5">
        <w:rPr>
          <w:rFonts w:cs="Times New Roman"/>
        </w:rPr>
        <w:t>чающихся средствами предмета.</w:t>
      </w:r>
    </w:p>
    <w:p w:rsidR="00416B7C" w:rsidRPr="00BE0AE5" w:rsidRDefault="00416B7C" w:rsidP="00416B7C">
      <w:pPr>
        <w:pStyle w:val="a8"/>
        <w:rPr>
          <w:rStyle w:val="a9"/>
          <w:rFonts w:cs="Times New Roman"/>
        </w:rPr>
      </w:pPr>
      <w:r w:rsidRPr="00BE0AE5">
        <w:rPr>
          <w:rStyle w:val="ab"/>
          <w:rFonts w:cs="Times New Roman"/>
        </w:rPr>
        <w:t>Патриотическое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w:t>
      </w:r>
      <w:r w:rsidRPr="00BE0AE5">
        <w:rPr>
          <w:rFonts w:cs="Times New Roman"/>
        </w:rPr>
        <w:t>о</w:t>
      </w:r>
      <w:r w:rsidRPr="00BE0AE5">
        <w:rPr>
          <w:rFonts w:cs="Times New Roman"/>
        </w:rPr>
        <w:t>гий; заинтересованность в научных знаниях о цифровой трансформации современного общества.</w:t>
      </w:r>
    </w:p>
    <w:p w:rsidR="00416B7C" w:rsidRPr="00BE0AE5" w:rsidRDefault="00416B7C" w:rsidP="00416B7C">
      <w:pPr>
        <w:pStyle w:val="a8"/>
        <w:rPr>
          <w:rStyle w:val="a9"/>
          <w:rFonts w:cs="Times New Roman"/>
        </w:rPr>
      </w:pPr>
      <w:r w:rsidRPr="00BE0AE5">
        <w:rPr>
          <w:rStyle w:val="ab"/>
          <w:rFonts w:cs="Times New Roman"/>
        </w:rPr>
        <w:t>Духовно-нравственное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w:t>
      </w:r>
      <w:r w:rsidRPr="00BE0AE5">
        <w:rPr>
          <w:rFonts w:cs="Times New Roman"/>
        </w:rPr>
        <w:t>а</w:t>
      </w:r>
      <w:r w:rsidRPr="00BE0AE5">
        <w:rPr>
          <w:rFonts w:cs="Times New Roman"/>
        </w:rPr>
        <w:t>вовых норм с учётом осознания последствий поступков; активное неприятие асоциальных поступков, в том числе в сети Интернет.</w:t>
      </w:r>
    </w:p>
    <w:p w:rsidR="00416B7C" w:rsidRPr="00BE0AE5" w:rsidRDefault="00416B7C" w:rsidP="00416B7C">
      <w:pPr>
        <w:pStyle w:val="a8"/>
        <w:rPr>
          <w:rStyle w:val="a9"/>
          <w:rFonts w:cs="Times New Roman"/>
        </w:rPr>
      </w:pPr>
      <w:r w:rsidRPr="00BE0AE5">
        <w:rPr>
          <w:rStyle w:val="ab"/>
          <w:rFonts w:cs="Times New Roman"/>
        </w:rPr>
        <w:t>Гражданское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w:t>
      </w:r>
      <w:r w:rsidRPr="00BE0AE5">
        <w:rPr>
          <w:rFonts w:cs="Times New Roman"/>
        </w:rPr>
        <w:t>о</w:t>
      </w:r>
      <w:r w:rsidRPr="00BE0AE5">
        <w:rPr>
          <w:rFonts w:cs="Times New Roman"/>
        </w:rPr>
        <w:t>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16B7C" w:rsidRPr="00BE0AE5" w:rsidRDefault="00416B7C" w:rsidP="001F1751">
      <w:pPr>
        <w:pStyle w:val="a8"/>
        <w:keepNext/>
        <w:rPr>
          <w:rStyle w:val="a9"/>
          <w:rFonts w:cs="Times New Roman"/>
        </w:rPr>
      </w:pPr>
      <w:r w:rsidRPr="00BE0AE5">
        <w:rPr>
          <w:rStyle w:val="ab"/>
          <w:rFonts w:cs="Times New Roman"/>
        </w:rPr>
        <w:t>Ценности научного познания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16B7C" w:rsidRPr="00BE0AE5" w:rsidRDefault="00416B7C" w:rsidP="00416B7C">
      <w:pPr>
        <w:pStyle w:val="a2"/>
        <w:rPr>
          <w:rFonts w:cs="Times New Roman"/>
        </w:rPr>
      </w:pPr>
      <w:r w:rsidRPr="00BE0AE5">
        <w:rPr>
          <w:rFonts w:cs="Times New Roman"/>
        </w:rPr>
        <w:t>интерес к обучению и познанию; любознательность; готовность и способность к самообразованию, ос</w:t>
      </w:r>
      <w:r w:rsidRPr="00BE0AE5">
        <w:rPr>
          <w:rFonts w:cs="Times New Roman"/>
        </w:rPr>
        <w:t>о</w:t>
      </w:r>
      <w:r w:rsidRPr="00BE0AE5">
        <w:rPr>
          <w:rFonts w:cs="Times New Roman"/>
        </w:rPr>
        <w:t>знанному выбору направленности и уровня обучения в дальнейшем;</w:t>
      </w:r>
    </w:p>
    <w:p w:rsidR="00416B7C" w:rsidRPr="00BE0AE5" w:rsidRDefault="00416B7C" w:rsidP="00416B7C">
      <w:pPr>
        <w:pStyle w:val="a2"/>
        <w:rPr>
          <w:rFonts w:cs="Times New Roman"/>
        </w:rPr>
      </w:pPr>
      <w:r w:rsidRPr="00BE0AE5">
        <w:rPr>
          <w:rFonts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w:t>
      </w:r>
      <w:r w:rsidRPr="00BE0AE5">
        <w:rPr>
          <w:rFonts w:cs="Times New Roman"/>
        </w:rPr>
        <w:t>к</w:t>
      </w:r>
      <w:r w:rsidRPr="00BE0AE5">
        <w:rPr>
          <w:rFonts w:cs="Times New Roman"/>
        </w:rPr>
        <w:t>тивного благополучия;</w:t>
      </w:r>
    </w:p>
    <w:p w:rsidR="00416B7C" w:rsidRPr="00BE0AE5" w:rsidRDefault="00416B7C" w:rsidP="00416B7C">
      <w:pPr>
        <w:pStyle w:val="a2"/>
        <w:rPr>
          <w:rFonts w:cs="Times New Roman"/>
        </w:rPr>
      </w:pPr>
      <w:r w:rsidRPr="00BE0AE5">
        <w:rPr>
          <w:rFonts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w:t>
      </w:r>
      <w:r w:rsidRPr="00BE0AE5">
        <w:rPr>
          <w:rFonts w:cs="Times New Roman"/>
        </w:rPr>
        <w:t>а</w:t>
      </w:r>
      <w:r w:rsidRPr="00BE0AE5">
        <w:rPr>
          <w:rFonts w:cs="Times New Roman"/>
        </w:rPr>
        <w:t>чи в учёбе и познавательной деятельности, развивать мотивы и интересы своей познавательной деятел</w:t>
      </w:r>
      <w:r w:rsidRPr="00BE0AE5">
        <w:rPr>
          <w:rFonts w:cs="Times New Roman"/>
        </w:rPr>
        <w:t>ь</w:t>
      </w:r>
      <w:r w:rsidRPr="00BE0AE5">
        <w:rPr>
          <w:rFonts w:cs="Times New Roman"/>
        </w:rPr>
        <w:t>ности;</w:t>
      </w:r>
    </w:p>
    <w:p w:rsidR="00416B7C" w:rsidRPr="00BE0AE5" w:rsidRDefault="00416B7C" w:rsidP="00416B7C">
      <w:pPr>
        <w:pStyle w:val="a8"/>
        <w:rPr>
          <w:rStyle w:val="a9"/>
          <w:rFonts w:cs="Times New Roman"/>
        </w:rPr>
      </w:pPr>
      <w:r w:rsidRPr="00BE0AE5">
        <w:rPr>
          <w:rStyle w:val="ab"/>
          <w:rFonts w:cs="Times New Roman"/>
        </w:rPr>
        <w:t>Формирование культуры здоровья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w:t>
      </w:r>
      <w:r w:rsidRPr="00BE0AE5">
        <w:rPr>
          <w:rFonts w:cs="Times New Roman"/>
        </w:rPr>
        <w:t>н</w:t>
      </w:r>
      <w:r w:rsidRPr="00BE0AE5">
        <w:rPr>
          <w:rFonts w:cs="Times New Roman"/>
        </w:rPr>
        <w:t>формационных и коммуникационных технологий (ИКТ).</w:t>
      </w:r>
    </w:p>
    <w:p w:rsidR="00416B7C" w:rsidRPr="00BE0AE5" w:rsidRDefault="00416B7C" w:rsidP="00416B7C">
      <w:pPr>
        <w:pStyle w:val="a8"/>
        <w:rPr>
          <w:rStyle w:val="a9"/>
          <w:rFonts w:cs="Times New Roman"/>
        </w:rPr>
      </w:pPr>
      <w:r w:rsidRPr="00BE0AE5">
        <w:rPr>
          <w:rStyle w:val="ab"/>
          <w:rFonts w:cs="Times New Roman"/>
        </w:rPr>
        <w:t>Трудовое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интерес к практическому изучению профессий и труда в сферах профессиональной деятельности, св</w:t>
      </w:r>
      <w:r w:rsidRPr="00BE0AE5">
        <w:rPr>
          <w:rFonts w:cs="Times New Roman"/>
        </w:rPr>
        <w:t>я</w:t>
      </w:r>
      <w:r w:rsidRPr="00BE0AE5">
        <w:rPr>
          <w:rFonts w:cs="Times New Roman"/>
        </w:rPr>
        <w:t>занных с информатикой, программированием и информационными технологиями, основанными на д</w:t>
      </w:r>
      <w:r w:rsidRPr="00BE0AE5">
        <w:rPr>
          <w:rFonts w:cs="Times New Roman"/>
        </w:rPr>
        <w:t>о</w:t>
      </w:r>
      <w:r w:rsidRPr="00BE0AE5">
        <w:rPr>
          <w:rFonts w:cs="Times New Roman"/>
        </w:rPr>
        <w:t>стижениях науки информатики и научно-технического прогресса;</w:t>
      </w:r>
    </w:p>
    <w:p w:rsidR="00416B7C" w:rsidRPr="00BE0AE5" w:rsidRDefault="00416B7C" w:rsidP="00416B7C">
      <w:pPr>
        <w:pStyle w:val="a2"/>
        <w:rPr>
          <w:rFonts w:cs="Times New Roman"/>
        </w:rPr>
      </w:pPr>
      <w:r w:rsidRPr="00BE0AE5">
        <w:rPr>
          <w:rFonts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a8"/>
        <w:rPr>
          <w:rStyle w:val="a9"/>
          <w:rFonts w:cs="Times New Roman"/>
        </w:rPr>
      </w:pPr>
      <w:r w:rsidRPr="00BE0AE5">
        <w:rPr>
          <w:rStyle w:val="ab"/>
          <w:rFonts w:cs="Times New Roman"/>
        </w:rPr>
        <w:t>Экологическое воспитание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lastRenderedPageBreak/>
        <w:t>осознание глобального характера экологических проблем и путей их решения, в том числе с учётом во</w:t>
      </w:r>
      <w:r w:rsidRPr="00BE0AE5">
        <w:rPr>
          <w:rFonts w:cs="Times New Roman"/>
        </w:rPr>
        <w:t>з</w:t>
      </w:r>
      <w:r w:rsidRPr="00BE0AE5">
        <w:rPr>
          <w:rFonts w:cs="Times New Roman"/>
        </w:rPr>
        <w:t>можностей ИКТ.</w:t>
      </w:r>
    </w:p>
    <w:p w:rsidR="00416B7C" w:rsidRPr="00BE0AE5" w:rsidRDefault="00416B7C" w:rsidP="00416B7C">
      <w:pPr>
        <w:pStyle w:val="a8"/>
        <w:rPr>
          <w:rStyle w:val="a9"/>
          <w:rFonts w:cs="Times New Roman"/>
        </w:rPr>
      </w:pPr>
      <w:r w:rsidRPr="00BE0AE5">
        <w:rPr>
          <w:rStyle w:val="ab"/>
          <w:rFonts w:cs="Times New Roman"/>
        </w:rPr>
        <w:t>Адаптация обучающегося к изменяющимся условиям социальной среды</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16B7C" w:rsidRPr="00BE0AE5" w:rsidRDefault="00416B7C" w:rsidP="00416B7C">
      <w:pPr>
        <w:pStyle w:val="23"/>
        <w:rPr>
          <w:rFonts w:cs="Times New Roman"/>
        </w:rPr>
      </w:pPr>
      <w:r w:rsidRPr="00BE0AE5">
        <w:rPr>
          <w:rFonts w:cs="Times New Roman"/>
        </w:rPr>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416B7C" w:rsidRPr="00BE0AE5" w:rsidRDefault="00416B7C" w:rsidP="00416B7C">
      <w:pPr>
        <w:pStyle w:val="41"/>
        <w:rPr>
          <w:rFonts w:cs="Times New Roman"/>
        </w:rPr>
      </w:pPr>
      <w:r w:rsidRPr="00BE0AE5">
        <w:rPr>
          <w:rFonts w:cs="Times New Roman"/>
        </w:rPr>
        <w:t>Универсальные познавательные действия</w:t>
      </w:r>
    </w:p>
    <w:p w:rsidR="00416B7C" w:rsidRPr="00BE0AE5" w:rsidRDefault="00416B7C" w:rsidP="00416B7C">
      <w:pPr>
        <w:pStyle w:val="a8"/>
        <w:rPr>
          <w:rStyle w:val="a9"/>
          <w:rFonts w:cs="Times New Roman"/>
        </w:rPr>
      </w:pPr>
      <w:r w:rsidRPr="00BE0AE5">
        <w:rPr>
          <w:rStyle w:val="ab"/>
          <w:rFonts w:cs="Times New Roman"/>
        </w:rPr>
        <w:t>Базовые логические действия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умение определять понятия, создавать обобщения, устанавливать аналогии, классифицировать, самост</w:t>
      </w:r>
      <w:r w:rsidRPr="00BE0AE5">
        <w:rPr>
          <w:rFonts w:cs="Times New Roman"/>
        </w:rPr>
        <w:t>о</w:t>
      </w:r>
      <w:r w:rsidRPr="00BE0AE5">
        <w:rPr>
          <w:rFonts w:cs="Times New Roman"/>
        </w:rPr>
        <w:t>ятельно выбирать основания и критерии для классификации, устанавливать причинно-следственные св</w:t>
      </w:r>
      <w:r w:rsidRPr="00BE0AE5">
        <w:rPr>
          <w:rFonts w:cs="Times New Roman"/>
        </w:rPr>
        <w:t>я</w:t>
      </w:r>
      <w:r w:rsidRPr="00BE0AE5">
        <w:rPr>
          <w:rFonts w:cs="Times New Roman"/>
        </w:rPr>
        <w:t>зи, строить логические рассуждения, делать умозаключения (индуктивные, дедуктивные и по аналогии) и выводы;</w:t>
      </w:r>
    </w:p>
    <w:p w:rsidR="00416B7C" w:rsidRPr="00BE0AE5" w:rsidRDefault="00416B7C" w:rsidP="00416B7C">
      <w:pPr>
        <w:pStyle w:val="a2"/>
        <w:rPr>
          <w:rFonts w:cs="Times New Roman"/>
        </w:rPr>
      </w:pPr>
      <w:r w:rsidRPr="00BE0AE5">
        <w:rPr>
          <w:rFonts w:cs="Times New Roman"/>
        </w:rPr>
        <w:t>умение создавать, применять и преобразовывать знаки и символы, модели и схемы для решения учебных и познавательных задач;</w:t>
      </w:r>
    </w:p>
    <w:p w:rsidR="00416B7C" w:rsidRPr="00BE0AE5" w:rsidRDefault="00416B7C" w:rsidP="00416B7C">
      <w:pPr>
        <w:pStyle w:val="a2"/>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16B7C" w:rsidRPr="00BE0AE5" w:rsidRDefault="00416B7C" w:rsidP="00416B7C">
      <w:pPr>
        <w:pStyle w:val="a8"/>
        <w:rPr>
          <w:rStyle w:val="a9"/>
          <w:rFonts w:cs="Times New Roman"/>
        </w:rPr>
      </w:pPr>
      <w:r w:rsidRPr="00BE0AE5">
        <w:rPr>
          <w:rStyle w:val="ab"/>
          <w:rFonts w:cs="Times New Roman"/>
        </w:rPr>
        <w:t>Базовые исследовательские действия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a2"/>
        <w:rPr>
          <w:rFonts w:cs="Times New Roman"/>
        </w:rPr>
      </w:pPr>
      <w:r w:rsidRPr="00BE0AE5">
        <w:rPr>
          <w:rFonts w:cs="Times New Roman"/>
        </w:rPr>
        <w:t>оценивать на применимость и достоверность информацию, полученную в ходе исследования;</w:t>
      </w:r>
    </w:p>
    <w:p w:rsidR="00416B7C" w:rsidRPr="00BE0AE5" w:rsidRDefault="00416B7C" w:rsidP="00416B7C">
      <w:pPr>
        <w:pStyle w:val="a2"/>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w:t>
      </w:r>
      <w:r w:rsidRPr="00BE0AE5">
        <w:rPr>
          <w:rFonts w:cs="Times New Roman"/>
        </w:rPr>
        <w:t>н</w:t>
      </w:r>
      <w:r w:rsidRPr="00BE0AE5">
        <w:rPr>
          <w:rFonts w:cs="Times New Roman"/>
        </w:rPr>
        <w:t>текстах.</w:t>
      </w:r>
    </w:p>
    <w:p w:rsidR="00416B7C" w:rsidRPr="00BE0AE5" w:rsidRDefault="00416B7C" w:rsidP="00416B7C">
      <w:pPr>
        <w:pStyle w:val="a8"/>
        <w:rPr>
          <w:rStyle w:val="a9"/>
          <w:rFonts w:cs="Times New Roman"/>
        </w:rPr>
      </w:pPr>
      <w:r w:rsidRPr="00BE0AE5">
        <w:rPr>
          <w:rStyle w:val="ab"/>
          <w:rFonts w:cs="Times New Roman"/>
        </w:rPr>
        <w:t>Работа с информацией</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выявлять дефицит информации, данных, необходимых для решения поставленной задачи;</w:t>
      </w:r>
    </w:p>
    <w:p w:rsidR="00416B7C" w:rsidRPr="00BE0AE5" w:rsidRDefault="00416B7C" w:rsidP="00416B7C">
      <w:pPr>
        <w:pStyle w:val="a2"/>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16B7C" w:rsidRPr="00BE0AE5" w:rsidRDefault="00416B7C" w:rsidP="00416B7C">
      <w:pPr>
        <w:pStyle w:val="a2"/>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a2"/>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a2"/>
        <w:rPr>
          <w:rFonts w:cs="Times New Roman"/>
          <w:spacing w:val="-1"/>
        </w:rPr>
      </w:pPr>
      <w:r w:rsidRPr="00BE0AE5">
        <w:rPr>
          <w:rFonts w:cs="Times New Roman"/>
          <w:spacing w:val="-1"/>
        </w:rPr>
        <w:t>оценивать надёжность информации по критериям, предложенным учителем или сформулированным с</w:t>
      </w:r>
      <w:r w:rsidRPr="00BE0AE5">
        <w:rPr>
          <w:rFonts w:cs="Times New Roman"/>
          <w:spacing w:val="-1"/>
        </w:rPr>
        <w:t>а</w:t>
      </w:r>
      <w:r w:rsidRPr="00BE0AE5">
        <w:rPr>
          <w:rFonts w:cs="Times New Roman"/>
          <w:spacing w:val="-1"/>
        </w:rPr>
        <w:t>мостоятельно;</w:t>
      </w:r>
    </w:p>
    <w:p w:rsidR="00416B7C" w:rsidRPr="00BE0AE5" w:rsidRDefault="00416B7C" w:rsidP="00416B7C">
      <w:pPr>
        <w:pStyle w:val="a2"/>
        <w:rPr>
          <w:rFonts w:cs="Times New Roman"/>
          <w:spacing w:val="-1"/>
        </w:rPr>
      </w:pPr>
      <w:r w:rsidRPr="00BE0AE5">
        <w:rPr>
          <w:rFonts w:cs="Times New Roman"/>
          <w:spacing w:val="-1"/>
        </w:rPr>
        <w:t>эффективно запоминать и систематизировать информацию.</w:t>
      </w:r>
    </w:p>
    <w:p w:rsidR="00416B7C" w:rsidRPr="00BE0AE5" w:rsidRDefault="00416B7C" w:rsidP="00416B7C">
      <w:pPr>
        <w:pStyle w:val="41"/>
        <w:spacing w:before="113"/>
        <w:rPr>
          <w:rFonts w:cs="Times New Roman"/>
        </w:rPr>
      </w:pPr>
      <w:r w:rsidRPr="00BE0AE5">
        <w:rPr>
          <w:rFonts w:cs="Times New Roman"/>
        </w:rPr>
        <w:t>Универсальные коммуникативные действия</w:t>
      </w:r>
    </w:p>
    <w:p w:rsidR="00416B7C" w:rsidRPr="00BE0AE5" w:rsidRDefault="00416B7C" w:rsidP="00416B7C">
      <w:pPr>
        <w:pStyle w:val="a8"/>
        <w:rPr>
          <w:rStyle w:val="a9"/>
          <w:rFonts w:cs="Times New Roman"/>
        </w:rPr>
      </w:pPr>
      <w:r w:rsidRPr="00BE0AE5">
        <w:rPr>
          <w:rStyle w:val="ab"/>
          <w:rFonts w:cs="Times New Roman"/>
        </w:rPr>
        <w:t>Общение</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сопоставлять свои суждения с суждениями других участников диалога, обнаруживать различие и схо</w:t>
      </w:r>
      <w:r w:rsidRPr="00BE0AE5">
        <w:rPr>
          <w:rFonts w:cs="Times New Roman"/>
        </w:rPr>
        <w:t>д</w:t>
      </w:r>
      <w:r w:rsidRPr="00BE0AE5">
        <w:rPr>
          <w:rFonts w:cs="Times New Roman"/>
        </w:rPr>
        <w:t>ство позиций;</w:t>
      </w:r>
    </w:p>
    <w:p w:rsidR="00416B7C" w:rsidRPr="00BE0AE5" w:rsidRDefault="00416B7C" w:rsidP="00416B7C">
      <w:pPr>
        <w:pStyle w:val="a2"/>
        <w:rPr>
          <w:rFonts w:cs="Times New Roman"/>
        </w:rPr>
      </w:pPr>
      <w:r w:rsidRPr="00BE0AE5">
        <w:rPr>
          <w:rFonts w:cs="Times New Roman"/>
        </w:rPr>
        <w:t>публично представлять результаты выполненного опыта (эксперимента, исследования, проекта);</w:t>
      </w:r>
    </w:p>
    <w:p w:rsidR="00416B7C" w:rsidRPr="00BE0AE5" w:rsidRDefault="00416B7C" w:rsidP="00416B7C">
      <w:pPr>
        <w:pStyle w:val="a2"/>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w:t>
      </w:r>
      <w:r w:rsidRPr="00BE0AE5">
        <w:rPr>
          <w:rFonts w:cs="Times New Roman"/>
        </w:rPr>
        <w:t>и</w:t>
      </w:r>
      <w:r w:rsidRPr="00BE0AE5">
        <w:rPr>
          <w:rFonts w:cs="Times New Roman"/>
        </w:rPr>
        <w:t>алов.</w:t>
      </w:r>
    </w:p>
    <w:p w:rsidR="00416B7C" w:rsidRPr="00BE0AE5" w:rsidRDefault="00416B7C" w:rsidP="00416B7C">
      <w:pPr>
        <w:pStyle w:val="a8"/>
        <w:rPr>
          <w:rStyle w:val="a9"/>
          <w:rFonts w:cs="Times New Roman"/>
        </w:rPr>
      </w:pPr>
      <w:r w:rsidRPr="00BE0AE5">
        <w:rPr>
          <w:rStyle w:val="ab"/>
          <w:rFonts w:cs="Times New Roman"/>
        </w:rPr>
        <w:t xml:space="preserve">Совместная деятельность </w:t>
      </w:r>
      <w:r w:rsidRPr="00BE0AE5">
        <w:rPr>
          <w:rStyle w:val="a9"/>
          <w:rFonts w:cs="Times New Roman"/>
        </w:rPr>
        <w:t>(</w:t>
      </w:r>
      <w:r w:rsidRPr="00BE0AE5">
        <w:rPr>
          <w:rStyle w:val="ab"/>
          <w:rFonts w:cs="Times New Roman"/>
        </w:rPr>
        <w:t>сотрудничество</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16B7C" w:rsidRPr="00BE0AE5" w:rsidRDefault="00416B7C" w:rsidP="00416B7C">
      <w:pPr>
        <w:pStyle w:val="a2"/>
        <w:rPr>
          <w:rFonts w:cs="Times New Roman"/>
        </w:rPr>
      </w:pPr>
      <w:r w:rsidRPr="00BE0AE5">
        <w:rPr>
          <w:rFonts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w:t>
      </w:r>
      <w:r w:rsidRPr="00BE0AE5">
        <w:rPr>
          <w:rFonts w:cs="Times New Roman"/>
        </w:rPr>
        <w:t>б</w:t>
      </w:r>
      <w:r w:rsidRPr="00BE0AE5">
        <w:rPr>
          <w:rFonts w:cs="Times New Roman"/>
        </w:rPr>
        <w:t>суждать процесс и результат совместной работы;</w:t>
      </w:r>
    </w:p>
    <w:p w:rsidR="00416B7C" w:rsidRPr="00BE0AE5" w:rsidRDefault="00416B7C" w:rsidP="00416B7C">
      <w:pPr>
        <w:pStyle w:val="a2"/>
        <w:rPr>
          <w:rFonts w:cs="Times New Roman"/>
        </w:rPr>
      </w:pPr>
      <w:r w:rsidRPr="00BE0AE5">
        <w:rPr>
          <w:rFonts w:cs="Times New Roman"/>
        </w:rPr>
        <w:lastRenderedPageBreak/>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16B7C" w:rsidRPr="00BE0AE5" w:rsidRDefault="00416B7C" w:rsidP="00416B7C">
      <w:pPr>
        <w:pStyle w:val="a2"/>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16B7C" w:rsidRPr="00BE0AE5" w:rsidRDefault="00416B7C" w:rsidP="00416B7C">
      <w:pPr>
        <w:pStyle w:val="a2"/>
        <w:rPr>
          <w:rFonts w:cs="Times New Roman"/>
        </w:rPr>
      </w:pPr>
      <w:r w:rsidRPr="00BE0AE5">
        <w:rPr>
          <w:rFonts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16B7C" w:rsidRPr="00BE0AE5" w:rsidRDefault="00416B7C" w:rsidP="00416B7C">
      <w:pPr>
        <w:pStyle w:val="41"/>
        <w:rPr>
          <w:rFonts w:cs="Times New Roman"/>
        </w:rPr>
      </w:pPr>
      <w:r w:rsidRPr="00BE0AE5">
        <w:rPr>
          <w:rFonts w:cs="Times New Roman"/>
        </w:rPr>
        <w:t>Универсальные регулятивные действия</w:t>
      </w:r>
    </w:p>
    <w:p w:rsidR="00416B7C" w:rsidRPr="00BE0AE5" w:rsidRDefault="00416B7C" w:rsidP="00416B7C">
      <w:pPr>
        <w:pStyle w:val="a8"/>
        <w:rPr>
          <w:rStyle w:val="a9"/>
          <w:rFonts w:cs="Times New Roman"/>
        </w:rPr>
      </w:pPr>
      <w:r w:rsidRPr="00BE0AE5">
        <w:rPr>
          <w:rStyle w:val="ab"/>
          <w:rFonts w:cs="Times New Roman"/>
        </w:rPr>
        <w:t>Самоорганизация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выявлять в жизненных и учебных ситуациях проблемы, требующие решения;</w:t>
      </w:r>
    </w:p>
    <w:p w:rsidR="00416B7C" w:rsidRPr="00BE0AE5" w:rsidRDefault="00416B7C" w:rsidP="00416B7C">
      <w:pPr>
        <w:pStyle w:val="a2"/>
        <w:rPr>
          <w:rFonts w:cs="Times New Roman"/>
        </w:rPr>
      </w:pPr>
      <w:r w:rsidRPr="00BE0AE5">
        <w:rPr>
          <w:rFonts w:cs="Times New Roman"/>
        </w:rPr>
        <w:t>ориентироваться в различных подходах к принятию решений (индивидуальное принятие решений, пр</w:t>
      </w:r>
      <w:r w:rsidRPr="00BE0AE5">
        <w:rPr>
          <w:rFonts w:cs="Times New Roman"/>
        </w:rPr>
        <w:t>и</w:t>
      </w:r>
      <w:r w:rsidRPr="00BE0AE5">
        <w:rPr>
          <w:rFonts w:cs="Times New Roman"/>
        </w:rPr>
        <w:t>нятие решений в группе);</w:t>
      </w:r>
    </w:p>
    <w:p w:rsidR="00416B7C" w:rsidRPr="00BE0AE5" w:rsidRDefault="00416B7C" w:rsidP="00416B7C">
      <w:pPr>
        <w:pStyle w:val="a2"/>
        <w:rPr>
          <w:rFonts w:cs="Times New Roman"/>
          <w:spacing w:val="2"/>
        </w:rPr>
      </w:pPr>
      <w:r w:rsidRPr="00BE0AE5">
        <w:rPr>
          <w:rFonts w:cs="Times New Roman"/>
          <w:spacing w:val="2"/>
        </w:rPr>
        <w:t>самостоятельно составлять алгоритм решения задачи (или его часть), выбирать способ решения уче</w:t>
      </w:r>
      <w:r w:rsidRPr="00BE0AE5">
        <w:rPr>
          <w:rFonts w:cs="Times New Roman"/>
          <w:spacing w:val="2"/>
        </w:rPr>
        <w:t>б</w:t>
      </w:r>
      <w:r w:rsidRPr="00BE0AE5">
        <w:rPr>
          <w:rFonts w:cs="Times New Roman"/>
          <w:spacing w:val="2"/>
        </w:rPr>
        <w:t>ной задачи с учётом имеющихся ресурсов и собственных возможностей, аргументировать предлага</w:t>
      </w:r>
      <w:r w:rsidRPr="00BE0AE5">
        <w:rPr>
          <w:rFonts w:cs="Times New Roman"/>
          <w:spacing w:val="2"/>
        </w:rPr>
        <w:t>е</w:t>
      </w:r>
      <w:r w:rsidRPr="00BE0AE5">
        <w:rPr>
          <w:rFonts w:cs="Times New Roman"/>
          <w:spacing w:val="2"/>
        </w:rPr>
        <w:t>мые варианты решений;</w:t>
      </w:r>
    </w:p>
    <w:p w:rsidR="00416B7C" w:rsidRPr="00BE0AE5" w:rsidRDefault="00416B7C" w:rsidP="00416B7C">
      <w:pPr>
        <w:pStyle w:val="a2"/>
        <w:rPr>
          <w:rFonts w:cs="Times New Roman"/>
        </w:rPr>
      </w:pPr>
      <w:r w:rsidRPr="00BE0AE5">
        <w:rPr>
          <w:rFonts w:cs="Times New Roman"/>
        </w:rPr>
        <w:t>составлять план действий (план реализации намеченного алгоритма решения), корректировать предл</w:t>
      </w:r>
      <w:r w:rsidRPr="00BE0AE5">
        <w:rPr>
          <w:rFonts w:cs="Times New Roman"/>
        </w:rPr>
        <w:t>о</w:t>
      </w:r>
      <w:r w:rsidRPr="00BE0AE5">
        <w:rPr>
          <w:rFonts w:cs="Times New Roman"/>
        </w:rPr>
        <w:t>женный алгоритм с учётом получения новых знаний об изучаемом объекте;</w:t>
      </w:r>
    </w:p>
    <w:p w:rsidR="00416B7C" w:rsidRPr="00BE0AE5" w:rsidRDefault="00416B7C" w:rsidP="00416B7C">
      <w:pPr>
        <w:pStyle w:val="a2"/>
        <w:rPr>
          <w:rFonts w:cs="Times New Roman"/>
        </w:rPr>
      </w:pPr>
      <w:r w:rsidRPr="00BE0AE5">
        <w:rPr>
          <w:rFonts w:cs="Times New Roman"/>
        </w:rPr>
        <w:t>делать выбор в условиях противоречивой информации и брать ответственность за решение.</w:t>
      </w:r>
    </w:p>
    <w:p w:rsidR="00416B7C" w:rsidRPr="00BE0AE5" w:rsidRDefault="00416B7C" w:rsidP="00416B7C">
      <w:pPr>
        <w:pStyle w:val="a8"/>
        <w:rPr>
          <w:rStyle w:val="a9"/>
          <w:rFonts w:cs="Times New Roman"/>
        </w:rPr>
      </w:pPr>
      <w:r w:rsidRPr="00BE0AE5">
        <w:rPr>
          <w:rStyle w:val="ab"/>
          <w:rFonts w:cs="Times New Roman"/>
        </w:rPr>
        <w:t xml:space="preserve">Самоконтроль </w:t>
      </w:r>
      <w:r w:rsidRPr="00BE0AE5">
        <w:rPr>
          <w:rStyle w:val="a9"/>
          <w:rFonts w:cs="Times New Roman"/>
        </w:rPr>
        <w:t>(</w:t>
      </w:r>
      <w:r w:rsidRPr="00BE0AE5">
        <w:rPr>
          <w:rStyle w:val="ab"/>
          <w:rFonts w:cs="Times New Roman"/>
        </w:rPr>
        <w:t>рефлексия</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2"/>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a2"/>
        <w:rPr>
          <w:rFonts w:cs="Times New Roman"/>
        </w:rPr>
      </w:pPr>
      <w:r w:rsidRPr="00BE0AE5">
        <w:rPr>
          <w:rFonts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16B7C" w:rsidRPr="00BE0AE5" w:rsidRDefault="00416B7C" w:rsidP="00416B7C">
      <w:pPr>
        <w:pStyle w:val="a2"/>
        <w:rPr>
          <w:rFonts w:cs="Times New Roman"/>
        </w:rPr>
      </w:pPr>
      <w:r w:rsidRPr="00BE0AE5">
        <w:rPr>
          <w:rFonts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a2"/>
        <w:rPr>
          <w:rFonts w:cs="Times New Roman"/>
        </w:rPr>
      </w:pPr>
      <w:r w:rsidRPr="00BE0AE5">
        <w:rPr>
          <w:rFonts w:cs="Times New Roman"/>
        </w:rPr>
        <w:t>вносить коррективы в деятельность на основе новых обстоятельств, изменившихся ситуаций, устано</w:t>
      </w:r>
      <w:r w:rsidRPr="00BE0AE5">
        <w:rPr>
          <w:rFonts w:cs="Times New Roman"/>
        </w:rPr>
        <w:t>в</w:t>
      </w:r>
      <w:r w:rsidRPr="00BE0AE5">
        <w:rPr>
          <w:rFonts w:cs="Times New Roman"/>
        </w:rPr>
        <w:t>ленных ошибок, возникших трудностей;</w:t>
      </w:r>
    </w:p>
    <w:p w:rsidR="00416B7C" w:rsidRPr="00BE0AE5" w:rsidRDefault="00416B7C" w:rsidP="00416B7C">
      <w:pPr>
        <w:pStyle w:val="a2"/>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a8"/>
        <w:rPr>
          <w:rStyle w:val="a9"/>
          <w:rFonts w:cs="Times New Roman"/>
        </w:rPr>
      </w:pPr>
      <w:r w:rsidRPr="00BE0AE5">
        <w:rPr>
          <w:rStyle w:val="ab"/>
          <w:rFonts w:cs="Times New Roman"/>
        </w:rPr>
        <w:t>Эмоциональный интеллект</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a8"/>
        <w:rPr>
          <w:rStyle w:val="a9"/>
          <w:rFonts w:cs="Times New Roman"/>
        </w:rPr>
      </w:pPr>
      <w:r w:rsidRPr="00BE0AE5">
        <w:rPr>
          <w:rStyle w:val="ab"/>
          <w:rFonts w:cs="Times New Roman"/>
        </w:rPr>
        <w:t>Принятие себя и других</w:t>
      </w:r>
      <w:r w:rsidRPr="00BE0AE5">
        <w:rPr>
          <w:rStyle w:val="a9"/>
          <w:rFonts w:cs="Times New Roman"/>
        </w:rPr>
        <w:t>:</w:t>
      </w:r>
    </w:p>
    <w:p w:rsidR="00416B7C" w:rsidRPr="00BE0AE5" w:rsidRDefault="00416B7C" w:rsidP="00416B7C">
      <w:pPr>
        <w:pStyle w:val="a2"/>
        <w:rPr>
          <w:rFonts w:cs="Times New Roman"/>
        </w:rPr>
      </w:pPr>
      <w:r w:rsidRPr="00BE0AE5">
        <w:rPr>
          <w:rFonts w:cs="Times New Roman"/>
        </w:rPr>
        <w:t>осознавать невозможность контролировать всё вокруг даже в условиях открытого доступа к любым об</w:t>
      </w:r>
      <w:r w:rsidRPr="00BE0AE5">
        <w:rPr>
          <w:rFonts w:cs="Times New Roman"/>
        </w:rPr>
        <w:t>ъ</w:t>
      </w:r>
      <w:r w:rsidRPr="00BE0AE5">
        <w:rPr>
          <w:rFonts w:cs="Times New Roman"/>
        </w:rPr>
        <w:t>ёмам информации.</w:t>
      </w:r>
    </w:p>
    <w:p w:rsidR="00416B7C" w:rsidRPr="00BE0AE5" w:rsidRDefault="00416B7C" w:rsidP="00416B7C">
      <w:pPr>
        <w:pStyle w:val="23"/>
        <w:rPr>
          <w:rFonts w:cs="Times New Roman"/>
        </w:rPr>
      </w:pPr>
      <w:r w:rsidRPr="00BE0AE5">
        <w:rPr>
          <w:rFonts w:cs="Times New Roman"/>
        </w:rPr>
        <w:t>ПРЕДМЕТНЫЕ РЕЗУЛЬТАТЫ</w:t>
      </w:r>
    </w:p>
    <w:p w:rsidR="00416B7C" w:rsidRPr="00BE0AE5" w:rsidRDefault="00416B7C" w:rsidP="00416B7C">
      <w:pPr>
        <w:pStyle w:val="31"/>
        <w:spacing w:before="0"/>
        <w:rPr>
          <w:rFonts w:cs="Times New Roman"/>
        </w:rPr>
      </w:pPr>
      <w:r w:rsidRPr="00BE0AE5">
        <w:rPr>
          <w:rFonts w:cs="Times New Roman"/>
        </w:rPr>
        <w:t>7 класс</w:t>
      </w:r>
    </w:p>
    <w:p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пояснять на примерах смысл понятий «информация», «информационный процесс», «обработка инфо</w:t>
      </w:r>
      <w:r w:rsidRPr="00BE0AE5">
        <w:rPr>
          <w:rFonts w:cs="Times New Roman"/>
        </w:rPr>
        <w:t>р</w:t>
      </w:r>
      <w:r w:rsidRPr="00BE0AE5">
        <w:rPr>
          <w:rFonts w:cs="Times New Roman"/>
        </w:rPr>
        <w:t>мации», «хранение информации», «передача информации»;</w:t>
      </w:r>
    </w:p>
    <w:p w:rsidR="00416B7C" w:rsidRPr="00BE0AE5" w:rsidRDefault="00416B7C" w:rsidP="00416B7C">
      <w:pPr>
        <w:pStyle w:val="a2"/>
        <w:rPr>
          <w:rFonts w:cs="Times New Roman"/>
        </w:rPr>
      </w:pPr>
      <w:r w:rsidRPr="00BE0AE5">
        <w:rPr>
          <w:rFonts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16B7C" w:rsidRPr="00BE0AE5" w:rsidRDefault="00416B7C" w:rsidP="00416B7C">
      <w:pPr>
        <w:pStyle w:val="a2"/>
        <w:rPr>
          <w:rFonts w:cs="Times New Roman"/>
        </w:rPr>
      </w:pPr>
      <w:r w:rsidRPr="00BE0AE5">
        <w:rPr>
          <w:rFonts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16B7C" w:rsidRPr="00BE0AE5" w:rsidRDefault="00416B7C" w:rsidP="00416B7C">
      <w:pPr>
        <w:pStyle w:val="a2"/>
        <w:rPr>
          <w:rFonts w:cs="Times New Roman"/>
        </w:rPr>
      </w:pPr>
      <w:r w:rsidRPr="00BE0AE5">
        <w:rPr>
          <w:rFonts w:cs="Times New Roman"/>
        </w:rPr>
        <w:t>оценивать и сравнивать размеры текстовых, графических, звуковых файлов и видеофайлов;</w:t>
      </w:r>
    </w:p>
    <w:p w:rsidR="00416B7C" w:rsidRPr="00BE0AE5" w:rsidRDefault="00416B7C" w:rsidP="00416B7C">
      <w:pPr>
        <w:pStyle w:val="a2"/>
        <w:rPr>
          <w:rFonts w:cs="Times New Roman"/>
        </w:rPr>
      </w:pPr>
      <w:r w:rsidRPr="00BE0AE5">
        <w:rPr>
          <w:rFonts w:cs="Times New Roman"/>
        </w:rPr>
        <w:t>приводить примеры современных устройств хранения и передачи информации, сравнивать их колич</w:t>
      </w:r>
      <w:r w:rsidRPr="00BE0AE5">
        <w:rPr>
          <w:rFonts w:cs="Times New Roman"/>
        </w:rPr>
        <w:t>е</w:t>
      </w:r>
      <w:r w:rsidRPr="00BE0AE5">
        <w:rPr>
          <w:rFonts w:cs="Times New Roman"/>
        </w:rPr>
        <w:t>ственные характеристики;</w:t>
      </w:r>
    </w:p>
    <w:p w:rsidR="00416B7C" w:rsidRPr="00BE0AE5" w:rsidRDefault="00416B7C" w:rsidP="00416B7C">
      <w:pPr>
        <w:pStyle w:val="a2"/>
        <w:rPr>
          <w:rFonts w:cs="Times New Roman"/>
        </w:rPr>
      </w:pPr>
      <w:r w:rsidRPr="00BE0AE5">
        <w:rPr>
          <w:rFonts w:cs="Times New Roman"/>
        </w:rPr>
        <w:t>выделять основные этапы в истории и понимать тенденции развития компьютеров и программного обе</w:t>
      </w:r>
      <w:r w:rsidRPr="00BE0AE5">
        <w:rPr>
          <w:rFonts w:cs="Times New Roman"/>
        </w:rPr>
        <w:t>с</w:t>
      </w:r>
      <w:r w:rsidRPr="00BE0AE5">
        <w:rPr>
          <w:rFonts w:cs="Times New Roman"/>
        </w:rPr>
        <w:t>печения;</w:t>
      </w:r>
    </w:p>
    <w:p w:rsidR="00416B7C" w:rsidRPr="00BE0AE5" w:rsidRDefault="00416B7C" w:rsidP="00416B7C">
      <w:pPr>
        <w:pStyle w:val="a2"/>
        <w:rPr>
          <w:rFonts w:cs="Times New Roman"/>
        </w:rPr>
      </w:pPr>
      <w:r w:rsidRPr="00BE0AE5">
        <w:rPr>
          <w:rFonts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416B7C" w:rsidRPr="00BE0AE5" w:rsidRDefault="00416B7C" w:rsidP="00416B7C">
      <w:pPr>
        <w:pStyle w:val="a2"/>
        <w:rPr>
          <w:rFonts w:cs="Times New Roman"/>
        </w:rPr>
      </w:pPr>
      <w:r w:rsidRPr="00BE0AE5">
        <w:rPr>
          <w:rFonts w:cs="Times New Roman"/>
        </w:rPr>
        <w:t>соотносить характеристики компьютера с задачами, решаемыми с его помощью;</w:t>
      </w:r>
    </w:p>
    <w:p w:rsidR="00416B7C" w:rsidRPr="00BE0AE5" w:rsidRDefault="00416B7C" w:rsidP="00416B7C">
      <w:pPr>
        <w:pStyle w:val="a2"/>
        <w:rPr>
          <w:rFonts w:cs="Times New Roman"/>
        </w:rPr>
      </w:pPr>
      <w:r w:rsidRPr="00BE0AE5">
        <w:rPr>
          <w:rFonts w:cs="Times New Roman"/>
        </w:rPr>
        <w:lastRenderedPageBreak/>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16B7C" w:rsidRPr="00BE0AE5" w:rsidRDefault="00416B7C" w:rsidP="00416B7C">
      <w:pPr>
        <w:pStyle w:val="a2"/>
        <w:rPr>
          <w:rFonts w:cs="Times New Roman"/>
        </w:rPr>
      </w:pPr>
      <w:r w:rsidRPr="00BE0AE5">
        <w:rPr>
          <w:rFonts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16B7C" w:rsidRPr="00BE0AE5" w:rsidRDefault="00416B7C" w:rsidP="00416B7C">
      <w:pPr>
        <w:pStyle w:val="a2"/>
        <w:rPr>
          <w:rFonts w:cs="Times New Roman"/>
        </w:rPr>
      </w:pPr>
      <w:r w:rsidRPr="00BE0AE5">
        <w:rPr>
          <w:rFonts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416B7C" w:rsidRPr="00BE0AE5" w:rsidRDefault="00416B7C" w:rsidP="00416B7C">
      <w:pPr>
        <w:pStyle w:val="a2"/>
        <w:rPr>
          <w:rFonts w:cs="Times New Roman"/>
        </w:rPr>
      </w:pPr>
      <w:r w:rsidRPr="00BE0AE5">
        <w:rPr>
          <w:rFonts w:cs="Times New Roman"/>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16B7C" w:rsidRPr="00BE0AE5" w:rsidRDefault="00416B7C" w:rsidP="00416B7C">
      <w:pPr>
        <w:pStyle w:val="a2"/>
        <w:rPr>
          <w:rFonts w:cs="Times New Roman"/>
        </w:rPr>
      </w:pPr>
      <w:r w:rsidRPr="00BE0AE5">
        <w:rPr>
          <w:rFonts w:cs="Times New Roman"/>
        </w:rPr>
        <w:t>понимать структуру адресов веб-ресурсов;</w:t>
      </w:r>
    </w:p>
    <w:p w:rsidR="00416B7C" w:rsidRPr="00BE0AE5" w:rsidRDefault="00416B7C" w:rsidP="00416B7C">
      <w:pPr>
        <w:pStyle w:val="a2"/>
        <w:rPr>
          <w:rFonts w:cs="Times New Roman"/>
        </w:rPr>
      </w:pPr>
      <w:r w:rsidRPr="00BE0AE5">
        <w:rPr>
          <w:rFonts w:cs="Times New Roman"/>
        </w:rPr>
        <w:t>использовать современные сервисы интернет-коммуникаций;</w:t>
      </w:r>
    </w:p>
    <w:p w:rsidR="00416B7C" w:rsidRPr="00BE0AE5" w:rsidRDefault="00416B7C" w:rsidP="00416B7C">
      <w:pPr>
        <w:pStyle w:val="a2"/>
        <w:rPr>
          <w:rFonts w:cs="Times New Roman"/>
        </w:rPr>
      </w:pPr>
      <w:r w:rsidRPr="00BE0AE5">
        <w:rPr>
          <w:rFonts w:cs="Times New Roman"/>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16B7C" w:rsidRPr="00BE0AE5" w:rsidRDefault="00416B7C" w:rsidP="00416B7C">
      <w:pPr>
        <w:pStyle w:val="a2"/>
        <w:rPr>
          <w:rFonts w:cs="Times New Roman"/>
        </w:rPr>
      </w:pPr>
      <w:r w:rsidRPr="00BE0AE5">
        <w:rPr>
          <w:rFonts w:cs="Times New Roman"/>
        </w:rPr>
        <w:t>иметь представление о влиянии использования средств ИКТ на здоровье пользователя и уметь применять методы профилактики.</w:t>
      </w:r>
    </w:p>
    <w:p w:rsidR="00416B7C" w:rsidRPr="00BE0AE5" w:rsidRDefault="00416B7C" w:rsidP="00416B7C">
      <w:pPr>
        <w:pStyle w:val="31"/>
        <w:rPr>
          <w:rFonts w:cs="Times New Roman"/>
        </w:rPr>
      </w:pPr>
      <w:r w:rsidRPr="00BE0AE5">
        <w:rPr>
          <w:rFonts w:cs="Times New Roman"/>
        </w:rPr>
        <w:t>8 класс</w:t>
      </w:r>
    </w:p>
    <w:p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пояснять на примерах различия между позиционными и непозиционными системами счисления;</w:t>
      </w:r>
    </w:p>
    <w:p w:rsidR="00416B7C" w:rsidRPr="00BE0AE5" w:rsidRDefault="00416B7C" w:rsidP="00416B7C">
      <w:pPr>
        <w:pStyle w:val="a2"/>
        <w:rPr>
          <w:rFonts w:cs="Times New Roman"/>
          <w:spacing w:val="2"/>
        </w:rPr>
      </w:pPr>
      <w:r w:rsidRPr="00BE0AE5">
        <w:rPr>
          <w:rFonts w:cs="Times New Roman"/>
          <w:spacing w:val="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16B7C" w:rsidRPr="00BE0AE5" w:rsidRDefault="00416B7C" w:rsidP="00416B7C">
      <w:pPr>
        <w:pStyle w:val="a2"/>
        <w:rPr>
          <w:rFonts w:cs="Times New Roman"/>
        </w:rPr>
      </w:pPr>
      <w:r w:rsidRPr="00BE0AE5">
        <w:rPr>
          <w:rFonts w:cs="Times New Roman"/>
        </w:rPr>
        <w:t>раскрывать смысл понятий «высказывание», «логическая операция», «логическое выражение»;</w:t>
      </w:r>
    </w:p>
    <w:p w:rsidR="00416B7C" w:rsidRPr="00BE0AE5" w:rsidRDefault="00416B7C" w:rsidP="00416B7C">
      <w:pPr>
        <w:pStyle w:val="a2"/>
        <w:rPr>
          <w:rFonts w:cs="Times New Roman"/>
        </w:rPr>
      </w:pPr>
      <w:r w:rsidRPr="00BE0AE5">
        <w:rPr>
          <w:rFonts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16B7C" w:rsidRPr="00BE0AE5" w:rsidRDefault="00416B7C" w:rsidP="00416B7C">
      <w:pPr>
        <w:pStyle w:val="a2"/>
        <w:rPr>
          <w:rFonts w:cs="Times New Roman"/>
        </w:rPr>
      </w:pPr>
      <w:r w:rsidRPr="00BE0AE5">
        <w:rPr>
          <w:rFonts w:cs="Times New Roman"/>
        </w:rPr>
        <w:t>раскрывать смысл понятий «исполнитель», «алгоритм», «программа», понимая разницу между употре</w:t>
      </w:r>
      <w:r w:rsidRPr="00BE0AE5">
        <w:rPr>
          <w:rFonts w:cs="Times New Roman"/>
        </w:rPr>
        <w:t>б</w:t>
      </w:r>
      <w:r w:rsidRPr="00BE0AE5">
        <w:rPr>
          <w:rFonts w:cs="Times New Roman"/>
        </w:rPr>
        <w:t>лением этих терминов в обыденной речи и в информатике;</w:t>
      </w:r>
    </w:p>
    <w:p w:rsidR="00416B7C" w:rsidRPr="00BE0AE5" w:rsidRDefault="00416B7C" w:rsidP="00416B7C">
      <w:pPr>
        <w:pStyle w:val="a2"/>
        <w:rPr>
          <w:rFonts w:cs="Times New Roman"/>
        </w:rPr>
      </w:pPr>
      <w:r w:rsidRPr="00BE0AE5">
        <w:rPr>
          <w:rFonts w:cs="Times New Roman"/>
        </w:rPr>
        <w:t>описывать алгоритм решения задачи различными способами, в том числе в виде блок-схемы;</w:t>
      </w:r>
    </w:p>
    <w:p w:rsidR="00416B7C" w:rsidRPr="00BE0AE5" w:rsidRDefault="00416B7C" w:rsidP="00416B7C">
      <w:pPr>
        <w:pStyle w:val="a2"/>
        <w:rPr>
          <w:rFonts w:cs="Times New Roman"/>
        </w:rPr>
      </w:pPr>
      <w:r w:rsidRPr="00BE0AE5">
        <w:rPr>
          <w:rFonts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16B7C" w:rsidRPr="00BE0AE5" w:rsidRDefault="00416B7C" w:rsidP="00416B7C">
      <w:pPr>
        <w:pStyle w:val="a2"/>
        <w:rPr>
          <w:rFonts w:cs="Times New Roman"/>
          <w:spacing w:val="2"/>
        </w:rPr>
      </w:pPr>
      <w:r w:rsidRPr="00BE0AE5">
        <w:rPr>
          <w:rFonts w:cs="Times New Roman"/>
          <w:spacing w:val="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16B7C" w:rsidRPr="00BE0AE5" w:rsidRDefault="00416B7C" w:rsidP="00416B7C">
      <w:pPr>
        <w:pStyle w:val="a2"/>
        <w:rPr>
          <w:rFonts w:cs="Times New Roman"/>
        </w:rPr>
      </w:pPr>
      <w:r w:rsidRPr="00BE0AE5">
        <w:rPr>
          <w:rFonts w:cs="Times New Roman"/>
        </w:rPr>
        <w:t>использовать при разработке программ логические значения, операции и выражения с ними;</w:t>
      </w:r>
    </w:p>
    <w:p w:rsidR="00416B7C" w:rsidRPr="00BE0AE5" w:rsidRDefault="00416B7C" w:rsidP="00416B7C">
      <w:pPr>
        <w:pStyle w:val="a2"/>
        <w:rPr>
          <w:rFonts w:cs="Times New Roman"/>
        </w:rPr>
      </w:pPr>
      <w:r w:rsidRPr="00BE0AE5">
        <w:rPr>
          <w:rFonts w:cs="Times New Roman"/>
        </w:rPr>
        <w:t>анализировать предложенные алгоритмы, в том числе определять, какие результаты возможны при з</w:t>
      </w:r>
      <w:r w:rsidRPr="00BE0AE5">
        <w:rPr>
          <w:rFonts w:cs="Times New Roman"/>
        </w:rPr>
        <w:t>а</w:t>
      </w:r>
      <w:r w:rsidRPr="00BE0AE5">
        <w:rPr>
          <w:rFonts w:cs="Times New Roman"/>
        </w:rPr>
        <w:t>данном множестве исходных значений;</w:t>
      </w:r>
    </w:p>
    <w:p w:rsidR="00416B7C" w:rsidRPr="00BE0AE5" w:rsidRDefault="00416B7C" w:rsidP="00416B7C">
      <w:pPr>
        <w:pStyle w:val="a2"/>
        <w:rPr>
          <w:rFonts w:cs="Times New Roman"/>
        </w:rPr>
      </w:pPr>
      <w:r w:rsidRPr="00BE0AE5">
        <w:rPr>
          <w:rFonts w:cs="Times New Roman"/>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w:t>
      </w:r>
      <w:r w:rsidRPr="00BE0AE5">
        <w:rPr>
          <w:rFonts w:cs="Times New Roman"/>
        </w:rPr>
        <w:t>н</w:t>
      </w:r>
      <w:r w:rsidRPr="00BE0AE5">
        <w:rPr>
          <w:rFonts w:cs="Times New Roman"/>
        </w:rPr>
        <w:t>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16B7C" w:rsidRPr="00BE0AE5" w:rsidRDefault="00416B7C" w:rsidP="00416B7C">
      <w:pPr>
        <w:pStyle w:val="31"/>
        <w:rPr>
          <w:rFonts w:cs="Times New Roman"/>
        </w:rPr>
      </w:pPr>
      <w:r w:rsidRPr="00BE0AE5">
        <w:rPr>
          <w:rFonts w:cs="Times New Roman"/>
        </w:rPr>
        <w:t>9 класс</w:t>
      </w:r>
    </w:p>
    <w:p w:rsidR="00416B7C" w:rsidRPr="00BE0AE5" w:rsidRDefault="00416B7C" w:rsidP="00416B7C">
      <w:pPr>
        <w:pStyle w:val="a8"/>
        <w:rPr>
          <w:rFonts w:cs="Times New Roman"/>
        </w:rPr>
      </w:pPr>
      <w:r w:rsidRPr="00BE0AE5">
        <w:rPr>
          <w:rFonts w:cs="Times New Roman"/>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416B7C" w:rsidRPr="00BE0AE5" w:rsidRDefault="00416B7C" w:rsidP="00416B7C">
      <w:pPr>
        <w:pStyle w:val="a2"/>
        <w:rPr>
          <w:rFonts w:cs="Times New Roman"/>
        </w:rPr>
      </w:pPr>
      <w:r w:rsidRPr="00BE0AE5">
        <w:rPr>
          <w:rFonts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w:t>
      </w:r>
      <w:r w:rsidRPr="00BE0AE5">
        <w:rPr>
          <w:rFonts w:cs="Times New Roman"/>
        </w:rPr>
        <w:t>а</w:t>
      </w:r>
      <w:r w:rsidRPr="00BE0AE5">
        <w:rPr>
          <w:rFonts w:cs="Times New Roman"/>
        </w:rPr>
        <w:t>кими как Робот, Черепашка, Чертёжник;</w:t>
      </w:r>
    </w:p>
    <w:p w:rsidR="00416B7C" w:rsidRPr="00BE0AE5" w:rsidRDefault="00416B7C" w:rsidP="00416B7C">
      <w:pPr>
        <w:pStyle w:val="a2"/>
        <w:rPr>
          <w:rFonts w:cs="Times New Roman"/>
        </w:rPr>
      </w:pPr>
      <w:r w:rsidRPr="00BE0AE5">
        <w:rPr>
          <w:rFonts w:cs="Times New Roman"/>
        </w:rPr>
        <w:t>составлять и отлаживать программы, реализующие типовые алгоритмы обработки числовых последов</w:t>
      </w:r>
      <w:r w:rsidRPr="00BE0AE5">
        <w:rPr>
          <w:rFonts w:cs="Times New Roman"/>
        </w:rPr>
        <w:t>а</w:t>
      </w:r>
      <w:r w:rsidRPr="00BE0AE5">
        <w:rPr>
          <w:rFonts w:cs="Times New Roman"/>
        </w:rPr>
        <w:t>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416B7C" w:rsidRPr="00BE0AE5" w:rsidRDefault="00416B7C" w:rsidP="00416B7C">
      <w:pPr>
        <w:pStyle w:val="a2"/>
        <w:rPr>
          <w:rFonts w:cs="Times New Roman"/>
        </w:rPr>
      </w:pPr>
      <w:r w:rsidRPr="00BE0AE5">
        <w:rPr>
          <w:rFonts w:cs="Times New Roman"/>
        </w:rPr>
        <w:lastRenderedPageBreak/>
        <w:t>раскрывать смысл понятий «модель», «моделирование», определять виды моделей; оценивать адеква</w:t>
      </w:r>
      <w:r w:rsidRPr="00BE0AE5">
        <w:rPr>
          <w:rFonts w:cs="Times New Roman"/>
        </w:rPr>
        <w:t>т</w:t>
      </w:r>
      <w:r w:rsidRPr="00BE0AE5">
        <w:rPr>
          <w:rFonts w:cs="Times New Roman"/>
        </w:rPr>
        <w:t>ность модели моделируемому объекту и целям моделирования;</w:t>
      </w:r>
    </w:p>
    <w:p w:rsidR="00416B7C" w:rsidRPr="00BE0AE5" w:rsidRDefault="00416B7C" w:rsidP="00416B7C">
      <w:pPr>
        <w:pStyle w:val="a2"/>
        <w:rPr>
          <w:rFonts w:cs="Times New Roman"/>
        </w:rPr>
      </w:pPr>
      <w:r w:rsidRPr="00BE0AE5">
        <w:rPr>
          <w:rFonts w:cs="Times New Roman"/>
        </w:rPr>
        <w:t>использовать графы и деревья для моделирования систем сетевой и иерархической структуры; находить кратчайший путь в графе;</w:t>
      </w:r>
    </w:p>
    <w:p w:rsidR="00416B7C" w:rsidRPr="00BE0AE5" w:rsidRDefault="00416B7C" w:rsidP="00416B7C">
      <w:pPr>
        <w:pStyle w:val="a2"/>
        <w:rPr>
          <w:rFonts w:cs="Times New Roman"/>
        </w:rPr>
      </w:pPr>
      <w:r w:rsidRPr="00BE0AE5">
        <w:rPr>
          <w:rFonts w:cs="Times New Roman"/>
        </w:rPr>
        <w:t>выбирать способ представления данных в соответствии с поставленной задачей (таблицы, схемы, граф</w:t>
      </w:r>
      <w:r w:rsidRPr="00BE0AE5">
        <w:rPr>
          <w:rFonts w:cs="Times New Roman"/>
        </w:rPr>
        <w:t>и</w:t>
      </w:r>
      <w:r w:rsidRPr="00BE0AE5">
        <w:rPr>
          <w:rFonts w:cs="Times New Roman"/>
        </w:rPr>
        <w:t>ки, диаграммы) с использованием соответствующих программных средств обработки данных;</w:t>
      </w:r>
    </w:p>
    <w:p w:rsidR="00416B7C" w:rsidRPr="00BE0AE5" w:rsidRDefault="00416B7C" w:rsidP="00416B7C">
      <w:pPr>
        <w:pStyle w:val="a2"/>
        <w:rPr>
          <w:rFonts w:cs="Times New Roman"/>
        </w:rPr>
      </w:pPr>
      <w:r w:rsidRPr="00BE0AE5">
        <w:rPr>
          <w:rFonts w:cs="Times New Roman"/>
        </w:rPr>
        <w:t>использовать электронные таблицы для обработки, анализа и визуализации числовых данных, в том чи</w:t>
      </w:r>
      <w:r w:rsidRPr="00BE0AE5">
        <w:rPr>
          <w:rFonts w:cs="Times New Roman"/>
        </w:rPr>
        <w:t>с</w:t>
      </w:r>
      <w:r w:rsidRPr="00BE0AE5">
        <w:rPr>
          <w:rFonts w:cs="Times New Roman"/>
        </w:rPr>
        <w:t>ле с выделением диапазона таблицы и упорядочиванием (сортировкой) его элементов;</w:t>
      </w:r>
    </w:p>
    <w:p w:rsidR="00416B7C" w:rsidRPr="00BE0AE5" w:rsidRDefault="00416B7C" w:rsidP="00416B7C">
      <w:pPr>
        <w:pStyle w:val="a2"/>
        <w:rPr>
          <w:rFonts w:cs="Times New Roman"/>
        </w:rPr>
      </w:pPr>
      <w:r w:rsidRPr="00BE0AE5">
        <w:rPr>
          <w:rFonts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w:t>
      </w:r>
      <w:r w:rsidRPr="00BE0AE5">
        <w:rPr>
          <w:rFonts w:cs="Times New Roman"/>
        </w:rPr>
        <w:t>н</w:t>
      </w:r>
      <w:r w:rsidRPr="00BE0AE5">
        <w:rPr>
          <w:rFonts w:cs="Times New Roman"/>
        </w:rPr>
        <w:t>ной адресации;</w:t>
      </w:r>
    </w:p>
    <w:p w:rsidR="00416B7C" w:rsidRPr="00BE0AE5" w:rsidRDefault="00416B7C" w:rsidP="00416B7C">
      <w:pPr>
        <w:pStyle w:val="a2"/>
        <w:rPr>
          <w:rFonts w:cs="Times New Roman"/>
        </w:rPr>
      </w:pPr>
      <w:r w:rsidRPr="00BE0AE5">
        <w:rPr>
          <w:rFonts w:cs="Times New Roman"/>
        </w:rPr>
        <w:t>использовать электронные таблицы для численного моделирования в простых задачах из разных пре</w:t>
      </w:r>
      <w:r w:rsidRPr="00BE0AE5">
        <w:rPr>
          <w:rFonts w:cs="Times New Roman"/>
        </w:rPr>
        <w:t>д</w:t>
      </w:r>
      <w:r w:rsidRPr="00BE0AE5">
        <w:rPr>
          <w:rFonts w:cs="Times New Roman"/>
        </w:rPr>
        <w:t>метных областей;</w:t>
      </w:r>
    </w:p>
    <w:p w:rsidR="00416B7C" w:rsidRPr="00BE0AE5" w:rsidRDefault="00416B7C" w:rsidP="00416B7C">
      <w:pPr>
        <w:pStyle w:val="a2"/>
        <w:rPr>
          <w:rFonts w:cs="Times New Roman"/>
        </w:rPr>
      </w:pPr>
      <w:r w:rsidRPr="00BE0AE5">
        <w:rPr>
          <w:rFonts w:cs="Times New Roman"/>
        </w:rPr>
        <w:t>использовать современные интернет-сервисы (в том числе коммуникационные сервисы, облачные хр</w:t>
      </w:r>
      <w:r w:rsidRPr="00BE0AE5">
        <w:rPr>
          <w:rFonts w:cs="Times New Roman"/>
        </w:rPr>
        <w:t>а</w:t>
      </w:r>
      <w:r w:rsidRPr="00BE0AE5">
        <w:rPr>
          <w:rFonts w:cs="Times New Roman"/>
        </w:rPr>
        <w:t>нилища данных, онлайн-программы (текстовые и графические редакторы, среды разработки)) в учебной и повседневной деятельности;</w:t>
      </w:r>
    </w:p>
    <w:p w:rsidR="00416B7C" w:rsidRPr="00BE0AE5" w:rsidRDefault="00416B7C" w:rsidP="00416B7C">
      <w:pPr>
        <w:pStyle w:val="a2"/>
        <w:rPr>
          <w:rFonts w:cs="Times New Roman"/>
        </w:rPr>
      </w:pPr>
      <w:r w:rsidRPr="00BE0AE5">
        <w:rPr>
          <w:rFonts w:cs="Times New Roman"/>
        </w:rPr>
        <w:t>приводить примеры использования геоинформационных сервисов, сервисов государственных услуг, о</w:t>
      </w:r>
      <w:r w:rsidRPr="00BE0AE5">
        <w:rPr>
          <w:rFonts w:cs="Times New Roman"/>
        </w:rPr>
        <w:t>б</w:t>
      </w:r>
      <w:r w:rsidRPr="00BE0AE5">
        <w:rPr>
          <w:rFonts w:cs="Times New Roman"/>
        </w:rPr>
        <w:t>разовательных сервисов сети Интернет в учебной и повседневной деятельности;</w:t>
      </w:r>
    </w:p>
    <w:p w:rsidR="00416B7C" w:rsidRPr="00BE0AE5" w:rsidRDefault="00416B7C" w:rsidP="00416B7C">
      <w:pPr>
        <w:pStyle w:val="a2"/>
        <w:rPr>
          <w:rFonts w:cs="Times New Roman"/>
        </w:rPr>
      </w:pPr>
      <w:r w:rsidRPr="00BE0AE5">
        <w:rPr>
          <w:rFonts w:cs="Times New Roman"/>
        </w:rPr>
        <w:t>использовать различные средства защиты от вредоносного программного обеспечения, защищать перс</w:t>
      </w:r>
      <w:r w:rsidRPr="00BE0AE5">
        <w:rPr>
          <w:rFonts w:cs="Times New Roman"/>
        </w:rPr>
        <w:t>о</w:t>
      </w:r>
      <w:r w:rsidRPr="00BE0AE5">
        <w:rPr>
          <w:rFonts w:cs="Times New Roman"/>
        </w:rPr>
        <w:t>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w:t>
      </w:r>
      <w:r w:rsidRPr="00BE0AE5">
        <w:rPr>
          <w:rFonts w:cs="Times New Roman"/>
        </w:rPr>
        <w:t>о</w:t>
      </w:r>
      <w:r w:rsidRPr="00BE0AE5">
        <w:rPr>
          <w:rFonts w:cs="Times New Roman"/>
        </w:rPr>
        <w:t>вания сети Интернет (сетевая анонимность, цифровой след, аутентичность субъектов и ресурсов, опа</w:t>
      </w:r>
      <w:r w:rsidRPr="00BE0AE5">
        <w:rPr>
          <w:rFonts w:cs="Times New Roman"/>
        </w:rPr>
        <w:t>с</w:t>
      </w:r>
      <w:r w:rsidRPr="00BE0AE5">
        <w:rPr>
          <w:rFonts w:cs="Times New Roman"/>
        </w:rPr>
        <w:t>ность вредоносного кода);</w:t>
      </w:r>
    </w:p>
    <w:p w:rsidR="00416B7C" w:rsidRPr="00BE0AE5" w:rsidRDefault="00416B7C" w:rsidP="00416B7C">
      <w:pPr>
        <w:pStyle w:val="a2"/>
        <w:rPr>
          <w:rFonts w:cs="Times New Roman"/>
        </w:rPr>
      </w:pPr>
      <w:r w:rsidRPr="00BE0AE5">
        <w:rPr>
          <w:rFonts w:cs="Times New Roman"/>
        </w:rPr>
        <w:t>распознавать попытки и предупреждать вовлечение себя и окружающих в деструктивные и криминал</w:t>
      </w:r>
      <w:r w:rsidRPr="00BE0AE5">
        <w:rPr>
          <w:rFonts w:cs="Times New Roman"/>
        </w:rPr>
        <w:t>ь</w:t>
      </w:r>
      <w:r w:rsidRPr="00BE0AE5">
        <w:rPr>
          <w:rFonts w:cs="Times New Roman"/>
        </w:rPr>
        <w:t>ные формы сетевой активности (в том числе кибербуллинг, фишинг).</w:t>
      </w:r>
    </w:p>
    <w:p w:rsidR="00416B7C" w:rsidRPr="00BE0AE5" w:rsidRDefault="00416B7C" w:rsidP="00416B7C">
      <w:pPr>
        <w:pStyle w:val="a2"/>
        <w:rPr>
          <w:rFonts w:cs="Times New Roman"/>
        </w:rPr>
      </w:pPr>
    </w:p>
    <w:p w:rsidR="00416B7C" w:rsidRPr="00BE0AE5" w:rsidRDefault="00112F4B" w:rsidP="001F1751">
      <w:pPr>
        <w:pStyle w:val="h1"/>
        <w:rPr>
          <w:rFonts w:cs="Times New Roman"/>
        </w:rPr>
      </w:pPr>
      <w:bookmarkStart w:id="39" w:name="тема_2_1_17"/>
      <w:r>
        <w:rPr>
          <w:rFonts w:cs="Times New Roman"/>
        </w:rPr>
        <w:lastRenderedPageBreak/>
        <w:t>2.1.17</w:t>
      </w:r>
      <w:r w:rsidR="00416B7C" w:rsidRPr="00BE0AE5">
        <w:rPr>
          <w:rFonts w:cs="Times New Roman"/>
        </w:rPr>
        <w:t> </w:t>
      </w:r>
      <w:r w:rsidR="00416B7C" w:rsidRPr="00BE0AE5">
        <w:rPr>
          <w:rFonts w:cs="Times New Roman"/>
        </w:rPr>
        <w:t>ФИЗИКА</w:t>
      </w:r>
    </w:p>
    <w:bookmarkEnd w:id="39"/>
    <w:p w:rsidR="00416B7C" w:rsidRPr="00BE0AE5" w:rsidRDefault="00416B7C" w:rsidP="00416B7C">
      <w:pPr>
        <w:pStyle w:val="body"/>
        <w:rPr>
          <w:rFonts w:cs="Times New Roman"/>
        </w:rPr>
      </w:pPr>
      <w:r w:rsidRPr="00BE0AE5">
        <w:rPr>
          <w:rFonts w:cs="Times New Roman"/>
        </w:rPr>
        <w:t xml:space="preserve">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w:t>
      </w:r>
      <w:r w:rsidR="00571787" w:rsidRPr="00BE0AE5">
        <w:rPr>
          <w:rFonts w:cs="Times New Roman"/>
        </w:rPr>
        <w:t xml:space="preserve"> </w:t>
      </w:r>
      <w:r w:rsidRPr="00BE0AE5">
        <w:rPr>
          <w:rFonts w:cs="Times New Roman"/>
        </w:rPr>
        <w:t>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16B7C" w:rsidRPr="00BE0AE5" w:rsidRDefault="00416B7C" w:rsidP="00416B7C">
      <w:pPr>
        <w:pStyle w:val="h1"/>
        <w:pageBreakBefore w:val="0"/>
        <w:spacing w:before="539" w:after="142"/>
        <w:rPr>
          <w:rFonts w:cs="Times New Roman"/>
        </w:rPr>
      </w:pPr>
      <w:r w:rsidRPr="00BE0AE5">
        <w:rPr>
          <w:rFonts w:cs="Times New Roman"/>
        </w:rPr>
        <w:t>ПОЯСНИТЕЛЬНАЯ ЗАПИСКА</w:t>
      </w:r>
    </w:p>
    <w:p w:rsidR="00416B7C" w:rsidRPr="00BE0AE5" w:rsidRDefault="00416B7C" w:rsidP="00416B7C">
      <w:pPr>
        <w:pStyle w:val="body"/>
        <w:rPr>
          <w:rFonts w:cs="Times New Roman"/>
        </w:rPr>
      </w:pPr>
      <w:r w:rsidRPr="00BE0AE5">
        <w:rPr>
          <w:rFonts w:cs="Times New Roman"/>
        </w:rPr>
        <w:t>Содержание Программы направлено на формирование естественно-научной грамотности учащихся и орг</w:t>
      </w:r>
      <w:r w:rsidRPr="00BE0AE5">
        <w:rPr>
          <w:rFonts w:cs="Times New Roman"/>
        </w:rPr>
        <w:t>а</w:t>
      </w:r>
      <w:r w:rsidRPr="00BE0AE5">
        <w:rPr>
          <w:rFonts w:cs="Times New Roman"/>
        </w:rPr>
        <w:t>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w:t>
      </w:r>
      <w:r w:rsidRPr="00BE0AE5">
        <w:rPr>
          <w:rFonts w:cs="Times New Roman"/>
        </w:rPr>
        <w:t>ж</w:t>
      </w:r>
      <w:r w:rsidRPr="00BE0AE5">
        <w:rPr>
          <w:rFonts w:cs="Times New Roman"/>
        </w:rPr>
        <w:t>предметные связи естественно-научных учебных предметов на уровне основного общего образования.</w:t>
      </w:r>
    </w:p>
    <w:p w:rsidR="00416B7C" w:rsidRPr="00BE0AE5" w:rsidRDefault="00416B7C" w:rsidP="00416B7C">
      <w:pPr>
        <w:pStyle w:val="body"/>
        <w:rPr>
          <w:rFonts w:cs="Times New Roman"/>
        </w:rPr>
      </w:pPr>
      <w:r w:rsidRPr="00BE0AE5">
        <w:rPr>
          <w:rFonts w:cs="Times New Roman"/>
        </w:rPr>
        <w:t>В программе определяются основные цели изучения физики на уровне основного общего образования, пл</w:t>
      </w:r>
      <w:r w:rsidRPr="00BE0AE5">
        <w:rPr>
          <w:rFonts w:cs="Times New Roman"/>
        </w:rPr>
        <w:t>а</w:t>
      </w:r>
      <w:r w:rsidRPr="00BE0AE5">
        <w:rPr>
          <w:rFonts w:cs="Times New Roman"/>
        </w:rPr>
        <w:t>нируемые результаты освоения курса физики: личностные, метапредметные, предметные (на базовом уровне).</w:t>
      </w:r>
    </w:p>
    <w:p w:rsidR="00416B7C" w:rsidRPr="00BE0AE5" w:rsidRDefault="00416B7C" w:rsidP="00416B7C">
      <w:pPr>
        <w:pStyle w:val="body"/>
        <w:rPr>
          <w:rFonts w:cs="Times New Roman"/>
        </w:rPr>
      </w:pPr>
      <w:r w:rsidRPr="00BE0AE5">
        <w:rPr>
          <w:rFonts w:cs="Times New Roman"/>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характеристикой учебной деятельности учащихся, реализуемой при изучении этих тем.</w:t>
      </w:r>
    </w:p>
    <w:p w:rsidR="00416B7C" w:rsidRPr="00BE0AE5" w:rsidRDefault="00416B7C" w:rsidP="00416B7C">
      <w:pPr>
        <w:pStyle w:val="body"/>
        <w:rPr>
          <w:rFonts w:cs="Times New Roman"/>
        </w:rPr>
      </w:pPr>
      <w:r w:rsidRPr="00BE0AE5">
        <w:rPr>
          <w:rFonts w:cs="Times New Roman"/>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w:t>
      </w:r>
      <w:r w:rsidRPr="00BE0AE5">
        <w:rPr>
          <w:rFonts w:cs="Times New Roman"/>
        </w:rPr>
        <w:t>ь</w:t>
      </w:r>
      <w:r w:rsidRPr="00BE0AE5">
        <w:rPr>
          <w:rFonts w:cs="Times New Roman"/>
        </w:rPr>
        <w:t>тимедийные программы, электронные учебники и задачники, электронные библиотеки, виртуальные лаборат</w:t>
      </w:r>
      <w:r w:rsidRPr="00BE0AE5">
        <w:rPr>
          <w:rFonts w:cs="Times New Roman"/>
        </w:rPr>
        <w:t>о</w:t>
      </w:r>
      <w:r w:rsidRPr="00BE0AE5">
        <w:rPr>
          <w:rFonts w:cs="Times New Roman"/>
        </w:rPr>
        <w:t>рии, игровые программы, коллекции цифровых образовательных ресурсов), реализующих дидактические во</w:t>
      </w:r>
      <w:r w:rsidRPr="00BE0AE5">
        <w:rPr>
          <w:rFonts w:cs="Times New Roman"/>
        </w:rPr>
        <w:t>з</w:t>
      </w:r>
      <w:r w:rsidRPr="00BE0AE5">
        <w:rPr>
          <w:rFonts w:cs="Times New Roman"/>
        </w:rPr>
        <w:t>можности ИКТ, содержание которых соответствует законодательству об образовании.</w:t>
      </w:r>
    </w:p>
    <w:p w:rsidR="00416B7C" w:rsidRPr="00BE0AE5" w:rsidRDefault="00416B7C" w:rsidP="00416B7C">
      <w:pPr>
        <w:pStyle w:val="body"/>
        <w:rPr>
          <w:rFonts w:cs="Times New Roman"/>
          <w:spacing w:val="-1"/>
        </w:rPr>
      </w:pPr>
      <w:r w:rsidRPr="00BE0AE5">
        <w:rPr>
          <w:rFonts w:cs="Times New Roman"/>
          <w:spacing w:val="-1"/>
        </w:rPr>
        <w:t xml:space="preserve"> рабочая программа не сковывает творческую инициативу учителей и предоставляет возможности для реал</w:t>
      </w:r>
      <w:r w:rsidRPr="00BE0AE5">
        <w:rPr>
          <w:rFonts w:cs="Times New Roman"/>
          <w:spacing w:val="-1"/>
        </w:rPr>
        <w:t>и</w:t>
      </w:r>
      <w:r w:rsidRPr="00BE0AE5">
        <w:rPr>
          <w:rFonts w:cs="Times New Roman"/>
          <w:spacing w:val="-1"/>
        </w:rPr>
        <w:t>зации различных методических подходов к преподаванию физики при условии сохранения обязательной части содержания курса.</w:t>
      </w:r>
    </w:p>
    <w:p w:rsidR="00416B7C" w:rsidRPr="00BE0AE5" w:rsidRDefault="00416B7C" w:rsidP="00416B7C">
      <w:pPr>
        <w:pStyle w:val="h2"/>
        <w:rPr>
          <w:rFonts w:cs="Times New Roman"/>
        </w:rPr>
      </w:pPr>
      <w:r w:rsidRPr="00BE0AE5">
        <w:rPr>
          <w:rFonts w:cs="Times New Roman"/>
        </w:rPr>
        <w:t>Общая характеристика учебного предмета «Физика»</w:t>
      </w:r>
    </w:p>
    <w:p w:rsidR="00416B7C" w:rsidRPr="00BE0AE5" w:rsidRDefault="00416B7C" w:rsidP="00416B7C">
      <w:pPr>
        <w:pStyle w:val="body"/>
        <w:rPr>
          <w:rFonts w:cs="Times New Roman"/>
          <w:spacing w:val="-2"/>
        </w:rPr>
      </w:pPr>
      <w:r w:rsidRPr="00BE0AE5">
        <w:rPr>
          <w:rFonts w:cs="Times New Roman"/>
          <w:spacing w:val="-2"/>
        </w:rPr>
        <w:t>Курс физики — системообразующий для естественно-научных учебных предметов, поскольку физические з</w:t>
      </w:r>
      <w:r w:rsidRPr="00BE0AE5">
        <w:rPr>
          <w:rFonts w:cs="Times New Roman"/>
          <w:spacing w:val="-2"/>
        </w:rPr>
        <w:t>а</w:t>
      </w:r>
      <w:r w:rsidRPr="00BE0AE5">
        <w:rPr>
          <w:rFonts w:cs="Times New Roman"/>
          <w:spacing w:val="-2"/>
        </w:rPr>
        <w:t>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w:t>
      </w:r>
      <w:r w:rsidRPr="00BE0AE5">
        <w:rPr>
          <w:rFonts w:cs="Times New Roman"/>
          <w:spacing w:val="-2"/>
        </w:rPr>
        <w:t>р</w:t>
      </w:r>
      <w:r w:rsidRPr="00BE0AE5">
        <w:rPr>
          <w:rFonts w:cs="Times New Roman"/>
          <w:spacing w:val="-2"/>
        </w:rPr>
        <w:t>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416B7C" w:rsidRPr="00BE0AE5" w:rsidRDefault="00416B7C" w:rsidP="00416B7C">
      <w:pPr>
        <w:pStyle w:val="body"/>
        <w:rPr>
          <w:rFonts w:cs="Times New Roman"/>
        </w:rPr>
      </w:pPr>
      <w:r w:rsidRPr="00BE0AE5">
        <w:rPr>
          <w:rFonts w:cs="Times New Roman"/>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w:t>
      </w:r>
      <w:r w:rsidRPr="00BE0AE5">
        <w:rPr>
          <w:rFonts w:cs="Times New Roman"/>
        </w:rPr>
        <w:t>я</w:t>
      </w:r>
      <w:r w:rsidRPr="00BE0AE5">
        <w:rPr>
          <w:rFonts w:cs="Times New Roman"/>
        </w:rPr>
        <w:t>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w:t>
      </w:r>
      <w:r w:rsidRPr="00BE0AE5">
        <w:rPr>
          <w:rFonts w:cs="Times New Roman"/>
        </w:rPr>
        <w:t>а</w:t>
      </w:r>
      <w:r w:rsidRPr="00BE0AE5">
        <w:rPr>
          <w:rFonts w:cs="Times New Roman"/>
        </w:rPr>
        <w:t xml:space="preserve">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416B7C" w:rsidRPr="00BE0AE5" w:rsidRDefault="00416B7C" w:rsidP="00416B7C">
      <w:pPr>
        <w:pStyle w:val="list-dash"/>
        <w:rPr>
          <w:rFonts w:cs="Times New Roman"/>
        </w:rPr>
      </w:pPr>
      <w:r w:rsidRPr="00BE0AE5">
        <w:rPr>
          <w:rFonts w:cs="Times New Roman"/>
        </w:rPr>
        <w:t xml:space="preserve">научно объяснять явления, </w:t>
      </w:r>
    </w:p>
    <w:p w:rsidR="00416B7C" w:rsidRPr="00BE0AE5" w:rsidRDefault="00416B7C" w:rsidP="00416B7C">
      <w:pPr>
        <w:pStyle w:val="list-dash"/>
        <w:rPr>
          <w:rFonts w:cs="Times New Roman"/>
        </w:rPr>
      </w:pPr>
      <w:r w:rsidRPr="00BE0AE5">
        <w:rPr>
          <w:rFonts w:cs="Times New Roman"/>
        </w:rPr>
        <w:t xml:space="preserve">оценивать и понимать особенности научного исследования, </w:t>
      </w:r>
    </w:p>
    <w:p w:rsidR="00416B7C" w:rsidRPr="00BE0AE5" w:rsidRDefault="00416B7C" w:rsidP="00416B7C">
      <w:pPr>
        <w:pStyle w:val="list-dash"/>
        <w:rPr>
          <w:rFonts w:cs="Times New Roman"/>
        </w:rPr>
      </w:pPr>
      <w:r w:rsidRPr="00BE0AE5">
        <w:rPr>
          <w:rFonts w:cs="Times New Roman"/>
        </w:rPr>
        <w:lastRenderedPageBreak/>
        <w:t>интерпретировать данные и использовать научные доказательства для получения выводов.»</w:t>
      </w:r>
    </w:p>
    <w:p w:rsidR="00416B7C" w:rsidRPr="00BE0AE5" w:rsidRDefault="00416B7C" w:rsidP="00416B7C">
      <w:pPr>
        <w:pStyle w:val="body"/>
        <w:rPr>
          <w:rFonts w:cs="Times New Roman"/>
        </w:rPr>
      </w:pPr>
      <w:r w:rsidRPr="00BE0AE5">
        <w:rPr>
          <w:rFonts w:cs="Times New Roman"/>
        </w:rPr>
        <w:t>Изучение физики способно внести решающий вклад в формирование естественно-научной грамотности об</w:t>
      </w:r>
      <w:r w:rsidRPr="00BE0AE5">
        <w:rPr>
          <w:rFonts w:cs="Times New Roman"/>
        </w:rPr>
        <w:t>у</w:t>
      </w:r>
      <w:r w:rsidRPr="00BE0AE5">
        <w:rPr>
          <w:rFonts w:cs="Times New Roman"/>
        </w:rPr>
        <w:t>чающихся.</w:t>
      </w:r>
    </w:p>
    <w:p w:rsidR="00416B7C" w:rsidRPr="00BE0AE5" w:rsidRDefault="00416B7C" w:rsidP="00416B7C">
      <w:pPr>
        <w:pStyle w:val="h2"/>
        <w:rPr>
          <w:rFonts w:cs="Times New Roman"/>
        </w:rPr>
      </w:pPr>
      <w:r w:rsidRPr="00BE0AE5">
        <w:rPr>
          <w:rFonts w:cs="Times New Roman"/>
        </w:rPr>
        <w:t>Цели изучения учебного предмета «Физика»</w:t>
      </w:r>
    </w:p>
    <w:p w:rsidR="00416B7C" w:rsidRPr="00BE0AE5" w:rsidRDefault="00416B7C" w:rsidP="00416B7C">
      <w:pPr>
        <w:pStyle w:val="body"/>
        <w:rPr>
          <w:rFonts w:cs="Times New Roman"/>
          <w:spacing w:val="-3"/>
        </w:rPr>
      </w:pPr>
      <w:r w:rsidRPr="00BE0AE5">
        <w:rPr>
          <w:rFonts w:cs="Times New Roman"/>
          <w:spacing w:val="-3"/>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w:t>
      </w:r>
      <w:r w:rsidRPr="00BE0AE5">
        <w:rPr>
          <w:rFonts w:cs="Times New Roman"/>
          <w:spacing w:val="-3"/>
        </w:rPr>
        <w:t>о</w:t>
      </w:r>
      <w:r w:rsidRPr="00BE0AE5">
        <w:rPr>
          <w:rFonts w:cs="Times New Roman"/>
          <w:spacing w:val="-3"/>
        </w:rPr>
        <w:t>вательные программы, утверждённой решением Коллегии Министерства просвещения Российской Федерации, протокол от 3 декабря 2019 г. № ПК-4вн.</w:t>
      </w:r>
    </w:p>
    <w:p w:rsidR="00416B7C" w:rsidRPr="00BE0AE5" w:rsidRDefault="00416B7C" w:rsidP="00416B7C">
      <w:pPr>
        <w:pStyle w:val="body"/>
        <w:keepNext/>
        <w:rPr>
          <w:rFonts w:cs="Times New Roman"/>
        </w:rPr>
      </w:pPr>
      <w:r w:rsidRPr="00BE0AE5">
        <w:rPr>
          <w:rFonts w:cs="Times New Roman"/>
        </w:rPr>
        <w:t>Цели изучения физики:</w:t>
      </w:r>
    </w:p>
    <w:p w:rsidR="00416B7C" w:rsidRPr="00BE0AE5" w:rsidRDefault="00416B7C" w:rsidP="00416B7C">
      <w:pPr>
        <w:pStyle w:val="list-dash"/>
        <w:rPr>
          <w:rFonts w:cs="Times New Roman"/>
        </w:rPr>
      </w:pPr>
      <w:r w:rsidRPr="00BE0AE5">
        <w:rPr>
          <w:rFonts w:cs="Times New Roman"/>
        </w:rPr>
        <w:t>приобретение интереса и стремления обучающихся к научному изучению природы, развитие их инте</w:t>
      </w:r>
      <w:r w:rsidRPr="00BE0AE5">
        <w:rPr>
          <w:rFonts w:cs="Times New Roman"/>
        </w:rPr>
        <w:t>л</w:t>
      </w:r>
      <w:r w:rsidRPr="00BE0AE5">
        <w:rPr>
          <w:rFonts w:cs="Times New Roman"/>
        </w:rPr>
        <w:t>лектуальных и творческих способностей;</w:t>
      </w:r>
    </w:p>
    <w:p w:rsidR="00416B7C" w:rsidRPr="00BE0AE5" w:rsidRDefault="00416B7C" w:rsidP="00416B7C">
      <w:pPr>
        <w:pStyle w:val="list-dash"/>
        <w:rPr>
          <w:rFonts w:cs="Times New Roman"/>
        </w:rPr>
      </w:pPr>
      <w:r w:rsidRPr="00BE0AE5">
        <w:rPr>
          <w:rFonts w:cs="Times New Roman"/>
        </w:rPr>
        <w:t>развитие представлений о научном методе познания и формирование исследовательского отношения к окружающим явлениям;</w:t>
      </w:r>
    </w:p>
    <w:p w:rsidR="00416B7C" w:rsidRPr="00BE0AE5" w:rsidRDefault="00416B7C" w:rsidP="00416B7C">
      <w:pPr>
        <w:pStyle w:val="list-dash"/>
        <w:rPr>
          <w:rFonts w:cs="Times New Roman"/>
        </w:rPr>
      </w:pPr>
      <w:r w:rsidRPr="00BE0AE5">
        <w:rPr>
          <w:rFonts w:cs="Times New Roman"/>
        </w:rPr>
        <w:t>формирование научного мировоззрения как результата изучения основ строения материи и фундаме</w:t>
      </w:r>
      <w:r w:rsidRPr="00BE0AE5">
        <w:rPr>
          <w:rFonts w:cs="Times New Roman"/>
        </w:rPr>
        <w:t>н</w:t>
      </w:r>
      <w:r w:rsidRPr="00BE0AE5">
        <w:rPr>
          <w:rFonts w:cs="Times New Roman"/>
        </w:rPr>
        <w:t>тальных законов физики;</w:t>
      </w:r>
    </w:p>
    <w:p w:rsidR="00416B7C" w:rsidRPr="00BE0AE5" w:rsidRDefault="00416B7C" w:rsidP="00416B7C">
      <w:pPr>
        <w:pStyle w:val="list-dash"/>
        <w:rPr>
          <w:rFonts w:cs="Times New Roman"/>
        </w:rPr>
      </w:pPr>
      <w:r w:rsidRPr="00BE0AE5">
        <w:rPr>
          <w:rFonts w:cs="Times New Roman"/>
        </w:rPr>
        <w:t>формирование представлений о роли физики для развития других естественных наук, техники и техн</w:t>
      </w:r>
      <w:r w:rsidRPr="00BE0AE5">
        <w:rPr>
          <w:rFonts w:cs="Times New Roman"/>
        </w:rPr>
        <w:t>о</w:t>
      </w:r>
      <w:r w:rsidRPr="00BE0AE5">
        <w:rPr>
          <w:rFonts w:cs="Times New Roman"/>
        </w:rPr>
        <w:t>логий;</w:t>
      </w:r>
    </w:p>
    <w:p w:rsidR="00416B7C" w:rsidRPr="00BE0AE5" w:rsidRDefault="00416B7C" w:rsidP="00416B7C">
      <w:pPr>
        <w:pStyle w:val="list-dash"/>
        <w:rPr>
          <w:rFonts w:cs="Times New Roman"/>
        </w:rPr>
      </w:pPr>
      <w:r w:rsidRPr="00BE0AE5">
        <w:rPr>
          <w:rFonts w:cs="Times New Roman"/>
        </w:rPr>
        <w:t>развитие представлений о возможных сферах будущей профессиональной деятельности, связанной с ф</w:t>
      </w:r>
      <w:r w:rsidRPr="00BE0AE5">
        <w:rPr>
          <w:rFonts w:cs="Times New Roman"/>
        </w:rPr>
        <w:t>и</w:t>
      </w:r>
      <w:r w:rsidRPr="00BE0AE5">
        <w:rPr>
          <w:rFonts w:cs="Times New Roman"/>
        </w:rPr>
        <w:t>зикой, подготовка к дальнейшему обучению в этом направлении.</w:t>
      </w:r>
    </w:p>
    <w:p w:rsidR="00416B7C" w:rsidRPr="00BE0AE5" w:rsidRDefault="00416B7C" w:rsidP="00416B7C">
      <w:pPr>
        <w:pStyle w:val="body"/>
        <w:rPr>
          <w:rFonts w:cs="Times New Roman"/>
        </w:rPr>
      </w:pPr>
      <w:r w:rsidRPr="00BE0AE5">
        <w:rPr>
          <w:rFonts w:cs="Times New Roman"/>
        </w:rPr>
        <w:t xml:space="preserve">Достижение этих целей на уровне основного общего образования обеспечивается решением следующих задач: </w:t>
      </w:r>
    </w:p>
    <w:p w:rsidR="00416B7C" w:rsidRPr="00BE0AE5" w:rsidRDefault="00416B7C" w:rsidP="00416B7C">
      <w:pPr>
        <w:pStyle w:val="list-dash"/>
        <w:rPr>
          <w:rFonts w:cs="Times New Roman"/>
        </w:rPr>
      </w:pPr>
      <w:r w:rsidRPr="00BE0AE5">
        <w:rPr>
          <w:rFonts w:cs="Times New Roman"/>
        </w:rPr>
        <w:t>приобретение знаний о дискретном строении вещества, о механических, тепловых, электрических, ма</w:t>
      </w:r>
      <w:r w:rsidRPr="00BE0AE5">
        <w:rPr>
          <w:rFonts w:cs="Times New Roman"/>
        </w:rPr>
        <w:t>г</w:t>
      </w:r>
      <w:r w:rsidRPr="00BE0AE5">
        <w:rPr>
          <w:rFonts w:cs="Times New Roman"/>
        </w:rPr>
        <w:t>нитных и квантовых явлениях;</w:t>
      </w:r>
    </w:p>
    <w:p w:rsidR="00416B7C" w:rsidRPr="00BE0AE5" w:rsidRDefault="00416B7C" w:rsidP="00416B7C">
      <w:pPr>
        <w:pStyle w:val="list-dash"/>
        <w:rPr>
          <w:rFonts w:cs="Times New Roman"/>
        </w:rPr>
      </w:pPr>
      <w:r w:rsidRPr="00BE0AE5">
        <w:rPr>
          <w:rFonts w:cs="Times New Roman"/>
        </w:rPr>
        <w:t>приобретение умений описывать и объяснять физические явления с использованием полученных знаний;</w:t>
      </w:r>
    </w:p>
    <w:p w:rsidR="00416B7C" w:rsidRPr="00BE0AE5" w:rsidRDefault="00416B7C" w:rsidP="00416B7C">
      <w:pPr>
        <w:pStyle w:val="list-dash"/>
        <w:rPr>
          <w:rFonts w:cs="Times New Roman"/>
        </w:rPr>
      </w:pPr>
      <w:r w:rsidRPr="00BE0AE5">
        <w:rPr>
          <w:rFonts w:cs="Times New Roman"/>
        </w:rPr>
        <w:t>освоение методов решения простейших расчётных задач с использованием физических моделей, творч</w:t>
      </w:r>
      <w:r w:rsidRPr="00BE0AE5">
        <w:rPr>
          <w:rFonts w:cs="Times New Roman"/>
        </w:rPr>
        <w:t>е</w:t>
      </w:r>
      <w:r w:rsidRPr="00BE0AE5">
        <w:rPr>
          <w:rFonts w:cs="Times New Roman"/>
        </w:rPr>
        <w:t>ских и практико-ориентированных задач;</w:t>
      </w:r>
    </w:p>
    <w:p w:rsidR="00416B7C" w:rsidRPr="00BE0AE5" w:rsidRDefault="00416B7C" w:rsidP="00416B7C">
      <w:pPr>
        <w:pStyle w:val="list-dash"/>
        <w:rPr>
          <w:rFonts w:cs="Times New Roman"/>
        </w:rPr>
      </w:pPr>
      <w:r w:rsidRPr="00BE0AE5">
        <w:rPr>
          <w:rFonts w:cs="Times New Roman"/>
        </w:rPr>
        <w:t>развитие умений наблюдать природные явления и выполнять опыты, лабораторные работы и экспер</w:t>
      </w:r>
      <w:r w:rsidRPr="00BE0AE5">
        <w:rPr>
          <w:rFonts w:cs="Times New Roman"/>
        </w:rPr>
        <w:t>и</w:t>
      </w:r>
      <w:r w:rsidRPr="00BE0AE5">
        <w:rPr>
          <w:rFonts w:cs="Times New Roman"/>
        </w:rPr>
        <w:t>ментальные исследования с использованием измерительных приборов;</w:t>
      </w:r>
    </w:p>
    <w:p w:rsidR="00416B7C" w:rsidRPr="00BE0AE5" w:rsidRDefault="00416B7C" w:rsidP="00416B7C">
      <w:pPr>
        <w:pStyle w:val="list-dash"/>
        <w:rPr>
          <w:rFonts w:cs="Times New Roman"/>
        </w:rPr>
      </w:pPr>
      <w:r w:rsidRPr="00BE0AE5">
        <w:rPr>
          <w:rFonts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416B7C" w:rsidRPr="00BE0AE5" w:rsidRDefault="00416B7C" w:rsidP="00416B7C">
      <w:pPr>
        <w:pStyle w:val="list-dash"/>
        <w:rPr>
          <w:rFonts w:cs="Times New Roman"/>
        </w:rPr>
      </w:pPr>
      <w:r w:rsidRPr="00BE0AE5">
        <w:rPr>
          <w:rFonts w:cs="Times New Roman"/>
        </w:rPr>
        <w:t>знакомство со сферами профессиональной деятельности, связанными с физикой, и современными техн</w:t>
      </w:r>
      <w:r w:rsidRPr="00BE0AE5">
        <w:rPr>
          <w:rFonts w:cs="Times New Roman"/>
        </w:rPr>
        <w:t>о</w:t>
      </w:r>
      <w:r w:rsidRPr="00BE0AE5">
        <w:rPr>
          <w:rFonts w:cs="Times New Roman"/>
        </w:rPr>
        <w:t xml:space="preserve">логиями, основанными на достижениях физической науки. </w:t>
      </w:r>
    </w:p>
    <w:p w:rsidR="00416B7C" w:rsidRPr="00BE0AE5" w:rsidRDefault="00416B7C" w:rsidP="00416B7C">
      <w:pPr>
        <w:pStyle w:val="h2"/>
        <w:spacing w:before="183"/>
        <w:rPr>
          <w:rFonts w:cs="Times New Roman"/>
        </w:rPr>
      </w:pPr>
      <w:r w:rsidRPr="00BE0AE5">
        <w:rPr>
          <w:rFonts w:cs="Times New Roman"/>
        </w:rPr>
        <w:t>Место учебного предмета «Физика» в учебном плане</w:t>
      </w:r>
    </w:p>
    <w:p w:rsidR="00416B7C" w:rsidRPr="00BE0AE5" w:rsidRDefault="00416B7C" w:rsidP="00416B7C">
      <w:pPr>
        <w:pStyle w:val="body"/>
        <w:rPr>
          <w:rFonts w:cs="Times New Roman"/>
        </w:rPr>
      </w:pPr>
      <w:r w:rsidRPr="00BE0AE5">
        <w:rPr>
          <w:rFonts w:cs="Times New Roman"/>
        </w:rPr>
        <w:t>В соответствии с ФГОС ООО физика является обязательным предметом на уровне основного общего образ</w:t>
      </w:r>
      <w:r w:rsidRPr="00BE0AE5">
        <w:rPr>
          <w:rFonts w:cs="Times New Roman"/>
        </w:rPr>
        <w:t>о</w:t>
      </w:r>
      <w:r w:rsidRPr="00BE0AE5">
        <w:rPr>
          <w:rFonts w:cs="Times New Roman"/>
        </w:rPr>
        <w:t>вания. Данная программа предусматривает изучение физики на базовом уровне в объёме 238 ч за три года об</w:t>
      </w:r>
      <w:r w:rsidRPr="00BE0AE5">
        <w:rPr>
          <w:rFonts w:cs="Times New Roman"/>
        </w:rPr>
        <w:t>у</w:t>
      </w:r>
      <w:r w:rsidRPr="00BE0AE5">
        <w:rPr>
          <w:rFonts w:cs="Times New Roman"/>
        </w:rPr>
        <w:t xml:space="preserve">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416B7C" w:rsidRPr="00BE0AE5" w:rsidRDefault="00416B7C" w:rsidP="00416B7C">
      <w:pPr>
        <w:pStyle w:val="h1"/>
        <w:rPr>
          <w:rFonts w:cs="Times New Roman"/>
        </w:rPr>
      </w:pPr>
      <w:r w:rsidRPr="00BE0AE5">
        <w:rPr>
          <w:rFonts w:cs="Times New Roman"/>
        </w:rPr>
        <w:lastRenderedPageBreak/>
        <w:t>СОДЕРЖАНИЕ УЧЕБНОГО ПРЕДМЕТА «Физика»</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b/>
          <w:bCs/>
        </w:rPr>
      </w:pPr>
      <w:r w:rsidRPr="00BE0AE5">
        <w:rPr>
          <w:rFonts w:cs="Times New Roman"/>
          <w:b/>
          <w:bCs/>
        </w:rPr>
        <w:t>Раздел 1. Физика и её роль в познании окружающего мира</w:t>
      </w:r>
    </w:p>
    <w:p w:rsidR="00416B7C" w:rsidRPr="00BE0AE5" w:rsidRDefault="00416B7C" w:rsidP="00416B7C">
      <w:pPr>
        <w:pStyle w:val="body"/>
        <w:rPr>
          <w:rFonts w:cs="Times New Roman"/>
        </w:rPr>
      </w:pPr>
      <w:r w:rsidRPr="00BE0AE5">
        <w:rPr>
          <w:rFonts w:cs="Times New Roman"/>
        </w:rPr>
        <w:t>Физика — наука о природе. Явления природы (МС</w:t>
      </w:r>
      <w:r w:rsidRPr="00BE0AE5">
        <w:rPr>
          <w:rStyle w:val="Superscript"/>
          <w:rFonts w:cs="Times New Roman"/>
        </w:rPr>
        <w:footnoteReference w:id="20"/>
      </w:r>
      <w:r w:rsidRPr="00BE0AE5">
        <w:rPr>
          <w:rFonts w:cs="Times New Roman"/>
        </w:rPr>
        <w:t>). Физические явления: механические, тепловые, эле</w:t>
      </w:r>
      <w:r w:rsidRPr="00BE0AE5">
        <w:rPr>
          <w:rFonts w:cs="Times New Roman"/>
        </w:rPr>
        <w:t>к</w:t>
      </w:r>
      <w:r w:rsidRPr="00BE0AE5">
        <w:rPr>
          <w:rFonts w:cs="Times New Roman"/>
        </w:rPr>
        <w:t xml:space="preserve">трические, магнитные, световые, звуковые. </w:t>
      </w:r>
    </w:p>
    <w:p w:rsidR="00416B7C" w:rsidRPr="00BE0AE5" w:rsidRDefault="00416B7C" w:rsidP="00416B7C">
      <w:pPr>
        <w:pStyle w:val="body"/>
        <w:rPr>
          <w:rFonts w:cs="Times New Roman"/>
        </w:rPr>
      </w:pPr>
      <w:r w:rsidRPr="00BE0AE5">
        <w:rPr>
          <w:rFonts w:cs="Times New Roman"/>
        </w:rPr>
        <w:t>Физические величины. Измерение физических величин. Физические приборы. Погрешность измерений. Международная система единиц.</w:t>
      </w:r>
    </w:p>
    <w:p w:rsidR="00416B7C" w:rsidRPr="00BE0AE5" w:rsidRDefault="00416B7C" w:rsidP="00416B7C">
      <w:pPr>
        <w:pStyle w:val="body"/>
        <w:rPr>
          <w:rFonts w:cs="Times New Roman"/>
        </w:rPr>
      </w:pPr>
      <w:r w:rsidRPr="00BE0AE5">
        <w:rPr>
          <w:rFonts w:cs="Times New Roman"/>
        </w:rPr>
        <w:t>Как физика и другие естественные науки изучают природу. Естественно-научный метод познания: наблюд</w:t>
      </w:r>
      <w:r w:rsidRPr="00BE0AE5">
        <w:rPr>
          <w:rFonts w:cs="Times New Roman"/>
        </w:rPr>
        <w:t>е</w:t>
      </w:r>
      <w:r w:rsidRPr="00BE0AE5">
        <w:rPr>
          <w:rFonts w:cs="Times New Roman"/>
        </w:rPr>
        <w:t>ние, постановка научного вопроса, выдвижение гипотез, эксперимент по проверке гипотез, объяснение набл</w:t>
      </w:r>
      <w:r w:rsidRPr="00BE0AE5">
        <w:rPr>
          <w:rFonts w:cs="Times New Roman"/>
        </w:rPr>
        <w:t>ю</w:t>
      </w:r>
      <w:r w:rsidRPr="00BE0AE5">
        <w:rPr>
          <w:rFonts w:cs="Times New Roman"/>
        </w:rPr>
        <w:t xml:space="preserve">даемого явления. Описание физических явлений с помощью моделей.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586EF1">
      <w:pPr>
        <w:pStyle w:val="list-numnew"/>
        <w:rPr>
          <w:rFonts w:cs="Times New Roman"/>
        </w:rPr>
      </w:pPr>
      <w:r w:rsidRPr="00BE0AE5">
        <w:rPr>
          <w:rFonts w:cs="Times New Roman"/>
        </w:rPr>
        <w:t>1.</w:t>
      </w:r>
      <w:r w:rsidRPr="00BE0AE5">
        <w:rPr>
          <w:rFonts w:cs="Times New Roman"/>
        </w:rPr>
        <w:tab/>
        <w:t>Механические, тепловые, электрические, магнитные, световые явления.</w:t>
      </w:r>
    </w:p>
    <w:p w:rsidR="00416B7C" w:rsidRPr="00BE0AE5" w:rsidRDefault="00416B7C" w:rsidP="00586EF1">
      <w:pPr>
        <w:pStyle w:val="list-numnew"/>
        <w:rPr>
          <w:rFonts w:cs="Times New Roman"/>
        </w:rPr>
      </w:pPr>
      <w:r w:rsidRPr="00BE0AE5">
        <w:rPr>
          <w:rFonts w:cs="Times New Roman"/>
        </w:rPr>
        <w:t>2.</w:t>
      </w:r>
      <w:r w:rsidRPr="00BE0AE5">
        <w:rPr>
          <w:rFonts w:cs="Times New Roman"/>
        </w:rPr>
        <w:tab/>
        <w:t xml:space="preserve">Физические приборы и процедура прямых измерений аналоговым и цифровым прибором. </w:t>
      </w:r>
    </w:p>
    <w:p w:rsidR="00416B7C" w:rsidRPr="00BE0AE5" w:rsidRDefault="00416B7C" w:rsidP="00416B7C">
      <w:pPr>
        <w:pStyle w:val="h5"/>
        <w:rPr>
          <w:rFonts w:cs="Times New Roman"/>
        </w:rPr>
      </w:pPr>
      <w:r w:rsidRPr="00BE0AE5">
        <w:rPr>
          <w:rFonts w:cs="Times New Roman"/>
        </w:rPr>
        <w:t>Лабораторные работы и опыты</w:t>
      </w:r>
      <w:r w:rsidRPr="00BE0AE5">
        <w:rPr>
          <w:rStyle w:val="Superscript"/>
          <w:rFonts w:cs="Times New Roman"/>
          <w:b w:val="0"/>
          <w:bCs w:val="0"/>
          <w:i w:val="0"/>
          <w:iCs w:val="0"/>
        </w:rPr>
        <w:footnoteReference w:id="21"/>
      </w:r>
    </w:p>
    <w:p w:rsidR="00416B7C" w:rsidRPr="00BE0AE5" w:rsidRDefault="00416B7C" w:rsidP="00416B7C">
      <w:pPr>
        <w:pStyle w:val="list-numnew"/>
        <w:rPr>
          <w:rFonts w:cs="Times New Roman"/>
        </w:rPr>
      </w:pPr>
      <w:r w:rsidRPr="00BE0AE5">
        <w:rPr>
          <w:rFonts w:cs="Times New Roman"/>
        </w:rPr>
        <w:t>1.</w:t>
      </w:r>
      <w:r w:rsidRPr="00BE0AE5">
        <w:rPr>
          <w:rFonts w:cs="Times New Roman"/>
        </w:rPr>
        <w:tab/>
      </w:r>
      <w:r w:rsidRPr="00BE0AE5">
        <w:rPr>
          <w:rFonts w:cs="Times New Roman"/>
          <w:spacing w:val="-2"/>
        </w:rPr>
        <w:t>Определение цены деления шкалы измерительного прибора.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Измерение расстояний.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Измерение объёма жидкости и твёрдого тела.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Определение размеров малых тел.</w:t>
      </w:r>
    </w:p>
    <w:p w:rsidR="00416B7C" w:rsidRPr="00BE0AE5" w:rsidRDefault="00416B7C" w:rsidP="00416B7C">
      <w:pPr>
        <w:pStyle w:val="list-numnew"/>
        <w:rPr>
          <w:rFonts w:cs="Times New Roman"/>
          <w:i/>
          <w:iCs/>
        </w:rPr>
      </w:pPr>
      <w:r w:rsidRPr="00BE0AE5">
        <w:rPr>
          <w:rFonts w:cs="Times New Roman"/>
        </w:rPr>
        <w:t>5.</w:t>
      </w:r>
      <w:r w:rsidRPr="00BE0AE5">
        <w:rPr>
          <w:rFonts w:cs="Times New Roman"/>
        </w:rPr>
        <w:tab/>
        <w:t>Измерение температуры при помощи жидкостного термометра и датчика температуры.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rsidR="00416B7C" w:rsidRPr="00BE0AE5" w:rsidRDefault="00416B7C" w:rsidP="00416B7C">
      <w:pPr>
        <w:pStyle w:val="body20"/>
        <w:keepNext/>
        <w:rPr>
          <w:rFonts w:cs="Times New Roman"/>
        </w:rPr>
      </w:pPr>
      <w:r w:rsidRPr="00BE0AE5">
        <w:rPr>
          <w:rFonts w:cs="Times New Roman"/>
          <w:b/>
          <w:bCs/>
        </w:rPr>
        <w:t>Раздел 2. Первоначальные сведения о строении вещества</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Строение вещества: атомы и молекулы, их размеры. Опыты, доказывающие дискретное строение вещества. </w:t>
      </w:r>
    </w:p>
    <w:p w:rsidR="00416B7C" w:rsidRPr="00BE0AE5" w:rsidRDefault="00416B7C" w:rsidP="00416B7C">
      <w:pPr>
        <w:pStyle w:val="body"/>
        <w:rPr>
          <w:rFonts w:cs="Times New Roman"/>
        </w:rPr>
      </w:pPr>
      <w:r w:rsidRPr="00BE0AE5">
        <w:rPr>
          <w:rFonts w:cs="Times New Roman"/>
        </w:rPr>
        <w:t>Движение частиц вещества. Связь скорости движения частиц с температурой. Броуновское движение, ди</w:t>
      </w:r>
      <w:r w:rsidRPr="00BE0AE5">
        <w:rPr>
          <w:rFonts w:cs="Times New Roman"/>
        </w:rPr>
        <w:t>ф</w:t>
      </w:r>
      <w:r w:rsidRPr="00BE0AE5">
        <w:rPr>
          <w:rFonts w:cs="Times New Roman"/>
        </w:rPr>
        <w:t xml:space="preserve">фузия. Взаимодействие частиц вещества: притяжение и отталкивание. </w:t>
      </w:r>
    </w:p>
    <w:p w:rsidR="00416B7C" w:rsidRPr="00BE0AE5" w:rsidRDefault="00416B7C" w:rsidP="00416B7C">
      <w:pPr>
        <w:pStyle w:val="body"/>
        <w:rPr>
          <w:rFonts w:cs="Times New Roman"/>
        </w:rPr>
      </w:pPr>
      <w:r w:rsidRPr="00BE0AE5">
        <w:rPr>
          <w:rFonts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объясняющихся притяжением или отталкиванием частиц вещества.</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Оценка диаметра атома методом рядов (с использованием фотографий).</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Опыты по наблюдению теплового расширения газов.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Опыты по обнаружению действия сил молекулярного притяжения.</w:t>
      </w:r>
    </w:p>
    <w:p w:rsidR="00416B7C" w:rsidRPr="00BE0AE5" w:rsidRDefault="00416B7C" w:rsidP="00416B7C">
      <w:pPr>
        <w:pStyle w:val="body20"/>
        <w:rPr>
          <w:rStyle w:val="Bold"/>
          <w:rFonts w:cs="Times New Roman"/>
        </w:rPr>
      </w:pPr>
      <w:r w:rsidRPr="00BE0AE5">
        <w:rPr>
          <w:rStyle w:val="Bold"/>
          <w:rFonts w:cs="Times New Roman"/>
        </w:rPr>
        <w:t>Раздел 3. Движение и взаимодействие тел</w:t>
      </w:r>
    </w:p>
    <w:p w:rsidR="00416B7C" w:rsidRPr="00BE0AE5" w:rsidRDefault="00416B7C" w:rsidP="00416B7C">
      <w:pPr>
        <w:pStyle w:val="body"/>
        <w:rPr>
          <w:rFonts w:cs="Times New Roman"/>
        </w:rPr>
      </w:pPr>
      <w:r w:rsidRPr="00BE0AE5">
        <w:rPr>
          <w:rFonts w:cs="Times New Roman"/>
        </w:rPr>
        <w:t>Механическое движение. Равномерное и неравномерное движение. Скорость. Средняя скорость при нера</w:t>
      </w:r>
      <w:r w:rsidRPr="00BE0AE5">
        <w:rPr>
          <w:rFonts w:cs="Times New Roman"/>
        </w:rPr>
        <w:t>в</w:t>
      </w:r>
      <w:r w:rsidRPr="00BE0AE5">
        <w:rPr>
          <w:rFonts w:cs="Times New Roman"/>
        </w:rPr>
        <w:t>номерном движении. Расчёт пути и времени движения.</w:t>
      </w:r>
    </w:p>
    <w:p w:rsidR="00416B7C" w:rsidRPr="00BE0AE5" w:rsidRDefault="00416B7C" w:rsidP="00416B7C">
      <w:pPr>
        <w:pStyle w:val="body"/>
        <w:rPr>
          <w:rFonts w:cs="Times New Roman"/>
        </w:rPr>
      </w:pPr>
      <w:r w:rsidRPr="00BE0AE5">
        <w:rPr>
          <w:rFonts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w:t>
      </w:r>
      <w:r w:rsidRPr="00BE0AE5">
        <w:rPr>
          <w:rFonts w:cs="Times New Roman"/>
        </w:rPr>
        <w:t>е</w:t>
      </w:r>
      <w:r w:rsidRPr="00BE0AE5">
        <w:rPr>
          <w:rFonts w:cs="Times New Roman"/>
        </w:rPr>
        <w:t>щества.</w:t>
      </w:r>
    </w:p>
    <w:p w:rsidR="00416B7C" w:rsidRPr="00BE0AE5" w:rsidRDefault="00416B7C" w:rsidP="00416B7C">
      <w:pPr>
        <w:pStyle w:val="body"/>
        <w:rPr>
          <w:rFonts w:cs="Times New Roman"/>
        </w:rPr>
      </w:pPr>
      <w:r w:rsidRPr="00BE0AE5">
        <w:rPr>
          <w:rFonts w:cs="Times New Roman"/>
        </w:rPr>
        <w:t>Сила как характеристика взаимодействия тел. Сила упругости и закон Гука. Измерение силы с помощью д</w:t>
      </w:r>
      <w:r w:rsidRPr="00BE0AE5">
        <w:rPr>
          <w:rFonts w:cs="Times New Roman"/>
        </w:rPr>
        <w:t>и</w:t>
      </w:r>
      <w:r w:rsidRPr="00BE0AE5">
        <w:rPr>
          <w:rFonts w:cs="Times New Roman"/>
        </w:rPr>
        <w:t xml:space="preserve">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16B7C" w:rsidRPr="00BE0AE5" w:rsidRDefault="00416B7C" w:rsidP="00416B7C">
      <w:pPr>
        <w:pStyle w:val="h5"/>
        <w:rPr>
          <w:rFonts w:cs="Times New Roman"/>
          <w:i w:val="0"/>
          <w:iCs w:val="0"/>
        </w:rPr>
      </w:pPr>
      <w:r w:rsidRPr="00BE0AE5">
        <w:rPr>
          <w:rFonts w:cs="Times New Roman"/>
        </w:rPr>
        <w:lastRenderedPageBreak/>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Измерение скорости прямолинейного движения.</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явления инерции.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изменения скорости при взаимодействии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Сравнение масс по взаимодействию тел.</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Сложение сил, направленных по одной прямой.</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скорости равномерного движения (шарика в жидкости, модели электрического автомобиля и т. п.).</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плотности твёрдого тела.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Опыты, демонстрирующие зависимость растяжения (деформации) пружины от приложенной силы.</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силы трения скольжения от силы давления и характера соприк</w:t>
      </w:r>
      <w:r w:rsidRPr="00BE0AE5">
        <w:rPr>
          <w:rFonts w:cs="Times New Roman"/>
        </w:rPr>
        <w:t>а</w:t>
      </w:r>
      <w:r w:rsidRPr="00BE0AE5">
        <w:rPr>
          <w:rFonts w:cs="Times New Roman"/>
        </w:rPr>
        <w:t>сающихся поверхностей.</w:t>
      </w:r>
    </w:p>
    <w:p w:rsidR="00416B7C" w:rsidRPr="00BE0AE5" w:rsidRDefault="00416B7C" w:rsidP="00416B7C">
      <w:pPr>
        <w:pStyle w:val="body20"/>
        <w:spacing w:before="170"/>
        <w:rPr>
          <w:rFonts w:cs="Times New Roman"/>
        </w:rPr>
      </w:pPr>
      <w:r w:rsidRPr="00BE0AE5">
        <w:rPr>
          <w:rStyle w:val="Bold"/>
          <w:rFonts w:cs="Times New Roman"/>
        </w:rPr>
        <w:t>Раздел 4. Давление твёрдых тел, жидкостей и газов</w:t>
      </w:r>
    </w:p>
    <w:p w:rsidR="00416B7C" w:rsidRPr="00BE0AE5" w:rsidRDefault="00416B7C" w:rsidP="00416B7C">
      <w:pPr>
        <w:pStyle w:val="body"/>
        <w:rPr>
          <w:rFonts w:cs="Times New Roman"/>
        </w:rPr>
      </w:pPr>
      <w:r w:rsidRPr="00BE0AE5">
        <w:rPr>
          <w:rFonts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w:t>
      </w:r>
      <w:r w:rsidRPr="00BE0AE5">
        <w:rPr>
          <w:rFonts w:cs="Times New Roman"/>
        </w:rPr>
        <w:t>а</w:t>
      </w:r>
      <w:r w:rsidRPr="00BE0AE5">
        <w:rPr>
          <w:rFonts w:cs="Times New Roman"/>
        </w:rPr>
        <w:t>шины. Зависимость давления жидкости от глубины. Гидростатический парадокс. Сообщающиеся сосуды. Ги</w:t>
      </w:r>
      <w:r w:rsidRPr="00BE0AE5">
        <w:rPr>
          <w:rFonts w:cs="Times New Roman"/>
        </w:rPr>
        <w:t>д</w:t>
      </w:r>
      <w:r w:rsidRPr="00BE0AE5">
        <w:rPr>
          <w:rFonts w:cs="Times New Roman"/>
        </w:rPr>
        <w:t>равлические механизмы.</w:t>
      </w:r>
    </w:p>
    <w:p w:rsidR="00416B7C" w:rsidRPr="00BE0AE5" w:rsidRDefault="00416B7C" w:rsidP="00416B7C">
      <w:pPr>
        <w:pStyle w:val="body"/>
        <w:rPr>
          <w:rFonts w:cs="Times New Roman"/>
        </w:rPr>
      </w:pPr>
      <w:r w:rsidRPr="00BE0AE5">
        <w:rPr>
          <w:rFonts w:cs="Times New Roman"/>
        </w:rPr>
        <w:t>Атмосфера Земли и атмосферное давление. Причины существования воздушной оболочки Земли. Опыт То</w:t>
      </w:r>
      <w:r w:rsidRPr="00BE0AE5">
        <w:rPr>
          <w:rFonts w:cs="Times New Roman"/>
        </w:rPr>
        <w:t>р</w:t>
      </w:r>
      <w:r w:rsidRPr="00BE0AE5">
        <w:rPr>
          <w:rFonts w:cs="Times New Roman"/>
        </w:rPr>
        <w:t>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16B7C" w:rsidRPr="00BE0AE5" w:rsidRDefault="00416B7C" w:rsidP="00416B7C">
      <w:pPr>
        <w:pStyle w:val="body"/>
        <w:rPr>
          <w:rFonts w:cs="Times New Roman"/>
        </w:rPr>
      </w:pPr>
      <w:r w:rsidRPr="00BE0AE5">
        <w:rPr>
          <w:rFonts w:cs="Times New Roman"/>
        </w:rPr>
        <w:t xml:space="preserve">Действие жидкости и газа на погружённое в них тело. Выталкивающая (архимедова) сила. Закон Архимеда. Плавание тел. Воздухоплавание. </w:t>
      </w:r>
    </w:p>
    <w:p w:rsidR="00416B7C" w:rsidRPr="00BE0AE5" w:rsidRDefault="00416B7C" w:rsidP="00416B7C">
      <w:pPr>
        <w:pStyle w:val="h5"/>
        <w:rPr>
          <w:rFonts w:cs="Times New Roman"/>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Зависимость давления газа от температуры.</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Передача давления жидкостью и газом.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Сообщающиеся сосуды.</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Гидравлический пресс.</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Проявление действия атмосферного давления.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Зависимость выталкивающей силы от объёма погружённой части тела и плотности жидкости.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Равенство выталкивающей силы весу вытесненной жидкости.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Условие плавания тел: плавание или погружение тел в зависимости от соотношения плотностей тела и жидкости.</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веса тела в воде от объёма погружённой в жидкость части тела.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выталкивающей силы, действующей на тело, погружённое в жидкость.</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Проверка независимости выталкивающей силы, действующей на тело в жидкости, от массы тела.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Опыты, демонстрирующие зависимость выталкивающей силы, действующей на тело в жидкости, от об</w:t>
      </w:r>
      <w:r w:rsidRPr="00BE0AE5">
        <w:rPr>
          <w:rFonts w:cs="Times New Roman"/>
        </w:rPr>
        <w:t>ъ</w:t>
      </w:r>
      <w:r w:rsidRPr="00BE0AE5">
        <w:rPr>
          <w:rFonts w:cs="Times New Roman"/>
        </w:rPr>
        <w:t xml:space="preserve">ёма погружённой в жидкость части тела и от плотности жидкости.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Конструирование ареометра или конструирование лодки и определение её грузоподъёмности.</w:t>
      </w:r>
    </w:p>
    <w:p w:rsidR="00416B7C" w:rsidRPr="00BE0AE5" w:rsidRDefault="00416B7C" w:rsidP="00416B7C">
      <w:pPr>
        <w:pStyle w:val="body20"/>
        <w:spacing w:before="170"/>
        <w:rPr>
          <w:rFonts w:cs="Times New Roman"/>
        </w:rPr>
      </w:pPr>
      <w:r w:rsidRPr="00BE0AE5">
        <w:rPr>
          <w:rStyle w:val="Bold"/>
          <w:rFonts w:cs="Times New Roman"/>
        </w:rPr>
        <w:t>Раздел 5. Работа и мощность. Энергия</w:t>
      </w:r>
    </w:p>
    <w:p w:rsidR="00416B7C" w:rsidRPr="00BE0AE5" w:rsidRDefault="00416B7C" w:rsidP="00416B7C">
      <w:pPr>
        <w:pStyle w:val="body"/>
        <w:rPr>
          <w:rFonts w:cs="Times New Roman"/>
        </w:rPr>
      </w:pPr>
      <w:r w:rsidRPr="00BE0AE5">
        <w:rPr>
          <w:rFonts w:cs="Times New Roman"/>
        </w:rPr>
        <w:t xml:space="preserve">Механическая работа. Мощность. </w:t>
      </w:r>
    </w:p>
    <w:p w:rsidR="00416B7C" w:rsidRPr="00BE0AE5" w:rsidRDefault="00416B7C" w:rsidP="00416B7C">
      <w:pPr>
        <w:pStyle w:val="body"/>
        <w:rPr>
          <w:rFonts w:cs="Times New Roman"/>
        </w:rPr>
      </w:pPr>
      <w:r w:rsidRPr="00BE0AE5">
        <w:rPr>
          <w:rFonts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16B7C" w:rsidRPr="00BE0AE5" w:rsidRDefault="00416B7C" w:rsidP="00416B7C">
      <w:pPr>
        <w:pStyle w:val="body"/>
        <w:rPr>
          <w:rFonts w:cs="Times New Roman"/>
        </w:rPr>
      </w:pPr>
      <w:r w:rsidRPr="00BE0AE5">
        <w:rPr>
          <w:rFonts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Примеры простых механизмов.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условий равновесия рычага.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КПД наклонной плоскости.</w:t>
      </w:r>
    </w:p>
    <w:p w:rsidR="00416B7C" w:rsidRPr="00BE0AE5" w:rsidRDefault="00416B7C" w:rsidP="00416B7C">
      <w:pPr>
        <w:pStyle w:val="list-numnew"/>
        <w:rPr>
          <w:rFonts w:cs="Times New Roman"/>
        </w:rPr>
      </w:pPr>
      <w:r w:rsidRPr="00BE0AE5">
        <w:rPr>
          <w:rFonts w:cs="Times New Roman"/>
        </w:rPr>
        <w:lastRenderedPageBreak/>
        <w:t>4.</w:t>
      </w:r>
      <w:r w:rsidRPr="00BE0AE5">
        <w:rPr>
          <w:rFonts w:cs="Times New Roman"/>
        </w:rPr>
        <w:tab/>
        <w:t>Изучение закона сохранения механической энергии.</w:t>
      </w:r>
    </w:p>
    <w:p w:rsidR="00416B7C" w:rsidRPr="00BE0AE5" w:rsidRDefault="00416B7C" w:rsidP="00416B7C">
      <w:pPr>
        <w:pStyle w:val="h3"/>
        <w:spacing w:before="340"/>
        <w:rPr>
          <w:rFonts w:cs="Times New Roman"/>
        </w:rPr>
      </w:pPr>
      <w:r w:rsidRPr="00BE0AE5">
        <w:rPr>
          <w:rFonts w:cs="Times New Roman"/>
        </w:rPr>
        <w:t>8 класс</w:t>
      </w:r>
    </w:p>
    <w:p w:rsidR="00416B7C" w:rsidRPr="00BE0AE5" w:rsidRDefault="00416B7C" w:rsidP="00416B7C">
      <w:pPr>
        <w:pStyle w:val="body"/>
        <w:rPr>
          <w:rFonts w:cs="Times New Roman"/>
          <w:b/>
          <w:bCs/>
        </w:rPr>
      </w:pPr>
      <w:r w:rsidRPr="00BE0AE5">
        <w:rPr>
          <w:rFonts w:cs="Times New Roman"/>
          <w:b/>
          <w:bCs/>
        </w:rPr>
        <w:t>Раздел 6. Тепловые явления</w:t>
      </w:r>
    </w:p>
    <w:p w:rsidR="00416B7C" w:rsidRPr="00BE0AE5" w:rsidRDefault="00416B7C" w:rsidP="00416B7C">
      <w:pPr>
        <w:pStyle w:val="body"/>
        <w:rPr>
          <w:rFonts w:cs="Times New Roman"/>
        </w:rPr>
      </w:pPr>
      <w:r w:rsidRPr="00BE0AE5">
        <w:rPr>
          <w:rFonts w:cs="Times New Roman"/>
        </w:rPr>
        <w:t>Основные положения молекулярно-кинетической теории строения вещества. Масса и размеры атомов и м</w:t>
      </w:r>
      <w:r w:rsidRPr="00BE0AE5">
        <w:rPr>
          <w:rFonts w:cs="Times New Roman"/>
        </w:rPr>
        <w:t>о</w:t>
      </w:r>
      <w:r w:rsidRPr="00BE0AE5">
        <w:rPr>
          <w:rFonts w:cs="Times New Roman"/>
        </w:rPr>
        <w:t>лекул. Опыты, подтверждающие основные положения молекулярно-кинетической теории.</w:t>
      </w:r>
    </w:p>
    <w:p w:rsidR="00416B7C" w:rsidRPr="00BE0AE5" w:rsidRDefault="00416B7C" w:rsidP="00416B7C">
      <w:pPr>
        <w:pStyle w:val="body"/>
        <w:rPr>
          <w:rFonts w:cs="Times New Roman"/>
        </w:rPr>
      </w:pPr>
      <w:r w:rsidRPr="00BE0AE5">
        <w:rPr>
          <w:rFonts w:cs="Times New Roman"/>
        </w:rPr>
        <w:t>Модели твёрдого, жидкого и газообразного состояний вещества. Кристаллические и аморфные тела. Объя</w:t>
      </w:r>
      <w:r w:rsidRPr="00BE0AE5">
        <w:rPr>
          <w:rFonts w:cs="Times New Roman"/>
        </w:rPr>
        <w:t>с</w:t>
      </w:r>
      <w:r w:rsidRPr="00BE0AE5">
        <w:rPr>
          <w:rFonts w:cs="Times New Roman"/>
        </w:rPr>
        <w:t>нение свойств газов, жидкостей и твёрдых тел на основе положений молекулярно-кинетической теории. Смач</w:t>
      </w:r>
      <w:r w:rsidRPr="00BE0AE5">
        <w:rPr>
          <w:rFonts w:cs="Times New Roman"/>
        </w:rPr>
        <w:t>и</w:t>
      </w:r>
      <w:r w:rsidRPr="00BE0AE5">
        <w:rPr>
          <w:rFonts w:cs="Times New Roman"/>
        </w:rPr>
        <w:t xml:space="preserve">вание и капиллярные явления. Тепловое расширение и сжатие. </w:t>
      </w:r>
    </w:p>
    <w:p w:rsidR="00416B7C" w:rsidRPr="00BE0AE5" w:rsidRDefault="00416B7C" w:rsidP="00416B7C">
      <w:pPr>
        <w:pStyle w:val="body"/>
        <w:rPr>
          <w:rFonts w:cs="Times New Roman"/>
        </w:rPr>
      </w:pPr>
      <w:r w:rsidRPr="00BE0AE5">
        <w:rPr>
          <w:rFonts w:cs="Times New Roman"/>
        </w:rPr>
        <w:t xml:space="preserve">Температура. Связь температуры со скоростью теплового движения частиц. </w:t>
      </w:r>
    </w:p>
    <w:p w:rsidR="00416B7C" w:rsidRPr="00BE0AE5" w:rsidRDefault="00416B7C" w:rsidP="00416B7C">
      <w:pPr>
        <w:pStyle w:val="body"/>
        <w:rPr>
          <w:rFonts w:cs="Times New Roman"/>
        </w:rPr>
      </w:pPr>
      <w:r w:rsidRPr="00BE0AE5">
        <w:rPr>
          <w:rFonts w:cs="Times New Roman"/>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16B7C" w:rsidRPr="00BE0AE5" w:rsidRDefault="00416B7C" w:rsidP="00416B7C">
      <w:pPr>
        <w:pStyle w:val="body"/>
        <w:rPr>
          <w:rFonts w:cs="Times New Roman"/>
        </w:rPr>
      </w:pPr>
      <w:r w:rsidRPr="00BE0AE5">
        <w:rPr>
          <w:rFonts w:cs="Times New Roman"/>
        </w:rPr>
        <w:t>Количество теплоты. Удельная теплоёмкость вещества. Теплообмен и тепловое равновесие. Уравнение те</w:t>
      </w:r>
      <w:r w:rsidRPr="00BE0AE5">
        <w:rPr>
          <w:rFonts w:cs="Times New Roman"/>
        </w:rPr>
        <w:t>п</w:t>
      </w:r>
      <w:r w:rsidRPr="00BE0AE5">
        <w:rPr>
          <w:rFonts w:cs="Times New Roman"/>
        </w:rPr>
        <w:t>лового баланса.</w:t>
      </w:r>
    </w:p>
    <w:p w:rsidR="00416B7C" w:rsidRPr="00BE0AE5" w:rsidRDefault="00416B7C" w:rsidP="00416B7C">
      <w:pPr>
        <w:pStyle w:val="body"/>
        <w:rPr>
          <w:rFonts w:cs="Times New Roman"/>
        </w:rPr>
      </w:pPr>
      <w:r w:rsidRPr="00BE0AE5">
        <w:rPr>
          <w:rFonts w:cs="Times New Roman"/>
        </w:rPr>
        <w:t>Плавление и отвердевание кристаллических веществ. Удельная теплота плавления. Парообразование и ко</w:t>
      </w:r>
      <w:r w:rsidRPr="00BE0AE5">
        <w:rPr>
          <w:rFonts w:cs="Times New Roman"/>
        </w:rPr>
        <w:t>н</w:t>
      </w:r>
      <w:r w:rsidRPr="00BE0AE5">
        <w:rPr>
          <w:rFonts w:cs="Times New Roman"/>
        </w:rPr>
        <w:t xml:space="preserve">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16B7C" w:rsidRPr="00BE0AE5" w:rsidRDefault="00416B7C" w:rsidP="00416B7C">
      <w:pPr>
        <w:pStyle w:val="body"/>
        <w:rPr>
          <w:rFonts w:cs="Times New Roman"/>
        </w:rPr>
      </w:pPr>
      <w:r w:rsidRPr="00BE0AE5">
        <w:rPr>
          <w:rFonts w:cs="Times New Roman"/>
        </w:rPr>
        <w:t xml:space="preserve">Энергия топлива. Удельная теплота сгорания. </w:t>
      </w:r>
    </w:p>
    <w:p w:rsidR="00416B7C" w:rsidRPr="00BE0AE5" w:rsidRDefault="00416B7C" w:rsidP="00416B7C">
      <w:pPr>
        <w:pStyle w:val="body"/>
        <w:rPr>
          <w:rFonts w:cs="Times New Roman"/>
        </w:rPr>
      </w:pPr>
      <w:r w:rsidRPr="00BE0AE5">
        <w:rPr>
          <w:rFonts w:cs="Times New Roman"/>
        </w:rPr>
        <w:t>Принципы работы тепловых двигателей. КПД теплового</w:t>
      </w:r>
      <w:r w:rsidR="00571787" w:rsidRPr="00BE0AE5">
        <w:rPr>
          <w:rFonts w:cs="Times New Roman"/>
        </w:rPr>
        <w:t xml:space="preserve"> </w:t>
      </w:r>
      <w:r w:rsidRPr="00BE0AE5">
        <w:rPr>
          <w:rFonts w:cs="Times New Roman"/>
        </w:rPr>
        <w:t>двигателя. Тепловые двигатели и защита окружа</w:t>
      </w:r>
      <w:r w:rsidRPr="00BE0AE5">
        <w:rPr>
          <w:rFonts w:cs="Times New Roman"/>
        </w:rPr>
        <w:t>ю</w:t>
      </w:r>
      <w:r w:rsidRPr="00BE0AE5">
        <w:rPr>
          <w:rFonts w:cs="Times New Roman"/>
        </w:rPr>
        <w:t>щей среды (МС).</w:t>
      </w:r>
    </w:p>
    <w:p w:rsidR="00416B7C" w:rsidRPr="00BE0AE5" w:rsidRDefault="00416B7C" w:rsidP="00416B7C">
      <w:pPr>
        <w:pStyle w:val="body"/>
        <w:rPr>
          <w:rFonts w:cs="Times New Roman"/>
        </w:rPr>
      </w:pPr>
      <w:r w:rsidRPr="00BE0AE5">
        <w:rPr>
          <w:rFonts w:cs="Times New Roman"/>
        </w:rPr>
        <w:t>Закон сохранения и превращения энергии в тепловых процессах (МС).</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броуновского движения.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диффузии.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явлений смачивания и капиллярных явлений.</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Наблюдение теплового расширения тел.</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Изменение давления газа при изменении объёма и нагревании или охлаждении.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Правила измерения температуры.</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Виды теплопередачи.</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Охлаждение при совершении работы.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Нагревание при совершении работы внешними силами.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Сравнение теплоёмкостей различных веществ.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Наблюдение кипения.</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Наблюдение постоянства температуры при плавлении.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Модели тепловых двигателей.</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обнаружению действия сил молекулярного притяжения.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Опыты по выращиванию кристаллов поваренной соли или сахара.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 xml:space="preserve">Опыты по наблюдению теплового расширения газов, жидкостей и твёрдых тел.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Определение давления воздуха в баллоне шприца.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Опыты, демонстрирующие зависимость давления воздуха от его объёма и нагревания или охлаждения.</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Проверка гипотезы линейной зависимости длины столбика жидкости в термометрической трубке от те</w:t>
      </w:r>
      <w:r w:rsidRPr="00BE0AE5">
        <w:rPr>
          <w:rFonts w:cs="Times New Roman"/>
        </w:rPr>
        <w:t>м</w:t>
      </w:r>
      <w:r w:rsidRPr="00BE0AE5">
        <w:rPr>
          <w:rFonts w:cs="Times New Roman"/>
        </w:rPr>
        <w:t xml:space="preserve">пературы.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Наблюдение изменения внутренней энергии тела в результате теплопередачи и работы внешних сил.</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Исследование явления теплообмена при смешивании холодной и горячей воды.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количества теплоты, полученного водой при теплообмене с нагретым металлическим ц</w:t>
      </w:r>
      <w:r w:rsidRPr="00BE0AE5">
        <w:rPr>
          <w:rFonts w:cs="Times New Roman"/>
        </w:rPr>
        <w:t>и</w:t>
      </w:r>
      <w:r w:rsidRPr="00BE0AE5">
        <w:rPr>
          <w:rFonts w:cs="Times New Roman"/>
        </w:rPr>
        <w:t xml:space="preserve">линдром. </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удельной теплоёмкости вещества.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 xml:space="preserve">Исследование процесса испарения. </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Определение относительной влажности воздуха.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удельной теплоты плавления льда.</w:t>
      </w:r>
    </w:p>
    <w:p w:rsidR="00112F4B" w:rsidRDefault="00112F4B" w:rsidP="00844938">
      <w:pPr>
        <w:pStyle w:val="body20"/>
        <w:keepNext/>
        <w:rPr>
          <w:rStyle w:val="Bold"/>
          <w:rFonts w:cs="Times New Roman"/>
        </w:rPr>
      </w:pPr>
    </w:p>
    <w:p w:rsidR="00112F4B" w:rsidRDefault="00112F4B" w:rsidP="00844938">
      <w:pPr>
        <w:pStyle w:val="body20"/>
        <w:keepNext/>
        <w:rPr>
          <w:rStyle w:val="Bold"/>
          <w:rFonts w:cs="Times New Roman"/>
        </w:rPr>
      </w:pPr>
    </w:p>
    <w:p w:rsidR="00416B7C" w:rsidRPr="00BE0AE5" w:rsidRDefault="00416B7C" w:rsidP="00844938">
      <w:pPr>
        <w:pStyle w:val="body20"/>
        <w:keepNext/>
        <w:rPr>
          <w:rStyle w:val="Bold"/>
          <w:rFonts w:cs="Times New Roman"/>
        </w:rPr>
      </w:pPr>
      <w:r w:rsidRPr="00BE0AE5">
        <w:rPr>
          <w:rStyle w:val="Bold"/>
          <w:rFonts w:cs="Times New Roman"/>
        </w:rPr>
        <w:t>Раздел 7. Электрические и магнитные явления</w:t>
      </w:r>
    </w:p>
    <w:p w:rsidR="00416B7C" w:rsidRPr="00BE0AE5" w:rsidRDefault="00416B7C" w:rsidP="00416B7C">
      <w:pPr>
        <w:pStyle w:val="body"/>
        <w:rPr>
          <w:rFonts w:cs="Times New Roman"/>
        </w:rPr>
      </w:pPr>
      <w:r w:rsidRPr="00BE0AE5">
        <w:rPr>
          <w:rFonts w:cs="Times New Roman"/>
        </w:rPr>
        <w:t>Электризация тел. Два рода электрических зарядов. Взаимодействие заряженных тел. Закон Кулона (завис</w:t>
      </w:r>
      <w:r w:rsidRPr="00BE0AE5">
        <w:rPr>
          <w:rFonts w:cs="Times New Roman"/>
        </w:rPr>
        <w:t>и</w:t>
      </w:r>
      <w:r w:rsidRPr="00BE0AE5">
        <w:rPr>
          <w:rFonts w:cs="Times New Roman"/>
        </w:rPr>
        <w:t xml:space="preserve">мость силы взаимодействия заряженных тел от величины зарядов и расстояния между телами). </w:t>
      </w:r>
    </w:p>
    <w:p w:rsidR="00416B7C" w:rsidRPr="00BE0AE5" w:rsidRDefault="00416B7C" w:rsidP="00416B7C">
      <w:pPr>
        <w:pStyle w:val="body"/>
        <w:rPr>
          <w:rFonts w:cs="Times New Roman"/>
        </w:rPr>
      </w:pPr>
      <w:r w:rsidRPr="00BE0AE5">
        <w:rPr>
          <w:rFonts w:cs="Times New Roman"/>
        </w:rPr>
        <w:t xml:space="preserve">Электрическое поле. Напряжённость электрического поля. Принцип суперпозиции электрических полей (на качественном уровне). </w:t>
      </w:r>
    </w:p>
    <w:p w:rsidR="00416B7C" w:rsidRPr="00BE0AE5" w:rsidRDefault="00416B7C" w:rsidP="00416B7C">
      <w:pPr>
        <w:pStyle w:val="body"/>
        <w:rPr>
          <w:rFonts w:cs="Times New Roman"/>
        </w:rPr>
      </w:pPr>
      <w:r w:rsidRPr="00BE0AE5">
        <w:rPr>
          <w:rFonts w:cs="Times New Roman"/>
        </w:rPr>
        <w:t>Носители электрических зарядов. Элементарный электрический заряд. Строение атома. Проводники и д</w:t>
      </w:r>
      <w:r w:rsidRPr="00BE0AE5">
        <w:rPr>
          <w:rFonts w:cs="Times New Roman"/>
        </w:rPr>
        <w:t>и</w:t>
      </w:r>
      <w:r w:rsidRPr="00BE0AE5">
        <w:rPr>
          <w:rFonts w:cs="Times New Roman"/>
        </w:rPr>
        <w:t xml:space="preserve">электрики. Закон сохранения электрического заряда. </w:t>
      </w:r>
    </w:p>
    <w:p w:rsidR="00416B7C" w:rsidRPr="00BE0AE5" w:rsidRDefault="00416B7C" w:rsidP="00416B7C">
      <w:pPr>
        <w:pStyle w:val="body"/>
        <w:rPr>
          <w:rFonts w:cs="Times New Roman"/>
        </w:rPr>
      </w:pPr>
      <w:r w:rsidRPr="00BE0AE5">
        <w:rPr>
          <w:rFonts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16B7C" w:rsidRPr="00BE0AE5" w:rsidRDefault="00416B7C" w:rsidP="00416B7C">
      <w:pPr>
        <w:pStyle w:val="body"/>
        <w:rPr>
          <w:rFonts w:cs="Times New Roman"/>
        </w:rPr>
      </w:pPr>
      <w:r w:rsidRPr="00BE0AE5">
        <w:rPr>
          <w:rFonts w:cs="Times New Roman"/>
        </w:rPr>
        <w:t>Электрическая цепь. Сила тока. Электрическое напряжение. Сопротивление проводника. Удельное сопр</w:t>
      </w:r>
      <w:r w:rsidRPr="00BE0AE5">
        <w:rPr>
          <w:rFonts w:cs="Times New Roman"/>
        </w:rPr>
        <w:t>о</w:t>
      </w:r>
      <w:r w:rsidRPr="00BE0AE5">
        <w:rPr>
          <w:rFonts w:cs="Times New Roman"/>
        </w:rPr>
        <w:t xml:space="preserve">тивление вещества. Закон Ома для участка цепи. Последовательное и параллельное соединение проводников. </w:t>
      </w:r>
    </w:p>
    <w:p w:rsidR="00416B7C" w:rsidRPr="00BE0AE5" w:rsidRDefault="00416B7C" w:rsidP="00416B7C">
      <w:pPr>
        <w:pStyle w:val="body"/>
        <w:rPr>
          <w:rFonts w:cs="Times New Roman"/>
        </w:rPr>
      </w:pPr>
      <w:r w:rsidRPr="00BE0AE5">
        <w:rPr>
          <w:rFonts w:cs="Times New Roman"/>
        </w:rPr>
        <w:t>Работа и мощность электрического тока. Закон Джоуля—Ленца. Электрические цепи и потребители электр</w:t>
      </w:r>
      <w:r w:rsidRPr="00BE0AE5">
        <w:rPr>
          <w:rFonts w:cs="Times New Roman"/>
        </w:rPr>
        <w:t>и</w:t>
      </w:r>
      <w:r w:rsidRPr="00BE0AE5">
        <w:rPr>
          <w:rFonts w:cs="Times New Roman"/>
        </w:rPr>
        <w:t xml:space="preserve">ческой энергии в быту. Короткое замыкание. </w:t>
      </w:r>
    </w:p>
    <w:p w:rsidR="00416B7C" w:rsidRPr="00BE0AE5" w:rsidRDefault="00416B7C" w:rsidP="00416B7C">
      <w:pPr>
        <w:pStyle w:val="body"/>
        <w:rPr>
          <w:rFonts w:cs="Times New Roman"/>
        </w:rPr>
      </w:pPr>
      <w:r w:rsidRPr="00BE0AE5">
        <w:rPr>
          <w:rFonts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416B7C" w:rsidRPr="00BE0AE5" w:rsidRDefault="00416B7C" w:rsidP="00416B7C">
      <w:pPr>
        <w:pStyle w:val="body"/>
        <w:rPr>
          <w:rFonts w:cs="Times New Roman"/>
        </w:rPr>
      </w:pPr>
      <w:r w:rsidRPr="00BE0AE5">
        <w:rPr>
          <w:rFonts w:cs="Times New Roman"/>
        </w:rPr>
        <w:t>Опыты Фарадея. Явление электромагнитной индукции. Правило Ленца. Электрогенератор. Способы получ</w:t>
      </w:r>
      <w:r w:rsidRPr="00BE0AE5">
        <w:rPr>
          <w:rFonts w:cs="Times New Roman"/>
        </w:rPr>
        <w:t>е</w:t>
      </w:r>
      <w:r w:rsidRPr="00BE0AE5">
        <w:rPr>
          <w:rFonts w:cs="Times New Roman"/>
        </w:rPr>
        <w:t>ния электрической энергии. Электростанции на возобновляемых источниках энергии.</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Электризация тел.</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Два рода электрических зарядов и взаимодействие заряженных тел.</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Устройство и действие электроскопа.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Электростатическая индукция.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Закон сохранения электрических зарядов.</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Проводники и диэлектрики.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Моделирование силовых линий электрического поля.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Источники постоянного тока.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Действия электрического тока.</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 xml:space="preserve">Электрический ток в жидкости. </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Газовый разряд.</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 xml:space="preserve">Измерение силы тока амперметром. </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 xml:space="preserve">Измерение электрического напряжения вольтметром. </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 xml:space="preserve">Реостат и магазин сопротивлений. </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Взаимодействие постоянных магнитов.</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Моделирование невозможности разделения полюсов магнита.</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Моделирование магнитных полей постоянных магнитов.</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Опыт Эрстеда.</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Магнитное поле тока. Электромагнит.</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Действие магнитного поля на проводник с током.</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Электродвигатель постоянного тока.</w:t>
      </w:r>
    </w:p>
    <w:p w:rsidR="00416B7C" w:rsidRPr="00BE0AE5" w:rsidRDefault="00416B7C" w:rsidP="00416B7C">
      <w:pPr>
        <w:pStyle w:val="list-numnew"/>
        <w:rPr>
          <w:rFonts w:cs="Times New Roman"/>
          <w:i/>
          <w:iCs/>
        </w:rPr>
      </w:pPr>
      <w:r w:rsidRPr="00BE0AE5">
        <w:rPr>
          <w:rFonts w:cs="Times New Roman"/>
        </w:rPr>
        <w:t>22.</w:t>
      </w:r>
      <w:r w:rsidRPr="00BE0AE5">
        <w:rPr>
          <w:rFonts w:cs="Times New Roman"/>
        </w:rPr>
        <w:tab/>
        <w:t>Исследование явления электромагнитной индукции</w:t>
      </w:r>
      <w:r w:rsidRPr="00BE0AE5">
        <w:rPr>
          <w:rFonts w:cs="Times New Roman"/>
          <w:i/>
          <w:iCs/>
        </w:rPr>
        <w:t>.</w:t>
      </w:r>
    </w:p>
    <w:p w:rsidR="00416B7C" w:rsidRPr="00BE0AE5" w:rsidRDefault="00416B7C" w:rsidP="00416B7C">
      <w:pPr>
        <w:pStyle w:val="list-numnew"/>
        <w:rPr>
          <w:rFonts w:cs="Times New Roman"/>
        </w:rPr>
      </w:pPr>
      <w:r w:rsidRPr="00BE0AE5">
        <w:rPr>
          <w:rFonts w:cs="Times New Roman"/>
        </w:rPr>
        <w:t>23.</w:t>
      </w:r>
      <w:r w:rsidRPr="00BE0AE5">
        <w:rPr>
          <w:rFonts w:cs="Times New Roman"/>
        </w:rPr>
        <w:tab/>
        <w:t>Опыты Фарадея.</w:t>
      </w:r>
    </w:p>
    <w:p w:rsidR="00416B7C" w:rsidRPr="00BE0AE5" w:rsidRDefault="00416B7C" w:rsidP="00416B7C">
      <w:pPr>
        <w:pStyle w:val="list-numnew"/>
        <w:rPr>
          <w:rFonts w:cs="Times New Roman"/>
        </w:rPr>
      </w:pPr>
      <w:r w:rsidRPr="00BE0AE5">
        <w:rPr>
          <w:rFonts w:cs="Times New Roman"/>
        </w:rPr>
        <w:t>24.</w:t>
      </w:r>
      <w:r w:rsidRPr="00BE0AE5">
        <w:rPr>
          <w:rFonts w:cs="Times New Roman"/>
        </w:rPr>
        <w:tab/>
        <w:t>Зависимость направления индукционного тока от условий его возникновения.</w:t>
      </w:r>
    </w:p>
    <w:p w:rsidR="00416B7C" w:rsidRPr="00BE0AE5" w:rsidRDefault="00416B7C" w:rsidP="00416B7C">
      <w:pPr>
        <w:pStyle w:val="list-numnew"/>
        <w:rPr>
          <w:rFonts w:cs="Times New Roman"/>
          <w:sz w:val="24"/>
          <w:szCs w:val="24"/>
        </w:rPr>
      </w:pPr>
      <w:r w:rsidRPr="00BE0AE5">
        <w:rPr>
          <w:rFonts w:cs="Times New Roman"/>
        </w:rPr>
        <w:t>25.</w:t>
      </w:r>
      <w:r w:rsidRPr="00BE0AE5">
        <w:rPr>
          <w:rFonts w:cs="Times New Roman"/>
        </w:rPr>
        <w:tab/>
        <w:t>Электрогенератор постоянного тока.</w:t>
      </w:r>
    </w:p>
    <w:p w:rsidR="00416B7C" w:rsidRPr="00BE0AE5" w:rsidRDefault="00416B7C" w:rsidP="00416B7C">
      <w:pPr>
        <w:pStyle w:val="h5"/>
        <w:rPr>
          <w:rFonts w:cs="Times New Roman"/>
          <w:i w:val="0"/>
          <w:iCs w:val="0"/>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Опыты по наблюдению электризации тел индукцией и при соприкосновении.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действия электрического поля на проводники и диэлектрики.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Сборка и проверка работы электрической цепи постоянного тока.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Измерение и регулирование силы тока.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Измерение и регулирование напряжения.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тока, идущего через резистор, от сопротивления резистора и напряжения на резисторе.</w:t>
      </w:r>
    </w:p>
    <w:p w:rsidR="00416B7C" w:rsidRPr="00BE0AE5" w:rsidRDefault="00416B7C" w:rsidP="00416B7C">
      <w:pPr>
        <w:pStyle w:val="list-numnew"/>
        <w:rPr>
          <w:rFonts w:cs="Times New Roman"/>
        </w:rPr>
      </w:pPr>
      <w:r w:rsidRPr="00BE0AE5">
        <w:rPr>
          <w:rFonts w:cs="Times New Roman"/>
        </w:rPr>
        <w:lastRenderedPageBreak/>
        <w:t>7.</w:t>
      </w:r>
      <w:r w:rsidRPr="00BE0AE5">
        <w:rPr>
          <w:rFonts w:cs="Times New Roman"/>
        </w:rPr>
        <w:tab/>
        <w:t>Опыты, демонстрирующие зависимость электрического сопротивления проводника от его длины, площади поперечного сечения и материала.</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Проверка правила сложения напряжений при последовательном соединении двух резисторов.</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Проверка правила для силы тока при параллельном соединении резисторов.</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электрического тока, идущего через резистор.</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Определение мощности электрического тока, выделяемой на резисторе.</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Исследование зависимости силы тока, идущего через лампочку, от напряжения на ней.</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Определение КПД нагревателя.</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Исследование магнитного взаимодействия постоянных магнитов.</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Изучение магнитного поля постоянных магнитов при их объединении и разделении.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 xml:space="preserve">Исследование действия электрического тока на магнитную стрелку. </w:t>
      </w:r>
    </w:p>
    <w:p w:rsidR="00416B7C" w:rsidRPr="00BE0AE5" w:rsidRDefault="00416B7C" w:rsidP="00416B7C">
      <w:pPr>
        <w:pStyle w:val="list-numnew"/>
        <w:rPr>
          <w:rFonts w:cs="Times New Roman"/>
        </w:rPr>
      </w:pPr>
      <w:r w:rsidRPr="00BE0AE5">
        <w:rPr>
          <w:rFonts w:cs="Times New Roman"/>
        </w:rPr>
        <w:t>17.</w:t>
      </w:r>
      <w:r w:rsidRPr="00BE0AE5">
        <w:rPr>
          <w:rFonts w:cs="Times New Roman"/>
        </w:rPr>
        <w:tab/>
        <w:t xml:space="preserve">Опыты, демонстрирующие зависимость силы взаимодействия катушки с током и магнита от силы тока и направления тока в катушке. </w:t>
      </w:r>
    </w:p>
    <w:p w:rsidR="00416B7C" w:rsidRPr="00BE0AE5" w:rsidRDefault="00416B7C" w:rsidP="00416B7C">
      <w:pPr>
        <w:pStyle w:val="list-numnew"/>
        <w:rPr>
          <w:rFonts w:cs="Times New Roman"/>
        </w:rPr>
      </w:pPr>
      <w:r w:rsidRPr="00BE0AE5">
        <w:rPr>
          <w:rFonts w:cs="Times New Roman"/>
        </w:rPr>
        <w:t>18.</w:t>
      </w:r>
      <w:r w:rsidRPr="00BE0AE5">
        <w:rPr>
          <w:rFonts w:cs="Times New Roman"/>
        </w:rPr>
        <w:tab/>
        <w:t>Изучение действия магнитного поля на проводник с током.</w:t>
      </w:r>
    </w:p>
    <w:p w:rsidR="00416B7C" w:rsidRPr="00BE0AE5" w:rsidRDefault="00416B7C" w:rsidP="00416B7C">
      <w:pPr>
        <w:pStyle w:val="list-numnew"/>
        <w:rPr>
          <w:rFonts w:cs="Times New Roman"/>
        </w:rPr>
      </w:pPr>
      <w:r w:rsidRPr="00BE0AE5">
        <w:rPr>
          <w:rFonts w:cs="Times New Roman"/>
        </w:rPr>
        <w:t>19.</w:t>
      </w:r>
      <w:r w:rsidRPr="00BE0AE5">
        <w:rPr>
          <w:rFonts w:cs="Times New Roman"/>
        </w:rPr>
        <w:tab/>
        <w:t xml:space="preserve">Конструирование и изучение работы электродвигателя. </w:t>
      </w:r>
    </w:p>
    <w:p w:rsidR="00416B7C" w:rsidRPr="00BE0AE5" w:rsidRDefault="00416B7C" w:rsidP="00416B7C">
      <w:pPr>
        <w:pStyle w:val="list-numnew"/>
        <w:rPr>
          <w:rFonts w:cs="Times New Roman"/>
        </w:rPr>
      </w:pPr>
      <w:r w:rsidRPr="00BE0AE5">
        <w:rPr>
          <w:rFonts w:cs="Times New Roman"/>
        </w:rPr>
        <w:t>20.</w:t>
      </w:r>
      <w:r w:rsidRPr="00BE0AE5">
        <w:rPr>
          <w:rFonts w:cs="Times New Roman"/>
        </w:rPr>
        <w:tab/>
        <w:t>Измерение КПД электродвигательной установки.</w:t>
      </w:r>
    </w:p>
    <w:p w:rsidR="00416B7C" w:rsidRPr="00BE0AE5" w:rsidRDefault="00416B7C" w:rsidP="00416B7C">
      <w:pPr>
        <w:pStyle w:val="list-numnew"/>
        <w:rPr>
          <w:rFonts w:cs="Times New Roman"/>
        </w:rPr>
      </w:pPr>
      <w:r w:rsidRPr="00BE0AE5">
        <w:rPr>
          <w:rFonts w:cs="Times New Roman"/>
        </w:rPr>
        <w:t>21.</w:t>
      </w:r>
      <w:r w:rsidRPr="00BE0AE5">
        <w:rPr>
          <w:rFonts w:cs="Times New Roman"/>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16B7C" w:rsidRPr="00BE0AE5" w:rsidRDefault="00416B7C" w:rsidP="00416B7C">
      <w:pPr>
        <w:pStyle w:val="h3"/>
        <w:spacing w:before="283"/>
        <w:rPr>
          <w:rFonts w:cs="Times New Roman"/>
        </w:rPr>
      </w:pPr>
      <w:r w:rsidRPr="00BE0AE5">
        <w:rPr>
          <w:rFonts w:cs="Times New Roman"/>
        </w:rPr>
        <w:t>9 класс</w:t>
      </w:r>
    </w:p>
    <w:p w:rsidR="00416B7C" w:rsidRPr="00BE0AE5" w:rsidRDefault="00416B7C" w:rsidP="00416B7C">
      <w:pPr>
        <w:pStyle w:val="body"/>
        <w:rPr>
          <w:rFonts w:cs="Times New Roman"/>
          <w:b/>
          <w:bCs/>
        </w:rPr>
      </w:pPr>
      <w:r w:rsidRPr="00BE0AE5">
        <w:rPr>
          <w:rFonts w:cs="Times New Roman"/>
          <w:b/>
          <w:bCs/>
        </w:rPr>
        <w:t>Раздел 8. Механические явления</w:t>
      </w:r>
    </w:p>
    <w:p w:rsidR="00416B7C" w:rsidRPr="00BE0AE5" w:rsidRDefault="00416B7C" w:rsidP="00416B7C">
      <w:pPr>
        <w:pStyle w:val="body"/>
        <w:rPr>
          <w:rFonts w:cs="Times New Roman"/>
        </w:rPr>
      </w:pPr>
      <w:r w:rsidRPr="00BE0AE5">
        <w:rPr>
          <w:rFonts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w:t>
      </w:r>
      <w:r w:rsidRPr="00BE0AE5">
        <w:rPr>
          <w:rFonts w:cs="Times New Roman"/>
        </w:rPr>
        <w:t>о</w:t>
      </w:r>
      <w:r w:rsidRPr="00BE0AE5">
        <w:rPr>
          <w:rFonts w:cs="Times New Roman"/>
        </w:rPr>
        <w:t>рость тела при неравномерном движении.</w:t>
      </w:r>
    </w:p>
    <w:p w:rsidR="00416B7C" w:rsidRPr="00BE0AE5" w:rsidRDefault="00416B7C" w:rsidP="00416B7C">
      <w:pPr>
        <w:pStyle w:val="body"/>
        <w:rPr>
          <w:rFonts w:cs="Times New Roman"/>
        </w:rPr>
      </w:pPr>
      <w:r w:rsidRPr="00BE0AE5">
        <w:rPr>
          <w:rFonts w:cs="Times New Roman"/>
        </w:rPr>
        <w:t>Ускорение. Равноускоренное прямолинейное движение. Свободное падение. Опыты Галилея.</w:t>
      </w:r>
    </w:p>
    <w:p w:rsidR="00416B7C" w:rsidRPr="00BE0AE5" w:rsidRDefault="00416B7C" w:rsidP="00416B7C">
      <w:pPr>
        <w:pStyle w:val="body"/>
        <w:rPr>
          <w:rFonts w:cs="Times New Roman"/>
        </w:rPr>
      </w:pPr>
      <w:r w:rsidRPr="00BE0AE5">
        <w:rPr>
          <w:rFonts w:cs="Times New Roman"/>
        </w:rPr>
        <w:t>Равномерное движение по окружности. Период и частота обращения. Линейная и угловая скорости. Центр</w:t>
      </w:r>
      <w:r w:rsidRPr="00BE0AE5">
        <w:rPr>
          <w:rFonts w:cs="Times New Roman"/>
        </w:rPr>
        <w:t>о</w:t>
      </w:r>
      <w:r w:rsidRPr="00BE0AE5">
        <w:rPr>
          <w:rFonts w:cs="Times New Roman"/>
        </w:rPr>
        <w:t>стремительное ускорение.</w:t>
      </w:r>
    </w:p>
    <w:p w:rsidR="00416B7C" w:rsidRPr="00BE0AE5" w:rsidRDefault="00416B7C" w:rsidP="00416B7C">
      <w:pPr>
        <w:pStyle w:val="body"/>
        <w:rPr>
          <w:rFonts w:cs="Times New Roman"/>
        </w:rPr>
      </w:pPr>
      <w:r w:rsidRPr="00BE0AE5">
        <w:rPr>
          <w:rFonts w:cs="Times New Roman"/>
        </w:rPr>
        <w:t xml:space="preserve">Первый закон Ньютона. Второй закон Ньютона. Третий закон Ньютона. Принцип суперпозиции сил. </w:t>
      </w:r>
    </w:p>
    <w:p w:rsidR="00416B7C" w:rsidRPr="00BE0AE5" w:rsidRDefault="00416B7C" w:rsidP="00416B7C">
      <w:pPr>
        <w:pStyle w:val="body"/>
        <w:rPr>
          <w:rFonts w:cs="Times New Roman"/>
        </w:rPr>
      </w:pPr>
      <w:r w:rsidRPr="00BE0AE5">
        <w:rPr>
          <w:rFonts w:cs="Times New Roman"/>
        </w:rPr>
        <w:t xml:space="preserve">Сила упругости. Закон Гука. Сила трения: сила трения скольжения, сила трения покоя, другие виды трения. </w:t>
      </w:r>
    </w:p>
    <w:p w:rsidR="00416B7C" w:rsidRPr="00BE0AE5" w:rsidRDefault="00416B7C" w:rsidP="00416B7C">
      <w:pPr>
        <w:pStyle w:val="body"/>
        <w:rPr>
          <w:rFonts w:cs="Times New Roman"/>
        </w:rPr>
      </w:pPr>
      <w:r w:rsidRPr="00BE0AE5">
        <w:rPr>
          <w:rFonts w:cs="Times New Roman"/>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16B7C" w:rsidRPr="00BE0AE5" w:rsidRDefault="00416B7C" w:rsidP="00416B7C">
      <w:pPr>
        <w:pStyle w:val="body"/>
        <w:rPr>
          <w:rFonts w:cs="Times New Roman"/>
        </w:rPr>
      </w:pPr>
      <w:r w:rsidRPr="00BE0AE5">
        <w:rPr>
          <w:rFonts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rsidR="00416B7C" w:rsidRPr="00BE0AE5" w:rsidRDefault="00416B7C" w:rsidP="00416B7C">
      <w:pPr>
        <w:pStyle w:val="body"/>
        <w:rPr>
          <w:rFonts w:cs="Times New Roman"/>
        </w:rPr>
      </w:pPr>
      <w:r w:rsidRPr="00BE0AE5">
        <w:rPr>
          <w:rFonts w:cs="Times New Roman"/>
        </w:rPr>
        <w:t xml:space="preserve">Импульс тела. Изменение импульса. Импульс силы. Закон сохранения импульса. Реактивное движение (МС). </w:t>
      </w:r>
    </w:p>
    <w:p w:rsidR="00416B7C" w:rsidRPr="00BE0AE5" w:rsidRDefault="00416B7C" w:rsidP="00416B7C">
      <w:pPr>
        <w:pStyle w:val="body"/>
        <w:rPr>
          <w:rFonts w:cs="Times New Roman"/>
        </w:rPr>
      </w:pPr>
      <w:r w:rsidRPr="00BE0AE5">
        <w:rPr>
          <w:rFonts w:cs="Times New Roman"/>
        </w:rPr>
        <w:t>Механическая работа и мощность. Работа сил тяжести, упругости, трения. Связь энергии и работы. Потенц</w:t>
      </w:r>
      <w:r w:rsidRPr="00BE0AE5">
        <w:rPr>
          <w:rFonts w:cs="Times New Roman"/>
        </w:rPr>
        <w:t>и</w:t>
      </w:r>
      <w:r w:rsidRPr="00BE0AE5">
        <w:rPr>
          <w:rFonts w:cs="Times New Roman"/>
        </w:rPr>
        <w:t xml:space="preserve">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механического движения тела относительно разных тел отсчёта.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Сравнение путей и траекторий движения одного и того же тела относительно разных тел отсчёта. </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скорости и ускорения прямолинейного движения.</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признаков равноускоренного движения.</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движения тела по окружности.</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Зависимость ускорения тела от массы тела и действующей на него силы.</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 xml:space="preserve">Наблюдение равенства сил при взаимодействии тел. </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Изменение веса тела при ускоренном движении.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Передача импульса при взаимодействии тел.</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Преобразования энергии при взаимодействии тел.</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Сохранение импульса при неупругом взаимодействии.</w:t>
      </w:r>
    </w:p>
    <w:p w:rsidR="00416B7C" w:rsidRPr="00BE0AE5" w:rsidRDefault="00416B7C" w:rsidP="00416B7C">
      <w:pPr>
        <w:pStyle w:val="list-numnew"/>
        <w:rPr>
          <w:rFonts w:cs="Times New Roman"/>
        </w:rPr>
      </w:pPr>
      <w:r w:rsidRPr="00BE0AE5">
        <w:rPr>
          <w:rFonts w:cs="Times New Roman"/>
        </w:rPr>
        <w:t>13.</w:t>
      </w:r>
      <w:r w:rsidRPr="00BE0AE5">
        <w:rPr>
          <w:rFonts w:cs="Times New Roman"/>
        </w:rPr>
        <w:tab/>
        <w:t>Сохранение импульса при абсолютно упругом взаимодействии.</w:t>
      </w:r>
    </w:p>
    <w:p w:rsidR="00416B7C" w:rsidRPr="00BE0AE5" w:rsidRDefault="00416B7C" w:rsidP="00416B7C">
      <w:pPr>
        <w:pStyle w:val="list-numnew"/>
        <w:rPr>
          <w:rFonts w:cs="Times New Roman"/>
        </w:rPr>
      </w:pPr>
      <w:r w:rsidRPr="00BE0AE5">
        <w:rPr>
          <w:rFonts w:cs="Times New Roman"/>
        </w:rPr>
        <w:t>14.</w:t>
      </w:r>
      <w:r w:rsidRPr="00BE0AE5">
        <w:rPr>
          <w:rFonts w:cs="Times New Roman"/>
        </w:rPr>
        <w:tab/>
        <w:t>Наблюдение реактивного движения.</w:t>
      </w:r>
    </w:p>
    <w:p w:rsidR="00416B7C" w:rsidRPr="00BE0AE5" w:rsidRDefault="00416B7C" w:rsidP="00416B7C">
      <w:pPr>
        <w:pStyle w:val="list-numnew"/>
        <w:rPr>
          <w:rFonts w:cs="Times New Roman"/>
        </w:rPr>
      </w:pPr>
      <w:r w:rsidRPr="00BE0AE5">
        <w:rPr>
          <w:rFonts w:cs="Times New Roman"/>
        </w:rPr>
        <w:t>15.</w:t>
      </w:r>
      <w:r w:rsidRPr="00BE0AE5">
        <w:rPr>
          <w:rFonts w:cs="Times New Roman"/>
        </w:rPr>
        <w:tab/>
        <w:t>Сохранение механической энергии при свободном падении.</w:t>
      </w:r>
    </w:p>
    <w:p w:rsidR="00416B7C" w:rsidRPr="00BE0AE5" w:rsidRDefault="00416B7C" w:rsidP="00416B7C">
      <w:pPr>
        <w:pStyle w:val="list-numnew"/>
        <w:rPr>
          <w:rFonts w:cs="Times New Roman"/>
        </w:rPr>
      </w:pPr>
      <w:r w:rsidRPr="00BE0AE5">
        <w:rPr>
          <w:rFonts w:cs="Times New Roman"/>
        </w:rPr>
        <w:t>16.</w:t>
      </w:r>
      <w:r w:rsidRPr="00BE0AE5">
        <w:rPr>
          <w:rFonts w:cs="Times New Roman"/>
        </w:rPr>
        <w:tab/>
        <w:t>Сохранение механической энергии при движении тела под действием пружины.</w:t>
      </w:r>
    </w:p>
    <w:p w:rsidR="00416B7C" w:rsidRPr="00BE0AE5" w:rsidRDefault="00416B7C" w:rsidP="00416B7C">
      <w:pPr>
        <w:pStyle w:val="h5"/>
        <w:rPr>
          <w:rFonts w:cs="Times New Roman"/>
          <w:i w:val="0"/>
          <w:iCs w:val="0"/>
        </w:rPr>
      </w:pPr>
      <w:r w:rsidRPr="00BE0AE5">
        <w:rPr>
          <w:rFonts w:cs="Times New Roman"/>
        </w:rPr>
        <w:lastRenderedPageBreak/>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Конструирование тракта для разгона и дальнейшего равномерного движения шарика или тележки.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средней скорости скольжения бруска или движения шарика по наклонной плоскости.</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Определение ускорения тела при равноускоренном движении по наклонной плоскости.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пути от времени при равноускоренном движении без начальной скорости.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Исследование зависимости силы трения скольжения от силы нормального давления.</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Определение коэффициента трения скольжения.</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Определение жёсткости пружины.</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Определение работы силы трения при равномерном движении тела по горизонтальной поверхности.</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Определение работы силы упругости при подъёме груза с использованием неподвижного и подвижного блоков.</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Изучение закона сохранения энергии.</w:t>
      </w:r>
    </w:p>
    <w:p w:rsidR="00416B7C" w:rsidRPr="00BE0AE5" w:rsidRDefault="00416B7C" w:rsidP="00416B7C">
      <w:pPr>
        <w:pStyle w:val="body20"/>
        <w:spacing w:before="170"/>
        <w:rPr>
          <w:rFonts w:cs="Times New Roman"/>
        </w:rPr>
      </w:pPr>
      <w:r w:rsidRPr="00BE0AE5">
        <w:rPr>
          <w:rStyle w:val="Bold"/>
          <w:rFonts w:cs="Times New Roman"/>
        </w:rPr>
        <w:t>Раздел 9. Механические колебания и волны</w:t>
      </w:r>
    </w:p>
    <w:p w:rsidR="00416B7C" w:rsidRPr="00BE0AE5" w:rsidRDefault="00416B7C" w:rsidP="00416B7C">
      <w:pPr>
        <w:pStyle w:val="body"/>
        <w:rPr>
          <w:rFonts w:cs="Times New Roman"/>
        </w:rPr>
      </w:pPr>
      <w:r w:rsidRPr="00BE0AE5">
        <w:rPr>
          <w:rFonts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16B7C" w:rsidRPr="00BE0AE5" w:rsidRDefault="00416B7C" w:rsidP="00416B7C">
      <w:pPr>
        <w:pStyle w:val="body"/>
        <w:rPr>
          <w:rFonts w:cs="Times New Roman"/>
        </w:rPr>
      </w:pPr>
      <w:r w:rsidRPr="00BE0AE5">
        <w:rPr>
          <w:rFonts w:cs="Times New Roman"/>
        </w:rPr>
        <w:t xml:space="preserve">Затухающие колебания. Вынужденные колебания. Резонанс. </w:t>
      </w:r>
    </w:p>
    <w:p w:rsidR="00416B7C" w:rsidRPr="00BE0AE5" w:rsidRDefault="00416B7C" w:rsidP="00416B7C">
      <w:pPr>
        <w:pStyle w:val="body"/>
        <w:rPr>
          <w:rFonts w:cs="Times New Roman"/>
        </w:rPr>
      </w:pPr>
      <w:r w:rsidRPr="00BE0AE5">
        <w:rPr>
          <w:rFonts w:cs="Times New Roman"/>
        </w:rPr>
        <w:t>Механические волны. Свойства механических волн. Продольные и поперечные волны. Длина волны и ск</w:t>
      </w:r>
      <w:r w:rsidRPr="00BE0AE5">
        <w:rPr>
          <w:rFonts w:cs="Times New Roman"/>
        </w:rPr>
        <w:t>о</w:t>
      </w:r>
      <w:r w:rsidRPr="00BE0AE5">
        <w:rPr>
          <w:rFonts w:cs="Times New Roman"/>
        </w:rPr>
        <w:t xml:space="preserve">рость её распространения. Механические волны в твёрдом теле, сейсмические волны (МС). </w:t>
      </w:r>
    </w:p>
    <w:p w:rsidR="00416B7C" w:rsidRPr="00BE0AE5" w:rsidRDefault="00416B7C" w:rsidP="00416B7C">
      <w:pPr>
        <w:pStyle w:val="body"/>
        <w:rPr>
          <w:rFonts w:cs="Times New Roman"/>
        </w:rPr>
      </w:pPr>
      <w:r w:rsidRPr="00BE0AE5">
        <w:rPr>
          <w:rFonts w:cs="Times New Roman"/>
        </w:rPr>
        <w:t>Звук. Громкость звука и высота тона. Отражение звука. Инфразвук и ультразвук.</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колебаний тел под действием силы тяжести и силы упругости.</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Наблюдение колебаний груза на нити и на пружине.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Наблюдение вынужденных колебаний и резонанса.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Распространение продольных и поперечных волн (на модели).</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Наблюдение зависимости высоты звука от частоты.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Акустический резонанс.</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Определение частоты и периода колебаний математического маятника.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Определение частоты и периода колебаний пружинного маятника.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Исследование зависимости периода колебаний подвешенного к нити груза от длины нити.</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Исследование зависимости периода колебаний пружинного маятника от массы груза.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Проверка независимости периода колебаний груза, подвешенного к нити, от массы груза.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 xml:space="preserve">Опыты, демонстрирующие зависимость периода колебаний пружинного маятника от массы груза и жёсткости пружины. </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Измерение ускорения свободного падения.</w:t>
      </w:r>
    </w:p>
    <w:p w:rsidR="00416B7C" w:rsidRPr="00BE0AE5" w:rsidRDefault="00416B7C" w:rsidP="00416B7C">
      <w:pPr>
        <w:pStyle w:val="body20"/>
        <w:rPr>
          <w:rFonts w:cs="Times New Roman"/>
        </w:rPr>
      </w:pPr>
      <w:r w:rsidRPr="00BE0AE5">
        <w:rPr>
          <w:rStyle w:val="Bold"/>
          <w:rFonts w:cs="Times New Roman"/>
        </w:rPr>
        <w:t>Раздел 10. Электромагнитное поле и электромагнитные</w:t>
      </w:r>
      <w:r w:rsidR="00571787" w:rsidRPr="00BE0AE5">
        <w:rPr>
          <w:rStyle w:val="Bold"/>
          <w:rFonts w:cs="Times New Roman"/>
        </w:rPr>
        <w:t xml:space="preserve"> </w:t>
      </w:r>
      <w:r w:rsidRPr="00BE0AE5">
        <w:rPr>
          <w:rStyle w:val="Bold"/>
          <w:rFonts w:cs="Times New Roman"/>
        </w:rPr>
        <w:t>волны</w:t>
      </w:r>
    </w:p>
    <w:p w:rsidR="00416B7C" w:rsidRPr="00BE0AE5" w:rsidRDefault="00416B7C" w:rsidP="00416B7C">
      <w:pPr>
        <w:pStyle w:val="body"/>
        <w:rPr>
          <w:rFonts w:cs="Times New Roman"/>
        </w:rPr>
      </w:pPr>
      <w:r w:rsidRPr="00BE0AE5">
        <w:rPr>
          <w:rFonts w:cs="Times New Roman"/>
        </w:rPr>
        <w:t>Электромагнитное поле. Электромагнитные волны. Свойства электромагнитных волн. Шкала электрома</w:t>
      </w:r>
      <w:r w:rsidRPr="00BE0AE5">
        <w:rPr>
          <w:rFonts w:cs="Times New Roman"/>
        </w:rPr>
        <w:t>г</w:t>
      </w:r>
      <w:r w:rsidRPr="00BE0AE5">
        <w:rPr>
          <w:rFonts w:cs="Times New Roman"/>
        </w:rPr>
        <w:t>нитных волн. Использование электромагнитных волн для сотовой связи.</w:t>
      </w:r>
    </w:p>
    <w:p w:rsidR="00416B7C" w:rsidRPr="00BE0AE5" w:rsidRDefault="00416B7C" w:rsidP="00416B7C">
      <w:pPr>
        <w:pStyle w:val="body"/>
        <w:rPr>
          <w:rFonts w:cs="Times New Roman"/>
        </w:rPr>
      </w:pPr>
      <w:r w:rsidRPr="00BE0AE5">
        <w:rPr>
          <w:rFonts w:cs="Times New Roman"/>
        </w:rPr>
        <w:t>Электромагнитная природа света. Скорость света. Волновые свойства света.</w:t>
      </w:r>
    </w:p>
    <w:p w:rsidR="00416B7C" w:rsidRPr="00BE0AE5" w:rsidRDefault="00416B7C" w:rsidP="00416B7C">
      <w:pPr>
        <w:pStyle w:val="h5"/>
        <w:rPr>
          <w:rFonts w:cs="Times New Roman"/>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 xml:space="preserve">Свойства электромагнитных волн. </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 xml:space="preserve">Волновые свойства света. </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Изучение свойств электромагнитных волн с помощью мобильного телефона.</w:t>
      </w:r>
    </w:p>
    <w:p w:rsidR="00416B7C" w:rsidRPr="00BE0AE5" w:rsidRDefault="00416B7C" w:rsidP="00416B7C">
      <w:pPr>
        <w:pStyle w:val="body20"/>
        <w:rPr>
          <w:rFonts w:cs="Times New Roman"/>
        </w:rPr>
      </w:pPr>
      <w:r w:rsidRPr="00BE0AE5">
        <w:rPr>
          <w:rStyle w:val="Bold"/>
          <w:rFonts w:cs="Times New Roman"/>
        </w:rPr>
        <w:t>Раздел 11. Световые явления</w:t>
      </w:r>
    </w:p>
    <w:p w:rsidR="00416B7C" w:rsidRPr="00BE0AE5" w:rsidRDefault="00416B7C" w:rsidP="00416B7C">
      <w:pPr>
        <w:pStyle w:val="body"/>
        <w:rPr>
          <w:rFonts w:cs="Times New Roman"/>
        </w:rPr>
      </w:pPr>
      <w:r w:rsidRPr="00BE0AE5">
        <w:rPr>
          <w:rFonts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16B7C" w:rsidRPr="00BE0AE5" w:rsidRDefault="00416B7C" w:rsidP="00416B7C">
      <w:pPr>
        <w:pStyle w:val="body"/>
        <w:rPr>
          <w:rFonts w:cs="Times New Roman"/>
        </w:rPr>
      </w:pPr>
      <w:r w:rsidRPr="00BE0AE5">
        <w:rPr>
          <w:rFonts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16B7C" w:rsidRPr="00BE0AE5" w:rsidRDefault="00416B7C" w:rsidP="00416B7C">
      <w:pPr>
        <w:pStyle w:val="body"/>
        <w:rPr>
          <w:rFonts w:cs="Times New Roman"/>
        </w:rPr>
      </w:pPr>
      <w:r w:rsidRPr="00BE0AE5">
        <w:rPr>
          <w:rFonts w:cs="Times New Roman"/>
        </w:rPr>
        <w:t>Линза. Ход лучей в линзе. Оптическая система фотоаппарата, микроскопа и телескопа (МС). Глаз как опт</w:t>
      </w:r>
      <w:r w:rsidRPr="00BE0AE5">
        <w:rPr>
          <w:rFonts w:cs="Times New Roman"/>
        </w:rPr>
        <w:t>и</w:t>
      </w:r>
      <w:r w:rsidRPr="00BE0AE5">
        <w:rPr>
          <w:rFonts w:cs="Times New Roman"/>
        </w:rPr>
        <w:t xml:space="preserve">ческая система. Близорукость и дальнозоркость. </w:t>
      </w:r>
    </w:p>
    <w:p w:rsidR="00416B7C" w:rsidRPr="00BE0AE5" w:rsidRDefault="00416B7C" w:rsidP="00416B7C">
      <w:pPr>
        <w:pStyle w:val="body"/>
        <w:rPr>
          <w:rFonts w:cs="Times New Roman"/>
        </w:rPr>
      </w:pPr>
      <w:r w:rsidRPr="00BE0AE5">
        <w:rPr>
          <w:rFonts w:cs="Times New Roman"/>
        </w:rPr>
        <w:t>Разложение белого света в спектр. Опыты Ньютона. Сложение спектральных цветов. Дисперсия света.</w:t>
      </w:r>
    </w:p>
    <w:p w:rsidR="00416B7C" w:rsidRPr="00BE0AE5" w:rsidRDefault="00416B7C" w:rsidP="00416B7C">
      <w:pPr>
        <w:pStyle w:val="h5"/>
        <w:rPr>
          <w:rFonts w:cs="Times New Roman"/>
          <w:i w:val="0"/>
          <w:iCs w:val="0"/>
        </w:rPr>
      </w:pPr>
      <w:r w:rsidRPr="00BE0AE5">
        <w:rPr>
          <w:rFonts w:cs="Times New Roman"/>
        </w:rPr>
        <w:lastRenderedPageBreak/>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Прямолинейное распространение света.</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Отражение света.</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Получение изображений в плоском, вогнутом и выпуклом зеркалах.</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Преломление света.</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Оптический световод.</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Ход лучей в собирающей линзе.</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Ход лучей в рассеивающей линзе.</w:t>
      </w:r>
    </w:p>
    <w:p w:rsidR="00416B7C" w:rsidRPr="00BE0AE5" w:rsidRDefault="00416B7C" w:rsidP="00416B7C">
      <w:pPr>
        <w:pStyle w:val="list-numnew"/>
        <w:rPr>
          <w:rFonts w:cs="Times New Roman"/>
        </w:rPr>
      </w:pPr>
      <w:r w:rsidRPr="00BE0AE5">
        <w:rPr>
          <w:rFonts w:cs="Times New Roman"/>
        </w:rPr>
        <w:t>8.</w:t>
      </w:r>
      <w:r w:rsidRPr="00BE0AE5">
        <w:rPr>
          <w:rFonts w:cs="Times New Roman"/>
        </w:rPr>
        <w:tab/>
        <w:t>Получение изображений с помощью линз.</w:t>
      </w:r>
    </w:p>
    <w:p w:rsidR="00416B7C" w:rsidRPr="00BE0AE5" w:rsidRDefault="00416B7C" w:rsidP="00416B7C">
      <w:pPr>
        <w:pStyle w:val="list-numnew"/>
        <w:rPr>
          <w:rFonts w:cs="Times New Roman"/>
        </w:rPr>
      </w:pPr>
      <w:r w:rsidRPr="00BE0AE5">
        <w:rPr>
          <w:rFonts w:cs="Times New Roman"/>
        </w:rPr>
        <w:t>9.</w:t>
      </w:r>
      <w:r w:rsidRPr="00BE0AE5">
        <w:rPr>
          <w:rFonts w:cs="Times New Roman"/>
        </w:rPr>
        <w:tab/>
        <w:t>Принцип действия фотоаппарата, микроскопа и телескопа.</w:t>
      </w:r>
    </w:p>
    <w:p w:rsidR="00416B7C" w:rsidRPr="00BE0AE5" w:rsidRDefault="00416B7C" w:rsidP="00416B7C">
      <w:pPr>
        <w:pStyle w:val="list-numnew"/>
        <w:rPr>
          <w:rFonts w:cs="Times New Roman"/>
        </w:rPr>
      </w:pPr>
      <w:r w:rsidRPr="00BE0AE5">
        <w:rPr>
          <w:rFonts w:cs="Times New Roman"/>
        </w:rPr>
        <w:t>10.</w:t>
      </w:r>
      <w:r w:rsidRPr="00BE0AE5">
        <w:rPr>
          <w:rFonts w:cs="Times New Roman"/>
        </w:rPr>
        <w:tab/>
        <w:t>Модель глаза.</w:t>
      </w:r>
    </w:p>
    <w:p w:rsidR="00416B7C" w:rsidRPr="00BE0AE5" w:rsidRDefault="00416B7C" w:rsidP="00416B7C">
      <w:pPr>
        <w:pStyle w:val="list-numnew"/>
        <w:rPr>
          <w:rFonts w:cs="Times New Roman"/>
        </w:rPr>
      </w:pPr>
      <w:r w:rsidRPr="00BE0AE5">
        <w:rPr>
          <w:rFonts w:cs="Times New Roman"/>
        </w:rPr>
        <w:t>11.</w:t>
      </w:r>
      <w:r w:rsidRPr="00BE0AE5">
        <w:rPr>
          <w:rFonts w:cs="Times New Roman"/>
        </w:rPr>
        <w:tab/>
        <w:t>Разложение белого света в спектр.</w:t>
      </w:r>
    </w:p>
    <w:p w:rsidR="00416B7C" w:rsidRPr="00BE0AE5" w:rsidRDefault="00416B7C" w:rsidP="00416B7C">
      <w:pPr>
        <w:pStyle w:val="list-numnew"/>
        <w:rPr>
          <w:rFonts w:cs="Times New Roman"/>
        </w:rPr>
      </w:pPr>
      <w:r w:rsidRPr="00BE0AE5">
        <w:rPr>
          <w:rFonts w:cs="Times New Roman"/>
        </w:rPr>
        <w:t>12.</w:t>
      </w:r>
      <w:r w:rsidRPr="00BE0AE5">
        <w:rPr>
          <w:rFonts w:cs="Times New Roman"/>
        </w:rPr>
        <w:tab/>
        <w:t>Получение белого света при сложении света разных цветов.</w:t>
      </w:r>
    </w:p>
    <w:p w:rsidR="00416B7C" w:rsidRPr="00BE0AE5" w:rsidRDefault="00416B7C" w:rsidP="00416B7C">
      <w:pPr>
        <w:pStyle w:val="h5"/>
        <w:rPr>
          <w:rFonts w:cs="Times New Roman"/>
        </w:rPr>
      </w:pPr>
      <w:r w:rsidRPr="00BE0AE5">
        <w:rPr>
          <w:rFonts w:cs="Times New Roman"/>
        </w:rPr>
        <w:t xml:space="preserve">Лабораторные работы и опыты </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Исследование зависимости угла отражения светового луча от угла падения.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Изучение характеристик изображения предмета в плоском зеркале.</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Исследование зависимости угла преломления светового луча от угла падения на границе «во</w:t>
      </w:r>
      <w:r w:rsidRPr="00BE0AE5">
        <w:rPr>
          <w:rFonts w:cs="Times New Roman"/>
        </w:rPr>
        <w:t>з</w:t>
      </w:r>
      <w:r w:rsidRPr="00BE0AE5">
        <w:rPr>
          <w:rFonts w:cs="Times New Roman"/>
        </w:rPr>
        <w:t xml:space="preserve">дух—стекло». </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Получение изображений с помощью собирающей линзы.</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Определение фокусного расстояния и оптической силы собирающей линзы.</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Опыты по разложению белого света в спектр.</w:t>
      </w:r>
    </w:p>
    <w:p w:rsidR="00416B7C" w:rsidRPr="00BE0AE5" w:rsidRDefault="00416B7C" w:rsidP="00416B7C">
      <w:pPr>
        <w:pStyle w:val="list-numnew"/>
        <w:rPr>
          <w:rFonts w:cs="Times New Roman"/>
        </w:rPr>
      </w:pPr>
      <w:r w:rsidRPr="00BE0AE5">
        <w:rPr>
          <w:rFonts w:cs="Times New Roman"/>
        </w:rPr>
        <w:t>7.</w:t>
      </w:r>
      <w:r w:rsidRPr="00BE0AE5">
        <w:rPr>
          <w:rFonts w:cs="Times New Roman"/>
        </w:rPr>
        <w:tab/>
        <w:t>Опыты по восприятию цвета предметов при их наблюдении через цветовые фильтры.</w:t>
      </w:r>
    </w:p>
    <w:p w:rsidR="00416B7C" w:rsidRPr="00BE0AE5" w:rsidRDefault="00416B7C" w:rsidP="00416B7C">
      <w:pPr>
        <w:pStyle w:val="body20"/>
        <w:rPr>
          <w:rStyle w:val="Bold"/>
          <w:rFonts w:cs="Times New Roman"/>
        </w:rPr>
      </w:pPr>
      <w:r w:rsidRPr="00BE0AE5">
        <w:rPr>
          <w:rStyle w:val="Bold"/>
          <w:rFonts w:cs="Times New Roman"/>
        </w:rPr>
        <w:t>Раздел 12. Квантовые явления</w:t>
      </w:r>
    </w:p>
    <w:p w:rsidR="00416B7C" w:rsidRPr="00BE0AE5" w:rsidRDefault="00416B7C" w:rsidP="00416B7C">
      <w:pPr>
        <w:pStyle w:val="body"/>
        <w:rPr>
          <w:rFonts w:cs="Times New Roman"/>
        </w:rPr>
      </w:pPr>
      <w:r w:rsidRPr="00BE0AE5">
        <w:rPr>
          <w:rFonts w:cs="Times New Roman"/>
        </w:rPr>
        <w:t xml:space="preserve">Опыты Резерфорда и планетарная модель атома. Модель атома Бора. Испускание и поглощение света атомом. Кванты. Линейчатые спектры. </w:t>
      </w:r>
    </w:p>
    <w:p w:rsidR="00416B7C" w:rsidRPr="00BE0AE5" w:rsidRDefault="00416B7C" w:rsidP="00416B7C">
      <w:pPr>
        <w:pStyle w:val="body"/>
        <w:rPr>
          <w:rFonts w:cs="Times New Roman"/>
        </w:rPr>
      </w:pPr>
      <w:r w:rsidRPr="00BE0AE5">
        <w:rPr>
          <w:rFonts w:cs="Times New Roman"/>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16B7C" w:rsidRPr="00BE0AE5" w:rsidRDefault="00416B7C" w:rsidP="00416B7C">
      <w:pPr>
        <w:pStyle w:val="body"/>
        <w:rPr>
          <w:rFonts w:cs="Times New Roman"/>
        </w:rPr>
      </w:pPr>
      <w:r w:rsidRPr="00BE0AE5">
        <w:rPr>
          <w:rFonts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16B7C" w:rsidRPr="00BE0AE5" w:rsidRDefault="00416B7C" w:rsidP="00416B7C">
      <w:pPr>
        <w:pStyle w:val="body"/>
        <w:rPr>
          <w:rFonts w:cs="Times New Roman"/>
        </w:rPr>
      </w:pPr>
      <w:r w:rsidRPr="00BE0AE5">
        <w:rPr>
          <w:rFonts w:cs="Times New Roman"/>
        </w:rPr>
        <w:t xml:space="preserve">Ядерная энергетика. Действия радиоактивных излучений на живые организмы (МС). </w:t>
      </w:r>
    </w:p>
    <w:p w:rsidR="00416B7C" w:rsidRPr="00BE0AE5" w:rsidRDefault="00416B7C" w:rsidP="00416B7C">
      <w:pPr>
        <w:pStyle w:val="h5"/>
        <w:rPr>
          <w:rFonts w:cs="Times New Roman"/>
          <w:i w:val="0"/>
          <w:iCs w:val="0"/>
        </w:rPr>
      </w:pPr>
      <w:r w:rsidRPr="00BE0AE5">
        <w:rPr>
          <w:rFonts w:cs="Times New Roman"/>
        </w:rPr>
        <w:t>Демонстрации</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Спектры излучения и поглощения.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Спектры различных газов.</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Спектр водорода.</w:t>
      </w:r>
    </w:p>
    <w:p w:rsidR="00416B7C" w:rsidRPr="00BE0AE5" w:rsidRDefault="00416B7C" w:rsidP="00416B7C">
      <w:pPr>
        <w:pStyle w:val="list-numnew"/>
        <w:rPr>
          <w:rFonts w:cs="Times New Roman"/>
        </w:rPr>
      </w:pPr>
      <w:r w:rsidRPr="00BE0AE5">
        <w:rPr>
          <w:rFonts w:cs="Times New Roman"/>
        </w:rPr>
        <w:t>4.</w:t>
      </w:r>
      <w:r w:rsidRPr="00BE0AE5">
        <w:rPr>
          <w:rFonts w:cs="Times New Roman"/>
        </w:rPr>
        <w:tab/>
        <w:t xml:space="preserve">Наблюдение треков в камере Вильсона. </w:t>
      </w:r>
    </w:p>
    <w:p w:rsidR="00416B7C" w:rsidRPr="00BE0AE5" w:rsidRDefault="00416B7C" w:rsidP="00416B7C">
      <w:pPr>
        <w:pStyle w:val="list-numnew"/>
        <w:rPr>
          <w:rFonts w:cs="Times New Roman"/>
        </w:rPr>
      </w:pPr>
      <w:r w:rsidRPr="00BE0AE5">
        <w:rPr>
          <w:rFonts w:cs="Times New Roman"/>
        </w:rPr>
        <w:t>5.</w:t>
      </w:r>
      <w:r w:rsidRPr="00BE0AE5">
        <w:rPr>
          <w:rFonts w:cs="Times New Roman"/>
        </w:rPr>
        <w:tab/>
        <w:t xml:space="preserve">Работа счётчика ионизирующих излучений. </w:t>
      </w:r>
    </w:p>
    <w:p w:rsidR="00416B7C" w:rsidRPr="00BE0AE5" w:rsidRDefault="00416B7C" w:rsidP="00416B7C">
      <w:pPr>
        <w:pStyle w:val="list-numnew"/>
        <w:rPr>
          <w:rFonts w:cs="Times New Roman"/>
        </w:rPr>
      </w:pPr>
      <w:r w:rsidRPr="00BE0AE5">
        <w:rPr>
          <w:rFonts w:cs="Times New Roman"/>
        </w:rPr>
        <w:t>6.</w:t>
      </w:r>
      <w:r w:rsidRPr="00BE0AE5">
        <w:rPr>
          <w:rFonts w:cs="Times New Roman"/>
        </w:rPr>
        <w:tab/>
        <w:t>Регистрация излучения природных минералов и продуктов.</w:t>
      </w:r>
    </w:p>
    <w:p w:rsidR="00416B7C" w:rsidRPr="00BE0AE5" w:rsidRDefault="00416B7C" w:rsidP="00416B7C">
      <w:pPr>
        <w:pStyle w:val="h5"/>
        <w:rPr>
          <w:rFonts w:cs="Times New Roman"/>
        </w:rPr>
      </w:pPr>
      <w:r w:rsidRPr="00BE0AE5">
        <w:rPr>
          <w:rFonts w:cs="Times New Roman"/>
        </w:rPr>
        <w:t>Лабораторные работы и опыты</w:t>
      </w:r>
    </w:p>
    <w:p w:rsidR="00416B7C" w:rsidRPr="00BE0AE5" w:rsidRDefault="00416B7C" w:rsidP="00416B7C">
      <w:pPr>
        <w:pStyle w:val="list-numnew"/>
        <w:rPr>
          <w:rFonts w:cs="Times New Roman"/>
        </w:rPr>
      </w:pPr>
      <w:r w:rsidRPr="00BE0AE5">
        <w:rPr>
          <w:rFonts w:cs="Times New Roman"/>
        </w:rPr>
        <w:t>1.</w:t>
      </w:r>
      <w:r w:rsidRPr="00BE0AE5">
        <w:rPr>
          <w:rFonts w:cs="Times New Roman"/>
        </w:rPr>
        <w:tab/>
        <w:t>Наблюдение сплошных и линейчатых спектров излучения.</w:t>
      </w:r>
    </w:p>
    <w:p w:rsidR="00416B7C" w:rsidRPr="00BE0AE5" w:rsidRDefault="00416B7C" w:rsidP="00416B7C">
      <w:pPr>
        <w:pStyle w:val="list-numnew"/>
        <w:rPr>
          <w:rFonts w:cs="Times New Roman"/>
        </w:rPr>
      </w:pPr>
      <w:r w:rsidRPr="00BE0AE5">
        <w:rPr>
          <w:rFonts w:cs="Times New Roman"/>
        </w:rPr>
        <w:t>2.</w:t>
      </w:r>
      <w:r w:rsidRPr="00BE0AE5">
        <w:rPr>
          <w:rFonts w:cs="Times New Roman"/>
        </w:rPr>
        <w:tab/>
        <w:t>Исследование треков: измерение энергии частицы по тормозному пути (по фотографиям).</w:t>
      </w:r>
    </w:p>
    <w:p w:rsidR="00416B7C" w:rsidRPr="00BE0AE5" w:rsidRDefault="00416B7C" w:rsidP="00416B7C">
      <w:pPr>
        <w:pStyle w:val="list-numnew"/>
        <w:rPr>
          <w:rFonts w:cs="Times New Roman"/>
        </w:rPr>
      </w:pPr>
      <w:r w:rsidRPr="00BE0AE5">
        <w:rPr>
          <w:rFonts w:cs="Times New Roman"/>
        </w:rPr>
        <w:t>3.</w:t>
      </w:r>
      <w:r w:rsidRPr="00BE0AE5">
        <w:rPr>
          <w:rFonts w:cs="Times New Roman"/>
        </w:rPr>
        <w:tab/>
        <w:t>Измерение радиоактивного фона.</w:t>
      </w:r>
    </w:p>
    <w:p w:rsidR="00416B7C" w:rsidRPr="00BE0AE5" w:rsidRDefault="00416B7C" w:rsidP="00416B7C">
      <w:pPr>
        <w:pStyle w:val="body20"/>
        <w:jc w:val="left"/>
        <w:rPr>
          <w:rStyle w:val="Bold"/>
          <w:rFonts w:cs="Times New Roman"/>
        </w:rPr>
      </w:pPr>
      <w:r w:rsidRPr="00BE0AE5">
        <w:rPr>
          <w:rStyle w:val="Bold"/>
          <w:rFonts w:cs="Times New Roman"/>
        </w:rPr>
        <w:t>Повторительно-обобщающий модуль</w:t>
      </w:r>
    </w:p>
    <w:p w:rsidR="00416B7C" w:rsidRPr="00BE0AE5" w:rsidRDefault="00416B7C" w:rsidP="00416B7C">
      <w:pPr>
        <w:pStyle w:val="body"/>
        <w:rPr>
          <w:rFonts w:cs="Times New Roman"/>
        </w:rPr>
      </w:pPr>
      <w:r w:rsidRPr="00BE0AE5">
        <w:rPr>
          <w:rFonts w:cs="Times New Roman"/>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16B7C" w:rsidRPr="00BE0AE5" w:rsidRDefault="00416B7C" w:rsidP="00416B7C">
      <w:pPr>
        <w:pStyle w:val="body20"/>
        <w:rPr>
          <w:rFonts w:cs="Times New Roman"/>
        </w:rPr>
      </w:pPr>
      <w:r w:rsidRPr="00BE0AE5">
        <w:rPr>
          <w:rFonts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w:t>
      </w:r>
      <w:r w:rsidRPr="00BE0AE5">
        <w:rPr>
          <w:rFonts w:cs="Times New Roman"/>
        </w:rPr>
        <w:t>а</w:t>
      </w:r>
      <w:r w:rsidRPr="00BE0AE5">
        <w:rPr>
          <w:rFonts w:cs="Times New Roman"/>
        </w:rPr>
        <w:t>дение умениями объяснять физические явления, применяя полученные знания, решать задачи, в том числе к</w:t>
      </w:r>
      <w:r w:rsidRPr="00BE0AE5">
        <w:rPr>
          <w:rFonts w:cs="Times New Roman"/>
        </w:rPr>
        <w:t>а</w:t>
      </w:r>
      <w:r w:rsidRPr="00BE0AE5">
        <w:rPr>
          <w:rFonts w:cs="Times New Roman"/>
        </w:rPr>
        <w:t xml:space="preserve">чественные и экспериментальные. </w:t>
      </w:r>
    </w:p>
    <w:p w:rsidR="00416B7C" w:rsidRPr="00BE0AE5" w:rsidRDefault="00416B7C" w:rsidP="00416B7C">
      <w:pPr>
        <w:pStyle w:val="body"/>
        <w:rPr>
          <w:rFonts w:cs="Times New Roman"/>
        </w:rPr>
      </w:pPr>
      <w:r w:rsidRPr="00BE0AE5">
        <w:rPr>
          <w:rFonts w:cs="Times New Roman"/>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16B7C" w:rsidRPr="00BE0AE5" w:rsidRDefault="00416B7C" w:rsidP="00416B7C">
      <w:pPr>
        <w:pStyle w:val="list-bullet"/>
        <w:rPr>
          <w:rFonts w:cs="Times New Roman"/>
        </w:rPr>
      </w:pPr>
      <w:r w:rsidRPr="00BE0AE5">
        <w:rPr>
          <w:rFonts w:cs="Times New Roman"/>
        </w:rPr>
        <w:t>на основе полученных знаний распознавать и научно объяснять физические явления в окружающей пр</w:t>
      </w:r>
      <w:r w:rsidRPr="00BE0AE5">
        <w:rPr>
          <w:rFonts w:cs="Times New Roman"/>
        </w:rPr>
        <w:t>и</w:t>
      </w:r>
      <w:r w:rsidRPr="00BE0AE5">
        <w:rPr>
          <w:rFonts w:cs="Times New Roman"/>
        </w:rPr>
        <w:t>роде и повседневной жизни;</w:t>
      </w:r>
    </w:p>
    <w:p w:rsidR="00416B7C" w:rsidRPr="00BE0AE5" w:rsidRDefault="00416B7C" w:rsidP="00416B7C">
      <w:pPr>
        <w:pStyle w:val="list-bullet"/>
        <w:rPr>
          <w:rFonts w:cs="Times New Roman"/>
        </w:rPr>
      </w:pPr>
      <w:r w:rsidRPr="00BE0AE5">
        <w:rPr>
          <w:rFonts w:cs="Times New Roman"/>
        </w:rPr>
        <w:lastRenderedPageBreak/>
        <w:t>использовать научные методы исследования физических явлений, в том числе для проверки гипотез и получения теоретических выводов;</w:t>
      </w:r>
    </w:p>
    <w:p w:rsidR="00416B7C" w:rsidRPr="00BE0AE5" w:rsidRDefault="00416B7C" w:rsidP="00416B7C">
      <w:pPr>
        <w:pStyle w:val="list-bullet"/>
        <w:rPr>
          <w:rFonts w:cs="Times New Roman"/>
        </w:rPr>
      </w:pPr>
      <w:r w:rsidRPr="00BE0AE5">
        <w:rPr>
          <w:rFonts w:cs="Times New Roman"/>
        </w:rPr>
        <w:t>объяснять научные основы наиболее важных достижений современных технологий, например, практич</w:t>
      </w:r>
      <w:r w:rsidRPr="00BE0AE5">
        <w:rPr>
          <w:rFonts w:cs="Times New Roman"/>
        </w:rPr>
        <w:t>е</w:t>
      </w:r>
      <w:r w:rsidRPr="00BE0AE5">
        <w:rPr>
          <w:rFonts w:cs="Times New Roman"/>
        </w:rPr>
        <w:t xml:space="preserve">ского использования различных источников энергии на основе закона превращения и сохранения всех известных видов энергии. </w:t>
      </w:r>
    </w:p>
    <w:p w:rsidR="00416B7C" w:rsidRPr="00BE0AE5" w:rsidRDefault="00416B7C" w:rsidP="00416B7C">
      <w:pPr>
        <w:pStyle w:val="body"/>
        <w:rPr>
          <w:rFonts w:cs="Times New Roman"/>
        </w:rPr>
      </w:pPr>
      <w:r w:rsidRPr="00BE0AE5">
        <w:rPr>
          <w:rFonts w:cs="Times New Roman"/>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«Физика» </w:t>
      </w:r>
      <w:r w:rsidRPr="00BE0AE5">
        <w:rPr>
          <w:rFonts w:cs="Times New Roman"/>
        </w:rPr>
        <w:br/>
        <w:t>на уровне основного общего образования</w:t>
      </w:r>
    </w:p>
    <w:p w:rsidR="00416B7C" w:rsidRPr="00BE0AE5" w:rsidRDefault="00416B7C" w:rsidP="00416B7C">
      <w:pPr>
        <w:pStyle w:val="body"/>
        <w:rPr>
          <w:rFonts w:cs="Times New Roman"/>
        </w:rPr>
      </w:pPr>
      <w:r w:rsidRPr="00BE0AE5">
        <w:rPr>
          <w:rFonts w:cs="Times New Roman"/>
        </w:rPr>
        <w:t>Изучение учебного предмета «Физика» на уровне основного общего образования должно обеспечивать д</w:t>
      </w:r>
      <w:r w:rsidRPr="00BE0AE5">
        <w:rPr>
          <w:rFonts w:cs="Times New Roman"/>
        </w:rPr>
        <w:t>о</w:t>
      </w:r>
      <w:r w:rsidRPr="00BE0AE5">
        <w:rPr>
          <w:rFonts w:cs="Times New Roman"/>
        </w:rPr>
        <w:t>стижение следующих личностных, метапредметных и предметных образовательных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h5"/>
        <w:rPr>
          <w:rFonts w:cs="Times New Roman"/>
        </w:rPr>
      </w:pPr>
      <w:r w:rsidRPr="00BE0AE5">
        <w:rPr>
          <w:rFonts w:cs="Times New Roman"/>
        </w:rPr>
        <w:t>Патриотическое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проявление интереса к истории и современному состоянию российской физической науки;</w:t>
      </w:r>
    </w:p>
    <w:p w:rsidR="00416B7C" w:rsidRPr="00BE0AE5" w:rsidRDefault="00416B7C" w:rsidP="00416B7C">
      <w:pPr>
        <w:pStyle w:val="list-dash"/>
        <w:rPr>
          <w:rFonts w:cs="Times New Roman"/>
        </w:rPr>
      </w:pPr>
      <w:r w:rsidRPr="00BE0AE5">
        <w:rPr>
          <w:rFonts w:cs="Times New Roman"/>
        </w:rPr>
        <w:t>ценностное отношение к достижениям российских учёных-физиков.</w:t>
      </w:r>
    </w:p>
    <w:p w:rsidR="00416B7C" w:rsidRPr="00BE0AE5" w:rsidRDefault="00416B7C" w:rsidP="00416B7C">
      <w:pPr>
        <w:pStyle w:val="h5"/>
        <w:rPr>
          <w:rFonts w:cs="Times New Roman"/>
        </w:rPr>
      </w:pPr>
      <w:r w:rsidRPr="00BE0AE5">
        <w:rPr>
          <w:rFonts w:cs="Times New Roman"/>
        </w:rPr>
        <w:t>Гражданское и духовно-нравственное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16B7C" w:rsidRPr="00BE0AE5" w:rsidRDefault="00416B7C" w:rsidP="00416B7C">
      <w:pPr>
        <w:pStyle w:val="list-dash"/>
        <w:rPr>
          <w:rFonts w:cs="Times New Roman"/>
        </w:rPr>
      </w:pPr>
      <w:r w:rsidRPr="00BE0AE5">
        <w:rPr>
          <w:rFonts w:cs="Times New Roman"/>
        </w:rPr>
        <w:t xml:space="preserve">осознание важности морально-этических принципов в деятельности учёного. </w:t>
      </w:r>
    </w:p>
    <w:p w:rsidR="00416B7C" w:rsidRPr="00BE0AE5" w:rsidRDefault="00416B7C" w:rsidP="00416B7C">
      <w:pPr>
        <w:pStyle w:val="h5"/>
        <w:rPr>
          <w:rFonts w:cs="Times New Roman"/>
        </w:rPr>
      </w:pPr>
      <w:r w:rsidRPr="00BE0AE5">
        <w:rPr>
          <w:rFonts w:cs="Times New Roman"/>
        </w:rPr>
        <w:t>Эстетическое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восприятие эстетических качеств физической науки: её гармоничного построения, строгости, точности, лаконичности.</w:t>
      </w:r>
      <w:r w:rsidR="00571787" w:rsidRPr="00BE0AE5">
        <w:rPr>
          <w:rFonts w:cs="Times New Roman"/>
        </w:rPr>
        <w:t xml:space="preserve"> </w:t>
      </w:r>
    </w:p>
    <w:p w:rsidR="00416B7C" w:rsidRPr="00BE0AE5" w:rsidRDefault="00416B7C" w:rsidP="00416B7C">
      <w:pPr>
        <w:pStyle w:val="h5"/>
        <w:rPr>
          <w:rFonts w:cs="Times New Roman"/>
        </w:rPr>
      </w:pPr>
      <w:r w:rsidRPr="00BE0AE5">
        <w:rPr>
          <w:rFonts w:cs="Times New Roman"/>
        </w:rPr>
        <w:t>Ценности научного познания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осознание ценности физической науки как мощного инструмента познания мира, основы развития те</w:t>
      </w:r>
      <w:r w:rsidRPr="00BE0AE5">
        <w:rPr>
          <w:rFonts w:cs="Times New Roman"/>
        </w:rPr>
        <w:t>х</w:t>
      </w:r>
      <w:r w:rsidRPr="00BE0AE5">
        <w:rPr>
          <w:rFonts w:cs="Times New Roman"/>
        </w:rPr>
        <w:t>нологий, важнейшей составляющей культуры;</w:t>
      </w:r>
    </w:p>
    <w:p w:rsidR="00416B7C" w:rsidRPr="00BE0AE5" w:rsidRDefault="00416B7C" w:rsidP="00416B7C">
      <w:pPr>
        <w:pStyle w:val="list-dash"/>
        <w:rPr>
          <w:rFonts w:cs="Times New Roman"/>
        </w:rPr>
      </w:pPr>
      <w:r w:rsidRPr="00BE0AE5">
        <w:rPr>
          <w:rFonts w:cs="Times New Roman"/>
        </w:rPr>
        <w:t>развитие научной любознательности, интереса к исследовательской деятельности.</w:t>
      </w:r>
    </w:p>
    <w:p w:rsidR="00416B7C" w:rsidRPr="00BE0AE5" w:rsidRDefault="00416B7C" w:rsidP="00416B7C">
      <w:pPr>
        <w:pStyle w:val="h5"/>
        <w:rPr>
          <w:rFonts w:cs="Times New Roman"/>
        </w:rPr>
      </w:pPr>
      <w:r w:rsidRPr="00BE0AE5">
        <w:rPr>
          <w:rFonts w:cs="Times New Roman"/>
        </w:rPr>
        <w:t>Формирование культуры здоровья и эмоционального благополучия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w:t>
      </w:r>
      <w:r w:rsidRPr="00BE0AE5">
        <w:rPr>
          <w:rFonts w:cs="Times New Roman"/>
        </w:rPr>
        <w:t>ш</w:t>
      </w:r>
      <w:r w:rsidRPr="00BE0AE5">
        <w:rPr>
          <w:rFonts w:cs="Times New Roman"/>
        </w:rPr>
        <w:t>них условиях;</w:t>
      </w:r>
    </w:p>
    <w:p w:rsidR="00416B7C" w:rsidRPr="00BE0AE5" w:rsidRDefault="00416B7C" w:rsidP="00416B7C">
      <w:pPr>
        <w:pStyle w:val="list-dash"/>
        <w:rPr>
          <w:rFonts w:cs="Times New Roman"/>
        </w:rPr>
      </w:pPr>
      <w:r w:rsidRPr="00BE0AE5">
        <w:rPr>
          <w:rFonts w:cs="Times New Roman"/>
        </w:rPr>
        <w:t>сформированность навыка рефлексии, признание своего права на ошибку и такого же права у другого человека.</w:t>
      </w:r>
    </w:p>
    <w:p w:rsidR="00416B7C" w:rsidRPr="00BE0AE5" w:rsidRDefault="00416B7C" w:rsidP="00416B7C">
      <w:pPr>
        <w:pStyle w:val="h5"/>
        <w:rPr>
          <w:rFonts w:cs="Times New Roman"/>
        </w:rPr>
      </w:pPr>
      <w:r w:rsidRPr="00BE0AE5">
        <w:rPr>
          <w:rFonts w:cs="Times New Roman"/>
        </w:rPr>
        <w:t>Трудовое воспитание</w:t>
      </w:r>
      <w:r w:rsidRPr="00BE0AE5">
        <w:rPr>
          <w:rStyle w:val="Bold"/>
          <w:rFonts w:cs="Times New Roman"/>
          <w:b/>
          <w:bCs/>
          <w:i w:val="0"/>
          <w:iCs w:val="0"/>
        </w:rPr>
        <w:t>:</w:t>
      </w:r>
      <w:r w:rsidRPr="00BE0AE5">
        <w:rPr>
          <w:rFonts w:cs="Times New Roman"/>
        </w:rPr>
        <w:t xml:space="preserve"> </w:t>
      </w:r>
    </w:p>
    <w:p w:rsidR="00416B7C" w:rsidRPr="00BE0AE5" w:rsidRDefault="00416B7C" w:rsidP="00416B7C">
      <w:pPr>
        <w:pStyle w:val="list-dash"/>
        <w:rPr>
          <w:rFonts w:cs="Times New Roman"/>
        </w:rPr>
      </w:pPr>
      <w:r w:rsidRPr="00BE0AE5">
        <w:rPr>
          <w:rFonts w:cs="Times New Roman"/>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416B7C" w:rsidRPr="00BE0AE5" w:rsidRDefault="00416B7C" w:rsidP="00416B7C">
      <w:pPr>
        <w:pStyle w:val="list-dash"/>
        <w:rPr>
          <w:rFonts w:cs="Times New Roman"/>
        </w:rPr>
      </w:pPr>
      <w:r w:rsidRPr="00BE0AE5">
        <w:rPr>
          <w:rFonts w:cs="Times New Roman"/>
        </w:rPr>
        <w:t>интерес к практическому изучению профессий, связанных с физикой.</w:t>
      </w:r>
    </w:p>
    <w:p w:rsidR="00416B7C" w:rsidRPr="00BE0AE5" w:rsidRDefault="00416B7C" w:rsidP="00416B7C">
      <w:pPr>
        <w:pStyle w:val="h5"/>
        <w:rPr>
          <w:rFonts w:cs="Times New Roman"/>
        </w:rPr>
      </w:pPr>
      <w:r w:rsidRPr="00BE0AE5">
        <w:rPr>
          <w:rFonts w:cs="Times New Roman"/>
        </w:rPr>
        <w:t>Экологическое воспитание</w:t>
      </w:r>
      <w:r w:rsidRPr="00BE0AE5">
        <w:rPr>
          <w:rStyle w:val="Bold"/>
          <w:rFonts w:cs="Times New Roman"/>
          <w:b/>
          <w:bCs/>
          <w:i w:val="0"/>
          <w:iCs w:val="0"/>
        </w:rPr>
        <w:t>:</w:t>
      </w:r>
    </w:p>
    <w:p w:rsidR="00416B7C" w:rsidRPr="00BE0AE5" w:rsidRDefault="00416B7C" w:rsidP="00416B7C">
      <w:pPr>
        <w:pStyle w:val="list-dash"/>
        <w:rPr>
          <w:rFonts w:cs="Times New Roman"/>
          <w:spacing w:val="-1"/>
        </w:rPr>
      </w:pPr>
      <w:r w:rsidRPr="00BE0AE5">
        <w:rPr>
          <w:rFonts w:cs="Times New Roman"/>
          <w:spacing w:val="-1"/>
        </w:rPr>
        <w:t>ориентация на применение физических знаний для решения задач в области окружающей среды, планир</w:t>
      </w:r>
      <w:r w:rsidRPr="00BE0AE5">
        <w:rPr>
          <w:rFonts w:cs="Times New Roman"/>
          <w:spacing w:val="-1"/>
        </w:rPr>
        <w:t>о</w:t>
      </w:r>
      <w:r w:rsidRPr="00BE0AE5">
        <w:rPr>
          <w:rFonts w:cs="Times New Roman"/>
          <w:spacing w:val="-1"/>
        </w:rPr>
        <w:t xml:space="preserve">вания поступков и оценки их возможных последствий для окружающей среды; </w:t>
      </w:r>
    </w:p>
    <w:p w:rsidR="00416B7C" w:rsidRPr="00BE0AE5" w:rsidRDefault="00416B7C" w:rsidP="00416B7C">
      <w:pPr>
        <w:pStyle w:val="list-dash"/>
        <w:rPr>
          <w:rFonts w:cs="Times New Roman"/>
        </w:rPr>
      </w:pPr>
      <w:r w:rsidRPr="00BE0AE5">
        <w:rPr>
          <w:rFonts w:cs="Times New Roman"/>
        </w:rPr>
        <w:t>осознание глобального характера экологических проблем и путей их решения.</w:t>
      </w:r>
    </w:p>
    <w:p w:rsidR="00416B7C" w:rsidRPr="00BE0AE5" w:rsidRDefault="00416B7C" w:rsidP="00416B7C">
      <w:pPr>
        <w:pStyle w:val="h5"/>
        <w:rPr>
          <w:rFonts w:cs="Times New Roman"/>
        </w:rPr>
      </w:pPr>
      <w:r w:rsidRPr="00BE0AE5">
        <w:rPr>
          <w:rFonts w:cs="Times New Roman"/>
        </w:rPr>
        <w:t>Адаптация обучающегося к изменяющимся условиям социальной и природной среды</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16B7C" w:rsidRPr="00BE0AE5" w:rsidRDefault="00416B7C" w:rsidP="00416B7C">
      <w:pPr>
        <w:pStyle w:val="list-dash"/>
        <w:rPr>
          <w:rFonts w:cs="Times New Roman"/>
        </w:rPr>
      </w:pPr>
      <w:r w:rsidRPr="00BE0AE5">
        <w:rPr>
          <w:rFonts w:cs="Times New Roman"/>
        </w:rPr>
        <w:t xml:space="preserve">повышение уровня своей компетентности через практическую деятельность; </w:t>
      </w:r>
    </w:p>
    <w:p w:rsidR="00416B7C" w:rsidRPr="00BE0AE5" w:rsidRDefault="00416B7C" w:rsidP="00416B7C">
      <w:pPr>
        <w:pStyle w:val="list-dash"/>
        <w:rPr>
          <w:rFonts w:cs="Times New Roman"/>
        </w:rPr>
      </w:pPr>
      <w:r w:rsidRPr="00BE0AE5">
        <w:rPr>
          <w:rFonts w:cs="Times New Roman"/>
        </w:rPr>
        <w:t>потребность в формировании новых знаний, в том числе формулировать идеи, понятия, гипотезы о физ</w:t>
      </w:r>
      <w:r w:rsidRPr="00BE0AE5">
        <w:rPr>
          <w:rFonts w:cs="Times New Roman"/>
        </w:rPr>
        <w:t>и</w:t>
      </w:r>
      <w:r w:rsidRPr="00BE0AE5">
        <w:rPr>
          <w:rFonts w:cs="Times New Roman"/>
        </w:rPr>
        <w:t>ческих объектах и явлениях;</w:t>
      </w:r>
    </w:p>
    <w:p w:rsidR="00416B7C" w:rsidRPr="00BE0AE5" w:rsidRDefault="00416B7C" w:rsidP="00416B7C">
      <w:pPr>
        <w:pStyle w:val="list-dash"/>
        <w:rPr>
          <w:rFonts w:cs="Times New Roman"/>
        </w:rPr>
      </w:pPr>
      <w:r w:rsidRPr="00BE0AE5">
        <w:rPr>
          <w:rFonts w:cs="Times New Roman"/>
        </w:rPr>
        <w:t xml:space="preserve">осознание дефицитов собственных знаний и компетентностей в области физики; </w:t>
      </w:r>
    </w:p>
    <w:p w:rsidR="00416B7C" w:rsidRPr="00BE0AE5" w:rsidRDefault="00416B7C" w:rsidP="00416B7C">
      <w:pPr>
        <w:pStyle w:val="list-dash"/>
        <w:rPr>
          <w:rFonts w:cs="Times New Roman"/>
        </w:rPr>
      </w:pPr>
      <w:r w:rsidRPr="00BE0AE5">
        <w:rPr>
          <w:rFonts w:cs="Times New Roman"/>
        </w:rPr>
        <w:t xml:space="preserve">планирование своего развития в приобретении новых физических знаний; </w:t>
      </w:r>
    </w:p>
    <w:p w:rsidR="00416B7C" w:rsidRPr="00BE0AE5" w:rsidRDefault="00416B7C" w:rsidP="00416B7C">
      <w:pPr>
        <w:pStyle w:val="list-dash"/>
        <w:rPr>
          <w:rFonts w:cs="Times New Roman"/>
        </w:rPr>
      </w:pPr>
      <w:r w:rsidRPr="00BE0AE5">
        <w:rPr>
          <w:rFonts w:cs="Times New Roman"/>
        </w:rPr>
        <w:t>стремление анализировать и выявлять взаимосвязи природы, общества и экономики, в том числе с и</w:t>
      </w:r>
      <w:r w:rsidRPr="00BE0AE5">
        <w:rPr>
          <w:rFonts w:cs="Times New Roman"/>
        </w:rPr>
        <w:t>с</w:t>
      </w:r>
      <w:r w:rsidRPr="00BE0AE5">
        <w:rPr>
          <w:rFonts w:cs="Times New Roman"/>
        </w:rPr>
        <w:t xml:space="preserve">пользованием физических знаний; </w:t>
      </w:r>
    </w:p>
    <w:p w:rsidR="00416B7C" w:rsidRPr="00BE0AE5" w:rsidRDefault="00416B7C" w:rsidP="00416B7C">
      <w:pPr>
        <w:pStyle w:val="list-dash"/>
        <w:rPr>
          <w:rFonts w:cs="Times New Roman"/>
        </w:rPr>
      </w:pPr>
      <w:r w:rsidRPr="00BE0AE5">
        <w:rPr>
          <w:rFonts w:cs="Times New Roman"/>
        </w:rPr>
        <w:t>оценка своих действий с учётом влияния на окружающую среду, возможных глобальных последствий.</w:t>
      </w:r>
    </w:p>
    <w:p w:rsidR="00416B7C" w:rsidRPr="00BE0AE5" w:rsidRDefault="00416B7C" w:rsidP="00416B7C">
      <w:pPr>
        <w:pStyle w:val="h2"/>
        <w:spacing w:before="283"/>
        <w:rPr>
          <w:rFonts w:cs="Times New Roman"/>
        </w:rPr>
      </w:pPr>
      <w:r w:rsidRPr="00BE0AE5">
        <w:rPr>
          <w:rFonts w:cs="Times New Roman"/>
        </w:rPr>
        <w:lastRenderedPageBreak/>
        <w:t>Метапредметные результаты</w:t>
      </w:r>
    </w:p>
    <w:p w:rsidR="00416B7C" w:rsidRPr="00BE0AE5" w:rsidRDefault="00416B7C" w:rsidP="00416B7C">
      <w:pPr>
        <w:pStyle w:val="h4-first"/>
        <w:rPr>
          <w:rFonts w:cs="Times New Roman"/>
        </w:rPr>
      </w:pPr>
      <w:r w:rsidRPr="00BE0AE5">
        <w:rPr>
          <w:rFonts w:cs="Times New Roman"/>
        </w:rPr>
        <w:t>Универсальные познавательные действия</w:t>
      </w:r>
    </w:p>
    <w:p w:rsidR="00416B7C" w:rsidRPr="00BE0AE5" w:rsidRDefault="00416B7C" w:rsidP="00416B7C">
      <w:pPr>
        <w:pStyle w:val="h5"/>
        <w:rPr>
          <w:rFonts w:cs="Times New Roman"/>
        </w:rPr>
      </w:pPr>
      <w:r w:rsidRPr="00BE0AE5">
        <w:rPr>
          <w:rFonts w:cs="Times New Roman"/>
        </w:rPr>
        <w:t>Базовые логические действия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выявлять и характеризовать существенные признаки объектов (явлений);</w:t>
      </w:r>
    </w:p>
    <w:p w:rsidR="00416B7C" w:rsidRPr="00BE0AE5" w:rsidRDefault="00416B7C" w:rsidP="00416B7C">
      <w:pPr>
        <w:pStyle w:val="list-dash"/>
        <w:rPr>
          <w:rFonts w:cs="Times New Roman"/>
        </w:rPr>
      </w:pPr>
      <w:r w:rsidRPr="00BE0AE5">
        <w:rPr>
          <w:rFonts w:cs="Times New Roman"/>
        </w:rPr>
        <w:t>устанавливать существенный признак классификации, основания для обобщения и сравнения;</w:t>
      </w:r>
    </w:p>
    <w:p w:rsidR="00416B7C" w:rsidRPr="00BE0AE5" w:rsidRDefault="00416B7C" w:rsidP="00416B7C">
      <w:pPr>
        <w:pStyle w:val="list-dash"/>
        <w:rPr>
          <w:rFonts w:cs="Times New Roman"/>
        </w:rPr>
      </w:pPr>
      <w:r w:rsidRPr="00BE0AE5">
        <w:rPr>
          <w:rFonts w:cs="Times New Roman"/>
        </w:rPr>
        <w:t>выявлять закономерности и противоречия в рассматриваемых фактах, данных и наблюдениях, относ</w:t>
      </w:r>
      <w:r w:rsidRPr="00BE0AE5">
        <w:rPr>
          <w:rFonts w:cs="Times New Roman"/>
        </w:rPr>
        <w:t>я</w:t>
      </w:r>
      <w:r w:rsidRPr="00BE0AE5">
        <w:rPr>
          <w:rFonts w:cs="Times New Roman"/>
        </w:rPr>
        <w:t xml:space="preserve">щихся к физическим явлениям; </w:t>
      </w:r>
    </w:p>
    <w:p w:rsidR="00416B7C" w:rsidRPr="00BE0AE5" w:rsidRDefault="00416B7C" w:rsidP="00416B7C">
      <w:pPr>
        <w:pStyle w:val="list-dash"/>
        <w:rPr>
          <w:rFonts w:cs="Times New Roman"/>
        </w:rPr>
      </w:pPr>
      <w:r w:rsidRPr="00BE0AE5">
        <w:rPr>
          <w:rFonts w:cs="Times New Roman"/>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w:t>
      </w:r>
      <w:r w:rsidRPr="00BE0AE5">
        <w:rPr>
          <w:rFonts w:cs="Times New Roman"/>
        </w:rPr>
        <w:t>и</w:t>
      </w:r>
      <w:r w:rsidRPr="00BE0AE5">
        <w:rPr>
          <w:rFonts w:cs="Times New Roman"/>
        </w:rPr>
        <w:t>ческих величин;</w:t>
      </w:r>
    </w:p>
    <w:p w:rsidR="00416B7C" w:rsidRPr="00BE0AE5" w:rsidRDefault="00416B7C" w:rsidP="00416B7C">
      <w:pPr>
        <w:pStyle w:val="list-dash"/>
        <w:rPr>
          <w:rFonts w:cs="Times New Roman"/>
        </w:rPr>
      </w:pPr>
      <w:r w:rsidRPr="00BE0AE5">
        <w:rPr>
          <w:rFonts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16B7C" w:rsidRPr="00BE0AE5" w:rsidRDefault="00416B7C" w:rsidP="00416B7C">
      <w:pPr>
        <w:pStyle w:val="h5"/>
        <w:rPr>
          <w:rFonts w:cs="Times New Roman"/>
        </w:rPr>
      </w:pPr>
      <w:r w:rsidRPr="00BE0AE5">
        <w:rPr>
          <w:rFonts w:cs="Times New Roman"/>
        </w:rPr>
        <w:t>Базовые исследовательские действия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использовать вопросы как исследовательский инструмент</w:t>
      </w:r>
      <w:r w:rsidR="00571787" w:rsidRPr="00BE0AE5">
        <w:rPr>
          <w:rFonts w:cs="Times New Roman"/>
        </w:rPr>
        <w:t xml:space="preserve"> </w:t>
      </w:r>
      <w:r w:rsidRPr="00BE0AE5">
        <w:rPr>
          <w:rFonts w:cs="Times New Roman"/>
        </w:rPr>
        <w:t>познания;</w:t>
      </w:r>
    </w:p>
    <w:p w:rsidR="00416B7C" w:rsidRPr="00BE0AE5" w:rsidRDefault="00416B7C" w:rsidP="00416B7C">
      <w:pPr>
        <w:pStyle w:val="list-dash"/>
        <w:rPr>
          <w:rFonts w:cs="Times New Roman"/>
        </w:rPr>
      </w:pPr>
      <w:r w:rsidRPr="00BE0AE5">
        <w:rPr>
          <w:rFonts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416B7C" w:rsidRPr="00BE0AE5" w:rsidRDefault="00416B7C" w:rsidP="00416B7C">
      <w:pPr>
        <w:pStyle w:val="list-dash"/>
        <w:rPr>
          <w:rFonts w:cs="Times New Roman"/>
        </w:rPr>
      </w:pPr>
      <w:r w:rsidRPr="00BE0AE5">
        <w:rPr>
          <w:rFonts w:cs="Times New Roman"/>
        </w:rPr>
        <w:t>оценивать на применимость и достоверность информацию, полученную в ходе исследования или эксп</w:t>
      </w:r>
      <w:r w:rsidRPr="00BE0AE5">
        <w:rPr>
          <w:rFonts w:cs="Times New Roman"/>
        </w:rPr>
        <w:t>е</w:t>
      </w:r>
      <w:r w:rsidRPr="00BE0AE5">
        <w:rPr>
          <w:rFonts w:cs="Times New Roman"/>
        </w:rPr>
        <w:t>римента;</w:t>
      </w:r>
    </w:p>
    <w:p w:rsidR="00416B7C" w:rsidRPr="00BE0AE5" w:rsidRDefault="00416B7C" w:rsidP="00416B7C">
      <w:pPr>
        <w:pStyle w:val="list-dash"/>
        <w:rPr>
          <w:rFonts w:cs="Times New Roman"/>
        </w:rPr>
      </w:pPr>
      <w:r w:rsidRPr="00BE0AE5">
        <w:rPr>
          <w:rFonts w:cs="Times New Roman"/>
        </w:rPr>
        <w:t>самостоятельно формулировать обобщения и выводы по результатам проведённого наблюдения, опыта, исследования;</w:t>
      </w:r>
    </w:p>
    <w:p w:rsidR="00416B7C" w:rsidRPr="00BE0AE5" w:rsidRDefault="00416B7C" w:rsidP="00416B7C">
      <w:pPr>
        <w:pStyle w:val="list-dash"/>
        <w:rPr>
          <w:rFonts w:cs="Times New Roman"/>
        </w:rPr>
      </w:pPr>
      <w:r w:rsidRPr="00BE0AE5">
        <w:rPr>
          <w:rFonts w:cs="Times New Roman"/>
        </w:rPr>
        <w:t>прогнозировать возможное дальнейшее развитие физических процессов, а также выдвигать предполож</w:t>
      </w:r>
      <w:r w:rsidRPr="00BE0AE5">
        <w:rPr>
          <w:rFonts w:cs="Times New Roman"/>
        </w:rPr>
        <w:t>е</w:t>
      </w:r>
      <w:r w:rsidRPr="00BE0AE5">
        <w:rPr>
          <w:rFonts w:cs="Times New Roman"/>
        </w:rPr>
        <w:t>ния об их развитии в новых условиях и контекстах.</w:t>
      </w:r>
    </w:p>
    <w:p w:rsidR="00416B7C" w:rsidRPr="00BE0AE5" w:rsidRDefault="00416B7C" w:rsidP="00416B7C">
      <w:pPr>
        <w:pStyle w:val="h5"/>
        <w:rPr>
          <w:rFonts w:cs="Times New Roman"/>
        </w:rPr>
      </w:pPr>
      <w:r w:rsidRPr="00BE0AE5">
        <w:rPr>
          <w:rFonts w:cs="Times New Roman"/>
        </w:rPr>
        <w:t>Работа с информацией</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16B7C" w:rsidRPr="00BE0AE5" w:rsidRDefault="00416B7C" w:rsidP="00416B7C">
      <w:pPr>
        <w:pStyle w:val="list-dash"/>
        <w:rPr>
          <w:rFonts w:cs="Times New Roman"/>
        </w:rPr>
      </w:pPr>
      <w:r w:rsidRPr="00BE0AE5">
        <w:rPr>
          <w:rFonts w:cs="Times New Roman"/>
        </w:rPr>
        <w:t>анализировать, систематизировать и интерпретировать информацию различных видов и форм предста</w:t>
      </w:r>
      <w:r w:rsidRPr="00BE0AE5">
        <w:rPr>
          <w:rFonts w:cs="Times New Roman"/>
        </w:rPr>
        <w:t>в</w:t>
      </w:r>
      <w:r w:rsidRPr="00BE0AE5">
        <w:rPr>
          <w:rFonts w:cs="Times New Roman"/>
        </w:rPr>
        <w:t>ления;</w:t>
      </w:r>
    </w:p>
    <w:p w:rsidR="00416B7C" w:rsidRPr="00BE0AE5" w:rsidRDefault="00416B7C" w:rsidP="00416B7C">
      <w:pPr>
        <w:pStyle w:val="list-dash"/>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h4"/>
        <w:rPr>
          <w:rFonts w:cs="Times New Roman"/>
        </w:rPr>
      </w:pPr>
      <w:r w:rsidRPr="00BE0AE5">
        <w:rPr>
          <w:rFonts w:cs="Times New Roman"/>
        </w:rPr>
        <w:t>Универсальные коммуникативные действия</w:t>
      </w:r>
    </w:p>
    <w:p w:rsidR="00416B7C" w:rsidRPr="00BE0AE5" w:rsidRDefault="00416B7C" w:rsidP="00416B7C">
      <w:pPr>
        <w:pStyle w:val="h5"/>
        <w:rPr>
          <w:rFonts w:cs="Times New Roman"/>
        </w:rPr>
      </w:pPr>
      <w:r w:rsidRPr="00BE0AE5">
        <w:rPr>
          <w:rFonts w:cs="Times New Roman"/>
        </w:rPr>
        <w:t>Общение</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w:t>
      </w:r>
      <w:r w:rsidRPr="00BE0AE5">
        <w:rPr>
          <w:rFonts w:cs="Times New Roman"/>
        </w:rPr>
        <w:t>о</w:t>
      </w:r>
      <w:r w:rsidRPr="00BE0AE5">
        <w:rPr>
          <w:rFonts w:cs="Times New Roman"/>
        </w:rPr>
        <w:t xml:space="preserve">желательности общения; </w:t>
      </w:r>
    </w:p>
    <w:p w:rsidR="00416B7C" w:rsidRPr="00BE0AE5" w:rsidRDefault="00416B7C" w:rsidP="00416B7C">
      <w:pPr>
        <w:pStyle w:val="list-dash"/>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list-dash"/>
        <w:rPr>
          <w:rFonts w:cs="Times New Roman"/>
        </w:rPr>
      </w:pPr>
      <w:r w:rsidRPr="00BE0AE5">
        <w:rPr>
          <w:rFonts w:cs="Times New Roman"/>
        </w:rPr>
        <w:t>выражать свою точку зрения в устных и письменных текстах;</w:t>
      </w:r>
    </w:p>
    <w:p w:rsidR="00416B7C" w:rsidRPr="00BE0AE5" w:rsidRDefault="00416B7C" w:rsidP="00416B7C">
      <w:pPr>
        <w:pStyle w:val="list-dash"/>
        <w:rPr>
          <w:rFonts w:cs="Times New Roman"/>
        </w:rPr>
      </w:pPr>
      <w:r w:rsidRPr="00BE0AE5">
        <w:rPr>
          <w:rFonts w:cs="Times New Roman"/>
        </w:rPr>
        <w:t>публично представлять результаты выполненного физического опыта (эксперимента, исследования, пр</w:t>
      </w:r>
      <w:r w:rsidRPr="00BE0AE5">
        <w:rPr>
          <w:rFonts w:cs="Times New Roman"/>
        </w:rPr>
        <w:t>о</w:t>
      </w:r>
      <w:r w:rsidRPr="00BE0AE5">
        <w:rPr>
          <w:rFonts w:cs="Times New Roman"/>
        </w:rPr>
        <w:t>екта).</w:t>
      </w:r>
    </w:p>
    <w:p w:rsidR="00416B7C" w:rsidRPr="00BE0AE5" w:rsidRDefault="00416B7C" w:rsidP="00416B7C">
      <w:pPr>
        <w:pStyle w:val="h5"/>
        <w:rPr>
          <w:rFonts w:cs="Times New Roman"/>
        </w:rPr>
      </w:pPr>
      <w:r w:rsidRPr="00BE0AE5">
        <w:rPr>
          <w:rFonts w:cs="Times New Roman"/>
        </w:rPr>
        <w:t xml:space="preserve">Совместная деятельность </w:t>
      </w:r>
      <w:r w:rsidRPr="00BE0AE5">
        <w:rPr>
          <w:rStyle w:val="Bold"/>
          <w:rFonts w:cs="Times New Roman"/>
          <w:b/>
          <w:bCs/>
          <w:i w:val="0"/>
          <w:iCs w:val="0"/>
        </w:rPr>
        <w:t>(</w:t>
      </w:r>
      <w:r w:rsidRPr="00BE0AE5">
        <w:rPr>
          <w:rFonts w:cs="Times New Roman"/>
        </w:rPr>
        <w:t>сотрудничество</w:t>
      </w:r>
      <w:r w:rsidRPr="00BE0AE5">
        <w:rPr>
          <w:rStyle w:val="Bold"/>
          <w:rFonts w:cs="Times New Roman"/>
          <w:b/>
          <w:bCs/>
          <w:i w:val="0"/>
          <w:iCs w:val="0"/>
        </w:rPr>
        <w:t xml:space="preserve">): </w:t>
      </w:r>
    </w:p>
    <w:p w:rsidR="00416B7C" w:rsidRPr="00BE0AE5" w:rsidRDefault="00416B7C" w:rsidP="00416B7C">
      <w:pPr>
        <w:pStyle w:val="list-dash"/>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физической проблемы;</w:t>
      </w:r>
    </w:p>
    <w:p w:rsidR="00416B7C" w:rsidRPr="00BE0AE5" w:rsidRDefault="00416B7C" w:rsidP="00416B7C">
      <w:pPr>
        <w:pStyle w:val="list-dash"/>
        <w:rPr>
          <w:rFonts w:cs="Times New Roman"/>
        </w:rPr>
      </w:pPr>
      <w:r w:rsidRPr="00BE0AE5">
        <w:rPr>
          <w:rFonts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16B7C" w:rsidRPr="00BE0AE5" w:rsidRDefault="00416B7C" w:rsidP="00416B7C">
      <w:pPr>
        <w:pStyle w:val="list-dash"/>
        <w:rPr>
          <w:rFonts w:cs="Times New Roman"/>
        </w:rPr>
      </w:pPr>
      <w:r w:rsidRPr="00BE0AE5">
        <w:rPr>
          <w:rFonts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16B7C" w:rsidRPr="00BE0AE5" w:rsidRDefault="00416B7C" w:rsidP="00416B7C">
      <w:pPr>
        <w:pStyle w:val="list-dash"/>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w:t>
      </w:r>
    </w:p>
    <w:p w:rsidR="00416B7C" w:rsidRPr="00BE0AE5" w:rsidRDefault="00416B7C" w:rsidP="00416B7C">
      <w:pPr>
        <w:pStyle w:val="h4"/>
        <w:rPr>
          <w:rFonts w:cs="Times New Roman"/>
        </w:rPr>
      </w:pPr>
      <w:r w:rsidRPr="00BE0AE5">
        <w:rPr>
          <w:rFonts w:cs="Times New Roman"/>
        </w:rPr>
        <w:t>Универсальные регулятивные действия</w:t>
      </w:r>
    </w:p>
    <w:p w:rsidR="00416B7C" w:rsidRPr="00BE0AE5" w:rsidRDefault="00416B7C" w:rsidP="00416B7C">
      <w:pPr>
        <w:pStyle w:val="h5"/>
        <w:rPr>
          <w:rFonts w:cs="Times New Roman"/>
        </w:rPr>
      </w:pPr>
      <w:r w:rsidRPr="00BE0AE5">
        <w:rPr>
          <w:rFonts w:cs="Times New Roman"/>
        </w:rPr>
        <w:t>Самоорганизация:</w:t>
      </w:r>
    </w:p>
    <w:p w:rsidR="00416B7C" w:rsidRPr="00BE0AE5" w:rsidRDefault="00416B7C" w:rsidP="00416B7C">
      <w:pPr>
        <w:pStyle w:val="list-dash"/>
        <w:rPr>
          <w:rFonts w:cs="Times New Roman"/>
        </w:rPr>
      </w:pPr>
      <w:r w:rsidRPr="00BE0AE5">
        <w:rPr>
          <w:rFonts w:cs="Times New Roman"/>
        </w:rPr>
        <w:t>выявлять проблемы в жизненных и учебных ситуациях, требующих для решения физических знаний;</w:t>
      </w:r>
    </w:p>
    <w:p w:rsidR="00416B7C" w:rsidRPr="00BE0AE5" w:rsidRDefault="00416B7C" w:rsidP="00416B7C">
      <w:pPr>
        <w:pStyle w:val="list-dash"/>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list-dash"/>
        <w:rPr>
          <w:rFonts w:cs="Times New Roman"/>
        </w:rPr>
      </w:pPr>
      <w:r w:rsidRPr="00BE0AE5">
        <w:rPr>
          <w:rFonts w:cs="Times New Roman"/>
        </w:rPr>
        <w:lastRenderedPageBreak/>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list-dash"/>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h5"/>
        <w:rPr>
          <w:rFonts w:cs="Times New Roman"/>
        </w:rPr>
      </w:pPr>
      <w:r w:rsidRPr="00BE0AE5">
        <w:rPr>
          <w:rFonts w:cs="Times New Roman"/>
        </w:rPr>
        <w:t xml:space="preserve">Самоконтроль </w:t>
      </w:r>
      <w:r w:rsidRPr="00BE0AE5">
        <w:rPr>
          <w:rStyle w:val="Bold"/>
          <w:rFonts w:cs="Times New Roman"/>
          <w:b/>
          <w:bCs/>
          <w:i w:val="0"/>
          <w:iCs w:val="0"/>
        </w:rPr>
        <w:t>(</w:t>
      </w:r>
      <w:r w:rsidRPr="00BE0AE5">
        <w:rPr>
          <w:rFonts w:cs="Times New Roman"/>
        </w:rPr>
        <w:t>рефлексия</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list-dash"/>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w:t>
      </w:r>
    </w:p>
    <w:p w:rsidR="00416B7C" w:rsidRPr="00BE0AE5" w:rsidRDefault="00416B7C" w:rsidP="00416B7C">
      <w:pPr>
        <w:pStyle w:val="list-dash"/>
        <w:rPr>
          <w:rFonts w:cs="Times New Roman"/>
        </w:rPr>
      </w:pPr>
      <w:r w:rsidRPr="00BE0AE5">
        <w:rPr>
          <w:rFonts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16B7C" w:rsidRPr="00BE0AE5" w:rsidRDefault="00416B7C" w:rsidP="00416B7C">
      <w:pPr>
        <w:pStyle w:val="list-dash"/>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h5"/>
        <w:rPr>
          <w:rFonts w:cs="Times New Roman"/>
        </w:rPr>
      </w:pPr>
      <w:r w:rsidRPr="00BE0AE5">
        <w:rPr>
          <w:rFonts w:cs="Times New Roman"/>
        </w:rPr>
        <w:t>Эмоциональный интеллект</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ставить себя на место другого человека в ходе спора или дискуссии на научную тему, понимать мотивы, намерения и логику другого.</w:t>
      </w:r>
    </w:p>
    <w:p w:rsidR="00416B7C" w:rsidRPr="00BE0AE5" w:rsidRDefault="00416B7C" w:rsidP="00416B7C">
      <w:pPr>
        <w:pStyle w:val="h5"/>
        <w:rPr>
          <w:rFonts w:cs="Times New Roman"/>
        </w:rPr>
      </w:pPr>
      <w:r w:rsidRPr="00BE0AE5">
        <w:rPr>
          <w:rFonts w:cs="Times New Roman"/>
        </w:rPr>
        <w:t>Принятие себя и других</w:t>
      </w:r>
      <w:r w:rsidRPr="00BE0AE5">
        <w:rPr>
          <w:rStyle w:val="Bold"/>
          <w:rFonts w:cs="Times New Roman"/>
          <w:b/>
          <w:bCs/>
          <w:i w:val="0"/>
          <w:iCs w:val="0"/>
        </w:rPr>
        <w:t>:</w:t>
      </w:r>
    </w:p>
    <w:p w:rsidR="00416B7C" w:rsidRPr="00BE0AE5" w:rsidRDefault="00416B7C" w:rsidP="00416B7C">
      <w:pPr>
        <w:pStyle w:val="list-dash"/>
        <w:rPr>
          <w:rFonts w:cs="Times New Roman"/>
        </w:rPr>
      </w:pPr>
      <w:r w:rsidRPr="00BE0AE5">
        <w:rPr>
          <w:rFonts w:cs="Times New Roman"/>
        </w:rPr>
        <w:t>признавать своё право на ошибку при решении физических задач или в утверждениях на научные темы и такое же право другого.</w:t>
      </w:r>
    </w:p>
    <w:p w:rsidR="00416B7C" w:rsidRPr="00BE0AE5" w:rsidRDefault="00416B7C" w:rsidP="00416B7C">
      <w:pPr>
        <w:pStyle w:val="h2"/>
        <w:rPr>
          <w:rFonts w:cs="Times New Roman"/>
        </w:rPr>
      </w:pPr>
      <w:r w:rsidRPr="00BE0AE5">
        <w:rPr>
          <w:rFonts w:cs="Times New Roman"/>
        </w:rPr>
        <w:t xml:space="preserve">Предметные результаты </w:t>
      </w:r>
    </w:p>
    <w:p w:rsidR="00416B7C" w:rsidRPr="00BE0AE5" w:rsidRDefault="00416B7C" w:rsidP="00416B7C">
      <w:pPr>
        <w:pStyle w:val="h3-first"/>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 xml:space="preserve">Предметные результаты на базовом уровне должны отражать сформированность у обучающихся умений: </w:t>
      </w:r>
    </w:p>
    <w:p w:rsidR="00416B7C" w:rsidRPr="00BE0AE5" w:rsidRDefault="00416B7C" w:rsidP="00416B7C">
      <w:pPr>
        <w:pStyle w:val="list-dash"/>
        <w:rPr>
          <w:rFonts w:cs="Times New Roman"/>
          <w:spacing w:val="-1"/>
        </w:rPr>
      </w:pPr>
      <w:r w:rsidRPr="00BE0AE5">
        <w:rPr>
          <w:rFonts w:cs="Times New Roman"/>
          <w:spacing w:val="-1"/>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w:t>
      </w:r>
      <w:r w:rsidRPr="00BE0AE5">
        <w:rPr>
          <w:rFonts w:cs="Times New Roman"/>
          <w:spacing w:val="-1"/>
        </w:rPr>
        <w:t>б</w:t>
      </w:r>
      <w:r w:rsidRPr="00BE0AE5">
        <w:rPr>
          <w:rFonts w:cs="Times New Roman"/>
          <w:spacing w:val="-1"/>
        </w:rPr>
        <w:t>разное); механическое движение (равномерное, неравномерное, прямолинейное), траектория, равноде</w:t>
      </w:r>
      <w:r w:rsidRPr="00BE0AE5">
        <w:rPr>
          <w:rFonts w:cs="Times New Roman"/>
          <w:spacing w:val="-1"/>
        </w:rPr>
        <w:t>й</w:t>
      </w:r>
      <w:r w:rsidRPr="00BE0AE5">
        <w:rPr>
          <w:rFonts w:cs="Times New Roman"/>
          <w:spacing w:val="-1"/>
        </w:rPr>
        <w:t xml:space="preserve">ствующая сил, деформация (упругая, пластическая), невесомость, сообщающиеся сосуды; </w:t>
      </w:r>
    </w:p>
    <w:p w:rsidR="00416B7C" w:rsidRPr="00BE0AE5" w:rsidRDefault="00416B7C" w:rsidP="00416B7C">
      <w:pPr>
        <w:pStyle w:val="list-dash"/>
        <w:rPr>
          <w:rFonts w:cs="Times New Roman"/>
        </w:rPr>
      </w:pPr>
      <w:r w:rsidRPr="00BE0AE5">
        <w:rPr>
          <w:rFonts w:cs="Times New Roman"/>
        </w:rPr>
        <w:t>различать явления (диффузия; тепловое движение частиц вещества; равномерное движение; неравноме</w:t>
      </w:r>
      <w:r w:rsidRPr="00BE0AE5">
        <w:rPr>
          <w:rFonts w:cs="Times New Roman"/>
        </w:rPr>
        <w:t>р</w:t>
      </w:r>
      <w:r w:rsidRPr="00BE0AE5">
        <w:rPr>
          <w:rFonts w:cs="Times New Roman"/>
        </w:rPr>
        <w:t>ное движение; инерция; взаимодействие тел; равновесие твёрдых тел с закреплённой осью вращения; п</w:t>
      </w:r>
      <w:r w:rsidRPr="00BE0AE5">
        <w:rPr>
          <w:rFonts w:cs="Times New Roman"/>
        </w:rPr>
        <w:t>е</w:t>
      </w:r>
      <w:r w:rsidRPr="00BE0AE5">
        <w:rPr>
          <w:rFonts w:cs="Times New Roman"/>
        </w:rPr>
        <w:t>редача давления твёрдыми телами, жидкостями и газами; атмосферное давление; плавание тел; превр</w:t>
      </w:r>
      <w:r w:rsidRPr="00BE0AE5">
        <w:rPr>
          <w:rFonts w:cs="Times New Roman"/>
        </w:rPr>
        <w:t>а</w:t>
      </w:r>
      <w:r w:rsidRPr="00BE0AE5">
        <w:rPr>
          <w:rFonts w:cs="Times New Roman"/>
        </w:rPr>
        <w:t>щения механической энергии) по описанию их характерных свойств и на основе опытов, демонстриру</w:t>
      </w:r>
      <w:r w:rsidRPr="00BE0AE5">
        <w:rPr>
          <w:rFonts w:cs="Times New Roman"/>
        </w:rPr>
        <w:t>ю</w:t>
      </w:r>
      <w:r w:rsidRPr="00BE0AE5">
        <w:rPr>
          <w:rFonts w:cs="Times New Roman"/>
        </w:rPr>
        <w:t>щих данное физическое явление;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16B7C" w:rsidRPr="00BE0AE5" w:rsidRDefault="00416B7C" w:rsidP="00416B7C">
      <w:pPr>
        <w:pStyle w:val="list-dash"/>
        <w:rPr>
          <w:rFonts w:cs="Times New Roman"/>
        </w:rPr>
      </w:pPr>
      <w:r w:rsidRPr="00BE0AE5">
        <w:rPr>
          <w:rFonts w:cs="Times New Roman"/>
        </w:rPr>
        <w:t>объяснять физические явления, процессы и свойства тел, в том числе и в контексте ситуаций практ</w:t>
      </w:r>
      <w:r w:rsidRPr="00BE0AE5">
        <w:rPr>
          <w:rFonts w:cs="Times New Roman"/>
        </w:rPr>
        <w:t>и</w:t>
      </w:r>
      <w:r w:rsidRPr="00BE0AE5">
        <w:rPr>
          <w:rFonts w:cs="Times New Roman"/>
        </w:rPr>
        <w:t>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w:t>
      </w:r>
      <w:r w:rsidRPr="00BE0AE5">
        <w:rPr>
          <w:rFonts w:cs="Times New Roman"/>
        </w:rPr>
        <w:t>а</w:t>
      </w:r>
      <w:r w:rsidRPr="00BE0AE5">
        <w:rPr>
          <w:rFonts w:cs="Times New Roman"/>
        </w:rPr>
        <w:t>кономерности;</w:t>
      </w:r>
    </w:p>
    <w:p w:rsidR="00416B7C" w:rsidRPr="00BE0AE5" w:rsidRDefault="00416B7C" w:rsidP="00416B7C">
      <w:pPr>
        <w:pStyle w:val="list-dash"/>
        <w:rPr>
          <w:rFonts w:cs="Times New Roman"/>
        </w:rPr>
      </w:pPr>
      <w:r w:rsidRPr="00BE0AE5">
        <w:rPr>
          <w:rFonts w:cs="Times New Roman"/>
        </w:rPr>
        <w:t>решать расчётные задачи в 1—2 действия, используя законы и формулы, связывающие физические вел</w:t>
      </w:r>
      <w:r w:rsidRPr="00BE0AE5">
        <w:rPr>
          <w:rFonts w:cs="Times New Roman"/>
        </w:rPr>
        <w:t>и</w:t>
      </w:r>
      <w:r w:rsidRPr="00BE0AE5">
        <w:rPr>
          <w:rFonts w:cs="Times New Roman"/>
        </w:rPr>
        <w:t>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16B7C" w:rsidRPr="00BE0AE5" w:rsidRDefault="00416B7C" w:rsidP="00416B7C">
      <w:pPr>
        <w:pStyle w:val="list-dash"/>
        <w:rPr>
          <w:rFonts w:cs="Times New Roman"/>
        </w:rPr>
      </w:pPr>
      <w:r w:rsidRPr="00BE0AE5">
        <w:rPr>
          <w:rFonts w:cs="Times New Roman"/>
        </w:rPr>
        <w:lastRenderedPageBreak/>
        <w:t>распознавать проблемы, которые можно решить при помощи физических методов; в описании исслед</w:t>
      </w:r>
      <w:r w:rsidRPr="00BE0AE5">
        <w:rPr>
          <w:rFonts w:cs="Times New Roman"/>
        </w:rPr>
        <w:t>о</w:t>
      </w:r>
      <w:r w:rsidRPr="00BE0AE5">
        <w:rPr>
          <w:rFonts w:cs="Times New Roman"/>
        </w:rPr>
        <w:t>вания выделять проверяемое предположение (гипотезу), различать и интерпретировать полученный р</w:t>
      </w:r>
      <w:r w:rsidRPr="00BE0AE5">
        <w:rPr>
          <w:rFonts w:cs="Times New Roman"/>
        </w:rPr>
        <w:t>е</w:t>
      </w:r>
      <w:r w:rsidRPr="00BE0AE5">
        <w:rPr>
          <w:rFonts w:cs="Times New Roman"/>
        </w:rPr>
        <w:t>зультат, находить ошибки в ходе опыта, делать выводы по его результатам;</w:t>
      </w:r>
    </w:p>
    <w:p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формулировать пр</w:t>
      </w:r>
      <w:r w:rsidRPr="00BE0AE5">
        <w:rPr>
          <w:rFonts w:cs="Times New Roman"/>
        </w:rPr>
        <w:t>о</w:t>
      </w:r>
      <w:r w:rsidRPr="00BE0AE5">
        <w:rPr>
          <w:rFonts w:cs="Times New Roman"/>
        </w:rPr>
        <w:t>веряемые предположения, собирать установку из предложенного оборудования, записывать ход опыта и формулировать выводы;</w:t>
      </w:r>
    </w:p>
    <w:p w:rsidR="00416B7C" w:rsidRPr="00BE0AE5" w:rsidRDefault="00416B7C" w:rsidP="00416B7C">
      <w:pPr>
        <w:pStyle w:val="list-dash"/>
        <w:rPr>
          <w:rFonts w:cs="Times New Roman"/>
        </w:rPr>
      </w:pPr>
      <w:r w:rsidRPr="00BE0AE5">
        <w:rPr>
          <w:rFonts w:cs="Times New Roman"/>
        </w:rPr>
        <w:t>выполнять прямые измерения расстояния, времени, массы тела, объёма, силы и температуры с использ</w:t>
      </w:r>
      <w:r w:rsidRPr="00BE0AE5">
        <w:rPr>
          <w:rFonts w:cs="Times New Roman"/>
        </w:rPr>
        <w:t>о</w:t>
      </w:r>
      <w:r w:rsidRPr="00BE0AE5">
        <w:rPr>
          <w:rFonts w:cs="Times New Roman"/>
        </w:rPr>
        <w:t>ванием аналоговых и цифровых приборов; записывать показания приборов с учётом заданной абсолютной погрешности измерений;</w:t>
      </w:r>
    </w:p>
    <w:p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w:t>
      </w:r>
      <w:r w:rsidRPr="00BE0AE5">
        <w:rPr>
          <w:rFonts w:cs="Times New Roman"/>
        </w:rPr>
        <w:t>б</w:t>
      </w:r>
      <w:r w:rsidRPr="00BE0AE5">
        <w:rPr>
          <w:rFonts w:cs="Times New Roman"/>
        </w:rPr>
        <w:t>лиц и графиков, делать выводы по результатам исследования;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
        <w:rPr>
          <w:rFonts w:cs="Times New Roman"/>
        </w:rPr>
      </w:pPr>
      <w:r w:rsidRPr="00BE0AE5">
        <w:rPr>
          <w:rFonts w:cs="Times New Roman"/>
        </w:rPr>
        <w:t>указывать принципы действия приборов и технических устройств: весы, термометр, динамометр, соо</w:t>
      </w:r>
      <w:r w:rsidRPr="00BE0AE5">
        <w:rPr>
          <w:rFonts w:cs="Times New Roman"/>
        </w:rPr>
        <w:t>б</w:t>
      </w:r>
      <w:r w:rsidRPr="00BE0AE5">
        <w:rPr>
          <w:rFonts w:cs="Times New Roman"/>
        </w:rPr>
        <w:t>щающиеся сосуды, барометр, рычаг, подвижный и неподвижный блок, наклонная плоскость;</w:t>
      </w:r>
    </w:p>
    <w:p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w:t>
      </w:r>
      <w:r w:rsidRPr="00BE0AE5">
        <w:rPr>
          <w:rFonts w:cs="Times New Roman"/>
        </w:rPr>
        <w:t>и</w:t>
      </w:r>
      <w:r w:rsidRPr="00BE0AE5">
        <w:rPr>
          <w:rFonts w:cs="Times New Roman"/>
        </w:rPr>
        <w:t>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w:t>
      </w:r>
      <w:r w:rsidRPr="00BE0AE5">
        <w:rPr>
          <w:rFonts w:cs="Times New Roman"/>
        </w:rPr>
        <w:t>е</w:t>
      </w:r>
      <w:r w:rsidRPr="00BE0AE5">
        <w:rPr>
          <w:rFonts w:cs="Times New Roman"/>
        </w:rPr>
        <w:t xml:space="preserve">ские законы и закономерности; </w:t>
      </w:r>
    </w:p>
    <w:p w:rsidR="00416B7C" w:rsidRPr="00BE0AE5" w:rsidRDefault="00416B7C" w:rsidP="00416B7C">
      <w:pPr>
        <w:pStyle w:val="list-dash"/>
        <w:rPr>
          <w:rFonts w:cs="Times New Roman"/>
        </w:rPr>
      </w:pPr>
      <w:r w:rsidRPr="00BE0AE5">
        <w:rPr>
          <w:rFonts w:cs="Times New Roman"/>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t>осуществлять отбор источников информации в сети Интернет в соответствии с заданным поисковым з</w:t>
      </w:r>
      <w:r w:rsidRPr="00BE0AE5">
        <w:rPr>
          <w:rFonts w:cs="Times New Roman"/>
        </w:rPr>
        <w:t>а</w:t>
      </w:r>
      <w:r w:rsidRPr="00BE0AE5">
        <w:rPr>
          <w:rFonts w:cs="Times New Roman"/>
        </w:rPr>
        <w:t>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w:t>
      </w:r>
      <w:r w:rsidRPr="00BE0AE5">
        <w:rPr>
          <w:rFonts w:cs="Times New Roman"/>
        </w:rPr>
        <w:t>о</w:t>
      </w:r>
      <w:r w:rsidRPr="00BE0AE5">
        <w:rPr>
          <w:rFonts w:cs="Times New Roman"/>
        </w:rPr>
        <w:t>вания информации из одной знаковой системы в другую;</w:t>
      </w:r>
    </w:p>
    <w:p w:rsidR="00416B7C" w:rsidRPr="00BE0AE5" w:rsidRDefault="00416B7C" w:rsidP="00416B7C">
      <w:pPr>
        <w:pStyle w:val="list-dash"/>
        <w:rPr>
          <w:rFonts w:cs="Times New Roman"/>
        </w:rPr>
      </w:pPr>
      <w:r w:rsidRPr="00BE0AE5">
        <w:rPr>
          <w:rFonts w:cs="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w:t>
      </w:r>
      <w:r w:rsidRPr="00BE0AE5">
        <w:rPr>
          <w:rFonts w:cs="Times New Roman"/>
        </w:rPr>
        <w:t>у</w:t>
      </w:r>
      <w:r w:rsidRPr="00BE0AE5">
        <w:rPr>
          <w:rFonts w:cs="Times New Roman"/>
        </w:rPr>
        <w:t>жающих.</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416B7C" w:rsidRPr="00BE0AE5" w:rsidRDefault="00416B7C" w:rsidP="00416B7C">
      <w:pPr>
        <w:pStyle w:val="list-dash"/>
        <w:rPr>
          <w:rFonts w:cs="Times New Roman"/>
        </w:rPr>
      </w:pPr>
      <w:r w:rsidRPr="00BE0AE5">
        <w:rPr>
          <w:rFonts w:cs="Times New Roman"/>
        </w:rPr>
        <w:t>использовать понятия: масса и размеры молекул, тепловое движение атомов и молекул, агрегатные с</w:t>
      </w:r>
      <w:r w:rsidRPr="00BE0AE5">
        <w:rPr>
          <w:rFonts w:cs="Times New Roman"/>
        </w:rPr>
        <w:t>о</w:t>
      </w:r>
      <w:r w:rsidRPr="00BE0AE5">
        <w:rPr>
          <w:rFonts w:cs="Times New Roman"/>
        </w:rPr>
        <w:t>стояния вещества, кристаллические и аморфные тела, насыщенный и ненасыщенный пар, влажность во</w:t>
      </w:r>
      <w:r w:rsidRPr="00BE0AE5">
        <w:rPr>
          <w:rFonts w:cs="Times New Roman"/>
        </w:rPr>
        <w:t>з</w:t>
      </w:r>
      <w:r w:rsidRPr="00BE0AE5">
        <w:rPr>
          <w:rFonts w:cs="Times New Roman"/>
        </w:rPr>
        <w:t>духа; температура, внутренняя энергия, тепловой двигатель; элементарный электрический заряд, эле</w:t>
      </w:r>
      <w:r w:rsidRPr="00BE0AE5">
        <w:rPr>
          <w:rFonts w:cs="Times New Roman"/>
        </w:rPr>
        <w:t>к</w:t>
      </w:r>
      <w:r w:rsidRPr="00BE0AE5">
        <w:rPr>
          <w:rFonts w:cs="Times New Roman"/>
        </w:rPr>
        <w:t xml:space="preserve">трическое поле, проводники и диэлектрики, постоянный электрический ток, магнитное поле; </w:t>
      </w:r>
    </w:p>
    <w:p w:rsidR="00416B7C" w:rsidRPr="00BE0AE5" w:rsidRDefault="00416B7C" w:rsidP="00416B7C">
      <w:pPr>
        <w:pStyle w:val="list-dash"/>
        <w:rPr>
          <w:rFonts w:cs="Times New Roman"/>
        </w:rPr>
      </w:pPr>
      <w:r w:rsidRPr="00BE0AE5">
        <w:rPr>
          <w:rFonts w:cs="Times New Roman"/>
        </w:rPr>
        <w:t>различать явления (тепловое расширение/сжатие, теплопередача, тепловое равновесие, смачивание, к</w:t>
      </w:r>
      <w:r w:rsidRPr="00BE0AE5">
        <w:rPr>
          <w:rFonts w:cs="Times New Roman"/>
        </w:rPr>
        <w:t>а</w:t>
      </w:r>
      <w:r w:rsidRPr="00BE0AE5">
        <w:rPr>
          <w:rFonts w:cs="Times New Roman"/>
        </w:rPr>
        <w:t>пиллярные явления, испарение, конденсация, плавление, кристаллизация (отвердевание), кипение, те</w:t>
      </w:r>
      <w:r w:rsidRPr="00BE0AE5">
        <w:rPr>
          <w:rFonts w:cs="Times New Roman"/>
        </w:rPr>
        <w:t>п</w:t>
      </w:r>
      <w:r w:rsidRPr="00BE0AE5">
        <w:rPr>
          <w:rFonts w:cs="Times New Roman"/>
        </w:rPr>
        <w:lastRenderedPageBreak/>
        <w:t>лопередача (теплопроводность, конвекция, излучение); электризация тел, взаимодействие зарядов, де</w:t>
      </w:r>
      <w:r w:rsidRPr="00BE0AE5">
        <w:rPr>
          <w:rFonts w:cs="Times New Roman"/>
        </w:rPr>
        <w:t>й</w:t>
      </w:r>
      <w:r w:rsidRPr="00BE0AE5">
        <w:rPr>
          <w:rFonts w:cs="Times New Roman"/>
        </w:rPr>
        <w:t>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w:t>
      </w:r>
      <w:r w:rsidRPr="00BE0AE5">
        <w:rPr>
          <w:rFonts w:cs="Times New Roman"/>
        </w:rPr>
        <w:t>к</w:t>
      </w:r>
      <w:r w:rsidRPr="00BE0AE5">
        <w:rPr>
          <w:rFonts w:cs="Times New Roman"/>
        </w:rPr>
        <w:t>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
        <w:rPr>
          <w:rFonts w:cs="Times New Roman"/>
        </w:rPr>
      </w:pPr>
      <w:r w:rsidRPr="00BE0AE5">
        <w:rPr>
          <w:rFonts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w:t>
      </w:r>
      <w:r w:rsidRPr="00BE0AE5">
        <w:rPr>
          <w:rFonts w:cs="Times New Roman"/>
        </w:rPr>
        <w:t>и</w:t>
      </w:r>
      <w:r w:rsidRPr="00BE0AE5">
        <w:rPr>
          <w:rFonts w:cs="Times New Roman"/>
        </w:rPr>
        <w:t>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w:t>
      </w:r>
      <w:r w:rsidRPr="00BE0AE5">
        <w:rPr>
          <w:rFonts w:cs="Times New Roman"/>
        </w:rPr>
        <w:t>у</w:t>
      </w:r>
      <w:r w:rsidRPr="00BE0AE5">
        <w:rPr>
          <w:rFonts w:cs="Times New Roman"/>
        </w:rPr>
        <w:t>гими величинами, строить графики изученных зависимостей физических величин;</w:t>
      </w:r>
    </w:p>
    <w:p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основные положения молек</w:t>
      </w:r>
      <w:r w:rsidRPr="00BE0AE5">
        <w:rPr>
          <w:rFonts w:cs="Times New Roman"/>
        </w:rPr>
        <w:t>у</w:t>
      </w:r>
      <w:r w:rsidRPr="00BE0AE5">
        <w:rPr>
          <w:rFonts w:cs="Times New Roman"/>
        </w:rPr>
        <w:t>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w:t>
      </w:r>
      <w:r w:rsidRPr="00BE0AE5">
        <w:rPr>
          <w:rFonts w:cs="Times New Roman"/>
        </w:rPr>
        <w:t>и</w:t>
      </w:r>
      <w:r w:rsidRPr="00BE0AE5">
        <w:rPr>
          <w:rFonts w:cs="Times New Roman"/>
        </w:rPr>
        <w:t>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416B7C" w:rsidRPr="00BE0AE5" w:rsidRDefault="00416B7C" w:rsidP="00416B7C">
      <w:pPr>
        <w:pStyle w:val="list-dash"/>
        <w:rPr>
          <w:rFonts w:cs="Times New Roman"/>
        </w:rPr>
      </w:pPr>
      <w:r w:rsidRPr="00BE0AE5">
        <w:rPr>
          <w:rFonts w:cs="Times New Roman"/>
        </w:rPr>
        <w:t>решать расчётные задачи в 2—3 действия, используя законы и формулы, связывающие физические вел</w:t>
      </w:r>
      <w:r w:rsidRPr="00BE0AE5">
        <w:rPr>
          <w:rFonts w:cs="Times New Roman"/>
        </w:rPr>
        <w:t>и</w:t>
      </w:r>
      <w:r w:rsidRPr="00BE0AE5">
        <w:rPr>
          <w:rFonts w:cs="Times New Roman"/>
        </w:rPr>
        <w:t>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w:t>
      </w:r>
      <w:r w:rsidRPr="00BE0AE5">
        <w:rPr>
          <w:rFonts w:cs="Times New Roman"/>
        </w:rPr>
        <w:t>в</w:t>
      </w:r>
      <w:r w:rsidRPr="00BE0AE5">
        <w:rPr>
          <w:rFonts w:cs="Times New Roman"/>
        </w:rPr>
        <w:t>нивать полученное значение физической величины с известными данными;</w:t>
      </w:r>
    </w:p>
    <w:p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w:t>
      </w:r>
      <w:r w:rsidRPr="00BE0AE5">
        <w:rPr>
          <w:rFonts w:cs="Times New Roman"/>
        </w:rPr>
        <w:t>с</w:t>
      </w:r>
      <w:r w:rsidRPr="00BE0AE5">
        <w:rPr>
          <w:rFonts w:cs="Times New Roman"/>
        </w:rPr>
        <w:t>следования, делать выводы;</w:t>
      </w:r>
    </w:p>
    <w:p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w:t>
      </w:r>
      <w:r w:rsidRPr="00BE0AE5">
        <w:rPr>
          <w:rFonts w:cs="Times New Roman"/>
        </w:rPr>
        <w:t>и</w:t>
      </w:r>
      <w:r w:rsidRPr="00BE0AE5">
        <w:rPr>
          <w:rFonts w:cs="Times New Roman"/>
        </w:rPr>
        <w:t>модействие постоянных магнитов, визуализация магнитных полей постоянных магнитов; действия ма</w:t>
      </w:r>
      <w:r w:rsidRPr="00BE0AE5">
        <w:rPr>
          <w:rFonts w:cs="Times New Roman"/>
        </w:rPr>
        <w:t>г</w:t>
      </w:r>
      <w:r w:rsidRPr="00BE0AE5">
        <w:rPr>
          <w:rFonts w:cs="Times New Roman"/>
        </w:rPr>
        <w:t>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w:t>
      </w:r>
      <w:r w:rsidRPr="00BE0AE5">
        <w:rPr>
          <w:rFonts w:cs="Times New Roman"/>
          <w:b/>
          <w:bCs/>
        </w:rPr>
        <w:t xml:space="preserve"> </w:t>
      </w:r>
      <w:r w:rsidRPr="00BE0AE5">
        <w:rPr>
          <w:rFonts w:cs="Times New Roman"/>
        </w:rPr>
        <w:t>описывать ход опыта и формулировать выводы;</w:t>
      </w:r>
    </w:p>
    <w:p w:rsidR="00416B7C" w:rsidRPr="00BE0AE5" w:rsidRDefault="00416B7C" w:rsidP="00416B7C">
      <w:pPr>
        <w:pStyle w:val="list-dash"/>
        <w:rPr>
          <w:rFonts w:cs="Times New Roman"/>
        </w:rPr>
      </w:pPr>
      <w:r w:rsidRPr="00BE0AE5">
        <w:rPr>
          <w:rFonts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16B7C" w:rsidRPr="00BE0AE5" w:rsidRDefault="00416B7C" w:rsidP="00416B7C">
      <w:pPr>
        <w:pStyle w:val="list-dash"/>
        <w:rPr>
          <w:rFonts w:cs="Times New Roman"/>
        </w:rPr>
      </w:pPr>
      <w:r w:rsidRPr="00BE0AE5">
        <w:rPr>
          <w:rFonts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w:t>
      </w:r>
      <w:r w:rsidRPr="00BE0AE5">
        <w:rPr>
          <w:rFonts w:cs="Times New Roman"/>
        </w:rPr>
        <w:t>о</w:t>
      </w:r>
      <w:r w:rsidRPr="00BE0AE5">
        <w:rPr>
          <w:rFonts w:cs="Times New Roman"/>
        </w:rPr>
        <w:t>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w:t>
      </w:r>
      <w:r w:rsidRPr="00BE0AE5">
        <w:rPr>
          <w:rFonts w:cs="Times New Roman"/>
        </w:rPr>
        <w:t>н</w:t>
      </w:r>
      <w:r w:rsidRPr="00BE0AE5">
        <w:rPr>
          <w:rFonts w:cs="Times New Roman"/>
        </w:rPr>
        <w:t>тальную установку, следуя предложенной инструкции, и вычислять значение величины;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
        <w:rPr>
          <w:rFonts w:cs="Times New Roman"/>
        </w:rPr>
      </w:pPr>
      <w:r w:rsidRPr="00BE0AE5">
        <w:rPr>
          <w:rFonts w:cs="Times New Roman"/>
        </w:rPr>
        <w:lastRenderedPageBreak/>
        <w:t>характеризовать принципы действия изученных приборов и технических устройств с опорой на их оп</w:t>
      </w:r>
      <w:r w:rsidRPr="00BE0AE5">
        <w:rPr>
          <w:rFonts w:cs="Times New Roman"/>
        </w:rPr>
        <w:t>и</w:t>
      </w:r>
      <w:r w:rsidRPr="00BE0AE5">
        <w:rPr>
          <w:rFonts w:cs="Times New Roman"/>
        </w:rPr>
        <w:t>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16B7C" w:rsidRPr="00BE0AE5" w:rsidRDefault="00416B7C" w:rsidP="00416B7C">
      <w:pPr>
        <w:pStyle w:val="list-dash"/>
        <w:rPr>
          <w:rFonts w:cs="Times New Roman"/>
        </w:rPr>
      </w:pPr>
      <w:r w:rsidRPr="00BE0AE5">
        <w:rPr>
          <w:rFonts w:cs="Times New Roman"/>
        </w:rPr>
        <w:t>распознавать простые технические устройства и измерительные приборы по схемам и схематичным р</w:t>
      </w:r>
      <w:r w:rsidRPr="00BE0AE5">
        <w:rPr>
          <w:rFonts w:cs="Times New Roman"/>
        </w:rPr>
        <w:t>и</w:t>
      </w:r>
      <w:r w:rsidRPr="00BE0AE5">
        <w:rPr>
          <w:rFonts w:cs="Times New Roman"/>
        </w:rPr>
        <w:t>сункам (жидкостный термометр, термос, психрометр, гигрометр, двигатель внутреннего сгорания, эле</w:t>
      </w:r>
      <w:r w:rsidRPr="00BE0AE5">
        <w:rPr>
          <w:rFonts w:cs="Times New Roman"/>
        </w:rPr>
        <w:t>к</w:t>
      </w:r>
      <w:r w:rsidRPr="00BE0AE5">
        <w:rPr>
          <w:rFonts w:cs="Times New Roman"/>
        </w:rPr>
        <w:t>троскоп, реостат); составлять схемы электрических цепей с последовательным и параллельным соедин</w:t>
      </w:r>
      <w:r w:rsidRPr="00BE0AE5">
        <w:rPr>
          <w:rFonts w:cs="Times New Roman"/>
        </w:rPr>
        <w:t>е</w:t>
      </w:r>
      <w:r w:rsidRPr="00BE0AE5">
        <w:rPr>
          <w:rFonts w:cs="Times New Roman"/>
        </w:rPr>
        <w:t>нием элементов, различая условные обозначения элементов электрических цепей;</w:t>
      </w:r>
    </w:p>
    <w:p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w:t>
      </w:r>
      <w:r w:rsidRPr="00BE0AE5">
        <w:rPr>
          <w:rFonts w:cs="Times New Roman"/>
        </w:rPr>
        <w:t>й</w:t>
      </w:r>
      <w:r w:rsidRPr="00BE0AE5">
        <w:rPr>
          <w:rFonts w:cs="Times New Roman"/>
        </w:rPr>
        <w:t>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w:t>
      </w:r>
      <w:r w:rsidRPr="00BE0AE5">
        <w:rPr>
          <w:rFonts w:cs="Times New Roman"/>
        </w:rPr>
        <w:t>о</w:t>
      </w:r>
      <w:r w:rsidRPr="00BE0AE5">
        <w:rPr>
          <w:rFonts w:cs="Times New Roman"/>
        </w:rPr>
        <w:t>вания информации из одной знаковой системы в другую;</w:t>
      </w:r>
    </w:p>
    <w:p w:rsidR="00416B7C" w:rsidRPr="00BE0AE5" w:rsidRDefault="00416B7C" w:rsidP="00416B7C">
      <w:pPr>
        <w:pStyle w:val="list-dash"/>
        <w:rPr>
          <w:rFonts w:cs="Times New Roman"/>
        </w:rPr>
      </w:pPr>
      <w:r w:rsidRPr="00BE0AE5">
        <w:rPr>
          <w:rFonts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w:t>
      </w:r>
      <w:r w:rsidRPr="00BE0AE5">
        <w:rPr>
          <w:rFonts w:cs="Times New Roman"/>
        </w:rPr>
        <w:t>с</w:t>
      </w:r>
      <w:r w:rsidRPr="00BE0AE5">
        <w:rPr>
          <w:rFonts w:cs="Times New Roman"/>
        </w:rPr>
        <w:t>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16B7C" w:rsidRPr="00BE0AE5" w:rsidRDefault="00416B7C" w:rsidP="00416B7C">
      <w:pPr>
        <w:pStyle w:val="list-dash"/>
        <w:rPr>
          <w:rFonts w:cs="Times New Roman"/>
        </w:rPr>
      </w:pPr>
      <w:r w:rsidRPr="00BE0AE5">
        <w:rPr>
          <w:rFonts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w:t>
      </w:r>
      <w:r w:rsidRPr="00BE0AE5">
        <w:rPr>
          <w:rFonts w:cs="Times New Roman"/>
        </w:rPr>
        <w:t>и</w:t>
      </w:r>
      <w:r w:rsidRPr="00BE0AE5">
        <w:rPr>
          <w:rFonts w:cs="Times New Roman"/>
        </w:rPr>
        <w:t>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Предметные результаты на базовом уровне должны отражать сформированность у обучающихся умений:</w:t>
      </w:r>
    </w:p>
    <w:p w:rsidR="00416B7C" w:rsidRPr="00BE0AE5" w:rsidRDefault="00416B7C" w:rsidP="00416B7C">
      <w:pPr>
        <w:pStyle w:val="list-dash"/>
        <w:rPr>
          <w:rFonts w:cs="Times New Roman"/>
        </w:rPr>
      </w:pPr>
      <w:r w:rsidRPr="00BE0AE5">
        <w:rPr>
          <w:rFonts w:cs="Times New Roman"/>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BE0AE5">
        <w:rPr>
          <w:rFonts w:cs="Times New Roman"/>
          <w:spacing w:val="-2"/>
        </w:rPr>
        <w:t xml:space="preserve">центр тяжести твёрдого тела, </w:t>
      </w:r>
      <w:r w:rsidRPr="00BE0AE5">
        <w:rPr>
          <w:rFonts w:cs="Times New Roman"/>
        </w:rPr>
        <w:t>равновесие; механич</w:t>
      </w:r>
      <w:r w:rsidRPr="00BE0AE5">
        <w:rPr>
          <w:rFonts w:cs="Times New Roman"/>
        </w:rPr>
        <w:t>е</w:t>
      </w:r>
      <w:r w:rsidRPr="00BE0AE5">
        <w:rPr>
          <w:rFonts w:cs="Times New Roman"/>
        </w:rPr>
        <w:t>ские колебания и волны, звук, инфразвук и ультразвук; электромагнитные волны, шкала электромагни</w:t>
      </w:r>
      <w:r w:rsidRPr="00BE0AE5">
        <w:rPr>
          <w:rFonts w:cs="Times New Roman"/>
        </w:rPr>
        <w:t>т</w:t>
      </w:r>
      <w:r w:rsidRPr="00BE0AE5">
        <w:rPr>
          <w:rFonts w:cs="Times New Roman"/>
        </w:rPr>
        <w:t>ных волн, свет, близорукость и дальнозоркость, спектры испускания и поглощения; альфа-, бета- и га</w:t>
      </w:r>
      <w:r w:rsidRPr="00BE0AE5">
        <w:rPr>
          <w:rFonts w:cs="Times New Roman"/>
        </w:rPr>
        <w:t>м</w:t>
      </w:r>
      <w:r w:rsidRPr="00BE0AE5">
        <w:rPr>
          <w:rFonts w:cs="Times New Roman"/>
        </w:rPr>
        <w:t>ма-излучения, изотопы, ядерная энергетика;</w:t>
      </w:r>
    </w:p>
    <w:p w:rsidR="00416B7C" w:rsidRPr="00BE0AE5" w:rsidRDefault="00416B7C" w:rsidP="00416B7C">
      <w:pPr>
        <w:pStyle w:val="list-dash"/>
        <w:rPr>
          <w:rFonts w:cs="Times New Roman"/>
        </w:rPr>
      </w:pPr>
      <w:r w:rsidRPr="00BE0AE5">
        <w:rPr>
          <w:rFonts w:cs="Times New Roman"/>
        </w:rPr>
        <w:t>различать явления (равномерное и неравномерное прямолинейное движение, равноускоренное прямол</w:t>
      </w:r>
      <w:r w:rsidRPr="00BE0AE5">
        <w:rPr>
          <w:rFonts w:cs="Times New Roman"/>
        </w:rPr>
        <w:t>и</w:t>
      </w:r>
      <w:r w:rsidRPr="00BE0AE5">
        <w:rPr>
          <w:rFonts w:cs="Times New Roman"/>
        </w:rPr>
        <w:t>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w:t>
      </w:r>
      <w:r w:rsidRPr="00BE0AE5">
        <w:rPr>
          <w:rFonts w:cs="Times New Roman"/>
        </w:rPr>
        <w:t>л</w:t>
      </w:r>
      <w:r w:rsidRPr="00BE0AE5">
        <w:rPr>
          <w:rFonts w:cs="Times New Roman"/>
        </w:rPr>
        <w:t>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w:t>
      </w:r>
      <w:r w:rsidRPr="00BE0AE5">
        <w:rPr>
          <w:rFonts w:cs="Times New Roman"/>
        </w:rPr>
        <w:t>и</w:t>
      </w:r>
      <w:r w:rsidRPr="00BE0AE5">
        <w:rPr>
          <w:rFonts w:cs="Times New Roman"/>
        </w:rPr>
        <w:t>санию их характерных свойств и на основе опытов, демонстрирующих данное физическое явление;</w:t>
      </w:r>
    </w:p>
    <w:p w:rsidR="00416B7C" w:rsidRPr="00BE0AE5" w:rsidRDefault="00416B7C" w:rsidP="00416B7C">
      <w:pPr>
        <w:pStyle w:val="list-dash"/>
        <w:rPr>
          <w:rFonts w:cs="Times New Roman"/>
        </w:rPr>
      </w:pPr>
      <w:r w:rsidRPr="00BE0AE5">
        <w:rPr>
          <w:rFonts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16B7C" w:rsidRPr="00BE0AE5" w:rsidRDefault="00416B7C" w:rsidP="00416B7C">
      <w:pPr>
        <w:pStyle w:val="list-dash"/>
        <w:rPr>
          <w:rFonts w:cs="Times New Roman"/>
          <w:spacing w:val="-2"/>
        </w:rPr>
      </w:pPr>
      <w:r w:rsidRPr="00BE0AE5">
        <w:rPr>
          <w:rFonts w:cs="Times New Roman"/>
          <w:spacing w:val="-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w:t>
      </w:r>
      <w:r w:rsidRPr="00BE0AE5">
        <w:rPr>
          <w:rFonts w:cs="Times New Roman"/>
          <w:spacing w:val="-2"/>
        </w:rPr>
        <w:t>а</w:t>
      </w:r>
      <w:r w:rsidRPr="00BE0AE5">
        <w:rPr>
          <w:rFonts w:cs="Times New Roman"/>
          <w:spacing w:val="-2"/>
        </w:rPr>
        <w:t xml:space="preserve">стота колебаний, длина волны, громкость звука и высота тона, скорость света, показатель преломления </w:t>
      </w:r>
      <w:r w:rsidRPr="00BE0AE5">
        <w:rPr>
          <w:rFonts w:cs="Times New Roman"/>
          <w:spacing w:val="-2"/>
        </w:rPr>
        <w:lastRenderedPageBreak/>
        <w:t>среды); при описании правильно трактовать физический смысл используемых величин, обозначения и ед</w:t>
      </w:r>
      <w:r w:rsidRPr="00BE0AE5">
        <w:rPr>
          <w:rFonts w:cs="Times New Roman"/>
          <w:spacing w:val="-2"/>
        </w:rPr>
        <w:t>и</w:t>
      </w:r>
      <w:r w:rsidRPr="00BE0AE5">
        <w:rPr>
          <w:rFonts w:cs="Times New Roman"/>
          <w:spacing w:val="-2"/>
        </w:rPr>
        <w:t>ницы физических величин, находить формулы, связывающие данную физическую величину с другими в</w:t>
      </w:r>
      <w:r w:rsidRPr="00BE0AE5">
        <w:rPr>
          <w:rFonts w:cs="Times New Roman"/>
          <w:spacing w:val="-2"/>
        </w:rPr>
        <w:t>е</w:t>
      </w:r>
      <w:r w:rsidRPr="00BE0AE5">
        <w:rPr>
          <w:rFonts w:cs="Times New Roman"/>
          <w:spacing w:val="-2"/>
        </w:rPr>
        <w:t>личинами, строить графики изученных зависимостей физических величин;</w:t>
      </w:r>
    </w:p>
    <w:p w:rsidR="00416B7C" w:rsidRPr="00BE0AE5" w:rsidRDefault="00416B7C" w:rsidP="00416B7C">
      <w:pPr>
        <w:pStyle w:val="list-dash"/>
        <w:rPr>
          <w:rFonts w:cs="Times New Roman"/>
        </w:rPr>
      </w:pPr>
      <w:r w:rsidRPr="00BE0AE5">
        <w:rPr>
          <w:rFonts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16B7C" w:rsidRPr="00BE0AE5" w:rsidRDefault="00416B7C" w:rsidP="00416B7C">
      <w:pPr>
        <w:pStyle w:val="list-dash"/>
        <w:rPr>
          <w:rFonts w:cs="Times New Roman"/>
        </w:rPr>
      </w:pPr>
      <w:r w:rsidRPr="00BE0AE5">
        <w:rPr>
          <w:rFonts w:cs="Times New Roman"/>
        </w:rPr>
        <w:t>объяснять физические процессы и свойства тел, в том числе и в контексте ситуаций практ</w:t>
      </w:r>
      <w:r w:rsidRPr="00BE0AE5">
        <w:rPr>
          <w:rFonts w:cs="Times New Roman"/>
        </w:rPr>
        <w:t>и</w:t>
      </w:r>
      <w:r w:rsidRPr="00BE0AE5">
        <w:rPr>
          <w:rFonts w:cs="Times New Roman"/>
        </w:rPr>
        <w:t>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416B7C" w:rsidRPr="00BE0AE5" w:rsidRDefault="00416B7C" w:rsidP="00416B7C">
      <w:pPr>
        <w:pStyle w:val="list-dash"/>
        <w:rPr>
          <w:rFonts w:cs="Times New Roman"/>
        </w:rPr>
      </w:pPr>
      <w:r w:rsidRPr="00BE0AE5">
        <w:rPr>
          <w:rFonts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w:t>
      </w:r>
      <w:r w:rsidRPr="00BE0AE5">
        <w:rPr>
          <w:rFonts w:cs="Times New Roman"/>
        </w:rPr>
        <w:t>ы</w:t>
      </w:r>
      <w:r w:rsidRPr="00BE0AE5">
        <w:rPr>
          <w:rFonts w:cs="Times New Roman"/>
        </w:rPr>
        <w:t>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16B7C" w:rsidRPr="00BE0AE5" w:rsidRDefault="00416B7C" w:rsidP="00416B7C">
      <w:pPr>
        <w:pStyle w:val="list-dash"/>
        <w:rPr>
          <w:rFonts w:cs="Times New Roman"/>
        </w:rPr>
      </w:pPr>
      <w:r w:rsidRPr="00BE0AE5">
        <w:rPr>
          <w:rFonts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w:t>
      </w:r>
      <w:r w:rsidRPr="00BE0AE5">
        <w:rPr>
          <w:rFonts w:cs="Times New Roman"/>
        </w:rPr>
        <w:t>с</w:t>
      </w:r>
      <w:r w:rsidRPr="00BE0AE5">
        <w:rPr>
          <w:rFonts w:cs="Times New Roman"/>
        </w:rPr>
        <w:t>следования, делать выводы, интерпретировать результаты наблюдений и опытов;</w:t>
      </w:r>
    </w:p>
    <w:p w:rsidR="00416B7C" w:rsidRPr="00BE0AE5" w:rsidRDefault="00416B7C" w:rsidP="00416B7C">
      <w:pPr>
        <w:pStyle w:val="list-dash"/>
        <w:rPr>
          <w:rFonts w:cs="Times New Roman"/>
        </w:rPr>
      </w:pPr>
      <w:r w:rsidRPr="00BE0AE5">
        <w:rPr>
          <w:rFonts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w:t>
      </w:r>
      <w:r w:rsidRPr="00BE0AE5">
        <w:rPr>
          <w:rFonts w:cs="Times New Roman"/>
        </w:rPr>
        <w:t>р</w:t>
      </w:r>
      <w:r w:rsidRPr="00BE0AE5">
        <w:rPr>
          <w:rFonts w:cs="Times New Roman"/>
        </w:rPr>
        <w:t>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BE0AE5">
        <w:rPr>
          <w:rFonts w:cs="Times New Roman"/>
          <w:b/>
          <w:bCs/>
        </w:rPr>
        <w:t xml:space="preserve"> </w:t>
      </w:r>
      <w:r w:rsidRPr="00BE0AE5">
        <w:rPr>
          <w:rFonts w:cs="Times New Roman"/>
        </w:rPr>
        <w:t>описывать ход опыта и его результаты, формулировать выводы;</w:t>
      </w:r>
    </w:p>
    <w:p w:rsidR="00416B7C" w:rsidRPr="00BE0AE5" w:rsidRDefault="00416B7C" w:rsidP="00416B7C">
      <w:pPr>
        <w:pStyle w:val="list-dash"/>
        <w:rPr>
          <w:rFonts w:cs="Times New Roman"/>
        </w:rPr>
      </w:pPr>
      <w:r w:rsidRPr="00BE0AE5">
        <w:rPr>
          <w:rFonts w:cs="Times New Roman"/>
        </w:rPr>
        <w:t>проводить при необходимости серию прямых измерений, определяя среднее значение измеряемой вел</w:t>
      </w:r>
      <w:r w:rsidRPr="00BE0AE5">
        <w:rPr>
          <w:rFonts w:cs="Times New Roman"/>
        </w:rPr>
        <w:t>и</w:t>
      </w:r>
      <w:r w:rsidRPr="00BE0AE5">
        <w:rPr>
          <w:rFonts w:cs="Times New Roman"/>
        </w:rPr>
        <w:t>чины (фокусное расстояние собирающей линзы); обосновывать выбор способа измерения/измерительного прибора;</w:t>
      </w:r>
    </w:p>
    <w:p w:rsidR="00416B7C" w:rsidRPr="00BE0AE5" w:rsidRDefault="00416B7C" w:rsidP="00416B7C">
      <w:pPr>
        <w:pStyle w:val="list-dash"/>
        <w:rPr>
          <w:rFonts w:cs="Times New Roman"/>
        </w:rPr>
      </w:pPr>
      <w:r w:rsidRPr="00BE0AE5">
        <w:rPr>
          <w:rFonts w:cs="Times New Roman"/>
        </w:rPr>
        <w:t>проводить исследование зависимостей физических величин с использованием прямых измерений (зав</w:t>
      </w:r>
      <w:r w:rsidRPr="00BE0AE5">
        <w:rPr>
          <w:rFonts w:cs="Times New Roman"/>
        </w:rPr>
        <w:t>и</w:t>
      </w:r>
      <w:r w:rsidRPr="00BE0AE5">
        <w:rPr>
          <w:rFonts w:cs="Times New Roman"/>
        </w:rPr>
        <w:t>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w:t>
      </w:r>
      <w:r w:rsidRPr="00BE0AE5">
        <w:rPr>
          <w:rFonts w:cs="Times New Roman"/>
        </w:rPr>
        <w:t>о</w:t>
      </w:r>
      <w:r w:rsidRPr="00BE0AE5">
        <w:rPr>
          <w:rFonts w:cs="Times New Roman"/>
        </w:rPr>
        <w:t>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416B7C" w:rsidRPr="00BE0AE5" w:rsidRDefault="00416B7C" w:rsidP="00416B7C">
      <w:pPr>
        <w:pStyle w:val="list-dash"/>
        <w:rPr>
          <w:rFonts w:cs="Times New Roman"/>
        </w:rPr>
      </w:pPr>
      <w:r w:rsidRPr="00BE0AE5">
        <w:rPr>
          <w:rFonts w:cs="Times New Roman"/>
        </w:rPr>
        <w:t>проводить косвенные измерения физических величин (средняя скорость и ускорение тела при равноуск</w:t>
      </w:r>
      <w:r w:rsidRPr="00BE0AE5">
        <w:rPr>
          <w:rFonts w:cs="Times New Roman"/>
        </w:rPr>
        <w:t>о</w:t>
      </w:r>
      <w:r w:rsidRPr="00BE0AE5">
        <w:rPr>
          <w:rFonts w:cs="Times New Roman"/>
        </w:rPr>
        <w:t>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w:t>
      </w:r>
      <w:r w:rsidRPr="00BE0AE5">
        <w:rPr>
          <w:rFonts w:cs="Times New Roman"/>
        </w:rPr>
        <w:t>и</w:t>
      </w:r>
      <w:r w:rsidRPr="00BE0AE5">
        <w:rPr>
          <w:rFonts w:cs="Times New Roman"/>
        </w:rPr>
        <w:t>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416B7C" w:rsidRPr="00BE0AE5" w:rsidRDefault="00416B7C" w:rsidP="00416B7C">
      <w:pPr>
        <w:pStyle w:val="list-dash"/>
        <w:rPr>
          <w:rFonts w:cs="Times New Roman"/>
        </w:rPr>
      </w:pPr>
      <w:r w:rsidRPr="00BE0AE5">
        <w:rPr>
          <w:rFonts w:cs="Times New Roman"/>
        </w:rPr>
        <w:t>соблюдать правила техники безопасности при работе с лабораторным оборудованием;</w:t>
      </w:r>
    </w:p>
    <w:p w:rsidR="00416B7C" w:rsidRPr="00BE0AE5" w:rsidRDefault="00416B7C" w:rsidP="00416B7C">
      <w:pPr>
        <w:pStyle w:val="list-dash"/>
        <w:rPr>
          <w:rFonts w:cs="Times New Roman"/>
        </w:rPr>
      </w:pPr>
      <w:r w:rsidRPr="00BE0AE5">
        <w:rPr>
          <w:rFonts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16B7C" w:rsidRPr="00BE0AE5" w:rsidRDefault="00416B7C" w:rsidP="00416B7C">
      <w:pPr>
        <w:pStyle w:val="list-dash"/>
        <w:rPr>
          <w:rFonts w:cs="Times New Roman"/>
        </w:rPr>
      </w:pPr>
      <w:r w:rsidRPr="00BE0AE5">
        <w:rPr>
          <w:rFonts w:cs="Times New Roman"/>
        </w:rPr>
        <w:t>характеризовать принципы действия изученных приборов и технических устройств с опорой на их оп</w:t>
      </w:r>
      <w:r w:rsidRPr="00BE0AE5">
        <w:rPr>
          <w:rFonts w:cs="Times New Roman"/>
        </w:rPr>
        <w:t>и</w:t>
      </w:r>
      <w:r w:rsidRPr="00BE0AE5">
        <w:rPr>
          <w:rFonts w:cs="Times New Roman"/>
        </w:rPr>
        <w:t>сания (в том числе: спидометр, датчики положения, расстояния и ускорения, ракета, эхолот, очки, пер</w:t>
      </w:r>
      <w:r w:rsidRPr="00BE0AE5">
        <w:rPr>
          <w:rFonts w:cs="Times New Roman"/>
        </w:rPr>
        <w:t>и</w:t>
      </w:r>
      <w:r w:rsidRPr="00BE0AE5">
        <w:rPr>
          <w:rFonts w:cs="Times New Roman"/>
        </w:rPr>
        <w:t xml:space="preserve">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16B7C" w:rsidRPr="00BE0AE5" w:rsidRDefault="00416B7C" w:rsidP="00416B7C">
      <w:pPr>
        <w:pStyle w:val="list-dash"/>
        <w:rPr>
          <w:rFonts w:cs="Times New Roman"/>
        </w:rPr>
      </w:pPr>
      <w:r w:rsidRPr="00BE0AE5">
        <w:rPr>
          <w:rFonts w:cs="Times New Roman"/>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16B7C" w:rsidRPr="00BE0AE5" w:rsidRDefault="00416B7C" w:rsidP="00416B7C">
      <w:pPr>
        <w:pStyle w:val="list-dash"/>
        <w:rPr>
          <w:rFonts w:cs="Times New Roman"/>
        </w:rPr>
      </w:pPr>
      <w:r w:rsidRPr="00BE0AE5">
        <w:rPr>
          <w:rFonts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w:t>
      </w:r>
      <w:r w:rsidRPr="00BE0AE5">
        <w:rPr>
          <w:rFonts w:cs="Times New Roman"/>
        </w:rPr>
        <w:t>й</w:t>
      </w:r>
      <w:r w:rsidRPr="00BE0AE5">
        <w:rPr>
          <w:rFonts w:cs="Times New Roman"/>
        </w:rPr>
        <w:t>ствами, сохранения здоровья и соблюдения норм экологического поведения в окружающей среде;</w:t>
      </w:r>
    </w:p>
    <w:p w:rsidR="00416B7C" w:rsidRPr="00BE0AE5" w:rsidRDefault="00416B7C" w:rsidP="00416B7C">
      <w:pPr>
        <w:pStyle w:val="list-dash"/>
        <w:rPr>
          <w:rFonts w:cs="Times New Roman"/>
        </w:rPr>
      </w:pPr>
      <w:r w:rsidRPr="00BE0AE5">
        <w:rPr>
          <w:rFonts w:cs="Times New Roman"/>
        </w:rPr>
        <w:lastRenderedPageBreak/>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w:t>
      </w:r>
      <w:r w:rsidRPr="00BE0AE5">
        <w:rPr>
          <w:rFonts w:cs="Times New Roman"/>
        </w:rPr>
        <w:t>ю</w:t>
      </w:r>
      <w:r w:rsidRPr="00BE0AE5">
        <w:rPr>
          <w:rFonts w:cs="Times New Roman"/>
        </w:rPr>
        <w:t>щихся знаний и дополнительных источников;</w:t>
      </w:r>
    </w:p>
    <w:p w:rsidR="00416B7C" w:rsidRPr="00BE0AE5" w:rsidRDefault="00416B7C" w:rsidP="00416B7C">
      <w:pPr>
        <w:pStyle w:val="list-dash"/>
        <w:rPr>
          <w:rFonts w:cs="Times New Roman"/>
        </w:rPr>
      </w:pPr>
      <w:r w:rsidRPr="00BE0AE5">
        <w:rPr>
          <w:rFonts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w:t>
      </w:r>
      <w:r w:rsidRPr="00BE0AE5">
        <w:rPr>
          <w:rFonts w:cs="Times New Roman"/>
        </w:rPr>
        <w:t>о</w:t>
      </w:r>
      <w:r w:rsidRPr="00BE0AE5">
        <w:rPr>
          <w:rFonts w:cs="Times New Roman"/>
        </w:rPr>
        <w:t>вания информации из одной знаковой системы в другую;</w:t>
      </w:r>
    </w:p>
    <w:p w:rsidR="00416B7C" w:rsidRPr="00BE0AE5" w:rsidRDefault="00416B7C" w:rsidP="00416B7C">
      <w:pPr>
        <w:pStyle w:val="list-dash"/>
        <w:rPr>
          <w:rFonts w:cs="Times New Roman"/>
        </w:rPr>
      </w:pPr>
      <w:r w:rsidRPr="00BE0AE5">
        <w:rPr>
          <w:rFonts w:cs="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w:t>
      </w:r>
      <w:r w:rsidRPr="00BE0AE5">
        <w:rPr>
          <w:rFonts w:cs="Times New Roman"/>
        </w:rPr>
        <w:t>ь</w:t>
      </w:r>
      <w:r w:rsidRPr="00BE0AE5">
        <w:rPr>
          <w:rFonts w:cs="Times New Roman"/>
        </w:rPr>
        <w:t>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16B7C" w:rsidRPr="00BE0AE5" w:rsidRDefault="00416B7C" w:rsidP="00416B7C">
      <w:pPr>
        <w:pStyle w:val="NoParagraphStyle"/>
        <w:rPr>
          <w:rFonts w:ascii="Times New Roman" w:hAnsi="Times New Roman" w:cs="Times New Roman"/>
          <w:lang w:val="ru-RU"/>
        </w:rPr>
      </w:pPr>
    </w:p>
    <w:p w:rsidR="00416B7C" w:rsidRPr="00BE0AE5" w:rsidRDefault="00416B7C" w:rsidP="00397149">
      <w:pPr>
        <w:pStyle w:val="h1"/>
        <w:rPr>
          <w:rFonts w:cs="Times New Roman"/>
        </w:rPr>
      </w:pPr>
      <w:bookmarkStart w:id="40" w:name="тема_2_1_18"/>
      <w:r w:rsidRPr="00BE0AE5">
        <w:rPr>
          <w:rFonts w:cs="Times New Roman"/>
        </w:rPr>
        <w:lastRenderedPageBreak/>
        <w:t>2.1.1</w:t>
      </w:r>
      <w:r w:rsidR="00112F4B">
        <w:rPr>
          <w:rFonts w:cs="Times New Roman"/>
        </w:rPr>
        <w:t>8</w:t>
      </w:r>
      <w:r w:rsidRPr="00BE0AE5">
        <w:rPr>
          <w:rFonts w:cs="Times New Roman"/>
        </w:rPr>
        <w:t> </w:t>
      </w:r>
      <w:r w:rsidRPr="00BE0AE5">
        <w:rPr>
          <w:rFonts w:cs="Times New Roman"/>
        </w:rPr>
        <w:t>БИОЛОГИЯ</w:t>
      </w:r>
    </w:p>
    <w:bookmarkEnd w:id="40"/>
    <w:p w:rsidR="00416B7C" w:rsidRPr="00BE0AE5" w:rsidRDefault="00416B7C" w:rsidP="00416B7C">
      <w:pPr>
        <w:pStyle w:val="a8"/>
        <w:rPr>
          <w:rFonts w:cs="Times New Roman"/>
        </w:rPr>
      </w:pPr>
      <w:r w:rsidRPr="00BE0AE5">
        <w:rPr>
          <w:rFonts w:cs="Times New Roman"/>
        </w:rPr>
        <w:t xml:space="preserve">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w:t>
      </w:r>
      <w:r w:rsidR="00571787" w:rsidRPr="00BE0AE5">
        <w:rPr>
          <w:rFonts w:cs="Times New Roman"/>
        </w:rPr>
        <w:t xml:space="preserve"> </w:t>
      </w:r>
      <w:r w:rsidRPr="00BE0AE5">
        <w:rPr>
          <w:rFonts w:cs="Times New Roman"/>
        </w:rPr>
        <w:t xml:space="preserve">а также  программы воспитания. </w:t>
      </w:r>
    </w:p>
    <w:p w:rsidR="00416B7C" w:rsidRPr="00BE0AE5" w:rsidRDefault="00416B7C" w:rsidP="00397149">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a8"/>
        <w:rPr>
          <w:rFonts w:cs="Times New Roman"/>
        </w:rPr>
      </w:pPr>
      <w:r w:rsidRPr="00BE0AE5">
        <w:rPr>
          <w:rFonts w:cs="Times New Roman"/>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основной образовательной программы основного общего образования</w:t>
      </w:r>
      <w:r w:rsidR="00571787" w:rsidRPr="00BE0AE5">
        <w:rPr>
          <w:rFonts w:cs="Times New Roman"/>
        </w:rPr>
        <w:t xml:space="preserve"> </w:t>
      </w:r>
      <w:r w:rsidRPr="00BE0AE5">
        <w:rPr>
          <w:rFonts w:cs="Times New Roman"/>
        </w:rPr>
        <w:t>(ПООП ООО).</w:t>
      </w:r>
    </w:p>
    <w:p w:rsidR="00416B7C" w:rsidRPr="00BE0AE5" w:rsidRDefault="00416B7C" w:rsidP="00416B7C">
      <w:pPr>
        <w:pStyle w:val="a8"/>
        <w:rPr>
          <w:rFonts w:cs="Times New Roman"/>
        </w:rPr>
      </w:pPr>
      <w:r w:rsidRPr="00BE0AE5">
        <w:rPr>
          <w:rFonts w:cs="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w:t>
      </w:r>
      <w:r w:rsidRPr="00BE0AE5">
        <w:rPr>
          <w:rFonts w:cs="Times New Roman"/>
        </w:rPr>
        <w:t>ж</w:t>
      </w:r>
      <w:r w:rsidRPr="00BE0AE5">
        <w:rPr>
          <w:rFonts w:cs="Times New Roman"/>
        </w:rPr>
        <w:t>предметных связей естественно-научных учебных предметов на уровне основного общего образования.</w:t>
      </w:r>
    </w:p>
    <w:p w:rsidR="00416B7C" w:rsidRPr="00BE0AE5" w:rsidRDefault="00416B7C" w:rsidP="00416B7C">
      <w:pPr>
        <w:pStyle w:val="a8"/>
        <w:rPr>
          <w:rFonts w:cs="Times New Roman"/>
        </w:rPr>
      </w:pPr>
      <w:r w:rsidRPr="00BE0AE5">
        <w:rPr>
          <w:rFonts w:cs="Times New Roman"/>
        </w:rPr>
        <w:t>Программа включает распределение содержания учебного материала по классам и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6B7C" w:rsidRPr="00BE0AE5" w:rsidRDefault="00416B7C" w:rsidP="00416B7C">
      <w:pPr>
        <w:pStyle w:val="a8"/>
        <w:rPr>
          <w:rFonts w:cs="Times New Roman"/>
        </w:rPr>
      </w:pPr>
      <w:r w:rsidRPr="00BE0AE5">
        <w:rPr>
          <w:rFonts w:cs="Times New Roman"/>
        </w:rPr>
        <w:t>Программа имеет характер и может стать основой для составления учителями биологии своих рабочих пр</w:t>
      </w:r>
      <w:r w:rsidRPr="00BE0AE5">
        <w:rPr>
          <w:rFonts w:cs="Times New Roman"/>
        </w:rPr>
        <w:t>о</w:t>
      </w:r>
      <w:r w:rsidRPr="00BE0AE5">
        <w:rPr>
          <w:rFonts w:cs="Times New Roman"/>
        </w:rPr>
        <w:t>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416B7C" w:rsidRPr="00BE0AE5" w:rsidRDefault="00416B7C" w:rsidP="00416B7C">
      <w:pPr>
        <w:pStyle w:val="a8"/>
        <w:rPr>
          <w:rFonts w:cs="Times New Roman"/>
        </w:rPr>
      </w:pPr>
      <w:r w:rsidRPr="00BE0AE5">
        <w:rPr>
          <w:rFonts w:cs="Times New Roman"/>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416B7C" w:rsidRPr="00BE0AE5" w:rsidRDefault="00416B7C" w:rsidP="00397149">
      <w:pPr>
        <w:pStyle w:val="a8"/>
        <w:keepNext/>
        <w:rPr>
          <w:rStyle w:val="a9"/>
          <w:rFonts w:cs="Times New Roman"/>
        </w:rPr>
      </w:pPr>
      <w:r w:rsidRPr="00BE0AE5">
        <w:rPr>
          <w:rStyle w:val="a9"/>
          <w:rFonts w:cs="Times New Roman"/>
        </w:rPr>
        <w:t>Программа имеет следующую структуру:</w:t>
      </w:r>
    </w:p>
    <w:p w:rsidR="00416B7C" w:rsidRPr="00BE0AE5" w:rsidRDefault="00416B7C" w:rsidP="00416B7C">
      <w:pPr>
        <w:pStyle w:val="a0"/>
        <w:rPr>
          <w:rFonts w:cs="Times New Roman"/>
        </w:rPr>
      </w:pPr>
      <w:r w:rsidRPr="00BE0AE5">
        <w:rPr>
          <w:rFonts w:cs="Times New Roman"/>
        </w:rPr>
        <w:t>планируемые результаты освоения учебного предмета «Биология» по годам обучения;</w:t>
      </w:r>
    </w:p>
    <w:p w:rsidR="00416B7C" w:rsidRPr="00BE0AE5" w:rsidRDefault="00416B7C" w:rsidP="00416B7C">
      <w:pPr>
        <w:pStyle w:val="a0"/>
        <w:rPr>
          <w:rFonts w:cs="Times New Roman"/>
        </w:rPr>
      </w:pPr>
      <w:r w:rsidRPr="00BE0AE5">
        <w:rPr>
          <w:rFonts w:cs="Times New Roman"/>
        </w:rPr>
        <w:t>содержание учебного предмета «Биология» по годам обучения;</w:t>
      </w:r>
    </w:p>
    <w:p w:rsidR="00416B7C" w:rsidRPr="00BE0AE5" w:rsidRDefault="00416B7C" w:rsidP="00416B7C">
      <w:pPr>
        <w:pStyle w:val="a0"/>
        <w:rPr>
          <w:rFonts w:cs="Times New Roman"/>
        </w:rPr>
      </w:pPr>
      <w:r w:rsidRPr="00BE0AE5">
        <w:rPr>
          <w:rFonts w:cs="Times New Roman"/>
        </w:rPr>
        <w:t>тематическое планирование с указанием количества часов на освоение каждой темы и  характеристикой учебной деятельности, реализуемой при изучении этих тем.</w:t>
      </w:r>
    </w:p>
    <w:p w:rsidR="00416B7C" w:rsidRPr="00BE0AE5" w:rsidRDefault="00416B7C" w:rsidP="00416B7C">
      <w:pPr>
        <w:pStyle w:val="23"/>
        <w:spacing w:after="57"/>
        <w:rPr>
          <w:rFonts w:cs="Times New Roman"/>
        </w:rPr>
      </w:pPr>
      <w:r w:rsidRPr="00BE0AE5">
        <w:rPr>
          <w:rFonts w:cs="Times New Roman"/>
        </w:rPr>
        <w:t>ОБЩАЯ ХАРАКТЕРИСТИКА УЧЕБНОГО ПРЕДМЕТА «БИОЛОГИЯ»</w:t>
      </w:r>
    </w:p>
    <w:p w:rsidR="00416B7C" w:rsidRPr="00BE0AE5" w:rsidRDefault="00416B7C" w:rsidP="00416B7C">
      <w:pPr>
        <w:pStyle w:val="a8"/>
        <w:rPr>
          <w:rFonts w:cs="Times New Roman"/>
          <w:spacing w:val="-2"/>
        </w:rPr>
      </w:pPr>
      <w:r w:rsidRPr="00BE0AE5">
        <w:rPr>
          <w:rFonts w:cs="Times New Roman"/>
          <w:spacing w:val="-2"/>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w:t>
      </w:r>
      <w:r w:rsidRPr="00BE0AE5">
        <w:rPr>
          <w:rFonts w:cs="Times New Roman"/>
          <w:spacing w:val="-2"/>
        </w:rPr>
        <w:t>и</w:t>
      </w:r>
      <w:r w:rsidRPr="00BE0AE5">
        <w:rPr>
          <w:rFonts w:cs="Times New Roman"/>
          <w:spacing w:val="-2"/>
        </w:rPr>
        <w:t xml:space="preserve">менять в жизненных ситуациях. </w:t>
      </w:r>
    </w:p>
    <w:p w:rsidR="00416B7C" w:rsidRPr="00BE0AE5" w:rsidRDefault="00416B7C" w:rsidP="00416B7C">
      <w:pPr>
        <w:pStyle w:val="a8"/>
        <w:rPr>
          <w:rFonts w:cs="Times New Roman"/>
        </w:rPr>
      </w:pPr>
      <w:r w:rsidRPr="00BE0AE5">
        <w:rPr>
          <w:rFonts w:cs="Times New Roman"/>
        </w:rPr>
        <w:t>Биологическая подготовка обеспечивает понимание обучающимися научных принципов человеческой де</w:t>
      </w:r>
      <w:r w:rsidRPr="00BE0AE5">
        <w:rPr>
          <w:rFonts w:cs="Times New Roman"/>
        </w:rPr>
        <w:t>я</w:t>
      </w:r>
      <w:r w:rsidRPr="00BE0AE5">
        <w:rPr>
          <w:rFonts w:cs="Times New Roman"/>
        </w:rPr>
        <w:t>тельности в природе, закладывает основы экологической культуры, здорового образа жизни.</w:t>
      </w:r>
    </w:p>
    <w:p w:rsidR="00416B7C" w:rsidRPr="00BE0AE5" w:rsidRDefault="00416B7C" w:rsidP="00416B7C">
      <w:pPr>
        <w:pStyle w:val="23"/>
        <w:spacing w:after="57"/>
        <w:rPr>
          <w:rFonts w:cs="Times New Roman"/>
        </w:rPr>
      </w:pPr>
      <w:r w:rsidRPr="00BE0AE5">
        <w:rPr>
          <w:rFonts w:cs="Times New Roman"/>
        </w:rPr>
        <w:t>ЦЕЛИ ИЗУЧЕНИЯ УЧЕБНОГО ПРЕДМЕТА «БИОЛОГИЯ»</w:t>
      </w:r>
    </w:p>
    <w:p w:rsidR="00416B7C" w:rsidRPr="00BE0AE5" w:rsidRDefault="00416B7C" w:rsidP="00416B7C">
      <w:pPr>
        <w:pStyle w:val="a8"/>
        <w:rPr>
          <w:rFonts w:cs="Times New Roman"/>
        </w:rPr>
      </w:pPr>
      <w:r w:rsidRPr="00BE0AE5">
        <w:rPr>
          <w:rFonts w:cs="Times New Roman"/>
        </w:rPr>
        <w:t>Целями изучения биологии на уровне основного общего образования являются:</w:t>
      </w:r>
    </w:p>
    <w:p w:rsidR="00416B7C" w:rsidRPr="00BE0AE5" w:rsidRDefault="00416B7C" w:rsidP="00416B7C">
      <w:pPr>
        <w:pStyle w:val="Bull"/>
        <w:rPr>
          <w:rFonts w:cs="Times New Roman"/>
        </w:rPr>
      </w:pPr>
      <w:r w:rsidRPr="00BE0AE5">
        <w:rPr>
          <w:rFonts w:cs="Times New Roman"/>
        </w:rPr>
        <w:t xml:space="preserve">формирование системы знаний о признаках и процессах жизнедеятельности биологических систем разного уровня организации; </w:t>
      </w:r>
    </w:p>
    <w:p w:rsidR="00416B7C" w:rsidRPr="00BE0AE5" w:rsidRDefault="00416B7C" w:rsidP="00416B7C">
      <w:pPr>
        <w:pStyle w:val="Bull"/>
        <w:rPr>
          <w:rFonts w:cs="Times New Roman"/>
        </w:rPr>
      </w:pPr>
      <w:r w:rsidRPr="00BE0AE5">
        <w:rPr>
          <w:rFonts w:cs="Times New Roman"/>
        </w:rPr>
        <w:t>формирование системы знаний об особенностях строения, жизнедеятельности организма человека, усл</w:t>
      </w:r>
      <w:r w:rsidRPr="00BE0AE5">
        <w:rPr>
          <w:rFonts w:cs="Times New Roman"/>
        </w:rPr>
        <w:t>о</w:t>
      </w:r>
      <w:r w:rsidRPr="00BE0AE5">
        <w:rPr>
          <w:rFonts w:cs="Times New Roman"/>
        </w:rPr>
        <w:t xml:space="preserve">виях сохранения его здоровья; </w:t>
      </w:r>
    </w:p>
    <w:p w:rsidR="00416B7C" w:rsidRPr="00BE0AE5" w:rsidRDefault="00416B7C" w:rsidP="00416B7C">
      <w:pPr>
        <w:pStyle w:val="Bull"/>
        <w:rPr>
          <w:rFonts w:cs="Times New Roman"/>
        </w:rPr>
      </w:pPr>
      <w:r w:rsidRPr="00BE0AE5">
        <w:rPr>
          <w:rFonts w:cs="Times New Roman"/>
        </w:rPr>
        <w:t>формирование умений применять методы биологической науки для изучения биологических систем, в том числе и организма человека;</w:t>
      </w:r>
    </w:p>
    <w:p w:rsidR="00416B7C" w:rsidRPr="00BE0AE5" w:rsidRDefault="00416B7C" w:rsidP="00416B7C">
      <w:pPr>
        <w:pStyle w:val="Bull"/>
        <w:rPr>
          <w:rFonts w:cs="Times New Roman"/>
        </w:rPr>
      </w:pPr>
      <w:r w:rsidRPr="00BE0AE5">
        <w:rPr>
          <w:rFonts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16B7C" w:rsidRPr="00BE0AE5" w:rsidRDefault="00416B7C" w:rsidP="00416B7C">
      <w:pPr>
        <w:pStyle w:val="Bull"/>
        <w:rPr>
          <w:rFonts w:cs="Times New Roman"/>
        </w:rPr>
      </w:pPr>
      <w:r w:rsidRPr="00BE0AE5">
        <w:rPr>
          <w:rFonts w:cs="Times New Roman"/>
        </w:rPr>
        <w:t>формирование умений объяснять роль биологии в практической деятельности людей, значение биолог</w:t>
      </w:r>
      <w:r w:rsidRPr="00BE0AE5">
        <w:rPr>
          <w:rFonts w:cs="Times New Roman"/>
        </w:rPr>
        <w:t>и</w:t>
      </w:r>
      <w:r w:rsidRPr="00BE0AE5">
        <w:rPr>
          <w:rFonts w:cs="Times New Roman"/>
        </w:rPr>
        <w:t>ческого разнообразия для сохранения биосферы, последствия деятельности человека в природе;</w:t>
      </w:r>
    </w:p>
    <w:p w:rsidR="00416B7C" w:rsidRPr="00BE0AE5" w:rsidRDefault="00416B7C" w:rsidP="00416B7C">
      <w:pPr>
        <w:pStyle w:val="Bull"/>
        <w:rPr>
          <w:rFonts w:cs="Times New Roman"/>
        </w:rPr>
      </w:pPr>
      <w:r w:rsidRPr="00BE0AE5">
        <w:rPr>
          <w:rFonts w:cs="Times New Roman"/>
        </w:rPr>
        <w:lastRenderedPageBreak/>
        <w:t xml:space="preserve">формирование экологической культуры в целях сохранения собственного здоровья и охраны окружающей среды. </w:t>
      </w:r>
    </w:p>
    <w:p w:rsidR="00416B7C" w:rsidRPr="00BE0AE5" w:rsidRDefault="00416B7C" w:rsidP="00397149">
      <w:pPr>
        <w:pStyle w:val="a8"/>
        <w:keepNext/>
        <w:spacing w:before="113"/>
        <w:rPr>
          <w:rFonts w:cs="Times New Roman"/>
        </w:rPr>
      </w:pPr>
      <w:r w:rsidRPr="00BE0AE5">
        <w:rPr>
          <w:rFonts w:cs="Times New Roman"/>
        </w:rPr>
        <w:t>Достижение целей обеспечивается решением следующих</w:t>
      </w:r>
      <w:r w:rsidR="00571787" w:rsidRPr="00BE0AE5">
        <w:rPr>
          <w:rFonts w:cs="Times New Roman"/>
        </w:rPr>
        <w:t xml:space="preserve"> </w:t>
      </w:r>
      <w:r w:rsidRPr="00BE0AE5">
        <w:rPr>
          <w:rFonts w:cs="Times New Roman"/>
        </w:rPr>
        <w:t xml:space="preserve">ЗАДАЧ: </w:t>
      </w:r>
    </w:p>
    <w:p w:rsidR="00416B7C" w:rsidRPr="00BE0AE5" w:rsidRDefault="00416B7C" w:rsidP="00416B7C">
      <w:pPr>
        <w:pStyle w:val="Bull"/>
        <w:rPr>
          <w:rFonts w:cs="Times New Roman"/>
        </w:rPr>
      </w:pPr>
      <w:r w:rsidRPr="00BE0AE5">
        <w:rPr>
          <w:rFonts w:cs="Times New Roman"/>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416B7C" w:rsidRPr="00BE0AE5" w:rsidRDefault="00416B7C" w:rsidP="00416B7C">
      <w:pPr>
        <w:pStyle w:val="Bull"/>
        <w:rPr>
          <w:rFonts w:cs="Times New Roman"/>
        </w:rPr>
      </w:pPr>
      <w:r w:rsidRPr="00BE0AE5">
        <w:rPr>
          <w:rFonts w:cs="Times New Roman"/>
        </w:rPr>
        <w:t>овладение умениями проводить исследования с использованием биологического оборудования и набл</w:t>
      </w:r>
      <w:r w:rsidRPr="00BE0AE5">
        <w:rPr>
          <w:rFonts w:cs="Times New Roman"/>
        </w:rPr>
        <w:t>ю</w:t>
      </w:r>
      <w:r w:rsidRPr="00BE0AE5">
        <w:rPr>
          <w:rFonts w:cs="Times New Roman"/>
        </w:rPr>
        <w:t>дения за состоянием собственного организма;</w:t>
      </w:r>
    </w:p>
    <w:p w:rsidR="00416B7C" w:rsidRPr="00BE0AE5" w:rsidRDefault="00416B7C" w:rsidP="00416B7C">
      <w:pPr>
        <w:pStyle w:val="Bull"/>
        <w:rPr>
          <w:rFonts w:cs="Times New Roman"/>
        </w:rPr>
      </w:pPr>
      <w:r w:rsidRPr="00BE0AE5">
        <w:rPr>
          <w:rFonts w:cs="Times New Roman"/>
        </w:rPr>
        <w:t>освоение приёмов работы с биологической информацией, в том числе о современных достижениях в о</w:t>
      </w:r>
      <w:r w:rsidRPr="00BE0AE5">
        <w:rPr>
          <w:rFonts w:cs="Times New Roman"/>
        </w:rPr>
        <w:t>б</w:t>
      </w:r>
      <w:r w:rsidRPr="00BE0AE5">
        <w:rPr>
          <w:rFonts w:cs="Times New Roman"/>
        </w:rPr>
        <w:t>ласти биологии, её анализ и критическое оценивание;</w:t>
      </w:r>
    </w:p>
    <w:p w:rsidR="00416B7C" w:rsidRPr="00BE0AE5" w:rsidRDefault="00416B7C" w:rsidP="00416B7C">
      <w:pPr>
        <w:pStyle w:val="Bull"/>
        <w:rPr>
          <w:rFonts w:cs="Times New Roman"/>
        </w:rPr>
      </w:pPr>
      <w:r w:rsidRPr="00BE0AE5">
        <w:rPr>
          <w:rFonts w:cs="Times New Roman"/>
        </w:rPr>
        <w:t>воспитание биологически и экологически грамотной личности, готовой к сохранению собственного зд</w:t>
      </w:r>
      <w:r w:rsidRPr="00BE0AE5">
        <w:rPr>
          <w:rFonts w:cs="Times New Roman"/>
        </w:rPr>
        <w:t>о</w:t>
      </w:r>
      <w:r w:rsidRPr="00BE0AE5">
        <w:rPr>
          <w:rFonts w:cs="Times New Roman"/>
        </w:rPr>
        <w:t>ровья и охраны окружающей среды.</w:t>
      </w:r>
    </w:p>
    <w:p w:rsidR="00416B7C" w:rsidRPr="00BE0AE5" w:rsidRDefault="00416B7C" w:rsidP="00416B7C">
      <w:pPr>
        <w:pStyle w:val="23"/>
        <w:spacing w:before="198" w:after="28"/>
        <w:rPr>
          <w:rFonts w:cs="Times New Roman"/>
        </w:rPr>
      </w:pPr>
      <w:r w:rsidRPr="00BE0AE5">
        <w:rPr>
          <w:rFonts w:cs="Times New Roman"/>
        </w:rPr>
        <w:t>МЕСТО УЧЕБНОГО ПРЕДМЕТА «БИОЛОГИЯ»</w:t>
      </w:r>
      <w:r w:rsidR="00571787" w:rsidRPr="00BE0AE5">
        <w:rPr>
          <w:rFonts w:cs="Times New Roman"/>
        </w:rPr>
        <w:t xml:space="preserve"> </w:t>
      </w:r>
      <w:r w:rsidRPr="00BE0AE5">
        <w:rPr>
          <w:rFonts w:cs="Times New Roman"/>
        </w:rPr>
        <w:t>В УЧЕБНОМ ПЛАНЕ</w:t>
      </w:r>
    </w:p>
    <w:p w:rsidR="00416B7C" w:rsidRPr="00BE0AE5" w:rsidRDefault="00416B7C" w:rsidP="00416B7C">
      <w:pPr>
        <w:pStyle w:val="a8"/>
        <w:rPr>
          <w:rFonts w:cs="Times New Roman"/>
        </w:rPr>
      </w:pPr>
      <w:r w:rsidRPr="00BE0AE5">
        <w:rPr>
          <w:rFonts w:cs="Times New Roman"/>
        </w:rPr>
        <w:t>В соответствии с ФГОС ООО биология является обязательным предметом на уровне основного общего обр</w:t>
      </w:r>
      <w:r w:rsidRPr="00BE0AE5">
        <w:rPr>
          <w:rFonts w:cs="Times New Roman"/>
        </w:rPr>
        <w:t>а</w:t>
      </w:r>
      <w:r w:rsidRPr="00BE0AE5">
        <w:rPr>
          <w:rFonts w:cs="Times New Roman"/>
        </w:rPr>
        <w:t>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416B7C" w:rsidRPr="00BE0AE5" w:rsidRDefault="00416B7C" w:rsidP="00397149">
      <w:pPr>
        <w:pStyle w:val="h1"/>
        <w:rPr>
          <w:rFonts w:cs="Times New Roman"/>
        </w:rPr>
      </w:pPr>
      <w:r w:rsidRPr="00BE0AE5">
        <w:rPr>
          <w:rFonts w:cs="Times New Roman"/>
        </w:rPr>
        <w:lastRenderedPageBreak/>
        <w:t>СОДЕРЖАНИЕ УЧЕБНОГО ПРЕДМЕТА «БИОЛОГИЯ»</w:t>
      </w:r>
    </w:p>
    <w:p w:rsidR="00416B7C" w:rsidRPr="00BE0AE5" w:rsidRDefault="00416B7C" w:rsidP="00416B7C">
      <w:pPr>
        <w:pStyle w:val="23"/>
        <w:spacing w:before="57"/>
        <w:rPr>
          <w:rFonts w:cs="Times New Roman"/>
        </w:rPr>
      </w:pPr>
      <w:r w:rsidRPr="00BE0AE5">
        <w:rPr>
          <w:rFonts w:cs="Times New Roman"/>
        </w:rPr>
        <w:t>5 класс</w:t>
      </w:r>
    </w:p>
    <w:p w:rsidR="00416B7C" w:rsidRPr="00BE0AE5" w:rsidRDefault="00416B7C" w:rsidP="00416B7C">
      <w:pPr>
        <w:pStyle w:val="31"/>
        <w:spacing w:before="0" w:after="57"/>
        <w:rPr>
          <w:rFonts w:cs="Times New Roman"/>
        </w:rPr>
      </w:pPr>
      <w:r w:rsidRPr="00BE0AE5">
        <w:rPr>
          <w:rFonts w:cs="Times New Roman"/>
        </w:rPr>
        <w:t>1. Биология — наука о живой природе</w:t>
      </w:r>
    </w:p>
    <w:p w:rsidR="00416B7C" w:rsidRPr="00BE0AE5" w:rsidRDefault="00416B7C" w:rsidP="00416B7C">
      <w:pPr>
        <w:pStyle w:val="a8"/>
        <w:rPr>
          <w:rFonts w:cs="Times New Roman"/>
        </w:rPr>
      </w:pPr>
      <w:r w:rsidRPr="00BE0AE5">
        <w:rPr>
          <w:rFonts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416B7C" w:rsidRPr="00BE0AE5" w:rsidRDefault="00416B7C" w:rsidP="00416B7C">
      <w:pPr>
        <w:pStyle w:val="a8"/>
        <w:rPr>
          <w:rFonts w:cs="Times New Roman"/>
        </w:rPr>
      </w:pPr>
      <w:r w:rsidRPr="00BE0AE5">
        <w:rPr>
          <w:rFonts w:cs="Times New Roman"/>
        </w:rPr>
        <w:t>Биология — система наук о живой природе. Основные разделы биологии (ботаника, зоология, экология, ц</w:t>
      </w:r>
      <w:r w:rsidRPr="00BE0AE5">
        <w:rPr>
          <w:rFonts w:cs="Times New Roman"/>
        </w:rPr>
        <w:t>и</w:t>
      </w:r>
      <w:r w:rsidRPr="00BE0AE5">
        <w:rPr>
          <w:rFonts w:cs="Times New Roman"/>
        </w:rPr>
        <w:t>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16B7C" w:rsidRPr="00BE0AE5" w:rsidRDefault="00416B7C" w:rsidP="00416B7C">
      <w:pPr>
        <w:pStyle w:val="a8"/>
        <w:rPr>
          <w:rFonts w:cs="Times New Roman"/>
        </w:rPr>
      </w:pPr>
      <w:r w:rsidRPr="00BE0AE5">
        <w:rPr>
          <w:rFonts w:cs="Times New Roman"/>
        </w:rPr>
        <w:t>Кабинет биологии. Правила поведения и работы в кабинете с биологическими приборами и инструментами.</w:t>
      </w:r>
    </w:p>
    <w:p w:rsidR="00416B7C" w:rsidRPr="00BE0AE5" w:rsidRDefault="00416B7C" w:rsidP="00416B7C">
      <w:pPr>
        <w:pStyle w:val="a8"/>
        <w:rPr>
          <w:rFonts w:cs="Times New Roman"/>
        </w:rPr>
      </w:pPr>
      <w:r w:rsidRPr="00BE0AE5">
        <w:rPr>
          <w:rFonts w:cs="Times New Roman"/>
        </w:rPr>
        <w:t>Биологические термины, понятия, символы. Источники биологических знаний. Поиск информации с испол</w:t>
      </w:r>
      <w:r w:rsidRPr="00BE0AE5">
        <w:rPr>
          <w:rFonts w:cs="Times New Roman"/>
        </w:rPr>
        <w:t>ь</w:t>
      </w:r>
      <w:r w:rsidRPr="00BE0AE5">
        <w:rPr>
          <w:rFonts w:cs="Times New Roman"/>
        </w:rPr>
        <w:t>зованием различных источников (научно-популярная литература, справочники, Интернет).</w:t>
      </w:r>
    </w:p>
    <w:p w:rsidR="00416B7C" w:rsidRPr="00BE0AE5" w:rsidRDefault="00416B7C" w:rsidP="00416B7C">
      <w:pPr>
        <w:pStyle w:val="31"/>
        <w:spacing w:before="113" w:after="43"/>
        <w:rPr>
          <w:rFonts w:cs="Times New Roman"/>
        </w:rPr>
      </w:pPr>
      <w:r w:rsidRPr="00BE0AE5">
        <w:rPr>
          <w:rFonts w:cs="Times New Roman"/>
        </w:rPr>
        <w:t>2. Методы изучения живой природы</w:t>
      </w:r>
    </w:p>
    <w:p w:rsidR="00416B7C" w:rsidRPr="00BE0AE5" w:rsidRDefault="00416B7C" w:rsidP="00416B7C">
      <w:pPr>
        <w:pStyle w:val="a8"/>
        <w:rPr>
          <w:rFonts w:cs="Times New Roman"/>
        </w:rPr>
      </w:pPr>
      <w:r w:rsidRPr="00BE0AE5">
        <w:rPr>
          <w:rFonts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16B7C" w:rsidRPr="00BE0AE5" w:rsidRDefault="00416B7C" w:rsidP="00416B7C">
      <w:pPr>
        <w:pStyle w:val="a8"/>
        <w:rPr>
          <w:rFonts w:cs="Times New Roman"/>
        </w:rPr>
      </w:pPr>
      <w:r w:rsidRPr="00BE0AE5">
        <w:rPr>
          <w:rFonts w:cs="Times New Roman"/>
          <w:spacing w:val="-1"/>
        </w:rPr>
        <w:t>Метод описания в биологии (наглядный, словесный, схематический). Метод измерения (инструменты измер</w:t>
      </w:r>
      <w:r w:rsidRPr="00BE0AE5">
        <w:rPr>
          <w:rFonts w:cs="Times New Roman"/>
          <w:spacing w:val="-1"/>
        </w:rPr>
        <w:t>е</w:t>
      </w:r>
      <w:r w:rsidRPr="00BE0AE5">
        <w:rPr>
          <w:rFonts w:cs="Times New Roman"/>
          <w:spacing w:val="-1"/>
        </w:rPr>
        <w:t>ния). Метод классификации организмов, применение двойных названий организмов. Наблюдение и эксперимент как ведущие методы биологии.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r w:rsidRPr="00BE0AE5">
        <w:rPr>
          <w:rFonts w:cs="Times New Roman"/>
          <w:vertAlign w:val="superscript"/>
        </w:rPr>
        <w:footnoteReference w:id="22"/>
      </w:r>
    </w:p>
    <w:p w:rsidR="00416B7C" w:rsidRPr="00BE0AE5" w:rsidRDefault="00416B7C" w:rsidP="00416B7C">
      <w:pPr>
        <w:pStyle w:val="a8"/>
        <w:rPr>
          <w:rFonts w:cs="Times New Roman"/>
        </w:rPr>
      </w:pPr>
      <w:r w:rsidRPr="00BE0AE5">
        <w:rPr>
          <w:rFonts w:cs="Times New Roman"/>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16B7C" w:rsidRPr="00BE0AE5" w:rsidRDefault="00416B7C" w:rsidP="00416B7C">
      <w:pPr>
        <w:pStyle w:val="a8"/>
        <w:rPr>
          <w:rFonts w:cs="Times New Roman"/>
        </w:rPr>
      </w:pPr>
      <w:r w:rsidRPr="00BE0AE5">
        <w:rPr>
          <w:rFonts w:cs="Times New Roman"/>
        </w:rPr>
        <w:t>2. Ознакомление с устройством лупы, светового микроскопа, правила работы с ними.</w:t>
      </w:r>
    </w:p>
    <w:p w:rsidR="00416B7C" w:rsidRPr="00BE0AE5" w:rsidRDefault="00416B7C" w:rsidP="00416B7C">
      <w:pPr>
        <w:pStyle w:val="a8"/>
        <w:rPr>
          <w:rFonts w:cs="Times New Roman"/>
        </w:rPr>
      </w:pPr>
      <w:r w:rsidRPr="00BE0AE5">
        <w:rPr>
          <w:rFonts w:cs="Times New Roman"/>
        </w:rPr>
        <w:t>3. Ознакомление с растительными и животными клетками: томата и арбуза (натуральные препараты), инф</w:t>
      </w:r>
      <w:r w:rsidRPr="00BE0AE5">
        <w:rPr>
          <w:rFonts w:cs="Times New Roman"/>
        </w:rPr>
        <w:t>у</w:t>
      </w:r>
      <w:r w:rsidRPr="00BE0AE5">
        <w:rPr>
          <w:rFonts w:cs="Times New Roman"/>
        </w:rPr>
        <w:t>зории туфельки и гидры (готовые микропрепараты) с помощью лупы и светового микроскопа.</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Овладение методами изучения живой природы — наблюдением и экспериментом.</w:t>
      </w:r>
    </w:p>
    <w:p w:rsidR="00416B7C" w:rsidRPr="00BE0AE5" w:rsidRDefault="00416B7C" w:rsidP="00416B7C">
      <w:pPr>
        <w:pStyle w:val="31"/>
        <w:spacing w:before="113" w:after="43"/>
        <w:rPr>
          <w:rFonts w:cs="Times New Roman"/>
        </w:rPr>
      </w:pPr>
      <w:r w:rsidRPr="00BE0AE5">
        <w:rPr>
          <w:rFonts w:cs="Times New Roman"/>
        </w:rPr>
        <w:t>3. Организмы — тела живой природы</w:t>
      </w:r>
    </w:p>
    <w:p w:rsidR="00416B7C" w:rsidRPr="00BE0AE5" w:rsidRDefault="00416B7C" w:rsidP="00416B7C">
      <w:pPr>
        <w:pStyle w:val="a8"/>
        <w:rPr>
          <w:rFonts w:cs="Times New Roman"/>
        </w:rPr>
      </w:pPr>
      <w:r w:rsidRPr="00BE0AE5">
        <w:rPr>
          <w:rFonts w:cs="Times New Roman"/>
        </w:rPr>
        <w:t>Понятие об организме. Доядерные и ядерные организмы.</w:t>
      </w:r>
    </w:p>
    <w:p w:rsidR="00416B7C" w:rsidRPr="00BE0AE5" w:rsidRDefault="00416B7C" w:rsidP="00416B7C">
      <w:pPr>
        <w:pStyle w:val="a8"/>
        <w:rPr>
          <w:rFonts w:cs="Times New Roman"/>
        </w:rPr>
      </w:pPr>
      <w:r w:rsidRPr="00BE0AE5">
        <w:rPr>
          <w:rFonts w:cs="Times New Roman"/>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416B7C" w:rsidRPr="00BE0AE5" w:rsidRDefault="00416B7C" w:rsidP="00416B7C">
      <w:pPr>
        <w:pStyle w:val="a8"/>
        <w:rPr>
          <w:rFonts w:cs="Times New Roman"/>
        </w:rPr>
      </w:pPr>
      <w:r w:rsidRPr="00BE0AE5">
        <w:rPr>
          <w:rFonts w:cs="Times New Roman"/>
        </w:rPr>
        <w:t>Одноклеточные и многоклеточные организмы. Клетки, ткани, органы, системы органов.</w:t>
      </w:r>
    </w:p>
    <w:p w:rsidR="00416B7C" w:rsidRPr="00BE0AE5" w:rsidRDefault="00416B7C" w:rsidP="00416B7C">
      <w:pPr>
        <w:pStyle w:val="a8"/>
        <w:rPr>
          <w:rFonts w:cs="Times New Roman"/>
          <w:spacing w:val="-3"/>
        </w:rPr>
      </w:pPr>
      <w:r w:rsidRPr="00BE0AE5">
        <w:rPr>
          <w:rFonts w:cs="Times New Roman"/>
          <w:spacing w:val="-3"/>
        </w:rPr>
        <w:t>Жизнедеятельность организмов. Особенности строения и процессов жизнедеятельности у растений, животных, бактерий и грибов.</w:t>
      </w:r>
    </w:p>
    <w:p w:rsidR="00416B7C" w:rsidRPr="00BE0AE5" w:rsidRDefault="00416B7C" w:rsidP="00416B7C">
      <w:pPr>
        <w:pStyle w:val="a8"/>
        <w:rPr>
          <w:rFonts w:cs="Times New Roman"/>
        </w:rPr>
      </w:pPr>
      <w:r w:rsidRPr="00BE0AE5">
        <w:rPr>
          <w:rFonts w:cs="Times New Roman"/>
        </w:rPr>
        <w:t>Свойства организмов: питание, дыхание, выделение, движение, размножение, развитие, раздражимость, пр</w:t>
      </w:r>
      <w:r w:rsidRPr="00BE0AE5">
        <w:rPr>
          <w:rFonts w:cs="Times New Roman"/>
        </w:rPr>
        <w:t>и</w:t>
      </w:r>
      <w:r w:rsidRPr="00BE0AE5">
        <w:rPr>
          <w:rFonts w:cs="Times New Roman"/>
        </w:rPr>
        <w:t>способленность. Организм — единое целое.</w:t>
      </w:r>
    </w:p>
    <w:p w:rsidR="00416B7C" w:rsidRPr="00BE0AE5" w:rsidRDefault="00416B7C" w:rsidP="00416B7C">
      <w:pPr>
        <w:pStyle w:val="a8"/>
        <w:rPr>
          <w:rFonts w:cs="Times New Roman"/>
        </w:rPr>
      </w:pPr>
      <w:r w:rsidRPr="00BE0AE5">
        <w:rPr>
          <w:rFonts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клеток кожицы чешуи лука под лупой и микроскопом (на примере самостоятельно приготовле</w:t>
      </w:r>
      <w:r w:rsidRPr="00BE0AE5">
        <w:rPr>
          <w:rFonts w:cs="Times New Roman"/>
        </w:rPr>
        <w:t>н</w:t>
      </w:r>
      <w:r w:rsidRPr="00BE0AE5">
        <w:rPr>
          <w:rFonts w:cs="Times New Roman"/>
        </w:rPr>
        <w:t>ного микропрепарата).</w:t>
      </w:r>
    </w:p>
    <w:p w:rsidR="00416B7C" w:rsidRPr="00BE0AE5" w:rsidRDefault="00416B7C" w:rsidP="00416B7C">
      <w:pPr>
        <w:pStyle w:val="a8"/>
        <w:rPr>
          <w:rFonts w:cs="Times New Roman"/>
        </w:rPr>
      </w:pPr>
      <w:r w:rsidRPr="00BE0AE5">
        <w:rPr>
          <w:rFonts w:cs="Times New Roman"/>
        </w:rPr>
        <w:t>2. Ознакомление с принципами систематики организмов.</w:t>
      </w:r>
    </w:p>
    <w:p w:rsidR="00416B7C" w:rsidRPr="00BE0AE5" w:rsidRDefault="00416B7C" w:rsidP="00416B7C">
      <w:pPr>
        <w:pStyle w:val="a8"/>
        <w:rPr>
          <w:rFonts w:cs="Times New Roman"/>
        </w:rPr>
      </w:pPr>
      <w:r w:rsidRPr="00BE0AE5">
        <w:rPr>
          <w:rFonts w:cs="Times New Roman"/>
        </w:rPr>
        <w:t>3. Наблюдение за потреблением воды растением.</w:t>
      </w:r>
    </w:p>
    <w:p w:rsidR="00416B7C" w:rsidRPr="00BE0AE5" w:rsidRDefault="00416B7C" w:rsidP="00416B7C">
      <w:pPr>
        <w:pStyle w:val="31"/>
        <w:spacing w:after="57"/>
        <w:rPr>
          <w:rFonts w:cs="Times New Roman"/>
        </w:rPr>
      </w:pPr>
      <w:r w:rsidRPr="00BE0AE5">
        <w:rPr>
          <w:rFonts w:cs="Times New Roman"/>
        </w:rPr>
        <w:t>4. Организмы и среда обитания</w:t>
      </w:r>
    </w:p>
    <w:p w:rsidR="00416B7C" w:rsidRPr="00BE0AE5" w:rsidRDefault="00416B7C" w:rsidP="00416B7C">
      <w:pPr>
        <w:pStyle w:val="a8"/>
        <w:rPr>
          <w:rFonts w:cs="Times New Roman"/>
        </w:rPr>
      </w:pPr>
      <w:r w:rsidRPr="00BE0AE5">
        <w:rPr>
          <w:rFonts w:cs="Times New Roman"/>
        </w:rPr>
        <w:lastRenderedPageBreak/>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Выявление приспособлений организмов к среде обитания (на конкретных примерах).</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Растительный и животный мир родного края (краеведение).</w:t>
      </w:r>
    </w:p>
    <w:p w:rsidR="00416B7C" w:rsidRPr="00BE0AE5" w:rsidRDefault="00416B7C" w:rsidP="00397149">
      <w:pPr>
        <w:pStyle w:val="31"/>
        <w:keepNext/>
        <w:spacing w:after="57"/>
        <w:rPr>
          <w:rFonts w:cs="Times New Roman"/>
        </w:rPr>
      </w:pPr>
      <w:r w:rsidRPr="00BE0AE5">
        <w:rPr>
          <w:rFonts w:cs="Times New Roman"/>
        </w:rPr>
        <w:t>5. Природные сообщества</w:t>
      </w:r>
    </w:p>
    <w:p w:rsidR="00416B7C" w:rsidRPr="00BE0AE5" w:rsidRDefault="00416B7C" w:rsidP="00416B7C">
      <w:pPr>
        <w:pStyle w:val="a8"/>
        <w:rPr>
          <w:rFonts w:cs="Times New Roman"/>
        </w:rPr>
      </w:pPr>
      <w:r w:rsidRPr="00BE0AE5">
        <w:rPr>
          <w:rFonts w:cs="Times New Roman"/>
        </w:rPr>
        <w:t>Понятие о природном сообществе. Взаимосвязи организмов в природных сообществах. Пищевые связи в с</w:t>
      </w:r>
      <w:r w:rsidRPr="00BE0AE5">
        <w:rPr>
          <w:rFonts w:cs="Times New Roman"/>
        </w:rPr>
        <w:t>о</w:t>
      </w:r>
      <w:r w:rsidRPr="00BE0AE5">
        <w:rPr>
          <w:rFonts w:cs="Times New Roman"/>
        </w:rPr>
        <w:t>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16B7C" w:rsidRPr="00BE0AE5" w:rsidRDefault="00416B7C" w:rsidP="00416B7C">
      <w:pPr>
        <w:pStyle w:val="a8"/>
        <w:rPr>
          <w:rFonts w:cs="Times New Roman"/>
        </w:rPr>
      </w:pPr>
      <w:r w:rsidRPr="00BE0AE5">
        <w:rPr>
          <w:rFonts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16B7C" w:rsidRPr="00BE0AE5" w:rsidRDefault="00416B7C" w:rsidP="00416B7C">
      <w:pPr>
        <w:pStyle w:val="a8"/>
        <w:rPr>
          <w:rFonts w:cs="Times New Roman"/>
        </w:rPr>
      </w:pPr>
      <w:r w:rsidRPr="00BE0AE5">
        <w:rPr>
          <w:rFonts w:cs="Times New Roman"/>
        </w:rPr>
        <w:t>Природные зоны Земли, их обитатели. Флора и фауна природных зон. Ландшафты: природные и культурные.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искусственных сообществ и их обитателей (на примере аквариума и др.).</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1. Изучение природных сообществ (на примере леса, озера, пруда, луга и др.).</w:t>
      </w:r>
    </w:p>
    <w:p w:rsidR="00416B7C" w:rsidRPr="00BE0AE5" w:rsidRDefault="00416B7C" w:rsidP="00416B7C">
      <w:pPr>
        <w:pStyle w:val="a8"/>
        <w:rPr>
          <w:rFonts w:cs="Times New Roman"/>
        </w:rPr>
      </w:pPr>
      <w:r w:rsidRPr="00BE0AE5">
        <w:rPr>
          <w:rFonts w:cs="Times New Roman"/>
        </w:rPr>
        <w:t>2. Изучение сезонных явлений в жизни природных сообществ.</w:t>
      </w:r>
    </w:p>
    <w:p w:rsidR="00416B7C" w:rsidRPr="00BE0AE5" w:rsidRDefault="00416B7C" w:rsidP="00416B7C">
      <w:pPr>
        <w:pStyle w:val="31"/>
        <w:spacing w:after="57"/>
        <w:rPr>
          <w:rFonts w:cs="Times New Roman"/>
        </w:rPr>
      </w:pPr>
      <w:r w:rsidRPr="00BE0AE5">
        <w:rPr>
          <w:rFonts w:cs="Times New Roman"/>
        </w:rPr>
        <w:t>6. Живая природа и человек</w:t>
      </w:r>
    </w:p>
    <w:p w:rsidR="00416B7C" w:rsidRPr="00BE0AE5" w:rsidRDefault="00416B7C" w:rsidP="00416B7C">
      <w:pPr>
        <w:pStyle w:val="a8"/>
        <w:rPr>
          <w:rFonts w:cs="Times New Roman"/>
        </w:rPr>
      </w:pPr>
      <w:r w:rsidRPr="00BE0AE5">
        <w:rPr>
          <w:rFonts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w:t>
      </w:r>
      <w:r w:rsidRPr="00BE0AE5">
        <w:rPr>
          <w:rFonts w:cs="Times New Roman"/>
        </w:rPr>
        <w:t>з</w:t>
      </w:r>
      <w:r w:rsidRPr="00BE0AE5">
        <w:rPr>
          <w:rFonts w:cs="Times New Roman"/>
        </w:rPr>
        <w:t>душной и водной оболочек Земли, потери почв, их предотвращение. Пути сохранения биологического разноо</w:t>
      </w:r>
      <w:r w:rsidRPr="00BE0AE5">
        <w:rPr>
          <w:rFonts w:cs="Times New Roman"/>
        </w:rPr>
        <w:t>б</w:t>
      </w:r>
      <w:r w:rsidRPr="00BE0AE5">
        <w:rPr>
          <w:rFonts w:cs="Times New Roman"/>
        </w:rPr>
        <w:t>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16B7C" w:rsidRPr="00BE0AE5" w:rsidRDefault="00416B7C" w:rsidP="00416B7C">
      <w:pPr>
        <w:pStyle w:val="a8"/>
        <w:rPr>
          <w:rStyle w:val="aa"/>
          <w:rFonts w:cs="Times New Roman"/>
        </w:rPr>
      </w:pPr>
      <w:r w:rsidRPr="00BE0AE5">
        <w:rPr>
          <w:rStyle w:val="aa"/>
          <w:rFonts w:cs="Times New Roman"/>
        </w:rPr>
        <w:t>Практические работы</w:t>
      </w:r>
    </w:p>
    <w:p w:rsidR="00416B7C" w:rsidRPr="00BE0AE5" w:rsidRDefault="00416B7C" w:rsidP="00416B7C">
      <w:pPr>
        <w:pStyle w:val="a8"/>
        <w:rPr>
          <w:rFonts w:cs="Times New Roman"/>
        </w:rPr>
      </w:pPr>
      <w:r w:rsidRPr="00BE0AE5">
        <w:rPr>
          <w:rFonts w:cs="Times New Roman"/>
        </w:rPr>
        <w:t>Проведение акции по уборке мусора в ближайшем лесу, парке, сквере или на пришкольной территории.</w:t>
      </w:r>
    </w:p>
    <w:p w:rsidR="00416B7C" w:rsidRPr="00BE0AE5" w:rsidRDefault="00416B7C" w:rsidP="00416B7C">
      <w:pPr>
        <w:pStyle w:val="23"/>
        <w:rPr>
          <w:rFonts w:cs="Times New Roman"/>
        </w:rPr>
      </w:pPr>
      <w:r w:rsidRPr="00BE0AE5">
        <w:rPr>
          <w:rFonts w:cs="Times New Roman"/>
        </w:rPr>
        <w:t>6 класс</w:t>
      </w:r>
    </w:p>
    <w:p w:rsidR="00416B7C" w:rsidRPr="00BE0AE5" w:rsidRDefault="00416B7C" w:rsidP="00416B7C">
      <w:pPr>
        <w:pStyle w:val="31"/>
        <w:spacing w:before="0"/>
        <w:rPr>
          <w:rFonts w:cs="Times New Roman"/>
        </w:rPr>
      </w:pPr>
      <w:r w:rsidRPr="00BE0AE5">
        <w:rPr>
          <w:rFonts w:cs="Times New Roman"/>
        </w:rPr>
        <w:t>1. Растительный организм</w:t>
      </w:r>
    </w:p>
    <w:p w:rsidR="00416B7C" w:rsidRPr="00BE0AE5" w:rsidRDefault="00416B7C" w:rsidP="00416B7C">
      <w:pPr>
        <w:pStyle w:val="a8"/>
        <w:rPr>
          <w:rFonts w:cs="Times New Roman"/>
        </w:rPr>
      </w:pPr>
      <w:r w:rsidRPr="00BE0AE5">
        <w:rPr>
          <w:rFonts w:cs="Times New Roman"/>
        </w:rPr>
        <w:t>Ботаника — наука о растениях. Разделы ботаники. Связь ботаники с другими науками и техникой. Общие признаки растений.</w:t>
      </w:r>
    </w:p>
    <w:p w:rsidR="00416B7C" w:rsidRPr="00BE0AE5" w:rsidRDefault="00416B7C" w:rsidP="00416B7C">
      <w:pPr>
        <w:pStyle w:val="a8"/>
        <w:rPr>
          <w:rFonts w:cs="Times New Roman"/>
        </w:rPr>
      </w:pPr>
      <w:r w:rsidRPr="00BE0AE5">
        <w:rPr>
          <w:rFonts w:cs="Times New Roman"/>
        </w:rPr>
        <w:t>Разнообразие растений. Уровни организации растительного организма. Высшие и низшие растения. Споровые и семенные растения.</w:t>
      </w:r>
    </w:p>
    <w:p w:rsidR="00416B7C" w:rsidRPr="00BE0AE5" w:rsidRDefault="00416B7C" w:rsidP="00416B7C">
      <w:pPr>
        <w:pStyle w:val="a8"/>
        <w:rPr>
          <w:rFonts w:cs="Times New Roman"/>
        </w:rPr>
      </w:pPr>
      <w:r w:rsidRPr="00BE0AE5">
        <w:rPr>
          <w:rFonts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16B7C" w:rsidRPr="00BE0AE5" w:rsidRDefault="00416B7C" w:rsidP="00416B7C">
      <w:pPr>
        <w:pStyle w:val="a8"/>
        <w:rPr>
          <w:rFonts w:cs="Times New Roman"/>
        </w:rPr>
      </w:pPr>
      <w:r w:rsidRPr="00BE0AE5">
        <w:rPr>
          <w:rFonts w:cs="Times New Roman"/>
        </w:rPr>
        <w:t>Органы и системы органов растений. Строение органов растительного организма, их роль и связь между собой.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микроскопического строения листа водного растения элодеи.</w:t>
      </w:r>
    </w:p>
    <w:p w:rsidR="00416B7C" w:rsidRPr="00BE0AE5" w:rsidRDefault="00416B7C" w:rsidP="00416B7C">
      <w:pPr>
        <w:pStyle w:val="a8"/>
        <w:rPr>
          <w:rFonts w:cs="Times New Roman"/>
        </w:rPr>
      </w:pPr>
      <w:r w:rsidRPr="00BE0AE5">
        <w:rPr>
          <w:rFonts w:cs="Times New Roman"/>
        </w:rPr>
        <w:t>2. Изучение строения растительных тканей (использование микропрепаратов).</w:t>
      </w:r>
    </w:p>
    <w:p w:rsidR="00416B7C" w:rsidRPr="00BE0AE5" w:rsidRDefault="00416B7C" w:rsidP="00416B7C">
      <w:pPr>
        <w:pStyle w:val="a8"/>
        <w:rPr>
          <w:rFonts w:cs="Times New Roman"/>
        </w:rPr>
      </w:pPr>
      <w:r w:rsidRPr="00BE0AE5">
        <w:rPr>
          <w:rFonts w:cs="Times New Roman"/>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Ознакомление в природе с цветковыми растениями.</w:t>
      </w:r>
    </w:p>
    <w:p w:rsidR="00416B7C" w:rsidRPr="00BE0AE5" w:rsidRDefault="00416B7C" w:rsidP="00416B7C">
      <w:pPr>
        <w:pStyle w:val="31"/>
        <w:spacing w:before="198" w:after="57"/>
        <w:rPr>
          <w:rFonts w:cs="Times New Roman"/>
        </w:rPr>
      </w:pPr>
      <w:r w:rsidRPr="00BE0AE5">
        <w:rPr>
          <w:rFonts w:cs="Times New Roman"/>
        </w:rPr>
        <w:t>2. Строение и жизнедеятельность</w:t>
      </w:r>
      <w:r w:rsidR="00571787" w:rsidRPr="00BE0AE5">
        <w:rPr>
          <w:rFonts w:cs="Times New Roman"/>
        </w:rPr>
        <w:t xml:space="preserve"> </w:t>
      </w:r>
      <w:r w:rsidRPr="00BE0AE5">
        <w:rPr>
          <w:rFonts w:cs="Times New Roman"/>
        </w:rPr>
        <w:t>растительного организма</w:t>
      </w:r>
    </w:p>
    <w:p w:rsidR="00416B7C" w:rsidRPr="00BE0AE5" w:rsidRDefault="00416B7C" w:rsidP="00416B7C">
      <w:pPr>
        <w:pStyle w:val="a8"/>
        <w:rPr>
          <w:rStyle w:val="ab"/>
          <w:rFonts w:cs="Times New Roman"/>
        </w:rPr>
      </w:pPr>
      <w:r w:rsidRPr="00BE0AE5">
        <w:rPr>
          <w:rStyle w:val="ab"/>
          <w:rFonts w:cs="Times New Roman"/>
        </w:rPr>
        <w:t>Питание растения</w:t>
      </w:r>
    </w:p>
    <w:p w:rsidR="00416B7C" w:rsidRPr="00BE0AE5" w:rsidRDefault="00416B7C" w:rsidP="00416B7C">
      <w:pPr>
        <w:pStyle w:val="a8"/>
        <w:rPr>
          <w:rFonts w:cs="Times New Roman"/>
        </w:rPr>
      </w:pPr>
      <w:r w:rsidRPr="00BE0AE5">
        <w:rPr>
          <w:rFonts w:cs="Times New Roman"/>
        </w:rPr>
        <w:t>Корень — орган почвенного (минерального) питания. Корни и корневые системы. Виды корней и типы ко</w:t>
      </w:r>
      <w:r w:rsidRPr="00BE0AE5">
        <w:rPr>
          <w:rFonts w:cs="Times New Roman"/>
        </w:rPr>
        <w:t>р</w:t>
      </w:r>
      <w:r w:rsidRPr="00BE0AE5">
        <w:rPr>
          <w:rFonts w:cs="Times New Roman"/>
        </w:rPr>
        <w:t xml:space="preserve">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w:t>
      </w:r>
      <w:r w:rsidRPr="00BE0AE5">
        <w:rPr>
          <w:rFonts w:cs="Times New Roman"/>
        </w:rPr>
        <w:lastRenderedPageBreak/>
        <w:t>(корневое давление, осмос). Видоизменение корней. Почва, её плодородие. Значение обработки почвы (окуч</w:t>
      </w:r>
      <w:r w:rsidRPr="00BE0AE5">
        <w:rPr>
          <w:rFonts w:cs="Times New Roman"/>
        </w:rPr>
        <w:t>и</w:t>
      </w:r>
      <w:r w:rsidRPr="00BE0AE5">
        <w:rPr>
          <w:rFonts w:cs="Times New Roman"/>
        </w:rPr>
        <w:t>вание), внесения удобрений, прореживания проростков, полива для жизни культурных растений. Гидропоника.</w:t>
      </w:r>
    </w:p>
    <w:p w:rsidR="00416B7C" w:rsidRPr="00BE0AE5" w:rsidRDefault="00416B7C" w:rsidP="00416B7C">
      <w:pPr>
        <w:pStyle w:val="a8"/>
        <w:rPr>
          <w:rFonts w:cs="Times New Roman"/>
        </w:rPr>
      </w:pPr>
      <w:r w:rsidRPr="00BE0AE5">
        <w:rPr>
          <w:rFonts w:cs="Times New Roman"/>
        </w:rPr>
        <w:t>Побег и почки. Листорасположение и листовая мозаика. Строение и функции листа. Простые и сложные л</w:t>
      </w:r>
      <w:r w:rsidRPr="00BE0AE5">
        <w:rPr>
          <w:rFonts w:cs="Times New Roman"/>
        </w:rPr>
        <w:t>и</w:t>
      </w:r>
      <w:r w:rsidRPr="00BE0AE5">
        <w:rPr>
          <w:rFonts w:cs="Times New Roman"/>
        </w:rPr>
        <w:t>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корневых систем (стержневой и мочковатой) на примере гербарных экземпляров или живых растений.</w:t>
      </w:r>
    </w:p>
    <w:p w:rsidR="00416B7C" w:rsidRPr="00BE0AE5" w:rsidRDefault="00416B7C" w:rsidP="00416B7C">
      <w:pPr>
        <w:pStyle w:val="a8"/>
        <w:rPr>
          <w:rFonts w:cs="Times New Roman"/>
        </w:rPr>
      </w:pPr>
      <w:r w:rsidRPr="00BE0AE5">
        <w:rPr>
          <w:rFonts w:cs="Times New Roman"/>
        </w:rPr>
        <w:t>2. Изучение микропрепарата клеток корня.</w:t>
      </w:r>
    </w:p>
    <w:p w:rsidR="00416B7C" w:rsidRPr="00BE0AE5" w:rsidRDefault="00416B7C" w:rsidP="00416B7C">
      <w:pPr>
        <w:pStyle w:val="a8"/>
        <w:rPr>
          <w:rFonts w:cs="Times New Roman"/>
        </w:rPr>
      </w:pPr>
      <w:r w:rsidRPr="00BE0AE5">
        <w:rPr>
          <w:rFonts w:cs="Times New Roman"/>
        </w:rPr>
        <w:t>3. Изучение строения вегетативных и генеративных почек (на примере сирени, тополя и др.).</w:t>
      </w:r>
    </w:p>
    <w:p w:rsidR="00416B7C" w:rsidRPr="00BE0AE5" w:rsidRDefault="00416B7C" w:rsidP="00416B7C">
      <w:pPr>
        <w:pStyle w:val="a8"/>
        <w:rPr>
          <w:rFonts w:cs="Times New Roman"/>
        </w:rPr>
      </w:pPr>
      <w:r w:rsidRPr="00BE0AE5">
        <w:rPr>
          <w:rFonts w:cs="Times New Roman"/>
        </w:rPr>
        <w:t>4. Ознакомление с внешним строением листьев и листорасположением (на комнатных растениях).</w:t>
      </w:r>
    </w:p>
    <w:p w:rsidR="00416B7C" w:rsidRPr="00BE0AE5" w:rsidRDefault="00416B7C" w:rsidP="00416B7C">
      <w:pPr>
        <w:pStyle w:val="a8"/>
        <w:rPr>
          <w:rFonts w:cs="Times New Roman"/>
        </w:rPr>
      </w:pPr>
      <w:r w:rsidRPr="00BE0AE5">
        <w:rPr>
          <w:rFonts w:cs="Times New Roman"/>
        </w:rPr>
        <w:t>5. Изучение микроскопического строения листа (на готовых микропрепаратах).</w:t>
      </w:r>
    </w:p>
    <w:p w:rsidR="00416B7C" w:rsidRPr="00BE0AE5" w:rsidRDefault="00416B7C" w:rsidP="00416B7C">
      <w:pPr>
        <w:pStyle w:val="a8"/>
        <w:rPr>
          <w:rFonts w:cs="Times New Roman"/>
        </w:rPr>
      </w:pPr>
      <w:r w:rsidRPr="00BE0AE5">
        <w:rPr>
          <w:rFonts w:cs="Times New Roman"/>
        </w:rPr>
        <w:t>6. Наблюдение процесса выделения кислорода на свету аквариумными растениями.</w:t>
      </w:r>
    </w:p>
    <w:p w:rsidR="00416B7C" w:rsidRPr="00BE0AE5" w:rsidRDefault="00416B7C" w:rsidP="00416B7C">
      <w:pPr>
        <w:pStyle w:val="a8"/>
        <w:spacing w:before="113"/>
        <w:rPr>
          <w:rStyle w:val="ab"/>
          <w:rFonts w:cs="Times New Roman"/>
        </w:rPr>
      </w:pPr>
      <w:r w:rsidRPr="00BE0AE5">
        <w:rPr>
          <w:rStyle w:val="ab"/>
          <w:rFonts w:cs="Times New Roman"/>
        </w:rPr>
        <w:t>Дыхание растения</w:t>
      </w:r>
    </w:p>
    <w:p w:rsidR="00416B7C" w:rsidRPr="00BE0AE5" w:rsidRDefault="00416B7C" w:rsidP="00416B7C">
      <w:pPr>
        <w:pStyle w:val="a8"/>
        <w:rPr>
          <w:rFonts w:cs="Times New Roman"/>
        </w:rPr>
      </w:pPr>
      <w:r w:rsidRPr="00BE0AE5">
        <w:rPr>
          <w:rFonts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роли рыхления для дыхания корней.</w:t>
      </w:r>
    </w:p>
    <w:p w:rsidR="00416B7C" w:rsidRPr="00BE0AE5" w:rsidRDefault="00416B7C" w:rsidP="00416B7C">
      <w:pPr>
        <w:pStyle w:val="a8"/>
        <w:spacing w:before="113"/>
        <w:rPr>
          <w:rStyle w:val="ab"/>
          <w:rFonts w:cs="Times New Roman"/>
        </w:rPr>
      </w:pPr>
      <w:r w:rsidRPr="00BE0AE5">
        <w:rPr>
          <w:rStyle w:val="ab"/>
          <w:rFonts w:cs="Times New Roman"/>
        </w:rPr>
        <w:t>Транспорт веществ в растении</w:t>
      </w:r>
    </w:p>
    <w:p w:rsidR="00416B7C" w:rsidRPr="00BE0AE5" w:rsidRDefault="00416B7C" w:rsidP="00416B7C">
      <w:pPr>
        <w:pStyle w:val="a8"/>
        <w:rPr>
          <w:rFonts w:cs="Times New Roman"/>
        </w:rPr>
      </w:pPr>
      <w:r w:rsidRPr="00BE0AE5">
        <w:rPr>
          <w:rFonts w:cs="Times New Roman"/>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w:t>
      </w:r>
      <w:r w:rsidRPr="00BE0AE5">
        <w:rPr>
          <w:rFonts w:cs="Times New Roman"/>
        </w:rPr>
        <w:t>е</w:t>
      </w:r>
      <w:r w:rsidRPr="00BE0AE5">
        <w:rPr>
          <w:rFonts w:cs="Times New Roman"/>
        </w:rPr>
        <w:t>вище, клубень, луковица. Их строение; биологическое и хозяйственное значение.</w:t>
      </w:r>
    </w:p>
    <w:p w:rsidR="00416B7C" w:rsidRPr="00BE0AE5" w:rsidRDefault="00416B7C" w:rsidP="00416B7C">
      <w:pPr>
        <w:pStyle w:val="a8"/>
        <w:spacing w:before="57"/>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Обнаружение неорганических и органических веществ в растении.</w:t>
      </w:r>
    </w:p>
    <w:p w:rsidR="00416B7C" w:rsidRPr="00BE0AE5" w:rsidRDefault="00416B7C" w:rsidP="00416B7C">
      <w:pPr>
        <w:pStyle w:val="a8"/>
        <w:rPr>
          <w:rFonts w:cs="Times New Roman"/>
        </w:rPr>
      </w:pPr>
      <w:r w:rsidRPr="00BE0AE5">
        <w:rPr>
          <w:rFonts w:cs="Times New Roman"/>
        </w:rPr>
        <w:t>2. Рассматривание микроскопического строения ветки дерева (на готовом микропрепарате).</w:t>
      </w:r>
    </w:p>
    <w:p w:rsidR="00416B7C" w:rsidRPr="00BE0AE5" w:rsidRDefault="00416B7C" w:rsidP="00416B7C">
      <w:pPr>
        <w:pStyle w:val="a8"/>
        <w:rPr>
          <w:rFonts w:cs="Times New Roman"/>
        </w:rPr>
      </w:pPr>
      <w:r w:rsidRPr="00BE0AE5">
        <w:rPr>
          <w:rFonts w:cs="Times New Roman"/>
        </w:rPr>
        <w:t>3. Выявление передвижения воды и минеральных веществ по древесине.</w:t>
      </w:r>
    </w:p>
    <w:p w:rsidR="00416B7C" w:rsidRPr="00BE0AE5" w:rsidRDefault="00416B7C" w:rsidP="00416B7C">
      <w:pPr>
        <w:pStyle w:val="a8"/>
        <w:rPr>
          <w:rFonts w:cs="Times New Roman"/>
        </w:rPr>
      </w:pPr>
      <w:r w:rsidRPr="00BE0AE5">
        <w:rPr>
          <w:rFonts w:cs="Times New Roman"/>
        </w:rPr>
        <w:t>4. Исследование строения корневища, клубня, луковицы.</w:t>
      </w:r>
    </w:p>
    <w:p w:rsidR="00416B7C" w:rsidRPr="00BE0AE5" w:rsidRDefault="00416B7C" w:rsidP="00416B7C">
      <w:pPr>
        <w:pStyle w:val="a8"/>
        <w:spacing w:before="113"/>
        <w:rPr>
          <w:rStyle w:val="ab"/>
          <w:rFonts w:cs="Times New Roman"/>
        </w:rPr>
      </w:pPr>
      <w:r w:rsidRPr="00BE0AE5">
        <w:rPr>
          <w:rStyle w:val="ab"/>
          <w:rFonts w:cs="Times New Roman"/>
        </w:rPr>
        <w:t>Рост растения</w:t>
      </w:r>
    </w:p>
    <w:p w:rsidR="00416B7C" w:rsidRPr="00BE0AE5" w:rsidRDefault="00416B7C" w:rsidP="00416B7C">
      <w:pPr>
        <w:pStyle w:val="a8"/>
        <w:rPr>
          <w:rFonts w:cs="Times New Roman"/>
        </w:rPr>
      </w:pPr>
      <w:r w:rsidRPr="00BE0AE5">
        <w:rPr>
          <w:rFonts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w:t>
      </w:r>
      <w:r w:rsidRPr="00BE0AE5">
        <w:rPr>
          <w:rFonts w:cs="Times New Roman"/>
        </w:rPr>
        <w:t>о</w:t>
      </w:r>
      <w:r w:rsidRPr="00BE0AE5">
        <w:rPr>
          <w:rFonts w:cs="Times New Roman"/>
        </w:rPr>
        <w:t>стом растения. Формирование кроны. Применение знаний о росте растения в сельском хозяйстве. Развитие б</w:t>
      </w:r>
      <w:r w:rsidRPr="00BE0AE5">
        <w:rPr>
          <w:rFonts w:cs="Times New Roman"/>
        </w:rPr>
        <w:t>о</w:t>
      </w:r>
      <w:r w:rsidRPr="00BE0AE5">
        <w:rPr>
          <w:rFonts w:cs="Times New Roman"/>
        </w:rPr>
        <w:t>ковых побегов.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Наблюдение за ростом корня.</w:t>
      </w:r>
    </w:p>
    <w:p w:rsidR="00416B7C" w:rsidRPr="00BE0AE5" w:rsidRDefault="00416B7C" w:rsidP="00416B7C">
      <w:pPr>
        <w:pStyle w:val="a8"/>
        <w:rPr>
          <w:rFonts w:cs="Times New Roman"/>
        </w:rPr>
      </w:pPr>
      <w:r w:rsidRPr="00BE0AE5">
        <w:rPr>
          <w:rFonts w:cs="Times New Roman"/>
        </w:rPr>
        <w:t>2. Наблюдение за ростом побега.</w:t>
      </w:r>
    </w:p>
    <w:p w:rsidR="00416B7C" w:rsidRPr="00BE0AE5" w:rsidRDefault="00416B7C" w:rsidP="00416B7C">
      <w:pPr>
        <w:pStyle w:val="a8"/>
        <w:rPr>
          <w:rFonts w:cs="Times New Roman"/>
        </w:rPr>
      </w:pPr>
      <w:r w:rsidRPr="00BE0AE5">
        <w:rPr>
          <w:rFonts w:cs="Times New Roman"/>
        </w:rPr>
        <w:t>3. Определение возраста дерева по спилу.</w:t>
      </w:r>
    </w:p>
    <w:p w:rsidR="00416B7C" w:rsidRPr="00BE0AE5" w:rsidRDefault="00416B7C" w:rsidP="00416B7C">
      <w:pPr>
        <w:pStyle w:val="a8"/>
        <w:spacing w:before="85"/>
        <w:rPr>
          <w:rStyle w:val="ab"/>
          <w:rFonts w:cs="Times New Roman"/>
        </w:rPr>
      </w:pPr>
      <w:r w:rsidRPr="00BE0AE5">
        <w:rPr>
          <w:rStyle w:val="ab"/>
          <w:rFonts w:cs="Times New Roman"/>
        </w:rPr>
        <w:t>Размножение растения</w:t>
      </w:r>
    </w:p>
    <w:p w:rsidR="00416B7C" w:rsidRPr="00BE0AE5" w:rsidRDefault="00416B7C" w:rsidP="00416B7C">
      <w:pPr>
        <w:pStyle w:val="a8"/>
        <w:rPr>
          <w:rFonts w:cs="Times New Roman"/>
        </w:rPr>
      </w:pPr>
      <w:r w:rsidRPr="00BE0AE5">
        <w:rPr>
          <w:rFonts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w:t>
      </w:r>
      <w:r w:rsidRPr="00BE0AE5">
        <w:rPr>
          <w:rFonts w:cs="Times New Roman"/>
        </w:rPr>
        <w:t>а</w:t>
      </w:r>
      <w:r w:rsidRPr="00BE0AE5">
        <w:rPr>
          <w:rFonts w:cs="Times New Roman"/>
        </w:rPr>
        <w:t>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lastRenderedPageBreak/>
        <w:t>Лабораторные и практические работы</w:t>
      </w:r>
    </w:p>
    <w:p w:rsidR="00416B7C" w:rsidRPr="00BE0AE5" w:rsidRDefault="00416B7C" w:rsidP="00416B7C">
      <w:pPr>
        <w:pStyle w:val="a8"/>
        <w:rPr>
          <w:rFonts w:cs="Times New Roman"/>
        </w:rPr>
      </w:pPr>
      <w:r w:rsidRPr="00BE0AE5">
        <w:rPr>
          <w:rFonts w:cs="Times New Roman"/>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16B7C" w:rsidRPr="00BE0AE5" w:rsidRDefault="00416B7C" w:rsidP="00416B7C">
      <w:pPr>
        <w:pStyle w:val="a8"/>
        <w:rPr>
          <w:rFonts w:cs="Times New Roman"/>
        </w:rPr>
      </w:pPr>
      <w:r w:rsidRPr="00BE0AE5">
        <w:rPr>
          <w:rFonts w:cs="Times New Roman"/>
        </w:rPr>
        <w:t>2. Изучение строения цветков.</w:t>
      </w:r>
    </w:p>
    <w:p w:rsidR="00416B7C" w:rsidRPr="00BE0AE5" w:rsidRDefault="00416B7C" w:rsidP="00416B7C">
      <w:pPr>
        <w:pStyle w:val="a8"/>
        <w:rPr>
          <w:rFonts w:cs="Times New Roman"/>
        </w:rPr>
      </w:pPr>
      <w:r w:rsidRPr="00BE0AE5">
        <w:rPr>
          <w:rFonts w:cs="Times New Roman"/>
        </w:rPr>
        <w:t>3. Ознакомление с различными типами соцветий.</w:t>
      </w:r>
    </w:p>
    <w:p w:rsidR="00416B7C" w:rsidRPr="00BE0AE5" w:rsidRDefault="00416B7C" w:rsidP="00416B7C">
      <w:pPr>
        <w:pStyle w:val="a8"/>
        <w:rPr>
          <w:rFonts w:cs="Times New Roman"/>
        </w:rPr>
      </w:pPr>
      <w:r w:rsidRPr="00BE0AE5">
        <w:rPr>
          <w:rFonts w:cs="Times New Roman"/>
        </w:rPr>
        <w:t>4. Изучение строения семян двудольных растений.</w:t>
      </w:r>
    </w:p>
    <w:p w:rsidR="00416B7C" w:rsidRPr="00BE0AE5" w:rsidRDefault="00416B7C" w:rsidP="00416B7C">
      <w:pPr>
        <w:pStyle w:val="a8"/>
        <w:rPr>
          <w:rFonts w:cs="Times New Roman"/>
        </w:rPr>
      </w:pPr>
      <w:r w:rsidRPr="00BE0AE5">
        <w:rPr>
          <w:rFonts w:cs="Times New Roman"/>
        </w:rPr>
        <w:t>5. Изучение строения семян однодольных растений.</w:t>
      </w:r>
    </w:p>
    <w:p w:rsidR="00416B7C" w:rsidRPr="00BE0AE5" w:rsidRDefault="00416B7C" w:rsidP="00416B7C">
      <w:pPr>
        <w:pStyle w:val="a8"/>
        <w:rPr>
          <w:rFonts w:cs="Times New Roman"/>
        </w:rPr>
      </w:pPr>
      <w:r w:rsidRPr="00BE0AE5">
        <w:rPr>
          <w:rFonts w:cs="Times New Roman"/>
        </w:rPr>
        <w:t>6. Определение всхожести семян культурных растений и посев их в грунт.</w:t>
      </w:r>
    </w:p>
    <w:p w:rsidR="00416B7C" w:rsidRPr="00BE0AE5" w:rsidRDefault="00416B7C" w:rsidP="00416B7C">
      <w:pPr>
        <w:pStyle w:val="a8"/>
        <w:spacing w:before="170"/>
        <w:rPr>
          <w:rStyle w:val="ab"/>
          <w:rFonts w:cs="Times New Roman"/>
        </w:rPr>
      </w:pPr>
      <w:r w:rsidRPr="00BE0AE5">
        <w:rPr>
          <w:rStyle w:val="ab"/>
          <w:rFonts w:cs="Times New Roman"/>
        </w:rPr>
        <w:t>Развитие растения</w:t>
      </w:r>
    </w:p>
    <w:p w:rsidR="00416B7C" w:rsidRPr="00BE0AE5" w:rsidRDefault="00416B7C" w:rsidP="00416B7C">
      <w:pPr>
        <w:pStyle w:val="a8"/>
        <w:rPr>
          <w:rFonts w:cs="Times New Roman"/>
        </w:rPr>
      </w:pPr>
      <w:r w:rsidRPr="00BE0AE5">
        <w:rPr>
          <w:rFonts w:cs="Times New Roman"/>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Наблюдение за ростом и развитием цветкового растения в комнатных условиях (на примере фасоли или посевного гороха).</w:t>
      </w:r>
    </w:p>
    <w:p w:rsidR="00416B7C" w:rsidRPr="00BE0AE5" w:rsidRDefault="00416B7C" w:rsidP="00416B7C">
      <w:pPr>
        <w:pStyle w:val="a8"/>
        <w:rPr>
          <w:rFonts w:cs="Times New Roman"/>
        </w:rPr>
      </w:pPr>
      <w:r w:rsidRPr="00BE0AE5">
        <w:rPr>
          <w:rFonts w:cs="Times New Roman"/>
        </w:rPr>
        <w:t>2. Определение условий прорастания семян.</w:t>
      </w:r>
    </w:p>
    <w:p w:rsidR="00416B7C" w:rsidRPr="00BE0AE5" w:rsidRDefault="00416B7C" w:rsidP="00397149">
      <w:pPr>
        <w:pStyle w:val="23"/>
        <w:keepNext/>
        <w:spacing w:before="340"/>
        <w:rPr>
          <w:rFonts w:cs="Times New Roman"/>
        </w:rPr>
      </w:pPr>
      <w:r w:rsidRPr="00BE0AE5">
        <w:rPr>
          <w:rFonts w:cs="Times New Roman"/>
        </w:rPr>
        <w:t>7 класс</w:t>
      </w:r>
    </w:p>
    <w:p w:rsidR="00416B7C" w:rsidRPr="00BE0AE5" w:rsidRDefault="00416B7C" w:rsidP="00397149">
      <w:pPr>
        <w:pStyle w:val="31"/>
        <w:keepNext/>
        <w:spacing w:before="0" w:after="85"/>
        <w:rPr>
          <w:rFonts w:cs="Times New Roman"/>
        </w:rPr>
      </w:pPr>
      <w:r w:rsidRPr="00BE0AE5">
        <w:rPr>
          <w:rFonts w:cs="Times New Roman"/>
        </w:rPr>
        <w:t>1. Систематические группы растений</w:t>
      </w:r>
    </w:p>
    <w:p w:rsidR="00416B7C" w:rsidRPr="00BE0AE5" w:rsidRDefault="00416B7C" w:rsidP="00416B7C">
      <w:pPr>
        <w:pStyle w:val="a8"/>
        <w:rPr>
          <w:rFonts w:cs="Times New Roman"/>
        </w:rPr>
      </w:pPr>
      <w:r w:rsidRPr="00BE0AE5">
        <w:rPr>
          <w:rStyle w:val="ab"/>
          <w:rFonts w:cs="Times New Roman"/>
        </w:rPr>
        <w:t>Классификация растений.</w:t>
      </w:r>
      <w:r w:rsidRPr="00BE0AE5">
        <w:rPr>
          <w:rFonts w:cs="Times New Roman"/>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16B7C" w:rsidRPr="00BE0AE5" w:rsidRDefault="00416B7C" w:rsidP="00416B7C">
      <w:pPr>
        <w:pStyle w:val="a8"/>
        <w:rPr>
          <w:rFonts w:cs="Times New Roman"/>
        </w:rPr>
      </w:pPr>
      <w:r w:rsidRPr="00BE0AE5">
        <w:rPr>
          <w:rStyle w:val="ab"/>
          <w:rFonts w:cs="Times New Roman"/>
        </w:rPr>
        <w:t>Низшие растения. Водоросли.</w:t>
      </w:r>
      <w:r w:rsidRPr="00BE0AE5">
        <w:rPr>
          <w:rFonts w:cs="Times New Roman"/>
        </w:rPr>
        <w:t xml:space="preserve"> Общая характеристика водорослей. Одноклеточные и многоклеточные зел</w:t>
      </w:r>
      <w:r w:rsidRPr="00BE0AE5">
        <w:rPr>
          <w:rFonts w:cs="Times New Roman"/>
        </w:rPr>
        <w:t>ё</w:t>
      </w:r>
      <w:r w:rsidRPr="00BE0AE5">
        <w:rPr>
          <w:rFonts w:cs="Times New Roman"/>
        </w:rPr>
        <w:t>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16B7C" w:rsidRPr="00BE0AE5" w:rsidRDefault="00416B7C" w:rsidP="00416B7C">
      <w:pPr>
        <w:pStyle w:val="a8"/>
        <w:rPr>
          <w:rFonts w:cs="Times New Roman"/>
        </w:rPr>
      </w:pPr>
      <w:r w:rsidRPr="00BE0AE5">
        <w:rPr>
          <w:rStyle w:val="ab"/>
          <w:rFonts w:cs="Times New Roman"/>
        </w:rPr>
        <w:t>Высшие споровые растения. Моховидные (Мхи).</w:t>
      </w:r>
      <w:r w:rsidRPr="00BE0AE5">
        <w:rPr>
          <w:rFonts w:cs="Times New Roman"/>
        </w:rPr>
        <w:t xml:space="preserve"> Общая характеристика мхов. Строение и жизнедеятел</w:t>
      </w:r>
      <w:r w:rsidRPr="00BE0AE5">
        <w:rPr>
          <w:rFonts w:cs="Times New Roman"/>
        </w:rPr>
        <w:t>ь</w:t>
      </w:r>
      <w:r w:rsidRPr="00BE0AE5">
        <w:rPr>
          <w:rFonts w:cs="Times New Roman"/>
        </w:rPr>
        <w:t>ность зелёных и сфагновых мхов. Приспособленность мхов к жизни на сильно</w:t>
      </w:r>
      <w:r w:rsidR="00571787" w:rsidRPr="00BE0AE5">
        <w:rPr>
          <w:rFonts w:cs="Times New Roman"/>
        </w:rPr>
        <w:t xml:space="preserve"> </w:t>
      </w:r>
      <w:r w:rsidRPr="00BE0AE5">
        <w:rPr>
          <w:rFonts w:cs="Times New Roman"/>
        </w:rPr>
        <w:t>увлажнённых почвах. Размнож</w:t>
      </w:r>
      <w:r w:rsidRPr="00BE0AE5">
        <w:rPr>
          <w:rFonts w:cs="Times New Roman"/>
        </w:rPr>
        <w:t>е</w:t>
      </w:r>
      <w:r w:rsidRPr="00BE0AE5">
        <w:rPr>
          <w:rFonts w:cs="Times New Roman"/>
        </w:rPr>
        <w:t>ние мхов, цикл развития на примере зелёного мха кукушкин лён. Роль мхов в заболачивании почв и торфообр</w:t>
      </w:r>
      <w:r w:rsidRPr="00BE0AE5">
        <w:rPr>
          <w:rFonts w:cs="Times New Roman"/>
        </w:rPr>
        <w:t>а</w:t>
      </w:r>
      <w:r w:rsidRPr="00BE0AE5">
        <w:rPr>
          <w:rFonts w:cs="Times New Roman"/>
        </w:rPr>
        <w:t>зовании. Использование торфа и продуктов его переработки в хозяйственной деятельности человека.</w:t>
      </w:r>
    </w:p>
    <w:p w:rsidR="00416B7C" w:rsidRPr="00BE0AE5" w:rsidRDefault="00416B7C" w:rsidP="00416B7C">
      <w:pPr>
        <w:pStyle w:val="a8"/>
        <w:rPr>
          <w:rFonts w:cs="Times New Roman"/>
        </w:rPr>
      </w:pPr>
      <w:r w:rsidRPr="00BE0AE5">
        <w:rPr>
          <w:rStyle w:val="ab"/>
          <w:rFonts w:cs="Times New Roman"/>
        </w:rPr>
        <w:t>Плауновидные (Плауны). Хвощевидные (Хвощи), Папоротниковидные (Папоротники).</w:t>
      </w:r>
      <w:r w:rsidRPr="00BE0AE5">
        <w:rPr>
          <w:rFonts w:cs="Times New Roman"/>
        </w:rPr>
        <w:t xml:space="preserve"> Общая характер</w:t>
      </w:r>
      <w:r w:rsidRPr="00BE0AE5">
        <w:rPr>
          <w:rFonts w:cs="Times New Roman"/>
        </w:rPr>
        <w:t>и</w:t>
      </w:r>
      <w:r w:rsidRPr="00BE0AE5">
        <w:rPr>
          <w:rFonts w:cs="Times New Roman"/>
        </w:rPr>
        <w:t>стика.</w:t>
      </w:r>
      <w:r w:rsidR="00571787" w:rsidRPr="00BE0AE5">
        <w:rPr>
          <w:rFonts w:cs="Times New Roman"/>
        </w:rPr>
        <w:t xml:space="preserve"> </w:t>
      </w:r>
      <w:r w:rsidRPr="00BE0AE5">
        <w:rPr>
          <w:rFonts w:cs="Times New Roman"/>
        </w:rP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w:t>
      </w:r>
      <w:r w:rsidRPr="00BE0AE5">
        <w:rPr>
          <w:rFonts w:cs="Times New Roman"/>
        </w:rPr>
        <w:t>а</w:t>
      </w:r>
      <w:r w:rsidRPr="00BE0AE5">
        <w:rPr>
          <w:rFonts w:cs="Times New Roman"/>
        </w:rPr>
        <w:t>поротника. Роль древних папоротникообразных в образовании каменного угля. Значение папоротникообразных в природе и жизни человека.</w:t>
      </w:r>
    </w:p>
    <w:p w:rsidR="00416B7C" w:rsidRPr="00BE0AE5" w:rsidRDefault="00416B7C" w:rsidP="00416B7C">
      <w:pPr>
        <w:pStyle w:val="a8"/>
        <w:rPr>
          <w:rFonts w:cs="Times New Roman"/>
        </w:rPr>
      </w:pPr>
      <w:r w:rsidRPr="00BE0AE5">
        <w:rPr>
          <w:rStyle w:val="ab"/>
          <w:rFonts w:cs="Times New Roman"/>
        </w:rPr>
        <w:t>Высшие семенные растения. Голосеменные</w:t>
      </w:r>
      <w:r w:rsidRPr="00BE0AE5">
        <w:rPr>
          <w:rStyle w:val="a9"/>
          <w:rFonts w:cs="Times New Roman"/>
        </w:rPr>
        <w:t>.</w:t>
      </w:r>
      <w:r w:rsidRPr="00BE0AE5">
        <w:rPr>
          <w:rFonts w:cs="Times New Roman"/>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16B7C" w:rsidRPr="00BE0AE5" w:rsidRDefault="00416B7C" w:rsidP="00416B7C">
      <w:pPr>
        <w:pStyle w:val="a8"/>
        <w:rPr>
          <w:rFonts w:cs="Times New Roman"/>
        </w:rPr>
      </w:pPr>
      <w:r w:rsidRPr="00BE0AE5">
        <w:rPr>
          <w:rStyle w:val="ab"/>
          <w:rFonts w:cs="Times New Roman"/>
        </w:rPr>
        <w:t>Покрытосеменные (цветковые) растения.</w:t>
      </w:r>
      <w:r w:rsidRPr="00BE0AE5">
        <w:rPr>
          <w:rFonts w:cs="Times New Roman"/>
        </w:rPr>
        <w:t xml:space="preserve"> Общая характеристика. Особенности строения и жизнедеятел</w:t>
      </w:r>
      <w:r w:rsidRPr="00BE0AE5">
        <w:rPr>
          <w:rFonts w:cs="Times New Roman"/>
        </w:rPr>
        <w:t>ь</w:t>
      </w:r>
      <w:r w:rsidRPr="00BE0AE5">
        <w:rPr>
          <w:rFonts w:cs="Times New Roman"/>
        </w:rPr>
        <w:t>ности покрытосеменных как наиболее высокоорганизованной группы растений, их господство на Земле. Кла</w:t>
      </w:r>
      <w:r w:rsidRPr="00BE0AE5">
        <w:rPr>
          <w:rFonts w:cs="Times New Roman"/>
        </w:rPr>
        <w:t>с</w:t>
      </w:r>
      <w:r w:rsidRPr="00BE0AE5">
        <w:rPr>
          <w:rFonts w:cs="Times New Roman"/>
        </w:rPr>
        <w:t>сификация покрытосеменных растений: класс Двудольные и класс Однодольные. Признаки классов. Цикл ра</w:t>
      </w:r>
      <w:r w:rsidRPr="00BE0AE5">
        <w:rPr>
          <w:rFonts w:cs="Times New Roman"/>
        </w:rPr>
        <w:t>з</w:t>
      </w:r>
      <w:r w:rsidRPr="00BE0AE5">
        <w:rPr>
          <w:rFonts w:cs="Times New Roman"/>
        </w:rPr>
        <w:t>вития покрытосеменного растения.</w:t>
      </w:r>
    </w:p>
    <w:p w:rsidR="00416B7C" w:rsidRPr="00BE0AE5" w:rsidRDefault="00416B7C" w:rsidP="00416B7C">
      <w:pPr>
        <w:pStyle w:val="a8"/>
        <w:rPr>
          <w:rFonts w:cs="Times New Roman"/>
        </w:rPr>
      </w:pPr>
      <w:r w:rsidRPr="00BE0AE5">
        <w:rPr>
          <w:rStyle w:val="ab"/>
          <w:rFonts w:cs="Times New Roman"/>
        </w:rPr>
        <w:t>Семейства покрытосеменных* (цветковых) растений.</w:t>
      </w:r>
      <w:r w:rsidRPr="00BE0AE5">
        <w:rPr>
          <w:rFonts w:cs="Times New Roman"/>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w:t>
      </w:r>
      <w:r w:rsidRPr="00BE0AE5">
        <w:rPr>
          <w:rFonts w:cs="Times New Roman"/>
        </w:rPr>
        <w:t>ж</w:t>
      </w:r>
      <w:r w:rsidRPr="00BE0AE5">
        <w:rPr>
          <w:rFonts w:cs="Times New Roman"/>
        </w:rPr>
        <w:t>ноцветные, или Астровые) и класса Однодольные (Лилейные, Злаки, или Мятликовые)**. Многообразие раст</w:t>
      </w:r>
      <w:r w:rsidRPr="00BE0AE5">
        <w:rPr>
          <w:rFonts w:cs="Times New Roman"/>
        </w:rPr>
        <w:t>е</w:t>
      </w:r>
      <w:r w:rsidRPr="00BE0AE5">
        <w:rPr>
          <w:rFonts w:cs="Times New Roman"/>
        </w:rPr>
        <w:t>ний. Дикорастущие представители семейств. Культурные представители семейств, их использование человеком.</w:t>
      </w:r>
    </w:p>
    <w:p w:rsidR="00416B7C" w:rsidRPr="00BE0AE5" w:rsidRDefault="00416B7C" w:rsidP="00416B7C">
      <w:pPr>
        <w:pStyle w:val="a8"/>
        <w:rPr>
          <w:rFonts w:cs="Times New Roman"/>
        </w:rPr>
      </w:pPr>
      <w:r w:rsidRPr="00BE0AE5">
        <w:rPr>
          <w:rFonts w:cs="Times New Roman"/>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16B7C" w:rsidRPr="00BE0AE5" w:rsidRDefault="00416B7C" w:rsidP="00416B7C">
      <w:pPr>
        <w:pStyle w:val="a8"/>
        <w:rPr>
          <w:rFonts w:cs="Times New Roman"/>
        </w:rPr>
      </w:pPr>
      <w:r w:rsidRPr="00BE0AE5">
        <w:rPr>
          <w:rFonts w:cs="Times New Roman"/>
        </w:rPr>
        <w:t>** — Морфологическая характеристика и определение семейств класса Двудольные и семейств класса О</w:t>
      </w:r>
      <w:r w:rsidRPr="00BE0AE5">
        <w:rPr>
          <w:rFonts w:cs="Times New Roman"/>
        </w:rPr>
        <w:t>д</w:t>
      </w:r>
      <w:r w:rsidRPr="00BE0AE5">
        <w:rPr>
          <w:rFonts w:cs="Times New Roman"/>
        </w:rPr>
        <w:t>нодольные осуществляется на лабораторных и практических работах.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одноклеточных водорослей (на примере хламидомонады и хлореллы).</w:t>
      </w:r>
    </w:p>
    <w:p w:rsidR="00416B7C" w:rsidRPr="00BE0AE5" w:rsidRDefault="00416B7C" w:rsidP="00416B7C">
      <w:pPr>
        <w:pStyle w:val="a8"/>
        <w:rPr>
          <w:rFonts w:cs="Times New Roman"/>
        </w:rPr>
      </w:pPr>
      <w:r w:rsidRPr="00BE0AE5">
        <w:rPr>
          <w:rFonts w:cs="Times New Roman"/>
        </w:rPr>
        <w:t>2. Изучение строения многоклеточных нитчатых водорослей (на примере спирогиры и улотрикса).</w:t>
      </w:r>
    </w:p>
    <w:p w:rsidR="00416B7C" w:rsidRPr="00BE0AE5" w:rsidRDefault="00416B7C" w:rsidP="00416B7C">
      <w:pPr>
        <w:pStyle w:val="a8"/>
        <w:rPr>
          <w:rFonts w:cs="Times New Roman"/>
        </w:rPr>
      </w:pPr>
      <w:r w:rsidRPr="00BE0AE5">
        <w:rPr>
          <w:rFonts w:cs="Times New Roman"/>
        </w:rPr>
        <w:t>3. Изучение внешнего строения мхов (на местных видах).</w:t>
      </w:r>
    </w:p>
    <w:p w:rsidR="00416B7C" w:rsidRPr="00BE0AE5" w:rsidRDefault="00416B7C" w:rsidP="00416B7C">
      <w:pPr>
        <w:pStyle w:val="a8"/>
        <w:rPr>
          <w:rFonts w:cs="Times New Roman"/>
        </w:rPr>
      </w:pPr>
      <w:r w:rsidRPr="00BE0AE5">
        <w:rPr>
          <w:rFonts w:cs="Times New Roman"/>
        </w:rPr>
        <w:lastRenderedPageBreak/>
        <w:t>4. Изучение внешнего строения папоротника или хвоща.</w:t>
      </w:r>
    </w:p>
    <w:p w:rsidR="00416B7C" w:rsidRPr="00BE0AE5" w:rsidRDefault="00416B7C" w:rsidP="00416B7C">
      <w:pPr>
        <w:pStyle w:val="a8"/>
        <w:rPr>
          <w:rFonts w:cs="Times New Roman"/>
        </w:rPr>
      </w:pPr>
      <w:r w:rsidRPr="00BE0AE5">
        <w:rPr>
          <w:rFonts w:cs="Times New Roman"/>
        </w:rPr>
        <w:t>5. Изучение внешнего строения веток, хвои, шишек и семян голосеменных растений (на примере ели, сосны или лиственницы).</w:t>
      </w:r>
    </w:p>
    <w:p w:rsidR="00416B7C" w:rsidRPr="00BE0AE5" w:rsidRDefault="00416B7C" w:rsidP="00416B7C">
      <w:pPr>
        <w:pStyle w:val="a8"/>
        <w:rPr>
          <w:rFonts w:cs="Times New Roman"/>
        </w:rPr>
      </w:pPr>
      <w:r w:rsidRPr="00BE0AE5">
        <w:rPr>
          <w:rFonts w:cs="Times New Roman"/>
        </w:rPr>
        <w:t>6. Изучение внешнего строения покрытосеменных растений.</w:t>
      </w:r>
    </w:p>
    <w:p w:rsidR="00416B7C" w:rsidRPr="00BE0AE5" w:rsidRDefault="00416B7C" w:rsidP="00416B7C">
      <w:pPr>
        <w:pStyle w:val="a8"/>
        <w:rPr>
          <w:rFonts w:cs="Times New Roman"/>
        </w:rPr>
      </w:pPr>
      <w:r w:rsidRPr="00BE0AE5">
        <w:rPr>
          <w:rFonts w:cs="Times New Roman"/>
        </w:rPr>
        <w:t>7. Изучение признаков представителей семейств: Крестоцветные (Капустные), Розоцветные (Розовые), М</w:t>
      </w:r>
      <w:r w:rsidRPr="00BE0AE5">
        <w:rPr>
          <w:rFonts w:cs="Times New Roman"/>
        </w:rPr>
        <w:t>о</w:t>
      </w:r>
      <w:r w:rsidRPr="00BE0AE5">
        <w:rPr>
          <w:rFonts w:cs="Times New Roman"/>
        </w:rPr>
        <w:t>тыльковые (Бобовые), Паслёновые, Сложноцветные (Астровые), Лилейные, Злаки (Мятликовые) на гербарных и натуральных образцах.</w:t>
      </w:r>
    </w:p>
    <w:p w:rsidR="00416B7C" w:rsidRPr="00BE0AE5" w:rsidRDefault="00416B7C" w:rsidP="00416B7C">
      <w:pPr>
        <w:pStyle w:val="a8"/>
        <w:rPr>
          <w:rFonts w:cs="Times New Roman"/>
        </w:rPr>
      </w:pPr>
      <w:r w:rsidRPr="00BE0AE5">
        <w:rPr>
          <w:rFonts w:cs="Times New Roman"/>
        </w:rPr>
        <w:t>8. Определение видов растений (на примере трёх семейств) с использованием определителей растений или определительных карточек.</w:t>
      </w:r>
    </w:p>
    <w:p w:rsidR="00416B7C" w:rsidRPr="00BE0AE5" w:rsidRDefault="00416B7C" w:rsidP="00416B7C">
      <w:pPr>
        <w:pStyle w:val="31"/>
        <w:spacing w:after="85"/>
        <w:rPr>
          <w:rFonts w:cs="Times New Roman"/>
        </w:rPr>
      </w:pPr>
      <w:r w:rsidRPr="00BE0AE5">
        <w:rPr>
          <w:rFonts w:cs="Times New Roman"/>
        </w:rPr>
        <w:t>2. Развитие растительного мира на Земле</w:t>
      </w:r>
    </w:p>
    <w:p w:rsidR="00416B7C" w:rsidRPr="00BE0AE5" w:rsidRDefault="00416B7C" w:rsidP="00416B7C">
      <w:pPr>
        <w:pStyle w:val="a8"/>
        <w:rPr>
          <w:rFonts w:cs="Times New Roman"/>
        </w:rPr>
      </w:pPr>
      <w:r w:rsidRPr="00BE0AE5">
        <w:rPr>
          <w:rFonts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Развитие растительного мира на Земле (экскурсия в палеонтологический или краеведческий музей).</w:t>
      </w:r>
    </w:p>
    <w:p w:rsidR="00416B7C" w:rsidRPr="00BE0AE5" w:rsidRDefault="00416B7C" w:rsidP="00416B7C">
      <w:pPr>
        <w:pStyle w:val="31"/>
        <w:spacing w:after="57"/>
        <w:rPr>
          <w:rFonts w:cs="Times New Roman"/>
        </w:rPr>
      </w:pPr>
      <w:r w:rsidRPr="00BE0AE5">
        <w:rPr>
          <w:rFonts w:cs="Times New Roman"/>
        </w:rPr>
        <w:t>3. Растения в природных сообществах</w:t>
      </w:r>
    </w:p>
    <w:p w:rsidR="00416B7C" w:rsidRPr="00BE0AE5" w:rsidRDefault="00416B7C" w:rsidP="00416B7C">
      <w:pPr>
        <w:pStyle w:val="a8"/>
        <w:rPr>
          <w:rFonts w:cs="Times New Roman"/>
        </w:rPr>
      </w:pPr>
      <w:r w:rsidRPr="00BE0AE5">
        <w:rPr>
          <w:rFonts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w:t>
      </w:r>
      <w:r w:rsidRPr="00BE0AE5">
        <w:rPr>
          <w:rFonts w:cs="Times New Roman"/>
        </w:rPr>
        <w:t>р</w:t>
      </w:r>
      <w:r w:rsidRPr="00BE0AE5">
        <w:rPr>
          <w:rFonts w:cs="Times New Roman"/>
        </w:rPr>
        <w:t>ганизмами.</w:t>
      </w:r>
    </w:p>
    <w:p w:rsidR="00416B7C" w:rsidRPr="00BE0AE5" w:rsidRDefault="00416B7C" w:rsidP="00416B7C">
      <w:pPr>
        <w:pStyle w:val="a8"/>
        <w:rPr>
          <w:rFonts w:cs="Times New Roman"/>
        </w:rPr>
      </w:pPr>
      <w:r w:rsidRPr="00BE0AE5">
        <w:rPr>
          <w:rFonts w:cs="Times New Roman"/>
        </w:rPr>
        <w:t>Растительные сообщества. Видовой состав растительных сообществ, преобладающие в них растения. Ра</w:t>
      </w:r>
      <w:r w:rsidRPr="00BE0AE5">
        <w:rPr>
          <w:rFonts w:cs="Times New Roman"/>
        </w:rPr>
        <w:t>с</w:t>
      </w:r>
      <w:r w:rsidRPr="00BE0AE5">
        <w:rPr>
          <w:rFonts w:cs="Times New Roman"/>
        </w:rPr>
        <w:t>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16B7C" w:rsidRPr="00BE0AE5" w:rsidRDefault="00416B7C" w:rsidP="00416B7C">
      <w:pPr>
        <w:pStyle w:val="31"/>
        <w:spacing w:after="85"/>
        <w:rPr>
          <w:rFonts w:cs="Times New Roman"/>
        </w:rPr>
      </w:pPr>
      <w:r w:rsidRPr="00BE0AE5">
        <w:rPr>
          <w:rFonts w:cs="Times New Roman"/>
        </w:rPr>
        <w:t>4. Растения и человек</w:t>
      </w:r>
    </w:p>
    <w:p w:rsidR="00416B7C" w:rsidRPr="00BE0AE5" w:rsidRDefault="00416B7C" w:rsidP="00416B7C">
      <w:pPr>
        <w:pStyle w:val="a8"/>
        <w:rPr>
          <w:rFonts w:cs="Times New Roman"/>
        </w:rPr>
      </w:pPr>
      <w:r w:rsidRPr="00BE0AE5">
        <w:rPr>
          <w:rFonts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w:t>
      </w:r>
      <w:r w:rsidRPr="00BE0AE5">
        <w:rPr>
          <w:rFonts w:cs="Times New Roman"/>
        </w:rPr>
        <w:t>д</w:t>
      </w:r>
      <w:r w:rsidRPr="00BE0AE5">
        <w:rPr>
          <w:rFonts w:cs="Times New Roman"/>
        </w:rPr>
        <w:t>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w:t>
      </w:r>
      <w:r w:rsidRPr="00BE0AE5">
        <w:rPr>
          <w:rFonts w:cs="Times New Roman"/>
        </w:rPr>
        <w:t>и</w:t>
      </w:r>
      <w:r w:rsidRPr="00BE0AE5">
        <w:rPr>
          <w:rFonts w:cs="Times New Roman"/>
        </w:rPr>
        <w:t>тории (ООПТ). Красная книга России. Меры сохранения растительного мира.</w:t>
      </w:r>
    </w:p>
    <w:p w:rsidR="00416B7C" w:rsidRPr="00BE0AE5" w:rsidRDefault="00416B7C" w:rsidP="00416B7C">
      <w:pPr>
        <w:pStyle w:val="a8"/>
        <w:rPr>
          <w:rStyle w:val="aa"/>
          <w:rFonts w:cs="Times New Roman"/>
        </w:rPr>
      </w:pPr>
      <w:r w:rsidRPr="00BE0AE5">
        <w:rPr>
          <w:rStyle w:val="aa"/>
          <w:rFonts w:cs="Times New Roman"/>
        </w:rPr>
        <w:t>Экскурсии или видеоэкскурсии</w:t>
      </w:r>
    </w:p>
    <w:p w:rsidR="00416B7C" w:rsidRPr="00BE0AE5" w:rsidRDefault="00416B7C" w:rsidP="00416B7C">
      <w:pPr>
        <w:pStyle w:val="a8"/>
        <w:rPr>
          <w:rFonts w:cs="Times New Roman"/>
        </w:rPr>
      </w:pPr>
      <w:r w:rsidRPr="00BE0AE5">
        <w:rPr>
          <w:rFonts w:cs="Times New Roman"/>
        </w:rPr>
        <w:t>1. Изучение сельскохозяйственных растений региона.</w:t>
      </w:r>
    </w:p>
    <w:p w:rsidR="00416B7C" w:rsidRPr="00BE0AE5" w:rsidRDefault="00416B7C" w:rsidP="00416B7C">
      <w:pPr>
        <w:pStyle w:val="a8"/>
        <w:rPr>
          <w:rFonts w:cs="Times New Roman"/>
        </w:rPr>
      </w:pPr>
      <w:r w:rsidRPr="00BE0AE5">
        <w:rPr>
          <w:rFonts w:cs="Times New Roman"/>
        </w:rPr>
        <w:t>2. Изучение сорных растений региона.</w:t>
      </w:r>
    </w:p>
    <w:p w:rsidR="00416B7C" w:rsidRPr="00BE0AE5" w:rsidRDefault="00416B7C" w:rsidP="00416B7C">
      <w:pPr>
        <w:pStyle w:val="31"/>
        <w:rPr>
          <w:rFonts w:cs="Times New Roman"/>
        </w:rPr>
      </w:pPr>
      <w:r w:rsidRPr="00BE0AE5">
        <w:rPr>
          <w:rFonts w:cs="Times New Roman"/>
        </w:rPr>
        <w:t>5. Грибы. Лишайники. Бактерии</w:t>
      </w:r>
    </w:p>
    <w:p w:rsidR="00416B7C" w:rsidRPr="00BE0AE5" w:rsidRDefault="00416B7C" w:rsidP="00416B7C">
      <w:pPr>
        <w:pStyle w:val="a8"/>
        <w:rPr>
          <w:rFonts w:cs="Times New Roman"/>
        </w:rPr>
      </w:pPr>
      <w:r w:rsidRPr="00BE0AE5">
        <w:rPr>
          <w:rFonts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w:t>
      </w:r>
      <w:r w:rsidRPr="00BE0AE5">
        <w:rPr>
          <w:rFonts w:cs="Times New Roman"/>
        </w:rPr>
        <w:t>и</w:t>
      </w:r>
      <w:r w:rsidRPr="00BE0AE5">
        <w:rPr>
          <w:rFonts w:cs="Times New Roman"/>
        </w:rPr>
        <w:t>родных сообществах и жизни человека. Промышленное выращивание шляпочных грибов (шам-пиньоны).</w:t>
      </w:r>
    </w:p>
    <w:p w:rsidR="00416B7C" w:rsidRPr="00BE0AE5" w:rsidRDefault="00416B7C" w:rsidP="00416B7C">
      <w:pPr>
        <w:pStyle w:val="a8"/>
        <w:rPr>
          <w:rFonts w:cs="Times New Roman"/>
        </w:rPr>
      </w:pPr>
      <w:r w:rsidRPr="00BE0AE5">
        <w:rPr>
          <w:rFonts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16B7C" w:rsidRPr="00BE0AE5" w:rsidRDefault="00416B7C" w:rsidP="00416B7C">
      <w:pPr>
        <w:pStyle w:val="a8"/>
        <w:rPr>
          <w:rFonts w:cs="Times New Roman"/>
        </w:rPr>
      </w:pPr>
      <w:r w:rsidRPr="00BE0AE5">
        <w:rPr>
          <w:rFonts w:cs="Times New Roman"/>
          <w:spacing w:val="-2"/>
        </w:rPr>
        <w:t>Паразитические грибы. Разнообразие и значение паразитических грибов (головня, спорынья, фитофтора, тр</w:t>
      </w:r>
      <w:r w:rsidRPr="00BE0AE5">
        <w:rPr>
          <w:rFonts w:cs="Times New Roman"/>
          <w:spacing w:val="-2"/>
        </w:rPr>
        <w:t>у</w:t>
      </w:r>
      <w:r w:rsidRPr="00BE0AE5">
        <w:rPr>
          <w:rFonts w:cs="Times New Roman"/>
          <w:spacing w:val="-2"/>
        </w:rPr>
        <w:t>товик и др.). Борьба с заболеваниями, вызываемыми паразитическими грибами.</w:t>
      </w:r>
    </w:p>
    <w:p w:rsidR="00416B7C" w:rsidRPr="00BE0AE5" w:rsidRDefault="00416B7C" w:rsidP="00416B7C">
      <w:pPr>
        <w:pStyle w:val="a8"/>
        <w:rPr>
          <w:rFonts w:cs="Times New Roman"/>
        </w:rPr>
      </w:pPr>
      <w:r w:rsidRPr="00BE0AE5">
        <w:rPr>
          <w:rFonts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16B7C" w:rsidRPr="00BE0AE5" w:rsidRDefault="00416B7C" w:rsidP="00416B7C">
      <w:pPr>
        <w:pStyle w:val="a8"/>
        <w:rPr>
          <w:rFonts w:cs="Times New Roman"/>
        </w:rPr>
      </w:pPr>
      <w:r w:rsidRPr="00BE0AE5">
        <w:rPr>
          <w:rFonts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строения одноклеточных (мукор) и многоклеточных (пеницилл) плесневых грибов.</w:t>
      </w:r>
    </w:p>
    <w:p w:rsidR="00416B7C" w:rsidRPr="00BE0AE5" w:rsidRDefault="00416B7C" w:rsidP="00416B7C">
      <w:pPr>
        <w:pStyle w:val="a8"/>
        <w:rPr>
          <w:rFonts w:cs="Times New Roman"/>
        </w:rPr>
      </w:pPr>
      <w:r w:rsidRPr="00BE0AE5">
        <w:rPr>
          <w:rFonts w:cs="Times New Roman"/>
        </w:rPr>
        <w:t>2. Изучение строения плодовых тел шляпочных грибов (или изучение шляпочных грибов на муляжах).</w:t>
      </w:r>
    </w:p>
    <w:p w:rsidR="00416B7C" w:rsidRPr="00BE0AE5" w:rsidRDefault="00416B7C" w:rsidP="00416B7C">
      <w:pPr>
        <w:pStyle w:val="a8"/>
        <w:rPr>
          <w:rFonts w:cs="Times New Roman"/>
        </w:rPr>
      </w:pPr>
      <w:r w:rsidRPr="00BE0AE5">
        <w:rPr>
          <w:rFonts w:cs="Times New Roman"/>
        </w:rPr>
        <w:lastRenderedPageBreak/>
        <w:t>3. Изучение строения лишайников.</w:t>
      </w:r>
    </w:p>
    <w:p w:rsidR="00416B7C" w:rsidRPr="00BE0AE5" w:rsidRDefault="00416B7C" w:rsidP="00416B7C">
      <w:pPr>
        <w:pStyle w:val="a8"/>
        <w:rPr>
          <w:rFonts w:cs="Times New Roman"/>
        </w:rPr>
      </w:pPr>
      <w:r w:rsidRPr="00BE0AE5">
        <w:rPr>
          <w:rFonts w:cs="Times New Roman"/>
        </w:rPr>
        <w:t>4. Изучение строения бактерий (на готовых микропрепаратах).</w:t>
      </w:r>
    </w:p>
    <w:p w:rsidR="00416B7C" w:rsidRPr="00BE0AE5" w:rsidRDefault="00416B7C" w:rsidP="00416B7C">
      <w:pPr>
        <w:pStyle w:val="23"/>
        <w:rPr>
          <w:rFonts w:cs="Times New Roman"/>
        </w:rPr>
      </w:pPr>
      <w:r w:rsidRPr="00BE0AE5">
        <w:rPr>
          <w:rFonts w:cs="Times New Roman"/>
        </w:rPr>
        <w:t>8 класс</w:t>
      </w:r>
    </w:p>
    <w:p w:rsidR="00416B7C" w:rsidRPr="00BE0AE5" w:rsidRDefault="00416B7C" w:rsidP="00416B7C">
      <w:pPr>
        <w:pStyle w:val="31"/>
        <w:spacing w:before="0"/>
        <w:rPr>
          <w:rFonts w:cs="Times New Roman"/>
        </w:rPr>
      </w:pPr>
      <w:r w:rsidRPr="00BE0AE5">
        <w:rPr>
          <w:rFonts w:cs="Times New Roman"/>
        </w:rPr>
        <w:t>1. Животный организм</w:t>
      </w:r>
    </w:p>
    <w:p w:rsidR="00416B7C" w:rsidRPr="00BE0AE5" w:rsidRDefault="00416B7C" w:rsidP="00416B7C">
      <w:pPr>
        <w:pStyle w:val="a8"/>
        <w:rPr>
          <w:rFonts w:cs="Times New Roman"/>
        </w:rPr>
      </w:pPr>
      <w:r w:rsidRPr="00BE0AE5">
        <w:rPr>
          <w:rFonts w:cs="Times New Roman"/>
        </w:rPr>
        <w:t>Зоология — наука о животных. Разделы зоологии. Связь зоологии с другими науками и техникой.</w:t>
      </w:r>
    </w:p>
    <w:p w:rsidR="00416B7C" w:rsidRPr="00BE0AE5" w:rsidRDefault="00416B7C" w:rsidP="00416B7C">
      <w:pPr>
        <w:pStyle w:val="a8"/>
        <w:rPr>
          <w:rFonts w:cs="Times New Roman"/>
        </w:rPr>
      </w:pPr>
      <w:r w:rsidRPr="00BE0AE5">
        <w:rPr>
          <w:rFonts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16B7C" w:rsidRPr="00BE0AE5" w:rsidRDefault="00416B7C" w:rsidP="00416B7C">
      <w:pPr>
        <w:pStyle w:val="a8"/>
        <w:rPr>
          <w:rFonts w:cs="Times New Roman"/>
        </w:rPr>
      </w:pPr>
      <w:r w:rsidRPr="00BE0AE5">
        <w:rPr>
          <w:rFonts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под микроскопом готовых микропрепаратов клеток и тканей животных.</w:t>
      </w:r>
    </w:p>
    <w:p w:rsidR="00416B7C" w:rsidRPr="00BE0AE5" w:rsidRDefault="00416B7C" w:rsidP="00416B7C">
      <w:pPr>
        <w:pStyle w:val="31"/>
        <w:rPr>
          <w:rFonts w:cs="Times New Roman"/>
        </w:rPr>
      </w:pPr>
      <w:r w:rsidRPr="00BE0AE5">
        <w:rPr>
          <w:rFonts w:cs="Times New Roman"/>
        </w:rPr>
        <w:t>2. Строение и жизнедеятельность организма животного*</w:t>
      </w:r>
    </w:p>
    <w:p w:rsidR="00416B7C" w:rsidRPr="00BE0AE5" w:rsidRDefault="00416B7C" w:rsidP="00416B7C">
      <w:pPr>
        <w:pStyle w:val="a8"/>
        <w:rPr>
          <w:rStyle w:val="aa"/>
          <w:rFonts w:cs="Times New Roman"/>
        </w:rPr>
      </w:pPr>
      <w:r w:rsidRPr="00BE0AE5">
        <w:rPr>
          <w:rStyle w:val="a9"/>
          <w:rFonts w:cs="Times New Roman"/>
        </w:rPr>
        <w:t>*</w:t>
      </w:r>
      <w:r w:rsidRPr="00BE0AE5">
        <w:rPr>
          <w:rStyle w:val="aa"/>
          <w:rFonts w:cs="Times New Roman"/>
        </w:rPr>
        <w:t>(Темы 2 и 3 возможно менять местами по усмотрению учителя, рассматривая содержание темы 2 в к</w:t>
      </w:r>
      <w:r w:rsidRPr="00BE0AE5">
        <w:rPr>
          <w:rStyle w:val="aa"/>
          <w:rFonts w:cs="Times New Roman"/>
        </w:rPr>
        <w:t>а</w:t>
      </w:r>
      <w:r w:rsidRPr="00BE0AE5">
        <w:rPr>
          <w:rStyle w:val="aa"/>
          <w:rFonts w:cs="Times New Roman"/>
        </w:rPr>
        <w:t>честве обобщения учебного материала)</w:t>
      </w:r>
    </w:p>
    <w:p w:rsidR="00416B7C" w:rsidRPr="00BE0AE5" w:rsidRDefault="00416B7C" w:rsidP="00416B7C">
      <w:pPr>
        <w:pStyle w:val="a8"/>
        <w:rPr>
          <w:rStyle w:val="aa"/>
          <w:rFonts w:cs="Times New Roman"/>
        </w:rPr>
      </w:pPr>
    </w:p>
    <w:p w:rsidR="00416B7C" w:rsidRPr="00BE0AE5" w:rsidRDefault="00416B7C" w:rsidP="00416B7C">
      <w:pPr>
        <w:pStyle w:val="a8"/>
        <w:rPr>
          <w:rFonts w:cs="Times New Roman"/>
        </w:rPr>
      </w:pPr>
      <w:r w:rsidRPr="00BE0AE5">
        <w:rPr>
          <w:rStyle w:val="ab"/>
          <w:rFonts w:cs="Times New Roman"/>
        </w:rPr>
        <w:t>Опора и движение животных.</w:t>
      </w:r>
      <w:r w:rsidRPr="00BE0AE5">
        <w:rPr>
          <w:rFonts w:cs="Times New Roman"/>
        </w:rPr>
        <w:t xml:space="preserve"> Особенности гидростатического, наружного и внутреннего скелета у ж</w:t>
      </w:r>
      <w:r w:rsidRPr="00BE0AE5">
        <w:rPr>
          <w:rFonts w:cs="Times New Roman"/>
        </w:rPr>
        <w:t>и</w:t>
      </w:r>
      <w:r w:rsidRPr="00BE0AE5">
        <w:rPr>
          <w:rFonts w:cs="Times New Roman"/>
        </w:rPr>
        <w:t>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16B7C" w:rsidRPr="00BE0AE5" w:rsidRDefault="00416B7C" w:rsidP="00416B7C">
      <w:pPr>
        <w:pStyle w:val="a8"/>
        <w:rPr>
          <w:rFonts w:cs="Times New Roman"/>
        </w:rPr>
      </w:pPr>
      <w:r w:rsidRPr="00BE0AE5">
        <w:rPr>
          <w:rStyle w:val="ab"/>
          <w:rFonts w:cs="Times New Roman"/>
        </w:rPr>
        <w:t>Питание и пищеварение у животных.</w:t>
      </w:r>
      <w:r w:rsidRPr="00BE0AE5">
        <w:rPr>
          <w:rFonts w:cs="Times New Roman"/>
        </w:rPr>
        <w:t xml:space="preserve"> Значение питания. Питание и пищеварение у простейших. Внутр</w:t>
      </w:r>
      <w:r w:rsidRPr="00BE0AE5">
        <w:rPr>
          <w:rFonts w:cs="Times New Roman"/>
        </w:rPr>
        <w:t>и</w:t>
      </w:r>
      <w:r w:rsidRPr="00BE0AE5">
        <w:rPr>
          <w:rFonts w:cs="Times New Roman"/>
        </w:rPr>
        <w:t>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w:t>
      </w:r>
      <w:r w:rsidR="00571787" w:rsidRPr="00BE0AE5">
        <w:rPr>
          <w:rFonts w:cs="Times New Roman"/>
        </w:rPr>
        <w:t xml:space="preserve"> </w:t>
      </w:r>
      <w:r w:rsidRPr="00BE0AE5">
        <w:rPr>
          <w:rFonts w:cs="Times New Roman"/>
        </w:rPr>
        <w:t>пищеварительной системы у представителей отрядов млекопитающих.</w:t>
      </w:r>
    </w:p>
    <w:p w:rsidR="00416B7C" w:rsidRPr="00BE0AE5" w:rsidRDefault="00416B7C" w:rsidP="00416B7C">
      <w:pPr>
        <w:pStyle w:val="a8"/>
        <w:rPr>
          <w:rFonts w:cs="Times New Roman"/>
        </w:rPr>
      </w:pPr>
      <w:r w:rsidRPr="00BE0AE5">
        <w:rPr>
          <w:rStyle w:val="ab"/>
          <w:rFonts w:cs="Times New Roman"/>
        </w:rPr>
        <w:t>Дыхание животных.</w:t>
      </w:r>
      <w:r w:rsidRPr="00BE0AE5">
        <w:rPr>
          <w:rFonts w:cs="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16B7C" w:rsidRPr="00BE0AE5" w:rsidRDefault="00416B7C" w:rsidP="00416B7C">
      <w:pPr>
        <w:pStyle w:val="a8"/>
        <w:rPr>
          <w:rFonts w:cs="Times New Roman"/>
        </w:rPr>
      </w:pPr>
      <w:r w:rsidRPr="00BE0AE5">
        <w:rPr>
          <w:rStyle w:val="ab"/>
          <w:rFonts w:cs="Times New Roman"/>
        </w:rPr>
        <w:t>Транспорт веществ у животных.</w:t>
      </w:r>
      <w:r w:rsidRPr="00BE0AE5">
        <w:rPr>
          <w:rFonts w:cs="Times New Roman"/>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w:t>
      </w:r>
      <w:r w:rsidRPr="00BE0AE5">
        <w:rPr>
          <w:rFonts w:cs="Times New Roman"/>
        </w:rPr>
        <w:t>о</w:t>
      </w:r>
      <w:r w:rsidRPr="00BE0AE5">
        <w:rPr>
          <w:rFonts w:cs="Times New Roman"/>
        </w:rPr>
        <w:t>обращения.</w:t>
      </w:r>
    </w:p>
    <w:p w:rsidR="00416B7C" w:rsidRPr="00BE0AE5" w:rsidRDefault="00416B7C" w:rsidP="00416B7C">
      <w:pPr>
        <w:pStyle w:val="a8"/>
        <w:rPr>
          <w:rFonts w:cs="Times New Roman"/>
        </w:rPr>
      </w:pPr>
      <w:r w:rsidRPr="00BE0AE5">
        <w:rPr>
          <w:rStyle w:val="ab"/>
          <w:rFonts w:cs="Times New Roman"/>
        </w:rPr>
        <w:t>Выделение у животных.</w:t>
      </w:r>
      <w:r w:rsidRPr="00BE0AE5">
        <w:rPr>
          <w:rFonts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16B7C" w:rsidRPr="00BE0AE5" w:rsidRDefault="00416B7C" w:rsidP="00416B7C">
      <w:pPr>
        <w:pStyle w:val="a8"/>
        <w:rPr>
          <w:rFonts w:cs="Times New Roman"/>
        </w:rPr>
      </w:pPr>
      <w:r w:rsidRPr="00BE0AE5">
        <w:rPr>
          <w:rStyle w:val="ab"/>
          <w:rFonts w:cs="Times New Roman"/>
        </w:rPr>
        <w:t>Покровы тела у животных.</w:t>
      </w:r>
      <w:r w:rsidRPr="00BE0AE5">
        <w:rPr>
          <w:rFonts w:cs="Times New Roman"/>
        </w:rPr>
        <w:t xml:space="preserve"> Покровы у беспозвоночных.</w:t>
      </w:r>
      <w:r w:rsidR="00571787" w:rsidRPr="00BE0AE5">
        <w:rPr>
          <w:rFonts w:cs="Times New Roman"/>
        </w:rPr>
        <w:t xml:space="preserve"> </w:t>
      </w:r>
      <w:r w:rsidRPr="00BE0AE5">
        <w:rPr>
          <w:rFonts w:cs="Times New Roman"/>
        </w:rP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16B7C" w:rsidRPr="00BE0AE5" w:rsidRDefault="00416B7C" w:rsidP="00416B7C">
      <w:pPr>
        <w:pStyle w:val="a8"/>
        <w:rPr>
          <w:rFonts w:cs="Times New Roman"/>
        </w:rPr>
      </w:pPr>
      <w:r w:rsidRPr="00BE0AE5">
        <w:rPr>
          <w:rStyle w:val="ab"/>
          <w:rFonts w:cs="Times New Roman"/>
        </w:rPr>
        <w:t>Координация и регуляция жизнедеятельности у животных.</w:t>
      </w:r>
      <w:r w:rsidRPr="00BE0AE5">
        <w:rPr>
          <w:rStyle w:val="a9"/>
          <w:rFonts w:cs="Times New Roman"/>
        </w:rPr>
        <w:t xml:space="preserve"> </w:t>
      </w:r>
      <w:r w:rsidRPr="00BE0AE5">
        <w:rPr>
          <w:rFonts w:cs="Times New Roman"/>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w:t>
      </w:r>
      <w:r w:rsidRPr="00BE0AE5">
        <w:rPr>
          <w:rFonts w:cs="Times New Roman"/>
        </w:rPr>
        <w:t>а</w:t>
      </w:r>
      <w:r w:rsidRPr="00BE0AE5">
        <w:rPr>
          <w:rFonts w:cs="Times New Roman"/>
        </w:rPr>
        <w:t>тая): головной и спинной мозг, нервы.</w:t>
      </w:r>
      <w:r w:rsidR="00571787" w:rsidRPr="00BE0AE5">
        <w:rPr>
          <w:rFonts w:cs="Times New Roman"/>
        </w:rPr>
        <w:t xml:space="preserve"> </w:t>
      </w:r>
      <w:r w:rsidRPr="00BE0AE5">
        <w:rPr>
          <w:rFonts w:cs="Times New Roman"/>
        </w:rP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w:t>
      </w:r>
      <w:r w:rsidRPr="00BE0AE5">
        <w:rPr>
          <w:rFonts w:cs="Times New Roman"/>
        </w:rPr>
        <w:t>о</w:t>
      </w:r>
      <w:r w:rsidRPr="00BE0AE5">
        <w:rPr>
          <w:rFonts w:cs="Times New Roman"/>
        </w:rPr>
        <w:t>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16B7C" w:rsidRPr="00BE0AE5" w:rsidRDefault="00416B7C" w:rsidP="00416B7C">
      <w:pPr>
        <w:pStyle w:val="a8"/>
        <w:rPr>
          <w:rFonts w:cs="Times New Roman"/>
        </w:rPr>
      </w:pPr>
      <w:r w:rsidRPr="00BE0AE5">
        <w:rPr>
          <w:rStyle w:val="ab"/>
          <w:rFonts w:cs="Times New Roman"/>
        </w:rPr>
        <w:t>Поведение животных.</w:t>
      </w:r>
      <w:r w:rsidRPr="00BE0AE5">
        <w:rPr>
          <w:rFonts w:cs="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w:t>
      </w:r>
      <w:r w:rsidRPr="00BE0AE5">
        <w:rPr>
          <w:rFonts w:cs="Times New Roman"/>
        </w:rPr>
        <w:t>и</w:t>
      </w:r>
      <w:r w:rsidRPr="00BE0AE5">
        <w:rPr>
          <w:rFonts w:cs="Times New Roman"/>
        </w:rPr>
        <w:t>альное, брачное, исследовательское. Стимулы поведения.</w:t>
      </w:r>
    </w:p>
    <w:p w:rsidR="00416B7C" w:rsidRPr="00BE0AE5" w:rsidRDefault="00416B7C" w:rsidP="00416B7C">
      <w:pPr>
        <w:pStyle w:val="a8"/>
        <w:rPr>
          <w:rFonts w:cs="Times New Roman"/>
        </w:rPr>
      </w:pPr>
      <w:r w:rsidRPr="00BE0AE5">
        <w:rPr>
          <w:rStyle w:val="ab"/>
          <w:rFonts w:cs="Times New Roman"/>
        </w:rPr>
        <w:lastRenderedPageBreak/>
        <w:t>Размножение и развитие животных.</w:t>
      </w:r>
      <w:r w:rsidRPr="00BE0AE5">
        <w:rPr>
          <w:rFonts w:cs="Times New Roman"/>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Ознакомление с органами опоры и движения у животных.</w:t>
      </w:r>
    </w:p>
    <w:p w:rsidR="00416B7C" w:rsidRPr="00BE0AE5" w:rsidRDefault="00416B7C" w:rsidP="00416B7C">
      <w:pPr>
        <w:pStyle w:val="a8"/>
        <w:rPr>
          <w:rFonts w:cs="Times New Roman"/>
        </w:rPr>
      </w:pPr>
      <w:r w:rsidRPr="00BE0AE5">
        <w:rPr>
          <w:rFonts w:cs="Times New Roman"/>
        </w:rPr>
        <w:t>2. Изучение способов поглощения пищи у животных.</w:t>
      </w:r>
    </w:p>
    <w:p w:rsidR="00416B7C" w:rsidRPr="00BE0AE5" w:rsidRDefault="00416B7C" w:rsidP="00416B7C">
      <w:pPr>
        <w:pStyle w:val="a8"/>
        <w:rPr>
          <w:rFonts w:cs="Times New Roman"/>
        </w:rPr>
      </w:pPr>
      <w:r w:rsidRPr="00BE0AE5">
        <w:rPr>
          <w:rFonts w:cs="Times New Roman"/>
        </w:rPr>
        <w:t>3. Изучение способов дыхания у животных.</w:t>
      </w:r>
    </w:p>
    <w:p w:rsidR="00416B7C" w:rsidRPr="00BE0AE5" w:rsidRDefault="00416B7C" w:rsidP="00416B7C">
      <w:pPr>
        <w:pStyle w:val="a8"/>
        <w:rPr>
          <w:rFonts w:cs="Times New Roman"/>
        </w:rPr>
      </w:pPr>
      <w:r w:rsidRPr="00BE0AE5">
        <w:rPr>
          <w:rFonts w:cs="Times New Roman"/>
        </w:rPr>
        <w:t>4. Ознакомление с системами органов транспорта веществ у животных.</w:t>
      </w:r>
    </w:p>
    <w:p w:rsidR="00416B7C" w:rsidRPr="00BE0AE5" w:rsidRDefault="00416B7C" w:rsidP="00416B7C">
      <w:pPr>
        <w:pStyle w:val="a8"/>
        <w:rPr>
          <w:rFonts w:cs="Times New Roman"/>
        </w:rPr>
      </w:pPr>
      <w:r w:rsidRPr="00BE0AE5">
        <w:rPr>
          <w:rFonts w:cs="Times New Roman"/>
        </w:rPr>
        <w:t>5. Изучение покровов тела у животных.</w:t>
      </w:r>
    </w:p>
    <w:p w:rsidR="00416B7C" w:rsidRPr="00BE0AE5" w:rsidRDefault="00416B7C" w:rsidP="00416B7C">
      <w:pPr>
        <w:pStyle w:val="a8"/>
        <w:rPr>
          <w:rFonts w:cs="Times New Roman"/>
        </w:rPr>
      </w:pPr>
      <w:r w:rsidRPr="00BE0AE5">
        <w:rPr>
          <w:rFonts w:cs="Times New Roman"/>
        </w:rPr>
        <w:t>6. Изучение органов чувств у животных.</w:t>
      </w:r>
    </w:p>
    <w:p w:rsidR="00416B7C" w:rsidRPr="00BE0AE5" w:rsidRDefault="00416B7C" w:rsidP="00416B7C">
      <w:pPr>
        <w:pStyle w:val="a8"/>
        <w:rPr>
          <w:rFonts w:cs="Times New Roman"/>
        </w:rPr>
      </w:pPr>
      <w:r w:rsidRPr="00BE0AE5">
        <w:rPr>
          <w:rFonts w:cs="Times New Roman"/>
        </w:rPr>
        <w:t>7. Формирование условных рефлексов у аквариумных рыб.</w:t>
      </w:r>
    </w:p>
    <w:p w:rsidR="00416B7C" w:rsidRPr="00BE0AE5" w:rsidRDefault="00416B7C" w:rsidP="00416B7C">
      <w:pPr>
        <w:pStyle w:val="a8"/>
        <w:rPr>
          <w:rFonts w:cs="Times New Roman"/>
        </w:rPr>
      </w:pPr>
      <w:r w:rsidRPr="00BE0AE5">
        <w:rPr>
          <w:rFonts w:cs="Times New Roman"/>
        </w:rPr>
        <w:t>8. Строение яйца и развитие зародыша птицы (курицы).</w:t>
      </w:r>
    </w:p>
    <w:p w:rsidR="00416B7C" w:rsidRPr="00BE0AE5" w:rsidRDefault="00416B7C" w:rsidP="00416B7C">
      <w:pPr>
        <w:pStyle w:val="31"/>
        <w:rPr>
          <w:rFonts w:cs="Times New Roman"/>
        </w:rPr>
      </w:pPr>
      <w:r w:rsidRPr="00BE0AE5">
        <w:rPr>
          <w:rFonts w:cs="Times New Roman"/>
        </w:rPr>
        <w:t>3. Систематические группы животных</w:t>
      </w:r>
    </w:p>
    <w:p w:rsidR="00416B7C" w:rsidRPr="00BE0AE5" w:rsidRDefault="00416B7C" w:rsidP="00416B7C">
      <w:pPr>
        <w:pStyle w:val="a8"/>
        <w:rPr>
          <w:rFonts w:cs="Times New Roman"/>
        </w:rPr>
      </w:pPr>
      <w:r w:rsidRPr="00BE0AE5">
        <w:rPr>
          <w:rStyle w:val="ab"/>
          <w:rFonts w:cs="Times New Roman"/>
        </w:rPr>
        <w:t>Основные категории систематики животных.</w:t>
      </w:r>
      <w:r w:rsidRPr="00BE0AE5">
        <w:rPr>
          <w:rFonts w:cs="Times New Roman"/>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w:t>
      </w:r>
      <w:r w:rsidRPr="00BE0AE5">
        <w:rPr>
          <w:rFonts w:cs="Times New Roman"/>
        </w:rPr>
        <w:t>о</w:t>
      </w:r>
      <w:r w:rsidRPr="00BE0AE5">
        <w:rPr>
          <w:rFonts w:cs="Times New Roman"/>
        </w:rPr>
        <w:t>исхождении и родстве животных в классификации животных.</w:t>
      </w:r>
    </w:p>
    <w:p w:rsidR="00416B7C" w:rsidRPr="00BE0AE5" w:rsidRDefault="00416B7C" w:rsidP="00416B7C">
      <w:pPr>
        <w:pStyle w:val="a8"/>
        <w:rPr>
          <w:rFonts w:cs="Times New Roman"/>
        </w:rPr>
      </w:pPr>
      <w:r w:rsidRPr="00BE0AE5">
        <w:rPr>
          <w:rStyle w:val="ab"/>
          <w:rFonts w:cs="Times New Roman"/>
        </w:rPr>
        <w:t>Одноклеточные животные — простейшие.</w:t>
      </w:r>
      <w:r w:rsidRPr="00BE0AE5">
        <w:rPr>
          <w:rFonts w:cs="Times New Roman"/>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w:t>
      </w:r>
      <w:r w:rsidRPr="00BE0AE5">
        <w:rPr>
          <w:rFonts w:cs="Times New Roman"/>
        </w:rPr>
        <w:t>и</w:t>
      </w:r>
      <w:r w:rsidRPr="00BE0AE5">
        <w:rPr>
          <w:rFonts w:cs="Times New Roman"/>
        </w:rPr>
        <w:t>ческие виды). Пути заражения человека и меры профилактики, вызываемые одноклеточными животными (м</w:t>
      </w:r>
      <w:r w:rsidRPr="00BE0AE5">
        <w:rPr>
          <w:rFonts w:cs="Times New Roman"/>
        </w:rPr>
        <w:t>а</w:t>
      </w:r>
      <w:r w:rsidRPr="00BE0AE5">
        <w:rPr>
          <w:rFonts w:cs="Times New Roman"/>
        </w:rPr>
        <w:t>лярийный плазмодий).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строения инфузории-туфельки и наблюдение за её передвижением. Изучение хемотаксиса.</w:t>
      </w:r>
    </w:p>
    <w:p w:rsidR="00416B7C" w:rsidRPr="00BE0AE5" w:rsidRDefault="00416B7C" w:rsidP="00416B7C">
      <w:pPr>
        <w:pStyle w:val="a8"/>
        <w:rPr>
          <w:rFonts w:cs="Times New Roman"/>
        </w:rPr>
      </w:pPr>
      <w:r w:rsidRPr="00BE0AE5">
        <w:rPr>
          <w:rFonts w:cs="Times New Roman"/>
        </w:rPr>
        <w:t>2. Многообразие простейших (на готовых препаратах).</w:t>
      </w:r>
    </w:p>
    <w:p w:rsidR="00416B7C" w:rsidRPr="00BE0AE5" w:rsidRDefault="00416B7C" w:rsidP="00416B7C">
      <w:pPr>
        <w:pStyle w:val="a8"/>
        <w:rPr>
          <w:rFonts w:cs="Times New Roman"/>
        </w:rPr>
      </w:pPr>
      <w:r w:rsidRPr="00BE0AE5">
        <w:rPr>
          <w:rFonts w:cs="Times New Roman"/>
        </w:rPr>
        <w:t>3. Изготовление модели клетки простейшего (амёбы, инфузории-туфельки и др.).</w:t>
      </w:r>
    </w:p>
    <w:p w:rsidR="00416B7C" w:rsidRPr="00BE0AE5" w:rsidRDefault="00416B7C" w:rsidP="00416B7C">
      <w:pPr>
        <w:pStyle w:val="a8"/>
        <w:rPr>
          <w:rFonts w:cs="Times New Roman"/>
        </w:rPr>
      </w:pPr>
      <w:r w:rsidRPr="00BE0AE5">
        <w:rPr>
          <w:rStyle w:val="ab"/>
          <w:rFonts w:cs="Times New Roman"/>
        </w:rPr>
        <w:t>Многоклеточные животные.</w:t>
      </w:r>
      <w:r w:rsidRPr="00BE0AE5">
        <w:rPr>
          <w:rStyle w:val="aa"/>
          <w:rFonts w:cs="Times New Roman"/>
        </w:rPr>
        <w:t xml:space="preserve"> </w:t>
      </w:r>
      <w:r w:rsidRPr="00BE0AE5">
        <w:rPr>
          <w:rStyle w:val="ab"/>
          <w:rFonts w:cs="Times New Roman"/>
        </w:rPr>
        <w:t>Кишечнополостные.</w:t>
      </w:r>
      <w:r w:rsidRPr="00BE0AE5">
        <w:rPr>
          <w:rFonts w:cs="Times New Roman"/>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w:t>
      </w:r>
      <w:r w:rsidRPr="00BE0AE5">
        <w:rPr>
          <w:rFonts w:cs="Times New Roman"/>
        </w:rPr>
        <w:t>ь</w:t>
      </w:r>
      <w:r w:rsidRPr="00BE0AE5">
        <w:rPr>
          <w:rFonts w:cs="Times New Roman"/>
        </w:rPr>
        <w:t>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строения пресноводной гидры и её передвижения (школьный аквариум).</w:t>
      </w:r>
    </w:p>
    <w:p w:rsidR="00416B7C" w:rsidRPr="00BE0AE5" w:rsidRDefault="00416B7C" w:rsidP="00416B7C">
      <w:pPr>
        <w:pStyle w:val="a8"/>
        <w:rPr>
          <w:rFonts w:cs="Times New Roman"/>
        </w:rPr>
      </w:pPr>
      <w:r w:rsidRPr="00BE0AE5">
        <w:rPr>
          <w:rFonts w:cs="Times New Roman"/>
        </w:rPr>
        <w:t>2. Исследование питания гидры дафниями и циклопами (школьный аквариум).</w:t>
      </w:r>
    </w:p>
    <w:p w:rsidR="00416B7C" w:rsidRPr="00BE0AE5" w:rsidRDefault="00416B7C" w:rsidP="00416B7C">
      <w:pPr>
        <w:pStyle w:val="a8"/>
        <w:rPr>
          <w:rFonts w:cs="Times New Roman"/>
        </w:rPr>
      </w:pPr>
      <w:r w:rsidRPr="00BE0AE5">
        <w:rPr>
          <w:rFonts w:cs="Times New Roman"/>
        </w:rPr>
        <w:t>3. Изготовление модели пресноводной гидры.</w:t>
      </w:r>
    </w:p>
    <w:p w:rsidR="00416B7C" w:rsidRPr="00BE0AE5" w:rsidRDefault="00416B7C" w:rsidP="00416B7C">
      <w:pPr>
        <w:pStyle w:val="a8"/>
        <w:rPr>
          <w:rFonts w:cs="Times New Roman"/>
        </w:rPr>
      </w:pPr>
      <w:r w:rsidRPr="00BE0AE5">
        <w:rPr>
          <w:rStyle w:val="ab"/>
          <w:rFonts w:cs="Times New Roman"/>
        </w:rPr>
        <w:t>Плоские, круглые, кольчатые черви.</w:t>
      </w:r>
      <w:r w:rsidRPr="00BE0AE5">
        <w:rPr>
          <w:rFonts w:cs="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w:t>
      </w:r>
      <w:r w:rsidRPr="00BE0AE5">
        <w:rPr>
          <w:rFonts w:cs="Times New Roman"/>
        </w:rPr>
        <w:t>а</w:t>
      </w:r>
      <w:r w:rsidRPr="00BE0AE5">
        <w:rPr>
          <w:rFonts w:cs="Times New Roman"/>
        </w:rPr>
        <w:t>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дождевого червя. Наблюдение за реакцией дождевого червя на раздр</w:t>
      </w:r>
      <w:r w:rsidRPr="00BE0AE5">
        <w:rPr>
          <w:rFonts w:cs="Times New Roman"/>
        </w:rPr>
        <w:t>а</w:t>
      </w:r>
      <w:r w:rsidRPr="00BE0AE5">
        <w:rPr>
          <w:rFonts w:cs="Times New Roman"/>
        </w:rPr>
        <w:t>жители.</w:t>
      </w:r>
    </w:p>
    <w:p w:rsidR="00416B7C" w:rsidRPr="00BE0AE5" w:rsidRDefault="00416B7C" w:rsidP="00416B7C">
      <w:pPr>
        <w:pStyle w:val="a8"/>
        <w:rPr>
          <w:rFonts w:cs="Times New Roman"/>
        </w:rPr>
      </w:pPr>
      <w:r w:rsidRPr="00BE0AE5">
        <w:rPr>
          <w:rFonts w:cs="Times New Roman"/>
        </w:rPr>
        <w:t>2. Исследование внутреннего строения дождевого червя (на готовом влажном препарате и микропрепарате).</w:t>
      </w:r>
    </w:p>
    <w:p w:rsidR="00416B7C" w:rsidRPr="00BE0AE5" w:rsidRDefault="00416B7C" w:rsidP="00416B7C">
      <w:pPr>
        <w:pStyle w:val="a8"/>
        <w:rPr>
          <w:rFonts w:cs="Times New Roman"/>
        </w:rPr>
      </w:pPr>
      <w:r w:rsidRPr="00BE0AE5">
        <w:rPr>
          <w:rFonts w:cs="Times New Roman"/>
        </w:rPr>
        <w:t>3. Изучение приспособлений паразитических червей к паразитизму (на готовых влажных и микропрепаратах).</w:t>
      </w:r>
    </w:p>
    <w:p w:rsidR="00416B7C" w:rsidRPr="00BE0AE5" w:rsidRDefault="00416B7C" w:rsidP="00416B7C">
      <w:pPr>
        <w:pStyle w:val="a8"/>
        <w:rPr>
          <w:rFonts w:cs="Times New Roman"/>
        </w:rPr>
      </w:pPr>
      <w:r w:rsidRPr="00BE0AE5">
        <w:rPr>
          <w:rStyle w:val="ab"/>
          <w:rFonts w:cs="Times New Roman"/>
        </w:rPr>
        <w:t>Членистоногие.</w:t>
      </w:r>
      <w:r w:rsidRPr="00BE0AE5">
        <w:rPr>
          <w:rFonts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16B7C" w:rsidRPr="00BE0AE5" w:rsidRDefault="00416B7C" w:rsidP="00416B7C">
      <w:pPr>
        <w:pStyle w:val="a8"/>
        <w:rPr>
          <w:rFonts w:cs="Times New Roman"/>
        </w:rPr>
      </w:pPr>
      <w:r w:rsidRPr="00BE0AE5">
        <w:rPr>
          <w:rStyle w:val="aa"/>
          <w:rFonts w:cs="Times New Roman"/>
        </w:rPr>
        <w:t>Ракообразные.</w:t>
      </w:r>
      <w:r w:rsidRPr="00BE0AE5">
        <w:rPr>
          <w:rFonts w:cs="Times New Roman"/>
        </w:rPr>
        <w:t xml:space="preserve"> Особенности строения и жизнедеятельности. Значение ракообразных в природе и жизни ч</w:t>
      </w:r>
      <w:r w:rsidRPr="00BE0AE5">
        <w:rPr>
          <w:rFonts w:cs="Times New Roman"/>
        </w:rPr>
        <w:t>е</w:t>
      </w:r>
      <w:r w:rsidRPr="00BE0AE5">
        <w:rPr>
          <w:rFonts w:cs="Times New Roman"/>
        </w:rPr>
        <w:t>ловека.</w:t>
      </w:r>
    </w:p>
    <w:p w:rsidR="00416B7C" w:rsidRPr="00BE0AE5" w:rsidRDefault="00416B7C" w:rsidP="00416B7C">
      <w:pPr>
        <w:pStyle w:val="a8"/>
        <w:rPr>
          <w:rFonts w:cs="Times New Roman"/>
        </w:rPr>
      </w:pPr>
      <w:r w:rsidRPr="00BE0AE5">
        <w:rPr>
          <w:rStyle w:val="aa"/>
          <w:rFonts w:cs="Times New Roman"/>
        </w:rPr>
        <w:t xml:space="preserve">Паукообразные. </w:t>
      </w:r>
      <w:r w:rsidRPr="00BE0AE5">
        <w:rPr>
          <w:rFonts w:cs="Times New Roman"/>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16B7C" w:rsidRPr="00BE0AE5" w:rsidRDefault="00416B7C" w:rsidP="00416B7C">
      <w:pPr>
        <w:pStyle w:val="a8"/>
        <w:rPr>
          <w:rFonts w:cs="Times New Roman"/>
        </w:rPr>
      </w:pPr>
      <w:r w:rsidRPr="00BE0AE5">
        <w:rPr>
          <w:rStyle w:val="aa"/>
          <w:rFonts w:cs="Times New Roman"/>
        </w:rPr>
        <w:lastRenderedPageBreak/>
        <w:t>Насекомые.</w:t>
      </w:r>
      <w:r w:rsidRPr="00BE0AE5">
        <w:rPr>
          <w:rFonts w:cs="Times New Roman"/>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w:t>
      </w:r>
      <w:r w:rsidRPr="00BE0AE5">
        <w:rPr>
          <w:rFonts w:cs="Times New Roman"/>
        </w:rPr>
        <w:t>о</w:t>
      </w:r>
      <w:r w:rsidRPr="00BE0AE5">
        <w:rPr>
          <w:rFonts w:cs="Times New Roman"/>
        </w:rPr>
        <w:t>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w:t>
      </w:r>
      <w:r w:rsidRPr="00BE0AE5">
        <w:rPr>
          <w:rFonts w:cs="Times New Roman"/>
        </w:rPr>
        <w:t>о</w:t>
      </w:r>
      <w:r w:rsidRPr="00BE0AE5">
        <w:rPr>
          <w:rFonts w:cs="Times New Roman"/>
        </w:rPr>
        <w:t>ведение насекомых, инстинкты. Меры по сокращению численности насекомых-вредителей. Значение насекомых в природе и жизни человека.</w:t>
      </w:r>
    </w:p>
    <w:p w:rsidR="00416B7C" w:rsidRPr="00BE0AE5" w:rsidRDefault="00416B7C" w:rsidP="00416B7C">
      <w:pPr>
        <w:pStyle w:val="a8"/>
        <w:rPr>
          <w:rFonts w:cs="Times New Roman"/>
        </w:rPr>
      </w:pPr>
      <w:r w:rsidRPr="00BE0AE5">
        <w:rPr>
          <w:rFonts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насекомого (на примере майского жука или других крупных насек</w:t>
      </w:r>
      <w:r w:rsidRPr="00BE0AE5">
        <w:rPr>
          <w:rFonts w:cs="Times New Roman"/>
        </w:rPr>
        <w:t>о</w:t>
      </w:r>
      <w:r w:rsidRPr="00BE0AE5">
        <w:rPr>
          <w:rFonts w:cs="Times New Roman"/>
        </w:rPr>
        <w:t>мых-вредителей).</w:t>
      </w:r>
    </w:p>
    <w:p w:rsidR="00416B7C" w:rsidRPr="00BE0AE5" w:rsidRDefault="00416B7C" w:rsidP="00416B7C">
      <w:pPr>
        <w:pStyle w:val="a8"/>
        <w:rPr>
          <w:rFonts w:cs="Times New Roman"/>
        </w:rPr>
      </w:pPr>
      <w:r w:rsidRPr="00BE0AE5">
        <w:rPr>
          <w:rFonts w:cs="Times New Roman"/>
        </w:rPr>
        <w:t>2. Ознакомление с различными типами развития насекомых (на примере коллекций).</w:t>
      </w:r>
    </w:p>
    <w:p w:rsidR="00416B7C" w:rsidRPr="00BE0AE5" w:rsidRDefault="00416B7C" w:rsidP="00416B7C">
      <w:pPr>
        <w:pStyle w:val="a8"/>
        <w:rPr>
          <w:rFonts w:cs="Times New Roman"/>
        </w:rPr>
      </w:pPr>
      <w:r w:rsidRPr="00BE0AE5">
        <w:rPr>
          <w:rStyle w:val="ab"/>
          <w:rFonts w:cs="Times New Roman"/>
        </w:rPr>
        <w:t>Моллюски.</w:t>
      </w:r>
      <w:r w:rsidRPr="00BE0AE5">
        <w:rPr>
          <w:rFonts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w:t>
      </w:r>
      <w:r w:rsidR="00571787" w:rsidRPr="00BE0AE5">
        <w:rPr>
          <w:rFonts w:cs="Times New Roman"/>
        </w:rPr>
        <w:t xml:space="preserve"> </w:t>
      </w:r>
      <w:r w:rsidRPr="00BE0AE5">
        <w:rPr>
          <w:rFonts w:cs="Times New Roman"/>
        </w:rPr>
        <w:t>приспособленности моллюсков к среде обитания. Размножение моллюсков. Многообразие моллюсков. Значение моллюсков в природе и жизни человека.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внешнего строения раковин пресноводных и морских моллюсков (раковины беззубки, перл</w:t>
      </w:r>
      <w:r w:rsidRPr="00BE0AE5">
        <w:rPr>
          <w:rFonts w:cs="Times New Roman"/>
        </w:rPr>
        <w:t>о</w:t>
      </w:r>
      <w:r w:rsidRPr="00BE0AE5">
        <w:rPr>
          <w:rFonts w:cs="Times New Roman"/>
        </w:rPr>
        <w:t>вицы, прудовика, катушки и др.).</w:t>
      </w:r>
    </w:p>
    <w:p w:rsidR="00416B7C" w:rsidRPr="00BE0AE5" w:rsidRDefault="00416B7C" w:rsidP="00416B7C">
      <w:pPr>
        <w:pStyle w:val="a8"/>
        <w:rPr>
          <w:rFonts w:cs="Times New Roman"/>
        </w:rPr>
      </w:pPr>
      <w:r w:rsidRPr="00BE0AE5">
        <w:rPr>
          <w:rStyle w:val="ab"/>
          <w:rFonts w:cs="Times New Roman"/>
        </w:rPr>
        <w:t>Хордовые.</w:t>
      </w:r>
      <w:r w:rsidRPr="00BE0AE5">
        <w:rPr>
          <w:rFonts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16B7C" w:rsidRPr="00BE0AE5" w:rsidRDefault="00416B7C" w:rsidP="00416B7C">
      <w:pPr>
        <w:pStyle w:val="a8"/>
        <w:rPr>
          <w:rFonts w:cs="Times New Roman"/>
        </w:rPr>
      </w:pPr>
      <w:r w:rsidRPr="00BE0AE5">
        <w:rPr>
          <w:rStyle w:val="ab"/>
          <w:rFonts w:cs="Times New Roman"/>
        </w:rPr>
        <w:t>Рыбы.</w:t>
      </w:r>
      <w:r w:rsidRPr="00BE0AE5">
        <w:rPr>
          <w:rFonts w:cs="Times New Roman"/>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внешнего строения и особенностей передвижения рыбы (на примере живой рыбы в банке с водой).</w:t>
      </w:r>
    </w:p>
    <w:p w:rsidR="00416B7C" w:rsidRPr="00BE0AE5" w:rsidRDefault="00416B7C" w:rsidP="00416B7C">
      <w:pPr>
        <w:pStyle w:val="a8"/>
        <w:rPr>
          <w:rFonts w:cs="Times New Roman"/>
        </w:rPr>
      </w:pPr>
      <w:r w:rsidRPr="00BE0AE5">
        <w:rPr>
          <w:rFonts w:cs="Times New Roman"/>
        </w:rPr>
        <w:t>2. Исследование внутреннего строения рыбы (на примере готового влажного препарата).</w:t>
      </w:r>
    </w:p>
    <w:p w:rsidR="00416B7C" w:rsidRPr="00BE0AE5" w:rsidRDefault="00416B7C" w:rsidP="00416B7C">
      <w:pPr>
        <w:pStyle w:val="a8"/>
        <w:rPr>
          <w:rFonts w:cs="Times New Roman"/>
        </w:rPr>
      </w:pPr>
      <w:r w:rsidRPr="00BE0AE5">
        <w:rPr>
          <w:rStyle w:val="ab"/>
          <w:rFonts w:cs="Times New Roman"/>
        </w:rPr>
        <w:t>Земноводные.</w:t>
      </w:r>
      <w:r w:rsidRPr="00BE0AE5">
        <w:rPr>
          <w:rStyle w:val="aa"/>
          <w:rFonts w:cs="Times New Roman"/>
        </w:rPr>
        <w:t xml:space="preserve"> </w:t>
      </w:r>
      <w:r w:rsidRPr="00BE0AE5">
        <w:rPr>
          <w:rFonts w:cs="Times New Roman"/>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w:t>
      </w:r>
      <w:r w:rsidRPr="00BE0AE5">
        <w:rPr>
          <w:rFonts w:cs="Times New Roman"/>
        </w:rPr>
        <w:t>м</w:t>
      </w:r>
      <w:r w:rsidRPr="00BE0AE5">
        <w:rPr>
          <w:rFonts w:cs="Times New Roman"/>
        </w:rPr>
        <w:t>новодных к жизни в воде и на суше. Размножение и развитие земноводных.</w:t>
      </w:r>
    </w:p>
    <w:p w:rsidR="00416B7C" w:rsidRPr="00BE0AE5" w:rsidRDefault="00416B7C" w:rsidP="00416B7C">
      <w:pPr>
        <w:pStyle w:val="a8"/>
        <w:rPr>
          <w:rFonts w:cs="Times New Roman"/>
        </w:rPr>
      </w:pPr>
      <w:r w:rsidRPr="00BE0AE5">
        <w:rPr>
          <w:rFonts w:cs="Times New Roman"/>
        </w:rPr>
        <w:t>Многообразие земноводных и их охрана. Значение земноводных в природе и жизни человека.</w:t>
      </w:r>
    </w:p>
    <w:p w:rsidR="00416B7C" w:rsidRPr="00BE0AE5" w:rsidRDefault="00416B7C" w:rsidP="00416B7C">
      <w:pPr>
        <w:pStyle w:val="a8"/>
        <w:rPr>
          <w:rFonts w:cs="Times New Roman"/>
        </w:rPr>
      </w:pPr>
      <w:r w:rsidRPr="00BE0AE5">
        <w:rPr>
          <w:rStyle w:val="ab"/>
          <w:rFonts w:cs="Times New Roman"/>
        </w:rPr>
        <w:t>Пресмыкающиеся.</w:t>
      </w:r>
      <w:r w:rsidRPr="00BE0AE5">
        <w:rPr>
          <w:rFonts w:cs="Times New Roman"/>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16B7C" w:rsidRPr="00BE0AE5" w:rsidRDefault="00416B7C" w:rsidP="00416B7C">
      <w:pPr>
        <w:pStyle w:val="a8"/>
        <w:rPr>
          <w:rFonts w:cs="Times New Roman"/>
        </w:rPr>
      </w:pPr>
      <w:r w:rsidRPr="00BE0AE5">
        <w:rPr>
          <w:rStyle w:val="ab"/>
          <w:rFonts w:cs="Times New Roman"/>
        </w:rPr>
        <w:t>Птицы.</w:t>
      </w:r>
      <w:r w:rsidRPr="00BE0AE5">
        <w:rPr>
          <w:rFonts w:cs="Times New Roman"/>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w:t>
      </w:r>
      <w:r w:rsidRPr="00BE0AE5">
        <w:rPr>
          <w:rFonts w:cs="Times New Roman"/>
        </w:rPr>
        <w:t>о</w:t>
      </w:r>
      <w:r w:rsidRPr="00BE0AE5">
        <w:rPr>
          <w:rFonts w:cs="Times New Roman"/>
        </w:rPr>
        <w:t>гические группы птиц*. Приспособленность птиц к различным условиям среды. Значение птиц в природе и жизни человека.</w:t>
      </w:r>
    </w:p>
    <w:p w:rsidR="00416B7C" w:rsidRPr="00BE0AE5" w:rsidRDefault="00416B7C" w:rsidP="00416B7C">
      <w:pPr>
        <w:pStyle w:val="a8"/>
        <w:rPr>
          <w:rFonts w:cs="Times New Roman"/>
        </w:rPr>
      </w:pPr>
      <w:r w:rsidRPr="00BE0AE5">
        <w:rPr>
          <w:rStyle w:val="aa"/>
          <w:rFonts w:cs="Times New Roman"/>
        </w:rPr>
        <w:t>*</w:t>
      </w:r>
      <w:r w:rsidRPr="00BE0AE5">
        <w:rPr>
          <w:rFonts w:cs="Times New Roman"/>
        </w:rPr>
        <w:t>Многообразие птиц изучается по выбору учителя на примере трёх экологических групп с учётом распр</w:t>
      </w:r>
      <w:r w:rsidRPr="00BE0AE5">
        <w:rPr>
          <w:rFonts w:cs="Times New Roman"/>
        </w:rPr>
        <w:t>о</w:t>
      </w:r>
      <w:r w:rsidRPr="00BE0AE5">
        <w:rPr>
          <w:rFonts w:cs="Times New Roman"/>
        </w:rPr>
        <w:t>странения птиц в своём регионе.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spacing w:val="-4"/>
        </w:rPr>
        <w:t>1. Исследование внешнего строения и перьевого покрова птиц (на примере чучела птиц и набора перьев: конту</w:t>
      </w:r>
      <w:r w:rsidRPr="00BE0AE5">
        <w:rPr>
          <w:rFonts w:cs="Times New Roman"/>
          <w:spacing w:val="-4"/>
        </w:rPr>
        <w:t>р</w:t>
      </w:r>
      <w:r w:rsidRPr="00BE0AE5">
        <w:rPr>
          <w:rFonts w:cs="Times New Roman"/>
          <w:spacing w:val="-4"/>
        </w:rPr>
        <w:t>ных, пуховых и пуха).</w:t>
      </w:r>
    </w:p>
    <w:p w:rsidR="00416B7C" w:rsidRPr="00BE0AE5" w:rsidRDefault="00416B7C" w:rsidP="00416B7C">
      <w:pPr>
        <w:pStyle w:val="a8"/>
        <w:rPr>
          <w:rFonts w:cs="Times New Roman"/>
        </w:rPr>
      </w:pPr>
      <w:r w:rsidRPr="00BE0AE5">
        <w:rPr>
          <w:rFonts w:cs="Times New Roman"/>
        </w:rPr>
        <w:t>2. Исследование особенностей скелета птицы.</w:t>
      </w:r>
    </w:p>
    <w:p w:rsidR="00416B7C" w:rsidRPr="00BE0AE5" w:rsidRDefault="00416B7C" w:rsidP="00416B7C">
      <w:pPr>
        <w:pStyle w:val="a8"/>
        <w:rPr>
          <w:rFonts w:cs="Times New Roman"/>
        </w:rPr>
      </w:pPr>
      <w:r w:rsidRPr="00BE0AE5">
        <w:rPr>
          <w:rStyle w:val="ab"/>
          <w:rFonts w:cs="Times New Roman"/>
        </w:rPr>
        <w:t>Млекопитающие.</w:t>
      </w:r>
      <w:r w:rsidRPr="00BE0AE5">
        <w:rPr>
          <w:rFonts w:cs="Times New Roman"/>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16B7C" w:rsidRPr="00BE0AE5" w:rsidRDefault="00416B7C" w:rsidP="00416B7C">
      <w:pPr>
        <w:pStyle w:val="a8"/>
        <w:rPr>
          <w:rFonts w:cs="Times New Roman"/>
        </w:rPr>
      </w:pPr>
      <w:r w:rsidRPr="00BE0AE5">
        <w:rPr>
          <w:rFonts w:cs="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16B7C" w:rsidRPr="00BE0AE5" w:rsidRDefault="00416B7C" w:rsidP="00416B7C">
      <w:pPr>
        <w:pStyle w:val="a8"/>
        <w:rPr>
          <w:rFonts w:cs="Times New Roman"/>
        </w:rPr>
      </w:pPr>
      <w:r w:rsidRPr="00BE0AE5">
        <w:rPr>
          <w:rFonts w:cs="Times New Roman"/>
        </w:rPr>
        <w:lastRenderedPageBreak/>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16B7C" w:rsidRPr="00BE0AE5" w:rsidRDefault="00416B7C" w:rsidP="00416B7C">
      <w:pPr>
        <w:pStyle w:val="a8"/>
        <w:rPr>
          <w:rFonts w:cs="Times New Roman"/>
        </w:rPr>
      </w:pPr>
      <w:r w:rsidRPr="00BE0AE5">
        <w:rPr>
          <w:rFonts w:cs="Times New Roman"/>
        </w:rPr>
        <w:t>*Изучаются 6 отрядов млекопитающих на примере двух видов из каждого отряда по выбору учителя.</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особенностей скелета млекопитающих.</w:t>
      </w:r>
    </w:p>
    <w:p w:rsidR="00416B7C" w:rsidRPr="00BE0AE5" w:rsidRDefault="00416B7C" w:rsidP="00416B7C">
      <w:pPr>
        <w:pStyle w:val="a8"/>
        <w:rPr>
          <w:rFonts w:cs="Times New Roman"/>
        </w:rPr>
      </w:pPr>
      <w:r w:rsidRPr="00BE0AE5">
        <w:rPr>
          <w:rFonts w:cs="Times New Roman"/>
        </w:rPr>
        <w:t>2. Исследование особенностей зубной системы млекопитающих.</w:t>
      </w:r>
    </w:p>
    <w:p w:rsidR="00416B7C" w:rsidRPr="00BE0AE5" w:rsidRDefault="00416B7C" w:rsidP="00416B7C">
      <w:pPr>
        <w:pStyle w:val="31"/>
        <w:rPr>
          <w:rFonts w:cs="Times New Roman"/>
        </w:rPr>
      </w:pPr>
      <w:r w:rsidRPr="00BE0AE5">
        <w:rPr>
          <w:rFonts w:cs="Times New Roman"/>
        </w:rPr>
        <w:t>4. Развитие животного мира на Земле</w:t>
      </w:r>
    </w:p>
    <w:p w:rsidR="00416B7C" w:rsidRPr="00BE0AE5" w:rsidRDefault="00416B7C" w:rsidP="00416B7C">
      <w:pPr>
        <w:pStyle w:val="a8"/>
        <w:rPr>
          <w:rFonts w:cs="Times New Roman"/>
        </w:rPr>
      </w:pPr>
      <w:r w:rsidRPr="00BE0AE5">
        <w:rPr>
          <w:rFonts w:cs="Times New Roman"/>
        </w:rPr>
        <w:t>Эволюционное развитие животного мира на Земле. Усложнение животных в процессе эволюции. Доказ</w:t>
      </w:r>
      <w:r w:rsidRPr="00BE0AE5">
        <w:rPr>
          <w:rFonts w:cs="Times New Roman"/>
        </w:rPr>
        <w:t>а</w:t>
      </w:r>
      <w:r w:rsidRPr="00BE0AE5">
        <w:rPr>
          <w:rFonts w:cs="Times New Roman"/>
        </w:rPr>
        <w:t>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16B7C" w:rsidRPr="00BE0AE5" w:rsidRDefault="00416B7C" w:rsidP="00416B7C">
      <w:pPr>
        <w:pStyle w:val="a8"/>
        <w:rPr>
          <w:rFonts w:cs="Times New Roman"/>
        </w:rPr>
      </w:pPr>
      <w:r w:rsidRPr="00BE0AE5">
        <w:rPr>
          <w:rFonts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Исследование ископаемых остатков вымерших животных.</w:t>
      </w:r>
    </w:p>
    <w:p w:rsidR="00416B7C" w:rsidRPr="00BE0AE5" w:rsidRDefault="00416B7C" w:rsidP="00416B7C">
      <w:pPr>
        <w:pStyle w:val="31"/>
        <w:spacing w:after="57"/>
        <w:rPr>
          <w:rFonts w:cs="Times New Roman"/>
        </w:rPr>
      </w:pPr>
      <w:r w:rsidRPr="00BE0AE5">
        <w:rPr>
          <w:rFonts w:cs="Times New Roman"/>
        </w:rPr>
        <w:t>5. Животные в природных сообществах</w:t>
      </w:r>
    </w:p>
    <w:p w:rsidR="00416B7C" w:rsidRPr="00BE0AE5" w:rsidRDefault="00416B7C" w:rsidP="00416B7C">
      <w:pPr>
        <w:pStyle w:val="a8"/>
        <w:rPr>
          <w:rFonts w:cs="Times New Roman"/>
        </w:rPr>
      </w:pPr>
      <w:r w:rsidRPr="00BE0AE5">
        <w:rPr>
          <w:rFonts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416B7C" w:rsidRPr="00BE0AE5" w:rsidRDefault="00416B7C" w:rsidP="00416B7C">
      <w:pPr>
        <w:pStyle w:val="a8"/>
        <w:rPr>
          <w:rFonts w:cs="Times New Roman"/>
        </w:rPr>
      </w:pPr>
      <w:r w:rsidRPr="00BE0AE5">
        <w:rPr>
          <w:rFonts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w:t>
      </w:r>
      <w:r w:rsidRPr="00BE0AE5">
        <w:rPr>
          <w:rFonts w:cs="Times New Roman"/>
        </w:rPr>
        <w:t>е</w:t>
      </w:r>
      <w:r w:rsidRPr="00BE0AE5">
        <w:rPr>
          <w:rFonts w:cs="Times New Roman"/>
        </w:rPr>
        <w:t>ская пирамида. Экосистема.</w:t>
      </w:r>
    </w:p>
    <w:p w:rsidR="00416B7C" w:rsidRPr="00BE0AE5" w:rsidRDefault="00416B7C" w:rsidP="00416B7C">
      <w:pPr>
        <w:pStyle w:val="a8"/>
        <w:rPr>
          <w:rFonts w:cs="Times New Roman"/>
        </w:rPr>
      </w:pPr>
      <w:r w:rsidRPr="00BE0AE5">
        <w:rPr>
          <w:rFonts w:cs="Times New Roman"/>
        </w:rPr>
        <w:t>Животный мир природных зон Земли. Основные закономерности распределения животных на планете. Фауна.</w:t>
      </w:r>
    </w:p>
    <w:p w:rsidR="00416B7C" w:rsidRPr="00BE0AE5" w:rsidRDefault="00416B7C" w:rsidP="00416B7C">
      <w:pPr>
        <w:pStyle w:val="31"/>
        <w:spacing w:before="142" w:after="57"/>
        <w:rPr>
          <w:rFonts w:cs="Times New Roman"/>
        </w:rPr>
      </w:pPr>
      <w:r w:rsidRPr="00BE0AE5">
        <w:rPr>
          <w:rFonts w:cs="Times New Roman"/>
        </w:rPr>
        <w:t>6. Животные и человек</w:t>
      </w:r>
    </w:p>
    <w:p w:rsidR="00416B7C" w:rsidRPr="00BE0AE5" w:rsidRDefault="00416B7C" w:rsidP="00416B7C">
      <w:pPr>
        <w:pStyle w:val="a8"/>
        <w:rPr>
          <w:rFonts w:cs="Times New Roman"/>
        </w:rPr>
      </w:pPr>
      <w:r w:rsidRPr="00BE0AE5">
        <w:rPr>
          <w:rFonts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16B7C" w:rsidRPr="00BE0AE5" w:rsidRDefault="00416B7C" w:rsidP="00416B7C">
      <w:pPr>
        <w:pStyle w:val="a8"/>
        <w:rPr>
          <w:rFonts w:cs="Times New Roman"/>
        </w:rPr>
      </w:pPr>
      <w:r w:rsidRPr="00BE0AE5">
        <w:rPr>
          <w:rFonts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16B7C" w:rsidRPr="00BE0AE5" w:rsidRDefault="00416B7C" w:rsidP="00416B7C">
      <w:pPr>
        <w:pStyle w:val="a8"/>
        <w:rPr>
          <w:rFonts w:cs="Times New Roman"/>
        </w:rPr>
      </w:pPr>
      <w:r w:rsidRPr="00BE0AE5">
        <w:rPr>
          <w:rFonts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w:t>
      </w:r>
      <w:r w:rsidRPr="00BE0AE5">
        <w:rPr>
          <w:rFonts w:cs="Times New Roman"/>
        </w:rPr>
        <w:t>а</w:t>
      </w:r>
      <w:r w:rsidRPr="00BE0AE5">
        <w:rPr>
          <w:rFonts w:cs="Times New Roman"/>
        </w:rPr>
        <w:t>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16B7C" w:rsidRPr="00BE0AE5" w:rsidRDefault="00416B7C" w:rsidP="00416B7C">
      <w:pPr>
        <w:pStyle w:val="23"/>
        <w:rPr>
          <w:rFonts w:cs="Times New Roman"/>
        </w:rPr>
      </w:pPr>
      <w:r w:rsidRPr="00BE0AE5">
        <w:rPr>
          <w:rFonts w:cs="Times New Roman"/>
        </w:rPr>
        <w:t>9 класс</w:t>
      </w:r>
    </w:p>
    <w:p w:rsidR="00416B7C" w:rsidRPr="00BE0AE5" w:rsidRDefault="00416B7C" w:rsidP="00416B7C">
      <w:pPr>
        <w:pStyle w:val="31"/>
        <w:spacing w:before="0"/>
        <w:rPr>
          <w:rFonts w:cs="Times New Roman"/>
        </w:rPr>
      </w:pPr>
      <w:r w:rsidRPr="00BE0AE5">
        <w:rPr>
          <w:rFonts w:cs="Times New Roman"/>
        </w:rPr>
        <w:t>1. Человек — биосоциальный вид</w:t>
      </w:r>
    </w:p>
    <w:p w:rsidR="00416B7C" w:rsidRPr="00BE0AE5" w:rsidRDefault="00416B7C" w:rsidP="00416B7C">
      <w:pPr>
        <w:pStyle w:val="a8"/>
        <w:rPr>
          <w:rFonts w:cs="Times New Roman"/>
        </w:rPr>
      </w:pPr>
      <w:r w:rsidRPr="00BE0AE5">
        <w:rPr>
          <w:rFonts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16B7C" w:rsidRPr="00BE0AE5" w:rsidRDefault="00416B7C" w:rsidP="00416B7C">
      <w:pPr>
        <w:pStyle w:val="a8"/>
        <w:rPr>
          <w:rFonts w:cs="Times New Roman"/>
        </w:rPr>
      </w:pPr>
      <w:r w:rsidRPr="00BE0AE5">
        <w:rPr>
          <w:rFonts w:cs="Times New Roman"/>
        </w:rPr>
        <w:t>Место человека в системе органического мира. Человек как часть природы. Систематическое положение с</w:t>
      </w:r>
      <w:r w:rsidRPr="00BE0AE5">
        <w:rPr>
          <w:rFonts w:cs="Times New Roman"/>
        </w:rPr>
        <w:t>о</w:t>
      </w:r>
      <w:r w:rsidRPr="00BE0AE5">
        <w:rPr>
          <w:rFonts w:cs="Times New Roman"/>
        </w:rPr>
        <w:t>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16B7C" w:rsidRPr="00BE0AE5" w:rsidRDefault="00416B7C" w:rsidP="00416B7C">
      <w:pPr>
        <w:pStyle w:val="31"/>
        <w:spacing w:after="85"/>
        <w:rPr>
          <w:rFonts w:cs="Times New Roman"/>
        </w:rPr>
      </w:pPr>
      <w:r w:rsidRPr="00BE0AE5">
        <w:rPr>
          <w:rFonts w:cs="Times New Roman"/>
        </w:rPr>
        <w:t>2. Структура организма человека</w:t>
      </w:r>
    </w:p>
    <w:p w:rsidR="00416B7C" w:rsidRPr="00BE0AE5" w:rsidRDefault="00416B7C" w:rsidP="00416B7C">
      <w:pPr>
        <w:pStyle w:val="a8"/>
        <w:rPr>
          <w:rFonts w:cs="Times New Roman"/>
        </w:rPr>
      </w:pPr>
      <w:r w:rsidRPr="00BE0AE5">
        <w:rPr>
          <w:rFonts w:cs="Times New Roman"/>
          <w:spacing w:val="-1"/>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w:t>
      </w:r>
      <w:r w:rsidRPr="00BE0AE5">
        <w:rPr>
          <w:rFonts w:cs="Times New Roman"/>
          <w:spacing w:val="-1"/>
        </w:rPr>
        <w:t>о</w:t>
      </w:r>
      <w:r w:rsidRPr="00BE0AE5">
        <w:rPr>
          <w:rFonts w:cs="Times New Roman"/>
          <w:spacing w:val="-1"/>
        </w:rPr>
        <w:t>ловые клетки. Стволовые клетки.</w:t>
      </w:r>
    </w:p>
    <w:p w:rsidR="00416B7C" w:rsidRPr="00BE0AE5" w:rsidRDefault="00416B7C" w:rsidP="00416B7C">
      <w:pPr>
        <w:pStyle w:val="a8"/>
        <w:rPr>
          <w:rFonts w:cs="Times New Roman"/>
        </w:rPr>
      </w:pPr>
      <w:r w:rsidRPr="00BE0AE5">
        <w:rPr>
          <w:rFonts w:cs="Times New Roman"/>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16B7C" w:rsidRPr="00BE0AE5" w:rsidRDefault="00416B7C" w:rsidP="00416B7C">
      <w:pPr>
        <w:pStyle w:val="a8"/>
        <w:rPr>
          <w:rStyle w:val="aa"/>
          <w:rFonts w:cs="Times New Roman"/>
        </w:rPr>
      </w:pPr>
      <w:r w:rsidRPr="00BE0AE5">
        <w:rPr>
          <w:rStyle w:val="aa"/>
          <w:rFonts w:cs="Times New Roman"/>
        </w:rPr>
        <w:lastRenderedPageBreak/>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клеток слизистой оболочки полости рта человека.</w:t>
      </w:r>
    </w:p>
    <w:p w:rsidR="00416B7C" w:rsidRPr="00BE0AE5" w:rsidRDefault="00416B7C" w:rsidP="00416B7C">
      <w:pPr>
        <w:pStyle w:val="a8"/>
        <w:rPr>
          <w:rFonts w:cs="Times New Roman"/>
        </w:rPr>
      </w:pPr>
      <w:r w:rsidRPr="00BE0AE5">
        <w:rPr>
          <w:rFonts w:cs="Times New Roman"/>
        </w:rPr>
        <w:t>2. Изучение микроскопического строения тканей (на готовых микропрепаратах).</w:t>
      </w:r>
    </w:p>
    <w:p w:rsidR="00416B7C" w:rsidRPr="00BE0AE5" w:rsidRDefault="00416B7C" w:rsidP="00416B7C">
      <w:pPr>
        <w:pStyle w:val="a8"/>
        <w:rPr>
          <w:rFonts w:cs="Times New Roman"/>
        </w:rPr>
      </w:pPr>
      <w:r w:rsidRPr="00BE0AE5">
        <w:rPr>
          <w:rFonts w:cs="Times New Roman"/>
        </w:rPr>
        <w:t>3. Распознавание органов и систем органов человека (по таблицам).</w:t>
      </w:r>
    </w:p>
    <w:p w:rsidR="00416B7C" w:rsidRPr="00BE0AE5" w:rsidRDefault="00416B7C" w:rsidP="00416B7C">
      <w:pPr>
        <w:pStyle w:val="31"/>
        <w:spacing w:after="85"/>
        <w:rPr>
          <w:rFonts w:cs="Times New Roman"/>
        </w:rPr>
      </w:pPr>
      <w:r w:rsidRPr="00BE0AE5">
        <w:rPr>
          <w:rFonts w:cs="Times New Roman"/>
        </w:rPr>
        <w:t>3. Нейрогуморальная регуляция</w:t>
      </w:r>
    </w:p>
    <w:p w:rsidR="00416B7C" w:rsidRPr="00BE0AE5" w:rsidRDefault="00416B7C" w:rsidP="00416B7C">
      <w:pPr>
        <w:pStyle w:val="a8"/>
        <w:rPr>
          <w:rFonts w:cs="Times New Roman"/>
        </w:rPr>
      </w:pPr>
      <w:r w:rsidRPr="00BE0AE5">
        <w:rPr>
          <w:rFonts w:cs="Times New Roman"/>
        </w:rPr>
        <w:t>Нервная система человека, её организация и значение.</w:t>
      </w:r>
    </w:p>
    <w:p w:rsidR="00416B7C" w:rsidRPr="00BE0AE5" w:rsidRDefault="00416B7C" w:rsidP="00416B7C">
      <w:pPr>
        <w:pStyle w:val="a8"/>
        <w:rPr>
          <w:rFonts w:cs="Times New Roman"/>
        </w:rPr>
      </w:pPr>
      <w:r w:rsidRPr="00BE0AE5">
        <w:rPr>
          <w:rFonts w:cs="Times New Roman"/>
          <w:spacing w:val="-1"/>
        </w:rPr>
        <w:t>Нейроны, нервы, нервные узлы. Рефлекс. Рефлекторная дуга. Рецепторы. Двухнейронные и трёхнейронные рефлекторные дуги.</w:t>
      </w:r>
    </w:p>
    <w:p w:rsidR="00416B7C" w:rsidRPr="00BE0AE5" w:rsidRDefault="00416B7C" w:rsidP="00416B7C">
      <w:pPr>
        <w:pStyle w:val="a8"/>
        <w:rPr>
          <w:rFonts w:cs="Times New Roman"/>
        </w:rPr>
      </w:pPr>
      <w:r w:rsidRPr="00BE0AE5">
        <w:rPr>
          <w:rFonts w:cs="Times New Roman"/>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w:t>
      </w:r>
      <w:r w:rsidRPr="00BE0AE5">
        <w:rPr>
          <w:rFonts w:cs="Times New Roman"/>
        </w:rPr>
        <w:t>е</w:t>
      </w:r>
      <w:r w:rsidRPr="00BE0AE5">
        <w:rPr>
          <w:rFonts w:cs="Times New Roman"/>
        </w:rPr>
        <w:t>флексы.</w:t>
      </w:r>
    </w:p>
    <w:p w:rsidR="00416B7C" w:rsidRPr="00BE0AE5" w:rsidRDefault="00416B7C" w:rsidP="00416B7C">
      <w:pPr>
        <w:pStyle w:val="a8"/>
        <w:rPr>
          <w:rFonts w:cs="Times New Roman"/>
        </w:rPr>
      </w:pPr>
      <w:r w:rsidRPr="00BE0AE5">
        <w:rPr>
          <w:rFonts w:cs="Times New Roman"/>
        </w:rPr>
        <w:t>Соматическая нервная система. Вегетативная (автономная) нервная система. Нервная система как единое ц</w:t>
      </w:r>
      <w:r w:rsidRPr="00BE0AE5">
        <w:rPr>
          <w:rFonts w:cs="Times New Roman"/>
        </w:rPr>
        <w:t>е</w:t>
      </w:r>
      <w:r w:rsidRPr="00BE0AE5">
        <w:rPr>
          <w:rFonts w:cs="Times New Roman"/>
        </w:rPr>
        <w:t>лое. Нарушения в работе нервной системы.</w:t>
      </w:r>
    </w:p>
    <w:p w:rsidR="00416B7C" w:rsidRPr="00BE0AE5" w:rsidRDefault="00416B7C" w:rsidP="00416B7C">
      <w:pPr>
        <w:pStyle w:val="a8"/>
        <w:rPr>
          <w:rFonts w:cs="Times New Roman"/>
        </w:rPr>
      </w:pPr>
      <w:r w:rsidRPr="00BE0AE5">
        <w:rPr>
          <w:rFonts w:cs="Times New Roman"/>
          <w:spacing w:val="-1"/>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головного мозга человека (по муляжам).</w:t>
      </w:r>
    </w:p>
    <w:p w:rsidR="00416B7C" w:rsidRPr="00BE0AE5" w:rsidRDefault="00416B7C" w:rsidP="00416B7C">
      <w:pPr>
        <w:pStyle w:val="a8"/>
        <w:rPr>
          <w:rFonts w:cs="Times New Roman"/>
        </w:rPr>
      </w:pPr>
      <w:r w:rsidRPr="00BE0AE5">
        <w:rPr>
          <w:rFonts w:cs="Times New Roman"/>
        </w:rPr>
        <w:t>2. Изучение изменения размера зрачка в зависимости от освещённости.</w:t>
      </w:r>
    </w:p>
    <w:p w:rsidR="00416B7C" w:rsidRPr="00BE0AE5" w:rsidRDefault="00416B7C" w:rsidP="00416B7C">
      <w:pPr>
        <w:pStyle w:val="31"/>
        <w:rPr>
          <w:rFonts w:cs="Times New Roman"/>
        </w:rPr>
      </w:pPr>
      <w:r w:rsidRPr="00BE0AE5">
        <w:rPr>
          <w:rFonts w:cs="Times New Roman"/>
        </w:rPr>
        <w:t>4. Опора и движение</w:t>
      </w:r>
    </w:p>
    <w:p w:rsidR="00416B7C" w:rsidRPr="00BE0AE5" w:rsidRDefault="00416B7C" w:rsidP="00416B7C">
      <w:pPr>
        <w:pStyle w:val="a8"/>
        <w:rPr>
          <w:rFonts w:cs="Times New Roman"/>
        </w:rPr>
      </w:pPr>
      <w:r w:rsidRPr="00BE0AE5">
        <w:rPr>
          <w:rFonts w:cs="Times New Roman"/>
        </w:rPr>
        <w:t>Значение опорно-двигательного аппарата. Скелет человека, строение его отделов и функции. Кости, их х</w:t>
      </w:r>
      <w:r w:rsidRPr="00BE0AE5">
        <w:rPr>
          <w:rFonts w:cs="Times New Roman"/>
        </w:rPr>
        <w:t>и</w:t>
      </w:r>
      <w:r w:rsidRPr="00BE0AE5">
        <w:rPr>
          <w:rFonts w:cs="Times New Roman"/>
        </w:rPr>
        <w:t>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16B7C" w:rsidRPr="00BE0AE5" w:rsidRDefault="00416B7C" w:rsidP="00416B7C">
      <w:pPr>
        <w:pStyle w:val="a8"/>
        <w:rPr>
          <w:rFonts w:cs="Times New Roman"/>
        </w:rPr>
      </w:pPr>
      <w:r w:rsidRPr="00BE0AE5">
        <w:rPr>
          <w:rFonts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16B7C" w:rsidRPr="00BE0AE5" w:rsidRDefault="00416B7C" w:rsidP="00416B7C">
      <w:pPr>
        <w:pStyle w:val="a8"/>
        <w:rPr>
          <w:rFonts w:cs="Times New Roman"/>
        </w:rPr>
      </w:pPr>
      <w:r w:rsidRPr="00BE0AE5">
        <w:rPr>
          <w:rFonts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w:t>
      </w:r>
      <w:r w:rsidRPr="00BE0AE5">
        <w:rPr>
          <w:rFonts w:cs="Times New Roman"/>
        </w:rPr>
        <w:t>о</w:t>
      </w:r>
      <w:r w:rsidRPr="00BE0AE5">
        <w:rPr>
          <w:rFonts w:cs="Times New Roman"/>
        </w:rPr>
        <w:t>мощь при травмах опорно-двигательного аппарата.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свойств кости.</w:t>
      </w:r>
    </w:p>
    <w:p w:rsidR="00416B7C" w:rsidRPr="00BE0AE5" w:rsidRDefault="00416B7C" w:rsidP="00416B7C">
      <w:pPr>
        <w:pStyle w:val="a8"/>
        <w:rPr>
          <w:rFonts w:cs="Times New Roman"/>
        </w:rPr>
      </w:pPr>
      <w:r w:rsidRPr="00BE0AE5">
        <w:rPr>
          <w:rFonts w:cs="Times New Roman"/>
        </w:rPr>
        <w:t>2. Изучение строения костей (на муляжах).</w:t>
      </w:r>
    </w:p>
    <w:p w:rsidR="00416B7C" w:rsidRPr="00BE0AE5" w:rsidRDefault="00416B7C" w:rsidP="00416B7C">
      <w:pPr>
        <w:pStyle w:val="a8"/>
        <w:rPr>
          <w:rFonts w:cs="Times New Roman"/>
        </w:rPr>
      </w:pPr>
      <w:r w:rsidRPr="00BE0AE5">
        <w:rPr>
          <w:rFonts w:cs="Times New Roman"/>
        </w:rPr>
        <w:t>3. Изучение строения позвонков (на муляжах).</w:t>
      </w:r>
    </w:p>
    <w:p w:rsidR="00416B7C" w:rsidRPr="00BE0AE5" w:rsidRDefault="00416B7C" w:rsidP="00416B7C">
      <w:pPr>
        <w:pStyle w:val="a8"/>
        <w:rPr>
          <w:rFonts w:cs="Times New Roman"/>
        </w:rPr>
      </w:pPr>
      <w:r w:rsidRPr="00BE0AE5">
        <w:rPr>
          <w:rFonts w:cs="Times New Roman"/>
        </w:rPr>
        <w:t>4. Определение гибкости позвоночника.</w:t>
      </w:r>
    </w:p>
    <w:p w:rsidR="00416B7C" w:rsidRPr="00BE0AE5" w:rsidRDefault="00416B7C" w:rsidP="00416B7C">
      <w:pPr>
        <w:pStyle w:val="a8"/>
        <w:rPr>
          <w:rFonts w:cs="Times New Roman"/>
        </w:rPr>
      </w:pPr>
      <w:r w:rsidRPr="00BE0AE5">
        <w:rPr>
          <w:rFonts w:cs="Times New Roman"/>
        </w:rPr>
        <w:t>5. Измерение массы и роста своего организма.</w:t>
      </w:r>
    </w:p>
    <w:p w:rsidR="00416B7C" w:rsidRPr="00BE0AE5" w:rsidRDefault="00416B7C" w:rsidP="00416B7C">
      <w:pPr>
        <w:pStyle w:val="a8"/>
        <w:rPr>
          <w:rFonts w:cs="Times New Roman"/>
        </w:rPr>
      </w:pPr>
      <w:r w:rsidRPr="00BE0AE5">
        <w:rPr>
          <w:rFonts w:cs="Times New Roman"/>
        </w:rPr>
        <w:t>6. Изучение влияния статической и динамической нагрузки на утомление мышц.</w:t>
      </w:r>
    </w:p>
    <w:p w:rsidR="00416B7C" w:rsidRPr="00BE0AE5" w:rsidRDefault="00416B7C" w:rsidP="00416B7C">
      <w:pPr>
        <w:pStyle w:val="a8"/>
        <w:rPr>
          <w:rFonts w:cs="Times New Roman"/>
        </w:rPr>
      </w:pPr>
      <w:r w:rsidRPr="00BE0AE5">
        <w:rPr>
          <w:rFonts w:cs="Times New Roman"/>
        </w:rPr>
        <w:t>7. Выявление нарушения осанки.</w:t>
      </w:r>
    </w:p>
    <w:p w:rsidR="00416B7C" w:rsidRPr="00BE0AE5" w:rsidRDefault="00416B7C" w:rsidP="00416B7C">
      <w:pPr>
        <w:pStyle w:val="a8"/>
        <w:rPr>
          <w:rFonts w:cs="Times New Roman"/>
        </w:rPr>
      </w:pPr>
      <w:r w:rsidRPr="00BE0AE5">
        <w:rPr>
          <w:rFonts w:cs="Times New Roman"/>
        </w:rPr>
        <w:t>8. Определение признаков плоскостопия.</w:t>
      </w:r>
    </w:p>
    <w:p w:rsidR="00416B7C" w:rsidRPr="00BE0AE5" w:rsidRDefault="00416B7C" w:rsidP="00416B7C">
      <w:pPr>
        <w:pStyle w:val="a8"/>
        <w:rPr>
          <w:rFonts w:cs="Times New Roman"/>
        </w:rPr>
      </w:pPr>
      <w:r w:rsidRPr="00BE0AE5">
        <w:rPr>
          <w:rFonts w:cs="Times New Roman"/>
        </w:rPr>
        <w:t>9. Оказание первой помощи при повреждении скелета и мышц.</w:t>
      </w:r>
    </w:p>
    <w:p w:rsidR="00416B7C" w:rsidRPr="00BE0AE5" w:rsidRDefault="00416B7C" w:rsidP="00416B7C">
      <w:pPr>
        <w:pStyle w:val="31"/>
        <w:spacing w:after="85"/>
        <w:rPr>
          <w:rFonts w:cs="Times New Roman"/>
        </w:rPr>
      </w:pPr>
      <w:r w:rsidRPr="00BE0AE5">
        <w:rPr>
          <w:rFonts w:cs="Times New Roman"/>
        </w:rPr>
        <w:t>5. Внутренняя среда организма</w:t>
      </w:r>
    </w:p>
    <w:p w:rsidR="00416B7C" w:rsidRPr="00BE0AE5" w:rsidRDefault="00416B7C" w:rsidP="00416B7C">
      <w:pPr>
        <w:pStyle w:val="a8"/>
        <w:rPr>
          <w:rFonts w:cs="Times New Roman"/>
          <w:spacing w:val="2"/>
        </w:rPr>
      </w:pPr>
      <w:r w:rsidRPr="00BE0AE5">
        <w:rPr>
          <w:rFonts w:cs="Times New Roman"/>
          <w:spacing w:val="2"/>
        </w:rPr>
        <w:t>Внутренняя среда и её функции. Форменные элементы крови: эритроциты, лейкоциты и тромбоциты. М</w:t>
      </w:r>
      <w:r w:rsidRPr="00BE0AE5">
        <w:rPr>
          <w:rFonts w:cs="Times New Roman"/>
          <w:spacing w:val="2"/>
        </w:rPr>
        <w:t>а</w:t>
      </w:r>
      <w:r w:rsidRPr="00BE0AE5">
        <w:rPr>
          <w:rFonts w:cs="Times New Roman"/>
          <w:spacing w:val="2"/>
        </w:rPr>
        <w:t>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16B7C" w:rsidRPr="00BE0AE5" w:rsidRDefault="00416B7C" w:rsidP="00416B7C">
      <w:pPr>
        <w:pStyle w:val="a8"/>
        <w:rPr>
          <w:rFonts w:cs="Times New Roman"/>
        </w:rPr>
      </w:pPr>
      <w:r w:rsidRPr="00BE0AE5">
        <w:rPr>
          <w:rFonts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Изучение микроскопического строения крови человека и лягушки (сравнение).</w:t>
      </w:r>
    </w:p>
    <w:p w:rsidR="00416B7C" w:rsidRPr="00BE0AE5" w:rsidRDefault="00416B7C" w:rsidP="00416B7C">
      <w:pPr>
        <w:pStyle w:val="31"/>
        <w:spacing w:after="85"/>
        <w:rPr>
          <w:rFonts w:cs="Times New Roman"/>
        </w:rPr>
      </w:pPr>
      <w:r w:rsidRPr="00BE0AE5">
        <w:rPr>
          <w:rFonts w:cs="Times New Roman"/>
        </w:rPr>
        <w:t>6. Кровообращение</w:t>
      </w:r>
    </w:p>
    <w:p w:rsidR="00416B7C" w:rsidRPr="00BE0AE5" w:rsidRDefault="00416B7C" w:rsidP="00416B7C">
      <w:pPr>
        <w:pStyle w:val="a8"/>
        <w:rPr>
          <w:rFonts w:cs="Times New Roman"/>
        </w:rPr>
      </w:pPr>
      <w:r w:rsidRPr="00BE0AE5">
        <w:rPr>
          <w:rFonts w:cs="Times New Roman"/>
        </w:rPr>
        <w:lastRenderedPageBreak/>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w:t>
      </w:r>
      <w:r w:rsidRPr="00BE0AE5">
        <w:rPr>
          <w:rFonts w:cs="Times New Roman"/>
        </w:rPr>
        <w:t>м</w:t>
      </w:r>
      <w:r w:rsidRPr="00BE0AE5">
        <w:rPr>
          <w:rFonts w:cs="Times New Roman"/>
        </w:rPr>
        <w:t>фоотток. Регуляция деятельности сердца и сосудов. Профилактика сердечно-сосудистых заболеваний. Первая помощь при кровотечениях.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Измерение кровяного давления.</w:t>
      </w:r>
    </w:p>
    <w:p w:rsidR="00416B7C" w:rsidRPr="00BE0AE5" w:rsidRDefault="00416B7C" w:rsidP="00416B7C">
      <w:pPr>
        <w:pStyle w:val="a8"/>
        <w:rPr>
          <w:rFonts w:cs="Times New Roman"/>
        </w:rPr>
      </w:pPr>
      <w:r w:rsidRPr="00BE0AE5">
        <w:rPr>
          <w:rFonts w:cs="Times New Roman"/>
        </w:rPr>
        <w:t>2. Определение пульса и числа сердечных сокращений в покое и после дозированных физических нагрузок у человека.</w:t>
      </w:r>
    </w:p>
    <w:p w:rsidR="00416B7C" w:rsidRPr="00BE0AE5" w:rsidRDefault="00416B7C" w:rsidP="00416B7C">
      <w:pPr>
        <w:pStyle w:val="a8"/>
        <w:rPr>
          <w:rFonts w:cs="Times New Roman"/>
        </w:rPr>
      </w:pPr>
      <w:r w:rsidRPr="00BE0AE5">
        <w:rPr>
          <w:rFonts w:cs="Times New Roman"/>
        </w:rPr>
        <w:t>3. Первая помощь при кровотечениях.</w:t>
      </w:r>
    </w:p>
    <w:p w:rsidR="00416B7C" w:rsidRPr="00BE0AE5" w:rsidRDefault="00416B7C" w:rsidP="00416B7C">
      <w:pPr>
        <w:pStyle w:val="31"/>
        <w:spacing w:after="57"/>
        <w:rPr>
          <w:rFonts w:cs="Times New Roman"/>
        </w:rPr>
      </w:pPr>
      <w:r w:rsidRPr="00BE0AE5">
        <w:rPr>
          <w:rFonts w:cs="Times New Roman"/>
        </w:rPr>
        <w:t>7. Дыхание</w:t>
      </w:r>
    </w:p>
    <w:p w:rsidR="00416B7C" w:rsidRPr="00BE0AE5" w:rsidRDefault="00416B7C" w:rsidP="00416B7C">
      <w:pPr>
        <w:pStyle w:val="a8"/>
        <w:rPr>
          <w:rFonts w:cs="Times New Roman"/>
        </w:rPr>
      </w:pPr>
      <w:r w:rsidRPr="00BE0AE5">
        <w:rPr>
          <w:rFonts w:cs="Times New Roman"/>
        </w:rPr>
        <w:t>Дыхание и его значение. Органы дыхания. Лёгкие. Взаимо-связь строения и функций органов дыхания. Г</w:t>
      </w:r>
      <w:r w:rsidRPr="00BE0AE5">
        <w:rPr>
          <w:rFonts w:cs="Times New Roman"/>
        </w:rPr>
        <w:t>а</w:t>
      </w:r>
      <w:r w:rsidRPr="00BE0AE5">
        <w:rPr>
          <w:rFonts w:cs="Times New Roman"/>
        </w:rPr>
        <w:t>зообмен в лёгких и тканях. Жизненная ёмкость лёгких. Механизмы дыхания. Дыхательные движения. Регуляция дыхания.</w:t>
      </w:r>
    </w:p>
    <w:p w:rsidR="00416B7C" w:rsidRPr="00BE0AE5" w:rsidRDefault="00416B7C" w:rsidP="00416B7C">
      <w:pPr>
        <w:pStyle w:val="a8"/>
        <w:rPr>
          <w:rFonts w:cs="Times New Roman"/>
        </w:rPr>
      </w:pPr>
      <w:r w:rsidRPr="00BE0AE5">
        <w:rPr>
          <w:rFonts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16B7C" w:rsidRPr="00BE0AE5" w:rsidRDefault="00416B7C" w:rsidP="00416B7C">
      <w:pPr>
        <w:pStyle w:val="a8"/>
        <w:rPr>
          <w:rStyle w:val="aa"/>
          <w:rFonts w:cs="Times New Roman"/>
        </w:rPr>
      </w:pP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spacing w:val="-4"/>
        </w:rPr>
        <w:t>1. Измерение обхвата грудной клетки в состоянии вдоха и выдоха.</w:t>
      </w:r>
    </w:p>
    <w:p w:rsidR="00416B7C" w:rsidRPr="00BE0AE5" w:rsidRDefault="00416B7C" w:rsidP="00416B7C">
      <w:pPr>
        <w:pStyle w:val="a8"/>
        <w:rPr>
          <w:rFonts w:cs="Times New Roman"/>
        </w:rPr>
      </w:pPr>
      <w:r w:rsidRPr="00BE0AE5">
        <w:rPr>
          <w:rFonts w:cs="Times New Roman"/>
        </w:rPr>
        <w:t>2. Определение частоты дыхания. Влияние различных факторов на частоту дыхания.</w:t>
      </w:r>
    </w:p>
    <w:p w:rsidR="00416B7C" w:rsidRPr="00BE0AE5" w:rsidRDefault="00416B7C" w:rsidP="00416B7C">
      <w:pPr>
        <w:pStyle w:val="31"/>
        <w:spacing w:after="57"/>
        <w:rPr>
          <w:rFonts w:cs="Times New Roman"/>
        </w:rPr>
      </w:pPr>
      <w:r w:rsidRPr="00BE0AE5">
        <w:rPr>
          <w:rFonts w:cs="Times New Roman"/>
        </w:rPr>
        <w:t>8. Питание и пищеварение</w:t>
      </w:r>
    </w:p>
    <w:p w:rsidR="00416B7C" w:rsidRPr="00BE0AE5" w:rsidRDefault="00416B7C" w:rsidP="00416B7C">
      <w:pPr>
        <w:pStyle w:val="a8"/>
        <w:rPr>
          <w:rFonts w:cs="Times New Roman"/>
        </w:rPr>
      </w:pPr>
      <w:r w:rsidRPr="00BE0AE5">
        <w:rPr>
          <w:rFonts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16B7C" w:rsidRPr="00BE0AE5" w:rsidRDefault="00416B7C" w:rsidP="00416B7C">
      <w:pPr>
        <w:pStyle w:val="a8"/>
        <w:rPr>
          <w:rFonts w:cs="Times New Roman"/>
        </w:rPr>
      </w:pPr>
      <w:r w:rsidRPr="00BE0AE5">
        <w:rPr>
          <w:rFonts w:cs="Times New Roman"/>
        </w:rPr>
        <w:t>Микробиом человека — совокупность микроорганизмов, населяющих организм человека. Регуляция пищ</w:t>
      </w:r>
      <w:r w:rsidRPr="00BE0AE5">
        <w:rPr>
          <w:rFonts w:cs="Times New Roman"/>
        </w:rPr>
        <w:t>е</w:t>
      </w:r>
      <w:r w:rsidRPr="00BE0AE5">
        <w:rPr>
          <w:rFonts w:cs="Times New Roman"/>
        </w:rPr>
        <w:t>варения. Методы изучения органов пищеварения. Работы И. П. Павлова.</w:t>
      </w:r>
    </w:p>
    <w:p w:rsidR="00416B7C" w:rsidRPr="00BE0AE5" w:rsidRDefault="00416B7C" w:rsidP="00416B7C">
      <w:pPr>
        <w:pStyle w:val="a8"/>
        <w:rPr>
          <w:rFonts w:cs="Times New Roman"/>
        </w:rPr>
      </w:pPr>
      <w:r w:rsidRPr="00BE0AE5">
        <w:rPr>
          <w:rFonts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действия ферментов слюны на крахмал.</w:t>
      </w:r>
    </w:p>
    <w:p w:rsidR="00416B7C" w:rsidRPr="00BE0AE5" w:rsidRDefault="00416B7C" w:rsidP="00416B7C">
      <w:pPr>
        <w:pStyle w:val="a8"/>
        <w:rPr>
          <w:rFonts w:cs="Times New Roman"/>
        </w:rPr>
      </w:pPr>
      <w:r w:rsidRPr="00BE0AE5">
        <w:rPr>
          <w:rFonts w:cs="Times New Roman"/>
        </w:rPr>
        <w:t>2. Наблюдение действия желудочного сока на белки.</w:t>
      </w:r>
    </w:p>
    <w:p w:rsidR="00416B7C" w:rsidRPr="00BE0AE5" w:rsidRDefault="00416B7C" w:rsidP="00416B7C">
      <w:pPr>
        <w:pStyle w:val="31"/>
        <w:rPr>
          <w:rFonts w:cs="Times New Roman"/>
        </w:rPr>
      </w:pPr>
      <w:r w:rsidRPr="00BE0AE5">
        <w:rPr>
          <w:rFonts w:cs="Times New Roman"/>
        </w:rPr>
        <w:t>9. Обмен веществ и превращение энергии</w:t>
      </w:r>
    </w:p>
    <w:p w:rsidR="00416B7C" w:rsidRPr="00BE0AE5" w:rsidRDefault="00416B7C" w:rsidP="00416B7C">
      <w:pPr>
        <w:pStyle w:val="a8"/>
        <w:rPr>
          <w:rFonts w:cs="Times New Roman"/>
        </w:rPr>
      </w:pPr>
      <w:r w:rsidRPr="00BE0AE5">
        <w:rPr>
          <w:rFonts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w:t>
      </w:r>
      <w:r w:rsidRPr="00BE0AE5">
        <w:rPr>
          <w:rFonts w:cs="Times New Roman"/>
        </w:rPr>
        <w:t>е</w:t>
      </w:r>
      <w:r w:rsidRPr="00BE0AE5">
        <w:rPr>
          <w:rFonts w:cs="Times New Roman"/>
        </w:rPr>
        <w:t>вращения энергии.</w:t>
      </w:r>
    </w:p>
    <w:p w:rsidR="00416B7C" w:rsidRPr="00BE0AE5" w:rsidRDefault="00416B7C" w:rsidP="00416B7C">
      <w:pPr>
        <w:pStyle w:val="a8"/>
        <w:rPr>
          <w:rFonts w:cs="Times New Roman"/>
        </w:rPr>
      </w:pPr>
      <w:r w:rsidRPr="00BE0AE5">
        <w:rPr>
          <w:rFonts w:cs="Times New Roman"/>
        </w:rPr>
        <w:t>Витамины и их роль для организма. Поступление витаминов с пищей. Синтез витаминов в организме. Ав</w:t>
      </w:r>
      <w:r w:rsidRPr="00BE0AE5">
        <w:rPr>
          <w:rFonts w:cs="Times New Roman"/>
        </w:rPr>
        <w:t>и</w:t>
      </w:r>
      <w:r w:rsidRPr="00BE0AE5">
        <w:rPr>
          <w:rFonts w:cs="Times New Roman"/>
        </w:rPr>
        <w:t>таминозы и гиповитаминозы. Сохранение витаминов в пище.</w:t>
      </w:r>
    </w:p>
    <w:p w:rsidR="00416B7C" w:rsidRPr="00BE0AE5" w:rsidRDefault="00416B7C" w:rsidP="00416B7C">
      <w:pPr>
        <w:pStyle w:val="a8"/>
        <w:rPr>
          <w:rFonts w:cs="Times New Roman"/>
        </w:rPr>
      </w:pPr>
      <w:r w:rsidRPr="00BE0AE5">
        <w:rPr>
          <w:rFonts w:cs="Times New Roman"/>
        </w:rPr>
        <w:t>Нормы и режим питания. Рациональное питание — фактор укрепления здоровья. Нарушение обмена веществ.</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состава продуктов питания.</w:t>
      </w:r>
    </w:p>
    <w:p w:rsidR="00416B7C" w:rsidRPr="00BE0AE5" w:rsidRDefault="00416B7C" w:rsidP="00416B7C">
      <w:pPr>
        <w:pStyle w:val="a8"/>
        <w:rPr>
          <w:rFonts w:cs="Times New Roman"/>
        </w:rPr>
      </w:pPr>
      <w:r w:rsidRPr="00BE0AE5">
        <w:rPr>
          <w:rFonts w:cs="Times New Roman"/>
        </w:rPr>
        <w:t>2. Составление меню в зависимости от калорийности пищи.</w:t>
      </w:r>
    </w:p>
    <w:p w:rsidR="00416B7C" w:rsidRPr="00BE0AE5" w:rsidRDefault="00416B7C" w:rsidP="00416B7C">
      <w:pPr>
        <w:pStyle w:val="a8"/>
        <w:rPr>
          <w:rFonts w:cs="Times New Roman"/>
        </w:rPr>
      </w:pPr>
      <w:r w:rsidRPr="00BE0AE5">
        <w:rPr>
          <w:rFonts w:cs="Times New Roman"/>
        </w:rPr>
        <w:t>3. Способы сохранения витаминов в пищевых продуктах.</w:t>
      </w:r>
    </w:p>
    <w:p w:rsidR="00416B7C" w:rsidRPr="00BE0AE5" w:rsidRDefault="00416B7C" w:rsidP="00416B7C">
      <w:pPr>
        <w:pStyle w:val="31"/>
        <w:rPr>
          <w:rFonts w:cs="Times New Roman"/>
        </w:rPr>
      </w:pPr>
      <w:r w:rsidRPr="00BE0AE5">
        <w:rPr>
          <w:rFonts w:cs="Times New Roman"/>
        </w:rPr>
        <w:t>10. Кожа</w:t>
      </w:r>
    </w:p>
    <w:p w:rsidR="00416B7C" w:rsidRPr="00BE0AE5" w:rsidRDefault="00416B7C" w:rsidP="00416B7C">
      <w:pPr>
        <w:pStyle w:val="a8"/>
        <w:rPr>
          <w:rFonts w:cs="Times New Roman"/>
          <w:spacing w:val="2"/>
        </w:rPr>
      </w:pPr>
      <w:r w:rsidRPr="00BE0AE5">
        <w:rPr>
          <w:rFonts w:cs="Times New Roman"/>
          <w:spacing w:val="2"/>
        </w:rPr>
        <w:t>Строение и функции кожи. Кожа и её производные. Кожа и терморегуляция. Влияние на кожу факторов окружающей среды.</w:t>
      </w:r>
    </w:p>
    <w:p w:rsidR="00416B7C" w:rsidRPr="00BE0AE5" w:rsidRDefault="00416B7C" w:rsidP="00416B7C">
      <w:pPr>
        <w:pStyle w:val="a8"/>
        <w:rPr>
          <w:rFonts w:cs="Times New Roman"/>
          <w:spacing w:val="1"/>
        </w:rPr>
      </w:pPr>
      <w:r w:rsidRPr="00BE0AE5">
        <w:rPr>
          <w:rFonts w:cs="Times New Roman"/>
          <w:spacing w:val="1"/>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Исследование с помощью лупы тыльной и ладонной стороны кисти.</w:t>
      </w:r>
    </w:p>
    <w:p w:rsidR="00416B7C" w:rsidRPr="00BE0AE5" w:rsidRDefault="00416B7C" w:rsidP="00416B7C">
      <w:pPr>
        <w:pStyle w:val="a8"/>
        <w:rPr>
          <w:rFonts w:cs="Times New Roman"/>
        </w:rPr>
      </w:pPr>
      <w:r w:rsidRPr="00BE0AE5">
        <w:rPr>
          <w:rFonts w:cs="Times New Roman"/>
        </w:rPr>
        <w:lastRenderedPageBreak/>
        <w:t>2. Определение жирности различных участков кожи лица.</w:t>
      </w:r>
    </w:p>
    <w:p w:rsidR="00416B7C" w:rsidRPr="00BE0AE5" w:rsidRDefault="00416B7C" w:rsidP="00416B7C">
      <w:pPr>
        <w:pStyle w:val="a8"/>
        <w:rPr>
          <w:rFonts w:cs="Times New Roman"/>
        </w:rPr>
      </w:pPr>
      <w:r w:rsidRPr="00BE0AE5">
        <w:rPr>
          <w:rFonts w:cs="Times New Roman"/>
        </w:rPr>
        <w:t>3. Описание мер по уходу за кожей лица и волосами в зависимости от типа кожи.</w:t>
      </w:r>
    </w:p>
    <w:p w:rsidR="00416B7C" w:rsidRPr="00BE0AE5" w:rsidRDefault="00416B7C" w:rsidP="00416B7C">
      <w:pPr>
        <w:pStyle w:val="a8"/>
        <w:rPr>
          <w:rFonts w:cs="Times New Roman"/>
        </w:rPr>
      </w:pPr>
      <w:r w:rsidRPr="00BE0AE5">
        <w:rPr>
          <w:rFonts w:cs="Times New Roman"/>
        </w:rPr>
        <w:t>4. Описание основных гигиенических требований к одежде и обуви.</w:t>
      </w:r>
    </w:p>
    <w:p w:rsidR="00416B7C" w:rsidRPr="00BE0AE5" w:rsidRDefault="00416B7C" w:rsidP="00416B7C">
      <w:pPr>
        <w:pStyle w:val="31"/>
        <w:rPr>
          <w:rFonts w:cs="Times New Roman"/>
        </w:rPr>
      </w:pPr>
      <w:r w:rsidRPr="00BE0AE5">
        <w:rPr>
          <w:rFonts w:cs="Times New Roman"/>
        </w:rPr>
        <w:t>11. Выделение</w:t>
      </w:r>
    </w:p>
    <w:p w:rsidR="00416B7C" w:rsidRPr="00BE0AE5" w:rsidRDefault="00416B7C" w:rsidP="00416B7C">
      <w:pPr>
        <w:pStyle w:val="a8"/>
        <w:rPr>
          <w:rFonts w:cs="Times New Roman"/>
        </w:rPr>
      </w:pPr>
      <w:r w:rsidRPr="00BE0AE5">
        <w:rPr>
          <w:rFonts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Определение местоположения почек (на муляже).</w:t>
      </w:r>
    </w:p>
    <w:p w:rsidR="00416B7C" w:rsidRPr="00BE0AE5" w:rsidRDefault="00416B7C" w:rsidP="00416B7C">
      <w:pPr>
        <w:pStyle w:val="a8"/>
        <w:rPr>
          <w:rFonts w:cs="Times New Roman"/>
        </w:rPr>
      </w:pPr>
      <w:r w:rsidRPr="00BE0AE5">
        <w:rPr>
          <w:rFonts w:cs="Times New Roman"/>
        </w:rPr>
        <w:t>2. Описание мер профилактики болезней почек.</w:t>
      </w:r>
    </w:p>
    <w:p w:rsidR="00416B7C" w:rsidRPr="00BE0AE5" w:rsidRDefault="00416B7C" w:rsidP="00416B7C">
      <w:pPr>
        <w:pStyle w:val="31"/>
        <w:spacing w:after="85"/>
        <w:rPr>
          <w:rFonts w:cs="Times New Roman"/>
        </w:rPr>
      </w:pPr>
      <w:r w:rsidRPr="00BE0AE5">
        <w:rPr>
          <w:rFonts w:cs="Times New Roman"/>
        </w:rPr>
        <w:t>12. Размножение и развитие</w:t>
      </w:r>
    </w:p>
    <w:p w:rsidR="00416B7C" w:rsidRPr="00BE0AE5" w:rsidRDefault="00416B7C" w:rsidP="00416B7C">
      <w:pPr>
        <w:pStyle w:val="a8"/>
        <w:rPr>
          <w:rFonts w:cs="Times New Roman"/>
        </w:rPr>
      </w:pPr>
      <w:r w:rsidRPr="00BE0AE5">
        <w:rPr>
          <w:rFonts w:cs="Times New Roman"/>
          <w:spacing w:val="-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w:t>
      </w:r>
      <w:r w:rsidRPr="00BE0AE5">
        <w:rPr>
          <w:rFonts w:cs="Times New Roman"/>
          <w:spacing w:val="-2"/>
        </w:rPr>
        <w:t>е</w:t>
      </w:r>
      <w:r w:rsidRPr="00BE0AE5">
        <w:rPr>
          <w:rFonts w:cs="Times New Roman"/>
          <w:spacing w:val="-2"/>
        </w:rPr>
        <w:t>бёнка. Половое созревание. Наследование признаков у человека. Наследственные болезни, их причины и пред</w:t>
      </w:r>
      <w:r w:rsidRPr="00BE0AE5">
        <w:rPr>
          <w:rFonts w:cs="Times New Roman"/>
          <w:spacing w:val="-2"/>
        </w:rPr>
        <w:t>у</w:t>
      </w:r>
      <w:r w:rsidRPr="00BE0AE5">
        <w:rPr>
          <w:rFonts w:cs="Times New Roman"/>
          <w:spacing w:val="-2"/>
        </w:rPr>
        <w:t>преждение. Набор хромосом, половые хромосомы, гены. Роль генетических знаний для планирования семьи. И</w:t>
      </w:r>
      <w:r w:rsidRPr="00BE0AE5">
        <w:rPr>
          <w:rFonts w:cs="Times New Roman"/>
          <w:spacing w:val="-2"/>
        </w:rPr>
        <w:t>н</w:t>
      </w:r>
      <w:r w:rsidRPr="00BE0AE5">
        <w:rPr>
          <w:rFonts w:cs="Times New Roman"/>
          <w:spacing w:val="-2"/>
        </w:rPr>
        <w:t>фекции, передающиеся половым путём, их профилактика.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Описание основных мер по профилактике инфекционных заболеваний, передающихся половым путём.</w:t>
      </w:r>
    </w:p>
    <w:p w:rsidR="00416B7C" w:rsidRPr="00BE0AE5" w:rsidRDefault="00416B7C" w:rsidP="00416B7C">
      <w:pPr>
        <w:pStyle w:val="31"/>
        <w:spacing w:after="85"/>
        <w:rPr>
          <w:rFonts w:cs="Times New Roman"/>
        </w:rPr>
      </w:pPr>
      <w:r w:rsidRPr="00BE0AE5">
        <w:rPr>
          <w:rFonts w:cs="Times New Roman"/>
        </w:rPr>
        <w:t>13. Органы чувств и сенсорные системы</w:t>
      </w:r>
    </w:p>
    <w:p w:rsidR="00416B7C" w:rsidRPr="00BE0AE5" w:rsidRDefault="00416B7C" w:rsidP="00416B7C">
      <w:pPr>
        <w:pStyle w:val="a8"/>
        <w:rPr>
          <w:rFonts w:cs="Times New Roman"/>
        </w:rPr>
      </w:pPr>
      <w:r w:rsidRPr="00BE0AE5">
        <w:rPr>
          <w:rFonts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16B7C" w:rsidRPr="00BE0AE5" w:rsidRDefault="00416B7C" w:rsidP="00416B7C">
      <w:pPr>
        <w:pStyle w:val="a8"/>
        <w:rPr>
          <w:rFonts w:cs="Times New Roman"/>
        </w:rPr>
      </w:pPr>
      <w:r w:rsidRPr="00BE0AE5">
        <w:rPr>
          <w:rFonts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16B7C" w:rsidRPr="00BE0AE5" w:rsidRDefault="00416B7C" w:rsidP="00416B7C">
      <w:pPr>
        <w:pStyle w:val="a8"/>
        <w:rPr>
          <w:rFonts w:cs="Times New Roman"/>
        </w:rPr>
      </w:pPr>
      <w:r w:rsidRPr="00BE0AE5">
        <w:rPr>
          <w:rFonts w:cs="Times New Roman"/>
        </w:rPr>
        <w:t>Органы равновесия, мышечного чувства, осязания, обоняния и вкуса. Взаимодействие сенсорных систем о</w:t>
      </w:r>
      <w:r w:rsidRPr="00BE0AE5">
        <w:rPr>
          <w:rFonts w:cs="Times New Roman"/>
        </w:rPr>
        <w:t>р</w:t>
      </w:r>
      <w:r w:rsidRPr="00BE0AE5">
        <w:rPr>
          <w:rFonts w:cs="Times New Roman"/>
        </w:rPr>
        <w:t>ганизма.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Определение остроты зрения у человека.</w:t>
      </w:r>
    </w:p>
    <w:p w:rsidR="00416B7C" w:rsidRPr="00BE0AE5" w:rsidRDefault="00416B7C" w:rsidP="00416B7C">
      <w:pPr>
        <w:pStyle w:val="a8"/>
        <w:rPr>
          <w:rFonts w:cs="Times New Roman"/>
        </w:rPr>
      </w:pPr>
      <w:r w:rsidRPr="00BE0AE5">
        <w:rPr>
          <w:rFonts w:cs="Times New Roman"/>
        </w:rPr>
        <w:t>2. Изучение строения органа зрения (на муляже и влажном препарате).</w:t>
      </w:r>
    </w:p>
    <w:p w:rsidR="00416B7C" w:rsidRPr="00BE0AE5" w:rsidRDefault="00416B7C" w:rsidP="00416B7C">
      <w:pPr>
        <w:pStyle w:val="a8"/>
        <w:rPr>
          <w:rFonts w:cs="Times New Roman"/>
        </w:rPr>
      </w:pPr>
      <w:r w:rsidRPr="00BE0AE5">
        <w:rPr>
          <w:rFonts w:cs="Times New Roman"/>
        </w:rPr>
        <w:t>3. Изучение строения органа слуха (на муляже).</w:t>
      </w:r>
    </w:p>
    <w:p w:rsidR="00416B7C" w:rsidRPr="00BE0AE5" w:rsidRDefault="00416B7C" w:rsidP="00416B7C">
      <w:pPr>
        <w:pStyle w:val="31"/>
        <w:spacing w:after="85"/>
        <w:rPr>
          <w:rFonts w:cs="Times New Roman"/>
        </w:rPr>
      </w:pPr>
      <w:r w:rsidRPr="00BE0AE5">
        <w:rPr>
          <w:rFonts w:cs="Times New Roman"/>
        </w:rPr>
        <w:t>14. Поведение и психика</w:t>
      </w:r>
    </w:p>
    <w:p w:rsidR="00416B7C" w:rsidRPr="00BE0AE5" w:rsidRDefault="00416B7C" w:rsidP="00416B7C">
      <w:pPr>
        <w:pStyle w:val="a8"/>
        <w:rPr>
          <w:rFonts w:cs="Times New Roman"/>
        </w:rPr>
      </w:pPr>
      <w:r w:rsidRPr="00BE0AE5">
        <w:rPr>
          <w:rFonts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w:t>
      </w:r>
      <w:r w:rsidRPr="00BE0AE5">
        <w:rPr>
          <w:rFonts w:cs="Times New Roman"/>
        </w:rPr>
        <w:t>а</w:t>
      </w:r>
      <w:r w:rsidRPr="00BE0AE5">
        <w:rPr>
          <w:rFonts w:cs="Times New Roman"/>
        </w:rPr>
        <w:t>рактер поведения.</w:t>
      </w:r>
    </w:p>
    <w:p w:rsidR="00416B7C" w:rsidRPr="00BE0AE5" w:rsidRDefault="00416B7C" w:rsidP="00416B7C">
      <w:pPr>
        <w:pStyle w:val="a8"/>
        <w:rPr>
          <w:rFonts w:cs="Times New Roman"/>
        </w:rPr>
      </w:pPr>
      <w:r w:rsidRPr="00BE0AE5">
        <w:rPr>
          <w:rFonts w:cs="Times New Roman"/>
        </w:rPr>
        <w:t>Первая и вторая сигнальные системы. Познавательная деятельность мозга. Речь и мышление. Память и вн</w:t>
      </w:r>
      <w:r w:rsidRPr="00BE0AE5">
        <w:rPr>
          <w:rFonts w:cs="Times New Roman"/>
        </w:rPr>
        <w:t>и</w:t>
      </w:r>
      <w:r w:rsidRPr="00BE0AE5">
        <w:rPr>
          <w:rFonts w:cs="Times New Roman"/>
        </w:rPr>
        <w:t>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16B7C" w:rsidRPr="00BE0AE5" w:rsidRDefault="00416B7C" w:rsidP="00416B7C">
      <w:pPr>
        <w:pStyle w:val="a8"/>
        <w:rPr>
          <w:rStyle w:val="aa"/>
          <w:rFonts w:cs="Times New Roman"/>
        </w:rPr>
      </w:pPr>
      <w:r w:rsidRPr="00BE0AE5">
        <w:rPr>
          <w:rStyle w:val="aa"/>
          <w:rFonts w:cs="Times New Roman"/>
        </w:rPr>
        <w:t>Лабораторные и практические работы</w:t>
      </w:r>
    </w:p>
    <w:p w:rsidR="00416B7C" w:rsidRPr="00BE0AE5" w:rsidRDefault="00416B7C" w:rsidP="00416B7C">
      <w:pPr>
        <w:pStyle w:val="a8"/>
        <w:rPr>
          <w:rFonts w:cs="Times New Roman"/>
        </w:rPr>
      </w:pPr>
      <w:r w:rsidRPr="00BE0AE5">
        <w:rPr>
          <w:rFonts w:cs="Times New Roman"/>
        </w:rPr>
        <w:t>1. Изучение кратковременной памяти.</w:t>
      </w:r>
    </w:p>
    <w:p w:rsidR="00416B7C" w:rsidRPr="00BE0AE5" w:rsidRDefault="00416B7C" w:rsidP="00416B7C">
      <w:pPr>
        <w:pStyle w:val="a8"/>
        <w:rPr>
          <w:rFonts w:cs="Times New Roman"/>
        </w:rPr>
      </w:pPr>
      <w:r w:rsidRPr="00BE0AE5">
        <w:rPr>
          <w:rFonts w:cs="Times New Roman"/>
        </w:rPr>
        <w:t>2. Определение объёма механической и логической памяти.</w:t>
      </w:r>
    </w:p>
    <w:p w:rsidR="00416B7C" w:rsidRPr="00BE0AE5" w:rsidRDefault="00416B7C" w:rsidP="00416B7C">
      <w:pPr>
        <w:pStyle w:val="a8"/>
        <w:rPr>
          <w:rFonts w:cs="Times New Roman"/>
        </w:rPr>
      </w:pPr>
      <w:r w:rsidRPr="00BE0AE5">
        <w:rPr>
          <w:rFonts w:cs="Times New Roman"/>
        </w:rPr>
        <w:t>3. Оценка сформированности навыков логического мышления.</w:t>
      </w:r>
    </w:p>
    <w:p w:rsidR="00416B7C" w:rsidRPr="00BE0AE5" w:rsidRDefault="00416B7C" w:rsidP="00416B7C">
      <w:pPr>
        <w:pStyle w:val="31"/>
        <w:rPr>
          <w:rFonts w:cs="Times New Roman"/>
        </w:rPr>
      </w:pPr>
      <w:r w:rsidRPr="00BE0AE5">
        <w:rPr>
          <w:rFonts w:cs="Times New Roman"/>
        </w:rPr>
        <w:t>15. Человек и окружающая среда</w:t>
      </w:r>
    </w:p>
    <w:p w:rsidR="00416B7C" w:rsidRPr="00BE0AE5" w:rsidRDefault="00416B7C" w:rsidP="00416B7C">
      <w:pPr>
        <w:pStyle w:val="a8"/>
        <w:rPr>
          <w:rFonts w:cs="Times New Roman"/>
        </w:rPr>
      </w:pPr>
      <w:r w:rsidRPr="00BE0AE5">
        <w:rPr>
          <w:rFonts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w:t>
      </w:r>
      <w:r w:rsidRPr="00BE0AE5">
        <w:rPr>
          <w:rFonts w:cs="Times New Roman"/>
        </w:rPr>
        <w:t>о</w:t>
      </w:r>
      <w:r w:rsidRPr="00BE0AE5">
        <w:rPr>
          <w:rFonts w:cs="Times New Roman"/>
        </w:rPr>
        <w:t>ведения в окружающей среде, в опасных и чрезвычайных ситуациях.</w:t>
      </w:r>
    </w:p>
    <w:p w:rsidR="00416B7C" w:rsidRPr="00BE0AE5" w:rsidRDefault="00416B7C" w:rsidP="00416B7C">
      <w:pPr>
        <w:pStyle w:val="a8"/>
        <w:rPr>
          <w:rFonts w:cs="Times New Roman"/>
        </w:rPr>
      </w:pPr>
      <w:r w:rsidRPr="00BE0AE5">
        <w:rPr>
          <w:rFonts w:cs="Times New Roman"/>
        </w:rPr>
        <w:t>Здоровье человека как социальная ценность. Факторы, нарушающие здоровье: гиподинамия, курение, уп</w:t>
      </w:r>
      <w:r w:rsidRPr="00BE0AE5">
        <w:rPr>
          <w:rFonts w:cs="Times New Roman"/>
        </w:rPr>
        <w:t>о</w:t>
      </w:r>
      <w:r w:rsidRPr="00BE0AE5">
        <w:rPr>
          <w:rFonts w:cs="Times New Roman"/>
        </w:rPr>
        <w:t>требление алкоголя, наркотиков, несбалансированное питание, стресс. Укрепление здоровья: аутотренинг, з</w:t>
      </w:r>
      <w:r w:rsidRPr="00BE0AE5">
        <w:rPr>
          <w:rFonts w:cs="Times New Roman"/>
        </w:rPr>
        <w:t>а</w:t>
      </w:r>
      <w:r w:rsidRPr="00BE0AE5">
        <w:rPr>
          <w:rFonts w:cs="Times New Roman"/>
        </w:rPr>
        <w:lastRenderedPageBreak/>
        <w:t>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16B7C" w:rsidRPr="00BE0AE5" w:rsidRDefault="00416B7C" w:rsidP="00416B7C">
      <w:pPr>
        <w:pStyle w:val="a8"/>
        <w:rPr>
          <w:rFonts w:cs="Times New Roman"/>
        </w:rPr>
      </w:pPr>
      <w:r w:rsidRPr="00BE0AE5">
        <w:rPr>
          <w:rFonts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16B7C" w:rsidRPr="00BE0AE5" w:rsidRDefault="00416B7C" w:rsidP="00397149">
      <w:pPr>
        <w:pStyle w:val="h1"/>
        <w:rPr>
          <w:rFonts w:cs="Times New Roman"/>
        </w:rPr>
      </w:pPr>
      <w:r w:rsidRPr="00BE0AE5">
        <w:rPr>
          <w:rFonts w:cs="Times New Roman"/>
        </w:rPr>
        <w:lastRenderedPageBreak/>
        <w:t>ПЛАНИРУЕМЫЕ РЕЗУЛЬТАТЫ ОСВОЕНИЯ УЧЕБНОГО ПРЕДМЕТА «БИОЛОГИЯ» НА УРОВНЕ ОСНОВНОГО ОБЩЕГО ОБРАЗОВАНИЯ</w:t>
      </w:r>
    </w:p>
    <w:p w:rsidR="00416B7C" w:rsidRPr="00BE0AE5" w:rsidRDefault="00416B7C" w:rsidP="00416B7C">
      <w:pPr>
        <w:pStyle w:val="a8"/>
        <w:rPr>
          <w:rFonts w:cs="Times New Roman"/>
        </w:rPr>
      </w:pPr>
      <w:r w:rsidRPr="00BE0AE5">
        <w:rPr>
          <w:rFonts w:cs="Times New Roman"/>
        </w:rPr>
        <w:t>Освоение учебного предмета «Биология» на уровне основного общего образования должно обеспечивать д</w:t>
      </w:r>
      <w:r w:rsidRPr="00BE0AE5">
        <w:rPr>
          <w:rFonts w:cs="Times New Roman"/>
        </w:rPr>
        <w:t>о</w:t>
      </w:r>
      <w:r w:rsidRPr="00BE0AE5">
        <w:rPr>
          <w:rFonts w:cs="Times New Roman"/>
        </w:rPr>
        <w:t>стижение следующих личностных, метапредметных и предметных образовательных результатов:</w:t>
      </w:r>
    </w:p>
    <w:p w:rsidR="00416B7C" w:rsidRPr="00BE0AE5" w:rsidRDefault="00416B7C" w:rsidP="00416B7C">
      <w:pPr>
        <w:pStyle w:val="31"/>
        <w:rPr>
          <w:rFonts w:cs="Times New Roman"/>
        </w:rPr>
      </w:pPr>
      <w:r w:rsidRPr="00BE0AE5">
        <w:rPr>
          <w:rFonts w:cs="Times New Roman"/>
        </w:rPr>
        <w:t>ЛИЧНОСТНЫЕ РЕЗУЛЬТАТЫ</w:t>
      </w:r>
    </w:p>
    <w:p w:rsidR="00416B7C" w:rsidRPr="00BE0AE5" w:rsidRDefault="00416B7C" w:rsidP="00416B7C">
      <w:pPr>
        <w:pStyle w:val="a8"/>
        <w:rPr>
          <w:rStyle w:val="a9"/>
          <w:rFonts w:cs="Times New Roman"/>
        </w:rPr>
      </w:pPr>
      <w:r w:rsidRPr="00BE0AE5">
        <w:rPr>
          <w:rStyle w:val="a9"/>
          <w:rFonts w:cs="Times New Roman"/>
        </w:rPr>
        <w:t>Патриотическое воспитание:</w:t>
      </w:r>
    </w:p>
    <w:p w:rsidR="00416B7C" w:rsidRPr="00BE0AE5" w:rsidRDefault="00416B7C" w:rsidP="00416B7C">
      <w:pPr>
        <w:pStyle w:val="Bull"/>
        <w:rPr>
          <w:rFonts w:cs="Times New Roman"/>
        </w:rPr>
      </w:pPr>
      <w:r w:rsidRPr="00BE0AE5">
        <w:rPr>
          <w:rFonts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16B7C" w:rsidRPr="00BE0AE5" w:rsidRDefault="00416B7C" w:rsidP="00416B7C">
      <w:pPr>
        <w:pStyle w:val="a8"/>
        <w:rPr>
          <w:rStyle w:val="a9"/>
          <w:rFonts w:cs="Times New Roman"/>
        </w:rPr>
      </w:pPr>
      <w:r w:rsidRPr="00BE0AE5">
        <w:rPr>
          <w:rStyle w:val="a9"/>
          <w:rFonts w:cs="Times New Roman"/>
        </w:rPr>
        <w:t>Гражданское воспитание:</w:t>
      </w:r>
    </w:p>
    <w:p w:rsidR="00416B7C" w:rsidRPr="00BE0AE5" w:rsidRDefault="00416B7C" w:rsidP="00416B7C">
      <w:pPr>
        <w:pStyle w:val="Bull"/>
        <w:rPr>
          <w:rFonts w:cs="Times New Roman"/>
        </w:rPr>
      </w:pPr>
      <w:r w:rsidRPr="00BE0AE5">
        <w:rPr>
          <w:rFonts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16B7C" w:rsidRPr="00BE0AE5" w:rsidRDefault="00416B7C" w:rsidP="00416B7C">
      <w:pPr>
        <w:pStyle w:val="a8"/>
        <w:rPr>
          <w:rStyle w:val="a9"/>
          <w:rFonts w:cs="Times New Roman"/>
        </w:rPr>
      </w:pPr>
      <w:r w:rsidRPr="00BE0AE5">
        <w:rPr>
          <w:rStyle w:val="a9"/>
          <w:rFonts w:cs="Times New Roman"/>
        </w:rPr>
        <w:t>Духовно-нравственное воспитание:</w:t>
      </w:r>
    </w:p>
    <w:p w:rsidR="00416B7C" w:rsidRPr="00BE0AE5" w:rsidRDefault="00416B7C" w:rsidP="00416B7C">
      <w:pPr>
        <w:pStyle w:val="Bull"/>
        <w:rPr>
          <w:rFonts w:cs="Times New Roman"/>
        </w:rPr>
      </w:pPr>
      <w:r w:rsidRPr="00BE0AE5">
        <w:rPr>
          <w:rFonts w:cs="Times New Roman"/>
        </w:rPr>
        <w:t>готовность оценивать поведение и поступки с позиции нравственных норм и норм экологической кул</w:t>
      </w:r>
      <w:r w:rsidRPr="00BE0AE5">
        <w:rPr>
          <w:rFonts w:cs="Times New Roman"/>
        </w:rPr>
        <w:t>ь</w:t>
      </w:r>
      <w:r w:rsidRPr="00BE0AE5">
        <w:rPr>
          <w:rFonts w:cs="Times New Roman"/>
        </w:rPr>
        <w:t>туры;</w:t>
      </w:r>
    </w:p>
    <w:p w:rsidR="00416B7C" w:rsidRPr="00BE0AE5" w:rsidRDefault="00416B7C" w:rsidP="00416B7C">
      <w:pPr>
        <w:pStyle w:val="Bull"/>
        <w:rPr>
          <w:rFonts w:cs="Times New Roman"/>
        </w:rPr>
      </w:pPr>
      <w:r w:rsidRPr="00BE0AE5">
        <w:rPr>
          <w:rFonts w:cs="Times New Roman"/>
        </w:rPr>
        <w:t>понимание значимости нравственного аспекта деятельности человека в медицине и биологии.</w:t>
      </w:r>
    </w:p>
    <w:p w:rsidR="00416B7C" w:rsidRPr="00BE0AE5" w:rsidRDefault="00416B7C" w:rsidP="00416B7C">
      <w:pPr>
        <w:pStyle w:val="a8"/>
        <w:rPr>
          <w:rStyle w:val="a9"/>
          <w:rFonts w:cs="Times New Roman"/>
        </w:rPr>
      </w:pPr>
      <w:r w:rsidRPr="00BE0AE5">
        <w:rPr>
          <w:rStyle w:val="a9"/>
          <w:rFonts w:cs="Times New Roman"/>
        </w:rPr>
        <w:t>Эстетическое воспитание:</w:t>
      </w:r>
    </w:p>
    <w:p w:rsidR="00416B7C" w:rsidRPr="00BE0AE5" w:rsidRDefault="00416B7C" w:rsidP="00416B7C">
      <w:pPr>
        <w:pStyle w:val="Bull"/>
        <w:rPr>
          <w:rFonts w:cs="Times New Roman"/>
        </w:rPr>
      </w:pPr>
      <w:r w:rsidRPr="00BE0AE5">
        <w:rPr>
          <w:rFonts w:cs="Times New Roman"/>
        </w:rPr>
        <w:t>понимание роли биологии в формировании эстетической культуры личности.</w:t>
      </w:r>
    </w:p>
    <w:p w:rsidR="00416B7C" w:rsidRPr="00BE0AE5" w:rsidRDefault="00416B7C" w:rsidP="00416B7C">
      <w:pPr>
        <w:pStyle w:val="a8"/>
        <w:rPr>
          <w:rStyle w:val="a9"/>
          <w:rFonts w:cs="Times New Roman"/>
        </w:rPr>
      </w:pPr>
      <w:r w:rsidRPr="00BE0AE5">
        <w:rPr>
          <w:rStyle w:val="a9"/>
          <w:rFonts w:cs="Times New Roman"/>
        </w:rPr>
        <w:t>Ценности научного познания:</w:t>
      </w:r>
    </w:p>
    <w:p w:rsidR="00416B7C" w:rsidRPr="00BE0AE5" w:rsidRDefault="00416B7C" w:rsidP="00416B7C">
      <w:pPr>
        <w:pStyle w:val="Bull"/>
        <w:rPr>
          <w:rFonts w:cs="Times New Roman"/>
        </w:rPr>
      </w:pPr>
      <w:r w:rsidRPr="00BE0AE5">
        <w:rPr>
          <w:rFonts w:cs="Times New Roman"/>
        </w:rPr>
        <w:t>ориентация на современную систему научных представлений об основных биологических закономерн</w:t>
      </w:r>
      <w:r w:rsidRPr="00BE0AE5">
        <w:rPr>
          <w:rFonts w:cs="Times New Roman"/>
        </w:rPr>
        <w:t>о</w:t>
      </w:r>
      <w:r w:rsidRPr="00BE0AE5">
        <w:rPr>
          <w:rFonts w:cs="Times New Roman"/>
        </w:rPr>
        <w:t>стях, взаимосвязях человека с природной и социальной средой;</w:t>
      </w:r>
    </w:p>
    <w:p w:rsidR="00416B7C" w:rsidRPr="00BE0AE5" w:rsidRDefault="00416B7C" w:rsidP="00416B7C">
      <w:pPr>
        <w:pStyle w:val="Bull"/>
        <w:rPr>
          <w:rFonts w:cs="Times New Roman"/>
        </w:rPr>
      </w:pPr>
      <w:r w:rsidRPr="00BE0AE5">
        <w:rPr>
          <w:rFonts w:cs="Times New Roman"/>
        </w:rPr>
        <w:t>понимание роли биологической науки в формировании научного мировоззрения;</w:t>
      </w:r>
    </w:p>
    <w:p w:rsidR="00416B7C" w:rsidRPr="00BE0AE5" w:rsidRDefault="00416B7C" w:rsidP="00416B7C">
      <w:pPr>
        <w:pStyle w:val="Bull"/>
        <w:rPr>
          <w:rFonts w:cs="Times New Roman"/>
        </w:rPr>
      </w:pPr>
      <w:r w:rsidRPr="00BE0AE5">
        <w:rPr>
          <w:rFonts w:cs="Times New Roman"/>
        </w:rPr>
        <w:t>развитие научной любознательности, интереса к биологической науке, навыков исследовательской де</w:t>
      </w:r>
      <w:r w:rsidRPr="00BE0AE5">
        <w:rPr>
          <w:rFonts w:cs="Times New Roman"/>
        </w:rPr>
        <w:t>я</w:t>
      </w:r>
      <w:r w:rsidRPr="00BE0AE5">
        <w:rPr>
          <w:rFonts w:cs="Times New Roman"/>
        </w:rPr>
        <w:t>тельности.</w:t>
      </w:r>
    </w:p>
    <w:p w:rsidR="00416B7C" w:rsidRPr="00BE0AE5" w:rsidRDefault="00416B7C" w:rsidP="00416B7C">
      <w:pPr>
        <w:pStyle w:val="a8"/>
        <w:rPr>
          <w:rStyle w:val="a9"/>
          <w:rFonts w:cs="Times New Roman"/>
        </w:rPr>
      </w:pPr>
      <w:r w:rsidRPr="00BE0AE5">
        <w:rPr>
          <w:rStyle w:val="a9"/>
          <w:rFonts w:cs="Times New Roman"/>
        </w:rPr>
        <w:t>Формирование культуры здоровья:</w:t>
      </w:r>
    </w:p>
    <w:p w:rsidR="00416B7C" w:rsidRPr="00BE0AE5" w:rsidRDefault="00416B7C" w:rsidP="00416B7C">
      <w:pPr>
        <w:pStyle w:val="Bull"/>
        <w:rPr>
          <w:rFonts w:cs="Times New Roman"/>
        </w:rPr>
      </w:pPr>
      <w:r w:rsidRPr="00BE0AE5">
        <w:rPr>
          <w:rFonts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w:t>
      </w:r>
      <w:r w:rsidRPr="00BE0AE5">
        <w:rPr>
          <w:rFonts w:cs="Times New Roman"/>
        </w:rPr>
        <w:t>и</w:t>
      </w:r>
      <w:r w:rsidRPr="00BE0AE5">
        <w:rPr>
          <w:rFonts w:cs="Times New Roman"/>
        </w:rPr>
        <w:t>зическая активность);</w:t>
      </w:r>
    </w:p>
    <w:p w:rsidR="00416B7C" w:rsidRPr="00BE0AE5" w:rsidRDefault="00416B7C" w:rsidP="00416B7C">
      <w:pPr>
        <w:pStyle w:val="Bull"/>
        <w:rPr>
          <w:rFonts w:cs="Times New Roman"/>
        </w:rPr>
      </w:pPr>
      <w:r w:rsidRPr="00BE0AE5">
        <w:rPr>
          <w:rFonts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16B7C" w:rsidRPr="00BE0AE5" w:rsidRDefault="00416B7C" w:rsidP="00416B7C">
      <w:pPr>
        <w:pStyle w:val="Bull"/>
        <w:rPr>
          <w:rFonts w:cs="Times New Roman"/>
        </w:rPr>
      </w:pPr>
      <w:r w:rsidRPr="00BE0AE5">
        <w:rPr>
          <w:rFonts w:cs="Times New Roman"/>
        </w:rPr>
        <w:t>соблюдение правил безопасности, в том числе навыки безопасного поведения в природной среде;</w:t>
      </w:r>
    </w:p>
    <w:p w:rsidR="00416B7C" w:rsidRPr="00BE0AE5" w:rsidRDefault="00416B7C" w:rsidP="00416B7C">
      <w:pPr>
        <w:pStyle w:val="Bull"/>
        <w:rPr>
          <w:rFonts w:cs="Times New Roman"/>
        </w:rPr>
      </w:pPr>
      <w:r w:rsidRPr="00BE0AE5">
        <w:rPr>
          <w:rFonts w:cs="Times New Roman"/>
        </w:rPr>
        <w:t>сформированность навыка рефлексии, управление собственным эмоциональным состоянием.</w:t>
      </w:r>
    </w:p>
    <w:p w:rsidR="00416B7C" w:rsidRPr="00BE0AE5" w:rsidRDefault="00416B7C" w:rsidP="00416B7C">
      <w:pPr>
        <w:pStyle w:val="a8"/>
        <w:rPr>
          <w:rStyle w:val="a9"/>
          <w:rFonts w:cs="Times New Roman"/>
        </w:rPr>
      </w:pPr>
      <w:r w:rsidRPr="00BE0AE5">
        <w:rPr>
          <w:rStyle w:val="a9"/>
          <w:rFonts w:cs="Times New Roman"/>
        </w:rPr>
        <w:t>Трудовое воспитание:</w:t>
      </w:r>
    </w:p>
    <w:p w:rsidR="00416B7C" w:rsidRPr="00BE0AE5" w:rsidRDefault="00416B7C" w:rsidP="00416B7C">
      <w:pPr>
        <w:pStyle w:val="Bull"/>
        <w:rPr>
          <w:rFonts w:cs="Times New Roman"/>
        </w:rPr>
      </w:pPr>
      <w:r w:rsidRPr="00BE0AE5">
        <w:rPr>
          <w:rFonts w:cs="Times New Roman"/>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16B7C" w:rsidRPr="00BE0AE5" w:rsidRDefault="00416B7C" w:rsidP="00416B7C">
      <w:pPr>
        <w:pStyle w:val="a8"/>
        <w:rPr>
          <w:rStyle w:val="a9"/>
          <w:rFonts w:cs="Times New Roman"/>
        </w:rPr>
      </w:pPr>
      <w:r w:rsidRPr="00BE0AE5">
        <w:rPr>
          <w:rStyle w:val="a9"/>
          <w:rFonts w:cs="Times New Roman"/>
        </w:rPr>
        <w:t>Экологическое воспитание:</w:t>
      </w:r>
    </w:p>
    <w:p w:rsidR="00416B7C" w:rsidRPr="00BE0AE5" w:rsidRDefault="00416B7C" w:rsidP="00416B7C">
      <w:pPr>
        <w:pStyle w:val="Bull"/>
        <w:rPr>
          <w:rFonts w:cs="Times New Roman"/>
        </w:rPr>
      </w:pPr>
      <w:r w:rsidRPr="00BE0AE5">
        <w:rPr>
          <w:rFonts w:cs="Times New Roman"/>
        </w:rPr>
        <w:t>ориентация на применение биологических знаний при решении задач в области окружающей среды;</w:t>
      </w:r>
    </w:p>
    <w:p w:rsidR="00416B7C" w:rsidRPr="00BE0AE5" w:rsidRDefault="00416B7C" w:rsidP="00416B7C">
      <w:pPr>
        <w:pStyle w:val="Bull"/>
        <w:rPr>
          <w:rFonts w:cs="Times New Roman"/>
        </w:rPr>
      </w:pPr>
      <w:r w:rsidRPr="00BE0AE5">
        <w:rPr>
          <w:rFonts w:cs="Times New Roman"/>
        </w:rPr>
        <w:t>осознание экологических проблем и путей их решения;</w:t>
      </w:r>
    </w:p>
    <w:p w:rsidR="00416B7C" w:rsidRPr="00BE0AE5" w:rsidRDefault="00416B7C" w:rsidP="00416B7C">
      <w:pPr>
        <w:pStyle w:val="Bull"/>
        <w:rPr>
          <w:rFonts w:cs="Times New Roman"/>
        </w:rPr>
      </w:pPr>
      <w:r w:rsidRPr="00BE0AE5">
        <w:rPr>
          <w:rFonts w:cs="Times New Roman"/>
        </w:rPr>
        <w:t>готовность к участию в практической деятельности экологической направленности.</w:t>
      </w:r>
    </w:p>
    <w:p w:rsidR="00416B7C" w:rsidRPr="00BE0AE5" w:rsidRDefault="00416B7C" w:rsidP="00416B7C">
      <w:pPr>
        <w:pStyle w:val="a8"/>
        <w:rPr>
          <w:rStyle w:val="a9"/>
          <w:rFonts w:cs="Times New Roman"/>
        </w:rPr>
      </w:pPr>
      <w:r w:rsidRPr="00BE0AE5">
        <w:rPr>
          <w:rStyle w:val="a9"/>
          <w:rFonts w:cs="Times New Roman"/>
        </w:rPr>
        <w:t>Адаптация обучающегося к изменяющимся условиям со-циальной и природной среды:</w:t>
      </w:r>
    </w:p>
    <w:p w:rsidR="00416B7C" w:rsidRPr="00BE0AE5" w:rsidRDefault="00416B7C" w:rsidP="00416B7C">
      <w:pPr>
        <w:pStyle w:val="Bull"/>
        <w:rPr>
          <w:rFonts w:cs="Times New Roman"/>
        </w:rPr>
      </w:pPr>
      <w:r w:rsidRPr="00BE0AE5">
        <w:rPr>
          <w:rFonts w:cs="Times New Roman"/>
        </w:rPr>
        <w:t>адекватная оценка изменяющихся условий;</w:t>
      </w:r>
    </w:p>
    <w:p w:rsidR="00416B7C" w:rsidRPr="00BE0AE5" w:rsidRDefault="00416B7C" w:rsidP="00416B7C">
      <w:pPr>
        <w:pStyle w:val="Bull"/>
        <w:rPr>
          <w:rFonts w:cs="Times New Roman"/>
        </w:rPr>
      </w:pPr>
      <w:r w:rsidRPr="00BE0AE5">
        <w:rPr>
          <w:rFonts w:cs="Times New Roman"/>
        </w:rPr>
        <w:t>принятие решения (индивидуальное, в группе) в изменяющихся условиях на основании анализа биолог</w:t>
      </w:r>
      <w:r w:rsidRPr="00BE0AE5">
        <w:rPr>
          <w:rFonts w:cs="Times New Roman"/>
        </w:rPr>
        <w:t>и</w:t>
      </w:r>
      <w:r w:rsidRPr="00BE0AE5">
        <w:rPr>
          <w:rFonts w:cs="Times New Roman"/>
        </w:rPr>
        <w:t>ческой информации;</w:t>
      </w:r>
    </w:p>
    <w:p w:rsidR="00416B7C" w:rsidRPr="00BE0AE5" w:rsidRDefault="00416B7C" w:rsidP="00416B7C">
      <w:pPr>
        <w:pStyle w:val="Bull"/>
        <w:rPr>
          <w:rFonts w:cs="Times New Roman"/>
        </w:rPr>
      </w:pPr>
      <w:r w:rsidRPr="00BE0AE5">
        <w:rPr>
          <w:rFonts w:cs="Times New Roman"/>
        </w:rPr>
        <w:t>планирование действий в новой ситуации на основании знаний биологических закономерностей.</w:t>
      </w:r>
    </w:p>
    <w:p w:rsidR="00416B7C" w:rsidRPr="00BE0AE5" w:rsidRDefault="00416B7C" w:rsidP="00416B7C">
      <w:pPr>
        <w:pStyle w:val="31"/>
        <w:rPr>
          <w:rFonts w:cs="Times New Roman"/>
        </w:rPr>
      </w:pPr>
      <w:r w:rsidRPr="00BE0AE5">
        <w:rPr>
          <w:rFonts w:cs="Times New Roman"/>
        </w:rPr>
        <w:t>МЕТАПРЕДМЕТНЫЕ РЕЗУЛЬТАТЫ</w:t>
      </w:r>
    </w:p>
    <w:p w:rsidR="00416B7C" w:rsidRPr="00BE0AE5" w:rsidRDefault="00416B7C" w:rsidP="00416B7C">
      <w:pPr>
        <w:pStyle w:val="a8"/>
        <w:rPr>
          <w:rStyle w:val="a9"/>
          <w:rFonts w:cs="Times New Roman"/>
        </w:rPr>
      </w:pPr>
      <w:r w:rsidRPr="00BE0AE5">
        <w:rPr>
          <w:rStyle w:val="a9"/>
          <w:rFonts w:cs="Times New Roman"/>
        </w:rPr>
        <w:t>Универсальные познавательные действия</w:t>
      </w:r>
    </w:p>
    <w:p w:rsidR="00416B7C" w:rsidRPr="00BE0AE5" w:rsidRDefault="00416B7C" w:rsidP="00416B7C">
      <w:pPr>
        <w:pStyle w:val="a8"/>
        <w:rPr>
          <w:rStyle w:val="ab"/>
          <w:rFonts w:cs="Times New Roman"/>
        </w:rPr>
      </w:pPr>
      <w:r w:rsidRPr="00BE0AE5">
        <w:rPr>
          <w:rStyle w:val="ab"/>
          <w:rFonts w:cs="Times New Roman"/>
        </w:rPr>
        <w:t>Базовые логические действия:</w:t>
      </w:r>
    </w:p>
    <w:p w:rsidR="00416B7C" w:rsidRPr="00BE0AE5" w:rsidRDefault="00416B7C" w:rsidP="00416B7C">
      <w:pPr>
        <w:pStyle w:val="Bull"/>
        <w:rPr>
          <w:rFonts w:cs="Times New Roman"/>
        </w:rPr>
      </w:pPr>
      <w:r w:rsidRPr="00BE0AE5">
        <w:rPr>
          <w:rFonts w:cs="Times New Roman"/>
        </w:rPr>
        <w:t>выявлять и характеризовать существенные признаки биологических объектов (явлений);</w:t>
      </w:r>
    </w:p>
    <w:p w:rsidR="00416B7C" w:rsidRPr="00BE0AE5" w:rsidRDefault="00416B7C" w:rsidP="00416B7C">
      <w:pPr>
        <w:pStyle w:val="Bull"/>
        <w:rPr>
          <w:rFonts w:cs="Times New Roman"/>
        </w:rPr>
      </w:pPr>
      <w:r w:rsidRPr="00BE0AE5">
        <w:rPr>
          <w:rFonts w:cs="Times New Roman"/>
        </w:rPr>
        <w:t>устанавливать существенный признак классификации биологических объектов (явлений, процессов), о</w:t>
      </w:r>
      <w:r w:rsidRPr="00BE0AE5">
        <w:rPr>
          <w:rFonts w:cs="Times New Roman"/>
        </w:rPr>
        <w:t>с</w:t>
      </w:r>
      <w:r w:rsidRPr="00BE0AE5">
        <w:rPr>
          <w:rFonts w:cs="Times New Roman"/>
        </w:rPr>
        <w:t>нования для обобщения и сравнения, критерии проводимого анализа;</w:t>
      </w:r>
    </w:p>
    <w:p w:rsidR="00416B7C" w:rsidRPr="00BE0AE5" w:rsidRDefault="00416B7C" w:rsidP="00416B7C">
      <w:pPr>
        <w:pStyle w:val="Bull"/>
        <w:rPr>
          <w:rFonts w:cs="Times New Roman"/>
        </w:rPr>
      </w:pPr>
      <w:r w:rsidRPr="00BE0AE5">
        <w:rPr>
          <w:rFonts w:cs="Times New Roman"/>
        </w:rPr>
        <w:lastRenderedPageBreak/>
        <w:t>с учётом предложенной биологической задачи выявлять закономерности и противоречия в рассматрив</w:t>
      </w:r>
      <w:r w:rsidRPr="00BE0AE5">
        <w:rPr>
          <w:rFonts w:cs="Times New Roman"/>
        </w:rPr>
        <w:t>а</w:t>
      </w:r>
      <w:r w:rsidRPr="00BE0AE5">
        <w:rPr>
          <w:rFonts w:cs="Times New Roman"/>
        </w:rPr>
        <w:t>емых фактах и наблюдениях; предлагать критерии для выявления закономерностей и противоречий;</w:t>
      </w:r>
    </w:p>
    <w:p w:rsidR="00416B7C" w:rsidRPr="00BE0AE5" w:rsidRDefault="00416B7C" w:rsidP="00416B7C">
      <w:pPr>
        <w:pStyle w:val="Bull"/>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Bull"/>
        <w:rPr>
          <w:rFonts w:cs="Times New Roman"/>
        </w:rPr>
      </w:pPr>
      <w:r w:rsidRPr="00BE0AE5">
        <w:rPr>
          <w:rFonts w:cs="Times New Roman"/>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w:t>
      </w:r>
      <w:r w:rsidRPr="00BE0AE5">
        <w:rPr>
          <w:rFonts w:cs="Times New Roman"/>
        </w:rPr>
        <w:t>и</w:t>
      </w:r>
      <w:r w:rsidRPr="00BE0AE5">
        <w:rPr>
          <w:rFonts w:cs="Times New Roman"/>
        </w:rPr>
        <w:t>ровать гипотезы о взаимосвязях;</w:t>
      </w:r>
    </w:p>
    <w:p w:rsidR="00416B7C" w:rsidRPr="00BE0AE5" w:rsidRDefault="00416B7C" w:rsidP="00416B7C">
      <w:pPr>
        <w:pStyle w:val="Bull"/>
        <w:rPr>
          <w:rFonts w:cs="Times New Roman"/>
        </w:rPr>
      </w:pPr>
      <w:r w:rsidRPr="00BE0AE5">
        <w:rPr>
          <w:rFonts w:cs="Times New Roman"/>
        </w:rPr>
        <w:t>самостоятельно выбирать способ решения учебной биологической задачи (сравнивать несколько вариа</w:t>
      </w:r>
      <w:r w:rsidRPr="00BE0AE5">
        <w:rPr>
          <w:rFonts w:cs="Times New Roman"/>
        </w:rPr>
        <w:t>н</w:t>
      </w:r>
      <w:r w:rsidRPr="00BE0AE5">
        <w:rPr>
          <w:rFonts w:cs="Times New Roman"/>
        </w:rPr>
        <w:t>тов решения, выбирать наиболее подходящий с учётом самостоятельно выделенных критериев).</w:t>
      </w:r>
    </w:p>
    <w:p w:rsidR="00416B7C" w:rsidRPr="00BE0AE5" w:rsidRDefault="00416B7C" w:rsidP="00416B7C">
      <w:pPr>
        <w:pStyle w:val="a8"/>
        <w:rPr>
          <w:rStyle w:val="ab"/>
          <w:rFonts w:cs="Times New Roman"/>
        </w:rPr>
      </w:pPr>
      <w:r w:rsidRPr="00BE0AE5">
        <w:rPr>
          <w:rStyle w:val="ab"/>
          <w:rFonts w:cs="Times New Roman"/>
        </w:rPr>
        <w:t>Базовые исследовательские действия:</w:t>
      </w:r>
    </w:p>
    <w:p w:rsidR="00416B7C" w:rsidRPr="00BE0AE5" w:rsidRDefault="00416B7C" w:rsidP="00416B7C">
      <w:pPr>
        <w:pStyle w:val="Bull"/>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Bull"/>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16B7C" w:rsidRPr="00BE0AE5" w:rsidRDefault="00416B7C" w:rsidP="00416B7C">
      <w:pPr>
        <w:pStyle w:val="Bull"/>
        <w:rPr>
          <w:rFonts w:cs="Times New Roman"/>
        </w:rPr>
      </w:pPr>
      <w:r w:rsidRPr="00BE0AE5">
        <w:rPr>
          <w:rFonts w:cs="Times New Roman"/>
        </w:rPr>
        <w:t>формировать гипотезу об истинности собственных суждений, аргументировать свою позицию, мнение;</w:t>
      </w:r>
    </w:p>
    <w:p w:rsidR="00416B7C" w:rsidRPr="00BE0AE5" w:rsidRDefault="00416B7C" w:rsidP="00416B7C">
      <w:pPr>
        <w:pStyle w:val="Bull"/>
        <w:rPr>
          <w:rFonts w:cs="Times New Roman"/>
        </w:rPr>
      </w:pPr>
      <w:r w:rsidRPr="00BE0AE5">
        <w:rPr>
          <w:rFonts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16B7C" w:rsidRPr="00BE0AE5" w:rsidRDefault="00416B7C" w:rsidP="00416B7C">
      <w:pPr>
        <w:pStyle w:val="Bull"/>
        <w:rPr>
          <w:rFonts w:cs="Times New Roman"/>
        </w:rPr>
      </w:pPr>
      <w:r w:rsidRPr="00BE0AE5">
        <w:rPr>
          <w:rFonts w:cs="Times New Roman"/>
        </w:rPr>
        <w:t>оценивать на применимость и достоверность информацию, полученную в ходе наблюдения и экспер</w:t>
      </w:r>
      <w:r w:rsidRPr="00BE0AE5">
        <w:rPr>
          <w:rFonts w:cs="Times New Roman"/>
        </w:rPr>
        <w:t>и</w:t>
      </w:r>
      <w:r w:rsidRPr="00BE0AE5">
        <w:rPr>
          <w:rFonts w:cs="Times New Roman"/>
        </w:rPr>
        <w:t>мента;</w:t>
      </w:r>
    </w:p>
    <w:p w:rsidR="00416B7C" w:rsidRPr="00BE0AE5" w:rsidRDefault="00416B7C" w:rsidP="00416B7C">
      <w:pPr>
        <w:pStyle w:val="Bull"/>
        <w:rPr>
          <w:rFonts w:cs="Times New Roman"/>
        </w:rPr>
      </w:pPr>
      <w:r w:rsidRPr="00BE0AE5">
        <w:rPr>
          <w:rFonts w:cs="Times New Roman"/>
        </w:rPr>
        <w:t>самостоятельно формулировать обобщения и выводы по результатам проведённого наблюдения, эксп</w:t>
      </w:r>
      <w:r w:rsidRPr="00BE0AE5">
        <w:rPr>
          <w:rFonts w:cs="Times New Roman"/>
        </w:rPr>
        <w:t>е</w:t>
      </w:r>
      <w:r w:rsidRPr="00BE0AE5">
        <w:rPr>
          <w:rFonts w:cs="Times New Roman"/>
        </w:rPr>
        <w:t>римента, владеть инструментами оценки достоверности полученных выводов и обобщений;</w:t>
      </w:r>
    </w:p>
    <w:p w:rsidR="00416B7C" w:rsidRPr="00BE0AE5" w:rsidRDefault="00416B7C" w:rsidP="00416B7C">
      <w:pPr>
        <w:pStyle w:val="Bull"/>
        <w:rPr>
          <w:rFonts w:cs="Times New Roman"/>
        </w:rPr>
      </w:pPr>
      <w:r w:rsidRPr="00BE0AE5">
        <w:rPr>
          <w:rFonts w:cs="Times New Roman"/>
        </w:rPr>
        <w:t>прогнозировать возможное дальнейшее развитие биологических процессов и их последствия в анал</w:t>
      </w:r>
      <w:r w:rsidRPr="00BE0AE5">
        <w:rPr>
          <w:rFonts w:cs="Times New Roman"/>
        </w:rPr>
        <w:t>о</w:t>
      </w:r>
      <w:r w:rsidRPr="00BE0AE5">
        <w:rPr>
          <w:rFonts w:cs="Times New Roman"/>
        </w:rPr>
        <w:t>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a8"/>
        <w:rPr>
          <w:rStyle w:val="ab"/>
          <w:rFonts w:cs="Times New Roman"/>
        </w:rPr>
      </w:pPr>
      <w:r w:rsidRPr="00BE0AE5">
        <w:rPr>
          <w:rStyle w:val="ab"/>
          <w:rFonts w:cs="Times New Roman"/>
        </w:rPr>
        <w:t>Работа с информацией:</w:t>
      </w:r>
    </w:p>
    <w:p w:rsidR="00416B7C" w:rsidRPr="00BE0AE5" w:rsidRDefault="00416B7C" w:rsidP="00416B7C">
      <w:pPr>
        <w:pStyle w:val="Bull"/>
        <w:rPr>
          <w:rFonts w:cs="Times New Roman"/>
        </w:rPr>
      </w:pPr>
      <w:r w:rsidRPr="00BE0AE5">
        <w:rPr>
          <w:rFonts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16B7C" w:rsidRPr="00BE0AE5" w:rsidRDefault="00416B7C" w:rsidP="00416B7C">
      <w:pPr>
        <w:pStyle w:val="Bull"/>
        <w:rPr>
          <w:rFonts w:cs="Times New Roman"/>
        </w:rPr>
      </w:pPr>
      <w:r w:rsidRPr="00BE0AE5">
        <w:rPr>
          <w:rFonts w:cs="Times New Roman"/>
        </w:rPr>
        <w:t>выбирать, анализировать, систематизировать и интерпретировать биологическую информацию различных видов и форм представления;</w:t>
      </w:r>
    </w:p>
    <w:p w:rsidR="00416B7C" w:rsidRPr="00BE0AE5" w:rsidRDefault="00416B7C" w:rsidP="00416B7C">
      <w:pPr>
        <w:pStyle w:val="Bull"/>
        <w:rPr>
          <w:rFonts w:cs="Times New Roman"/>
        </w:rPr>
      </w:pPr>
      <w:r w:rsidRPr="00BE0AE5">
        <w:rPr>
          <w:rFonts w:cs="Times New Roman"/>
        </w:rPr>
        <w:t>находить сходные аргументы (подтверждающие или опровергающие одну и ту же идею, версию) в ра</w:t>
      </w:r>
      <w:r w:rsidRPr="00BE0AE5">
        <w:rPr>
          <w:rFonts w:cs="Times New Roman"/>
        </w:rPr>
        <w:t>з</w:t>
      </w:r>
      <w:r w:rsidRPr="00BE0AE5">
        <w:rPr>
          <w:rFonts w:cs="Times New Roman"/>
        </w:rPr>
        <w:t>личных информационных источниках;</w:t>
      </w:r>
    </w:p>
    <w:p w:rsidR="00416B7C" w:rsidRPr="00BE0AE5" w:rsidRDefault="00416B7C" w:rsidP="00416B7C">
      <w:pPr>
        <w:pStyle w:val="Bull"/>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16B7C" w:rsidRPr="00BE0AE5" w:rsidRDefault="00416B7C" w:rsidP="00416B7C">
      <w:pPr>
        <w:pStyle w:val="Bull"/>
        <w:rPr>
          <w:rFonts w:cs="Times New Roman"/>
        </w:rPr>
      </w:pPr>
      <w:r w:rsidRPr="00BE0AE5">
        <w:rPr>
          <w:rFonts w:cs="Times New Roman"/>
        </w:rPr>
        <w:t>оценивать надёжность биологической информации по критериям, предложенным учителем или сформ</w:t>
      </w:r>
      <w:r w:rsidRPr="00BE0AE5">
        <w:rPr>
          <w:rFonts w:cs="Times New Roman"/>
        </w:rPr>
        <w:t>у</w:t>
      </w:r>
      <w:r w:rsidRPr="00BE0AE5">
        <w:rPr>
          <w:rFonts w:cs="Times New Roman"/>
        </w:rPr>
        <w:t>лированным самостоятельно;</w:t>
      </w:r>
    </w:p>
    <w:p w:rsidR="00416B7C" w:rsidRPr="00BE0AE5" w:rsidRDefault="00416B7C" w:rsidP="00416B7C">
      <w:pPr>
        <w:pStyle w:val="Bull"/>
        <w:rPr>
          <w:rFonts w:cs="Times New Roman"/>
          <w:spacing w:val="-2"/>
        </w:rPr>
      </w:pPr>
      <w:r w:rsidRPr="00BE0AE5">
        <w:rPr>
          <w:rFonts w:cs="Times New Roman"/>
          <w:spacing w:val="-2"/>
        </w:rPr>
        <w:t>запоминать и систематизировать биологическую информацию.</w:t>
      </w:r>
    </w:p>
    <w:p w:rsidR="00416B7C" w:rsidRPr="00BE0AE5" w:rsidRDefault="00416B7C" w:rsidP="00416B7C">
      <w:pPr>
        <w:pStyle w:val="a8"/>
        <w:rPr>
          <w:rStyle w:val="a9"/>
          <w:rFonts w:cs="Times New Roman"/>
        </w:rPr>
      </w:pPr>
      <w:r w:rsidRPr="00BE0AE5">
        <w:rPr>
          <w:rStyle w:val="a9"/>
          <w:rFonts w:cs="Times New Roman"/>
        </w:rPr>
        <w:t>Универсальные коммуникативные действия</w:t>
      </w:r>
    </w:p>
    <w:p w:rsidR="00416B7C" w:rsidRPr="00BE0AE5" w:rsidRDefault="00416B7C" w:rsidP="00416B7C">
      <w:pPr>
        <w:pStyle w:val="a8"/>
        <w:rPr>
          <w:rStyle w:val="ab"/>
          <w:rFonts w:cs="Times New Roman"/>
        </w:rPr>
      </w:pPr>
      <w:r w:rsidRPr="00BE0AE5">
        <w:rPr>
          <w:rStyle w:val="ab"/>
          <w:rFonts w:cs="Times New Roman"/>
        </w:rPr>
        <w:t>Общение:</w:t>
      </w:r>
    </w:p>
    <w:p w:rsidR="00416B7C" w:rsidRPr="00BE0AE5" w:rsidRDefault="00416B7C" w:rsidP="00416B7C">
      <w:pPr>
        <w:pStyle w:val="Bull"/>
        <w:rPr>
          <w:rFonts w:cs="Times New Roman"/>
        </w:rPr>
      </w:pPr>
      <w:r w:rsidRPr="00BE0AE5">
        <w:rPr>
          <w:rFonts w:cs="Times New Roman"/>
        </w:rPr>
        <w:t>воспринимать и формулировать суждения, выражать эмоции в процессе выполнения практических и л</w:t>
      </w:r>
      <w:r w:rsidRPr="00BE0AE5">
        <w:rPr>
          <w:rFonts w:cs="Times New Roman"/>
        </w:rPr>
        <w:t>а</w:t>
      </w:r>
      <w:r w:rsidRPr="00BE0AE5">
        <w:rPr>
          <w:rFonts w:cs="Times New Roman"/>
        </w:rPr>
        <w:t>бораторных работ;</w:t>
      </w:r>
    </w:p>
    <w:p w:rsidR="00416B7C" w:rsidRPr="00BE0AE5" w:rsidRDefault="00416B7C" w:rsidP="00416B7C">
      <w:pPr>
        <w:pStyle w:val="Bull"/>
        <w:rPr>
          <w:rFonts w:cs="Times New Roman"/>
        </w:rPr>
      </w:pPr>
      <w:r w:rsidRPr="00BE0AE5">
        <w:rPr>
          <w:rFonts w:cs="Times New Roman"/>
        </w:rPr>
        <w:t>выражать себя (свою точку зрения) в устных и письменных текстах;</w:t>
      </w:r>
    </w:p>
    <w:p w:rsidR="00416B7C" w:rsidRPr="00BE0AE5" w:rsidRDefault="00416B7C" w:rsidP="00416B7C">
      <w:pPr>
        <w:pStyle w:val="Bull"/>
        <w:rPr>
          <w:rFonts w:cs="Times New Roman"/>
        </w:rPr>
      </w:pPr>
      <w:r w:rsidRPr="00BE0AE5">
        <w:rPr>
          <w:rFonts w:cs="Times New Roman"/>
        </w:rPr>
        <w:t>распознавать невербальные средства общения, понимать значение социальных знаков, знать и распозн</w:t>
      </w:r>
      <w:r w:rsidRPr="00BE0AE5">
        <w:rPr>
          <w:rFonts w:cs="Times New Roman"/>
        </w:rPr>
        <w:t>а</w:t>
      </w:r>
      <w:r w:rsidRPr="00BE0AE5">
        <w:rPr>
          <w:rFonts w:cs="Times New Roman"/>
        </w:rPr>
        <w:t>вать предпосылки конфликтных ситуаций и смягчать конфликты, вести переговоры;</w:t>
      </w:r>
    </w:p>
    <w:p w:rsidR="00416B7C" w:rsidRPr="00BE0AE5" w:rsidRDefault="00416B7C" w:rsidP="00416B7C">
      <w:pPr>
        <w:pStyle w:val="Bull"/>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формулировать свои возражения;</w:t>
      </w:r>
    </w:p>
    <w:p w:rsidR="00416B7C" w:rsidRPr="00BE0AE5" w:rsidRDefault="00416B7C" w:rsidP="00416B7C">
      <w:pPr>
        <w:pStyle w:val="Bull"/>
        <w:rPr>
          <w:rFonts w:cs="Times New Roman"/>
        </w:rPr>
      </w:pPr>
      <w:r w:rsidRPr="00BE0AE5">
        <w:rPr>
          <w:rFonts w:cs="Times New Roman"/>
        </w:rPr>
        <w:t>в ходе диалога и/или дискуссии задавать вопросы по существу обсуждаемой биологической темы и в</w:t>
      </w:r>
      <w:r w:rsidRPr="00BE0AE5">
        <w:rPr>
          <w:rFonts w:cs="Times New Roman"/>
        </w:rPr>
        <w:t>ы</w:t>
      </w:r>
      <w:r w:rsidRPr="00BE0AE5">
        <w:rPr>
          <w:rFonts w:cs="Times New Roman"/>
        </w:rPr>
        <w:t>сказывать идеи, нацеленные на решение биологической задачи и поддержание благожелательности о</w:t>
      </w:r>
      <w:r w:rsidRPr="00BE0AE5">
        <w:rPr>
          <w:rFonts w:cs="Times New Roman"/>
        </w:rPr>
        <w:t>б</w:t>
      </w:r>
      <w:r w:rsidRPr="00BE0AE5">
        <w:rPr>
          <w:rFonts w:cs="Times New Roman"/>
        </w:rPr>
        <w:t>щения;</w:t>
      </w:r>
    </w:p>
    <w:p w:rsidR="00416B7C" w:rsidRPr="00BE0AE5" w:rsidRDefault="00416B7C" w:rsidP="00416B7C">
      <w:pPr>
        <w:pStyle w:val="Bull"/>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ull"/>
        <w:rPr>
          <w:rFonts w:cs="Times New Roman"/>
        </w:rPr>
      </w:pPr>
      <w:r w:rsidRPr="00BE0AE5">
        <w:rPr>
          <w:rFonts w:cs="Times New Roman"/>
        </w:rPr>
        <w:t>публично представлять результаты выполненного биологического опыта (эксперимента, исследования, проекта);</w:t>
      </w:r>
    </w:p>
    <w:p w:rsidR="00416B7C" w:rsidRPr="00BE0AE5" w:rsidRDefault="00416B7C" w:rsidP="00416B7C">
      <w:pPr>
        <w:pStyle w:val="Bull"/>
        <w:rPr>
          <w:rFonts w:cs="Times New Roman"/>
        </w:rPr>
      </w:pPr>
      <w:r w:rsidRPr="00BE0AE5">
        <w:rPr>
          <w:rFonts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w:t>
      </w:r>
      <w:r w:rsidRPr="00BE0AE5">
        <w:rPr>
          <w:rFonts w:cs="Times New Roman"/>
        </w:rPr>
        <w:t>и</w:t>
      </w:r>
      <w:r w:rsidRPr="00BE0AE5">
        <w:rPr>
          <w:rFonts w:cs="Times New Roman"/>
        </w:rPr>
        <w:t>алов.</w:t>
      </w:r>
    </w:p>
    <w:p w:rsidR="00416B7C" w:rsidRPr="00BE0AE5" w:rsidRDefault="00416B7C" w:rsidP="00416B7C">
      <w:pPr>
        <w:pStyle w:val="a8"/>
        <w:rPr>
          <w:rStyle w:val="ab"/>
          <w:rFonts w:cs="Times New Roman"/>
        </w:rPr>
      </w:pPr>
      <w:r w:rsidRPr="00BE0AE5">
        <w:rPr>
          <w:rStyle w:val="ab"/>
          <w:rFonts w:cs="Times New Roman"/>
        </w:rPr>
        <w:t>Совместная деятельность (сотрудничество):</w:t>
      </w:r>
    </w:p>
    <w:p w:rsidR="00416B7C" w:rsidRPr="00BE0AE5" w:rsidRDefault="00416B7C" w:rsidP="00416B7C">
      <w:pPr>
        <w:pStyle w:val="Bull"/>
        <w:rPr>
          <w:rFonts w:cs="Times New Roman"/>
        </w:rPr>
      </w:pPr>
      <w:r w:rsidRPr="00BE0AE5">
        <w:rPr>
          <w:rFonts w:cs="Times New Roman"/>
        </w:rPr>
        <w:lastRenderedPageBreak/>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16B7C" w:rsidRPr="00BE0AE5" w:rsidRDefault="00416B7C" w:rsidP="00416B7C">
      <w:pPr>
        <w:pStyle w:val="Bull"/>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w:t>
      </w:r>
      <w:r w:rsidRPr="00BE0AE5">
        <w:rPr>
          <w:rFonts w:cs="Times New Roman"/>
        </w:rPr>
        <w:t>е</w:t>
      </w:r>
      <w:r w:rsidRPr="00BE0AE5">
        <w:rPr>
          <w:rFonts w:cs="Times New Roman"/>
        </w:rPr>
        <w:t>скольких людей, проявлять готовность руководить, выполнять поручения, подчиняться;</w:t>
      </w:r>
    </w:p>
    <w:p w:rsidR="00416B7C" w:rsidRPr="00BE0AE5" w:rsidRDefault="00416B7C" w:rsidP="00416B7C">
      <w:pPr>
        <w:pStyle w:val="Bull"/>
        <w:rPr>
          <w:rFonts w:cs="Times New Roman"/>
        </w:rPr>
      </w:pPr>
      <w:r w:rsidRPr="00BE0AE5">
        <w:rPr>
          <w:rFonts w:cs="Times New Roman"/>
        </w:rPr>
        <w:t>планировать организацию совместной работы, определять свою роль (с учётом предпочтений и возмо</w:t>
      </w:r>
      <w:r w:rsidRPr="00BE0AE5">
        <w:rPr>
          <w:rFonts w:cs="Times New Roman"/>
        </w:rPr>
        <w:t>ж</w:t>
      </w:r>
      <w:r w:rsidRPr="00BE0AE5">
        <w:rPr>
          <w:rFonts w:cs="Times New Roman"/>
        </w:rPr>
        <w:t>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16B7C" w:rsidRPr="00BE0AE5" w:rsidRDefault="00416B7C" w:rsidP="00416B7C">
      <w:pPr>
        <w:pStyle w:val="Bull"/>
        <w:rPr>
          <w:rFonts w:cs="Times New Roman"/>
        </w:rPr>
      </w:pPr>
      <w:r w:rsidRPr="00BE0AE5">
        <w:rPr>
          <w:rFonts w:cs="Times New Roman"/>
        </w:rPr>
        <w:t>выполнять свою часть работы, достигать качественного результата по своему направлению и координ</w:t>
      </w:r>
      <w:r w:rsidRPr="00BE0AE5">
        <w:rPr>
          <w:rFonts w:cs="Times New Roman"/>
        </w:rPr>
        <w:t>и</w:t>
      </w:r>
      <w:r w:rsidRPr="00BE0AE5">
        <w:rPr>
          <w:rFonts w:cs="Times New Roman"/>
        </w:rPr>
        <w:t>ровать свои действия с другими членами команды;</w:t>
      </w:r>
    </w:p>
    <w:p w:rsidR="00416B7C" w:rsidRPr="00BE0AE5" w:rsidRDefault="00416B7C" w:rsidP="00416B7C">
      <w:pPr>
        <w:pStyle w:val="Bull"/>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w:t>
      </w:r>
      <w:r w:rsidRPr="00BE0AE5">
        <w:rPr>
          <w:rFonts w:cs="Times New Roman"/>
        </w:rPr>
        <w:t>т</w:t>
      </w:r>
      <w:r w:rsidRPr="00BE0AE5">
        <w:rPr>
          <w:rFonts w:cs="Times New Roman"/>
        </w:rPr>
        <w:t>чёта перед группой;</w:t>
      </w:r>
    </w:p>
    <w:p w:rsidR="00416B7C" w:rsidRPr="00BE0AE5" w:rsidRDefault="00416B7C" w:rsidP="00416B7C">
      <w:pPr>
        <w:pStyle w:val="Bull"/>
        <w:rPr>
          <w:rFonts w:cs="Times New Roman"/>
        </w:rPr>
      </w:pPr>
      <w:r w:rsidRPr="00BE0AE5">
        <w:rPr>
          <w:rFonts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16B7C" w:rsidRPr="00BE0AE5" w:rsidRDefault="00416B7C" w:rsidP="00416B7C">
      <w:pPr>
        <w:pStyle w:val="a8"/>
        <w:rPr>
          <w:rStyle w:val="a9"/>
          <w:rFonts w:cs="Times New Roman"/>
        </w:rPr>
      </w:pPr>
      <w:r w:rsidRPr="00BE0AE5">
        <w:rPr>
          <w:rStyle w:val="a9"/>
          <w:rFonts w:cs="Times New Roman"/>
        </w:rPr>
        <w:t>Универсальные регулятивные действия</w:t>
      </w:r>
    </w:p>
    <w:p w:rsidR="00416B7C" w:rsidRPr="00BE0AE5" w:rsidRDefault="00416B7C" w:rsidP="00416B7C">
      <w:pPr>
        <w:pStyle w:val="a8"/>
        <w:rPr>
          <w:rStyle w:val="ab"/>
          <w:rFonts w:cs="Times New Roman"/>
        </w:rPr>
      </w:pPr>
      <w:r w:rsidRPr="00BE0AE5">
        <w:rPr>
          <w:rStyle w:val="ab"/>
          <w:rFonts w:cs="Times New Roman"/>
        </w:rPr>
        <w:t>Самоорганизация:</w:t>
      </w:r>
    </w:p>
    <w:p w:rsidR="00416B7C" w:rsidRPr="00BE0AE5" w:rsidRDefault="00416B7C" w:rsidP="00416B7C">
      <w:pPr>
        <w:pStyle w:val="Bull"/>
        <w:rPr>
          <w:rFonts w:cs="Times New Roman"/>
        </w:rPr>
      </w:pPr>
      <w:r w:rsidRPr="00BE0AE5">
        <w:rPr>
          <w:rFonts w:cs="Times New Roman"/>
        </w:rPr>
        <w:t>выявлять проблемы для решения в жизненных и учебных ситуациях, используя биологические знания;</w:t>
      </w:r>
    </w:p>
    <w:p w:rsidR="00416B7C" w:rsidRPr="00BE0AE5" w:rsidRDefault="00416B7C" w:rsidP="00416B7C">
      <w:pPr>
        <w:pStyle w:val="Bull"/>
        <w:rPr>
          <w:rFonts w:cs="Times New Roman"/>
        </w:rPr>
      </w:pPr>
      <w:r w:rsidRPr="00BE0AE5">
        <w:rPr>
          <w:rFonts w:cs="Times New Roman"/>
        </w:rPr>
        <w:t>ориентироваться в различных подходах принятия решений (индивидуальное, принятие решения в группе, принятие решений группой);</w:t>
      </w:r>
    </w:p>
    <w:p w:rsidR="00416B7C" w:rsidRPr="00BE0AE5" w:rsidRDefault="00416B7C" w:rsidP="00416B7C">
      <w:pPr>
        <w:pStyle w:val="Bull"/>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Bull"/>
        <w:rPr>
          <w:rFonts w:cs="Times New Roman"/>
        </w:rPr>
      </w:pPr>
      <w:r w:rsidRPr="00BE0AE5">
        <w:rPr>
          <w:rFonts w:cs="Times New Roman"/>
        </w:rPr>
        <w:t>составлять план действий (план реализации намеченного алгоритма решения), корректировать предл</w:t>
      </w:r>
      <w:r w:rsidRPr="00BE0AE5">
        <w:rPr>
          <w:rFonts w:cs="Times New Roman"/>
        </w:rPr>
        <w:t>о</w:t>
      </w:r>
      <w:r w:rsidRPr="00BE0AE5">
        <w:rPr>
          <w:rFonts w:cs="Times New Roman"/>
        </w:rPr>
        <w:t>женный алгоритм с учётом получения новых биологических знаний об изучаемом биологическом объекте;</w:t>
      </w:r>
    </w:p>
    <w:p w:rsidR="00416B7C" w:rsidRPr="00BE0AE5" w:rsidRDefault="00416B7C" w:rsidP="00416B7C">
      <w:pPr>
        <w:pStyle w:val="Bull"/>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a8"/>
        <w:rPr>
          <w:rStyle w:val="ab"/>
          <w:rFonts w:cs="Times New Roman"/>
        </w:rPr>
      </w:pPr>
    </w:p>
    <w:p w:rsidR="00416B7C" w:rsidRPr="00BE0AE5" w:rsidRDefault="00416B7C" w:rsidP="00416B7C">
      <w:pPr>
        <w:pStyle w:val="a8"/>
        <w:rPr>
          <w:rStyle w:val="ab"/>
          <w:rFonts w:cs="Times New Roman"/>
        </w:rPr>
      </w:pPr>
      <w:r w:rsidRPr="00BE0AE5">
        <w:rPr>
          <w:rStyle w:val="ab"/>
          <w:rFonts w:cs="Times New Roman"/>
        </w:rPr>
        <w:t>Самоконтроль (рефлексия):</w:t>
      </w:r>
    </w:p>
    <w:p w:rsidR="00416B7C" w:rsidRPr="00BE0AE5" w:rsidRDefault="00416B7C" w:rsidP="00416B7C">
      <w:pPr>
        <w:pStyle w:val="Bull"/>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Bull"/>
        <w:rPr>
          <w:rFonts w:cs="Times New Roman"/>
        </w:rPr>
      </w:pPr>
      <w:r w:rsidRPr="00BE0AE5">
        <w:rPr>
          <w:rFonts w:cs="Times New Roman"/>
        </w:rPr>
        <w:t>давать адекватную оценку ситуации и предлагать план её изменения;</w:t>
      </w:r>
    </w:p>
    <w:p w:rsidR="00416B7C" w:rsidRPr="00BE0AE5" w:rsidRDefault="00416B7C" w:rsidP="00416B7C">
      <w:pPr>
        <w:pStyle w:val="Bull"/>
        <w:rPr>
          <w:rFonts w:cs="Times New Roman"/>
        </w:rPr>
      </w:pPr>
      <w:r w:rsidRPr="00BE0AE5">
        <w:rPr>
          <w:rFonts w:cs="Times New Roman"/>
        </w:rPr>
        <w:t>учитывать контекст и предвидеть трудности, которые могут возникнуть при решении учебной биолог</w:t>
      </w:r>
      <w:r w:rsidRPr="00BE0AE5">
        <w:rPr>
          <w:rFonts w:cs="Times New Roman"/>
        </w:rPr>
        <w:t>и</w:t>
      </w:r>
      <w:r w:rsidRPr="00BE0AE5">
        <w:rPr>
          <w:rFonts w:cs="Times New Roman"/>
        </w:rPr>
        <w:t>ческой задачи, адаптировать решение к меняющимся обстоятельствам;</w:t>
      </w:r>
    </w:p>
    <w:p w:rsidR="00416B7C" w:rsidRPr="00BE0AE5" w:rsidRDefault="00416B7C" w:rsidP="00416B7C">
      <w:pPr>
        <w:pStyle w:val="Bull"/>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ull"/>
        <w:rPr>
          <w:rFonts w:cs="Times New Roman"/>
        </w:rPr>
      </w:pPr>
      <w:r w:rsidRPr="00BE0AE5">
        <w:rPr>
          <w:rFonts w:cs="Times New Roman"/>
        </w:rPr>
        <w:t>вносить коррективы в деятельность на основе новых обстоятельств, изменившихся ситуаций, устано</w:t>
      </w:r>
      <w:r w:rsidRPr="00BE0AE5">
        <w:rPr>
          <w:rFonts w:cs="Times New Roman"/>
        </w:rPr>
        <w:t>в</w:t>
      </w:r>
      <w:r w:rsidRPr="00BE0AE5">
        <w:rPr>
          <w:rFonts w:cs="Times New Roman"/>
        </w:rPr>
        <w:t>ленных ошибок, возникших трудностей;</w:t>
      </w:r>
    </w:p>
    <w:p w:rsidR="00416B7C" w:rsidRPr="00BE0AE5" w:rsidRDefault="00416B7C" w:rsidP="00416B7C">
      <w:pPr>
        <w:pStyle w:val="Bull"/>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ull"/>
        <w:rPr>
          <w:rStyle w:val="ab"/>
          <w:rFonts w:cs="Times New Roman"/>
        </w:rPr>
      </w:pPr>
      <w:r w:rsidRPr="00BE0AE5">
        <w:rPr>
          <w:rStyle w:val="ab"/>
          <w:rFonts w:cs="Times New Roman"/>
        </w:rPr>
        <w:t>Эмоциональный интеллект:</w:t>
      </w:r>
    </w:p>
    <w:p w:rsidR="00416B7C" w:rsidRPr="00BE0AE5" w:rsidRDefault="00416B7C" w:rsidP="00416B7C">
      <w:pPr>
        <w:pStyle w:val="Bull"/>
        <w:rPr>
          <w:rFonts w:cs="Times New Roman"/>
        </w:rPr>
      </w:pPr>
      <w:r w:rsidRPr="00BE0AE5">
        <w:rPr>
          <w:rFonts w:cs="Times New Roman"/>
        </w:rPr>
        <w:t>различать, называть и управлять собственными эмоциями и эмоциями других;</w:t>
      </w:r>
    </w:p>
    <w:p w:rsidR="00416B7C" w:rsidRPr="00BE0AE5" w:rsidRDefault="00416B7C" w:rsidP="00416B7C">
      <w:pPr>
        <w:pStyle w:val="Bull"/>
        <w:rPr>
          <w:rFonts w:cs="Times New Roman"/>
        </w:rPr>
      </w:pPr>
      <w:r w:rsidRPr="00BE0AE5">
        <w:rPr>
          <w:rFonts w:cs="Times New Roman"/>
        </w:rPr>
        <w:t>выявлять и анализировать причины эмоций;</w:t>
      </w:r>
    </w:p>
    <w:p w:rsidR="00416B7C" w:rsidRPr="00BE0AE5" w:rsidRDefault="00416B7C" w:rsidP="00416B7C">
      <w:pPr>
        <w:pStyle w:val="Bull"/>
        <w:rPr>
          <w:rFonts w:cs="Times New Roman"/>
        </w:rPr>
      </w:pPr>
      <w:r w:rsidRPr="00BE0AE5">
        <w:rPr>
          <w:rFonts w:cs="Times New Roman"/>
        </w:rPr>
        <w:t>ставить себя на место другого человека, понимать мотивы и намерения другого;</w:t>
      </w:r>
    </w:p>
    <w:p w:rsidR="00416B7C" w:rsidRPr="00BE0AE5" w:rsidRDefault="00416B7C" w:rsidP="00416B7C">
      <w:pPr>
        <w:pStyle w:val="Bull"/>
        <w:rPr>
          <w:rFonts w:cs="Times New Roman"/>
        </w:rPr>
      </w:pPr>
      <w:r w:rsidRPr="00BE0AE5">
        <w:rPr>
          <w:rFonts w:cs="Times New Roman"/>
        </w:rPr>
        <w:t>регулировать способ выражения эмоций.</w:t>
      </w:r>
    </w:p>
    <w:p w:rsidR="00416B7C" w:rsidRPr="00BE0AE5" w:rsidRDefault="00416B7C" w:rsidP="00416B7C">
      <w:pPr>
        <w:pStyle w:val="a8"/>
        <w:rPr>
          <w:rStyle w:val="ab"/>
          <w:rFonts w:cs="Times New Roman"/>
        </w:rPr>
      </w:pPr>
      <w:r w:rsidRPr="00BE0AE5">
        <w:rPr>
          <w:rStyle w:val="ab"/>
          <w:rFonts w:cs="Times New Roman"/>
        </w:rPr>
        <w:t>Принятие себя и других:</w:t>
      </w:r>
    </w:p>
    <w:p w:rsidR="00416B7C" w:rsidRPr="00BE0AE5" w:rsidRDefault="00416B7C" w:rsidP="00416B7C">
      <w:pPr>
        <w:pStyle w:val="Bull"/>
        <w:rPr>
          <w:rFonts w:cs="Times New Roman"/>
        </w:rPr>
      </w:pPr>
      <w:r w:rsidRPr="00BE0AE5">
        <w:rPr>
          <w:rFonts w:cs="Times New Roman"/>
        </w:rPr>
        <w:t>осознанно относиться к другому человеку, его мнению;</w:t>
      </w:r>
    </w:p>
    <w:p w:rsidR="00416B7C" w:rsidRPr="00BE0AE5" w:rsidRDefault="00416B7C" w:rsidP="00416B7C">
      <w:pPr>
        <w:pStyle w:val="Bull"/>
        <w:rPr>
          <w:rFonts w:cs="Times New Roman"/>
        </w:rPr>
      </w:pPr>
      <w:r w:rsidRPr="00BE0AE5">
        <w:rPr>
          <w:rFonts w:cs="Times New Roman"/>
        </w:rPr>
        <w:t>признавать своё право на ошибку и такое же право другого;</w:t>
      </w:r>
    </w:p>
    <w:p w:rsidR="00416B7C" w:rsidRPr="00BE0AE5" w:rsidRDefault="00416B7C" w:rsidP="00416B7C">
      <w:pPr>
        <w:pStyle w:val="Bull"/>
        <w:rPr>
          <w:rFonts w:cs="Times New Roman"/>
        </w:rPr>
      </w:pPr>
      <w:r w:rsidRPr="00BE0AE5">
        <w:rPr>
          <w:rFonts w:cs="Times New Roman"/>
        </w:rPr>
        <w:t>открытость себе и другим;</w:t>
      </w:r>
    </w:p>
    <w:p w:rsidR="00416B7C" w:rsidRPr="00BE0AE5" w:rsidRDefault="00416B7C" w:rsidP="00416B7C">
      <w:pPr>
        <w:pStyle w:val="Bull"/>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Bull"/>
        <w:rPr>
          <w:rFonts w:cs="Times New Roman"/>
        </w:rPr>
      </w:pPr>
      <w:r w:rsidRPr="00BE0AE5">
        <w:rPr>
          <w:rFonts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w:t>
      </w:r>
      <w:r w:rsidRPr="00BE0AE5">
        <w:rPr>
          <w:rFonts w:cs="Times New Roman"/>
        </w:rPr>
        <w:t>в</w:t>
      </w:r>
      <w:r w:rsidRPr="00BE0AE5">
        <w:rPr>
          <w:rFonts w:cs="Times New Roman"/>
        </w:rPr>
        <w:t>ления собой, самодисциплины, устойчивого поведения).</w:t>
      </w:r>
    </w:p>
    <w:p w:rsidR="00112F4B" w:rsidRDefault="00112F4B" w:rsidP="00416B7C">
      <w:pPr>
        <w:pStyle w:val="31"/>
        <w:spacing w:before="255"/>
        <w:rPr>
          <w:rFonts w:cs="Times New Roman"/>
        </w:rPr>
      </w:pPr>
    </w:p>
    <w:p w:rsidR="00416B7C" w:rsidRPr="00BE0AE5" w:rsidRDefault="00416B7C" w:rsidP="00416B7C">
      <w:pPr>
        <w:pStyle w:val="31"/>
        <w:spacing w:before="255"/>
        <w:rPr>
          <w:rFonts w:cs="Times New Roman"/>
        </w:rPr>
      </w:pPr>
      <w:r w:rsidRPr="00BE0AE5">
        <w:rPr>
          <w:rFonts w:cs="Times New Roman"/>
        </w:rPr>
        <w:lastRenderedPageBreak/>
        <w:t>ПРЕДМЕТНЫЕ РЕЗУЛЬТАТЫ</w:t>
      </w:r>
    </w:p>
    <w:p w:rsidR="00416B7C" w:rsidRPr="00BE0AE5" w:rsidRDefault="00416B7C" w:rsidP="00416B7C">
      <w:pPr>
        <w:pStyle w:val="42"/>
        <w:spacing w:before="0"/>
        <w:rPr>
          <w:rStyle w:val="a9"/>
          <w:rFonts w:cs="Times New Roman"/>
          <w:b/>
          <w:bCs/>
          <w:lang w:val="ru-RU"/>
        </w:rPr>
      </w:pPr>
      <w:r w:rsidRPr="00BE0AE5">
        <w:rPr>
          <w:rStyle w:val="a9"/>
          <w:rFonts w:cs="Times New Roman"/>
          <w:b/>
          <w:bCs/>
          <w:lang w:val="ru-RU"/>
        </w:rPr>
        <w:t>5 класс:</w:t>
      </w:r>
    </w:p>
    <w:p w:rsidR="00416B7C" w:rsidRPr="00BE0AE5" w:rsidRDefault="00416B7C" w:rsidP="00416B7C">
      <w:pPr>
        <w:pStyle w:val="Bull"/>
        <w:rPr>
          <w:rFonts w:cs="Times New Roman"/>
        </w:rPr>
      </w:pPr>
      <w:r w:rsidRPr="00BE0AE5">
        <w:rPr>
          <w:rFonts w:cs="Times New Roman"/>
        </w:rPr>
        <w:t>характеризовать биологию как науку о живой природе; называть признаки живого, сравнивать объекты живой и неживой природы;</w:t>
      </w:r>
    </w:p>
    <w:p w:rsidR="00416B7C" w:rsidRPr="00BE0AE5" w:rsidRDefault="00416B7C" w:rsidP="00416B7C">
      <w:pPr>
        <w:pStyle w:val="Bull"/>
        <w:rPr>
          <w:rFonts w:cs="Times New Roman"/>
        </w:rPr>
      </w:pPr>
      <w:r w:rsidRPr="00BE0AE5">
        <w:rPr>
          <w:rFonts w:cs="Times New Roman"/>
        </w:rPr>
        <w:t>перечислять источники биологических знаний; характеризовать значение биологических знаний для с</w:t>
      </w:r>
      <w:r w:rsidRPr="00BE0AE5">
        <w:rPr>
          <w:rFonts w:cs="Times New Roman"/>
        </w:rPr>
        <w:t>о</w:t>
      </w:r>
      <w:r w:rsidRPr="00BE0AE5">
        <w:rPr>
          <w:rFonts w:cs="Times New Roman"/>
        </w:rPr>
        <w:t>временного человека; профессии, связанные с биологией (4—5);</w:t>
      </w:r>
    </w:p>
    <w:p w:rsidR="00416B7C" w:rsidRPr="00BE0AE5" w:rsidRDefault="00416B7C" w:rsidP="00416B7C">
      <w:pPr>
        <w:pStyle w:val="Bull"/>
        <w:rPr>
          <w:rFonts w:cs="Times New Roman"/>
          <w:spacing w:val="4"/>
        </w:rPr>
      </w:pPr>
      <w:r w:rsidRPr="00BE0AE5">
        <w:rPr>
          <w:rFonts w:cs="Times New Roman"/>
          <w:spacing w:val="4"/>
        </w:rPr>
        <w:t>приводить примеры вклада российских (в том числе В. И. Вернадский, А. Л. Чижевский) и зарубе</w:t>
      </w:r>
      <w:r w:rsidRPr="00BE0AE5">
        <w:rPr>
          <w:rFonts w:cs="Times New Roman"/>
          <w:spacing w:val="4"/>
        </w:rPr>
        <w:t>ж</w:t>
      </w:r>
      <w:r w:rsidRPr="00BE0AE5">
        <w:rPr>
          <w:rFonts w:cs="Times New Roman"/>
          <w:spacing w:val="4"/>
        </w:rPr>
        <w:t>ных (в том числе Аристотель, Теофраст, Гиппократ) учёных в развитие биологии;</w:t>
      </w:r>
    </w:p>
    <w:p w:rsidR="00416B7C" w:rsidRPr="00BE0AE5" w:rsidRDefault="00416B7C" w:rsidP="00416B7C">
      <w:pPr>
        <w:pStyle w:val="Bull"/>
        <w:rPr>
          <w:rFonts w:cs="Times New Roman"/>
        </w:rPr>
      </w:pPr>
      <w:r w:rsidRPr="00BE0AE5">
        <w:rPr>
          <w:rFonts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sidRPr="00BE0AE5">
        <w:rPr>
          <w:rFonts w:cs="Times New Roman"/>
        </w:rPr>
        <w:t>с</w:t>
      </w:r>
      <w:r w:rsidRPr="00BE0AE5">
        <w:rPr>
          <w:rFonts w:cs="Times New Roman"/>
        </w:rPr>
        <w:t>кусственные сообщества, взаимо-связи организмов в природном и искусственном сообществах; предст</w:t>
      </w:r>
      <w:r w:rsidRPr="00BE0AE5">
        <w:rPr>
          <w:rFonts w:cs="Times New Roman"/>
        </w:rPr>
        <w:t>а</w:t>
      </w:r>
      <w:r w:rsidRPr="00BE0AE5">
        <w:rPr>
          <w:rFonts w:cs="Times New Roman"/>
        </w:rPr>
        <w:t>вителей флоры и фауны природных зон Земли; ландшафты природные и культурные;</w:t>
      </w:r>
    </w:p>
    <w:p w:rsidR="00416B7C" w:rsidRPr="00BE0AE5" w:rsidRDefault="00416B7C" w:rsidP="00416B7C">
      <w:pPr>
        <w:pStyle w:val="Bull"/>
        <w:rPr>
          <w:rFonts w:cs="Times New Roman"/>
        </w:rPr>
      </w:pPr>
      <w:r w:rsidRPr="00BE0AE5">
        <w:rPr>
          <w:rFonts w:cs="Times New Roman"/>
        </w:rPr>
        <w:t>проводить описание организма (растения, животного) по заданному плану; выделять существенные пр</w:t>
      </w:r>
      <w:r w:rsidRPr="00BE0AE5">
        <w:rPr>
          <w:rFonts w:cs="Times New Roman"/>
        </w:rPr>
        <w:t>и</w:t>
      </w:r>
      <w:r w:rsidRPr="00BE0AE5">
        <w:rPr>
          <w:rFonts w:cs="Times New Roman"/>
        </w:rPr>
        <w:t>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16B7C" w:rsidRPr="00BE0AE5" w:rsidRDefault="00416B7C" w:rsidP="00416B7C">
      <w:pPr>
        <w:pStyle w:val="Bull"/>
        <w:rPr>
          <w:rFonts w:cs="Times New Roman"/>
        </w:rPr>
      </w:pPr>
      <w:r w:rsidRPr="00BE0AE5">
        <w:rPr>
          <w:rFonts w:cs="Times New Roman"/>
        </w:rPr>
        <w:t>раскрывать понятие о среде обитания (водной, наземно-воздушной, почвенной, внутриорганизменной), условиях среды обитания;</w:t>
      </w:r>
    </w:p>
    <w:p w:rsidR="00416B7C" w:rsidRPr="00BE0AE5" w:rsidRDefault="00416B7C" w:rsidP="00416B7C">
      <w:pPr>
        <w:pStyle w:val="Bull"/>
        <w:rPr>
          <w:rFonts w:cs="Times New Roman"/>
        </w:rPr>
      </w:pPr>
      <w:r w:rsidRPr="00BE0AE5">
        <w:rPr>
          <w:rFonts w:cs="Times New Roman"/>
        </w:rPr>
        <w:t>приводить примеры, характеризующие приспособленность организмов к среде обитания, взаимосвязи организмов в сообществах;</w:t>
      </w:r>
    </w:p>
    <w:p w:rsidR="00416B7C" w:rsidRPr="00BE0AE5" w:rsidRDefault="00416B7C" w:rsidP="00416B7C">
      <w:pPr>
        <w:pStyle w:val="Bull"/>
        <w:rPr>
          <w:rFonts w:cs="Times New Roman"/>
        </w:rPr>
      </w:pPr>
      <w:r w:rsidRPr="00BE0AE5">
        <w:rPr>
          <w:rFonts w:cs="Times New Roman"/>
        </w:rPr>
        <w:t>выделять отличительные признаки природных и искусственных сообществ;</w:t>
      </w:r>
    </w:p>
    <w:p w:rsidR="00416B7C" w:rsidRPr="00BE0AE5" w:rsidRDefault="00416B7C" w:rsidP="00416B7C">
      <w:pPr>
        <w:pStyle w:val="Bull"/>
        <w:rPr>
          <w:rFonts w:cs="Times New Roman"/>
        </w:rPr>
      </w:pPr>
      <w:r w:rsidRPr="00BE0AE5">
        <w:rPr>
          <w:rFonts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16B7C" w:rsidRPr="00BE0AE5" w:rsidRDefault="00416B7C" w:rsidP="00416B7C">
      <w:pPr>
        <w:pStyle w:val="Bull"/>
        <w:rPr>
          <w:rFonts w:cs="Times New Roman"/>
        </w:rPr>
      </w:pPr>
      <w:r w:rsidRPr="00BE0AE5">
        <w:rPr>
          <w:rFonts w:cs="Times New Roman"/>
        </w:rPr>
        <w:t>раскрывать роль биологии в практической деятельности человека;</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16B7C" w:rsidRPr="00BE0AE5" w:rsidRDefault="00416B7C" w:rsidP="00416B7C">
      <w:pPr>
        <w:pStyle w:val="Bull"/>
        <w:rPr>
          <w:rFonts w:cs="Times New Roman"/>
        </w:rPr>
      </w:pPr>
      <w:r w:rsidRPr="00BE0AE5">
        <w:rPr>
          <w:rFonts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w:t>
      </w:r>
      <w:r w:rsidRPr="00BE0AE5">
        <w:rPr>
          <w:rFonts w:cs="Times New Roman"/>
        </w:rPr>
        <w:t>о</w:t>
      </w:r>
      <w:r w:rsidRPr="00BE0AE5">
        <w:rPr>
          <w:rFonts w:cs="Times New Roman"/>
        </w:rPr>
        <w:t>гический рисунок и измерение биологических объектов;</w:t>
      </w:r>
    </w:p>
    <w:p w:rsidR="00416B7C" w:rsidRPr="00BE0AE5" w:rsidRDefault="00416B7C" w:rsidP="00416B7C">
      <w:pPr>
        <w:pStyle w:val="Bull"/>
        <w:rPr>
          <w:rFonts w:cs="Times New Roman"/>
        </w:rPr>
      </w:pPr>
      <w:r w:rsidRPr="00BE0AE5">
        <w:rPr>
          <w:rFonts w:cs="Times New Roman"/>
        </w:rPr>
        <w:t>владеть приёмами работы с лупой, световым и цифровым микроскопами при рассматривании биологич</w:t>
      </w:r>
      <w:r w:rsidRPr="00BE0AE5">
        <w:rPr>
          <w:rFonts w:cs="Times New Roman"/>
        </w:rPr>
        <w:t>е</w:t>
      </w:r>
      <w:r w:rsidRPr="00BE0AE5">
        <w:rPr>
          <w:rFonts w:cs="Times New Roman"/>
        </w:rPr>
        <w:t>ских объектов;</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16B7C" w:rsidRPr="00BE0AE5" w:rsidRDefault="00416B7C" w:rsidP="00416B7C">
      <w:pPr>
        <w:pStyle w:val="Bull"/>
        <w:rPr>
          <w:rFonts w:cs="Times New Roman"/>
        </w:rPr>
      </w:pPr>
      <w:r w:rsidRPr="00BE0AE5">
        <w:rPr>
          <w:rFonts w:cs="Times New Roman"/>
        </w:rPr>
        <w:t>использовать при выполнении учебных заданий научно-популярную литературу по биологии, справочные материалы, ресурсы Интернета;</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2"/>
        <w:rPr>
          <w:rStyle w:val="a9"/>
          <w:rFonts w:cs="Times New Roman"/>
          <w:b/>
          <w:bCs/>
          <w:lang w:val="ru-RU"/>
        </w:rPr>
      </w:pPr>
      <w:r w:rsidRPr="00BE0AE5">
        <w:rPr>
          <w:rStyle w:val="a9"/>
          <w:rFonts w:cs="Times New Roman"/>
          <w:b/>
          <w:bCs/>
          <w:lang w:val="ru-RU"/>
        </w:rPr>
        <w:t>6 класс:</w:t>
      </w:r>
    </w:p>
    <w:p w:rsidR="00416B7C" w:rsidRPr="00BE0AE5" w:rsidRDefault="00416B7C" w:rsidP="00416B7C">
      <w:pPr>
        <w:pStyle w:val="Bull"/>
        <w:rPr>
          <w:rFonts w:cs="Times New Roman"/>
        </w:rPr>
      </w:pPr>
      <w:r w:rsidRPr="00BE0AE5">
        <w:rPr>
          <w:rFonts w:cs="Times New Roman"/>
        </w:rPr>
        <w:t>характеризовать ботанику как биологическую науку, её разделы и связи с другими науками и техникой;</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lastRenderedPageBreak/>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16B7C" w:rsidRPr="00BE0AE5" w:rsidRDefault="00416B7C" w:rsidP="00416B7C">
      <w:pPr>
        <w:pStyle w:val="Bull"/>
        <w:rPr>
          <w:rFonts w:cs="Times New Roman"/>
        </w:rPr>
      </w:pPr>
      <w:r w:rsidRPr="00BE0AE5">
        <w:rPr>
          <w:rFonts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растительные ткани и органы растений между собой;</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и физиологии растений, в том числе р</w:t>
      </w:r>
      <w:r w:rsidRPr="00BE0AE5">
        <w:rPr>
          <w:rFonts w:cs="Times New Roman"/>
        </w:rPr>
        <w:t>а</w:t>
      </w:r>
      <w:r w:rsidRPr="00BE0AE5">
        <w:rPr>
          <w:rFonts w:cs="Times New Roman"/>
        </w:rPr>
        <w:t>боты с микроскопом с постоянными (фиксированными) и временными микропрепаратами, исследов</w:t>
      </w:r>
      <w:r w:rsidRPr="00BE0AE5">
        <w:rPr>
          <w:rFonts w:cs="Times New Roman"/>
        </w:rPr>
        <w:t>а</w:t>
      </w:r>
      <w:r w:rsidRPr="00BE0AE5">
        <w:rPr>
          <w:rFonts w:cs="Times New Roman"/>
        </w:rPr>
        <w:t>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характеризовать процессы жизнедеятельности растений: поглощение воды и минеральное питание, ф</w:t>
      </w:r>
      <w:r w:rsidRPr="00BE0AE5">
        <w:rPr>
          <w:rFonts w:cs="Times New Roman"/>
        </w:rPr>
        <w:t>о</w:t>
      </w:r>
      <w:r w:rsidRPr="00BE0AE5">
        <w:rPr>
          <w:rFonts w:cs="Times New Roman"/>
        </w:rPr>
        <w:t>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и функциями тканей и органов растений, стр</w:t>
      </w:r>
      <w:r w:rsidRPr="00BE0AE5">
        <w:rPr>
          <w:rFonts w:cs="Times New Roman"/>
        </w:rPr>
        <w:t>о</w:t>
      </w:r>
      <w:r w:rsidRPr="00BE0AE5">
        <w:rPr>
          <w:rFonts w:cs="Times New Roman"/>
        </w:rPr>
        <w:t>ением и жизнедеятельностью растений;</w:t>
      </w:r>
    </w:p>
    <w:p w:rsidR="00416B7C" w:rsidRPr="00BE0AE5" w:rsidRDefault="00416B7C" w:rsidP="00416B7C">
      <w:pPr>
        <w:pStyle w:val="Bull"/>
        <w:rPr>
          <w:rFonts w:cs="Times New Roman"/>
        </w:rPr>
      </w:pPr>
      <w:r w:rsidRPr="00BE0AE5">
        <w:rPr>
          <w:rFonts w:cs="Times New Roman"/>
          <w:spacing w:val="-3"/>
        </w:rPr>
        <w:t>классифицировать растения и их части по разным основаниям;</w:t>
      </w:r>
    </w:p>
    <w:p w:rsidR="00416B7C" w:rsidRPr="00BE0AE5" w:rsidRDefault="00416B7C" w:rsidP="00416B7C">
      <w:pPr>
        <w:pStyle w:val="Bull"/>
        <w:rPr>
          <w:rFonts w:cs="Times New Roman"/>
        </w:rPr>
      </w:pPr>
      <w:r w:rsidRPr="00BE0AE5">
        <w:rPr>
          <w:rFonts w:cs="Times New Roman"/>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16B7C" w:rsidRPr="00BE0AE5" w:rsidRDefault="00416B7C" w:rsidP="00416B7C">
      <w:pPr>
        <w:pStyle w:val="Bull"/>
        <w:rPr>
          <w:rFonts w:cs="Times New Roman"/>
        </w:rPr>
      </w:pPr>
      <w:r w:rsidRPr="00BE0AE5">
        <w:rPr>
          <w:rFonts w:cs="Times New Roman"/>
        </w:rPr>
        <w:t>применять полученные знания для выращивания и размножения культурных растений;</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w:t>
      </w:r>
    </w:p>
    <w:p w:rsidR="00416B7C" w:rsidRPr="00BE0AE5" w:rsidRDefault="00416B7C" w:rsidP="00416B7C">
      <w:pPr>
        <w:pStyle w:val="42"/>
        <w:rPr>
          <w:rStyle w:val="a9"/>
          <w:rFonts w:cs="Times New Roman"/>
          <w:b/>
          <w:bCs/>
          <w:lang w:val="ru-RU"/>
        </w:rPr>
      </w:pPr>
      <w:r w:rsidRPr="00BE0AE5">
        <w:rPr>
          <w:rStyle w:val="a9"/>
          <w:rFonts w:cs="Times New Roman"/>
          <w:b/>
          <w:bCs/>
          <w:lang w:val="ru-RU"/>
        </w:rPr>
        <w:t>7 класс:</w:t>
      </w:r>
    </w:p>
    <w:p w:rsidR="00416B7C" w:rsidRPr="00BE0AE5" w:rsidRDefault="00416B7C" w:rsidP="00416B7C">
      <w:pPr>
        <w:pStyle w:val="Bull"/>
        <w:rPr>
          <w:rFonts w:cs="Times New Roman"/>
        </w:rPr>
      </w:pPr>
      <w:r w:rsidRPr="00BE0AE5">
        <w:rPr>
          <w:rFonts w:cs="Times New Roman"/>
        </w:rPr>
        <w:t>характеризовать принципы классификации растений, основные систематические группы растений (вод</w:t>
      </w:r>
      <w:r w:rsidRPr="00BE0AE5">
        <w:rPr>
          <w:rFonts w:cs="Times New Roman"/>
        </w:rPr>
        <w:t>о</w:t>
      </w:r>
      <w:r w:rsidRPr="00BE0AE5">
        <w:rPr>
          <w:rFonts w:cs="Times New Roman"/>
        </w:rPr>
        <w:t>росли, мхи, плауны, хвощи, папоротники, голосеменные, покрытосеменные или цветковые);</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различать и описывать живые и гербарные экземпляры растений, части растений по изображениям, сх</w:t>
      </w:r>
      <w:r w:rsidRPr="00BE0AE5">
        <w:rPr>
          <w:rFonts w:cs="Times New Roman"/>
        </w:rPr>
        <w:t>е</w:t>
      </w:r>
      <w:r w:rsidRPr="00BE0AE5">
        <w:rPr>
          <w:rFonts w:cs="Times New Roman"/>
        </w:rPr>
        <w:t>мам, моделям, муляжам, рельефным таблицам; грибы по изображениям, схемам, муляжам; бактерии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покрытосеменных или цветковых, семейств двудольных и однодольных ра</w:t>
      </w:r>
      <w:r w:rsidRPr="00BE0AE5">
        <w:rPr>
          <w:rFonts w:cs="Times New Roman"/>
        </w:rPr>
        <w:t>с</w:t>
      </w:r>
      <w:r w:rsidRPr="00BE0AE5">
        <w:rPr>
          <w:rFonts w:cs="Times New Roman"/>
        </w:rPr>
        <w:t>тений;</w:t>
      </w:r>
    </w:p>
    <w:p w:rsidR="00416B7C" w:rsidRPr="00BE0AE5" w:rsidRDefault="00416B7C" w:rsidP="00416B7C">
      <w:pPr>
        <w:pStyle w:val="Bull"/>
        <w:rPr>
          <w:rFonts w:cs="Times New Roman"/>
        </w:rPr>
      </w:pPr>
      <w:r w:rsidRPr="00BE0AE5">
        <w:rPr>
          <w:rFonts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выделять существенные признаки строения и жизнедеятельности растений, бактерий, грибов, лишайников;</w:t>
      </w:r>
    </w:p>
    <w:p w:rsidR="00416B7C" w:rsidRPr="00BE0AE5" w:rsidRDefault="00416B7C" w:rsidP="00416B7C">
      <w:pPr>
        <w:pStyle w:val="Bull"/>
        <w:rPr>
          <w:rFonts w:cs="Times New Roman"/>
        </w:rPr>
      </w:pPr>
      <w:r w:rsidRPr="00BE0AE5">
        <w:rPr>
          <w:rFonts w:cs="Times New Roman"/>
        </w:rPr>
        <w:t>проводить описание и сравнивать между собой растения, грибы, лишайники, бактерии по заданному плану; делать выводы на основе сравнения;</w:t>
      </w:r>
    </w:p>
    <w:p w:rsidR="00416B7C" w:rsidRPr="00BE0AE5" w:rsidRDefault="00416B7C" w:rsidP="00416B7C">
      <w:pPr>
        <w:pStyle w:val="Bull"/>
        <w:rPr>
          <w:rFonts w:cs="Times New Roman"/>
        </w:rPr>
      </w:pPr>
      <w:r w:rsidRPr="00BE0AE5">
        <w:rPr>
          <w:rFonts w:cs="Times New Roman"/>
        </w:rPr>
        <w:lastRenderedPageBreak/>
        <w:t>описывать усложнение организации растений в ходе эволюции растительного мира на Земле;</w:t>
      </w:r>
    </w:p>
    <w:p w:rsidR="00416B7C" w:rsidRPr="00BE0AE5" w:rsidRDefault="00416B7C" w:rsidP="00416B7C">
      <w:pPr>
        <w:pStyle w:val="Bull"/>
        <w:rPr>
          <w:rFonts w:cs="Times New Roman"/>
        </w:rPr>
      </w:pPr>
      <w:r w:rsidRPr="00BE0AE5">
        <w:rPr>
          <w:rFonts w:cs="Times New Roman"/>
        </w:rPr>
        <w:t>выявлять черты приспособленности растений к среде обитания, значение экологических факторов для растений;</w:t>
      </w:r>
    </w:p>
    <w:p w:rsidR="00416B7C" w:rsidRPr="00BE0AE5" w:rsidRDefault="00416B7C" w:rsidP="00416B7C">
      <w:pPr>
        <w:pStyle w:val="Bull"/>
        <w:rPr>
          <w:rFonts w:cs="Times New Roman"/>
        </w:rPr>
      </w:pPr>
      <w:r w:rsidRPr="00BE0AE5">
        <w:rPr>
          <w:rFonts w:cs="Times New Roman"/>
        </w:rPr>
        <w:t>характеризовать растительные сообщества, сезонные и поступательные изменения растительных соо</w:t>
      </w:r>
      <w:r w:rsidRPr="00BE0AE5">
        <w:rPr>
          <w:rFonts w:cs="Times New Roman"/>
        </w:rPr>
        <w:t>б</w:t>
      </w:r>
      <w:r w:rsidRPr="00BE0AE5">
        <w:rPr>
          <w:rFonts w:cs="Times New Roman"/>
        </w:rPr>
        <w:t>ществ, растительность (растительный покров) природных зон Земли;</w:t>
      </w:r>
    </w:p>
    <w:p w:rsidR="00416B7C" w:rsidRPr="00BE0AE5" w:rsidRDefault="00416B7C" w:rsidP="00416B7C">
      <w:pPr>
        <w:pStyle w:val="Bull"/>
        <w:rPr>
          <w:rFonts w:cs="Times New Roman"/>
        </w:rPr>
      </w:pPr>
      <w:r w:rsidRPr="00BE0AE5">
        <w:rPr>
          <w:rFonts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416B7C" w:rsidRPr="00BE0AE5" w:rsidRDefault="00416B7C" w:rsidP="00416B7C">
      <w:pPr>
        <w:pStyle w:val="Bull"/>
        <w:rPr>
          <w:rFonts w:cs="Times New Roman"/>
        </w:rPr>
      </w:pPr>
      <w:r w:rsidRPr="00BE0AE5">
        <w:rPr>
          <w:rFonts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растениями, бактериями, грибами, лишайн</w:t>
      </w:r>
      <w:r w:rsidRPr="00BE0AE5">
        <w:rPr>
          <w:rFonts w:cs="Times New Roman"/>
        </w:rPr>
        <w:t>и</w:t>
      </w:r>
      <w:r w:rsidRPr="00BE0AE5">
        <w:rPr>
          <w:rFonts w:cs="Times New Roman"/>
        </w:rPr>
        <w:t>ками, описывать их;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w:t>
      </w:r>
      <w:r w:rsidRPr="00BE0AE5">
        <w:rPr>
          <w:rFonts w:cs="Times New Roman"/>
        </w:rPr>
        <w:t>а</w:t>
      </w:r>
      <w:r w:rsidRPr="00BE0AE5">
        <w:rPr>
          <w:rFonts w:cs="Times New Roman"/>
        </w:rPr>
        <w:t>ковой системы в другую;</w:t>
      </w:r>
    </w:p>
    <w:p w:rsidR="00416B7C" w:rsidRPr="00BE0AE5" w:rsidRDefault="00416B7C" w:rsidP="00416B7C">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2"/>
        <w:rPr>
          <w:rStyle w:val="a9"/>
          <w:rFonts w:cs="Times New Roman"/>
          <w:b/>
          <w:bCs/>
          <w:lang w:val="ru-RU"/>
        </w:rPr>
      </w:pPr>
      <w:r w:rsidRPr="00BE0AE5">
        <w:rPr>
          <w:rStyle w:val="a9"/>
          <w:rFonts w:cs="Times New Roman"/>
          <w:b/>
          <w:bCs/>
          <w:lang w:val="ru-RU"/>
        </w:rPr>
        <w:t>8 класс:</w:t>
      </w:r>
    </w:p>
    <w:p w:rsidR="00416B7C" w:rsidRPr="00BE0AE5" w:rsidRDefault="00416B7C" w:rsidP="00416B7C">
      <w:pPr>
        <w:pStyle w:val="Bull"/>
        <w:rPr>
          <w:rFonts w:cs="Times New Roman"/>
        </w:rPr>
      </w:pPr>
      <w:r w:rsidRPr="00BE0AE5">
        <w:rPr>
          <w:rFonts w:cs="Times New Roman"/>
        </w:rPr>
        <w:t>характеризовать зоологию как биологическую науку, её разделы и связь с другими науками и техникой;</w:t>
      </w:r>
    </w:p>
    <w:p w:rsidR="00416B7C" w:rsidRPr="00BE0AE5" w:rsidRDefault="00416B7C" w:rsidP="00416B7C">
      <w:pPr>
        <w:pStyle w:val="Bull"/>
        <w:rPr>
          <w:rFonts w:cs="Times New Roman"/>
        </w:rPr>
      </w:pPr>
      <w:r w:rsidRPr="00BE0AE5">
        <w:rPr>
          <w:rFonts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зоология, экология животных, этология, п</w:t>
      </w:r>
      <w:r w:rsidRPr="00BE0AE5">
        <w:rPr>
          <w:rFonts w:cs="Times New Roman"/>
        </w:rPr>
        <w:t>а</w:t>
      </w:r>
      <w:r w:rsidRPr="00BE0AE5">
        <w:rPr>
          <w:rFonts w:cs="Times New Roman"/>
        </w:rPr>
        <w:t>леозоология, систематика, царство, тип, отряд, семейство, род, вид, животная клетка, животная ткань, о</w:t>
      </w:r>
      <w:r w:rsidRPr="00BE0AE5">
        <w:rPr>
          <w:rFonts w:cs="Times New Roman"/>
        </w:rPr>
        <w:t>р</w:t>
      </w:r>
      <w:r w:rsidRPr="00BE0AE5">
        <w:rPr>
          <w:rFonts w:cs="Times New Roman"/>
        </w:rPr>
        <w:t>ган животного, системы органов животного, животный организм, питание, дыхание, рост, развитие, кр</w:t>
      </w:r>
      <w:r w:rsidRPr="00BE0AE5">
        <w:rPr>
          <w:rFonts w:cs="Times New Roman"/>
        </w:rPr>
        <w:t>о</w:t>
      </w:r>
      <w:r w:rsidRPr="00BE0AE5">
        <w:rPr>
          <w:rFonts w:cs="Times New Roman"/>
        </w:rPr>
        <w:t>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раскрывать общие признаки животных, уровни организации животного организма: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животные ткани и органы животных между собой;</w:t>
      </w:r>
    </w:p>
    <w:p w:rsidR="00416B7C" w:rsidRPr="00BE0AE5" w:rsidRDefault="00416B7C" w:rsidP="00416B7C">
      <w:pPr>
        <w:pStyle w:val="Bull"/>
        <w:rPr>
          <w:rFonts w:cs="Times New Roman"/>
        </w:rPr>
      </w:pPr>
      <w:r w:rsidRPr="00BE0AE5">
        <w:rPr>
          <w:rFonts w:cs="Times New Roman"/>
        </w:rPr>
        <w:t>описывать строение и жизнедеятельность животного организма: опору и движение, питание и пищевар</w:t>
      </w:r>
      <w:r w:rsidRPr="00BE0AE5">
        <w:rPr>
          <w:rFonts w:cs="Times New Roman"/>
        </w:rPr>
        <w:t>е</w:t>
      </w:r>
      <w:r w:rsidRPr="00BE0AE5">
        <w:rPr>
          <w:rFonts w:cs="Times New Roman"/>
        </w:rPr>
        <w:t>ние, дыхание и транспорт веществ, выделение, регуляцию и поведение, рост, размножение и развитие;</w:t>
      </w:r>
    </w:p>
    <w:p w:rsidR="00416B7C" w:rsidRPr="00BE0AE5" w:rsidRDefault="00416B7C" w:rsidP="00416B7C">
      <w:pPr>
        <w:pStyle w:val="Bull"/>
        <w:rPr>
          <w:rFonts w:cs="Times New Roman"/>
        </w:rPr>
      </w:pPr>
      <w:r w:rsidRPr="00BE0AE5">
        <w:rPr>
          <w:rFonts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жизнедеятельностью и средой обитания ж</w:t>
      </w:r>
      <w:r w:rsidRPr="00BE0AE5">
        <w:rPr>
          <w:rFonts w:cs="Times New Roman"/>
        </w:rPr>
        <w:t>и</w:t>
      </w:r>
      <w:r w:rsidRPr="00BE0AE5">
        <w:rPr>
          <w:rFonts w:cs="Times New Roman"/>
        </w:rPr>
        <w:t>вотных изучаемых систематических групп;</w:t>
      </w:r>
    </w:p>
    <w:p w:rsidR="00416B7C" w:rsidRPr="00BE0AE5" w:rsidRDefault="00416B7C" w:rsidP="00416B7C">
      <w:pPr>
        <w:pStyle w:val="Bull"/>
        <w:rPr>
          <w:rFonts w:cs="Times New Roman"/>
        </w:rPr>
      </w:pPr>
      <w:r w:rsidRPr="00BE0AE5">
        <w:rPr>
          <w:rFonts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16B7C" w:rsidRPr="00BE0AE5" w:rsidRDefault="00416B7C" w:rsidP="00416B7C">
      <w:pPr>
        <w:pStyle w:val="Bull"/>
        <w:rPr>
          <w:rFonts w:cs="Times New Roman"/>
        </w:rPr>
      </w:pPr>
      <w:r w:rsidRPr="00BE0AE5">
        <w:rPr>
          <w:rFonts w:cs="Times New Roman"/>
        </w:rPr>
        <w:t>выявлять признаки классов членистоногих и хордовых; отрядов насекомых и млекопитающих;</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w:t>
      </w:r>
      <w:r w:rsidRPr="00BE0AE5">
        <w:rPr>
          <w:rFonts w:cs="Times New Roman"/>
        </w:rPr>
        <w:t>о</w:t>
      </w:r>
      <w:r w:rsidRPr="00BE0AE5">
        <w:rPr>
          <w:rFonts w:cs="Times New Roman"/>
        </w:rPr>
        <w:t>препаратами, исследовательские работы с использованием приборов и инструментов цифровой лабор</w:t>
      </w:r>
      <w:r w:rsidRPr="00BE0AE5">
        <w:rPr>
          <w:rFonts w:cs="Times New Roman"/>
        </w:rPr>
        <w:t>а</w:t>
      </w:r>
      <w:r w:rsidRPr="00BE0AE5">
        <w:rPr>
          <w:rFonts w:cs="Times New Roman"/>
        </w:rPr>
        <w:t>тории;</w:t>
      </w:r>
    </w:p>
    <w:p w:rsidR="00416B7C" w:rsidRPr="00BE0AE5" w:rsidRDefault="00416B7C" w:rsidP="00416B7C">
      <w:pPr>
        <w:pStyle w:val="Bull"/>
        <w:rPr>
          <w:rFonts w:cs="Times New Roman"/>
        </w:rPr>
      </w:pPr>
      <w:r w:rsidRPr="00BE0AE5">
        <w:rPr>
          <w:rFonts w:cs="Times New Roman"/>
        </w:rPr>
        <w:t>сравнивать представителей отдельных систематических групп животных и делать выводы на основе сравнения;</w:t>
      </w:r>
    </w:p>
    <w:p w:rsidR="00416B7C" w:rsidRPr="00BE0AE5" w:rsidRDefault="00416B7C" w:rsidP="00416B7C">
      <w:pPr>
        <w:pStyle w:val="Bull"/>
        <w:rPr>
          <w:rFonts w:cs="Times New Roman"/>
        </w:rPr>
      </w:pPr>
      <w:r w:rsidRPr="00BE0AE5">
        <w:rPr>
          <w:rFonts w:cs="Times New Roman"/>
        </w:rPr>
        <w:t>классифицировать животных на основании особенностей строения;</w:t>
      </w:r>
    </w:p>
    <w:p w:rsidR="00416B7C" w:rsidRPr="00BE0AE5" w:rsidRDefault="00416B7C" w:rsidP="00416B7C">
      <w:pPr>
        <w:pStyle w:val="Bull"/>
        <w:rPr>
          <w:rFonts w:cs="Times New Roman"/>
        </w:rPr>
      </w:pPr>
      <w:r w:rsidRPr="00BE0AE5">
        <w:rPr>
          <w:rFonts w:cs="Times New Roman"/>
        </w:rPr>
        <w:t>описывать усложнение организации животных в ходе эволюции животного мира на Земле;</w:t>
      </w:r>
    </w:p>
    <w:p w:rsidR="00416B7C" w:rsidRPr="00BE0AE5" w:rsidRDefault="00416B7C" w:rsidP="00416B7C">
      <w:pPr>
        <w:pStyle w:val="Bull"/>
        <w:rPr>
          <w:rFonts w:cs="Times New Roman"/>
        </w:rPr>
      </w:pPr>
      <w:r w:rsidRPr="00BE0AE5">
        <w:rPr>
          <w:rFonts w:cs="Times New Roman"/>
        </w:rPr>
        <w:lastRenderedPageBreak/>
        <w:t>выявлять черты приспособленности животных к среде обитания, значение экологических факторов для животных;</w:t>
      </w:r>
    </w:p>
    <w:p w:rsidR="00416B7C" w:rsidRPr="00BE0AE5" w:rsidRDefault="00416B7C" w:rsidP="00416B7C">
      <w:pPr>
        <w:pStyle w:val="Bull"/>
        <w:rPr>
          <w:rFonts w:cs="Times New Roman"/>
        </w:rPr>
      </w:pPr>
      <w:r w:rsidRPr="00BE0AE5">
        <w:rPr>
          <w:rFonts w:cs="Times New Roman"/>
        </w:rPr>
        <w:t>выявлять взаимосвязи животных в природных сообществах, цепи питания;</w:t>
      </w:r>
    </w:p>
    <w:p w:rsidR="00416B7C" w:rsidRPr="00BE0AE5" w:rsidRDefault="00416B7C" w:rsidP="00416B7C">
      <w:pPr>
        <w:pStyle w:val="Bull"/>
        <w:rPr>
          <w:rFonts w:cs="Times New Roman"/>
        </w:rPr>
      </w:pPr>
      <w:r w:rsidRPr="00BE0AE5">
        <w:rPr>
          <w:rFonts w:cs="Times New Roman"/>
        </w:rPr>
        <w:t>устанавливать взаимосвязи животных с растениями, грибами, лишайниками и бактериями в природных сообществах;</w:t>
      </w:r>
    </w:p>
    <w:p w:rsidR="00416B7C" w:rsidRPr="00BE0AE5" w:rsidRDefault="00416B7C" w:rsidP="00416B7C">
      <w:pPr>
        <w:pStyle w:val="Bull"/>
        <w:rPr>
          <w:rFonts w:cs="Times New Roman"/>
        </w:rPr>
      </w:pPr>
      <w:r w:rsidRPr="00BE0AE5">
        <w:rPr>
          <w:rFonts w:cs="Times New Roman"/>
        </w:rPr>
        <w:t>характеризовать животных природных зон Земли, основные закономерности распространения животных по планете;</w:t>
      </w:r>
    </w:p>
    <w:p w:rsidR="00416B7C" w:rsidRPr="00BE0AE5" w:rsidRDefault="00416B7C" w:rsidP="00416B7C">
      <w:pPr>
        <w:pStyle w:val="Bull"/>
        <w:rPr>
          <w:rFonts w:cs="Times New Roman"/>
        </w:rPr>
      </w:pPr>
      <w:r w:rsidRPr="00BE0AE5">
        <w:rPr>
          <w:rFonts w:cs="Times New Roman"/>
        </w:rPr>
        <w:t>раскрывать роль животных в природных сообществах;</w:t>
      </w:r>
    </w:p>
    <w:p w:rsidR="00416B7C" w:rsidRPr="00BE0AE5" w:rsidRDefault="00416B7C" w:rsidP="00416B7C">
      <w:pPr>
        <w:pStyle w:val="Bull"/>
        <w:rPr>
          <w:rFonts w:cs="Times New Roman"/>
        </w:rPr>
      </w:pPr>
      <w:r w:rsidRPr="00BE0AE5">
        <w:rPr>
          <w:rFonts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w:t>
      </w:r>
      <w:r w:rsidRPr="00BE0AE5">
        <w:rPr>
          <w:rFonts w:cs="Times New Roman"/>
        </w:rPr>
        <w:t>и</w:t>
      </w:r>
      <w:r w:rsidRPr="00BE0AE5">
        <w:rPr>
          <w:rFonts w:cs="Times New Roman"/>
        </w:rPr>
        <w:t>роде и жизни человека;</w:t>
      </w:r>
    </w:p>
    <w:p w:rsidR="00416B7C" w:rsidRPr="00BE0AE5" w:rsidRDefault="00416B7C" w:rsidP="00416B7C">
      <w:pPr>
        <w:pStyle w:val="Bull"/>
        <w:rPr>
          <w:rFonts w:cs="Times New Roman"/>
        </w:rPr>
      </w:pPr>
      <w:r w:rsidRPr="00BE0AE5">
        <w:rPr>
          <w:rFonts w:cs="Times New Roman"/>
        </w:rPr>
        <w:t>понимать причины и знать меры охраны животного мира Земли;</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16B7C" w:rsidRPr="00BE0AE5" w:rsidRDefault="00416B7C" w:rsidP="00416B7C">
      <w:pPr>
        <w:pStyle w:val="Bull"/>
        <w:rPr>
          <w:rFonts w:cs="Times New Roman"/>
        </w:rPr>
      </w:pPr>
      <w:r w:rsidRPr="00BE0AE5">
        <w:rPr>
          <w:rFonts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w:t>
      </w:r>
      <w:r w:rsidRPr="00BE0AE5">
        <w:rPr>
          <w:rFonts w:cs="Times New Roman"/>
        </w:rPr>
        <w:t>а</w:t>
      </w:r>
      <w:r w:rsidRPr="00BE0AE5">
        <w:rPr>
          <w:rFonts w:cs="Times New Roman"/>
        </w:rPr>
        <w:t>ковой системы в другую;</w:t>
      </w:r>
    </w:p>
    <w:p w:rsidR="00416B7C" w:rsidRPr="00BE0AE5" w:rsidRDefault="00416B7C" w:rsidP="00416B7C">
      <w:pPr>
        <w:pStyle w:val="Bull"/>
        <w:rPr>
          <w:rStyle w:val="a9"/>
          <w:rFonts w:cs="Times New Roman"/>
        </w:rPr>
      </w:pPr>
      <w:r w:rsidRPr="00BE0AE5">
        <w:rPr>
          <w:rFonts w:cs="Times New Roman"/>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42"/>
        <w:rPr>
          <w:rStyle w:val="a9"/>
          <w:rFonts w:cs="Times New Roman"/>
          <w:b/>
          <w:bCs/>
          <w:lang w:val="ru-RU"/>
        </w:rPr>
      </w:pPr>
      <w:r w:rsidRPr="00BE0AE5">
        <w:rPr>
          <w:rStyle w:val="a9"/>
          <w:rFonts w:cs="Times New Roman"/>
          <w:b/>
          <w:bCs/>
          <w:lang w:val="ru-RU"/>
        </w:rPr>
        <w:t>9 класс:</w:t>
      </w:r>
    </w:p>
    <w:p w:rsidR="00416B7C" w:rsidRPr="00BE0AE5" w:rsidRDefault="00416B7C" w:rsidP="00416B7C">
      <w:pPr>
        <w:pStyle w:val="Bull"/>
        <w:rPr>
          <w:rFonts w:cs="Times New Roman"/>
        </w:rPr>
      </w:pPr>
      <w:r w:rsidRPr="00BE0AE5">
        <w:rPr>
          <w:rFonts w:cs="Times New Roman"/>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16B7C" w:rsidRPr="00BE0AE5" w:rsidRDefault="00416B7C" w:rsidP="00416B7C">
      <w:pPr>
        <w:pStyle w:val="Bull"/>
        <w:rPr>
          <w:rFonts w:cs="Times New Roman"/>
        </w:rPr>
      </w:pPr>
      <w:r w:rsidRPr="00BE0AE5">
        <w:rPr>
          <w:rFonts w:cs="Times New Roman"/>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16B7C" w:rsidRPr="00BE0AE5" w:rsidRDefault="00416B7C" w:rsidP="00416B7C">
      <w:pPr>
        <w:pStyle w:val="Bull"/>
        <w:rPr>
          <w:rFonts w:cs="Times New Roman"/>
        </w:rPr>
      </w:pPr>
      <w:r w:rsidRPr="00BE0AE5">
        <w:rPr>
          <w:rFonts w:cs="Times New Roman"/>
        </w:rPr>
        <w:t>приводить примеры вклада российских (в том числе И. М. Сеченов, И. П. Павлов, И. И. Мечников, А. А. Ухтомский,</w:t>
      </w:r>
      <w:r w:rsidR="00571787" w:rsidRPr="00BE0AE5">
        <w:rPr>
          <w:rFonts w:cs="Times New Roman"/>
        </w:rPr>
        <w:t xml:space="preserve"> </w:t>
      </w:r>
      <w:r w:rsidRPr="00BE0AE5">
        <w:rPr>
          <w:rFonts w:cs="Times New Roman"/>
          <w:spacing w:val="-3"/>
        </w:rPr>
        <w:t>П. К. Анохин) и зарубежных (в том числе У. Гарвей, К. Бернар</w:t>
      </w:r>
      <w:r w:rsidRPr="00BE0AE5">
        <w:rPr>
          <w:rFonts w:cs="Times New Roman"/>
        </w:rPr>
        <w:t>, Л. Пастер, Ч. Дарвин) учёных в развитие представлений о происхождении, строении, жизнедеятельности, поведении, экологии человека;</w:t>
      </w:r>
    </w:p>
    <w:p w:rsidR="00416B7C" w:rsidRPr="00BE0AE5" w:rsidRDefault="00416B7C" w:rsidP="00416B7C">
      <w:pPr>
        <w:pStyle w:val="Bull"/>
        <w:rPr>
          <w:rFonts w:cs="Times New Roman"/>
        </w:rPr>
      </w:pPr>
      <w:r w:rsidRPr="00BE0AE5">
        <w:rPr>
          <w:rFonts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16B7C" w:rsidRPr="00BE0AE5" w:rsidRDefault="00416B7C" w:rsidP="00416B7C">
      <w:pPr>
        <w:pStyle w:val="Bull"/>
        <w:rPr>
          <w:rFonts w:cs="Times New Roman"/>
        </w:rPr>
      </w:pPr>
      <w:r w:rsidRPr="00BE0AE5">
        <w:rPr>
          <w:rFonts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16B7C" w:rsidRPr="00BE0AE5" w:rsidRDefault="00416B7C" w:rsidP="00416B7C">
      <w:pPr>
        <w:pStyle w:val="Bull"/>
        <w:rPr>
          <w:rFonts w:cs="Times New Roman"/>
        </w:rPr>
      </w:pPr>
      <w:r w:rsidRPr="00BE0AE5">
        <w:rPr>
          <w:rFonts w:cs="Times New Roman"/>
        </w:rPr>
        <w:t>сравнивать клетки разных тканей, групп тканей, органы, системы органов человека; процессы жизнеде</w:t>
      </w:r>
      <w:r w:rsidRPr="00BE0AE5">
        <w:rPr>
          <w:rFonts w:cs="Times New Roman"/>
        </w:rPr>
        <w:t>я</w:t>
      </w:r>
      <w:r w:rsidRPr="00BE0AE5">
        <w:rPr>
          <w:rFonts w:cs="Times New Roman"/>
        </w:rPr>
        <w:t>тельности организма человека, делать выводы на основе сравнения;</w:t>
      </w:r>
    </w:p>
    <w:p w:rsidR="00416B7C" w:rsidRPr="00BE0AE5" w:rsidRDefault="00416B7C" w:rsidP="00416B7C">
      <w:pPr>
        <w:pStyle w:val="Bull"/>
        <w:rPr>
          <w:rFonts w:cs="Times New Roman"/>
        </w:rPr>
      </w:pPr>
      <w:r w:rsidRPr="00BE0AE5">
        <w:rPr>
          <w:rFonts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416B7C" w:rsidRPr="00BE0AE5" w:rsidRDefault="00416B7C" w:rsidP="00416B7C">
      <w:pPr>
        <w:pStyle w:val="Bull"/>
        <w:rPr>
          <w:rFonts w:cs="Times New Roman"/>
        </w:rPr>
      </w:pPr>
      <w:r w:rsidRPr="00BE0AE5">
        <w:rPr>
          <w:rFonts w:cs="Times New Roman"/>
        </w:rPr>
        <w:t>характеризовать биологические процессы: обмен веществ и превращение энергии, питание, дыхание, в</w:t>
      </w:r>
      <w:r w:rsidRPr="00BE0AE5">
        <w:rPr>
          <w:rFonts w:cs="Times New Roman"/>
        </w:rPr>
        <w:t>ы</w:t>
      </w:r>
      <w:r w:rsidRPr="00BE0AE5">
        <w:rPr>
          <w:rFonts w:cs="Times New Roman"/>
        </w:rPr>
        <w:t>деление, транспорт веществ, движение, рост, регуляция функций, иммунитет, поведение, развитие, ра</w:t>
      </w:r>
      <w:r w:rsidRPr="00BE0AE5">
        <w:rPr>
          <w:rFonts w:cs="Times New Roman"/>
        </w:rPr>
        <w:t>з</w:t>
      </w:r>
      <w:r w:rsidRPr="00BE0AE5">
        <w:rPr>
          <w:rFonts w:cs="Times New Roman"/>
        </w:rPr>
        <w:t>множение человека;</w:t>
      </w:r>
    </w:p>
    <w:p w:rsidR="00416B7C" w:rsidRPr="00BE0AE5" w:rsidRDefault="00416B7C" w:rsidP="00416B7C">
      <w:pPr>
        <w:pStyle w:val="Bull"/>
        <w:rPr>
          <w:rFonts w:cs="Times New Roman"/>
        </w:rPr>
      </w:pPr>
      <w:r w:rsidRPr="00BE0AE5">
        <w:rPr>
          <w:rFonts w:cs="Times New Roman"/>
        </w:rPr>
        <w:t>выявлять причинно-следственные связи между строением клеток, органов, систем органов организма ч</w:t>
      </w:r>
      <w:r w:rsidRPr="00BE0AE5">
        <w:rPr>
          <w:rFonts w:cs="Times New Roman"/>
        </w:rPr>
        <w:t>е</w:t>
      </w:r>
      <w:r w:rsidRPr="00BE0AE5">
        <w:rPr>
          <w:rFonts w:cs="Times New Roman"/>
        </w:rPr>
        <w:t>ловека и их функциями; между строением, жизнедеятельностью и средой обитания человека;</w:t>
      </w:r>
    </w:p>
    <w:p w:rsidR="00416B7C" w:rsidRPr="00BE0AE5" w:rsidRDefault="00416B7C" w:rsidP="00416B7C">
      <w:pPr>
        <w:pStyle w:val="Bull"/>
        <w:rPr>
          <w:rFonts w:cs="Times New Roman"/>
        </w:rPr>
      </w:pPr>
      <w:r w:rsidRPr="00BE0AE5">
        <w:rPr>
          <w:rFonts w:cs="Times New Roman"/>
        </w:rPr>
        <w:t>применять биологические модели для выявления особенностей строения и функционирования органов и систем органов человека;</w:t>
      </w:r>
    </w:p>
    <w:p w:rsidR="00416B7C" w:rsidRPr="00BE0AE5" w:rsidRDefault="00416B7C" w:rsidP="00416B7C">
      <w:pPr>
        <w:pStyle w:val="Bull"/>
        <w:rPr>
          <w:rFonts w:cs="Times New Roman"/>
        </w:rPr>
      </w:pPr>
      <w:r w:rsidRPr="00BE0AE5">
        <w:rPr>
          <w:rFonts w:cs="Times New Roman"/>
        </w:rPr>
        <w:t>объяснять нейрогуморальную регуляцию процессов жизнедеятельности организма человека;</w:t>
      </w:r>
    </w:p>
    <w:p w:rsidR="00416B7C" w:rsidRPr="00BE0AE5" w:rsidRDefault="00416B7C" w:rsidP="00416B7C">
      <w:pPr>
        <w:pStyle w:val="Bull"/>
        <w:rPr>
          <w:rFonts w:cs="Times New Roman"/>
        </w:rPr>
      </w:pPr>
      <w:r w:rsidRPr="00BE0AE5">
        <w:rPr>
          <w:rFonts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w:t>
      </w:r>
      <w:r w:rsidRPr="00BE0AE5">
        <w:rPr>
          <w:rFonts w:cs="Times New Roman"/>
        </w:rPr>
        <w:t>в</w:t>
      </w:r>
      <w:r w:rsidRPr="00BE0AE5">
        <w:rPr>
          <w:rFonts w:cs="Times New Roman"/>
        </w:rPr>
        <w:t>ленных на достижение полезных приспособительных результатов;</w:t>
      </w:r>
    </w:p>
    <w:p w:rsidR="00416B7C" w:rsidRPr="00BE0AE5" w:rsidRDefault="00416B7C" w:rsidP="00416B7C">
      <w:pPr>
        <w:pStyle w:val="Bull"/>
        <w:rPr>
          <w:rFonts w:cs="Times New Roman"/>
        </w:rPr>
      </w:pPr>
      <w:r w:rsidRPr="00BE0AE5">
        <w:rPr>
          <w:rFonts w:cs="Times New Roman"/>
        </w:rPr>
        <w:lastRenderedPageBreak/>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16B7C" w:rsidRPr="00BE0AE5" w:rsidRDefault="00416B7C" w:rsidP="00416B7C">
      <w:pPr>
        <w:pStyle w:val="Bull"/>
        <w:rPr>
          <w:rFonts w:cs="Times New Roman"/>
        </w:rPr>
      </w:pPr>
      <w:r w:rsidRPr="00BE0AE5">
        <w:rPr>
          <w:rFonts w:cs="Times New Roman"/>
        </w:rPr>
        <w:t>выполнять практические и лабораторные работы по морфологии, анатомии, физиологии и поведению ч</w:t>
      </w:r>
      <w:r w:rsidRPr="00BE0AE5">
        <w:rPr>
          <w:rFonts w:cs="Times New Roman"/>
        </w:rPr>
        <w:t>е</w:t>
      </w:r>
      <w:r w:rsidRPr="00BE0AE5">
        <w:rPr>
          <w:rFonts w:cs="Times New Roman"/>
        </w:rPr>
        <w:t>ловека, в том числе работы с микроскопом с постоянными (фиксированными) и временными микропр</w:t>
      </w:r>
      <w:r w:rsidRPr="00BE0AE5">
        <w:rPr>
          <w:rFonts w:cs="Times New Roman"/>
        </w:rPr>
        <w:t>е</w:t>
      </w:r>
      <w:r w:rsidRPr="00BE0AE5">
        <w:rPr>
          <w:rFonts w:cs="Times New Roman"/>
        </w:rPr>
        <w:t>паратами, исследовательские работы с использованием приборов и инструментов цифровой лаборатории;</w:t>
      </w:r>
    </w:p>
    <w:p w:rsidR="00416B7C" w:rsidRPr="00BE0AE5" w:rsidRDefault="00416B7C" w:rsidP="00416B7C">
      <w:pPr>
        <w:pStyle w:val="Bull"/>
        <w:rPr>
          <w:rFonts w:cs="Times New Roman"/>
        </w:rPr>
      </w:pPr>
      <w:r w:rsidRPr="00BE0AE5">
        <w:rPr>
          <w:rFonts w:cs="Times New Roman"/>
        </w:rPr>
        <w:t>решать качественные и количественные задачи, используя основные показатели здоровья человека, пр</w:t>
      </w:r>
      <w:r w:rsidRPr="00BE0AE5">
        <w:rPr>
          <w:rFonts w:cs="Times New Roman"/>
        </w:rPr>
        <w:t>о</w:t>
      </w:r>
      <w:r w:rsidRPr="00BE0AE5">
        <w:rPr>
          <w:rFonts w:cs="Times New Roman"/>
        </w:rPr>
        <w:t>водить расчёты и оценивать полученные значения;</w:t>
      </w:r>
    </w:p>
    <w:p w:rsidR="00416B7C" w:rsidRPr="00BE0AE5" w:rsidRDefault="00416B7C" w:rsidP="00416B7C">
      <w:pPr>
        <w:pStyle w:val="Bull"/>
        <w:rPr>
          <w:rFonts w:cs="Times New Roman"/>
        </w:rPr>
      </w:pPr>
      <w:r w:rsidRPr="00BE0AE5">
        <w:rPr>
          <w:rFonts w:cs="Times New Roman"/>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w:t>
      </w:r>
      <w:r w:rsidRPr="00BE0AE5">
        <w:rPr>
          <w:rFonts w:cs="Times New Roman"/>
        </w:rPr>
        <w:t>о</w:t>
      </w:r>
      <w:r w:rsidRPr="00BE0AE5">
        <w:rPr>
          <w:rFonts w:cs="Times New Roman"/>
        </w:rPr>
        <w:t>цио-нально-психическое состояние;</w:t>
      </w:r>
    </w:p>
    <w:p w:rsidR="00416B7C" w:rsidRPr="00BE0AE5" w:rsidRDefault="00416B7C" w:rsidP="00416B7C">
      <w:pPr>
        <w:pStyle w:val="Bull"/>
        <w:rPr>
          <w:rFonts w:cs="Times New Roman"/>
        </w:rPr>
      </w:pPr>
      <w:r w:rsidRPr="00BE0AE5">
        <w:rPr>
          <w:rFonts w:cs="Times New Roman"/>
        </w:rPr>
        <w:t>использовать приобретённые знания и умения для соблюдения здорового образа жизни, сбалансирова</w:t>
      </w:r>
      <w:r w:rsidRPr="00BE0AE5">
        <w:rPr>
          <w:rFonts w:cs="Times New Roman"/>
        </w:rPr>
        <w:t>н</w:t>
      </w:r>
      <w:r w:rsidRPr="00BE0AE5">
        <w:rPr>
          <w:rFonts w:cs="Times New Roman"/>
        </w:rPr>
        <w:t>ного питания, физической активности, стрессоустойчивости, для исключения вредных привычек, зав</w:t>
      </w:r>
      <w:r w:rsidRPr="00BE0AE5">
        <w:rPr>
          <w:rFonts w:cs="Times New Roman"/>
        </w:rPr>
        <w:t>и</w:t>
      </w:r>
      <w:r w:rsidRPr="00BE0AE5">
        <w:rPr>
          <w:rFonts w:cs="Times New Roman"/>
        </w:rPr>
        <w:t>симостей;</w:t>
      </w:r>
    </w:p>
    <w:p w:rsidR="00416B7C" w:rsidRPr="00BE0AE5" w:rsidRDefault="00416B7C" w:rsidP="00416B7C">
      <w:pPr>
        <w:pStyle w:val="Bull"/>
        <w:rPr>
          <w:rFonts w:cs="Times New Roman"/>
        </w:rPr>
      </w:pPr>
      <w:r w:rsidRPr="00BE0AE5">
        <w:rPr>
          <w:rFonts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16B7C" w:rsidRPr="00BE0AE5" w:rsidRDefault="00416B7C" w:rsidP="00416B7C">
      <w:pPr>
        <w:pStyle w:val="Bull"/>
        <w:rPr>
          <w:rFonts w:cs="Times New Roman"/>
        </w:rPr>
      </w:pPr>
      <w:r w:rsidRPr="00BE0AE5">
        <w:rPr>
          <w:rFonts w:cs="Times New Roman"/>
        </w:rPr>
        <w:t>демонстрировать на конкретных примерах связь знаний наук о человеке со знаниями предметов ест</w:t>
      </w:r>
      <w:r w:rsidRPr="00BE0AE5">
        <w:rPr>
          <w:rFonts w:cs="Times New Roman"/>
        </w:rPr>
        <w:t>е</w:t>
      </w:r>
      <w:r w:rsidRPr="00BE0AE5">
        <w:rPr>
          <w:rFonts w:cs="Times New Roman"/>
        </w:rPr>
        <w:t>ственно-научного и гуманитарного циклов, различных видов искусства; технологии, ОБЖ, физической культуры;</w:t>
      </w:r>
    </w:p>
    <w:p w:rsidR="00416B7C" w:rsidRPr="00BE0AE5" w:rsidRDefault="00416B7C" w:rsidP="00416B7C">
      <w:pPr>
        <w:pStyle w:val="Bull"/>
        <w:rPr>
          <w:rFonts w:cs="Times New Roman"/>
        </w:rPr>
      </w:pPr>
      <w:r w:rsidRPr="00BE0AE5">
        <w:rPr>
          <w:rFonts w:cs="Times New Roman"/>
        </w:rPr>
        <w:t>использовать методы биологии: наблюдать, измерять, описывать организм человека и процессы его жи</w:t>
      </w:r>
      <w:r w:rsidRPr="00BE0AE5">
        <w:rPr>
          <w:rFonts w:cs="Times New Roman"/>
        </w:rPr>
        <w:t>з</w:t>
      </w:r>
      <w:r w:rsidRPr="00BE0AE5">
        <w:rPr>
          <w:rFonts w:cs="Times New Roman"/>
        </w:rPr>
        <w:t>недеятельности; проводить простейшие исследования организма человека и объяснять их результаты;</w:t>
      </w:r>
    </w:p>
    <w:p w:rsidR="00416B7C" w:rsidRPr="00BE0AE5" w:rsidRDefault="00416B7C" w:rsidP="00416B7C">
      <w:pPr>
        <w:pStyle w:val="Bull"/>
        <w:rPr>
          <w:rFonts w:cs="Times New Roman"/>
        </w:rPr>
      </w:pPr>
      <w:r w:rsidRPr="00BE0AE5">
        <w:rPr>
          <w:rFonts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16B7C" w:rsidRPr="00BE0AE5" w:rsidRDefault="00416B7C" w:rsidP="00416B7C">
      <w:pPr>
        <w:pStyle w:val="Bull"/>
        <w:rPr>
          <w:rFonts w:cs="Times New Roman"/>
        </w:rPr>
      </w:pPr>
      <w:r w:rsidRPr="00BE0AE5">
        <w:rPr>
          <w:rFonts w:cs="Times New Roman"/>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w:t>
      </w:r>
      <w:r w:rsidRPr="00BE0AE5">
        <w:rPr>
          <w:rFonts w:cs="Times New Roman"/>
        </w:rPr>
        <w:t>а</w:t>
      </w:r>
      <w:r w:rsidRPr="00BE0AE5">
        <w:rPr>
          <w:rFonts w:cs="Times New Roman"/>
        </w:rPr>
        <w:t>ковой системы в другую;</w:t>
      </w:r>
    </w:p>
    <w:p w:rsidR="00416B7C" w:rsidRPr="00BE0AE5" w:rsidRDefault="00416B7C" w:rsidP="007210A0">
      <w:pPr>
        <w:pStyle w:val="Bull"/>
        <w:rPr>
          <w:rFonts w:cs="Times New Roman"/>
        </w:rPr>
      </w:pPr>
      <w:r w:rsidRPr="00BE0AE5">
        <w:rPr>
          <w:rFonts w:cs="Times New Roman"/>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416B7C" w:rsidRPr="00BE0AE5" w:rsidRDefault="00416B7C" w:rsidP="00416B7C">
      <w:pPr>
        <w:pStyle w:val="Header1"/>
        <w:spacing w:before="397"/>
        <w:rPr>
          <w:rFonts w:cs="Times New Roman"/>
        </w:rPr>
      </w:pPr>
      <w:bookmarkStart w:id="41" w:name="тема_2_1_19"/>
      <w:r w:rsidRPr="00BE0AE5">
        <w:rPr>
          <w:rFonts w:cs="Times New Roman"/>
        </w:rPr>
        <w:lastRenderedPageBreak/>
        <w:t>2.1.1</w:t>
      </w:r>
      <w:r w:rsidR="00112F4B">
        <w:rPr>
          <w:rFonts w:cs="Times New Roman"/>
        </w:rPr>
        <w:t>9</w:t>
      </w:r>
      <w:r w:rsidRPr="00BE0AE5">
        <w:rPr>
          <w:rFonts w:cs="Times New Roman"/>
        </w:rPr>
        <w:t> </w:t>
      </w:r>
      <w:r w:rsidRPr="00BE0AE5">
        <w:rPr>
          <w:rFonts w:cs="Times New Roman"/>
        </w:rPr>
        <w:t>ХИМИЯ</w:t>
      </w:r>
    </w:p>
    <w:bookmarkEnd w:id="41"/>
    <w:p w:rsidR="00416B7C" w:rsidRPr="00BE0AE5" w:rsidRDefault="00416B7C" w:rsidP="00416B7C">
      <w:pPr>
        <w:pStyle w:val="Body0"/>
        <w:rPr>
          <w:rFonts w:cs="Times New Roman"/>
        </w:rPr>
      </w:pPr>
      <w:r w:rsidRPr="00BE0AE5">
        <w:rPr>
          <w:rFonts w:cs="Times New Roman"/>
        </w:rPr>
        <w:t xml:space="preserve">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w:t>
      </w:r>
      <w:r w:rsidRPr="00BE0AE5">
        <w:rPr>
          <w:rFonts w:cs="Times New Roman"/>
        </w:rPr>
        <w:t>е</w:t>
      </w:r>
      <w:r w:rsidRPr="00BE0AE5">
        <w:rPr>
          <w:rFonts w:cs="Times New Roman"/>
        </w:rPr>
        <w:t>лённых по классам проверяемых требований к результатам освоения основной образовательной программы о</w:t>
      </w:r>
      <w:r w:rsidRPr="00BE0AE5">
        <w:rPr>
          <w:rFonts w:cs="Times New Roman"/>
        </w:rPr>
        <w:t>с</w:t>
      </w:r>
      <w:r w:rsidRPr="00BE0AE5">
        <w:rPr>
          <w:rFonts w:cs="Times New Roman"/>
        </w:rPr>
        <w:t>новного общего образования и элементов содержания, представленных в Универсальном кодификаторе по х</w:t>
      </w:r>
      <w:r w:rsidRPr="00BE0AE5">
        <w:rPr>
          <w:rFonts w:cs="Times New Roman"/>
        </w:rPr>
        <w:t>и</w:t>
      </w:r>
      <w:r w:rsidRPr="00BE0AE5">
        <w:rPr>
          <w:rFonts w:cs="Times New Roman"/>
        </w:rPr>
        <w:t>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w:t>
      </w:r>
      <w:r w:rsidRPr="00BE0AE5">
        <w:rPr>
          <w:rFonts w:cs="Times New Roman"/>
        </w:rPr>
        <w:t>е</w:t>
      </w:r>
      <w:r w:rsidRPr="00BE0AE5">
        <w:rPr>
          <w:rFonts w:cs="Times New Roman"/>
        </w:rPr>
        <w:t>щения России, протокол от 03.12.2019 N ПК-4вн).</w:t>
      </w:r>
    </w:p>
    <w:p w:rsidR="00416B7C" w:rsidRPr="00BE0AE5" w:rsidRDefault="00416B7C" w:rsidP="008A1663">
      <w:pPr>
        <w:pStyle w:val="Header1"/>
        <w:pageBreakBefore w:val="0"/>
        <w:spacing w:before="595"/>
        <w:rPr>
          <w:rFonts w:cs="Times New Roman"/>
        </w:rPr>
      </w:pPr>
      <w:r w:rsidRPr="00BE0AE5">
        <w:rPr>
          <w:rFonts w:cs="Times New Roman"/>
        </w:rPr>
        <w:t>ПОЯСНИТЕЛЬНАЯ ЗАПИСКА</w:t>
      </w:r>
    </w:p>
    <w:p w:rsidR="00416B7C" w:rsidRPr="00BE0AE5" w:rsidRDefault="00416B7C" w:rsidP="00416B7C">
      <w:pPr>
        <w:pStyle w:val="Body0"/>
        <w:rPr>
          <w:rFonts w:cs="Times New Roman"/>
        </w:rPr>
      </w:pPr>
      <w:r w:rsidRPr="00BE0AE5">
        <w:rPr>
          <w:rFonts w:cs="Times New Roman"/>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w:t>
      </w:r>
      <w:r w:rsidRPr="00BE0AE5">
        <w:rPr>
          <w:rFonts w:cs="Times New Roman"/>
        </w:rPr>
        <w:t>з</w:t>
      </w:r>
      <w:r w:rsidRPr="00BE0AE5">
        <w:rPr>
          <w:rFonts w:cs="Times New Roman"/>
        </w:rPr>
        <w:t>делам курса и рекомендуемую (примерную) последовательность их изучения с учётом межпредметных и вну</w:t>
      </w:r>
      <w:r w:rsidRPr="00BE0AE5">
        <w:rPr>
          <w:rFonts w:cs="Times New Roman"/>
        </w:rPr>
        <w:t>т</w:t>
      </w:r>
      <w:r w:rsidRPr="00BE0AE5">
        <w:rPr>
          <w:rFonts w:cs="Times New Roman"/>
        </w:rPr>
        <w:t>рипредметных связей, логики учебного процесса, возрастных особенностей обучающихся; определяет возмо</w:t>
      </w:r>
      <w:r w:rsidRPr="00BE0AE5">
        <w:rPr>
          <w:rFonts w:cs="Times New Roman"/>
        </w:rPr>
        <w:t>ж</w:t>
      </w:r>
      <w:r w:rsidRPr="00BE0AE5">
        <w:rPr>
          <w:rFonts w:cs="Times New Roman"/>
        </w:rPr>
        <w:t>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w:t>
      </w:r>
      <w:r w:rsidRPr="00BE0AE5">
        <w:rPr>
          <w:rFonts w:cs="Times New Roman"/>
        </w:rPr>
        <w:t>у</w:t>
      </w:r>
      <w:r w:rsidRPr="00BE0AE5">
        <w:rPr>
          <w:rFonts w:cs="Times New Roman"/>
        </w:rPr>
        <w:t>чения предмета и основных видов учебно-познавательной деятельности/учебных действий ученика по освоению учебного содержания.</w:t>
      </w:r>
    </w:p>
    <w:p w:rsidR="00416B7C" w:rsidRPr="00BE0AE5" w:rsidRDefault="00416B7C" w:rsidP="00416B7C">
      <w:pPr>
        <w:pStyle w:val="Header2"/>
        <w:rPr>
          <w:rFonts w:cs="Times New Roman"/>
        </w:rPr>
      </w:pPr>
      <w:r w:rsidRPr="00BE0AE5">
        <w:rPr>
          <w:rFonts w:cs="Times New Roman"/>
        </w:rPr>
        <w:t>Общая характеристика учебного предмета «Химия»</w:t>
      </w:r>
    </w:p>
    <w:p w:rsidR="00416B7C" w:rsidRPr="00BE0AE5" w:rsidRDefault="00416B7C" w:rsidP="00416B7C">
      <w:pPr>
        <w:pStyle w:val="Body0"/>
        <w:rPr>
          <w:rFonts w:cs="Times New Roman"/>
        </w:rPr>
      </w:pPr>
      <w:r w:rsidRPr="00BE0AE5">
        <w:rPr>
          <w:rFonts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w:t>
      </w:r>
      <w:r w:rsidRPr="00BE0AE5">
        <w:rPr>
          <w:rFonts w:cs="Times New Roman"/>
        </w:rPr>
        <w:t>о</w:t>
      </w:r>
      <w:r w:rsidRPr="00BE0AE5">
        <w:rPr>
          <w:rFonts w:cs="Times New Roman"/>
        </w:rPr>
        <w:t>здании новой базы материальной культуры.</w:t>
      </w:r>
    </w:p>
    <w:p w:rsidR="00416B7C" w:rsidRPr="00BE0AE5" w:rsidRDefault="00416B7C" w:rsidP="00416B7C">
      <w:pPr>
        <w:pStyle w:val="Body0"/>
        <w:rPr>
          <w:rFonts w:cs="Times New Roman"/>
        </w:rPr>
      </w:pPr>
      <w:r w:rsidRPr="00BE0AE5">
        <w:rPr>
          <w:rFonts w:cs="Times New Roman"/>
        </w:rPr>
        <w:t>Химия как элемент системы естественных наук распространила своё вли</w:t>
      </w:r>
      <w:r w:rsidRPr="00BE0AE5">
        <w:rPr>
          <w:rFonts w:cs="Times New Roman"/>
          <w:spacing w:val="-2"/>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w:t>
      </w:r>
      <w:r w:rsidRPr="00BE0AE5">
        <w:rPr>
          <w:rFonts w:cs="Times New Roman"/>
          <w:spacing w:val="-2"/>
        </w:rPr>
        <w:t>д</w:t>
      </w:r>
      <w:r w:rsidRPr="00BE0AE5">
        <w:rPr>
          <w:rFonts w:cs="Times New Roman"/>
          <w:spacing w:val="-2"/>
        </w:rPr>
        <w:t>ставлений о материальном единстве мира; важн</w:t>
      </w:r>
      <w:r w:rsidRPr="00BE0AE5">
        <w:rPr>
          <w:rFonts w:cs="Times New Roman"/>
        </w:rPr>
        <w:t>ую роль играют формируемые химией представления о взаим</w:t>
      </w:r>
      <w:r w:rsidRPr="00BE0AE5">
        <w:rPr>
          <w:rFonts w:cs="Times New Roman"/>
        </w:rPr>
        <w:t>о</w:t>
      </w:r>
      <w:r w:rsidRPr="00BE0AE5">
        <w:rPr>
          <w:rFonts w:cs="Times New Roman"/>
        </w:rPr>
        <w:t>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w:t>
      </w:r>
      <w:r w:rsidRPr="00BE0AE5">
        <w:rPr>
          <w:rFonts w:cs="Times New Roman"/>
        </w:rPr>
        <w:t>с</w:t>
      </w:r>
      <w:r w:rsidRPr="00BE0AE5">
        <w:rPr>
          <w:rFonts w:cs="Times New Roman"/>
        </w:rPr>
        <w:t>ности, проблем здравоохранения.</w:t>
      </w:r>
    </w:p>
    <w:p w:rsidR="00416B7C" w:rsidRPr="00BE0AE5" w:rsidRDefault="00416B7C" w:rsidP="00416B7C">
      <w:pPr>
        <w:pStyle w:val="Body0"/>
        <w:rPr>
          <w:rFonts w:cs="Times New Roman"/>
        </w:rPr>
      </w:pPr>
      <w:r w:rsidRPr="00BE0AE5">
        <w:rPr>
          <w:rFonts w:cs="Times New Roman"/>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w:t>
      </w:r>
      <w:r w:rsidRPr="00BE0AE5">
        <w:rPr>
          <w:rFonts w:cs="Times New Roman"/>
        </w:rPr>
        <w:t>р</w:t>
      </w:r>
      <w:r w:rsidRPr="00BE0AE5">
        <w:rPr>
          <w:rFonts w:cs="Times New Roman"/>
        </w:rPr>
        <w:t>моничного её развития.</w:t>
      </w:r>
    </w:p>
    <w:p w:rsidR="00416B7C" w:rsidRPr="00BE0AE5" w:rsidRDefault="00416B7C" w:rsidP="00416B7C">
      <w:pPr>
        <w:pStyle w:val="Body0"/>
        <w:rPr>
          <w:rFonts w:cs="Times New Roman"/>
        </w:rPr>
      </w:pPr>
      <w:r w:rsidRPr="00BE0AE5">
        <w:rPr>
          <w:rFonts w:cs="Times New Roman"/>
        </w:rPr>
        <w:t>Современному человеку химические знания необходимы для приобретения общекультурного уровня, позв</w:t>
      </w:r>
      <w:r w:rsidRPr="00BE0AE5">
        <w:rPr>
          <w:rFonts w:cs="Times New Roman"/>
        </w:rPr>
        <w:t>о</w:t>
      </w:r>
      <w:r w:rsidRPr="00BE0AE5">
        <w:rPr>
          <w:rFonts w:cs="Times New Roman"/>
        </w:rPr>
        <w:t>ляющего уверенно трудиться в социуме и ответственно участвовать в многообразной жизни общества, для ос</w:t>
      </w:r>
      <w:r w:rsidRPr="00BE0AE5">
        <w:rPr>
          <w:rFonts w:cs="Times New Roman"/>
        </w:rPr>
        <w:t>о</w:t>
      </w:r>
      <w:r w:rsidRPr="00BE0AE5">
        <w:rPr>
          <w:rFonts w:cs="Times New Roman"/>
        </w:rPr>
        <w:t>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416B7C" w:rsidRPr="00BE0AE5" w:rsidRDefault="00416B7C" w:rsidP="00416B7C">
      <w:pPr>
        <w:pStyle w:val="Body0"/>
        <w:rPr>
          <w:rFonts w:cs="Times New Roman"/>
        </w:rPr>
      </w:pPr>
      <w:r w:rsidRPr="00BE0AE5">
        <w:rPr>
          <w:rFonts w:cs="Times New Roman"/>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w:t>
      </w:r>
      <w:r w:rsidRPr="00BE0AE5">
        <w:rPr>
          <w:rFonts w:cs="Times New Roman"/>
        </w:rPr>
        <w:t>о</w:t>
      </w:r>
      <w:r w:rsidRPr="00BE0AE5">
        <w:rPr>
          <w:rFonts w:cs="Times New Roman"/>
        </w:rPr>
        <w:t>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416B7C" w:rsidRPr="00BE0AE5" w:rsidRDefault="00416B7C" w:rsidP="00416B7C">
      <w:pPr>
        <w:pStyle w:val="Body0"/>
        <w:rPr>
          <w:rFonts w:cs="Times New Roman"/>
        </w:rPr>
      </w:pPr>
      <w:r w:rsidRPr="00BE0AE5">
        <w:rPr>
          <w:rFonts w:cs="Times New Roman"/>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w:t>
      </w:r>
      <w:r w:rsidRPr="00BE0AE5">
        <w:rPr>
          <w:rFonts w:cs="Times New Roman"/>
        </w:rPr>
        <w:lastRenderedPageBreak/>
        <w:t>способностей подростков, навыков их самостоятельной учебной деятельности, экспериментальных и исслед</w:t>
      </w:r>
      <w:r w:rsidRPr="00BE0AE5">
        <w:rPr>
          <w:rFonts w:cs="Times New Roman"/>
        </w:rPr>
        <w:t>о</w:t>
      </w:r>
      <w:r w:rsidRPr="00BE0AE5">
        <w:rPr>
          <w:rFonts w:cs="Times New Roman"/>
        </w:rPr>
        <w:t>вательских умений, необходимых как в повседневной жизни, так и в профессиональной деятельности; 3) знак</w:t>
      </w:r>
      <w:r w:rsidRPr="00BE0AE5">
        <w:rPr>
          <w:rFonts w:cs="Times New Roman"/>
        </w:rPr>
        <w:t>о</w:t>
      </w:r>
      <w:r w:rsidRPr="00BE0AE5">
        <w:rPr>
          <w:rFonts w:cs="Times New Roman"/>
        </w:rPr>
        <w:t>мит со спецификой научного мышления, закладывает основы целостного взгляда на единство природы и чел</w:t>
      </w:r>
      <w:r w:rsidRPr="00BE0AE5">
        <w:rPr>
          <w:rFonts w:cs="Times New Roman"/>
        </w:rPr>
        <w:t>о</w:t>
      </w:r>
      <w:r w:rsidRPr="00BE0AE5">
        <w:rPr>
          <w:rFonts w:cs="Times New Roman"/>
        </w:rPr>
        <w:t>века, является ответственным этапом в формировании естественно-научной грамотности подростков; 4) сп</w:t>
      </w:r>
      <w:r w:rsidRPr="00BE0AE5">
        <w:rPr>
          <w:rFonts w:cs="Times New Roman"/>
        </w:rPr>
        <w:t>о</w:t>
      </w:r>
      <w:r w:rsidRPr="00BE0AE5">
        <w:rPr>
          <w:rFonts w:cs="Times New Roman"/>
        </w:rPr>
        <w:t>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416B7C" w:rsidRPr="00BE0AE5" w:rsidRDefault="00416B7C" w:rsidP="00416B7C">
      <w:pPr>
        <w:pStyle w:val="Body0"/>
        <w:rPr>
          <w:rFonts w:cs="Times New Roman"/>
        </w:rPr>
      </w:pPr>
      <w:r w:rsidRPr="00BE0AE5">
        <w:rPr>
          <w:rFonts w:cs="Times New Roman"/>
        </w:rPr>
        <w:t>Названные направления в обучении химии обеспечиваются спецификой содержания предмета, который я</w:t>
      </w:r>
      <w:r w:rsidRPr="00BE0AE5">
        <w:rPr>
          <w:rFonts w:cs="Times New Roman"/>
        </w:rPr>
        <w:t>в</w:t>
      </w:r>
      <w:r w:rsidRPr="00BE0AE5">
        <w:rPr>
          <w:rFonts w:cs="Times New Roman"/>
        </w:rPr>
        <w:t>ляется педагогически адаптированным отражением базовой науки химии на определённом этапе её развития.</w:t>
      </w:r>
    </w:p>
    <w:p w:rsidR="00416B7C" w:rsidRPr="00BE0AE5" w:rsidRDefault="00416B7C" w:rsidP="00416B7C">
      <w:pPr>
        <w:pStyle w:val="Body0"/>
        <w:rPr>
          <w:rFonts w:cs="Times New Roman"/>
        </w:rPr>
      </w:pPr>
      <w:r w:rsidRPr="00BE0AE5">
        <w:rPr>
          <w:rFonts w:cs="Times New Roman"/>
        </w:rPr>
        <w:t>Курс химии основной школы ориентирован на освоение обучающимися основ неорганической химии и н</w:t>
      </w:r>
      <w:r w:rsidRPr="00BE0AE5">
        <w:rPr>
          <w:rFonts w:cs="Times New Roman"/>
        </w:rPr>
        <w:t>е</w:t>
      </w:r>
      <w:r w:rsidRPr="00BE0AE5">
        <w:rPr>
          <w:rFonts w:cs="Times New Roman"/>
        </w:rPr>
        <w:t>которых понятий и сведений об отдельных объектах органической химии.</w:t>
      </w:r>
    </w:p>
    <w:p w:rsidR="00416B7C" w:rsidRPr="00BE0AE5" w:rsidRDefault="00416B7C" w:rsidP="00416B7C">
      <w:pPr>
        <w:pStyle w:val="Body0"/>
        <w:rPr>
          <w:rFonts w:cs="Times New Roman"/>
        </w:rPr>
      </w:pPr>
      <w:r w:rsidRPr="00BE0AE5">
        <w:rPr>
          <w:rFonts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w:t>
      </w:r>
      <w:r w:rsidRPr="00BE0AE5">
        <w:rPr>
          <w:rFonts w:cs="Times New Roman"/>
        </w:rPr>
        <w:t>е</w:t>
      </w:r>
      <w:r w:rsidRPr="00BE0AE5">
        <w:rPr>
          <w:rFonts w:cs="Times New Roman"/>
        </w:rPr>
        <w:t>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w:t>
      </w:r>
      <w:r w:rsidRPr="00BE0AE5">
        <w:rPr>
          <w:rFonts w:cs="Times New Roman"/>
        </w:rPr>
        <w:t>т</w:t>
      </w:r>
      <w:r w:rsidRPr="00BE0AE5">
        <w:rPr>
          <w:rFonts w:cs="Times New Roman"/>
        </w:rPr>
        <w:t>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w:t>
      </w:r>
      <w:r w:rsidRPr="00BE0AE5">
        <w:rPr>
          <w:rFonts w:cs="Times New Roman"/>
        </w:rPr>
        <w:t>к</w:t>
      </w:r>
      <w:r w:rsidRPr="00BE0AE5">
        <w:rPr>
          <w:rFonts w:cs="Times New Roman"/>
        </w:rPr>
        <w:t>тического применения и получения изучаемых веществ.</w:t>
      </w:r>
    </w:p>
    <w:p w:rsidR="00416B7C" w:rsidRPr="00BE0AE5" w:rsidRDefault="00416B7C" w:rsidP="00416B7C">
      <w:pPr>
        <w:pStyle w:val="Body0"/>
        <w:rPr>
          <w:rFonts w:cs="Times New Roman"/>
        </w:rPr>
      </w:pPr>
      <w:r w:rsidRPr="00BE0AE5">
        <w:rPr>
          <w:rFonts w:cs="Times New Roman"/>
        </w:rPr>
        <w:t>Такая организация содержания курса способствует представлению химической составляющей научной ка</w:t>
      </w:r>
      <w:r w:rsidRPr="00BE0AE5">
        <w:rPr>
          <w:rFonts w:cs="Times New Roman"/>
        </w:rPr>
        <w:t>р</w:t>
      </w:r>
      <w:r w:rsidRPr="00BE0AE5">
        <w:rPr>
          <w:rFonts w:cs="Times New Roman"/>
        </w:rPr>
        <w:t>тины мира в логике её системной природы. Тем самым обеспечивается возможность формирования у обуча</w:t>
      </w:r>
      <w:r w:rsidRPr="00BE0AE5">
        <w:rPr>
          <w:rFonts w:cs="Times New Roman"/>
        </w:rPr>
        <w:t>ю</w:t>
      </w:r>
      <w:r w:rsidRPr="00BE0AE5">
        <w:rPr>
          <w:rFonts w:cs="Times New Roman"/>
        </w:rPr>
        <w:t>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B7C" w:rsidRPr="00BE0AE5" w:rsidRDefault="00416B7C" w:rsidP="00416B7C">
      <w:pPr>
        <w:pStyle w:val="Header2"/>
        <w:spacing w:before="340"/>
        <w:rPr>
          <w:rFonts w:cs="Times New Roman"/>
        </w:rPr>
      </w:pPr>
      <w:r w:rsidRPr="00BE0AE5">
        <w:rPr>
          <w:rFonts w:cs="Times New Roman"/>
        </w:rPr>
        <w:t>Цели изучения учебного предмета «Химия»</w:t>
      </w:r>
    </w:p>
    <w:p w:rsidR="00416B7C" w:rsidRPr="00BE0AE5" w:rsidRDefault="00416B7C" w:rsidP="00416B7C">
      <w:pPr>
        <w:pStyle w:val="Body0"/>
        <w:rPr>
          <w:rFonts w:cs="Times New Roman"/>
        </w:rPr>
      </w:pPr>
      <w:r w:rsidRPr="00BE0AE5">
        <w:rPr>
          <w:rFonts w:cs="Times New Roman"/>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w:t>
      </w:r>
      <w:r w:rsidRPr="00BE0AE5">
        <w:rPr>
          <w:rFonts w:cs="Times New Roman"/>
        </w:rPr>
        <w:t>а</w:t>
      </w:r>
      <w:r w:rsidRPr="00BE0AE5">
        <w:rPr>
          <w:rFonts w:cs="Times New Roman"/>
        </w:rPr>
        <w:t>нированием, наблюдением и проведением химического эксперимента, соблюдением правил безопасного обр</w:t>
      </w:r>
      <w:r w:rsidRPr="00BE0AE5">
        <w:rPr>
          <w:rFonts w:cs="Times New Roman"/>
        </w:rPr>
        <w:t>а</w:t>
      </w:r>
      <w:r w:rsidRPr="00BE0AE5">
        <w:rPr>
          <w:rFonts w:cs="Times New Roman"/>
        </w:rPr>
        <w:t>щения с веществами в повседневной жизни.</w:t>
      </w:r>
    </w:p>
    <w:p w:rsidR="00416B7C" w:rsidRPr="00BE0AE5" w:rsidRDefault="00416B7C" w:rsidP="00416B7C">
      <w:pPr>
        <w:pStyle w:val="Body0"/>
        <w:rPr>
          <w:rFonts w:cs="Times New Roman"/>
        </w:rPr>
      </w:pPr>
      <w:r w:rsidRPr="00BE0AE5">
        <w:rPr>
          <w:rFonts w:cs="Times New Roman"/>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416B7C" w:rsidRPr="00BE0AE5" w:rsidRDefault="00416B7C" w:rsidP="00416B7C">
      <w:pPr>
        <w:pStyle w:val="Body0"/>
        <w:rPr>
          <w:rFonts w:cs="Times New Roman"/>
        </w:rPr>
      </w:pPr>
      <w:r w:rsidRPr="00BE0AE5">
        <w:rPr>
          <w:rFonts w:cs="Times New Roman"/>
        </w:rPr>
        <w:t>В связи с этим при изучении предмета в основной школе доминирующее значение приобрели такие цели, как:</w:t>
      </w:r>
    </w:p>
    <w:p w:rsidR="00416B7C" w:rsidRPr="00BE0AE5" w:rsidRDefault="00416B7C" w:rsidP="00416B7C">
      <w:pPr>
        <w:pStyle w:val="Bodybullet0"/>
        <w:rPr>
          <w:rFonts w:cs="Times New Roman"/>
        </w:rPr>
      </w:pPr>
      <w:r w:rsidRPr="00BE0AE5">
        <w:rPr>
          <w:rFonts w:cs="Times New Roman"/>
        </w:rPr>
        <w:t>формирование интеллектуально развитой личности, готовой к самообразованию, сотрудничеству, сам</w:t>
      </w:r>
      <w:r w:rsidRPr="00BE0AE5">
        <w:rPr>
          <w:rFonts w:cs="Times New Roman"/>
        </w:rPr>
        <w:t>о</w:t>
      </w:r>
      <w:r w:rsidRPr="00BE0AE5">
        <w:rPr>
          <w:rFonts w:cs="Times New Roman"/>
        </w:rPr>
        <w:t>стоятельному принятию решений, способной адаптироваться к быстро меняющимся условиям жизни;</w:t>
      </w:r>
    </w:p>
    <w:p w:rsidR="00416B7C" w:rsidRPr="00BE0AE5" w:rsidRDefault="00416B7C" w:rsidP="00416B7C">
      <w:pPr>
        <w:pStyle w:val="Bodybullet0"/>
        <w:rPr>
          <w:rFonts w:cs="Times New Roman"/>
        </w:rPr>
      </w:pPr>
      <w:r w:rsidRPr="00BE0AE5">
        <w:rPr>
          <w:rFonts w:cs="Times New Roman"/>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416B7C" w:rsidRPr="00BE0AE5" w:rsidRDefault="00416B7C" w:rsidP="00416B7C">
      <w:pPr>
        <w:pStyle w:val="Bodybullet0"/>
        <w:rPr>
          <w:rFonts w:cs="Times New Roman"/>
        </w:rPr>
      </w:pPr>
      <w:r w:rsidRPr="00BE0AE5">
        <w:rPr>
          <w:rFonts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16B7C" w:rsidRPr="00BE0AE5" w:rsidRDefault="00416B7C" w:rsidP="00416B7C">
      <w:pPr>
        <w:pStyle w:val="Bodybullet0"/>
        <w:rPr>
          <w:rFonts w:cs="Times New Roman"/>
        </w:rPr>
      </w:pPr>
      <w:r w:rsidRPr="00BE0AE5">
        <w:rPr>
          <w:rFonts w:cs="Times New Roman"/>
        </w:rPr>
        <w:t>формирование умений объяснять и оценивать явления окружающего мира на основании знаний и опыта, полученных при изучении химии;</w:t>
      </w:r>
    </w:p>
    <w:p w:rsidR="00416B7C" w:rsidRPr="00BE0AE5" w:rsidRDefault="00416B7C" w:rsidP="00416B7C">
      <w:pPr>
        <w:pStyle w:val="Bodybullet0"/>
        <w:rPr>
          <w:rFonts w:cs="Times New Roman"/>
        </w:rPr>
      </w:pPr>
      <w:r w:rsidRPr="00BE0AE5">
        <w:rPr>
          <w:rFonts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416B7C" w:rsidRPr="00BE0AE5" w:rsidRDefault="00416B7C" w:rsidP="00416B7C">
      <w:pPr>
        <w:pStyle w:val="Bodybullet0"/>
        <w:rPr>
          <w:rFonts w:cs="Times New Roman"/>
        </w:rPr>
      </w:pPr>
      <w:r w:rsidRPr="00BE0AE5">
        <w:rPr>
          <w:rFonts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416B7C" w:rsidRPr="00BE0AE5" w:rsidRDefault="00416B7C" w:rsidP="00416B7C">
      <w:pPr>
        <w:pStyle w:val="Header2"/>
        <w:spacing w:before="340" w:after="113"/>
        <w:rPr>
          <w:rFonts w:cs="Times New Roman"/>
          <w:position w:val="0"/>
        </w:rPr>
      </w:pPr>
      <w:r w:rsidRPr="00BE0AE5">
        <w:rPr>
          <w:rFonts w:cs="Times New Roman"/>
          <w:position w:val="0"/>
        </w:rPr>
        <w:lastRenderedPageBreak/>
        <w:t>Место учебного предмета «Химия» в учебном плане</w:t>
      </w:r>
    </w:p>
    <w:p w:rsidR="00416B7C" w:rsidRPr="00BE0AE5" w:rsidRDefault="00416B7C" w:rsidP="00416B7C">
      <w:pPr>
        <w:pStyle w:val="Body0"/>
        <w:rPr>
          <w:rFonts w:cs="Times New Roman"/>
        </w:rPr>
      </w:pPr>
      <w:r w:rsidRPr="00BE0AE5">
        <w:rPr>
          <w:rFonts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416B7C" w:rsidRPr="00BE0AE5" w:rsidRDefault="00416B7C" w:rsidP="00416B7C">
      <w:pPr>
        <w:pStyle w:val="Body0"/>
        <w:rPr>
          <w:rFonts w:cs="Times New Roman"/>
        </w:rPr>
      </w:pPr>
      <w:r w:rsidRPr="00BE0AE5">
        <w:rPr>
          <w:rFonts w:cs="Times New Roman"/>
        </w:rPr>
        <w:t>Учебным планом на её изучение отведено 136 учебных часов — по 2 ч в неделю в 8 и 9 классах соответственно.</w:t>
      </w:r>
    </w:p>
    <w:p w:rsidR="00416B7C" w:rsidRPr="00BE0AE5" w:rsidRDefault="00416B7C" w:rsidP="00416B7C">
      <w:pPr>
        <w:pStyle w:val="Body0"/>
        <w:rPr>
          <w:rFonts w:cs="Times New Roman"/>
        </w:rPr>
      </w:pPr>
      <w:r w:rsidRPr="00BE0AE5">
        <w:rPr>
          <w:rFonts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w:t>
      </w:r>
      <w:r w:rsidRPr="00BE0AE5">
        <w:rPr>
          <w:rFonts w:cs="Times New Roman"/>
        </w:rPr>
        <w:t>о</w:t>
      </w:r>
      <w:r w:rsidRPr="00BE0AE5">
        <w:rPr>
          <w:rFonts w:cs="Times New Roman"/>
        </w:rPr>
        <w:t>граммой, и время, отводимое на её изучение, должны быть сохранены полностью.</w:t>
      </w:r>
    </w:p>
    <w:p w:rsidR="00416B7C" w:rsidRPr="00BE0AE5" w:rsidRDefault="00416B7C" w:rsidP="00416B7C">
      <w:pPr>
        <w:pStyle w:val="Body0"/>
        <w:rPr>
          <w:rFonts w:cs="Times New Roman"/>
        </w:rPr>
      </w:pPr>
      <w:r w:rsidRPr="00BE0AE5">
        <w:rPr>
          <w:rFonts w:cs="Times New Roman"/>
        </w:rPr>
        <w:t>В структуре  рабочей программы наряду с пояснительной запиской выделены следующие разделы:</w:t>
      </w:r>
    </w:p>
    <w:p w:rsidR="00416B7C" w:rsidRPr="00BE0AE5" w:rsidRDefault="00416B7C" w:rsidP="00416B7C">
      <w:pPr>
        <w:pStyle w:val="Bodybullet0"/>
        <w:rPr>
          <w:rFonts w:cs="Times New Roman"/>
        </w:rPr>
      </w:pPr>
      <w:r w:rsidRPr="00BE0AE5">
        <w:rPr>
          <w:rFonts w:cs="Times New Roman"/>
        </w:rPr>
        <w:t>планируемые результаты освоения учебного предмета «Химия» — личностные, метапредметные, пре</w:t>
      </w:r>
      <w:r w:rsidRPr="00BE0AE5">
        <w:rPr>
          <w:rFonts w:cs="Times New Roman"/>
        </w:rPr>
        <w:t>д</w:t>
      </w:r>
      <w:r w:rsidRPr="00BE0AE5">
        <w:rPr>
          <w:rFonts w:cs="Times New Roman"/>
        </w:rPr>
        <w:t>метные;</w:t>
      </w:r>
    </w:p>
    <w:p w:rsidR="00416B7C" w:rsidRPr="00BE0AE5" w:rsidRDefault="00416B7C" w:rsidP="00416B7C">
      <w:pPr>
        <w:pStyle w:val="Bodybullet0"/>
        <w:rPr>
          <w:rFonts w:cs="Times New Roman"/>
        </w:rPr>
      </w:pPr>
      <w:r w:rsidRPr="00BE0AE5">
        <w:rPr>
          <w:rFonts w:cs="Times New Roman"/>
        </w:rPr>
        <w:t>содержание учебного предмета «Химия» по годам обучения;</w:t>
      </w:r>
    </w:p>
    <w:p w:rsidR="00416B7C" w:rsidRPr="00BE0AE5" w:rsidRDefault="00416B7C" w:rsidP="00416B7C">
      <w:pPr>
        <w:pStyle w:val="Bodybullet0"/>
        <w:rPr>
          <w:rFonts w:cs="Times New Roman"/>
        </w:rPr>
      </w:pPr>
      <w:r w:rsidRPr="00BE0AE5">
        <w:rPr>
          <w:rFonts w:cs="Times New Roman"/>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B7C" w:rsidRPr="00BE0AE5" w:rsidRDefault="00416B7C" w:rsidP="00416B7C">
      <w:pPr>
        <w:pStyle w:val="Body0"/>
        <w:rPr>
          <w:rFonts w:cs="Times New Roman"/>
        </w:rPr>
      </w:pPr>
    </w:p>
    <w:p w:rsidR="00416B7C" w:rsidRPr="00BE0AE5" w:rsidRDefault="00416B7C" w:rsidP="00416B7C">
      <w:pPr>
        <w:pStyle w:val="Header1"/>
        <w:spacing w:after="454"/>
        <w:rPr>
          <w:rFonts w:cs="Times New Roman"/>
        </w:rPr>
      </w:pPr>
      <w:r w:rsidRPr="00BE0AE5">
        <w:rPr>
          <w:rFonts w:cs="Times New Roman"/>
        </w:rPr>
        <w:lastRenderedPageBreak/>
        <w:t>СОДЕРЖАНИЕ УЧЕБНОГО ПРЕДМЕТА «ХИМИЯ»</w:t>
      </w:r>
    </w:p>
    <w:p w:rsidR="00416B7C" w:rsidRPr="00BE0AE5" w:rsidRDefault="00416B7C" w:rsidP="00416B7C">
      <w:pPr>
        <w:pStyle w:val="Header2first"/>
        <w:rPr>
          <w:rFonts w:cs="Times New Roman"/>
        </w:rPr>
      </w:pPr>
      <w:r w:rsidRPr="00BE0AE5">
        <w:rPr>
          <w:rFonts w:cs="Times New Roman"/>
        </w:rPr>
        <w:t xml:space="preserve">8 КЛАСС </w:t>
      </w:r>
    </w:p>
    <w:p w:rsidR="00416B7C" w:rsidRPr="00BE0AE5" w:rsidRDefault="00416B7C" w:rsidP="00416B7C">
      <w:pPr>
        <w:pStyle w:val="Header4first"/>
        <w:rPr>
          <w:rFonts w:cs="Times New Roman"/>
        </w:rPr>
      </w:pPr>
      <w:r w:rsidRPr="00BE0AE5">
        <w:rPr>
          <w:rFonts w:cs="Times New Roman"/>
        </w:rPr>
        <w:t xml:space="preserve">Первоначальные химические понятия </w:t>
      </w:r>
    </w:p>
    <w:p w:rsidR="00416B7C" w:rsidRPr="00BE0AE5" w:rsidRDefault="00416B7C" w:rsidP="00416B7C">
      <w:pPr>
        <w:pStyle w:val="Body0"/>
        <w:rPr>
          <w:rFonts w:cs="Times New Roman"/>
        </w:rPr>
      </w:pPr>
      <w:r w:rsidRPr="00BE0AE5">
        <w:rPr>
          <w:rFonts w:cs="Times New Roman"/>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416B7C" w:rsidRPr="00BE0AE5" w:rsidRDefault="00416B7C" w:rsidP="00416B7C">
      <w:pPr>
        <w:pStyle w:val="Body0"/>
        <w:rPr>
          <w:rFonts w:cs="Times New Roman"/>
        </w:rPr>
      </w:pPr>
      <w:r w:rsidRPr="00BE0AE5">
        <w:rPr>
          <w:rFonts w:cs="Times New Roman"/>
        </w:rPr>
        <w:t>Атомы и молекулы. Химические элементы. Символы химических элементов. Простые и сложные вещества. Атомно-молекулярное учение.</w:t>
      </w:r>
    </w:p>
    <w:p w:rsidR="00416B7C" w:rsidRPr="00BE0AE5" w:rsidRDefault="00416B7C" w:rsidP="00416B7C">
      <w:pPr>
        <w:pStyle w:val="Body0"/>
        <w:rPr>
          <w:rFonts w:cs="Times New Roman"/>
        </w:rPr>
      </w:pPr>
      <w:r w:rsidRPr="00BE0AE5">
        <w:rPr>
          <w:rFonts w:cs="Times New Roman"/>
        </w:rPr>
        <w:t>Химическая формула. Валентность атомов химических элементов. Закон постоянства состава веществ. О</w:t>
      </w:r>
      <w:r w:rsidRPr="00BE0AE5">
        <w:rPr>
          <w:rFonts w:cs="Times New Roman"/>
        </w:rPr>
        <w:t>т</w:t>
      </w:r>
      <w:r w:rsidRPr="00BE0AE5">
        <w:rPr>
          <w:rFonts w:cs="Times New Roman"/>
        </w:rPr>
        <w:t>носительная атомная масса. Относительная молекулярная масса. Массовая доля химического элемента в соед</w:t>
      </w:r>
      <w:r w:rsidRPr="00BE0AE5">
        <w:rPr>
          <w:rFonts w:cs="Times New Roman"/>
        </w:rPr>
        <w:t>и</w:t>
      </w:r>
      <w:r w:rsidRPr="00BE0AE5">
        <w:rPr>
          <w:rFonts w:cs="Times New Roman"/>
        </w:rPr>
        <w:t xml:space="preserve">нении. </w:t>
      </w:r>
    </w:p>
    <w:p w:rsidR="00416B7C" w:rsidRPr="00BE0AE5" w:rsidRDefault="00416B7C" w:rsidP="00416B7C">
      <w:pPr>
        <w:pStyle w:val="Body0"/>
        <w:rPr>
          <w:rFonts w:cs="Times New Roman"/>
        </w:rPr>
      </w:pPr>
      <w:r w:rsidRPr="00BE0AE5">
        <w:rPr>
          <w:rFonts w:cs="Times New Roman"/>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416B7C" w:rsidRPr="00BE0AE5" w:rsidRDefault="00416B7C" w:rsidP="00416B7C">
      <w:pPr>
        <w:pStyle w:val="Body0"/>
        <w:rPr>
          <w:rFonts w:cs="Times New Roman"/>
          <w:spacing w:val="-2"/>
        </w:rPr>
      </w:pPr>
      <w:r w:rsidRPr="00BE0AE5">
        <w:rPr>
          <w:rFonts w:cs="Times New Roman"/>
          <w:spacing w:val="-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w:t>
      </w:r>
      <w:r w:rsidRPr="00BE0AE5">
        <w:rPr>
          <w:rFonts w:cs="Times New Roman"/>
          <w:spacing w:val="-2"/>
        </w:rPr>
        <w:t>а</w:t>
      </w:r>
      <w:r w:rsidRPr="00BE0AE5">
        <w:rPr>
          <w:rFonts w:cs="Times New Roman"/>
          <w:spacing w:val="-2"/>
        </w:rPr>
        <w:t>ция воды) и химических (горение свечи, прокаливание медной проволоки, взаимодействие мела с кислотой) явл</w:t>
      </w:r>
      <w:r w:rsidRPr="00BE0AE5">
        <w:rPr>
          <w:rFonts w:cs="Times New Roman"/>
          <w:spacing w:val="-2"/>
        </w:rPr>
        <w:t>е</w:t>
      </w:r>
      <w:r w:rsidRPr="00BE0AE5">
        <w:rPr>
          <w:rFonts w:cs="Times New Roman"/>
          <w:spacing w:val="-2"/>
        </w:rPr>
        <w:t>ний, наблюдение и описание признаков протекания химических реакций (разложение сахара, взаимодействие се</w:t>
      </w:r>
      <w:r w:rsidRPr="00BE0AE5">
        <w:rPr>
          <w:rFonts w:cs="Times New Roman"/>
          <w:spacing w:val="-2"/>
        </w:rPr>
        <w:t>р</w:t>
      </w:r>
      <w:r w:rsidRPr="00BE0AE5">
        <w:rPr>
          <w:rFonts w:cs="Times New Roman"/>
          <w:spacing w:val="-2"/>
        </w:rPr>
        <w:t>ной кислоты с хлоридом бария, разложение гидроксида меди(II) при нагревании, взаимодействие железа с раств</w:t>
      </w:r>
      <w:r w:rsidRPr="00BE0AE5">
        <w:rPr>
          <w:rFonts w:cs="Times New Roman"/>
          <w:spacing w:val="-2"/>
        </w:rPr>
        <w:t>о</w:t>
      </w:r>
      <w:r w:rsidRPr="00BE0AE5">
        <w:rPr>
          <w:rFonts w:cs="Times New Roman"/>
          <w:spacing w:val="-2"/>
        </w:rPr>
        <w:t>ром соли меди(II)); изучение способов разделения смесей (с помощью магнита, фильтрование, выпаривание, д</w:t>
      </w:r>
      <w:r w:rsidRPr="00BE0AE5">
        <w:rPr>
          <w:rFonts w:cs="Times New Roman"/>
          <w:spacing w:val="-2"/>
        </w:rPr>
        <w:t>и</w:t>
      </w:r>
      <w:r w:rsidRPr="00BE0AE5">
        <w:rPr>
          <w:rFonts w:cs="Times New Roman"/>
          <w:spacing w:val="-2"/>
        </w:rPr>
        <w:t>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416B7C" w:rsidRPr="00BE0AE5" w:rsidRDefault="00416B7C" w:rsidP="00416B7C">
      <w:pPr>
        <w:pStyle w:val="Header4"/>
        <w:rPr>
          <w:rFonts w:cs="Times New Roman"/>
        </w:rPr>
      </w:pPr>
      <w:r w:rsidRPr="00BE0AE5">
        <w:rPr>
          <w:rFonts w:cs="Times New Roman"/>
        </w:rPr>
        <w:t>Важнейшие представители неорганических веществ</w:t>
      </w:r>
    </w:p>
    <w:p w:rsidR="00416B7C" w:rsidRPr="00BE0AE5" w:rsidRDefault="00416B7C" w:rsidP="00416B7C">
      <w:pPr>
        <w:pStyle w:val="Body0"/>
        <w:rPr>
          <w:rFonts w:cs="Times New Roman"/>
        </w:rPr>
      </w:pPr>
      <w:r w:rsidRPr="00BE0AE5">
        <w:rPr>
          <w:rFonts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w:t>
      </w:r>
      <w:r w:rsidRPr="00BE0AE5">
        <w:rPr>
          <w:rFonts w:cs="Times New Roman"/>
        </w:rPr>
        <w:t>о</w:t>
      </w:r>
      <w:r w:rsidRPr="00BE0AE5">
        <w:rPr>
          <w:rFonts w:cs="Times New Roman"/>
        </w:rPr>
        <w:t>лучения кислорода в лаборатории и промышленности. Круговорот кислорода в природе. Озон — аллотропная модификация кислорода.</w:t>
      </w:r>
    </w:p>
    <w:p w:rsidR="00416B7C" w:rsidRPr="00BE0AE5" w:rsidRDefault="00416B7C" w:rsidP="00416B7C">
      <w:pPr>
        <w:pStyle w:val="Body0"/>
        <w:rPr>
          <w:rFonts w:cs="Times New Roman"/>
        </w:rPr>
      </w:pPr>
      <w:r w:rsidRPr="00BE0AE5">
        <w:rPr>
          <w:rFonts w:cs="Times New Roman"/>
        </w:rPr>
        <w:t>Тепловой эффект химической реакции, термохимические уравнения, экзо- и эндотермические реакции. То</w:t>
      </w:r>
      <w:r w:rsidRPr="00BE0AE5">
        <w:rPr>
          <w:rFonts w:cs="Times New Roman"/>
        </w:rPr>
        <w:t>п</w:t>
      </w:r>
      <w:r w:rsidRPr="00BE0AE5">
        <w:rPr>
          <w:rFonts w:cs="Times New Roman"/>
        </w:rPr>
        <w:t>ливо: уголь и метан. Загрязнение воздуха, усиление парникового эффекта, разрушение озонового слоя.</w:t>
      </w:r>
    </w:p>
    <w:p w:rsidR="00416B7C" w:rsidRPr="00BE0AE5" w:rsidRDefault="00416B7C" w:rsidP="00416B7C">
      <w:pPr>
        <w:pStyle w:val="Body0"/>
        <w:rPr>
          <w:rFonts w:cs="Times New Roman"/>
        </w:rPr>
      </w:pPr>
      <w:r w:rsidRPr="00BE0AE5">
        <w:rPr>
          <w:rFonts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416B7C" w:rsidRPr="00BE0AE5" w:rsidRDefault="00416B7C" w:rsidP="00416B7C">
      <w:pPr>
        <w:pStyle w:val="Body0"/>
        <w:rPr>
          <w:rFonts w:cs="Times New Roman"/>
          <w:spacing w:val="-3"/>
        </w:rPr>
      </w:pPr>
      <w:r w:rsidRPr="00BE0AE5">
        <w:rPr>
          <w:rFonts w:cs="Times New Roman"/>
          <w:spacing w:val="-3"/>
        </w:rPr>
        <w:t>Количество вещества. Моль. Молярная масса. Закон Авогадро. Молярный объём газов. Расчёты по химическим уравнениям.</w:t>
      </w:r>
    </w:p>
    <w:p w:rsidR="00416B7C" w:rsidRPr="00BE0AE5" w:rsidRDefault="00416B7C" w:rsidP="00DD5238">
      <w:pPr>
        <w:pStyle w:val="Body0"/>
        <w:rPr>
          <w:rFonts w:cs="Times New Roman"/>
        </w:rPr>
      </w:pPr>
      <w:r w:rsidRPr="00BE0AE5">
        <w:rPr>
          <w:rFonts w:cs="Times New Roman"/>
        </w:rPr>
        <w:t>Физические свойства воды. Вода как растворитель. Растворы. Насыщенные и ненасыщенные растворы.</w:t>
      </w:r>
      <w:r w:rsidRPr="00BE0AE5">
        <w:rPr>
          <w:rStyle w:val="Italic"/>
          <w:rFonts w:cs="Times New Roman"/>
          <w:i w:val="0"/>
          <w:iCs w:val="0"/>
        </w:rPr>
        <w:t xml:space="preserve"> </w:t>
      </w:r>
      <w:r w:rsidRPr="00BE0AE5">
        <w:rPr>
          <w:rStyle w:val="Italic"/>
          <w:rFonts w:cs="Times New Roman"/>
          <w:iCs w:val="0"/>
        </w:rPr>
        <w:t>Ра</w:t>
      </w:r>
      <w:r w:rsidRPr="00BE0AE5">
        <w:rPr>
          <w:rStyle w:val="Italic"/>
          <w:rFonts w:cs="Times New Roman"/>
          <w:iCs w:val="0"/>
        </w:rPr>
        <w:t>с</w:t>
      </w:r>
      <w:r w:rsidRPr="00BE0AE5">
        <w:rPr>
          <w:rStyle w:val="Italic"/>
          <w:rFonts w:cs="Times New Roman"/>
          <w:iCs w:val="0"/>
        </w:rPr>
        <w:t>творимость веществ в воде.</w:t>
      </w:r>
      <w:r w:rsidRPr="00BE0AE5">
        <w:rPr>
          <w:rFonts w:cs="Times New Roman"/>
          <w:vertAlign w:val="superscript"/>
        </w:rPr>
        <w:footnoteReference w:id="23"/>
      </w:r>
      <w:r w:rsidRPr="00BE0AE5">
        <w:rPr>
          <w:rFonts w:cs="Times New Roman"/>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416B7C" w:rsidRPr="00BE0AE5" w:rsidRDefault="00416B7C" w:rsidP="00416B7C">
      <w:pPr>
        <w:pStyle w:val="Body0"/>
        <w:rPr>
          <w:rFonts w:cs="Times New Roman"/>
        </w:rPr>
      </w:pPr>
      <w:r w:rsidRPr="00BE0AE5">
        <w:rPr>
          <w:rFonts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w:t>
      </w:r>
      <w:r w:rsidRPr="00BE0AE5">
        <w:rPr>
          <w:rFonts w:cs="Times New Roman"/>
        </w:rPr>
        <w:t>и</w:t>
      </w:r>
      <w:r w:rsidRPr="00BE0AE5">
        <w:rPr>
          <w:rFonts w:cs="Times New Roman"/>
        </w:rPr>
        <w:t>ческие и химические свойства оксидов. Получение оксидов.</w:t>
      </w:r>
    </w:p>
    <w:p w:rsidR="00416B7C" w:rsidRPr="00BE0AE5" w:rsidRDefault="00416B7C" w:rsidP="00416B7C">
      <w:pPr>
        <w:pStyle w:val="Body0"/>
        <w:rPr>
          <w:rFonts w:cs="Times New Roman"/>
        </w:rPr>
      </w:pPr>
      <w:r w:rsidRPr="00BE0AE5">
        <w:rPr>
          <w:rFonts w:cs="Times New Roman"/>
        </w:rPr>
        <w:t>Основания. Классификация оснований: щёлочи и нерастворимые основания. Номенклатура оснований (ме</w:t>
      </w:r>
      <w:r w:rsidRPr="00BE0AE5">
        <w:rPr>
          <w:rFonts w:cs="Times New Roman"/>
        </w:rPr>
        <w:t>ж</w:t>
      </w:r>
      <w:r w:rsidRPr="00BE0AE5">
        <w:rPr>
          <w:rFonts w:cs="Times New Roman"/>
        </w:rPr>
        <w:t>дународная и тривиальная). Физические и химические свойства оснований. Получение оснований.</w:t>
      </w:r>
    </w:p>
    <w:p w:rsidR="00416B7C" w:rsidRPr="00BE0AE5" w:rsidRDefault="00416B7C" w:rsidP="00416B7C">
      <w:pPr>
        <w:pStyle w:val="Body0"/>
        <w:rPr>
          <w:rFonts w:cs="Times New Roman"/>
        </w:rPr>
      </w:pPr>
      <w:r w:rsidRPr="00BE0AE5">
        <w:rPr>
          <w:rFonts w:cs="Times New Roman"/>
        </w:rPr>
        <w:t>Кислоты. Классификация кислот. Номенклатура кислот (международная и тривиальная). Физические и х</w:t>
      </w:r>
      <w:r w:rsidRPr="00BE0AE5">
        <w:rPr>
          <w:rFonts w:cs="Times New Roman"/>
        </w:rPr>
        <w:t>и</w:t>
      </w:r>
      <w:r w:rsidRPr="00BE0AE5">
        <w:rPr>
          <w:rFonts w:cs="Times New Roman"/>
        </w:rPr>
        <w:t>мические свойства кислот. Ряд активности металлов Н. Н. Бекетова. Получение кислот.</w:t>
      </w:r>
    </w:p>
    <w:p w:rsidR="00416B7C" w:rsidRPr="00BE0AE5" w:rsidRDefault="00416B7C" w:rsidP="00416B7C">
      <w:pPr>
        <w:pStyle w:val="Body0"/>
        <w:rPr>
          <w:rFonts w:cs="Times New Roman"/>
        </w:rPr>
      </w:pPr>
      <w:r w:rsidRPr="00BE0AE5">
        <w:rPr>
          <w:rFonts w:cs="Times New Roman"/>
        </w:rPr>
        <w:t>Соли. Номенклатура солей (международная и тривиальная). Физические и химические свойства солей. Пол</w:t>
      </w:r>
      <w:r w:rsidRPr="00BE0AE5">
        <w:rPr>
          <w:rFonts w:cs="Times New Roman"/>
        </w:rPr>
        <w:t>у</w:t>
      </w:r>
      <w:r w:rsidRPr="00BE0AE5">
        <w:rPr>
          <w:rFonts w:cs="Times New Roman"/>
        </w:rPr>
        <w:t>чение солей.</w:t>
      </w:r>
    </w:p>
    <w:p w:rsidR="00416B7C" w:rsidRPr="00BE0AE5" w:rsidRDefault="00416B7C" w:rsidP="00416B7C">
      <w:pPr>
        <w:pStyle w:val="Body0"/>
        <w:rPr>
          <w:rFonts w:cs="Times New Roman"/>
        </w:rPr>
      </w:pPr>
      <w:r w:rsidRPr="00BE0AE5">
        <w:rPr>
          <w:rFonts w:cs="Times New Roman"/>
        </w:rPr>
        <w:t>Генетическая связь между классами неорганических соединений.</w:t>
      </w:r>
    </w:p>
    <w:p w:rsidR="00416B7C" w:rsidRPr="00BE0AE5" w:rsidRDefault="00416B7C" w:rsidP="00416B7C">
      <w:pPr>
        <w:pStyle w:val="Body0"/>
        <w:rPr>
          <w:rFonts w:cs="Times New Roman"/>
        </w:rPr>
      </w:pPr>
      <w:r w:rsidRPr="00BE0AE5">
        <w:rPr>
          <w:rFonts w:cs="Times New Roman"/>
        </w:rPr>
        <w:lastRenderedPageBreak/>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w:t>
      </w:r>
      <w:r w:rsidRPr="00BE0AE5">
        <w:rPr>
          <w:rFonts w:cs="Times New Roman"/>
        </w:rPr>
        <w:t>и</w:t>
      </w:r>
      <w:r w:rsidRPr="00BE0AE5">
        <w:rPr>
          <w:rFonts w:cs="Times New Roman"/>
        </w:rPr>
        <w:t>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w:t>
      </w:r>
      <w:r w:rsidRPr="00BE0AE5">
        <w:rPr>
          <w:rFonts w:cs="Times New Roman"/>
        </w:rPr>
        <w:t>о</w:t>
      </w:r>
      <w:r w:rsidRPr="00BE0AE5">
        <w:rPr>
          <w:rFonts w:cs="Times New Roman"/>
        </w:rPr>
        <w:t>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416B7C" w:rsidRPr="00BE0AE5" w:rsidRDefault="00416B7C" w:rsidP="00416B7C">
      <w:pPr>
        <w:pStyle w:val="Header4"/>
        <w:rPr>
          <w:rFonts w:cs="Times New Roman"/>
        </w:rPr>
      </w:pPr>
      <w:r w:rsidRPr="00BE0AE5">
        <w:rPr>
          <w:rFonts w:cs="Times New Roman"/>
        </w:rPr>
        <w:t xml:space="preserve">Периодический закон и Периодическая система </w:t>
      </w:r>
      <w:r w:rsidRPr="00BE0AE5">
        <w:rPr>
          <w:rFonts w:cs="Times New Roman"/>
        </w:rPr>
        <w:br/>
        <w:t xml:space="preserve">химических элементов Д. И. Менделеева. Строение атомов. </w:t>
      </w:r>
      <w:r w:rsidRPr="00BE0AE5">
        <w:rPr>
          <w:rFonts w:cs="Times New Roman"/>
        </w:rPr>
        <w:br/>
        <w:t xml:space="preserve">Химическая связь. Окислительно-восстановительные реакции </w:t>
      </w:r>
    </w:p>
    <w:p w:rsidR="00416B7C" w:rsidRPr="00BE0AE5" w:rsidRDefault="00416B7C" w:rsidP="00416B7C">
      <w:pPr>
        <w:pStyle w:val="Body0"/>
        <w:rPr>
          <w:rFonts w:cs="Times New Roman"/>
        </w:rPr>
      </w:pPr>
      <w:r w:rsidRPr="00BE0AE5">
        <w:rPr>
          <w:rFonts w:cs="Times New Roman"/>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416B7C" w:rsidRPr="00BE0AE5" w:rsidRDefault="00416B7C" w:rsidP="00416B7C">
      <w:pPr>
        <w:pStyle w:val="Body0"/>
        <w:rPr>
          <w:rFonts w:cs="Times New Roman"/>
        </w:rPr>
      </w:pPr>
      <w:r w:rsidRPr="00BE0AE5">
        <w:rPr>
          <w:rFonts w:cs="Times New Roman"/>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416B7C" w:rsidRPr="00BE0AE5" w:rsidRDefault="00416B7C" w:rsidP="00416B7C">
      <w:pPr>
        <w:pStyle w:val="Body0"/>
        <w:rPr>
          <w:rFonts w:cs="Times New Roman"/>
        </w:rPr>
      </w:pPr>
      <w:r w:rsidRPr="00BE0AE5">
        <w:rPr>
          <w:rFonts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416B7C" w:rsidRPr="00BE0AE5" w:rsidRDefault="00416B7C" w:rsidP="00416B7C">
      <w:pPr>
        <w:pStyle w:val="Body0"/>
        <w:rPr>
          <w:rFonts w:cs="Times New Roman"/>
        </w:rPr>
      </w:pPr>
      <w:r w:rsidRPr="00BE0AE5">
        <w:rPr>
          <w:rFonts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416B7C" w:rsidRPr="00BE0AE5" w:rsidRDefault="00416B7C" w:rsidP="00416B7C">
      <w:pPr>
        <w:pStyle w:val="Body0"/>
        <w:rPr>
          <w:rFonts w:cs="Times New Roman"/>
        </w:rPr>
      </w:pPr>
      <w:r w:rsidRPr="00BE0AE5">
        <w:rPr>
          <w:rFonts w:cs="Times New Roman"/>
        </w:rPr>
        <w:t>Химическая связь. Ковалентная (полярная и неполярная) связь. Электроотрицательность химических эл</w:t>
      </w:r>
      <w:r w:rsidRPr="00BE0AE5">
        <w:rPr>
          <w:rFonts w:cs="Times New Roman"/>
        </w:rPr>
        <w:t>е</w:t>
      </w:r>
      <w:r w:rsidRPr="00BE0AE5">
        <w:rPr>
          <w:rFonts w:cs="Times New Roman"/>
        </w:rPr>
        <w:t>ментов. Ионная связь.</w:t>
      </w:r>
    </w:p>
    <w:p w:rsidR="00416B7C" w:rsidRPr="00BE0AE5" w:rsidRDefault="00416B7C" w:rsidP="00416B7C">
      <w:pPr>
        <w:pStyle w:val="Body0"/>
        <w:rPr>
          <w:rFonts w:cs="Times New Roman"/>
        </w:rPr>
      </w:pPr>
      <w:r w:rsidRPr="00BE0AE5">
        <w:rPr>
          <w:rFonts w:cs="Times New Roman"/>
        </w:rPr>
        <w:t>Степень окисления. Окислительно-восстановительные реакции. Процессы окисления и восстановления. Окислители и восстановители.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w:t>
      </w:r>
      <w:r w:rsidRPr="00BE0AE5">
        <w:rPr>
          <w:rFonts w:cs="Times New Roman"/>
        </w:rPr>
        <w:t>ь</w:t>
      </w:r>
      <w:r w:rsidRPr="00BE0AE5">
        <w:rPr>
          <w:rFonts w:cs="Times New Roman"/>
        </w:rPr>
        <w:t>но-восстановительных реакций (горение, реакции разложения, соединения).</w:t>
      </w:r>
    </w:p>
    <w:p w:rsidR="00416B7C" w:rsidRPr="00BE0AE5" w:rsidRDefault="00416B7C" w:rsidP="00416B7C">
      <w:pPr>
        <w:pStyle w:val="Header3"/>
        <w:spacing w:before="283"/>
        <w:rPr>
          <w:rFonts w:cs="Times New Roman"/>
        </w:rPr>
      </w:pPr>
      <w:r w:rsidRPr="00BE0AE5">
        <w:rPr>
          <w:rFonts w:cs="Times New Roman"/>
        </w:rPr>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w:t>
      </w:r>
      <w:r w:rsidRPr="00BE0AE5">
        <w:rPr>
          <w:rFonts w:cs="Times New Roman"/>
        </w:rPr>
        <w:t>е</w:t>
      </w:r>
      <w:r w:rsidRPr="00BE0AE5">
        <w:rPr>
          <w:rFonts w:cs="Times New Roman"/>
        </w:rPr>
        <w:t>ственно-научного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w:t>
      </w:r>
      <w:r w:rsidRPr="00BE0AE5">
        <w:rPr>
          <w:rFonts w:cs="Times New Roman"/>
        </w:rPr>
        <w:t>к</w:t>
      </w:r>
      <w:r w:rsidRPr="00BE0AE5">
        <w:rPr>
          <w:rFonts w:cs="Times New Roman"/>
        </w:rPr>
        <w:t>трический заряд, вещество, тело, объём, агрегатное состояние вещества, газ, физические величины, единицы измерения, космос, планеты, звёзды, Солнце.</w:t>
      </w:r>
    </w:p>
    <w:p w:rsidR="00416B7C" w:rsidRPr="00BE0AE5" w:rsidRDefault="00416B7C" w:rsidP="00416B7C">
      <w:pPr>
        <w:pStyle w:val="Body0"/>
        <w:rPr>
          <w:rFonts w:cs="Times New Roman"/>
        </w:rPr>
      </w:pPr>
      <w:r w:rsidRPr="00BE0AE5">
        <w:rPr>
          <w:rFonts w:cs="Times New Roman"/>
        </w:rPr>
        <w:t>Биология: фотосинтез, дыхание, биосфера.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w:t>
      </w:r>
      <w:r w:rsidRPr="00BE0AE5">
        <w:rPr>
          <w:rFonts w:cs="Times New Roman"/>
        </w:rPr>
        <w:t>е</w:t>
      </w:r>
      <w:r w:rsidRPr="00BE0AE5">
        <w:rPr>
          <w:rFonts w:cs="Times New Roman"/>
        </w:rPr>
        <w:t>сурсы.</w:t>
      </w:r>
    </w:p>
    <w:p w:rsidR="00416B7C" w:rsidRPr="00BE0AE5" w:rsidRDefault="00416B7C" w:rsidP="00416B7C">
      <w:pPr>
        <w:pStyle w:val="Header2"/>
        <w:spacing w:before="397"/>
        <w:rPr>
          <w:rFonts w:cs="Times New Roman"/>
        </w:rPr>
      </w:pPr>
      <w:r w:rsidRPr="00BE0AE5">
        <w:rPr>
          <w:rFonts w:cs="Times New Roman"/>
        </w:rPr>
        <w:t xml:space="preserve">9 КЛАСС </w:t>
      </w:r>
    </w:p>
    <w:p w:rsidR="00416B7C" w:rsidRPr="00BE0AE5" w:rsidRDefault="00416B7C" w:rsidP="00416B7C">
      <w:pPr>
        <w:pStyle w:val="Header4first"/>
        <w:rPr>
          <w:rFonts w:cs="Times New Roman"/>
        </w:rPr>
      </w:pPr>
      <w:r w:rsidRPr="00BE0AE5">
        <w:rPr>
          <w:rFonts w:cs="Times New Roman"/>
        </w:rPr>
        <w:t xml:space="preserve">Вещество и химическая реакция </w:t>
      </w:r>
    </w:p>
    <w:p w:rsidR="00416B7C" w:rsidRPr="00BE0AE5" w:rsidRDefault="00416B7C" w:rsidP="00416B7C">
      <w:pPr>
        <w:pStyle w:val="Body0"/>
        <w:rPr>
          <w:rFonts w:cs="Times New Roman"/>
          <w:spacing w:val="-2"/>
        </w:rPr>
      </w:pPr>
      <w:r w:rsidRPr="00BE0AE5">
        <w:rPr>
          <w:rFonts w:cs="Times New Roman"/>
          <w:spacing w:val="-2"/>
        </w:rPr>
        <w:t>Периодический закон. Периодическая система химических элементов Д. И. Менделеева. Строение атомов. З</w:t>
      </w:r>
      <w:r w:rsidRPr="00BE0AE5">
        <w:rPr>
          <w:rFonts w:cs="Times New Roman"/>
          <w:spacing w:val="-2"/>
        </w:rPr>
        <w:t>а</w:t>
      </w:r>
      <w:r w:rsidRPr="00BE0AE5">
        <w:rPr>
          <w:rFonts w:cs="Times New Roman"/>
          <w:spacing w:val="-2"/>
        </w:rPr>
        <w:t xml:space="preserve">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416B7C" w:rsidRPr="00BE0AE5" w:rsidRDefault="00416B7C" w:rsidP="00416B7C">
      <w:pPr>
        <w:pStyle w:val="Body0"/>
        <w:rPr>
          <w:rFonts w:cs="Times New Roman"/>
        </w:rPr>
      </w:pPr>
      <w:r w:rsidRPr="00BE0AE5">
        <w:rPr>
          <w:rFonts w:cs="Times New Roman"/>
        </w:rPr>
        <w:lastRenderedPageBreak/>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416B7C" w:rsidRPr="00BE0AE5" w:rsidRDefault="00416B7C" w:rsidP="00416B7C">
      <w:pPr>
        <w:pStyle w:val="Body0"/>
        <w:rPr>
          <w:rFonts w:cs="Times New Roman"/>
        </w:rPr>
      </w:pPr>
      <w:r w:rsidRPr="00BE0AE5">
        <w:rPr>
          <w:rFonts w:cs="Times New Roman"/>
        </w:rPr>
        <w:t>Классификация и номенклатура неорганических веществ (международная и тривиальная). Химические сво</w:t>
      </w:r>
      <w:r w:rsidRPr="00BE0AE5">
        <w:rPr>
          <w:rFonts w:cs="Times New Roman"/>
        </w:rPr>
        <w:t>й</w:t>
      </w:r>
      <w:r w:rsidRPr="00BE0AE5">
        <w:rPr>
          <w:rFonts w:cs="Times New Roman"/>
        </w:rPr>
        <w:t>ства веществ, относящихся к различным классам неорганических соединений, генетическая связь неорганических веществ.</w:t>
      </w:r>
    </w:p>
    <w:p w:rsidR="00416B7C" w:rsidRPr="00BE0AE5" w:rsidRDefault="00416B7C" w:rsidP="00416B7C">
      <w:pPr>
        <w:pStyle w:val="Body0"/>
        <w:rPr>
          <w:rFonts w:cs="Times New Roman"/>
        </w:rPr>
      </w:pPr>
      <w:r w:rsidRPr="00BE0AE5">
        <w:rPr>
          <w:rFonts w:cs="Times New Roman"/>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416B7C" w:rsidRPr="00BE0AE5" w:rsidRDefault="00416B7C" w:rsidP="00416B7C">
      <w:pPr>
        <w:pStyle w:val="Body0"/>
        <w:rPr>
          <w:rStyle w:val="Italic"/>
          <w:rFonts w:cs="Times New Roman"/>
        </w:rPr>
      </w:pPr>
      <w:r w:rsidRPr="00BE0AE5">
        <w:rPr>
          <w:rFonts w:cs="Times New Roman"/>
        </w:rPr>
        <w:t>Понятие о скорости химической реакции</w:t>
      </w:r>
      <w:r w:rsidRPr="00BE0AE5">
        <w:rPr>
          <w:rStyle w:val="Italic"/>
          <w:rFonts w:cs="Times New Roman"/>
        </w:rPr>
        <w:t xml:space="preserve">. </w:t>
      </w:r>
      <w:r w:rsidRPr="00BE0AE5">
        <w:rPr>
          <w:rFonts w:cs="Times New Roman"/>
        </w:rPr>
        <w:t>Понятие об обратимых и необратимых химических реакциях. П</w:t>
      </w:r>
      <w:r w:rsidRPr="00BE0AE5">
        <w:rPr>
          <w:rFonts w:cs="Times New Roman"/>
        </w:rPr>
        <w:t>о</w:t>
      </w:r>
      <w:r w:rsidRPr="00BE0AE5">
        <w:rPr>
          <w:rFonts w:cs="Times New Roman"/>
        </w:rPr>
        <w:t>нятие о гомогенных и гетерогенных реакциях.</w:t>
      </w:r>
      <w:r w:rsidRPr="00BE0AE5">
        <w:rPr>
          <w:rStyle w:val="Italic"/>
          <w:rFonts w:cs="Times New Roman"/>
        </w:rPr>
        <w:t xml:space="preserve"> Понятие о химическом равновесии. Факторы, влияющие на ск</w:t>
      </w:r>
      <w:r w:rsidRPr="00BE0AE5">
        <w:rPr>
          <w:rStyle w:val="Italic"/>
          <w:rFonts w:cs="Times New Roman"/>
        </w:rPr>
        <w:t>о</w:t>
      </w:r>
      <w:r w:rsidRPr="00BE0AE5">
        <w:rPr>
          <w:rStyle w:val="Italic"/>
          <w:rFonts w:cs="Times New Roman"/>
        </w:rPr>
        <w:t>рость химической реакции и положение химического равновесия.</w:t>
      </w:r>
    </w:p>
    <w:p w:rsidR="00416B7C" w:rsidRPr="00BE0AE5" w:rsidRDefault="00416B7C" w:rsidP="00416B7C">
      <w:pPr>
        <w:pStyle w:val="Body0"/>
        <w:rPr>
          <w:rFonts w:cs="Times New Roman"/>
        </w:rPr>
      </w:pPr>
      <w:r w:rsidRPr="00BE0AE5">
        <w:rPr>
          <w:rFonts w:cs="Times New Roman"/>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w:t>
      </w:r>
      <w:r w:rsidRPr="00BE0AE5">
        <w:rPr>
          <w:rFonts w:cs="Times New Roman"/>
        </w:rPr>
        <w:t>а</w:t>
      </w:r>
      <w:r w:rsidRPr="00BE0AE5">
        <w:rPr>
          <w:rFonts w:cs="Times New Roman"/>
        </w:rPr>
        <w:t xml:space="preserve">ланса. </w:t>
      </w:r>
    </w:p>
    <w:p w:rsidR="00416B7C" w:rsidRPr="00BE0AE5" w:rsidRDefault="00416B7C" w:rsidP="00416B7C">
      <w:pPr>
        <w:pStyle w:val="Body0"/>
        <w:rPr>
          <w:rFonts w:cs="Times New Roman"/>
        </w:rPr>
      </w:pPr>
      <w:r w:rsidRPr="00BE0AE5">
        <w:rPr>
          <w:rFonts w:cs="Times New Roman"/>
        </w:rPr>
        <w:t>Теория электролитической диссоциации. Электролиты и неэлектролиты. Катионы, анионы. Механизм ди</w:t>
      </w:r>
      <w:r w:rsidRPr="00BE0AE5">
        <w:rPr>
          <w:rFonts w:cs="Times New Roman"/>
        </w:rPr>
        <w:t>с</w:t>
      </w:r>
      <w:r w:rsidRPr="00BE0AE5">
        <w:rPr>
          <w:rFonts w:cs="Times New Roman"/>
        </w:rPr>
        <w:t>социации веществ с различными видами химической связи. Степень диссоциации. Сильные и слабые электр</w:t>
      </w:r>
      <w:r w:rsidRPr="00BE0AE5">
        <w:rPr>
          <w:rFonts w:cs="Times New Roman"/>
        </w:rPr>
        <w:t>о</w:t>
      </w:r>
      <w:r w:rsidRPr="00BE0AE5">
        <w:rPr>
          <w:rFonts w:cs="Times New Roman"/>
        </w:rPr>
        <w:t xml:space="preserve">литы. </w:t>
      </w:r>
    </w:p>
    <w:p w:rsidR="00416B7C" w:rsidRPr="00BE0AE5" w:rsidRDefault="00416B7C" w:rsidP="00416B7C">
      <w:pPr>
        <w:pStyle w:val="Body0"/>
        <w:rPr>
          <w:rFonts w:cs="Times New Roman"/>
        </w:rPr>
      </w:pPr>
      <w:r w:rsidRPr="00BE0AE5">
        <w:rPr>
          <w:rFonts w:cs="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w:t>
      </w:r>
      <w:r w:rsidRPr="00BE0AE5">
        <w:rPr>
          <w:rFonts w:cs="Times New Roman"/>
        </w:rPr>
        <w:t>и</w:t>
      </w:r>
      <w:r w:rsidRPr="00BE0AE5">
        <w:rPr>
          <w:rFonts w:cs="Times New Roman"/>
        </w:rPr>
        <w:t xml:space="preserve">ации. Качественные реакции на ионы. </w:t>
      </w:r>
      <w:r w:rsidRPr="00BE0AE5">
        <w:rPr>
          <w:rStyle w:val="Italic"/>
          <w:rFonts w:cs="Times New Roman"/>
        </w:rPr>
        <w:t>Понятие о гидролизе солей</w:t>
      </w:r>
      <w:r w:rsidRPr="00BE0AE5">
        <w:rPr>
          <w:rFonts w:cs="Times New Roman"/>
        </w:rPr>
        <w:t xml:space="preserve">. </w:t>
      </w:r>
    </w:p>
    <w:p w:rsidR="00416B7C" w:rsidRPr="00BE0AE5" w:rsidRDefault="00416B7C" w:rsidP="00416B7C">
      <w:pPr>
        <w:pStyle w:val="Body0"/>
        <w:rPr>
          <w:rFonts w:cs="Times New Roman"/>
          <w:spacing w:val="-1"/>
        </w:rPr>
      </w:pPr>
      <w:r w:rsidRPr="00BE0AE5">
        <w:rPr>
          <w:rFonts w:cs="Times New Roman"/>
          <w:spacing w:val="-1"/>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w:t>
      </w:r>
      <w:r w:rsidRPr="00BE0AE5">
        <w:rPr>
          <w:rFonts w:cs="Times New Roman"/>
          <w:spacing w:val="-1"/>
        </w:rPr>
        <w:t>о</w:t>
      </w:r>
      <w:r w:rsidRPr="00BE0AE5">
        <w:rPr>
          <w:rFonts w:cs="Times New Roman"/>
          <w:spacing w:val="-1"/>
        </w:rPr>
        <w:t>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w:t>
      </w:r>
      <w:r w:rsidRPr="00BE0AE5">
        <w:rPr>
          <w:rFonts w:cs="Times New Roman"/>
          <w:spacing w:val="-1"/>
        </w:rPr>
        <w:t>е</w:t>
      </w:r>
      <w:r w:rsidRPr="00BE0AE5">
        <w:rPr>
          <w:rFonts w:cs="Times New Roman"/>
          <w:spacing w:val="-1"/>
        </w:rPr>
        <w:t>акции разложения, соединения); распознавание неорганических веществ с помощью качественных реакций на ионы; решение экспериментальных задач.</w:t>
      </w:r>
    </w:p>
    <w:p w:rsidR="00416B7C" w:rsidRPr="00BE0AE5" w:rsidRDefault="00416B7C" w:rsidP="00416B7C">
      <w:pPr>
        <w:pStyle w:val="Header4"/>
        <w:rPr>
          <w:rFonts w:cs="Times New Roman"/>
        </w:rPr>
      </w:pPr>
      <w:r w:rsidRPr="00BE0AE5">
        <w:rPr>
          <w:rFonts w:cs="Times New Roman"/>
        </w:rPr>
        <w:t xml:space="preserve">Неметаллы и их соединения </w:t>
      </w:r>
    </w:p>
    <w:p w:rsidR="00416B7C" w:rsidRPr="00BE0AE5" w:rsidRDefault="00416B7C" w:rsidP="00416B7C">
      <w:pPr>
        <w:pStyle w:val="Body0"/>
        <w:rPr>
          <w:rFonts w:cs="Times New Roman"/>
        </w:rPr>
      </w:pPr>
      <w:r w:rsidRPr="00BE0AE5">
        <w:rPr>
          <w:rFonts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w:t>
      </w:r>
      <w:r w:rsidRPr="00BE0AE5">
        <w:rPr>
          <w:rFonts w:cs="Times New Roman"/>
        </w:rPr>
        <w:t>и</w:t>
      </w:r>
      <w:r w:rsidRPr="00BE0AE5">
        <w:rPr>
          <w:rFonts w:cs="Times New Roman"/>
        </w:rPr>
        <w:t>менение. Действие хлора и хлороводорода на организм человека. Важнейшие хлориды и их нахождение в природе.</w:t>
      </w:r>
    </w:p>
    <w:p w:rsidR="00416B7C" w:rsidRPr="00BE0AE5" w:rsidRDefault="00416B7C" w:rsidP="00416B7C">
      <w:pPr>
        <w:pStyle w:val="Body0"/>
        <w:rPr>
          <w:rFonts w:cs="Times New Roman"/>
        </w:rPr>
      </w:pPr>
      <w:r w:rsidRPr="00BE0AE5">
        <w:rPr>
          <w:rFonts w:cs="Times New Roman"/>
        </w:rPr>
        <w:t>Общая характеристика элементов VIА-группы. Особенности строения атомов, характерные степени окисл</w:t>
      </w:r>
      <w:r w:rsidRPr="00BE0AE5">
        <w:rPr>
          <w:rFonts w:cs="Times New Roman"/>
        </w:rPr>
        <w:t>е</w:t>
      </w:r>
      <w:r w:rsidRPr="00BE0AE5">
        <w:rPr>
          <w:rFonts w:cs="Times New Roman"/>
        </w:rPr>
        <w:t xml:space="preserve">ния. </w:t>
      </w:r>
    </w:p>
    <w:p w:rsidR="00416B7C" w:rsidRPr="00BE0AE5" w:rsidRDefault="00416B7C" w:rsidP="00416B7C">
      <w:pPr>
        <w:pStyle w:val="Body0"/>
        <w:rPr>
          <w:rFonts w:cs="Times New Roman"/>
        </w:rPr>
      </w:pPr>
      <w:r w:rsidRPr="00BE0AE5">
        <w:rPr>
          <w:rFonts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w:t>
      </w:r>
      <w:r w:rsidRPr="00BE0AE5">
        <w:rPr>
          <w:rFonts w:cs="Times New Roman"/>
        </w:rPr>
        <w:t>а</w:t>
      </w:r>
      <w:r w:rsidRPr="00BE0AE5">
        <w:rPr>
          <w:rFonts w:cs="Times New Roman"/>
        </w:rPr>
        <w:t>грязнение воздуха и водоёмов), способы его предотвращения.</w:t>
      </w:r>
    </w:p>
    <w:p w:rsidR="00416B7C" w:rsidRPr="00BE0AE5" w:rsidRDefault="00416B7C" w:rsidP="00416B7C">
      <w:pPr>
        <w:pStyle w:val="Body0"/>
        <w:rPr>
          <w:rFonts w:cs="Times New Roman"/>
        </w:rPr>
      </w:pPr>
      <w:r w:rsidRPr="00BE0AE5">
        <w:rPr>
          <w:rFonts w:cs="Times New Roman"/>
        </w:rPr>
        <w:t xml:space="preserve">Общая характеристика элементов VА-группы. Особенности строения атомов, характерные степени окисления. </w:t>
      </w:r>
    </w:p>
    <w:p w:rsidR="00416B7C" w:rsidRPr="00BE0AE5" w:rsidRDefault="00416B7C" w:rsidP="00416B7C">
      <w:pPr>
        <w:pStyle w:val="Body0"/>
        <w:rPr>
          <w:rFonts w:cs="Times New Roman"/>
          <w:spacing w:val="-2"/>
        </w:rPr>
      </w:pPr>
      <w:r w:rsidRPr="00BE0AE5">
        <w:rPr>
          <w:rFonts w:cs="Times New Roman"/>
          <w:spacing w:val="-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416B7C" w:rsidRPr="00BE0AE5" w:rsidRDefault="00416B7C" w:rsidP="00416B7C">
      <w:pPr>
        <w:pStyle w:val="Body0"/>
        <w:rPr>
          <w:rFonts w:cs="Times New Roman"/>
        </w:rPr>
      </w:pPr>
      <w:r w:rsidRPr="00BE0AE5">
        <w:rPr>
          <w:rFonts w:cs="Times New Roman"/>
        </w:rPr>
        <w:t>Фосфор, аллотропные модификации фосфора, физические и химические свойства. Оксид фосфора(V) и фо</w:t>
      </w:r>
      <w:r w:rsidRPr="00BE0AE5">
        <w:rPr>
          <w:rFonts w:cs="Times New Roman"/>
        </w:rPr>
        <w:t>с</w:t>
      </w:r>
      <w:r w:rsidRPr="00BE0AE5">
        <w:rPr>
          <w:rFonts w:cs="Times New Roman"/>
        </w:rPr>
        <w:t>форная кислота, физические и химические свойства, получение. Использование фосфатов в качестве мин</w:t>
      </w:r>
      <w:r w:rsidRPr="00BE0AE5">
        <w:rPr>
          <w:rFonts w:cs="Times New Roman"/>
        </w:rPr>
        <w:t>е</w:t>
      </w:r>
      <w:r w:rsidRPr="00BE0AE5">
        <w:rPr>
          <w:rFonts w:cs="Times New Roman"/>
        </w:rPr>
        <w:t>ральных удобрений.</w:t>
      </w:r>
    </w:p>
    <w:p w:rsidR="00416B7C" w:rsidRPr="00BE0AE5" w:rsidRDefault="00416B7C" w:rsidP="00416B7C">
      <w:pPr>
        <w:pStyle w:val="Body0"/>
        <w:rPr>
          <w:rFonts w:cs="Times New Roman"/>
        </w:rPr>
      </w:pPr>
      <w:r w:rsidRPr="00BE0AE5">
        <w:rPr>
          <w:rFonts w:cs="Times New Roman"/>
        </w:rPr>
        <w:t>Общая характеристика элементов IVА-группы. Особенности строения атомов, характерные степени окисл</w:t>
      </w:r>
      <w:r w:rsidRPr="00BE0AE5">
        <w:rPr>
          <w:rFonts w:cs="Times New Roman"/>
        </w:rPr>
        <w:t>е</w:t>
      </w:r>
      <w:r w:rsidRPr="00BE0AE5">
        <w:rPr>
          <w:rFonts w:cs="Times New Roman"/>
        </w:rPr>
        <w:t xml:space="preserve">ния. </w:t>
      </w:r>
    </w:p>
    <w:p w:rsidR="00416B7C" w:rsidRPr="00BE0AE5" w:rsidRDefault="00416B7C" w:rsidP="00416B7C">
      <w:pPr>
        <w:pStyle w:val="Body0"/>
        <w:rPr>
          <w:rFonts w:cs="Times New Roman"/>
        </w:rPr>
      </w:pPr>
      <w:r w:rsidRPr="00BE0AE5">
        <w:rPr>
          <w:rFonts w:cs="Times New Roman"/>
        </w:rPr>
        <w:lastRenderedPageBreak/>
        <w:t>Углерод, аллотропные модификации, распространение в природе, физические и химические свойства. А</w:t>
      </w:r>
      <w:r w:rsidRPr="00BE0AE5">
        <w:rPr>
          <w:rFonts w:cs="Times New Roman"/>
        </w:rPr>
        <w:t>д</w:t>
      </w:r>
      <w:r w:rsidRPr="00BE0AE5">
        <w:rPr>
          <w:rFonts w:cs="Times New Roman"/>
        </w:rPr>
        <w:t>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00892845" w:rsidRPr="00892845">
        <w:rPr>
          <w:rFonts w:cs="Times New Roman"/>
        </w:rPr>
        <w:t xml:space="preserve"> </w:t>
      </w:r>
      <w:r w:rsidRPr="00BE0AE5">
        <w:rPr>
          <w:rFonts w:cs="Times New Roman"/>
        </w:rPr>
        <w:t>(IV); г</w:t>
      </w:r>
      <w:r w:rsidRPr="00BE0AE5">
        <w:rPr>
          <w:rFonts w:cs="Times New Roman"/>
        </w:rPr>
        <w:t>и</w:t>
      </w:r>
      <w:r w:rsidRPr="00BE0AE5">
        <w:rPr>
          <w:rFonts w:cs="Times New Roman"/>
        </w:rPr>
        <w:t>потеза глобального потепления климата; парниковый эффект. Угольная кислота и её соли, их физические и х</w:t>
      </w:r>
      <w:r w:rsidRPr="00BE0AE5">
        <w:rPr>
          <w:rFonts w:cs="Times New Roman"/>
        </w:rPr>
        <w:t>и</w:t>
      </w:r>
      <w:r w:rsidRPr="00BE0AE5">
        <w:rPr>
          <w:rFonts w:cs="Times New Roman"/>
        </w:rPr>
        <w:t>мические свойства, получение и применение. Качественная реакция на карбонат-ионы. Использование карб</w:t>
      </w:r>
      <w:r w:rsidRPr="00BE0AE5">
        <w:rPr>
          <w:rFonts w:cs="Times New Roman"/>
        </w:rPr>
        <w:t>о</w:t>
      </w:r>
      <w:r w:rsidRPr="00BE0AE5">
        <w:rPr>
          <w:rFonts w:cs="Times New Roman"/>
        </w:rPr>
        <w:t>натов в быту, медицине, промышленности и сельском хозяйстве.</w:t>
      </w:r>
    </w:p>
    <w:p w:rsidR="00416B7C" w:rsidRPr="00BE0AE5" w:rsidRDefault="00416B7C" w:rsidP="00416B7C">
      <w:pPr>
        <w:pStyle w:val="Body0"/>
        <w:rPr>
          <w:rStyle w:val="Italic"/>
          <w:rFonts w:cs="Times New Roman"/>
        </w:rPr>
      </w:pPr>
      <w:r w:rsidRPr="00BE0AE5">
        <w:rPr>
          <w:rFonts w:cs="Times New Roman"/>
        </w:rPr>
        <w:t>Первоначальные понятия об органических веществах как о соединениях углерода (метан, этан, этилен, ац</w:t>
      </w:r>
      <w:r w:rsidRPr="00BE0AE5">
        <w:rPr>
          <w:rFonts w:cs="Times New Roman"/>
        </w:rPr>
        <w:t>е</w:t>
      </w:r>
      <w:r w:rsidRPr="00BE0AE5">
        <w:rPr>
          <w:rFonts w:cs="Times New Roman"/>
        </w:rPr>
        <w:t>тилен, этанол, глицерин, уксусная кислота).</w:t>
      </w:r>
      <w:r w:rsidRPr="00BE0AE5">
        <w:rPr>
          <w:rStyle w:val="Italic"/>
          <w:rFonts w:cs="Times New Roman"/>
        </w:rPr>
        <w:t xml:space="preserve"> Их состав и химическое строение. </w:t>
      </w:r>
      <w:r w:rsidRPr="00BE0AE5">
        <w:rPr>
          <w:rFonts w:cs="Times New Roman"/>
        </w:rPr>
        <w:t xml:space="preserve">Понятие о биологически важных веществах: жирах, белках, углеводах — и их роли в жизни человека. </w:t>
      </w:r>
      <w:r w:rsidRPr="00BE0AE5">
        <w:rPr>
          <w:rStyle w:val="Italic"/>
          <w:rFonts w:cs="Times New Roman"/>
        </w:rPr>
        <w:t>Материальное единство органических и неорганических соединений.</w:t>
      </w:r>
      <w:r w:rsidRPr="00BE0AE5">
        <w:rPr>
          <w:rFonts w:cs="Times New Roman"/>
        </w:rPr>
        <w:t xml:space="preserve"> </w:t>
      </w:r>
    </w:p>
    <w:p w:rsidR="00416B7C" w:rsidRPr="00BE0AE5" w:rsidRDefault="00416B7C" w:rsidP="00416B7C">
      <w:pPr>
        <w:pStyle w:val="Body0"/>
        <w:rPr>
          <w:rFonts w:cs="Times New Roman"/>
        </w:rPr>
      </w:pPr>
      <w:r w:rsidRPr="00BE0AE5">
        <w:rPr>
          <w:rFonts w:cs="Times New Roman"/>
        </w:rPr>
        <w:t>Кремний, его физические и химические свойства, получение и применение. Соединения кремния в природе. Общие представления об оксиде кремния</w:t>
      </w:r>
      <w:r w:rsidR="00892845" w:rsidRPr="007C5149">
        <w:rPr>
          <w:rFonts w:cs="Times New Roman"/>
        </w:rPr>
        <w:t xml:space="preserve"> </w:t>
      </w:r>
      <w:r w:rsidRPr="00BE0AE5">
        <w:rPr>
          <w:rFonts w:cs="Times New Roman"/>
        </w:rPr>
        <w:t>(IV) и кремниевой кислоте. Силикаты, их использование в быту, м</w:t>
      </w:r>
      <w:r w:rsidRPr="00BE0AE5">
        <w:rPr>
          <w:rFonts w:cs="Times New Roman"/>
        </w:rPr>
        <w:t>е</w:t>
      </w:r>
      <w:r w:rsidRPr="00BE0AE5">
        <w:rPr>
          <w:rFonts w:cs="Times New Roman"/>
        </w:rPr>
        <w:t xml:space="preserve">дицине, промышленности. </w:t>
      </w:r>
      <w:r w:rsidRPr="00BE0AE5">
        <w:rPr>
          <w:rStyle w:val="Italic"/>
          <w:rFonts w:cs="Times New Roman"/>
        </w:rPr>
        <w:t>Важнейшие строительные материалы: керамика, стекло, цемент, бетон, желез</w:t>
      </w:r>
      <w:r w:rsidRPr="00BE0AE5">
        <w:rPr>
          <w:rStyle w:val="Italic"/>
          <w:rFonts w:cs="Times New Roman"/>
        </w:rPr>
        <w:t>о</w:t>
      </w:r>
      <w:r w:rsidRPr="00BE0AE5">
        <w:rPr>
          <w:rStyle w:val="Italic"/>
          <w:rFonts w:cs="Times New Roman"/>
        </w:rPr>
        <w:t>бетон. Проблемы безопасного использования строительных материалов в повседневной жизни.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w:t>
      </w:r>
      <w:r w:rsidRPr="00BE0AE5">
        <w:rPr>
          <w:rFonts w:cs="Times New Roman"/>
        </w:rPr>
        <w:t>о</w:t>
      </w:r>
      <w:r w:rsidRPr="00BE0AE5">
        <w:rPr>
          <w:rFonts w:cs="Times New Roman"/>
        </w:rPr>
        <w:t>мышленности; решение экспериментальных задач по теме «Важнейшие неметаллы и их соединения».</w:t>
      </w:r>
    </w:p>
    <w:p w:rsidR="00416B7C" w:rsidRPr="00BE0AE5" w:rsidRDefault="00416B7C" w:rsidP="00416B7C">
      <w:pPr>
        <w:pStyle w:val="Header4"/>
        <w:rPr>
          <w:rFonts w:cs="Times New Roman"/>
        </w:rPr>
      </w:pPr>
      <w:r w:rsidRPr="00BE0AE5">
        <w:rPr>
          <w:rFonts w:cs="Times New Roman"/>
        </w:rPr>
        <w:t xml:space="preserve">Металлы и их соединения </w:t>
      </w:r>
    </w:p>
    <w:p w:rsidR="00416B7C" w:rsidRPr="00BE0AE5" w:rsidRDefault="00416B7C" w:rsidP="00416B7C">
      <w:pPr>
        <w:pStyle w:val="Body0"/>
        <w:rPr>
          <w:rFonts w:cs="Times New Roman"/>
        </w:rPr>
      </w:pPr>
      <w:r w:rsidRPr="00BE0AE5">
        <w:rPr>
          <w:rFonts w:cs="Times New Roman"/>
        </w:rPr>
        <w:t>Общая характеристика химических элементов — металлов на основании их положения в Периодической с</w:t>
      </w:r>
      <w:r w:rsidRPr="00BE0AE5">
        <w:rPr>
          <w:rFonts w:cs="Times New Roman"/>
        </w:rPr>
        <w:t>и</w:t>
      </w:r>
      <w:r w:rsidRPr="00BE0AE5">
        <w:rPr>
          <w:rFonts w:cs="Times New Roman"/>
        </w:rPr>
        <w:t>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w:t>
      </w:r>
      <w:r w:rsidRPr="00BE0AE5">
        <w:rPr>
          <w:rFonts w:cs="Times New Roman"/>
        </w:rPr>
        <w:t>и</w:t>
      </w:r>
      <w:r w:rsidRPr="00BE0AE5">
        <w:rPr>
          <w:rFonts w:cs="Times New Roman"/>
        </w:rPr>
        <w:t>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w:t>
      </w:r>
      <w:r w:rsidRPr="00BE0AE5">
        <w:rPr>
          <w:rFonts w:cs="Times New Roman"/>
        </w:rPr>
        <w:t>о</w:t>
      </w:r>
      <w:r w:rsidRPr="00BE0AE5">
        <w:rPr>
          <w:rFonts w:cs="Times New Roman"/>
        </w:rPr>
        <w:t xml:space="preserve">сти. </w:t>
      </w:r>
    </w:p>
    <w:p w:rsidR="00416B7C" w:rsidRPr="00BE0AE5" w:rsidRDefault="00416B7C" w:rsidP="00416B7C">
      <w:pPr>
        <w:pStyle w:val="Body0"/>
        <w:rPr>
          <w:rFonts w:cs="Times New Roman"/>
        </w:rPr>
      </w:pPr>
      <w:r w:rsidRPr="00BE0AE5">
        <w:rPr>
          <w:rFonts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416B7C" w:rsidRPr="00BE0AE5" w:rsidRDefault="00416B7C" w:rsidP="00416B7C">
      <w:pPr>
        <w:pStyle w:val="Body0"/>
        <w:rPr>
          <w:rFonts w:cs="Times New Roman"/>
        </w:rPr>
      </w:pPr>
      <w:r w:rsidRPr="00BE0AE5">
        <w:rPr>
          <w:rFonts w:cs="Times New Roman"/>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416B7C" w:rsidRPr="00BE0AE5" w:rsidRDefault="00416B7C" w:rsidP="00416B7C">
      <w:pPr>
        <w:pStyle w:val="Body0"/>
        <w:rPr>
          <w:rFonts w:cs="Times New Roman"/>
        </w:rPr>
      </w:pPr>
      <w:r w:rsidRPr="00BE0AE5">
        <w:rPr>
          <w:rFonts w:cs="Times New Roman"/>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w:t>
      </w:r>
      <w:r w:rsidRPr="00BE0AE5">
        <w:rPr>
          <w:rFonts w:cs="Times New Roman"/>
        </w:rPr>
        <w:t>к</w:t>
      </w:r>
      <w:r w:rsidRPr="00BE0AE5">
        <w:rPr>
          <w:rFonts w:cs="Times New Roman"/>
        </w:rPr>
        <w:t>сида алюминия.</w:t>
      </w:r>
    </w:p>
    <w:p w:rsidR="00416B7C" w:rsidRPr="00BE0AE5" w:rsidRDefault="00416B7C" w:rsidP="00416B7C">
      <w:pPr>
        <w:pStyle w:val="Body0"/>
        <w:rPr>
          <w:rFonts w:cs="Times New Roman"/>
        </w:rPr>
      </w:pPr>
      <w:r w:rsidRPr="00BE0AE5">
        <w:rPr>
          <w:rFonts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00892845" w:rsidRPr="00892845">
        <w:rPr>
          <w:rFonts w:cs="Times New Roman"/>
        </w:rPr>
        <w:t xml:space="preserve"> </w:t>
      </w:r>
      <w:r w:rsidRPr="00BE0AE5">
        <w:rPr>
          <w:rFonts w:cs="Times New Roman"/>
        </w:rPr>
        <w:t>(II) и железа</w:t>
      </w:r>
      <w:r w:rsidR="00892845" w:rsidRPr="00892845">
        <w:rPr>
          <w:rFonts w:cs="Times New Roman"/>
        </w:rPr>
        <w:t xml:space="preserve"> </w:t>
      </w:r>
      <w:r w:rsidRPr="00BE0AE5">
        <w:rPr>
          <w:rFonts w:cs="Times New Roman"/>
        </w:rPr>
        <w:t>(III), их состав, свойства и получение.</w:t>
      </w:r>
    </w:p>
    <w:p w:rsidR="00416B7C" w:rsidRPr="00BE0AE5" w:rsidRDefault="00416B7C" w:rsidP="00416B7C">
      <w:pPr>
        <w:pStyle w:val="Body0"/>
        <w:rPr>
          <w:rFonts w:cs="Times New Roman"/>
        </w:rPr>
      </w:pPr>
      <w:r w:rsidRPr="00BE0AE5">
        <w:rPr>
          <w:rFonts w:cs="Times New Roman"/>
        </w:rPr>
        <w:t>Химический эксперимент: ознакомление с образцами металлов и сплавов, их физическими свойствами; из</w:t>
      </w:r>
      <w:r w:rsidRPr="00BE0AE5">
        <w:rPr>
          <w:rFonts w:cs="Times New Roman"/>
        </w:rPr>
        <w:t>у</w:t>
      </w:r>
      <w:r w:rsidRPr="00BE0AE5">
        <w:rPr>
          <w:rFonts w:cs="Times New Roman"/>
        </w:rPr>
        <w:t>чение результатов коррозии металлов (возможно использование видеоматериалов), особенностей взаимоде</w:t>
      </w:r>
      <w:r w:rsidRPr="00BE0AE5">
        <w:rPr>
          <w:rFonts w:cs="Times New Roman"/>
        </w:rPr>
        <w:t>й</w:t>
      </w:r>
      <w:r w:rsidRPr="00BE0AE5">
        <w:rPr>
          <w:rFonts w:cs="Times New Roman"/>
        </w:rPr>
        <w:t>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w:t>
      </w:r>
      <w:r w:rsidRPr="00BE0AE5">
        <w:rPr>
          <w:rFonts w:cs="Times New Roman"/>
        </w:rPr>
        <w:t>о</w:t>
      </w:r>
      <w:r w:rsidRPr="00BE0AE5">
        <w:rPr>
          <w:rFonts w:cs="Times New Roman"/>
        </w:rPr>
        <w:lastRenderedPageBreak/>
        <w:t>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416B7C" w:rsidRPr="00BE0AE5" w:rsidRDefault="00416B7C" w:rsidP="00416B7C">
      <w:pPr>
        <w:pStyle w:val="Header4"/>
        <w:rPr>
          <w:rFonts w:cs="Times New Roman"/>
        </w:rPr>
      </w:pPr>
      <w:r w:rsidRPr="00BE0AE5">
        <w:rPr>
          <w:rFonts w:cs="Times New Roman"/>
        </w:rPr>
        <w:t xml:space="preserve">Химия и окружающая среда </w:t>
      </w:r>
    </w:p>
    <w:p w:rsidR="00416B7C" w:rsidRPr="00BE0AE5" w:rsidRDefault="00416B7C" w:rsidP="00416B7C">
      <w:pPr>
        <w:pStyle w:val="Body0"/>
        <w:rPr>
          <w:rFonts w:cs="Times New Roman"/>
        </w:rPr>
      </w:pPr>
      <w:r w:rsidRPr="00BE0AE5">
        <w:rPr>
          <w:rFonts w:cs="Times New Roman"/>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416B7C" w:rsidRPr="00BE0AE5" w:rsidRDefault="00416B7C" w:rsidP="00416B7C">
      <w:pPr>
        <w:pStyle w:val="Body0"/>
        <w:rPr>
          <w:rFonts w:cs="Times New Roman"/>
        </w:rPr>
      </w:pPr>
      <w:r w:rsidRPr="00BE0AE5">
        <w:rPr>
          <w:rFonts w:cs="Times New Roman"/>
        </w:rPr>
        <w:t>Природные источники углеводородов (уголь, природный газ, нефть), продукты их переработки, их роль в быту и промышленности.</w:t>
      </w:r>
    </w:p>
    <w:p w:rsidR="00416B7C" w:rsidRPr="00BE0AE5" w:rsidRDefault="00416B7C" w:rsidP="00416B7C">
      <w:pPr>
        <w:pStyle w:val="Body0"/>
        <w:rPr>
          <w:rFonts w:cs="Times New Roman"/>
        </w:rPr>
      </w:pPr>
      <w:r w:rsidRPr="00BE0AE5">
        <w:rPr>
          <w:rFonts w:cs="Times New Roman"/>
        </w:rPr>
        <w:t>Химический эксперимент: изучение образцов материалов (стекло, сплавы металлов, полимерные материалы).</w:t>
      </w:r>
    </w:p>
    <w:p w:rsidR="00416B7C" w:rsidRPr="00BE0AE5" w:rsidRDefault="00416B7C" w:rsidP="00416B7C">
      <w:pPr>
        <w:pStyle w:val="Header4"/>
        <w:rPr>
          <w:rFonts w:cs="Times New Roman"/>
        </w:rPr>
      </w:pPr>
      <w:r w:rsidRPr="00BE0AE5">
        <w:rPr>
          <w:rFonts w:cs="Times New Roman"/>
        </w:rPr>
        <w:t xml:space="preserve">Межпредметные связи </w:t>
      </w:r>
    </w:p>
    <w:p w:rsidR="00416B7C" w:rsidRPr="00BE0AE5" w:rsidRDefault="00416B7C" w:rsidP="00416B7C">
      <w:pPr>
        <w:pStyle w:val="Body0"/>
        <w:rPr>
          <w:rFonts w:cs="Times New Roman"/>
        </w:rPr>
      </w:pPr>
      <w:r w:rsidRPr="00BE0AE5">
        <w:rPr>
          <w:rFonts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w:t>
      </w:r>
      <w:r w:rsidRPr="00BE0AE5">
        <w:rPr>
          <w:rFonts w:cs="Times New Roman"/>
        </w:rPr>
        <w:t>е</w:t>
      </w:r>
      <w:r w:rsidRPr="00BE0AE5">
        <w:rPr>
          <w:rFonts w:cs="Times New Roman"/>
        </w:rPr>
        <w:t>ственно-научного цикла.</w:t>
      </w:r>
    </w:p>
    <w:p w:rsidR="00416B7C" w:rsidRPr="00BE0AE5" w:rsidRDefault="00416B7C" w:rsidP="00416B7C">
      <w:pPr>
        <w:pStyle w:val="Body0"/>
        <w:rPr>
          <w:rFonts w:cs="Times New Roman"/>
        </w:rPr>
      </w:pPr>
      <w:r w:rsidRPr="00BE0AE5">
        <w:rPr>
          <w:rFonts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416B7C" w:rsidRPr="00BE0AE5" w:rsidRDefault="00416B7C" w:rsidP="00416B7C">
      <w:pPr>
        <w:pStyle w:val="Body0"/>
        <w:rPr>
          <w:rFonts w:cs="Times New Roman"/>
        </w:rPr>
      </w:pPr>
      <w:r w:rsidRPr="00BE0AE5">
        <w:rPr>
          <w:rFonts w:cs="Times New Roman"/>
        </w:rPr>
        <w:t>Физика: материя, атом, электрон, протон, нейтрон, ион, нуклид, изотопы, радиоактивность, молекула, эле</w:t>
      </w:r>
      <w:r w:rsidRPr="00BE0AE5">
        <w:rPr>
          <w:rFonts w:cs="Times New Roman"/>
        </w:rPr>
        <w:t>к</w:t>
      </w:r>
      <w:r w:rsidRPr="00BE0AE5">
        <w:rPr>
          <w:rFonts w:cs="Times New Roman"/>
        </w:rPr>
        <w:t>трический заряд, проводники, полупроводники, диэлектрики, фотоэлемент,</w:t>
      </w:r>
      <w:r w:rsidR="00571787" w:rsidRPr="00BE0AE5">
        <w:rPr>
          <w:rFonts w:cs="Times New Roman"/>
        </w:rPr>
        <w:t xml:space="preserve"> </w:t>
      </w:r>
      <w:r w:rsidRPr="00BE0AE5">
        <w:rPr>
          <w:rFonts w:cs="Times New Roman"/>
        </w:rPr>
        <w:t xml:space="preserve">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416B7C" w:rsidRPr="00BE0AE5" w:rsidRDefault="00416B7C" w:rsidP="00416B7C">
      <w:pPr>
        <w:pStyle w:val="Body0"/>
        <w:rPr>
          <w:rFonts w:cs="Times New Roman"/>
        </w:rPr>
      </w:pPr>
      <w:r w:rsidRPr="00BE0AE5">
        <w:rPr>
          <w:rFonts w:cs="Times New Roman"/>
        </w:rPr>
        <w:t>Биология: фотосинтез, дыхание, биосфера, экосистема, минеральные удобрения, микроэлементы, макроэл</w:t>
      </w:r>
      <w:r w:rsidRPr="00BE0AE5">
        <w:rPr>
          <w:rFonts w:cs="Times New Roman"/>
        </w:rPr>
        <w:t>е</w:t>
      </w:r>
      <w:r w:rsidRPr="00BE0AE5">
        <w:rPr>
          <w:rFonts w:cs="Times New Roman"/>
        </w:rPr>
        <w:t>менты, питательные вещества.</w:t>
      </w:r>
    </w:p>
    <w:p w:rsidR="00416B7C" w:rsidRPr="00BE0AE5" w:rsidRDefault="00416B7C" w:rsidP="00416B7C">
      <w:pPr>
        <w:pStyle w:val="Body0"/>
        <w:rPr>
          <w:rFonts w:cs="Times New Roman"/>
        </w:rPr>
      </w:pPr>
      <w:r w:rsidRPr="00BE0AE5">
        <w:rPr>
          <w:rFonts w:cs="Times New Roman"/>
        </w:rPr>
        <w:t>География: атмосфера, гидросфера, минералы, горные породы, полезные ископаемые, топливо, водные р</w:t>
      </w:r>
      <w:r w:rsidRPr="00BE0AE5">
        <w:rPr>
          <w:rFonts w:cs="Times New Roman"/>
        </w:rPr>
        <w:t>е</w:t>
      </w:r>
      <w:r w:rsidRPr="00BE0AE5">
        <w:rPr>
          <w:rFonts w:cs="Times New Roman"/>
        </w:rPr>
        <w:t>сурсы.</w:t>
      </w:r>
    </w:p>
    <w:p w:rsidR="00416B7C" w:rsidRPr="00BE0AE5" w:rsidRDefault="00416B7C" w:rsidP="00416B7C">
      <w:pPr>
        <w:pStyle w:val="Header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«ХИМИЯ» на уровне </w:t>
      </w:r>
      <w:r w:rsidRPr="00BE0AE5">
        <w:rPr>
          <w:rFonts w:cs="Times New Roman"/>
        </w:rPr>
        <w:br/>
        <w:t>основного общего образования</w:t>
      </w:r>
    </w:p>
    <w:p w:rsidR="00416B7C" w:rsidRPr="00BE0AE5" w:rsidRDefault="00416B7C" w:rsidP="00416B7C">
      <w:pPr>
        <w:pStyle w:val="Body0"/>
        <w:rPr>
          <w:rFonts w:cs="Times New Roman"/>
        </w:rPr>
      </w:pPr>
      <w:r w:rsidRPr="00BE0AE5">
        <w:rPr>
          <w:rFonts w:cs="Times New Roman"/>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416B7C" w:rsidRPr="00BE0AE5" w:rsidRDefault="00416B7C" w:rsidP="00416B7C">
      <w:pPr>
        <w:pStyle w:val="Header3"/>
        <w:spacing w:before="227"/>
        <w:rPr>
          <w:rFonts w:cs="Times New Roman"/>
        </w:rPr>
      </w:pPr>
      <w:r w:rsidRPr="00BE0AE5">
        <w:rPr>
          <w:rFonts w:cs="Times New Roman"/>
        </w:rPr>
        <w:t>Личностные результаты</w:t>
      </w:r>
    </w:p>
    <w:p w:rsidR="00416B7C" w:rsidRPr="00BE0AE5" w:rsidRDefault="00416B7C" w:rsidP="00416B7C">
      <w:pPr>
        <w:pStyle w:val="Body0"/>
        <w:rPr>
          <w:rFonts w:cs="Times New Roman"/>
        </w:rPr>
      </w:pPr>
      <w:r w:rsidRPr="00BE0AE5">
        <w:rPr>
          <w:rFonts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w:t>
      </w:r>
      <w:r w:rsidRPr="00BE0AE5">
        <w:rPr>
          <w:rFonts w:cs="Times New Roman"/>
        </w:rPr>
        <w:t>с</w:t>
      </w:r>
      <w:r w:rsidRPr="00BE0AE5">
        <w:rPr>
          <w:rFonts w:cs="Times New Roman"/>
        </w:rPr>
        <w:t>сийскими социокультурными и духовно-нравственными ценностями, принятыми в обществе правилами и но</w:t>
      </w:r>
      <w:r w:rsidRPr="00BE0AE5">
        <w:rPr>
          <w:rFonts w:cs="Times New Roman"/>
        </w:rPr>
        <w:t>р</w:t>
      </w:r>
      <w:r w:rsidRPr="00BE0AE5">
        <w:rPr>
          <w:rFonts w:cs="Times New Roman"/>
        </w:rPr>
        <w:t>мами поведения и способствуют процессам самопознания, саморазвития и социализации обучающихся.</w:t>
      </w:r>
    </w:p>
    <w:p w:rsidR="00416B7C" w:rsidRPr="00BE0AE5" w:rsidRDefault="00416B7C" w:rsidP="00416B7C">
      <w:pPr>
        <w:pStyle w:val="Body0"/>
        <w:rPr>
          <w:rFonts w:cs="Times New Roman"/>
        </w:rPr>
      </w:pPr>
      <w:r w:rsidRPr="00BE0AE5">
        <w:rPr>
          <w:rFonts w:cs="Times New Roman"/>
        </w:rPr>
        <w:t xml:space="preserve">Личностные результаты отражают сформированность, в том числе в части: </w:t>
      </w:r>
    </w:p>
    <w:p w:rsidR="00416B7C" w:rsidRPr="00BE0AE5" w:rsidRDefault="00416B7C" w:rsidP="00416B7C">
      <w:pPr>
        <w:pStyle w:val="Header4"/>
        <w:spacing w:before="227"/>
        <w:rPr>
          <w:rFonts w:cs="Times New Roman"/>
        </w:rPr>
      </w:pPr>
      <w:r w:rsidRPr="00BE0AE5">
        <w:rPr>
          <w:rFonts w:cs="Times New Roman"/>
        </w:rPr>
        <w:t xml:space="preserve">Патриотического воспитания </w:t>
      </w:r>
    </w:p>
    <w:p w:rsidR="00416B7C" w:rsidRPr="00BE0AE5" w:rsidRDefault="00416B7C" w:rsidP="00416B7C">
      <w:pPr>
        <w:pStyle w:val="Body0"/>
        <w:rPr>
          <w:rFonts w:cs="Times New Roman"/>
        </w:rPr>
      </w:pPr>
      <w:r w:rsidRPr="00BE0AE5">
        <w:rPr>
          <w:rFonts w:cs="Times New Roman"/>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416B7C" w:rsidRPr="00BE0AE5" w:rsidRDefault="00416B7C" w:rsidP="00416B7C">
      <w:pPr>
        <w:pStyle w:val="Header4"/>
        <w:spacing w:before="227"/>
        <w:rPr>
          <w:rFonts w:cs="Times New Roman"/>
        </w:rPr>
      </w:pPr>
      <w:r w:rsidRPr="00BE0AE5">
        <w:rPr>
          <w:rFonts w:cs="Times New Roman"/>
        </w:rPr>
        <w:t xml:space="preserve">Гражданского воспитания </w:t>
      </w:r>
    </w:p>
    <w:p w:rsidR="00416B7C" w:rsidRPr="00BE0AE5" w:rsidRDefault="00416B7C" w:rsidP="00416B7C">
      <w:pPr>
        <w:pStyle w:val="Body0"/>
        <w:rPr>
          <w:rFonts w:cs="Times New Roman"/>
        </w:rPr>
      </w:pPr>
      <w:r w:rsidRPr="00BE0AE5">
        <w:rPr>
          <w:rFonts w:cs="Times New Roman"/>
        </w:rPr>
        <w:t>2) представления о социальных нормах и правилах межличностных отношений в коллективе, коммуникати</w:t>
      </w:r>
      <w:r w:rsidRPr="00BE0AE5">
        <w:rPr>
          <w:rFonts w:cs="Times New Roman"/>
        </w:rPr>
        <w:t>в</w:t>
      </w:r>
      <w:r w:rsidRPr="00BE0AE5">
        <w:rPr>
          <w:rFonts w:cs="Times New Roman"/>
        </w:rPr>
        <w:t>ной компетентности в общественно полезной, учебно-исследовательской, творческой и других видах деятел</w:t>
      </w:r>
      <w:r w:rsidRPr="00BE0AE5">
        <w:rPr>
          <w:rFonts w:cs="Times New Roman"/>
        </w:rPr>
        <w:t>ь</w:t>
      </w:r>
      <w:r w:rsidRPr="00BE0AE5">
        <w:rPr>
          <w:rFonts w:cs="Times New Roman"/>
        </w:rPr>
        <w:t>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w:t>
      </w:r>
      <w:r w:rsidRPr="00BE0AE5">
        <w:rPr>
          <w:rFonts w:cs="Times New Roman"/>
        </w:rPr>
        <w:t>и</w:t>
      </w:r>
      <w:r w:rsidRPr="00BE0AE5">
        <w:rPr>
          <w:rFonts w:cs="Times New Roman"/>
        </w:rPr>
        <w:t>мопомощи в процессе этой учебной деятельности; готовности оценивать своё поведение и поступки своих т</w:t>
      </w:r>
      <w:r w:rsidRPr="00BE0AE5">
        <w:rPr>
          <w:rFonts w:cs="Times New Roman"/>
        </w:rPr>
        <w:t>о</w:t>
      </w:r>
      <w:r w:rsidRPr="00BE0AE5">
        <w:rPr>
          <w:rFonts w:cs="Times New Roman"/>
        </w:rPr>
        <w:t>варищей с позиции нравственных и правовых норм с учётом осознания последствий поступков;</w:t>
      </w:r>
    </w:p>
    <w:p w:rsidR="00416B7C" w:rsidRPr="00BE0AE5" w:rsidRDefault="00416B7C" w:rsidP="00416B7C">
      <w:pPr>
        <w:pStyle w:val="Header4"/>
        <w:spacing w:before="227"/>
        <w:rPr>
          <w:rFonts w:cs="Times New Roman"/>
        </w:rPr>
      </w:pPr>
      <w:r w:rsidRPr="00BE0AE5">
        <w:rPr>
          <w:rFonts w:cs="Times New Roman"/>
        </w:rPr>
        <w:t xml:space="preserve">Ценности научного познания </w:t>
      </w:r>
    </w:p>
    <w:p w:rsidR="00416B7C" w:rsidRPr="00BE0AE5" w:rsidRDefault="00416B7C" w:rsidP="00416B7C">
      <w:pPr>
        <w:pStyle w:val="Body0"/>
        <w:rPr>
          <w:rFonts w:cs="Times New Roman"/>
        </w:rPr>
      </w:pPr>
      <w:r w:rsidRPr="00BE0AE5">
        <w:rPr>
          <w:rFonts w:cs="Times New Roman"/>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416B7C" w:rsidRPr="00BE0AE5" w:rsidRDefault="00416B7C" w:rsidP="00416B7C">
      <w:pPr>
        <w:pStyle w:val="Body0"/>
        <w:rPr>
          <w:rFonts w:cs="Times New Roman"/>
        </w:rPr>
      </w:pPr>
      <w:r w:rsidRPr="00BE0AE5">
        <w:rPr>
          <w:rFonts w:cs="Times New Roman"/>
        </w:rPr>
        <w:t>4) познавательных мотивов, направленных на получение новых знаний по химии, необходимых для объясн</w:t>
      </w:r>
      <w:r w:rsidRPr="00BE0AE5">
        <w:rPr>
          <w:rFonts w:cs="Times New Roman"/>
        </w:rPr>
        <w:t>е</w:t>
      </w:r>
      <w:r w:rsidRPr="00BE0AE5">
        <w:rPr>
          <w:rFonts w:cs="Times New Roman"/>
        </w:rPr>
        <w:t>ния наблюдаемых процессов и явлений;</w:t>
      </w:r>
    </w:p>
    <w:p w:rsidR="00416B7C" w:rsidRPr="00BE0AE5" w:rsidRDefault="00416B7C" w:rsidP="00416B7C">
      <w:pPr>
        <w:pStyle w:val="Body0"/>
        <w:rPr>
          <w:rFonts w:cs="Times New Roman"/>
        </w:rPr>
      </w:pPr>
      <w:r w:rsidRPr="00BE0AE5">
        <w:rPr>
          <w:rFonts w:cs="Times New Roman"/>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w:t>
      </w:r>
      <w:r w:rsidRPr="00BE0AE5">
        <w:rPr>
          <w:rFonts w:cs="Times New Roman"/>
        </w:rPr>
        <w:t>о</w:t>
      </w:r>
      <w:r w:rsidRPr="00BE0AE5">
        <w:rPr>
          <w:rFonts w:cs="Times New Roman"/>
        </w:rPr>
        <w:t>логий;</w:t>
      </w:r>
    </w:p>
    <w:p w:rsidR="00416B7C" w:rsidRPr="00BE0AE5" w:rsidRDefault="00416B7C" w:rsidP="00416B7C">
      <w:pPr>
        <w:pStyle w:val="Body0"/>
        <w:rPr>
          <w:rFonts w:cs="Times New Roman"/>
        </w:rPr>
      </w:pPr>
      <w:r w:rsidRPr="00BE0AE5">
        <w:rPr>
          <w:rFonts w:cs="Times New Roman"/>
        </w:rPr>
        <w:t>6) интереса к обучению и познанию, любознательности, готовности и способности к самообразованию, пр</w:t>
      </w:r>
      <w:r w:rsidRPr="00BE0AE5">
        <w:rPr>
          <w:rFonts w:cs="Times New Roman"/>
        </w:rPr>
        <w:t>о</w:t>
      </w:r>
      <w:r w:rsidRPr="00BE0AE5">
        <w:rPr>
          <w:rFonts w:cs="Times New Roman"/>
        </w:rPr>
        <w:t>ектной и исследовательской деятельности, к осознанному выбору направленности и уровня обучения в дал</w:t>
      </w:r>
      <w:r w:rsidRPr="00BE0AE5">
        <w:rPr>
          <w:rFonts w:cs="Times New Roman"/>
        </w:rPr>
        <w:t>ь</w:t>
      </w:r>
      <w:r w:rsidRPr="00BE0AE5">
        <w:rPr>
          <w:rFonts w:cs="Times New Roman"/>
        </w:rPr>
        <w:t>нейшем;</w:t>
      </w:r>
    </w:p>
    <w:p w:rsidR="00416B7C" w:rsidRPr="00BE0AE5" w:rsidRDefault="00416B7C" w:rsidP="00416B7C">
      <w:pPr>
        <w:pStyle w:val="Header4"/>
        <w:spacing w:before="283"/>
        <w:rPr>
          <w:rFonts w:cs="Times New Roman"/>
        </w:rPr>
      </w:pPr>
      <w:r w:rsidRPr="00BE0AE5">
        <w:rPr>
          <w:rFonts w:cs="Times New Roman"/>
        </w:rPr>
        <w:t xml:space="preserve">Формирования культуры здоровья </w:t>
      </w:r>
    </w:p>
    <w:p w:rsidR="00416B7C" w:rsidRPr="00BE0AE5" w:rsidRDefault="00416B7C" w:rsidP="00416B7C">
      <w:pPr>
        <w:pStyle w:val="Body0"/>
        <w:rPr>
          <w:rFonts w:cs="Times New Roman"/>
        </w:rPr>
      </w:pPr>
      <w:r w:rsidRPr="00BE0AE5">
        <w:rPr>
          <w:rFonts w:cs="Times New Roman"/>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416B7C" w:rsidRPr="00BE0AE5" w:rsidRDefault="00416B7C" w:rsidP="00416B7C">
      <w:pPr>
        <w:pStyle w:val="Header4"/>
        <w:spacing w:before="283"/>
        <w:rPr>
          <w:rFonts w:cs="Times New Roman"/>
        </w:rPr>
      </w:pPr>
      <w:r w:rsidRPr="00BE0AE5">
        <w:rPr>
          <w:rFonts w:cs="Times New Roman"/>
        </w:rPr>
        <w:t xml:space="preserve">Трудового воспитания </w:t>
      </w:r>
    </w:p>
    <w:p w:rsidR="00416B7C" w:rsidRPr="00BE0AE5" w:rsidRDefault="00416B7C" w:rsidP="00416B7C">
      <w:pPr>
        <w:pStyle w:val="Body0"/>
        <w:rPr>
          <w:rFonts w:cs="Times New Roman"/>
          <w:spacing w:val="-2"/>
        </w:rPr>
      </w:pPr>
      <w:r w:rsidRPr="00BE0AE5">
        <w:rPr>
          <w:rFonts w:cs="Times New Roman"/>
          <w:spacing w:val="-2"/>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w:t>
      </w:r>
      <w:r w:rsidRPr="00BE0AE5">
        <w:rPr>
          <w:rFonts w:cs="Times New Roman"/>
          <w:spacing w:val="-2"/>
        </w:rPr>
        <w:t>н</w:t>
      </w:r>
      <w:r w:rsidRPr="00BE0AE5">
        <w:rPr>
          <w:rFonts w:cs="Times New Roman"/>
          <w:spacing w:val="-2"/>
        </w:rPr>
        <w:t>дивидуальной траектории продолжения образования с учётом личностных интересов и способности к химии, о</w:t>
      </w:r>
      <w:r w:rsidRPr="00BE0AE5">
        <w:rPr>
          <w:rFonts w:cs="Times New Roman"/>
          <w:spacing w:val="-2"/>
        </w:rPr>
        <w:t>б</w:t>
      </w:r>
      <w:r w:rsidRPr="00BE0AE5">
        <w:rPr>
          <w:rFonts w:cs="Times New Roman"/>
          <w:spacing w:val="-2"/>
        </w:rPr>
        <w:lastRenderedPageBreak/>
        <w:t>щественных интересов и потребностей; успешной профессиональной деятельности и развития необходимых ум</w:t>
      </w:r>
      <w:r w:rsidRPr="00BE0AE5">
        <w:rPr>
          <w:rFonts w:cs="Times New Roman"/>
          <w:spacing w:val="-2"/>
        </w:rPr>
        <w:t>е</w:t>
      </w:r>
      <w:r w:rsidRPr="00BE0AE5">
        <w:rPr>
          <w:rFonts w:cs="Times New Roman"/>
          <w:spacing w:val="-2"/>
        </w:rPr>
        <w:t>ний; готовность адаптироваться в профессиональной среде;</w:t>
      </w:r>
    </w:p>
    <w:p w:rsidR="00416B7C" w:rsidRPr="00BE0AE5" w:rsidRDefault="00416B7C" w:rsidP="00416B7C">
      <w:pPr>
        <w:pStyle w:val="Header4"/>
        <w:spacing w:before="283"/>
        <w:rPr>
          <w:rFonts w:cs="Times New Roman"/>
        </w:rPr>
      </w:pPr>
      <w:r w:rsidRPr="00BE0AE5">
        <w:rPr>
          <w:rFonts w:cs="Times New Roman"/>
        </w:rPr>
        <w:t>Экологического воспитания</w:t>
      </w:r>
    </w:p>
    <w:p w:rsidR="00416B7C" w:rsidRPr="00BE0AE5" w:rsidRDefault="00416B7C" w:rsidP="00416B7C">
      <w:pPr>
        <w:pStyle w:val="Body0"/>
        <w:rPr>
          <w:rFonts w:cs="Times New Roman"/>
          <w:spacing w:val="-1"/>
        </w:rPr>
      </w:pPr>
      <w:r w:rsidRPr="00BE0AE5">
        <w:rPr>
          <w:rFonts w:cs="Times New Roman"/>
          <w:spacing w:val="-1"/>
        </w:rPr>
        <w:t>9) экологически целесообразного отношения к природе как источнику жизни на Земле, основе её существов</w:t>
      </w:r>
      <w:r w:rsidRPr="00BE0AE5">
        <w:rPr>
          <w:rFonts w:cs="Times New Roman"/>
          <w:spacing w:val="-1"/>
        </w:rPr>
        <w:t>а</w:t>
      </w:r>
      <w:r w:rsidRPr="00BE0AE5">
        <w:rPr>
          <w:rFonts w:cs="Times New Roman"/>
          <w:spacing w:val="-1"/>
        </w:rPr>
        <w:t>ния, понимания ценности здорового и безопасного образа жизни, ответственного отношения к собственному ф</w:t>
      </w:r>
      <w:r w:rsidRPr="00BE0AE5">
        <w:rPr>
          <w:rFonts w:cs="Times New Roman"/>
          <w:spacing w:val="-1"/>
        </w:rPr>
        <w:t>и</w:t>
      </w:r>
      <w:r w:rsidRPr="00BE0AE5">
        <w:rPr>
          <w:rFonts w:cs="Times New Roman"/>
          <w:spacing w:val="-1"/>
        </w:rPr>
        <w:t>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416B7C" w:rsidRPr="00BE0AE5" w:rsidRDefault="00416B7C" w:rsidP="00416B7C">
      <w:pPr>
        <w:pStyle w:val="Body0"/>
        <w:rPr>
          <w:rFonts w:cs="Times New Roman"/>
        </w:rPr>
      </w:pPr>
      <w:r w:rsidRPr="00BE0AE5">
        <w:rPr>
          <w:rFonts w:cs="Times New Roman"/>
        </w:rPr>
        <w:t>10) способности применять знания, получаемые при изучении химии, для решения задач, связанных с окр</w:t>
      </w:r>
      <w:r w:rsidRPr="00BE0AE5">
        <w:rPr>
          <w:rFonts w:cs="Times New Roman"/>
        </w:rPr>
        <w:t>у</w:t>
      </w:r>
      <w:r w:rsidRPr="00BE0AE5">
        <w:rPr>
          <w:rFonts w:cs="Times New Roman"/>
        </w:rPr>
        <w:t>жающей природной средой, повышения уровня экологической культуры, осознания глобального характера эк</w:t>
      </w:r>
      <w:r w:rsidRPr="00BE0AE5">
        <w:rPr>
          <w:rFonts w:cs="Times New Roman"/>
        </w:rPr>
        <w:t>о</w:t>
      </w:r>
      <w:r w:rsidRPr="00BE0AE5">
        <w:rPr>
          <w:rFonts w:cs="Times New Roman"/>
        </w:rPr>
        <w:t>логических проблем и путей их решения посредством методов химии;</w:t>
      </w:r>
    </w:p>
    <w:p w:rsidR="00416B7C" w:rsidRPr="00BE0AE5" w:rsidRDefault="00416B7C" w:rsidP="00416B7C">
      <w:pPr>
        <w:pStyle w:val="Body0"/>
        <w:rPr>
          <w:rFonts w:cs="Times New Roman"/>
        </w:rPr>
      </w:pPr>
      <w:r w:rsidRPr="00BE0AE5">
        <w:rPr>
          <w:rFonts w:cs="Times New Roman"/>
        </w:rPr>
        <w:t>11) экологического мышления, умения руководствоваться им в познавательной, коммуникативной и соц</w:t>
      </w:r>
      <w:r w:rsidRPr="00BE0AE5">
        <w:rPr>
          <w:rFonts w:cs="Times New Roman"/>
        </w:rPr>
        <w:t>и</w:t>
      </w:r>
      <w:r w:rsidRPr="00BE0AE5">
        <w:rPr>
          <w:rFonts w:cs="Times New Roman"/>
        </w:rPr>
        <w:t>альной практике.</w:t>
      </w:r>
    </w:p>
    <w:p w:rsidR="00416B7C" w:rsidRPr="00BE0AE5" w:rsidRDefault="00416B7C" w:rsidP="00416B7C">
      <w:pPr>
        <w:pStyle w:val="Header3"/>
        <w:rPr>
          <w:rFonts w:cs="Times New Roman"/>
        </w:rPr>
      </w:pPr>
      <w:r w:rsidRPr="00BE0AE5">
        <w:rPr>
          <w:rFonts w:cs="Times New Roman"/>
        </w:rPr>
        <w:t>Метапредметные результаты</w:t>
      </w:r>
    </w:p>
    <w:p w:rsidR="00416B7C" w:rsidRPr="00BE0AE5" w:rsidRDefault="00416B7C" w:rsidP="00416B7C">
      <w:pPr>
        <w:pStyle w:val="Body0"/>
        <w:rPr>
          <w:rFonts w:cs="Times New Roman"/>
        </w:rPr>
      </w:pPr>
      <w:r w:rsidRPr="00BE0AE5">
        <w:rPr>
          <w:rFonts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w:t>
      </w:r>
      <w:r w:rsidRPr="00BE0AE5">
        <w:rPr>
          <w:rFonts w:cs="Times New Roman"/>
        </w:rPr>
        <w:t>д</w:t>
      </w:r>
      <w:r w:rsidRPr="00BE0AE5">
        <w:rPr>
          <w:rFonts w:cs="Times New Roman"/>
        </w:rPr>
        <w:t>ставление о целостной научной картине мира, и универсальные учебные действия (познавательные, коммун</w:t>
      </w:r>
      <w:r w:rsidRPr="00BE0AE5">
        <w:rPr>
          <w:rFonts w:cs="Times New Roman"/>
        </w:rPr>
        <w:t>и</w:t>
      </w:r>
      <w:r w:rsidRPr="00BE0AE5">
        <w:rPr>
          <w:rFonts w:cs="Times New Roman"/>
        </w:rPr>
        <w:t>кативные, регулятивные), которые обеспечивают формирование готовности к самостоятельному планированию и осуществлению учебной деятельности.</w:t>
      </w:r>
    </w:p>
    <w:p w:rsidR="00416B7C" w:rsidRPr="00BE0AE5" w:rsidRDefault="00416B7C" w:rsidP="00416B7C">
      <w:pPr>
        <w:pStyle w:val="Body0"/>
        <w:rPr>
          <w:rFonts w:cs="Times New Roman"/>
        </w:rPr>
      </w:pPr>
      <w:r w:rsidRPr="00BE0AE5">
        <w:rPr>
          <w:rFonts w:cs="Times New Roman"/>
        </w:rPr>
        <w:t>Метапредметные результаты освоения образовательной программы по химии отражают овладение униве</w:t>
      </w:r>
      <w:r w:rsidRPr="00BE0AE5">
        <w:rPr>
          <w:rFonts w:cs="Times New Roman"/>
        </w:rPr>
        <w:t>р</w:t>
      </w:r>
      <w:r w:rsidRPr="00BE0AE5">
        <w:rPr>
          <w:rFonts w:cs="Times New Roman"/>
        </w:rPr>
        <w:t>сальными познавательными действиями, в том числе:</w:t>
      </w:r>
    </w:p>
    <w:p w:rsidR="00416B7C" w:rsidRPr="00BE0AE5" w:rsidRDefault="00416B7C" w:rsidP="00416B7C">
      <w:pPr>
        <w:pStyle w:val="Header4"/>
        <w:rPr>
          <w:rFonts w:cs="Times New Roman"/>
        </w:rPr>
      </w:pPr>
      <w:r w:rsidRPr="00BE0AE5">
        <w:rPr>
          <w:rFonts w:cs="Times New Roman"/>
        </w:rPr>
        <w:t>Базовыми логическими действиями</w:t>
      </w:r>
    </w:p>
    <w:p w:rsidR="00416B7C" w:rsidRPr="00BE0AE5" w:rsidRDefault="00416B7C" w:rsidP="00416B7C">
      <w:pPr>
        <w:pStyle w:val="Body0"/>
        <w:rPr>
          <w:rFonts w:cs="Times New Roman"/>
          <w:spacing w:val="1"/>
        </w:rPr>
      </w:pPr>
      <w:r w:rsidRPr="00BE0AE5">
        <w:rPr>
          <w:rFonts w:cs="Times New Roman"/>
          <w:spacing w:val="1"/>
        </w:rPr>
        <w:t>1) умением использовать приёмы логического мышления при освоении знаний: раскрывать смысл химич</w:t>
      </w:r>
      <w:r w:rsidRPr="00BE0AE5">
        <w:rPr>
          <w:rFonts w:cs="Times New Roman"/>
          <w:spacing w:val="1"/>
        </w:rPr>
        <w:t>е</w:t>
      </w:r>
      <w:r w:rsidRPr="00BE0AE5">
        <w:rPr>
          <w:rFonts w:cs="Times New Roman"/>
          <w:spacing w:val="1"/>
        </w:rPr>
        <w:t>ских понятий (выделять их характерные признаки, устанавливать взаимосвязь с другими понятиями), испол</w:t>
      </w:r>
      <w:r w:rsidRPr="00BE0AE5">
        <w:rPr>
          <w:rFonts w:cs="Times New Roman"/>
          <w:spacing w:val="1"/>
        </w:rPr>
        <w:t>ь</w:t>
      </w:r>
      <w:r w:rsidRPr="00BE0AE5">
        <w:rPr>
          <w:rFonts w:cs="Times New Roman"/>
          <w:spacing w:val="1"/>
        </w:rPr>
        <w:t>зовать понятия для объяснения отдельных фактов и явлений; выбирать основания и критерии для классифик</w:t>
      </w:r>
      <w:r w:rsidRPr="00BE0AE5">
        <w:rPr>
          <w:rFonts w:cs="Times New Roman"/>
          <w:spacing w:val="1"/>
        </w:rPr>
        <w:t>а</w:t>
      </w:r>
      <w:r w:rsidRPr="00BE0AE5">
        <w:rPr>
          <w:rFonts w:cs="Times New Roman"/>
          <w:spacing w:val="1"/>
        </w:rPr>
        <w:t>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w:t>
      </w:r>
      <w:r w:rsidRPr="00BE0AE5">
        <w:rPr>
          <w:rFonts w:cs="Times New Roman"/>
          <w:spacing w:val="1"/>
        </w:rPr>
        <w:t>а</w:t>
      </w:r>
      <w:r w:rsidRPr="00BE0AE5">
        <w:rPr>
          <w:rFonts w:cs="Times New Roman"/>
          <w:spacing w:val="1"/>
        </w:rPr>
        <w:t>ключения;</w:t>
      </w:r>
    </w:p>
    <w:p w:rsidR="00416B7C" w:rsidRPr="00BE0AE5" w:rsidRDefault="00416B7C" w:rsidP="00416B7C">
      <w:pPr>
        <w:pStyle w:val="Body0"/>
        <w:rPr>
          <w:rFonts w:cs="Times New Roman"/>
        </w:rPr>
      </w:pPr>
      <w:r w:rsidRPr="00BE0AE5">
        <w:rPr>
          <w:rFonts w:cs="Times New Roman"/>
        </w:rPr>
        <w:t>2) умением применять в процессе познания понятия (предметные и метапредметные), символические (зн</w:t>
      </w:r>
      <w:r w:rsidRPr="00BE0AE5">
        <w:rPr>
          <w:rFonts w:cs="Times New Roman"/>
        </w:rPr>
        <w:t>а</w:t>
      </w:r>
      <w:r w:rsidRPr="00BE0AE5">
        <w:rPr>
          <w:rFonts w:cs="Times New Roman"/>
        </w:rPr>
        <w:t>ковые) модели, используемые в химии, преобразовывать широко применяемые в химии модельные представл</w:t>
      </w:r>
      <w:r w:rsidRPr="00BE0AE5">
        <w:rPr>
          <w:rFonts w:cs="Times New Roman"/>
        </w:rPr>
        <w:t>е</w:t>
      </w:r>
      <w:r w:rsidRPr="00BE0AE5">
        <w:rPr>
          <w:rFonts w:cs="Times New Roman"/>
        </w:rPr>
        <w:t>ния — химический знак (символ элемента), химическая формула и уравнение химической реакции — при р</w:t>
      </w:r>
      <w:r w:rsidRPr="00BE0AE5">
        <w:rPr>
          <w:rFonts w:cs="Times New Roman"/>
        </w:rPr>
        <w:t>е</w:t>
      </w:r>
      <w:r w:rsidRPr="00BE0AE5">
        <w:rPr>
          <w:rFonts w:cs="Times New Roman"/>
        </w:rPr>
        <w:t>шении учебно-познавательных задач; с учётом этих модельных представлений выявлять и характеризовать с</w:t>
      </w:r>
      <w:r w:rsidRPr="00BE0AE5">
        <w:rPr>
          <w:rFonts w:cs="Times New Roman"/>
        </w:rPr>
        <w:t>у</w:t>
      </w:r>
      <w:r w:rsidRPr="00BE0AE5">
        <w:rPr>
          <w:rFonts w:cs="Times New Roman"/>
        </w:rPr>
        <w:t>щественные признаки изучаемых объектов — химических веществ и химических реакций; выявлять общие з</w:t>
      </w:r>
      <w:r w:rsidRPr="00BE0AE5">
        <w:rPr>
          <w:rFonts w:cs="Times New Roman"/>
        </w:rPr>
        <w:t>а</w:t>
      </w:r>
      <w:r w:rsidRPr="00BE0AE5">
        <w:rPr>
          <w:rFonts w:cs="Times New Roman"/>
        </w:rPr>
        <w:t>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w:t>
      </w:r>
      <w:r w:rsidRPr="00BE0AE5">
        <w:rPr>
          <w:rFonts w:cs="Times New Roman"/>
        </w:rPr>
        <w:t>я</w:t>
      </w:r>
      <w:r w:rsidRPr="00BE0AE5">
        <w:rPr>
          <w:rFonts w:cs="Times New Roman"/>
        </w:rPr>
        <w:t>тельно выделенных критериев);</w:t>
      </w:r>
    </w:p>
    <w:p w:rsidR="00416B7C" w:rsidRPr="00BE0AE5" w:rsidRDefault="00416B7C" w:rsidP="00416B7C">
      <w:pPr>
        <w:pStyle w:val="Header4"/>
        <w:spacing w:before="283"/>
        <w:rPr>
          <w:rFonts w:cs="Times New Roman"/>
        </w:rPr>
      </w:pPr>
      <w:r w:rsidRPr="00BE0AE5">
        <w:rPr>
          <w:rFonts w:cs="Times New Roman"/>
        </w:rPr>
        <w:t>Базовыми исследовательскими действиями</w:t>
      </w:r>
    </w:p>
    <w:p w:rsidR="00416B7C" w:rsidRPr="00BE0AE5" w:rsidRDefault="00416B7C" w:rsidP="00416B7C">
      <w:pPr>
        <w:pStyle w:val="Body0"/>
        <w:rPr>
          <w:rFonts w:cs="Times New Roman"/>
        </w:rPr>
      </w:pPr>
      <w:r w:rsidRPr="00BE0AE5">
        <w:rPr>
          <w:rFonts w:cs="Times New Roman"/>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416B7C" w:rsidRPr="00BE0AE5" w:rsidRDefault="00416B7C" w:rsidP="00416B7C">
      <w:pPr>
        <w:pStyle w:val="Body0"/>
        <w:rPr>
          <w:rFonts w:cs="Times New Roman"/>
        </w:rPr>
      </w:pPr>
      <w:r w:rsidRPr="00BE0AE5">
        <w:rPr>
          <w:rFonts w:cs="Times New Roman"/>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w:t>
      </w:r>
      <w:r w:rsidRPr="00BE0AE5">
        <w:rPr>
          <w:rFonts w:cs="Times New Roman"/>
        </w:rPr>
        <w:t>ы</w:t>
      </w:r>
      <w:r w:rsidRPr="00BE0AE5">
        <w:rPr>
          <w:rFonts w:cs="Times New Roman"/>
        </w:rPr>
        <w:t>воды по результатам проведённого опыта, исследования, составлять отчёт о проделанной работе;</w:t>
      </w:r>
    </w:p>
    <w:p w:rsidR="00416B7C" w:rsidRPr="00BE0AE5" w:rsidRDefault="00416B7C" w:rsidP="00416B7C">
      <w:pPr>
        <w:pStyle w:val="Header4"/>
        <w:spacing w:before="283"/>
        <w:rPr>
          <w:rFonts w:cs="Times New Roman"/>
        </w:rPr>
      </w:pPr>
      <w:r w:rsidRPr="00BE0AE5">
        <w:rPr>
          <w:rFonts w:cs="Times New Roman"/>
        </w:rPr>
        <w:t>Работой с информацией</w:t>
      </w:r>
    </w:p>
    <w:p w:rsidR="00416B7C" w:rsidRPr="00BE0AE5" w:rsidRDefault="00416B7C" w:rsidP="00416B7C">
      <w:pPr>
        <w:pStyle w:val="Body0"/>
        <w:rPr>
          <w:rFonts w:cs="Times New Roman"/>
        </w:rPr>
      </w:pPr>
      <w:r w:rsidRPr="00BE0AE5">
        <w:rPr>
          <w:rFonts w:cs="Times New Roman"/>
        </w:rPr>
        <w:t>5) умением выбирать, анализировать и интерпретировать информацию различных видов и форм представл</w:t>
      </w:r>
      <w:r w:rsidRPr="00BE0AE5">
        <w:rPr>
          <w:rFonts w:cs="Times New Roman"/>
        </w:rPr>
        <w:t>е</w:t>
      </w:r>
      <w:r w:rsidRPr="00BE0AE5">
        <w:rPr>
          <w:rFonts w:cs="Times New Roman"/>
        </w:rPr>
        <w:t>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416B7C" w:rsidRPr="00BE0AE5" w:rsidRDefault="00416B7C" w:rsidP="00416B7C">
      <w:pPr>
        <w:pStyle w:val="Body0"/>
        <w:rPr>
          <w:rFonts w:cs="Times New Roman"/>
        </w:rPr>
      </w:pPr>
      <w:r w:rsidRPr="00BE0AE5">
        <w:rPr>
          <w:rFonts w:cs="Times New Roman"/>
        </w:rPr>
        <w:t xml:space="preserve">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w:t>
      </w:r>
      <w:r w:rsidRPr="00BE0AE5">
        <w:rPr>
          <w:rFonts w:cs="Times New Roman"/>
        </w:rPr>
        <w:lastRenderedPageBreak/>
        <w:t>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w:t>
      </w:r>
      <w:r w:rsidRPr="00BE0AE5">
        <w:rPr>
          <w:rFonts w:cs="Times New Roman"/>
        </w:rPr>
        <w:t>а</w:t>
      </w:r>
      <w:r w:rsidRPr="00BE0AE5">
        <w:rPr>
          <w:rFonts w:cs="Times New Roman"/>
        </w:rPr>
        <w:t>фики и их комбинациями;</w:t>
      </w:r>
    </w:p>
    <w:p w:rsidR="00416B7C" w:rsidRPr="00BE0AE5" w:rsidRDefault="00416B7C" w:rsidP="00416B7C">
      <w:pPr>
        <w:pStyle w:val="Body0"/>
        <w:rPr>
          <w:rFonts w:cs="Times New Roman"/>
        </w:rPr>
      </w:pPr>
      <w:r w:rsidRPr="00BE0AE5">
        <w:rPr>
          <w:rFonts w:cs="Times New Roman"/>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416B7C" w:rsidRPr="00BE0AE5" w:rsidRDefault="00416B7C" w:rsidP="00416B7C">
      <w:pPr>
        <w:pStyle w:val="Header4"/>
        <w:spacing w:before="283"/>
        <w:rPr>
          <w:rFonts w:cs="Times New Roman"/>
        </w:rPr>
      </w:pPr>
      <w:r w:rsidRPr="00BE0AE5">
        <w:rPr>
          <w:rFonts w:cs="Times New Roman"/>
        </w:rPr>
        <w:t>Универсальными коммуникативными действиями</w:t>
      </w:r>
    </w:p>
    <w:p w:rsidR="00416B7C" w:rsidRPr="00BE0AE5" w:rsidRDefault="00416B7C" w:rsidP="00416B7C">
      <w:pPr>
        <w:pStyle w:val="Body0"/>
        <w:rPr>
          <w:rFonts w:cs="Times New Roman"/>
        </w:rPr>
      </w:pPr>
      <w:r w:rsidRPr="00BE0AE5">
        <w:rPr>
          <w:rFonts w:cs="Times New Roman"/>
        </w:rPr>
        <w:t>8) умением задавать вопросы (в ходе диалога и/или дискуссии) по существу обсуждаемой темы, формулир</w:t>
      </w:r>
      <w:r w:rsidRPr="00BE0AE5">
        <w:rPr>
          <w:rFonts w:cs="Times New Roman"/>
        </w:rPr>
        <w:t>о</w:t>
      </w:r>
      <w:r w:rsidRPr="00BE0AE5">
        <w:rPr>
          <w:rFonts w:cs="Times New Roman"/>
        </w:rPr>
        <w:t xml:space="preserve">вать свои предложения относительно выполнения предложенной задачи; </w:t>
      </w:r>
    </w:p>
    <w:p w:rsidR="00416B7C" w:rsidRPr="00BE0AE5" w:rsidRDefault="00416B7C" w:rsidP="00416B7C">
      <w:pPr>
        <w:pStyle w:val="Body0"/>
        <w:rPr>
          <w:rFonts w:cs="Times New Roman"/>
        </w:rPr>
      </w:pPr>
      <w:r w:rsidRPr="00BE0AE5">
        <w:rPr>
          <w:rFonts w:cs="Times New Roman"/>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416B7C" w:rsidRPr="00BE0AE5" w:rsidRDefault="00416B7C" w:rsidP="00416B7C">
      <w:pPr>
        <w:pStyle w:val="Body0"/>
        <w:rPr>
          <w:rFonts w:cs="Times New Roman"/>
        </w:rPr>
      </w:pPr>
      <w:r w:rsidRPr="00BE0AE5">
        <w:rPr>
          <w:rFonts w:cs="Times New Roman"/>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r w:rsidR="00571787" w:rsidRPr="00BE0AE5">
        <w:rPr>
          <w:rFonts w:cs="Times New Roman"/>
        </w:rPr>
        <w:t xml:space="preserve"> </w:t>
      </w:r>
    </w:p>
    <w:p w:rsidR="00416B7C" w:rsidRPr="00BE0AE5" w:rsidRDefault="00416B7C" w:rsidP="00416B7C">
      <w:pPr>
        <w:pStyle w:val="Header4"/>
        <w:spacing w:before="397"/>
        <w:rPr>
          <w:rFonts w:cs="Times New Roman"/>
        </w:rPr>
      </w:pPr>
      <w:r w:rsidRPr="00BE0AE5">
        <w:rPr>
          <w:rFonts w:cs="Times New Roman"/>
        </w:rPr>
        <w:t>Универсальными регулятивными действиями</w:t>
      </w:r>
    </w:p>
    <w:p w:rsidR="00416B7C" w:rsidRPr="00BE0AE5" w:rsidRDefault="00416B7C" w:rsidP="00416B7C">
      <w:pPr>
        <w:pStyle w:val="Body0"/>
        <w:rPr>
          <w:rFonts w:cs="Times New Roman"/>
        </w:rPr>
      </w:pPr>
      <w:r w:rsidRPr="00BE0AE5">
        <w:rPr>
          <w:rFonts w:cs="Times New Roman"/>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w:t>
      </w:r>
      <w:r w:rsidRPr="00BE0AE5">
        <w:rPr>
          <w:rFonts w:cs="Times New Roman"/>
        </w:rPr>
        <w:t>е</w:t>
      </w:r>
      <w:r w:rsidRPr="00BE0AE5">
        <w:rPr>
          <w:rFonts w:cs="Times New Roman"/>
        </w:rPr>
        <w:t>нивать соответствие полученного результата заявленной цели;</w:t>
      </w:r>
    </w:p>
    <w:p w:rsidR="00416B7C" w:rsidRPr="00BE0AE5" w:rsidRDefault="00416B7C" w:rsidP="00416B7C">
      <w:pPr>
        <w:pStyle w:val="Body0"/>
        <w:rPr>
          <w:rFonts w:cs="Times New Roman"/>
        </w:rPr>
      </w:pPr>
      <w:r w:rsidRPr="00BE0AE5">
        <w:rPr>
          <w:rFonts w:cs="Times New Roman"/>
        </w:rPr>
        <w:t xml:space="preserve">12) умением использовать и анализировать контексты, предлагаемые в условии заданий. </w:t>
      </w:r>
    </w:p>
    <w:p w:rsidR="00416B7C" w:rsidRPr="00BE0AE5" w:rsidRDefault="00416B7C" w:rsidP="00416B7C">
      <w:pPr>
        <w:pStyle w:val="Header3"/>
        <w:spacing w:before="510"/>
        <w:rPr>
          <w:rFonts w:cs="Times New Roman"/>
        </w:rPr>
      </w:pPr>
      <w:r w:rsidRPr="00BE0AE5">
        <w:rPr>
          <w:rFonts w:cs="Times New Roman"/>
        </w:rPr>
        <w:t>Предметные результаты</w:t>
      </w:r>
    </w:p>
    <w:p w:rsidR="00416B7C" w:rsidRPr="00BE0AE5" w:rsidRDefault="00416B7C" w:rsidP="00416B7C">
      <w:pPr>
        <w:pStyle w:val="Body0"/>
        <w:rPr>
          <w:rFonts w:cs="Times New Roman"/>
        </w:rPr>
      </w:pPr>
      <w:r w:rsidRPr="00BE0AE5">
        <w:rPr>
          <w:rFonts w:cs="Times New Roman"/>
        </w:rPr>
        <w:t>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w:t>
      </w:r>
      <w:r w:rsidRPr="00BE0AE5">
        <w:rPr>
          <w:rFonts w:cs="Times New Roman"/>
        </w:rPr>
        <w:t>б</w:t>
      </w:r>
      <w:r w:rsidRPr="00BE0AE5">
        <w:rPr>
          <w:rFonts w:cs="Times New Roman"/>
        </w:rPr>
        <w:t>разованию и применению в различных учебных и новых ситуациях.</w:t>
      </w:r>
    </w:p>
    <w:p w:rsidR="00416B7C" w:rsidRPr="00BE0AE5" w:rsidRDefault="00416B7C" w:rsidP="00416B7C">
      <w:pPr>
        <w:pStyle w:val="Body0"/>
        <w:rPr>
          <w:rFonts w:cs="Times New Roman"/>
        </w:rPr>
      </w:pPr>
      <w:r w:rsidRPr="00BE0AE5">
        <w:rPr>
          <w:rFonts w:cs="Times New Roman"/>
        </w:rPr>
        <w:t>Предметные результаты представлены по годам обучения и отражают сформированность у обучающихся следующих умений:</w:t>
      </w:r>
    </w:p>
    <w:p w:rsidR="00416B7C" w:rsidRPr="00BE0AE5" w:rsidRDefault="00416B7C" w:rsidP="00416B7C">
      <w:pPr>
        <w:pStyle w:val="Header2"/>
        <w:rPr>
          <w:rFonts w:cs="Times New Roman"/>
        </w:rPr>
      </w:pPr>
      <w:r w:rsidRPr="00BE0AE5">
        <w:rPr>
          <w:rFonts w:cs="Times New Roman"/>
        </w:rPr>
        <w:t>8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w:t>
      </w:r>
      <w:r w:rsidRPr="00BE0AE5">
        <w:rPr>
          <w:rStyle w:val="Italic"/>
          <w:rFonts w:cs="Times New Roman"/>
        </w:rPr>
        <w:t>смысл</w:t>
      </w:r>
      <w:r w:rsidRPr="00BE0AE5">
        <w:rPr>
          <w:rFonts w:cs="Times New Roman"/>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w:t>
      </w:r>
      <w:r w:rsidRPr="00BE0AE5">
        <w:rPr>
          <w:rFonts w:cs="Times New Roman"/>
        </w:rPr>
        <w:t>с</w:t>
      </w:r>
      <w:r w:rsidRPr="00BE0AE5">
        <w:rPr>
          <w:rFonts w:cs="Times New Roman"/>
        </w:rPr>
        <w:t>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w:t>
      </w:r>
      <w:r w:rsidRPr="00BE0AE5">
        <w:rPr>
          <w:rFonts w:cs="Times New Roman"/>
        </w:rPr>
        <w:t>и</w:t>
      </w:r>
      <w:r w:rsidRPr="00BE0AE5">
        <w:rPr>
          <w:rFonts w:cs="Times New Roman"/>
        </w:rPr>
        <w:t>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атомов элементов в бинарных соединениях; степень окисления элементов в б</w:t>
      </w:r>
      <w:r w:rsidRPr="00BE0AE5">
        <w:rPr>
          <w:rFonts w:cs="Times New Roman"/>
        </w:rPr>
        <w:t>и</w:t>
      </w:r>
      <w:r w:rsidRPr="00BE0AE5">
        <w:rPr>
          <w:rFonts w:cs="Times New Roman"/>
        </w:rPr>
        <w:t>нарных соединениях; принадлежность веществ к определённому классу соединений по формулам; вид химич</w:t>
      </w:r>
      <w:r w:rsidRPr="00BE0AE5">
        <w:rPr>
          <w:rFonts w:cs="Times New Roman"/>
        </w:rPr>
        <w:t>е</w:t>
      </w:r>
      <w:r w:rsidRPr="00BE0AE5">
        <w:rPr>
          <w:rFonts w:cs="Times New Roman"/>
        </w:rPr>
        <w:t xml:space="preserve">ской связи (ковалентная и ионная) в неорганических соединениях; </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E0AE5">
        <w:rPr>
          <w:rStyle w:val="Italic"/>
          <w:rFonts w:cs="Times New Roman"/>
        </w:rPr>
        <w:t>описывать и характер</w:t>
      </w:r>
      <w:r w:rsidRPr="00BE0AE5">
        <w:rPr>
          <w:rStyle w:val="Italic"/>
          <w:rFonts w:cs="Times New Roman"/>
        </w:rPr>
        <w:t>и</w:t>
      </w:r>
      <w:r w:rsidRPr="00BE0AE5">
        <w:rPr>
          <w:rStyle w:val="Italic"/>
          <w:rFonts w:cs="Times New Roman"/>
        </w:rPr>
        <w:t>зовать</w:t>
      </w:r>
      <w:r w:rsidRPr="00BE0AE5">
        <w:rPr>
          <w:rFonts w:cs="Times New Roman"/>
        </w:rPr>
        <w:t xml:space="preserve"> табличную форму Периодической системы химических элементов: различать понятия «главная по</w:t>
      </w:r>
      <w:r w:rsidRPr="00BE0AE5">
        <w:rPr>
          <w:rFonts w:cs="Times New Roman"/>
        </w:rPr>
        <w:t>д</w:t>
      </w:r>
      <w:r w:rsidRPr="00BE0AE5">
        <w:rPr>
          <w:rFonts w:cs="Times New Roman"/>
        </w:rPr>
        <w:t xml:space="preserve">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таблице «Периодическая система химических элементов Д. И. Менделеева» с числовыми </w:t>
      </w:r>
      <w:r w:rsidRPr="00BE0AE5">
        <w:rPr>
          <w:rFonts w:cs="Times New Roman"/>
        </w:rPr>
        <w:lastRenderedPageBreak/>
        <w:t>характеристиками строения атомов химических элементов (состав и заряд ядра, общее число электронов и ра</w:t>
      </w:r>
      <w:r w:rsidRPr="00BE0AE5">
        <w:rPr>
          <w:rFonts w:cs="Times New Roman"/>
        </w:rPr>
        <w:t>с</w:t>
      </w:r>
      <w:r w:rsidRPr="00BE0AE5">
        <w:rPr>
          <w:rFonts w:cs="Times New Roman"/>
        </w:rPr>
        <w:t>пределение их по электронным слоям);</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w:t>
      </w:r>
      <w:r w:rsidRPr="00BE0AE5">
        <w:rPr>
          <w:rFonts w:cs="Times New Roman"/>
        </w:rPr>
        <w:t>о</w:t>
      </w:r>
      <w:r w:rsidRPr="00BE0AE5">
        <w:rPr>
          <w:rFonts w:cs="Times New Roman"/>
        </w:rPr>
        <w:t>ставу участвующих в реакции веществ, по тепловому эффекту);</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химические свойства веществ различных классов, подтверждая оп</w:t>
      </w:r>
      <w:r w:rsidRPr="00BE0AE5">
        <w:rPr>
          <w:rFonts w:cs="Times New Roman"/>
        </w:rPr>
        <w:t>и</w:t>
      </w:r>
      <w:r w:rsidRPr="00BE0AE5">
        <w:rPr>
          <w:rFonts w:cs="Times New Roman"/>
        </w:rPr>
        <w:t>сание примерами молекулярных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 xml:space="preserve">прогнозировать </w:t>
      </w:r>
      <w:r w:rsidRPr="00BE0AE5">
        <w:rPr>
          <w:rFonts w:cs="Times New Roman"/>
        </w:rPr>
        <w:t>свойства веществ в зависимости от их качественного состава; возможности протекания химических превращений в различных условиях;</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вычислять</w:t>
      </w:r>
      <w:r w:rsidRPr="00BE0AE5">
        <w:rPr>
          <w:rFonts w:cs="Times New Roman"/>
        </w:rPr>
        <w:t xml:space="preserve"> относительную молекулярную и молярную массы веществ; массовую долю химического эл</w:t>
      </w:r>
      <w:r w:rsidRPr="00BE0AE5">
        <w:rPr>
          <w:rFonts w:cs="Times New Roman"/>
        </w:rPr>
        <w:t>е</w:t>
      </w:r>
      <w:r w:rsidRPr="00BE0AE5">
        <w:rPr>
          <w:rFonts w:cs="Times New Roman"/>
        </w:rPr>
        <w:t>мента по формуле соединения; массовую долю вещества в растворе; проводить расчёты по уравнению химич</w:t>
      </w:r>
      <w:r w:rsidRPr="00BE0AE5">
        <w:rPr>
          <w:rFonts w:cs="Times New Roman"/>
        </w:rPr>
        <w:t>е</w:t>
      </w:r>
      <w:r w:rsidRPr="00BE0AE5">
        <w:rPr>
          <w:rFonts w:cs="Times New Roman"/>
        </w:rPr>
        <w:t>ской реакции;</w:t>
      </w:r>
    </w:p>
    <w:p w:rsidR="00416B7C" w:rsidRPr="00BE0AE5" w:rsidRDefault="00416B7C" w:rsidP="00416B7C">
      <w:pPr>
        <w:pStyle w:val="Body0"/>
        <w:rPr>
          <w:rFonts w:cs="Times New Roman"/>
        </w:rPr>
      </w:pPr>
      <w:r w:rsidRPr="00BE0AE5">
        <w:rPr>
          <w:rFonts w:cs="Times New Roman"/>
        </w:rPr>
        <w:t>10)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w:t>
      </w:r>
      <w:r w:rsidRPr="00BE0AE5">
        <w:rPr>
          <w:rFonts w:cs="Times New Roman"/>
        </w:rPr>
        <w:t>с</w:t>
      </w:r>
      <w:r w:rsidRPr="00BE0AE5">
        <w:rPr>
          <w:rFonts w:cs="Times New Roman"/>
        </w:rPr>
        <w:t>перимент (реальный и мысленный);</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следовать</w:t>
      </w:r>
      <w:r w:rsidRPr="00BE0AE5">
        <w:rPr>
          <w:rFonts w:cs="Times New Roman"/>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w:t>
      </w:r>
      <w:r w:rsidRPr="00BE0AE5">
        <w:rPr>
          <w:rFonts w:cs="Times New Roman"/>
        </w:rPr>
        <w:t>е</w:t>
      </w:r>
      <w:r w:rsidRPr="00BE0AE5">
        <w:rPr>
          <w:rFonts w:cs="Times New Roman"/>
        </w:rPr>
        <w:t>лённой массовой долей растворённого вещества; планировать и проводить химические эксперименты по расп</w:t>
      </w:r>
      <w:r w:rsidRPr="00BE0AE5">
        <w:rPr>
          <w:rFonts w:cs="Times New Roman"/>
        </w:rPr>
        <w:t>о</w:t>
      </w:r>
      <w:r w:rsidRPr="00BE0AE5">
        <w:rPr>
          <w:rFonts w:cs="Times New Roman"/>
        </w:rPr>
        <w:t>знаванию растворов щелочей и кислот с помощью индикаторов (лакмус, фенолфталеин, метилоранж и др.).</w:t>
      </w:r>
    </w:p>
    <w:p w:rsidR="00416B7C" w:rsidRPr="00BE0AE5" w:rsidRDefault="00416B7C" w:rsidP="00416B7C">
      <w:pPr>
        <w:pStyle w:val="Header2"/>
        <w:spacing w:before="397"/>
        <w:rPr>
          <w:rFonts w:cs="Times New Roman"/>
        </w:rPr>
      </w:pPr>
      <w:r w:rsidRPr="00BE0AE5">
        <w:rPr>
          <w:rFonts w:cs="Times New Roman"/>
        </w:rPr>
        <w:t>9 КЛАСС</w:t>
      </w:r>
    </w:p>
    <w:p w:rsidR="00416B7C" w:rsidRPr="00BE0AE5" w:rsidRDefault="00416B7C" w:rsidP="00416B7C">
      <w:pPr>
        <w:pStyle w:val="Body0"/>
        <w:rPr>
          <w:rFonts w:cs="Times New Roman"/>
        </w:rPr>
      </w:pPr>
      <w:r w:rsidRPr="00BE0AE5">
        <w:rPr>
          <w:rFonts w:cs="Times New Roman"/>
        </w:rPr>
        <w:t>1</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w:t>
      </w:r>
      <w:r w:rsidRPr="00BE0AE5">
        <w:rPr>
          <w:rStyle w:val="Italic"/>
          <w:rFonts w:cs="Times New Roman"/>
        </w:rPr>
        <w:t>смысл</w:t>
      </w:r>
      <w:r w:rsidRPr="00BE0AE5">
        <w:rPr>
          <w:rFonts w:cs="Times New Roman"/>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w:t>
      </w:r>
      <w:r w:rsidRPr="00BE0AE5">
        <w:rPr>
          <w:rFonts w:cs="Times New Roman"/>
        </w:rPr>
        <w:t>и</w:t>
      </w:r>
      <w:r w:rsidRPr="00BE0AE5">
        <w:rPr>
          <w:rFonts w:cs="Times New Roman"/>
        </w:rPr>
        <w:t>ческая реакция, химическая связь, тепловой эффект реакции, моль, молярный объём, раствор; электролиты, н</w:t>
      </w:r>
      <w:r w:rsidRPr="00BE0AE5">
        <w:rPr>
          <w:rFonts w:cs="Times New Roman"/>
        </w:rPr>
        <w:t>е</w:t>
      </w:r>
      <w:r w:rsidRPr="00BE0AE5">
        <w:rPr>
          <w:rFonts w:cs="Times New Roman"/>
        </w:rPr>
        <w:t>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416B7C" w:rsidRPr="00BE0AE5" w:rsidRDefault="00416B7C" w:rsidP="00416B7C">
      <w:pPr>
        <w:pStyle w:val="Body0"/>
        <w:rPr>
          <w:rFonts w:cs="Times New Roman"/>
        </w:rPr>
      </w:pPr>
      <w:r w:rsidRPr="00BE0AE5">
        <w:rPr>
          <w:rFonts w:cs="Times New Roman"/>
        </w:rPr>
        <w:t>2</w:t>
      </w:r>
      <w:r w:rsidR="00341FD2" w:rsidRPr="00BE0AE5">
        <w:rPr>
          <w:rFonts w:cs="Times New Roman"/>
        </w:rPr>
        <w:t xml:space="preserve">) </w:t>
      </w:r>
      <w:r w:rsidRPr="00BE0AE5">
        <w:rPr>
          <w:rStyle w:val="Italic"/>
          <w:rFonts w:cs="Times New Roman"/>
        </w:rPr>
        <w:t>иллюстрировать</w:t>
      </w:r>
      <w:r w:rsidRPr="00BE0AE5">
        <w:rPr>
          <w:rFonts w:cs="Times New Roman"/>
        </w:rPr>
        <w:t xml:space="preserve"> взаимосвязь основных химических понятий (см. п. 1) и применять эти понятия при оп</w:t>
      </w:r>
      <w:r w:rsidRPr="00BE0AE5">
        <w:rPr>
          <w:rFonts w:cs="Times New Roman"/>
        </w:rPr>
        <w:t>и</w:t>
      </w:r>
      <w:r w:rsidRPr="00BE0AE5">
        <w:rPr>
          <w:rFonts w:cs="Times New Roman"/>
        </w:rPr>
        <w:t>сании веществ и их превращений;</w:t>
      </w:r>
    </w:p>
    <w:p w:rsidR="00416B7C" w:rsidRPr="00BE0AE5" w:rsidRDefault="00416B7C" w:rsidP="00416B7C">
      <w:pPr>
        <w:pStyle w:val="Body0"/>
        <w:rPr>
          <w:rFonts w:cs="Times New Roman"/>
        </w:rPr>
      </w:pPr>
      <w:r w:rsidRPr="00BE0AE5">
        <w:rPr>
          <w:rFonts w:cs="Times New Roman"/>
        </w:rPr>
        <w:t>3</w:t>
      </w:r>
      <w:r w:rsidR="00341FD2" w:rsidRPr="00BE0AE5">
        <w:rPr>
          <w:rFonts w:cs="Times New Roman"/>
        </w:rPr>
        <w:t xml:space="preserve">) </w:t>
      </w:r>
      <w:r w:rsidRPr="00BE0AE5">
        <w:rPr>
          <w:rStyle w:val="Italic"/>
          <w:rFonts w:cs="Times New Roman"/>
        </w:rPr>
        <w:t>использовать</w:t>
      </w:r>
      <w:r w:rsidRPr="00BE0AE5">
        <w:rPr>
          <w:rFonts w:cs="Times New Roman"/>
        </w:rPr>
        <w:t xml:space="preserve"> химическую символику для составления формул веществ и уравнений химических реакций;</w:t>
      </w:r>
    </w:p>
    <w:p w:rsidR="00416B7C" w:rsidRPr="00BE0AE5" w:rsidRDefault="00416B7C" w:rsidP="00416B7C">
      <w:pPr>
        <w:pStyle w:val="Body0"/>
        <w:rPr>
          <w:rFonts w:cs="Times New Roman"/>
        </w:rPr>
      </w:pPr>
      <w:r w:rsidRPr="00BE0AE5">
        <w:rPr>
          <w:rFonts w:cs="Times New Roman"/>
        </w:rPr>
        <w:t>4</w:t>
      </w:r>
      <w:r w:rsidR="00341FD2" w:rsidRPr="00BE0AE5">
        <w:rPr>
          <w:rFonts w:cs="Times New Roman"/>
        </w:rPr>
        <w:t xml:space="preserve">) </w:t>
      </w:r>
      <w:r w:rsidRPr="00BE0AE5">
        <w:rPr>
          <w:rStyle w:val="Italic"/>
          <w:rFonts w:cs="Times New Roman"/>
        </w:rPr>
        <w:t xml:space="preserve">определять </w:t>
      </w:r>
      <w:r w:rsidRPr="00BE0AE5">
        <w:rPr>
          <w:rFonts w:cs="Times New Roman"/>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416B7C" w:rsidRPr="00BE0AE5" w:rsidRDefault="00416B7C" w:rsidP="00416B7C">
      <w:pPr>
        <w:pStyle w:val="Body0"/>
        <w:rPr>
          <w:rFonts w:cs="Times New Roman"/>
        </w:rPr>
      </w:pPr>
      <w:r w:rsidRPr="00BE0AE5">
        <w:rPr>
          <w:rFonts w:cs="Times New Roman"/>
        </w:rPr>
        <w:t>5</w:t>
      </w:r>
      <w:r w:rsidR="00341FD2" w:rsidRPr="00BE0AE5">
        <w:rPr>
          <w:rFonts w:cs="Times New Roman"/>
        </w:rPr>
        <w:t xml:space="preserve">) </w:t>
      </w:r>
      <w:r w:rsidRPr="00BE0AE5">
        <w:rPr>
          <w:rStyle w:val="Italic"/>
          <w:rFonts w:cs="Times New Roman"/>
        </w:rPr>
        <w:t>раскрывать смысл</w:t>
      </w:r>
      <w:r w:rsidRPr="00BE0AE5">
        <w:rPr>
          <w:rFonts w:cs="Times New Roman"/>
        </w:rPr>
        <w:t xml:space="preserve"> Периодического закона Д. И. Менделеева и демонстрировать его понимание: </w:t>
      </w:r>
      <w:r w:rsidRPr="00BE0AE5">
        <w:rPr>
          <w:rStyle w:val="Italic"/>
          <w:rFonts w:cs="Times New Roman"/>
        </w:rPr>
        <w:t>описывать и характеризовать</w:t>
      </w:r>
      <w:r w:rsidRPr="00BE0AE5">
        <w:rPr>
          <w:rFonts w:cs="Times New Roman"/>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E0AE5">
        <w:rPr>
          <w:rStyle w:val="Italic"/>
          <w:rFonts w:cs="Times New Roman"/>
        </w:rPr>
        <w:t>соотносить</w:t>
      </w:r>
      <w:r w:rsidRPr="00BE0AE5">
        <w:rPr>
          <w:rFonts w:cs="Times New Roman"/>
        </w:rPr>
        <w:t xml:space="preserve"> обозначения, которые имеются в периодической таблице, с числовыми характеристиками строения атомов х</w:t>
      </w:r>
      <w:r w:rsidRPr="00BE0AE5">
        <w:rPr>
          <w:rFonts w:cs="Times New Roman"/>
        </w:rPr>
        <w:t>и</w:t>
      </w:r>
      <w:r w:rsidRPr="00BE0AE5">
        <w:rPr>
          <w:rFonts w:cs="Times New Roman"/>
        </w:rPr>
        <w:t xml:space="preserve">мических элементов (состав и заряд ядра, общее число электронов и распределение их по электронным слоям); </w:t>
      </w:r>
      <w:r w:rsidRPr="00BE0AE5">
        <w:rPr>
          <w:rStyle w:val="Italic"/>
          <w:rFonts w:cs="Times New Roman"/>
        </w:rPr>
        <w:t>объяснять</w:t>
      </w:r>
      <w:r w:rsidRPr="00BE0AE5">
        <w:rPr>
          <w:rFonts w:cs="Times New Roman"/>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416B7C" w:rsidRPr="00BE0AE5" w:rsidRDefault="00416B7C" w:rsidP="00416B7C">
      <w:pPr>
        <w:pStyle w:val="Body0"/>
        <w:rPr>
          <w:rFonts w:cs="Times New Roman"/>
        </w:rPr>
      </w:pPr>
      <w:r w:rsidRPr="00BE0AE5">
        <w:rPr>
          <w:rFonts w:cs="Times New Roman"/>
        </w:rPr>
        <w:t>6</w:t>
      </w:r>
      <w:r w:rsidR="00341FD2" w:rsidRPr="00BE0AE5">
        <w:rPr>
          <w:rFonts w:cs="Times New Roman"/>
        </w:rPr>
        <w:t xml:space="preserve">) </w:t>
      </w:r>
      <w:r w:rsidRPr="00BE0AE5">
        <w:rPr>
          <w:rStyle w:val="Italic"/>
          <w:rFonts w:cs="Times New Roman"/>
        </w:rPr>
        <w:t xml:space="preserve">классифицировать </w:t>
      </w:r>
      <w:r w:rsidRPr="00BE0AE5">
        <w:rPr>
          <w:rFonts w:cs="Times New Roman"/>
        </w:rPr>
        <w:t>химические элементы; неорганические вещества; химические реакции (по числу и с</w:t>
      </w:r>
      <w:r w:rsidRPr="00BE0AE5">
        <w:rPr>
          <w:rFonts w:cs="Times New Roman"/>
        </w:rPr>
        <w:t>о</w:t>
      </w:r>
      <w:r w:rsidRPr="00BE0AE5">
        <w:rPr>
          <w:rFonts w:cs="Times New Roman"/>
        </w:rPr>
        <w:t>ставу участвующих в реакции веществ, по тепловому эффекту, по изменению степеней окисления химических элементов);</w:t>
      </w:r>
    </w:p>
    <w:p w:rsidR="00416B7C" w:rsidRPr="00BE0AE5" w:rsidRDefault="00416B7C" w:rsidP="00416B7C">
      <w:pPr>
        <w:pStyle w:val="Body0"/>
        <w:rPr>
          <w:rFonts w:cs="Times New Roman"/>
        </w:rPr>
      </w:pPr>
      <w:r w:rsidRPr="00BE0AE5">
        <w:rPr>
          <w:rFonts w:cs="Times New Roman"/>
        </w:rPr>
        <w:t>7</w:t>
      </w:r>
      <w:r w:rsidR="00341FD2" w:rsidRPr="00BE0AE5">
        <w:rPr>
          <w:rFonts w:cs="Times New Roman"/>
        </w:rPr>
        <w:t xml:space="preserve">) </w:t>
      </w:r>
      <w:r w:rsidRPr="00BE0AE5">
        <w:rPr>
          <w:rStyle w:val="Italic"/>
          <w:rFonts w:cs="Times New Roman"/>
        </w:rPr>
        <w:t>характеризовать (описывать)</w:t>
      </w:r>
      <w:r w:rsidRPr="00BE0AE5">
        <w:rPr>
          <w:rFonts w:cs="Times New Roman"/>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416B7C" w:rsidRPr="00BE0AE5" w:rsidRDefault="00416B7C" w:rsidP="00416B7C">
      <w:pPr>
        <w:pStyle w:val="Body0"/>
        <w:rPr>
          <w:rFonts w:cs="Times New Roman"/>
        </w:rPr>
      </w:pPr>
      <w:r w:rsidRPr="00BE0AE5">
        <w:rPr>
          <w:rFonts w:cs="Times New Roman"/>
        </w:rPr>
        <w:t>8</w:t>
      </w:r>
      <w:r w:rsidR="00341FD2" w:rsidRPr="00BE0AE5">
        <w:rPr>
          <w:rFonts w:cs="Times New Roman"/>
        </w:rPr>
        <w:t xml:space="preserve">) </w:t>
      </w:r>
      <w:r w:rsidRPr="00BE0AE5">
        <w:rPr>
          <w:rStyle w:val="Italic"/>
          <w:rFonts w:cs="Times New Roman"/>
        </w:rPr>
        <w:t>составлять</w:t>
      </w:r>
      <w:r w:rsidRPr="00BE0AE5">
        <w:rPr>
          <w:rFonts w:cs="Times New Roman"/>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416B7C" w:rsidRPr="00BE0AE5" w:rsidRDefault="00416B7C" w:rsidP="00416B7C">
      <w:pPr>
        <w:pStyle w:val="Body0"/>
        <w:rPr>
          <w:rFonts w:cs="Times New Roman"/>
        </w:rPr>
      </w:pPr>
      <w:r w:rsidRPr="00BE0AE5">
        <w:rPr>
          <w:rFonts w:cs="Times New Roman"/>
        </w:rPr>
        <w:t>9</w:t>
      </w:r>
      <w:r w:rsidR="00341FD2" w:rsidRPr="00BE0AE5">
        <w:rPr>
          <w:rFonts w:cs="Times New Roman"/>
        </w:rPr>
        <w:t xml:space="preserve">) </w:t>
      </w:r>
      <w:r w:rsidRPr="00BE0AE5">
        <w:rPr>
          <w:rStyle w:val="Italic"/>
          <w:rFonts w:cs="Times New Roman"/>
        </w:rPr>
        <w:t>раскрывать</w:t>
      </w:r>
      <w:r w:rsidRPr="00BE0AE5">
        <w:rPr>
          <w:rFonts w:cs="Times New Roman"/>
        </w:rPr>
        <w:t xml:space="preserve"> сущность окислительно-восстановительных реакций посредством составления электронного баланса этих реакций;</w:t>
      </w:r>
    </w:p>
    <w:p w:rsidR="00416B7C" w:rsidRPr="00BE0AE5" w:rsidRDefault="00416B7C" w:rsidP="00416B7C">
      <w:pPr>
        <w:pStyle w:val="Body0"/>
        <w:rPr>
          <w:rFonts w:cs="Times New Roman"/>
        </w:rPr>
      </w:pPr>
      <w:r w:rsidRPr="00BE0AE5">
        <w:rPr>
          <w:rFonts w:cs="Times New Roman"/>
        </w:rPr>
        <w:lastRenderedPageBreak/>
        <w:t>10)</w:t>
      </w:r>
      <w:r w:rsidRPr="00BE0AE5">
        <w:rPr>
          <w:rStyle w:val="Italic"/>
          <w:rFonts w:cs="Times New Roman"/>
        </w:rPr>
        <w:t xml:space="preserve"> прогнозировать </w:t>
      </w:r>
      <w:r w:rsidRPr="00BE0AE5">
        <w:rPr>
          <w:rFonts w:cs="Times New Roman"/>
        </w:rPr>
        <w:t>свойства веществ в зависимости от их строения; возможности протекания химических превращений в различных условиях;</w:t>
      </w:r>
    </w:p>
    <w:p w:rsidR="00416B7C" w:rsidRPr="00BE0AE5" w:rsidRDefault="00416B7C" w:rsidP="00416B7C">
      <w:pPr>
        <w:pStyle w:val="Body0"/>
        <w:rPr>
          <w:rFonts w:cs="Times New Roman"/>
        </w:rPr>
      </w:pPr>
      <w:r w:rsidRPr="00BE0AE5">
        <w:rPr>
          <w:rFonts w:cs="Times New Roman"/>
        </w:rPr>
        <w:t>11)</w:t>
      </w:r>
      <w:r w:rsidRPr="00BE0AE5">
        <w:rPr>
          <w:rStyle w:val="Italic"/>
          <w:rFonts w:cs="Times New Roman"/>
        </w:rPr>
        <w:t> вычислять</w:t>
      </w:r>
      <w:r w:rsidRPr="00BE0AE5">
        <w:rPr>
          <w:rFonts w:cs="Times New Roman"/>
        </w:rPr>
        <w:t xml:space="preserve"> относительную молекулярную и молярную массы веществ; массовую долю химического эл</w:t>
      </w:r>
      <w:r w:rsidRPr="00BE0AE5">
        <w:rPr>
          <w:rFonts w:cs="Times New Roman"/>
        </w:rPr>
        <w:t>е</w:t>
      </w:r>
      <w:r w:rsidRPr="00BE0AE5">
        <w:rPr>
          <w:rFonts w:cs="Times New Roman"/>
        </w:rPr>
        <w:t>мента по формуле соединения; массовую долю вещества в растворе; проводить расчёты по уравнению химич</w:t>
      </w:r>
      <w:r w:rsidRPr="00BE0AE5">
        <w:rPr>
          <w:rFonts w:cs="Times New Roman"/>
        </w:rPr>
        <w:t>е</w:t>
      </w:r>
      <w:r w:rsidRPr="00BE0AE5">
        <w:rPr>
          <w:rFonts w:cs="Times New Roman"/>
        </w:rPr>
        <w:t>ской реакции;</w:t>
      </w:r>
    </w:p>
    <w:p w:rsidR="00416B7C" w:rsidRPr="00BE0AE5" w:rsidRDefault="00416B7C" w:rsidP="00416B7C">
      <w:pPr>
        <w:pStyle w:val="Body0"/>
        <w:rPr>
          <w:rFonts w:cs="Times New Roman"/>
        </w:rPr>
      </w:pPr>
      <w:r w:rsidRPr="00BE0AE5">
        <w:rPr>
          <w:rFonts w:cs="Times New Roman"/>
        </w:rPr>
        <w:t>12) </w:t>
      </w:r>
      <w:r w:rsidRPr="00BE0AE5">
        <w:rPr>
          <w:rStyle w:val="Italic"/>
          <w:rFonts w:cs="Times New Roman"/>
        </w:rPr>
        <w:t xml:space="preserve">следовать </w:t>
      </w:r>
      <w:r w:rsidRPr="00BE0AE5">
        <w:rPr>
          <w:rFonts w:cs="Times New Roman"/>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416B7C" w:rsidRPr="00BE0AE5" w:rsidRDefault="00416B7C" w:rsidP="00416B7C">
      <w:pPr>
        <w:pStyle w:val="Body0"/>
        <w:rPr>
          <w:rFonts w:cs="Times New Roman"/>
        </w:rPr>
      </w:pPr>
      <w:r w:rsidRPr="00BE0AE5">
        <w:rPr>
          <w:rFonts w:cs="Times New Roman"/>
        </w:rPr>
        <w:t>13)</w:t>
      </w:r>
      <w:r w:rsidRPr="00BE0AE5">
        <w:rPr>
          <w:rStyle w:val="Italic"/>
          <w:rFonts w:cs="Times New Roman"/>
        </w:rPr>
        <w:t> проводить</w:t>
      </w:r>
      <w:r w:rsidRPr="00BE0AE5">
        <w:rPr>
          <w:rFonts w:cs="Times New Roman"/>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416B7C" w:rsidRPr="00BE0AE5" w:rsidRDefault="00416B7C" w:rsidP="00416B7C">
      <w:pPr>
        <w:pStyle w:val="Body0"/>
        <w:rPr>
          <w:rFonts w:cs="Times New Roman"/>
        </w:rPr>
      </w:pPr>
      <w:r w:rsidRPr="00BE0AE5">
        <w:rPr>
          <w:rFonts w:cs="Times New Roman"/>
        </w:rPr>
        <w:t xml:space="preserve">14) </w:t>
      </w:r>
      <w:r w:rsidRPr="00BE0AE5">
        <w:rPr>
          <w:rStyle w:val="Italic"/>
          <w:rFonts w:cs="Times New Roman"/>
        </w:rPr>
        <w:t xml:space="preserve">применять </w:t>
      </w:r>
      <w:r w:rsidRPr="00BE0AE5">
        <w:rPr>
          <w:rFonts w:cs="Times New Roman"/>
        </w:rPr>
        <w:t>основные операции мыслительной деятельности — анализ и синт</w:t>
      </w:r>
      <w:r w:rsidRPr="00BE0AE5">
        <w:rPr>
          <w:rFonts w:cs="Times New Roman"/>
          <w:spacing w:val="-2"/>
        </w:rPr>
        <w:t>ез, сравнение, обобщение, систематизацию, выявление причинно-следственных связей — для изучения свойств веществ и химических реа</w:t>
      </w:r>
      <w:r w:rsidRPr="00BE0AE5">
        <w:rPr>
          <w:rFonts w:cs="Times New Roman"/>
          <w:spacing w:val="-2"/>
        </w:rPr>
        <w:t>к</w:t>
      </w:r>
      <w:r w:rsidRPr="00BE0AE5">
        <w:rPr>
          <w:rFonts w:cs="Times New Roman"/>
          <w:spacing w:val="-2"/>
        </w:rPr>
        <w:t>ций; естественно-научные методы познания — наблюдение, измерение, моделирование, эксперим</w:t>
      </w:r>
      <w:r w:rsidRPr="00BE0AE5">
        <w:rPr>
          <w:rFonts w:cs="Times New Roman"/>
        </w:rPr>
        <w:t>ент (реальный и мысленный).</w:t>
      </w:r>
    </w:p>
    <w:p w:rsidR="00416B7C" w:rsidRPr="00BE0AE5" w:rsidRDefault="00112F4B" w:rsidP="00416B7C">
      <w:pPr>
        <w:pStyle w:val="14"/>
        <w:spacing w:before="340"/>
        <w:rPr>
          <w:rFonts w:cs="Times New Roman"/>
        </w:rPr>
      </w:pPr>
      <w:bookmarkStart w:id="42" w:name="тема_2_1_20"/>
      <w:r>
        <w:rPr>
          <w:rFonts w:cs="Times New Roman"/>
        </w:rPr>
        <w:lastRenderedPageBreak/>
        <w:t>2.1.20</w:t>
      </w:r>
      <w:r w:rsidR="00416B7C" w:rsidRPr="00BE0AE5">
        <w:rPr>
          <w:rFonts w:cs="Times New Roman"/>
        </w:rPr>
        <w:t> </w:t>
      </w:r>
      <w:r w:rsidR="00416B7C" w:rsidRPr="00BE0AE5">
        <w:rPr>
          <w:rFonts w:cs="Times New Roman"/>
        </w:rPr>
        <w:t>ИЗОБРАЗИТЕЛЬНОЕ ИСКУССТВО</w:t>
      </w:r>
    </w:p>
    <w:bookmarkEnd w:id="42"/>
    <w:p w:rsidR="00416B7C" w:rsidRPr="00BE0AE5" w:rsidRDefault="00416B7C" w:rsidP="00416B7C">
      <w:pPr>
        <w:pStyle w:val="a8"/>
        <w:rPr>
          <w:rFonts w:cs="Times New Roman"/>
        </w:rPr>
      </w:pPr>
      <w:r w:rsidRPr="00BE0AE5">
        <w:rPr>
          <w:rFonts w:cs="Times New Roman"/>
        </w:rPr>
        <w:t xml:space="preserve">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w:t>
      </w:r>
      <w:r w:rsidRPr="00BE0AE5">
        <w:rPr>
          <w:rFonts w:cs="Times New Roman"/>
        </w:rPr>
        <w:t>е</w:t>
      </w:r>
      <w:r w:rsidRPr="00BE0AE5">
        <w:rPr>
          <w:rFonts w:cs="Times New Roman"/>
        </w:rPr>
        <w:t>ральном государственном образовательном стандарте основного общего образования, а также на основе план</w:t>
      </w:r>
      <w:r w:rsidRPr="00BE0AE5">
        <w:rPr>
          <w:rFonts w:cs="Times New Roman"/>
        </w:rPr>
        <w:t>и</w:t>
      </w:r>
      <w:r w:rsidRPr="00BE0AE5">
        <w:rPr>
          <w:rFonts w:cs="Times New Roman"/>
        </w:rPr>
        <w:t>руемых результатов духовно-нравственного развития, воспитания и социализации</w:t>
      </w:r>
      <w:r w:rsidR="00571787" w:rsidRPr="00BE0AE5">
        <w:rPr>
          <w:rFonts w:cs="Times New Roman"/>
        </w:rPr>
        <w:t xml:space="preserve"> </w:t>
      </w:r>
      <w:r w:rsidRPr="00BE0AE5">
        <w:rPr>
          <w:rFonts w:cs="Times New Roman"/>
        </w:rPr>
        <w:t>обучающихся, представле</w:t>
      </w:r>
      <w:r w:rsidRPr="00BE0AE5">
        <w:rPr>
          <w:rFonts w:cs="Times New Roman"/>
        </w:rPr>
        <w:t>н</w:t>
      </w:r>
      <w:r w:rsidRPr="00BE0AE5">
        <w:rPr>
          <w:rFonts w:cs="Times New Roman"/>
        </w:rPr>
        <w:t>ных в  программе воспитания.</w:t>
      </w:r>
    </w:p>
    <w:p w:rsidR="00416B7C" w:rsidRPr="00BE0AE5" w:rsidRDefault="00416B7C" w:rsidP="00DD5238">
      <w:pPr>
        <w:pStyle w:val="14"/>
        <w:pageBreakBefore w:val="0"/>
        <w:spacing w:before="340"/>
        <w:rPr>
          <w:rFonts w:cs="Times New Roman"/>
        </w:rPr>
      </w:pPr>
      <w:r w:rsidRPr="00BE0AE5">
        <w:rPr>
          <w:rFonts w:cs="Times New Roman"/>
        </w:rPr>
        <w:t>Пояснительная записка</w:t>
      </w:r>
    </w:p>
    <w:p w:rsidR="00416B7C" w:rsidRPr="00BE0AE5" w:rsidRDefault="00416B7C" w:rsidP="00416B7C">
      <w:pPr>
        <w:pStyle w:val="23"/>
        <w:spacing w:before="0"/>
        <w:rPr>
          <w:rFonts w:cs="Times New Roman"/>
        </w:rPr>
      </w:pPr>
      <w:r w:rsidRPr="00BE0AE5">
        <w:rPr>
          <w:rFonts w:cs="Times New Roman"/>
        </w:rPr>
        <w:t>Общая характеристика учебного предмета</w:t>
      </w:r>
      <w:r w:rsidRPr="00BE0AE5">
        <w:rPr>
          <w:rFonts w:cs="Times New Roman"/>
        </w:rPr>
        <w:br/>
        <w:t>«Изобразительное искусство»</w:t>
      </w:r>
    </w:p>
    <w:p w:rsidR="00416B7C" w:rsidRPr="00BE0AE5" w:rsidRDefault="00416B7C" w:rsidP="00416B7C">
      <w:pPr>
        <w:pStyle w:val="a8"/>
        <w:rPr>
          <w:rFonts w:cs="Times New Roman"/>
        </w:rPr>
      </w:pPr>
      <w:r w:rsidRPr="00BE0AE5">
        <w:rPr>
          <w:rFonts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w:t>
      </w:r>
      <w:r w:rsidRPr="00BE0AE5">
        <w:rPr>
          <w:rFonts w:cs="Times New Roman"/>
        </w:rPr>
        <w:t>а</w:t>
      </w:r>
      <w:r w:rsidRPr="00BE0AE5">
        <w:rPr>
          <w:rFonts w:cs="Times New Roman"/>
        </w:rPr>
        <w:t>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416B7C" w:rsidRPr="00BE0AE5" w:rsidRDefault="00416B7C" w:rsidP="00416B7C">
      <w:pPr>
        <w:pStyle w:val="a8"/>
        <w:rPr>
          <w:rFonts w:cs="Times New Roman"/>
          <w:spacing w:val="-1"/>
        </w:rPr>
      </w:pPr>
      <w:r w:rsidRPr="00BE0AE5">
        <w:rPr>
          <w:rFonts w:cs="Times New Roman"/>
          <w:spacing w:val="-1"/>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w:t>
      </w:r>
      <w:r w:rsidRPr="00BE0AE5">
        <w:rPr>
          <w:rFonts w:cs="Times New Roman"/>
          <w:spacing w:val="-1"/>
        </w:rPr>
        <w:t>к</w:t>
      </w:r>
      <w:r w:rsidRPr="00BE0AE5">
        <w:rPr>
          <w:rFonts w:cs="Times New Roman"/>
          <w:spacing w:val="-1"/>
        </w:rPr>
        <w:t>туры, народного и декоративно-прикладного искусства, фотографии, функции художественного изображения в зрелищных и экранных искусствах.</w:t>
      </w:r>
    </w:p>
    <w:p w:rsidR="00416B7C" w:rsidRPr="00BE0AE5" w:rsidRDefault="00416B7C" w:rsidP="00416B7C">
      <w:pPr>
        <w:pStyle w:val="a8"/>
        <w:rPr>
          <w:rFonts w:cs="Times New Roman"/>
        </w:rPr>
      </w:pPr>
      <w:r w:rsidRPr="00BE0AE5">
        <w:rPr>
          <w:rFonts w:cs="Times New Roman"/>
        </w:rPr>
        <w:t>Основные формы учебной деятельности — практическая художественно-творческая деятельность, зрител</w:t>
      </w:r>
      <w:r w:rsidRPr="00BE0AE5">
        <w:rPr>
          <w:rFonts w:cs="Times New Roman"/>
        </w:rPr>
        <w:t>ь</w:t>
      </w:r>
      <w:r w:rsidRPr="00BE0AE5">
        <w:rPr>
          <w:rFonts w:cs="Times New Roman"/>
        </w:rPr>
        <w:t>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16B7C" w:rsidRPr="00BE0AE5" w:rsidRDefault="00416B7C" w:rsidP="00416B7C">
      <w:pPr>
        <w:pStyle w:val="a8"/>
        <w:rPr>
          <w:rFonts w:cs="Times New Roman"/>
        </w:rPr>
      </w:pPr>
      <w:r w:rsidRPr="00BE0AE5">
        <w:rPr>
          <w:rFonts w:cs="Times New Roman"/>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w:t>
      </w:r>
      <w:r w:rsidRPr="00BE0AE5">
        <w:rPr>
          <w:rFonts w:cs="Times New Roman"/>
        </w:rPr>
        <w:t>о</w:t>
      </w:r>
      <w:r w:rsidRPr="00BE0AE5">
        <w:rPr>
          <w:rFonts w:cs="Times New Roman"/>
        </w:rPr>
        <w:t>развитию и непрерывному образованию.</w:t>
      </w:r>
    </w:p>
    <w:p w:rsidR="00416B7C" w:rsidRPr="00BE0AE5" w:rsidRDefault="00416B7C" w:rsidP="00416B7C">
      <w:pPr>
        <w:pStyle w:val="a8"/>
        <w:rPr>
          <w:rFonts w:cs="Times New Roman"/>
        </w:rPr>
      </w:pPr>
      <w:r w:rsidRPr="00BE0AE5">
        <w:rPr>
          <w:rFonts w:cs="Times New Roman"/>
        </w:rPr>
        <w:t xml:space="preserve">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416B7C" w:rsidRPr="00BE0AE5" w:rsidRDefault="00416B7C" w:rsidP="00416B7C">
      <w:pPr>
        <w:pStyle w:val="a8"/>
        <w:rPr>
          <w:rFonts w:cs="Times New Roman"/>
        </w:rPr>
      </w:pPr>
      <w:r w:rsidRPr="00BE0AE5">
        <w:rPr>
          <w:rFonts w:cs="Times New Roman"/>
        </w:rPr>
        <w:t>Для оценки качества образования по предмету «Изобразительное искусство» кроме личностных и метапре</w:t>
      </w:r>
      <w:r w:rsidRPr="00BE0AE5">
        <w:rPr>
          <w:rFonts w:cs="Times New Roman"/>
        </w:rPr>
        <w:t>д</w:t>
      </w:r>
      <w:r w:rsidRPr="00BE0AE5">
        <w:rPr>
          <w:rFonts w:cs="Times New Roman"/>
        </w:rPr>
        <w:t xml:space="preserve">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416B7C" w:rsidRPr="00BE0AE5" w:rsidRDefault="00416B7C" w:rsidP="00416B7C">
      <w:pPr>
        <w:pStyle w:val="a8"/>
        <w:rPr>
          <w:rFonts w:cs="Times New Roman"/>
          <w:spacing w:val="3"/>
        </w:rPr>
      </w:pPr>
      <w:r w:rsidRPr="00BE0AE5">
        <w:rPr>
          <w:rFonts w:cs="Times New Roman"/>
          <w:spacing w:val="3"/>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416B7C" w:rsidRPr="00BE0AE5" w:rsidRDefault="00416B7C" w:rsidP="00416B7C">
      <w:pPr>
        <w:pStyle w:val="a8"/>
        <w:rPr>
          <w:rFonts w:cs="Times New Roman"/>
        </w:rPr>
      </w:pPr>
      <w:r w:rsidRPr="00BE0AE5">
        <w:rPr>
          <w:rFonts w:cs="Times New Roman"/>
        </w:rPr>
        <w:t>Учебный материал каждого модуля разделён на тематические блоки, которые могут быть основанием для о</w:t>
      </w:r>
      <w:r w:rsidRPr="00BE0AE5">
        <w:rPr>
          <w:rFonts w:cs="Times New Roman"/>
        </w:rPr>
        <w:t>р</w:t>
      </w:r>
      <w:r w:rsidRPr="00BE0AE5">
        <w:rPr>
          <w:rFonts w:cs="Times New Roman"/>
        </w:rPr>
        <w:t>ганизации проектной деятельности, которая включает в себя как исследовательскую, так и художестве</w:t>
      </w:r>
      <w:r w:rsidRPr="00BE0AE5">
        <w:rPr>
          <w:rFonts w:cs="Times New Roman"/>
        </w:rPr>
        <w:t>н</w:t>
      </w:r>
      <w:r w:rsidRPr="00BE0AE5">
        <w:rPr>
          <w:rFonts w:cs="Times New Roman"/>
        </w:rPr>
        <w:t xml:space="preserve">но-творческую деятельность, а также презентацию результата. </w:t>
      </w:r>
    </w:p>
    <w:p w:rsidR="00416B7C" w:rsidRPr="00BE0AE5" w:rsidRDefault="00416B7C" w:rsidP="00416B7C">
      <w:pPr>
        <w:pStyle w:val="a8"/>
        <w:rPr>
          <w:rFonts w:cs="Times New Roman"/>
        </w:rPr>
      </w:pPr>
      <w:r w:rsidRPr="00BE0AE5">
        <w:rPr>
          <w:rFonts w:cs="Times New Roman"/>
        </w:rPr>
        <w:t>Однако необходимо различать и сочетать в учебном процессе историко-культурологическую, искусствове</w:t>
      </w:r>
      <w:r w:rsidRPr="00BE0AE5">
        <w:rPr>
          <w:rFonts w:cs="Times New Roman"/>
        </w:rPr>
        <w:t>д</w:t>
      </w:r>
      <w:r w:rsidRPr="00BE0AE5">
        <w:rPr>
          <w:rFonts w:cs="Times New Roman"/>
        </w:rPr>
        <w:t>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w:t>
      </w:r>
      <w:r w:rsidRPr="00BE0AE5">
        <w:rPr>
          <w:rFonts w:cs="Times New Roman"/>
        </w:rPr>
        <w:t>и</w:t>
      </w:r>
      <w:r w:rsidRPr="00BE0AE5">
        <w:rPr>
          <w:rFonts w:cs="Times New Roman"/>
        </w:rPr>
        <w:t>видуальное или коллективное, на плоскости или в объёме, макете).</w:t>
      </w:r>
    </w:p>
    <w:p w:rsidR="00416B7C" w:rsidRPr="00BE0AE5" w:rsidRDefault="00416B7C" w:rsidP="00416B7C">
      <w:pPr>
        <w:pStyle w:val="a8"/>
        <w:rPr>
          <w:rFonts w:cs="Times New Roman"/>
        </w:rPr>
      </w:pPr>
      <w:r w:rsidRPr="00BE0AE5">
        <w:rPr>
          <w:rFonts w:cs="Times New Roman"/>
        </w:rPr>
        <w:t>Большое значение имеет связь с внеурочной деятельностью, активная социокультурная деятельность, в пр</w:t>
      </w:r>
      <w:r w:rsidRPr="00BE0AE5">
        <w:rPr>
          <w:rFonts w:cs="Times New Roman"/>
        </w:rPr>
        <w:t>о</w:t>
      </w:r>
      <w:r w:rsidRPr="00BE0AE5">
        <w:rPr>
          <w:rFonts w:cs="Times New Roman"/>
        </w:rPr>
        <w:t xml:space="preserve">цессе которой обучающиеся участвуют в оформлении общешкольных событий и праздников, в организации </w:t>
      </w:r>
      <w:r w:rsidRPr="00BE0AE5">
        <w:rPr>
          <w:rFonts w:cs="Times New Roman"/>
        </w:rPr>
        <w:lastRenderedPageBreak/>
        <w:t>выставок детского художественного творчества, в конкурсах, а также смотрят памятники архитектуры, посещают художественные музеи.</w:t>
      </w:r>
    </w:p>
    <w:p w:rsidR="00416B7C" w:rsidRPr="00BE0AE5" w:rsidRDefault="00416B7C" w:rsidP="00416B7C">
      <w:pPr>
        <w:pStyle w:val="23"/>
        <w:keepNext/>
        <w:spacing w:before="187"/>
        <w:rPr>
          <w:rFonts w:cs="Times New Roman"/>
        </w:rPr>
      </w:pPr>
      <w:r w:rsidRPr="00BE0AE5">
        <w:rPr>
          <w:rFonts w:cs="Times New Roman"/>
        </w:rPr>
        <w:t>Цель изучения учебного предмета</w:t>
      </w:r>
      <w:r w:rsidRPr="00BE0AE5">
        <w:rPr>
          <w:rFonts w:cs="Times New Roman"/>
        </w:rPr>
        <w:br/>
        <w:t>«Изобразительное искусство»</w:t>
      </w:r>
    </w:p>
    <w:p w:rsidR="00416B7C" w:rsidRPr="00BE0AE5" w:rsidRDefault="00416B7C" w:rsidP="00416B7C">
      <w:pPr>
        <w:pStyle w:val="a8"/>
        <w:rPr>
          <w:rFonts w:cs="Times New Roman"/>
          <w:spacing w:val="-2"/>
        </w:rPr>
      </w:pPr>
      <w:r w:rsidRPr="00BE0AE5">
        <w:rPr>
          <w:rFonts w:cs="Times New Roman"/>
          <w:spacing w:val="-2"/>
        </w:rPr>
        <w:t>Целью изучения учебного предмета «Изобразительное искусство» является освоение разных видов визуал</w:t>
      </w:r>
      <w:r w:rsidRPr="00BE0AE5">
        <w:rPr>
          <w:rFonts w:cs="Times New Roman"/>
          <w:spacing w:val="-2"/>
        </w:rPr>
        <w:t>ь</w:t>
      </w:r>
      <w:r w:rsidRPr="00BE0AE5">
        <w:rPr>
          <w:rFonts w:cs="Times New Roman"/>
          <w:spacing w:val="-2"/>
        </w:rPr>
        <w:t>но-пространственных искусств: живописи, графики, скульптуры, дизайна, архитектуры, народного и декорати</w:t>
      </w:r>
      <w:r w:rsidRPr="00BE0AE5">
        <w:rPr>
          <w:rFonts w:cs="Times New Roman"/>
          <w:spacing w:val="-2"/>
        </w:rPr>
        <w:t>в</w:t>
      </w:r>
      <w:r w:rsidRPr="00BE0AE5">
        <w:rPr>
          <w:rFonts w:cs="Times New Roman"/>
          <w:spacing w:val="-2"/>
        </w:rPr>
        <w:t>но-прикладного искусства, изображения в зрелищных и экранных искусствах (</w:t>
      </w:r>
      <w:r w:rsidRPr="00BE0AE5">
        <w:rPr>
          <w:rStyle w:val="aa"/>
          <w:rFonts w:cs="Times New Roman"/>
          <w:spacing w:val="-2"/>
        </w:rPr>
        <w:t>вариативно</w:t>
      </w:r>
      <w:r w:rsidRPr="00BE0AE5">
        <w:rPr>
          <w:rFonts w:cs="Times New Roman"/>
          <w:spacing w:val="-2"/>
        </w:rPr>
        <w:t>).</w:t>
      </w:r>
    </w:p>
    <w:p w:rsidR="00416B7C" w:rsidRPr="00BE0AE5" w:rsidRDefault="00416B7C" w:rsidP="00416B7C">
      <w:pPr>
        <w:pStyle w:val="a8"/>
        <w:rPr>
          <w:rFonts w:cs="Times New Roman"/>
        </w:rPr>
      </w:pPr>
      <w:r w:rsidRPr="00BE0AE5">
        <w:rPr>
          <w:rFonts w:cs="Times New Roman"/>
        </w:rPr>
        <w:t>Учебный предмет «Изобразительное искусство» объединяет в единую образовательную структуру худож</w:t>
      </w:r>
      <w:r w:rsidRPr="00BE0AE5">
        <w:rPr>
          <w:rFonts w:cs="Times New Roman"/>
        </w:rPr>
        <w:t>е</w:t>
      </w:r>
      <w:r w:rsidRPr="00BE0AE5">
        <w:rPr>
          <w:rFonts w:cs="Times New Roman"/>
        </w:rPr>
        <w:t>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416B7C" w:rsidRPr="00BE0AE5" w:rsidRDefault="00416B7C" w:rsidP="00416B7C">
      <w:pPr>
        <w:pStyle w:val="31"/>
        <w:rPr>
          <w:rFonts w:cs="Times New Roman"/>
        </w:rPr>
      </w:pPr>
      <w:r w:rsidRPr="00BE0AE5">
        <w:rPr>
          <w:rFonts w:cs="Times New Roman"/>
        </w:rPr>
        <w:t>Задачами учебного предмета</w:t>
      </w:r>
      <w:r w:rsidRPr="00BE0AE5">
        <w:rPr>
          <w:rFonts w:cs="Times New Roman"/>
        </w:rPr>
        <w:br/>
        <w:t>«Изобразительное искусство» являются:</w:t>
      </w:r>
    </w:p>
    <w:p w:rsidR="00416B7C" w:rsidRPr="00BE0AE5" w:rsidRDefault="00416B7C" w:rsidP="00416B7C">
      <w:pPr>
        <w:pStyle w:val="a"/>
        <w:rPr>
          <w:rFonts w:cs="Times New Roman"/>
        </w:rPr>
      </w:pPr>
      <w:r w:rsidRPr="00BE0AE5">
        <w:rPr>
          <w:rFonts w:cs="Times New Roman"/>
        </w:rPr>
        <w:t>освоение художественной культуры как формы выражения в пространственных формах духовных це</w:t>
      </w:r>
      <w:r w:rsidRPr="00BE0AE5">
        <w:rPr>
          <w:rFonts w:cs="Times New Roman"/>
        </w:rPr>
        <w:t>н</w:t>
      </w:r>
      <w:r w:rsidRPr="00BE0AE5">
        <w:rPr>
          <w:rFonts w:cs="Times New Roman"/>
        </w:rPr>
        <w:t>ностей, формирование представлений о месте и значении художественной деятельности в жизни общества;</w:t>
      </w:r>
    </w:p>
    <w:p w:rsidR="00416B7C" w:rsidRPr="00BE0AE5" w:rsidRDefault="00416B7C" w:rsidP="00416B7C">
      <w:pPr>
        <w:pStyle w:val="a"/>
        <w:rPr>
          <w:rFonts w:cs="Times New Roman"/>
        </w:rPr>
      </w:pPr>
      <w:r w:rsidRPr="00BE0AE5">
        <w:rPr>
          <w:rFonts w:cs="Times New Roman"/>
        </w:rPr>
        <w:t>формирование у обучающихся представлений об отечественной и мировой художественной культуре во всём многообразии её видов;</w:t>
      </w:r>
    </w:p>
    <w:p w:rsidR="00416B7C" w:rsidRPr="00BE0AE5" w:rsidRDefault="00416B7C" w:rsidP="00416B7C">
      <w:pPr>
        <w:pStyle w:val="a"/>
        <w:rPr>
          <w:rFonts w:cs="Times New Roman"/>
        </w:rPr>
      </w:pPr>
      <w:r w:rsidRPr="00BE0AE5">
        <w:rPr>
          <w:rFonts w:cs="Times New Roman"/>
        </w:rPr>
        <w:t>формирование у обучающихся навыков эстетического видения и преобразования мира;</w:t>
      </w:r>
    </w:p>
    <w:p w:rsidR="00416B7C" w:rsidRPr="00BE0AE5" w:rsidRDefault="00416B7C" w:rsidP="00416B7C">
      <w:pPr>
        <w:pStyle w:val="a"/>
        <w:rPr>
          <w:rFonts w:cs="Times New Roman"/>
        </w:rPr>
      </w:pPr>
      <w:r w:rsidRPr="00BE0AE5">
        <w:rPr>
          <w:rFonts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BE0AE5">
        <w:rPr>
          <w:rStyle w:val="aa"/>
          <w:rFonts w:cs="Times New Roman"/>
        </w:rPr>
        <w:t>вариативно</w:t>
      </w:r>
      <w:r w:rsidRPr="00BE0AE5">
        <w:rPr>
          <w:rFonts w:cs="Times New Roman"/>
        </w:rPr>
        <w:t>);</w:t>
      </w:r>
    </w:p>
    <w:p w:rsidR="00416B7C" w:rsidRPr="00BE0AE5" w:rsidRDefault="00416B7C" w:rsidP="00416B7C">
      <w:pPr>
        <w:pStyle w:val="a"/>
        <w:rPr>
          <w:rFonts w:cs="Times New Roman"/>
        </w:rPr>
      </w:pPr>
      <w:r w:rsidRPr="00BE0AE5">
        <w:rPr>
          <w:rFonts w:cs="Times New Roman"/>
        </w:rPr>
        <w:t>формирование пространственного мышления и аналитических визуальных способностей;</w:t>
      </w:r>
    </w:p>
    <w:p w:rsidR="00416B7C" w:rsidRPr="00BE0AE5" w:rsidRDefault="00416B7C" w:rsidP="00416B7C">
      <w:pPr>
        <w:pStyle w:val="a"/>
        <w:rPr>
          <w:rFonts w:cs="Times New Roman"/>
        </w:rPr>
      </w:pPr>
      <w:r w:rsidRPr="00BE0AE5">
        <w:rPr>
          <w:rFonts w:cs="Times New Roman"/>
        </w:rPr>
        <w:t>овладение представлениями о средствах выразительности изобразительного искусства как способах в</w:t>
      </w:r>
      <w:r w:rsidRPr="00BE0AE5">
        <w:rPr>
          <w:rFonts w:cs="Times New Roman"/>
        </w:rPr>
        <w:t>о</w:t>
      </w:r>
      <w:r w:rsidRPr="00BE0AE5">
        <w:rPr>
          <w:rFonts w:cs="Times New Roman"/>
        </w:rPr>
        <w:t>площения в видимых пространственных формах переживаний, чувств и мировоззренческих позиций ч</w:t>
      </w:r>
      <w:r w:rsidRPr="00BE0AE5">
        <w:rPr>
          <w:rFonts w:cs="Times New Roman"/>
        </w:rPr>
        <w:t>е</w:t>
      </w:r>
      <w:r w:rsidRPr="00BE0AE5">
        <w:rPr>
          <w:rFonts w:cs="Times New Roman"/>
        </w:rPr>
        <w:t>ловека;</w:t>
      </w:r>
    </w:p>
    <w:p w:rsidR="00416B7C" w:rsidRPr="00BE0AE5" w:rsidRDefault="00416B7C" w:rsidP="00416B7C">
      <w:pPr>
        <w:pStyle w:val="a"/>
        <w:rPr>
          <w:rFonts w:cs="Times New Roman"/>
        </w:rPr>
      </w:pPr>
      <w:r w:rsidRPr="00BE0AE5">
        <w:rPr>
          <w:rFonts w:cs="Times New Roman"/>
        </w:rPr>
        <w:t>развитие наблюдательности, ассоциативного мышления и творческого воображения;</w:t>
      </w:r>
    </w:p>
    <w:p w:rsidR="00416B7C" w:rsidRPr="00BE0AE5" w:rsidRDefault="00416B7C" w:rsidP="00416B7C">
      <w:pPr>
        <w:pStyle w:val="a"/>
        <w:rPr>
          <w:rFonts w:cs="Times New Roman"/>
        </w:rPr>
      </w:pPr>
      <w:r w:rsidRPr="00BE0AE5">
        <w:rPr>
          <w:rFonts w:cs="Times New Roman"/>
        </w:rPr>
        <w:t>воспитание уважения и любви к цивилизационному наследию России через освоение отечественной х</w:t>
      </w:r>
      <w:r w:rsidRPr="00BE0AE5">
        <w:rPr>
          <w:rFonts w:cs="Times New Roman"/>
        </w:rPr>
        <w:t>у</w:t>
      </w:r>
      <w:r w:rsidRPr="00BE0AE5">
        <w:rPr>
          <w:rFonts w:cs="Times New Roman"/>
        </w:rPr>
        <w:t>дожественной культуры;</w:t>
      </w:r>
    </w:p>
    <w:p w:rsidR="00416B7C" w:rsidRPr="00BE0AE5" w:rsidRDefault="00416B7C" w:rsidP="00416B7C">
      <w:pPr>
        <w:pStyle w:val="a"/>
        <w:rPr>
          <w:rFonts w:cs="Times New Roman"/>
        </w:rPr>
      </w:pPr>
      <w:r w:rsidRPr="00BE0AE5">
        <w:rPr>
          <w:rFonts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416B7C" w:rsidRPr="00BE0AE5" w:rsidRDefault="00416B7C" w:rsidP="00416B7C">
      <w:pPr>
        <w:pStyle w:val="23"/>
        <w:rPr>
          <w:rFonts w:cs="Times New Roman"/>
        </w:rPr>
      </w:pPr>
      <w:r w:rsidRPr="00BE0AE5">
        <w:rPr>
          <w:rFonts w:cs="Times New Roman"/>
        </w:rPr>
        <w:t xml:space="preserve">Место предмета «Изобразительное искусство» </w:t>
      </w:r>
      <w:r w:rsidRPr="00BE0AE5">
        <w:rPr>
          <w:rFonts w:cs="Times New Roman"/>
        </w:rPr>
        <w:br/>
        <w:t>в учебном плане</w:t>
      </w:r>
    </w:p>
    <w:p w:rsidR="00416B7C" w:rsidRPr="00BE0AE5" w:rsidRDefault="00416B7C" w:rsidP="00416B7C">
      <w:pPr>
        <w:pStyle w:val="a8"/>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w:t>
      </w:r>
      <w:r w:rsidRPr="00BE0AE5">
        <w:rPr>
          <w:rFonts w:cs="Times New Roman"/>
        </w:rPr>
        <w:t>а</w:t>
      </w:r>
      <w:r w:rsidRPr="00BE0AE5">
        <w:rPr>
          <w:rFonts w:cs="Times New Roman"/>
        </w:rPr>
        <w:t xml:space="preserve">тельным для изучения. </w:t>
      </w:r>
    </w:p>
    <w:p w:rsidR="00416B7C" w:rsidRPr="00BE0AE5" w:rsidRDefault="00416B7C" w:rsidP="00416B7C">
      <w:pPr>
        <w:pStyle w:val="a8"/>
        <w:rPr>
          <w:rFonts w:cs="Times New Roman"/>
        </w:rPr>
      </w:pPr>
      <w:r w:rsidRPr="00BE0AE5">
        <w:rPr>
          <w:rFonts w:cs="Times New Roman"/>
        </w:rPr>
        <w:t>Содержание предмета «Изобразительное искусство» структурировано как система тематических модулей. Три модуля входят в учебный план 5</w:t>
      </w:r>
      <w:r w:rsidR="00BE0AE5">
        <w:rPr>
          <w:rFonts w:cs="Times New Roman"/>
        </w:rPr>
        <w:t>—</w:t>
      </w:r>
      <w:r w:rsidRPr="00BE0AE5">
        <w:rPr>
          <w:rFonts w:cs="Times New Roman"/>
        </w:rPr>
        <w:t xml:space="preserve">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w:t>
      </w:r>
    </w:p>
    <w:p w:rsidR="00416B7C" w:rsidRPr="00BE0AE5" w:rsidRDefault="00416B7C" w:rsidP="00416B7C">
      <w:pPr>
        <w:pStyle w:val="a8"/>
        <w:rPr>
          <w:rFonts w:cs="Times New Roman"/>
        </w:rPr>
      </w:pPr>
      <w:r w:rsidRPr="00BE0AE5">
        <w:rPr>
          <w:rFonts w:cs="Times New Roman"/>
        </w:rPr>
        <w:t>Каждый модуль обладает содержательной целостностью и организован по восходящему принципу в отн</w:t>
      </w:r>
      <w:r w:rsidRPr="00BE0AE5">
        <w:rPr>
          <w:rFonts w:cs="Times New Roman"/>
        </w:rPr>
        <w:t>о</w:t>
      </w:r>
      <w:r w:rsidRPr="00BE0AE5">
        <w:rPr>
          <w:rFonts w:cs="Times New Roman"/>
        </w:rPr>
        <w:t>шении углубления знаний по ведущей теме и усложнения умений обучающихся. Предлагаемая последовател</w:t>
      </w:r>
      <w:r w:rsidRPr="00BE0AE5">
        <w:rPr>
          <w:rFonts w:cs="Times New Roman"/>
        </w:rPr>
        <w:t>ь</w:t>
      </w:r>
      <w:r w:rsidRPr="00BE0AE5">
        <w:rPr>
          <w:rFonts w:cs="Times New Roman"/>
        </w:rPr>
        <w:t>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416B7C" w:rsidRPr="00BE0AE5" w:rsidRDefault="00416B7C" w:rsidP="00416B7C">
      <w:pPr>
        <w:pStyle w:val="a8"/>
        <w:rPr>
          <w:rFonts w:cs="Times New Roman"/>
        </w:rPr>
      </w:pPr>
      <w:r w:rsidRPr="00BE0AE5">
        <w:rPr>
          <w:rFonts w:cs="Times New Roman"/>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w:t>
      </w:r>
      <w:r w:rsidRPr="00BE0AE5">
        <w:rPr>
          <w:rFonts w:cs="Times New Roman"/>
        </w:rPr>
        <w:t>о</w:t>
      </w:r>
      <w:r w:rsidRPr="00BE0AE5">
        <w:rPr>
          <w:rFonts w:cs="Times New Roman"/>
        </w:rPr>
        <w:t>жественную деятельность.</w:t>
      </w:r>
    </w:p>
    <w:p w:rsidR="00416B7C" w:rsidRPr="00BE0AE5" w:rsidRDefault="00416B7C" w:rsidP="00416B7C">
      <w:pPr>
        <w:pStyle w:val="a8"/>
        <w:rPr>
          <w:rFonts w:cs="Times New Roman"/>
        </w:rPr>
      </w:pPr>
      <w:r w:rsidRPr="00BE0AE5">
        <w:rPr>
          <w:rFonts w:cs="Times New Roman"/>
        </w:rPr>
        <w:lastRenderedPageBreak/>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416B7C" w:rsidRPr="00BE0AE5" w:rsidRDefault="00416B7C" w:rsidP="005C6733">
      <w:pPr>
        <w:pStyle w:val="h1"/>
        <w:rPr>
          <w:rFonts w:cs="Times New Roman"/>
        </w:rPr>
      </w:pPr>
      <w:r w:rsidRPr="00BE0AE5">
        <w:rPr>
          <w:rFonts w:cs="Times New Roman"/>
        </w:rPr>
        <w:lastRenderedPageBreak/>
        <w:t>Содержание учебного предмета</w:t>
      </w:r>
      <w:r w:rsidRPr="00BE0AE5">
        <w:rPr>
          <w:rFonts w:cs="Times New Roman"/>
        </w:rPr>
        <w:br/>
        <w:t>«Изобразительное искусство»</w:t>
      </w:r>
    </w:p>
    <w:p w:rsidR="00416B7C" w:rsidRPr="00BE0AE5" w:rsidRDefault="00416B7C" w:rsidP="00416B7C">
      <w:pPr>
        <w:pStyle w:val="31"/>
        <w:spacing w:before="57"/>
        <w:rPr>
          <w:rFonts w:cs="Times New Roman"/>
        </w:rPr>
      </w:pPr>
      <w:r w:rsidRPr="00BE0AE5">
        <w:rPr>
          <w:rFonts w:cs="Times New Roman"/>
        </w:rPr>
        <w:t>Модуль № 1 «Декоративно-прикладное и народное искусство»</w:t>
      </w:r>
    </w:p>
    <w:p w:rsidR="00416B7C" w:rsidRPr="00BE0AE5" w:rsidRDefault="00416B7C" w:rsidP="00416B7C">
      <w:pPr>
        <w:pStyle w:val="41"/>
        <w:rPr>
          <w:rFonts w:cs="Times New Roman"/>
        </w:rPr>
      </w:pPr>
      <w:r w:rsidRPr="00BE0AE5">
        <w:rPr>
          <w:rFonts w:cs="Times New Roman"/>
        </w:rPr>
        <w:t>Общие сведения о декоративно-прикладном искусстве</w:t>
      </w:r>
    </w:p>
    <w:p w:rsidR="00416B7C" w:rsidRPr="00BE0AE5" w:rsidRDefault="00416B7C" w:rsidP="00416B7C">
      <w:pPr>
        <w:pStyle w:val="a8"/>
        <w:rPr>
          <w:rFonts w:cs="Times New Roman"/>
        </w:rPr>
      </w:pPr>
      <w:r w:rsidRPr="00BE0AE5">
        <w:rPr>
          <w:rFonts w:cs="Times New Roman"/>
        </w:rPr>
        <w:t>Декоративно-прикладное искусство и его виды.</w:t>
      </w:r>
    </w:p>
    <w:p w:rsidR="00416B7C" w:rsidRPr="00BE0AE5" w:rsidRDefault="00416B7C" w:rsidP="00416B7C">
      <w:pPr>
        <w:pStyle w:val="a8"/>
        <w:rPr>
          <w:rFonts w:cs="Times New Roman"/>
        </w:rPr>
      </w:pPr>
      <w:r w:rsidRPr="00BE0AE5">
        <w:rPr>
          <w:rFonts w:cs="Times New Roman"/>
        </w:rPr>
        <w:t>Декоративно-прикладное искусство и предметная среда жизни людей.</w:t>
      </w:r>
    </w:p>
    <w:p w:rsidR="00416B7C" w:rsidRPr="00BE0AE5" w:rsidRDefault="00416B7C" w:rsidP="00416B7C">
      <w:pPr>
        <w:pStyle w:val="41"/>
        <w:rPr>
          <w:rFonts w:cs="Times New Roman"/>
        </w:rPr>
      </w:pPr>
      <w:r w:rsidRPr="00BE0AE5">
        <w:rPr>
          <w:rFonts w:cs="Times New Roman"/>
        </w:rPr>
        <w:t>Древние корни народного искусства</w:t>
      </w:r>
    </w:p>
    <w:p w:rsidR="00416B7C" w:rsidRPr="00BE0AE5" w:rsidRDefault="00416B7C" w:rsidP="00416B7C">
      <w:pPr>
        <w:pStyle w:val="a8"/>
        <w:rPr>
          <w:rFonts w:cs="Times New Roman"/>
        </w:rPr>
      </w:pPr>
      <w:r w:rsidRPr="00BE0AE5">
        <w:rPr>
          <w:rFonts w:cs="Times New Roman"/>
        </w:rPr>
        <w:t>Истоки образного языка декоративно-прикладного искусства.</w:t>
      </w:r>
    </w:p>
    <w:p w:rsidR="00416B7C" w:rsidRPr="00BE0AE5" w:rsidRDefault="00416B7C" w:rsidP="00416B7C">
      <w:pPr>
        <w:pStyle w:val="a8"/>
        <w:rPr>
          <w:rFonts w:cs="Times New Roman"/>
        </w:rPr>
      </w:pPr>
      <w:r w:rsidRPr="00BE0AE5">
        <w:rPr>
          <w:rFonts w:cs="Times New Roman"/>
        </w:rPr>
        <w:t>Традиционные образы народного (крестьянского) прикладного искусства.</w:t>
      </w:r>
    </w:p>
    <w:p w:rsidR="00416B7C" w:rsidRPr="00BE0AE5" w:rsidRDefault="00416B7C" w:rsidP="00416B7C">
      <w:pPr>
        <w:pStyle w:val="a8"/>
        <w:rPr>
          <w:rFonts w:cs="Times New Roman"/>
        </w:rPr>
      </w:pPr>
      <w:r w:rsidRPr="00BE0AE5">
        <w:rPr>
          <w:rFonts w:cs="Times New Roman"/>
        </w:rPr>
        <w:t>Связь народного искусства с природой, бытом, трудом, верованиями и эпосом.</w:t>
      </w:r>
    </w:p>
    <w:p w:rsidR="00416B7C" w:rsidRPr="00BE0AE5" w:rsidRDefault="00416B7C" w:rsidP="00416B7C">
      <w:pPr>
        <w:pStyle w:val="a8"/>
        <w:rPr>
          <w:rFonts w:cs="Times New Roman"/>
        </w:rPr>
      </w:pPr>
      <w:r w:rsidRPr="00BE0AE5">
        <w:rPr>
          <w:rFonts w:cs="Times New Roman"/>
        </w:rPr>
        <w:t>Роль природных материалов в строительстве и изготовлении предметов быта, их значение в характере труда и жизненного уклада.</w:t>
      </w:r>
    </w:p>
    <w:p w:rsidR="00416B7C" w:rsidRPr="00BE0AE5" w:rsidRDefault="00416B7C" w:rsidP="00416B7C">
      <w:pPr>
        <w:pStyle w:val="a8"/>
        <w:rPr>
          <w:rFonts w:cs="Times New Roman"/>
        </w:rPr>
      </w:pPr>
      <w:r w:rsidRPr="00BE0AE5">
        <w:rPr>
          <w:rFonts w:cs="Times New Roman"/>
        </w:rPr>
        <w:t>Образно-символический язык народного прикладного искусства.</w:t>
      </w:r>
    </w:p>
    <w:p w:rsidR="00416B7C" w:rsidRPr="00BE0AE5" w:rsidRDefault="00416B7C" w:rsidP="00416B7C">
      <w:pPr>
        <w:pStyle w:val="a8"/>
        <w:rPr>
          <w:rFonts w:cs="Times New Roman"/>
        </w:rPr>
      </w:pPr>
      <w:r w:rsidRPr="00BE0AE5">
        <w:rPr>
          <w:rFonts w:cs="Times New Roman"/>
        </w:rPr>
        <w:t>Знаки-символы традиционного крестьянского прикладного искусства.</w:t>
      </w:r>
    </w:p>
    <w:p w:rsidR="00416B7C" w:rsidRPr="00BE0AE5" w:rsidRDefault="00416B7C" w:rsidP="00416B7C">
      <w:pPr>
        <w:pStyle w:val="a8"/>
        <w:rPr>
          <w:rFonts w:cs="Times New Roman"/>
        </w:rPr>
      </w:pPr>
      <w:r w:rsidRPr="00BE0AE5">
        <w:rPr>
          <w:rFonts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416B7C" w:rsidRPr="00BE0AE5" w:rsidRDefault="00416B7C" w:rsidP="00416B7C">
      <w:pPr>
        <w:pStyle w:val="41"/>
        <w:rPr>
          <w:rFonts w:cs="Times New Roman"/>
        </w:rPr>
      </w:pPr>
      <w:r w:rsidRPr="00BE0AE5">
        <w:rPr>
          <w:rFonts w:cs="Times New Roman"/>
        </w:rPr>
        <w:t>Убранство русской избы</w:t>
      </w:r>
    </w:p>
    <w:p w:rsidR="00416B7C" w:rsidRPr="00BE0AE5" w:rsidRDefault="00416B7C" w:rsidP="00416B7C">
      <w:pPr>
        <w:pStyle w:val="a8"/>
        <w:rPr>
          <w:rFonts w:cs="Times New Roman"/>
        </w:rPr>
      </w:pPr>
      <w:r w:rsidRPr="00BE0AE5">
        <w:rPr>
          <w:rFonts w:cs="Times New Roman"/>
        </w:rPr>
        <w:t>Конструкция избы, единство красоты и пользы — функционального и символического — в её постройке и украшении.</w:t>
      </w:r>
    </w:p>
    <w:p w:rsidR="00416B7C" w:rsidRPr="00BE0AE5" w:rsidRDefault="00416B7C" w:rsidP="00416B7C">
      <w:pPr>
        <w:pStyle w:val="a8"/>
        <w:rPr>
          <w:rFonts w:cs="Times New Roman"/>
        </w:rPr>
      </w:pPr>
      <w:r w:rsidRPr="00BE0AE5">
        <w:rPr>
          <w:rFonts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416B7C" w:rsidRPr="00BE0AE5" w:rsidRDefault="00416B7C" w:rsidP="00416B7C">
      <w:pPr>
        <w:pStyle w:val="a8"/>
        <w:rPr>
          <w:rFonts w:cs="Times New Roman"/>
        </w:rPr>
      </w:pPr>
      <w:r w:rsidRPr="00BE0AE5">
        <w:rPr>
          <w:rFonts w:cs="Times New Roman"/>
        </w:rPr>
        <w:t>Выполнение рисунков — эскизов орнаментального декора крестьянского дома.</w:t>
      </w:r>
    </w:p>
    <w:p w:rsidR="00416B7C" w:rsidRPr="00BE0AE5" w:rsidRDefault="00416B7C" w:rsidP="00416B7C">
      <w:pPr>
        <w:pStyle w:val="a8"/>
        <w:rPr>
          <w:rFonts w:cs="Times New Roman"/>
        </w:rPr>
      </w:pPr>
      <w:r w:rsidRPr="00BE0AE5">
        <w:rPr>
          <w:rFonts w:cs="Times New Roman"/>
        </w:rPr>
        <w:t>Устройство внутреннего пространства крестьянского дома. Декоративные элементы жилой среды.</w:t>
      </w:r>
    </w:p>
    <w:p w:rsidR="00416B7C" w:rsidRPr="00BE0AE5" w:rsidRDefault="00416B7C" w:rsidP="00416B7C">
      <w:pPr>
        <w:pStyle w:val="a8"/>
        <w:rPr>
          <w:rFonts w:cs="Times New Roman"/>
        </w:rPr>
      </w:pPr>
      <w:r w:rsidRPr="00BE0AE5">
        <w:rPr>
          <w:rFonts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416B7C" w:rsidRPr="00BE0AE5" w:rsidRDefault="00416B7C" w:rsidP="00416B7C">
      <w:pPr>
        <w:pStyle w:val="a8"/>
        <w:rPr>
          <w:rFonts w:cs="Times New Roman"/>
        </w:rPr>
      </w:pPr>
      <w:r w:rsidRPr="00BE0AE5">
        <w:rPr>
          <w:rFonts w:cs="Times New Roman"/>
        </w:rPr>
        <w:t>Выполнение рисунков предметов народного быта, выявление мудрости их выразительной формы и орнаме</w:t>
      </w:r>
      <w:r w:rsidRPr="00BE0AE5">
        <w:rPr>
          <w:rFonts w:cs="Times New Roman"/>
        </w:rPr>
        <w:t>н</w:t>
      </w:r>
      <w:r w:rsidRPr="00BE0AE5">
        <w:rPr>
          <w:rFonts w:cs="Times New Roman"/>
        </w:rPr>
        <w:t>тально-символического оформления.</w:t>
      </w:r>
    </w:p>
    <w:p w:rsidR="00416B7C" w:rsidRPr="00BE0AE5" w:rsidRDefault="00416B7C" w:rsidP="00416B7C">
      <w:pPr>
        <w:pStyle w:val="41"/>
        <w:spacing w:before="198"/>
        <w:rPr>
          <w:rFonts w:cs="Times New Roman"/>
        </w:rPr>
      </w:pPr>
      <w:r w:rsidRPr="00BE0AE5">
        <w:rPr>
          <w:rFonts w:cs="Times New Roman"/>
        </w:rPr>
        <w:t>Народный праздничный костюм</w:t>
      </w:r>
    </w:p>
    <w:p w:rsidR="00416B7C" w:rsidRPr="00BE0AE5" w:rsidRDefault="00416B7C" w:rsidP="00416B7C">
      <w:pPr>
        <w:pStyle w:val="a8"/>
        <w:rPr>
          <w:rFonts w:cs="Times New Roman"/>
        </w:rPr>
      </w:pPr>
      <w:r w:rsidRPr="00BE0AE5">
        <w:rPr>
          <w:rFonts w:cs="Times New Roman"/>
        </w:rPr>
        <w:t>Образный строй народного праздничного костюма — женского и мужского.</w:t>
      </w:r>
    </w:p>
    <w:p w:rsidR="00416B7C" w:rsidRPr="00BE0AE5" w:rsidRDefault="00416B7C" w:rsidP="00416B7C">
      <w:pPr>
        <w:pStyle w:val="a8"/>
        <w:rPr>
          <w:rFonts w:cs="Times New Roman"/>
        </w:rPr>
      </w:pPr>
      <w:r w:rsidRPr="00BE0AE5">
        <w:rPr>
          <w:rFonts w:cs="Times New Roman"/>
        </w:rPr>
        <w:t>Традиционная конструкция русского женского костюма — северорусский (сарафан) и южнорусский (понёва) варианты.</w:t>
      </w:r>
    </w:p>
    <w:p w:rsidR="00416B7C" w:rsidRPr="00BE0AE5" w:rsidRDefault="00416B7C" w:rsidP="00416B7C">
      <w:pPr>
        <w:pStyle w:val="a8"/>
        <w:rPr>
          <w:rFonts w:cs="Times New Roman"/>
        </w:rPr>
      </w:pPr>
      <w:r w:rsidRPr="00BE0AE5">
        <w:rPr>
          <w:rFonts w:cs="Times New Roman"/>
        </w:rPr>
        <w:t>Разнообразие форм и украшений народного праздничного костюма для различных регионов страны.</w:t>
      </w:r>
    </w:p>
    <w:p w:rsidR="00416B7C" w:rsidRPr="00BE0AE5" w:rsidRDefault="00416B7C" w:rsidP="00416B7C">
      <w:pPr>
        <w:pStyle w:val="a8"/>
        <w:rPr>
          <w:rFonts w:cs="Times New Roman"/>
        </w:rPr>
      </w:pPr>
      <w:r w:rsidRPr="00BE0AE5">
        <w:rPr>
          <w:rFonts w:cs="Times New Roman"/>
        </w:rPr>
        <w:t>Искусство народной вышивки. Вышивка в народных костюмах и обрядах. Древнее происхождение и прису</w:t>
      </w:r>
      <w:r w:rsidRPr="00BE0AE5">
        <w:rPr>
          <w:rFonts w:cs="Times New Roman"/>
        </w:rPr>
        <w:t>т</w:t>
      </w:r>
      <w:r w:rsidRPr="00BE0AE5">
        <w:rPr>
          <w:rFonts w:cs="Times New Roman"/>
        </w:rPr>
        <w:t>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416B7C" w:rsidRPr="00BE0AE5" w:rsidRDefault="00416B7C" w:rsidP="00416B7C">
      <w:pPr>
        <w:pStyle w:val="a8"/>
        <w:rPr>
          <w:rFonts w:cs="Times New Roman"/>
        </w:rPr>
      </w:pPr>
      <w:r w:rsidRPr="00BE0AE5">
        <w:rPr>
          <w:rFonts w:cs="Times New Roman"/>
        </w:rPr>
        <w:t>Выполнение рисунков традиционных праздничных костюмов, выражение в форме, цветовом решении, орн</w:t>
      </w:r>
      <w:r w:rsidRPr="00BE0AE5">
        <w:rPr>
          <w:rFonts w:cs="Times New Roman"/>
        </w:rPr>
        <w:t>а</w:t>
      </w:r>
      <w:r w:rsidRPr="00BE0AE5">
        <w:rPr>
          <w:rFonts w:cs="Times New Roman"/>
        </w:rPr>
        <w:t>ментике костюма черт национального своеобразия.</w:t>
      </w:r>
    </w:p>
    <w:p w:rsidR="00416B7C" w:rsidRPr="00BE0AE5" w:rsidRDefault="00416B7C" w:rsidP="00416B7C">
      <w:pPr>
        <w:pStyle w:val="a8"/>
        <w:rPr>
          <w:rFonts w:cs="Times New Roman"/>
        </w:rPr>
      </w:pPr>
      <w:r w:rsidRPr="00BE0AE5">
        <w:rPr>
          <w:rFonts w:cs="Times New Roman"/>
        </w:rPr>
        <w:t>Народные праздники и праздничные обряды как синтез всех видов народного творчества.</w:t>
      </w:r>
    </w:p>
    <w:p w:rsidR="00416B7C" w:rsidRPr="00BE0AE5" w:rsidRDefault="00416B7C" w:rsidP="00416B7C">
      <w:pPr>
        <w:pStyle w:val="a8"/>
        <w:rPr>
          <w:rFonts w:cs="Times New Roman"/>
        </w:rPr>
      </w:pPr>
      <w:r w:rsidRPr="00BE0AE5">
        <w:rPr>
          <w:rFonts w:cs="Times New Roman"/>
        </w:rPr>
        <w:t>Выполнение сюжетной композиции или участие в работе по созданию коллективного панно на тему традиций народных праздников.</w:t>
      </w:r>
    </w:p>
    <w:p w:rsidR="00416B7C" w:rsidRPr="00BE0AE5" w:rsidRDefault="00416B7C" w:rsidP="00416B7C">
      <w:pPr>
        <w:pStyle w:val="41"/>
        <w:spacing w:before="198" w:after="28"/>
        <w:rPr>
          <w:rFonts w:cs="Times New Roman"/>
        </w:rPr>
      </w:pPr>
      <w:r w:rsidRPr="00BE0AE5">
        <w:rPr>
          <w:rFonts w:cs="Times New Roman"/>
        </w:rPr>
        <w:t>Народные художественные промыслы</w:t>
      </w:r>
    </w:p>
    <w:p w:rsidR="00416B7C" w:rsidRPr="00BE0AE5" w:rsidRDefault="00416B7C" w:rsidP="00416B7C">
      <w:pPr>
        <w:pStyle w:val="a8"/>
        <w:rPr>
          <w:rFonts w:cs="Times New Roman"/>
        </w:rPr>
      </w:pPr>
      <w:r w:rsidRPr="00BE0AE5">
        <w:rPr>
          <w:rFonts w:cs="Times New Roman"/>
        </w:rPr>
        <w:lastRenderedPageBreak/>
        <w:t>Роль и значение народных промыслов в современной жизни. Искусство и ремесло. Традиции культуры, ос</w:t>
      </w:r>
      <w:r w:rsidRPr="00BE0AE5">
        <w:rPr>
          <w:rFonts w:cs="Times New Roman"/>
        </w:rPr>
        <w:t>о</w:t>
      </w:r>
      <w:r w:rsidRPr="00BE0AE5">
        <w:rPr>
          <w:rFonts w:cs="Times New Roman"/>
        </w:rPr>
        <w:t>бенные для каждого региона.</w:t>
      </w:r>
    </w:p>
    <w:p w:rsidR="00416B7C" w:rsidRPr="00BE0AE5" w:rsidRDefault="00416B7C" w:rsidP="00416B7C">
      <w:pPr>
        <w:pStyle w:val="a8"/>
        <w:rPr>
          <w:rFonts w:cs="Times New Roman"/>
        </w:rPr>
      </w:pPr>
      <w:r w:rsidRPr="00BE0AE5">
        <w:rPr>
          <w:rFonts w:cs="Times New Roman"/>
        </w:rPr>
        <w:t>Многообразие видов традиционных ремёсел и происхождение художественных промыслов народов России.</w:t>
      </w:r>
    </w:p>
    <w:p w:rsidR="00416B7C" w:rsidRPr="00BE0AE5" w:rsidRDefault="00416B7C" w:rsidP="00416B7C">
      <w:pPr>
        <w:pStyle w:val="a8"/>
        <w:rPr>
          <w:rFonts w:cs="Times New Roman"/>
        </w:rPr>
      </w:pPr>
      <w:r w:rsidRPr="00BE0AE5">
        <w:rPr>
          <w:rFonts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416B7C" w:rsidRPr="00BE0AE5" w:rsidRDefault="00416B7C" w:rsidP="00416B7C">
      <w:pPr>
        <w:pStyle w:val="a8"/>
        <w:rPr>
          <w:rFonts w:cs="Times New Roman"/>
        </w:rPr>
      </w:pPr>
      <w:r w:rsidRPr="00BE0AE5">
        <w:rPr>
          <w:rFonts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416B7C" w:rsidRPr="00BE0AE5" w:rsidRDefault="00416B7C" w:rsidP="00416B7C">
      <w:pPr>
        <w:pStyle w:val="a8"/>
        <w:rPr>
          <w:rFonts w:cs="Times New Roman"/>
        </w:rPr>
      </w:pPr>
      <w:r w:rsidRPr="00BE0AE5">
        <w:rPr>
          <w:rFonts w:cs="Times New Roman"/>
        </w:rPr>
        <w:t>Создание эскиза игрушки по мотивам избранного промысла.</w:t>
      </w:r>
    </w:p>
    <w:p w:rsidR="00416B7C" w:rsidRPr="00BE0AE5" w:rsidRDefault="00416B7C" w:rsidP="00416B7C">
      <w:pPr>
        <w:pStyle w:val="a8"/>
        <w:rPr>
          <w:rFonts w:cs="Times New Roman"/>
        </w:rPr>
      </w:pPr>
      <w:r w:rsidRPr="00BE0AE5">
        <w:rPr>
          <w:rFonts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416B7C" w:rsidRPr="00BE0AE5" w:rsidRDefault="00416B7C" w:rsidP="00416B7C">
      <w:pPr>
        <w:pStyle w:val="a8"/>
        <w:rPr>
          <w:rFonts w:cs="Times New Roman"/>
        </w:rPr>
      </w:pPr>
      <w:r w:rsidRPr="00BE0AE5">
        <w:rPr>
          <w:rFonts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w:t>
      </w:r>
      <w:r w:rsidRPr="00BE0AE5">
        <w:rPr>
          <w:rFonts w:cs="Times New Roman"/>
        </w:rPr>
        <w:t>с</w:t>
      </w:r>
      <w:r w:rsidRPr="00BE0AE5">
        <w:rPr>
          <w:rFonts w:cs="Times New Roman"/>
        </w:rPr>
        <w:t>новные приёмы и композиционные особенности городецкой росписи.</w:t>
      </w:r>
    </w:p>
    <w:p w:rsidR="00416B7C" w:rsidRPr="00BE0AE5" w:rsidRDefault="00416B7C" w:rsidP="00416B7C">
      <w:pPr>
        <w:pStyle w:val="a8"/>
        <w:rPr>
          <w:rFonts w:cs="Times New Roman"/>
        </w:rPr>
      </w:pPr>
      <w:r w:rsidRPr="00BE0AE5">
        <w:rPr>
          <w:rFonts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w:t>
      </w:r>
      <w:r w:rsidRPr="00BE0AE5">
        <w:rPr>
          <w:rFonts w:cs="Times New Roman"/>
        </w:rPr>
        <w:t>о</w:t>
      </w:r>
      <w:r w:rsidRPr="00BE0AE5">
        <w:rPr>
          <w:rFonts w:cs="Times New Roman"/>
        </w:rPr>
        <w:t>нальный контраст, сочетание пятна и линии.</w:t>
      </w:r>
    </w:p>
    <w:p w:rsidR="00416B7C" w:rsidRPr="00BE0AE5" w:rsidRDefault="00416B7C" w:rsidP="00416B7C">
      <w:pPr>
        <w:pStyle w:val="a8"/>
        <w:rPr>
          <w:rFonts w:cs="Times New Roman"/>
        </w:rPr>
      </w:pPr>
      <w:r w:rsidRPr="00BE0AE5">
        <w:rPr>
          <w:rFonts w:cs="Times New Roman"/>
        </w:rPr>
        <w:t>Роспись по металлу. Жостово. Краткие сведения по истории промысла. Разнообразие форм подносов, цвет</w:t>
      </w:r>
      <w:r w:rsidRPr="00BE0AE5">
        <w:rPr>
          <w:rFonts w:cs="Times New Roman"/>
        </w:rPr>
        <w:t>о</w:t>
      </w:r>
      <w:r w:rsidRPr="00BE0AE5">
        <w:rPr>
          <w:rFonts w:cs="Times New Roman"/>
        </w:rPr>
        <w:t>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416B7C" w:rsidRPr="00BE0AE5" w:rsidRDefault="00416B7C" w:rsidP="00416B7C">
      <w:pPr>
        <w:pStyle w:val="a8"/>
        <w:rPr>
          <w:rFonts w:cs="Times New Roman"/>
        </w:rPr>
      </w:pPr>
      <w:r w:rsidRPr="00BE0AE5">
        <w:rPr>
          <w:rFonts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416B7C" w:rsidRPr="00BE0AE5" w:rsidRDefault="00416B7C" w:rsidP="00416B7C">
      <w:pPr>
        <w:pStyle w:val="a8"/>
        <w:rPr>
          <w:rFonts w:cs="Times New Roman"/>
          <w:spacing w:val="-4"/>
        </w:rPr>
      </w:pPr>
      <w:r w:rsidRPr="00BE0AE5">
        <w:rPr>
          <w:rFonts w:cs="Times New Roman"/>
          <w:spacing w:val="-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w:t>
      </w:r>
      <w:r w:rsidRPr="00BE0AE5">
        <w:rPr>
          <w:rFonts w:cs="Times New Roman"/>
          <w:spacing w:val="-4"/>
        </w:rPr>
        <w:t>с</w:t>
      </w:r>
      <w:r w:rsidRPr="00BE0AE5">
        <w:rPr>
          <w:rFonts w:cs="Times New Roman"/>
          <w:spacing w:val="-4"/>
        </w:rPr>
        <w:t>кусства лаковой миниатюры в сохранении и развитии традиций отечественной культуры.</w:t>
      </w:r>
    </w:p>
    <w:p w:rsidR="00416B7C" w:rsidRPr="00BE0AE5" w:rsidRDefault="00416B7C" w:rsidP="00416B7C">
      <w:pPr>
        <w:pStyle w:val="a8"/>
        <w:rPr>
          <w:rFonts w:cs="Times New Roman"/>
        </w:rPr>
      </w:pPr>
      <w:r w:rsidRPr="00BE0AE5">
        <w:rPr>
          <w:rFonts w:cs="Times New Roman"/>
        </w:rPr>
        <w:t>Мир сказок и легенд, примет и оберегов в творчестве мастеров художественных промыслов.</w:t>
      </w:r>
    </w:p>
    <w:p w:rsidR="00416B7C" w:rsidRPr="00BE0AE5" w:rsidRDefault="00416B7C" w:rsidP="00416B7C">
      <w:pPr>
        <w:pStyle w:val="a8"/>
        <w:rPr>
          <w:rFonts w:cs="Times New Roman"/>
        </w:rPr>
      </w:pPr>
      <w:r w:rsidRPr="00BE0AE5">
        <w:rPr>
          <w:rFonts w:cs="Times New Roman"/>
        </w:rPr>
        <w:t>Отражение в изделиях народных промыслов многообразия исторических, духовных и культурных традиций.</w:t>
      </w:r>
    </w:p>
    <w:p w:rsidR="00416B7C" w:rsidRPr="00BE0AE5" w:rsidRDefault="00416B7C" w:rsidP="00416B7C">
      <w:pPr>
        <w:pStyle w:val="a8"/>
        <w:rPr>
          <w:rFonts w:cs="Times New Roman"/>
        </w:rPr>
      </w:pPr>
      <w:r w:rsidRPr="00BE0AE5">
        <w:rPr>
          <w:rFonts w:cs="Times New Roman"/>
        </w:rPr>
        <w:t>Народные художественные ремёсла и промыслы — материальные и духовные ценности, неотъемлемая часть культурного наследия России.</w:t>
      </w:r>
    </w:p>
    <w:p w:rsidR="00416B7C" w:rsidRPr="00BE0AE5" w:rsidRDefault="00416B7C" w:rsidP="00416B7C">
      <w:pPr>
        <w:pStyle w:val="41"/>
        <w:spacing w:before="170"/>
        <w:rPr>
          <w:rFonts w:cs="Times New Roman"/>
        </w:rPr>
      </w:pPr>
      <w:r w:rsidRPr="00BE0AE5">
        <w:rPr>
          <w:rFonts w:cs="Times New Roman"/>
        </w:rPr>
        <w:t>Декоративно-прикладное искусство в культуре разных эпох и народов</w:t>
      </w:r>
    </w:p>
    <w:p w:rsidR="00416B7C" w:rsidRPr="00BE0AE5" w:rsidRDefault="00416B7C" w:rsidP="00416B7C">
      <w:pPr>
        <w:pStyle w:val="a8"/>
        <w:rPr>
          <w:rFonts w:cs="Times New Roman"/>
        </w:rPr>
      </w:pPr>
      <w:r w:rsidRPr="00BE0AE5">
        <w:rPr>
          <w:rFonts w:cs="Times New Roman"/>
        </w:rPr>
        <w:t>Роль декоративно-прикладного искусства в культуре древних цивилизаций.</w:t>
      </w:r>
    </w:p>
    <w:p w:rsidR="00416B7C" w:rsidRPr="00BE0AE5" w:rsidRDefault="00416B7C" w:rsidP="00416B7C">
      <w:pPr>
        <w:pStyle w:val="a8"/>
        <w:rPr>
          <w:rFonts w:cs="Times New Roman"/>
        </w:rPr>
      </w:pPr>
      <w:r w:rsidRPr="00BE0AE5">
        <w:rPr>
          <w:rFonts w:cs="Times New Roman"/>
        </w:rPr>
        <w:t>Отражение в декоре мировоззрения эпохи, организации общества, традиций быта и ремесла, уклада жизни людей.</w:t>
      </w:r>
    </w:p>
    <w:p w:rsidR="00416B7C" w:rsidRPr="00BE0AE5" w:rsidRDefault="00416B7C" w:rsidP="00416B7C">
      <w:pPr>
        <w:pStyle w:val="a8"/>
        <w:rPr>
          <w:rFonts w:cs="Times New Roman"/>
        </w:rPr>
      </w:pPr>
      <w:r w:rsidRPr="00BE0AE5">
        <w:rPr>
          <w:rFonts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416B7C" w:rsidRPr="00BE0AE5" w:rsidRDefault="00416B7C" w:rsidP="00416B7C">
      <w:pPr>
        <w:pStyle w:val="a8"/>
        <w:rPr>
          <w:rFonts w:cs="Times New Roman"/>
        </w:rPr>
      </w:pPr>
      <w:r w:rsidRPr="00BE0AE5">
        <w:rPr>
          <w:rFonts w:cs="Times New Roman"/>
        </w:rPr>
        <w:t>Характерные особенности одежды для культуры разных эпох и народов. Выражение образа человека, его п</w:t>
      </w:r>
      <w:r w:rsidRPr="00BE0AE5">
        <w:rPr>
          <w:rFonts w:cs="Times New Roman"/>
        </w:rPr>
        <w:t>о</w:t>
      </w:r>
      <w:r w:rsidRPr="00BE0AE5">
        <w:rPr>
          <w:rFonts w:cs="Times New Roman"/>
        </w:rPr>
        <w:t>ложения в обществе и характера деятельности в его костюме и его украшениях.</w:t>
      </w:r>
    </w:p>
    <w:p w:rsidR="00416B7C" w:rsidRPr="00BE0AE5" w:rsidRDefault="00416B7C" w:rsidP="00416B7C">
      <w:pPr>
        <w:pStyle w:val="a8"/>
        <w:rPr>
          <w:rFonts w:cs="Times New Roman"/>
        </w:rPr>
      </w:pPr>
      <w:r w:rsidRPr="00BE0AE5">
        <w:rPr>
          <w:rFonts w:cs="Times New Roman"/>
        </w:rPr>
        <w:t>Украшение жизненного пространства: построений, интерьеров, предметов быта — в культуре разных эпох.</w:t>
      </w:r>
    </w:p>
    <w:p w:rsidR="00416B7C" w:rsidRPr="00BE0AE5" w:rsidRDefault="00416B7C" w:rsidP="00416B7C">
      <w:pPr>
        <w:pStyle w:val="41"/>
        <w:spacing w:before="170"/>
        <w:rPr>
          <w:rFonts w:cs="Times New Roman"/>
        </w:rPr>
      </w:pPr>
      <w:r w:rsidRPr="00BE0AE5">
        <w:rPr>
          <w:rFonts w:cs="Times New Roman"/>
        </w:rPr>
        <w:t>Декоративно-прикладное искусство в жизни современного человека</w:t>
      </w:r>
    </w:p>
    <w:p w:rsidR="00416B7C" w:rsidRPr="00BE0AE5" w:rsidRDefault="00416B7C" w:rsidP="00416B7C">
      <w:pPr>
        <w:pStyle w:val="a8"/>
        <w:rPr>
          <w:rFonts w:cs="Times New Roman"/>
        </w:rPr>
      </w:pPr>
      <w:r w:rsidRPr="00BE0AE5">
        <w:rPr>
          <w:rFonts w:cs="Times New Roman"/>
        </w:rPr>
        <w:t>Многообразие материалов и техник современного декоративно-прикладного искусства (художественная к</w:t>
      </w:r>
      <w:r w:rsidRPr="00BE0AE5">
        <w:rPr>
          <w:rFonts w:cs="Times New Roman"/>
        </w:rPr>
        <w:t>е</w:t>
      </w:r>
      <w:r w:rsidRPr="00BE0AE5">
        <w:rPr>
          <w:rFonts w:cs="Times New Roman"/>
        </w:rPr>
        <w:t>рамика, стекло, металл, гобелен, роспись по ткани, моделирование одежды).</w:t>
      </w:r>
    </w:p>
    <w:p w:rsidR="00416B7C" w:rsidRPr="00BE0AE5" w:rsidRDefault="00416B7C" w:rsidP="00416B7C">
      <w:pPr>
        <w:pStyle w:val="a8"/>
        <w:rPr>
          <w:rFonts w:cs="Times New Roman"/>
        </w:rPr>
      </w:pPr>
      <w:r w:rsidRPr="00BE0AE5">
        <w:rPr>
          <w:rFonts w:cs="Times New Roman"/>
        </w:rPr>
        <w:t>Символический знак в современной жизни: эмблема, логотип, указующий или декоративный знак.</w:t>
      </w:r>
    </w:p>
    <w:p w:rsidR="00416B7C" w:rsidRPr="00BE0AE5" w:rsidRDefault="00416B7C" w:rsidP="00416B7C">
      <w:pPr>
        <w:pStyle w:val="a8"/>
        <w:rPr>
          <w:rFonts w:cs="Times New Roman"/>
        </w:rPr>
      </w:pPr>
      <w:r w:rsidRPr="00BE0AE5">
        <w:rPr>
          <w:rFonts w:cs="Times New Roman"/>
        </w:rPr>
        <w:t>Государственная символика и традиции геральдики.</w:t>
      </w:r>
    </w:p>
    <w:p w:rsidR="00416B7C" w:rsidRPr="00BE0AE5" w:rsidRDefault="00416B7C" w:rsidP="00416B7C">
      <w:pPr>
        <w:pStyle w:val="a8"/>
        <w:rPr>
          <w:rFonts w:cs="Times New Roman"/>
        </w:rPr>
      </w:pPr>
      <w:r w:rsidRPr="00BE0AE5">
        <w:rPr>
          <w:rFonts w:cs="Times New Roman"/>
        </w:rPr>
        <w:t>Декоративные украшения предметов нашего быта и одежды.</w:t>
      </w:r>
    </w:p>
    <w:p w:rsidR="00416B7C" w:rsidRPr="00BE0AE5" w:rsidRDefault="00416B7C" w:rsidP="00416B7C">
      <w:pPr>
        <w:pStyle w:val="a8"/>
        <w:rPr>
          <w:rFonts w:cs="Times New Roman"/>
        </w:rPr>
      </w:pPr>
      <w:r w:rsidRPr="00BE0AE5">
        <w:rPr>
          <w:rFonts w:cs="Times New Roman"/>
        </w:rPr>
        <w:t>Значение украшений в проявлении образа человека, его характера, самопонимания, установок и намерений.</w:t>
      </w:r>
    </w:p>
    <w:p w:rsidR="00416B7C" w:rsidRPr="00BE0AE5" w:rsidRDefault="00416B7C" w:rsidP="00416B7C">
      <w:pPr>
        <w:pStyle w:val="a8"/>
        <w:rPr>
          <w:rFonts w:cs="Times New Roman"/>
        </w:rPr>
      </w:pPr>
      <w:r w:rsidRPr="00BE0AE5">
        <w:rPr>
          <w:rFonts w:cs="Times New Roman"/>
        </w:rPr>
        <w:t>Декор на улицах и декор помещений.</w:t>
      </w:r>
    </w:p>
    <w:p w:rsidR="00416B7C" w:rsidRPr="00BE0AE5" w:rsidRDefault="00416B7C" w:rsidP="00416B7C">
      <w:pPr>
        <w:pStyle w:val="a8"/>
        <w:rPr>
          <w:rFonts w:cs="Times New Roman"/>
        </w:rPr>
      </w:pPr>
      <w:r w:rsidRPr="00BE0AE5">
        <w:rPr>
          <w:rFonts w:cs="Times New Roman"/>
        </w:rPr>
        <w:t>Декор праздничный и повседневный.</w:t>
      </w:r>
    </w:p>
    <w:p w:rsidR="00416B7C" w:rsidRPr="00BE0AE5" w:rsidRDefault="00416B7C" w:rsidP="00416B7C">
      <w:pPr>
        <w:pStyle w:val="a8"/>
        <w:rPr>
          <w:rFonts w:cs="Times New Roman"/>
        </w:rPr>
      </w:pPr>
      <w:r w:rsidRPr="00BE0AE5">
        <w:rPr>
          <w:rFonts w:cs="Times New Roman"/>
        </w:rPr>
        <w:t>Праздничное оформление школы.</w:t>
      </w:r>
    </w:p>
    <w:p w:rsidR="00416B7C" w:rsidRPr="00BE0AE5" w:rsidRDefault="00416B7C" w:rsidP="00416B7C">
      <w:pPr>
        <w:pStyle w:val="31"/>
        <w:spacing w:before="454"/>
        <w:rPr>
          <w:rFonts w:cs="Times New Roman"/>
        </w:rPr>
      </w:pPr>
      <w:r w:rsidRPr="00BE0AE5">
        <w:rPr>
          <w:rFonts w:cs="Times New Roman"/>
        </w:rPr>
        <w:t>Модуль № 2 «Живопись, графика, скульптура»</w:t>
      </w:r>
    </w:p>
    <w:p w:rsidR="00416B7C" w:rsidRPr="00BE0AE5" w:rsidRDefault="00416B7C" w:rsidP="00416B7C">
      <w:pPr>
        <w:pStyle w:val="a8"/>
        <w:rPr>
          <w:rStyle w:val="aa"/>
          <w:rFonts w:cs="Times New Roman"/>
        </w:rPr>
      </w:pPr>
      <w:r w:rsidRPr="00BE0AE5">
        <w:rPr>
          <w:rStyle w:val="aa"/>
          <w:rFonts w:cs="Times New Roman"/>
        </w:rPr>
        <w:t>Общие сведения о видах искусства</w:t>
      </w:r>
    </w:p>
    <w:p w:rsidR="00416B7C" w:rsidRPr="00BE0AE5" w:rsidRDefault="00416B7C" w:rsidP="00416B7C">
      <w:pPr>
        <w:pStyle w:val="a8"/>
        <w:rPr>
          <w:rFonts w:cs="Times New Roman"/>
        </w:rPr>
      </w:pPr>
      <w:r w:rsidRPr="00BE0AE5">
        <w:rPr>
          <w:rFonts w:cs="Times New Roman"/>
        </w:rPr>
        <w:lastRenderedPageBreak/>
        <w:t>Пространственные и временные виды искусства.</w:t>
      </w:r>
    </w:p>
    <w:p w:rsidR="00416B7C" w:rsidRPr="00BE0AE5" w:rsidRDefault="00416B7C" w:rsidP="00416B7C">
      <w:pPr>
        <w:pStyle w:val="a8"/>
        <w:rPr>
          <w:rFonts w:cs="Times New Roman"/>
        </w:rPr>
      </w:pPr>
      <w:r w:rsidRPr="00BE0AE5">
        <w:rPr>
          <w:rFonts w:cs="Times New Roman"/>
        </w:rPr>
        <w:t>Изобразительные, конструктивные и декоративные виды пространственных искусств, их место и назначение в жизни людей.</w:t>
      </w:r>
    </w:p>
    <w:p w:rsidR="00416B7C" w:rsidRPr="00BE0AE5" w:rsidRDefault="00416B7C" w:rsidP="00416B7C">
      <w:pPr>
        <w:pStyle w:val="a8"/>
        <w:rPr>
          <w:rFonts w:cs="Times New Roman"/>
        </w:rPr>
      </w:pPr>
      <w:r w:rsidRPr="00BE0AE5">
        <w:rPr>
          <w:rFonts w:cs="Times New Roman"/>
        </w:rPr>
        <w:t>Основные виды живописи, графики и скульптуры.</w:t>
      </w:r>
    </w:p>
    <w:p w:rsidR="00416B7C" w:rsidRPr="00BE0AE5" w:rsidRDefault="00416B7C" w:rsidP="00416B7C">
      <w:pPr>
        <w:pStyle w:val="a8"/>
        <w:rPr>
          <w:rFonts w:cs="Times New Roman"/>
        </w:rPr>
      </w:pPr>
      <w:r w:rsidRPr="00BE0AE5">
        <w:rPr>
          <w:rFonts w:cs="Times New Roman"/>
        </w:rPr>
        <w:t>Художник и зритель: зрительские умения, знания и творчество зрителя.</w:t>
      </w:r>
    </w:p>
    <w:p w:rsidR="00416B7C" w:rsidRPr="00BE0AE5" w:rsidRDefault="00416B7C" w:rsidP="00416B7C">
      <w:pPr>
        <w:pStyle w:val="41"/>
        <w:spacing w:before="170"/>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8"/>
        <w:rPr>
          <w:rFonts w:cs="Times New Roman"/>
        </w:rPr>
      </w:pPr>
      <w:r w:rsidRPr="00BE0AE5">
        <w:rPr>
          <w:rFonts w:cs="Times New Roman"/>
        </w:rPr>
        <w:t>Живописные, графические и скульптурные художественные материалы, их особые свойства.</w:t>
      </w:r>
    </w:p>
    <w:p w:rsidR="00416B7C" w:rsidRPr="00BE0AE5" w:rsidRDefault="00416B7C" w:rsidP="00416B7C">
      <w:pPr>
        <w:pStyle w:val="a8"/>
        <w:rPr>
          <w:rFonts w:cs="Times New Roman"/>
        </w:rPr>
      </w:pPr>
      <w:r w:rsidRPr="00BE0AE5">
        <w:rPr>
          <w:rFonts w:cs="Times New Roman"/>
        </w:rPr>
        <w:t>Рисунок — основа изобразительного искусства и мастерства художника.</w:t>
      </w:r>
    </w:p>
    <w:p w:rsidR="00416B7C" w:rsidRPr="00BE0AE5" w:rsidRDefault="00416B7C" w:rsidP="00416B7C">
      <w:pPr>
        <w:pStyle w:val="a8"/>
        <w:rPr>
          <w:rFonts w:cs="Times New Roman"/>
        </w:rPr>
      </w:pPr>
      <w:r w:rsidRPr="00BE0AE5">
        <w:rPr>
          <w:rFonts w:cs="Times New Roman"/>
        </w:rPr>
        <w:t>Виды рисунка: зарисовка, набросок, учебный рисунок и творческий рисунок.</w:t>
      </w:r>
    </w:p>
    <w:p w:rsidR="00416B7C" w:rsidRPr="00BE0AE5" w:rsidRDefault="00416B7C" w:rsidP="00416B7C">
      <w:pPr>
        <w:pStyle w:val="a8"/>
        <w:rPr>
          <w:rFonts w:cs="Times New Roman"/>
        </w:rPr>
      </w:pPr>
      <w:r w:rsidRPr="00BE0AE5">
        <w:rPr>
          <w:rFonts w:cs="Times New Roman"/>
        </w:rPr>
        <w:t>Навыки размещения рисунка в листе, выбор формата.</w:t>
      </w:r>
    </w:p>
    <w:p w:rsidR="00416B7C" w:rsidRPr="00BE0AE5" w:rsidRDefault="00416B7C" w:rsidP="00416B7C">
      <w:pPr>
        <w:pStyle w:val="a8"/>
        <w:rPr>
          <w:rFonts w:cs="Times New Roman"/>
        </w:rPr>
      </w:pPr>
      <w:r w:rsidRPr="00BE0AE5">
        <w:rPr>
          <w:rFonts w:cs="Times New Roman"/>
        </w:rPr>
        <w:t>Начальные умения рисунка с натуры. Зарисовки простых предметов.</w:t>
      </w:r>
    </w:p>
    <w:p w:rsidR="00416B7C" w:rsidRPr="00BE0AE5" w:rsidRDefault="00416B7C" w:rsidP="00416B7C">
      <w:pPr>
        <w:pStyle w:val="a8"/>
        <w:rPr>
          <w:rFonts w:cs="Times New Roman"/>
        </w:rPr>
      </w:pPr>
      <w:r w:rsidRPr="00BE0AE5">
        <w:rPr>
          <w:rFonts w:cs="Times New Roman"/>
        </w:rPr>
        <w:t>Линейные графические рисунки и наброски.</w:t>
      </w:r>
    </w:p>
    <w:p w:rsidR="00416B7C" w:rsidRPr="00BE0AE5" w:rsidRDefault="00416B7C" w:rsidP="00416B7C">
      <w:pPr>
        <w:pStyle w:val="a8"/>
        <w:rPr>
          <w:rFonts w:cs="Times New Roman"/>
        </w:rPr>
      </w:pPr>
      <w:r w:rsidRPr="00BE0AE5">
        <w:rPr>
          <w:rFonts w:cs="Times New Roman"/>
        </w:rPr>
        <w:t>Тон и тональные отношения: тёмное — светлое.</w:t>
      </w:r>
    </w:p>
    <w:p w:rsidR="00416B7C" w:rsidRPr="00BE0AE5" w:rsidRDefault="00416B7C" w:rsidP="00416B7C">
      <w:pPr>
        <w:pStyle w:val="a8"/>
        <w:rPr>
          <w:rFonts w:cs="Times New Roman"/>
        </w:rPr>
      </w:pPr>
      <w:r w:rsidRPr="00BE0AE5">
        <w:rPr>
          <w:rFonts w:cs="Times New Roman"/>
        </w:rPr>
        <w:t>Ритм и ритмическая организация плоскости листа.</w:t>
      </w:r>
    </w:p>
    <w:p w:rsidR="00416B7C" w:rsidRPr="00BE0AE5" w:rsidRDefault="00416B7C" w:rsidP="00416B7C">
      <w:pPr>
        <w:pStyle w:val="a8"/>
        <w:rPr>
          <w:rFonts w:cs="Times New Roman"/>
        </w:rPr>
      </w:pPr>
      <w:r w:rsidRPr="00BE0AE5">
        <w:rPr>
          <w:rFonts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416B7C" w:rsidRPr="00BE0AE5" w:rsidRDefault="00416B7C" w:rsidP="00416B7C">
      <w:pPr>
        <w:pStyle w:val="a8"/>
        <w:rPr>
          <w:rFonts w:cs="Times New Roman"/>
        </w:rPr>
      </w:pPr>
      <w:r w:rsidRPr="00BE0AE5">
        <w:rPr>
          <w:rFonts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416B7C" w:rsidRPr="00BE0AE5" w:rsidRDefault="00416B7C" w:rsidP="00416B7C">
      <w:pPr>
        <w:pStyle w:val="a8"/>
        <w:rPr>
          <w:rFonts w:cs="Times New Roman"/>
          <w:spacing w:val="-4"/>
        </w:rPr>
      </w:pPr>
      <w:r w:rsidRPr="00BE0AE5">
        <w:rPr>
          <w:rFonts w:cs="Times New Roman"/>
        </w:rPr>
        <w:t>Виды скульптуры и характер материала в скульптуре. Скуль</w:t>
      </w:r>
      <w:r w:rsidRPr="00BE0AE5">
        <w:rPr>
          <w:rFonts w:cs="Times New Roman"/>
          <w:spacing w:val="-4"/>
        </w:rPr>
        <w:t>птурные памятники, парковая скульптура, камерная скульптура.</w:t>
      </w:r>
    </w:p>
    <w:p w:rsidR="00416B7C" w:rsidRPr="00BE0AE5" w:rsidRDefault="00416B7C" w:rsidP="00416B7C">
      <w:pPr>
        <w:pStyle w:val="a8"/>
        <w:rPr>
          <w:rFonts w:cs="Times New Roman"/>
        </w:rPr>
      </w:pPr>
      <w:r w:rsidRPr="00BE0AE5">
        <w:rPr>
          <w:rFonts w:cs="Times New Roman"/>
        </w:rPr>
        <w:t>Статика и движение в скульптуре. Круглая скульптура. Произведения мелкой пластики. Виды рельефа.</w:t>
      </w:r>
    </w:p>
    <w:p w:rsidR="00416B7C" w:rsidRPr="00BE0AE5" w:rsidRDefault="00416B7C" w:rsidP="00416B7C">
      <w:pPr>
        <w:pStyle w:val="41"/>
        <w:spacing w:after="28"/>
        <w:rPr>
          <w:rFonts w:cs="Times New Roman"/>
        </w:rPr>
      </w:pPr>
      <w:r w:rsidRPr="00BE0AE5">
        <w:rPr>
          <w:rFonts w:cs="Times New Roman"/>
        </w:rPr>
        <w:t>Жанры изобразительного искусства</w:t>
      </w:r>
    </w:p>
    <w:p w:rsidR="00416B7C" w:rsidRPr="00BE0AE5" w:rsidRDefault="00416B7C" w:rsidP="00416B7C">
      <w:pPr>
        <w:pStyle w:val="a8"/>
        <w:rPr>
          <w:rFonts w:cs="Times New Roman"/>
        </w:rPr>
      </w:pPr>
      <w:r w:rsidRPr="00BE0AE5">
        <w:rPr>
          <w:rFonts w:cs="Times New Roman"/>
        </w:rPr>
        <w:t>Жанровая система в изобразительном искусстве как инструмент для сравнения и анализа произведений изо</w:t>
      </w:r>
      <w:r w:rsidRPr="00BE0AE5">
        <w:rPr>
          <w:rFonts w:cs="Times New Roman"/>
        </w:rPr>
        <w:t>б</w:t>
      </w:r>
      <w:r w:rsidRPr="00BE0AE5">
        <w:rPr>
          <w:rFonts w:cs="Times New Roman"/>
        </w:rPr>
        <w:t>разительного искусства.</w:t>
      </w:r>
    </w:p>
    <w:p w:rsidR="00416B7C" w:rsidRPr="00BE0AE5" w:rsidRDefault="00416B7C" w:rsidP="00416B7C">
      <w:pPr>
        <w:pStyle w:val="a8"/>
        <w:rPr>
          <w:rFonts w:cs="Times New Roman"/>
        </w:rPr>
      </w:pPr>
      <w:r w:rsidRPr="00BE0AE5">
        <w:rPr>
          <w:rFonts w:cs="Times New Roman"/>
        </w:rPr>
        <w:t>Предмет изображения, сюжет и содержание произведения изобразительного искусства.</w:t>
      </w:r>
    </w:p>
    <w:p w:rsidR="00416B7C" w:rsidRPr="00BE0AE5" w:rsidRDefault="00416B7C" w:rsidP="00416B7C">
      <w:pPr>
        <w:pStyle w:val="41"/>
        <w:spacing w:after="28"/>
        <w:rPr>
          <w:rFonts w:cs="Times New Roman"/>
        </w:rPr>
      </w:pPr>
      <w:r w:rsidRPr="00BE0AE5">
        <w:rPr>
          <w:rFonts w:cs="Times New Roman"/>
        </w:rPr>
        <w:t>Натюрморт</w:t>
      </w:r>
    </w:p>
    <w:p w:rsidR="00416B7C" w:rsidRPr="00BE0AE5" w:rsidRDefault="00416B7C" w:rsidP="00416B7C">
      <w:pPr>
        <w:pStyle w:val="a8"/>
        <w:rPr>
          <w:rFonts w:cs="Times New Roman"/>
        </w:rPr>
      </w:pPr>
      <w:r w:rsidRPr="00BE0AE5">
        <w:rPr>
          <w:rFonts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416B7C" w:rsidRPr="00BE0AE5" w:rsidRDefault="00416B7C" w:rsidP="00416B7C">
      <w:pPr>
        <w:pStyle w:val="a8"/>
        <w:rPr>
          <w:rFonts w:cs="Times New Roman"/>
        </w:rPr>
      </w:pPr>
      <w:r w:rsidRPr="00BE0AE5">
        <w:rPr>
          <w:rFonts w:cs="Times New Roman"/>
        </w:rPr>
        <w:t>Основы графической грамоты: правила объёмного изображения предметов на плоскости.</w:t>
      </w:r>
    </w:p>
    <w:p w:rsidR="00416B7C" w:rsidRPr="00BE0AE5" w:rsidRDefault="00416B7C" w:rsidP="00416B7C">
      <w:pPr>
        <w:pStyle w:val="a8"/>
        <w:rPr>
          <w:rFonts w:cs="Times New Roman"/>
        </w:rPr>
      </w:pPr>
      <w:r w:rsidRPr="00BE0AE5">
        <w:rPr>
          <w:rFonts w:cs="Times New Roman"/>
        </w:rPr>
        <w:t>Линейное построение предмета в пространстве: линия горизонта, точка зрения и точка схода, правила пе</w:t>
      </w:r>
      <w:r w:rsidRPr="00BE0AE5">
        <w:rPr>
          <w:rFonts w:cs="Times New Roman"/>
        </w:rPr>
        <w:t>р</w:t>
      </w:r>
      <w:r w:rsidRPr="00BE0AE5">
        <w:rPr>
          <w:rFonts w:cs="Times New Roman"/>
        </w:rPr>
        <w:t>спективных сокращений.</w:t>
      </w:r>
    </w:p>
    <w:p w:rsidR="00416B7C" w:rsidRPr="00BE0AE5" w:rsidRDefault="00416B7C" w:rsidP="00416B7C">
      <w:pPr>
        <w:pStyle w:val="a8"/>
        <w:rPr>
          <w:rFonts w:cs="Times New Roman"/>
        </w:rPr>
      </w:pPr>
      <w:r w:rsidRPr="00BE0AE5">
        <w:rPr>
          <w:rFonts w:cs="Times New Roman"/>
        </w:rPr>
        <w:t>Изображение окружности в перспективе.</w:t>
      </w:r>
    </w:p>
    <w:p w:rsidR="00416B7C" w:rsidRPr="00BE0AE5" w:rsidRDefault="00416B7C" w:rsidP="00416B7C">
      <w:pPr>
        <w:pStyle w:val="a8"/>
        <w:rPr>
          <w:rFonts w:cs="Times New Roman"/>
        </w:rPr>
      </w:pPr>
      <w:r w:rsidRPr="00BE0AE5">
        <w:rPr>
          <w:rFonts w:cs="Times New Roman"/>
        </w:rPr>
        <w:t>Рисование геометрических тел на основе правил линейной перспективы.</w:t>
      </w:r>
    </w:p>
    <w:p w:rsidR="00416B7C" w:rsidRPr="00BE0AE5" w:rsidRDefault="00416B7C" w:rsidP="00416B7C">
      <w:pPr>
        <w:pStyle w:val="a8"/>
        <w:rPr>
          <w:rFonts w:cs="Times New Roman"/>
        </w:rPr>
      </w:pPr>
      <w:r w:rsidRPr="00BE0AE5">
        <w:rPr>
          <w:rFonts w:cs="Times New Roman"/>
        </w:rPr>
        <w:t>Сложная пространственная форма и выявление её конструкции.</w:t>
      </w:r>
    </w:p>
    <w:p w:rsidR="00416B7C" w:rsidRPr="00BE0AE5" w:rsidRDefault="00416B7C" w:rsidP="00416B7C">
      <w:pPr>
        <w:pStyle w:val="a8"/>
        <w:rPr>
          <w:rFonts w:cs="Times New Roman"/>
        </w:rPr>
      </w:pPr>
      <w:r w:rsidRPr="00BE0AE5">
        <w:rPr>
          <w:rFonts w:cs="Times New Roman"/>
        </w:rPr>
        <w:t>Рисунок сложной формы предмета как соотношение простых геометрических фигур.</w:t>
      </w:r>
    </w:p>
    <w:p w:rsidR="00416B7C" w:rsidRPr="00BE0AE5" w:rsidRDefault="00416B7C" w:rsidP="00416B7C">
      <w:pPr>
        <w:pStyle w:val="a8"/>
        <w:rPr>
          <w:rFonts w:cs="Times New Roman"/>
        </w:rPr>
      </w:pPr>
      <w:r w:rsidRPr="00BE0AE5">
        <w:rPr>
          <w:rFonts w:cs="Times New Roman"/>
        </w:rPr>
        <w:t>Линейный рисунок конструкции из нескольких геометрических тел.</w:t>
      </w:r>
    </w:p>
    <w:p w:rsidR="00416B7C" w:rsidRPr="00BE0AE5" w:rsidRDefault="00416B7C" w:rsidP="00416B7C">
      <w:pPr>
        <w:pStyle w:val="a8"/>
        <w:rPr>
          <w:rFonts w:cs="Times New Roman"/>
        </w:rPr>
      </w:pPr>
      <w:r w:rsidRPr="00BE0AE5">
        <w:rPr>
          <w:rFonts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416B7C" w:rsidRPr="00BE0AE5" w:rsidRDefault="00416B7C" w:rsidP="00416B7C">
      <w:pPr>
        <w:pStyle w:val="a8"/>
        <w:rPr>
          <w:rFonts w:cs="Times New Roman"/>
        </w:rPr>
      </w:pPr>
      <w:r w:rsidRPr="00BE0AE5">
        <w:rPr>
          <w:rFonts w:cs="Times New Roman"/>
        </w:rPr>
        <w:t>Рисунок натюрморта графическими материалами с натуры или по представлению.</w:t>
      </w:r>
    </w:p>
    <w:p w:rsidR="00416B7C" w:rsidRPr="00BE0AE5" w:rsidRDefault="00416B7C" w:rsidP="00416B7C">
      <w:pPr>
        <w:pStyle w:val="a8"/>
        <w:rPr>
          <w:rFonts w:cs="Times New Roman"/>
        </w:rPr>
      </w:pPr>
      <w:r w:rsidRPr="00BE0AE5">
        <w:rPr>
          <w:rFonts w:cs="Times New Roman"/>
        </w:rPr>
        <w:t>Творческий натюрморт в графике. Произведения художников-графиков. Особенности графических техник. Печатная графика.</w:t>
      </w:r>
    </w:p>
    <w:p w:rsidR="00416B7C" w:rsidRPr="00BE0AE5" w:rsidRDefault="00416B7C" w:rsidP="00416B7C">
      <w:pPr>
        <w:pStyle w:val="a8"/>
        <w:rPr>
          <w:rFonts w:cs="Times New Roman"/>
        </w:rPr>
      </w:pPr>
      <w:r w:rsidRPr="00BE0AE5">
        <w:rPr>
          <w:rFonts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416B7C" w:rsidRPr="00BE0AE5" w:rsidRDefault="00416B7C" w:rsidP="00416B7C">
      <w:pPr>
        <w:pStyle w:val="41"/>
        <w:spacing w:before="198"/>
        <w:rPr>
          <w:rFonts w:cs="Times New Roman"/>
        </w:rPr>
      </w:pPr>
      <w:r w:rsidRPr="00BE0AE5">
        <w:rPr>
          <w:rFonts w:cs="Times New Roman"/>
        </w:rPr>
        <w:t>Портрет</w:t>
      </w:r>
    </w:p>
    <w:p w:rsidR="00416B7C" w:rsidRPr="00BE0AE5" w:rsidRDefault="00416B7C" w:rsidP="00416B7C">
      <w:pPr>
        <w:pStyle w:val="a8"/>
        <w:rPr>
          <w:rFonts w:cs="Times New Roman"/>
        </w:rPr>
      </w:pPr>
      <w:r w:rsidRPr="00BE0AE5">
        <w:rPr>
          <w:rFonts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416B7C" w:rsidRPr="00BE0AE5" w:rsidRDefault="00416B7C" w:rsidP="00416B7C">
      <w:pPr>
        <w:pStyle w:val="a8"/>
        <w:rPr>
          <w:rFonts w:cs="Times New Roman"/>
        </w:rPr>
      </w:pPr>
      <w:r w:rsidRPr="00BE0AE5">
        <w:rPr>
          <w:rFonts w:cs="Times New Roman"/>
        </w:rPr>
        <w:t>Великие портретисты в европейском искусстве.</w:t>
      </w:r>
    </w:p>
    <w:p w:rsidR="00416B7C" w:rsidRPr="00BE0AE5" w:rsidRDefault="00416B7C" w:rsidP="00416B7C">
      <w:pPr>
        <w:pStyle w:val="a8"/>
        <w:rPr>
          <w:rFonts w:cs="Times New Roman"/>
        </w:rPr>
      </w:pPr>
      <w:r w:rsidRPr="00BE0AE5">
        <w:rPr>
          <w:rFonts w:cs="Times New Roman"/>
        </w:rPr>
        <w:t>Особенности развития портретного жанра в отечественном искусстве. Великие портретисты в русской жив</w:t>
      </w:r>
      <w:r w:rsidRPr="00BE0AE5">
        <w:rPr>
          <w:rFonts w:cs="Times New Roman"/>
        </w:rPr>
        <w:t>о</w:t>
      </w:r>
      <w:r w:rsidRPr="00BE0AE5">
        <w:rPr>
          <w:rFonts w:cs="Times New Roman"/>
        </w:rPr>
        <w:t>писи.</w:t>
      </w:r>
    </w:p>
    <w:p w:rsidR="00416B7C" w:rsidRPr="00BE0AE5" w:rsidRDefault="00416B7C" w:rsidP="00416B7C">
      <w:pPr>
        <w:pStyle w:val="a8"/>
        <w:rPr>
          <w:rFonts w:cs="Times New Roman"/>
        </w:rPr>
      </w:pPr>
      <w:r w:rsidRPr="00BE0AE5">
        <w:rPr>
          <w:rFonts w:cs="Times New Roman"/>
        </w:rPr>
        <w:t>Парадный и камерный портрет в живописи.</w:t>
      </w:r>
    </w:p>
    <w:p w:rsidR="00416B7C" w:rsidRPr="00BE0AE5" w:rsidRDefault="00416B7C" w:rsidP="00416B7C">
      <w:pPr>
        <w:pStyle w:val="a8"/>
        <w:rPr>
          <w:rFonts w:cs="Times New Roman"/>
        </w:rPr>
      </w:pPr>
      <w:r w:rsidRPr="00BE0AE5">
        <w:rPr>
          <w:rFonts w:cs="Times New Roman"/>
        </w:rPr>
        <w:t>Особенности развития жанра портрета в искусстве ХХ в.</w:t>
      </w:r>
      <w:r w:rsidR="00EF4DAB" w:rsidRPr="00BE0AE5">
        <w:rPr>
          <w:rFonts w:cs="Times New Roman"/>
        </w:rPr>
        <w:t> </w:t>
      </w:r>
      <w:r w:rsidRPr="00BE0AE5">
        <w:rPr>
          <w:rFonts w:cs="Times New Roman"/>
        </w:rPr>
        <w:t>—</w:t>
      </w:r>
      <w:r w:rsidR="00EF4DAB" w:rsidRPr="00BE0AE5">
        <w:rPr>
          <w:rFonts w:cs="Times New Roman"/>
        </w:rPr>
        <w:t xml:space="preserve"> </w:t>
      </w:r>
      <w:r w:rsidRPr="00BE0AE5">
        <w:rPr>
          <w:rFonts w:cs="Times New Roman"/>
        </w:rPr>
        <w:t>отечественном и европейском.</w:t>
      </w:r>
    </w:p>
    <w:p w:rsidR="00416B7C" w:rsidRPr="00BE0AE5" w:rsidRDefault="00416B7C" w:rsidP="00416B7C">
      <w:pPr>
        <w:pStyle w:val="a8"/>
        <w:rPr>
          <w:rFonts w:cs="Times New Roman"/>
        </w:rPr>
      </w:pPr>
      <w:r w:rsidRPr="00BE0AE5">
        <w:rPr>
          <w:rFonts w:cs="Times New Roman"/>
        </w:rPr>
        <w:lastRenderedPageBreak/>
        <w:t>Построение головы человека, основные пропорции лица, соотношение лицевой и черепной частей головы.</w:t>
      </w:r>
    </w:p>
    <w:p w:rsidR="00416B7C" w:rsidRPr="00BE0AE5" w:rsidRDefault="00416B7C" w:rsidP="00416B7C">
      <w:pPr>
        <w:pStyle w:val="a8"/>
        <w:rPr>
          <w:rFonts w:cs="Times New Roman"/>
        </w:rPr>
      </w:pPr>
      <w:r w:rsidRPr="00BE0AE5">
        <w:rPr>
          <w:rFonts w:cs="Times New Roman"/>
        </w:rPr>
        <w:t>Графический портрет в работах известных художников. Разнообразие графических средств в изображении образа человека.</w:t>
      </w:r>
    </w:p>
    <w:p w:rsidR="00416B7C" w:rsidRPr="00BE0AE5" w:rsidRDefault="00416B7C" w:rsidP="00416B7C">
      <w:pPr>
        <w:pStyle w:val="a8"/>
        <w:rPr>
          <w:rFonts w:cs="Times New Roman"/>
        </w:rPr>
      </w:pPr>
      <w:r w:rsidRPr="00BE0AE5">
        <w:rPr>
          <w:rFonts w:cs="Times New Roman"/>
        </w:rPr>
        <w:t>Графический портретный рисунок с натуры или по памяти.</w:t>
      </w:r>
    </w:p>
    <w:p w:rsidR="00416B7C" w:rsidRPr="00BE0AE5" w:rsidRDefault="00416B7C" w:rsidP="00416B7C">
      <w:pPr>
        <w:pStyle w:val="a8"/>
        <w:rPr>
          <w:rFonts w:cs="Times New Roman"/>
        </w:rPr>
      </w:pPr>
      <w:r w:rsidRPr="00BE0AE5">
        <w:rPr>
          <w:rFonts w:cs="Times New Roman"/>
        </w:rPr>
        <w:t>Роль освещения головы при создании портретного образа. Свет и тень в изображении головы человека.</w:t>
      </w:r>
    </w:p>
    <w:p w:rsidR="00416B7C" w:rsidRPr="00BE0AE5" w:rsidRDefault="00416B7C" w:rsidP="00416B7C">
      <w:pPr>
        <w:pStyle w:val="a8"/>
        <w:rPr>
          <w:rFonts w:cs="Times New Roman"/>
        </w:rPr>
      </w:pPr>
      <w:r w:rsidRPr="00BE0AE5">
        <w:rPr>
          <w:rFonts w:cs="Times New Roman"/>
        </w:rPr>
        <w:t>Портрет в скульптуре.</w:t>
      </w:r>
    </w:p>
    <w:p w:rsidR="00416B7C" w:rsidRPr="00BE0AE5" w:rsidRDefault="00416B7C" w:rsidP="00416B7C">
      <w:pPr>
        <w:pStyle w:val="a8"/>
        <w:rPr>
          <w:rFonts w:cs="Times New Roman"/>
        </w:rPr>
      </w:pPr>
      <w:r w:rsidRPr="00BE0AE5">
        <w:rPr>
          <w:rFonts w:cs="Times New Roman"/>
        </w:rPr>
        <w:t>Выражение характера человека, его социального положения и образа эпохи в скульптурном портрете.</w:t>
      </w:r>
    </w:p>
    <w:p w:rsidR="00416B7C" w:rsidRPr="00BE0AE5" w:rsidRDefault="00416B7C" w:rsidP="00416B7C">
      <w:pPr>
        <w:pStyle w:val="a8"/>
        <w:rPr>
          <w:rFonts w:cs="Times New Roman"/>
        </w:rPr>
      </w:pPr>
      <w:r w:rsidRPr="00BE0AE5">
        <w:rPr>
          <w:rFonts w:cs="Times New Roman"/>
        </w:rPr>
        <w:t>Значение свойств художественных материалов в создании скульптурного портрета.</w:t>
      </w:r>
    </w:p>
    <w:p w:rsidR="00416B7C" w:rsidRPr="00BE0AE5" w:rsidRDefault="00416B7C" w:rsidP="00416B7C">
      <w:pPr>
        <w:pStyle w:val="a8"/>
        <w:rPr>
          <w:rFonts w:cs="Times New Roman"/>
        </w:rPr>
      </w:pPr>
      <w:r w:rsidRPr="00BE0AE5">
        <w:rPr>
          <w:rFonts w:cs="Times New Roman"/>
        </w:rPr>
        <w:t>Живописное изображение портрета. Роль цвета в живописном портретном образе в произведениях выда</w:t>
      </w:r>
      <w:r w:rsidRPr="00BE0AE5">
        <w:rPr>
          <w:rFonts w:cs="Times New Roman"/>
        </w:rPr>
        <w:t>ю</w:t>
      </w:r>
      <w:r w:rsidRPr="00BE0AE5">
        <w:rPr>
          <w:rFonts w:cs="Times New Roman"/>
        </w:rPr>
        <w:t>щихся живописцев.</w:t>
      </w:r>
    </w:p>
    <w:p w:rsidR="00416B7C" w:rsidRPr="00BE0AE5" w:rsidRDefault="00416B7C" w:rsidP="00416B7C">
      <w:pPr>
        <w:pStyle w:val="a8"/>
        <w:rPr>
          <w:rFonts w:cs="Times New Roman"/>
        </w:rPr>
      </w:pPr>
      <w:r w:rsidRPr="00BE0AE5">
        <w:rPr>
          <w:rFonts w:cs="Times New Roman"/>
        </w:rPr>
        <w:t>Опыт работы над созданием живописного портрета.</w:t>
      </w:r>
    </w:p>
    <w:p w:rsidR="00416B7C" w:rsidRPr="00BE0AE5" w:rsidRDefault="00416B7C" w:rsidP="00416B7C">
      <w:pPr>
        <w:pStyle w:val="41"/>
        <w:spacing w:before="198"/>
        <w:rPr>
          <w:rFonts w:cs="Times New Roman"/>
        </w:rPr>
      </w:pPr>
      <w:r w:rsidRPr="00BE0AE5">
        <w:rPr>
          <w:rFonts w:cs="Times New Roman"/>
        </w:rPr>
        <w:t>Пейзаж</w:t>
      </w:r>
    </w:p>
    <w:p w:rsidR="00416B7C" w:rsidRPr="00BE0AE5" w:rsidRDefault="00416B7C" w:rsidP="00416B7C">
      <w:pPr>
        <w:pStyle w:val="a8"/>
        <w:rPr>
          <w:rFonts w:cs="Times New Roman"/>
        </w:rPr>
      </w:pPr>
      <w:r w:rsidRPr="00BE0AE5">
        <w:rPr>
          <w:rFonts w:cs="Times New Roman"/>
        </w:rPr>
        <w:t>Особенности изображения пространства в эпоху Древнего мира, в средневековом искусстве и в эпоху Во</w:t>
      </w:r>
      <w:r w:rsidRPr="00BE0AE5">
        <w:rPr>
          <w:rFonts w:cs="Times New Roman"/>
        </w:rPr>
        <w:t>з</w:t>
      </w:r>
      <w:r w:rsidRPr="00BE0AE5">
        <w:rPr>
          <w:rFonts w:cs="Times New Roman"/>
        </w:rPr>
        <w:t>рождения.</w:t>
      </w:r>
    </w:p>
    <w:p w:rsidR="00416B7C" w:rsidRPr="00BE0AE5" w:rsidRDefault="00416B7C" w:rsidP="00416B7C">
      <w:pPr>
        <w:pStyle w:val="a8"/>
        <w:rPr>
          <w:rFonts w:cs="Times New Roman"/>
        </w:rPr>
      </w:pPr>
      <w:r w:rsidRPr="00BE0AE5">
        <w:rPr>
          <w:rFonts w:cs="Times New Roman"/>
        </w:rPr>
        <w:t>Правила построения линейной перспективы в изображении пространства.</w:t>
      </w:r>
    </w:p>
    <w:p w:rsidR="00416B7C" w:rsidRPr="00BE0AE5" w:rsidRDefault="00416B7C" w:rsidP="00416B7C">
      <w:pPr>
        <w:pStyle w:val="a8"/>
        <w:rPr>
          <w:rFonts w:cs="Times New Roman"/>
        </w:rPr>
      </w:pPr>
      <w:r w:rsidRPr="00BE0AE5">
        <w:rPr>
          <w:rFonts w:cs="Times New Roman"/>
        </w:rPr>
        <w:t>Правила воздушной перспективы, построения переднего, среднего и дальнего планов при изображении пе</w:t>
      </w:r>
      <w:r w:rsidRPr="00BE0AE5">
        <w:rPr>
          <w:rFonts w:cs="Times New Roman"/>
        </w:rPr>
        <w:t>й</w:t>
      </w:r>
      <w:r w:rsidRPr="00BE0AE5">
        <w:rPr>
          <w:rFonts w:cs="Times New Roman"/>
        </w:rPr>
        <w:t>зажа.</w:t>
      </w:r>
    </w:p>
    <w:p w:rsidR="00416B7C" w:rsidRPr="00BE0AE5" w:rsidRDefault="00416B7C" w:rsidP="00416B7C">
      <w:pPr>
        <w:pStyle w:val="a8"/>
        <w:rPr>
          <w:rFonts w:cs="Times New Roman"/>
        </w:rPr>
      </w:pPr>
      <w:r w:rsidRPr="00BE0AE5">
        <w:rPr>
          <w:rFonts w:cs="Times New Roman"/>
        </w:rPr>
        <w:t>Особенности изображения разных состояний природы и её освещения. Романтический пейзаж. Морские пе</w:t>
      </w:r>
      <w:r w:rsidRPr="00BE0AE5">
        <w:rPr>
          <w:rFonts w:cs="Times New Roman"/>
        </w:rPr>
        <w:t>й</w:t>
      </w:r>
      <w:r w:rsidRPr="00BE0AE5">
        <w:rPr>
          <w:rFonts w:cs="Times New Roman"/>
        </w:rPr>
        <w:t>зажи И. Айвазовского.</w:t>
      </w:r>
    </w:p>
    <w:p w:rsidR="00416B7C" w:rsidRPr="00BE0AE5" w:rsidRDefault="00416B7C" w:rsidP="00416B7C">
      <w:pPr>
        <w:pStyle w:val="a8"/>
        <w:rPr>
          <w:rFonts w:cs="Times New Roman"/>
          <w:spacing w:val="-2"/>
        </w:rPr>
      </w:pPr>
      <w:r w:rsidRPr="00BE0AE5">
        <w:rPr>
          <w:rFonts w:cs="Times New Roman"/>
        </w:rPr>
        <w:t xml:space="preserve">Особенности изображения природы в творчестве импрессионистов и постимпрессионистов. Представления о пленэрной </w:t>
      </w:r>
      <w:r w:rsidRPr="00BE0AE5">
        <w:rPr>
          <w:rFonts w:cs="Times New Roman"/>
          <w:spacing w:val="-2"/>
        </w:rPr>
        <w:t>живописи и колористической изменчивости состояний природы.</w:t>
      </w:r>
    </w:p>
    <w:p w:rsidR="00416B7C" w:rsidRPr="00BE0AE5" w:rsidRDefault="00416B7C" w:rsidP="00416B7C">
      <w:pPr>
        <w:pStyle w:val="a8"/>
        <w:rPr>
          <w:rFonts w:cs="Times New Roman"/>
        </w:rPr>
      </w:pPr>
      <w:r w:rsidRPr="00BE0AE5">
        <w:rPr>
          <w:rFonts w:cs="Times New Roman"/>
        </w:rPr>
        <w:t>Живописное изображение различных состояний природы.</w:t>
      </w:r>
    </w:p>
    <w:p w:rsidR="00416B7C" w:rsidRPr="00BE0AE5" w:rsidRDefault="00416B7C" w:rsidP="00416B7C">
      <w:pPr>
        <w:pStyle w:val="a8"/>
        <w:rPr>
          <w:rFonts w:cs="Times New Roman"/>
        </w:rPr>
      </w:pPr>
      <w:r w:rsidRPr="00BE0AE5">
        <w:rPr>
          <w:rFonts w:cs="Times New Roman"/>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416B7C" w:rsidRPr="00BE0AE5" w:rsidRDefault="00416B7C" w:rsidP="00416B7C">
      <w:pPr>
        <w:pStyle w:val="a8"/>
        <w:rPr>
          <w:rFonts w:cs="Times New Roman"/>
        </w:rPr>
      </w:pPr>
      <w:r w:rsidRPr="00BE0AE5">
        <w:rPr>
          <w:rFonts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416B7C" w:rsidRPr="00BE0AE5" w:rsidRDefault="00416B7C" w:rsidP="00416B7C">
      <w:pPr>
        <w:pStyle w:val="a8"/>
        <w:rPr>
          <w:rFonts w:cs="Times New Roman"/>
        </w:rPr>
      </w:pPr>
      <w:r w:rsidRPr="00BE0AE5">
        <w:rPr>
          <w:rFonts w:cs="Times New Roman"/>
        </w:rPr>
        <w:t>Творческий опыт в создании композиционного живописного пейзажа своей Родины.</w:t>
      </w:r>
    </w:p>
    <w:p w:rsidR="00416B7C" w:rsidRPr="00BE0AE5" w:rsidRDefault="00416B7C" w:rsidP="00416B7C">
      <w:pPr>
        <w:pStyle w:val="a8"/>
        <w:rPr>
          <w:rFonts w:cs="Times New Roman"/>
        </w:rPr>
      </w:pPr>
      <w:r w:rsidRPr="00BE0AE5">
        <w:rPr>
          <w:rFonts w:cs="Times New Roman"/>
        </w:rPr>
        <w:t>Графический образ пейзажа в работах выдающихся мастеров.</w:t>
      </w:r>
    </w:p>
    <w:p w:rsidR="00416B7C" w:rsidRPr="00BE0AE5" w:rsidRDefault="00416B7C" w:rsidP="00416B7C">
      <w:pPr>
        <w:pStyle w:val="a8"/>
        <w:rPr>
          <w:rFonts w:cs="Times New Roman"/>
        </w:rPr>
      </w:pPr>
      <w:r w:rsidRPr="00BE0AE5">
        <w:rPr>
          <w:rFonts w:cs="Times New Roman"/>
        </w:rPr>
        <w:t>Средства выразительности в графическом рисунке и многообразие графических техник.</w:t>
      </w:r>
    </w:p>
    <w:p w:rsidR="00416B7C" w:rsidRPr="00BE0AE5" w:rsidRDefault="00416B7C" w:rsidP="00416B7C">
      <w:pPr>
        <w:pStyle w:val="a8"/>
        <w:rPr>
          <w:rFonts w:cs="Times New Roman"/>
        </w:rPr>
      </w:pPr>
      <w:r w:rsidRPr="00BE0AE5">
        <w:rPr>
          <w:rFonts w:cs="Times New Roman"/>
        </w:rPr>
        <w:t>Графические зарисовки и графическая композиция на темы окружающей природы.</w:t>
      </w:r>
    </w:p>
    <w:p w:rsidR="00416B7C" w:rsidRPr="00BE0AE5" w:rsidRDefault="00416B7C" w:rsidP="00416B7C">
      <w:pPr>
        <w:pStyle w:val="a8"/>
        <w:rPr>
          <w:rFonts w:cs="Times New Roman"/>
        </w:rPr>
      </w:pPr>
      <w:r w:rsidRPr="00BE0AE5">
        <w:rPr>
          <w:rFonts w:cs="Times New Roman"/>
        </w:rPr>
        <w:t>Городской пейзаж в творчестве мастеров искусства. Многообразие в понимании образа города.</w:t>
      </w:r>
    </w:p>
    <w:p w:rsidR="00416B7C" w:rsidRPr="00BE0AE5" w:rsidRDefault="00416B7C" w:rsidP="00416B7C">
      <w:pPr>
        <w:pStyle w:val="a8"/>
        <w:rPr>
          <w:rFonts w:cs="Times New Roman"/>
        </w:rPr>
      </w:pPr>
      <w:r w:rsidRPr="00BE0AE5">
        <w:rPr>
          <w:rFonts w:cs="Times New Roman"/>
        </w:rPr>
        <w:t>Город как материальное воплощение отечественной истории и культурного наследия. Задачи охраны кул</w:t>
      </w:r>
      <w:r w:rsidRPr="00BE0AE5">
        <w:rPr>
          <w:rFonts w:cs="Times New Roman"/>
        </w:rPr>
        <w:t>ь</w:t>
      </w:r>
      <w:r w:rsidRPr="00BE0AE5">
        <w:rPr>
          <w:rFonts w:cs="Times New Roman"/>
        </w:rPr>
        <w:t>турного наследия и исторического образа в жизни современного города.</w:t>
      </w:r>
    </w:p>
    <w:p w:rsidR="00416B7C" w:rsidRPr="00BE0AE5" w:rsidRDefault="00416B7C" w:rsidP="00416B7C">
      <w:pPr>
        <w:pStyle w:val="a8"/>
        <w:rPr>
          <w:rFonts w:cs="Times New Roman"/>
        </w:rPr>
      </w:pPr>
      <w:r w:rsidRPr="00BE0AE5">
        <w:rPr>
          <w:rFonts w:cs="Times New Roman"/>
        </w:rPr>
        <w:t>Опыт изображения городского пейзажа. Наблюдательная перспектива и ритмическая организация плоскости изображения.</w:t>
      </w:r>
    </w:p>
    <w:p w:rsidR="00416B7C" w:rsidRPr="00BE0AE5" w:rsidRDefault="00416B7C" w:rsidP="00416B7C">
      <w:pPr>
        <w:pStyle w:val="41"/>
        <w:spacing w:before="198"/>
        <w:rPr>
          <w:rFonts w:cs="Times New Roman"/>
        </w:rPr>
      </w:pPr>
      <w:r w:rsidRPr="00BE0AE5">
        <w:rPr>
          <w:rFonts w:cs="Times New Roman"/>
        </w:rPr>
        <w:t>Бытовой жанр в изобразительном искусстве</w:t>
      </w:r>
    </w:p>
    <w:p w:rsidR="00416B7C" w:rsidRPr="00BE0AE5" w:rsidRDefault="00416B7C" w:rsidP="00416B7C">
      <w:pPr>
        <w:pStyle w:val="a8"/>
        <w:rPr>
          <w:rFonts w:cs="Times New Roman"/>
        </w:rPr>
      </w:pPr>
      <w:r w:rsidRPr="00BE0AE5">
        <w:rPr>
          <w:rFonts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416B7C" w:rsidRPr="00BE0AE5" w:rsidRDefault="00416B7C" w:rsidP="00416B7C">
      <w:pPr>
        <w:pStyle w:val="a8"/>
        <w:rPr>
          <w:rFonts w:cs="Times New Roman"/>
        </w:rPr>
      </w:pPr>
      <w:r w:rsidRPr="00BE0AE5">
        <w:rPr>
          <w:rFonts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416B7C" w:rsidRPr="00BE0AE5" w:rsidRDefault="00416B7C" w:rsidP="00416B7C">
      <w:pPr>
        <w:pStyle w:val="a8"/>
        <w:rPr>
          <w:rFonts w:cs="Times New Roman"/>
        </w:rPr>
      </w:pPr>
      <w:r w:rsidRPr="00BE0AE5">
        <w:rPr>
          <w:rFonts w:cs="Times New Roman"/>
        </w:rPr>
        <w:t>Работа над сюжетной композицией. Композиция как целостность в организации художественных выраз</w:t>
      </w:r>
      <w:r w:rsidRPr="00BE0AE5">
        <w:rPr>
          <w:rFonts w:cs="Times New Roman"/>
        </w:rPr>
        <w:t>и</w:t>
      </w:r>
      <w:r w:rsidRPr="00BE0AE5">
        <w:rPr>
          <w:rFonts w:cs="Times New Roman"/>
        </w:rPr>
        <w:t>тельных средств и взаимосвязи всех компонентов произведения.</w:t>
      </w:r>
    </w:p>
    <w:p w:rsidR="00416B7C" w:rsidRPr="00BE0AE5" w:rsidRDefault="00416B7C" w:rsidP="00416B7C">
      <w:pPr>
        <w:pStyle w:val="41"/>
        <w:spacing w:after="28"/>
        <w:rPr>
          <w:rFonts w:cs="Times New Roman"/>
        </w:rPr>
      </w:pPr>
      <w:r w:rsidRPr="00BE0AE5">
        <w:rPr>
          <w:rFonts w:cs="Times New Roman"/>
        </w:rPr>
        <w:t>Исторический жанр в изобразительном искусстве</w:t>
      </w:r>
    </w:p>
    <w:p w:rsidR="00416B7C" w:rsidRPr="00BE0AE5" w:rsidRDefault="00416B7C" w:rsidP="00416B7C">
      <w:pPr>
        <w:pStyle w:val="a8"/>
        <w:rPr>
          <w:rFonts w:cs="Times New Roman"/>
        </w:rPr>
      </w:pPr>
      <w:r w:rsidRPr="00BE0AE5">
        <w:rPr>
          <w:rFonts w:cs="Times New Roman"/>
        </w:rPr>
        <w:t>Историческая тема в искусстве как изображение наиболее значительных событий в жизни общества.</w:t>
      </w:r>
    </w:p>
    <w:p w:rsidR="00416B7C" w:rsidRPr="00BE0AE5" w:rsidRDefault="00416B7C" w:rsidP="00416B7C">
      <w:pPr>
        <w:pStyle w:val="a8"/>
        <w:rPr>
          <w:rFonts w:cs="Times New Roman"/>
        </w:rPr>
      </w:pPr>
      <w:r w:rsidRPr="00BE0AE5">
        <w:rPr>
          <w:rFonts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416B7C" w:rsidRPr="00BE0AE5" w:rsidRDefault="00416B7C" w:rsidP="00416B7C">
      <w:pPr>
        <w:pStyle w:val="a8"/>
        <w:rPr>
          <w:rFonts w:cs="Times New Roman"/>
        </w:rPr>
      </w:pPr>
      <w:r w:rsidRPr="00BE0AE5">
        <w:rPr>
          <w:rFonts w:cs="Times New Roman"/>
        </w:rPr>
        <w:t>Историческая картина в русском искусстве XIX в. и её особое место в развитии отечественной культуры.</w:t>
      </w:r>
    </w:p>
    <w:p w:rsidR="00416B7C" w:rsidRPr="00BE0AE5" w:rsidRDefault="00416B7C" w:rsidP="00416B7C">
      <w:pPr>
        <w:pStyle w:val="a8"/>
        <w:rPr>
          <w:rFonts w:cs="Times New Roman"/>
        </w:rPr>
      </w:pPr>
      <w:r w:rsidRPr="00BE0AE5">
        <w:rPr>
          <w:rFonts w:cs="Times New Roman"/>
        </w:rPr>
        <w:t>Картина К. Брюллова «Последний день Помпеи», исторические картины в творчестве В. Сурикова и др. И</w:t>
      </w:r>
      <w:r w:rsidRPr="00BE0AE5">
        <w:rPr>
          <w:rFonts w:cs="Times New Roman"/>
        </w:rPr>
        <w:t>с</w:t>
      </w:r>
      <w:r w:rsidRPr="00BE0AE5">
        <w:rPr>
          <w:rFonts w:cs="Times New Roman"/>
        </w:rPr>
        <w:t>торический образ России в картинах ХХ в.</w:t>
      </w:r>
    </w:p>
    <w:p w:rsidR="00416B7C" w:rsidRPr="00BE0AE5" w:rsidRDefault="00416B7C" w:rsidP="00416B7C">
      <w:pPr>
        <w:pStyle w:val="a8"/>
        <w:rPr>
          <w:rFonts w:cs="Times New Roman"/>
        </w:rPr>
      </w:pPr>
      <w:r w:rsidRPr="00BE0AE5">
        <w:rPr>
          <w:rFonts w:cs="Times New Roman"/>
        </w:rPr>
        <w:lastRenderedPageBreak/>
        <w:t>Работа над сюжетной композицией. Этапы длительного периода работы художника над исторической карт</w:t>
      </w:r>
      <w:r w:rsidRPr="00BE0AE5">
        <w:rPr>
          <w:rFonts w:cs="Times New Roman"/>
        </w:rPr>
        <w:t>и</w:t>
      </w:r>
      <w:r w:rsidRPr="00BE0AE5">
        <w:rPr>
          <w:rFonts w:cs="Times New Roman"/>
        </w:rPr>
        <w:t>ной: идея и эскизы, сбор материала и работа над этюдами, уточнения композиции в эскизах, картон композиции, работа над холстом.</w:t>
      </w:r>
    </w:p>
    <w:p w:rsidR="00416B7C" w:rsidRPr="00BE0AE5" w:rsidRDefault="00416B7C" w:rsidP="00416B7C">
      <w:pPr>
        <w:pStyle w:val="a8"/>
        <w:rPr>
          <w:rFonts w:cs="Times New Roman"/>
        </w:rPr>
      </w:pPr>
      <w:r w:rsidRPr="00BE0AE5">
        <w:rPr>
          <w:rFonts w:cs="Times New Roman"/>
        </w:rPr>
        <w:t>Разработка эскизов композиции на историческую тему с опорой на собранный материал по задуманному с</w:t>
      </w:r>
      <w:r w:rsidRPr="00BE0AE5">
        <w:rPr>
          <w:rFonts w:cs="Times New Roman"/>
        </w:rPr>
        <w:t>ю</w:t>
      </w:r>
      <w:r w:rsidRPr="00BE0AE5">
        <w:rPr>
          <w:rFonts w:cs="Times New Roman"/>
        </w:rPr>
        <w:t>жету.</w:t>
      </w:r>
    </w:p>
    <w:p w:rsidR="00416B7C" w:rsidRPr="00BE0AE5" w:rsidRDefault="00416B7C" w:rsidP="00416B7C">
      <w:pPr>
        <w:pStyle w:val="41"/>
        <w:spacing w:after="28"/>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8"/>
        <w:rPr>
          <w:rFonts w:cs="Times New Roman"/>
        </w:rPr>
      </w:pPr>
      <w:r w:rsidRPr="00BE0AE5">
        <w:rPr>
          <w:rFonts w:cs="Times New Roman"/>
        </w:rPr>
        <w:t>Исторические картины на библейские темы: место и значение сюжетов Священной истории в европейской культуре.</w:t>
      </w:r>
    </w:p>
    <w:p w:rsidR="00416B7C" w:rsidRPr="00BE0AE5" w:rsidRDefault="00416B7C" w:rsidP="00416B7C">
      <w:pPr>
        <w:pStyle w:val="a8"/>
        <w:rPr>
          <w:rFonts w:cs="Times New Roman"/>
        </w:rPr>
      </w:pPr>
      <w:r w:rsidRPr="00BE0AE5">
        <w:rPr>
          <w:rFonts w:cs="Times New Roman"/>
        </w:rPr>
        <w:t>Вечные темы и их нравственное и духовно-ценностное выражение как «духовная ось», соединяющая жи</w:t>
      </w:r>
      <w:r w:rsidRPr="00BE0AE5">
        <w:rPr>
          <w:rFonts w:cs="Times New Roman"/>
        </w:rPr>
        <w:t>з</w:t>
      </w:r>
      <w:r w:rsidRPr="00BE0AE5">
        <w:rPr>
          <w:rFonts w:cs="Times New Roman"/>
        </w:rPr>
        <w:t>ненные позиции разных поколений.</w:t>
      </w:r>
    </w:p>
    <w:p w:rsidR="00416B7C" w:rsidRPr="00BE0AE5" w:rsidRDefault="00416B7C" w:rsidP="00416B7C">
      <w:pPr>
        <w:pStyle w:val="a8"/>
        <w:rPr>
          <w:rFonts w:cs="Times New Roman"/>
        </w:rPr>
      </w:pPr>
      <w:r w:rsidRPr="00BE0AE5">
        <w:rPr>
          <w:rFonts w:cs="Times New Roman"/>
        </w:rPr>
        <w:t>Произведения на библейские темы Леонардо да Винчи, Рафаэля, Рембрандта, в скульптуре «Пьета» Мик</w:t>
      </w:r>
      <w:r w:rsidRPr="00BE0AE5">
        <w:rPr>
          <w:rFonts w:cs="Times New Roman"/>
        </w:rPr>
        <w:t>е</w:t>
      </w:r>
      <w:r w:rsidRPr="00BE0AE5">
        <w:rPr>
          <w:rFonts w:cs="Times New Roman"/>
        </w:rPr>
        <w:t>ланджело и др.</w:t>
      </w:r>
    </w:p>
    <w:p w:rsidR="00416B7C" w:rsidRPr="00BE0AE5" w:rsidRDefault="00416B7C" w:rsidP="00416B7C">
      <w:pPr>
        <w:pStyle w:val="a8"/>
        <w:rPr>
          <w:rFonts w:cs="Times New Roman"/>
          <w:spacing w:val="-2"/>
        </w:rPr>
      </w:pPr>
      <w:r w:rsidRPr="00BE0AE5">
        <w:rPr>
          <w:rFonts w:cs="Times New Roman"/>
        </w:rPr>
        <w:t>Библейские темы в отечественных картинах XIX в. (А. Ива</w:t>
      </w:r>
      <w:r w:rsidRPr="00BE0AE5">
        <w:rPr>
          <w:rFonts w:cs="Times New Roman"/>
          <w:spacing w:val="-4"/>
        </w:rPr>
        <w:t>нов. «Явление Христа народу», И. Крамской. «Хр</w:t>
      </w:r>
      <w:r w:rsidRPr="00BE0AE5">
        <w:rPr>
          <w:rFonts w:cs="Times New Roman"/>
          <w:spacing w:val="-4"/>
        </w:rPr>
        <w:t>и</w:t>
      </w:r>
      <w:r w:rsidRPr="00BE0AE5">
        <w:rPr>
          <w:rFonts w:cs="Times New Roman"/>
          <w:spacing w:val="-4"/>
        </w:rPr>
        <w:t>стос в пустыне», Н. Ге. «Тайная вечеря», В. Поленов. «Христос и грешница»).</w:t>
      </w:r>
    </w:p>
    <w:p w:rsidR="00416B7C" w:rsidRPr="00BE0AE5" w:rsidRDefault="00416B7C" w:rsidP="00416B7C">
      <w:pPr>
        <w:pStyle w:val="a8"/>
        <w:rPr>
          <w:rFonts w:cs="Times New Roman"/>
        </w:rPr>
      </w:pPr>
      <w:r w:rsidRPr="00BE0AE5">
        <w:rPr>
          <w:rFonts w:cs="Times New Roman"/>
        </w:rPr>
        <w:t>Иконопись как великое проявление русской культуры. Язык изображения в иконе — его религиозный и си</w:t>
      </w:r>
      <w:r w:rsidRPr="00BE0AE5">
        <w:rPr>
          <w:rFonts w:cs="Times New Roman"/>
        </w:rPr>
        <w:t>м</w:t>
      </w:r>
      <w:r w:rsidRPr="00BE0AE5">
        <w:rPr>
          <w:rFonts w:cs="Times New Roman"/>
        </w:rPr>
        <w:t>волический смысл.</w:t>
      </w:r>
    </w:p>
    <w:p w:rsidR="00416B7C" w:rsidRPr="00BE0AE5" w:rsidRDefault="00416B7C" w:rsidP="00416B7C">
      <w:pPr>
        <w:pStyle w:val="a8"/>
        <w:rPr>
          <w:rFonts w:cs="Times New Roman"/>
        </w:rPr>
      </w:pPr>
      <w:r w:rsidRPr="00BE0AE5">
        <w:rPr>
          <w:rFonts w:cs="Times New Roman"/>
        </w:rPr>
        <w:t>Великие русские иконописцы: духовный свет икон Андрея Рублёва, Феофана Грека, Дионисия.</w:t>
      </w:r>
    </w:p>
    <w:p w:rsidR="00416B7C" w:rsidRPr="00BE0AE5" w:rsidRDefault="00416B7C" w:rsidP="00416B7C">
      <w:pPr>
        <w:pStyle w:val="a8"/>
        <w:rPr>
          <w:rFonts w:cs="Times New Roman"/>
        </w:rPr>
      </w:pPr>
      <w:r w:rsidRPr="00BE0AE5">
        <w:rPr>
          <w:rFonts w:cs="Times New Roman"/>
        </w:rPr>
        <w:t>Работа над эскизом сюжетной композиции.</w:t>
      </w:r>
    </w:p>
    <w:p w:rsidR="00416B7C" w:rsidRPr="00BE0AE5" w:rsidRDefault="00416B7C" w:rsidP="00416B7C">
      <w:pPr>
        <w:pStyle w:val="a8"/>
        <w:rPr>
          <w:rFonts w:cs="Times New Roman"/>
        </w:rPr>
      </w:pPr>
      <w:r w:rsidRPr="00BE0AE5">
        <w:rPr>
          <w:rFonts w:cs="Times New Roman"/>
        </w:rPr>
        <w:t>Роль и значение изобразительного искусства в жизни людей: образ мира в изобразительном искусстве.</w:t>
      </w:r>
    </w:p>
    <w:p w:rsidR="00416B7C" w:rsidRPr="00BE0AE5" w:rsidRDefault="00416B7C" w:rsidP="00416B7C">
      <w:pPr>
        <w:pStyle w:val="31"/>
        <w:rPr>
          <w:rFonts w:cs="Times New Roman"/>
        </w:rPr>
      </w:pPr>
      <w:r w:rsidRPr="00BE0AE5">
        <w:rPr>
          <w:rFonts w:cs="Times New Roman"/>
        </w:rPr>
        <w:t>Модуль № 3 «Архитектура и дизайн»</w:t>
      </w:r>
    </w:p>
    <w:p w:rsidR="00416B7C" w:rsidRPr="00BE0AE5" w:rsidRDefault="00416B7C" w:rsidP="00416B7C">
      <w:pPr>
        <w:pStyle w:val="a8"/>
        <w:rPr>
          <w:rFonts w:cs="Times New Roman"/>
        </w:rPr>
      </w:pPr>
      <w:r w:rsidRPr="00BE0AE5">
        <w:rPr>
          <w:rFonts w:cs="Times New Roman"/>
        </w:rPr>
        <w:t>Архитектура и дизайн — искусства художественной постройки — конструктивные искусства.</w:t>
      </w:r>
    </w:p>
    <w:p w:rsidR="00416B7C" w:rsidRPr="00BE0AE5" w:rsidRDefault="00416B7C" w:rsidP="00416B7C">
      <w:pPr>
        <w:pStyle w:val="a8"/>
        <w:rPr>
          <w:rFonts w:cs="Times New Roman"/>
        </w:rPr>
      </w:pPr>
      <w:r w:rsidRPr="00BE0AE5">
        <w:rPr>
          <w:rFonts w:cs="Times New Roman"/>
        </w:rPr>
        <w:t>Дизайн и архитектура как создатели «второй природы» — предметно-пространственной среды жизни людей.</w:t>
      </w:r>
    </w:p>
    <w:p w:rsidR="00416B7C" w:rsidRPr="00BE0AE5" w:rsidRDefault="00416B7C" w:rsidP="00416B7C">
      <w:pPr>
        <w:pStyle w:val="a8"/>
        <w:rPr>
          <w:rFonts w:cs="Times New Roman"/>
        </w:rPr>
      </w:pPr>
      <w:r w:rsidRPr="00BE0AE5">
        <w:rPr>
          <w:rFonts w:cs="Times New Roman"/>
        </w:rPr>
        <w:t>Функциональность предметно-пространственной среды и выражение в ней мировосприятия, духо</w:t>
      </w:r>
      <w:r w:rsidRPr="00BE0AE5">
        <w:rPr>
          <w:rFonts w:cs="Times New Roman"/>
        </w:rPr>
        <w:t>в</w:t>
      </w:r>
      <w:r w:rsidRPr="00BE0AE5">
        <w:rPr>
          <w:rFonts w:cs="Times New Roman"/>
        </w:rPr>
        <w:t>но-ценностных позиций общества.</w:t>
      </w:r>
    </w:p>
    <w:p w:rsidR="00416B7C" w:rsidRPr="00BE0AE5" w:rsidRDefault="00416B7C" w:rsidP="00416B7C">
      <w:pPr>
        <w:pStyle w:val="a8"/>
        <w:rPr>
          <w:rFonts w:cs="Times New Roman"/>
        </w:rPr>
      </w:pPr>
      <w:r w:rsidRPr="00BE0AE5">
        <w:rPr>
          <w:rFonts w:cs="Times New Roman"/>
        </w:rPr>
        <w:t>Материальная культура человечества как уникальная информация о жизни людей в разные исторические эпохи.</w:t>
      </w:r>
    </w:p>
    <w:p w:rsidR="00416B7C" w:rsidRPr="00BE0AE5" w:rsidRDefault="00416B7C" w:rsidP="00416B7C">
      <w:pPr>
        <w:pStyle w:val="a8"/>
        <w:rPr>
          <w:rFonts w:cs="Times New Roman"/>
        </w:rPr>
      </w:pPr>
      <w:r w:rsidRPr="00BE0AE5">
        <w:rPr>
          <w:rFonts w:cs="Times New Roman"/>
        </w:rPr>
        <w:t>Роль архитектуры в понимании человеком своей идентичности. Задачи сохранения культурного наследия и природного ландшафта.</w:t>
      </w:r>
    </w:p>
    <w:p w:rsidR="00416B7C" w:rsidRPr="00BE0AE5" w:rsidRDefault="00416B7C" w:rsidP="00416B7C">
      <w:pPr>
        <w:pStyle w:val="a8"/>
        <w:rPr>
          <w:rFonts w:cs="Times New Roman"/>
        </w:rPr>
      </w:pPr>
      <w:r w:rsidRPr="00BE0AE5">
        <w:rPr>
          <w:rFonts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416B7C" w:rsidRPr="00BE0AE5" w:rsidRDefault="00416B7C" w:rsidP="005C6733">
      <w:pPr>
        <w:pStyle w:val="41"/>
        <w:keepNext/>
        <w:spacing w:before="142"/>
        <w:rPr>
          <w:rFonts w:cs="Times New Roman"/>
        </w:rPr>
      </w:pPr>
      <w:r w:rsidRPr="00BE0AE5">
        <w:rPr>
          <w:rFonts w:cs="Times New Roman"/>
        </w:rPr>
        <w:t>Графический дизайн</w:t>
      </w:r>
    </w:p>
    <w:p w:rsidR="00416B7C" w:rsidRPr="00BE0AE5" w:rsidRDefault="00416B7C" w:rsidP="00416B7C">
      <w:pPr>
        <w:pStyle w:val="a8"/>
        <w:rPr>
          <w:rFonts w:cs="Times New Roman"/>
        </w:rPr>
      </w:pPr>
      <w:r w:rsidRPr="00BE0AE5">
        <w:rPr>
          <w:rFonts w:cs="Times New Roman"/>
        </w:rPr>
        <w:t>Композиция как основа реализации замысла в любой творческой деятельности. Основы формальной комп</w:t>
      </w:r>
      <w:r w:rsidRPr="00BE0AE5">
        <w:rPr>
          <w:rFonts w:cs="Times New Roman"/>
        </w:rPr>
        <w:t>о</w:t>
      </w:r>
      <w:r w:rsidRPr="00BE0AE5">
        <w:rPr>
          <w:rFonts w:cs="Times New Roman"/>
        </w:rPr>
        <w:t>зиции в конструктивных искусствах.</w:t>
      </w:r>
    </w:p>
    <w:p w:rsidR="00416B7C" w:rsidRPr="00BE0AE5" w:rsidRDefault="00416B7C" w:rsidP="00416B7C">
      <w:pPr>
        <w:pStyle w:val="a8"/>
        <w:rPr>
          <w:rFonts w:cs="Times New Roman"/>
        </w:rPr>
      </w:pPr>
      <w:r w:rsidRPr="00BE0AE5">
        <w:rPr>
          <w:rFonts w:cs="Times New Roman"/>
        </w:rPr>
        <w:t>Элементы композиции в графическом дизайне: пятно, линия, цвет, буква, текст и изображение.</w:t>
      </w:r>
    </w:p>
    <w:p w:rsidR="00416B7C" w:rsidRPr="00BE0AE5" w:rsidRDefault="00416B7C" w:rsidP="00416B7C">
      <w:pPr>
        <w:pStyle w:val="a8"/>
        <w:rPr>
          <w:rFonts w:cs="Times New Roman"/>
        </w:rPr>
      </w:pPr>
      <w:r w:rsidRPr="00BE0AE5">
        <w:rPr>
          <w:rFonts w:cs="Times New Roman"/>
        </w:rPr>
        <w:t>Формальная композиция как композиционное построение на основе сочетания геометрических фигур, без предметного содержания.</w:t>
      </w:r>
    </w:p>
    <w:p w:rsidR="00416B7C" w:rsidRPr="00BE0AE5" w:rsidRDefault="00416B7C" w:rsidP="00416B7C">
      <w:pPr>
        <w:pStyle w:val="a8"/>
        <w:rPr>
          <w:rFonts w:cs="Times New Roman"/>
        </w:rPr>
      </w:pPr>
      <w:r w:rsidRPr="00BE0AE5">
        <w:rPr>
          <w:rFonts w:cs="Times New Roman"/>
        </w:rPr>
        <w:t>Основные свойства композиции: целостность и соподчинённость элементов.</w:t>
      </w:r>
    </w:p>
    <w:p w:rsidR="00416B7C" w:rsidRPr="00BE0AE5" w:rsidRDefault="00416B7C" w:rsidP="00416B7C">
      <w:pPr>
        <w:pStyle w:val="a8"/>
        <w:rPr>
          <w:rFonts w:cs="Times New Roman"/>
        </w:rPr>
      </w:pPr>
      <w:r w:rsidRPr="00BE0AE5">
        <w:rPr>
          <w:rFonts w:cs="Times New Roman"/>
        </w:rPr>
        <w:t>Ритмическая организация элементов: выделение доминанты, симметрия и асимметрия, динамическая и ст</w:t>
      </w:r>
      <w:r w:rsidRPr="00BE0AE5">
        <w:rPr>
          <w:rFonts w:cs="Times New Roman"/>
        </w:rPr>
        <w:t>а</w:t>
      </w:r>
      <w:r w:rsidRPr="00BE0AE5">
        <w:rPr>
          <w:rFonts w:cs="Times New Roman"/>
        </w:rPr>
        <w:t>тичная композиция, контраст, нюанс, акцент, замкнутость или открытость композиции.</w:t>
      </w:r>
    </w:p>
    <w:p w:rsidR="00416B7C" w:rsidRPr="00BE0AE5" w:rsidRDefault="00416B7C" w:rsidP="00416B7C">
      <w:pPr>
        <w:pStyle w:val="a8"/>
        <w:rPr>
          <w:rFonts w:cs="Times New Roman"/>
        </w:rPr>
      </w:pPr>
      <w:r w:rsidRPr="00BE0AE5">
        <w:rPr>
          <w:rFonts w:cs="Times New Roman"/>
        </w:rPr>
        <w:t>Практические упражнения по созданию композиции с вариативным ритмическим расположением геометр</w:t>
      </w:r>
      <w:r w:rsidRPr="00BE0AE5">
        <w:rPr>
          <w:rFonts w:cs="Times New Roman"/>
        </w:rPr>
        <w:t>и</w:t>
      </w:r>
      <w:r w:rsidRPr="00BE0AE5">
        <w:rPr>
          <w:rFonts w:cs="Times New Roman"/>
        </w:rPr>
        <w:t>ческих фигур на плоскости.</w:t>
      </w:r>
    </w:p>
    <w:p w:rsidR="00416B7C" w:rsidRPr="00BE0AE5" w:rsidRDefault="00416B7C" w:rsidP="00416B7C">
      <w:pPr>
        <w:pStyle w:val="a8"/>
        <w:rPr>
          <w:rFonts w:cs="Times New Roman"/>
        </w:rPr>
      </w:pPr>
      <w:r w:rsidRPr="00BE0AE5">
        <w:rPr>
          <w:rFonts w:cs="Times New Roman"/>
        </w:rPr>
        <w:t>Роль цвета в организации композиционного пространства.</w:t>
      </w:r>
    </w:p>
    <w:p w:rsidR="00416B7C" w:rsidRPr="00BE0AE5" w:rsidRDefault="00416B7C" w:rsidP="00416B7C">
      <w:pPr>
        <w:pStyle w:val="a8"/>
        <w:rPr>
          <w:rFonts w:cs="Times New Roman"/>
        </w:rPr>
      </w:pPr>
      <w:r w:rsidRPr="00BE0AE5">
        <w:rPr>
          <w:rFonts w:cs="Times New Roman"/>
        </w:rPr>
        <w:t>Функциональные задачи цвета в конструктивных искусствах. Цвет и законы колористики. Применение л</w:t>
      </w:r>
      <w:r w:rsidRPr="00BE0AE5">
        <w:rPr>
          <w:rFonts w:cs="Times New Roman"/>
        </w:rPr>
        <w:t>о</w:t>
      </w:r>
      <w:r w:rsidRPr="00BE0AE5">
        <w:rPr>
          <w:rFonts w:cs="Times New Roman"/>
        </w:rPr>
        <w:t>кального цвета. Цветовой акцент, ритм цветовых форм, доминанта.</w:t>
      </w:r>
    </w:p>
    <w:p w:rsidR="00416B7C" w:rsidRPr="00BE0AE5" w:rsidRDefault="00416B7C" w:rsidP="00416B7C">
      <w:pPr>
        <w:pStyle w:val="a8"/>
        <w:rPr>
          <w:rFonts w:cs="Times New Roman"/>
        </w:rPr>
      </w:pPr>
      <w:r w:rsidRPr="00BE0AE5">
        <w:rPr>
          <w:rFonts w:cs="Times New Roman"/>
        </w:rPr>
        <w:t>Шрифты и шрифтовая композиция в графическом дизайне.</w:t>
      </w:r>
    </w:p>
    <w:p w:rsidR="00416B7C" w:rsidRPr="00BE0AE5" w:rsidRDefault="00416B7C" w:rsidP="00416B7C">
      <w:pPr>
        <w:pStyle w:val="a8"/>
        <w:rPr>
          <w:rFonts w:cs="Times New Roman"/>
        </w:rPr>
      </w:pPr>
      <w:r w:rsidRPr="00BE0AE5">
        <w:rPr>
          <w:rFonts w:cs="Times New Roman"/>
        </w:rPr>
        <w:t>Форма буквы как изобразительно-смысловой символ.</w:t>
      </w:r>
    </w:p>
    <w:p w:rsidR="00416B7C" w:rsidRPr="00BE0AE5" w:rsidRDefault="00416B7C" w:rsidP="00416B7C">
      <w:pPr>
        <w:pStyle w:val="a8"/>
        <w:rPr>
          <w:rFonts w:cs="Times New Roman"/>
        </w:rPr>
      </w:pPr>
      <w:r w:rsidRPr="00BE0AE5">
        <w:rPr>
          <w:rFonts w:cs="Times New Roman"/>
        </w:rPr>
        <w:t>Шрифт и содержание текста. Стилизация шрифта.</w:t>
      </w:r>
    </w:p>
    <w:p w:rsidR="00416B7C" w:rsidRPr="00BE0AE5" w:rsidRDefault="00416B7C" w:rsidP="00416B7C">
      <w:pPr>
        <w:pStyle w:val="a8"/>
        <w:rPr>
          <w:rFonts w:cs="Times New Roman"/>
        </w:rPr>
      </w:pPr>
      <w:r w:rsidRPr="00BE0AE5">
        <w:rPr>
          <w:rFonts w:cs="Times New Roman"/>
        </w:rPr>
        <w:t>Типографика. Понимание типографской строки как элемента плоскостной композиции.</w:t>
      </w:r>
    </w:p>
    <w:p w:rsidR="00416B7C" w:rsidRPr="00BE0AE5" w:rsidRDefault="00416B7C" w:rsidP="00416B7C">
      <w:pPr>
        <w:pStyle w:val="a8"/>
        <w:rPr>
          <w:rFonts w:cs="Times New Roman"/>
        </w:rPr>
      </w:pPr>
      <w:r w:rsidRPr="00BE0AE5">
        <w:rPr>
          <w:rFonts w:cs="Times New Roman"/>
        </w:rPr>
        <w:t>Выполнение аналитических и практических работ по теме «Буква — изобразительный элемент композиции».</w:t>
      </w:r>
    </w:p>
    <w:p w:rsidR="00416B7C" w:rsidRPr="00BE0AE5" w:rsidRDefault="00416B7C" w:rsidP="00416B7C">
      <w:pPr>
        <w:pStyle w:val="a8"/>
        <w:rPr>
          <w:rFonts w:cs="Times New Roman"/>
        </w:rPr>
      </w:pPr>
      <w:r w:rsidRPr="00BE0AE5">
        <w:rPr>
          <w:rFonts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416B7C" w:rsidRPr="00BE0AE5" w:rsidRDefault="00416B7C" w:rsidP="00416B7C">
      <w:pPr>
        <w:pStyle w:val="a8"/>
        <w:rPr>
          <w:rFonts w:cs="Times New Roman"/>
        </w:rPr>
      </w:pPr>
      <w:r w:rsidRPr="00BE0AE5">
        <w:rPr>
          <w:rFonts w:cs="Times New Roman"/>
        </w:rPr>
        <w:t>Композиционные основы макетирования в графическом дизайне при соединении текста и изображения.</w:t>
      </w:r>
    </w:p>
    <w:p w:rsidR="00416B7C" w:rsidRPr="00BE0AE5" w:rsidRDefault="00416B7C" w:rsidP="00416B7C">
      <w:pPr>
        <w:pStyle w:val="a8"/>
        <w:rPr>
          <w:rFonts w:cs="Times New Roman"/>
        </w:rPr>
      </w:pPr>
      <w:r w:rsidRPr="00BE0AE5">
        <w:rPr>
          <w:rFonts w:cs="Times New Roman"/>
        </w:rPr>
        <w:lastRenderedPageBreak/>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416B7C" w:rsidRPr="00BE0AE5" w:rsidRDefault="00416B7C" w:rsidP="00416B7C">
      <w:pPr>
        <w:pStyle w:val="a8"/>
        <w:rPr>
          <w:rFonts w:cs="Times New Roman"/>
        </w:rPr>
      </w:pPr>
      <w:r w:rsidRPr="00BE0AE5">
        <w:rPr>
          <w:rFonts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416B7C" w:rsidRPr="00BE0AE5" w:rsidRDefault="00416B7C" w:rsidP="00416B7C">
      <w:pPr>
        <w:pStyle w:val="a8"/>
        <w:rPr>
          <w:rFonts w:cs="Times New Roman"/>
        </w:rPr>
      </w:pPr>
      <w:r w:rsidRPr="00BE0AE5">
        <w:rPr>
          <w:rFonts w:cs="Times New Roman"/>
        </w:rPr>
        <w:t>Макет разворота книги или журнала по выбранной теме в виде коллажа или на основе компьютерных пр</w:t>
      </w:r>
      <w:r w:rsidRPr="00BE0AE5">
        <w:rPr>
          <w:rFonts w:cs="Times New Roman"/>
        </w:rPr>
        <w:t>о</w:t>
      </w:r>
      <w:r w:rsidRPr="00BE0AE5">
        <w:rPr>
          <w:rFonts w:cs="Times New Roman"/>
        </w:rPr>
        <w:t>грамм.</w:t>
      </w:r>
    </w:p>
    <w:p w:rsidR="00416B7C" w:rsidRPr="00BE0AE5" w:rsidRDefault="00416B7C" w:rsidP="005C6733">
      <w:pPr>
        <w:pStyle w:val="41"/>
        <w:keepNext/>
        <w:spacing w:before="198"/>
        <w:rPr>
          <w:rFonts w:cs="Times New Roman"/>
        </w:rPr>
      </w:pPr>
      <w:r w:rsidRPr="00BE0AE5">
        <w:rPr>
          <w:rFonts w:cs="Times New Roman"/>
        </w:rPr>
        <w:t>Макетирование объёмно-пространственных композиций</w:t>
      </w:r>
    </w:p>
    <w:p w:rsidR="00416B7C" w:rsidRPr="00BE0AE5" w:rsidRDefault="00416B7C" w:rsidP="00416B7C">
      <w:pPr>
        <w:pStyle w:val="a8"/>
        <w:rPr>
          <w:rFonts w:cs="Times New Roman"/>
        </w:rPr>
      </w:pPr>
      <w:r w:rsidRPr="00BE0AE5">
        <w:rPr>
          <w:rFonts w:cs="Times New Roman"/>
        </w:rPr>
        <w:t>Композиция плоскостная и пространственная. Композиционная организация пространства. Прочтение пло</w:t>
      </w:r>
      <w:r w:rsidRPr="00BE0AE5">
        <w:rPr>
          <w:rFonts w:cs="Times New Roman"/>
        </w:rPr>
        <w:t>с</w:t>
      </w:r>
      <w:r w:rsidRPr="00BE0AE5">
        <w:rPr>
          <w:rFonts w:cs="Times New Roman"/>
        </w:rPr>
        <w:t>костной композиции как «чертежа» пространства.</w:t>
      </w:r>
    </w:p>
    <w:p w:rsidR="00416B7C" w:rsidRPr="00BE0AE5" w:rsidRDefault="00416B7C" w:rsidP="00416B7C">
      <w:pPr>
        <w:pStyle w:val="a8"/>
        <w:rPr>
          <w:rFonts w:cs="Times New Roman"/>
        </w:rPr>
      </w:pPr>
      <w:r w:rsidRPr="00BE0AE5">
        <w:rPr>
          <w:rFonts w:cs="Times New Roman"/>
        </w:rPr>
        <w:t>Макетирование. Введение в макет понятия рельефа местности и способы его обозначения на макете.</w:t>
      </w:r>
    </w:p>
    <w:p w:rsidR="00416B7C" w:rsidRPr="00BE0AE5" w:rsidRDefault="00416B7C" w:rsidP="00416B7C">
      <w:pPr>
        <w:pStyle w:val="a8"/>
        <w:rPr>
          <w:rFonts w:cs="Times New Roman"/>
        </w:rPr>
      </w:pPr>
      <w:r w:rsidRPr="00BE0AE5">
        <w:rPr>
          <w:rFonts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416B7C" w:rsidRPr="00BE0AE5" w:rsidRDefault="00416B7C" w:rsidP="00416B7C">
      <w:pPr>
        <w:pStyle w:val="a8"/>
        <w:rPr>
          <w:rFonts w:cs="Times New Roman"/>
        </w:rPr>
      </w:pPr>
      <w:r w:rsidRPr="00BE0AE5">
        <w:rPr>
          <w:rFonts w:cs="Times New Roman"/>
        </w:rPr>
        <w:t>Структура зданий различных архитектурных стилей и эпох: выявление простых объёмов, образующих ц</w:t>
      </w:r>
      <w:r w:rsidRPr="00BE0AE5">
        <w:rPr>
          <w:rFonts w:cs="Times New Roman"/>
        </w:rPr>
        <w:t>е</w:t>
      </w:r>
      <w:r w:rsidRPr="00BE0AE5">
        <w:rPr>
          <w:rFonts w:cs="Times New Roman"/>
        </w:rPr>
        <w:t>лостную постройку. Взаимное влияние объёмов и их сочетаний на образный характер постройки.</w:t>
      </w:r>
    </w:p>
    <w:p w:rsidR="00416B7C" w:rsidRPr="00BE0AE5" w:rsidRDefault="00416B7C" w:rsidP="00416B7C">
      <w:pPr>
        <w:pStyle w:val="a8"/>
        <w:rPr>
          <w:rFonts w:cs="Times New Roman"/>
        </w:rPr>
      </w:pPr>
      <w:r w:rsidRPr="00BE0AE5">
        <w:rPr>
          <w:rFonts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416B7C" w:rsidRPr="00BE0AE5" w:rsidRDefault="00416B7C" w:rsidP="00416B7C">
      <w:pPr>
        <w:pStyle w:val="a8"/>
        <w:rPr>
          <w:rFonts w:cs="Times New Roman"/>
        </w:rPr>
      </w:pPr>
      <w:r w:rsidRPr="00BE0AE5">
        <w:rPr>
          <w:rFonts w:cs="Times New Roman"/>
        </w:rPr>
        <w:t>Роль эволюции строительных материалов и строительных технологий в изменении архитектурных констру</w:t>
      </w:r>
      <w:r w:rsidRPr="00BE0AE5">
        <w:rPr>
          <w:rFonts w:cs="Times New Roman"/>
        </w:rPr>
        <w:t>к</w:t>
      </w:r>
      <w:r w:rsidRPr="00BE0AE5">
        <w:rPr>
          <w:rFonts w:cs="Times New Roman"/>
        </w:rPr>
        <w:t>ций (перекрытия и опора — стоечно-балочная конструкция — архитектура сводов; каркасная каменная арх</w:t>
      </w:r>
      <w:r w:rsidRPr="00BE0AE5">
        <w:rPr>
          <w:rFonts w:cs="Times New Roman"/>
        </w:rPr>
        <w:t>и</w:t>
      </w:r>
      <w:r w:rsidRPr="00BE0AE5">
        <w:rPr>
          <w:rFonts w:cs="Times New Roman"/>
        </w:rPr>
        <w:t>тектура; металлический каркас, железобетон и язык современной архитектуры).</w:t>
      </w:r>
    </w:p>
    <w:p w:rsidR="00416B7C" w:rsidRPr="00BE0AE5" w:rsidRDefault="00416B7C" w:rsidP="00416B7C">
      <w:pPr>
        <w:pStyle w:val="a8"/>
        <w:rPr>
          <w:rFonts w:cs="Times New Roman"/>
        </w:rPr>
      </w:pPr>
      <w:r w:rsidRPr="00BE0AE5">
        <w:rPr>
          <w:rFonts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416B7C" w:rsidRPr="00BE0AE5" w:rsidRDefault="00416B7C" w:rsidP="00416B7C">
      <w:pPr>
        <w:pStyle w:val="a8"/>
        <w:rPr>
          <w:rFonts w:cs="Times New Roman"/>
        </w:rPr>
      </w:pPr>
      <w:r w:rsidRPr="00BE0AE5">
        <w:rPr>
          <w:rFonts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416B7C" w:rsidRPr="00BE0AE5" w:rsidRDefault="00416B7C" w:rsidP="00416B7C">
      <w:pPr>
        <w:pStyle w:val="a8"/>
        <w:rPr>
          <w:rFonts w:cs="Times New Roman"/>
        </w:rPr>
      </w:pPr>
      <w:r w:rsidRPr="00BE0AE5">
        <w:rPr>
          <w:rFonts w:cs="Times New Roman"/>
        </w:rPr>
        <w:t>Выполнение аналитических зарисовок форм бытовых предметов.</w:t>
      </w:r>
    </w:p>
    <w:p w:rsidR="00416B7C" w:rsidRPr="00BE0AE5" w:rsidRDefault="00416B7C" w:rsidP="00416B7C">
      <w:pPr>
        <w:pStyle w:val="a8"/>
        <w:rPr>
          <w:rFonts w:cs="Times New Roman"/>
        </w:rPr>
      </w:pPr>
      <w:r w:rsidRPr="00BE0AE5">
        <w:rPr>
          <w:rFonts w:cs="Times New Roman"/>
        </w:rPr>
        <w:t>Творческое проектирование предметов быта с определением их функций и материала изготовления</w:t>
      </w:r>
    </w:p>
    <w:p w:rsidR="00416B7C" w:rsidRPr="00BE0AE5" w:rsidRDefault="00416B7C" w:rsidP="00416B7C">
      <w:pPr>
        <w:pStyle w:val="a8"/>
        <w:rPr>
          <w:rFonts w:cs="Times New Roman"/>
        </w:rPr>
      </w:pPr>
      <w:r w:rsidRPr="00BE0AE5">
        <w:rPr>
          <w:rFonts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416B7C" w:rsidRPr="00BE0AE5" w:rsidRDefault="00416B7C" w:rsidP="00416B7C">
      <w:pPr>
        <w:pStyle w:val="a8"/>
        <w:rPr>
          <w:rFonts w:cs="Times New Roman"/>
        </w:rPr>
      </w:pPr>
      <w:r w:rsidRPr="00BE0AE5">
        <w:rPr>
          <w:rFonts w:cs="Times New Roman"/>
        </w:rPr>
        <w:t>Конструирование объектов дизайна или архитектурное макетирование с использованием цвета.</w:t>
      </w:r>
    </w:p>
    <w:p w:rsidR="00416B7C" w:rsidRPr="00BE0AE5" w:rsidRDefault="00416B7C" w:rsidP="00416B7C">
      <w:pPr>
        <w:pStyle w:val="41"/>
        <w:spacing w:before="198"/>
        <w:rPr>
          <w:rFonts w:cs="Times New Roman"/>
        </w:rPr>
      </w:pPr>
      <w:r w:rsidRPr="00BE0AE5">
        <w:rPr>
          <w:rFonts w:cs="Times New Roman"/>
        </w:rPr>
        <w:t>Социальное значение дизайна и архитектуры как среды жизни человека</w:t>
      </w:r>
    </w:p>
    <w:p w:rsidR="00416B7C" w:rsidRPr="00BE0AE5" w:rsidRDefault="00416B7C" w:rsidP="00416B7C">
      <w:pPr>
        <w:pStyle w:val="a8"/>
        <w:rPr>
          <w:rFonts w:cs="Times New Roman"/>
        </w:rPr>
      </w:pPr>
      <w:r w:rsidRPr="00BE0AE5">
        <w:rPr>
          <w:rFonts w:cs="Times New Roman"/>
        </w:rPr>
        <w:t>Образ и стиль материальной культуры прошлого. Смена стилей как отражение эволюции образа жизни, и</w:t>
      </w:r>
      <w:r w:rsidRPr="00BE0AE5">
        <w:rPr>
          <w:rFonts w:cs="Times New Roman"/>
        </w:rPr>
        <w:t>з</w:t>
      </w:r>
      <w:r w:rsidRPr="00BE0AE5">
        <w:rPr>
          <w:rFonts w:cs="Times New Roman"/>
        </w:rPr>
        <w:t>менения мировоззрения людей и развития производственных возможностей.</w:t>
      </w:r>
    </w:p>
    <w:p w:rsidR="00416B7C" w:rsidRPr="00BE0AE5" w:rsidRDefault="00416B7C" w:rsidP="00416B7C">
      <w:pPr>
        <w:pStyle w:val="a8"/>
        <w:rPr>
          <w:rFonts w:cs="Times New Roman"/>
        </w:rPr>
      </w:pPr>
      <w:r w:rsidRPr="00BE0AE5">
        <w:rPr>
          <w:rFonts w:cs="Times New Roman"/>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416B7C" w:rsidRPr="00BE0AE5" w:rsidRDefault="00416B7C" w:rsidP="00416B7C">
      <w:pPr>
        <w:pStyle w:val="a8"/>
        <w:rPr>
          <w:rFonts w:cs="Times New Roman"/>
        </w:rPr>
      </w:pPr>
      <w:r w:rsidRPr="00BE0AE5">
        <w:rPr>
          <w:rFonts w:cs="Times New Roman"/>
        </w:rPr>
        <w:t>Архитектура народного жилища, храмовая архитектура, частный дом в предметно-пространственной среде жизни разных народов.</w:t>
      </w:r>
    </w:p>
    <w:p w:rsidR="00416B7C" w:rsidRPr="00BE0AE5" w:rsidRDefault="00416B7C" w:rsidP="00416B7C">
      <w:pPr>
        <w:pStyle w:val="a8"/>
        <w:rPr>
          <w:rFonts w:cs="Times New Roman"/>
        </w:rPr>
      </w:pPr>
      <w:r w:rsidRPr="00BE0AE5">
        <w:rPr>
          <w:rFonts w:cs="Times New Roman"/>
        </w:rPr>
        <w:t>Выполнение заданий по теме «Архитектурные образы прошлых эпох» в виде аналитических зарисовок и</w:t>
      </w:r>
      <w:r w:rsidRPr="00BE0AE5">
        <w:rPr>
          <w:rFonts w:cs="Times New Roman"/>
        </w:rPr>
        <w:t>з</w:t>
      </w:r>
      <w:r w:rsidRPr="00BE0AE5">
        <w:rPr>
          <w:rFonts w:cs="Times New Roman"/>
        </w:rPr>
        <w:t>вестных архитектурных памятников по фотографиям и другим видам изображения.</w:t>
      </w:r>
    </w:p>
    <w:p w:rsidR="00416B7C" w:rsidRPr="00BE0AE5" w:rsidRDefault="00416B7C" w:rsidP="00416B7C">
      <w:pPr>
        <w:pStyle w:val="a8"/>
        <w:rPr>
          <w:rFonts w:cs="Times New Roman"/>
        </w:rPr>
      </w:pPr>
      <w:r w:rsidRPr="00BE0AE5">
        <w:rPr>
          <w:rFonts w:cs="Times New Roman"/>
        </w:rPr>
        <w:t>Пути развития современной архитектуры и дизайна: город сегодня и завтра.</w:t>
      </w:r>
    </w:p>
    <w:p w:rsidR="00416B7C" w:rsidRPr="00BE0AE5" w:rsidRDefault="00416B7C" w:rsidP="00416B7C">
      <w:pPr>
        <w:pStyle w:val="a8"/>
        <w:rPr>
          <w:rFonts w:cs="Times New Roman"/>
        </w:rPr>
      </w:pPr>
      <w:r w:rsidRPr="00BE0AE5">
        <w:rPr>
          <w:rFonts w:cs="Times New Roman"/>
        </w:rPr>
        <w:t>Архитектурная и градостроительная революция XX в. Её технологические и эстетические предпосылки и и</w:t>
      </w:r>
      <w:r w:rsidRPr="00BE0AE5">
        <w:rPr>
          <w:rFonts w:cs="Times New Roman"/>
        </w:rPr>
        <w:t>с</w:t>
      </w:r>
      <w:r w:rsidRPr="00BE0AE5">
        <w:rPr>
          <w:rFonts w:cs="Times New Roman"/>
        </w:rPr>
        <w:t>токи. Социальный аспект «перестройки» в архитектуре.</w:t>
      </w:r>
    </w:p>
    <w:p w:rsidR="00416B7C" w:rsidRPr="00BE0AE5" w:rsidRDefault="00416B7C" w:rsidP="00416B7C">
      <w:pPr>
        <w:pStyle w:val="a8"/>
        <w:rPr>
          <w:rFonts w:cs="Times New Roman"/>
        </w:rPr>
      </w:pPr>
      <w:r w:rsidRPr="00BE0AE5">
        <w:rPr>
          <w:rFonts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w:t>
      </w:r>
      <w:r w:rsidRPr="00BE0AE5">
        <w:rPr>
          <w:rFonts w:cs="Times New Roman"/>
        </w:rPr>
        <w:t>н</w:t>
      </w:r>
      <w:r w:rsidRPr="00BE0AE5">
        <w:rPr>
          <w:rFonts w:cs="Times New Roman"/>
        </w:rPr>
        <w:t>ного города.</w:t>
      </w:r>
    </w:p>
    <w:p w:rsidR="00416B7C" w:rsidRPr="00BE0AE5" w:rsidRDefault="00416B7C" w:rsidP="00416B7C">
      <w:pPr>
        <w:pStyle w:val="a8"/>
        <w:rPr>
          <w:rFonts w:cs="Times New Roman"/>
        </w:rPr>
      </w:pPr>
      <w:r w:rsidRPr="00BE0AE5">
        <w:rPr>
          <w:rFonts w:cs="Times New Roman"/>
        </w:rPr>
        <w:t>Пространство городской среды. Исторические формы планировки городской среды и их связь с образом жизни людей.</w:t>
      </w:r>
    </w:p>
    <w:p w:rsidR="00416B7C" w:rsidRPr="00BE0AE5" w:rsidRDefault="00416B7C" w:rsidP="00416B7C">
      <w:pPr>
        <w:pStyle w:val="a8"/>
        <w:rPr>
          <w:rFonts w:cs="Times New Roman"/>
        </w:rPr>
      </w:pPr>
      <w:r w:rsidRPr="00BE0AE5">
        <w:rPr>
          <w:rFonts w:cs="Times New Roman"/>
        </w:rPr>
        <w:t>Роль цвета в формировании пространства. Схема-планировка и реальность.</w:t>
      </w:r>
    </w:p>
    <w:p w:rsidR="00416B7C" w:rsidRPr="00BE0AE5" w:rsidRDefault="00416B7C" w:rsidP="00416B7C">
      <w:pPr>
        <w:pStyle w:val="a8"/>
        <w:rPr>
          <w:rFonts w:cs="Times New Roman"/>
        </w:rPr>
      </w:pPr>
      <w:r w:rsidRPr="00BE0AE5">
        <w:rPr>
          <w:rFonts w:cs="Times New Roman"/>
        </w:rPr>
        <w:t>Современные поиски новой эстетики в градостроительстве.</w:t>
      </w:r>
    </w:p>
    <w:p w:rsidR="00416B7C" w:rsidRPr="00BE0AE5" w:rsidRDefault="00416B7C" w:rsidP="00416B7C">
      <w:pPr>
        <w:pStyle w:val="a8"/>
        <w:rPr>
          <w:rFonts w:cs="Times New Roman"/>
        </w:rPr>
      </w:pPr>
      <w:r w:rsidRPr="00BE0AE5">
        <w:rPr>
          <w:rFonts w:cs="Times New Roman"/>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416B7C" w:rsidRPr="00BE0AE5" w:rsidRDefault="00416B7C" w:rsidP="00416B7C">
      <w:pPr>
        <w:pStyle w:val="a8"/>
        <w:rPr>
          <w:rFonts w:cs="Times New Roman"/>
        </w:rPr>
      </w:pPr>
      <w:r w:rsidRPr="00BE0AE5">
        <w:rPr>
          <w:rFonts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416B7C" w:rsidRPr="00BE0AE5" w:rsidRDefault="00416B7C" w:rsidP="00416B7C">
      <w:pPr>
        <w:pStyle w:val="a8"/>
        <w:rPr>
          <w:rFonts w:cs="Times New Roman"/>
        </w:rPr>
      </w:pPr>
      <w:r w:rsidRPr="00BE0AE5">
        <w:rPr>
          <w:rFonts w:cs="Times New Roman"/>
        </w:rPr>
        <w:lastRenderedPageBreak/>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416B7C" w:rsidRPr="00BE0AE5" w:rsidRDefault="00416B7C" w:rsidP="00416B7C">
      <w:pPr>
        <w:pStyle w:val="a8"/>
        <w:rPr>
          <w:rFonts w:cs="Times New Roman"/>
        </w:rPr>
      </w:pPr>
      <w:r w:rsidRPr="00BE0AE5">
        <w:rPr>
          <w:rFonts w:cs="Times New Roman"/>
        </w:rPr>
        <w:t>Проектирование дизайна объектов городской среды. Устройство пешеходных зон в городах, установка г</w:t>
      </w:r>
      <w:r w:rsidRPr="00BE0AE5">
        <w:rPr>
          <w:rFonts w:cs="Times New Roman"/>
        </w:rPr>
        <w:t>о</w:t>
      </w:r>
      <w:r w:rsidRPr="00BE0AE5">
        <w:rPr>
          <w:rFonts w:cs="Times New Roman"/>
        </w:rPr>
        <w:t>родской мебели (скамьи, «диваны» и пр.), киосков, информационных блоков, блоков локального озеленения и т. д.</w:t>
      </w:r>
    </w:p>
    <w:p w:rsidR="00416B7C" w:rsidRPr="00BE0AE5" w:rsidRDefault="00416B7C" w:rsidP="00416B7C">
      <w:pPr>
        <w:pStyle w:val="a8"/>
        <w:rPr>
          <w:rFonts w:cs="Times New Roman"/>
        </w:rPr>
      </w:pPr>
      <w:r w:rsidRPr="00BE0AE5">
        <w:rPr>
          <w:rFonts w:cs="Times New Roman"/>
        </w:rPr>
        <w:t>Выполнение практической работы по теме «Проектирование дизайна объектов городской среды» в виде с</w:t>
      </w:r>
      <w:r w:rsidRPr="00BE0AE5">
        <w:rPr>
          <w:rFonts w:cs="Times New Roman"/>
        </w:rPr>
        <w:t>о</w:t>
      </w:r>
      <w:r w:rsidRPr="00BE0AE5">
        <w:rPr>
          <w:rFonts w:cs="Times New Roman"/>
        </w:rPr>
        <w:t>здания коллажно-графической композиции или дизайн-проекта оформления витрины магазина.</w:t>
      </w:r>
    </w:p>
    <w:p w:rsidR="00416B7C" w:rsidRPr="00BE0AE5" w:rsidRDefault="00416B7C" w:rsidP="00416B7C">
      <w:pPr>
        <w:pStyle w:val="a8"/>
        <w:rPr>
          <w:rFonts w:cs="Times New Roman"/>
        </w:rPr>
      </w:pPr>
      <w:r w:rsidRPr="00BE0AE5">
        <w:rPr>
          <w:rFonts w:cs="Times New Roman"/>
        </w:rPr>
        <w:t>Интерьер и предметный мир в доме. Назначение помещения и построение его интерьера. Дизайн простра</w:t>
      </w:r>
      <w:r w:rsidRPr="00BE0AE5">
        <w:rPr>
          <w:rFonts w:cs="Times New Roman"/>
        </w:rPr>
        <w:t>н</w:t>
      </w:r>
      <w:r w:rsidRPr="00BE0AE5">
        <w:rPr>
          <w:rFonts w:cs="Times New Roman"/>
        </w:rPr>
        <w:t>ственно-предметной среды интерьера.</w:t>
      </w:r>
    </w:p>
    <w:p w:rsidR="00416B7C" w:rsidRPr="00BE0AE5" w:rsidRDefault="00416B7C" w:rsidP="00416B7C">
      <w:pPr>
        <w:pStyle w:val="a8"/>
        <w:rPr>
          <w:rFonts w:cs="Times New Roman"/>
        </w:rPr>
      </w:pPr>
      <w:r w:rsidRPr="00BE0AE5">
        <w:rPr>
          <w:rFonts w:cs="Times New Roman"/>
        </w:rPr>
        <w:t>Образно-стилевое единство материальной культуры каждой эпохи. Интерьер как отражение стиля жизни его хозяев.</w:t>
      </w:r>
    </w:p>
    <w:p w:rsidR="00416B7C" w:rsidRPr="00BE0AE5" w:rsidRDefault="00416B7C" w:rsidP="00416B7C">
      <w:pPr>
        <w:pStyle w:val="a8"/>
        <w:rPr>
          <w:rFonts w:cs="Times New Roman"/>
        </w:rPr>
      </w:pPr>
      <w:r w:rsidRPr="00BE0AE5">
        <w:rPr>
          <w:rFonts w:cs="Times New Roman"/>
        </w:rPr>
        <w:t>Зонирование интерьера — создание многофункционального пространства. Отделочные материалы, введение фактуры и цвета в интерьер.</w:t>
      </w:r>
    </w:p>
    <w:p w:rsidR="00416B7C" w:rsidRPr="00BE0AE5" w:rsidRDefault="00416B7C" w:rsidP="00416B7C">
      <w:pPr>
        <w:pStyle w:val="a8"/>
        <w:rPr>
          <w:rFonts w:cs="Times New Roman"/>
        </w:rPr>
      </w:pPr>
      <w:r w:rsidRPr="00BE0AE5">
        <w:rPr>
          <w:rFonts w:cs="Times New Roman"/>
        </w:rPr>
        <w:t>Интерьеры общественных зданий (театр, кафе, вокзал, офис, школа).</w:t>
      </w:r>
    </w:p>
    <w:p w:rsidR="00416B7C" w:rsidRPr="00BE0AE5" w:rsidRDefault="00416B7C" w:rsidP="00416B7C">
      <w:pPr>
        <w:pStyle w:val="a8"/>
        <w:rPr>
          <w:rFonts w:cs="Times New Roman"/>
        </w:rPr>
      </w:pPr>
      <w:r w:rsidRPr="00BE0AE5">
        <w:rPr>
          <w:rFonts w:cs="Times New Roman"/>
        </w:rPr>
        <w:t>Выполнение практической и аналитической работы по теме «Роль вещи в образно-стилевом решении инт</w:t>
      </w:r>
      <w:r w:rsidRPr="00BE0AE5">
        <w:rPr>
          <w:rFonts w:cs="Times New Roman"/>
        </w:rPr>
        <w:t>е</w:t>
      </w:r>
      <w:r w:rsidRPr="00BE0AE5">
        <w:rPr>
          <w:rFonts w:cs="Times New Roman"/>
        </w:rPr>
        <w:t>рьера» в форме создания коллажной композиции.</w:t>
      </w:r>
    </w:p>
    <w:p w:rsidR="00416B7C" w:rsidRPr="00BE0AE5" w:rsidRDefault="00416B7C" w:rsidP="00416B7C">
      <w:pPr>
        <w:pStyle w:val="a8"/>
        <w:rPr>
          <w:rFonts w:cs="Times New Roman"/>
        </w:rPr>
      </w:pPr>
      <w:r w:rsidRPr="00BE0AE5">
        <w:rPr>
          <w:rFonts w:cs="Times New Roman"/>
        </w:rPr>
        <w:t>Организация архитектурно-ландшафтного пространства. Город в единстве с ландшафтно-парковой средой.</w:t>
      </w:r>
    </w:p>
    <w:p w:rsidR="00416B7C" w:rsidRPr="00BE0AE5" w:rsidRDefault="00416B7C" w:rsidP="00416B7C">
      <w:pPr>
        <w:pStyle w:val="a8"/>
        <w:rPr>
          <w:rFonts w:cs="Times New Roman"/>
        </w:rPr>
      </w:pPr>
      <w:r w:rsidRPr="00BE0AE5">
        <w:rPr>
          <w:rFonts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416B7C" w:rsidRPr="00BE0AE5" w:rsidRDefault="00416B7C" w:rsidP="00416B7C">
      <w:pPr>
        <w:pStyle w:val="a8"/>
        <w:rPr>
          <w:rFonts w:cs="Times New Roman"/>
        </w:rPr>
      </w:pPr>
      <w:r w:rsidRPr="00BE0AE5">
        <w:rPr>
          <w:rFonts w:cs="Times New Roman"/>
        </w:rPr>
        <w:t>Выполнение дизайн-проекта территории парка или приусадебного участка в виде схемы-чертежа.</w:t>
      </w:r>
    </w:p>
    <w:p w:rsidR="00416B7C" w:rsidRPr="00BE0AE5" w:rsidRDefault="00416B7C" w:rsidP="00416B7C">
      <w:pPr>
        <w:pStyle w:val="a8"/>
        <w:rPr>
          <w:rFonts w:cs="Times New Roman"/>
        </w:rPr>
      </w:pPr>
      <w:r w:rsidRPr="00BE0AE5">
        <w:rPr>
          <w:rFonts w:cs="Times New Roman"/>
        </w:rPr>
        <w:t>Единство эстетического и функционального в объёмно-пространственной организации среды жизнедеятел</w:t>
      </w:r>
      <w:r w:rsidRPr="00BE0AE5">
        <w:rPr>
          <w:rFonts w:cs="Times New Roman"/>
        </w:rPr>
        <w:t>ь</w:t>
      </w:r>
      <w:r w:rsidRPr="00BE0AE5">
        <w:rPr>
          <w:rFonts w:cs="Times New Roman"/>
        </w:rPr>
        <w:t>ности людей.</w:t>
      </w:r>
    </w:p>
    <w:p w:rsidR="00416B7C" w:rsidRPr="00BE0AE5" w:rsidRDefault="00416B7C" w:rsidP="00416B7C">
      <w:pPr>
        <w:pStyle w:val="41"/>
        <w:rPr>
          <w:rFonts w:cs="Times New Roman"/>
        </w:rPr>
      </w:pPr>
      <w:r w:rsidRPr="00BE0AE5">
        <w:rPr>
          <w:rFonts w:cs="Times New Roman"/>
        </w:rPr>
        <w:t>Образ человека и индивидуальное проектирование</w:t>
      </w:r>
    </w:p>
    <w:p w:rsidR="00416B7C" w:rsidRPr="00BE0AE5" w:rsidRDefault="00416B7C" w:rsidP="00416B7C">
      <w:pPr>
        <w:pStyle w:val="a8"/>
        <w:rPr>
          <w:rFonts w:cs="Times New Roman"/>
        </w:rPr>
      </w:pPr>
      <w:r w:rsidRPr="00BE0AE5">
        <w:rPr>
          <w:rFonts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416B7C" w:rsidRPr="00BE0AE5" w:rsidRDefault="00416B7C" w:rsidP="00416B7C">
      <w:pPr>
        <w:pStyle w:val="a8"/>
        <w:rPr>
          <w:rFonts w:cs="Times New Roman"/>
          <w:spacing w:val="-2"/>
        </w:rPr>
      </w:pPr>
      <w:r w:rsidRPr="00BE0AE5">
        <w:rPr>
          <w:rFonts w:cs="Times New Roman"/>
          <w:spacing w:val="-2"/>
        </w:rPr>
        <w:t>Проектные работы по созданию облика частного дома, комнаты и сада. Дизайн предметной среды в интерьере частного дома.</w:t>
      </w:r>
    </w:p>
    <w:p w:rsidR="00416B7C" w:rsidRPr="00BE0AE5" w:rsidRDefault="00416B7C" w:rsidP="00416B7C">
      <w:pPr>
        <w:pStyle w:val="a8"/>
        <w:rPr>
          <w:rFonts w:cs="Times New Roman"/>
        </w:rPr>
      </w:pPr>
      <w:r w:rsidRPr="00BE0AE5">
        <w:rPr>
          <w:rFonts w:cs="Times New Roman"/>
        </w:rPr>
        <w:t>Мода и культура как параметры создания собственного костюма или комплекта одежды.</w:t>
      </w:r>
    </w:p>
    <w:p w:rsidR="00416B7C" w:rsidRPr="00BE0AE5" w:rsidRDefault="00416B7C" w:rsidP="00416B7C">
      <w:pPr>
        <w:pStyle w:val="a8"/>
        <w:rPr>
          <w:rFonts w:cs="Times New Roman"/>
        </w:rPr>
      </w:pPr>
      <w:r w:rsidRPr="00BE0AE5">
        <w:rPr>
          <w:rFonts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416B7C" w:rsidRPr="00BE0AE5" w:rsidRDefault="00416B7C" w:rsidP="00416B7C">
      <w:pPr>
        <w:pStyle w:val="a8"/>
        <w:rPr>
          <w:rFonts w:cs="Times New Roman"/>
        </w:rPr>
      </w:pPr>
      <w:r w:rsidRPr="00BE0AE5">
        <w:rPr>
          <w:rFonts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416B7C" w:rsidRPr="00BE0AE5" w:rsidRDefault="00416B7C" w:rsidP="00416B7C">
      <w:pPr>
        <w:pStyle w:val="a8"/>
        <w:rPr>
          <w:rFonts w:cs="Times New Roman"/>
        </w:rPr>
      </w:pPr>
      <w:r w:rsidRPr="00BE0AE5">
        <w:rPr>
          <w:rFonts w:cs="Times New Roman"/>
        </w:rPr>
        <w:t>Выполнение практических творческих эскизов по теме «Дизайн современной одежды».</w:t>
      </w:r>
    </w:p>
    <w:p w:rsidR="00416B7C" w:rsidRPr="00BE0AE5" w:rsidRDefault="00416B7C" w:rsidP="00416B7C">
      <w:pPr>
        <w:pStyle w:val="a8"/>
        <w:rPr>
          <w:rFonts w:cs="Times New Roman"/>
        </w:rPr>
      </w:pPr>
      <w:r w:rsidRPr="00BE0AE5">
        <w:rPr>
          <w:rFonts w:cs="Times New Roman"/>
        </w:rPr>
        <w:t>Искусство грима и причёски. Форма лица и причёска. Макияж дневной, вечерний и карнавальный. Грим б</w:t>
      </w:r>
      <w:r w:rsidRPr="00BE0AE5">
        <w:rPr>
          <w:rFonts w:cs="Times New Roman"/>
        </w:rPr>
        <w:t>ы</w:t>
      </w:r>
      <w:r w:rsidRPr="00BE0AE5">
        <w:rPr>
          <w:rFonts w:cs="Times New Roman"/>
        </w:rPr>
        <w:t>товой и сценический.</w:t>
      </w:r>
    </w:p>
    <w:p w:rsidR="00416B7C" w:rsidRPr="00BE0AE5" w:rsidRDefault="00416B7C" w:rsidP="00416B7C">
      <w:pPr>
        <w:pStyle w:val="a8"/>
        <w:rPr>
          <w:rFonts w:cs="Times New Roman"/>
        </w:rPr>
      </w:pPr>
      <w:r w:rsidRPr="00BE0AE5">
        <w:rPr>
          <w:rFonts w:cs="Times New Roman"/>
        </w:rPr>
        <w:t>Имидж-дизайн и его связь с публичностью, технологией социального поведения, рекламой, общественной деятельностью.</w:t>
      </w:r>
    </w:p>
    <w:p w:rsidR="00416B7C" w:rsidRPr="00BE0AE5" w:rsidRDefault="00416B7C" w:rsidP="00416B7C">
      <w:pPr>
        <w:pStyle w:val="a8"/>
        <w:rPr>
          <w:rFonts w:cs="Times New Roman"/>
        </w:rPr>
      </w:pPr>
      <w:r w:rsidRPr="00BE0AE5">
        <w:rPr>
          <w:rFonts w:cs="Times New Roman"/>
        </w:rPr>
        <w:t>Дизайн и архитектура — средства организации среды жизни людей и строительства нового мира.</w:t>
      </w:r>
    </w:p>
    <w:p w:rsidR="00416B7C" w:rsidRPr="00BE0AE5" w:rsidRDefault="00416B7C" w:rsidP="00416B7C">
      <w:pPr>
        <w:pStyle w:val="31"/>
        <w:rPr>
          <w:rFonts w:cs="Times New Roman"/>
        </w:rPr>
      </w:pPr>
      <w:r w:rsidRPr="00BE0AE5">
        <w:rPr>
          <w:rFonts w:cs="Times New Roman"/>
        </w:rPr>
        <w:t>Модуль № 4 «Изображение в синтетических,</w:t>
      </w:r>
      <w:r w:rsidRPr="00BE0AE5">
        <w:rPr>
          <w:rFonts w:cs="Times New Roman"/>
        </w:rPr>
        <w:br/>
        <w:t>экранных видах искусства и художественная фотография»</w:t>
      </w:r>
      <w:r w:rsidRPr="00BE0AE5">
        <w:rPr>
          <w:rFonts w:cs="Times New Roman"/>
        </w:rPr>
        <w:br/>
        <w:t>(</w:t>
      </w:r>
      <w:r w:rsidRPr="00BE0AE5">
        <w:rPr>
          <w:rStyle w:val="ab"/>
          <w:rFonts w:cs="Times New Roman"/>
          <w:b/>
          <w:bCs/>
        </w:rPr>
        <w:t>вариативный</w:t>
      </w:r>
      <w:r w:rsidRPr="00BE0AE5">
        <w:rPr>
          <w:rFonts w:cs="Times New Roman"/>
        </w:rPr>
        <w:t>)</w:t>
      </w:r>
    </w:p>
    <w:p w:rsidR="00416B7C" w:rsidRPr="00BE0AE5" w:rsidRDefault="00416B7C" w:rsidP="00416B7C">
      <w:pPr>
        <w:pStyle w:val="a8"/>
        <w:rPr>
          <w:rFonts w:cs="Times New Roman"/>
        </w:rPr>
      </w:pPr>
      <w:r w:rsidRPr="00BE0AE5">
        <w:rPr>
          <w:rFonts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416B7C" w:rsidRPr="00BE0AE5" w:rsidRDefault="00416B7C" w:rsidP="00416B7C">
      <w:pPr>
        <w:pStyle w:val="a8"/>
        <w:rPr>
          <w:rFonts w:cs="Times New Roman"/>
        </w:rPr>
      </w:pPr>
      <w:r w:rsidRPr="00BE0AE5">
        <w:rPr>
          <w:rFonts w:cs="Times New Roman"/>
        </w:rPr>
        <w:t>Значение развития технологий в становлении новых видов искусства.</w:t>
      </w:r>
    </w:p>
    <w:p w:rsidR="00416B7C" w:rsidRPr="00BE0AE5" w:rsidRDefault="00416B7C" w:rsidP="00416B7C">
      <w:pPr>
        <w:pStyle w:val="a8"/>
        <w:rPr>
          <w:rFonts w:cs="Times New Roman"/>
        </w:rPr>
      </w:pPr>
      <w:r w:rsidRPr="00BE0AE5">
        <w:rPr>
          <w:rFonts w:cs="Times New Roman"/>
        </w:rPr>
        <w:t>Мультимедиа и объединение множества воспринимаемых человеком информационных средств на экране цифрового искусства.</w:t>
      </w:r>
    </w:p>
    <w:p w:rsidR="00416B7C" w:rsidRPr="00BE0AE5" w:rsidRDefault="00416B7C" w:rsidP="00416B7C">
      <w:pPr>
        <w:pStyle w:val="41"/>
        <w:keepNext/>
        <w:rPr>
          <w:rFonts w:cs="Times New Roman"/>
        </w:rPr>
      </w:pPr>
      <w:r w:rsidRPr="00BE0AE5">
        <w:rPr>
          <w:rFonts w:cs="Times New Roman"/>
        </w:rPr>
        <w:t>Художник и искусство театра</w:t>
      </w:r>
    </w:p>
    <w:p w:rsidR="00416B7C" w:rsidRPr="00BE0AE5" w:rsidRDefault="00416B7C" w:rsidP="00416B7C">
      <w:pPr>
        <w:pStyle w:val="a8"/>
        <w:rPr>
          <w:rFonts w:cs="Times New Roman"/>
        </w:rPr>
      </w:pPr>
      <w:r w:rsidRPr="00BE0AE5">
        <w:rPr>
          <w:rFonts w:cs="Times New Roman"/>
        </w:rPr>
        <w:t>Рождение театра в древнейших обрядах. История развития искусства театра.</w:t>
      </w:r>
    </w:p>
    <w:p w:rsidR="00416B7C" w:rsidRPr="00BE0AE5" w:rsidRDefault="00416B7C" w:rsidP="00416B7C">
      <w:pPr>
        <w:pStyle w:val="a8"/>
        <w:rPr>
          <w:rFonts w:cs="Times New Roman"/>
        </w:rPr>
      </w:pPr>
      <w:r w:rsidRPr="00BE0AE5">
        <w:rPr>
          <w:rFonts w:cs="Times New Roman"/>
        </w:rPr>
        <w:t>Жанровое многообразие театральных представлений, шоу, праздников и их визуальный облик.</w:t>
      </w:r>
    </w:p>
    <w:p w:rsidR="00416B7C" w:rsidRPr="00BE0AE5" w:rsidRDefault="00416B7C" w:rsidP="00416B7C">
      <w:pPr>
        <w:pStyle w:val="a8"/>
        <w:rPr>
          <w:rFonts w:cs="Times New Roman"/>
        </w:rPr>
      </w:pPr>
      <w:r w:rsidRPr="00BE0AE5">
        <w:rPr>
          <w:rFonts w:cs="Times New Roman"/>
        </w:rPr>
        <w:t>Роль художника и виды профессиональной деятельности художника в современном театре.</w:t>
      </w:r>
    </w:p>
    <w:p w:rsidR="00416B7C" w:rsidRPr="00BE0AE5" w:rsidRDefault="00416B7C" w:rsidP="00416B7C">
      <w:pPr>
        <w:pStyle w:val="a8"/>
        <w:rPr>
          <w:rFonts w:cs="Times New Roman"/>
        </w:rPr>
      </w:pPr>
      <w:r w:rsidRPr="00BE0AE5">
        <w:rPr>
          <w:rFonts w:cs="Times New Roman"/>
        </w:rPr>
        <w:lastRenderedPageBreak/>
        <w:t>Сценография и создание сценического образа. Сотворчество художника-постановщика с драматургом, р</w:t>
      </w:r>
      <w:r w:rsidRPr="00BE0AE5">
        <w:rPr>
          <w:rFonts w:cs="Times New Roman"/>
        </w:rPr>
        <w:t>е</w:t>
      </w:r>
      <w:r w:rsidRPr="00BE0AE5">
        <w:rPr>
          <w:rFonts w:cs="Times New Roman"/>
        </w:rPr>
        <w:t>жиссёром и актёрами.</w:t>
      </w:r>
    </w:p>
    <w:p w:rsidR="00416B7C" w:rsidRPr="00BE0AE5" w:rsidRDefault="00416B7C" w:rsidP="00416B7C">
      <w:pPr>
        <w:pStyle w:val="a8"/>
        <w:rPr>
          <w:rFonts w:cs="Times New Roman"/>
        </w:rPr>
      </w:pPr>
      <w:r w:rsidRPr="00BE0AE5">
        <w:rPr>
          <w:rFonts w:cs="Times New Roman"/>
        </w:rPr>
        <w:t>Роль освещения в визуальном облике театрального действия. Бутафорские, пошивочные, декорационные и иные цеха в театре.</w:t>
      </w:r>
    </w:p>
    <w:p w:rsidR="00416B7C" w:rsidRPr="00BE0AE5" w:rsidRDefault="00416B7C" w:rsidP="00416B7C">
      <w:pPr>
        <w:pStyle w:val="a8"/>
        <w:rPr>
          <w:rFonts w:cs="Times New Roman"/>
        </w:rPr>
      </w:pPr>
      <w:r w:rsidRPr="00BE0AE5">
        <w:rPr>
          <w:rFonts w:cs="Times New Roman"/>
        </w:rPr>
        <w:t>Сценический костюм, грим и маска. Стилистическое единство в решении образа спектакля. Выражение в к</w:t>
      </w:r>
      <w:r w:rsidRPr="00BE0AE5">
        <w:rPr>
          <w:rFonts w:cs="Times New Roman"/>
        </w:rPr>
        <w:t>о</w:t>
      </w:r>
      <w:r w:rsidRPr="00BE0AE5">
        <w:rPr>
          <w:rFonts w:cs="Times New Roman"/>
        </w:rPr>
        <w:t>стюме характера персонажа.</w:t>
      </w:r>
    </w:p>
    <w:p w:rsidR="00416B7C" w:rsidRPr="00BE0AE5" w:rsidRDefault="00416B7C" w:rsidP="00416B7C">
      <w:pPr>
        <w:pStyle w:val="a8"/>
        <w:rPr>
          <w:rFonts w:cs="Times New Roman"/>
          <w:spacing w:val="-2"/>
        </w:rPr>
      </w:pPr>
      <w:r w:rsidRPr="00BE0AE5">
        <w:rPr>
          <w:rFonts w:cs="Times New Roman"/>
        </w:rPr>
        <w:t>Творчество художников-постановщиков в истории отече</w:t>
      </w:r>
      <w:r w:rsidRPr="00BE0AE5">
        <w:rPr>
          <w:rFonts w:cs="Times New Roman"/>
          <w:spacing w:val="-2"/>
        </w:rPr>
        <w:t>ственного искусства (К. Коровин, И. Билибин, А. Головин и др.).</w:t>
      </w:r>
    </w:p>
    <w:p w:rsidR="00416B7C" w:rsidRPr="00BE0AE5" w:rsidRDefault="00416B7C" w:rsidP="00416B7C">
      <w:pPr>
        <w:pStyle w:val="a8"/>
        <w:rPr>
          <w:rFonts w:cs="Times New Roman"/>
        </w:rPr>
      </w:pPr>
      <w:r w:rsidRPr="00BE0AE5">
        <w:rPr>
          <w:rFonts w:cs="Times New Roman"/>
        </w:rPr>
        <w:t>Школьный спектакль и работа художника по его подготовке.</w:t>
      </w:r>
    </w:p>
    <w:p w:rsidR="00416B7C" w:rsidRPr="00BE0AE5" w:rsidRDefault="00416B7C" w:rsidP="00416B7C">
      <w:pPr>
        <w:pStyle w:val="a8"/>
        <w:rPr>
          <w:rFonts w:cs="Times New Roman"/>
        </w:rPr>
      </w:pPr>
      <w:r w:rsidRPr="00BE0AE5">
        <w:rPr>
          <w:rFonts w:cs="Times New Roman"/>
        </w:rPr>
        <w:t>Художник в театре кукол и его ведущая роль как соавтора режиссёра и актёра в процессе создания образа персонажа.</w:t>
      </w:r>
    </w:p>
    <w:p w:rsidR="00416B7C" w:rsidRPr="00BE0AE5" w:rsidRDefault="00416B7C" w:rsidP="00416B7C">
      <w:pPr>
        <w:pStyle w:val="a8"/>
        <w:rPr>
          <w:rFonts w:cs="Times New Roman"/>
        </w:rPr>
      </w:pPr>
      <w:r w:rsidRPr="00BE0AE5">
        <w:rPr>
          <w:rFonts w:cs="Times New Roman"/>
        </w:rPr>
        <w:t>Условность и метафора в театральной постановке как образная и авторская интерпретация реальности.</w:t>
      </w:r>
    </w:p>
    <w:p w:rsidR="00416B7C" w:rsidRPr="00BE0AE5" w:rsidRDefault="00416B7C" w:rsidP="00416B7C">
      <w:pPr>
        <w:pStyle w:val="41"/>
        <w:spacing w:before="198"/>
        <w:rPr>
          <w:rFonts w:cs="Times New Roman"/>
        </w:rPr>
      </w:pPr>
      <w:r w:rsidRPr="00BE0AE5">
        <w:rPr>
          <w:rFonts w:cs="Times New Roman"/>
        </w:rPr>
        <w:t>Художественная фотография</w:t>
      </w:r>
    </w:p>
    <w:p w:rsidR="00416B7C" w:rsidRPr="00BE0AE5" w:rsidRDefault="00416B7C" w:rsidP="00416B7C">
      <w:pPr>
        <w:pStyle w:val="a8"/>
        <w:rPr>
          <w:rFonts w:cs="Times New Roman"/>
        </w:rPr>
      </w:pPr>
      <w:r w:rsidRPr="00BE0AE5">
        <w:rPr>
          <w:rFonts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416B7C" w:rsidRPr="00BE0AE5" w:rsidRDefault="00416B7C" w:rsidP="00416B7C">
      <w:pPr>
        <w:pStyle w:val="a8"/>
        <w:rPr>
          <w:rFonts w:cs="Times New Roman"/>
        </w:rPr>
      </w:pPr>
      <w:r w:rsidRPr="00BE0AE5">
        <w:rPr>
          <w:rFonts w:cs="Times New Roman"/>
        </w:rPr>
        <w:t>Современные возможности художественной обработки цифровой фотографии.</w:t>
      </w:r>
    </w:p>
    <w:p w:rsidR="00416B7C" w:rsidRPr="00BE0AE5" w:rsidRDefault="00416B7C" w:rsidP="00416B7C">
      <w:pPr>
        <w:pStyle w:val="a8"/>
        <w:rPr>
          <w:rFonts w:cs="Times New Roman"/>
        </w:rPr>
      </w:pPr>
      <w:r w:rsidRPr="00BE0AE5">
        <w:rPr>
          <w:rFonts w:cs="Times New Roman"/>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416B7C" w:rsidRPr="00BE0AE5" w:rsidRDefault="00416B7C" w:rsidP="00416B7C">
      <w:pPr>
        <w:pStyle w:val="a8"/>
        <w:rPr>
          <w:rFonts w:cs="Times New Roman"/>
        </w:rPr>
      </w:pPr>
      <w:r w:rsidRPr="00BE0AE5">
        <w:rPr>
          <w:rFonts w:cs="Times New Roman"/>
        </w:rPr>
        <w:t>Фотография — искусство светописи. Роль света в выявлении формы и фактуры предмета. Примеры худож</w:t>
      </w:r>
      <w:r w:rsidRPr="00BE0AE5">
        <w:rPr>
          <w:rFonts w:cs="Times New Roman"/>
        </w:rPr>
        <w:t>е</w:t>
      </w:r>
      <w:r w:rsidRPr="00BE0AE5">
        <w:rPr>
          <w:rFonts w:cs="Times New Roman"/>
        </w:rPr>
        <w:t>ственной фотографии в творчестве профессиональных мастеров.</w:t>
      </w:r>
    </w:p>
    <w:p w:rsidR="00416B7C" w:rsidRPr="00BE0AE5" w:rsidRDefault="00416B7C" w:rsidP="00416B7C">
      <w:pPr>
        <w:pStyle w:val="a8"/>
        <w:rPr>
          <w:rFonts w:cs="Times New Roman"/>
        </w:rPr>
      </w:pPr>
      <w:r w:rsidRPr="00BE0AE5">
        <w:rPr>
          <w:rFonts w:cs="Times New Roman"/>
        </w:rPr>
        <w:t>Композиция кадра, ракурс, плановость, графический ритм.</w:t>
      </w:r>
    </w:p>
    <w:p w:rsidR="00416B7C" w:rsidRPr="00BE0AE5" w:rsidRDefault="00416B7C" w:rsidP="00416B7C">
      <w:pPr>
        <w:pStyle w:val="a8"/>
        <w:rPr>
          <w:rFonts w:cs="Times New Roman"/>
        </w:rPr>
      </w:pPr>
      <w:r w:rsidRPr="00BE0AE5">
        <w:rPr>
          <w:rFonts w:cs="Times New Roman"/>
        </w:rPr>
        <w:t>Умения наблюдать и выявлять выразительность и красоту окружающей жизни с помощью фотографии.</w:t>
      </w:r>
    </w:p>
    <w:p w:rsidR="00416B7C" w:rsidRPr="00BE0AE5" w:rsidRDefault="00416B7C" w:rsidP="00416B7C">
      <w:pPr>
        <w:pStyle w:val="a8"/>
        <w:rPr>
          <w:rFonts w:cs="Times New Roman"/>
        </w:rPr>
      </w:pPr>
      <w:r w:rsidRPr="00BE0AE5">
        <w:rPr>
          <w:rFonts w:cs="Times New Roman"/>
        </w:rPr>
        <w:t>Фотопейзаж в творчестве профессиональных фотографов.</w:t>
      </w:r>
    </w:p>
    <w:p w:rsidR="00416B7C" w:rsidRPr="00BE0AE5" w:rsidRDefault="00416B7C" w:rsidP="00416B7C">
      <w:pPr>
        <w:pStyle w:val="a8"/>
        <w:rPr>
          <w:rFonts w:cs="Times New Roman"/>
        </w:rPr>
      </w:pPr>
      <w:r w:rsidRPr="00BE0AE5">
        <w:rPr>
          <w:rFonts w:cs="Times New Roman"/>
        </w:rPr>
        <w:t>Образные возможности чёрно-белой и цветной фотографии. Роль тональных контрастов и роль цвета в эм</w:t>
      </w:r>
      <w:r w:rsidRPr="00BE0AE5">
        <w:rPr>
          <w:rFonts w:cs="Times New Roman"/>
        </w:rPr>
        <w:t>о</w:t>
      </w:r>
      <w:r w:rsidRPr="00BE0AE5">
        <w:rPr>
          <w:rFonts w:cs="Times New Roman"/>
        </w:rPr>
        <w:t>ционально-образном восприятии пейзажа.</w:t>
      </w:r>
    </w:p>
    <w:p w:rsidR="00416B7C" w:rsidRPr="00BE0AE5" w:rsidRDefault="00416B7C" w:rsidP="00416B7C">
      <w:pPr>
        <w:pStyle w:val="a8"/>
        <w:rPr>
          <w:rFonts w:cs="Times New Roman"/>
        </w:rPr>
      </w:pPr>
      <w:r w:rsidRPr="00BE0AE5">
        <w:rPr>
          <w:rFonts w:cs="Times New Roman"/>
        </w:rPr>
        <w:t>Роль освещения в портретном образе. Фотография постановочная и документальная.</w:t>
      </w:r>
    </w:p>
    <w:p w:rsidR="00416B7C" w:rsidRPr="00BE0AE5" w:rsidRDefault="00416B7C" w:rsidP="00416B7C">
      <w:pPr>
        <w:pStyle w:val="a8"/>
        <w:rPr>
          <w:rFonts w:cs="Times New Roman"/>
        </w:rPr>
      </w:pPr>
      <w:r w:rsidRPr="00BE0AE5">
        <w:rPr>
          <w:rFonts w:cs="Times New Roman"/>
        </w:rPr>
        <w:t>Фотопортрет в истории профессиональной фотографии и его связь с направлениями в изобразительном и</w:t>
      </w:r>
      <w:r w:rsidRPr="00BE0AE5">
        <w:rPr>
          <w:rFonts w:cs="Times New Roman"/>
        </w:rPr>
        <w:t>с</w:t>
      </w:r>
      <w:r w:rsidRPr="00BE0AE5">
        <w:rPr>
          <w:rFonts w:cs="Times New Roman"/>
        </w:rPr>
        <w:t>кусстве.</w:t>
      </w:r>
    </w:p>
    <w:p w:rsidR="00416B7C" w:rsidRPr="00BE0AE5" w:rsidRDefault="00416B7C" w:rsidP="00416B7C">
      <w:pPr>
        <w:pStyle w:val="a8"/>
        <w:rPr>
          <w:rFonts w:cs="Times New Roman"/>
        </w:rPr>
      </w:pPr>
      <w:r w:rsidRPr="00BE0AE5">
        <w:rPr>
          <w:rFonts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416B7C" w:rsidRPr="00BE0AE5" w:rsidRDefault="00416B7C" w:rsidP="00416B7C">
      <w:pPr>
        <w:pStyle w:val="a8"/>
        <w:rPr>
          <w:rFonts w:cs="Times New Roman"/>
        </w:rPr>
      </w:pPr>
      <w:r w:rsidRPr="00BE0AE5">
        <w:rPr>
          <w:rFonts w:cs="Times New Roman"/>
        </w:rPr>
        <w:t>Фоторепортаж. Образ события в кадре. Репортажный снимок — свидетельство истории и его значение в с</w:t>
      </w:r>
      <w:r w:rsidRPr="00BE0AE5">
        <w:rPr>
          <w:rFonts w:cs="Times New Roman"/>
        </w:rPr>
        <w:t>о</w:t>
      </w:r>
      <w:r w:rsidRPr="00BE0AE5">
        <w:rPr>
          <w:rFonts w:cs="Times New Roman"/>
        </w:rPr>
        <w:t>хранении памяти о событии.</w:t>
      </w:r>
    </w:p>
    <w:p w:rsidR="00416B7C" w:rsidRPr="00BE0AE5" w:rsidRDefault="00416B7C" w:rsidP="00416B7C">
      <w:pPr>
        <w:pStyle w:val="a8"/>
        <w:rPr>
          <w:rFonts w:cs="Times New Roman"/>
        </w:rPr>
      </w:pPr>
      <w:r w:rsidRPr="00BE0AE5">
        <w:rPr>
          <w:rFonts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416B7C" w:rsidRPr="00BE0AE5" w:rsidRDefault="00416B7C" w:rsidP="00416B7C">
      <w:pPr>
        <w:pStyle w:val="a8"/>
        <w:rPr>
          <w:rFonts w:cs="Times New Roman"/>
        </w:rPr>
      </w:pPr>
      <w:r w:rsidRPr="00BE0AE5">
        <w:rPr>
          <w:rFonts w:cs="Times New Roman"/>
        </w:rPr>
        <w:t>«Работать для жизни…» — фотографии Александра Родченко, их значение и влияние на стиль эпохи.</w:t>
      </w:r>
    </w:p>
    <w:p w:rsidR="00416B7C" w:rsidRPr="00BE0AE5" w:rsidRDefault="00416B7C" w:rsidP="00416B7C">
      <w:pPr>
        <w:pStyle w:val="a8"/>
        <w:rPr>
          <w:rFonts w:cs="Times New Roman"/>
        </w:rPr>
      </w:pPr>
      <w:r w:rsidRPr="00BE0AE5">
        <w:rPr>
          <w:rFonts w:cs="Times New Roman"/>
        </w:rPr>
        <w:t>Возможности компьютерной обработки фотографий, задачи преобразования фотографий и границы дост</w:t>
      </w:r>
      <w:r w:rsidRPr="00BE0AE5">
        <w:rPr>
          <w:rFonts w:cs="Times New Roman"/>
        </w:rPr>
        <w:t>о</w:t>
      </w:r>
      <w:r w:rsidRPr="00BE0AE5">
        <w:rPr>
          <w:rFonts w:cs="Times New Roman"/>
        </w:rPr>
        <w:t>верности.</w:t>
      </w:r>
    </w:p>
    <w:p w:rsidR="00416B7C" w:rsidRPr="00BE0AE5" w:rsidRDefault="00416B7C" w:rsidP="00416B7C">
      <w:pPr>
        <w:pStyle w:val="a8"/>
        <w:rPr>
          <w:rFonts w:cs="Times New Roman"/>
        </w:rPr>
      </w:pPr>
      <w:r w:rsidRPr="00BE0AE5">
        <w:rPr>
          <w:rFonts w:cs="Times New Roman"/>
        </w:rPr>
        <w:t>Коллаж как жанр художественного творчества с помощью различных компьютерных программ.</w:t>
      </w:r>
    </w:p>
    <w:p w:rsidR="00416B7C" w:rsidRPr="00BE0AE5" w:rsidRDefault="00416B7C" w:rsidP="00416B7C">
      <w:pPr>
        <w:pStyle w:val="a8"/>
        <w:rPr>
          <w:rFonts w:cs="Times New Roman"/>
        </w:rPr>
      </w:pPr>
      <w:r w:rsidRPr="00BE0AE5">
        <w:rPr>
          <w:rFonts w:cs="Times New Roman"/>
        </w:rPr>
        <w:t>Художественная фотография как авторское видение мира, как образ времени и влияние фотообраза на жизнь людей.</w:t>
      </w:r>
    </w:p>
    <w:p w:rsidR="00416B7C" w:rsidRPr="00BE0AE5" w:rsidRDefault="00416B7C" w:rsidP="00416B7C">
      <w:pPr>
        <w:pStyle w:val="41"/>
        <w:spacing w:before="198"/>
        <w:rPr>
          <w:rFonts w:cs="Times New Roman"/>
        </w:rPr>
      </w:pPr>
      <w:r w:rsidRPr="00BE0AE5">
        <w:rPr>
          <w:rFonts w:cs="Times New Roman"/>
        </w:rPr>
        <w:t>Изображение и искусство кино</w:t>
      </w:r>
    </w:p>
    <w:p w:rsidR="00416B7C" w:rsidRPr="00BE0AE5" w:rsidRDefault="00416B7C" w:rsidP="00416B7C">
      <w:pPr>
        <w:pStyle w:val="a8"/>
        <w:rPr>
          <w:rFonts w:cs="Times New Roman"/>
        </w:rPr>
      </w:pPr>
      <w:r w:rsidRPr="00BE0AE5">
        <w:rPr>
          <w:rFonts w:cs="Times New Roman"/>
        </w:rPr>
        <w:t>Ожившее изображение. История кино и его эволюция как искусства.</w:t>
      </w:r>
    </w:p>
    <w:p w:rsidR="00416B7C" w:rsidRPr="00BE0AE5" w:rsidRDefault="00416B7C" w:rsidP="00416B7C">
      <w:pPr>
        <w:pStyle w:val="a8"/>
        <w:rPr>
          <w:rFonts w:cs="Times New Roman"/>
        </w:rPr>
      </w:pPr>
      <w:r w:rsidRPr="00BE0AE5">
        <w:rPr>
          <w:rFonts w:cs="Times New Roman"/>
        </w:rPr>
        <w:t>Синтетическая природа пространственно-временного искусства кино и состав творческого коллектива. Сц</w:t>
      </w:r>
      <w:r w:rsidRPr="00BE0AE5">
        <w:rPr>
          <w:rFonts w:cs="Times New Roman"/>
        </w:rPr>
        <w:t>е</w:t>
      </w:r>
      <w:r w:rsidRPr="00BE0AE5">
        <w:rPr>
          <w:rFonts w:cs="Times New Roman"/>
        </w:rPr>
        <w:t>нарист — режиссёр — художник — оператор в работе над фильмом. Сложносоставной язык кино.</w:t>
      </w:r>
    </w:p>
    <w:p w:rsidR="00416B7C" w:rsidRPr="00BE0AE5" w:rsidRDefault="00416B7C" w:rsidP="00416B7C">
      <w:pPr>
        <w:pStyle w:val="a8"/>
        <w:rPr>
          <w:rFonts w:cs="Times New Roman"/>
        </w:rPr>
      </w:pPr>
      <w:r w:rsidRPr="00BE0AE5">
        <w:rPr>
          <w:rFonts w:cs="Times New Roman"/>
        </w:rPr>
        <w:t>Монтаж композиционно построенных кадров — основа языка киноискусства.</w:t>
      </w:r>
    </w:p>
    <w:p w:rsidR="00416B7C" w:rsidRPr="00BE0AE5" w:rsidRDefault="00416B7C" w:rsidP="00416B7C">
      <w:pPr>
        <w:pStyle w:val="a8"/>
        <w:rPr>
          <w:rFonts w:cs="Times New Roman"/>
        </w:rPr>
      </w:pPr>
      <w:r w:rsidRPr="00BE0AE5">
        <w:rPr>
          <w:rFonts w:cs="Times New Roman"/>
        </w:rPr>
        <w:t>Художник-постановщик и его команда художников в работе по созданию фильма. Эскизы мест действия, о</w:t>
      </w:r>
      <w:r w:rsidRPr="00BE0AE5">
        <w:rPr>
          <w:rFonts w:cs="Times New Roman"/>
        </w:rPr>
        <w:t>б</w:t>
      </w:r>
      <w:r w:rsidRPr="00BE0AE5">
        <w:rPr>
          <w:rFonts w:cs="Times New Roman"/>
        </w:rPr>
        <w:t>разы и костюмы персонажей, раскадровка, чертежи и воплощение в материале. Пространство и предметы, и</w:t>
      </w:r>
      <w:r w:rsidRPr="00BE0AE5">
        <w:rPr>
          <w:rFonts w:cs="Times New Roman"/>
        </w:rPr>
        <w:t>с</w:t>
      </w:r>
      <w:r w:rsidRPr="00BE0AE5">
        <w:rPr>
          <w:rFonts w:cs="Times New Roman"/>
        </w:rPr>
        <w:t>торическая конкретность и художественный образ — видеоряд художественного игрового фильма.</w:t>
      </w:r>
    </w:p>
    <w:p w:rsidR="00416B7C" w:rsidRPr="00BE0AE5" w:rsidRDefault="00416B7C" w:rsidP="00416B7C">
      <w:pPr>
        <w:pStyle w:val="a8"/>
        <w:rPr>
          <w:rFonts w:cs="Times New Roman"/>
        </w:rPr>
      </w:pPr>
      <w:r w:rsidRPr="00BE0AE5">
        <w:rPr>
          <w:rFonts w:cs="Times New Roman"/>
        </w:rPr>
        <w:t>Создание видеоролика — от замысла до съёмки. Разные жанры — разные задачи в работе над видеороликом. Этапы создания видеоролика.</w:t>
      </w:r>
    </w:p>
    <w:p w:rsidR="00416B7C" w:rsidRPr="00BE0AE5" w:rsidRDefault="00416B7C" w:rsidP="00416B7C">
      <w:pPr>
        <w:pStyle w:val="a8"/>
        <w:rPr>
          <w:rFonts w:cs="Times New Roman"/>
        </w:rPr>
      </w:pPr>
      <w:r w:rsidRPr="00BE0AE5">
        <w:rPr>
          <w:rFonts w:cs="Times New Roman"/>
        </w:rPr>
        <w:t>Искусство анимации и художник-мультипликатор. Рисованные, кукольные мультфильмы и цифровая аним</w:t>
      </w:r>
      <w:r w:rsidRPr="00BE0AE5">
        <w:rPr>
          <w:rFonts w:cs="Times New Roman"/>
        </w:rPr>
        <w:t>а</w:t>
      </w:r>
      <w:r w:rsidRPr="00BE0AE5">
        <w:rPr>
          <w:rFonts w:cs="Times New Roman"/>
        </w:rPr>
        <w:t>ция. Уолт Дисней и его студия. Особое лицо отечественной мультипликации, её знаменитые создатели.</w:t>
      </w:r>
    </w:p>
    <w:p w:rsidR="00416B7C" w:rsidRPr="00BE0AE5" w:rsidRDefault="00416B7C" w:rsidP="00416B7C">
      <w:pPr>
        <w:pStyle w:val="a8"/>
        <w:rPr>
          <w:rFonts w:cs="Times New Roman"/>
        </w:rPr>
      </w:pPr>
      <w:r w:rsidRPr="00BE0AE5">
        <w:rPr>
          <w:rFonts w:cs="Times New Roman"/>
        </w:rPr>
        <w:t>Использование электронно-цифровых технологий в современном игровом кинематографе.</w:t>
      </w:r>
    </w:p>
    <w:p w:rsidR="00416B7C" w:rsidRPr="00BE0AE5" w:rsidRDefault="00416B7C" w:rsidP="00416B7C">
      <w:pPr>
        <w:pStyle w:val="a8"/>
        <w:rPr>
          <w:rFonts w:cs="Times New Roman"/>
        </w:rPr>
      </w:pPr>
      <w:r w:rsidRPr="00BE0AE5">
        <w:rPr>
          <w:rFonts w:cs="Times New Roman"/>
        </w:rPr>
        <w:lastRenderedPageBreak/>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w:t>
      </w:r>
      <w:r w:rsidRPr="00BE0AE5">
        <w:rPr>
          <w:rFonts w:cs="Times New Roman"/>
        </w:rPr>
        <w:t>а</w:t>
      </w:r>
      <w:r w:rsidRPr="00BE0AE5">
        <w:rPr>
          <w:rFonts w:cs="Times New Roman"/>
        </w:rPr>
        <w:t>стилиновые мультфильмы, бумажная перекладка, сыпучая анимация.</w:t>
      </w:r>
    </w:p>
    <w:p w:rsidR="00416B7C" w:rsidRPr="00BE0AE5" w:rsidRDefault="00416B7C" w:rsidP="00416B7C">
      <w:pPr>
        <w:pStyle w:val="a8"/>
        <w:rPr>
          <w:rFonts w:cs="Times New Roman"/>
        </w:rPr>
      </w:pPr>
      <w:r w:rsidRPr="00BE0AE5">
        <w:rPr>
          <w:rFonts w:cs="Times New Roman"/>
        </w:rPr>
        <w:t>Этапы создания анимационного фильма. Требования и критерии художественности.</w:t>
      </w:r>
    </w:p>
    <w:p w:rsidR="00416B7C" w:rsidRPr="00BE0AE5" w:rsidRDefault="00416B7C" w:rsidP="00416B7C">
      <w:pPr>
        <w:pStyle w:val="41"/>
        <w:rPr>
          <w:rFonts w:cs="Times New Roman"/>
        </w:rPr>
      </w:pPr>
      <w:r w:rsidRPr="00BE0AE5">
        <w:rPr>
          <w:rFonts w:cs="Times New Roman"/>
        </w:rPr>
        <w:t>Изобразительное искусство на телевидении</w:t>
      </w:r>
    </w:p>
    <w:p w:rsidR="00416B7C" w:rsidRPr="00BE0AE5" w:rsidRDefault="00416B7C" w:rsidP="00416B7C">
      <w:pPr>
        <w:pStyle w:val="a8"/>
        <w:rPr>
          <w:rFonts w:cs="Times New Roman"/>
        </w:rPr>
      </w:pPr>
      <w:r w:rsidRPr="00BE0AE5">
        <w:rPr>
          <w:rFonts w:cs="Times New Roman"/>
        </w:rPr>
        <w:t>Телевидение — экранное искусство: средство массовой информации, художественного и научного просв</w:t>
      </w:r>
      <w:r w:rsidRPr="00BE0AE5">
        <w:rPr>
          <w:rFonts w:cs="Times New Roman"/>
        </w:rPr>
        <w:t>е</w:t>
      </w:r>
      <w:r w:rsidRPr="00BE0AE5">
        <w:rPr>
          <w:rFonts w:cs="Times New Roman"/>
        </w:rPr>
        <w:t>щения, развлечения и организации досуга.</w:t>
      </w:r>
    </w:p>
    <w:p w:rsidR="00416B7C" w:rsidRPr="00BE0AE5" w:rsidRDefault="00416B7C" w:rsidP="00416B7C">
      <w:pPr>
        <w:pStyle w:val="a8"/>
        <w:rPr>
          <w:rFonts w:cs="Times New Roman"/>
        </w:rPr>
      </w:pPr>
      <w:r w:rsidRPr="00BE0AE5">
        <w:rPr>
          <w:rFonts w:cs="Times New Roman"/>
        </w:rPr>
        <w:t>Искусство и технология. Создатель телевидения — русский инженер Владимир Козьмич Зворыкин.</w:t>
      </w:r>
    </w:p>
    <w:p w:rsidR="00416B7C" w:rsidRPr="00BE0AE5" w:rsidRDefault="00416B7C" w:rsidP="00416B7C">
      <w:pPr>
        <w:pStyle w:val="a8"/>
        <w:rPr>
          <w:rFonts w:cs="Times New Roman"/>
        </w:rPr>
      </w:pPr>
      <w:r w:rsidRPr="00BE0AE5">
        <w:rPr>
          <w:rFonts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416B7C" w:rsidRPr="00BE0AE5" w:rsidRDefault="00416B7C" w:rsidP="00416B7C">
      <w:pPr>
        <w:pStyle w:val="a8"/>
        <w:rPr>
          <w:rFonts w:cs="Times New Roman"/>
        </w:rPr>
      </w:pPr>
      <w:r w:rsidRPr="00BE0AE5">
        <w:rPr>
          <w:rFonts w:cs="Times New Roman"/>
        </w:rPr>
        <w:t>Деятельность художника на телевидении: художники по свету, костюму, гриму; сценографический дизайн и компьютерная графика.</w:t>
      </w:r>
    </w:p>
    <w:p w:rsidR="00416B7C" w:rsidRPr="00BE0AE5" w:rsidRDefault="00416B7C" w:rsidP="00416B7C">
      <w:pPr>
        <w:pStyle w:val="a8"/>
        <w:rPr>
          <w:rFonts w:cs="Times New Roman"/>
        </w:rPr>
      </w:pPr>
      <w:r w:rsidRPr="00BE0AE5">
        <w:rPr>
          <w:rFonts w:cs="Times New Roman"/>
        </w:rPr>
        <w:t>Школьное телевидение и студия мультимедиа. Построение видеоряда и художественного оформления.</w:t>
      </w:r>
    </w:p>
    <w:p w:rsidR="00416B7C" w:rsidRPr="00BE0AE5" w:rsidRDefault="00416B7C" w:rsidP="00416B7C">
      <w:pPr>
        <w:pStyle w:val="a8"/>
        <w:rPr>
          <w:rFonts w:cs="Times New Roman"/>
        </w:rPr>
      </w:pPr>
      <w:r w:rsidRPr="00BE0AE5">
        <w:rPr>
          <w:rFonts w:cs="Times New Roman"/>
        </w:rPr>
        <w:t>Художнические роли каждого человека в реальной бытийной жизни.</w:t>
      </w:r>
    </w:p>
    <w:p w:rsidR="00416B7C" w:rsidRPr="00BE0AE5" w:rsidRDefault="00416B7C" w:rsidP="00416B7C">
      <w:pPr>
        <w:pStyle w:val="a8"/>
        <w:rPr>
          <w:rFonts w:cs="Times New Roman"/>
        </w:rPr>
      </w:pPr>
      <w:r w:rsidRPr="00BE0AE5">
        <w:rPr>
          <w:rFonts w:cs="Times New Roman"/>
        </w:rPr>
        <w:t>Роль искусства в жизни общества и его влияние на жизнь каждого человека.</w:t>
      </w:r>
    </w:p>
    <w:p w:rsidR="00416B7C" w:rsidRPr="00BE0AE5" w:rsidRDefault="00416B7C" w:rsidP="005C6733">
      <w:pPr>
        <w:pStyle w:val="h1"/>
        <w:rPr>
          <w:rFonts w:cs="Times New Roman"/>
        </w:rPr>
      </w:pPr>
      <w:r w:rsidRPr="00BE0AE5">
        <w:rPr>
          <w:rFonts w:cs="Times New Roman"/>
        </w:rPr>
        <w:lastRenderedPageBreak/>
        <w:t>Планируемые результаты освоения учебного предмета «Изобразительное искусство» на уровне основного общего образования</w:t>
      </w:r>
    </w:p>
    <w:p w:rsidR="00416B7C" w:rsidRPr="00BE0AE5" w:rsidRDefault="00416B7C" w:rsidP="00416B7C">
      <w:pPr>
        <w:pStyle w:val="23"/>
        <w:spacing w:before="0"/>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416B7C" w:rsidRPr="00BE0AE5" w:rsidRDefault="00416B7C" w:rsidP="00416B7C">
      <w:pPr>
        <w:pStyle w:val="a8"/>
        <w:rPr>
          <w:rFonts w:cs="Times New Roman"/>
        </w:rPr>
      </w:pPr>
      <w:r w:rsidRPr="00BE0AE5">
        <w:rPr>
          <w:rFonts w:cs="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w:t>
      </w:r>
      <w:r w:rsidRPr="00BE0AE5">
        <w:rPr>
          <w:rFonts w:cs="Times New Roman"/>
        </w:rPr>
        <w:t>о</w:t>
      </w:r>
      <w:r w:rsidRPr="00BE0AE5">
        <w:rPr>
          <w:rFonts w:cs="Times New Roman"/>
        </w:rPr>
        <w:t>стям, социализация личности.</w:t>
      </w:r>
    </w:p>
    <w:p w:rsidR="00416B7C" w:rsidRPr="00BE0AE5" w:rsidRDefault="00416B7C" w:rsidP="00416B7C">
      <w:pPr>
        <w:pStyle w:val="a8"/>
        <w:rPr>
          <w:rFonts w:cs="Times New Roman"/>
        </w:rPr>
      </w:pPr>
      <w:r w:rsidRPr="00BE0AE5">
        <w:rPr>
          <w:rFonts w:cs="Times New Roman"/>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w:t>
      </w:r>
      <w:r w:rsidRPr="00BE0AE5">
        <w:rPr>
          <w:rFonts w:cs="Times New Roman"/>
        </w:rPr>
        <w:t>и</w:t>
      </w:r>
      <w:r w:rsidRPr="00BE0AE5">
        <w:rPr>
          <w:rFonts w:cs="Times New Roman"/>
        </w:rPr>
        <w:t>вацию к познанию и обучению, готовность к саморазвитию и активному участию в социально значимой де</w:t>
      </w:r>
      <w:r w:rsidRPr="00BE0AE5">
        <w:rPr>
          <w:rFonts w:cs="Times New Roman"/>
        </w:rPr>
        <w:t>я</w:t>
      </w:r>
      <w:r w:rsidRPr="00BE0AE5">
        <w:rPr>
          <w:rFonts w:cs="Times New Roman"/>
        </w:rPr>
        <w:t>тельности.</w:t>
      </w:r>
    </w:p>
    <w:p w:rsidR="00416B7C" w:rsidRPr="00BE0AE5" w:rsidRDefault="00416B7C" w:rsidP="00416B7C">
      <w:pPr>
        <w:pStyle w:val="31"/>
        <w:spacing w:before="85" w:after="40"/>
        <w:rPr>
          <w:rFonts w:cs="Times New Roman"/>
        </w:rPr>
      </w:pPr>
      <w:r w:rsidRPr="00BE0AE5">
        <w:rPr>
          <w:rFonts w:cs="Times New Roman"/>
        </w:rPr>
        <w:t>1. Патриотическое воспитание</w:t>
      </w:r>
    </w:p>
    <w:p w:rsidR="00416B7C" w:rsidRPr="00BE0AE5" w:rsidRDefault="00416B7C" w:rsidP="00416B7C">
      <w:pPr>
        <w:pStyle w:val="a8"/>
        <w:rPr>
          <w:rFonts w:cs="Times New Roman"/>
        </w:rPr>
      </w:pPr>
      <w:r w:rsidRPr="00BE0AE5">
        <w:rPr>
          <w:rFonts w:cs="Times New Roman"/>
        </w:rPr>
        <w:t>Осуществляется через освоение школьниками содержания традиций, истории и современного развития от</w:t>
      </w:r>
      <w:r w:rsidRPr="00BE0AE5">
        <w:rPr>
          <w:rFonts w:cs="Times New Roman"/>
        </w:rPr>
        <w:t>е</w:t>
      </w:r>
      <w:r w:rsidRPr="00BE0AE5">
        <w:rPr>
          <w:rFonts w:cs="Times New Roman"/>
        </w:rPr>
        <w:t>чественной культуры, выраженной в её архитектуре, народном, прикладном и изобразительном искусстве. Во</w:t>
      </w:r>
      <w:r w:rsidRPr="00BE0AE5">
        <w:rPr>
          <w:rFonts w:cs="Times New Roman"/>
        </w:rPr>
        <w:t>с</w:t>
      </w:r>
      <w:r w:rsidRPr="00BE0AE5">
        <w:rPr>
          <w:rFonts w:cs="Times New Roman"/>
        </w:rPr>
        <w:t>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w:t>
      </w:r>
      <w:r w:rsidRPr="00BE0AE5">
        <w:rPr>
          <w:rFonts w:cs="Times New Roman"/>
        </w:rPr>
        <w:t>р</w:t>
      </w:r>
      <w:r w:rsidRPr="00BE0AE5">
        <w:rPr>
          <w:rFonts w:cs="Times New Roman"/>
        </w:rPr>
        <w:t>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w:t>
      </w:r>
      <w:r w:rsidRPr="00BE0AE5">
        <w:rPr>
          <w:rFonts w:cs="Times New Roman"/>
        </w:rPr>
        <w:t>и</w:t>
      </w:r>
      <w:r w:rsidRPr="00BE0AE5">
        <w:rPr>
          <w:rFonts w:cs="Times New Roman"/>
        </w:rPr>
        <w:t>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w:t>
      </w:r>
      <w:r w:rsidRPr="00BE0AE5">
        <w:rPr>
          <w:rFonts w:cs="Times New Roman"/>
        </w:rPr>
        <w:t>с</w:t>
      </w:r>
      <w:r w:rsidRPr="00BE0AE5">
        <w:rPr>
          <w:rFonts w:cs="Times New Roman"/>
        </w:rPr>
        <w:t>приятию и творческому созиданию художественного образа.</w:t>
      </w:r>
    </w:p>
    <w:p w:rsidR="00416B7C" w:rsidRPr="00BE0AE5" w:rsidRDefault="00416B7C" w:rsidP="00416B7C">
      <w:pPr>
        <w:pStyle w:val="31"/>
        <w:spacing w:before="85" w:after="40"/>
        <w:rPr>
          <w:rFonts w:cs="Times New Roman"/>
        </w:rPr>
      </w:pPr>
      <w:r w:rsidRPr="00BE0AE5">
        <w:rPr>
          <w:rFonts w:cs="Times New Roman"/>
        </w:rPr>
        <w:t>2. Гражданское воспитание</w:t>
      </w:r>
    </w:p>
    <w:p w:rsidR="00416B7C" w:rsidRPr="00BE0AE5" w:rsidRDefault="00416B7C" w:rsidP="00416B7C">
      <w:pPr>
        <w:pStyle w:val="a8"/>
        <w:rPr>
          <w:rFonts w:cs="Times New Roman"/>
          <w:spacing w:val="-2"/>
        </w:rPr>
      </w:pPr>
      <w:r w:rsidRPr="00BE0AE5">
        <w:rPr>
          <w:rFonts w:cs="Times New Roman"/>
          <w:spacing w:val="-2"/>
        </w:rPr>
        <w:t>Программа по изобразительному искусству направлена на активное приобщение обучающихся к ценностям мировой и</w:t>
      </w:r>
      <w:r w:rsidR="00EF4DAB" w:rsidRPr="00BE0AE5">
        <w:rPr>
          <w:rFonts w:cs="Times New Roman"/>
          <w:spacing w:val="-2"/>
        </w:rPr>
        <w:t xml:space="preserve"> </w:t>
      </w:r>
      <w:r w:rsidRPr="00BE0AE5">
        <w:rPr>
          <w:rFonts w:cs="Times New Roman"/>
          <w:spacing w:val="-2"/>
        </w:rPr>
        <w:t>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w:t>
      </w:r>
      <w:r w:rsidRPr="00BE0AE5">
        <w:rPr>
          <w:rFonts w:cs="Times New Roman"/>
          <w:spacing w:val="-2"/>
        </w:rPr>
        <w:t>у</w:t>
      </w:r>
      <w:r w:rsidRPr="00BE0AE5">
        <w:rPr>
          <w:rFonts w:cs="Times New Roman"/>
          <w:spacing w:val="-2"/>
        </w:rPr>
        <w:t>чение художественной культуры и мировой истории искусства, углубляются интернациональные чувства обуч</w:t>
      </w:r>
      <w:r w:rsidRPr="00BE0AE5">
        <w:rPr>
          <w:rFonts w:cs="Times New Roman"/>
          <w:spacing w:val="-2"/>
        </w:rPr>
        <w:t>а</w:t>
      </w:r>
      <w:r w:rsidRPr="00BE0AE5">
        <w:rPr>
          <w:rFonts w:cs="Times New Roman"/>
          <w:spacing w:val="-2"/>
        </w:rPr>
        <w:t>ющихся. Предмет способствует пониманию особенностей жизни разных народов и красоты различных наци</w:t>
      </w:r>
      <w:r w:rsidRPr="00BE0AE5">
        <w:rPr>
          <w:rFonts w:cs="Times New Roman"/>
          <w:spacing w:val="-2"/>
        </w:rPr>
        <w:t>о</w:t>
      </w:r>
      <w:r w:rsidRPr="00BE0AE5">
        <w:rPr>
          <w:rFonts w:cs="Times New Roman"/>
          <w:spacing w:val="-2"/>
        </w:rPr>
        <w:t>нальных эстетических идеалов. Коллективные творческие работы, а также участие в общих художественных пр</w:t>
      </w:r>
      <w:r w:rsidRPr="00BE0AE5">
        <w:rPr>
          <w:rFonts w:cs="Times New Roman"/>
          <w:spacing w:val="-2"/>
        </w:rPr>
        <w:t>о</w:t>
      </w:r>
      <w:r w:rsidRPr="00BE0AE5">
        <w:rPr>
          <w:rFonts w:cs="Times New Roman"/>
          <w:spacing w:val="-2"/>
        </w:rPr>
        <w:t>ектах создают условия для разнообразной совместной деятельности, способствуют пониманию другого, становл</w:t>
      </w:r>
      <w:r w:rsidRPr="00BE0AE5">
        <w:rPr>
          <w:rFonts w:cs="Times New Roman"/>
          <w:spacing w:val="-2"/>
        </w:rPr>
        <w:t>е</w:t>
      </w:r>
      <w:r w:rsidRPr="00BE0AE5">
        <w:rPr>
          <w:rFonts w:cs="Times New Roman"/>
          <w:spacing w:val="-2"/>
        </w:rPr>
        <w:t>нию чувства личной ответственности.</w:t>
      </w:r>
    </w:p>
    <w:p w:rsidR="00416B7C" w:rsidRPr="00BE0AE5" w:rsidRDefault="00416B7C" w:rsidP="00416B7C">
      <w:pPr>
        <w:pStyle w:val="31"/>
        <w:rPr>
          <w:rFonts w:cs="Times New Roman"/>
        </w:rPr>
      </w:pPr>
      <w:r w:rsidRPr="00BE0AE5">
        <w:rPr>
          <w:rFonts w:cs="Times New Roman"/>
        </w:rPr>
        <w:t>3. Духовно-нравственное воспитание</w:t>
      </w:r>
    </w:p>
    <w:p w:rsidR="00416B7C" w:rsidRPr="00BE0AE5" w:rsidRDefault="00416B7C" w:rsidP="00416B7C">
      <w:pPr>
        <w:pStyle w:val="a8"/>
        <w:rPr>
          <w:rFonts w:cs="Times New Roman"/>
        </w:rPr>
      </w:pPr>
      <w:r w:rsidRPr="00BE0AE5">
        <w:rPr>
          <w:rFonts w:cs="Times New Roman"/>
        </w:rPr>
        <w:t>В искусстве</w:t>
      </w:r>
      <w:r w:rsidRPr="00BE0AE5">
        <w:rPr>
          <w:rStyle w:val="aa"/>
          <w:rFonts w:cs="Times New Roman"/>
        </w:rPr>
        <w:t xml:space="preserve"> </w:t>
      </w:r>
      <w:r w:rsidRPr="00BE0AE5">
        <w:rPr>
          <w:rFonts w:cs="Times New Roman"/>
        </w:rPr>
        <w:t>воплощена духовная жизнь человечества, концентрирующая в себе эстетический, художестве</w:t>
      </w:r>
      <w:r w:rsidRPr="00BE0AE5">
        <w:rPr>
          <w:rFonts w:cs="Times New Roman"/>
        </w:rPr>
        <w:t>н</w:t>
      </w:r>
      <w:r w:rsidRPr="00BE0AE5">
        <w:rPr>
          <w:rFonts w:cs="Times New Roman"/>
        </w:rPr>
        <w:t>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w:t>
      </w:r>
      <w:r w:rsidRPr="00BE0AE5">
        <w:rPr>
          <w:rFonts w:cs="Times New Roman"/>
        </w:rPr>
        <w:t>б</w:t>
      </w:r>
      <w:r w:rsidRPr="00BE0AE5">
        <w:rPr>
          <w:rFonts w:cs="Times New Roman"/>
        </w:rPr>
        <w:t>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416B7C" w:rsidRPr="00BE0AE5" w:rsidRDefault="00416B7C" w:rsidP="00416B7C">
      <w:pPr>
        <w:pStyle w:val="31"/>
        <w:rPr>
          <w:rFonts w:cs="Times New Roman"/>
        </w:rPr>
      </w:pPr>
      <w:r w:rsidRPr="00BE0AE5">
        <w:rPr>
          <w:rFonts w:cs="Times New Roman"/>
        </w:rPr>
        <w:t>4. Эстетическое воспитание</w:t>
      </w:r>
    </w:p>
    <w:p w:rsidR="00416B7C" w:rsidRPr="00BE0AE5" w:rsidRDefault="00416B7C" w:rsidP="00416B7C">
      <w:pPr>
        <w:pStyle w:val="a8"/>
        <w:rPr>
          <w:rFonts w:cs="Times New Roman"/>
        </w:rPr>
      </w:pPr>
      <w:r w:rsidRPr="00BE0AE5">
        <w:rPr>
          <w:rFonts w:cs="Times New Roman"/>
        </w:rPr>
        <w:t>Эстетическое (от греч. aisthetikos — чувствующий, чувственный) — это воспитание чувственной сферы об</w:t>
      </w:r>
      <w:r w:rsidRPr="00BE0AE5">
        <w:rPr>
          <w:rFonts w:cs="Times New Roman"/>
        </w:rPr>
        <w:t>у</w:t>
      </w:r>
      <w:r w:rsidRPr="00BE0AE5">
        <w:rPr>
          <w:rFonts w:cs="Times New Roman"/>
        </w:rPr>
        <w:t>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w:t>
      </w:r>
      <w:r w:rsidRPr="00BE0AE5">
        <w:rPr>
          <w:rFonts w:cs="Times New Roman"/>
        </w:rPr>
        <w:t>т</w:t>
      </w:r>
      <w:r w:rsidRPr="00BE0AE5">
        <w:rPr>
          <w:rFonts w:cs="Times New Roman"/>
        </w:rPr>
        <w:lastRenderedPageBreak/>
        <w:t>но-пространственной среды постоянного поиска идеалов, веры, надежд, представлений о добре и зле. Эстетич</w:t>
      </w:r>
      <w:r w:rsidRPr="00BE0AE5">
        <w:rPr>
          <w:rFonts w:cs="Times New Roman"/>
        </w:rPr>
        <w:t>е</w:t>
      </w:r>
      <w:r w:rsidRPr="00BE0AE5">
        <w:rPr>
          <w:rFonts w:cs="Times New Roman"/>
        </w:rPr>
        <w:t>ское воспитание является важнейшим компонентом и условием развития социально значимых отношений об</w:t>
      </w:r>
      <w:r w:rsidRPr="00BE0AE5">
        <w:rPr>
          <w:rFonts w:cs="Times New Roman"/>
        </w:rPr>
        <w:t>у</w:t>
      </w:r>
      <w:r w:rsidRPr="00BE0AE5">
        <w:rPr>
          <w:rFonts w:cs="Times New Roman"/>
        </w:rPr>
        <w:t>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w:t>
      </w:r>
      <w:r w:rsidRPr="00BE0AE5">
        <w:rPr>
          <w:rFonts w:cs="Times New Roman"/>
        </w:rPr>
        <w:t>й</w:t>
      </w:r>
      <w:r w:rsidRPr="00BE0AE5">
        <w:rPr>
          <w:rFonts w:cs="Times New Roman"/>
        </w:rPr>
        <w:t>ствию в условиях соревновательной конкуренции. Способствует формированию ценностного отношения к пр</w:t>
      </w:r>
      <w:r w:rsidRPr="00BE0AE5">
        <w:rPr>
          <w:rFonts w:cs="Times New Roman"/>
        </w:rPr>
        <w:t>и</w:t>
      </w:r>
      <w:r w:rsidRPr="00BE0AE5">
        <w:rPr>
          <w:rFonts w:cs="Times New Roman"/>
        </w:rPr>
        <w:t>роде, труду, искусству, культурному наследию.</w:t>
      </w:r>
    </w:p>
    <w:p w:rsidR="00416B7C" w:rsidRPr="00BE0AE5" w:rsidRDefault="00416B7C" w:rsidP="00416B7C">
      <w:pPr>
        <w:pStyle w:val="31"/>
        <w:spacing w:before="142"/>
        <w:rPr>
          <w:rFonts w:cs="Times New Roman"/>
        </w:rPr>
      </w:pPr>
      <w:r w:rsidRPr="00BE0AE5">
        <w:rPr>
          <w:rFonts w:cs="Times New Roman"/>
        </w:rPr>
        <w:t>5. Ценности познавательной деятельности</w:t>
      </w:r>
    </w:p>
    <w:p w:rsidR="00416B7C" w:rsidRPr="00BE0AE5" w:rsidRDefault="00416B7C" w:rsidP="00416B7C">
      <w:pPr>
        <w:pStyle w:val="a8"/>
        <w:rPr>
          <w:rFonts w:cs="Times New Roman"/>
        </w:rPr>
      </w:pPr>
      <w:r w:rsidRPr="00BE0AE5">
        <w:rPr>
          <w:rFonts w:cs="Times New Roman"/>
        </w:rPr>
        <w:t>В процессе художественной деятельности на занятиях изобразительным искусством ставятся задачи восп</w:t>
      </w:r>
      <w:r w:rsidRPr="00BE0AE5">
        <w:rPr>
          <w:rFonts w:cs="Times New Roman"/>
        </w:rPr>
        <w:t>и</w:t>
      </w:r>
      <w:r w:rsidRPr="00BE0AE5">
        <w:rPr>
          <w:rFonts w:cs="Times New Roman"/>
        </w:rPr>
        <w:t>тания наблюдательности — умений активно, т. е. в соответствии со специальными установками, видеть окр</w:t>
      </w:r>
      <w:r w:rsidRPr="00BE0AE5">
        <w:rPr>
          <w:rFonts w:cs="Times New Roman"/>
        </w:rPr>
        <w:t>у</w:t>
      </w:r>
      <w:r w:rsidRPr="00BE0AE5">
        <w:rPr>
          <w:rFonts w:cs="Times New Roman"/>
        </w:rPr>
        <w:t>жающий мир. Воспитывается эмоционально окрашенный интерес к жизни. Навыки исследовательской деятел</w:t>
      </w:r>
      <w:r w:rsidRPr="00BE0AE5">
        <w:rPr>
          <w:rFonts w:cs="Times New Roman"/>
        </w:rPr>
        <w:t>ь</w:t>
      </w:r>
      <w:r w:rsidRPr="00BE0AE5">
        <w:rPr>
          <w:rFonts w:cs="Times New Roman"/>
        </w:rPr>
        <w:t>ности развиваются в процессе учебных проектов на уроках изобразительного искусства и при выполнении з</w:t>
      </w:r>
      <w:r w:rsidRPr="00BE0AE5">
        <w:rPr>
          <w:rFonts w:cs="Times New Roman"/>
        </w:rPr>
        <w:t>а</w:t>
      </w:r>
      <w:r w:rsidRPr="00BE0AE5">
        <w:rPr>
          <w:rFonts w:cs="Times New Roman"/>
        </w:rPr>
        <w:t>даний культурно-исторической направленности.</w:t>
      </w:r>
    </w:p>
    <w:p w:rsidR="00416B7C" w:rsidRPr="00BE0AE5" w:rsidRDefault="00416B7C" w:rsidP="00416B7C">
      <w:pPr>
        <w:pStyle w:val="31"/>
        <w:spacing w:before="142"/>
        <w:rPr>
          <w:rFonts w:cs="Times New Roman"/>
        </w:rPr>
      </w:pPr>
      <w:r w:rsidRPr="00BE0AE5">
        <w:rPr>
          <w:rFonts w:cs="Times New Roman"/>
        </w:rPr>
        <w:t>6. Экологическое воспитание</w:t>
      </w:r>
    </w:p>
    <w:p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а</w:t>
      </w:r>
      <w:r w:rsidRPr="00BE0AE5">
        <w:rPr>
          <w:rFonts w:cs="Times New Roman"/>
        </w:rPr>
        <w:t>к</w:t>
      </w:r>
      <w:r w:rsidRPr="00BE0AE5">
        <w:rPr>
          <w:rFonts w:cs="Times New Roman"/>
        </w:rPr>
        <w:t>тивное неприятие действий, приносящих вред окружающей среде, воспитывается в процессе художестве</w:t>
      </w:r>
      <w:r w:rsidRPr="00BE0AE5">
        <w:rPr>
          <w:rFonts w:cs="Times New Roman"/>
        </w:rPr>
        <w:t>н</w:t>
      </w:r>
      <w:r w:rsidRPr="00BE0AE5">
        <w:rPr>
          <w:rFonts w:cs="Times New Roman"/>
        </w:rPr>
        <w:t>но-эстетического наблюдения природы, её образа в произведениях искусства и личной художестве</w:t>
      </w:r>
      <w:r w:rsidRPr="00BE0AE5">
        <w:rPr>
          <w:rFonts w:cs="Times New Roman"/>
        </w:rPr>
        <w:t>н</w:t>
      </w:r>
      <w:r w:rsidRPr="00BE0AE5">
        <w:rPr>
          <w:rFonts w:cs="Times New Roman"/>
        </w:rPr>
        <w:t>но-творческой работе.</w:t>
      </w:r>
    </w:p>
    <w:p w:rsidR="00416B7C" w:rsidRPr="00BE0AE5" w:rsidRDefault="00416B7C" w:rsidP="00416B7C">
      <w:pPr>
        <w:pStyle w:val="31"/>
        <w:spacing w:before="142"/>
        <w:rPr>
          <w:rFonts w:cs="Times New Roman"/>
        </w:rPr>
      </w:pPr>
      <w:r w:rsidRPr="00BE0AE5">
        <w:rPr>
          <w:rFonts w:cs="Times New Roman"/>
        </w:rPr>
        <w:t>7. Трудовое воспитание</w:t>
      </w:r>
    </w:p>
    <w:p w:rsidR="00416B7C" w:rsidRPr="00BE0AE5" w:rsidRDefault="00416B7C" w:rsidP="00416B7C">
      <w:pPr>
        <w:pStyle w:val="a8"/>
        <w:rPr>
          <w:rFonts w:cs="Times New Roman"/>
        </w:rPr>
      </w:pPr>
      <w:r w:rsidRPr="00BE0AE5">
        <w:rPr>
          <w:rFonts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w:t>
      </w:r>
      <w:r w:rsidRPr="00BE0AE5">
        <w:rPr>
          <w:rFonts w:cs="Times New Roman"/>
        </w:rPr>
        <w:t>и</w:t>
      </w:r>
      <w:r w:rsidRPr="00BE0AE5">
        <w:rPr>
          <w:rFonts w:cs="Times New Roman"/>
        </w:rPr>
        <w:t>ко-виртуальной) работы своими руками, формирование умений преобразования реального жизненного пр</w:t>
      </w:r>
      <w:r w:rsidRPr="00BE0AE5">
        <w:rPr>
          <w:rFonts w:cs="Times New Roman"/>
        </w:rPr>
        <w:t>о</w:t>
      </w:r>
      <w:r w:rsidRPr="00BE0AE5">
        <w:rPr>
          <w:rFonts w:cs="Times New Roman"/>
        </w:rPr>
        <w:t>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w:t>
      </w:r>
      <w:r w:rsidRPr="00BE0AE5">
        <w:rPr>
          <w:rFonts w:cs="Times New Roman"/>
        </w:rPr>
        <w:t>о</w:t>
      </w:r>
      <w:r w:rsidRPr="00BE0AE5">
        <w:rPr>
          <w:rFonts w:cs="Times New Roman"/>
        </w:rPr>
        <w:t>трудничества, коллективной трудовой работы, работы в команде — обязательные требования к определённым заданиям программы.</w:t>
      </w:r>
    </w:p>
    <w:p w:rsidR="00416B7C" w:rsidRPr="00BE0AE5" w:rsidRDefault="00416B7C" w:rsidP="00416B7C">
      <w:pPr>
        <w:pStyle w:val="31"/>
        <w:spacing w:before="113"/>
        <w:rPr>
          <w:rFonts w:cs="Times New Roman"/>
        </w:rPr>
      </w:pPr>
      <w:r w:rsidRPr="00BE0AE5">
        <w:rPr>
          <w:rFonts w:cs="Times New Roman"/>
        </w:rPr>
        <w:t>8. Воспитывающая предметно-эстетическая среда</w:t>
      </w:r>
    </w:p>
    <w:p w:rsidR="00416B7C" w:rsidRPr="00BE0AE5" w:rsidRDefault="00416B7C" w:rsidP="00416B7C">
      <w:pPr>
        <w:pStyle w:val="a8"/>
        <w:rPr>
          <w:rFonts w:cs="Times New Roman"/>
        </w:rPr>
      </w:pPr>
      <w:r w:rsidRPr="00BE0AE5">
        <w:rPr>
          <w:rFonts w:cs="Times New Roman"/>
        </w:rPr>
        <w:t>В процессе художественно-эстетического воспитания обучающихся имеет значение организация простра</w:t>
      </w:r>
      <w:r w:rsidRPr="00BE0AE5">
        <w:rPr>
          <w:rFonts w:cs="Times New Roman"/>
        </w:rPr>
        <w:t>н</w:t>
      </w:r>
      <w:r w:rsidRPr="00BE0AE5">
        <w:rPr>
          <w:rFonts w:cs="Times New Roman"/>
        </w:rPr>
        <w:t>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w:t>
      </w:r>
      <w:r w:rsidRPr="00BE0AE5">
        <w:rPr>
          <w:rFonts w:cs="Times New Roman"/>
        </w:rPr>
        <w:t>н</w:t>
      </w:r>
      <w:r w:rsidRPr="00BE0AE5">
        <w:rPr>
          <w:rFonts w:cs="Times New Roman"/>
        </w:rPr>
        <w:t>дарными событиями школьной жизни. Эта деятельность обучающихся, как и сам образ предме</w:t>
      </w:r>
      <w:r w:rsidRPr="00BE0AE5">
        <w:rPr>
          <w:rFonts w:cs="Times New Roman"/>
        </w:rPr>
        <w:t>т</w:t>
      </w:r>
      <w:r w:rsidRPr="00BE0AE5">
        <w:rPr>
          <w:rFonts w:cs="Times New Roman"/>
        </w:rPr>
        <w:t>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416B7C" w:rsidRPr="00BE0AE5" w:rsidRDefault="00416B7C" w:rsidP="00416B7C">
      <w:pPr>
        <w:pStyle w:val="23"/>
        <w:spacing w:before="454"/>
        <w:rPr>
          <w:rFonts w:cs="Times New Roman"/>
        </w:rPr>
      </w:pPr>
      <w:r w:rsidRPr="00BE0AE5">
        <w:rPr>
          <w:rFonts w:cs="Times New Roman"/>
        </w:rPr>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rsidR="00416B7C" w:rsidRPr="00BE0AE5" w:rsidRDefault="00416B7C" w:rsidP="00416B7C">
      <w:pPr>
        <w:pStyle w:val="31"/>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8"/>
        <w:rPr>
          <w:rFonts w:cs="Times New Roman"/>
        </w:rPr>
      </w:pPr>
      <w:r w:rsidRPr="00BE0AE5">
        <w:rPr>
          <w:rFonts w:cs="Times New Roman"/>
        </w:rPr>
        <w:t>Формирование пространственных представлений и сенсорных способностей:</w:t>
      </w:r>
    </w:p>
    <w:p w:rsidR="00416B7C" w:rsidRPr="00BE0AE5" w:rsidRDefault="00416B7C" w:rsidP="00416B7C">
      <w:pPr>
        <w:pStyle w:val="a"/>
        <w:rPr>
          <w:rFonts w:cs="Times New Roman"/>
        </w:rPr>
      </w:pPr>
      <w:r w:rsidRPr="00BE0AE5">
        <w:rPr>
          <w:rFonts w:cs="Times New Roman"/>
        </w:rPr>
        <w:t>сравнивать предметные и пространственные объекты по заданным основаниям;</w:t>
      </w:r>
    </w:p>
    <w:p w:rsidR="00416B7C" w:rsidRPr="00BE0AE5" w:rsidRDefault="00416B7C" w:rsidP="00416B7C">
      <w:pPr>
        <w:pStyle w:val="a"/>
        <w:rPr>
          <w:rFonts w:cs="Times New Roman"/>
        </w:rPr>
      </w:pPr>
      <w:r w:rsidRPr="00BE0AE5">
        <w:rPr>
          <w:rFonts w:cs="Times New Roman"/>
        </w:rPr>
        <w:t>характеризовать форму предмета, конструкции;</w:t>
      </w:r>
    </w:p>
    <w:p w:rsidR="00416B7C" w:rsidRPr="00BE0AE5" w:rsidRDefault="00416B7C" w:rsidP="00416B7C">
      <w:pPr>
        <w:pStyle w:val="a"/>
        <w:rPr>
          <w:rFonts w:cs="Times New Roman"/>
        </w:rPr>
      </w:pPr>
      <w:r w:rsidRPr="00BE0AE5">
        <w:rPr>
          <w:rFonts w:cs="Times New Roman"/>
        </w:rPr>
        <w:t>выявлять положение предметной формы в пространстве;</w:t>
      </w:r>
    </w:p>
    <w:p w:rsidR="00416B7C" w:rsidRPr="00BE0AE5" w:rsidRDefault="00416B7C" w:rsidP="00416B7C">
      <w:pPr>
        <w:pStyle w:val="a"/>
        <w:rPr>
          <w:rFonts w:cs="Times New Roman"/>
        </w:rPr>
      </w:pPr>
      <w:r w:rsidRPr="00BE0AE5">
        <w:rPr>
          <w:rFonts w:cs="Times New Roman"/>
        </w:rPr>
        <w:t>обобщать форму составной конструкции;</w:t>
      </w:r>
    </w:p>
    <w:p w:rsidR="00416B7C" w:rsidRPr="00BE0AE5" w:rsidRDefault="00416B7C" w:rsidP="00416B7C">
      <w:pPr>
        <w:pStyle w:val="a"/>
        <w:rPr>
          <w:rFonts w:cs="Times New Roman"/>
        </w:rPr>
      </w:pPr>
      <w:r w:rsidRPr="00BE0AE5">
        <w:rPr>
          <w:rFonts w:cs="Times New Roman"/>
        </w:rPr>
        <w:t>анализировать структуру предмета, конструкции, пространства, зрительного образа;</w:t>
      </w:r>
    </w:p>
    <w:p w:rsidR="00416B7C" w:rsidRPr="00BE0AE5" w:rsidRDefault="00416B7C" w:rsidP="00416B7C">
      <w:pPr>
        <w:pStyle w:val="a"/>
        <w:rPr>
          <w:rFonts w:cs="Times New Roman"/>
        </w:rPr>
      </w:pPr>
      <w:r w:rsidRPr="00BE0AE5">
        <w:rPr>
          <w:rFonts w:cs="Times New Roman"/>
        </w:rPr>
        <w:t>структурировать предметно-пространственные явления;</w:t>
      </w:r>
    </w:p>
    <w:p w:rsidR="00416B7C" w:rsidRPr="00BE0AE5" w:rsidRDefault="00416B7C" w:rsidP="00416B7C">
      <w:pPr>
        <w:pStyle w:val="a"/>
        <w:rPr>
          <w:rFonts w:cs="Times New Roman"/>
        </w:rPr>
      </w:pPr>
      <w:r w:rsidRPr="00BE0AE5">
        <w:rPr>
          <w:rFonts w:cs="Times New Roman"/>
        </w:rPr>
        <w:t>сопоставлять пропорциональное соотношение частей внутри целого и предметов между собой;</w:t>
      </w:r>
    </w:p>
    <w:p w:rsidR="00416B7C" w:rsidRPr="00BE0AE5" w:rsidRDefault="00416B7C" w:rsidP="00416B7C">
      <w:pPr>
        <w:pStyle w:val="a"/>
        <w:rPr>
          <w:rFonts w:cs="Times New Roman"/>
        </w:rPr>
      </w:pPr>
      <w:r w:rsidRPr="00BE0AE5">
        <w:rPr>
          <w:rFonts w:cs="Times New Roman"/>
        </w:rPr>
        <w:t>абстрагировать образ реальности в построении плоской или пространственной композиции.</w:t>
      </w:r>
    </w:p>
    <w:p w:rsidR="00416B7C" w:rsidRPr="00BE0AE5" w:rsidRDefault="00416B7C" w:rsidP="00416B7C">
      <w:pPr>
        <w:pStyle w:val="a8"/>
        <w:rPr>
          <w:rFonts w:cs="Times New Roman"/>
        </w:rPr>
      </w:pPr>
      <w:r w:rsidRPr="00BE0AE5">
        <w:rPr>
          <w:rFonts w:cs="Times New Roman"/>
        </w:rPr>
        <w:t>Базовые логические и исследовательские действия:</w:t>
      </w:r>
    </w:p>
    <w:p w:rsidR="00416B7C" w:rsidRPr="00BE0AE5" w:rsidRDefault="00416B7C" w:rsidP="00416B7C">
      <w:pPr>
        <w:pStyle w:val="a"/>
        <w:rPr>
          <w:rFonts w:cs="Times New Roman"/>
        </w:rPr>
      </w:pPr>
      <w:r w:rsidRPr="00BE0AE5">
        <w:rPr>
          <w:rFonts w:cs="Times New Roman"/>
        </w:rPr>
        <w:lastRenderedPageBreak/>
        <w:t>выявлять и характеризовать существенные признаки явлений художественной культуры;</w:t>
      </w:r>
    </w:p>
    <w:p w:rsidR="00416B7C" w:rsidRPr="00BE0AE5" w:rsidRDefault="00416B7C" w:rsidP="00416B7C">
      <w:pPr>
        <w:pStyle w:val="a"/>
        <w:rPr>
          <w:rFonts w:cs="Times New Roman"/>
        </w:rPr>
      </w:pPr>
      <w:r w:rsidRPr="00BE0AE5">
        <w:rPr>
          <w:rFonts w:cs="Times New Roman"/>
        </w:rPr>
        <w:t>сопоставлять, анализировать, сравнивать и оценивать с позиций эстетических категорий явления искусства и действительности;</w:t>
      </w:r>
    </w:p>
    <w:p w:rsidR="00416B7C" w:rsidRPr="00BE0AE5" w:rsidRDefault="00416B7C" w:rsidP="00416B7C">
      <w:pPr>
        <w:pStyle w:val="a"/>
        <w:rPr>
          <w:rFonts w:cs="Times New Roman"/>
        </w:rPr>
      </w:pPr>
      <w:r w:rsidRPr="00BE0AE5">
        <w:rPr>
          <w:rFonts w:cs="Times New Roman"/>
        </w:rPr>
        <w:t>классифицировать произведения искусства по видам и, соответственно, по назначению в жизни людей;</w:t>
      </w:r>
    </w:p>
    <w:p w:rsidR="00416B7C" w:rsidRPr="00BE0AE5" w:rsidRDefault="00416B7C" w:rsidP="00416B7C">
      <w:pPr>
        <w:pStyle w:val="a"/>
        <w:rPr>
          <w:rFonts w:cs="Times New Roman"/>
        </w:rPr>
      </w:pPr>
      <w:r w:rsidRPr="00BE0AE5">
        <w:rPr>
          <w:rFonts w:cs="Times New Roman"/>
        </w:rPr>
        <w:t>ставить и использовать вопросы как исследовательский инструмент познания;</w:t>
      </w:r>
    </w:p>
    <w:p w:rsidR="00416B7C" w:rsidRPr="00BE0AE5" w:rsidRDefault="00416B7C" w:rsidP="00416B7C">
      <w:pPr>
        <w:pStyle w:val="a"/>
        <w:rPr>
          <w:rFonts w:cs="Times New Roman"/>
        </w:rPr>
      </w:pPr>
      <w:r w:rsidRPr="00BE0AE5">
        <w:rPr>
          <w:rFonts w:cs="Times New Roman"/>
        </w:rPr>
        <w:t>вести исследовательскую работу по сбору информационного материала по установленной или выбранной теме;</w:t>
      </w:r>
    </w:p>
    <w:p w:rsidR="00416B7C" w:rsidRPr="00BE0AE5" w:rsidRDefault="00416B7C" w:rsidP="00416B7C">
      <w:pPr>
        <w:pStyle w:val="a"/>
        <w:rPr>
          <w:rFonts w:cs="Times New Roman"/>
        </w:rPr>
      </w:pPr>
      <w:r w:rsidRPr="00BE0AE5">
        <w:rPr>
          <w:rFonts w:cs="Times New Roman"/>
        </w:rPr>
        <w:t>самостоятельно формулировать выводы и обобщения по результатам наблюдения или исследования, а</w:t>
      </w:r>
      <w:r w:rsidRPr="00BE0AE5">
        <w:rPr>
          <w:rFonts w:cs="Times New Roman"/>
        </w:rPr>
        <w:t>р</w:t>
      </w:r>
      <w:r w:rsidRPr="00BE0AE5">
        <w:rPr>
          <w:rFonts w:cs="Times New Roman"/>
        </w:rPr>
        <w:t>гументированно защищать свои позиции.</w:t>
      </w:r>
    </w:p>
    <w:p w:rsidR="00416B7C" w:rsidRPr="00BE0AE5" w:rsidRDefault="00416B7C" w:rsidP="00472A7D">
      <w:pPr>
        <w:pStyle w:val="a8"/>
        <w:keepNext/>
        <w:rPr>
          <w:rFonts w:cs="Times New Roman"/>
        </w:rPr>
      </w:pPr>
      <w:r w:rsidRPr="00BE0AE5">
        <w:rPr>
          <w:rFonts w:cs="Times New Roman"/>
        </w:rPr>
        <w:t>Работа с информацией:</w:t>
      </w:r>
    </w:p>
    <w:p w:rsidR="00416B7C" w:rsidRPr="00BE0AE5" w:rsidRDefault="00416B7C" w:rsidP="00416B7C">
      <w:pPr>
        <w:pStyle w:val="a"/>
        <w:rPr>
          <w:rFonts w:cs="Times New Roman"/>
        </w:rPr>
      </w:pPr>
      <w:r w:rsidRPr="00BE0AE5">
        <w:rPr>
          <w:rFonts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416B7C" w:rsidRPr="00BE0AE5" w:rsidRDefault="00416B7C" w:rsidP="00416B7C">
      <w:pPr>
        <w:pStyle w:val="a"/>
        <w:rPr>
          <w:rFonts w:cs="Times New Roman"/>
        </w:rPr>
      </w:pPr>
      <w:r w:rsidRPr="00BE0AE5">
        <w:rPr>
          <w:rFonts w:cs="Times New Roman"/>
        </w:rPr>
        <w:t>использовать электронные образовательные ресурсы;</w:t>
      </w:r>
    </w:p>
    <w:p w:rsidR="00416B7C" w:rsidRPr="00BE0AE5" w:rsidRDefault="00416B7C" w:rsidP="00416B7C">
      <w:pPr>
        <w:pStyle w:val="a"/>
        <w:rPr>
          <w:rFonts w:cs="Times New Roman"/>
        </w:rPr>
      </w:pPr>
      <w:r w:rsidRPr="00BE0AE5">
        <w:rPr>
          <w:rFonts w:cs="Times New Roman"/>
        </w:rPr>
        <w:t>уметь работать с электронными учебными пособиями и учебниками;</w:t>
      </w:r>
    </w:p>
    <w:p w:rsidR="00416B7C" w:rsidRPr="00BE0AE5" w:rsidRDefault="00416B7C" w:rsidP="00416B7C">
      <w:pPr>
        <w:pStyle w:val="a"/>
        <w:rPr>
          <w:rFonts w:cs="Times New Roman"/>
        </w:rPr>
      </w:pPr>
      <w:r w:rsidRPr="00BE0AE5">
        <w:rPr>
          <w:rFonts w:cs="Times New Roman"/>
        </w:rPr>
        <w:t>выбирать, анализировать, интерпретировать, обобщать и систематизировать информацию, представле</w:t>
      </w:r>
      <w:r w:rsidRPr="00BE0AE5">
        <w:rPr>
          <w:rFonts w:cs="Times New Roman"/>
        </w:rPr>
        <w:t>н</w:t>
      </w:r>
      <w:r w:rsidRPr="00BE0AE5">
        <w:rPr>
          <w:rFonts w:cs="Times New Roman"/>
        </w:rPr>
        <w:t>ную в произведениях искусства, в текстах, таблицах и схемах;</w:t>
      </w:r>
    </w:p>
    <w:p w:rsidR="00416B7C" w:rsidRPr="00BE0AE5" w:rsidRDefault="00416B7C" w:rsidP="00416B7C">
      <w:pPr>
        <w:pStyle w:val="a"/>
        <w:rPr>
          <w:rFonts w:cs="Times New Roman"/>
        </w:rPr>
      </w:pPr>
      <w:r w:rsidRPr="00BE0AE5">
        <w:rPr>
          <w:rFonts w:cs="Times New Roman"/>
        </w:rPr>
        <w:t>самостоятельно готовить информацию на заданную или выбранную тему в различных видах её предста</w:t>
      </w:r>
      <w:r w:rsidRPr="00BE0AE5">
        <w:rPr>
          <w:rFonts w:cs="Times New Roman"/>
        </w:rPr>
        <w:t>в</w:t>
      </w:r>
      <w:r w:rsidRPr="00BE0AE5">
        <w:rPr>
          <w:rFonts w:cs="Times New Roman"/>
        </w:rPr>
        <w:t>ления: в рисунках и эскизах, тексте, таблицах, схемах, электронных презентациях.</w:t>
      </w:r>
    </w:p>
    <w:p w:rsidR="00416B7C" w:rsidRPr="00BE0AE5" w:rsidRDefault="00416B7C" w:rsidP="00416B7C">
      <w:pPr>
        <w:pStyle w:val="31"/>
        <w:spacing w:before="425"/>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8"/>
        <w:rPr>
          <w:rFonts w:cs="Times New Roman"/>
        </w:rPr>
      </w:pPr>
      <w:r w:rsidRPr="00BE0AE5">
        <w:rPr>
          <w:rFonts w:cs="Times New Roman"/>
        </w:rPr>
        <w:t>Понимать искусство в качестве особого языка общения — межличностного (автор — зритель), между пок</w:t>
      </w:r>
      <w:r w:rsidRPr="00BE0AE5">
        <w:rPr>
          <w:rFonts w:cs="Times New Roman"/>
        </w:rPr>
        <w:t>о</w:t>
      </w:r>
      <w:r w:rsidRPr="00BE0AE5">
        <w:rPr>
          <w:rFonts w:cs="Times New Roman"/>
        </w:rPr>
        <w:t>лениями, между народами;</w:t>
      </w:r>
    </w:p>
    <w:p w:rsidR="00416B7C" w:rsidRPr="00BE0AE5" w:rsidRDefault="00416B7C" w:rsidP="00416B7C">
      <w:pPr>
        <w:pStyle w:val="a"/>
        <w:rPr>
          <w:rFonts w:cs="Times New Roman"/>
        </w:rPr>
      </w:pPr>
      <w:r w:rsidRPr="00BE0AE5">
        <w:rPr>
          <w:rFonts w:cs="Times New Roman"/>
        </w:rPr>
        <w:t>воспринимать и формулировать суждения, выражать эмоции в соответствии с целями и условиями о</w:t>
      </w:r>
      <w:r w:rsidRPr="00BE0AE5">
        <w:rPr>
          <w:rFonts w:cs="Times New Roman"/>
        </w:rPr>
        <w:t>б</w:t>
      </w:r>
      <w:r w:rsidRPr="00BE0AE5">
        <w:rPr>
          <w:rFonts w:cs="Times New Roman"/>
        </w:rPr>
        <w:t>щения, развивая способность к эмпатии и опираясь на восприятие окружающих;</w:t>
      </w:r>
    </w:p>
    <w:p w:rsidR="00416B7C" w:rsidRPr="00BE0AE5" w:rsidRDefault="00416B7C" w:rsidP="00416B7C">
      <w:pPr>
        <w:pStyle w:val="a"/>
        <w:rPr>
          <w:rFonts w:cs="Times New Roman"/>
        </w:rPr>
      </w:pPr>
      <w:r w:rsidRPr="00BE0AE5">
        <w:rPr>
          <w:rFonts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416B7C" w:rsidRPr="00BE0AE5" w:rsidRDefault="00416B7C" w:rsidP="00416B7C">
      <w:pPr>
        <w:pStyle w:val="a"/>
        <w:rPr>
          <w:rFonts w:cs="Times New Roman"/>
        </w:rPr>
      </w:pPr>
      <w:r w:rsidRPr="00BE0AE5">
        <w:rPr>
          <w:rFonts w:cs="Times New Roman"/>
        </w:rPr>
        <w:t>публично представлять и объяснять результаты своего творческого, художественного или исследов</w:t>
      </w:r>
      <w:r w:rsidRPr="00BE0AE5">
        <w:rPr>
          <w:rFonts w:cs="Times New Roman"/>
        </w:rPr>
        <w:t>а</w:t>
      </w:r>
      <w:r w:rsidRPr="00BE0AE5">
        <w:rPr>
          <w:rFonts w:cs="Times New Roman"/>
        </w:rPr>
        <w:t>тельского опыта;</w:t>
      </w:r>
    </w:p>
    <w:p w:rsidR="00416B7C" w:rsidRPr="00BE0AE5" w:rsidRDefault="00416B7C" w:rsidP="00416B7C">
      <w:pPr>
        <w:pStyle w:val="a"/>
        <w:rPr>
          <w:rFonts w:cs="Times New Roman"/>
        </w:rPr>
      </w:pPr>
      <w:r w:rsidRPr="00BE0AE5">
        <w:rPr>
          <w:rFonts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w:t>
      </w:r>
      <w:r w:rsidRPr="00BE0AE5">
        <w:rPr>
          <w:rFonts w:cs="Times New Roman"/>
        </w:rPr>
        <w:t>у</w:t>
      </w:r>
      <w:r w:rsidRPr="00BE0AE5">
        <w:rPr>
          <w:rFonts w:cs="Times New Roman"/>
        </w:rPr>
        <w:t>чения, подчиняться, ответственно относиться к задачам, своей роли в достижении общего результата.</w:t>
      </w:r>
    </w:p>
    <w:p w:rsidR="00416B7C" w:rsidRPr="00BE0AE5" w:rsidRDefault="00416B7C" w:rsidP="00416B7C">
      <w:pPr>
        <w:pStyle w:val="31"/>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8"/>
        <w:rPr>
          <w:rFonts w:cs="Times New Roman"/>
        </w:rPr>
      </w:pPr>
      <w:r w:rsidRPr="00BE0AE5">
        <w:rPr>
          <w:rFonts w:cs="Times New Roman"/>
        </w:rPr>
        <w:t>Самоорганизация:</w:t>
      </w:r>
    </w:p>
    <w:p w:rsidR="00416B7C" w:rsidRPr="00BE0AE5" w:rsidRDefault="00416B7C" w:rsidP="00416B7C">
      <w:pPr>
        <w:pStyle w:val="a"/>
        <w:rPr>
          <w:rFonts w:cs="Times New Roman"/>
        </w:rPr>
      </w:pPr>
      <w:r w:rsidRPr="00BE0AE5">
        <w:rPr>
          <w:rFonts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416B7C" w:rsidRPr="00BE0AE5" w:rsidRDefault="00416B7C" w:rsidP="00416B7C">
      <w:pPr>
        <w:pStyle w:val="a"/>
        <w:rPr>
          <w:rFonts w:cs="Times New Roman"/>
        </w:rPr>
      </w:pPr>
      <w:r w:rsidRPr="00BE0AE5">
        <w:rPr>
          <w:rFonts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16B7C" w:rsidRPr="00BE0AE5" w:rsidRDefault="00416B7C" w:rsidP="00416B7C">
      <w:pPr>
        <w:pStyle w:val="a"/>
        <w:rPr>
          <w:rFonts w:cs="Times New Roman"/>
        </w:rPr>
      </w:pPr>
      <w:r w:rsidRPr="00BE0AE5">
        <w:rPr>
          <w:rFonts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416B7C" w:rsidRPr="00BE0AE5" w:rsidRDefault="00416B7C" w:rsidP="00416B7C">
      <w:pPr>
        <w:pStyle w:val="a8"/>
        <w:rPr>
          <w:rFonts w:cs="Times New Roman"/>
        </w:rPr>
      </w:pPr>
      <w:r w:rsidRPr="00BE0AE5">
        <w:rPr>
          <w:rFonts w:cs="Times New Roman"/>
        </w:rPr>
        <w:t>Самоконтроль:</w:t>
      </w:r>
    </w:p>
    <w:p w:rsidR="00416B7C" w:rsidRPr="00BE0AE5" w:rsidRDefault="00416B7C" w:rsidP="00416B7C">
      <w:pPr>
        <w:pStyle w:val="a"/>
        <w:rPr>
          <w:rFonts w:cs="Times New Roman"/>
        </w:rPr>
      </w:pPr>
      <w:r w:rsidRPr="00BE0AE5">
        <w:rPr>
          <w:rFonts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416B7C" w:rsidRPr="00BE0AE5" w:rsidRDefault="00416B7C" w:rsidP="00416B7C">
      <w:pPr>
        <w:pStyle w:val="a"/>
        <w:rPr>
          <w:rFonts w:cs="Times New Roman"/>
        </w:rPr>
      </w:pPr>
      <w:r w:rsidRPr="00BE0AE5">
        <w:rPr>
          <w:rFonts w:cs="Times New Roman"/>
        </w:rPr>
        <w:t>владеть основами самоконтроля, рефлексии, самооценки на основе соответствующих целям критериев.</w:t>
      </w:r>
    </w:p>
    <w:p w:rsidR="00416B7C" w:rsidRPr="00BE0AE5" w:rsidRDefault="00416B7C" w:rsidP="00416B7C">
      <w:pPr>
        <w:pStyle w:val="a8"/>
        <w:rPr>
          <w:rFonts w:cs="Times New Roman"/>
        </w:rPr>
      </w:pPr>
      <w:r w:rsidRPr="00BE0AE5">
        <w:rPr>
          <w:rFonts w:cs="Times New Roman"/>
        </w:rPr>
        <w:t>Эмоциональный интеллект:</w:t>
      </w:r>
    </w:p>
    <w:p w:rsidR="00416B7C" w:rsidRPr="00BE0AE5" w:rsidRDefault="00416B7C" w:rsidP="00416B7C">
      <w:pPr>
        <w:pStyle w:val="a"/>
        <w:rPr>
          <w:rFonts w:cs="Times New Roman"/>
        </w:rPr>
      </w:pPr>
      <w:r w:rsidRPr="00BE0AE5">
        <w:rPr>
          <w:rFonts w:cs="Times New Roman"/>
        </w:rPr>
        <w:t>развивать способность управлять собственными эмоциями, стремиться к пониманию эмоций других;</w:t>
      </w:r>
    </w:p>
    <w:p w:rsidR="00416B7C" w:rsidRPr="00BE0AE5" w:rsidRDefault="00416B7C" w:rsidP="00416B7C">
      <w:pPr>
        <w:pStyle w:val="a"/>
        <w:rPr>
          <w:rFonts w:cs="Times New Roman"/>
        </w:rPr>
      </w:pPr>
      <w:r w:rsidRPr="00BE0AE5">
        <w:rPr>
          <w:rFonts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416B7C" w:rsidRPr="00BE0AE5" w:rsidRDefault="00416B7C" w:rsidP="00416B7C">
      <w:pPr>
        <w:pStyle w:val="a"/>
        <w:rPr>
          <w:rFonts w:cs="Times New Roman"/>
          <w:spacing w:val="-2"/>
        </w:rPr>
      </w:pPr>
      <w:r w:rsidRPr="00BE0AE5">
        <w:rPr>
          <w:rFonts w:cs="Times New Roman"/>
          <w:spacing w:val="-2"/>
        </w:rPr>
        <w:t>развивать свои эмпатические способности, способность сопереживать, понимать намерения и переживания свои и других;</w:t>
      </w:r>
    </w:p>
    <w:p w:rsidR="00416B7C" w:rsidRPr="00BE0AE5" w:rsidRDefault="00416B7C" w:rsidP="00416B7C">
      <w:pPr>
        <w:pStyle w:val="a"/>
        <w:rPr>
          <w:rFonts w:cs="Times New Roman"/>
        </w:rPr>
      </w:pPr>
      <w:r w:rsidRPr="00BE0AE5">
        <w:rPr>
          <w:rFonts w:cs="Times New Roman"/>
        </w:rPr>
        <w:t>признавать своё и чужое право на ошибку;</w:t>
      </w:r>
    </w:p>
    <w:p w:rsidR="00416B7C" w:rsidRPr="00BE0AE5" w:rsidRDefault="00416B7C" w:rsidP="00416B7C">
      <w:pPr>
        <w:pStyle w:val="a"/>
        <w:rPr>
          <w:rFonts w:cs="Times New Roman"/>
          <w:spacing w:val="-2"/>
        </w:rPr>
      </w:pPr>
      <w:r w:rsidRPr="00BE0AE5">
        <w:rPr>
          <w:rFonts w:cs="Times New Roman"/>
          <w:spacing w:val="-2"/>
        </w:rPr>
        <w:lastRenderedPageBreak/>
        <w:t>работать индивидуально и в группе; продуктивно участвовать в учебном сотрудничестве, в совместной д</w:t>
      </w:r>
      <w:r w:rsidRPr="00BE0AE5">
        <w:rPr>
          <w:rFonts w:cs="Times New Roman"/>
          <w:spacing w:val="-2"/>
        </w:rPr>
        <w:t>е</w:t>
      </w:r>
      <w:r w:rsidRPr="00BE0AE5">
        <w:rPr>
          <w:rFonts w:cs="Times New Roman"/>
          <w:spacing w:val="-2"/>
        </w:rPr>
        <w:t>ятельности со сверстниками, с педагогами и межвозрастном взаимодействии.</w:t>
      </w:r>
    </w:p>
    <w:p w:rsidR="00416B7C" w:rsidRPr="00BE0AE5" w:rsidRDefault="00416B7C" w:rsidP="00416B7C">
      <w:pPr>
        <w:pStyle w:val="23"/>
        <w:spacing w:before="397"/>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«Изобразительное искусство», сгруппир</w:t>
      </w:r>
      <w:r w:rsidRPr="00BE0AE5">
        <w:rPr>
          <w:rFonts w:cs="Times New Roman"/>
        </w:rPr>
        <w:t>о</w:t>
      </w:r>
      <w:r w:rsidRPr="00BE0AE5">
        <w:rPr>
          <w:rFonts w:cs="Times New Roman"/>
        </w:rPr>
        <w:t>ваны по учебным модулям и должны отражать сформированность умений.</w:t>
      </w:r>
    </w:p>
    <w:p w:rsidR="00416B7C" w:rsidRPr="00BE0AE5" w:rsidRDefault="00416B7C" w:rsidP="00416B7C">
      <w:pPr>
        <w:pStyle w:val="31"/>
        <w:rPr>
          <w:rFonts w:cs="Times New Roman"/>
          <w:spacing w:val="-2"/>
        </w:rPr>
      </w:pPr>
      <w:r w:rsidRPr="00BE0AE5">
        <w:rPr>
          <w:rFonts w:cs="Times New Roman"/>
          <w:spacing w:val="-2"/>
        </w:rPr>
        <w:t>Модуль № 1 «Декоративно-прикладное и народное искусство»:</w:t>
      </w:r>
    </w:p>
    <w:p w:rsidR="00416B7C" w:rsidRPr="00BE0AE5" w:rsidRDefault="00416B7C" w:rsidP="00416B7C">
      <w:pPr>
        <w:pStyle w:val="a"/>
        <w:rPr>
          <w:rFonts w:cs="Times New Roman"/>
        </w:rPr>
      </w:pPr>
      <w:r w:rsidRPr="00BE0AE5">
        <w:rPr>
          <w:rFonts w:cs="Times New Roman"/>
        </w:rPr>
        <w:t>знать о многообразии видов декоративно-прикладного искусства: народного, классического, совреме</w:t>
      </w:r>
      <w:r w:rsidRPr="00BE0AE5">
        <w:rPr>
          <w:rFonts w:cs="Times New Roman"/>
        </w:rPr>
        <w:t>н</w:t>
      </w:r>
      <w:r w:rsidRPr="00BE0AE5">
        <w:rPr>
          <w:rFonts w:cs="Times New Roman"/>
        </w:rPr>
        <w:t>ного, искусства промыслов; понимать связь декоративно-прикладного искусства с бытовыми потребн</w:t>
      </w:r>
      <w:r w:rsidRPr="00BE0AE5">
        <w:rPr>
          <w:rFonts w:cs="Times New Roman"/>
        </w:rPr>
        <w:t>о</w:t>
      </w:r>
      <w:r w:rsidRPr="00BE0AE5">
        <w:rPr>
          <w:rFonts w:cs="Times New Roman"/>
        </w:rPr>
        <w:t>стями людей, необходимость присутствия в предметном мире и жилой среде;</w:t>
      </w:r>
    </w:p>
    <w:p w:rsidR="00416B7C" w:rsidRPr="00BE0AE5" w:rsidRDefault="00416B7C" w:rsidP="00416B7C">
      <w:pPr>
        <w:pStyle w:val="a"/>
        <w:rPr>
          <w:rFonts w:cs="Times New Roman"/>
        </w:rPr>
      </w:pPr>
      <w:r w:rsidRPr="00BE0AE5">
        <w:rPr>
          <w:rFonts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416B7C" w:rsidRPr="00BE0AE5" w:rsidRDefault="00416B7C" w:rsidP="00416B7C">
      <w:pPr>
        <w:pStyle w:val="a"/>
        <w:rPr>
          <w:rFonts w:cs="Times New Roman"/>
        </w:rPr>
      </w:pPr>
      <w:r w:rsidRPr="00BE0AE5">
        <w:rPr>
          <w:rFonts w:cs="Times New Roman"/>
        </w:rPr>
        <w:t>характеризовать коммуникативные, познавательные и культовые функции декоративно-прикладного и</w:t>
      </w:r>
      <w:r w:rsidRPr="00BE0AE5">
        <w:rPr>
          <w:rFonts w:cs="Times New Roman"/>
        </w:rPr>
        <w:t>с</w:t>
      </w:r>
      <w:r w:rsidRPr="00BE0AE5">
        <w:rPr>
          <w:rFonts w:cs="Times New Roman"/>
        </w:rPr>
        <w:t>кусства;</w:t>
      </w:r>
    </w:p>
    <w:p w:rsidR="00416B7C" w:rsidRPr="00BE0AE5" w:rsidRDefault="00416B7C" w:rsidP="00416B7C">
      <w:pPr>
        <w:pStyle w:val="a"/>
        <w:rPr>
          <w:rFonts w:cs="Times New Roman"/>
        </w:rPr>
      </w:pPr>
      <w:r w:rsidRPr="00BE0AE5">
        <w:rPr>
          <w:rFonts w:cs="Times New Roman"/>
        </w:rPr>
        <w:t>уметь объяснять коммуникативное значение декоративного образа в организации межличностных отн</w:t>
      </w:r>
      <w:r w:rsidRPr="00BE0AE5">
        <w:rPr>
          <w:rFonts w:cs="Times New Roman"/>
        </w:rPr>
        <w:t>о</w:t>
      </w:r>
      <w:r w:rsidRPr="00BE0AE5">
        <w:rPr>
          <w:rFonts w:cs="Times New Roman"/>
        </w:rPr>
        <w:t>шений, в обозначении социальной роли человека, в оформлении предметно-пространственной среды;</w:t>
      </w:r>
    </w:p>
    <w:p w:rsidR="00416B7C" w:rsidRPr="00BE0AE5" w:rsidRDefault="00416B7C" w:rsidP="00416B7C">
      <w:pPr>
        <w:pStyle w:val="a"/>
        <w:rPr>
          <w:rFonts w:cs="Times New Roman"/>
        </w:rPr>
      </w:pPr>
      <w:r w:rsidRPr="00BE0AE5">
        <w:rPr>
          <w:rFonts w:cs="Times New Roman"/>
        </w:rPr>
        <w:t>распознавать произведения декоративно-прикладного искус</w:t>
      </w:r>
      <w:r w:rsidRPr="00BE0AE5">
        <w:rPr>
          <w:rFonts w:cs="Times New Roman"/>
          <w:spacing w:val="-4"/>
        </w:rPr>
        <w:t>ства по материалу (дерево, металл, керамика, текстиль, стекло</w:t>
      </w:r>
      <w:r w:rsidRPr="00BE0AE5">
        <w:rPr>
          <w:rFonts w:cs="Times New Roman"/>
        </w:rPr>
        <w:t>, камень, кость, др.); уметь характеризовать неразрывную связь декора и материала;</w:t>
      </w:r>
    </w:p>
    <w:p w:rsidR="00416B7C" w:rsidRPr="00BE0AE5" w:rsidRDefault="00416B7C" w:rsidP="00416B7C">
      <w:pPr>
        <w:pStyle w:val="a"/>
        <w:rPr>
          <w:rFonts w:cs="Times New Roman"/>
        </w:rPr>
      </w:pPr>
      <w:r w:rsidRPr="00BE0AE5">
        <w:rPr>
          <w:rFonts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416B7C" w:rsidRPr="00BE0AE5" w:rsidRDefault="00416B7C" w:rsidP="00416B7C">
      <w:pPr>
        <w:pStyle w:val="a"/>
        <w:rPr>
          <w:rFonts w:cs="Times New Roman"/>
        </w:rPr>
      </w:pPr>
      <w:r w:rsidRPr="00BE0AE5">
        <w:rPr>
          <w:rFonts w:cs="Times New Roman"/>
        </w:rPr>
        <w:t>знать специфику образного языка декоративного искусства — его знаковую природу, орнаментальность, стилизацию изображения;</w:t>
      </w:r>
    </w:p>
    <w:p w:rsidR="00416B7C" w:rsidRPr="00BE0AE5" w:rsidRDefault="00416B7C" w:rsidP="00416B7C">
      <w:pPr>
        <w:pStyle w:val="a"/>
        <w:rPr>
          <w:rFonts w:cs="Times New Roman"/>
        </w:rPr>
      </w:pPr>
      <w:r w:rsidRPr="00BE0AE5">
        <w:rPr>
          <w:rFonts w:cs="Times New Roman"/>
        </w:rPr>
        <w:t>различать разные виды орнамента по сюжетной основе: геометрический, растительный, зооморфный, а</w:t>
      </w:r>
      <w:r w:rsidRPr="00BE0AE5">
        <w:rPr>
          <w:rFonts w:cs="Times New Roman"/>
        </w:rPr>
        <w:t>н</w:t>
      </w:r>
      <w:r w:rsidRPr="00BE0AE5">
        <w:rPr>
          <w:rFonts w:cs="Times New Roman"/>
        </w:rPr>
        <w:t>тропоморфный;</w:t>
      </w:r>
    </w:p>
    <w:p w:rsidR="00416B7C" w:rsidRPr="00BE0AE5" w:rsidRDefault="00416B7C" w:rsidP="00416B7C">
      <w:pPr>
        <w:pStyle w:val="a"/>
        <w:rPr>
          <w:rFonts w:cs="Times New Roman"/>
        </w:rPr>
      </w:pPr>
      <w:r w:rsidRPr="00BE0AE5">
        <w:rPr>
          <w:rFonts w:cs="Times New Roman"/>
        </w:rPr>
        <w:t>владеть практическими навыками самостоятельного творческого создания орнаментов ленточных, се</w:t>
      </w:r>
      <w:r w:rsidRPr="00BE0AE5">
        <w:rPr>
          <w:rFonts w:cs="Times New Roman"/>
        </w:rPr>
        <w:t>т</w:t>
      </w:r>
      <w:r w:rsidRPr="00BE0AE5">
        <w:rPr>
          <w:rFonts w:cs="Times New Roman"/>
        </w:rPr>
        <w:t>чатых, центрических;</w:t>
      </w:r>
    </w:p>
    <w:p w:rsidR="00416B7C" w:rsidRPr="00BE0AE5" w:rsidRDefault="00416B7C" w:rsidP="00416B7C">
      <w:pPr>
        <w:pStyle w:val="a"/>
        <w:rPr>
          <w:rFonts w:cs="Times New Roman"/>
        </w:rPr>
      </w:pPr>
      <w:r w:rsidRPr="00BE0AE5">
        <w:rPr>
          <w:rFonts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416B7C" w:rsidRPr="00BE0AE5" w:rsidRDefault="00416B7C" w:rsidP="00416B7C">
      <w:pPr>
        <w:pStyle w:val="a"/>
        <w:rPr>
          <w:rFonts w:cs="Times New Roman"/>
        </w:rPr>
      </w:pPr>
      <w:r w:rsidRPr="00BE0AE5">
        <w:rPr>
          <w:rFonts w:cs="Times New Roman"/>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w:t>
      </w:r>
      <w:r w:rsidRPr="00BE0AE5">
        <w:rPr>
          <w:rFonts w:cs="Times New Roman"/>
        </w:rPr>
        <w:t>и</w:t>
      </w:r>
      <w:r w:rsidRPr="00BE0AE5">
        <w:rPr>
          <w:rFonts w:cs="Times New Roman"/>
        </w:rPr>
        <w:t>фологических персонажей с опорой на традиционные образы мирового искус-ства;</w:t>
      </w:r>
    </w:p>
    <w:p w:rsidR="00416B7C" w:rsidRPr="00BE0AE5" w:rsidRDefault="00416B7C" w:rsidP="00416B7C">
      <w:pPr>
        <w:pStyle w:val="a"/>
        <w:rPr>
          <w:rFonts w:cs="Times New Roman"/>
        </w:rPr>
      </w:pPr>
      <w:r w:rsidRPr="00BE0AE5">
        <w:rPr>
          <w:rFonts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16B7C" w:rsidRPr="00BE0AE5" w:rsidRDefault="00416B7C" w:rsidP="00416B7C">
      <w:pPr>
        <w:pStyle w:val="a"/>
        <w:rPr>
          <w:rFonts w:cs="Times New Roman"/>
        </w:rPr>
      </w:pPr>
      <w:r w:rsidRPr="00BE0AE5">
        <w:rPr>
          <w:rFonts w:cs="Times New Roman"/>
        </w:rPr>
        <w:t>уметь объяснять символическое значение традиционных знаков народного крестьянского искусства (с</w:t>
      </w:r>
      <w:r w:rsidRPr="00BE0AE5">
        <w:rPr>
          <w:rFonts w:cs="Times New Roman"/>
        </w:rPr>
        <w:t>о</w:t>
      </w:r>
      <w:r w:rsidRPr="00BE0AE5">
        <w:rPr>
          <w:rFonts w:cs="Times New Roman"/>
        </w:rPr>
        <w:t>лярные знаки, древо жизни, конь, птица, мать-земля);</w:t>
      </w:r>
    </w:p>
    <w:p w:rsidR="00416B7C" w:rsidRPr="00BE0AE5" w:rsidRDefault="00416B7C" w:rsidP="00416B7C">
      <w:pPr>
        <w:pStyle w:val="a"/>
        <w:rPr>
          <w:rFonts w:cs="Times New Roman"/>
          <w:spacing w:val="-2"/>
        </w:rPr>
      </w:pPr>
      <w:r w:rsidRPr="00BE0AE5">
        <w:rPr>
          <w:rFonts w:cs="Times New Roman"/>
          <w:spacing w:val="-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w:t>
      </w:r>
      <w:r w:rsidRPr="00BE0AE5">
        <w:rPr>
          <w:rFonts w:cs="Times New Roman"/>
          <w:spacing w:val="-2"/>
        </w:rPr>
        <w:t>с</w:t>
      </w:r>
      <w:r w:rsidRPr="00BE0AE5">
        <w:rPr>
          <w:rFonts w:cs="Times New Roman"/>
          <w:spacing w:val="-2"/>
        </w:rPr>
        <w:t>нять крестьянский дом как отражение уклада крестьянской жизни и памятник архитектуры;</w:t>
      </w:r>
    </w:p>
    <w:p w:rsidR="00416B7C" w:rsidRPr="00BE0AE5" w:rsidRDefault="00416B7C" w:rsidP="00416B7C">
      <w:pPr>
        <w:pStyle w:val="a"/>
        <w:rPr>
          <w:rFonts w:cs="Times New Roman"/>
        </w:rPr>
      </w:pPr>
      <w:r w:rsidRPr="00BE0AE5">
        <w:rPr>
          <w:rFonts w:cs="Times New Roman"/>
        </w:rPr>
        <w:t>иметь практический опыт изображения характерных традиционных предметов крестьянского быта;</w:t>
      </w:r>
    </w:p>
    <w:p w:rsidR="00416B7C" w:rsidRPr="00BE0AE5" w:rsidRDefault="00416B7C" w:rsidP="00416B7C">
      <w:pPr>
        <w:pStyle w:val="a"/>
        <w:rPr>
          <w:rFonts w:cs="Times New Roman"/>
        </w:rPr>
      </w:pPr>
      <w:r w:rsidRPr="00BE0AE5">
        <w:rPr>
          <w:rFonts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416B7C" w:rsidRPr="00BE0AE5" w:rsidRDefault="00416B7C" w:rsidP="00416B7C">
      <w:pPr>
        <w:pStyle w:val="a"/>
        <w:rPr>
          <w:rFonts w:cs="Times New Roman"/>
        </w:rPr>
      </w:pPr>
      <w:r w:rsidRPr="00BE0AE5">
        <w:rPr>
          <w:rFonts w:cs="Times New Roman"/>
        </w:rPr>
        <w:t>осознавать произведения народного искусства как бесценное культурное наследие, хранящее в своих м</w:t>
      </w:r>
      <w:r w:rsidRPr="00BE0AE5">
        <w:rPr>
          <w:rFonts w:cs="Times New Roman"/>
        </w:rPr>
        <w:t>а</w:t>
      </w:r>
      <w:r w:rsidRPr="00BE0AE5">
        <w:rPr>
          <w:rFonts w:cs="Times New Roman"/>
        </w:rPr>
        <w:t>териальных формах глубинные духовные ценности;</w:t>
      </w:r>
    </w:p>
    <w:p w:rsidR="00416B7C" w:rsidRPr="00BE0AE5" w:rsidRDefault="00416B7C" w:rsidP="00416B7C">
      <w:pPr>
        <w:pStyle w:val="a"/>
        <w:rPr>
          <w:rFonts w:cs="Times New Roman"/>
        </w:rPr>
      </w:pPr>
      <w:r w:rsidRPr="00BE0AE5">
        <w:rPr>
          <w:rFonts w:cs="Times New Roman"/>
        </w:rPr>
        <w:t>знать и уметь изображать или конструировать устройство традиционных жилищ разных народов, напр</w:t>
      </w:r>
      <w:r w:rsidRPr="00BE0AE5">
        <w:rPr>
          <w:rFonts w:cs="Times New Roman"/>
        </w:rPr>
        <w:t>и</w:t>
      </w:r>
      <w:r w:rsidRPr="00BE0AE5">
        <w:rPr>
          <w:rFonts w:cs="Times New Roman"/>
        </w:rPr>
        <w:t>мер юрты, сакли, хаты-мазанки; объяснять семантическое значение деталей конструкции и декора, их связь с природой, трудом и бытом;</w:t>
      </w:r>
    </w:p>
    <w:p w:rsidR="00416B7C" w:rsidRPr="00BE0AE5" w:rsidRDefault="00416B7C" w:rsidP="00416B7C">
      <w:pPr>
        <w:pStyle w:val="a"/>
        <w:rPr>
          <w:rFonts w:cs="Times New Roman"/>
        </w:rPr>
      </w:pPr>
      <w:r w:rsidRPr="00BE0AE5">
        <w:rPr>
          <w:rFonts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16B7C" w:rsidRPr="00BE0AE5" w:rsidRDefault="00416B7C" w:rsidP="00416B7C">
      <w:pPr>
        <w:pStyle w:val="a"/>
        <w:rPr>
          <w:rFonts w:cs="Times New Roman"/>
        </w:rPr>
      </w:pPr>
      <w:r w:rsidRPr="00BE0AE5">
        <w:rPr>
          <w:rFonts w:cs="Times New Roman"/>
        </w:rPr>
        <w:lastRenderedPageBreak/>
        <w:t>объяснять значение народных промыслов и традиций художественного ремесла в современной жизни;</w:t>
      </w:r>
    </w:p>
    <w:p w:rsidR="00416B7C" w:rsidRPr="00BE0AE5" w:rsidRDefault="00416B7C" w:rsidP="00416B7C">
      <w:pPr>
        <w:pStyle w:val="a"/>
        <w:rPr>
          <w:rFonts w:cs="Times New Roman"/>
        </w:rPr>
      </w:pPr>
      <w:r w:rsidRPr="00BE0AE5">
        <w:rPr>
          <w:rFonts w:cs="Times New Roman"/>
        </w:rPr>
        <w:t>рассказывать о происхождении народных художественных промыслов; о соотношении ремесла и иску</w:t>
      </w:r>
      <w:r w:rsidRPr="00BE0AE5">
        <w:rPr>
          <w:rFonts w:cs="Times New Roman"/>
        </w:rPr>
        <w:t>с</w:t>
      </w:r>
      <w:r w:rsidRPr="00BE0AE5">
        <w:rPr>
          <w:rFonts w:cs="Times New Roman"/>
        </w:rPr>
        <w:t>ства;</w:t>
      </w:r>
    </w:p>
    <w:p w:rsidR="00416B7C" w:rsidRPr="00BE0AE5" w:rsidRDefault="00416B7C" w:rsidP="00416B7C">
      <w:pPr>
        <w:pStyle w:val="a"/>
        <w:rPr>
          <w:rFonts w:cs="Times New Roman"/>
        </w:rPr>
      </w:pPr>
      <w:r w:rsidRPr="00BE0AE5">
        <w:rPr>
          <w:rFonts w:cs="Times New Roman"/>
        </w:rPr>
        <w:t>называть характерные черты орнаментов и изделий ряда</w:t>
      </w:r>
      <w:r w:rsidR="00571787" w:rsidRPr="00BE0AE5">
        <w:rPr>
          <w:rFonts w:cs="Times New Roman"/>
        </w:rPr>
        <w:t xml:space="preserve"> </w:t>
      </w:r>
      <w:r w:rsidRPr="00BE0AE5">
        <w:rPr>
          <w:rFonts w:cs="Times New Roman"/>
        </w:rPr>
        <w:t>отечественных народных художественных пр</w:t>
      </w:r>
      <w:r w:rsidRPr="00BE0AE5">
        <w:rPr>
          <w:rFonts w:cs="Times New Roman"/>
        </w:rPr>
        <w:t>о</w:t>
      </w:r>
      <w:r w:rsidRPr="00BE0AE5">
        <w:rPr>
          <w:rFonts w:cs="Times New Roman"/>
        </w:rPr>
        <w:t>мыслов;</w:t>
      </w:r>
    </w:p>
    <w:p w:rsidR="00416B7C" w:rsidRPr="00BE0AE5" w:rsidRDefault="00416B7C" w:rsidP="00416B7C">
      <w:pPr>
        <w:pStyle w:val="a"/>
        <w:rPr>
          <w:rFonts w:cs="Times New Roman"/>
        </w:rPr>
      </w:pPr>
      <w:r w:rsidRPr="00BE0AE5">
        <w:rPr>
          <w:rFonts w:cs="Times New Roman"/>
        </w:rPr>
        <w:t>характеризовать древние образы народного искусства в произведениях современных народных промы</w:t>
      </w:r>
      <w:r w:rsidRPr="00BE0AE5">
        <w:rPr>
          <w:rFonts w:cs="Times New Roman"/>
        </w:rPr>
        <w:t>с</w:t>
      </w:r>
      <w:r w:rsidRPr="00BE0AE5">
        <w:rPr>
          <w:rFonts w:cs="Times New Roman"/>
        </w:rPr>
        <w:t>лов;</w:t>
      </w:r>
    </w:p>
    <w:p w:rsidR="00416B7C" w:rsidRPr="00BE0AE5" w:rsidRDefault="00416B7C" w:rsidP="00416B7C">
      <w:pPr>
        <w:pStyle w:val="a"/>
        <w:rPr>
          <w:rFonts w:cs="Times New Roman"/>
          <w:spacing w:val="-2"/>
        </w:rPr>
      </w:pPr>
      <w:r w:rsidRPr="00BE0AE5">
        <w:rPr>
          <w:rFonts w:cs="Times New Roman"/>
          <w:spacing w:val="-2"/>
        </w:rPr>
        <w:t>уметь перечислять материалы, используемые в народных художественных промыслах: дерево, глина, металл, стекло, др.;</w:t>
      </w:r>
    </w:p>
    <w:p w:rsidR="00416B7C" w:rsidRPr="00BE0AE5" w:rsidRDefault="00416B7C" w:rsidP="00416B7C">
      <w:pPr>
        <w:pStyle w:val="a"/>
        <w:rPr>
          <w:rFonts w:cs="Times New Roman"/>
        </w:rPr>
      </w:pPr>
      <w:r w:rsidRPr="00BE0AE5">
        <w:rPr>
          <w:rFonts w:cs="Times New Roman"/>
        </w:rPr>
        <w:t>различать изделия народных художественных промыслов по материалу изготовления и технике декора;</w:t>
      </w:r>
    </w:p>
    <w:p w:rsidR="00416B7C" w:rsidRPr="00BE0AE5" w:rsidRDefault="00416B7C" w:rsidP="00416B7C">
      <w:pPr>
        <w:pStyle w:val="a"/>
        <w:rPr>
          <w:rFonts w:cs="Times New Roman"/>
        </w:rPr>
      </w:pPr>
      <w:r w:rsidRPr="00BE0AE5">
        <w:rPr>
          <w:rFonts w:cs="Times New Roman"/>
        </w:rPr>
        <w:t>объяснять связь между материалом, формой и техникой декора в произведениях народных промыслов;</w:t>
      </w:r>
    </w:p>
    <w:p w:rsidR="00416B7C" w:rsidRPr="00BE0AE5" w:rsidRDefault="00416B7C" w:rsidP="00416B7C">
      <w:pPr>
        <w:pStyle w:val="a"/>
        <w:rPr>
          <w:rFonts w:cs="Times New Roman"/>
        </w:rPr>
      </w:pPr>
      <w:r w:rsidRPr="00BE0AE5">
        <w:rPr>
          <w:rFonts w:cs="Times New Roman"/>
        </w:rPr>
        <w:t>иметь представление о приёмах и последовательности работы при создании изделий некоторых худож</w:t>
      </w:r>
      <w:r w:rsidRPr="00BE0AE5">
        <w:rPr>
          <w:rFonts w:cs="Times New Roman"/>
        </w:rPr>
        <w:t>е</w:t>
      </w:r>
      <w:r w:rsidRPr="00BE0AE5">
        <w:rPr>
          <w:rFonts w:cs="Times New Roman"/>
        </w:rPr>
        <w:t>ственных промыслов;</w:t>
      </w:r>
    </w:p>
    <w:p w:rsidR="00416B7C" w:rsidRPr="00BE0AE5" w:rsidRDefault="00416B7C" w:rsidP="00416B7C">
      <w:pPr>
        <w:pStyle w:val="a"/>
        <w:rPr>
          <w:rFonts w:cs="Times New Roman"/>
        </w:rPr>
      </w:pPr>
      <w:r w:rsidRPr="00BE0AE5">
        <w:rPr>
          <w:rFonts w:cs="Times New Roman"/>
        </w:rPr>
        <w:t>уметь изображать фрагменты орнаментов, отдельные сюжеты, детали или общий вид изделий ряда от</w:t>
      </w:r>
      <w:r w:rsidRPr="00BE0AE5">
        <w:rPr>
          <w:rFonts w:cs="Times New Roman"/>
        </w:rPr>
        <w:t>е</w:t>
      </w:r>
      <w:r w:rsidRPr="00BE0AE5">
        <w:rPr>
          <w:rFonts w:cs="Times New Roman"/>
        </w:rPr>
        <w:t>чественных художественных промыслов;</w:t>
      </w:r>
    </w:p>
    <w:p w:rsidR="00416B7C" w:rsidRPr="00BE0AE5" w:rsidRDefault="00416B7C" w:rsidP="00416B7C">
      <w:pPr>
        <w:pStyle w:val="a"/>
        <w:rPr>
          <w:rFonts w:cs="Times New Roman"/>
        </w:rPr>
      </w:pPr>
      <w:r w:rsidRPr="00BE0AE5">
        <w:rPr>
          <w:rFonts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416B7C" w:rsidRPr="00BE0AE5" w:rsidRDefault="00416B7C" w:rsidP="00416B7C">
      <w:pPr>
        <w:pStyle w:val="a"/>
        <w:rPr>
          <w:rFonts w:cs="Times New Roman"/>
        </w:rPr>
      </w:pPr>
      <w:r w:rsidRPr="00BE0AE5">
        <w:rPr>
          <w:rFonts w:cs="Times New Roman"/>
        </w:rPr>
        <w:t>понимать и объяснять значение государственной символики, иметь представление о значении и соде</w:t>
      </w:r>
      <w:r w:rsidRPr="00BE0AE5">
        <w:rPr>
          <w:rFonts w:cs="Times New Roman"/>
        </w:rPr>
        <w:t>р</w:t>
      </w:r>
      <w:r w:rsidRPr="00BE0AE5">
        <w:rPr>
          <w:rFonts w:cs="Times New Roman"/>
        </w:rPr>
        <w:t>жании геральдики;</w:t>
      </w:r>
    </w:p>
    <w:p w:rsidR="00416B7C" w:rsidRPr="00BE0AE5" w:rsidRDefault="00416B7C" w:rsidP="00416B7C">
      <w:pPr>
        <w:pStyle w:val="a"/>
        <w:rPr>
          <w:rFonts w:cs="Times New Roman"/>
        </w:rPr>
      </w:pPr>
      <w:r w:rsidRPr="00BE0AE5">
        <w:rPr>
          <w:rFonts w:cs="Times New Roman"/>
        </w:rPr>
        <w:t>уметь определять и указывать продукты декоративно-прикладной художественной деятельности в окр</w:t>
      </w:r>
      <w:r w:rsidRPr="00BE0AE5">
        <w:rPr>
          <w:rFonts w:cs="Times New Roman"/>
        </w:rPr>
        <w:t>у</w:t>
      </w:r>
      <w:r w:rsidRPr="00BE0AE5">
        <w:rPr>
          <w:rFonts w:cs="Times New Roman"/>
        </w:rPr>
        <w:t>жающей предметно-пространственной среде, обычной жизненной обстановке и характеризовать их о</w:t>
      </w:r>
      <w:r w:rsidRPr="00BE0AE5">
        <w:rPr>
          <w:rFonts w:cs="Times New Roman"/>
        </w:rPr>
        <w:t>б</w:t>
      </w:r>
      <w:r w:rsidRPr="00BE0AE5">
        <w:rPr>
          <w:rFonts w:cs="Times New Roman"/>
        </w:rPr>
        <w:t>разное назначение;</w:t>
      </w:r>
    </w:p>
    <w:p w:rsidR="00416B7C" w:rsidRPr="00BE0AE5" w:rsidRDefault="00416B7C" w:rsidP="00416B7C">
      <w:pPr>
        <w:pStyle w:val="a"/>
        <w:rPr>
          <w:rFonts w:cs="Times New Roman"/>
        </w:rPr>
      </w:pPr>
      <w:r w:rsidRPr="00BE0AE5">
        <w:rPr>
          <w:rFonts w:cs="Times New Roman"/>
        </w:rPr>
        <w:t xml:space="preserve">ориентироваться в широком разнообразии современного декоративно-прикладного искусства; различать по материалам, </w:t>
      </w:r>
      <w:r w:rsidRPr="00BE0AE5">
        <w:rPr>
          <w:rFonts w:cs="Times New Roman"/>
          <w:spacing w:val="-2"/>
        </w:rPr>
        <w:t>технике исполнения художественное стекло, керамику, ковку</w:t>
      </w:r>
      <w:r w:rsidRPr="00BE0AE5">
        <w:rPr>
          <w:rFonts w:cs="Times New Roman"/>
        </w:rPr>
        <w:t>, литьё, гобелен и т. д.;</w:t>
      </w:r>
    </w:p>
    <w:p w:rsidR="00416B7C" w:rsidRPr="00BE0AE5" w:rsidRDefault="00416B7C" w:rsidP="00416B7C">
      <w:pPr>
        <w:pStyle w:val="a"/>
        <w:rPr>
          <w:rFonts w:cs="Times New Roman"/>
        </w:rPr>
      </w:pPr>
      <w:r w:rsidRPr="00BE0AE5">
        <w:rPr>
          <w:rFonts w:cs="Times New Roman"/>
        </w:rPr>
        <w:t>овладевать навыками коллективной практической творческой работы по оформлению пространства школы и школьных праздников.</w:t>
      </w:r>
    </w:p>
    <w:p w:rsidR="00416B7C" w:rsidRPr="00BE0AE5" w:rsidRDefault="00416B7C" w:rsidP="00416B7C">
      <w:pPr>
        <w:pStyle w:val="31"/>
        <w:rPr>
          <w:rFonts w:cs="Times New Roman"/>
        </w:rPr>
      </w:pPr>
      <w:r w:rsidRPr="00BE0AE5">
        <w:rPr>
          <w:rFonts w:cs="Times New Roman"/>
        </w:rPr>
        <w:t>Модуль № 2 «Живопись, графика, скульптура»:</w:t>
      </w:r>
    </w:p>
    <w:p w:rsidR="00416B7C" w:rsidRPr="00BE0AE5" w:rsidRDefault="00416B7C" w:rsidP="00416B7C">
      <w:pPr>
        <w:pStyle w:val="a"/>
        <w:rPr>
          <w:rFonts w:cs="Times New Roman"/>
        </w:rPr>
      </w:pPr>
      <w:r w:rsidRPr="00BE0AE5">
        <w:rPr>
          <w:rFonts w:cs="Times New Roman"/>
        </w:rPr>
        <w:t>характеризовать различия между пространственными и временными видами искусства и их значение в жизни людей;</w:t>
      </w:r>
    </w:p>
    <w:p w:rsidR="00416B7C" w:rsidRPr="00BE0AE5" w:rsidRDefault="00416B7C" w:rsidP="00416B7C">
      <w:pPr>
        <w:pStyle w:val="a"/>
        <w:rPr>
          <w:rFonts w:cs="Times New Roman"/>
        </w:rPr>
      </w:pPr>
      <w:r w:rsidRPr="00BE0AE5">
        <w:rPr>
          <w:rFonts w:cs="Times New Roman"/>
        </w:rPr>
        <w:t>объяснять причины деления пространственных искусств на виды;</w:t>
      </w:r>
    </w:p>
    <w:p w:rsidR="00416B7C" w:rsidRPr="00BE0AE5" w:rsidRDefault="00416B7C" w:rsidP="00416B7C">
      <w:pPr>
        <w:pStyle w:val="a"/>
        <w:rPr>
          <w:rFonts w:cs="Times New Roman"/>
        </w:rPr>
      </w:pPr>
      <w:r w:rsidRPr="00BE0AE5">
        <w:rPr>
          <w:rFonts w:cs="Times New Roman"/>
        </w:rPr>
        <w:t>знать основные виды живописи, графики и скульптуры, объяснять их назначение в жизни людей.</w:t>
      </w:r>
    </w:p>
    <w:p w:rsidR="00416B7C" w:rsidRPr="00BE0AE5" w:rsidRDefault="00416B7C" w:rsidP="00416B7C">
      <w:pPr>
        <w:pStyle w:val="41"/>
        <w:rPr>
          <w:rFonts w:cs="Times New Roman"/>
        </w:rPr>
      </w:pPr>
      <w:r w:rsidRPr="00BE0AE5">
        <w:rPr>
          <w:rFonts w:cs="Times New Roman"/>
        </w:rPr>
        <w:t>Язык изобразительного искусства и его выразительные средства:</w:t>
      </w:r>
    </w:p>
    <w:p w:rsidR="00416B7C" w:rsidRPr="00BE0AE5" w:rsidRDefault="00416B7C" w:rsidP="00416B7C">
      <w:pPr>
        <w:pStyle w:val="a"/>
        <w:rPr>
          <w:rFonts w:cs="Times New Roman"/>
        </w:rPr>
      </w:pPr>
      <w:r w:rsidRPr="00BE0AE5">
        <w:rPr>
          <w:rFonts w:cs="Times New Roman"/>
        </w:rPr>
        <w:t>различать и характеризовать традиционные художественные материалы для графики, живописи, скуль</w:t>
      </w:r>
      <w:r w:rsidRPr="00BE0AE5">
        <w:rPr>
          <w:rFonts w:cs="Times New Roman"/>
        </w:rPr>
        <w:t>п</w:t>
      </w:r>
      <w:r w:rsidRPr="00BE0AE5">
        <w:rPr>
          <w:rFonts w:cs="Times New Roman"/>
        </w:rPr>
        <w:t>туры;</w:t>
      </w:r>
    </w:p>
    <w:p w:rsidR="00416B7C" w:rsidRPr="00BE0AE5" w:rsidRDefault="00416B7C" w:rsidP="00416B7C">
      <w:pPr>
        <w:pStyle w:val="a"/>
        <w:rPr>
          <w:rFonts w:cs="Times New Roman"/>
        </w:rPr>
      </w:pPr>
      <w:r w:rsidRPr="00BE0AE5">
        <w:rPr>
          <w:rFonts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416B7C" w:rsidRPr="00BE0AE5" w:rsidRDefault="00416B7C" w:rsidP="00416B7C">
      <w:pPr>
        <w:pStyle w:val="a"/>
        <w:rPr>
          <w:rFonts w:cs="Times New Roman"/>
        </w:rPr>
      </w:pPr>
      <w:r w:rsidRPr="00BE0AE5">
        <w:rPr>
          <w:rFonts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416B7C" w:rsidRPr="00BE0AE5" w:rsidRDefault="00416B7C" w:rsidP="00416B7C">
      <w:pPr>
        <w:pStyle w:val="a"/>
        <w:rPr>
          <w:rFonts w:cs="Times New Roman"/>
        </w:rPr>
      </w:pPr>
      <w:r w:rsidRPr="00BE0AE5">
        <w:rPr>
          <w:rFonts w:cs="Times New Roman"/>
        </w:rPr>
        <w:t>иметь представление о различных художественных техниках в использовании художественных матери</w:t>
      </w:r>
      <w:r w:rsidRPr="00BE0AE5">
        <w:rPr>
          <w:rFonts w:cs="Times New Roman"/>
        </w:rPr>
        <w:t>а</w:t>
      </w:r>
      <w:r w:rsidRPr="00BE0AE5">
        <w:rPr>
          <w:rFonts w:cs="Times New Roman"/>
        </w:rPr>
        <w:t>лов;</w:t>
      </w:r>
    </w:p>
    <w:p w:rsidR="00416B7C" w:rsidRPr="00BE0AE5" w:rsidRDefault="00416B7C" w:rsidP="00416B7C">
      <w:pPr>
        <w:pStyle w:val="a"/>
        <w:rPr>
          <w:rFonts w:cs="Times New Roman"/>
        </w:rPr>
      </w:pPr>
      <w:r w:rsidRPr="00BE0AE5">
        <w:rPr>
          <w:rFonts w:cs="Times New Roman"/>
        </w:rPr>
        <w:t>понимать роль рисунка как основы изобразительной деятельности;</w:t>
      </w:r>
    </w:p>
    <w:p w:rsidR="00416B7C" w:rsidRPr="00BE0AE5" w:rsidRDefault="00416B7C" w:rsidP="00416B7C">
      <w:pPr>
        <w:pStyle w:val="a"/>
        <w:rPr>
          <w:rFonts w:cs="Times New Roman"/>
        </w:rPr>
      </w:pPr>
      <w:r w:rsidRPr="00BE0AE5">
        <w:rPr>
          <w:rFonts w:cs="Times New Roman"/>
        </w:rPr>
        <w:t>иметь опыт учебного рисунка — светотеневого изображения объёмных форм;</w:t>
      </w:r>
    </w:p>
    <w:p w:rsidR="00416B7C" w:rsidRPr="00BE0AE5" w:rsidRDefault="00416B7C" w:rsidP="00416B7C">
      <w:pPr>
        <w:pStyle w:val="a"/>
        <w:rPr>
          <w:rFonts w:cs="Times New Roman"/>
        </w:rPr>
      </w:pPr>
      <w:r w:rsidRPr="00BE0AE5">
        <w:rPr>
          <w:rFonts w:cs="Times New Roman"/>
        </w:rPr>
        <w:t>знать основы линейной перспективы и уметь изображать объёмные геометрические тела на двухмерной плоскости;</w:t>
      </w:r>
    </w:p>
    <w:p w:rsidR="00416B7C" w:rsidRPr="00BE0AE5" w:rsidRDefault="00416B7C" w:rsidP="00416B7C">
      <w:pPr>
        <w:pStyle w:val="a"/>
        <w:rPr>
          <w:rFonts w:cs="Times New Roman"/>
          <w:spacing w:val="-2"/>
        </w:rPr>
      </w:pPr>
      <w:r w:rsidRPr="00BE0AE5">
        <w:rPr>
          <w:rFonts w:cs="Times New Roman"/>
          <w:spacing w:val="-2"/>
        </w:rPr>
        <w:t>знать понятия графической грамоты изображения предмета «освещённая часть», «блик», «полутень», «со</w:t>
      </w:r>
      <w:r w:rsidRPr="00BE0AE5">
        <w:rPr>
          <w:rFonts w:cs="Times New Roman"/>
          <w:spacing w:val="-2"/>
        </w:rPr>
        <w:t>б</w:t>
      </w:r>
      <w:r w:rsidRPr="00BE0AE5">
        <w:rPr>
          <w:rFonts w:cs="Times New Roman"/>
          <w:spacing w:val="-2"/>
        </w:rPr>
        <w:t>ственная тень», «падающая тень» и уметь их применять в практике рисунка;</w:t>
      </w:r>
    </w:p>
    <w:p w:rsidR="00416B7C" w:rsidRPr="00BE0AE5" w:rsidRDefault="00416B7C" w:rsidP="00416B7C">
      <w:pPr>
        <w:pStyle w:val="a"/>
        <w:rPr>
          <w:rFonts w:cs="Times New Roman"/>
        </w:rPr>
      </w:pPr>
      <w:r w:rsidRPr="00BE0AE5">
        <w:rPr>
          <w:rFonts w:cs="Times New Roman"/>
        </w:rPr>
        <w:t>понимать содержание понятий «тон», «тональные отношения» и иметь опыт их визуального анализа;</w:t>
      </w:r>
    </w:p>
    <w:p w:rsidR="00416B7C" w:rsidRPr="00BE0AE5" w:rsidRDefault="00416B7C" w:rsidP="00416B7C">
      <w:pPr>
        <w:pStyle w:val="a"/>
        <w:rPr>
          <w:rFonts w:cs="Times New Roman"/>
        </w:rPr>
      </w:pPr>
      <w:r w:rsidRPr="00BE0AE5">
        <w:rPr>
          <w:rFonts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416B7C" w:rsidRPr="00BE0AE5" w:rsidRDefault="00416B7C" w:rsidP="00416B7C">
      <w:pPr>
        <w:pStyle w:val="a"/>
        <w:rPr>
          <w:rFonts w:cs="Times New Roman"/>
        </w:rPr>
      </w:pPr>
      <w:r w:rsidRPr="00BE0AE5">
        <w:rPr>
          <w:rFonts w:cs="Times New Roman"/>
        </w:rPr>
        <w:t>иметь опыт линейного рисунка, понимать выразительные возможности линии;</w:t>
      </w:r>
    </w:p>
    <w:p w:rsidR="00416B7C" w:rsidRPr="00BE0AE5" w:rsidRDefault="00416B7C" w:rsidP="00416B7C">
      <w:pPr>
        <w:pStyle w:val="a"/>
        <w:rPr>
          <w:rFonts w:cs="Times New Roman"/>
        </w:rPr>
      </w:pPr>
      <w:r w:rsidRPr="00BE0AE5">
        <w:rPr>
          <w:rFonts w:cs="Times New Roman"/>
        </w:rPr>
        <w:t>иметь опыт творческого композиционного рисунка в ответ на заданную учебную задачу или как сам</w:t>
      </w:r>
      <w:r w:rsidRPr="00BE0AE5">
        <w:rPr>
          <w:rFonts w:cs="Times New Roman"/>
        </w:rPr>
        <w:t>о</w:t>
      </w:r>
      <w:r w:rsidRPr="00BE0AE5">
        <w:rPr>
          <w:rFonts w:cs="Times New Roman"/>
        </w:rPr>
        <w:t>стоятельное творческое действие;</w:t>
      </w:r>
    </w:p>
    <w:p w:rsidR="00416B7C" w:rsidRPr="00BE0AE5" w:rsidRDefault="00416B7C" w:rsidP="00416B7C">
      <w:pPr>
        <w:pStyle w:val="a"/>
        <w:rPr>
          <w:rFonts w:cs="Times New Roman"/>
        </w:rPr>
      </w:pPr>
      <w:r w:rsidRPr="00BE0AE5">
        <w:rPr>
          <w:rFonts w:cs="Times New Roman"/>
        </w:rPr>
        <w:lastRenderedPageBreak/>
        <w:t>знать основы цветоведения: характеризовать основные и составные цвета, дополнительные цвета — и значение этих знаний для искусства живописи;</w:t>
      </w:r>
    </w:p>
    <w:p w:rsidR="00416B7C" w:rsidRPr="00BE0AE5" w:rsidRDefault="00416B7C" w:rsidP="00416B7C">
      <w:pPr>
        <w:pStyle w:val="a"/>
        <w:rPr>
          <w:rFonts w:cs="Times New Roman"/>
        </w:rPr>
      </w:pPr>
      <w:r w:rsidRPr="00BE0AE5">
        <w:rPr>
          <w:rFonts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416B7C" w:rsidRPr="00BE0AE5" w:rsidRDefault="00416B7C" w:rsidP="00416B7C">
      <w:pPr>
        <w:pStyle w:val="a"/>
        <w:rPr>
          <w:rFonts w:cs="Times New Roman"/>
        </w:rPr>
      </w:pPr>
      <w:r w:rsidRPr="00BE0AE5">
        <w:rPr>
          <w:rFonts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416B7C" w:rsidRPr="00BE0AE5" w:rsidRDefault="00416B7C" w:rsidP="00416B7C">
      <w:pPr>
        <w:pStyle w:val="41"/>
        <w:spacing w:before="85" w:after="28"/>
        <w:rPr>
          <w:rFonts w:cs="Times New Roman"/>
        </w:rPr>
      </w:pPr>
      <w:r w:rsidRPr="00BE0AE5">
        <w:rPr>
          <w:rFonts w:cs="Times New Roman"/>
        </w:rPr>
        <w:t>Жанры изобразительного искусства:</w:t>
      </w:r>
    </w:p>
    <w:p w:rsidR="00416B7C" w:rsidRPr="00BE0AE5" w:rsidRDefault="00416B7C" w:rsidP="00416B7C">
      <w:pPr>
        <w:pStyle w:val="a"/>
        <w:rPr>
          <w:rFonts w:cs="Times New Roman"/>
        </w:rPr>
      </w:pPr>
      <w:r w:rsidRPr="00BE0AE5">
        <w:rPr>
          <w:rFonts w:cs="Times New Roman"/>
        </w:rPr>
        <w:t>объяснять понятие «жанры в изобразительном искусстве», перечислять жанры;</w:t>
      </w:r>
    </w:p>
    <w:p w:rsidR="00416B7C" w:rsidRPr="00BE0AE5" w:rsidRDefault="00416B7C" w:rsidP="00416B7C">
      <w:pPr>
        <w:pStyle w:val="a"/>
        <w:rPr>
          <w:rFonts w:cs="Times New Roman"/>
        </w:rPr>
      </w:pPr>
      <w:r w:rsidRPr="00BE0AE5">
        <w:rPr>
          <w:rFonts w:cs="Times New Roman"/>
        </w:rPr>
        <w:t>объяснять разницу между предметом изображения, сюжетом и содержанием произведения искусства.</w:t>
      </w:r>
    </w:p>
    <w:p w:rsidR="00416B7C" w:rsidRPr="00BE0AE5" w:rsidRDefault="00416B7C" w:rsidP="00416B7C">
      <w:pPr>
        <w:pStyle w:val="41"/>
        <w:spacing w:before="85" w:after="28"/>
        <w:rPr>
          <w:rFonts w:cs="Times New Roman"/>
        </w:rPr>
      </w:pPr>
      <w:r w:rsidRPr="00BE0AE5">
        <w:rPr>
          <w:rFonts w:cs="Times New Roman"/>
        </w:rPr>
        <w:t>Натюрморт:</w:t>
      </w:r>
    </w:p>
    <w:p w:rsidR="00416B7C" w:rsidRPr="00BE0AE5" w:rsidRDefault="00416B7C" w:rsidP="00416B7C">
      <w:pPr>
        <w:pStyle w:val="a"/>
        <w:rPr>
          <w:rFonts w:cs="Times New Roman"/>
        </w:rPr>
      </w:pPr>
      <w:r w:rsidRPr="00BE0AE5">
        <w:rPr>
          <w:rFonts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416B7C" w:rsidRPr="00BE0AE5" w:rsidRDefault="00416B7C" w:rsidP="00416B7C">
      <w:pPr>
        <w:pStyle w:val="a"/>
        <w:rPr>
          <w:rFonts w:cs="Times New Roman"/>
        </w:rPr>
      </w:pPr>
      <w:r w:rsidRPr="00BE0AE5">
        <w:rPr>
          <w:rFonts w:cs="Times New Roman"/>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416B7C" w:rsidRPr="00BE0AE5" w:rsidRDefault="00416B7C" w:rsidP="00416B7C">
      <w:pPr>
        <w:pStyle w:val="a"/>
        <w:rPr>
          <w:rFonts w:cs="Times New Roman"/>
        </w:rPr>
      </w:pPr>
      <w:r w:rsidRPr="00BE0AE5">
        <w:rPr>
          <w:rFonts w:cs="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416B7C" w:rsidRPr="00BE0AE5" w:rsidRDefault="00416B7C" w:rsidP="00416B7C">
      <w:pPr>
        <w:pStyle w:val="a"/>
        <w:rPr>
          <w:rFonts w:cs="Times New Roman"/>
          <w:spacing w:val="-2"/>
        </w:rPr>
      </w:pPr>
      <w:r w:rsidRPr="00BE0AE5">
        <w:rPr>
          <w:rFonts w:cs="Times New Roman"/>
          <w:spacing w:val="-2"/>
        </w:rPr>
        <w:t>знать об освещении как средстве выявления объёма предмета;</w:t>
      </w:r>
    </w:p>
    <w:p w:rsidR="00416B7C" w:rsidRPr="00BE0AE5" w:rsidRDefault="00416B7C" w:rsidP="00416B7C">
      <w:pPr>
        <w:pStyle w:val="a"/>
        <w:rPr>
          <w:rFonts w:cs="Times New Roman"/>
        </w:rPr>
      </w:pPr>
      <w:r w:rsidRPr="00BE0AE5">
        <w:rPr>
          <w:rFonts w:cs="Times New Roman"/>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416B7C" w:rsidRPr="00BE0AE5" w:rsidRDefault="00416B7C" w:rsidP="00416B7C">
      <w:pPr>
        <w:pStyle w:val="a"/>
        <w:rPr>
          <w:rFonts w:cs="Times New Roman"/>
        </w:rPr>
      </w:pPr>
      <w:r w:rsidRPr="00BE0AE5">
        <w:rPr>
          <w:rFonts w:cs="Times New Roman"/>
        </w:rPr>
        <w:t>иметь опыт создания графического натюрморта;</w:t>
      </w:r>
    </w:p>
    <w:p w:rsidR="00416B7C" w:rsidRPr="00BE0AE5" w:rsidRDefault="00416B7C" w:rsidP="00416B7C">
      <w:pPr>
        <w:pStyle w:val="a"/>
        <w:rPr>
          <w:rFonts w:cs="Times New Roman"/>
        </w:rPr>
      </w:pPr>
      <w:r w:rsidRPr="00BE0AE5">
        <w:rPr>
          <w:rFonts w:cs="Times New Roman"/>
        </w:rPr>
        <w:t>иметь опыт создания натюрморта средствами живописи.</w:t>
      </w:r>
    </w:p>
    <w:p w:rsidR="00416B7C" w:rsidRPr="00BE0AE5" w:rsidRDefault="00416B7C" w:rsidP="00416B7C">
      <w:pPr>
        <w:pStyle w:val="41"/>
        <w:spacing w:before="198"/>
        <w:rPr>
          <w:rFonts w:cs="Times New Roman"/>
        </w:rPr>
      </w:pPr>
      <w:r w:rsidRPr="00BE0AE5">
        <w:rPr>
          <w:rFonts w:cs="Times New Roman"/>
        </w:rPr>
        <w:t>Портрет:</w:t>
      </w:r>
    </w:p>
    <w:p w:rsidR="00416B7C" w:rsidRPr="00BE0AE5" w:rsidRDefault="00416B7C" w:rsidP="00416B7C">
      <w:pPr>
        <w:pStyle w:val="a"/>
        <w:rPr>
          <w:rFonts w:cs="Times New Roman"/>
        </w:rPr>
      </w:pPr>
      <w:r w:rsidRPr="00BE0AE5">
        <w:rPr>
          <w:rFonts w:cs="Times New Roman"/>
        </w:rPr>
        <w:t>иметь представление об истории портретного изображения человека в разные эпохи как последовател</w:t>
      </w:r>
      <w:r w:rsidRPr="00BE0AE5">
        <w:rPr>
          <w:rFonts w:cs="Times New Roman"/>
        </w:rPr>
        <w:t>ь</w:t>
      </w:r>
      <w:r w:rsidRPr="00BE0AE5">
        <w:rPr>
          <w:rFonts w:cs="Times New Roman"/>
        </w:rPr>
        <w:t>ности изменений представления о человеке;</w:t>
      </w:r>
    </w:p>
    <w:p w:rsidR="00416B7C" w:rsidRPr="00BE0AE5" w:rsidRDefault="00416B7C" w:rsidP="00416B7C">
      <w:pPr>
        <w:pStyle w:val="a"/>
        <w:rPr>
          <w:rFonts w:cs="Times New Roman"/>
        </w:rPr>
      </w:pPr>
      <w:r w:rsidRPr="00BE0AE5">
        <w:rPr>
          <w:rFonts w:cs="Times New Roman"/>
        </w:rPr>
        <w:t>сравнивать содержание портретного образа в искусстве Древнего Рима, эпохи Возрождения и Нового времени;</w:t>
      </w:r>
    </w:p>
    <w:p w:rsidR="00416B7C" w:rsidRPr="00BE0AE5" w:rsidRDefault="00416B7C" w:rsidP="00416B7C">
      <w:pPr>
        <w:pStyle w:val="a"/>
        <w:rPr>
          <w:rFonts w:cs="Times New Roman"/>
          <w:spacing w:val="-2"/>
        </w:rPr>
      </w:pPr>
      <w:r w:rsidRPr="00BE0AE5">
        <w:rPr>
          <w:rFonts w:cs="Times New Roman"/>
          <w:spacing w:val="-2"/>
        </w:rPr>
        <w:t>понимать, что в художественном портрете присутствует также выражение идеалов эпохи и авторская поз</w:t>
      </w:r>
      <w:r w:rsidRPr="00BE0AE5">
        <w:rPr>
          <w:rFonts w:cs="Times New Roman"/>
          <w:spacing w:val="-2"/>
        </w:rPr>
        <w:t>и</w:t>
      </w:r>
      <w:r w:rsidRPr="00BE0AE5">
        <w:rPr>
          <w:rFonts w:cs="Times New Roman"/>
          <w:spacing w:val="-2"/>
        </w:rPr>
        <w:t>ция художника;</w:t>
      </w:r>
    </w:p>
    <w:p w:rsidR="00416B7C" w:rsidRPr="00BE0AE5" w:rsidRDefault="00416B7C" w:rsidP="00416B7C">
      <w:pPr>
        <w:pStyle w:val="a"/>
        <w:rPr>
          <w:rFonts w:cs="Times New Roman"/>
        </w:rPr>
      </w:pPr>
      <w:r w:rsidRPr="00BE0AE5">
        <w:rPr>
          <w:rFonts w:cs="Times New Roman"/>
        </w:rPr>
        <w:t>узнавать произведения и называть имена нескольких вели</w:t>
      </w:r>
      <w:r w:rsidRPr="00BE0AE5">
        <w:rPr>
          <w:rFonts w:cs="Times New Roman"/>
          <w:spacing w:val="-2"/>
        </w:rPr>
        <w:t>ких портретистов европейского искусства (Ле</w:t>
      </w:r>
      <w:r w:rsidRPr="00BE0AE5">
        <w:rPr>
          <w:rFonts w:cs="Times New Roman"/>
          <w:spacing w:val="-2"/>
        </w:rPr>
        <w:t>о</w:t>
      </w:r>
      <w:r w:rsidRPr="00BE0AE5">
        <w:rPr>
          <w:rFonts w:cs="Times New Roman"/>
          <w:spacing w:val="-2"/>
        </w:rPr>
        <w:t>нардо да Винчи,</w:t>
      </w:r>
      <w:r w:rsidRPr="00BE0AE5">
        <w:rPr>
          <w:rFonts w:cs="Times New Roman"/>
        </w:rPr>
        <w:t xml:space="preserve"> Рафаэль, Микеланджело, Рембрандт и др.);</w:t>
      </w:r>
    </w:p>
    <w:p w:rsidR="00416B7C" w:rsidRPr="00BE0AE5" w:rsidRDefault="00416B7C" w:rsidP="00416B7C">
      <w:pPr>
        <w:pStyle w:val="a"/>
        <w:rPr>
          <w:rFonts w:cs="Times New Roman"/>
        </w:rPr>
      </w:pPr>
      <w:r w:rsidRPr="00BE0AE5">
        <w:rPr>
          <w:rFonts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416B7C" w:rsidRPr="00BE0AE5" w:rsidRDefault="00416B7C" w:rsidP="00416B7C">
      <w:pPr>
        <w:pStyle w:val="a"/>
        <w:rPr>
          <w:rFonts w:cs="Times New Roman"/>
        </w:rPr>
      </w:pPr>
      <w:r w:rsidRPr="00BE0AE5">
        <w:rPr>
          <w:rFonts w:cs="Times New Roman"/>
        </w:rPr>
        <w:t>знать и претворять в рисунке основные позиции конструкции головы человека, пропорции лица, соотн</w:t>
      </w:r>
      <w:r w:rsidRPr="00BE0AE5">
        <w:rPr>
          <w:rFonts w:cs="Times New Roman"/>
        </w:rPr>
        <w:t>о</w:t>
      </w:r>
      <w:r w:rsidRPr="00BE0AE5">
        <w:rPr>
          <w:rFonts w:cs="Times New Roman"/>
        </w:rPr>
        <w:t>шение лицевой и черепной частей головы;</w:t>
      </w:r>
    </w:p>
    <w:p w:rsidR="00416B7C" w:rsidRPr="00BE0AE5" w:rsidRDefault="00416B7C" w:rsidP="00416B7C">
      <w:pPr>
        <w:pStyle w:val="a"/>
        <w:rPr>
          <w:rFonts w:cs="Times New Roman"/>
          <w:spacing w:val="-4"/>
        </w:rPr>
      </w:pPr>
      <w:r w:rsidRPr="00BE0AE5">
        <w:rPr>
          <w:rFonts w:cs="Times New Roman"/>
        </w:rPr>
        <w:t>иметь представление о способах объёмного изображения го</w:t>
      </w:r>
      <w:r w:rsidRPr="00BE0AE5">
        <w:rPr>
          <w:rFonts w:cs="Times New Roman"/>
          <w:spacing w:val="-4"/>
        </w:rPr>
        <w:t>ловы человека, создавать зарисовки объёмной конструкции головы; понимать термин «ракурс» и определять его на практике;</w:t>
      </w:r>
    </w:p>
    <w:p w:rsidR="00416B7C" w:rsidRPr="00BE0AE5" w:rsidRDefault="00416B7C" w:rsidP="00416B7C">
      <w:pPr>
        <w:pStyle w:val="a"/>
        <w:rPr>
          <w:rFonts w:cs="Times New Roman"/>
        </w:rPr>
      </w:pPr>
      <w:r w:rsidRPr="00BE0AE5">
        <w:rPr>
          <w:rFonts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416B7C" w:rsidRPr="00BE0AE5" w:rsidRDefault="00416B7C" w:rsidP="00416B7C">
      <w:pPr>
        <w:pStyle w:val="a"/>
        <w:rPr>
          <w:rFonts w:cs="Times New Roman"/>
        </w:rPr>
      </w:pPr>
      <w:r w:rsidRPr="00BE0AE5">
        <w:rPr>
          <w:rFonts w:cs="Times New Roman"/>
        </w:rPr>
        <w:t>иметь начальный опыт лепки головы человека;</w:t>
      </w:r>
    </w:p>
    <w:p w:rsidR="00416B7C" w:rsidRPr="00BE0AE5" w:rsidRDefault="00416B7C" w:rsidP="00416B7C">
      <w:pPr>
        <w:pStyle w:val="a"/>
        <w:rPr>
          <w:rFonts w:cs="Times New Roman"/>
        </w:rPr>
      </w:pPr>
      <w:r w:rsidRPr="00BE0AE5">
        <w:rPr>
          <w:rFonts w:cs="Times New Roman"/>
        </w:rPr>
        <w:t>приобретать опыт графического портретного изображения как нового для себя видения индивидуальности человека;</w:t>
      </w:r>
    </w:p>
    <w:p w:rsidR="00416B7C" w:rsidRPr="00BE0AE5" w:rsidRDefault="00416B7C" w:rsidP="00416B7C">
      <w:pPr>
        <w:pStyle w:val="a"/>
        <w:rPr>
          <w:rFonts w:cs="Times New Roman"/>
        </w:rPr>
      </w:pPr>
      <w:r w:rsidRPr="00BE0AE5">
        <w:rPr>
          <w:rFonts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416B7C" w:rsidRPr="00BE0AE5" w:rsidRDefault="00416B7C" w:rsidP="00416B7C">
      <w:pPr>
        <w:pStyle w:val="a"/>
        <w:rPr>
          <w:rFonts w:cs="Times New Roman"/>
        </w:rPr>
      </w:pPr>
      <w:r w:rsidRPr="00BE0AE5">
        <w:rPr>
          <w:rFonts w:cs="Times New Roman"/>
        </w:rPr>
        <w:t>уметь характеризовать роль освещения как выразительного средства при создании художественного о</w:t>
      </w:r>
      <w:r w:rsidRPr="00BE0AE5">
        <w:rPr>
          <w:rFonts w:cs="Times New Roman"/>
        </w:rPr>
        <w:t>б</w:t>
      </w:r>
      <w:r w:rsidRPr="00BE0AE5">
        <w:rPr>
          <w:rFonts w:cs="Times New Roman"/>
        </w:rPr>
        <w:t>раза;</w:t>
      </w:r>
    </w:p>
    <w:p w:rsidR="00416B7C" w:rsidRPr="00BE0AE5" w:rsidRDefault="00416B7C" w:rsidP="00416B7C">
      <w:pPr>
        <w:pStyle w:val="a"/>
        <w:rPr>
          <w:rFonts w:cs="Times New Roman"/>
        </w:rPr>
      </w:pPr>
      <w:r w:rsidRPr="00BE0AE5">
        <w:rPr>
          <w:rFonts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416B7C" w:rsidRPr="00BE0AE5" w:rsidRDefault="00416B7C" w:rsidP="00416B7C">
      <w:pPr>
        <w:pStyle w:val="a"/>
        <w:rPr>
          <w:rFonts w:cs="Times New Roman"/>
        </w:rPr>
      </w:pPr>
      <w:r w:rsidRPr="00BE0AE5">
        <w:rPr>
          <w:rFonts w:cs="Times New Roman"/>
        </w:rPr>
        <w:t>иметь представление о жанре портрета в искусстве ХХ в. — западном и отечественном.</w:t>
      </w:r>
    </w:p>
    <w:p w:rsidR="00416B7C" w:rsidRPr="00BE0AE5" w:rsidRDefault="00416B7C" w:rsidP="00416B7C">
      <w:pPr>
        <w:pStyle w:val="41"/>
        <w:spacing w:before="198"/>
        <w:rPr>
          <w:rFonts w:cs="Times New Roman"/>
        </w:rPr>
      </w:pPr>
      <w:r w:rsidRPr="00BE0AE5">
        <w:rPr>
          <w:rFonts w:cs="Times New Roman"/>
        </w:rPr>
        <w:t>Пейзаж:</w:t>
      </w:r>
    </w:p>
    <w:p w:rsidR="00416B7C" w:rsidRPr="00BE0AE5" w:rsidRDefault="00416B7C" w:rsidP="00416B7C">
      <w:pPr>
        <w:pStyle w:val="a"/>
        <w:rPr>
          <w:rFonts w:cs="Times New Roman"/>
        </w:rPr>
      </w:pPr>
      <w:r w:rsidRPr="00BE0AE5">
        <w:rPr>
          <w:rFonts w:cs="Times New Roman"/>
        </w:rPr>
        <w:t>иметь представление и уметь сравнивать изображение пространства в эпоху Древнего мира, в Среднев</w:t>
      </w:r>
      <w:r w:rsidRPr="00BE0AE5">
        <w:rPr>
          <w:rFonts w:cs="Times New Roman"/>
        </w:rPr>
        <w:t>е</w:t>
      </w:r>
      <w:r w:rsidRPr="00BE0AE5">
        <w:rPr>
          <w:rFonts w:cs="Times New Roman"/>
        </w:rPr>
        <w:t>ковом искусстве и в эпоху Возрождения;</w:t>
      </w:r>
    </w:p>
    <w:p w:rsidR="00416B7C" w:rsidRPr="00BE0AE5" w:rsidRDefault="00416B7C" w:rsidP="00416B7C">
      <w:pPr>
        <w:pStyle w:val="a"/>
        <w:rPr>
          <w:rFonts w:cs="Times New Roman"/>
        </w:rPr>
      </w:pPr>
      <w:r w:rsidRPr="00BE0AE5">
        <w:rPr>
          <w:rFonts w:cs="Times New Roman"/>
        </w:rPr>
        <w:t>знать правила построения линейной перспективы и уметь применять их в рисунке;</w:t>
      </w:r>
    </w:p>
    <w:p w:rsidR="00416B7C" w:rsidRPr="00BE0AE5" w:rsidRDefault="00416B7C" w:rsidP="00416B7C">
      <w:pPr>
        <w:pStyle w:val="a"/>
        <w:rPr>
          <w:rFonts w:cs="Times New Roman"/>
        </w:rPr>
      </w:pPr>
      <w:r w:rsidRPr="00BE0AE5">
        <w:rPr>
          <w:rFonts w:cs="Times New Roman"/>
        </w:rPr>
        <w:lastRenderedPageBreak/>
        <w:t>определять содержание понятий: линия горизонта, точка схода, низкий и высокий горизонт, перспекти</w:t>
      </w:r>
      <w:r w:rsidRPr="00BE0AE5">
        <w:rPr>
          <w:rFonts w:cs="Times New Roman"/>
        </w:rPr>
        <w:t>в</w:t>
      </w:r>
      <w:r w:rsidRPr="00BE0AE5">
        <w:rPr>
          <w:rFonts w:cs="Times New Roman"/>
        </w:rPr>
        <w:t>ные сокращения, центральная и угловая перспектива;</w:t>
      </w:r>
    </w:p>
    <w:p w:rsidR="00416B7C" w:rsidRPr="00BE0AE5" w:rsidRDefault="00416B7C" w:rsidP="00416B7C">
      <w:pPr>
        <w:pStyle w:val="a"/>
        <w:rPr>
          <w:rFonts w:cs="Times New Roman"/>
        </w:rPr>
      </w:pPr>
      <w:r w:rsidRPr="00BE0AE5">
        <w:rPr>
          <w:rFonts w:cs="Times New Roman"/>
        </w:rPr>
        <w:t>знать правила воздушной перспективы и уметь их применять на практике;</w:t>
      </w:r>
    </w:p>
    <w:p w:rsidR="00416B7C" w:rsidRPr="00BE0AE5" w:rsidRDefault="00416B7C" w:rsidP="00416B7C">
      <w:pPr>
        <w:pStyle w:val="a"/>
        <w:rPr>
          <w:rFonts w:cs="Times New Roman"/>
        </w:rPr>
      </w:pPr>
      <w:r w:rsidRPr="00BE0AE5">
        <w:rPr>
          <w:rFonts w:cs="Times New Roman"/>
        </w:rPr>
        <w:t>характеризовать особенности изображения разных состояний природы в романтическом пейзаже и пе</w:t>
      </w:r>
      <w:r w:rsidRPr="00BE0AE5">
        <w:rPr>
          <w:rFonts w:cs="Times New Roman"/>
        </w:rPr>
        <w:t>й</w:t>
      </w:r>
      <w:r w:rsidRPr="00BE0AE5">
        <w:rPr>
          <w:rFonts w:cs="Times New Roman"/>
        </w:rPr>
        <w:t>заже творчества импрессионистов и постимпрессионистов;</w:t>
      </w:r>
    </w:p>
    <w:p w:rsidR="00416B7C" w:rsidRPr="00BE0AE5" w:rsidRDefault="00416B7C" w:rsidP="00416B7C">
      <w:pPr>
        <w:pStyle w:val="a"/>
        <w:rPr>
          <w:rFonts w:cs="Times New Roman"/>
        </w:rPr>
      </w:pPr>
      <w:r w:rsidRPr="00BE0AE5">
        <w:rPr>
          <w:rFonts w:cs="Times New Roman"/>
        </w:rPr>
        <w:t>иметь представление о морских пейзажах И. Айвазовского;</w:t>
      </w:r>
    </w:p>
    <w:p w:rsidR="00416B7C" w:rsidRPr="00BE0AE5" w:rsidRDefault="00416B7C" w:rsidP="00416B7C">
      <w:pPr>
        <w:pStyle w:val="a"/>
        <w:rPr>
          <w:rFonts w:cs="Times New Roman"/>
        </w:rPr>
      </w:pPr>
      <w:r w:rsidRPr="00BE0AE5">
        <w:rPr>
          <w:rFonts w:cs="Times New Roman"/>
        </w:rPr>
        <w:t>иметь представление об особенностях пленэрной живописи и колористической изменчивости состояний природы;</w:t>
      </w:r>
    </w:p>
    <w:p w:rsidR="00416B7C" w:rsidRPr="00BE0AE5" w:rsidRDefault="00416B7C" w:rsidP="00416B7C">
      <w:pPr>
        <w:pStyle w:val="a"/>
        <w:rPr>
          <w:rFonts w:cs="Times New Roman"/>
        </w:rPr>
      </w:pPr>
      <w:r w:rsidRPr="00BE0AE5">
        <w:rPr>
          <w:rFonts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416B7C" w:rsidRPr="00BE0AE5" w:rsidRDefault="00416B7C" w:rsidP="00416B7C">
      <w:pPr>
        <w:pStyle w:val="a"/>
        <w:rPr>
          <w:rFonts w:cs="Times New Roman"/>
        </w:rPr>
      </w:pPr>
      <w:r w:rsidRPr="00BE0AE5">
        <w:rPr>
          <w:rFonts w:cs="Times New Roman"/>
        </w:rPr>
        <w:t>уметь объяснять, как в пейзажной живописи развивался образ отечественной природы и каково его зн</w:t>
      </w:r>
      <w:r w:rsidRPr="00BE0AE5">
        <w:rPr>
          <w:rFonts w:cs="Times New Roman"/>
        </w:rPr>
        <w:t>а</w:t>
      </w:r>
      <w:r w:rsidRPr="00BE0AE5">
        <w:rPr>
          <w:rFonts w:cs="Times New Roman"/>
        </w:rPr>
        <w:t>чение в развитии чувства Родины;</w:t>
      </w:r>
    </w:p>
    <w:p w:rsidR="00416B7C" w:rsidRPr="00BE0AE5" w:rsidRDefault="00416B7C" w:rsidP="00416B7C">
      <w:pPr>
        <w:pStyle w:val="a"/>
        <w:rPr>
          <w:rFonts w:cs="Times New Roman"/>
        </w:rPr>
      </w:pPr>
      <w:r w:rsidRPr="00BE0AE5">
        <w:rPr>
          <w:rFonts w:cs="Times New Roman"/>
        </w:rPr>
        <w:t>иметь опыт живописного изображения различных активно выраженных состояний природы;</w:t>
      </w:r>
    </w:p>
    <w:p w:rsidR="00416B7C" w:rsidRPr="00BE0AE5" w:rsidRDefault="00416B7C" w:rsidP="00416B7C">
      <w:pPr>
        <w:pStyle w:val="a"/>
        <w:rPr>
          <w:rFonts w:cs="Times New Roman"/>
        </w:rPr>
      </w:pPr>
      <w:r w:rsidRPr="00BE0AE5">
        <w:rPr>
          <w:rFonts w:cs="Times New Roman"/>
        </w:rPr>
        <w:t>иметь опыт пейзажных зарисовок, графического изображения природы по памяти и представлению;</w:t>
      </w:r>
    </w:p>
    <w:p w:rsidR="00416B7C" w:rsidRPr="00BE0AE5" w:rsidRDefault="00416B7C" w:rsidP="00416B7C">
      <w:pPr>
        <w:pStyle w:val="a"/>
        <w:rPr>
          <w:rFonts w:cs="Times New Roman"/>
        </w:rPr>
      </w:pPr>
      <w:r w:rsidRPr="00BE0AE5">
        <w:rPr>
          <w:rFonts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416B7C" w:rsidRPr="00BE0AE5" w:rsidRDefault="00416B7C" w:rsidP="00416B7C">
      <w:pPr>
        <w:pStyle w:val="a"/>
        <w:rPr>
          <w:rFonts w:cs="Times New Roman"/>
        </w:rPr>
      </w:pPr>
      <w:r w:rsidRPr="00BE0AE5">
        <w:rPr>
          <w:rFonts w:cs="Times New Roman"/>
        </w:rPr>
        <w:t>иметь опыт изображения городского пейзажа — по памяти или представлению;</w:t>
      </w:r>
    </w:p>
    <w:p w:rsidR="00416B7C" w:rsidRPr="00BE0AE5" w:rsidRDefault="00416B7C" w:rsidP="00416B7C">
      <w:pPr>
        <w:pStyle w:val="a"/>
        <w:rPr>
          <w:rFonts w:cs="Times New Roman"/>
        </w:rPr>
      </w:pPr>
      <w:r w:rsidRPr="00BE0AE5">
        <w:rPr>
          <w:rFonts w:cs="Times New Roman"/>
        </w:rPr>
        <w:t>обрести навыки восприятия образности городского пространства как выражения самобытного лица кул</w:t>
      </w:r>
      <w:r w:rsidRPr="00BE0AE5">
        <w:rPr>
          <w:rFonts w:cs="Times New Roman"/>
        </w:rPr>
        <w:t>ь</w:t>
      </w:r>
      <w:r w:rsidRPr="00BE0AE5">
        <w:rPr>
          <w:rFonts w:cs="Times New Roman"/>
        </w:rPr>
        <w:t>туры и истории народа;</w:t>
      </w:r>
    </w:p>
    <w:p w:rsidR="00416B7C" w:rsidRPr="00BE0AE5" w:rsidRDefault="00416B7C" w:rsidP="00416B7C">
      <w:pPr>
        <w:pStyle w:val="a"/>
        <w:rPr>
          <w:rFonts w:cs="Times New Roman"/>
        </w:rPr>
      </w:pPr>
      <w:r w:rsidRPr="00BE0AE5">
        <w:rPr>
          <w:rFonts w:cs="Times New Roman"/>
        </w:rPr>
        <w:t>понимать и объяснять роль культурного наследия в городском пространстве, задачи его охраны и сохр</w:t>
      </w:r>
      <w:r w:rsidRPr="00BE0AE5">
        <w:rPr>
          <w:rFonts w:cs="Times New Roman"/>
        </w:rPr>
        <w:t>а</w:t>
      </w:r>
      <w:r w:rsidRPr="00BE0AE5">
        <w:rPr>
          <w:rFonts w:cs="Times New Roman"/>
        </w:rPr>
        <w:t>нения.</w:t>
      </w:r>
    </w:p>
    <w:p w:rsidR="00416B7C" w:rsidRPr="00BE0AE5" w:rsidRDefault="00416B7C" w:rsidP="00416B7C">
      <w:pPr>
        <w:pStyle w:val="41"/>
        <w:spacing w:after="28"/>
        <w:rPr>
          <w:rFonts w:cs="Times New Roman"/>
        </w:rPr>
      </w:pPr>
      <w:r w:rsidRPr="00BE0AE5">
        <w:rPr>
          <w:rFonts w:cs="Times New Roman"/>
        </w:rPr>
        <w:t>Бытовой жанр:</w:t>
      </w:r>
    </w:p>
    <w:p w:rsidR="00416B7C" w:rsidRPr="00BE0AE5" w:rsidRDefault="00416B7C" w:rsidP="00416B7C">
      <w:pPr>
        <w:pStyle w:val="a"/>
        <w:rPr>
          <w:rFonts w:cs="Times New Roman"/>
        </w:rPr>
      </w:pPr>
      <w:r w:rsidRPr="00BE0AE5">
        <w:rPr>
          <w:rFonts w:cs="Times New Roman"/>
        </w:rPr>
        <w:t>характеризовать роль изобразительного искусства в формировании представлений о жизни людей разных эпох и народов;</w:t>
      </w:r>
    </w:p>
    <w:p w:rsidR="00416B7C" w:rsidRPr="00BE0AE5" w:rsidRDefault="00416B7C" w:rsidP="00416B7C">
      <w:pPr>
        <w:pStyle w:val="a"/>
        <w:rPr>
          <w:rFonts w:cs="Times New Roman"/>
        </w:rPr>
      </w:pPr>
      <w:r w:rsidRPr="00BE0AE5">
        <w:rPr>
          <w:rFonts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416B7C" w:rsidRPr="00BE0AE5" w:rsidRDefault="00416B7C" w:rsidP="00416B7C">
      <w:pPr>
        <w:pStyle w:val="a"/>
        <w:rPr>
          <w:rFonts w:cs="Times New Roman"/>
        </w:rPr>
      </w:pPr>
      <w:r w:rsidRPr="00BE0AE5">
        <w:rPr>
          <w:rFonts w:cs="Times New Roman"/>
        </w:rPr>
        <w:t>различать тему, сюжет и содержание в жанровой картине; выявлять образ нравственных и ценностных смыслов в жанровой картине;</w:t>
      </w:r>
    </w:p>
    <w:p w:rsidR="00416B7C" w:rsidRPr="00BE0AE5" w:rsidRDefault="00416B7C" w:rsidP="00416B7C">
      <w:pPr>
        <w:pStyle w:val="a"/>
        <w:rPr>
          <w:rFonts w:cs="Times New Roman"/>
        </w:rPr>
      </w:pPr>
      <w:r w:rsidRPr="00BE0AE5">
        <w:rPr>
          <w:rFonts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416B7C" w:rsidRPr="00BE0AE5" w:rsidRDefault="00416B7C" w:rsidP="00416B7C">
      <w:pPr>
        <w:pStyle w:val="a"/>
        <w:rPr>
          <w:rFonts w:cs="Times New Roman"/>
        </w:rPr>
      </w:pPr>
      <w:r w:rsidRPr="00BE0AE5">
        <w:rPr>
          <w:rFonts w:cs="Times New Roman"/>
        </w:rPr>
        <w:t>объяснять значение художественного изображения бытовой жизни людей в понимании истории челов</w:t>
      </w:r>
      <w:r w:rsidRPr="00BE0AE5">
        <w:rPr>
          <w:rFonts w:cs="Times New Roman"/>
        </w:rPr>
        <w:t>е</w:t>
      </w:r>
      <w:r w:rsidRPr="00BE0AE5">
        <w:rPr>
          <w:rFonts w:cs="Times New Roman"/>
        </w:rPr>
        <w:t>чества и современной жизни;</w:t>
      </w:r>
    </w:p>
    <w:p w:rsidR="00416B7C" w:rsidRPr="00BE0AE5" w:rsidRDefault="00416B7C" w:rsidP="00416B7C">
      <w:pPr>
        <w:pStyle w:val="a"/>
        <w:rPr>
          <w:rFonts w:cs="Times New Roman"/>
        </w:rPr>
      </w:pPr>
      <w:r w:rsidRPr="00BE0AE5">
        <w:rPr>
          <w:rFonts w:cs="Times New Roman"/>
        </w:rPr>
        <w:t>осознавать многообразие форм организации бытовой жизни и одновременно единство мира людей;</w:t>
      </w:r>
    </w:p>
    <w:p w:rsidR="00416B7C" w:rsidRPr="00BE0AE5" w:rsidRDefault="00416B7C" w:rsidP="00416B7C">
      <w:pPr>
        <w:pStyle w:val="a"/>
        <w:rPr>
          <w:rFonts w:cs="Times New Roman"/>
        </w:rPr>
      </w:pPr>
      <w:r w:rsidRPr="00BE0AE5">
        <w:rPr>
          <w:rFonts w:cs="Times New Roman"/>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416B7C" w:rsidRPr="00BE0AE5" w:rsidRDefault="00416B7C" w:rsidP="00416B7C">
      <w:pPr>
        <w:pStyle w:val="a"/>
        <w:rPr>
          <w:rFonts w:cs="Times New Roman"/>
        </w:rPr>
      </w:pPr>
      <w:r w:rsidRPr="00BE0AE5">
        <w:rPr>
          <w:rFonts w:cs="Times New Roman"/>
        </w:rPr>
        <w:t>иметь опыт изображения бытовой жизни разных народов в контексте традиций их искусства;</w:t>
      </w:r>
    </w:p>
    <w:p w:rsidR="00416B7C" w:rsidRPr="00BE0AE5" w:rsidRDefault="00416B7C" w:rsidP="00416B7C">
      <w:pPr>
        <w:pStyle w:val="a"/>
        <w:rPr>
          <w:rFonts w:cs="Times New Roman"/>
        </w:rPr>
      </w:pPr>
      <w:r w:rsidRPr="00BE0AE5">
        <w:rPr>
          <w:rFonts w:cs="Times New Roman"/>
        </w:rPr>
        <w:t>характеризовать понятие «бытовой жанр» и уметь приводить несколько примеров произведений евр</w:t>
      </w:r>
      <w:r w:rsidRPr="00BE0AE5">
        <w:rPr>
          <w:rFonts w:cs="Times New Roman"/>
        </w:rPr>
        <w:t>о</w:t>
      </w:r>
      <w:r w:rsidRPr="00BE0AE5">
        <w:rPr>
          <w:rFonts w:cs="Times New Roman"/>
        </w:rPr>
        <w:t>пейского и отечественного искусства;</w:t>
      </w:r>
    </w:p>
    <w:p w:rsidR="00416B7C" w:rsidRPr="00BE0AE5" w:rsidRDefault="00416B7C" w:rsidP="00416B7C">
      <w:pPr>
        <w:pStyle w:val="a"/>
        <w:rPr>
          <w:rFonts w:cs="Times New Roman"/>
        </w:rPr>
      </w:pPr>
      <w:r w:rsidRPr="00BE0AE5">
        <w:rPr>
          <w:rFonts w:cs="Times New Roman"/>
        </w:rPr>
        <w:t>обрести опыт создания композиции на сюжеты из реальной повседневной жизни, обучаясь художестве</w:t>
      </w:r>
      <w:r w:rsidRPr="00BE0AE5">
        <w:rPr>
          <w:rFonts w:cs="Times New Roman"/>
        </w:rPr>
        <w:t>н</w:t>
      </w:r>
      <w:r w:rsidRPr="00BE0AE5">
        <w:rPr>
          <w:rFonts w:cs="Times New Roman"/>
        </w:rPr>
        <w:t>ной наблюдательности и образному видению окружающей действительности.</w:t>
      </w:r>
    </w:p>
    <w:p w:rsidR="00416B7C" w:rsidRPr="00BE0AE5" w:rsidRDefault="00416B7C" w:rsidP="00416B7C">
      <w:pPr>
        <w:pStyle w:val="41"/>
        <w:keepNext/>
        <w:rPr>
          <w:rFonts w:cs="Times New Roman"/>
        </w:rPr>
      </w:pPr>
      <w:r w:rsidRPr="00BE0AE5">
        <w:rPr>
          <w:rFonts w:cs="Times New Roman"/>
        </w:rPr>
        <w:t>Исторический жанр:</w:t>
      </w:r>
    </w:p>
    <w:p w:rsidR="00416B7C" w:rsidRPr="00BE0AE5" w:rsidRDefault="00416B7C" w:rsidP="00416B7C">
      <w:pPr>
        <w:pStyle w:val="a"/>
        <w:rPr>
          <w:rFonts w:cs="Times New Roman"/>
        </w:rPr>
      </w:pPr>
      <w:r w:rsidRPr="00BE0AE5">
        <w:rPr>
          <w:rFonts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w:t>
      </w:r>
      <w:r w:rsidRPr="00BE0AE5">
        <w:rPr>
          <w:rFonts w:cs="Times New Roman"/>
        </w:rPr>
        <w:t>а</w:t>
      </w:r>
      <w:r w:rsidRPr="00BE0AE5">
        <w:rPr>
          <w:rFonts w:cs="Times New Roman"/>
        </w:rPr>
        <w:t>зительного искусства;</w:t>
      </w:r>
    </w:p>
    <w:p w:rsidR="00416B7C" w:rsidRPr="00BE0AE5" w:rsidRDefault="00416B7C" w:rsidP="00416B7C">
      <w:pPr>
        <w:pStyle w:val="a"/>
        <w:rPr>
          <w:rFonts w:cs="Times New Roman"/>
        </w:rPr>
      </w:pPr>
      <w:r w:rsidRPr="00BE0AE5">
        <w:rPr>
          <w:rFonts w:cs="Times New Roman"/>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416B7C" w:rsidRPr="00BE0AE5" w:rsidRDefault="00416B7C" w:rsidP="00416B7C">
      <w:pPr>
        <w:pStyle w:val="a"/>
        <w:rPr>
          <w:rFonts w:cs="Times New Roman"/>
        </w:rPr>
      </w:pPr>
      <w:r w:rsidRPr="00BE0AE5">
        <w:rPr>
          <w:rFonts w:cs="Times New Roman"/>
        </w:rPr>
        <w:t>иметь представление о развитии исторического жанра в творчестве отечественных художников ХХ в.;</w:t>
      </w:r>
    </w:p>
    <w:p w:rsidR="00416B7C" w:rsidRPr="00BE0AE5" w:rsidRDefault="00416B7C" w:rsidP="00416B7C">
      <w:pPr>
        <w:pStyle w:val="a"/>
        <w:rPr>
          <w:rFonts w:cs="Times New Roman"/>
        </w:rPr>
      </w:pPr>
      <w:r w:rsidRPr="00BE0AE5">
        <w:rPr>
          <w:rFonts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416B7C" w:rsidRPr="00BE0AE5" w:rsidRDefault="00416B7C" w:rsidP="00416B7C">
      <w:pPr>
        <w:pStyle w:val="a"/>
        <w:rPr>
          <w:rFonts w:cs="Times New Roman"/>
        </w:rPr>
      </w:pPr>
      <w:r w:rsidRPr="00BE0AE5">
        <w:rPr>
          <w:rFonts w:cs="Times New Roman"/>
        </w:rPr>
        <w:t>узнавать и называть авторов таких произведений, как</w:t>
      </w:r>
      <w:r w:rsidR="00EF4DAB" w:rsidRPr="00BE0AE5">
        <w:rPr>
          <w:rFonts w:cs="Times New Roman"/>
        </w:rPr>
        <w:t xml:space="preserve"> </w:t>
      </w:r>
      <w:r w:rsidRPr="00BE0AE5">
        <w:rPr>
          <w:rFonts w:cs="Times New Roman"/>
        </w:rPr>
        <w:t>«Давид» Микеланджело, «Весна» С. Боттичелли;</w:t>
      </w:r>
    </w:p>
    <w:p w:rsidR="00416B7C" w:rsidRPr="00BE0AE5" w:rsidRDefault="00416B7C" w:rsidP="00416B7C">
      <w:pPr>
        <w:pStyle w:val="a"/>
        <w:rPr>
          <w:rFonts w:cs="Times New Roman"/>
        </w:rPr>
      </w:pPr>
      <w:r w:rsidRPr="00BE0AE5">
        <w:rPr>
          <w:rFonts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416B7C" w:rsidRPr="00BE0AE5" w:rsidRDefault="00416B7C" w:rsidP="00416B7C">
      <w:pPr>
        <w:pStyle w:val="a"/>
        <w:rPr>
          <w:rFonts w:cs="Times New Roman"/>
        </w:rPr>
      </w:pPr>
      <w:r w:rsidRPr="00BE0AE5">
        <w:rPr>
          <w:rFonts w:cs="Times New Roman"/>
        </w:rPr>
        <w:lastRenderedPageBreak/>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416B7C" w:rsidRPr="00BE0AE5" w:rsidRDefault="00416B7C" w:rsidP="00416B7C">
      <w:pPr>
        <w:pStyle w:val="41"/>
        <w:spacing w:before="142"/>
        <w:rPr>
          <w:rFonts w:cs="Times New Roman"/>
        </w:rPr>
      </w:pPr>
      <w:r w:rsidRPr="00BE0AE5">
        <w:rPr>
          <w:rFonts w:cs="Times New Roman"/>
        </w:rPr>
        <w:t>Библейские темы в изобразительном искусстве:</w:t>
      </w:r>
    </w:p>
    <w:p w:rsidR="00416B7C" w:rsidRPr="00BE0AE5" w:rsidRDefault="00416B7C" w:rsidP="00416B7C">
      <w:pPr>
        <w:pStyle w:val="a"/>
        <w:rPr>
          <w:rFonts w:cs="Times New Roman"/>
        </w:rPr>
      </w:pPr>
      <w:r w:rsidRPr="00BE0AE5">
        <w:rPr>
          <w:rFonts w:cs="Times New Roman"/>
        </w:rPr>
        <w:t>знать о значении библейских сюжетов в истории культуры и узнавать сюжеты Священной истории в произведениях искусства;</w:t>
      </w:r>
    </w:p>
    <w:p w:rsidR="00416B7C" w:rsidRPr="00BE0AE5" w:rsidRDefault="00416B7C" w:rsidP="00416B7C">
      <w:pPr>
        <w:pStyle w:val="a"/>
        <w:rPr>
          <w:rFonts w:cs="Times New Roman"/>
        </w:rPr>
      </w:pPr>
      <w:r w:rsidRPr="00BE0AE5">
        <w:rPr>
          <w:rFonts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416B7C" w:rsidRPr="00BE0AE5" w:rsidRDefault="00416B7C" w:rsidP="00416B7C">
      <w:pPr>
        <w:pStyle w:val="a"/>
        <w:rPr>
          <w:rFonts w:cs="Times New Roman"/>
          <w:spacing w:val="-4"/>
        </w:rPr>
      </w:pPr>
      <w:r w:rsidRPr="00BE0AE5">
        <w:rPr>
          <w:rFonts w:cs="Times New Roman"/>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BE0AE5">
        <w:rPr>
          <w:rFonts w:cs="Times New Roman"/>
          <w:spacing w:val="-4"/>
        </w:rPr>
        <w:t>да Винчи, «Возвращение блудного сына» и «Святое семейство» Рембрандта и др.; в скульптуре «Пьета» Микеланджело и др.;</w:t>
      </w:r>
    </w:p>
    <w:p w:rsidR="00416B7C" w:rsidRPr="00BE0AE5" w:rsidRDefault="00416B7C" w:rsidP="00416B7C">
      <w:pPr>
        <w:pStyle w:val="a"/>
        <w:rPr>
          <w:rFonts w:cs="Times New Roman"/>
        </w:rPr>
      </w:pPr>
      <w:r w:rsidRPr="00BE0AE5">
        <w:rPr>
          <w:rFonts w:cs="Times New Roman"/>
        </w:rPr>
        <w:t>знать о картинах на библейские темы в истории русского искусства;</w:t>
      </w:r>
    </w:p>
    <w:p w:rsidR="00416B7C" w:rsidRPr="00BE0AE5" w:rsidRDefault="00416B7C" w:rsidP="00416B7C">
      <w:pPr>
        <w:pStyle w:val="a"/>
        <w:rPr>
          <w:rFonts w:cs="Times New Roman"/>
        </w:rPr>
      </w:pPr>
      <w:r w:rsidRPr="00BE0AE5">
        <w:rPr>
          <w:rFonts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416B7C" w:rsidRPr="00BE0AE5" w:rsidRDefault="00416B7C" w:rsidP="00416B7C">
      <w:pPr>
        <w:pStyle w:val="a"/>
        <w:rPr>
          <w:rFonts w:cs="Times New Roman"/>
        </w:rPr>
      </w:pPr>
      <w:r w:rsidRPr="00BE0AE5">
        <w:rPr>
          <w:rFonts w:cs="Times New Roman"/>
        </w:rPr>
        <w:t>иметь представление о смысловом различии между иконой и картиной на библейские темы;</w:t>
      </w:r>
    </w:p>
    <w:p w:rsidR="00416B7C" w:rsidRPr="00BE0AE5" w:rsidRDefault="00416B7C" w:rsidP="00416B7C">
      <w:pPr>
        <w:pStyle w:val="a"/>
        <w:rPr>
          <w:rFonts w:cs="Times New Roman"/>
        </w:rPr>
      </w:pPr>
      <w:r w:rsidRPr="00BE0AE5">
        <w:rPr>
          <w:rFonts w:cs="Times New Roman"/>
        </w:rPr>
        <w:t>иметь знания о русской иконописи, о великих русских иконописцах: Андрее Рублёве, Феофане Греке, Дионисии;</w:t>
      </w:r>
    </w:p>
    <w:p w:rsidR="00416B7C" w:rsidRPr="00BE0AE5" w:rsidRDefault="00416B7C" w:rsidP="00416B7C">
      <w:pPr>
        <w:pStyle w:val="a"/>
        <w:rPr>
          <w:rFonts w:cs="Times New Roman"/>
        </w:rPr>
      </w:pPr>
      <w:r w:rsidRPr="00BE0AE5">
        <w:rPr>
          <w:rFonts w:cs="Times New Roman"/>
        </w:rPr>
        <w:t>воспринимать</w:t>
      </w:r>
      <w:r w:rsidRPr="00BE0AE5">
        <w:rPr>
          <w:rStyle w:val="aa"/>
          <w:rFonts w:cs="Times New Roman"/>
        </w:rPr>
        <w:t xml:space="preserve"> </w:t>
      </w:r>
      <w:r w:rsidRPr="00BE0AE5">
        <w:rPr>
          <w:rFonts w:cs="Times New Roman"/>
        </w:rPr>
        <w:t>искусство древнерусской иконописи как уникальное и высокое достижение отечественной культуры;</w:t>
      </w:r>
    </w:p>
    <w:p w:rsidR="00416B7C" w:rsidRPr="00BE0AE5" w:rsidRDefault="00416B7C" w:rsidP="00416B7C">
      <w:pPr>
        <w:pStyle w:val="a"/>
        <w:rPr>
          <w:rFonts w:cs="Times New Roman"/>
        </w:rPr>
      </w:pPr>
      <w:r w:rsidRPr="00BE0AE5">
        <w:rPr>
          <w:rFonts w:cs="Times New Roman"/>
        </w:rPr>
        <w:t>объяснять творческий и деятельный характер восприятия произведений искусства на основе худож</w:t>
      </w:r>
      <w:r w:rsidRPr="00BE0AE5">
        <w:rPr>
          <w:rFonts w:cs="Times New Roman"/>
        </w:rPr>
        <w:t>е</w:t>
      </w:r>
      <w:r w:rsidRPr="00BE0AE5">
        <w:rPr>
          <w:rFonts w:cs="Times New Roman"/>
        </w:rPr>
        <w:t>ственной культуры зрителя;</w:t>
      </w:r>
    </w:p>
    <w:p w:rsidR="00416B7C" w:rsidRPr="00BE0AE5" w:rsidRDefault="00416B7C" w:rsidP="00416B7C">
      <w:pPr>
        <w:pStyle w:val="a"/>
        <w:rPr>
          <w:rFonts w:cs="Times New Roman"/>
        </w:rPr>
      </w:pPr>
      <w:r w:rsidRPr="00BE0AE5">
        <w:rPr>
          <w:rFonts w:cs="Times New Roman"/>
        </w:rPr>
        <w:t>уметь рассуждать о месте и значении изобразительного искусства в культуре, в жизни общества, в жизни человека.</w:t>
      </w:r>
    </w:p>
    <w:p w:rsidR="00416B7C" w:rsidRPr="00BE0AE5" w:rsidRDefault="00416B7C" w:rsidP="00472A7D">
      <w:pPr>
        <w:pStyle w:val="31"/>
        <w:keepNext/>
        <w:spacing w:before="255"/>
        <w:rPr>
          <w:rFonts w:cs="Times New Roman"/>
        </w:rPr>
      </w:pPr>
      <w:r w:rsidRPr="00BE0AE5">
        <w:rPr>
          <w:rFonts w:cs="Times New Roman"/>
        </w:rPr>
        <w:t>Модуль № 3 «Архитектура и дизайн»:</w:t>
      </w:r>
    </w:p>
    <w:p w:rsidR="00416B7C" w:rsidRPr="00BE0AE5" w:rsidRDefault="00416B7C" w:rsidP="00416B7C">
      <w:pPr>
        <w:pStyle w:val="a"/>
        <w:rPr>
          <w:rFonts w:cs="Times New Roman"/>
        </w:rPr>
      </w:pPr>
      <w:r w:rsidRPr="00BE0AE5">
        <w:rPr>
          <w:rFonts w:cs="Times New Roman"/>
        </w:rPr>
        <w:t>характеризовать архитектуру и дизайн как конструктивные виды искусства, т. е. искусства художестве</w:t>
      </w:r>
      <w:r w:rsidRPr="00BE0AE5">
        <w:rPr>
          <w:rFonts w:cs="Times New Roman"/>
        </w:rPr>
        <w:t>н</w:t>
      </w:r>
      <w:r w:rsidRPr="00BE0AE5">
        <w:rPr>
          <w:rFonts w:cs="Times New Roman"/>
        </w:rPr>
        <w:t>ного построения предметно-пространственной среды жизни людей;</w:t>
      </w:r>
    </w:p>
    <w:p w:rsidR="00416B7C" w:rsidRPr="00BE0AE5" w:rsidRDefault="00416B7C" w:rsidP="00416B7C">
      <w:pPr>
        <w:pStyle w:val="a"/>
        <w:rPr>
          <w:rFonts w:cs="Times New Roman"/>
        </w:rPr>
      </w:pPr>
      <w:r w:rsidRPr="00BE0AE5">
        <w:rPr>
          <w:rFonts w:cs="Times New Roman"/>
        </w:rPr>
        <w:t>объяснять роль архитектуры и дизайна в построении предметно-пространственной среды жизнедеятел</w:t>
      </w:r>
      <w:r w:rsidRPr="00BE0AE5">
        <w:rPr>
          <w:rFonts w:cs="Times New Roman"/>
        </w:rPr>
        <w:t>ь</w:t>
      </w:r>
      <w:r w:rsidRPr="00BE0AE5">
        <w:rPr>
          <w:rFonts w:cs="Times New Roman"/>
        </w:rPr>
        <w:t>ности человека;</w:t>
      </w:r>
    </w:p>
    <w:p w:rsidR="00416B7C" w:rsidRPr="00BE0AE5" w:rsidRDefault="00416B7C" w:rsidP="00416B7C">
      <w:pPr>
        <w:pStyle w:val="a"/>
        <w:rPr>
          <w:rFonts w:cs="Times New Roman"/>
        </w:rPr>
      </w:pPr>
      <w:r w:rsidRPr="00BE0AE5">
        <w:rPr>
          <w:rFonts w:cs="Times New Roman"/>
        </w:rPr>
        <w:t>рассуждать о влиянии предметно-пространственной среды на чувства, установки и поведение человека;</w:t>
      </w:r>
    </w:p>
    <w:p w:rsidR="00416B7C" w:rsidRPr="00BE0AE5" w:rsidRDefault="00416B7C" w:rsidP="00416B7C">
      <w:pPr>
        <w:pStyle w:val="a"/>
        <w:rPr>
          <w:rFonts w:cs="Times New Roman"/>
        </w:rPr>
      </w:pPr>
      <w:r w:rsidRPr="00BE0AE5">
        <w:rPr>
          <w:rFonts w:cs="Times New Roman"/>
        </w:rPr>
        <w:t>рассуждать о том, как предметно-пространственная среда организует деятельность человека и предста</w:t>
      </w:r>
      <w:r w:rsidRPr="00BE0AE5">
        <w:rPr>
          <w:rFonts w:cs="Times New Roman"/>
        </w:rPr>
        <w:t>в</w:t>
      </w:r>
      <w:r w:rsidRPr="00BE0AE5">
        <w:rPr>
          <w:rFonts w:cs="Times New Roman"/>
        </w:rPr>
        <w:t>ления о самом себе;</w:t>
      </w:r>
    </w:p>
    <w:p w:rsidR="00416B7C" w:rsidRPr="00BE0AE5" w:rsidRDefault="00416B7C" w:rsidP="00416B7C">
      <w:pPr>
        <w:pStyle w:val="a"/>
        <w:rPr>
          <w:rFonts w:cs="Times New Roman"/>
        </w:rPr>
      </w:pPr>
      <w:r w:rsidRPr="00BE0AE5">
        <w:rPr>
          <w:rFonts w:cs="Times New Roman"/>
        </w:rPr>
        <w:t>объяснять ценность сохранения культурного наследия, выраженного в архитектуре, предметах труда и быта разных эпох.</w:t>
      </w:r>
    </w:p>
    <w:p w:rsidR="00416B7C" w:rsidRPr="00BE0AE5" w:rsidRDefault="00416B7C" w:rsidP="00416B7C">
      <w:pPr>
        <w:pStyle w:val="41"/>
        <w:rPr>
          <w:rFonts w:cs="Times New Roman"/>
        </w:rPr>
      </w:pPr>
      <w:r w:rsidRPr="00BE0AE5">
        <w:rPr>
          <w:rFonts w:cs="Times New Roman"/>
        </w:rPr>
        <w:t>Графический дизайн:</w:t>
      </w:r>
    </w:p>
    <w:p w:rsidR="00416B7C" w:rsidRPr="00BE0AE5" w:rsidRDefault="00416B7C" w:rsidP="00416B7C">
      <w:pPr>
        <w:pStyle w:val="a"/>
        <w:rPr>
          <w:rFonts w:cs="Times New Roman"/>
        </w:rPr>
      </w:pPr>
      <w:r w:rsidRPr="00BE0AE5">
        <w:rPr>
          <w:rFonts w:cs="Times New Roman"/>
        </w:rPr>
        <w:t>объяснять понятие формальной композиции и её значение как основы языка конструктивных искусств;</w:t>
      </w:r>
    </w:p>
    <w:p w:rsidR="00416B7C" w:rsidRPr="00BE0AE5" w:rsidRDefault="00416B7C" w:rsidP="00416B7C">
      <w:pPr>
        <w:pStyle w:val="a"/>
        <w:rPr>
          <w:rFonts w:cs="Times New Roman"/>
        </w:rPr>
      </w:pPr>
      <w:r w:rsidRPr="00BE0AE5">
        <w:rPr>
          <w:rFonts w:cs="Times New Roman"/>
        </w:rPr>
        <w:t>объяснять основные средства — требования к композиции;</w:t>
      </w:r>
    </w:p>
    <w:p w:rsidR="00416B7C" w:rsidRPr="00BE0AE5" w:rsidRDefault="00416B7C" w:rsidP="00416B7C">
      <w:pPr>
        <w:pStyle w:val="a"/>
        <w:rPr>
          <w:rFonts w:cs="Times New Roman"/>
        </w:rPr>
      </w:pPr>
      <w:r w:rsidRPr="00BE0AE5">
        <w:rPr>
          <w:rFonts w:cs="Times New Roman"/>
        </w:rPr>
        <w:t>уметь перечислять и объяснять основные типы формальной композиции;</w:t>
      </w:r>
    </w:p>
    <w:p w:rsidR="00416B7C" w:rsidRPr="00BE0AE5" w:rsidRDefault="00416B7C" w:rsidP="00416B7C">
      <w:pPr>
        <w:pStyle w:val="a"/>
        <w:rPr>
          <w:rFonts w:cs="Times New Roman"/>
        </w:rPr>
      </w:pPr>
      <w:r w:rsidRPr="00BE0AE5">
        <w:rPr>
          <w:rFonts w:cs="Times New Roman"/>
        </w:rPr>
        <w:t>составлять различные формальные композиции на плоскости в зависимости от поставленных задач;</w:t>
      </w:r>
    </w:p>
    <w:p w:rsidR="00416B7C" w:rsidRPr="00BE0AE5" w:rsidRDefault="00416B7C" w:rsidP="00416B7C">
      <w:pPr>
        <w:pStyle w:val="a"/>
        <w:rPr>
          <w:rFonts w:cs="Times New Roman"/>
        </w:rPr>
      </w:pPr>
      <w:r w:rsidRPr="00BE0AE5">
        <w:rPr>
          <w:rFonts w:cs="Times New Roman"/>
        </w:rPr>
        <w:t>выделять при творческом построении композиции листа композиционную доминанту;</w:t>
      </w:r>
    </w:p>
    <w:p w:rsidR="00416B7C" w:rsidRPr="00BE0AE5" w:rsidRDefault="00416B7C" w:rsidP="00416B7C">
      <w:pPr>
        <w:pStyle w:val="a"/>
        <w:rPr>
          <w:rFonts w:cs="Times New Roman"/>
        </w:rPr>
      </w:pPr>
      <w:r w:rsidRPr="00BE0AE5">
        <w:rPr>
          <w:rFonts w:cs="Times New Roman"/>
        </w:rPr>
        <w:t>составлять формальные композиции на выражение в них движения и статики;</w:t>
      </w:r>
    </w:p>
    <w:p w:rsidR="00416B7C" w:rsidRPr="00BE0AE5" w:rsidRDefault="00416B7C" w:rsidP="00416B7C">
      <w:pPr>
        <w:pStyle w:val="a"/>
        <w:rPr>
          <w:rFonts w:cs="Times New Roman"/>
        </w:rPr>
      </w:pPr>
      <w:r w:rsidRPr="00BE0AE5">
        <w:rPr>
          <w:rFonts w:cs="Times New Roman"/>
        </w:rPr>
        <w:t>осваивать навыки вариативности в ритмической организации листа;</w:t>
      </w:r>
    </w:p>
    <w:p w:rsidR="00416B7C" w:rsidRPr="00BE0AE5" w:rsidRDefault="00416B7C" w:rsidP="00416B7C">
      <w:pPr>
        <w:pStyle w:val="a"/>
        <w:rPr>
          <w:rFonts w:cs="Times New Roman"/>
        </w:rPr>
      </w:pPr>
      <w:r w:rsidRPr="00BE0AE5">
        <w:rPr>
          <w:rFonts w:cs="Times New Roman"/>
        </w:rPr>
        <w:t>объяснять роль цвета в конструктивных искусствах;</w:t>
      </w:r>
    </w:p>
    <w:p w:rsidR="00416B7C" w:rsidRPr="00BE0AE5" w:rsidRDefault="00416B7C" w:rsidP="00416B7C">
      <w:pPr>
        <w:pStyle w:val="a"/>
        <w:rPr>
          <w:rFonts w:cs="Times New Roman"/>
        </w:rPr>
      </w:pPr>
      <w:r w:rsidRPr="00BE0AE5">
        <w:rPr>
          <w:rFonts w:cs="Times New Roman"/>
        </w:rPr>
        <w:t>различать технологию использования цвета в живописи и в конструктивных искусствах;</w:t>
      </w:r>
    </w:p>
    <w:p w:rsidR="00416B7C" w:rsidRPr="00BE0AE5" w:rsidRDefault="00416B7C" w:rsidP="00416B7C">
      <w:pPr>
        <w:pStyle w:val="a"/>
        <w:rPr>
          <w:rFonts w:cs="Times New Roman"/>
        </w:rPr>
      </w:pPr>
      <w:r w:rsidRPr="00BE0AE5">
        <w:rPr>
          <w:rFonts w:cs="Times New Roman"/>
        </w:rPr>
        <w:t>объяснять выражение «цветовой образ»;</w:t>
      </w:r>
    </w:p>
    <w:p w:rsidR="00416B7C" w:rsidRPr="00BE0AE5" w:rsidRDefault="00416B7C" w:rsidP="00416B7C">
      <w:pPr>
        <w:pStyle w:val="a"/>
        <w:rPr>
          <w:rFonts w:cs="Times New Roman"/>
        </w:rPr>
      </w:pPr>
      <w:r w:rsidRPr="00BE0AE5">
        <w:rPr>
          <w:rFonts w:cs="Times New Roman"/>
        </w:rPr>
        <w:t>применять цвет в графических композициях как акцент или доминанту, объединённые одним стилем;</w:t>
      </w:r>
    </w:p>
    <w:p w:rsidR="00416B7C" w:rsidRPr="00BE0AE5" w:rsidRDefault="00416B7C" w:rsidP="00416B7C">
      <w:pPr>
        <w:pStyle w:val="a"/>
        <w:rPr>
          <w:rFonts w:cs="Times New Roman"/>
        </w:rPr>
      </w:pPr>
      <w:r w:rsidRPr="00BE0AE5">
        <w:rPr>
          <w:rFonts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rsidR="00416B7C" w:rsidRPr="00BE0AE5" w:rsidRDefault="00416B7C" w:rsidP="00416B7C">
      <w:pPr>
        <w:pStyle w:val="a"/>
        <w:rPr>
          <w:rFonts w:cs="Times New Roman"/>
        </w:rPr>
      </w:pPr>
      <w:r w:rsidRPr="00BE0AE5">
        <w:rPr>
          <w:rFonts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w:t>
      </w:r>
      <w:r w:rsidRPr="00BE0AE5">
        <w:rPr>
          <w:rFonts w:cs="Times New Roman"/>
        </w:rPr>
        <w:t>и</w:t>
      </w:r>
      <w:r w:rsidRPr="00BE0AE5">
        <w:rPr>
          <w:rFonts w:cs="Times New Roman"/>
        </w:rPr>
        <w:t>ции (буквицы);</w:t>
      </w:r>
    </w:p>
    <w:p w:rsidR="00416B7C" w:rsidRPr="00BE0AE5" w:rsidRDefault="00416B7C" w:rsidP="00416B7C">
      <w:pPr>
        <w:pStyle w:val="a"/>
        <w:rPr>
          <w:rFonts w:cs="Times New Roman"/>
        </w:rPr>
      </w:pPr>
      <w:r w:rsidRPr="00BE0AE5">
        <w:rPr>
          <w:rFonts w:cs="Times New Roman"/>
        </w:rPr>
        <w:t>применять печатное слово, типографскую строку в качестве элементов графической композиции;</w:t>
      </w:r>
    </w:p>
    <w:p w:rsidR="00416B7C" w:rsidRPr="00BE0AE5" w:rsidRDefault="00416B7C" w:rsidP="00416B7C">
      <w:pPr>
        <w:pStyle w:val="a"/>
        <w:rPr>
          <w:rFonts w:cs="Times New Roman"/>
        </w:rPr>
      </w:pPr>
      <w:r w:rsidRPr="00BE0AE5">
        <w:rPr>
          <w:rFonts w:cs="Times New Roman"/>
        </w:rPr>
        <w:lastRenderedPageBreak/>
        <w:t>объяснять функции логотипа как представительского знака, эмблемы, торговой марки; различать шри</w:t>
      </w:r>
      <w:r w:rsidRPr="00BE0AE5">
        <w:rPr>
          <w:rFonts w:cs="Times New Roman"/>
        </w:rPr>
        <w:t>ф</w:t>
      </w:r>
      <w:r w:rsidRPr="00BE0AE5">
        <w:rPr>
          <w:rFonts w:cs="Times New Roman"/>
        </w:rPr>
        <w:t>товой и знаковый виды логотипа; иметь практический опыт разработки логотипа на выбранную тему;</w:t>
      </w:r>
    </w:p>
    <w:p w:rsidR="00416B7C" w:rsidRPr="00BE0AE5" w:rsidRDefault="00416B7C" w:rsidP="00416B7C">
      <w:pPr>
        <w:pStyle w:val="a"/>
        <w:rPr>
          <w:rFonts w:cs="Times New Roman"/>
        </w:rPr>
      </w:pPr>
      <w:r w:rsidRPr="00BE0AE5">
        <w:rPr>
          <w:rFonts w:cs="Times New Roman"/>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416B7C" w:rsidRPr="00BE0AE5" w:rsidRDefault="00416B7C" w:rsidP="00416B7C">
      <w:pPr>
        <w:pStyle w:val="a"/>
        <w:rPr>
          <w:rFonts w:cs="Times New Roman"/>
        </w:rPr>
      </w:pPr>
      <w:r w:rsidRPr="00BE0AE5">
        <w:rPr>
          <w:rFonts w:cs="Times New Roman"/>
        </w:rPr>
        <w:t>иметь представление об искусстве конструирования книги, дизайне журнала; иметь практический тво</w:t>
      </w:r>
      <w:r w:rsidRPr="00BE0AE5">
        <w:rPr>
          <w:rFonts w:cs="Times New Roman"/>
        </w:rPr>
        <w:t>р</w:t>
      </w:r>
      <w:r w:rsidRPr="00BE0AE5">
        <w:rPr>
          <w:rFonts w:cs="Times New Roman"/>
        </w:rPr>
        <w:t>ческий опыт образного построения книжного и журнального разворотов в качестве графических комп</w:t>
      </w:r>
      <w:r w:rsidRPr="00BE0AE5">
        <w:rPr>
          <w:rFonts w:cs="Times New Roman"/>
        </w:rPr>
        <w:t>о</w:t>
      </w:r>
      <w:r w:rsidRPr="00BE0AE5">
        <w:rPr>
          <w:rFonts w:cs="Times New Roman"/>
        </w:rPr>
        <w:t>зиций.</w:t>
      </w:r>
    </w:p>
    <w:p w:rsidR="00416B7C" w:rsidRPr="00BE0AE5" w:rsidRDefault="00416B7C" w:rsidP="00416B7C">
      <w:pPr>
        <w:pStyle w:val="41"/>
        <w:spacing w:before="85" w:after="28"/>
        <w:rPr>
          <w:rFonts w:cs="Times New Roman"/>
        </w:rPr>
      </w:pPr>
      <w:r w:rsidRPr="00BE0AE5">
        <w:rPr>
          <w:rFonts w:cs="Times New Roman"/>
        </w:rPr>
        <w:t>Социальное значение дизайна и архитектуры как среды жизни человека:</w:t>
      </w:r>
    </w:p>
    <w:p w:rsidR="00416B7C" w:rsidRPr="00BE0AE5" w:rsidRDefault="00416B7C" w:rsidP="00416B7C">
      <w:pPr>
        <w:pStyle w:val="a"/>
        <w:rPr>
          <w:rFonts w:cs="Times New Roman"/>
        </w:rPr>
      </w:pPr>
      <w:r w:rsidRPr="00BE0AE5">
        <w:rPr>
          <w:rFonts w:cs="Times New Roman"/>
        </w:rPr>
        <w:t>иметь опыт построения объёмно-пространственной композиции как макета архитектурного пространства в реальной жизни;</w:t>
      </w:r>
    </w:p>
    <w:p w:rsidR="00416B7C" w:rsidRPr="00BE0AE5" w:rsidRDefault="00416B7C" w:rsidP="00416B7C">
      <w:pPr>
        <w:pStyle w:val="a"/>
        <w:rPr>
          <w:rFonts w:cs="Times New Roman"/>
        </w:rPr>
      </w:pPr>
      <w:r w:rsidRPr="00BE0AE5">
        <w:rPr>
          <w:rFonts w:cs="Times New Roman"/>
        </w:rPr>
        <w:t>выполнять построение макета пространственно-объёмной композиции по его чертежу;</w:t>
      </w:r>
    </w:p>
    <w:p w:rsidR="00416B7C" w:rsidRPr="00BE0AE5" w:rsidRDefault="00416B7C" w:rsidP="00416B7C">
      <w:pPr>
        <w:pStyle w:val="a"/>
        <w:rPr>
          <w:rFonts w:cs="Times New Roman"/>
        </w:rPr>
      </w:pPr>
      <w:r w:rsidRPr="00BE0AE5">
        <w:rPr>
          <w:rFonts w:cs="Times New Roman"/>
        </w:rPr>
        <w:t>выявлять структуру различных типов зданий и характеризовать влияние объёмов и их сочетаний на о</w:t>
      </w:r>
      <w:r w:rsidRPr="00BE0AE5">
        <w:rPr>
          <w:rFonts w:cs="Times New Roman"/>
        </w:rPr>
        <w:t>б</w:t>
      </w:r>
      <w:r w:rsidRPr="00BE0AE5">
        <w:rPr>
          <w:rFonts w:cs="Times New Roman"/>
        </w:rPr>
        <w:t>разный характер постройки и её влияние на организацию жизнедеятельности людей;</w:t>
      </w:r>
    </w:p>
    <w:p w:rsidR="00416B7C" w:rsidRPr="00BE0AE5" w:rsidRDefault="00416B7C" w:rsidP="00416B7C">
      <w:pPr>
        <w:pStyle w:val="a"/>
        <w:rPr>
          <w:rFonts w:cs="Times New Roman"/>
        </w:rPr>
      </w:pPr>
      <w:r w:rsidRPr="00BE0AE5">
        <w:rPr>
          <w:rFonts w:cs="Times New Roman"/>
        </w:rPr>
        <w:t>знать о роли строительного материала в эволюции архитектурных конструкций и изменении облика а</w:t>
      </w:r>
      <w:r w:rsidRPr="00BE0AE5">
        <w:rPr>
          <w:rFonts w:cs="Times New Roman"/>
        </w:rPr>
        <w:t>р</w:t>
      </w:r>
      <w:r w:rsidRPr="00BE0AE5">
        <w:rPr>
          <w:rFonts w:cs="Times New Roman"/>
        </w:rPr>
        <w:t>хитектурных сооружений;</w:t>
      </w:r>
    </w:p>
    <w:p w:rsidR="00416B7C" w:rsidRPr="00BE0AE5" w:rsidRDefault="00416B7C" w:rsidP="00416B7C">
      <w:pPr>
        <w:pStyle w:val="a"/>
        <w:rPr>
          <w:rFonts w:cs="Times New Roman"/>
        </w:rPr>
      </w:pPr>
      <w:r w:rsidRPr="00BE0AE5">
        <w:rPr>
          <w:rFonts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416B7C" w:rsidRPr="00BE0AE5" w:rsidRDefault="00416B7C" w:rsidP="00416B7C">
      <w:pPr>
        <w:pStyle w:val="a"/>
        <w:rPr>
          <w:rFonts w:cs="Times New Roman"/>
        </w:rPr>
      </w:pPr>
      <w:r w:rsidRPr="00BE0AE5">
        <w:rPr>
          <w:rFonts w:cs="Times New Roman"/>
        </w:rPr>
        <w:t>иметь знания и опыт изображения особенностей архитектурно-художественных стилей разных эпох, в</w:t>
      </w:r>
      <w:r w:rsidRPr="00BE0AE5">
        <w:rPr>
          <w:rFonts w:cs="Times New Roman"/>
        </w:rPr>
        <w:t>ы</w:t>
      </w:r>
      <w:r w:rsidRPr="00BE0AE5">
        <w:rPr>
          <w:rFonts w:cs="Times New Roman"/>
        </w:rPr>
        <w:t>раженных в постройках общественных зданий, храмовой архитектуре и частном строительстве, в орган</w:t>
      </w:r>
      <w:r w:rsidRPr="00BE0AE5">
        <w:rPr>
          <w:rFonts w:cs="Times New Roman"/>
        </w:rPr>
        <w:t>и</w:t>
      </w:r>
      <w:r w:rsidRPr="00BE0AE5">
        <w:rPr>
          <w:rFonts w:cs="Times New Roman"/>
        </w:rPr>
        <w:t>зации городской среды;</w:t>
      </w:r>
    </w:p>
    <w:p w:rsidR="00416B7C" w:rsidRPr="00BE0AE5" w:rsidRDefault="00416B7C" w:rsidP="00416B7C">
      <w:pPr>
        <w:pStyle w:val="a"/>
        <w:rPr>
          <w:rFonts w:cs="Times New Roman"/>
        </w:rPr>
      </w:pPr>
      <w:r w:rsidRPr="00BE0AE5">
        <w:rPr>
          <w:rFonts w:cs="Times New Roman"/>
        </w:rPr>
        <w:t>характеризовать архитектурные и градостроительные изменения в культуре новейшего времени, совр</w:t>
      </w:r>
      <w:r w:rsidRPr="00BE0AE5">
        <w:rPr>
          <w:rFonts w:cs="Times New Roman"/>
        </w:rPr>
        <w:t>е</w:t>
      </w:r>
      <w:r w:rsidRPr="00BE0AE5">
        <w:rPr>
          <w:rFonts w:cs="Times New Roman"/>
        </w:rPr>
        <w:t>менный уровень развития технологий и материалов; рассуждать о социокультурных противоречиях в о</w:t>
      </w:r>
      <w:r w:rsidRPr="00BE0AE5">
        <w:rPr>
          <w:rFonts w:cs="Times New Roman"/>
        </w:rPr>
        <w:t>р</w:t>
      </w:r>
      <w:r w:rsidRPr="00BE0AE5">
        <w:rPr>
          <w:rFonts w:cs="Times New Roman"/>
        </w:rPr>
        <w:t>ганизации современной городской среды и поисках путей их преодоления;</w:t>
      </w:r>
    </w:p>
    <w:p w:rsidR="00416B7C" w:rsidRPr="00BE0AE5" w:rsidRDefault="00416B7C" w:rsidP="00416B7C">
      <w:pPr>
        <w:pStyle w:val="a"/>
        <w:rPr>
          <w:rFonts w:cs="Times New Roman"/>
        </w:rPr>
      </w:pPr>
      <w:r w:rsidRPr="00BE0AE5">
        <w:rPr>
          <w:rFonts w:cs="Times New Roman"/>
        </w:rPr>
        <w:t>знать о значении сохранения исторического облика города для современной жизни, сохранения архите</w:t>
      </w:r>
      <w:r w:rsidRPr="00BE0AE5">
        <w:rPr>
          <w:rFonts w:cs="Times New Roman"/>
        </w:rPr>
        <w:t>к</w:t>
      </w:r>
      <w:r w:rsidRPr="00BE0AE5">
        <w:rPr>
          <w:rFonts w:cs="Times New Roman"/>
        </w:rPr>
        <w:t>турного наследия как важнейшего фактора исторической памяти и понимания своей идентичности;</w:t>
      </w:r>
    </w:p>
    <w:p w:rsidR="00416B7C" w:rsidRPr="00BE0AE5" w:rsidRDefault="00416B7C" w:rsidP="00416B7C">
      <w:pPr>
        <w:pStyle w:val="a"/>
        <w:rPr>
          <w:rFonts w:cs="Times New Roman"/>
        </w:rPr>
      </w:pPr>
      <w:r w:rsidRPr="00BE0AE5">
        <w:rPr>
          <w:rFonts w:cs="Times New Roman"/>
        </w:rPr>
        <w:t>определять понятие «городская среда»; рассматривать и объяснять планировку города как способ орг</w:t>
      </w:r>
      <w:r w:rsidRPr="00BE0AE5">
        <w:rPr>
          <w:rFonts w:cs="Times New Roman"/>
        </w:rPr>
        <w:t>а</w:t>
      </w:r>
      <w:r w:rsidRPr="00BE0AE5">
        <w:rPr>
          <w:rFonts w:cs="Times New Roman"/>
        </w:rPr>
        <w:t>низации образа жизни людей;</w:t>
      </w:r>
    </w:p>
    <w:p w:rsidR="00416B7C" w:rsidRPr="00BE0AE5" w:rsidRDefault="00416B7C" w:rsidP="00416B7C">
      <w:pPr>
        <w:pStyle w:val="a"/>
        <w:rPr>
          <w:rFonts w:cs="Times New Roman"/>
        </w:rPr>
      </w:pPr>
      <w:r w:rsidRPr="00BE0AE5">
        <w:rPr>
          <w:rFonts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416B7C" w:rsidRPr="00BE0AE5" w:rsidRDefault="00416B7C" w:rsidP="00416B7C">
      <w:pPr>
        <w:pStyle w:val="a"/>
        <w:rPr>
          <w:rFonts w:cs="Times New Roman"/>
        </w:rPr>
      </w:pPr>
      <w:r w:rsidRPr="00BE0AE5">
        <w:rPr>
          <w:rFonts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416B7C" w:rsidRPr="00BE0AE5" w:rsidRDefault="00416B7C" w:rsidP="00416B7C">
      <w:pPr>
        <w:pStyle w:val="a"/>
        <w:rPr>
          <w:rFonts w:cs="Times New Roman"/>
        </w:rPr>
      </w:pPr>
      <w:r w:rsidRPr="00BE0AE5">
        <w:rPr>
          <w:rFonts w:cs="Times New Roman"/>
        </w:rPr>
        <w:t>объяснять роль малой архитектуры и архитектурного дизайна в установке связи между человеком и а</w:t>
      </w:r>
      <w:r w:rsidRPr="00BE0AE5">
        <w:rPr>
          <w:rFonts w:cs="Times New Roman"/>
        </w:rPr>
        <w:t>р</w:t>
      </w:r>
      <w:r w:rsidRPr="00BE0AE5">
        <w:rPr>
          <w:rFonts w:cs="Times New Roman"/>
        </w:rPr>
        <w:t>хитектурой, в «проживании» городского пространства;</w:t>
      </w:r>
    </w:p>
    <w:p w:rsidR="00416B7C" w:rsidRPr="00BE0AE5" w:rsidRDefault="00416B7C" w:rsidP="00416B7C">
      <w:pPr>
        <w:pStyle w:val="a"/>
        <w:rPr>
          <w:rFonts w:cs="Times New Roman"/>
        </w:rPr>
      </w:pPr>
      <w:r w:rsidRPr="00BE0AE5">
        <w:rPr>
          <w:rFonts w:cs="Times New Roman"/>
        </w:rPr>
        <w:t>иметь представление о задачах соотношения функционального и образного в построении формы предм</w:t>
      </w:r>
      <w:r w:rsidRPr="00BE0AE5">
        <w:rPr>
          <w:rFonts w:cs="Times New Roman"/>
        </w:rPr>
        <w:t>е</w:t>
      </w:r>
      <w:r w:rsidRPr="00BE0AE5">
        <w:rPr>
          <w:rFonts w:cs="Times New Roman"/>
        </w:rPr>
        <w:t>тов, создаваемых людьми; видеть образ времени и характер жизнедеятельности человека в предметах его быта;</w:t>
      </w:r>
    </w:p>
    <w:p w:rsidR="00416B7C" w:rsidRPr="00BE0AE5" w:rsidRDefault="00416B7C" w:rsidP="00416B7C">
      <w:pPr>
        <w:pStyle w:val="a"/>
        <w:rPr>
          <w:rFonts w:cs="Times New Roman"/>
        </w:rPr>
      </w:pPr>
      <w:r w:rsidRPr="00BE0AE5">
        <w:rPr>
          <w:rFonts w:cs="Times New Roman"/>
        </w:rPr>
        <w:t>объяснять, в чём заключается взаимосвязь формы и материала при построении предметного мира; объя</w:t>
      </w:r>
      <w:r w:rsidRPr="00BE0AE5">
        <w:rPr>
          <w:rFonts w:cs="Times New Roman"/>
        </w:rPr>
        <w:t>с</w:t>
      </w:r>
      <w:r w:rsidRPr="00BE0AE5">
        <w:rPr>
          <w:rFonts w:cs="Times New Roman"/>
        </w:rPr>
        <w:t>нять характер влияния цвета на восприятие человеком формы объектов архитектуры и дизайна;</w:t>
      </w:r>
    </w:p>
    <w:p w:rsidR="00416B7C" w:rsidRPr="00BE0AE5" w:rsidRDefault="00416B7C" w:rsidP="00416B7C">
      <w:pPr>
        <w:pStyle w:val="a"/>
        <w:rPr>
          <w:rFonts w:cs="Times New Roman"/>
        </w:rPr>
      </w:pPr>
      <w:r w:rsidRPr="00BE0AE5">
        <w:rPr>
          <w:rFonts w:cs="Times New Roman"/>
        </w:rPr>
        <w:t>иметь опыт творческого проектирования интерьерного пространства для конкретных задач жизнеде</w:t>
      </w:r>
      <w:r w:rsidRPr="00BE0AE5">
        <w:rPr>
          <w:rFonts w:cs="Times New Roman"/>
        </w:rPr>
        <w:t>я</w:t>
      </w:r>
      <w:r w:rsidRPr="00BE0AE5">
        <w:rPr>
          <w:rFonts w:cs="Times New Roman"/>
        </w:rPr>
        <w:t>тельности человека;</w:t>
      </w:r>
    </w:p>
    <w:p w:rsidR="00416B7C" w:rsidRPr="00BE0AE5" w:rsidRDefault="00416B7C" w:rsidP="00416B7C">
      <w:pPr>
        <w:pStyle w:val="a"/>
        <w:rPr>
          <w:rFonts w:cs="Times New Roman"/>
        </w:rPr>
      </w:pPr>
      <w:r w:rsidRPr="00BE0AE5">
        <w:rPr>
          <w:rFonts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416B7C" w:rsidRPr="00BE0AE5" w:rsidRDefault="00416B7C" w:rsidP="00416B7C">
      <w:pPr>
        <w:pStyle w:val="a"/>
        <w:rPr>
          <w:rFonts w:cs="Times New Roman"/>
        </w:rPr>
      </w:pPr>
      <w:r w:rsidRPr="00BE0AE5">
        <w:rPr>
          <w:rFonts w:cs="Times New Roman"/>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w:t>
      </w:r>
      <w:r w:rsidRPr="00BE0AE5">
        <w:rPr>
          <w:rFonts w:cs="Times New Roman"/>
        </w:rPr>
        <w:t>о</w:t>
      </w:r>
      <w:r w:rsidRPr="00BE0AE5">
        <w:rPr>
          <w:rFonts w:cs="Times New Roman"/>
        </w:rPr>
        <w:t>воззренческие идеалы и характер деятельности;</w:t>
      </w:r>
    </w:p>
    <w:p w:rsidR="00416B7C" w:rsidRPr="00BE0AE5" w:rsidRDefault="00416B7C" w:rsidP="00416B7C">
      <w:pPr>
        <w:pStyle w:val="a"/>
        <w:rPr>
          <w:rFonts w:cs="Times New Roman"/>
        </w:rPr>
      </w:pPr>
      <w:r w:rsidRPr="00BE0AE5">
        <w:rPr>
          <w:rFonts w:cs="Times New Roman"/>
        </w:rPr>
        <w:t>иметь представление о конструкции костюма и применении законов композиции в проектировании одежды, ансамбле в костюме;</w:t>
      </w:r>
    </w:p>
    <w:p w:rsidR="00416B7C" w:rsidRPr="00BE0AE5" w:rsidRDefault="00416B7C" w:rsidP="00416B7C">
      <w:pPr>
        <w:pStyle w:val="a"/>
        <w:rPr>
          <w:rFonts w:cs="Times New Roman"/>
          <w:spacing w:val="-2"/>
        </w:rPr>
      </w:pPr>
      <w:r w:rsidRPr="00BE0AE5">
        <w:rPr>
          <w:rFonts w:cs="Times New Roman"/>
          <w:spacing w:val="-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416B7C" w:rsidRPr="00BE0AE5" w:rsidRDefault="00416B7C" w:rsidP="00416B7C">
      <w:pPr>
        <w:pStyle w:val="a"/>
        <w:rPr>
          <w:rFonts w:cs="Times New Roman"/>
        </w:rPr>
      </w:pPr>
      <w:r w:rsidRPr="00BE0AE5">
        <w:rPr>
          <w:rFonts w:cs="Times New Roman"/>
        </w:rPr>
        <w:t>иметь опыт выполнения практических творческих эскизов по теме «Дизайн современной одежды», с</w:t>
      </w:r>
      <w:r w:rsidRPr="00BE0AE5">
        <w:rPr>
          <w:rFonts w:cs="Times New Roman"/>
        </w:rPr>
        <w:t>о</w:t>
      </w:r>
      <w:r w:rsidRPr="00BE0AE5">
        <w:rPr>
          <w:rFonts w:cs="Times New Roman"/>
        </w:rPr>
        <w:t>здания эскизов молодёжной одежды для разных жизненных задач (спортивной, праздничной, повседне</w:t>
      </w:r>
      <w:r w:rsidRPr="00BE0AE5">
        <w:rPr>
          <w:rFonts w:cs="Times New Roman"/>
        </w:rPr>
        <w:t>в</w:t>
      </w:r>
      <w:r w:rsidRPr="00BE0AE5">
        <w:rPr>
          <w:rFonts w:cs="Times New Roman"/>
        </w:rPr>
        <w:t>ной и др.);</w:t>
      </w:r>
    </w:p>
    <w:p w:rsidR="00416B7C" w:rsidRPr="00BE0AE5" w:rsidRDefault="00416B7C" w:rsidP="00416B7C">
      <w:pPr>
        <w:pStyle w:val="a"/>
        <w:rPr>
          <w:rFonts w:cs="Times New Roman"/>
        </w:rPr>
      </w:pPr>
      <w:r w:rsidRPr="00BE0AE5">
        <w:rPr>
          <w:rFonts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w:t>
      </w:r>
      <w:r w:rsidRPr="00BE0AE5">
        <w:rPr>
          <w:rFonts w:cs="Times New Roman"/>
        </w:rPr>
        <w:t>т</w:t>
      </w:r>
      <w:r w:rsidRPr="00BE0AE5">
        <w:rPr>
          <w:rFonts w:cs="Times New Roman"/>
        </w:rPr>
        <w:t>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416B7C" w:rsidRPr="00BE0AE5" w:rsidRDefault="00416B7C" w:rsidP="00416B7C">
      <w:pPr>
        <w:pStyle w:val="31"/>
        <w:rPr>
          <w:rFonts w:cs="Times New Roman"/>
        </w:rPr>
      </w:pPr>
      <w:r w:rsidRPr="00BE0AE5">
        <w:rPr>
          <w:rFonts w:cs="Times New Roman"/>
        </w:rPr>
        <w:lastRenderedPageBreak/>
        <w:t>Модуль № 4 «Изображение в синтетических,</w:t>
      </w:r>
      <w:r w:rsidRPr="00BE0AE5">
        <w:rPr>
          <w:rFonts w:cs="Times New Roman"/>
        </w:rPr>
        <w:br/>
        <w:t xml:space="preserve">экранных видах искусства и художественная фотография» </w:t>
      </w:r>
      <w:r w:rsidRPr="00BE0AE5">
        <w:rPr>
          <w:rFonts w:cs="Times New Roman"/>
        </w:rPr>
        <w:br/>
        <w:t>(</w:t>
      </w:r>
      <w:r w:rsidRPr="00BE0AE5">
        <w:rPr>
          <w:rStyle w:val="ab"/>
          <w:rFonts w:cs="Times New Roman"/>
          <w:b/>
          <w:bCs/>
        </w:rPr>
        <w:t>вариативный</w:t>
      </w:r>
      <w:r w:rsidRPr="00BE0AE5">
        <w:rPr>
          <w:rFonts w:cs="Times New Roman"/>
        </w:rPr>
        <w:t>):</w:t>
      </w:r>
    </w:p>
    <w:p w:rsidR="00416B7C" w:rsidRPr="00BE0AE5" w:rsidRDefault="00416B7C" w:rsidP="00416B7C">
      <w:pPr>
        <w:pStyle w:val="a"/>
        <w:rPr>
          <w:rFonts w:cs="Times New Roman"/>
          <w:spacing w:val="-3"/>
        </w:rPr>
      </w:pPr>
      <w:r w:rsidRPr="00BE0AE5">
        <w:rPr>
          <w:rFonts w:cs="Times New Roman"/>
          <w:spacing w:val="-3"/>
        </w:rPr>
        <w:t>знать о синтетической природе — коллективности творческого процесса в синтетических искусствах, синт</w:t>
      </w:r>
      <w:r w:rsidRPr="00BE0AE5">
        <w:rPr>
          <w:rFonts w:cs="Times New Roman"/>
          <w:spacing w:val="-3"/>
        </w:rPr>
        <w:t>е</w:t>
      </w:r>
      <w:r w:rsidRPr="00BE0AE5">
        <w:rPr>
          <w:rFonts w:cs="Times New Roman"/>
          <w:spacing w:val="-3"/>
        </w:rPr>
        <w:t>зирующих выразительные средства разных видов художественного творчества;</w:t>
      </w:r>
    </w:p>
    <w:p w:rsidR="00416B7C" w:rsidRPr="00BE0AE5" w:rsidRDefault="00416B7C" w:rsidP="00416B7C">
      <w:pPr>
        <w:pStyle w:val="a"/>
        <w:rPr>
          <w:rFonts w:cs="Times New Roman"/>
        </w:rPr>
      </w:pPr>
      <w:r w:rsidRPr="00BE0AE5">
        <w:rPr>
          <w:rFonts w:cs="Times New Roman"/>
        </w:rPr>
        <w:t>понимать и характеризовать роль визуального образа в синтетических искусствах;</w:t>
      </w:r>
    </w:p>
    <w:p w:rsidR="00416B7C" w:rsidRPr="00BE0AE5" w:rsidRDefault="00416B7C" w:rsidP="00416B7C">
      <w:pPr>
        <w:pStyle w:val="a"/>
        <w:rPr>
          <w:rFonts w:cs="Times New Roman"/>
        </w:rPr>
      </w:pPr>
      <w:r w:rsidRPr="00BE0AE5">
        <w:rPr>
          <w:rFonts w:cs="Times New Roman"/>
        </w:rPr>
        <w:t>иметь представление о влиянии развития технологий на появление новых видов художественного тво</w:t>
      </w:r>
      <w:r w:rsidRPr="00BE0AE5">
        <w:rPr>
          <w:rFonts w:cs="Times New Roman"/>
        </w:rPr>
        <w:t>р</w:t>
      </w:r>
      <w:r w:rsidRPr="00BE0AE5">
        <w:rPr>
          <w:rFonts w:cs="Times New Roman"/>
        </w:rPr>
        <w:t>чества и их развитии параллельно с традиционными видами искусства.</w:t>
      </w:r>
    </w:p>
    <w:p w:rsidR="00416B7C" w:rsidRPr="00BE0AE5" w:rsidRDefault="00416B7C" w:rsidP="00416B7C">
      <w:pPr>
        <w:pStyle w:val="41"/>
        <w:spacing w:before="85" w:after="28"/>
        <w:rPr>
          <w:rFonts w:cs="Times New Roman"/>
        </w:rPr>
      </w:pPr>
      <w:r w:rsidRPr="00BE0AE5">
        <w:rPr>
          <w:rFonts w:cs="Times New Roman"/>
        </w:rPr>
        <w:t>Художник и искусство театра:</w:t>
      </w:r>
    </w:p>
    <w:p w:rsidR="00416B7C" w:rsidRPr="00BE0AE5" w:rsidRDefault="00416B7C" w:rsidP="00416B7C">
      <w:pPr>
        <w:pStyle w:val="a"/>
        <w:rPr>
          <w:rFonts w:cs="Times New Roman"/>
        </w:rPr>
      </w:pPr>
      <w:r w:rsidRPr="00BE0AE5">
        <w:rPr>
          <w:rFonts w:cs="Times New Roman"/>
        </w:rPr>
        <w:t>иметь представление об истории развития театра и жанровом многообразии театральных представлений;</w:t>
      </w:r>
    </w:p>
    <w:p w:rsidR="00416B7C" w:rsidRPr="00BE0AE5" w:rsidRDefault="00416B7C" w:rsidP="00416B7C">
      <w:pPr>
        <w:pStyle w:val="a"/>
        <w:rPr>
          <w:rFonts w:cs="Times New Roman"/>
        </w:rPr>
      </w:pPr>
      <w:r w:rsidRPr="00BE0AE5">
        <w:rPr>
          <w:rFonts w:cs="Times New Roman"/>
        </w:rPr>
        <w:t>знать о роли художника и видах профессиональной художнической деятельности в современном театре;</w:t>
      </w:r>
    </w:p>
    <w:p w:rsidR="00416B7C" w:rsidRPr="00BE0AE5" w:rsidRDefault="00416B7C" w:rsidP="00416B7C">
      <w:pPr>
        <w:pStyle w:val="a"/>
        <w:rPr>
          <w:rFonts w:cs="Times New Roman"/>
        </w:rPr>
      </w:pPr>
      <w:r w:rsidRPr="00BE0AE5">
        <w:rPr>
          <w:rFonts w:cs="Times New Roman"/>
        </w:rPr>
        <w:t>иметь представление о сценографии и символическом характере сценического образа;</w:t>
      </w:r>
    </w:p>
    <w:p w:rsidR="00416B7C" w:rsidRPr="00BE0AE5" w:rsidRDefault="00416B7C" w:rsidP="00416B7C">
      <w:pPr>
        <w:pStyle w:val="a"/>
        <w:rPr>
          <w:rFonts w:cs="Times New Roman"/>
        </w:rPr>
      </w:pPr>
      <w:r w:rsidRPr="00BE0AE5">
        <w:rPr>
          <w:rFonts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416B7C" w:rsidRPr="00BE0AE5" w:rsidRDefault="00416B7C" w:rsidP="00416B7C">
      <w:pPr>
        <w:pStyle w:val="a"/>
        <w:rPr>
          <w:rFonts w:cs="Times New Roman"/>
        </w:rPr>
      </w:pPr>
      <w:r w:rsidRPr="00BE0AE5">
        <w:rPr>
          <w:rFonts w:cs="Times New Roman"/>
        </w:rPr>
        <w:t>иметь представление о творчестве наиболее известных художников-постановщиков в истории отеч</w:t>
      </w:r>
      <w:r w:rsidRPr="00BE0AE5">
        <w:rPr>
          <w:rFonts w:cs="Times New Roman"/>
        </w:rPr>
        <w:t>е</w:t>
      </w:r>
      <w:r w:rsidRPr="00BE0AE5">
        <w:rPr>
          <w:rFonts w:cs="Times New Roman"/>
        </w:rPr>
        <w:t>ственного искусства (эскизы костюмов и декораций в творчестве К. Коровина, И. Билибина, А. Головина и др.);</w:t>
      </w:r>
    </w:p>
    <w:p w:rsidR="00416B7C" w:rsidRPr="00BE0AE5" w:rsidRDefault="00416B7C" w:rsidP="00416B7C">
      <w:pPr>
        <w:pStyle w:val="a"/>
        <w:rPr>
          <w:rFonts w:cs="Times New Roman"/>
        </w:rPr>
      </w:pPr>
      <w:r w:rsidRPr="00BE0AE5">
        <w:rPr>
          <w:rFonts w:cs="Times New Roman"/>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416B7C" w:rsidRPr="00BE0AE5" w:rsidRDefault="00416B7C" w:rsidP="00416B7C">
      <w:pPr>
        <w:pStyle w:val="a"/>
        <w:rPr>
          <w:rFonts w:cs="Times New Roman"/>
        </w:rPr>
      </w:pPr>
      <w:r w:rsidRPr="00BE0AE5">
        <w:rPr>
          <w:rFonts w:cs="Times New Roman"/>
        </w:rPr>
        <w:t>объяснять ведущую роль художника кукольного спектакля как соавтора режиссёра и актёра в процессе создания образа персонажа;</w:t>
      </w:r>
    </w:p>
    <w:p w:rsidR="00416B7C" w:rsidRPr="00BE0AE5" w:rsidRDefault="00416B7C" w:rsidP="00416B7C">
      <w:pPr>
        <w:pStyle w:val="a"/>
        <w:rPr>
          <w:rFonts w:cs="Times New Roman"/>
        </w:rPr>
      </w:pPr>
      <w:r w:rsidRPr="00BE0AE5">
        <w:rPr>
          <w:rFonts w:cs="Times New Roman"/>
        </w:rPr>
        <w:t>иметь практический навык игрового одушевления куклы из простых бытовых предметов;</w:t>
      </w:r>
    </w:p>
    <w:p w:rsidR="00416B7C" w:rsidRPr="00BE0AE5" w:rsidRDefault="00416B7C" w:rsidP="00416B7C">
      <w:pPr>
        <w:pStyle w:val="a"/>
        <w:rPr>
          <w:rFonts w:cs="Times New Roman"/>
        </w:rPr>
      </w:pPr>
      <w:r w:rsidRPr="00BE0AE5">
        <w:rPr>
          <w:rFonts w:cs="Times New Roman"/>
        </w:rPr>
        <w:t>понимать необходимость зрительских знаний и умений — обладания зрительской культурой для воспр</w:t>
      </w:r>
      <w:r w:rsidRPr="00BE0AE5">
        <w:rPr>
          <w:rFonts w:cs="Times New Roman"/>
        </w:rPr>
        <w:t>и</w:t>
      </w:r>
      <w:r w:rsidRPr="00BE0AE5">
        <w:rPr>
          <w:rFonts w:cs="Times New Roman"/>
        </w:rPr>
        <w:t>ятия произведений художественного творчества и понимания их значения в интерпретации явлений жизни.</w:t>
      </w:r>
    </w:p>
    <w:p w:rsidR="00416B7C" w:rsidRPr="00BE0AE5" w:rsidRDefault="00416B7C" w:rsidP="00416B7C">
      <w:pPr>
        <w:pStyle w:val="41"/>
        <w:keepNext/>
        <w:spacing w:before="85" w:after="28"/>
        <w:rPr>
          <w:rFonts w:cs="Times New Roman"/>
        </w:rPr>
      </w:pPr>
      <w:r w:rsidRPr="00BE0AE5">
        <w:rPr>
          <w:rFonts w:cs="Times New Roman"/>
        </w:rPr>
        <w:t>Художественная фотография:</w:t>
      </w:r>
    </w:p>
    <w:p w:rsidR="00416B7C" w:rsidRPr="00BE0AE5" w:rsidRDefault="00416B7C" w:rsidP="00416B7C">
      <w:pPr>
        <w:pStyle w:val="a"/>
        <w:rPr>
          <w:rFonts w:cs="Times New Roman"/>
        </w:rPr>
      </w:pPr>
      <w:r w:rsidRPr="00BE0AE5">
        <w:rPr>
          <w:rFonts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16B7C" w:rsidRPr="00BE0AE5" w:rsidRDefault="00416B7C" w:rsidP="00416B7C">
      <w:pPr>
        <w:pStyle w:val="a"/>
        <w:rPr>
          <w:rFonts w:cs="Times New Roman"/>
        </w:rPr>
      </w:pPr>
      <w:r w:rsidRPr="00BE0AE5">
        <w:rPr>
          <w:rFonts w:cs="Times New Roman"/>
        </w:rPr>
        <w:t>уметь объяснять понятия «длительность экспозиции», «выдержка», «диафрагма»;</w:t>
      </w:r>
    </w:p>
    <w:p w:rsidR="00416B7C" w:rsidRPr="00BE0AE5" w:rsidRDefault="00416B7C" w:rsidP="00416B7C">
      <w:pPr>
        <w:pStyle w:val="a"/>
        <w:rPr>
          <w:rFonts w:cs="Times New Roman"/>
          <w:spacing w:val="-2"/>
        </w:rPr>
      </w:pPr>
      <w:r w:rsidRPr="00BE0AE5">
        <w:rPr>
          <w:rFonts w:cs="Times New Roman"/>
          <w:spacing w:val="-2"/>
        </w:rPr>
        <w:t>иметь навыки фотографирования и обработки цифровых фотографий с помощью компьютерных графич</w:t>
      </w:r>
      <w:r w:rsidRPr="00BE0AE5">
        <w:rPr>
          <w:rFonts w:cs="Times New Roman"/>
          <w:spacing w:val="-2"/>
        </w:rPr>
        <w:t>е</w:t>
      </w:r>
      <w:r w:rsidRPr="00BE0AE5">
        <w:rPr>
          <w:rFonts w:cs="Times New Roman"/>
          <w:spacing w:val="-2"/>
        </w:rPr>
        <w:t>ских редакторов;</w:t>
      </w:r>
    </w:p>
    <w:p w:rsidR="00416B7C" w:rsidRPr="00BE0AE5" w:rsidRDefault="00416B7C" w:rsidP="00416B7C">
      <w:pPr>
        <w:pStyle w:val="a"/>
        <w:rPr>
          <w:rFonts w:cs="Times New Roman"/>
        </w:rPr>
      </w:pPr>
      <w:r w:rsidRPr="00BE0AE5">
        <w:rPr>
          <w:rFonts w:cs="Times New Roman"/>
        </w:rPr>
        <w:t>уметь объяснять значение фотографий «Родиноведения» С. М. Прокудина-Горского для современных представлений об истории жизни в нашей стране;</w:t>
      </w:r>
    </w:p>
    <w:p w:rsidR="00416B7C" w:rsidRPr="00BE0AE5" w:rsidRDefault="00416B7C" w:rsidP="00416B7C">
      <w:pPr>
        <w:pStyle w:val="a"/>
        <w:rPr>
          <w:rFonts w:cs="Times New Roman"/>
        </w:rPr>
      </w:pPr>
      <w:r w:rsidRPr="00BE0AE5">
        <w:rPr>
          <w:rFonts w:cs="Times New Roman"/>
        </w:rPr>
        <w:t>различать и характеризовать различные жанры художественной фотографии;</w:t>
      </w:r>
    </w:p>
    <w:p w:rsidR="00416B7C" w:rsidRPr="00BE0AE5" w:rsidRDefault="00416B7C" w:rsidP="00416B7C">
      <w:pPr>
        <w:pStyle w:val="a"/>
        <w:rPr>
          <w:rFonts w:cs="Times New Roman"/>
        </w:rPr>
      </w:pPr>
      <w:r w:rsidRPr="00BE0AE5">
        <w:rPr>
          <w:rFonts w:cs="Times New Roman"/>
        </w:rPr>
        <w:t>объяснять роль света как художественного средства в искусстве фотографии;</w:t>
      </w:r>
    </w:p>
    <w:p w:rsidR="00416B7C" w:rsidRPr="00BE0AE5" w:rsidRDefault="00416B7C" w:rsidP="00416B7C">
      <w:pPr>
        <w:pStyle w:val="a"/>
        <w:rPr>
          <w:rFonts w:cs="Times New Roman"/>
          <w:spacing w:val="-2"/>
        </w:rPr>
      </w:pPr>
      <w:r w:rsidRPr="00BE0AE5">
        <w:rPr>
          <w:rFonts w:cs="Times New Roman"/>
          <w:spacing w:val="-2"/>
        </w:rPr>
        <w:t>понимать, как в художественной фотографии проявляются средства выразительности изобразительного и</w:t>
      </w:r>
      <w:r w:rsidRPr="00BE0AE5">
        <w:rPr>
          <w:rFonts w:cs="Times New Roman"/>
          <w:spacing w:val="-2"/>
        </w:rPr>
        <w:t>с</w:t>
      </w:r>
      <w:r w:rsidRPr="00BE0AE5">
        <w:rPr>
          <w:rFonts w:cs="Times New Roman"/>
          <w:spacing w:val="-2"/>
        </w:rPr>
        <w:t>кусства, и стремиться к их применению в своей практике фотографирования;</w:t>
      </w:r>
    </w:p>
    <w:p w:rsidR="00416B7C" w:rsidRPr="00BE0AE5" w:rsidRDefault="00416B7C" w:rsidP="00416B7C">
      <w:pPr>
        <w:pStyle w:val="a"/>
        <w:rPr>
          <w:rFonts w:cs="Times New Roman"/>
        </w:rPr>
      </w:pPr>
      <w:r w:rsidRPr="00BE0AE5">
        <w:rPr>
          <w:rFonts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416B7C" w:rsidRPr="00BE0AE5" w:rsidRDefault="00416B7C" w:rsidP="00416B7C">
      <w:pPr>
        <w:pStyle w:val="a"/>
        <w:rPr>
          <w:rFonts w:cs="Times New Roman"/>
        </w:rPr>
      </w:pPr>
      <w:r w:rsidRPr="00BE0AE5">
        <w:rPr>
          <w:rFonts w:cs="Times New Roman"/>
        </w:rPr>
        <w:t>иметь опыт применения знаний о художественно-образных критериях к композиции кадра при самосто</w:t>
      </w:r>
      <w:r w:rsidRPr="00BE0AE5">
        <w:rPr>
          <w:rFonts w:cs="Times New Roman"/>
        </w:rPr>
        <w:t>я</w:t>
      </w:r>
      <w:r w:rsidRPr="00BE0AE5">
        <w:rPr>
          <w:rFonts w:cs="Times New Roman"/>
        </w:rPr>
        <w:t>тельном фотографировании окружающей жизни;</w:t>
      </w:r>
    </w:p>
    <w:p w:rsidR="00416B7C" w:rsidRPr="00BE0AE5" w:rsidRDefault="00416B7C" w:rsidP="00416B7C">
      <w:pPr>
        <w:pStyle w:val="a"/>
        <w:rPr>
          <w:rFonts w:cs="Times New Roman"/>
        </w:rPr>
      </w:pPr>
      <w:r w:rsidRPr="00BE0AE5">
        <w:rPr>
          <w:rFonts w:cs="Times New Roman"/>
        </w:rPr>
        <w:t>обретать опыт художественного наблюдения жизни, развивая познавательный интерес и внимание к окружающему миру, к людям;</w:t>
      </w:r>
    </w:p>
    <w:p w:rsidR="00416B7C" w:rsidRPr="00BE0AE5" w:rsidRDefault="00416B7C" w:rsidP="00416B7C">
      <w:pPr>
        <w:pStyle w:val="a"/>
        <w:rPr>
          <w:rFonts w:cs="Times New Roman"/>
        </w:rPr>
      </w:pPr>
      <w:r w:rsidRPr="00BE0AE5">
        <w:rPr>
          <w:rFonts w:cs="Times New Roman"/>
        </w:rPr>
        <w:t>уметь объяснять разницу в содержании искусства живописной картины, графического рисунка и фот</w:t>
      </w:r>
      <w:r w:rsidRPr="00BE0AE5">
        <w:rPr>
          <w:rFonts w:cs="Times New Roman"/>
        </w:rPr>
        <w:t>о</w:t>
      </w:r>
      <w:r w:rsidRPr="00BE0AE5">
        <w:rPr>
          <w:rFonts w:cs="Times New Roman"/>
        </w:rPr>
        <w:t>снимка, возможности их одновременного существования и актуальности в современной художественной культуре;</w:t>
      </w:r>
    </w:p>
    <w:p w:rsidR="00416B7C" w:rsidRPr="00BE0AE5" w:rsidRDefault="00416B7C" w:rsidP="00416B7C">
      <w:pPr>
        <w:pStyle w:val="a"/>
        <w:rPr>
          <w:rFonts w:cs="Times New Roman"/>
        </w:rPr>
      </w:pPr>
      <w:r w:rsidRPr="00BE0AE5">
        <w:rPr>
          <w:rFonts w:cs="Times New Roman"/>
        </w:rPr>
        <w:t>понимать значение репортажного жанра, роли журналистов-фотографов в истории ХХ в. и современном мире;</w:t>
      </w:r>
    </w:p>
    <w:p w:rsidR="00416B7C" w:rsidRPr="00BE0AE5" w:rsidRDefault="00416B7C" w:rsidP="00416B7C">
      <w:pPr>
        <w:pStyle w:val="a"/>
        <w:rPr>
          <w:rFonts w:cs="Times New Roman"/>
        </w:rPr>
      </w:pPr>
      <w:r w:rsidRPr="00BE0AE5">
        <w:rPr>
          <w:rFonts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16B7C" w:rsidRPr="00BE0AE5" w:rsidRDefault="00416B7C" w:rsidP="00416B7C">
      <w:pPr>
        <w:pStyle w:val="a"/>
        <w:rPr>
          <w:rFonts w:cs="Times New Roman"/>
        </w:rPr>
      </w:pPr>
      <w:r w:rsidRPr="00BE0AE5">
        <w:rPr>
          <w:rFonts w:cs="Times New Roman"/>
        </w:rPr>
        <w:t>иметь навыки компьютерной обработки и преобразования фотографий.</w:t>
      </w:r>
    </w:p>
    <w:p w:rsidR="00416B7C" w:rsidRPr="00BE0AE5" w:rsidRDefault="00416B7C" w:rsidP="00416B7C">
      <w:pPr>
        <w:pStyle w:val="41"/>
        <w:keepNext/>
        <w:spacing w:before="198"/>
        <w:rPr>
          <w:rFonts w:cs="Times New Roman"/>
        </w:rPr>
      </w:pPr>
      <w:r w:rsidRPr="00BE0AE5">
        <w:rPr>
          <w:rFonts w:cs="Times New Roman"/>
        </w:rPr>
        <w:t>Изображение и искусство кино:</w:t>
      </w:r>
    </w:p>
    <w:p w:rsidR="00416B7C" w:rsidRPr="00BE0AE5" w:rsidRDefault="00416B7C" w:rsidP="00416B7C">
      <w:pPr>
        <w:pStyle w:val="a"/>
        <w:rPr>
          <w:rFonts w:cs="Times New Roman"/>
        </w:rPr>
      </w:pPr>
      <w:r w:rsidRPr="00BE0AE5">
        <w:rPr>
          <w:rFonts w:cs="Times New Roman"/>
        </w:rPr>
        <w:t>иметь представление об этапах в истории кино и его эволюции как искусства;</w:t>
      </w:r>
    </w:p>
    <w:p w:rsidR="00416B7C" w:rsidRPr="00BE0AE5" w:rsidRDefault="00416B7C" w:rsidP="00416B7C">
      <w:pPr>
        <w:pStyle w:val="a"/>
        <w:rPr>
          <w:rFonts w:cs="Times New Roman"/>
        </w:rPr>
      </w:pPr>
      <w:r w:rsidRPr="00BE0AE5">
        <w:rPr>
          <w:rFonts w:cs="Times New Roman"/>
        </w:rPr>
        <w:lastRenderedPageBreak/>
        <w:t>уметь объяснять, почему экранное время и всё изображаемое в фильме, являясь условностью, формирует у людей восприятие реального мира;</w:t>
      </w:r>
    </w:p>
    <w:p w:rsidR="00416B7C" w:rsidRPr="00BE0AE5" w:rsidRDefault="00416B7C" w:rsidP="00416B7C">
      <w:pPr>
        <w:pStyle w:val="a"/>
        <w:rPr>
          <w:rFonts w:cs="Times New Roman"/>
        </w:rPr>
      </w:pPr>
      <w:r w:rsidRPr="00BE0AE5">
        <w:rPr>
          <w:rFonts w:cs="Times New Roman"/>
        </w:rPr>
        <w:t>иметь представление об экранных искусствах как монтаже композиционно построенных кадров;</w:t>
      </w:r>
    </w:p>
    <w:p w:rsidR="00416B7C" w:rsidRPr="00BE0AE5" w:rsidRDefault="00416B7C" w:rsidP="00416B7C">
      <w:pPr>
        <w:pStyle w:val="a"/>
        <w:rPr>
          <w:rFonts w:cs="Times New Roman"/>
        </w:rPr>
      </w:pPr>
      <w:r w:rsidRPr="00BE0AE5">
        <w:rPr>
          <w:rFonts w:cs="Times New Roman"/>
        </w:rPr>
        <w:t>знать и объяснять, в чём состоит работа художника-постановщика и специалистов его команды худо</w:t>
      </w:r>
      <w:r w:rsidRPr="00BE0AE5">
        <w:rPr>
          <w:rFonts w:cs="Times New Roman"/>
        </w:rPr>
        <w:t>ж</w:t>
      </w:r>
      <w:r w:rsidRPr="00BE0AE5">
        <w:rPr>
          <w:rFonts w:cs="Times New Roman"/>
        </w:rPr>
        <w:t>ников в период подготовки и съёмки игрового фильма;</w:t>
      </w:r>
    </w:p>
    <w:p w:rsidR="00416B7C" w:rsidRPr="00BE0AE5" w:rsidRDefault="00416B7C" w:rsidP="00416B7C">
      <w:pPr>
        <w:pStyle w:val="a"/>
        <w:rPr>
          <w:rFonts w:cs="Times New Roman"/>
        </w:rPr>
      </w:pPr>
      <w:r w:rsidRPr="00BE0AE5">
        <w:rPr>
          <w:rFonts w:cs="Times New Roman"/>
        </w:rPr>
        <w:t>объяснять роль видео в современной бытовой культуре;</w:t>
      </w:r>
    </w:p>
    <w:p w:rsidR="00416B7C" w:rsidRPr="00BE0AE5" w:rsidRDefault="00416B7C" w:rsidP="00416B7C">
      <w:pPr>
        <w:pStyle w:val="a"/>
        <w:rPr>
          <w:rFonts w:cs="Times New Roman"/>
        </w:rPr>
      </w:pPr>
      <w:r w:rsidRPr="00BE0AE5">
        <w:rPr>
          <w:rFonts w:cs="Times New Roman"/>
        </w:rPr>
        <w:t>приобрести опыт создания видеоролика; осваивать основные этапы создания видеоролика и планировать свою работу по созданию видеоролика;</w:t>
      </w:r>
    </w:p>
    <w:p w:rsidR="00416B7C" w:rsidRPr="00BE0AE5" w:rsidRDefault="00416B7C" w:rsidP="00416B7C">
      <w:pPr>
        <w:pStyle w:val="a"/>
        <w:rPr>
          <w:rFonts w:cs="Times New Roman"/>
        </w:rPr>
      </w:pPr>
      <w:r w:rsidRPr="00BE0AE5">
        <w:rPr>
          <w:rFonts w:cs="Times New Roman"/>
        </w:rPr>
        <w:t>понимать различие задач при создании видеороликов разных жанров: видеорепортажа, игрового коро</w:t>
      </w:r>
      <w:r w:rsidRPr="00BE0AE5">
        <w:rPr>
          <w:rFonts w:cs="Times New Roman"/>
        </w:rPr>
        <w:t>т</w:t>
      </w:r>
      <w:r w:rsidRPr="00BE0AE5">
        <w:rPr>
          <w:rFonts w:cs="Times New Roman"/>
        </w:rPr>
        <w:t>кометражного фильма, социальной рекламы, анимационного фильма, музыкального клипа, документал</w:t>
      </w:r>
      <w:r w:rsidRPr="00BE0AE5">
        <w:rPr>
          <w:rFonts w:cs="Times New Roman"/>
        </w:rPr>
        <w:t>ь</w:t>
      </w:r>
      <w:r w:rsidRPr="00BE0AE5">
        <w:rPr>
          <w:rFonts w:cs="Times New Roman"/>
        </w:rPr>
        <w:t>ного фильма;</w:t>
      </w:r>
    </w:p>
    <w:p w:rsidR="00416B7C" w:rsidRPr="00BE0AE5" w:rsidRDefault="00416B7C" w:rsidP="00416B7C">
      <w:pPr>
        <w:pStyle w:val="a"/>
        <w:rPr>
          <w:rFonts w:cs="Times New Roman"/>
          <w:spacing w:val="-3"/>
        </w:rPr>
      </w:pPr>
      <w:r w:rsidRPr="00BE0AE5">
        <w:rPr>
          <w:rFonts w:cs="Times New Roman"/>
          <w:spacing w:val="-3"/>
        </w:rPr>
        <w:t>осваивать начальные навыки практической работы по видеомонтажу на основе соответствующих компь</w:t>
      </w:r>
      <w:r w:rsidRPr="00BE0AE5">
        <w:rPr>
          <w:rFonts w:cs="Times New Roman"/>
          <w:spacing w:val="-3"/>
        </w:rPr>
        <w:t>ю</w:t>
      </w:r>
      <w:r w:rsidRPr="00BE0AE5">
        <w:rPr>
          <w:rFonts w:cs="Times New Roman"/>
          <w:spacing w:val="-3"/>
        </w:rPr>
        <w:t>терных программ;</w:t>
      </w:r>
    </w:p>
    <w:p w:rsidR="00416B7C" w:rsidRPr="00BE0AE5" w:rsidRDefault="00416B7C" w:rsidP="00416B7C">
      <w:pPr>
        <w:pStyle w:val="a"/>
        <w:rPr>
          <w:rFonts w:cs="Times New Roman"/>
        </w:rPr>
      </w:pPr>
      <w:r w:rsidRPr="00BE0AE5">
        <w:rPr>
          <w:rFonts w:cs="Times New Roman"/>
        </w:rPr>
        <w:t>обрести навык критического осмысления качества снятых роликов;</w:t>
      </w:r>
    </w:p>
    <w:p w:rsidR="00416B7C" w:rsidRPr="00BE0AE5" w:rsidRDefault="00416B7C" w:rsidP="00416B7C">
      <w:pPr>
        <w:pStyle w:val="a"/>
        <w:rPr>
          <w:rFonts w:cs="Times New Roman"/>
        </w:rPr>
      </w:pPr>
      <w:r w:rsidRPr="00BE0AE5">
        <w:rPr>
          <w:rFonts w:cs="Times New Roman"/>
        </w:rPr>
        <w:t>иметь знания по истории мультипликации и уметь приводить примеры использования электро</w:t>
      </w:r>
      <w:r w:rsidRPr="00BE0AE5">
        <w:rPr>
          <w:rFonts w:cs="Times New Roman"/>
        </w:rPr>
        <w:t>н</w:t>
      </w:r>
      <w:r w:rsidRPr="00BE0AE5">
        <w:rPr>
          <w:rFonts w:cs="Times New Roman"/>
        </w:rPr>
        <w:t>но-цифровых технологий в современном игровом кинематографе;</w:t>
      </w:r>
    </w:p>
    <w:p w:rsidR="00416B7C" w:rsidRPr="00BE0AE5" w:rsidRDefault="00416B7C" w:rsidP="00416B7C">
      <w:pPr>
        <w:pStyle w:val="a"/>
        <w:rPr>
          <w:rFonts w:cs="Times New Roman"/>
        </w:rPr>
      </w:pPr>
      <w:r w:rsidRPr="00BE0AE5">
        <w:rPr>
          <w:rFonts w:cs="Times New Roman"/>
        </w:rPr>
        <w:t>иметь опыт анализа художественного образа и средств его достижения в лучших отечественных муль</w:t>
      </w:r>
      <w:r w:rsidRPr="00BE0AE5">
        <w:rPr>
          <w:rFonts w:cs="Times New Roman"/>
        </w:rPr>
        <w:t>т</w:t>
      </w:r>
      <w:r w:rsidRPr="00BE0AE5">
        <w:rPr>
          <w:rFonts w:cs="Times New Roman"/>
        </w:rPr>
        <w:t>фильмах; осознавать многообразие подходов, поэзию и уникальность художественных образов отеч</w:t>
      </w:r>
      <w:r w:rsidRPr="00BE0AE5">
        <w:rPr>
          <w:rFonts w:cs="Times New Roman"/>
        </w:rPr>
        <w:t>е</w:t>
      </w:r>
      <w:r w:rsidRPr="00BE0AE5">
        <w:rPr>
          <w:rFonts w:cs="Times New Roman"/>
        </w:rPr>
        <w:t>ственной мультипликации;</w:t>
      </w:r>
    </w:p>
    <w:p w:rsidR="00416B7C" w:rsidRPr="00BE0AE5" w:rsidRDefault="00416B7C" w:rsidP="00416B7C">
      <w:pPr>
        <w:pStyle w:val="a"/>
        <w:rPr>
          <w:rFonts w:cs="Times New Roman"/>
        </w:rPr>
      </w:pPr>
      <w:r w:rsidRPr="00BE0AE5">
        <w:rPr>
          <w:rFonts w:cs="Times New Roman"/>
        </w:rPr>
        <w:t>осваивать опыт создания компьютерной анимации в выбранной технике и в соответствующей компь</w:t>
      </w:r>
      <w:r w:rsidRPr="00BE0AE5">
        <w:rPr>
          <w:rFonts w:cs="Times New Roman"/>
        </w:rPr>
        <w:t>ю</w:t>
      </w:r>
      <w:r w:rsidRPr="00BE0AE5">
        <w:rPr>
          <w:rFonts w:cs="Times New Roman"/>
        </w:rPr>
        <w:t>терной программе;</w:t>
      </w:r>
    </w:p>
    <w:p w:rsidR="00416B7C" w:rsidRPr="00BE0AE5" w:rsidRDefault="00416B7C" w:rsidP="00416B7C">
      <w:pPr>
        <w:pStyle w:val="a"/>
        <w:rPr>
          <w:rFonts w:cs="Times New Roman"/>
        </w:rPr>
      </w:pPr>
      <w:r w:rsidRPr="00BE0AE5">
        <w:rPr>
          <w:rFonts w:cs="Times New Roman"/>
        </w:rPr>
        <w:t>иметь опыт совместной творческой коллективной работы по созданию анимационного фильма.</w:t>
      </w:r>
    </w:p>
    <w:p w:rsidR="00416B7C" w:rsidRPr="00BE0AE5" w:rsidRDefault="00416B7C" w:rsidP="00416B7C">
      <w:pPr>
        <w:pStyle w:val="41"/>
        <w:rPr>
          <w:rFonts w:cs="Times New Roman"/>
        </w:rPr>
      </w:pPr>
      <w:r w:rsidRPr="00BE0AE5">
        <w:rPr>
          <w:rFonts w:cs="Times New Roman"/>
        </w:rPr>
        <w:t>Изобразительное искусство на телевидении:</w:t>
      </w:r>
    </w:p>
    <w:p w:rsidR="00416B7C" w:rsidRPr="00BE0AE5" w:rsidRDefault="00416B7C" w:rsidP="00416B7C">
      <w:pPr>
        <w:pStyle w:val="a"/>
        <w:rPr>
          <w:rFonts w:cs="Times New Roman"/>
        </w:rPr>
      </w:pPr>
      <w:r w:rsidRPr="00BE0AE5">
        <w:rPr>
          <w:rFonts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416B7C" w:rsidRPr="00BE0AE5" w:rsidRDefault="00416B7C" w:rsidP="00416B7C">
      <w:pPr>
        <w:pStyle w:val="a"/>
        <w:rPr>
          <w:rFonts w:cs="Times New Roman"/>
        </w:rPr>
      </w:pPr>
      <w:r w:rsidRPr="00BE0AE5">
        <w:rPr>
          <w:rFonts w:cs="Times New Roman"/>
        </w:rPr>
        <w:t>знать о создателе телевидения — русском инженере Владимире Зворыкине;</w:t>
      </w:r>
    </w:p>
    <w:p w:rsidR="00416B7C" w:rsidRPr="00BE0AE5" w:rsidRDefault="00416B7C" w:rsidP="00416B7C">
      <w:pPr>
        <w:pStyle w:val="a"/>
        <w:rPr>
          <w:rFonts w:cs="Times New Roman"/>
        </w:rPr>
      </w:pPr>
      <w:r w:rsidRPr="00BE0AE5">
        <w:rPr>
          <w:rFonts w:cs="Times New Roman"/>
        </w:rPr>
        <w:t>осознавать роль телевидения в превращении мира в единое информационное пространство;</w:t>
      </w:r>
    </w:p>
    <w:p w:rsidR="00416B7C" w:rsidRPr="00BE0AE5" w:rsidRDefault="00416B7C" w:rsidP="00416B7C">
      <w:pPr>
        <w:pStyle w:val="a"/>
        <w:rPr>
          <w:rFonts w:cs="Times New Roman"/>
        </w:rPr>
      </w:pPr>
      <w:r w:rsidRPr="00BE0AE5">
        <w:rPr>
          <w:rFonts w:cs="Times New Roman"/>
        </w:rPr>
        <w:t>иметь представление о многих направлениях деятельности и профессиях художника на телевидении;</w:t>
      </w:r>
    </w:p>
    <w:p w:rsidR="00416B7C" w:rsidRPr="00BE0AE5" w:rsidRDefault="00416B7C" w:rsidP="00416B7C">
      <w:pPr>
        <w:pStyle w:val="a"/>
        <w:rPr>
          <w:rFonts w:cs="Times New Roman"/>
        </w:rPr>
      </w:pPr>
      <w:r w:rsidRPr="00BE0AE5">
        <w:rPr>
          <w:rFonts w:cs="Times New Roman"/>
        </w:rPr>
        <w:t>применять полученные знания и опыт творчества в работе школьного телевидения и студии мультимедиа;</w:t>
      </w:r>
    </w:p>
    <w:p w:rsidR="00416B7C" w:rsidRPr="00BE0AE5" w:rsidRDefault="00416B7C" w:rsidP="00416B7C">
      <w:pPr>
        <w:pStyle w:val="a"/>
        <w:rPr>
          <w:rFonts w:cs="Times New Roman"/>
        </w:rPr>
      </w:pPr>
      <w:r w:rsidRPr="00BE0AE5">
        <w:rPr>
          <w:rFonts w:cs="Times New Roman"/>
        </w:rPr>
        <w:t>понимать образовательные задачи зрительской культуры и необходимость зрительских умений;</w:t>
      </w:r>
    </w:p>
    <w:p w:rsidR="00416B7C" w:rsidRPr="00BE0AE5" w:rsidRDefault="00416B7C" w:rsidP="007210A0">
      <w:pPr>
        <w:pStyle w:val="a"/>
        <w:rPr>
          <w:rFonts w:cs="Times New Roman"/>
        </w:rPr>
      </w:pPr>
      <w:r w:rsidRPr="00BE0AE5">
        <w:rPr>
          <w:rFonts w:cs="Times New Roman"/>
        </w:rPr>
        <w:t>осознавать значение художественной культуры для личностного духовно-нравственного развития и с</w:t>
      </w:r>
      <w:r w:rsidRPr="00BE0AE5">
        <w:rPr>
          <w:rFonts w:cs="Times New Roman"/>
        </w:rPr>
        <w:t>а</w:t>
      </w:r>
      <w:r w:rsidRPr="00BE0AE5">
        <w:rPr>
          <w:rFonts w:cs="Times New Roman"/>
        </w:rPr>
        <w:t>мореализации, определять место и роль художественной деятельности в своей жизни и в жизни общества.</w:t>
      </w:r>
    </w:p>
    <w:p w:rsidR="00416B7C" w:rsidRPr="00BE0AE5" w:rsidRDefault="00416B7C" w:rsidP="00416B7C">
      <w:pPr>
        <w:pStyle w:val="12"/>
        <w:rPr>
          <w:rFonts w:cs="Times New Roman"/>
        </w:rPr>
      </w:pPr>
      <w:bookmarkStart w:id="43" w:name="тема_2_1_21"/>
      <w:r w:rsidRPr="00BE0AE5">
        <w:rPr>
          <w:rFonts w:cs="Times New Roman"/>
        </w:rPr>
        <w:lastRenderedPageBreak/>
        <w:t>2.1.</w:t>
      </w:r>
      <w:r w:rsidR="00112F4B">
        <w:rPr>
          <w:rFonts w:cs="Times New Roman"/>
        </w:rPr>
        <w:t>21</w:t>
      </w:r>
      <w:r w:rsidRPr="00BE0AE5">
        <w:rPr>
          <w:rFonts w:cs="Times New Roman"/>
        </w:rPr>
        <w:t> </w:t>
      </w:r>
      <w:r w:rsidRPr="00BE0AE5">
        <w:rPr>
          <w:rFonts w:cs="Times New Roman"/>
        </w:rPr>
        <w:t>МУЗЫКА</w:t>
      </w:r>
    </w:p>
    <w:bookmarkEnd w:id="43"/>
    <w:p w:rsidR="00416B7C" w:rsidRPr="00BE0AE5" w:rsidRDefault="00416B7C" w:rsidP="00416B7C">
      <w:pPr>
        <w:pStyle w:val="a8"/>
        <w:rPr>
          <w:rFonts w:cs="Times New Roman"/>
        </w:rPr>
      </w:pPr>
      <w:r w:rsidRPr="00BE0AE5">
        <w:rPr>
          <w:rFonts w:cs="Times New Roman"/>
        </w:rPr>
        <w:t xml:space="preserve">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416B7C" w:rsidRPr="00BE0AE5" w:rsidRDefault="00416B7C" w:rsidP="00472A7D">
      <w:pPr>
        <w:pStyle w:val="list-bullet"/>
        <w:rPr>
          <w:rFonts w:cs="Times New Roman"/>
        </w:rPr>
      </w:pPr>
      <w:r w:rsidRPr="00BE0AE5">
        <w:rPr>
          <w:rFonts w:cs="Times New Roman"/>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416B7C" w:rsidRPr="00BE0AE5" w:rsidRDefault="00416B7C" w:rsidP="00472A7D">
      <w:pPr>
        <w:pStyle w:val="list-bullet"/>
        <w:rPr>
          <w:rFonts w:cs="Times New Roman"/>
        </w:rPr>
      </w:pPr>
      <w:r w:rsidRPr="00BE0AE5">
        <w:rPr>
          <w:rFonts w:cs="Times New Roman"/>
        </w:rPr>
        <w:t xml:space="preserve"> программы воспитания.</w:t>
      </w:r>
    </w:p>
    <w:p w:rsidR="00416B7C" w:rsidRPr="00BE0AE5" w:rsidRDefault="00416B7C" w:rsidP="00472A7D">
      <w:pPr>
        <w:pStyle w:val="h1"/>
        <w:pageBreakBefore w:val="0"/>
        <w:rPr>
          <w:rFonts w:cs="Times New Roman"/>
        </w:rPr>
      </w:pPr>
      <w:r w:rsidRPr="00BE0AE5">
        <w:rPr>
          <w:rFonts w:cs="Times New Roman"/>
        </w:rPr>
        <w:t>Пояснительная записка</w:t>
      </w:r>
    </w:p>
    <w:p w:rsidR="00416B7C" w:rsidRPr="00BE0AE5" w:rsidRDefault="00416B7C" w:rsidP="00472A7D">
      <w:pPr>
        <w:pStyle w:val="23"/>
        <w:spacing w:before="0"/>
        <w:rPr>
          <w:rFonts w:cs="Times New Roman"/>
        </w:rPr>
      </w:pPr>
      <w:r w:rsidRPr="00BE0AE5">
        <w:rPr>
          <w:rFonts w:cs="Times New Roman"/>
        </w:rPr>
        <w:t xml:space="preserve">Общая характеристика учебного предмета «Музыка» </w:t>
      </w:r>
    </w:p>
    <w:p w:rsidR="00416B7C" w:rsidRPr="00BE0AE5" w:rsidRDefault="00416B7C" w:rsidP="00416B7C">
      <w:pPr>
        <w:pStyle w:val="a8"/>
        <w:rPr>
          <w:rFonts w:cs="Times New Roman"/>
        </w:rPr>
      </w:pPr>
      <w:r w:rsidRPr="00BE0AE5">
        <w:rPr>
          <w:rFonts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w:t>
      </w:r>
      <w:r w:rsidRPr="00BE0AE5">
        <w:rPr>
          <w:rFonts w:cs="Times New Roman"/>
        </w:rPr>
        <w:t>о</w:t>
      </w:r>
      <w:r w:rsidRPr="00BE0AE5">
        <w:rPr>
          <w:rFonts w:cs="Times New Roman"/>
        </w:rPr>
        <w:t>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416B7C" w:rsidRPr="00BE0AE5" w:rsidRDefault="00416B7C" w:rsidP="00416B7C">
      <w:pPr>
        <w:pStyle w:val="a8"/>
        <w:rPr>
          <w:rFonts w:cs="Times New Roman"/>
        </w:rPr>
      </w:pPr>
      <w:r w:rsidRPr="00BE0AE5">
        <w:rPr>
          <w:rFonts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416B7C" w:rsidRPr="00BE0AE5" w:rsidRDefault="00416B7C" w:rsidP="00416B7C">
      <w:pPr>
        <w:pStyle w:val="a8"/>
        <w:rPr>
          <w:rFonts w:cs="Times New Roman"/>
        </w:rPr>
      </w:pPr>
      <w:r w:rsidRPr="00BE0AE5">
        <w:rPr>
          <w:rFonts w:cs="Times New Roman"/>
        </w:rPr>
        <w:t>Музыка, являясь эффективным способом коммуникации, обеспечивает межличностное и социальное взаим</w:t>
      </w:r>
      <w:r w:rsidRPr="00BE0AE5">
        <w:rPr>
          <w:rFonts w:cs="Times New Roman"/>
        </w:rPr>
        <w:t>о</w:t>
      </w:r>
      <w:r w:rsidRPr="00BE0AE5">
        <w:rPr>
          <w:rFonts w:cs="Times New Roman"/>
        </w:rPr>
        <w:t>действие людей, в том числе является средством сохранения и передачи идей и смыслов, рождённых в пред</w:t>
      </w:r>
      <w:r w:rsidRPr="00BE0AE5">
        <w:rPr>
          <w:rFonts w:cs="Times New Roman"/>
        </w:rPr>
        <w:t>ы</w:t>
      </w:r>
      <w:r w:rsidRPr="00BE0AE5">
        <w:rPr>
          <w:rFonts w:cs="Times New Roman"/>
        </w:rPr>
        <w:t>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w:t>
      </w:r>
      <w:r w:rsidRPr="00BE0AE5">
        <w:rPr>
          <w:rFonts w:cs="Times New Roman"/>
        </w:rPr>
        <w:t>у</w:t>
      </w:r>
      <w:r w:rsidRPr="00BE0AE5">
        <w:rPr>
          <w:rFonts w:cs="Times New Roman"/>
        </w:rPr>
        <w:t>боком — подсознательном — уровне.</w:t>
      </w:r>
    </w:p>
    <w:p w:rsidR="00416B7C" w:rsidRPr="00BE0AE5" w:rsidRDefault="00416B7C" w:rsidP="00416B7C">
      <w:pPr>
        <w:pStyle w:val="a8"/>
        <w:rPr>
          <w:rFonts w:cs="Times New Roman"/>
        </w:rPr>
      </w:pPr>
      <w:r w:rsidRPr="00BE0AE5">
        <w:rPr>
          <w:rFonts w:cs="Times New Roman"/>
        </w:rPr>
        <w:t>Музыка — временнóе искусство. В связи с этим важнейшим вкладом в развитие комплекса психических к</w:t>
      </w:r>
      <w:r w:rsidRPr="00BE0AE5">
        <w:rPr>
          <w:rFonts w:cs="Times New Roman"/>
        </w:rPr>
        <w:t>а</w:t>
      </w:r>
      <w:r w:rsidRPr="00BE0AE5">
        <w:rPr>
          <w:rFonts w:cs="Times New Roman"/>
        </w:rPr>
        <w:t>честв личности является способность музыки развивать чувство времени, чуткость к распознаванию причи</w:t>
      </w:r>
      <w:r w:rsidRPr="00BE0AE5">
        <w:rPr>
          <w:rFonts w:cs="Times New Roman"/>
        </w:rPr>
        <w:t>н</w:t>
      </w:r>
      <w:r w:rsidRPr="00BE0AE5">
        <w:rPr>
          <w:rFonts w:cs="Times New Roman"/>
        </w:rPr>
        <w:t>но-следственных связей и логики развития событий, обогощать индивидуальный опыт в предвидении будущего и его сравнении с прошлым.</w:t>
      </w:r>
    </w:p>
    <w:p w:rsidR="00416B7C" w:rsidRPr="00BE0AE5" w:rsidRDefault="00416B7C" w:rsidP="00416B7C">
      <w:pPr>
        <w:pStyle w:val="a8"/>
        <w:rPr>
          <w:rFonts w:cs="Times New Roman"/>
        </w:rPr>
      </w:pPr>
      <w:r w:rsidRPr="00BE0AE5">
        <w:rPr>
          <w:rFonts w:cs="Times New Roman"/>
        </w:rPr>
        <w:t>Музыка обеспечивает развитие интеллектуальных и творческих способностей ребёнка, развивает его а</w:t>
      </w:r>
      <w:r w:rsidRPr="00BE0AE5">
        <w:rPr>
          <w:rFonts w:cs="Times New Roman"/>
        </w:rPr>
        <w:t>б</w:t>
      </w:r>
      <w:r w:rsidRPr="00BE0AE5">
        <w:rPr>
          <w:rFonts w:cs="Times New Roman"/>
        </w:rPr>
        <w:t>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416B7C" w:rsidRPr="00BE0AE5" w:rsidRDefault="00416B7C" w:rsidP="00416B7C">
      <w:pPr>
        <w:pStyle w:val="a8"/>
        <w:rPr>
          <w:rFonts w:cs="Times New Roman"/>
        </w:rPr>
      </w:pPr>
      <w:r w:rsidRPr="00BE0AE5">
        <w:rPr>
          <w:rFonts w:cs="Times New Roman"/>
        </w:rPr>
        <w:t xml:space="preserve">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416B7C" w:rsidRPr="00BE0AE5" w:rsidRDefault="00416B7C" w:rsidP="00416B7C">
      <w:pPr>
        <w:pStyle w:val="a8"/>
        <w:rPr>
          <w:rFonts w:cs="Times New Roman"/>
        </w:rPr>
      </w:pPr>
      <w:r w:rsidRPr="00BE0AE5">
        <w:rPr>
          <w:rFonts w:cs="Times New Roman"/>
        </w:rPr>
        <w:t>1) реализовать в процессе преподавания музыки современные подходы к формированию личностных, мет</w:t>
      </w:r>
      <w:r w:rsidRPr="00BE0AE5">
        <w:rPr>
          <w:rFonts w:cs="Times New Roman"/>
        </w:rPr>
        <w:t>а</w:t>
      </w:r>
      <w:r w:rsidRPr="00BE0AE5">
        <w:rPr>
          <w:rFonts w:cs="Times New Roman"/>
        </w:rPr>
        <w:t>предметных и предметных результатов обучения, сформулированных в Федеральном государственном образ</w:t>
      </w:r>
      <w:r w:rsidRPr="00BE0AE5">
        <w:rPr>
          <w:rFonts w:cs="Times New Roman"/>
        </w:rPr>
        <w:t>о</w:t>
      </w:r>
      <w:r w:rsidRPr="00BE0AE5">
        <w:rPr>
          <w:rFonts w:cs="Times New Roman"/>
        </w:rPr>
        <w:t>вательном стандарте основного общего образования;</w:t>
      </w:r>
    </w:p>
    <w:p w:rsidR="00416B7C" w:rsidRPr="00BE0AE5" w:rsidRDefault="00416B7C" w:rsidP="00416B7C">
      <w:pPr>
        <w:pStyle w:val="a8"/>
        <w:rPr>
          <w:rFonts w:cs="Times New Roman"/>
          <w:spacing w:val="-3"/>
        </w:rPr>
      </w:pPr>
      <w:r w:rsidRPr="00BE0AE5">
        <w:rPr>
          <w:rFonts w:cs="Times New Roman"/>
          <w:spacing w:val="-3"/>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w:t>
      </w:r>
      <w:r w:rsidRPr="00BE0AE5">
        <w:rPr>
          <w:rFonts w:cs="Times New Roman"/>
          <w:spacing w:val="-3"/>
        </w:rPr>
        <w:t>с</w:t>
      </w:r>
      <w:r w:rsidRPr="00BE0AE5">
        <w:rPr>
          <w:rFonts w:cs="Times New Roman"/>
          <w:spacing w:val="-3"/>
        </w:rPr>
        <w:t>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№2/20);</w:t>
      </w:r>
    </w:p>
    <w:p w:rsidR="00416B7C" w:rsidRPr="00BE0AE5" w:rsidRDefault="00416B7C" w:rsidP="00416B7C">
      <w:pPr>
        <w:pStyle w:val="a8"/>
        <w:rPr>
          <w:rFonts w:cs="Times New Roman"/>
        </w:rPr>
      </w:pPr>
      <w:r w:rsidRPr="00BE0AE5">
        <w:rPr>
          <w:rFonts w:cs="Times New Roman"/>
        </w:rPr>
        <w:t>3) разработать календарно-тематическое планирование с учётом особенностей конкретного региона, образ</w:t>
      </w:r>
      <w:r w:rsidRPr="00BE0AE5">
        <w:rPr>
          <w:rFonts w:cs="Times New Roman"/>
        </w:rPr>
        <w:t>о</w:t>
      </w:r>
      <w:r w:rsidRPr="00BE0AE5">
        <w:rPr>
          <w:rFonts w:cs="Times New Roman"/>
        </w:rPr>
        <w:t xml:space="preserve">вательного учреждения, класса, используя рекомендованное в рабочей программе примерное распределение </w:t>
      </w:r>
      <w:r w:rsidRPr="00BE0AE5">
        <w:rPr>
          <w:rFonts w:cs="Times New Roman"/>
        </w:rPr>
        <w:lastRenderedPageBreak/>
        <w:t>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416B7C" w:rsidRPr="00BE0AE5" w:rsidRDefault="00416B7C" w:rsidP="0073573A">
      <w:pPr>
        <w:pStyle w:val="23"/>
        <w:keepNext/>
        <w:spacing w:before="241"/>
        <w:rPr>
          <w:rFonts w:cs="Times New Roman"/>
        </w:rPr>
      </w:pPr>
      <w:r w:rsidRPr="00BE0AE5">
        <w:rPr>
          <w:rFonts w:cs="Times New Roman"/>
        </w:rPr>
        <w:t>Цель изучения учебного предмета «Музыка»</w:t>
      </w:r>
    </w:p>
    <w:p w:rsidR="00416B7C" w:rsidRPr="00BE0AE5" w:rsidRDefault="00416B7C" w:rsidP="00416B7C">
      <w:pPr>
        <w:pStyle w:val="a8"/>
        <w:rPr>
          <w:rFonts w:cs="Times New Roman"/>
        </w:rPr>
      </w:pPr>
      <w:r w:rsidRPr="00BE0AE5">
        <w:rPr>
          <w:rFonts w:cs="Times New Roman"/>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w:t>
      </w:r>
      <w:r w:rsidRPr="00BE0AE5">
        <w:rPr>
          <w:rFonts w:cs="Times New Roman"/>
        </w:rPr>
        <w:t>з</w:t>
      </w:r>
      <w:r w:rsidRPr="00BE0AE5">
        <w:rPr>
          <w:rFonts w:cs="Times New Roman"/>
        </w:rPr>
        <w:t>вития человека, уникального вклада искусства в образование и воспитание делает неприменимыми критерии утилитарности.</w:t>
      </w:r>
    </w:p>
    <w:p w:rsidR="00416B7C" w:rsidRPr="00BE0AE5" w:rsidRDefault="00416B7C" w:rsidP="00416B7C">
      <w:pPr>
        <w:pStyle w:val="a8"/>
        <w:rPr>
          <w:rFonts w:cs="Times New Roman"/>
        </w:rPr>
      </w:pPr>
      <w:r w:rsidRPr="00BE0AE5">
        <w:rPr>
          <w:rFonts w:cs="Times New Roman"/>
        </w:rPr>
        <w:t>Основная цель реализации программы — воспитание музыкальной культуры как части всей духовной кул</w:t>
      </w:r>
      <w:r w:rsidRPr="00BE0AE5">
        <w:rPr>
          <w:rFonts w:cs="Times New Roman"/>
        </w:rPr>
        <w:t>ь</w:t>
      </w:r>
      <w:r w:rsidRPr="00BE0AE5">
        <w:rPr>
          <w:rFonts w:cs="Times New Roman"/>
        </w:rPr>
        <w:t>туры обучающихся. Основным содержанием музыкального обучения и воспитания является личный и колле</w:t>
      </w:r>
      <w:r w:rsidRPr="00BE0AE5">
        <w:rPr>
          <w:rFonts w:cs="Times New Roman"/>
        </w:rPr>
        <w:t>к</w:t>
      </w:r>
      <w:r w:rsidRPr="00BE0AE5">
        <w:rPr>
          <w:rFonts w:cs="Times New Roman"/>
        </w:rPr>
        <w:t>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w:t>
      </w:r>
      <w:r w:rsidRPr="00BE0AE5">
        <w:rPr>
          <w:rFonts w:cs="Times New Roman"/>
        </w:rPr>
        <w:t>б</w:t>
      </w:r>
      <w:r w:rsidRPr="00BE0AE5">
        <w:rPr>
          <w:rFonts w:cs="Times New Roman"/>
        </w:rPr>
        <w:t>щение, содержательный анализ произведений, моделирование художественно-творческого процесса, самов</w:t>
      </w:r>
      <w:r w:rsidRPr="00BE0AE5">
        <w:rPr>
          <w:rFonts w:cs="Times New Roman"/>
        </w:rPr>
        <w:t>ы</w:t>
      </w:r>
      <w:r w:rsidRPr="00BE0AE5">
        <w:rPr>
          <w:rFonts w:cs="Times New Roman"/>
        </w:rPr>
        <w:t>ражение через творчество).</w:t>
      </w:r>
    </w:p>
    <w:p w:rsidR="00416B7C" w:rsidRPr="00BE0AE5" w:rsidRDefault="00416B7C" w:rsidP="00416B7C">
      <w:pPr>
        <w:pStyle w:val="a8"/>
        <w:rPr>
          <w:rFonts w:cs="Times New Roman"/>
        </w:rPr>
      </w:pPr>
      <w:r w:rsidRPr="00BE0AE5">
        <w:rPr>
          <w:rFonts w:cs="Times New Roman"/>
        </w:rPr>
        <w:t>В процессе конкретизации учебных целей их реализация осуществляется по следующим направлениям:</w:t>
      </w:r>
    </w:p>
    <w:p w:rsidR="00416B7C" w:rsidRPr="00BE0AE5" w:rsidRDefault="00416B7C" w:rsidP="00416B7C">
      <w:pPr>
        <w:pStyle w:val="a8"/>
        <w:rPr>
          <w:rFonts w:cs="Times New Roman"/>
        </w:rPr>
      </w:pPr>
      <w:r w:rsidRPr="00BE0AE5">
        <w:rPr>
          <w:rFonts w:cs="Times New Roman"/>
        </w:rPr>
        <w:t>1) становление системы ценностей обучающихся, развитие целостного миропонимания в единстве эмоци</w:t>
      </w:r>
      <w:r w:rsidRPr="00BE0AE5">
        <w:rPr>
          <w:rFonts w:cs="Times New Roman"/>
        </w:rPr>
        <w:t>о</w:t>
      </w:r>
      <w:r w:rsidRPr="00BE0AE5">
        <w:rPr>
          <w:rFonts w:cs="Times New Roman"/>
        </w:rPr>
        <w:t>нальной и познавательной сферы;</w:t>
      </w:r>
    </w:p>
    <w:p w:rsidR="00416B7C" w:rsidRPr="00BE0AE5" w:rsidRDefault="00416B7C" w:rsidP="00416B7C">
      <w:pPr>
        <w:pStyle w:val="a8"/>
        <w:rPr>
          <w:rFonts w:cs="Times New Roman"/>
        </w:rPr>
      </w:pPr>
      <w:r w:rsidRPr="00BE0AE5">
        <w:rPr>
          <w:rFonts w:cs="Times New Roman"/>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416B7C" w:rsidRPr="00BE0AE5" w:rsidRDefault="00416B7C" w:rsidP="00416B7C">
      <w:pPr>
        <w:pStyle w:val="a8"/>
        <w:rPr>
          <w:rFonts w:cs="Times New Roman"/>
        </w:rPr>
      </w:pPr>
      <w:r w:rsidRPr="00BE0AE5">
        <w:rPr>
          <w:rFonts w:cs="Times New Roman"/>
        </w:rPr>
        <w:t>3) формирование творческих способностей ребёнка, развитие внутренней мотивации к интонацио</w:t>
      </w:r>
      <w:r w:rsidRPr="00BE0AE5">
        <w:rPr>
          <w:rFonts w:cs="Times New Roman"/>
        </w:rPr>
        <w:t>н</w:t>
      </w:r>
      <w:r w:rsidRPr="00BE0AE5">
        <w:rPr>
          <w:rFonts w:cs="Times New Roman"/>
        </w:rPr>
        <w:t>но-содержательной деятельности.</w:t>
      </w:r>
    </w:p>
    <w:p w:rsidR="00416B7C" w:rsidRPr="00BE0AE5" w:rsidRDefault="00416B7C" w:rsidP="00416B7C">
      <w:pPr>
        <w:pStyle w:val="a8"/>
        <w:rPr>
          <w:rFonts w:cs="Times New Roman"/>
        </w:rPr>
      </w:pPr>
      <w:r w:rsidRPr="00BE0AE5">
        <w:rPr>
          <w:rFonts w:cs="Times New Roman"/>
        </w:rPr>
        <w:t>Важнейшими задачами изучения предмета «Музыка» в основной школе являются:</w:t>
      </w:r>
    </w:p>
    <w:p w:rsidR="00416B7C" w:rsidRPr="00BE0AE5" w:rsidRDefault="00416B7C" w:rsidP="00416B7C">
      <w:pPr>
        <w:pStyle w:val="a8"/>
        <w:rPr>
          <w:rFonts w:cs="Times New Roman"/>
        </w:rPr>
      </w:pPr>
      <w:r w:rsidRPr="00BE0AE5">
        <w:rPr>
          <w:rFonts w:cs="Times New Roman"/>
        </w:rPr>
        <w:t>1.</w:t>
      </w:r>
      <w:r w:rsidR="0073573A" w:rsidRPr="00BE0AE5">
        <w:rPr>
          <w:rFonts w:cs="Times New Roman"/>
        </w:rPr>
        <w:t> </w:t>
      </w:r>
      <w:r w:rsidRPr="00BE0AE5">
        <w:rPr>
          <w:rFonts w:cs="Times New Roman"/>
        </w:rPr>
        <w:t>Приобщение к общечеловеческим духовным ценностям через личный психологический опыт эмоционал</w:t>
      </w:r>
      <w:r w:rsidRPr="00BE0AE5">
        <w:rPr>
          <w:rFonts w:cs="Times New Roman"/>
        </w:rPr>
        <w:t>ь</w:t>
      </w:r>
      <w:r w:rsidRPr="00BE0AE5">
        <w:rPr>
          <w:rFonts w:cs="Times New Roman"/>
        </w:rPr>
        <w:t>но-эстетического переживания.</w:t>
      </w:r>
    </w:p>
    <w:p w:rsidR="00416B7C" w:rsidRPr="00BE0AE5" w:rsidRDefault="00416B7C" w:rsidP="00416B7C">
      <w:pPr>
        <w:pStyle w:val="a8"/>
        <w:rPr>
          <w:rFonts w:cs="Times New Roman"/>
        </w:rPr>
      </w:pPr>
      <w:r w:rsidRPr="00BE0AE5">
        <w:rPr>
          <w:rFonts w:cs="Times New Roman"/>
        </w:rPr>
        <w:t>2.</w:t>
      </w:r>
      <w:r w:rsidR="0073573A" w:rsidRPr="00BE0AE5">
        <w:rPr>
          <w:rFonts w:cs="Times New Roman"/>
        </w:rPr>
        <w:t> </w:t>
      </w:r>
      <w:r w:rsidRPr="00BE0AE5">
        <w:rPr>
          <w:rFonts w:cs="Times New Roman"/>
        </w:rPr>
        <w:t>Осознание социальной функции музыки. Стремление понять закономерности развития музыкального и</w:t>
      </w:r>
      <w:r w:rsidRPr="00BE0AE5">
        <w:rPr>
          <w:rFonts w:cs="Times New Roman"/>
        </w:rPr>
        <w:t>с</w:t>
      </w:r>
      <w:r w:rsidRPr="00BE0AE5">
        <w:rPr>
          <w:rFonts w:cs="Times New Roman"/>
        </w:rPr>
        <w:t>кусства, условия разнообразного проявления и бытования музыки в человеческом обществе, специфики её во</w:t>
      </w:r>
      <w:r w:rsidRPr="00BE0AE5">
        <w:rPr>
          <w:rFonts w:cs="Times New Roman"/>
        </w:rPr>
        <w:t>з</w:t>
      </w:r>
      <w:r w:rsidRPr="00BE0AE5">
        <w:rPr>
          <w:rFonts w:cs="Times New Roman"/>
        </w:rPr>
        <w:t>действия на человека.</w:t>
      </w:r>
    </w:p>
    <w:p w:rsidR="00416B7C" w:rsidRPr="00BE0AE5" w:rsidRDefault="00416B7C" w:rsidP="00416B7C">
      <w:pPr>
        <w:pStyle w:val="a8"/>
        <w:rPr>
          <w:rFonts w:cs="Times New Roman"/>
        </w:rPr>
      </w:pPr>
      <w:r w:rsidRPr="00BE0AE5">
        <w:rPr>
          <w:rFonts w:cs="Times New Roman"/>
        </w:rPr>
        <w:t>3.</w:t>
      </w:r>
      <w:r w:rsidR="0073573A" w:rsidRPr="00BE0AE5">
        <w:rPr>
          <w:rFonts w:cs="Times New Roman"/>
        </w:rPr>
        <w:t> </w:t>
      </w:r>
      <w:r w:rsidRPr="00BE0AE5">
        <w:rPr>
          <w:rFonts w:cs="Times New Roman"/>
        </w:rPr>
        <w:t>Формирование ценностных личных предпочтений в сфере музыкального искусства. Воспитание уваж</w:t>
      </w:r>
      <w:r w:rsidRPr="00BE0AE5">
        <w:rPr>
          <w:rFonts w:cs="Times New Roman"/>
        </w:rPr>
        <w:t>и</w:t>
      </w:r>
      <w:r w:rsidRPr="00BE0AE5">
        <w:rPr>
          <w:rFonts w:cs="Times New Roman"/>
        </w:rPr>
        <w:t>тельного отношения к системе культурных ценностей других людей. Приверженность парадигме сохранения и развития культурного многообразия.</w:t>
      </w:r>
    </w:p>
    <w:p w:rsidR="00416B7C" w:rsidRPr="00BE0AE5" w:rsidRDefault="00416B7C" w:rsidP="00416B7C">
      <w:pPr>
        <w:pStyle w:val="a8"/>
        <w:rPr>
          <w:rFonts w:cs="Times New Roman"/>
        </w:rPr>
      </w:pPr>
      <w:r w:rsidRPr="00BE0AE5">
        <w:rPr>
          <w:rFonts w:cs="Times New Roman"/>
        </w:rPr>
        <w:t>4.</w:t>
      </w:r>
      <w:r w:rsidR="0073573A" w:rsidRPr="00BE0AE5">
        <w:rPr>
          <w:rFonts w:cs="Times New Roman"/>
        </w:rPr>
        <w:t> </w:t>
      </w:r>
      <w:r w:rsidRPr="00BE0AE5">
        <w:rPr>
          <w:rFonts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416B7C" w:rsidRPr="00BE0AE5" w:rsidRDefault="00416B7C" w:rsidP="00416B7C">
      <w:pPr>
        <w:pStyle w:val="a8"/>
        <w:rPr>
          <w:rFonts w:cs="Times New Roman"/>
        </w:rPr>
      </w:pPr>
      <w:r w:rsidRPr="00BE0AE5">
        <w:rPr>
          <w:rFonts w:cs="Times New Roman"/>
        </w:rPr>
        <w:t>5.</w:t>
      </w:r>
      <w:r w:rsidR="0073573A" w:rsidRPr="00BE0AE5">
        <w:rPr>
          <w:rFonts w:cs="Times New Roman"/>
        </w:rPr>
        <w:t> </w:t>
      </w:r>
      <w:r w:rsidRPr="00BE0AE5">
        <w:rPr>
          <w:rFonts w:cs="Times New Roman"/>
        </w:rPr>
        <w:t>Развитие общих и специальных музыкальных способностей, совершенствование в предметных умениях и навыках, в том числе:</w:t>
      </w:r>
    </w:p>
    <w:p w:rsidR="00416B7C" w:rsidRPr="00BE0AE5" w:rsidRDefault="00416B7C" w:rsidP="00416B7C">
      <w:pPr>
        <w:pStyle w:val="a8"/>
        <w:rPr>
          <w:rFonts w:cs="Times New Roman"/>
        </w:rPr>
      </w:pPr>
      <w:r w:rsidRPr="00BE0AE5">
        <w:rPr>
          <w:rFonts w:cs="Times New Roman"/>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416B7C" w:rsidRPr="00BE0AE5" w:rsidRDefault="00416B7C" w:rsidP="00416B7C">
      <w:pPr>
        <w:pStyle w:val="a8"/>
        <w:rPr>
          <w:rFonts w:cs="Times New Roman"/>
        </w:rPr>
      </w:pPr>
      <w:r w:rsidRPr="00BE0AE5">
        <w:rPr>
          <w:rFonts w:cs="Times New Roman"/>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416B7C" w:rsidRPr="00BE0AE5" w:rsidRDefault="00416B7C" w:rsidP="00416B7C">
      <w:pPr>
        <w:pStyle w:val="a8"/>
        <w:rPr>
          <w:rFonts w:cs="Times New Roman"/>
        </w:rPr>
      </w:pPr>
      <w:r w:rsidRPr="00BE0AE5">
        <w:rPr>
          <w:rFonts w:cs="Times New Roman"/>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416B7C" w:rsidRPr="00BE0AE5" w:rsidRDefault="00416B7C" w:rsidP="00416B7C">
      <w:pPr>
        <w:pStyle w:val="a8"/>
        <w:rPr>
          <w:rFonts w:cs="Times New Roman"/>
        </w:rPr>
      </w:pPr>
      <w:r w:rsidRPr="00BE0AE5">
        <w:rPr>
          <w:rFonts w:cs="Times New Roman"/>
        </w:rPr>
        <w:t>г) музыкальное движение (пластическое интонирование, инсценировка, танец, двигательное моделирование и др.);</w:t>
      </w:r>
    </w:p>
    <w:p w:rsidR="00416B7C" w:rsidRPr="00BE0AE5" w:rsidRDefault="00416B7C" w:rsidP="00416B7C">
      <w:pPr>
        <w:pStyle w:val="a8"/>
        <w:rPr>
          <w:rFonts w:cs="Times New Roman"/>
        </w:rPr>
      </w:pPr>
      <w:r w:rsidRPr="00BE0AE5">
        <w:rPr>
          <w:rFonts w:cs="Times New Roman"/>
        </w:rPr>
        <w:t>д) творческие проекты, музыкально-театральная деятельность (концерты, фестивали, представления);</w:t>
      </w:r>
    </w:p>
    <w:p w:rsidR="00416B7C" w:rsidRPr="00BE0AE5" w:rsidRDefault="00416B7C" w:rsidP="00416B7C">
      <w:pPr>
        <w:pStyle w:val="a8"/>
        <w:rPr>
          <w:rFonts w:cs="Times New Roman"/>
        </w:rPr>
      </w:pPr>
      <w:r w:rsidRPr="00BE0AE5">
        <w:rPr>
          <w:rFonts w:cs="Times New Roman"/>
        </w:rPr>
        <w:t>е) исследовательская деятельность на материале музыкального искусства.</w:t>
      </w:r>
    </w:p>
    <w:p w:rsidR="00416B7C" w:rsidRPr="00BE0AE5" w:rsidRDefault="00416B7C" w:rsidP="00416B7C">
      <w:pPr>
        <w:pStyle w:val="a8"/>
        <w:rPr>
          <w:rFonts w:cs="Times New Roman"/>
        </w:rPr>
      </w:pPr>
      <w:r w:rsidRPr="00BE0AE5">
        <w:rPr>
          <w:rFonts w:cs="Times New Roman"/>
        </w:rPr>
        <w:t>6.</w:t>
      </w:r>
      <w:r w:rsidR="0073573A" w:rsidRPr="00BE0AE5">
        <w:rPr>
          <w:rFonts w:cs="Times New Roman"/>
        </w:rPr>
        <w:t> </w:t>
      </w:r>
      <w:r w:rsidRPr="00BE0AE5">
        <w:rPr>
          <w:rFonts w:cs="Times New Roman"/>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416B7C" w:rsidRPr="00BE0AE5" w:rsidRDefault="00416B7C" w:rsidP="00416B7C">
      <w:pPr>
        <w:pStyle w:val="a8"/>
        <w:rPr>
          <w:rFonts w:cs="Times New Roman"/>
        </w:rPr>
      </w:pPr>
      <w:r w:rsidRPr="00BE0AE5">
        <w:rPr>
          <w:rFonts w:cs="Times New Roman"/>
        </w:rPr>
        <w:t>Программа составлена на основе модульного принципа построения учебного материала и допускает вари</w:t>
      </w:r>
      <w:r w:rsidRPr="00BE0AE5">
        <w:rPr>
          <w:rFonts w:cs="Times New Roman"/>
        </w:rPr>
        <w:t>а</w:t>
      </w:r>
      <w:r w:rsidRPr="00BE0AE5">
        <w:rPr>
          <w:rFonts w:cs="Times New Roman"/>
        </w:rPr>
        <w:t>тивный подход к очерёдности изучения модулей, принципам компоновки учебных тем, форм и методов освоения содержания.</w:t>
      </w:r>
    </w:p>
    <w:p w:rsidR="00416B7C" w:rsidRPr="00BE0AE5" w:rsidRDefault="00416B7C" w:rsidP="00416B7C">
      <w:pPr>
        <w:pStyle w:val="a8"/>
        <w:rPr>
          <w:rFonts w:cs="Times New Roman"/>
        </w:rPr>
      </w:pPr>
      <w:r w:rsidRPr="00BE0AE5">
        <w:rPr>
          <w:rFonts w:cs="Times New Roman"/>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416B7C" w:rsidRPr="00BE0AE5" w:rsidRDefault="00416B7C" w:rsidP="00416B7C">
      <w:pPr>
        <w:pStyle w:val="a8"/>
        <w:rPr>
          <w:rFonts w:cs="Times New Roman"/>
        </w:rPr>
      </w:pPr>
      <w:r w:rsidRPr="00BE0AE5">
        <w:rPr>
          <w:rFonts w:cs="Times New Roman"/>
        </w:rPr>
        <w:t>модуль № 1 «Музыка моего края»;</w:t>
      </w:r>
    </w:p>
    <w:p w:rsidR="00416B7C" w:rsidRPr="00BE0AE5" w:rsidRDefault="00416B7C" w:rsidP="00416B7C">
      <w:pPr>
        <w:pStyle w:val="a8"/>
        <w:rPr>
          <w:rFonts w:cs="Times New Roman"/>
        </w:rPr>
      </w:pPr>
      <w:r w:rsidRPr="00BE0AE5">
        <w:rPr>
          <w:rFonts w:cs="Times New Roman"/>
        </w:rPr>
        <w:lastRenderedPageBreak/>
        <w:t>модуль № 2 «Народное музыкальное творчество России»;</w:t>
      </w:r>
    </w:p>
    <w:p w:rsidR="00416B7C" w:rsidRPr="00BE0AE5" w:rsidRDefault="00416B7C" w:rsidP="00416B7C">
      <w:pPr>
        <w:pStyle w:val="a8"/>
        <w:rPr>
          <w:rFonts w:cs="Times New Roman"/>
        </w:rPr>
      </w:pPr>
      <w:r w:rsidRPr="00BE0AE5">
        <w:rPr>
          <w:rFonts w:cs="Times New Roman"/>
        </w:rPr>
        <w:t>модуль № 3 «Музыка народов мира»;</w:t>
      </w:r>
    </w:p>
    <w:p w:rsidR="00416B7C" w:rsidRPr="00BE0AE5" w:rsidRDefault="00416B7C" w:rsidP="00416B7C">
      <w:pPr>
        <w:pStyle w:val="a8"/>
        <w:rPr>
          <w:rFonts w:cs="Times New Roman"/>
        </w:rPr>
      </w:pPr>
      <w:r w:rsidRPr="00BE0AE5">
        <w:rPr>
          <w:rFonts w:cs="Times New Roman"/>
        </w:rPr>
        <w:t>модуль № 4 «Европейская классическая музыка»;</w:t>
      </w:r>
    </w:p>
    <w:p w:rsidR="00416B7C" w:rsidRPr="00BE0AE5" w:rsidRDefault="00416B7C" w:rsidP="00416B7C">
      <w:pPr>
        <w:pStyle w:val="a8"/>
        <w:rPr>
          <w:rFonts w:cs="Times New Roman"/>
        </w:rPr>
      </w:pPr>
      <w:r w:rsidRPr="00BE0AE5">
        <w:rPr>
          <w:rFonts w:cs="Times New Roman"/>
        </w:rPr>
        <w:t>модуль № 5 «Русская классическая музыка»;</w:t>
      </w:r>
    </w:p>
    <w:p w:rsidR="00416B7C" w:rsidRPr="00BE0AE5" w:rsidRDefault="00416B7C" w:rsidP="00416B7C">
      <w:pPr>
        <w:pStyle w:val="a8"/>
        <w:rPr>
          <w:rFonts w:cs="Times New Roman"/>
        </w:rPr>
      </w:pPr>
      <w:r w:rsidRPr="00BE0AE5">
        <w:rPr>
          <w:rFonts w:cs="Times New Roman"/>
        </w:rPr>
        <w:t>модуль № 6 «Истоки и образы русской и европейской духовной музыки»;</w:t>
      </w:r>
    </w:p>
    <w:p w:rsidR="00416B7C" w:rsidRPr="00BE0AE5" w:rsidRDefault="00416B7C" w:rsidP="00416B7C">
      <w:pPr>
        <w:pStyle w:val="a8"/>
        <w:rPr>
          <w:rFonts w:cs="Times New Roman"/>
        </w:rPr>
      </w:pPr>
      <w:r w:rsidRPr="00BE0AE5">
        <w:rPr>
          <w:rFonts w:cs="Times New Roman"/>
        </w:rPr>
        <w:t>модуль № 7 «Современная музыка: основные жанры и направления»;</w:t>
      </w:r>
    </w:p>
    <w:p w:rsidR="00416B7C" w:rsidRPr="00BE0AE5" w:rsidRDefault="00416B7C" w:rsidP="00416B7C">
      <w:pPr>
        <w:pStyle w:val="a8"/>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8"/>
        <w:rPr>
          <w:rFonts w:cs="Times New Roman"/>
        </w:rPr>
      </w:pPr>
      <w:r w:rsidRPr="00BE0AE5">
        <w:rPr>
          <w:rFonts w:cs="Times New Roman"/>
        </w:rPr>
        <w:t>модуль № 9 «Жанры музыкального искусства».</w:t>
      </w:r>
    </w:p>
    <w:p w:rsidR="00416B7C" w:rsidRPr="00BE0AE5" w:rsidRDefault="00416B7C" w:rsidP="00416B7C">
      <w:pPr>
        <w:pStyle w:val="23"/>
        <w:spacing w:before="510"/>
        <w:rPr>
          <w:rFonts w:cs="Times New Roman"/>
        </w:rPr>
      </w:pPr>
      <w:r w:rsidRPr="00BE0AE5">
        <w:rPr>
          <w:rFonts w:cs="Times New Roman"/>
        </w:rPr>
        <w:t>Место предмета в учебном плане</w:t>
      </w:r>
    </w:p>
    <w:p w:rsidR="00416B7C" w:rsidRPr="00BE0AE5" w:rsidRDefault="00416B7C" w:rsidP="00416B7C">
      <w:pPr>
        <w:pStyle w:val="a8"/>
        <w:rPr>
          <w:rFonts w:cs="Times New Roman"/>
        </w:rPr>
      </w:pPr>
      <w:r w:rsidRPr="00BE0AE5">
        <w:rPr>
          <w:rFonts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416B7C" w:rsidRPr="00BE0AE5" w:rsidRDefault="00416B7C" w:rsidP="00416B7C">
      <w:pPr>
        <w:pStyle w:val="a8"/>
        <w:rPr>
          <w:rFonts w:cs="Times New Roman"/>
        </w:rPr>
      </w:pPr>
      <w:r w:rsidRPr="00BE0AE5">
        <w:rPr>
          <w:rFonts w:cs="Times New Roman"/>
        </w:rPr>
        <w:t>Предлагаемые варианты тематического планирования могут служить образцом при составлении рабочих программ по предмету. Образовательная организация может выбрать один из них либо самостоятельно разр</w:t>
      </w:r>
      <w:r w:rsidRPr="00BE0AE5">
        <w:rPr>
          <w:rFonts w:cs="Times New Roman"/>
        </w:rPr>
        <w:t>а</w:t>
      </w:r>
      <w:r w:rsidRPr="00BE0AE5">
        <w:rPr>
          <w:rFonts w:cs="Times New Roman"/>
        </w:rPr>
        <w:t>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416B7C" w:rsidRPr="00BE0AE5" w:rsidRDefault="00416B7C" w:rsidP="00416B7C">
      <w:pPr>
        <w:pStyle w:val="a8"/>
        <w:rPr>
          <w:rFonts w:cs="Times New Roman"/>
        </w:rPr>
      </w:pPr>
      <w:r w:rsidRPr="00BE0AE5">
        <w:rPr>
          <w:rFonts w:cs="Times New Roman"/>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16B7C" w:rsidRPr="00BE0AE5" w:rsidRDefault="00416B7C" w:rsidP="00416B7C">
      <w:pPr>
        <w:pStyle w:val="a8"/>
        <w:rPr>
          <w:rFonts w:cs="Times New Roman"/>
        </w:rPr>
      </w:pPr>
      <w:r w:rsidRPr="00BE0AE5">
        <w:rPr>
          <w:rFonts w:cs="Times New Roman"/>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w:t>
      </w:r>
      <w:r w:rsidRPr="00BE0AE5">
        <w:rPr>
          <w:rFonts w:cs="Times New Roman"/>
        </w:rPr>
        <w:t>с</w:t>
      </w:r>
      <w:r w:rsidRPr="00BE0AE5">
        <w:rPr>
          <w:rFonts w:cs="Times New Roman"/>
        </w:rPr>
        <w:t>циплинами образовательной программы, как «Изобразительное искусство», «Литература», «География», «И</w:t>
      </w:r>
      <w:r w:rsidRPr="00BE0AE5">
        <w:rPr>
          <w:rFonts w:cs="Times New Roman"/>
        </w:rPr>
        <w:t>с</w:t>
      </w:r>
      <w:r w:rsidRPr="00BE0AE5">
        <w:rPr>
          <w:rFonts w:cs="Times New Roman"/>
        </w:rPr>
        <w:t>тория», «Обществознание», «Иностранный язык» и др.</w:t>
      </w:r>
    </w:p>
    <w:p w:rsidR="00416B7C" w:rsidRPr="00BE0AE5" w:rsidRDefault="00416B7C" w:rsidP="00416B7C">
      <w:pPr>
        <w:pStyle w:val="a8"/>
        <w:rPr>
          <w:rFonts w:cs="Times New Roman"/>
        </w:rPr>
      </w:pPr>
    </w:p>
    <w:p w:rsidR="00416B7C" w:rsidRPr="00BE0AE5" w:rsidRDefault="00416B7C" w:rsidP="0073573A">
      <w:pPr>
        <w:pStyle w:val="h1"/>
        <w:rPr>
          <w:rFonts w:cs="Times New Roman"/>
        </w:rPr>
      </w:pPr>
      <w:r w:rsidRPr="00BE0AE5">
        <w:rPr>
          <w:rFonts w:cs="Times New Roman"/>
        </w:rPr>
        <w:lastRenderedPageBreak/>
        <w:t>Содержание учебного предмета «Музыка»</w:t>
      </w:r>
    </w:p>
    <w:p w:rsidR="00416B7C" w:rsidRPr="00BE0AE5" w:rsidRDefault="00416B7C" w:rsidP="00416B7C">
      <w:pPr>
        <w:pStyle w:val="a8"/>
        <w:rPr>
          <w:rFonts w:cs="Times New Roman"/>
        </w:rPr>
      </w:pPr>
      <w:r w:rsidRPr="00BE0AE5">
        <w:rPr>
          <w:rFonts w:cs="Times New Roman"/>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w:t>
      </w:r>
      <w:r w:rsidRPr="00BE0AE5">
        <w:rPr>
          <w:rFonts w:cs="Times New Roman"/>
        </w:rPr>
        <w:t>к</w:t>
      </w:r>
      <w:r w:rsidRPr="00BE0AE5">
        <w:rPr>
          <w:rFonts w:cs="Times New Roman"/>
        </w:rPr>
        <w:t>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w:t>
      </w:r>
      <w:r w:rsidRPr="00BE0AE5">
        <w:rPr>
          <w:rFonts w:cs="Times New Roman"/>
        </w:rPr>
        <w:t>е</w:t>
      </w:r>
      <w:r w:rsidRPr="00BE0AE5">
        <w:rPr>
          <w:rFonts w:cs="Times New Roman"/>
        </w:rPr>
        <w:t>матические блоки в случае, если данный материал был хорошо освоен в начальной школе.</w:t>
      </w:r>
    </w:p>
    <w:p w:rsidR="00416B7C" w:rsidRPr="00BE0AE5" w:rsidRDefault="00416B7C" w:rsidP="00416B7C">
      <w:pPr>
        <w:pStyle w:val="a8"/>
        <w:rPr>
          <w:rFonts w:cs="Times New Roman"/>
        </w:rPr>
      </w:pPr>
      <w:r w:rsidRPr="00BE0AE5">
        <w:rPr>
          <w:rFonts w:cs="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w:t>
      </w:r>
      <w:r w:rsidRPr="00BE0AE5">
        <w:rPr>
          <w:rFonts w:cs="Times New Roman"/>
        </w:rPr>
        <w:t>в</w:t>
      </w:r>
      <w:r w:rsidRPr="00BE0AE5">
        <w:rPr>
          <w:rFonts w:cs="Times New Roman"/>
        </w:rPr>
        <w:t>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w:t>
      </w:r>
      <w:r w:rsidRPr="00BE0AE5">
        <w:rPr>
          <w:rFonts w:cs="Times New Roman"/>
        </w:rPr>
        <w:t>е</w:t>
      </w:r>
      <w:r w:rsidRPr="00BE0AE5">
        <w:rPr>
          <w:rFonts w:cs="Times New Roman"/>
        </w:rPr>
        <w:t>классной работы, обозначены в подразделе «На выбор или факультативно».</w:t>
      </w:r>
    </w:p>
    <w:p w:rsidR="00416B7C" w:rsidRPr="00BE0AE5" w:rsidRDefault="00416B7C" w:rsidP="00416B7C">
      <w:pPr>
        <w:pStyle w:val="a8"/>
        <w:rPr>
          <w:rFonts w:cs="Times New Roman"/>
        </w:rPr>
      </w:pPr>
    </w:p>
    <w:p w:rsidR="0073573A" w:rsidRPr="00BE0AE5" w:rsidRDefault="0073573A" w:rsidP="00416B7C">
      <w:pPr>
        <w:pStyle w:val="a8"/>
        <w:rPr>
          <w:rFonts w:cs="Times New Roman"/>
        </w:rPr>
        <w:sectPr w:rsidR="0073573A" w:rsidRPr="00BE0AE5" w:rsidSect="0016677C">
          <w:footerReference w:type="default" r:id="rId13"/>
          <w:footnotePr>
            <w:numRestart w:val="eachPage"/>
          </w:footnotePr>
          <w:type w:val="nextColumn"/>
          <w:pgSz w:w="12240" w:h="15840" w:code="1"/>
          <w:pgMar w:top="1134" w:right="851" w:bottom="1134" w:left="1701" w:header="397" w:footer="283" w:gutter="0"/>
          <w:cols w:space="720"/>
          <w:noEndnote/>
          <w:titlePg/>
          <w:docGrid w:linePitch="272"/>
        </w:sectPr>
      </w:pPr>
    </w:p>
    <w:p w:rsidR="00416B7C" w:rsidRPr="00BE0AE5" w:rsidRDefault="00416B7C" w:rsidP="00416B7C">
      <w:pPr>
        <w:pStyle w:val="3a"/>
        <w:rPr>
          <w:rFonts w:cs="Times New Roman"/>
        </w:rPr>
      </w:pPr>
      <w:r w:rsidRPr="00BE0AE5">
        <w:rPr>
          <w:rFonts w:cs="Times New Roman"/>
        </w:rPr>
        <w:lastRenderedPageBreak/>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416B7C" w:rsidRPr="00BE0AE5" w:rsidTr="003C1ACC">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7"/>
              <w:rPr>
                <w:rFonts w:cs="Times New Roman"/>
              </w:rPr>
            </w:pPr>
            <w:r w:rsidRPr="00BE0AE5">
              <w:rPr>
                <w:rFonts w:cs="Times New Roman"/>
              </w:rPr>
              <w:t>Фольклор — народное творчество</w:t>
            </w:r>
            <w:r w:rsidR="00D85A7A" w:rsidRPr="00BE0AE5">
              <w:rPr>
                <w:rStyle w:val="aff0"/>
                <w:rFonts w:cs="Times New Roman"/>
              </w:rPr>
              <w:footnoteReference w:id="24"/>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Традиционная муз</w:t>
            </w:r>
            <w:r w:rsidRPr="00BE0AE5">
              <w:rPr>
                <w:rFonts w:cs="Times New Roman"/>
              </w:rPr>
              <w:t>ы</w:t>
            </w:r>
            <w:r w:rsidRPr="00BE0AE5">
              <w:rPr>
                <w:rFonts w:cs="Times New Roman"/>
              </w:rPr>
              <w:t>ка — отражение жизни народа. Жанры де</w:t>
            </w:r>
            <w:r w:rsidRPr="00BE0AE5">
              <w:rPr>
                <w:rFonts w:cs="Times New Roman"/>
              </w:rPr>
              <w:t>т</w:t>
            </w:r>
            <w:r w:rsidRPr="00BE0AE5">
              <w:rPr>
                <w:rFonts w:cs="Times New Roman"/>
              </w:rPr>
              <w:t>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7"/>
              <w:rPr>
                <w:rFonts w:cs="Times New Roman"/>
                <w:spacing w:val="-4"/>
              </w:rPr>
            </w:pPr>
            <w:r w:rsidRPr="00BE0AE5">
              <w:rPr>
                <w:rFonts w:cs="Times New Roman"/>
              </w:rPr>
              <w:t>З</w:t>
            </w:r>
            <w:r w:rsidRPr="00BE0AE5">
              <w:rPr>
                <w:rFonts w:cs="Times New Roman"/>
                <w:spacing w:val="-4"/>
              </w:rPr>
              <w:t>накомство со звучанием фольклорных образцов в аудио- и в</w:t>
            </w:r>
            <w:r w:rsidRPr="00BE0AE5">
              <w:rPr>
                <w:rFonts w:cs="Times New Roman"/>
                <w:spacing w:val="-4"/>
              </w:rPr>
              <w:t>и</w:t>
            </w:r>
            <w:r w:rsidRPr="00BE0AE5">
              <w:rPr>
                <w:rFonts w:cs="Times New Roman"/>
                <w:spacing w:val="-4"/>
              </w:rPr>
              <w:t>деозаписи. Определение на слух: </w:t>
            </w:r>
          </w:p>
          <w:p w:rsidR="00416B7C" w:rsidRPr="00BE0AE5" w:rsidRDefault="00416B7C" w:rsidP="00FE214C">
            <w:pPr>
              <w:pStyle w:val="af7"/>
              <w:rPr>
                <w:rFonts w:cs="Times New Roman"/>
                <w:spacing w:val="-4"/>
              </w:rPr>
            </w:pPr>
            <w:r w:rsidRPr="00BE0AE5">
              <w:rPr>
                <w:rFonts w:cs="Times New Roman"/>
                <w:spacing w:val="-4"/>
              </w:rPr>
              <w:t>— принадлежности к народной или композиторской музыке; </w:t>
            </w:r>
          </w:p>
          <w:p w:rsidR="00416B7C" w:rsidRPr="00BE0AE5" w:rsidRDefault="00416B7C" w:rsidP="00FE214C">
            <w:pPr>
              <w:pStyle w:val="af7"/>
              <w:rPr>
                <w:rFonts w:cs="Times New Roman"/>
                <w:spacing w:val="-4"/>
              </w:rPr>
            </w:pPr>
            <w:r w:rsidRPr="00BE0AE5">
              <w:rPr>
                <w:rFonts w:cs="Times New Roman"/>
                <w:spacing w:val="-4"/>
              </w:rPr>
              <w:t>— исполнительского состава (вокального, инструментального, смешанного); </w:t>
            </w:r>
          </w:p>
          <w:p w:rsidR="00416B7C" w:rsidRPr="00BE0AE5" w:rsidRDefault="00416B7C" w:rsidP="00FE214C">
            <w:pPr>
              <w:pStyle w:val="af7"/>
              <w:rPr>
                <w:rFonts w:cs="Times New Roman"/>
                <w:spacing w:val="-4"/>
              </w:rPr>
            </w:pPr>
            <w:r w:rsidRPr="00BE0AE5">
              <w:rPr>
                <w:rFonts w:cs="Times New Roman"/>
                <w:spacing w:val="-4"/>
              </w:rPr>
              <w:t>— жанра, основного настроения, характера музыки.</w:t>
            </w:r>
          </w:p>
          <w:p w:rsidR="00416B7C" w:rsidRPr="00BE0AE5" w:rsidRDefault="00416B7C" w:rsidP="00FE214C">
            <w:pPr>
              <w:pStyle w:val="af7"/>
              <w:rPr>
                <w:rFonts w:cs="Times New Roman"/>
              </w:rPr>
            </w:pPr>
            <w:r w:rsidRPr="00BE0AE5">
              <w:rPr>
                <w:rFonts w:cs="Times New Roman"/>
                <w:spacing w:val="-4"/>
              </w:rPr>
              <w:t>Разучивание и исполнение народных песен, танцев, инструме</w:t>
            </w:r>
            <w:r w:rsidRPr="00BE0AE5">
              <w:rPr>
                <w:rFonts w:cs="Times New Roman"/>
                <w:spacing w:val="-4"/>
              </w:rPr>
              <w:t>н</w:t>
            </w:r>
            <w:r w:rsidRPr="00BE0AE5">
              <w:rPr>
                <w:rFonts w:cs="Times New Roman"/>
                <w:spacing w:val="-4"/>
              </w:rPr>
              <w:t>тальных наигрышей, фольклорных игр</w:t>
            </w:r>
          </w:p>
        </w:tc>
      </w:tr>
      <w:tr w:rsidR="00416B7C" w:rsidRPr="00BE0AE5" w:rsidTr="00FE214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D85A7A">
            <w:pPr>
              <w:pStyle w:val="af7"/>
              <w:rPr>
                <w:rFonts w:cs="Times New Roman"/>
              </w:rPr>
            </w:pPr>
            <w:r w:rsidRPr="00BE0AE5">
              <w:rPr>
                <w:rFonts w:cs="Times New Roman"/>
              </w:rPr>
              <w:t>Календарный фольклор</w:t>
            </w:r>
            <w:r w:rsidR="00D85A7A" w:rsidRPr="00BE0AE5">
              <w:rPr>
                <w:rStyle w:val="aff0"/>
                <w:rFonts w:cs="Times New Roman"/>
              </w:rPr>
              <w:footnoteReference w:id="25"/>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Календарные обряды, традиционные для данной местности (осенние, зимние, в</w:t>
            </w:r>
            <w:r w:rsidRPr="00BE0AE5">
              <w:rPr>
                <w:rFonts w:cs="Times New Roman"/>
              </w:rPr>
              <w:t>е</w:t>
            </w:r>
            <w:r w:rsidRPr="00BE0AE5">
              <w:rPr>
                <w:rFonts w:cs="Times New Roman"/>
              </w:rPr>
              <w:t>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16B7C" w:rsidRPr="00BE0AE5" w:rsidRDefault="00416B7C" w:rsidP="00FE214C">
            <w:pPr>
              <w:pStyle w:val="af7"/>
              <w:rPr>
                <w:rFonts w:cs="Times New Roman"/>
              </w:rPr>
            </w:pPr>
            <w:r w:rsidRPr="00BE0AE5">
              <w:rPr>
                <w:rFonts w:cs="Times New Roman"/>
              </w:rPr>
              <w:t>Знакомство с символикой календарных обрядов, поиск и</w:t>
            </w:r>
            <w:r w:rsidRPr="00BE0AE5">
              <w:rPr>
                <w:rFonts w:cs="Times New Roman"/>
              </w:rPr>
              <w:t>н</w:t>
            </w:r>
            <w:r w:rsidRPr="00BE0AE5">
              <w:rPr>
                <w:rFonts w:cs="Times New Roman"/>
              </w:rPr>
              <w:t>формации о соответствующих фольклорных традициях.</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Уч</w:t>
            </w:r>
            <w:r w:rsidRPr="00BE0AE5">
              <w:rPr>
                <w:rFonts w:cs="Times New Roman"/>
              </w:rPr>
              <w:t>а</w:t>
            </w:r>
            <w:r w:rsidRPr="00BE0AE5">
              <w:rPr>
                <w:rFonts w:cs="Times New Roman"/>
              </w:rPr>
              <w:t>стие в народном гулянии, празднике на улицах своего города, посёлка</w:t>
            </w:r>
          </w:p>
        </w:tc>
      </w:tr>
      <w:tr w:rsidR="00416B7C" w:rsidRPr="00BE0AE5" w:rsidTr="00FE214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Фольклорные жанры, связанные с жизнью человека: свадебный обряд, рекрутские песни, пл</w:t>
            </w:r>
            <w:r w:rsidRPr="00BE0AE5">
              <w:rPr>
                <w:rFonts w:cs="Times New Roman"/>
              </w:rPr>
              <w:t>а</w:t>
            </w:r>
            <w:r w:rsidRPr="00BE0AE5">
              <w:rPr>
                <w:rFonts w:cs="Times New Roman"/>
              </w:rPr>
              <w:t>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фольклорными жанрами семейного цикла. Из</w:t>
            </w:r>
            <w:r w:rsidRPr="00BE0AE5">
              <w:rPr>
                <w:rFonts w:cs="Times New Roman"/>
                <w:spacing w:val="-2"/>
              </w:rPr>
              <w:t>у</w:t>
            </w:r>
            <w:r w:rsidRPr="00BE0AE5">
              <w:rPr>
                <w:rFonts w:cs="Times New Roman"/>
                <w:spacing w:val="-2"/>
              </w:rPr>
              <w:t>чение особенностей их исполнения и звучания. Определение на слух жанровой принадлежности, анализ символики традиц</w:t>
            </w:r>
            <w:r w:rsidRPr="00BE0AE5">
              <w:rPr>
                <w:rFonts w:cs="Times New Roman"/>
                <w:spacing w:val="-2"/>
              </w:rPr>
              <w:t>и</w:t>
            </w:r>
            <w:r w:rsidRPr="00BE0AE5">
              <w:rPr>
                <w:rFonts w:cs="Times New Roman"/>
                <w:spacing w:val="-2"/>
              </w:rPr>
              <w:t>онных образов.</w:t>
            </w:r>
          </w:p>
          <w:p w:rsidR="00416B7C" w:rsidRPr="00BE0AE5" w:rsidRDefault="00416B7C" w:rsidP="00FE214C">
            <w:pPr>
              <w:pStyle w:val="af7"/>
              <w:rPr>
                <w:rFonts w:cs="Times New Roman"/>
              </w:rPr>
            </w:pPr>
            <w:r w:rsidRPr="00BE0AE5">
              <w:rPr>
                <w:rFonts w:cs="Times New Roman"/>
              </w:rPr>
              <w:t>Разучивание и исполнение отдельных песен, фрагментов о</w:t>
            </w:r>
            <w:r w:rsidRPr="00BE0AE5">
              <w:rPr>
                <w:rFonts w:cs="Times New Roman"/>
              </w:rPr>
              <w:t>б</w:t>
            </w:r>
            <w:r w:rsidRPr="00BE0AE5">
              <w:rPr>
                <w:rFonts w:cs="Times New Roman"/>
              </w:rPr>
              <w:t>рядов (по выбору учителя).</w:t>
            </w:r>
          </w:p>
          <w:p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rsidR="00416B7C" w:rsidRPr="00BE0AE5" w:rsidRDefault="00416B7C" w:rsidP="00FE214C">
            <w:pPr>
              <w:pStyle w:val="af7"/>
              <w:rPr>
                <w:rFonts w:cs="Times New Roman"/>
              </w:rPr>
            </w:pPr>
            <w:r w:rsidRPr="00BE0AE5">
              <w:rPr>
                <w:rFonts w:cs="Times New Roman"/>
              </w:rPr>
              <w:t>Реконструкция фольклорного обряда или его фрагмента. И</w:t>
            </w:r>
            <w:r w:rsidRPr="00BE0AE5">
              <w:rPr>
                <w:rFonts w:cs="Times New Roman"/>
              </w:rPr>
              <w:t>с</w:t>
            </w:r>
            <w:r w:rsidRPr="00BE0AE5">
              <w:rPr>
                <w:rFonts w:cs="Times New Roman"/>
              </w:rPr>
              <w:t>следовательские проекты по теме «Жанры семейного фоль</w:t>
            </w:r>
            <w:r w:rsidRPr="00BE0AE5">
              <w:rPr>
                <w:rFonts w:cs="Times New Roman"/>
              </w:rPr>
              <w:t>к</w:t>
            </w:r>
            <w:r w:rsidRPr="00BE0AE5">
              <w:rPr>
                <w:rFonts w:cs="Times New Roman"/>
              </w:rPr>
              <w:t>лора»</w:t>
            </w:r>
          </w:p>
        </w:tc>
      </w:tr>
      <w:tr w:rsidR="00416B7C" w:rsidRPr="00BE0AE5" w:rsidTr="00FE214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Наш край с</w:t>
            </w:r>
            <w:r w:rsidRPr="00BE0AE5">
              <w:rPr>
                <w:rFonts w:cs="Times New Roman"/>
              </w:rPr>
              <w:t>е</w:t>
            </w:r>
            <w:r w:rsidRPr="00BE0AE5">
              <w:rPr>
                <w:rFonts w:cs="Times New Roman"/>
              </w:rPr>
              <w:t>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Современная муз</w:t>
            </w:r>
            <w:r w:rsidRPr="00BE0AE5">
              <w:rPr>
                <w:rFonts w:cs="Times New Roman"/>
              </w:rPr>
              <w:t>ы</w:t>
            </w:r>
            <w:r w:rsidRPr="00BE0AE5">
              <w:rPr>
                <w:rFonts w:cs="Times New Roman"/>
              </w:rPr>
              <w:t>кальная культура ро</w:t>
            </w:r>
            <w:r w:rsidRPr="00BE0AE5">
              <w:rPr>
                <w:rFonts w:cs="Times New Roman"/>
              </w:rPr>
              <w:t>д</w:t>
            </w:r>
            <w:r w:rsidRPr="00BE0AE5">
              <w:rPr>
                <w:rFonts w:cs="Times New Roman"/>
              </w:rPr>
              <w:t>ного края.</w:t>
            </w:r>
          </w:p>
          <w:p w:rsidR="00416B7C" w:rsidRPr="00BE0AE5" w:rsidRDefault="00416B7C" w:rsidP="00FE214C">
            <w:pPr>
              <w:pStyle w:val="af7"/>
              <w:rPr>
                <w:rFonts w:cs="Times New Roman"/>
              </w:rPr>
            </w:pPr>
            <w:r w:rsidRPr="00BE0AE5">
              <w:rPr>
                <w:rFonts w:cs="Times New Roman"/>
              </w:rPr>
              <w:t>Гимн республики, г</w:t>
            </w:r>
            <w:r w:rsidRPr="00BE0AE5">
              <w:rPr>
                <w:rFonts w:cs="Times New Roman"/>
              </w:rPr>
              <w:t>о</w:t>
            </w:r>
            <w:r w:rsidRPr="00BE0AE5">
              <w:rPr>
                <w:rFonts w:cs="Times New Roman"/>
              </w:rPr>
              <w:t>рода (при наличии). Земляки — композ</w:t>
            </w:r>
            <w:r w:rsidRPr="00BE0AE5">
              <w:rPr>
                <w:rFonts w:cs="Times New Roman"/>
              </w:rPr>
              <w:t>и</w:t>
            </w:r>
            <w:r w:rsidRPr="00BE0AE5">
              <w:rPr>
                <w:rFonts w:cs="Times New Roman"/>
              </w:rPr>
              <w:t>торы, исполнители, деятели культуры. Т</w:t>
            </w:r>
            <w:r w:rsidRPr="00BE0AE5">
              <w:rPr>
                <w:rFonts w:cs="Times New Roman"/>
              </w:rPr>
              <w:t>е</w:t>
            </w:r>
            <w:r w:rsidRPr="00BE0AE5">
              <w:rPr>
                <w:rFonts w:cs="Times New Roman"/>
              </w:rPr>
              <w:t>атр, филармония, ко</w:t>
            </w:r>
            <w:r w:rsidRPr="00BE0AE5">
              <w:rPr>
                <w:rFonts w:cs="Times New Roman"/>
              </w:rPr>
              <w:t>н</w:t>
            </w:r>
            <w:r w:rsidRPr="00BE0AE5">
              <w:rPr>
                <w:rFonts w:cs="Times New Roman"/>
              </w:rPr>
              <w:t>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Разучивание и исполнение гимна республики, города; песен местных композиторов.</w:t>
            </w:r>
          </w:p>
          <w:p w:rsidR="00416B7C" w:rsidRPr="00BE0AE5" w:rsidRDefault="00416B7C" w:rsidP="00FE214C">
            <w:pPr>
              <w:pStyle w:val="af7"/>
              <w:rPr>
                <w:rFonts w:cs="Times New Roman"/>
              </w:rPr>
            </w:pPr>
            <w:r w:rsidRPr="00BE0AE5">
              <w:rPr>
                <w:rFonts w:cs="Times New Roman"/>
              </w:rPr>
              <w:t>Знакомство с творческой биографией, деятельностью местных мастеров культуры и искусства.</w:t>
            </w:r>
          </w:p>
          <w:p w:rsidR="00416B7C" w:rsidRPr="00BE0AE5" w:rsidRDefault="00416B7C" w:rsidP="00FE214C">
            <w:pPr>
              <w:pStyle w:val="af7"/>
              <w:rPr>
                <w:rFonts w:cs="Times New Roman"/>
              </w:rPr>
            </w:pPr>
            <w:r w:rsidRPr="00BE0AE5">
              <w:rPr>
                <w:rFonts w:cs="Times New Roman"/>
                <w:i/>
                <w:iCs/>
              </w:rPr>
              <w:t>На выбор или факультативно</w:t>
            </w:r>
            <w:r w:rsidRPr="00BE0AE5">
              <w:rPr>
                <w:rFonts w:cs="Times New Roman"/>
              </w:rPr>
              <w:t xml:space="preserve"> </w:t>
            </w:r>
          </w:p>
          <w:p w:rsidR="00416B7C" w:rsidRPr="00BE0AE5" w:rsidRDefault="00416B7C" w:rsidP="00FE214C">
            <w:pPr>
              <w:pStyle w:val="af7"/>
              <w:rPr>
                <w:rFonts w:cs="Times New Roman"/>
              </w:rPr>
            </w:pPr>
            <w:r w:rsidRPr="00BE0AE5">
              <w:rPr>
                <w:rFonts w:cs="Times New Roman"/>
              </w:rPr>
              <w:t>Посещение местных музыкальных театров, музеев, концертов; написание отзыва с анализом спектакля, концерта, экскурсии.</w:t>
            </w:r>
          </w:p>
          <w:p w:rsidR="00416B7C" w:rsidRPr="00BE0AE5" w:rsidRDefault="00416B7C" w:rsidP="00FE214C">
            <w:pPr>
              <w:pStyle w:val="af7"/>
              <w:rPr>
                <w:rFonts w:cs="Times New Roman"/>
              </w:rPr>
            </w:pPr>
            <w:r w:rsidRPr="00BE0AE5">
              <w:rPr>
                <w:rFonts w:cs="Times New Roman"/>
              </w:rPr>
              <w:t>Исследовательские проекты, посвящённые деятелям муз</w:t>
            </w:r>
            <w:r w:rsidRPr="00BE0AE5">
              <w:rPr>
                <w:rFonts w:cs="Times New Roman"/>
              </w:rPr>
              <w:t>ы</w:t>
            </w:r>
            <w:r w:rsidRPr="00BE0AE5">
              <w:rPr>
                <w:rFonts w:cs="Times New Roman"/>
              </w:rPr>
              <w:t>кальной культуры своей малой родины (композиторам, и</w:t>
            </w:r>
            <w:r w:rsidRPr="00BE0AE5">
              <w:rPr>
                <w:rFonts w:cs="Times New Roman"/>
              </w:rPr>
              <w:t>с</w:t>
            </w:r>
            <w:r w:rsidRPr="00BE0AE5">
              <w:rPr>
                <w:rFonts w:cs="Times New Roman"/>
              </w:rPr>
              <w:t>полнителям, творческим коллективам).</w:t>
            </w:r>
          </w:p>
          <w:p w:rsidR="00416B7C" w:rsidRPr="00BE0AE5" w:rsidRDefault="00416B7C" w:rsidP="00FE214C">
            <w:pPr>
              <w:pStyle w:val="af7"/>
              <w:rPr>
                <w:rFonts w:cs="Times New Roman"/>
              </w:rPr>
            </w:pPr>
            <w:r w:rsidRPr="00BE0AE5">
              <w:rPr>
                <w:rFonts w:cs="Times New Roman"/>
              </w:rPr>
              <w:t>Творческие проекты (сочинение песен, создание аранжировок народных мелодий; съёмка, монтаж и озвучивание любител</w:t>
            </w:r>
            <w:r w:rsidRPr="00BE0AE5">
              <w:rPr>
                <w:rFonts w:cs="Times New Roman"/>
              </w:rPr>
              <w:t>ь</w:t>
            </w:r>
            <w:r w:rsidRPr="00BE0AE5">
              <w:rPr>
                <w:rFonts w:cs="Times New Roman"/>
              </w:rPr>
              <w:t>ского фильма и т. д.), направленные на сохранение и продо</w:t>
            </w:r>
            <w:r w:rsidRPr="00BE0AE5">
              <w:rPr>
                <w:rFonts w:cs="Times New Roman"/>
              </w:rPr>
              <w:t>л</w:t>
            </w:r>
            <w:r w:rsidRPr="00BE0AE5">
              <w:rPr>
                <w:rFonts w:cs="Times New Roman"/>
              </w:rPr>
              <w:t>жение музыкальных традиций своего края</w:t>
            </w:r>
          </w:p>
        </w:tc>
      </w:tr>
    </w:tbl>
    <w:p w:rsidR="00416B7C" w:rsidRPr="00BE0AE5" w:rsidRDefault="00416B7C" w:rsidP="003C1ACC">
      <w:pPr>
        <w:pStyle w:val="3a"/>
        <w:pageBreakBefore/>
        <w:rPr>
          <w:rFonts w:cs="Times New Roman"/>
        </w:rPr>
      </w:pPr>
      <w:r w:rsidRPr="00BE0AE5">
        <w:rPr>
          <w:rFonts w:cs="Times New Roman"/>
        </w:rPr>
        <w:lastRenderedPageBreak/>
        <w:t>Модуль № 2 «Народное музыкальное творчество России»</w:t>
      </w:r>
      <w:r w:rsidR="00F34933" w:rsidRPr="00BE0AE5">
        <w:rPr>
          <w:rStyle w:val="aff0"/>
          <w:rFonts w:cs="Times New Roman"/>
        </w:rPr>
        <w:footnoteReference w:id="26"/>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34933">
            <w:pPr>
              <w:pStyle w:val="af7"/>
              <w:rPr>
                <w:rFonts w:cs="Times New Roman"/>
              </w:rPr>
            </w:pPr>
            <w:r w:rsidRPr="00BE0AE5">
              <w:rPr>
                <w:rFonts w:cs="Times New Roman"/>
              </w:rPr>
              <w:t>Богатство и разноо</w:t>
            </w:r>
            <w:r w:rsidRPr="00BE0AE5">
              <w:rPr>
                <w:rFonts w:cs="Times New Roman"/>
              </w:rPr>
              <w:t>б</w:t>
            </w:r>
            <w:r w:rsidRPr="00BE0AE5">
              <w:rPr>
                <w:rFonts w:cs="Times New Roman"/>
              </w:rPr>
              <w:t>разие фольклорных традиций народов нашей страны. М</w:t>
            </w:r>
            <w:r w:rsidRPr="00BE0AE5">
              <w:rPr>
                <w:rFonts w:cs="Times New Roman"/>
              </w:rPr>
              <w:t>у</w:t>
            </w:r>
            <w:r w:rsidRPr="00BE0AE5">
              <w:rPr>
                <w:rFonts w:cs="Times New Roman"/>
              </w:rPr>
              <w:t>зыка наших соседей, музыка других рег</w:t>
            </w:r>
            <w:r w:rsidRPr="00BE0AE5">
              <w:rPr>
                <w:rFonts w:cs="Times New Roman"/>
              </w:rPr>
              <w:t>и</w:t>
            </w:r>
            <w:r w:rsidRPr="00BE0AE5">
              <w:rPr>
                <w:rFonts w:cs="Times New Roman"/>
              </w:rPr>
              <w:t>онов</w:t>
            </w:r>
            <w:r w:rsidR="00F34933" w:rsidRPr="00BE0AE5">
              <w:rPr>
                <w:rStyle w:val="aff0"/>
                <w:rFonts w:cs="Times New Roman"/>
              </w:rPr>
              <w:footnoteReference w:id="27"/>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со звучанием фольклорных образцов близких и дал</w:t>
            </w:r>
            <w:r w:rsidRPr="00BE0AE5">
              <w:rPr>
                <w:rFonts w:cs="Times New Roman"/>
              </w:rPr>
              <w:t>ё</w:t>
            </w:r>
            <w:r w:rsidRPr="00BE0AE5">
              <w:rPr>
                <w:rFonts w:cs="Times New Roman"/>
              </w:rPr>
              <w:t>ких регионов в аудио- и видеозаписи. Определение на слух:</w:t>
            </w:r>
          </w:p>
          <w:p w:rsidR="00416B7C" w:rsidRPr="00BE0AE5" w:rsidRDefault="00416B7C" w:rsidP="00FE214C">
            <w:pPr>
              <w:pStyle w:val="af7"/>
              <w:rPr>
                <w:rFonts w:cs="Times New Roman"/>
              </w:rPr>
            </w:pPr>
            <w:r w:rsidRPr="00BE0AE5">
              <w:rPr>
                <w:rFonts w:cs="Times New Roman"/>
              </w:rPr>
              <w:t>— принадлежности к народной или композиторской музыке;</w:t>
            </w:r>
          </w:p>
          <w:p w:rsidR="00416B7C" w:rsidRPr="00BE0AE5" w:rsidRDefault="00416B7C" w:rsidP="00FE214C">
            <w:pPr>
              <w:pStyle w:val="af7"/>
              <w:rPr>
                <w:rFonts w:cs="Times New Roman"/>
              </w:rPr>
            </w:pPr>
            <w:r w:rsidRPr="00BE0AE5">
              <w:rPr>
                <w:rFonts w:cs="Times New Roman"/>
              </w:rPr>
              <w:t>— исполнительского состава (вокального, инструментального, смешанного);</w:t>
            </w:r>
          </w:p>
          <w:p w:rsidR="00416B7C" w:rsidRPr="00BE0AE5" w:rsidRDefault="00416B7C" w:rsidP="00FE214C">
            <w:pPr>
              <w:pStyle w:val="af7"/>
              <w:rPr>
                <w:rFonts w:cs="Times New Roman"/>
              </w:rPr>
            </w:pPr>
            <w:r w:rsidRPr="00BE0AE5">
              <w:rPr>
                <w:rFonts w:cs="Times New Roman"/>
              </w:rPr>
              <w:t>— жанра, характера музыки.</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инструме</w:t>
            </w:r>
            <w:r w:rsidRPr="00BE0AE5">
              <w:rPr>
                <w:rFonts w:cs="Times New Roman"/>
              </w:rPr>
              <w:t>н</w:t>
            </w:r>
            <w:r w:rsidRPr="00BE0AE5">
              <w:rPr>
                <w:rFonts w:cs="Times New Roman"/>
              </w:rPr>
              <w:t>тальных наигрышей, фольклорных игр разных народов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Общее и особенное в фольклоре народов 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со звучанием фольклора разных регионов России в аудио- и видеозаписи. Аутентичная манера исполнения. Выявл</w:t>
            </w:r>
            <w:r w:rsidRPr="00BE0AE5">
              <w:rPr>
                <w:rFonts w:cs="Times New Roman"/>
              </w:rPr>
              <w:t>е</w:t>
            </w:r>
            <w:r w:rsidRPr="00BE0AE5">
              <w:rPr>
                <w:rFonts w:cs="Times New Roman"/>
              </w:rPr>
              <w:t>ние характерных интонаций и ритмов в звучании традиционной музыки разных народов.</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 эпических сказаний. Двигательная, ритмическая, интонационная импров</w:t>
            </w:r>
            <w:r w:rsidRPr="00BE0AE5">
              <w:rPr>
                <w:rFonts w:cs="Times New Roman"/>
              </w:rPr>
              <w:t>и</w:t>
            </w:r>
            <w:r w:rsidRPr="00BE0AE5">
              <w:rPr>
                <w:rFonts w:cs="Times New Roman"/>
              </w:rPr>
              <w:t>зация в характере изученных народных танцев и песен.</w:t>
            </w:r>
          </w:p>
          <w:p w:rsidR="00416B7C" w:rsidRPr="00BE0AE5" w:rsidRDefault="00416B7C" w:rsidP="003C1ACC">
            <w:pPr>
              <w:pStyle w:val="af7"/>
              <w:keepNext/>
              <w:rPr>
                <w:rFonts w:cs="Times New Roman"/>
              </w:rPr>
            </w:pPr>
            <w:r w:rsidRPr="00BE0AE5">
              <w:rPr>
                <w:rFonts w:cs="Times New Roman"/>
                <w:i/>
                <w:iCs/>
              </w:rPr>
              <w:t>На выбор или факультативно</w:t>
            </w:r>
            <w:r w:rsidRPr="00BE0AE5">
              <w:rPr>
                <w:rFonts w:cs="Times New Roman"/>
              </w:rPr>
              <w:t xml:space="preserve"> </w:t>
            </w:r>
          </w:p>
          <w:p w:rsidR="00416B7C" w:rsidRPr="00BE0AE5" w:rsidRDefault="00416B7C" w:rsidP="00FE214C">
            <w:pPr>
              <w:pStyle w:val="af7"/>
              <w:rPr>
                <w:rFonts w:cs="Times New Roman"/>
              </w:rPr>
            </w:pPr>
            <w:r w:rsidRPr="00BE0AE5">
              <w:rPr>
                <w:rFonts w:cs="Times New Roman"/>
              </w:rPr>
              <w:t>Исследовательские проекты, посвящённые музыке разных народов России. Музыкальный фестиваль «Народы России»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Фольклор в творчестве професси</w:t>
            </w:r>
            <w:r w:rsidRPr="00BE0AE5">
              <w:rPr>
                <w:rFonts w:cs="Times New Roman"/>
              </w:rPr>
              <w:t>о</w:t>
            </w:r>
            <w:r w:rsidRPr="00BE0AE5">
              <w:rPr>
                <w:rFonts w:cs="Times New Roman"/>
              </w:rPr>
              <w:t>нальных композит</w:t>
            </w:r>
            <w:r w:rsidRPr="00BE0AE5">
              <w:rPr>
                <w:rFonts w:cs="Times New Roman"/>
              </w:rPr>
              <w:t>о</w:t>
            </w:r>
            <w:r w:rsidRPr="00BE0AE5">
              <w:rPr>
                <w:rFonts w:cs="Times New Roman"/>
              </w:rPr>
              <w:t>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4"/>
              </w:rPr>
            </w:pPr>
            <w:r w:rsidRPr="00BE0AE5">
              <w:rPr>
                <w:rFonts w:cs="Times New Roman"/>
                <w:spacing w:val="-4"/>
              </w:rPr>
              <w:t>Народные истоки композиторского творчества: обработки фольклора, цитаты; картины родной пр</w:t>
            </w:r>
            <w:r w:rsidRPr="00BE0AE5">
              <w:rPr>
                <w:rFonts w:cs="Times New Roman"/>
                <w:spacing w:val="-4"/>
              </w:rPr>
              <w:t>и</w:t>
            </w:r>
            <w:r w:rsidRPr="00BE0AE5">
              <w:rPr>
                <w:rFonts w:cs="Times New Roman"/>
                <w:spacing w:val="-4"/>
              </w:rPr>
              <w:t>роды и отражение типичных образов, характеров, важных исторических событий.</w:t>
            </w:r>
          </w:p>
          <w:p w:rsidR="007A563A" w:rsidRPr="00BE0AE5" w:rsidRDefault="007A563A" w:rsidP="00FE214C">
            <w:pPr>
              <w:pStyle w:val="af7"/>
              <w:rPr>
                <w:rFonts w:cs="Times New Roman"/>
              </w:rPr>
            </w:pPr>
            <w:r w:rsidRPr="00BE0AE5">
              <w:rPr>
                <w:rFonts w:cs="Times New Roman"/>
              </w:rPr>
              <w:t>Внутреннее родство композиторского и 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Сравнение аутентичного звучания фольклора и фольклорных м</w:t>
            </w:r>
            <w:r w:rsidRPr="00BE0AE5">
              <w:rPr>
                <w:rFonts w:cs="Times New Roman"/>
              </w:rPr>
              <w:t>е</w:t>
            </w:r>
            <w:r w:rsidRPr="00BE0AE5">
              <w:rPr>
                <w:rFonts w:cs="Times New Roman"/>
              </w:rPr>
              <w:t>лодий в композиторской обработке. Разучивание, исполнение народной песни в композиторской обработке.</w:t>
            </w:r>
          </w:p>
          <w:p w:rsidR="00416B7C" w:rsidRPr="00BE0AE5" w:rsidRDefault="00416B7C" w:rsidP="003C1ACC">
            <w:pPr>
              <w:pStyle w:val="af7"/>
              <w:rPr>
                <w:rFonts w:cs="Times New Roman"/>
              </w:rPr>
            </w:pPr>
            <w:r w:rsidRPr="00BE0AE5">
              <w:rPr>
                <w:rFonts w:cs="Times New Roman"/>
              </w:rPr>
              <w:t>Знакомство с 2—3 фрагментами крупных сочинений (опера, си</w:t>
            </w:r>
            <w:r w:rsidRPr="00BE0AE5">
              <w:rPr>
                <w:rFonts w:cs="Times New Roman"/>
              </w:rPr>
              <w:t>м</w:t>
            </w:r>
            <w:r w:rsidRPr="00BE0AE5">
              <w:rPr>
                <w:rFonts w:cs="Times New Roman"/>
              </w:rPr>
              <w:t>фония, концерт, квартет, вариации и т. п.), в которых использованы подлинные народные мелодии. Наблюдение за принципами ко</w:t>
            </w:r>
            <w:r w:rsidRPr="00BE0AE5">
              <w:rPr>
                <w:rFonts w:cs="Times New Roman"/>
              </w:rPr>
              <w:t>м</w:t>
            </w:r>
            <w:r w:rsidRPr="00BE0AE5">
              <w:rPr>
                <w:rFonts w:cs="Times New Roman"/>
              </w:rPr>
              <w:t>позиторской обработки, развития фольклорного тематического материала.</w:t>
            </w:r>
          </w:p>
          <w:p w:rsidR="007A563A" w:rsidRPr="00BE0AE5" w:rsidRDefault="007A563A" w:rsidP="007A563A">
            <w:pPr>
              <w:pStyle w:val="af7"/>
              <w:rPr>
                <w:rFonts w:cs="Times New Roman"/>
              </w:rPr>
            </w:pPr>
            <w:r w:rsidRPr="00BE0AE5">
              <w:rPr>
                <w:rFonts w:cs="Times New Roman"/>
                <w:i/>
                <w:iCs/>
              </w:rPr>
              <w:t>На выбор или факультативно</w:t>
            </w:r>
          </w:p>
          <w:p w:rsidR="007A563A" w:rsidRPr="00BE0AE5" w:rsidRDefault="007A563A" w:rsidP="007A563A">
            <w:pPr>
              <w:pStyle w:val="af7"/>
              <w:rPr>
                <w:rFonts w:cs="Times New Roman"/>
              </w:rPr>
            </w:pPr>
            <w:r w:rsidRPr="00BE0AE5">
              <w:rPr>
                <w:rFonts w:cs="Times New Roman"/>
              </w:rPr>
              <w:t>Исследовательские, творческие проекты, раскрывающие тему отражения фольклора в творчестве профессиональных композ</w:t>
            </w:r>
            <w:r w:rsidRPr="00BE0AE5">
              <w:rPr>
                <w:rFonts w:cs="Times New Roman"/>
              </w:rPr>
              <w:t>и</w:t>
            </w:r>
            <w:r w:rsidRPr="00BE0AE5">
              <w:rPr>
                <w:rFonts w:cs="Times New Roman"/>
              </w:rPr>
              <w:t>торов (на примере выбранной региональной традиции).</w:t>
            </w:r>
          </w:p>
          <w:p w:rsidR="007A563A" w:rsidRPr="00BE0AE5" w:rsidRDefault="007A563A" w:rsidP="007A563A">
            <w:pPr>
              <w:pStyle w:val="af7"/>
              <w:rPr>
                <w:rFonts w:cs="Times New Roman"/>
              </w:rPr>
            </w:pPr>
            <w:r w:rsidRPr="00BE0AE5">
              <w:rPr>
                <w:rFonts w:cs="Times New Roman"/>
              </w:rPr>
              <w:t>Посещение концерта, спектакля (просмотр фильма, телепередачи), посвящённого данной теме. Обсуждение в классе и/или письме</w:t>
            </w:r>
            <w:r w:rsidRPr="00BE0AE5">
              <w:rPr>
                <w:rFonts w:cs="Times New Roman"/>
              </w:rPr>
              <w:t>н</w:t>
            </w:r>
            <w:r w:rsidRPr="00BE0AE5">
              <w:rPr>
                <w:rFonts w:cs="Times New Roman"/>
              </w:rPr>
              <w:t>ная рецензия по результатам просмотра</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Взаимное влияние фольклорных трад</w:t>
            </w:r>
            <w:r w:rsidRPr="00BE0AE5">
              <w:rPr>
                <w:rFonts w:cs="Times New Roman"/>
              </w:rPr>
              <w:t>и</w:t>
            </w:r>
            <w:r w:rsidRPr="00BE0AE5">
              <w:rPr>
                <w:rFonts w:cs="Times New Roman"/>
              </w:rPr>
              <w:t>ций друг на друга.</w:t>
            </w:r>
          </w:p>
          <w:p w:rsidR="00416B7C" w:rsidRPr="00BE0AE5" w:rsidRDefault="00416B7C" w:rsidP="00FE214C">
            <w:pPr>
              <w:pStyle w:val="af7"/>
              <w:rPr>
                <w:rFonts w:cs="Times New Roman"/>
              </w:rPr>
            </w:pPr>
            <w:r w:rsidRPr="00BE0AE5">
              <w:rPr>
                <w:rFonts w:cs="Times New Roman"/>
              </w:rPr>
              <w:lastRenderedPageBreak/>
              <w:t>Этнографические экспедиции и фест</w:t>
            </w:r>
            <w:r w:rsidRPr="00BE0AE5">
              <w:rPr>
                <w:rFonts w:cs="Times New Roman"/>
              </w:rPr>
              <w:t>и</w:t>
            </w:r>
            <w:r w:rsidRPr="00BE0AE5">
              <w:rPr>
                <w:rFonts w:cs="Times New Roman"/>
              </w:rPr>
              <w:t>вали.</w:t>
            </w:r>
          </w:p>
          <w:p w:rsidR="00416B7C" w:rsidRPr="00BE0AE5" w:rsidRDefault="00416B7C" w:rsidP="00FE214C">
            <w:pPr>
              <w:pStyle w:val="af7"/>
              <w:rPr>
                <w:rFonts w:cs="Times New Roman"/>
              </w:rPr>
            </w:pPr>
            <w:r w:rsidRPr="00BE0AE5">
              <w:rPr>
                <w:rFonts w:cs="Times New Roman"/>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Знакомство с примерами смешения культурных традиций в п</w:t>
            </w:r>
            <w:r w:rsidRPr="00BE0AE5">
              <w:rPr>
                <w:rFonts w:cs="Times New Roman"/>
              </w:rPr>
              <w:t>о</w:t>
            </w:r>
            <w:r w:rsidRPr="00BE0AE5">
              <w:rPr>
                <w:rFonts w:cs="Times New Roman"/>
              </w:rPr>
              <w:t>граничных территориях</w:t>
            </w:r>
            <w:r w:rsidR="007A563A" w:rsidRPr="00BE0AE5">
              <w:rPr>
                <w:rStyle w:val="aff0"/>
                <w:rFonts w:cs="Times New Roman"/>
              </w:rPr>
              <w:footnoteReference w:id="28"/>
            </w:r>
            <w:r w:rsidRPr="00BE0AE5">
              <w:rPr>
                <w:rFonts w:cs="Times New Roman"/>
              </w:rPr>
              <w:t>. Выявление причинно-следственных связей такого смешения.</w:t>
            </w:r>
          </w:p>
          <w:p w:rsidR="00416B7C" w:rsidRPr="00BE0AE5" w:rsidRDefault="00416B7C" w:rsidP="00FE214C">
            <w:pPr>
              <w:pStyle w:val="af7"/>
              <w:rPr>
                <w:rFonts w:cs="Times New Roman"/>
              </w:rPr>
            </w:pPr>
            <w:r w:rsidRPr="00BE0AE5">
              <w:rPr>
                <w:rFonts w:cs="Times New Roman"/>
              </w:rPr>
              <w:lastRenderedPageBreak/>
              <w:t>Изучение творчества и вклада в развитие культуры современных этно-исполнителей, исследователей традиционного фольклора.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3C1ACC">
            <w:pPr>
              <w:pStyle w:val="af7"/>
              <w:rPr>
                <w:rFonts w:cs="Times New Roman"/>
              </w:rPr>
            </w:pPr>
            <w:r w:rsidRPr="00BE0AE5">
              <w:rPr>
                <w:rFonts w:cs="Times New Roman"/>
              </w:rPr>
              <w:t>Участие в этнографической экспедиции, посещение/ участие в фестивале традиционной культуры</w:t>
            </w:r>
          </w:p>
        </w:tc>
      </w:tr>
    </w:tbl>
    <w:p w:rsidR="00416B7C" w:rsidRPr="00BE0AE5" w:rsidRDefault="00416B7C" w:rsidP="003C1ACC">
      <w:pPr>
        <w:pStyle w:val="3a"/>
        <w:pageBreakBefore/>
        <w:spacing w:after="57"/>
        <w:rPr>
          <w:rFonts w:cs="Times New Roman"/>
        </w:rPr>
      </w:pPr>
      <w:r w:rsidRPr="00BE0AE5">
        <w:rPr>
          <w:rFonts w:cs="Times New Roman"/>
        </w:rPr>
        <w:lastRenderedPageBreak/>
        <w:t>Модуль № 3 «Музыка народов мира»</w:t>
      </w:r>
      <w:r w:rsidR="007A563A" w:rsidRPr="00BE0AE5">
        <w:rPr>
          <w:rStyle w:val="aff0"/>
          <w:rFonts w:cs="Times New Roman"/>
        </w:rPr>
        <w:footnoteReference w:id="29"/>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Музыка — древнейший язык чел</w:t>
            </w:r>
            <w:r w:rsidRPr="00BE0AE5">
              <w:rPr>
                <w:rFonts w:cs="Times New Roman"/>
              </w:rPr>
              <w:t>о</w:t>
            </w:r>
            <w:r w:rsidRPr="00BE0AE5">
              <w:rPr>
                <w:rFonts w:cs="Times New Roman"/>
              </w:rPr>
              <w:t>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rPr>
            </w:pPr>
            <w:r w:rsidRPr="00BE0AE5">
              <w:rPr>
                <w:rFonts w:cs="Times New Roman"/>
              </w:rPr>
              <w:t>Археологические находки, легенды и сказания о музыке древних.</w:t>
            </w:r>
          </w:p>
          <w:p w:rsidR="00416B7C" w:rsidRPr="00BE0AE5" w:rsidRDefault="00416B7C" w:rsidP="00FE214C">
            <w:pPr>
              <w:pStyle w:val="af7"/>
              <w:rPr>
                <w:rFonts w:cs="Times New Roman"/>
              </w:rPr>
            </w:pPr>
            <w:r w:rsidRPr="00BE0AE5">
              <w:rPr>
                <w:rFonts w:cs="Times New Roman"/>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Экскурсия в музей (реальный или виртуальный) с экспозицией музыкальных артефактов древности, последующий пересказ пол</w:t>
            </w:r>
            <w:r w:rsidRPr="00BE0AE5">
              <w:rPr>
                <w:rFonts w:cs="Times New Roman"/>
              </w:rPr>
              <w:t>у</w:t>
            </w:r>
            <w:r w:rsidRPr="00BE0AE5">
              <w:rPr>
                <w:rFonts w:cs="Times New Roman"/>
              </w:rPr>
              <w:t>ченной информации.</w:t>
            </w:r>
          </w:p>
          <w:p w:rsidR="00416B7C" w:rsidRPr="00BE0AE5" w:rsidRDefault="00416B7C" w:rsidP="00FE214C">
            <w:pPr>
              <w:pStyle w:val="af7"/>
              <w:rPr>
                <w:rFonts w:cs="Times New Roman"/>
              </w:rPr>
            </w:pPr>
            <w:r w:rsidRPr="00BE0AE5">
              <w:rPr>
                <w:rFonts w:cs="Times New Roman"/>
              </w:rPr>
              <w:t>Импровизация в духе древнего обряда (вызывание дождя, покл</w:t>
            </w:r>
            <w:r w:rsidRPr="00BE0AE5">
              <w:rPr>
                <w:rFonts w:cs="Times New Roman"/>
              </w:rPr>
              <w:t>о</w:t>
            </w:r>
            <w:r w:rsidRPr="00BE0AE5">
              <w:rPr>
                <w:rFonts w:cs="Times New Roman"/>
              </w:rPr>
              <w:t>нение тотемному животному и т. п.).</w:t>
            </w:r>
          </w:p>
          <w:p w:rsidR="00416B7C" w:rsidRPr="00BE0AE5" w:rsidRDefault="00416B7C" w:rsidP="00FE214C">
            <w:pPr>
              <w:pStyle w:val="af7"/>
              <w:rPr>
                <w:rFonts w:cs="Times New Roman"/>
              </w:rPr>
            </w:pPr>
            <w:r w:rsidRPr="00BE0AE5">
              <w:rPr>
                <w:rFonts w:cs="Times New Roman"/>
              </w:rPr>
              <w:t>Озвучивание, театрализация легенды/мифа о музыке.</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416B7C" w:rsidRPr="00BE0AE5" w:rsidTr="003C1ACC">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фоль</w:t>
            </w:r>
            <w:r w:rsidRPr="00BE0AE5">
              <w:rPr>
                <w:rFonts w:cs="Times New Roman"/>
              </w:rPr>
              <w:t>к</w:t>
            </w:r>
            <w:r w:rsidRPr="00BE0AE5">
              <w:rPr>
                <w:rFonts w:cs="Times New Roman"/>
              </w:rPr>
              <w:t>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416B7C" w:rsidRPr="00BE0AE5" w:rsidRDefault="00416B7C" w:rsidP="00FE214C">
            <w:pPr>
              <w:pStyle w:val="af7"/>
              <w:rPr>
                <w:rFonts w:cs="Times New Roman"/>
                <w:vertAlign w:val="superscript"/>
              </w:rPr>
            </w:pPr>
            <w:r w:rsidRPr="00BE0AE5">
              <w:rPr>
                <w:rFonts w:cs="Times New Roman"/>
              </w:rPr>
              <w:t>Интонации и ритмы, формы и жанры е</w:t>
            </w:r>
            <w:r w:rsidRPr="00BE0AE5">
              <w:rPr>
                <w:rFonts w:cs="Times New Roman"/>
              </w:rPr>
              <w:t>в</w:t>
            </w:r>
            <w:r w:rsidRPr="00BE0AE5">
              <w:rPr>
                <w:rFonts w:cs="Times New Roman"/>
              </w:rPr>
              <w:t>ропейского фоль</w:t>
            </w:r>
            <w:r w:rsidRPr="00BE0AE5">
              <w:rPr>
                <w:rFonts w:cs="Times New Roman"/>
              </w:rPr>
              <w:t>к</w:t>
            </w:r>
            <w:r w:rsidRPr="00BE0AE5">
              <w:rPr>
                <w:rFonts w:cs="Times New Roman"/>
              </w:rPr>
              <w:t>лора</w:t>
            </w:r>
            <w:r w:rsidR="007A563A" w:rsidRPr="00BE0AE5">
              <w:rPr>
                <w:rStyle w:val="aff0"/>
                <w:rFonts w:cs="Times New Roman"/>
              </w:rPr>
              <w:footnoteReference w:id="30"/>
            </w:r>
          </w:p>
          <w:p w:rsidR="007A563A" w:rsidRPr="00BE0AE5" w:rsidRDefault="007A563A" w:rsidP="00FE214C">
            <w:pPr>
              <w:pStyle w:val="af7"/>
              <w:rPr>
                <w:rFonts w:cs="Times New Roman"/>
              </w:rPr>
            </w:pPr>
            <w:r w:rsidRPr="00BE0AE5">
              <w:rPr>
                <w:rFonts w:cs="Times New Roman"/>
              </w:rPr>
              <w:t>Отражение европе</w:t>
            </w:r>
            <w:r w:rsidRPr="00BE0AE5">
              <w:rPr>
                <w:rFonts w:cs="Times New Roman"/>
              </w:rPr>
              <w:t>й</w:t>
            </w:r>
            <w:r w:rsidRPr="00BE0AE5">
              <w:rPr>
                <w:rFonts w:cs="Times New Roman"/>
              </w:rPr>
              <w:t>ского фольклора в творчестве профе</w:t>
            </w:r>
            <w:r w:rsidRPr="00BE0AE5">
              <w:rPr>
                <w:rFonts w:cs="Times New Roman"/>
              </w:rPr>
              <w:t>с</w:t>
            </w:r>
            <w:r w:rsidRPr="00BE0AE5">
              <w:rPr>
                <w:rFonts w:cs="Times New Roman"/>
              </w:rPr>
              <w:t>сиональных комп</w:t>
            </w:r>
            <w:r w:rsidRPr="00BE0AE5">
              <w:rPr>
                <w:rFonts w:cs="Times New Roman"/>
              </w:rPr>
              <w:t>о</w:t>
            </w:r>
            <w:r w:rsidRPr="00BE0AE5">
              <w:rPr>
                <w:rFonts w:cs="Times New Roman"/>
              </w:rPr>
              <w:t>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традиц</w:t>
            </w:r>
            <w:r w:rsidRPr="00BE0AE5">
              <w:rPr>
                <w:rFonts w:cs="Times New Roman"/>
              </w:rPr>
              <w:t>и</w:t>
            </w:r>
            <w:r w:rsidRPr="00BE0AE5">
              <w:rPr>
                <w:rFonts w:cs="Times New Roman"/>
              </w:rPr>
              <w:t>онной музыки народов Европы.</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образцов европейского фольклора и фольклора народов России.</w:t>
            </w:r>
          </w:p>
          <w:p w:rsidR="007A563A" w:rsidRPr="00BE0AE5" w:rsidRDefault="007A563A" w:rsidP="00FE214C">
            <w:pPr>
              <w:pStyle w:val="af7"/>
              <w:rPr>
                <w:rFonts w:cs="Times New Roman"/>
              </w:rPr>
            </w:pPr>
            <w:r w:rsidRPr="00BE0AE5">
              <w:rPr>
                <w:rFonts w:cs="Times New Roman"/>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фоль</w:t>
            </w:r>
            <w:r w:rsidRPr="00BE0AE5">
              <w:rPr>
                <w:rFonts w:cs="Times New Roman"/>
              </w:rPr>
              <w:t>к</w:t>
            </w:r>
            <w:r w:rsidRPr="00BE0AE5">
              <w:rPr>
                <w:rFonts w:cs="Times New Roman"/>
              </w:rPr>
              <w:t>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Африканская муз</w:t>
            </w:r>
            <w:r w:rsidRPr="00BE0AE5">
              <w:rPr>
                <w:rFonts w:cs="Times New Roman"/>
              </w:rPr>
              <w:t>ы</w:t>
            </w:r>
            <w:r w:rsidRPr="00BE0AE5">
              <w:rPr>
                <w:rFonts w:cs="Times New Roman"/>
              </w:rPr>
              <w:t>ка — стихия ритма.</w:t>
            </w:r>
          </w:p>
          <w:p w:rsidR="00416B7C" w:rsidRPr="00BE0AE5" w:rsidRDefault="00416B7C" w:rsidP="00117957">
            <w:pPr>
              <w:pStyle w:val="af7"/>
              <w:rPr>
                <w:rFonts w:cs="Times New Roman"/>
              </w:rPr>
            </w:pPr>
            <w:r w:rsidRPr="00BE0AE5">
              <w:rPr>
                <w:rFonts w:cs="Times New Roman"/>
              </w:rPr>
              <w:t>Интонационно-ладовая основа музыки стран Азии</w:t>
            </w:r>
            <w:r w:rsidR="00117957" w:rsidRPr="00BE0AE5">
              <w:rPr>
                <w:rStyle w:val="aff0"/>
                <w:rFonts w:cs="Times New Roman"/>
              </w:rPr>
              <w:footnoteReference w:id="31"/>
            </w:r>
            <w:r w:rsidRPr="00BE0AE5">
              <w:rPr>
                <w:rFonts w:cs="Times New Roman"/>
              </w:rPr>
              <w:t>, уникальные традиции, музыкал</w:t>
            </w:r>
            <w:r w:rsidRPr="00BE0AE5">
              <w:rPr>
                <w:rFonts w:cs="Times New Roman"/>
              </w:rPr>
              <w:t>ь</w:t>
            </w:r>
            <w:r w:rsidRPr="00BE0AE5">
              <w:rPr>
                <w:rFonts w:cs="Times New Roman"/>
              </w:rPr>
              <w:t>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традиц</w:t>
            </w:r>
            <w:r w:rsidRPr="00BE0AE5">
              <w:rPr>
                <w:rFonts w:cs="Times New Roman"/>
              </w:rPr>
              <w:t>и</w:t>
            </w:r>
            <w:r w:rsidRPr="00BE0AE5">
              <w:rPr>
                <w:rFonts w:cs="Times New Roman"/>
              </w:rPr>
              <w:t>онной музыки народов Африки и Азии.</w:t>
            </w:r>
          </w:p>
          <w:p w:rsidR="00416B7C" w:rsidRPr="00BE0AE5" w:rsidRDefault="00416B7C" w:rsidP="00FE214C">
            <w:pPr>
              <w:pStyle w:val="af7"/>
              <w:rPr>
                <w:rFonts w:cs="Times New Roman"/>
              </w:rPr>
            </w:pPr>
            <w:r w:rsidRPr="00BE0AE5">
              <w:rPr>
                <w:rFonts w:cs="Times New Roman"/>
              </w:rPr>
              <w:t>Выявление общего и особенного при сравнении изучаемых обра</w:t>
            </w:r>
            <w:r w:rsidRPr="00BE0AE5">
              <w:rPr>
                <w:rFonts w:cs="Times New Roman"/>
              </w:rPr>
              <w:t>з</w:t>
            </w:r>
            <w:r w:rsidRPr="00BE0AE5">
              <w:rPr>
                <w:rFonts w:cs="Times New Roman"/>
              </w:rPr>
              <w:t>цов азиатского фольклора и фольклора народов России.</w:t>
            </w:r>
          </w:p>
          <w:p w:rsidR="00416B7C" w:rsidRPr="00BE0AE5" w:rsidRDefault="00416B7C" w:rsidP="00FE214C">
            <w:pPr>
              <w:pStyle w:val="af7"/>
              <w:rPr>
                <w:rFonts w:cs="Times New Roman"/>
              </w:rPr>
            </w:pPr>
            <w:r w:rsidRPr="00BE0AE5">
              <w:rPr>
                <w:rFonts w:cs="Times New Roman"/>
              </w:rPr>
              <w:t>Разучивание и исполнение народных песен, танцев.</w:t>
            </w:r>
          </w:p>
          <w:p w:rsidR="00416B7C" w:rsidRPr="00BE0AE5" w:rsidRDefault="00416B7C" w:rsidP="00FE214C">
            <w:pPr>
              <w:pStyle w:val="af7"/>
              <w:rPr>
                <w:rFonts w:cs="Times New Roman"/>
              </w:rPr>
            </w:pPr>
            <w:r w:rsidRPr="00BE0AE5">
              <w:rPr>
                <w:rFonts w:cs="Times New Roman"/>
              </w:rPr>
              <w:t>Коллективные ритмические импровизации на шумовых и ударных инструментах.</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 теме «Музыка стран Азии и А</w:t>
            </w:r>
            <w:r w:rsidRPr="00BE0AE5">
              <w:rPr>
                <w:rFonts w:cs="Times New Roman"/>
              </w:rPr>
              <w:t>ф</w:t>
            </w:r>
            <w:r w:rsidRPr="00BE0AE5">
              <w:rPr>
                <w:rFonts w:cs="Times New Roman"/>
              </w:rPr>
              <w:t>рики»</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w:t>
            </w:r>
            <w:r w:rsidR="003C1ACC" w:rsidRPr="00BE0AE5">
              <w:rPr>
                <w:rFonts w:cs="Times New Roman"/>
              </w:rPr>
              <w:t xml:space="preserve">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3C1ACC" w:rsidP="003C1ACC">
            <w:pPr>
              <w:pStyle w:val="af7"/>
              <w:rPr>
                <w:rFonts w:cs="Times New Roman"/>
              </w:rPr>
            </w:pPr>
            <w:r w:rsidRPr="00BE0AE5">
              <w:rPr>
                <w:rFonts w:cs="Times New Roman"/>
              </w:rPr>
              <w:t>Народная музыка Америка</w:t>
            </w:r>
            <w:r w:rsidRPr="00BE0AE5">
              <w:rPr>
                <w:rFonts w:cs="Times New Roman"/>
              </w:rPr>
              <w:t>н</w:t>
            </w:r>
            <w:r w:rsidRPr="00BE0AE5">
              <w:rPr>
                <w:rFonts w:cs="Times New Roman"/>
              </w:rPr>
              <w:t>ского ко</w:t>
            </w:r>
            <w:r w:rsidRPr="00BE0AE5">
              <w:rPr>
                <w:rFonts w:cs="Times New Roman"/>
              </w:rPr>
              <w:t>н</w:t>
            </w:r>
            <w:r w:rsidRPr="00BE0AE5">
              <w:rPr>
                <w:rFonts w:cs="Times New Roman"/>
              </w:rPr>
              <w:t>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Стили и жанры ам</w:t>
            </w:r>
            <w:r w:rsidRPr="00BE0AE5">
              <w:rPr>
                <w:rFonts w:cs="Times New Roman"/>
              </w:rPr>
              <w:t>е</w:t>
            </w:r>
            <w:r w:rsidRPr="00BE0AE5">
              <w:rPr>
                <w:rFonts w:cs="Times New Roman"/>
              </w:rPr>
              <w:t xml:space="preserve">риканской музыки (кантри, </w:t>
            </w:r>
            <w:r w:rsidR="003C1ACC" w:rsidRPr="00BE0AE5">
              <w:rPr>
                <w:rFonts w:cs="Times New Roman"/>
              </w:rPr>
              <w:t>блюз, спир</w:t>
            </w:r>
            <w:r w:rsidR="003C1ACC" w:rsidRPr="00BE0AE5">
              <w:rPr>
                <w:rFonts w:cs="Times New Roman"/>
              </w:rPr>
              <w:t>и</w:t>
            </w:r>
            <w:r w:rsidR="003C1ACC" w:rsidRPr="00BE0AE5">
              <w:rPr>
                <w:rFonts w:cs="Times New Roman"/>
              </w:rPr>
              <w:t>чуэлс, самба, боссан</w:t>
            </w:r>
            <w:r w:rsidR="003C1ACC" w:rsidRPr="00BE0AE5">
              <w:rPr>
                <w:rFonts w:cs="Times New Roman"/>
              </w:rPr>
              <w:t>о</w:t>
            </w:r>
            <w:r w:rsidR="003C1ACC" w:rsidRPr="00BE0AE5">
              <w:rPr>
                <w:rFonts w:cs="Times New Roman"/>
              </w:rPr>
              <w:t>ва и др.). Смешение интонаций и ритмов различного происхо</w:t>
            </w:r>
            <w:r w:rsidR="003C1ACC" w:rsidRPr="00BE0AE5">
              <w:rPr>
                <w:rFonts w:cs="Times New Roman"/>
              </w:rPr>
              <w:t>ж</w:t>
            </w:r>
            <w:r w:rsidR="003C1ACC" w:rsidRPr="00BE0AE5">
              <w:rPr>
                <w:rFonts w:cs="Times New Roman"/>
              </w:rPr>
              <w:t>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Выявление характерных интонаций и ритмов в звучании амер</w:t>
            </w:r>
            <w:r w:rsidRPr="00BE0AE5">
              <w:rPr>
                <w:rFonts w:cs="Times New Roman"/>
              </w:rPr>
              <w:t>и</w:t>
            </w:r>
            <w:r w:rsidRPr="00BE0AE5">
              <w:rPr>
                <w:rFonts w:cs="Times New Roman"/>
              </w:rPr>
              <w:t>канского, латино-американского фольклора, прослеживание их национальных истоков.</w:t>
            </w:r>
          </w:p>
          <w:p w:rsidR="003C1ACC" w:rsidRPr="00BE0AE5" w:rsidRDefault="003C1ACC" w:rsidP="003C1ACC">
            <w:pPr>
              <w:pStyle w:val="af7"/>
              <w:rPr>
                <w:rFonts w:cs="Times New Roman"/>
              </w:rPr>
            </w:pPr>
            <w:r w:rsidRPr="00BE0AE5">
              <w:rPr>
                <w:rFonts w:cs="Times New Roman"/>
              </w:rPr>
              <w:t>Разучивание и исполнение народных песен, танцев.</w:t>
            </w:r>
          </w:p>
          <w:p w:rsidR="003C1ACC" w:rsidRPr="00BE0AE5" w:rsidRDefault="003C1ACC" w:rsidP="003C1ACC">
            <w:pPr>
              <w:pStyle w:val="af7"/>
              <w:rPr>
                <w:rFonts w:cs="Times New Roman"/>
              </w:rPr>
            </w:pPr>
            <w:r w:rsidRPr="00BE0AE5">
              <w:rPr>
                <w:rFonts w:cs="Times New Roman"/>
              </w:rPr>
              <w:t>Индивидуальные и коллективные ритмические и мелодические импровизации в стиле (жанре) изучаемой традиции</w:t>
            </w:r>
          </w:p>
        </w:tc>
      </w:tr>
    </w:tbl>
    <w:p w:rsidR="00416B7C" w:rsidRPr="00BE0AE5" w:rsidRDefault="00416B7C" w:rsidP="003C1ACC">
      <w:pPr>
        <w:pStyle w:val="3a"/>
        <w:pageBreakBefore/>
        <w:spacing w:after="0"/>
        <w:rPr>
          <w:rFonts w:cs="Times New Roman"/>
        </w:rPr>
      </w:pPr>
      <w:r w:rsidRPr="00BE0AE5">
        <w:rPr>
          <w:rFonts w:cs="Times New Roman"/>
        </w:rPr>
        <w:lastRenderedPageBreak/>
        <w:t>Модуль № 4 «Европейская классическая музыка»</w:t>
      </w:r>
      <w:r w:rsidR="002D2A65" w:rsidRPr="00BE0AE5">
        <w:rPr>
          <w:rStyle w:val="aff0"/>
          <w:rFonts w:cs="Times New Roman"/>
        </w:rPr>
        <w:footnoteReference w:id="32"/>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416B7C" w:rsidRPr="00BE0AE5" w:rsidTr="003C1ACC">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2—3 уче</w:t>
            </w:r>
            <w:r w:rsidRPr="00BE0AE5">
              <w:rPr>
                <w:rFonts w:cs="Times New Roman"/>
              </w:rPr>
              <w:t>б</w:t>
            </w:r>
            <w:r w:rsidRPr="00BE0AE5">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Наци</w:t>
            </w:r>
            <w:r w:rsidRPr="00BE0AE5">
              <w:rPr>
                <w:rFonts w:cs="Times New Roman"/>
              </w:rPr>
              <w:t>о</w:t>
            </w:r>
            <w:r w:rsidRPr="00BE0AE5">
              <w:rPr>
                <w:rFonts w:cs="Times New Roman"/>
              </w:rPr>
              <w:t>нальные истоки классич</w:t>
            </w:r>
            <w:r w:rsidRPr="00BE0AE5">
              <w:rPr>
                <w:rFonts w:cs="Times New Roman"/>
              </w:rPr>
              <w:t>е</w:t>
            </w:r>
            <w:r w:rsidRPr="00BE0AE5">
              <w:rPr>
                <w:rFonts w:cs="Times New Roman"/>
              </w:rPr>
              <w:t>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Национальный м</w:t>
            </w:r>
            <w:r w:rsidRPr="00BE0AE5">
              <w:rPr>
                <w:rFonts w:cs="Times New Roman"/>
              </w:rPr>
              <w:t>у</w:t>
            </w:r>
            <w:r w:rsidRPr="00BE0AE5">
              <w:rPr>
                <w:rFonts w:cs="Times New Roman"/>
              </w:rPr>
              <w:t>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музыки разных жанров, типичных для рассматриваемых национальных стилей, творчества изучаемых композиторов.</w:t>
            </w:r>
          </w:p>
          <w:p w:rsidR="00416B7C" w:rsidRPr="00BE0AE5" w:rsidRDefault="00416B7C" w:rsidP="00FE214C">
            <w:pPr>
              <w:pStyle w:val="af7"/>
              <w:rPr>
                <w:rFonts w:cs="Times New Roman"/>
              </w:rPr>
            </w:pPr>
            <w:r w:rsidRPr="00BE0AE5">
              <w:rPr>
                <w:rFonts w:cs="Times New Roman"/>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w:t>
            </w:r>
            <w:r w:rsidRPr="00BE0AE5">
              <w:rPr>
                <w:rFonts w:cs="Times New Roman"/>
              </w:rPr>
              <w:t>е</w:t>
            </w:r>
            <w:r w:rsidRPr="00BE0AE5">
              <w:rPr>
                <w:rFonts w:cs="Times New Roman"/>
              </w:rPr>
              <w:t>ских произведений.</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Значение и роль композитора — о</w:t>
            </w:r>
            <w:r w:rsidRPr="00BE0AE5">
              <w:rPr>
                <w:rFonts w:cs="Times New Roman"/>
              </w:rPr>
              <w:t>с</w:t>
            </w:r>
            <w:r w:rsidRPr="00BE0AE5">
              <w:rPr>
                <w:rFonts w:cs="Times New Roman"/>
              </w:rPr>
              <w:t>новоположника национальной кла</w:t>
            </w:r>
            <w:r w:rsidRPr="00BE0AE5">
              <w:rPr>
                <w:rFonts w:cs="Times New Roman"/>
              </w:rPr>
              <w:t>с</w:t>
            </w:r>
            <w:r w:rsidRPr="00BE0AE5">
              <w:rPr>
                <w:rFonts w:cs="Times New Roman"/>
              </w:rPr>
              <w:t>сической музыки.</w:t>
            </w:r>
          </w:p>
          <w:p w:rsidR="00416B7C" w:rsidRPr="00BE0AE5" w:rsidRDefault="00416B7C" w:rsidP="00FE214C">
            <w:pPr>
              <w:pStyle w:val="af7"/>
              <w:rPr>
                <w:rFonts w:cs="Times New Roman"/>
              </w:rPr>
            </w:pPr>
            <w:r w:rsidRPr="00BE0AE5">
              <w:rPr>
                <w:rFonts w:cs="Times New Roman"/>
              </w:rPr>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(из числа изучаемых в данном разделе).</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о творчестве европейских композ</w:t>
            </w:r>
            <w:r w:rsidRPr="00BE0AE5">
              <w:rPr>
                <w:rFonts w:cs="Times New Roman"/>
              </w:rPr>
              <w:t>и</w:t>
            </w:r>
            <w:r w:rsidRPr="00BE0AE5">
              <w:rPr>
                <w:rFonts w:cs="Times New Roman"/>
              </w:rPr>
              <w:t>торов-классиков, представителей национальных школ.</w:t>
            </w:r>
          </w:p>
          <w:p w:rsidR="00416B7C" w:rsidRPr="00BE0AE5" w:rsidRDefault="00416B7C" w:rsidP="00FE214C">
            <w:pPr>
              <w:pStyle w:val="af7"/>
              <w:rPr>
                <w:rFonts w:cs="Times New Roman"/>
              </w:rPr>
            </w:pPr>
            <w:r w:rsidRPr="00BE0AE5">
              <w:rPr>
                <w:rFonts w:cs="Times New Roman"/>
              </w:rPr>
              <w:t>Просмотр художественных и документальных фильмов о творч</w:t>
            </w:r>
            <w:r w:rsidRPr="00BE0AE5">
              <w:rPr>
                <w:rFonts w:cs="Times New Roman"/>
              </w:rPr>
              <w:t>е</w:t>
            </w:r>
            <w:r w:rsidRPr="00BE0AE5">
              <w:rPr>
                <w:rFonts w:cs="Times New Roman"/>
              </w:rPr>
              <w:t>стве выдающих европейских композиторов с последующим о</w:t>
            </w:r>
            <w:r w:rsidRPr="00BE0AE5">
              <w:rPr>
                <w:rFonts w:cs="Times New Roman"/>
              </w:rPr>
              <w:t>б</w:t>
            </w:r>
            <w:r w:rsidRPr="00BE0AE5">
              <w:rPr>
                <w:rFonts w:cs="Times New Roman"/>
              </w:rPr>
              <w:t>суждением в классе.</w:t>
            </w:r>
          </w:p>
          <w:p w:rsidR="00416B7C" w:rsidRPr="00BE0AE5" w:rsidRDefault="00416B7C" w:rsidP="00FE214C">
            <w:pPr>
              <w:pStyle w:val="af7"/>
              <w:rPr>
                <w:rFonts w:cs="Times New Roman"/>
              </w:rPr>
            </w:pPr>
            <w:r w:rsidRPr="00BE0AE5">
              <w:rPr>
                <w:rFonts w:cs="Times New Roman"/>
              </w:rPr>
              <w:t>Посещение концерта классической музыки, балета, драматического спектакля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2—3 уче</w:t>
            </w:r>
            <w:r w:rsidRPr="00BE0AE5">
              <w:rPr>
                <w:rFonts w:cs="Times New Roman"/>
              </w:rPr>
              <w:t>б</w:t>
            </w:r>
            <w:r w:rsidRPr="00BE0AE5">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Кумиры публики (на примере творчества В. А. Моцарта, Н. Паганини, Ф. Листа и др.). Ви</w:t>
            </w:r>
            <w:r w:rsidRPr="00BE0AE5">
              <w:rPr>
                <w:rFonts w:cs="Times New Roman"/>
              </w:rPr>
              <w:t>р</w:t>
            </w:r>
            <w:r w:rsidRPr="00BE0AE5">
              <w:rPr>
                <w:rFonts w:cs="Times New Roman"/>
              </w:rPr>
              <w:t>туозность. Талант, труд, миссия комп</w:t>
            </w:r>
            <w:r w:rsidRPr="00BE0AE5">
              <w:rPr>
                <w:rFonts w:cs="Times New Roman"/>
              </w:rPr>
              <w:t>о</w:t>
            </w:r>
            <w:r w:rsidRPr="00BE0AE5">
              <w:rPr>
                <w:rFonts w:cs="Times New Roman"/>
              </w:rPr>
              <w:t>зитора, исполнителя. При</w:t>
            </w:r>
            <w:r w:rsidR="003C1ACC" w:rsidRPr="00BE0AE5">
              <w:rPr>
                <w:rFonts w:cs="Times New Roman"/>
              </w:rPr>
              <w:t>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виртуозной музыки. Размышление над фактами биографий великих музыкантов — как любимцев публ</w:t>
            </w:r>
            <w:r w:rsidRPr="00BE0AE5">
              <w:rPr>
                <w:rFonts w:cs="Times New Roman"/>
              </w:rPr>
              <w:t>и</w:t>
            </w:r>
            <w:r w:rsidRPr="00BE0AE5">
              <w:rPr>
                <w:rFonts w:cs="Times New Roman"/>
              </w:rPr>
              <w:t>ки, так и непóнятых современниками.</w:t>
            </w:r>
          </w:p>
          <w:p w:rsidR="00416B7C" w:rsidRPr="00BE0AE5" w:rsidRDefault="00416B7C" w:rsidP="00FE214C">
            <w:pPr>
              <w:pStyle w:val="af7"/>
              <w:rPr>
                <w:rFonts w:cs="Times New Roman"/>
              </w:rPr>
            </w:pPr>
            <w:r w:rsidRPr="00BE0AE5">
              <w:rPr>
                <w:rFonts w:cs="Times New Roman"/>
              </w:rPr>
              <w:t>Определение на слух мелодий, интонаций, ритмов, элементов м</w:t>
            </w:r>
            <w:r w:rsidRPr="00BE0AE5">
              <w:rPr>
                <w:rFonts w:cs="Times New Roman"/>
              </w:rPr>
              <w:t>у</w:t>
            </w:r>
            <w:r w:rsidRPr="00BE0AE5">
              <w:rPr>
                <w:rFonts w:cs="Times New Roman"/>
              </w:rPr>
              <w:t>зыкального языка изучаемых классических произведений, умение напеть их наиболее яркие ритмоинтонации.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7"/>
              <w:rPr>
                <w:rFonts w:cs="Times New Roman"/>
              </w:rPr>
            </w:pPr>
            <w:r w:rsidRPr="00BE0AE5">
              <w:rPr>
                <w:rFonts w:cs="Times New Roman"/>
              </w:rPr>
              <w:t>Знание и соблюдение общепринятых норм слушания музыки, правил поведения в концертном зале, театре оперы и балета.</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spacing w:val="-2"/>
              </w:rPr>
            </w:pPr>
            <w:r w:rsidRPr="00BE0AE5">
              <w:rPr>
                <w:rFonts w:cs="Times New Roman"/>
                <w:spacing w:val="-2"/>
              </w:rPr>
              <w:t xml:space="preserve">Работа с интерактивной картой (география путешествий, гастролей), лентой времени (имена, факты, явления, </w:t>
            </w:r>
            <w:r w:rsidRPr="00BE0AE5">
              <w:rPr>
                <w:rFonts w:cs="Times New Roman"/>
                <w:spacing w:val="-2"/>
              </w:rPr>
              <w:br/>
              <w:t>музыкальные произведения).</w:t>
            </w:r>
          </w:p>
          <w:p w:rsidR="003C1ACC" w:rsidRPr="00BE0AE5" w:rsidRDefault="003C1ACC" w:rsidP="003C1ACC">
            <w:pPr>
              <w:pStyle w:val="af7"/>
              <w:rPr>
                <w:rFonts w:cs="Times New Roman"/>
              </w:rPr>
            </w:pPr>
            <w:r w:rsidRPr="00BE0AE5">
              <w:rPr>
                <w:rFonts w:cs="Times New Roman"/>
              </w:rPr>
              <w:t>Посещение концерта классической музыки с последующим о</w:t>
            </w:r>
            <w:r w:rsidRPr="00BE0AE5">
              <w:rPr>
                <w:rFonts w:cs="Times New Roman"/>
              </w:rPr>
              <w:t>б</w:t>
            </w:r>
            <w:r w:rsidRPr="00BE0AE5">
              <w:rPr>
                <w:rFonts w:cs="Times New Roman"/>
              </w:rPr>
              <w:t>суждением в классе.</w:t>
            </w:r>
          </w:p>
          <w:p w:rsidR="003C1ACC" w:rsidRPr="00BE0AE5" w:rsidRDefault="003C1ACC" w:rsidP="00FE214C">
            <w:pPr>
              <w:pStyle w:val="af7"/>
              <w:rPr>
                <w:rFonts w:cs="Times New Roman"/>
              </w:rPr>
            </w:pPr>
            <w:r w:rsidRPr="00BE0AE5">
              <w:rPr>
                <w:rFonts w:cs="Times New Roman"/>
              </w:rPr>
              <w:t>Создание тематической подборки музыкальных произведений для домашнего прослушивания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416B7C" w:rsidRPr="00BE0AE5" w:rsidRDefault="00416B7C" w:rsidP="00FE214C">
            <w:pPr>
              <w:pStyle w:val="af7"/>
              <w:rPr>
                <w:rFonts w:cs="Times New Roman"/>
                <w:spacing w:val="-4"/>
              </w:rPr>
            </w:pPr>
            <w:r w:rsidRPr="00BE0AE5">
              <w:rPr>
                <w:rFonts w:cs="Times New Roman"/>
                <w:spacing w:val="-4"/>
              </w:rPr>
              <w:t>Искусство как отраж</w:t>
            </w:r>
            <w:r w:rsidRPr="00BE0AE5">
              <w:rPr>
                <w:rFonts w:cs="Times New Roman"/>
                <w:spacing w:val="-4"/>
              </w:rPr>
              <w:t>е</w:t>
            </w:r>
            <w:r w:rsidRPr="00BE0AE5">
              <w:rPr>
                <w:rFonts w:cs="Times New Roman"/>
                <w:spacing w:val="-4"/>
              </w:rPr>
              <w:t>ние, с одной стороны — образа жизни, с др</w:t>
            </w:r>
            <w:r w:rsidRPr="00BE0AE5">
              <w:rPr>
                <w:rFonts w:cs="Times New Roman"/>
                <w:spacing w:val="-4"/>
              </w:rPr>
              <w:t>у</w:t>
            </w:r>
            <w:r w:rsidRPr="00BE0AE5">
              <w:rPr>
                <w:rFonts w:cs="Times New Roman"/>
                <w:spacing w:val="-4"/>
              </w:rPr>
              <w:t>гой — главных ценн</w:t>
            </w:r>
            <w:r w:rsidRPr="00BE0AE5">
              <w:rPr>
                <w:rFonts w:cs="Times New Roman"/>
                <w:spacing w:val="-4"/>
              </w:rPr>
              <w:t>о</w:t>
            </w:r>
            <w:r w:rsidRPr="00BE0AE5">
              <w:rPr>
                <w:rFonts w:cs="Times New Roman"/>
                <w:spacing w:val="-4"/>
              </w:rPr>
              <w:t>стей, идеалов конкре</w:t>
            </w:r>
            <w:r w:rsidRPr="00BE0AE5">
              <w:rPr>
                <w:rFonts w:cs="Times New Roman"/>
                <w:spacing w:val="-4"/>
              </w:rPr>
              <w:t>т</w:t>
            </w:r>
            <w:r w:rsidRPr="00BE0AE5">
              <w:rPr>
                <w:rFonts w:cs="Times New Roman"/>
                <w:spacing w:val="-4"/>
              </w:rPr>
              <w:lastRenderedPageBreak/>
              <w:t>ной эпохи. Стили б</w:t>
            </w:r>
            <w:r w:rsidRPr="00BE0AE5">
              <w:rPr>
                <w:rFonts w:cs="Times New Roman"/>
                <w:spacing w:val="-4"/>
              </w:rPr>
              <w:t>а</w:t>
            </w:r>
            <w:r w:rsidRPr="00BE0AE5">
              <w:rPr>
                <w:rFonts w:cs="Times New Roman"/>
                <w:spacing w:val="-4"/>
              </w:rPr>
              <w:t>рокко и классицизм (круг основных образов, характерных интон</w:t>
            </w:r>
            <w:r w:rsidRPr="00BE0AE5">
              <w:rPr>
                <w:rFonts w:cs="Times New Roman"/>
                <w:spacing w:val="-4"/>
              </w:rPr>
              <w:t>а</w:t>
            </w:r>
            <w:r w:rsidRPr="00BE0AE5">
              <w:rPr>
                <w:rFonts w:cs="Times New Roman"/>
                <w:spacing w:val="-4"/>
              </w:rPr>
              <w:t>ций, жанров).</w:t>
            </w:r>
          </w:p>
          <w:p w:rsidR="00416B7C" w:rsidRPr="00BE0AE5" w:rsidRDefault="00416B7C" w:rsidP="00FE214C">
            <w:pPr>
              <w:pStyle w:val="af7"/>
              <w:rPr>
                <w:rFonts w:cs="Times New Roman"/>
              </w:rPr>
            </w:pPr>
            <w:r w:rsidRPr="00BE0AE5">
              <w:rPr>
                <w:rFonts w:cs="Times New Roman"/>
              </w:rPr>
              <w:t>Полифонический и гомофо</w:t>
            </w:r>
            <w:r w:rsidRPr="00BE0AE5">
              <w:rPr>
                <w:rFonts w:cs="Times New Roman"/>
              </w:rPr>
              <w:t>н</w:t>
            </w:r>
            <w:r w:rsidRPr="00BE0AE5">
              <w:rPr>
                <w:rFonts w:cs="Times New Roman"/>
              </w:rPr>
              <w:t>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416B7C" w:rsidRPr="00BE0AE5" w:rsidRDefault="00416B7C" w:rsidP="00FE214C">
            <w:pPr>
              <w:pStyle w:val="af7"/>
              <w:rPr>
                <w:rFonts w:cs="Times New Roman"/>
              </w:rPr>
            </w:pPr>
            <w:r w:rsidRPr="00BE0AE5">
              <w:rPr>
                <w:rFonts w:cs="Times New Roman"/>
              </w:rPr>
              <w:lastRenderedPageBreak/>
              <w:t>Знакомство с образцами полифонической и гомофо</w:t>
            </w:r>
            <w:r w:rsidRPr="00BE0AE5">
              <w:rPr>
                <w:rFonts w:cs="Times New Roman"/>
              </w:rPr>
              <w:t>н</w:t>
            </w:r>
            <w:r w:rsidRPr="00BE0AE5">
              <w:rPr>
                <w:rFonts w:cs="Times New Roman"/>
              </w:rPr>
              <w:t>но-гармонической музыки.</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(из числа изучаемых в данном разделе).</w:t>
            </w:r>
          </w:p>
          <w:p w:rsidR="00416B7C" w:rsidRPr="00BE0AE5" w:rsidRDefault="00416B7C" w:rsidP="00FE214C">
            <w:pPr>
              <w:pStyle w:val="af7"/>
              <w:rPr>
                <w:rFonts w:cs="Times New Roman"/>
              </w:rPr>
            </w:pPr>
            <w:r w:rsidRPr="00BE0AE5">
              <w:rPr>
                <w:rFonts w:cs="Times New Roman"/>
              </w:rPr>
              <w:lastRenderedPageBreak/>
              <w:t>Исполнение вокальных, ритмических, речевых канонов.</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Составление сравнительной таблицы стилей барокко и классицизм (на примере музыкального искусства, либо</w:t>
            </w:r>
            <w:r w:rsidR="00571787" w:rsidRPr="00BE0AE5">
              <w:rPr>
                <w:rFonts w:cs="Times New Roman"/>
              </w:rPr>
              <w:t xml:space="preserve"> </w:t>
            </w:r>
            <w:r w:rsidRPr="00BE0AE5">
              <w:rPr>
                <w:rFonts w:cs="Times New Roman"/>
              </w:rPr>
              <w:t>музыки и живописи, музыки и архитектуры).</w:t>
            </w:r>
          </w:p>
          <w:p w:rsidR="00416B7C" w:rsidRPr="00BE0AE5" w:rsidRDefault="00416B7C" w:rsidP="003C1ACC">
            <w:pPr>
              <w:pStyle w:val="af7"/>
              <w:rPr>
                <w:rFonts w:cs="Times New Roman"/>
              </w:rPr>
            </w:pPr>
            <w:r w:rsidRPr="00BE0AE5">
              <w:rPr>
                <w:rFonts w:cs="Times New Roman"/>
              </w:rPr>
              <w:t>Просмотр художественных фильмов и телепередач, посвящённых стилям барокко и классицизм, творческому пути изучаемых ко</w:t>
            </w:r>
            <w:r w:rsidRPr="00BE0AE5">
              <w:rPr>
                <w:rFonts w:cs="Times New Roman"/>
              </w:rPr>
              <w:t>м</w:t>
            </w:r>
            <w:r w:rsidRPr="00BE0AE5">
              <w:rPr>
                <w:rFonts w:cs="Times New Roman"/>
              </w:rPr>
              <w:t>позиторов</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Героические образы в музыке. Лирический герой музыкального произведения. Суд</w:t>
            </w:r>
            <w:r w:rsidRPr="00BE0AE5">
              <w:rPr>
                <w:rFonts w:cs="Times New Roman"/>
              </w:rPr>
              <w:t>ь</w:t>
            </w:r>
            <w:r w:rsidRPr="00BE0AE5">
              <w:rPr>
                <w:rFonts w:cs="Times New Roman"/>
              </w:rPr>
              <w:t>ба человека — судьба человечества (на примере творчества Л. ван Бетховена, Ф. Шуберта и др.). Стили классицизм и романтизм (круг о</w:t>
            </w:r>
            <w:r w:rsidRPr="00BE0AE5">
              <w:rPr>
                <w:rFonts w:cs="Times New Roman"/>
              </w:rPr>
              <w:t>с</w:t>
            </w:r>
            <w:r w:rsidRPr="00BE0AE5">
              <w:rPr>
                <w:rFonts w:cs="Times New Roman"/>
              </w:rPr>
              <w:t>новных образов, х</w:t>
            </w:r>
            <w:r w:rsidRPr="00BE0AE5">
              <w:rPr>
                <w:rFonts w:cs="Times New Roman"/>
              </w:rPr>
              <w:t>а</w:t>
            </w:r>
            <w:r w:rsidRPr="00BE0AE5">
              <w:rPr>
                <w:rFonts w:cs="Times New Roman"/>
              </w:rPr>
              <w:t>рактерных интон</w:t>
            </w:r>
            <w:r w:rsidRPr="00BE0AE5">
              <w:rPr>
                <w:rFonts w:cs="Times New Roman"/>
              </w:rPr>
              <w:t>а</w:t>
            </w:r>
            <w:r w:rsidRPr="00BE0AE5">
              <w:rPr>
                <w:rFonts w:cs="Times New Roman"/>
              </w:rPr>
              <w:t xml:space="preserve">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w:t>
            </w:r>
            <w:r w:rsidRPr="00BE0AE5">
              <w:rPr>
                <w:rFonts w:cs="Times New Roman"/>
              </w:rPr>
              <w:t>е</w:t>
            </w:r>
            <w:r w:rsidRPr="00BE0AE5">
              <w:rPr>
                <w:rFonts w:cs="Times New Roman"/>
              </w:rPr>
              <w:t>ским героем произведения.</w:t>
            </w:r>
          </w:p>
          <w:p w:rsidR="00416B7C" w:rsidRPr="00BE0AE5" w:rsidRDefault="00416B7C" w:rsidP="00FE214C">
            <w:pPr>
              <w:pStyle w:val="af7"/>
              <w:rPr>
                <w:rFonts w:cs="Times New Roman"/>
              </w:rPr>
            </w:pPr>
            <w:r w:rsidRPr="00BE0AE5">
              <w:rPr>
                <w:rFonts w:cs="Times New Roman"/>
              </w:rPr>
              <w:t>Узнавание на слух мелодий, интонаций, ритмов, элементов муз</w:t>
            </w:r>
            <w:r w:rsidRPr="00BE0AE5">
              <w:rPr>
                <w:rFonts w:cs="Times New Roman"/>
              </w:rPr>
              <w:t>ы</w:t>
            </w:r>
            <w:r w:rsidRPr="00BE0AE5">
              <w:rPr>
                <w:rFonts w:cs="Times New Roman"/>
              </w:rPr>
              <w:t xml:space="preserve">кального языка изучаемых классических произведений, умение напеть их наиболее яркие темы, ритмоинтонации. </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художественная и</w:t>
            </w:r>
            <w:r w:rsidRPr="00BE0AE5">
              <w:rPr>
                <w:rFonts w:cs="Times New Roman"/>
              </w:rPr>
              <w:t>н</w:t>
            </w:r>
            <w:r w:rsidRPr="00BE0AE5">
              <w:rPr>
                <w:rFonts w:cs="Times New Roman"/>
              </w:rPr>
              <w:t>терпретация его музыкального образа.</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w:t>
            </w:r>
            <w:r w:rsidRPr="00BE0AE5">
              <w:rPr>
                <w:rFonts w:cs="Times New Roman"/>
              </w:rPr>
              <w:t>н</w:t>
            </w:r>
            <w:r w:rsidRPr="00BE0AE5">
              <w:rPr>
                <w:rFonts w:cs="Times New Roman"/>
              </w:rPr>
              <w:t>тизм (только на примере музыки, либо в музыке и живописи, в музыке и литературе и т. д.)</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Д)</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ная драм</w:t>
            </w:r>
            <w:r w:rsidRPr="00BE0AE5">
              <w:rPr>
                <w:rFonts w:cs="Times New Roman"/>
              </w:rPr>
              <w:t>а</w:t>
            </w:r>
            <w:r w:rsidRPr="00BE0AE5">
              <w:rPr>
                <w:rFonts w:cs="Times New Roman"/>
              </w:rPr>
              <w:t>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Развитие музыкал</w:t>
            </w:r>
            <w:r w:rsidRPr="00BE0AE5">
              <w:rPr>
                <w:rFonts w:cs="Times New Roman"/>
              </w:rPr>
              <w:t>ь</w:t>
            </w:r>
            <w:r w:rsidRPr="00BE0AE5">
              <w:rPr>
                <w:rFonts w:cs="Times New Roman"/>
              </w:rPr>
              <w:t>ных образов. Муз</w:t>
            </w:r>
            <w:r w:rsidRPr="00BE0AE5">
              <w:rPr>
                <w:rFonts w:cs="Times New Roman"/>
              </w:rPr>
              <w:t>ы</w:t>
            </w:r>
            <w:r w:rsidRPr="00BE0AE5">
              <w:rPr>
                <w:rFonts w:cs="Times New Roman"/>
              </w:rPr>
              <w:t>кальная тема. При</w:t>
            </w:r>
            <w:r w:rsidRPr="00BE0AE5">
              <w:rPr>
                <w:rFonts w:cs="Times New Roman"/>
              </w:rPr>
              <w:t>н</w:t>
            </w:r>
            <w:r w:rsidRPr="00BE0AE5">
              <w:rPr>
                <w:rFonts w:cs="Times New Roman"/>
              </w:rPr>
              <w:t>ципы музыкального развития: повтор, контраст, разработка.</w:t>
            </w:r>
          </w:p>
          <w:p w:rsidR="00416B7C" w:rsidRPr="00BE0AE5" w:rsidRDefault="00416B7C" w:rsidP="00FE214C">
            <w:pPr>
              <w:pStyle w:val="af7"/>
              <w:rPr>
                <w:rFonts w:cs="Times New Roman"/>
              </w:rPr>
            </w:pPr>
            <w:r w:rsidRPr="00BE0AE5">
              <w:rPr>
                <w:rFonts w:cs="Times New Roman"/>
              </w:rPr>
              <w:t>Музыкальная фо</w:t>
            </w:r>
            <w:r w:rsidRPr="00BE0AE5">
              <w:rPr>
                <w:rFonts w:cs="Times New Roman"/>
              </w:rPr>
              <w:t>р</w:t>
            </w:r>
            <w:r w:rsidRPr="00BE0AE5">
              <w:rPr>
                <w:rFonts w:cs="Times New Roman"/>
              </w:rPr>
              <w:t>ма — строение м</w:t>
            </w:r>
            <w:r w:rsidRPr="00BE0AE5">
              <w:rPr>
                <w:rFonts w:cs="Times New Roman"/>
              </w:rPr>
              <w:t>у</w:t>
            </w:r>
            <w:r w:rsidRPr="00BE0AE5">
              <w:rPr>
                <w:rFonts w:cs="Times New Roman"/>
              </w:rPr>
              <w:t>зыкального произв</w:t>
            </w:r>
            <w:r w:rsidRPr="00BE0AE5">
              <w:rPr>
                <w:rFonts w:cs="Times New Roman"/>
              </w:rPr>
              <w:t>е</w:t>
            </w:r>
            <w:r w:rsidRPr="00BE0AE5">
              <w:rPr>
                <w:rFonts w:cs="Times New Roman"/>
              </w:rPr>
              <w:t>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Наблюдение за развитием музыкальных тем, образов, восприятие логики музыкального развития. Умение слышать, запоминать о</w:t>
            </w:r>
            <w:r w:rsidRPr="00BE0AE5">
              <w:rPr>
                <w:rFonts w:cs="Times New Roman"/>
              </w:rPr>
              <w:t>с</w:t>
            </w:r>
            <w:r w:rsidRPr="00BE0AE5">
              <w:rPr>
                <w:rFonts w:cs="Times New Roman"/>
              </w:rPr>
              <w:t>новные изменения, последовательность настроений, чувств, х</w:t>
            </w:r>
            <w:r w:rsidRPr="00BE0AE5">
              <w:rPr>
                <w:rFonts w:cs="Times New Roman"/>
              </w:rPr>
              <w:t>а</w:t>
            </w:r>
            <w:r w:rsidRPr="00BE0AE5">
              <w:rPr>
                <w:rFonts w:cs="Times New Roman"/>
              </w:rPr>
              <w:t>рактеров в развёртывании музыкальной драматургии. Узнавание на слух музыкальных тем, их вариантов, видоизменённых в процессе развития.</w:t>
            </w:r>
          </w:p>
          <w:p w:rsidR="00416B7C" w:rsidRPr="00BE0AE5" w:rsidRDefault="00416B7C" w:rsidP="00FE214C">
            <w:pPr>
              <w:pStyle w:val="af7"/>
              <w:rPr>
                <w:rFonts w:cs="Times New Roman"/>
              </w:rPr>
            </w:pPr>
            <w:r w:rsidRPr="00BE0AE5">
              <w:rPr>
                <w:rFonts w:cs="Times New Roman"/>
              </w:rPr>
              <w:t>Составление наглядной (буквенной, цифровой) схемы строения музыкального произведения.</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композитором-классиком, художественная и</w:t>
            </w:r>
            <w:r w:rsidRPr="00BE0AE5">
              <w:rPr>
                <w:rFonts w:cs="Times New Roman"/>
              </w:rPr>
              <w:t>н</w:t>
            </w:r>
            <w:r w:rsidRPr="00BE0AE5">
              <w:rPr>
                <w:rFonts w:cs="Times New Roman"/>
              </w:rPr>
              <w:t>терпретация музыкального образа в его развитии.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программе которого присутствуют крупные симфонические произведения.</w:t>
            </w:r>
          </w:p>
          <w:p w:rsidR="00416B7C" w:rsidRPr="00BE0AE5" w:rsidRDefault="00416B7C" w:rsidP="00FE214C">
            <w:pPr>
              <w:pStyle w:val="af7"/>
              <w:rPr>
                <w:rFonts w:cs="Times New Roman"/>
              </w:rPr>
            </w:pPr>
            <w:r w:rsidRPr="00BE0AE5">
              <w:rPr>
                <w:rFonts w:cs="Times New Roman"/>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w:t>
            </w:r>
            <w:r w:rsidRPr="00BE0AE5">
              <w:rPr>
                <w:rFonts w:cs="Times New Roman"/>
              </w:rPr>
              <w:t>м</w:t>
            </w:r>
            <w:r w:rsidRPr="00BE0AE5">
              <w:rPr>
                <w:rFonts w:cs="Times New Roman"/>
              </w:rPr>
              <w:t>позиторов-классиков</w:t>
            </w:r>
          </w:p>
        </w:tc>
      </w:tr>
      <w:tr w:rsidR="00416B7C" w:rsidRPr="00BE0AE5" w:rsidTr="003C1ACC">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Е)</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Стиль как единство эстетически</w:t>
            </w:r>
            <w:r w:rsidR="003C1ACC" w:rsidRPr="00BE0AE5">
              <w:rPr>
                <w:rFonts w:cs="Times New Roman"/>
              </w:rPr>
              <w:t>х иде</w:t>
            </w:r>
            <w:r w:rsidR="003C1ACC" w:rsidRPr="00BE0AE5">
              <w:rPr>
                <w:rFonts w:cs="Times New Roman"/>
              </w:rPr>
              <w:t>а</w:t>
            </w:r>
            <w:r w:rsidR="003C1ACC" w:rsidRPr="00BE0AE5">
              <w:rPr>
                <w:rFonts w:cs="Times New Roman"/>
              </w:rPr>
              <w:t>лов, круга образов, драматургических приёмов, музыкал</w:t>
            </w:r>
            <w:r w:rsidR="003C1ACC" w:rsidRPr="00BE0AE5">
              <w:rPr>
                <w:rFonts w:cs="Times New Roman"/>
              </w:rPr>
              <w:t>ь</w:t>
            </w:r>
            <w:r w:rsidR="003C1ACC" w:rsidRPr="00BE0AE5">
              <w:rPr>
                <w:rFonts w:cs="Times New Roman"/>
              </w:rPr>
              <w:t>ного языка. (На пр</w:t>
            </w:r>
            <w:r w:rsidR="003C1ACC" w:rsidRPr="00BE0AE5">
              <w:rPr>
                <w:rFonts w:cs="Times New Roman"/>
              </w:rPr>
              <w:t>и</w:t>
            </w:r>
            <w:r w:rsidR="003C1ACC" w:rsidRPr="00BE0AE5">
              <w:rPr>
                <w:rFonts w:cs="Times New Roman"/>
              </w:rPr>
              <w:t>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Обобщение и систематизация знаний о различных проявлениях музыкального стиля (стиль композитора, национальный стиль, стиль эпохи и т. д.).</w:t>
            </w:r>
          </w:p>
          <w:p w:rsidR="003C1ACC" w:rsidRPr="00BE0AE5" w:rsidRDefault="00416B7C" w:rsidP="003C1ACC">
            <w:pPr>
              <w:pStyle w:val="af7"/>
              <w:rPr>
                <w:rFonts w:cs="Times New Roman"/>
              </w:rPr>
            </w:pPr>
            <w:r w:rsidRPr="00BE0AE5">
              <w:rPr>
                <w:rFonts w:cs="Times New Roman"/>
              </w:rPr>
              <w:t>Исполнение 2—3 вокальных произведений — образцов</w:t>
            </w:r>
            <w:r w:rsidR="003C1ACC" w:rsidRPr="00BE0AE5">
              <w:rPr>
                <w:rFonts w:cs="Times New Roman"/>
              </w:rPr>
              <w:t xml:space="preserve"> барокко, классицизма, романтизма, импрессионизма (подлинных или ст</w:t>
            </w:r>
            <w:r w:rsidR="003C1ACC" w:rsidRPr="00BE0AE5">
              <w:rPr>
                <w:rFonts w:cs="Times New Roman"/>
              </w:rPr>
              <w:t>и</w:t>
            </w:r>
            <w:r w:rsidR="003C1ACC" w:rsidRPr="00BE0AE5">
              <w:rPr>
                <w:rFonts w:cs="Times New Roman"/>
              </w:rPr>
              <w:t>лизованных).</w:t>
            </w:r>
          </w:p>
          <w:p w:rsidR="003C1ACC" w:rsidRPr="00BE0AE5" w:rsidRDefault="003C1ACC" w:rsidP="003C1ACC">
            <w:pPr>
              <w:pStyle w:val="af7"/>
              <w:rPr>
                <w:rFonts w:cs="Times New Roman"/>
              </w:rPr>
            </w:pPr>
            <w:r w:rsidRPr="00BE0AE5">
              <w:rPr>
                <w:rFonts w:cs="Times New Roman"/>
              </w:rPr>
              <w:t>Определение на слух в звучании незнакомого произведения: </w:t>
            </w:r>
          </w:p>
          <w:p w:rsidR="003C1ACC" w:rsidRPr="00BE0AE5" w:rsidRDefault="003C1ACC" w:rsidP="003C1ACC">
            <w:pPr>
              <w:pStyle w:val="af7"/>
              <w:rPr>
                <w:rFonts w:cs="Times New Roman"/>
              </w:rPr>
            </w:pPr>
            <w:r w:rsidRPr="00BE0AE5">
              <w:rPr>
                <w:rFonts w:cs="Times New Roman"/>
              </w:rPr>
              <w:t>— принадлежности к одному из изученных стилей; </w:t>
            </w:r>
          </w:p>
          <w:p w:rsidR="003C1ACC" w:rsidRPr="00BE0AE5" w:rsidRDefault="003C1ACC" w:rsidP="003C1ACC">
            <w:pPr>
              <w:pStyle w:val="af7"/>
              <w:rPr>
                <w:rFonts w:cs="Times New Roman"/>
              </w:rPr>
            </w:pPr>
            <w:r w:rsidRPr="00BE0AE5">
              <w:rPr>
                <w:rFonts w:cs="Times New Roman"/>
              </w:rPr>
              <w:t>— исполнительского состава (количество и состав исполнителей, музыкальных инструментов); </w:t>
            </w:r>
          </w:p>
          <w:p w:rsidR="003C1ACC" w:rsidRPr="00BE0AE5" w:rsidRDefault="003C1ACC" w:rsidP="003C1ACC">
            <w:pPr>
              <w:pStyle w:val="af7"/>
              <w:rPr>
                <w:rFonts w:cs="Times New Roman"/>
              </w:rPr>
            </w:pPr>
            <w:r w:rsidRPr="00BE0AE5">
              <w:rPr>
                <w:rFonts w:cs="Times New Roman"/>
              </w:rPr>
              <w:t>— жанра, круга образов;</w:t>
            </w:r>
          </w:p>
          <w:p w:rsidR="003C1ACC" w:rsidRPr="00BE0AE5" w:rsidRDefault="003C1ACC" w:rsidP="003C1ACC">
            <w:pPr>
              <w:pStyle w:val="af7"/>
              <w:rPr>
                <w:rFonts w:cs="Times New Roman"/>
              </w:rPr>
            </w:pPr>
            <w:r w:rsidRPr="00BE0AE5">
              <w:rPr>
                <w:rFonts w:cs="Times New Roman"/>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3C1ACC" w:rsidRPr="00BE0AE5" w:rsidRDefault="003C1ACC" w:rsidP="003C1AC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416B7C" w:rsidRPr="00BE0AE5" w:rsidRDefault="003C1ACC" w:rsidP="003C1ACC">
            <w:pPr>
              <w:pStyle w:val="af7"/>
              <w:rPr>
                <w:rFonts w:cs="Times New Roman"/>
              </w:rPr>
            </w:pPr>
            <w:r w:rsidRPr="00BE0AE5">
              <w:rPr>
                <w:rFonts w:cs="Times New Roman"/>
              </w:rPr>
              <w:t>Исследовательские проекты, посвящённые эстетике и особенн</w:t>
            </w:r>
            <w:r w:rsidRPr="00BE0AE5">
              <w:rPr>
                <w:rFonts w:cs="Times New Roman"/>
              </w:rPr>
              <w:t>о</w:t>
            </w:r>
            <w:r w:rsidRPr="00BE0AE5">
              <w:rPr>
                <w:rFonts w:cs="Times New Roman"/>
              </w:rPr>
              <w:t>стям музыкального искусства различных стилей XX века</w:t>
            </w:r>
          </w:p>
        </w:tc>
      </w:tr>
    </w:tbl>
    <w:p w:rsidR="00416B7C" w:rsidRPr="00BE0AE5" w:rsidRDefault="00416B7C" w:rsidP="002C7FE1">
      <w:pPr>
        <w:pStyle w:val="3a"/>
        <w:pageBreakBefore/>
        <w:rPr>
          <w:rFonts w:cs="Times New Roman"/>
        </w:rPr>
      </w:pPr>
      <w:r w:rsidRPr="00BE0AE5">
        <w:rPr>
          <w:rFonts w:cs="Times New Roman"/>
        </w:rPr>
        <w:lastRenderedPageBreak/>
        <w:t>Модуль № 5 «Русская классическая музыка»</w:t>
      </w:r>
      <w:r w:rsidR="002C7FE1" w:rsidRPr="00BE0AE5">
        <w:rPr>
          <w:rStyle w:val="aff0"/>
          <w:rFonts w:cs="Times New Roman"/>
        </w:rPr>
        <w:footnoteReference w:id="33"/>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416B7C" w:rsidRPr="00BE0AE5" w:rsidTr="003C1ACC">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Вокальная музыка на стихи русских поэтов, программные и</w:t>
            </w:r>
            <w:r w:rsidRPr="00BE0AE5">
              <w:rPr>
                <w:rFonts w:cs="Times New Roman"/>
              </w:rPr>
              <w:t>н</w:t>
            </w:r>
            <w:r w:rsidRPr="00BE0AE5">
              <w:rPr>
                <w:rFonts w:cs="Times New Roman"/>
              </w:rPr>
              <w:t>струментальные произведения, п</w:t>
            </w:r>
            <w:r w:rsidRPr="00BE0AE5">
              <w:rPr>
                <w:rFonts w:cs="Times New Roman"/>
              </w:rPr>
              <w:t>о</w:t>
            </w:r>
            <w:r w:rsidRPr="00BE0AE5">
              <w:rPr>
                <w:rFonts w:cs="Times New Roman"/>
              </w:rPr>
              <w:t>свящённые картинам русской природы, народного быта, сказкам, легендам (на примере творчества М. И. Глинки, С.</w:t>
            </w:r>
            <w:r w:rsidR="003C1ACC" w:rsidRPr="00BE0AE5">
              <w:rPr>
                <w:rFonts w:cs="Times New Roman"/>
              </w:rPr>
              <w:t> </w:t>
            </w:r>
            <w:r w:rsidRPr="00BE0AE5">
              <w:rPr>
                <w:rFonts w:cs="Times New Roman"/>
              </w:rPr>
              <w:t>В. Рахманинова, В.</w:t>
            </w:r>
            <w:r w:rsidR="003C1ACC" w:rsidRPr="00BE0AE5">
              <w:rPr>
                <w:rFonts w:cs="Times New Roman"/>
              </w:rPr>
              <w:t> </w:t>
            </w:r>
            <w:r w:rsidRPr="00BE0AE5">
              <w:rPr>
                <w:rFonts w:cs="Times New Roman"/>
              </w:rPr>
              <w:t>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Повторение, обобщение опыта слушания, проживания, анализа музыки русских композиторов, полученного </w:t>
            </w:r>
            <w:r w:rsidRPr="00BE0AE5">
              <w:rPr>
                <w:rFonts w:cs="Times New Roman"/>
              </w:rPr>
              <w:br/>
              <w:t>в начальных классах. Выявление мелодичности, широты дыхания, интонационной близости русскому фольклору.</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сочинённого русским композитором-классиком.</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Рисование по мотивам прослушанных музыкальных произведений.</w:t>
            </w:r>
          </w:p>
          <w:p w:rsidR="00416B7C" w:rsidRPr="00BE0AE5" w:rsidRDefault="00416B7C" w:rsidP="00FE214C">
            <w:pPr>
              <w:pStyle w:val="af7"/>
              <w:rPr>
                <w:rFonts w:cs="Times New Roman"/>
              </w:rPr>
            </w:pPr>
            <w:r w:rsidRPr="00BE0AE5">
              <w:rPr>
                <w:rFonts w:cs="Times New Roman"/>
              </w:rPr>
              <w:t>Посещение концерта классической музыки, в программу которого входят произведения русских композиторов</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Светская музыка российского дворя</w:t>
            </w:r>
            <w:r w:rsidRPr="00BE0AE5">
              <w:rPr>
                <w:rFonts w:cs="Times New Roman"/>
              </w:rPr>
              <w:t>н</w:t>
            </w:r>
            <w:r w:rsidRPr="00BE0AE5">
              <w:rPr>
                <w:rFonts w:cs="Times New Roman"/>
              </w:rPr>
              <w:t>ства XIX века: муз</w:t>
            </w:r>
            <w:r w:rsidRPr="00BE0AE5">
              <w:rPr>
                <w:rFonts w:cs="Times New Roman"/>
              </w:rPr>
              <w:t>ы</w:t>
            </w:r>
            <w:r w:rsidRPr="00BE0AE5">
              <w:rPr>
                <w:rFonts w:cs="Times New Roman"/>
              </w:rPr>
              <w:t>кальные салоны, д</w:t>
            </w:r>
            <w:r w:rsidRPr="00BE0AE5">
              <w:rPr>
                <w:rFonts w:cs="Times New Roman"/>
              </w:rPr>
              <w:t>о</w:t>
            </w:r>
            <w:r w:rsidRPr="00BE0AE5">
              <w:rPr>
                <w:rFonts w:cs="Times New Roman"/>
              </w:rPr>
              <w:t>машнее музициров</w:t>
            </w:r>
            <w:r w:rsidRPr="00BE0AE5">
              <w:rPr>
                <w:rFonts w:cs="Times New Roman"/>
              </w:rPr>
              <w:t>а</w:t>
            </w:r>
            <w:r w:rsidRPr="00BE0AE5">
              <w:rPr>
                <w:rFonts w:cs="Times New Roman"/>
              </w:rPr>
              <w:t>ние, балы, театры. Увлечение западным искусством, появл</w:t>
            </w:r>
            <w:r w:rsidRPr="00BE0AE5">
              <w:rPr>
                <w:rFonts w:cs="Times New Roman"/>
              </w:rPr>
              <w:t>е</w:t>
            </w:r>
            <w:r w:rsidRPr="00BE0AE5">
              <w:rPr>
                <w:rFonts w:cs="Times New Roman"/>
              </w:rPr>
              <w:t>ние своих гениев. Синтез запа</w:t>
            </w:r>
            <w:r w:rsidRPr="00BE0AE5">
              <w:rPr>
                <w:rFonts w:cs="Times New Roman"/>
              </w:rPr>
              <w:t>д</w:t>
            </w:r>
            <w:r w:rsidRPr="00BE0AE5">
              <w:rPr>
                <w:rFonts w:cs="Times New Roman"/>
              </w:rPr>
              <w:t>но-европейской культуры и русских интонаций, настро</w:t>
            </w:r>
            <w:r w:rsidRPr="00BE0AE5">
              <w:rPr>
                <w:rFonts w:cs="Times New Roman"/>
              </w:rPr>
              <w:t>е</w:t>
            </w:r>
            <w:r w:rsidRPr="00BE0AE5">
              <w:rPr>
                <w:rFonts w:cs="Times New Roman"/>
              </w:rPr>
              <w:t>ний, образов (на примере творчества М.</w:t>
            </w:r>
            <w:r w:rsidR="003C1ACC" w:rsidRPr="00BE0AE5">
              <w:rPr>
                <w:rFonts w:cs="Times New Roman"/>
              </w:rPr>
              <w:t> </w:t>
            </w:r>
            <w:r w:rsidRPr="00BE0AE5">
              <w:rPr>
                <w:rFonts w:cs="Times New Roman"/>
              </w:rPr>
              <w:t>И. Глинки, П.</w:t>
            </w:r>
            <w:r w:rsidR="003C1ACC" w:rsidRPr="00BE0AE5">
              <w:rPr>
                <w:rFonts w:cs="Times New Roman"/>
              </w:rPr>
              <w:t> </w:t>
            </w:r>
            <w:r w:rsidRPr="00BE0AE5">
              <w:rPr>
                <w:rFonts w:cs="Times New Roman"/>
              </w:rPr>
              <w:t>И. Чайковского, Н.</w:t>
            </w:r>
            <w:r w:rsidR="003C1ACC" w:rsidRPr="00BE0AE5">
              <w:rPr>
                <w:rFonts w:cs="Times New Roman"/>
              </w:rPr>
              <w:t> </w:t>
            </w:r>
            <w:r w:rsidRPr="00BE0AE5">
              <w:rPr>
                <w:rFonts w:cs="Times New Roman"/>
              </w:rPr>
              <w:t>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шедеврами русской музыки XIX века, анализ худ</w:t>
            </w:r>
            <w:r w:rsidRPr="00BE0AE5">
              <w:rPr>
                <w:rFonts w:cs="Times New Roman"/>
              </w:rPr>
              <w:t>о</w:t>
            </w:r>
            <w:r w:rsidRPr="00BE0AE5">
              <w:rPr>
                <w:rFonts w:cs="Times New Roman"/>
              </w:rPr>
              <w:t>жественного содержания, выразительных средств.</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лирического характера, сочинённого русским композит</w:t>
            </w:r>
            <w:r w:rsidRPr="00BE0AE5">
              <w:rPr>
                <w:rFonts w:cs="Times New Roman"/>
              </w:rPr>
              <w:t>о</w:t>
            </w:r>
            <w:r w:rsidRPr="00BE0AE5">
              <w:rPr>
                <w:rFonts w:cs="Times New Roman"/>
              </w:rPr>
              <w:t>ром-классиком.</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русской культуре XIX века.</w:t>
            </w:r>
          </w:p>
          <w:p w:rsidR="00416B7C" w:rsidRPr="00BE0AE5" w:rsidRDefault="00416B7C" w:rsidP="00FE214C">
            <w:pPr>
              <w:pStyle w:val="af7"/>
              <w:rPr>
                <w:rFonts w:cs="Times New Roman"/>
              </w:rPr>
            </w:pPr>
            <w:r w:rsidRPr="00BE0AE5">
              <w:rPr>
                <w:rFonts w:cs="Times New Roman"/>
              </w:rPr>
              <w:t>Создание любительского фильма, радиопередачи, театрализова</w:t>
            </w:r>
            <w:r w:rsidRPr="00BE0AE5">
              <w:rPr>
                <w:rFonts w:cs="Times New Roman"/>
              </w:rPr>
              <w:t>н</w:t>
            </w:r>
            <w:r w:rsidRPr="00BE0AE5">
              <w:rPr>
                <w:rFonts w:cs="Times New Roman"/>
              </w:rPr>
              <w:t>ной музыкально-литературной композиции на основе музыки и литературы XIX века.</w:t>
            </w:r>
          </w:p>
          <w:p w:rsidR="00416B7C" w:rsidRPr="00BE0AE5" w:rsidRDefault="00416B7C" w:rsidP="00FE214C">
            <w:pPr>
              <w:pStyle w:val="af7"/>
              <w:rPr>
                <w:rFonts w:cs="Times New Roman"/>
              </w:rPr>
            </w:pPr>
            <w:r w:rsidRPr="00BE0AE5">
              <w:rPr>
                <w:rFonts w:cs="Times New Roman"/>
              </w:rPr>
              <w:t>Реконструкция костюмированного бала, музыкального салона</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История страны и народа в музыке русских композит</w:t>
            </w:r>
            <w:r w:rsidRPr="00BE0AE5">
              <w:rPr>
                <w:rFonts w:cs="Times New Roman"/>
              </w:rPr>
              <w:t>о</w:t>
            </w:r>
            <w:r w:rsidRPr="00BE0AE5">
              <w:rPr>
                <w:rFonts w:cs="Times New Roman"/>
              </w:rPr>
              <w:t>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Образы народных героев, тема служ</w:t>
            </w:r>
            <w:r w:rsidRPr="00BE0AE5">
              <w:rPr>
                <w:rFonts w:cs="Times New Roman"/>
              </w:rPr>
              <w:t>е</w:t>
            </w:r>
            <w:r w:rsidRPr="00BE0AE5">
              <w:rPr>
                <w:rFonts w:cs="Times New Roman"/>
              </w:rPr>
              <w:t xml:space="preserve">ния Отечеству в крупных театральных и симфонических </w:t>
            </w:r>
            <w:r w:rsidRPr="00BE0AE5">
              <w:rPr>
                <w:rFonts w:cs="Times New Roman"/>
              </w:rPr>
              <w:br/>
              <w:t>произведениях ру</w:t>
            </w:r>
            <w:r w:rsidRPr="00BE0AE5">
              <w:rPr>
                <w:rFonts w:cs="Times New Roman"/>
              </w:rPr>
              <w:t>с</w:t>
            </w:r>
            <w:r w:rsidRPr="00BE0AE5">
              <w:rPr>
                <w:rFonts w:cs="Times New Roman"/>
              </w:rPr>
              <w:t>ских композиторов (на примере сочин</w:t>
            </w:r>
            <w:r w:rsidRPr="00BE0AE5">
              <w:rPr>
                <w:rFonts w:cs="Times New Roman"/>
              </w:rPr>
              <w:t>е</w:t>
            </w:r>
            <w:r w:rsidRPr="00BE0AE5">
              <w:rPr>
                <w:rFonts w:cs="Times New Roman"/>
              </w:rPr>
              <w:t>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2"/>
              </w:rPr>
            </w:pPr>
            <w:r w:rsidRPr="00BE0AE5">
              <w:rPr>
                <w:rFonts w:cs="Times New Roman"/>
                <w:spacing w:val="-2"/>
              </w:rPr>
              <w:t>Знакомство с шедеврами русской музыки XIX—XX веков, анализ художественного содержания и способов выражения патриотич</w:t>
            </w:r>
            <w:r w:rsidRPr="00BE0AE5">
              <w:rPr>
                <w:rFonts w:cs="Times New Roman"/>
                <w:spacing w:val="-2"/>
              </w:rPr>
              <w:t>е</w:t>
            </w:r>
            <w:r w:rsidRPr="00BE0AE5">
              <w:rPr>
                <w:rFonts w:cs="Times New Roman"/>
                <w:spacing w:val="-2"/>
              </w:rPr>
              <w:t>ской идеи, гражданского пафоса.</w:t>
            </w:r>
          </w:p>
          <w:p w:rsidR="00416B7C" w:rsidRPr="00BE0AE5" w:rsidRDefault="00416B7C" w:rsidP="00FE214C">
            <w:pPr>
              <w:pStyle w:val="af7"/>
              <w:rPr>
                <w:rFonts w:cs="Times New Roman"/>
              </w:rPr>
            </w:pPr>
            <w:r w:rsidRPr="00BE0AE5">
              <w:rPr>
                <w:rFonts w:cs="Times New Roman"/>
              </w:rPr>
              <w:t>Разучивание, исполнение не менее одного вокального произвед</w:t>
            </w:r>
            <w:r w:rsidRPr="00BE0AE5">
              <w:rPr>
                <w:rFonts w:cs="Times New Roman"/>
              </w:rPr>
              <w:t>е</w:t>
            </w:r>
            <w:r w:rsidRPr="00BE0AE5">
              <w:rPr>
                <w:rFonts w:cs="Times New Roman"/>
              </w:rPr>
              <w:t>ния патриотического содержания, сочинённого русским композ</w:t>
            </w:r>
            <w:r w:rsidRPr="00BE0AE5">
              <w:rPr>
                <w:rFonts w:cs="Times New Roman"/>
              </w:rPr>
              <w:t>и</w:t>
            </w:r>
            <w:r w:rsidRPr="00BE0AE5">
              <w:rPr>
                <w:rFonts w:cs="Times New Roman"/>
              </w:rPr>
              <w:t>тором-классиком.</w:t>
            </w:r>
          </w:p>
          <w:p w:rsidR="00416B7C" w:rsidRPr="00BE0AE5" w:rsidRDefault="00416B7C" w:rsidP="00FE214C">
            <w:pPr>
              <w:pStyle w:val="af7"/>
              <w:rPr>
                <w:rFonts w:cs="Times New Roman"/>
              </w:rPr>
            </w:pPr>
            <w:r w:rsidRPr="00BE0AE5">
              <w:rPr>
                <w:rFonts w:cs="Times New Roman"/>
              </w:rPr>
              <w:t>Исполнение Гимна Российской Федерации.</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Просмотр художественных фильмов, телепередач, посвящённых творчеству композиторов — членов кружка «Могучая кучка».</w:t>
            </w:r>
          </w:p>
          <w:p w:rsidR="00416B7C" w:rsidRPr="00BE0AE5" w:rsidRDefault="00416B7C" w:rsidP="00FE214C">
            <w:pPr>
              <w:pStyle w:val="af7"/>
              <w:rPr>
                <w:rFonts w:cs="Times New Roman"/>
              </w:rPr>
            </w:pPr>
            <w:r w:rsidRPr="00BE0AE5">
              <w:rPr>
                <w:rFonts w:cs="Times New Roman"/>
              </w:rPr>
              <w:t xml:space="preserve">Просмотр видеозаписи оперы одного из русских композиторов (или посещение театра) или фильма, основанного на музыкальных </w:t>
            </w:r>
            <w:r w:rsidRPr="00BE0AE5">
              <w:rPr>
                <w:rFonts w:cs="Times New Roman"/>
              </w:rPr>
              <w:lastRenderedPageBreak/>
              <w:t>сочинениях русских композиторов</w:t>
            </w:r>
          </w:p>
        </w:tc>
      </w:tr>
      <w:tr w:rsidR="00416B7C" w:rsidRPr="00BE0AE5" w:rsidTr="003C1ACC">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3C1ACC">
            <w:pPr>
              <w:pStyle w:val="af7"/>
              <w:rPr>
                <w:rFonts w:cs="Times New Roman"/>
              </w:rPr>
            </w:pPr>
            <w:r w:rsidRPr="00BE0AE5">
              <w:rPr>
                <w:rFonts w:cs="Times New Roman"/>
              </w:rPr>
              <w:t>Мировая слава ру</w:t>
            </w:r>
            <w:r w:rsidRPr="00BE0AE5">
              <w:rPr>
                <w:rFonts w:cs="Times New Roman"/>
              </w:rPr>
              <w:t>с</w:t>
            </w:r>
            <w:r w:rsidRPr="00BE0AE5">
              <w:rPr>
                <w:rFonts w:cs="Times New Roman"/>
              </w:rPr>
              <w:t>ского балета. Тво</w:t>
            </w:r>
            <w:r w:rsidRPr="00BE0AE5">
              <w:rPr>
                <w:rFonts w:cs="Times New Roman"/>
              </w:rPr>
              <w:t>р</w:t>
            </w:r>
            <w:r w:rsidRPr="00BE0AE5">
              <w:rPr>
                <w:rFonts w:cs="Times New Roman"/>
              </w:rPr>
              <w:t>чество композиторов (П. И. Чайковский, С.</w:t>
            </w:r>
            <w:r w:rsidR="003C1ACC" w:rsidRPr="00BE0AE5">
              <w:rPr>
                <w:rFonts w:cs="Times New Roman"/>
              </w:rPr>
              <w:t> </w:t>
            </w:r>
            <w:r w:rsidRPr="00BE0AE5">
              <w:rPr>
                <w:rFonts w:cs="Times New Roman"/>
              </w:rPr>
              <w:t>С. Прокофьев, И.</w:t>
            </w:r>
            <w:r w:rsidR="003C1ACC" w:rsidRPr="00BE0AE5">
              <w:rPr>
                <w:rFonts w:cs="Times New Roman"/>
              </w:rPr>
              <w:t> </w:t>
            </w:r>
            <w:r w:rsidRPr="00BE0AE5">
              <w:rPr>
                <w:rFonts w:cs="Times New Roman"/>
              </w:rPr>
              <w:t>Ф. Стравинский, Р. </w:t>
            </w:r>
            <w:r w:rsidR="003C1ACC" w:rsidRPr="00BE0AE5">
              <w:rPr>
                <w:rFonts w:cs="Times New Roman"/>
              </w:rPr>
              <w:t>К. Щедрин), бале</w:t>
            </w:r>
            <w:r w:rsidR="003C1ACC" w:rsidRPr="00BE0AE5">
              <w:rPr>
                <w:rFonts w:cs="Times New Roman"/>
              </w:rPr>
              <w:t>т</w:t>
            </w:r>
            <w:r w:rsidR="003C1ACC" w:rsidRPr="00BE0AE5">
              <w:rPr>
                <w:rFonts w:cs="Times New Roman"/>
              </w:rPr>
              <w:t>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rPr>
              <w:t>З</w:t>
            </w:r>
            <w:r w:rsidRPr="00BE0AE5">
              <w:rPr>
                <w:rFonts w:cs="Times New Roman"/>
                <w:spacing w:val="-2"/>
              </w:rPr>
              <w:t>накомство с шедеврами русской балетной музыки.</w:t>
            </w:r>
          </w:p>
          <w:p w:rsidR="00416B7C" w:rsidRPr="00BE0AE5" w:rsidRDefault="00416B7C" w:rsidP="00FE214C">
            <w:pPr>
              <w:pStyle w:val="af7"/>
              <w:rPr>
                <w:rFonts w:cs="Times New Roman"/>
              </w:rPr>
            </w:pPr>
            <w:r w:rsidRPr="00BE0AE5">
              <w:rPr>
                <w:rFonts w:cs="Times New Roman"/>
                <w:spacing w:val="-2"/>
              </w:rPr>
              <w:t>Поиск информации о постановках балетных спектаклей, гастролях российских балетных трупп за рубежом</w:t>
            </w:r>
            <w:r w:rsidRPr="00BE0AE5">
              <w:rPr>
                <w:rFonts w:cs="Times New Roman"/>
              </w:rPr>
              <w:t>.</w:t>
            </w:r>
          </w:p>
          <w:p w:rsidR="00416B7C" w:rsidRPr="00BE0AE5" w:rsidRDefault="00416B7C" w:rsidP="00FE214C">
            <w:pPr>
              <w:pStyle w:val="af7"/>
              <w:rPr>
                <w:rFonts w:cs="Times New Roman"/>
              </w:rPr>
            </w:pPr>
            <w:r w:rsidRPr="00BE0AE5">
              <w:rPr>
                <w:rFonts w:cs="Times New Roman"/>
              </w:rPr>
              <w:t>Посещение балетного спектакля (просмотр в видеозаписи). Хара</w:t>
            </w:r>
            <w:r w:rsidRPr="00BE0AE5">
              <w:rPr>
                <w:rFonts w:cs="Times New Roman"/>
              </w:rPr>
              <w:t>к</w:t>
            </w:r>
            <w:r w:rsidRPr="00BE0AE5">
              <w:rPr>
                <w:rFonts w:cs="Times New Roman"/>
              </w:rPr>
              <w:t>теристика отдельных музыкальных номеров и спектакля в целом.</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посвящённые истории создания зн</w:t>
            </w:r>
            <w:r w:rsidRPr="00BE0AE5">
              <w:rPr>
                <w:rFonts w:cs="Times New Roman"/>
              </w:rPr>
              <w:t>а</w:t>
            </w:r>
            <w:r w:rsidRPr="00BE0AE5">
              <w:rPr>
                <w:rFonts w:cs="Times New Roman"/>
              </w:rPr>
              <w:t>менитых балетов, творческой биографии балерин, танцовщиков, балетмейстеров.</w:t>
            </w:r>
          </w:p>
          <w:p w:rsidR="003C1ACC" w:rsidRPr="00BE0AE5" w:rsidRDefault="003C1ACC" w:rsidP="00FE214C">
            <w:pPr>
              <w:pStyle w:val="af7"/>
              <w:rPr>
                <w:rFonts w:cs="Times New Roman"/>
              </w:rPr>
            </w:pPr>
            <w:r w:rsidRPr="00BE0AE5">
              <w:rPr>
                <w:rFonts w:cs="Times New Roman"/>
              </w:rPr>
              <w:t>Съёмки любительского фильма (в технике теневого, кукольного театра, мультипликации и т. п.) на музыку какого-либо балета (фрагменты)</w:t>
            </w:r>
          </w:p>
        </w:tc>
      </w:tr>
      <w:tr w:rsidR="00416B7C" w:rsidRPr="00BE0AE5" w:rsidTr="003C1ACC">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Д)</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Русская исполн</w:t>
            </w:r>
            <w:r w:rsidRPr="00BE0AE5">
              <w:rPr>
                <w:rFonts w:cs="Times New Roman"/>
              </w:rPr>
              <w:t>и</w:t>
            </w:r>
            <w:r w:rsidRPr="00BE0AE5">
              <w:rPr>
                <w:rFonts w:cs="Times New Roman"/>
              </w:rPr>
              <w:t>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spacing w:val="-2"/>
              </w:rPr>
              <w:t>Творчество выда</w:t>
            </w:r>
            <w:r w:rsidRPr="00BE0AE5">
              <w:rPr>
                <w:rFonts w:cs="Times New Roman"/>
                <w:spacing w:val="-2"/>
              </w:rPr>
              <w:t>ю</w:t>
            </w:r>
            <w:r w:rsidRPr="00BE0AE5">
              <w:rPr>
                <w:rFonts w:cs="Times New Roman"/>
                <w:spacing w:val="-2"/>
              </w:rPr>
              <w:t>щихся отечественных исполнителей (С. Рихтер, Л. Коган, М. Ростропович, Е. Мравинский и др.). Консерватории в Москве и Санкт-Петербурге, родном городе. Ко</w:t>
            </w:r>
            <w:r w:rsidRPr="00BE0AE5">
              <w:rPr>
                <w:rFonts w:cs="Times New Roman"/>
                <w:spacing w:val="-2"/>
              </w:rPr>
              <w:t>н</w:t>
            </w:r>
            <w:r w:rsidRPr="00BE0AE5">
              <w:rPr>
                <w:rFonts w:cs="Times New Roman"/>
                <w:spacing w:val="-2"/>
              </w:rPr>
              <w:t>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spacing w:val="-4"/>
              </w:rPr>
            </w:pPr>
            <w:r w:rsidRPr="00BE0AE5">
              <w:rPr>
                <w:rFonts w:cs="Times New Roman"/>
                <w:spacing w:val="-4"/>
              </w:rPr>
              <w:t>Слушание одних и тех же произведений в исполнении разных муз</w:t>
            </w:r>
            <w:r w:rsidRPr="00BE0AE5">
              <w:rPr>
                <w:rFonts w:cs="Times New Roman"/>
                <w:spacing w:val="-4"/>
              </w:rPr>
              <w:t>ы</w:t>
            </w:r>
            <w:r w:rsidRPr="00BE0AE5">
              <w:rPr>
                <w:rFonts w:cs="Times New Roman"/>
                <w:spacing w:val="-4"/>
              </w:rPr>
              <w:t>кантов, оценка особенностей интерпретации.</w:t>
            </w:r>
          </w:p>
          <w:p w:rsidR="00416B7C" w:rsidRPr="00BE0AE5" w:rsidRDefault="00416B7C" w:rsidP="00FE214C">
            <w:pPr>
              <w:pStyle w:val="af7"/>
              <w:rPr>
                <w:rFonts w:cs="Times New Roman"/>
              </w:rPr>
            </w:pPr>
            <w:r w:rsidRPr="00BE0AE5">
              <w:rPr>
                <w:rFonts w:cs="Times New Roman"/>
              </w:rPr>
              <w:t>Создание домашней фоно- и видеотеки из понравившихся прои</w:t>
            </w:r>
            <w:r w:rsidRPr="00BE0AE5">
              <w:rPr>
                <w:rFonts w:cs="Times New Roman"/>
              </w:rPr>
              <w:t>з</w:t>
            </w:r>
            <w:r w:rsidRPr="00BE0AE5">
              <w:rPr>
                <w:rFonts w:cs="Times New Roman"/>
              </w:rPr>
              <w:t>ведений.</w:t>
            </w:r>
          </w:p>
          <w:p w:rsidR="00416B7C" w:rsidRPr="00BE0AE5" w:rsidRDefault="00416B7C" w:rsidP="00FE214C">
            <w:pPr>
              <w:pStyle w:val="af7"/>
              <w:rPr>
                <w:rFonts w:cs="Times New Roman"/>
              </w:rPr>
            </w:pPr>
            <w:r w:rsidRPr="00BE0AE5">
              <w:rPr>
                <w:rFonts w:cs="Times New Roman"/>
              </w:rPr>
              <w:t>Дискуссия на тему «Исполнитель — соавтор композитора».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Исследовательские проекты, посвящённые биографиям известных отечественных исполнителей классической музыки</w:t>
            </w:r>
          </w:p>
        </w:tc>
      </w:tr>
      <w:tr w:rsidR="00416B7C" w:rsidRPr="00BE0AE5" w:rsidTr="003C1ACC">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Е)</w:t>
            </w:r>
          </w:p>
          <w:p w:rsidR="00416B7C" w:rsidRPr="00BE0AE5" w:rsidRDefault="00416B7C" w:rsidP="00FE214C">
            <w:pPr>
              <w:pStyle w:val="af7"/>
              <w:rPr>
                <w:rFonts w:cs="Times New Roman"/>
              </w:rPr>
            </w:pPr>
            <w:r w:rsidRPr="00BE0AE5">
              <w:rPr>
                <w:rFonts w:cs="Times New Roman"/>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7"/>
              <w:rPr>
                <w:rFonts w:cs="Times New Roman"/>
              </w:rPr>
            </w:pPr>
            <w:r w:rsidRPr="00BE0AE5">
              <w:rPr>
                <w:rFonts w:cs="Times New Roman"/>
              </w:rPr>
              <w:t>Идея светомузыки. Мистерии А. Н. Скрябина. Те</w:t>
            </w:r>
            <w:r w:rsidRPr="00BE0AE5">
              <w:rPr>
                <w:rFonts w:cs="Times New Roman"/>
              </w:rPr>
              <w:t>р</w:t>
            </w:r>
            <w:r w:rsidRPr="00BE0AE5">
              <w:rPr>
                <w:rFonts w:cs="Times New Roman"/>
              </w:rPr>
              <w:t>менвокс, синтезатор Е. Мурзина, эле</w:t>
            </w:r>
            <w:r w:rsidRPr="00BE0AE5">
              <w:rPr>
                <w:rFonts w:cs="Times New Roman"/>
              </w:rPr>
              <w:t>к</w:t>
            </w:r>
            <w:r w:rsidRPr="00BE0AE5">
              <w:rPr>
                <w:rFonts w:cs="Times New Roman"/>
              </w:rPr>
              <w:t>тронная музыка (на при</w:t>
            </w:r>
            <w:r w:rsidR="002C7FE1" w:rsidRPr="00BE0AE5">
              <w:rPr>
                <w:rFonts w:cs="Times New Roman"/>
              </w:rPr>
              <w:t>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музыкой отечественных композиторов XX века, э</w:t>
            </w:r>
            <w:r w:rsidRPr="00BE0AE5">
              <w:rPr>
                <w:rFonts w:cs="Times New Roman"/>
              </w:rPr>
              <w:t>с</w:t>
            </w:r>
            <w:r w:rsidRPr="00BE0AE5">
              <w:rPr>
                <w:rFonts w:cs="Times New Roman"/>
              </w:rPr>
              <w:t>тетическими и технологическими идеями по расширению во</w:t>
            </w:r>
            <w:r w:rsidRPr="00BE0AE5">
              <w:rPr>
                <w:rFonts w:cs="Times New Roman"/>
              </w:rPr>
              <w:t>з</w:t>
            </w:r>
            <w:r w:rsidRPr="00BE0AE5">
              <w:rPr>
                <w:rFonts w:cs="Times New Roman"/>
              </w:rPr>
              <w:t>можностей и средств музыкального искусства.</w:t>
            </w:r>
          </w:p>
          <w:p w:rsidR="00416B7C" w:rsidRPr="00BE0AE5" w:rsidRDefault="00416B7C" w:rsidP="00FE214C">
            <w:pPr>
              <w:pStyle w:val="af7"/>
              <w:rPr>
                <w:rFonts w:cs="Times New Roman"/>
              </w:rPr>
            </w:pPr>
            <w:r w:rsidRPr="00BE0AE5">
              <w:rPr>
                <w:rFonts w:cs="Times New Roman"/>
              </w:rPr>
              <w:t>Слушание образцов электронной музыки. Дискуссия о значении технических средств в создании современной музыки.</w:t>
            </w:r>
          </w:p>
          <w:p w:rsidR="002C7FE1" w:rsidRPr="00BE0AE5" w:rsidRDefault="002C7FE1" w:rsidP="002C7FE1">
            <w:pPr>
              <w:pStyle w:val="af7"/>
              <w:rPr>
                <w:rFonts w:cs="Times New Roman"/>
              </w:rPr>
            </w:pPr>
            <w:r w:rsidRPr="00BE0AE5">
              <w:rPr>
                <w:rFonts w:cs="Times New Roman"/>
                <w:i/>
                <w:iCs/>
              </w:rPr>
              <w:t>На выбор или факультативно</w:t>
            </w:r>
          </w:p>
          <w:p w:rsidR="002C7FE1" w:rsidRPr="00BE0AE5" w:rsidRDefault="002C7FE1" w:rsidP="002C7FE1">
            <w:pPr>
              <w:pStyle w:val="af7"/>
              <w:rPr>
                <w:rFonts w:cs="Times New Roman"/>
              </w:rPr>
            </w:pPr>
            <w:r w:rsidRPr="00BE0AE5">
              <w:rPr>
                <w:rFonts w:cs="Times New Roman"/>
              </w:rPr>
              <w:t>Исследовательские проекты, посвящённые развитию музыкальной электроники в России.</w:t>
            </w:r>
          </w:p>
          <w:p w:rsidR="002C7FE1" w:rsidRPr="00BE0AE5" w:rsidRDefault="002C7FE1" w:rsidP="002C7FE1">
            <w:pPr>
              <w:pStyle w:val="af7"/>
              <w:rPr>
                <w:rFonts w:cs="Times New Roman"/>
              </w:rPr>
            </w:pPr>
            <w:r w:rsidRPr="00BE0AE5">
              <w:rPr>
                <w:rFonts w:cs="Times New Roman"/>
              </w:rPr>
              <w:t>Импровизация, сочинение музыки с помощью цифровых устройств, программных продуктов и электронных гаджетов</w:t>
            </w:r>
          </w:p>
        </w:tc>
      </w:tr>
    </w:tbl>
    <w:p w:rsidR="00416B7C" w:rsidRPr="00BE0AE5" w:rsidRDefault="00416B7C" w:rsidP="00416B7C">
      <w:pPr>
        <w:pStyle w:val="a8"/>
        <w:rPr>
          <w:rFonts w:cs="Times New Roman"/>
          <w:sz w:val="22"/>
          <w:szCs w:val="22"/>
        </w:rPr>
      </w:pPr>
    </w:p>
    <w:p w:rsidR="00416B7C" w:rsidRPr="00BE0AE5" w:rsidRDefault="00416B7C" w:rsidP="003C1ACC">
      <w:pPr>
        <w:pStyle w:val="3a"/>
        <w:pageBreakBefore/>
        <w:spacing w:before="170" w:after="0"/>
        <w:rPr>
          <w:rFonts w:cs="Times New Roman"/>
        </w:rPr>
      </w:pPr>
      <w:r w:rsidRPr="00BE0AE5">
        <w:rPr>
          <w:rFonts w:cs="Times New Roman"/>
        </w:rPr>
        <w:lastRenderedPageBreak/>
        <w:t>Модуль № 6 «Образы русской и европейской духовной музыки»</w:t>
      </w:r>
      <w:r w:rsidR="002C7FE1" w:rsidRPr="00BE0AE5">
        <w:rPr>
          <w:rStyle w:val="aff0"/>
          <w:rFonts w:cs="Times New Roman"/>
        </w:rPr>
        <w:footnoteReference w:id="34"/>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3C1ACC">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Храмовый синтез и</w:t>
            </w:r>
            <w:r w:rsidRPr="00BE0AE5">
              <w:rPr>
                <w:rFonts w:cs="Times New Roman"/>
              </w:rPr>
              <w:t>с</w:t>
            </w:r>
            <w:r w:rsidRPr="00BE0AE5">
              <w:rPr>
                <w:rFonts w:cs="Times New Roman"/>
              </w:rPr>
              <w:t xml:space="preserve">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2C7FE1">
            <w:pPr>
              <w:pStyle w:val="af7"/>
              <w:rPr>
                <w:rFonts w:cs="Times New Roman"/>
              </w:rPr>
            </w:pPr>
            <w:r w:rsidRPr="00BE0AE5">
              <w:rPr>
                <w:rFonts w:cs="Times New Roman"/>
              </w:rPr>
              <w:t>Музыка правосла</w:t>
            </w:r>
            <w:r w:rsidRPr="00BE0AE5">
              <w:rPr>
                <w:rFonts w:cs="Times New Roman"/>
              </w:rPr>
              <w:t>в</w:t>
            </w:r>
            <w:r w:rsidRPr="00BE0AE5">
              <w:rPr>
                <w:rFonts w:cs="Times New Roman"/>
              </w:rPr>
              <w:t>ного и католическ</w:t>
            </w:r>
            <w:r w:rsidRPr="00BE0AE5">
              <w:rPr>
                <w:rFonts w:cs="Times New Roman"/>
              </w:rPr>
              <w:t>о</w:t>
            </w:r>
            <w:r w:rsidRPr="00BE0AE5">
              <w:rPr>
                <w:rFonts w:cs="Times New Roman"/>
              </w:rPr>
              <w:t>го</w:t>
            </w:r>
            <w:r w:rsidR="002C7FE1" w:rsidRPr="00BE0AE5">
              <w:rPr>
                <w:rStyle w:val="aff0"/>
                <w:rFonts w:cs="Times New Roman"/>
              </w:rPr>
              <w:footnoteReference w:id="35"/>
            </w:r>
            <w:r w:rsidRPr="00BE0AE5">
              <w:rPr>
                <w:rFonts w:cs="Times New Roman"/>
              </w:rPr>
              <w:t xml:space="preserve"> богослужения (колокола, пение a capella / пение в</w:t>
            </w:r>
            <w:r w:rsidR="003C1ACC" w:rsidRPr="00BE0AE5">
              <w:rPr>
                <w:rFonts w:cs="Times New Roman"/>
              </w:rPr>
              <w:t xml:space="preserve"> с</w:t>
            </w:r>
            <w:r w:rsidR="003C1ACC" w:rsidRPr="00BE0AE5">
              <w:rPr>
                <w:rFonts w:cs="Times New Roman"/>
              </w:rPr>
              <w:t>о</w:t>
            </w:r>
            <w:r w:rsidR="003C1ACC" w:rsidRPr="00BE0AE5">
              <w:rPr>
                <w:rFonts w:cs="Times New Roman"/>
              </w:rPr>
              <w:t>провождении органа). Основные жанры, традиции. Образы Христа, Богородицы, Рождества, Воскр</w:t>
            </w:r>
            <w:r w:rsidR="003C1ACC" w:rsidRPr="00BE0AE5">
              <w:rPr>
                <w:rFonts w:cs="Times New Roman"/>
              </w:rPr>
              <w:t>е</w:t>
            </w:r>
            <w:r w:rsidR="003C1ACC" w:rsidRPr="00BE0AE5">
              <w:rPr>
                <w:rFonts w:cs="Times New Roman"/>
              </w:rPr>
              <w:t>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3C1ACC" w:rsidRPr="00BE0AE5" w:rsidRDefault="00416B7C" w:rsidP="003C1ACC">
            <w:pPr>
              <w:pStyle w:val="af7"/>
              <w:rPr>
                <w:rFonts w:cs="Times New Roman"/>
              </w:rPr>
            </w:pPr>
            <w:r w:rsidRPr="00BE0AE5">
              <w:rPr>
                <w:rFonts w:cs="Times New Roman"/>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w:t>
            </w:r>
            <w:r w:rsidRPr="00BE0AE5">
              <w:rPr>
                <w:rFonts w:cs="Times New Roman"/>
              </w:rPr>
              <w:t>о</w:t>
            </w:r>
            <w:r w:rsidRPr="00BE0AE5">
              <w:rPr>
                <w:rFonts w:cs="Times New Roman"/>
              </w:rPr>
              <w:t>знание единства музыки со словом, живописью, скульптурой, а</w:t>
            </w:r>
            <w:r w:rsidRPr="00BE0AE5">
              <w:rPr>
                <w:rFonts w:cs="Times New Roman"/>
              </w:rPr>
              <w:t>р</w:t>
            </w:r>
            <w:r w:rsidRPr="00BE0AE5">
              <w:rPr>
                <w:rFonts w:cs="Times New Roman"/>
              </w:rPr>
              <w:t>хитектурой как сочетания разных проявлений единого</w:t>
            </w:r>
            <w:r w:rsidR="003C1ACC" w:rsidRPr="00BE0AE5">
              <w:rPr>
                <w:rFonts w:cs="Times New Roman"/>
              </w:rPr>
              <w:t xml:space="preserve"> мирово</w:t>
            </w:r>
            <w:r w:rsidR="003C1ACC" w:rsidRPr="00BE0AE5">
              <w:rPr>
                <w:rFonts w:cs="Times New Roman"/>
              </w:rPr>
              <w:t>з</w:t>
            </w:r>
            <w:r w:rsidR="003C1ACC" w:rsidRPr="00BE0AE5">
              <w:rPr>
                <w:rFonts w:cs="Times New Roman"/>
              </w:rPr>
              <w:t>зрения, основной идеи христианства.</w:t>
            </w:r>
          </w:p>
          <w:p w:rsidR="003C1ACC" w:rsidRPr="00BE0AE5" w:rsidRDefault="003C1ACC" w:rsidP="003C1ACC">
            <w:pPr>
              <w:pStyle w:val="af7"/>
              <w:rPr>
                <w:rFonts w:cs="Times New Roman"/>
              </w:rPr>
            </w:pPr>
            <w:r w:rsidRPr="00BE0AE5">
              <w:rPr>
                <w:rFonts w:cs="Times New Roman"/>
              </w:rPr>
              <w:t>Определение сходства и различия элементов разных видов иску</w:t>
            </w:r>
            <w:r w:rsidRPr="00BE0AE5">
              <w:rPr>
                <w:rFonts w:cs="Times New Roman"/>
              </w:rPr>
              <w:t>с</w:t>
            </w:r>
            <w:r w:rsidRPr="00BE0AE5">
              <w:rPr>
                <w:rFonts w:cs="Times New Roman"/>
              </w:rPr>
              <w:t>ства (музыки, живописи, архитектуры), относящихся:</w:t>
            </w:r>
          </w:p>
          <w:p w:rsidR="003C1ACC" w:rsidRPr="00BE0AE5" w:rsidRDefault="003C1ACC" w:rsidP="003C1ACC">
            <w:pPr>
              <w:pStyle w:val="af7"/>
              <w:rPr>
                <w:rFonts w:cs="Times New Roman"/>
              </w:rPr>
            </w:pPr>
            <w:r w:rsidRPr="00BE0AE5">
              <w:rPr>
                <w:rFonts w:cs="Times New Roman"/>
              </w:rPr>
              <w:t>— к русской православной традиции;</w:t>
            </w:r>
          </w:p>
          <w:p w:rsidR="003C1ACC" w:rsidRPr="00BE0AE5" w:rsidRDefault="003C1ACC" w:rsidP="003C1ACC">
            <w:pPr>
              <w:pStyle w:val="af7"/>
              <w:rPr>
                <w:rFonts w:cs="Times New Roman"/>
              </w:rPr>
            </w:pPr>
            <w:r w:rsidRPr="00BE0AE5">
              <w:rPr>
                <w:rFonts w:cs="Times New Roman"/>
              </w:rPr>
              <w:t>— западноевропейской христианской традиции;</w:t>
            </w:r>
          </w:p>
          <w:p w:rsidR="003C1ACC" w:rsidRPr="00BE0AE5" w:rsidRDefault="003C1ACC" w:rsidP="003C1ACC">
            <w:pPr>
              <w:pStyle w:val="af7"/>
              <w:rPr>
                <w:rFonts w:cs="Times New Roman"/>
              </w:rPr>
            </w:pPr>
            <w:r w:rsidRPr="00BE0AE5">
              <w:rPr>
                <w:rFonts w:cs="Times New Roman"/>
              </w:rPr>
              <w:t>— другим конфессиям (по выбору учителя).</w:t>
            </w:r>
          </w:p>
          <w:p w:rsidR="003C1ACC" w:rsidRPr="00BE0AE5" w:rsidRDefault="003C1ACC" w:rsidP="003C1ACC">
            <w:pPr>
              <w:pStyle w:val="af7"/>
              <w:rPr>
                <w:rFonts w:cs="Times New Roman"/>
              </w:rPr>
            </w:pPr>
            <w:r w:rsidRPr="00BE0AE5">
              <w:rPr>
                <w:rFonts w:cs="Times New Roman"/>
              </w:rPr>
              <w:t>Исполнение вокальных произведений, связанных с религиозной традицией, перекликающихся с ней по тематике.</w:t>
            </w:r>
          </w:p>
          <w:p w:rsidR="003C1ACC" w:rsidRPr="00BE0AE5" w:rsidRDefault="003C1ACC" w:rsidP="003C1ACC">
            <w:pPr>
              <w:pStyle w:val="af7"/>
              <w:rPr>
                <w:rFonts w:cs="Times New Roman"/>
              </w:rPr>
            </w:pPr>
            <w:r w:rsidRPr="00BE0AE5">
              <w:rPr>
                <w:rFonts w:cs="Times New Roman"/>
                <w:i/>
                <w:iCs/>
              </w:rPr>
              <w:t>На выбор или факультативно</w:t>
            </w:r>
            <w:r w:rsidRPr="00BE0AE5">
              <w:rPr>
                <w:rFonts w:cs="Times New Roman"/>
              </w:rPr>
              <w:t xml:space="preserve"> </w:t>
            </w:r>
          </w:p>
          <w:p w:rsidR="00416B7C" w:rsidRPr="00BE0AE5" w:rsidRDefault="003C1ACC" w:rsidP="003C1ACC">
            <w:pPr>
              <w:pStyle w:val="af7"/>
              <w:rPr>
                <w:rFonts w:cs="Times New Roman"/>
              </w:rPr>
            </w:pPr>
            <w:r w:rsidRPr="00BE0AE5">
              <w:rPr>
                <w:rFonts w:cs="Times New Roman"/>
              </w:rPr>
              <w:t>Посещение концерта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Европейская музыка религиозной трад</w:t>
            </w:r>
            <w:r w:rsidRPr="00BE0AE5">
              <w:rPr>
                <w:rFonts w:cs="Times New Roman"/>
              </w:rPr>
              <w:t>и</w:t>
            </w:r>
            <w:r w:rsidRPr="00BE0AE5">
              <w:rPr>
                <w:rFonts w:cs="Times New Roman"/>
              </w:rPr>
              <w:t>ции (григорианский хорал, изобретение нотной записи Гвидо д’Ареццо, прот</w:t>
            </w:r>
            <w:r w:rsidRPr="00BE0AE5">
              <w:rPr>
                <w:rFonts w:cs="Times New Roman"/>
              </w:rPr>
              <w:t>е</w:t>
            </w:r>
            <w:r w:rsidRPr="00BE0AE5">
              <w:rPr>
                <w:rFonts w:cs="Times New Roman"/>
              </w:rPr>
              <w:t>стантский хорал).</w:t>
            </w:r>
          </w:p>
          <w:p w:rsidR="003C1ACC" w:rsidRPr="00BE0AE5" w:rsidRDefault="00416B7C" w:rsidP="003C1ACC">
            <w:pPr>
              <w:pStyle w:val="af7"/>
              <w:rPr>
                <w:rFonts w:cs="Times New Roman"/>
              </w:rPr>
            </w:pPr>
            <w:r w:rsidRPr="00BE0AE5">
              <w:rPr>
                <w:rFonts w:cs="Times New Roman"/>
              </w:rPr>
              <w:t>Русская музы</w:t>
            </w:r>
            <w:r w:rsidR="003C1ACC" w:rsidRPr="00BE0AE5">
              <w:rPr>
                <w:rFonts w:cs="Times New Roman"/>
              </w:rPr>
              <w:t>ка р</w:t>
            </w:r>
            <w:r w:rsidR="003C1ACC" w:rsidRPr="00BE0AE5">
              <w:rPr>
                <w:rFonts w:cs="Times New Roman"/>
              </w:rPr>
              <w:t>е</w:t>
            </w:r>
            <w:r w:rsidR="003C1ACC" w:rsidRPr="00BE0AE5">
              <w:rPr>
                <w:rFonts w:cs="Times New Roman"/>
              </w:rPr>
              <w:t>лигиозной традиции (знаменный распев, крюковая запись, партесное пение).</w:t>
            </w:r>
          </w:p>
          <w:p w:rsidR="00416B7C" w:rsidRPr="00BE0AE5" w:rsidRDefault="003C1ACC" w:rsidP="003C1ACC">
            <w:pPr>
              <w:pStyle w:val="af7"/>
              <w:rPr>
                <w:rFonts w:cs="Times New Roman"/>
              </w:rPr>
            </w:pPr>
            <w:r w:rsidRPr="00BE0AE5">
              <w:rPr>
                <w:rFonts w:cs="Times New Roman"/>
              </w:rPr>
              <w:t>Полифония в запа</w:t>
            </w:r>
            <w:r w:rsidRPr="00BE0AE5">
              <w:rPr>
                <w:rFonts w:cs="Times New Roman"/>
              </w:rPr>
              <w:t>д</w:t>
            </w:r>
            <w:r w:rsidRPr="00BE0AE5">
              <w:rPr>
                <w:rFonts w:cs="Times New Roman"/>
              </w:rPr>
              <w:t>ной и русской д</w:t>
            </w:r>
            <w:r w:rsidRPr="00BE0AE5">
              <w:rPr>
                <w:rFonts w:cs="Times New Roman"/>
              </w:rPr>
              <w:t>у</w:t>
            </w:r>
            <w:r w:rsidRPr="00BE0AE5">
              <w:rPr>
                <w:rFonts w:cs="Times New Roman"/>
              </w:rPr>
              <w:t>ховной музыке. Жанры: кантата, д</w:t>
            </w:r>
            <w:r w:rsidRPr="00BE0AE5">
              <w:rPr>
                <w:rFonts w:cs="Times New Roman"/>
              </w:rPr>
              <w:t>у</w:t>
            </w:r>
            <w:r w:rsidRPr="00BE0AE5">
              <w:rPr>
                <w:rFonts w:cs="Times New Roman"/>
              </w:rPr>
              <w:t>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416B7C" w:rsidRPr="00BE0AE5" w:rsidRDefault="00416B7C" w:rsidP="00FE214C">
            <w:pPr>
              <w:pStyle w:val="af7"/>
              <w:rPr>
                <w:rFonts w:cs="Times New Roman"/>
              </w:rPr>
            </w:pPr>
            <w:r w:rsidRPr="00BE0AE5">
              <w:rPr>
                <w:rFonts w:cs="Times New Roman"/>
              </w:rPr>
              <w:t>Знакомство с образцами (фрагментами) средневековых церковных распевов (одноголосие).</w:t>
            </w:r>
          </w:p>
          <w:p w:rsidR="00416B7C" w:rsidRPr="00BE0AE5" w:rsidRDefault="00416B7C" w:rsidP="00FE214C">
            <w:pPr>
              <w:pStyle w:val="af7"/>
              <w:rPr>
                <w:rFonts w:cs="Times New Roman"/>
              </w:rPr>
            </w:pPr>
            <w:r w:rsidRPr="00BE0AE5">
              <w:rPr>
                <w:rFonts w:cs="Times New Roman"/>
              </w:rPr>
              <w:t>Слушание духовной музыки. Определение на слух:</w:t>
            </w:r>
          </w:p>
          <w:p w:rsidR="00416B7C" w:rsidRPr="00BE0AE5" w:rsidRDefault="00416B7C" w:rsidP="00FE214C">
            <w:pPr>
              <w:pStyle w:val="af7"/>
              <w:rPr>
                <w:rFonts w:cs="Times New Roman"/>
              </w:rPr>
            </w:pPr>
            <w:r w:rsidRPr="00BE0AE5">
              <w:rPr>
                <w:rFonts w:cs="Times New Roman"/>
              </w:rPr>
              <w:t>— состава исполнителей;</w:t>
            </w:r>
          </w:p>
          <w:p w:rsidR="00416B7C" w:rsidRPr="00BE0AE5" w:rsidRDefault="00416B7C" w:rsidP="00FE214C">
            <w:pPr>
              <w:pStyle w:val="af7"/>
              <w:rPr>
                <w:rFonts w:cs="Times New Roman"/>
              </w:rPr>
            </w:pPr>
            <w:r w:rsidRPr="00BE0AE5">
              <w:rPr>
                <w:rFonts w:cs="Times New Roman"/>
              </w:rPr>
              <w:t>— типа фактуры (хоральный склад, полифония);</w:t>
            </w:r>
          </w:p>
          <w:p w:rsidR="00416B7C" w:rsidRPr="00BE0AE5" w:rsidRDefault="00416B7C" w:rsidP="00FE214C">
            <w:pPr>
              <w:pStyle w:val="af7"/>
              <w:rPr>
                <w:rFonts w:cs="Times New Roman"/>
              </w:rPr>
            </w:pPr>
            <w:r w:rsidRPr="00BE0AE5">
              <w:rPr>
                <w:rFonts w:cs="Times New Roman"/>
              </w:rPr>
              <w:t>— принадлежности к русской или западноевропейской религио</w:t>
            </w:r>
            <w:r w:rsidRPr="00BE0AE5">
              <w:rPr>
                <w:rFonts w:cs="Times New Roman"/>
              </w:rPr>
              <w:t>з</w:t>
            </w:r>
            <w:r w:rsidRPr="00BE0AE5">
              <w:rPr>
                <w:rFonts w:cs="Times New Roman"/>
              </w:rPr>
              <w:t>ной традиции.</w:t>
            </w:r>
          </w:p>
          <w:p w:rsidR="003C1ACC" w:rsidRPr="00BE0AE5" w:rsidRDefault="003C1ACC" w:rsidP="003C1ACC">
            <w:pPr>
              <w:pStyle w:val="af7"/>
              <w:rPr>
                <w:rFonts w:cs="Times New Roman"/>
              </w:rPr>
            </w:pPr>
            <w:r w:rsidRPr="00BE0AE5">
              <w:rPr>
                <w:rFonts w:cs="Times New Roman"/>
                <w:i/>
                <w:iCs/>
              </w:rPr>
              <w:t>На выбор или факультативно</w:t>
            </w:r>
            <w:r w:rsidRPr="00BE0AE5">
              <w:rPr>
                <w:rFonts w:cs="Times New Roman"/>
              </w:rPr>
              <w:t xml:space="preserve"> </w:t>
            </w:r>
          </w:p>
          <w:p w:rsidR="003C1ACC" w:rsidRPr="00BE0AE5" w:rsidRDefault="003C1ACC" w:rsidP="003C1ACC">
            <w:pPr>
              <w:pStyle w:val="af7"/>
              <w:rPr>
                <w:rFonts w:cs="Times New Roman"/>
              </w:rPr>
            </w:pPr>
            <w:r w:rsidRPr="00BE0AE5">
              <w:rPr>
                <w:rFonts w:cs="Times New Roman"/>
              </w:rPr>
              <w:t>Работа с интерактивной картой, лентой времени с указанием ге</w:t>
            </w:r>
            <w:r w:rsidRPr="00BE0AE5">
              <w:rPr>
                <w:rFonts w:cs="Times New Roman"/>
              </w:rPr>
              <w:t>о</w:t>
            </w:r>
            <w:r w:rsidRPr="00BE0AE5">
              <w:rPr>
                <w:rFonts w:cs="Times New Roman"/>
              </w:rPr>
              <w:t>графических и исторических особенностей распространения ра</w:t>
            </w:r>
            <w:r w:rsidRPr="00BE0AE5">
              <w:rPr>
                <w:rFonts w:cs="Times New Roman"/>
              </w:rPr>
              <w:t>з</w:t>
            </w:r>
            <w:r w:rsidRPr="00BE0AE5">
              <w:rPr>
                <w:rFonts w:cs="Times New Roman"/>
              </w:rPr>
              <w:t>личных явлений, стилей, жанров, связанных с развитием религ</w:t>
            </w:r>
            <w:r w:rsidRPr="00BE0AE5">
              <w:rPr>
                <w:rFonts w:cs="Times New Roman"/>
              </w:rPr>
              <w:t>и</w:t>
            </w:r>
            <w:r w:rsidRPr="00BE0AE5">
              <w:rPr>
                <w:rFonts w:cs="Times New Roman"/>
              </w:rPr>
              <w:t>озной музыки.</w:t>
            </w:r>
          </w:p>
          <w:p w:rsidR="003C1ACC" w:rsidRPr="00BE0AE5" w:rsidRDefault="003C1ACC" w:rsidP="003C1ACC">
            <w:pPr>
              <w:pStyle w:val="af7"/>
              <w:rPr>
                <w:rFonts w:cs="Times New Roman"/>
              </w:rPr>
            </w:pPr>
            <w:r w:rsidRPr="00BE0AE5">
              <w:rPr>
                <w:rFonts w:cs="Times New Roman"/>
              </w:rPr>
              <w:t>Исследовательские и творческие проекты, посвящённые отдел</w:t>
            </w:r>
            <w:r w:rsidRPr="00BE0AE5">
              <w:rPr>
                <w:rFonts w:cs="Times New Roman"/>
              </w:rPr>
              <w:t>ь</w:t>
            </w:r>
            <w:r w:rsidRPr="00BE0AE5">
              <w:rPr>
                <w:rFonts w:cs="Times New Roman"/>
              </w:rPr>
              <w:t>ным произведениям духовной музыки</w:t>
            </w:r>
          </w:p>
        </w:tc>
      </w:tr>
      <w:tr w:rsidR="00416B7C" w:rsidRPr="00BE0AE5" w:rsidTr="003C1ACC">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Музыкал</w:t>
            </w:r>
            <w:r w:rsidRPr="00BE0AE5">
              <w:rPr>
                <w:rFonts w:cs="Times New Roman"/>
              </w:rPr>
              <w:t>ь</w:t>
            </w:r>
            <w:r w:rsidRPr="00BE0AE5">
              <w:rPr>
                <w:rFonts w:cs="Times New Roman"/>
              </w:rPr>
              <w:t>ные жанры богослуж</w:t>
            </w:r>
            <w:r w:rsidRPr="00BE0AE5">
              <w:rPr>
                <w:rFonts w:cs="Times New Roman"/>
              </w:rPr>
              <w:t>е</w:t>
            </w:r>
            <w:r w:rsidRPr="00BE0AE5">
              <w:rPr>
                <w:rFonts w:cs="Times New Roman"/>
              </w:rPr>
              <w:t>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Эстетическое соде</w:t>
            </w:r>
            <w:r w:rsidRPr="00BE0AE5">
              <w:rPr>
                <w:rFonts w:cs="Times New Roman"/>
              </w:rPr>
              <w:t>р</w:t>
            </w:r>
            <w:r w:rsidRPr="00BE0AE5">
              <w:rPr>
                <w:rFonts w:cs="Times New Roman"/>
              </w:rPr>
              <w:t>жание и жизненное предназначение д</w:t>
            </w:r>
            <w:r w:rsidRPr="00BE0AE5">
              <w:rPr>
                <w:rFonts w:cs="Times New Roman"/>
              </w:rPr>
              <w:t>у</w:t>
            </w:r>
            <w:r w:rsidRPr="00BE0AE5">
              <w:rPr>
                <w:rFonts w:cs="Times New Roman"/>
              </w:rPr>
              <w:t>ховной музыки. Многочастные пр</w:t>
            </w:r>
            <w:r w:rsidRPr="00BE0AE5">
              <w:rPr>
                <w:rFonts w:cs="Times New Roman"/>
              </w:rPr>
              <w:t>о</w:t>
            </w:r>
            <w:r w:rsidRPr="00BE0AE5">
              <w:rPr>
                <w:rFonts w:cs="Times New Roman"/>
              </w:rPr>
              <w:t>изведения на кан</w:t>
            </w:r>
            <w:r w:rsidRPr="00BE0AE5">
              <w:rPr>
                <w:rFonts w:cs="Times New Roman"/>
              </w:rPr>
              <w:t>о</w:t>
            </w:r>
            <w:r w:rsidRPr="00BE0AE5">
              <w:rPr>
                <w:rFonts w:cs="Times New Roman"/>
              </w:rPr>
              <w:t>нические тексты: католическая месса, православная литу</w:t>
            </w:r>
            <w:r w:rsidRPr="00BE0AE5">
              <w:rPr>
                <w:rFonts w:cs="Times New Roman"/>
              </w:rPr>
              <w:t>р</w:t>
            </w:r>
            <w:r w:rsidRPr="00BE0AE5">
              <w:rPr>
                <w:rFonts w:cs="Times New Roman"/>
              </w:rPr>
              <w:t>гия, всенощное бд</w:t>
            </w:r>
            <w:r w:rsidRPr="00BE0AE5">
              <w:rPr>
                <w:rFonts w:cs="Times New Roman"/>
              </w:rPr>
              <w:t>е</w:t>
            </w:r>
            <w:r w:rsidRPr="00BE0AE5">
              <w:rPr>
                <w:rFonts w:cs="Times New Roman"/>
              </w:rPr>
              <w:t>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Знакомство с одним (более полно) или несколькими (фрагмента</w:t>
            </w:r>
            <w:r w:rsidRPr="00BE0AE5">
              <w:rPr>
                <w:rFonts w:cs="Times New Roman"/>
              </w:rPr>
              <w:t>р</w:t>
            </w:r>
            <w:r w:rsidRPr="00BE0AE5">
              <w:rPr>
                <w:rFonts w:cs="Times New Roman"/>
              </w:rPr>
              <w:t>но) произведениями мировой музыкальной классики, написанными в соответствии с религиозным каноном.</w:t>
            </w:r>
          </w:p>
          <w:p w:rsidR="00416B7C" w:rsidRPr="00BE0AE5" w:rsidRDefault="00416B7C" w:rsidP="00FE214C">
            <w:pPr>
              <w:pStyle w:val="af7"/>
              <w:rPr>
                <w:rFonts w:cs="Times New Roman"/>
              </w:rPr>
            </w:pPr>
            <w:r w:rsidRPr="00BE0AE5">
              <w:rPr>
                <w:rFonts w:cs="Times New Roman"/>
              </w:rPr>
              <w:t>Вокализация музыкальных тем изучаемых духовных произвед</w:t>
            </w:r>
            <w:r w:rsidRPr="00BE0AE5">
              <w:rPr>
                <w:rFonts w:cs="Times New Roman"/>
              </w:rPr>
              <w:t>е</w:t>
            </w:r>
            <w:r w:rsidRPr="00BE0AE5">
              <w:rPr>
                <w:rFonts w:cs="Times New Roman"/>
              </w:rPr>
              <w:t>ний.</w:t>
            </w:r>
          </w:p>
          <w:p w:rsidR="00416B7C" w:rsidRPr="00BE0AE5" w:rsidRDefault="00416B7C" w:rsidP="00FE214C">
            <w:pPr>
              <w:pStyle w:val="af7"/>
              <w:rPr>
                <w:rFonts w:cs="Times New Roman"/>
              </w:rPr>
            </w:pPr>
            <w:r w:rsidRPr="00BE0AE5">
              <w:rPr>
                <w:rFonts w:cs="Times New Roman"/>
              </w:rPr>
              <w:t>Определение на слух изученных произведений и их авторов. Иметь представление об особенностях их построения и образов.</w:t>
            </w:r>
          </w:p>
          <w:p w:rsidR="00416B7C" w:rsidRPr="00BE0AE5" w:rsidRDefault="00416B7C" w:rsidP="00FE214C">
            <w:pPr>
              <w:pStyle w:val="af7"/>
              <w:rPr>
                <w:rFonts w:cs="Times New Roman"/>
              </w:rPr>
            </w:pPr>
            <w:r w:rsidRPr="00BE0AE5">
              <w:rPr>
                <w:rFonts w:cs="Times New Roman"/>
              </w:rPr>
              <w:t xml:space="preserve">Устный или письменный рассказ о духовной музыке </w:t>
            </w:r>
            <w:r w:rsidRPr="00BE0AE5">
              <w:rPr>
                <w:rFonts w:cs="Times New Roman"/>
              </w:rPr>
              <w:br/>
              <w:t>с использованием терминологии, примерами из соответствующей традиции, формулировкой собственного отношения к данной м</w:t>
            </w:r>
            <w:r w:rsidRPr="00BE0AE5">
              <w:rPr>
                <w:rFonts w:cs="Times New Roman"/>
              </w:rPr>
              <w:t>у</w:t>
            </w:r>
            <w:r w:rsidRPr="00BE0AE5">
              <w:rPr>
                <w:rFonts w:cs="Times New Roman"/>
              </w:rPr>
              <w:t>зыке, рассуждениями, аргументацией своей позиции</w:t>
            </w:r>
          </w:p>
        </w:tc>
      </w:tr>
      <w:tr w:rsidR="00416B7C" w:rsidRPr="00BE0AE5" w:rsidTr="003C1ACC">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lastRenderedPageBreak/>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3C1ACC">
            <w:pPr>
              <w:pStyle w:val="af7"/>
              <w:rPr>
                <w:rFonts w:cs="Times New Roman"/>
              </w:rPr>
            </w:pPr>
            <w:r w:rsidRPr="00BE0AE5">
              <w:rPr>
                <w:rFonts w:cs="Times New Roman"/>
              </w:rPr>
              <w:t>Ре</w:t>
            </w:r>
            <w:r w:rsidR="003C1ACC" w:rsidRPr="00BE0AE5">
              <w:rPr>
                <w:rFonts w:cs="Times New Roman"/>
              </w:rPr>
              <w:t>лигио</w:t>
            </w:r>
            <w:r w:rsidR="003C1ACC" w:rsidRPr="00BE0AE5">
              <w:rPr>
                <w:rFonts w:cs="Times New Roman"/>
              </w:rPr>
              <w:t>з</w:t>
            </w:r>
            <w:r w:rsidR="003C1ACC" w:rsidRPr="00BE0AE5">
              <w:rPr>
                <w:rFonts w:cs="Times New Roman"/>
              </w:rPr>
              <w:t>ные темы и образы в совреме</w:t>
            </w:r>
            <w:r w:rsidR="003C1ACC" w:rsidRPr="00BE0AE5">
              <w:rPr>
                <w:rFonts w:cs="Times New Roman"/>
              </w:rPr>
              <w:t>н</w:t>
            </w:r>
            <w:r w:rsidR="003C1ACC" w:rsidRPr="00BE0AE5">
              <w:rPr>
                <w:rFonts w:cs="Times New Roman"/>
              </w:rPr>
              <w:t>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spacing w:val="-2"/>
              </w:rPr>
              <w:t xml:space="preserve">Сохранение традиций духовной музыки сегодня. </w:t>
            </w:r>
            <w:r w:rsidRPr="00BE0AE5">
              <w:rPr>
                <w:rFonts w:cs="Times New Roman"/>
                <w:spacing w:val="-2"/>
              </w:rPr>
              <w:br/>
              <w:t xml:space="preserve">Переосмысление </w:t>
            </w:r>
            <w:r w:rsidR="003C1ACC" w:rsidRPr="00BE0AE5">
              <w:rPr>
                <w:rFonts w:cs="Times New Roman"/>
              </w:rPr>
              <w:t>р</w:t>
            </w:r>
            <w:r w:rsidR="003C1ACC" w:rsidRPr="00BE0AE5">
              <w:rPr>
                <w:rFonts w:cs="Times New Roman"/>
              </w:rPr>
              <w:t>е</w:t>
            </w:r>
            <w:r w:rsidR="003C1ACC" w:rsidRPr="00BE0AE5">
              <w:rPr>
                <w:rFonts w:cs="Times New Roman"/>
              </w:rPr>
              <w:t>лигиозной темы в творчестве композ</w:t>
            </w:r>
            <w:r w:rsidR="003C1ACC" w:rsidRPr="00BE0AE5">
              <w:rPr>
                <w:rFonts w:cs="Times New Roman"/>
              </w:rPr>
              <w:t>и</w:t>
            </w:r>
            <w:r w:rsidR="003C1ACC" w:rsidRPr="00BE0AE5">
              <w:rPr>
                <w:rFonts w:cs="Times New Roman"/>
              </w:rPr>
              <w:t>торов XX—XXI в</w:t>
            </w:r>
            <w:r w:rsidR="003C1ACC" w:rsidRPr="00BE0AE5">
              <w:rPr>
                <w:rFonts w:cs="Times New Roman"/>
              </w:rPr>
              <w:t>е</w:t>
            </w:r>
            <w:r w:rsidR="003C1ACC" w:rsidRPr="00BE0AE5">
              <w:rPr>
                <w:rFonts w:cs="Times New Roman"/>
              </w:rPr>
              <w:t xml:space="preserve">ков. Религиозная тематика в контексте </w:t>
            </w:r>
            <w:r w:rsidR="003C1ACC" w:rsidRPr="00BE0AE5">
              <w:rPr>
                <w:rFonts w:cs="Times New Roman"/>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16B7C" w:rsidRPr="00BE0AE5" w:rsidRDefault="00416B7C" w:rsidP="00FE214C">
            <w:pPr>
              <w:pStyle w:val="af7"/>
              <w:rPr>
                <w:rFonts w:cs="Times New Roman"/>
              </w:rPr>
            </w:pPr>
            <w:r w:rsidRPr="00BE0AE5">
              <w:rPr>
                <w:rFonts w:cs="Times New Roman"/>
              </w:rPr>
              <w:t>Сопоставление тенденций сохранения и переосмысления религ</w:t>
            </w:r>
            <w:r w:rsidRPr="00BE0AE5">
              <w:rPr>
                <w:rFonts w:cs="Times New Roman"/>
              </w:rPr>
              <w:t>и</w:t>
            </w:r>
            <w:r w:rsidRPr="00BE0AE5">
              <w:rPr>
                <w:rFonts w:cs="Times New Roman"/>
              </w:rPr>
              <w:t>озной традиции в культуре XX—XXI веков.</w:t>
            </w:r>
          </w:p>
          <w:p w:rsidR="003C1ACC" w:rsidRPr="00BE0AE5" w:rsidRDefault="003C1ACC" w:rsidP="003C1ACC">
            <w:pPr>
              <w:pStyle w:val="af7"/>
              <w:rPr>
                <w:rFonts w:cs="Times New Roman"/>
              </w:rPr>
            </w:pPr>
            <w:r w:rsidRPr="00BE0AE5">
              <w:rPr>
                <w:rFonts w:cs="Times New Roman"/>
              </w:rPr>
              <w:t>Исполнение музыки духовного содержания, сочинённой совр</w:t>
            </w:r>
            <w:r w:rsidRPr="00BE0AE5">
              <w:rPr>
                <w:rFonts w:cs="Times New Roman"/>
              </w:rPr>
              <w:t>е</w:t>
            </w:r>
            <w:r w:rsidRPr="00BE0AE5">
              <w:rPr>
                <w:rFonts w:cs="Times New Roman"/>
              </w:rPr>
              <w:t>менными композиторами.</w:t>
            </w:r>
          </w:p>
          <w:p w:rsidR="003C1ACC" w:rsidRPr="00BE0AE5" w:rsidRDefault="003C1ACC" w:rsidP="003C1ACC">
            <w:pPr>
              <w:pStyle w:val="af7"/>
              <w:rPr>
                <w:rFonts w:cs="Times New Roman"/>
              </w:rPr>
            </w:pPr>
            <w:r w:rsidRPr="00BE0AE5">
              <w:rPr>
                <w:rFonts w:cs="Times New Roman"/>
                <w:i/>
                <w:iCs/>
              </w:rPr>
              <w:t>На выбор или факультативно</w:t>
            </w:r>
          </w:p>
          <w:p w:rsidR="003C1ACC" w:rsidRPr="00BE0AE5" w:rsidRDefault="003C1ACC" w:rsidP="003C1ACC">
            <w:pPr>
              <w:pStyle w:val="af7"/>
              <w:rPr>
                <w:rFonts w:cs="Times New Roman"/>
              </w:rPr>
            </w:pPr>
            <w:r w:rsidRPr="00BE0AE5">
              <w:rPr>
                <w:rFonts w:cs="Times New Roman"/>
              </w:rPr>
              <w:t>Исследовательские и творческие проекты по теме «Музыка и р</w:t>
            </w:r>
            <w:r w:rsidRPr="00BE0AE5">
              <w:rPr>
                <w:rFonts w:cs="Times New Roman"/>
              </w:rPr>
              <w:t>е</w:t>
            </w:r>
            <w:r w:rsidRPr="00BE0AE5">
              <w:rPr>
                <w:rFonts w:cs="Times New Roman"/>
              </w:rPr>
              <w:t>лигия в наше время».</w:t>
            </w:r>
          </w:p>
          <w:p w:rsidR="00416B7C" w:rsidRPr="00BE0AE5" w:rsidRDefault="003C1ACC" w:rsidP="003C1ACC">
            <w:pPr>
              <w:pStyle w:val="af7"/>
              <w:rPr>
                <w:rFonts w:cs="Times New Roman"/>
              </w:rPr>
            </w:pPr>
            <w:r w:rsidRPr="00BE0AE5">
              <w:rPr>
                <w:rFonts w:cs="Times New Roman"/>
              </w:rPr>
              <w:t>Посещение концерта духовной музыки</w:t>
            </w:r>
          </w:p>
        </w:tc>
      </w:tr>
    </w:tbl>
    <w:p w:rsidR="00416B7C" w:rsidRPr="00BE0AE5" w:rsidRDefault="00416B7C" w:rsidP="00416B7C">
      <w:pPr>
        <w:pStyle w:val="a8"/>
        <w:rPr>
          <w:rFonts w:cs="Times New Roman"/>
          <w:sz w:val="22"/>
          <w:szCs w:val="22"/>
        </w:rPr>
      </w:pPr>
    </w:p>
    <w:p w:rsidR="00416B7C" w:rsidRPr="00BE0AE5" w:rsidRDefault="00416B7C" w:rsidP="003C1ACC">
      <w:pPr>
        <w:pStyle w:val="3a"/>
        <w:pageBreakBefore/>
        <w:spacing w:before="227" w:after="57"/>
        <w:rPr>
          <w:rFonts w:cs="Times New Roman"/>
        </w:rPr>
      </w:pPr>
      <w:r w:rsidRPr="00BE0AE5">
        <w:rPr>
          <w:rFonts w:cs="Times New Roman"/>
        </w:rPr>
        <w:lastRenderedPageBreak/>
        <w:t>Модуль № 7 «Жанры музыкального искусства»</w:t>
      </w:r>
      <w:r w:rsidR="00B70692" w:rsidRPr="00BE0AE5">
        <w:rPr>
          <w:rStyle w:val="aff0"/>
          <w:rFonts w:cs="Times New Roman"/>
        </w:rPr>
        <w:footnoteReference w:id="36"/>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416B7C" w:rsidRPr="00BE0AE5" w:rsidTr="007210A0">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7"/>
              <w:rPr>
                <w:rFonts w:cs="Times New Roman"/>
              </w:rPr>
            </w:pPr>
            <w:r w:rsidRPr="00BE0AE5">
              <w:rPr>
                <w:rFonts w:cs="Times New Roman"/>
              </w:rPr>
              <w:t>Жанры камерной вокальной музыки (песня, романс, вок</w:t>
            </w:r>
            <w:r w:rsidRPr="00BE0AE5">
              <w:rPr>
                <w:rFonts w:cs="Times New Roman"/>
              </w:rPr>
              <w:t>а</w:t>
            </w:r>
            <w:r w:rsidRPr="00BE0AE5">
              <w:rPr>
                <w:rFonts w:cs="Times New Roman"/>
              </w:rPr>
              <w:t>лиз и</w:t>
            </w:r>
            <w:r w:rsidR="00DE5AA2" w:rsidRPr="00BE0AE5">
              <w:rPr>
                <w:rFonts w:cs="Times New Roman"/>
              </w:rPr>
              <w:t xml:space="preserve"> др.). Инстр</w:t>
            </w:r>
            <w:r w:rsidR="00DE5AA2" w:rsidRPr="00BE0AE5">
              <w:rPr>
                <w:rFonts w:cs="Times New Roman"/>
              </w:rPr>
              <w:t>у</w:t>
            </w:r>
            <w:r w:rsidR="00DE5AA2" w:rsidRPr="00BE0AE5">
              <w:rPr>
                <w:rFonts w:cs="Times New Roman"/>
              </w:rPr>
              <w:t>ментальная мини</w:t>
            </w:r>
            <w:r w:rsidR="00DE5AA2" w:rsidRPr="00BE0AE5">
              <w:rPr>
                <w:rFonts w:cs="Times New Roman"/>
              </w:rPr>
              <w:t>а</w:t>
            </w:r>
            <w:r w:rsidR="00DE5AA2" w:rsidRPr="00BE0AE5">
              <w:rPr>
                <w:rFonts w:cs="Times New Roman"/>
              </w:rPr>
              <w:t>тюра (вальс, ноктюрн, прелюдия, каприс и др.).</w:t>
            </w:r>
          </w:p>
          <w:p w:rsidR="00416B7C" w:rsidRPr="00BE0AE5" w:rsidRDefault="00DE5AA2" w:rsidP="00DE5AA2">
            <w:pPr>
              <w:pStyle w:val="af7"/>
              <w:rPr>
                <w:rFonts w:cs="Times New Roman"/>
              </w:rPr>
            </w:pPr>
            <w:r w:rsidRPr="00BE0AE5">
              <w:rPr>
                <w:rFonts w:cs="Times New Roman"/>
              </w:rPr>
              <w:t>Одночастная, дву</w:t>
            </w:r>
            <w:r w:rsidRPr="00BE0AE5">
              <w:rPr>
                <w:rFonts w:cs="Times New Roman"/>
              </w:rPr>
              <w:t>х</w:t>
            </w:r>
            <w:r w:rsidRPr="00BE0AE5">
              <w:rPr>
                <w:rFonts w:cs="Times New Roman"/>
              </w:rPr>
              <w:t>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Слушание музыкальных произведений изучаемых жанров, (зар</w:t>
            </w:r>
            <w:r w:rsidRPr="00BE0AE5">
              <w:rPr>
                <w:rFonts w:cs="Times New Roman"/>
              </w:rPr>
              <w:t>у</w:t>
            </w:r>
            <w:r w:rsidRPr="00BE0AE5">
              <w:rPr>
                <w:rFonts w:cs="Times New Roman"/>
              </w:rPr>
              <w:t>бежных и русских композиторов); анализ выразительных средств, характеристика музыкального образа.</w:t>
            </w:r>
          </w:p>
          <w:p w:rsidR="00DE5AA2" w:rsidRPr="00BE0AE5" w:rsidRDefault="00DE5AA2" w:rsidP="00DE5AA2">
            <w:pPr>
              <w:pStyle w:val="af7"/>
              <w:rPr>
                <w:rFonts w:cs="Times New Roman"/>
              </w:rPr>
            </w:pPr>
            <w:r w:rsidRPr="00BE0AE5">
              <w:rPr>
                <w:rFonts w:cs="Times New Roman"/>
              </w:rPr>
              <w:t>Определение на слух музыкальной формы и составление её бу</w:t>
            </w:r>
            <w:r w:rsidRPr="00BE0AE5">
              <w:rPr>
                <w:rFonts w:cs="Times New Roman"/>
              </w:rPr>
              <w:t>к</w:t>
            </w:r>
            <w:r w:rsidRPr="00BE0AE5">
              <w:rPr>
                <w:rFonts w:cs="Times New Roman"/>
              </w:rPr>
              <w:t>венной наглядной схемы.</w:t>
            </w:r>
          </w:p>
          <w:p w:rsidR="00DE5AA2" w:rsidRPr="00BE0AE5" w:rsidRDefault="00DE5AA2" w:rsidP="00DE5AA2">
            <w:pPr>
              <w:pStyle w:val="af7"/>
              <w:rPr>
                <w:rFonts w:cs="Times New Roman"/>
              </w:rPr>
            </w:pPr>
            <w:r w:rsidRPr="00BE0AE5">
              <w:rPr>
                <w:rFonts w:cs="Times New Roman"/>
              </w:rPr>
              <w:t>Разучивание и исполнение произведений вокальных и инструментальных жанров.</w:t>
            </w:r>
          </w:p>
          <w:p w:rsidR="00DE5AA2" w:rsidRPr="00BE0AE5" w:rsidRDefault="00DE5AA2" w:rsidP="00DE5AA2">
            <w:pPr>
              <w:pStyle w:val="af7"/>
              <w:rPr>
                <w:rFonts w:cs="Times New Roman"/>
              </w:rPr>
            </w:pPr>
            <w:r w:rsidRPr="00BE0AE5">
              <w:rPr>
                <w:rFonts w:cs="Times New Roman"/>
                <w:i/>
                <w:iCs/>
              </w:rPr>
              <w:t>На выбор или факультативно</w:t>
            </w:r>
          </w:p>
          <w:p w:rsidR="00DE5AA2" w:rsidRPr="00BE0AE5" w:rsidRDefault="00DE5AA2" w:rsidP="00DE5AA2">
            <w:pPr>
              <w:pStyle w:val="af7"/>
              <w:rPr>
                <w:rFonts w:cs="Times New Roman"/>
              </w:rPr>
            </w:pPr>
            <w:r w:rsidRPr="00BE0AE5">
              <w:rPr>
                <w:rFonts w:cs="Times New Roman"/>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DE5AA2" w:rsidRPr="00BE0AE5" w:rsidRDefault="00DE5AA2" w:rsidP="00DE5AA2">
            <w:pPr>
              <w:pStyle w:val="af7"/>
              <w:rPr>
                <w:rFonts w:cs="Times New Roman"/>
              </w:rPr>
            </w:pPr>
            <w:r w:rsidRPr="00BE0AE5">
              <w:rPr>
                <w:rFonts w:cs="Times New Roman"/>
              </w:rPr>
              <w:t>Выражение музыкального образа камерной миниатюры через устный или письменный текст, рисунок, пластический этюд</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Циклич</w:t>
            </w:r>
            <w:r w:rsidRPr="00BE0AE5">
              <w:rPr>
                <w:rFonts w:cs="Times New Roman"/>
              </w:rPr>
              <w:t>е</w:t>
            </w:r>
            <w:r w:rsidRPr="00BE0AE5">
              <w:rPr>
                <w:rFonts w:cs="Times New Roman"/>
              </w:rPr>
              <w:t>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Сюита, цикл мини</w:t>
            </w:r>
            <w:r w:rsidRPr="00BE0AE5">
              <w:rPr>
                <w:rFonts w:cs="Times New Roman"/>
              </w:rPr>
              <w:t>а</w:t>
            </w:r>
            <w:r w:rsidRPr="00BE0AE5">
              <w:rPr>
                <w:rFonts w:cs="Times New Roman"/>
              </w:rPr>
              <w:t>тюр (вокальных, и</w:t>
            </w:r>
            <w:r w:rsidRPr="00BE0AE5">
              <w:rPr>
                <w:rFonts w:cs="Times New Roman"/>
              </w:rPr>
              <w:t>н</w:t>
            </w:r>
            <w:r w:rsidRPr="00BE0AE5">
              <w:rPr>
                <w:rFonts w:cs="Times New Roman"/>
              </w:rPr>
              <w:t>струментальных).</w:t>
            </w:r>
          </w:p>
          <w:p w:rsidR="00416B7C" w:rsidRPr="00BE0AE5" w:rsidRDefault="00416B7C" w:rsidP="00FE214C">
            <w:pPr>
              <w:pStyle w:val="af7"/>
              <w:rPr>
                <w:rFonts w:cs="Times New Roman"/>
              </w:rPr>
            </w:pPr>
            <w:r w:rsidRPr="00BE0AE5">
              <w:rPr>
                <w:rFonts w:cs="Times New Roman"/>
              </w:rPr>
              <w:t>Принцип контраста.</w:t>
            </w:r>
          </w:p>
          <w:p w:rsidR="00416B7C" w:rsidRPr="00BE0AE5" w:rsidRDefault="00416B7C" w:rsidP="00FE214C">
            <w:pPr>
              <w:pStyle w:val="af7"/>
              <w:rPr>
                <w:rFonts w:cs="Times New Roman"/>
              </w:rPr>
            </w:pPr>
            <w:r w:rsidRPr="00BE0AE5">
              <w:rPr>
                <w:rFonts w:cs="Times New Roman"/>
              </w:rPr>
              <w:t>Прелюдия и фуга.</w:t>
            </w:r>
          </w:p>
          <w:p w:rsidR="00416B7C" w:rsidRPr="00BE0AE5" w:rsidRDefault="00416B7C" w:rsidP="00FE214C">
            <w:pPr>
              <w:pStyle w:val="af7"/>
              <w:rPr>
                <w:rFonts w:cs="Times New Roman"/>
              </w:rPr>
            </w:pPr>
            <w:r w:rsidRPr="00BE0AE5">
              <w:rPr>
                <w:rFonts w:cs="Times New Roman"/>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циклом миниатюр. Определение принципа, осно</w:t>
            </w:r>
            <w:r w:rsidRPr="00BE0AE5">
              <w:rPr>
                <w:rFonts w:cs="Times New Roman"/>
              </w:rPr>
              <w:t>в</w:t>
            </w:r>
            <w:r w:rsidRPr="00BE0AE5">
              <w:rPr>
                <w:rFonts w:cs="Times New Roman"/>
              </w:rPr>
              <w:t>ного художественного замысла цикла.</w:t>
            </w:r>
          </w:p>
          <w:p w:rsidR="00416B7C" w:rsidRPr="00BE0AE5" w:rsidRDefault="00416B7C" w:rsidP="00FE214C">
            <w:pPr>
              <w:pStyle w:val="af7"/>
              <w:rPr>
                <w:rFonts w:cs="Times New Roman"/>
              </w:rPr>
            </w:pPr>
            <w:r w:rsidRPr="00BE0AE5">
              <w:rPr>
                <w:rFonts w:cs="Times New Roman"/>
              </w:rPr>
              <w:t>Разучивание и исполнение небольшого вокального цикла.</w:t>
            </w:r>
          </w:p>
          <w:p w:rsidR="00416B7C" w:rsidRPr="00BE0AE5" w:rsidRDefault="00416B7C" w:rsidP="00FE214C">
            <w:pPr>
              <w:pStyle w:val="af7"/>
              <w:rPr>
                <w:rFonts w:cs="Times New Roman"/>
              </w:rPr>
            </w:pPr>
            <w:r w:rsidRPr="00BE0AE5">
              <w:rPr>
                <w:rFonts w:cs="Times New Roman"/>
              </w:rPr>
              <w:t>Знакомство со строением сонатной формы. Определение на слух основных партий-тем в одной из классических сонат.</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Посещение концерта (в том числе виртуального). Предварител</w:t>
            </w:r>
            <w:r w:rsidRPr="00BE0AE5">
              <w:rPr>
                <w:rFonts w:cs="Times New Roman"/>
              </w:rPr>
              <w:t>ь</w:t>
            </w:r>
            <w:r w:rsidRPr="00BE0AE5">
              <w:rPr>
                <w:rFonts w:cs="Times New Roman"/>
              </w:rPr>
              <w:t>ное изучение информации о произведениях концерта (сколько в них частей, как они называются, когда могут звучать аплоди</w:t>
            </w:r>
            <w:r w:rsidRPr="00BE0AE5">
              <w:rPr>
                <w:rFonts w:cs="Times New Roman"/>
              </w:rPr>
              <w:t>с</w:t>
            </w:r>
            <w:r w:rsidRPr="00BE0AE5">
              <w:rPr>
                <w:rFonts w:cs="Times New Roman"/>
              </w:rPr>
              <w:t>менты). Последующее составление рецензии на концерт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Симфон</w:t>
            </w:r>
            <w:r w:rsidRPr="00BE0AE5">
              <w:rPr>
                <w:rFonts w:cs="Times New Roman"/>
              </w:rPr>
              <w:t>и</w:t>
            </w:r>
            <w:r w:rsidRPr="00BE0AE5">
              <w:rPr>
                <w:rFonts w:cs="Times New Roman"/>
              </w:rPr>
              <w:t>ческая м</w:t>
            </w:r>
            <w:r w:rsidRPr="00BE0AE5">
              <w:rPr>
                <w:rFonts w:cs="Times New Roman"/>
              </w:rPr>
              <w:t>у</w:t>
            </w:r>
            <w:r w:rsidRPr="00BE0AE5">
              <w:rPr>
                <w:rFonts w:cs="Times New Roman"/>
              </w:rPr>
              <w:t>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Одночастные симф</w:t>
            </w:r>
            <w:r w:rsidRPr="00BE0AE5">
              <w:rPr>
                <w:rFonts w:cs="Times New Roman"/>
              </w:rPr>
              <w:t>о</w:t>
            </w:r>
            <w:r w:rsidRPr="00BE0AE5">
              <w:rPr>
                <w:rFonts w:cs="Times New Roman"/>
              </w:rPr>
              <w:t>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spacing w:val="-2"/>
              </w:rPr>
            </w:pPr>
            <w:r w:rsidRPr="00BE0AE5">
              <w:rPr>
                <w:rFonts w:cs="Times New Roman"/>
                <w:spacing w:val="-2"/>
              </w:rPr>
              <w:t>Знакомство с образцами симфонической музыки: программной увертюры, классической 4-частной симфонии.</w:t>
            </w:r>
          </w:p>
          <w:p w:rsidR="00416B7C" w:rsidRPr="00BE0AE5" w:rsidRDefault="00416B7C" w:rsidP="00FE214C">
            <w:pPr>
              <w:pStyle w:val="af7"/>
              <w:rPr>
                <w:rFonts w:cs="Times New Roman"/>
              </w:rPr>
            </w:pPr>
            <w:r w:rsidRPr="00BE0AE5">
              <w:rPr>
                <w:rFonts w:cs="Times New Roman"/>
              </w:rPr>
              <w:t>Освоение основных тем (пропевание, графическая фиксация, пл</w:t>
            </w:r>
            <w:r w:rsidRPr="00BE0AE5">
              <w:rPr>
                <w:rFonts w:cs="Times New Roman"/>
              </w:rPr>
              <w:t>а</w:t>
            </w:r>
            <w:r w:rsidRPr="00BE0AE5">
              <w:rPr>
                <w:rFonts w:cs="Times New Roman"/>
              </w:rPr>
              <w:t>стическое интонирование), наблюдение за процессом развёртыв</w:t>
            </w:r>
            <w:r w:rsidRPr="00BE0AE5">
              <w:rPr>
                <w:rFonts w:cs="Times New Roman"/>
              </w:rPr>
              <w:t>а</w:t>
            </w:r>
            <w:r w:rsidRPr="00BE0AE5">
              <w:rPr>
                <w:rFonts w:cs="Times New Roman"/>
              </w:rPr>
              <w:t>ния музыкального повествования. Образно-тематический конспект.</w:t>
            </w:r>
          </w:p>
          <w:p w:rsidR="00416B7C" w:rsidRPr="00BE0AE5" w:rsidRDefault="00416B7C" w:rsidP="00FE214C">
            <w:pPr>
              <w:pStyle w:val="af7"/>
              <w:rPr>
                <w:rFonts w:cs="Times New Roman"/>
              </w:rPr>
            </w:pPr>
            <w:r w:rsidRPr="00BE0AE5">
              <w:rPr>
                <w:rFonts w:cs="Times New Roman"/>
              </w:rPr>
              <w:t>Исполнение (вокализация, пластическое интонирование, графич</w:t>
            </w:r>
            <w:r w:rsidRPr="00BE0AE5">
              <w:rPr>
                <w:rFonts w:cs="Times New Roman"/>
              </w:rPr>
              <w:t>е</w:t>
            </w:r>
            <w:r w:rsidRPr="00BE0AE5">
              <w:rPr>
                <w:rFonts w:cs="Times New Roman"/>
              </w:rPr>
              <w:t xml:space="preserve">ское моделирование, инструментальное </w:t>
            </w:r>
            <w:r w:rsidRPr="00BE0AE5">
              <w:rPr>
                <w:rFonts w:cs="Times New Roman"/>
              </w:rPr>
              <w:br/>
              <w:t>музицирование) фрагментов симфонической музыки.</w:t>
            </w:r>
          </w:p>
          <w:p w:rsidR="00416B7C" w:rsidRPr="00BE0AE5" w:rsidRDefault="00416B7C" w:rsidP="00FE214C">
            <w:pPr>
              <w:pStyle w:val="af7"/>
              <w:rPr>
                <w:rFonts w:cs="Times New Roman"/>
              </w:rPr>
            </w:pPr>
            <w:r w:rsidRPr="00BE0AE5">
              <w:rPr>
                <w:rFonts w:cs="Times New Roman"/>
              </w:rPr>
              <w:t>Слушание целиком не менее одного симфонического произведения.</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spacing w:val="-2"/>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w:t>
            </w:r>
            <w:r w:rsidRPr="00BE0AE5">
              <w:rPr>
                <w:rFonts w:cs="Times New Roman"/>
                <w:spacing w:val="-2"/>
              </w:rPr>
              <w:t>н</w:t>
            </w:r>
            <w:r w:rsidRPr="00BE0AE5">
              <w:rPr>
                <w:rFonts w:cs="Times New Roman"/>
                <w:spacing w:val="-2"/>
              </w:rPr>
              <w:t>церт</w:t>
            </w:r>
          </w:p>
        </w:tc>
      </w:tr>
      <w:tr w:rsidR="00416B7C" w:rsidRPr="00BE0AE5" w:rsidTr="00DE5AA2">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t>4—6 уче</w:t>
            </w:r>
            <w:r w:rsidRPr="00BE0AE5">
              <w:rPr>
                <w:rFonts w:cs="Times New Roman"/>
              </w:rPr>
              <w:t>б</w:t>
            </w:r>
            <w:r w:rsidRPr="00BE0AE5">
              <w:rPr>
                <w:rFonts w:cs="Times New Roman"/>
              </w:rPr>
              <w:t>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DE5AA2" w:rsidRPr="00BE0AE5" w:rsidRDefault="00416B7C" w:rsidP="00DE5AA2">
            <w:pPr>
              <w:pStyle w:val="af7"/>
              <w:rPr>
                <w:rFonts w:cs="Times New Roman"/>
              </w:rPr>
            </w:pPr>
            <w:r w:rsidRPr="00BE0AE5">
              <w:rPr>
                <w:rFonts w:cs="Times New Roman"/>
              </w:rPr>
              <w:t>Опера, балет. Ли</w:t>
            </w:r>
            <w:r w:rsidRPr="00BE0AE5">
              <w:rPr>
                <w:rFonts w:cs="Times New Roman"/>
              </w:rPr>
              <w:t>б</w:t>
            </w:r>
            <w:r w:rsidRPr="00BE0AE5">
              <w:rPr>
                <w:rFonts w:cs="Times New Roman"/>
              </w:rPr>
              <w:t>ретто. Строение м</w:t>
            </w:r>
            <w:r w:rsidRPr="00BE0AE5">
              <w:rPr>
                <w:rFonts w:cs="Times New Roman"/>
              </w:rPr>
              <w:t>у</w:t>
            </w:r>
            <w:r w:rsidRPr="00BE0AE5">
              <w:rPr>
                <w:rFonts w:cs="Times New Roman"/>
              </w:rPr>
              <w:t>зыкального спекта</w:t>
            </w:r>
            <w:r w:rsidRPr="00BE0AE5">
              <w:rPr>
                <w:rFonts w:cs="Times New Roman"/>
              </w:rPr>
              <w:t>к</w:t>
            </w:r>
            <w:r w:rsidRPr="00BE0AE5">
              <w:rPr>
                <w:rFonts w:cs="Times New Roman"/>
              </w:rPr>
              <w:t>ля: уверт</w:t>
            </w:r>
            <w:r w:rsidR="00DE5AA2" w:rsidRPr="00BE0AE5">
              <w:rPr>
                <w:rFonts w:cs="Times New Roman"/>
              </w:rPr>
              <w:t>юра, де</w:t>
            </w:r>
            <w:r w:rsidR="00DE5AA2" w:rsidRPr="00BE0AE5">
              <w:rPr>
                <w:rFonts w:cs="Times New Roman"/>
              </w:rPr>
              <w:t>й</w:t>
            </w:r>
            <w:r w:rsidR="00DE5AA2" w:rsidRPr="00BE0AE5">
              <w:rPr>
                <w:rFonts w:cs="Times New Roman"/>
              </w:rPr>
              <w:t>ствия, антракты, ф</w:t>
            </w:r>
            <w:r w:rsidR="00DE5AA2" w:rsidRPr="00BE0AE5">
              <w:rPr>
                <w:rFonts w:cs="Times New Roman"/>
              </w:rPr>
              <w:t>и</w:t>
            </w:r>
            <w:r w:rsidR="00DE5AA2" w:rsidRPr="00BE0AE5">
              <w:rPr>
                <w:rFonts w:cs="Times New Roman"/>
              </w:rPr>
              <w:t xml:space="preserve">нал. Массовые сцены. Сольные номера </w:t>
            </w:r>
            <w:r w:rsidR="00DE5AA2" w:rsidRPr="00BE0AE5">
              <w:rPr>
                <w:rFonts w:cs="Times New Roman"/>
              </w:rPr>
              <w:lastRenderedPageBreak/>
              <w:t>главных героев. Н</w:t>
            </w:r>
            <w:r w:rsidR="00DE5AA2" w:rsidRPr="00BE0AE5">
              <w:rPr>
                <w:rFonts w:cs="Times New Roman"/>
              </w:rPr>
              <w:t>о</w:t>
            </w:r>
            <w:r w:rsidR="00DE5AA2" w:rsidRPr="00BE0AE5">
              <w:rPr>
                <w:rFonts w:cs="Times New Roman"/>
              </w:rPr>
              <w:t>мерная структура и сквозное развитие сюжета. Лейтмотивы.</w:t>
            </w:r>
          </w:p>
          <w:p w:rsidR="00416B7C" w:rsidRPr="00BE0AE5" w:rsidRDefault="00DE5AA2" w:rsidP="00DE5AA2">
            <w:pPr>
              <w:pStyle w:val="af7"/>
              <w:rPr>
                <w:rFonts w:cs="Times New Roman"/>
              </w:rPr>
            </w:pPr>
            <w:r w:rsidRPr="00BE0AE5">
              <w:rPr>
                <w:rFonts w:cs="Times New Roman"/>
              </w:rPr>
              <w:t>Роль оркестра в м</w:t>
            </w:r>
            <w:r w:rsidRPr="00BE0AE5">
              <w:rPr>
                <w:rFonts w:cs="Times New Roman"/>
              </w:rPr>
              <w:t>у</w:t>
            </w:r>
            <w:r w:rsidRPr="00BE0AE5">
              <w:rPr>
                <w:rFonts w:cs="Times New Roman"/>
              </w:rPr>
              <w:t>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lastRenderedPageBreak/>
              <w:t>Знакомство с отдельными номерами из известных опер, балетов.</w:t>
            </w:r>
          </w:p>
          <w:p w:rsidR="00DE5AA2" w:rsidRPr="00BE0AE5" w:rsidRDefault="00416B7C" w:rsidP="00DE5AA2">
            <w:pPr>
              <w:pStyle w:val="af7"/>
              <w:rPr>
                <w:rFonts w:cs="Times New Roman"/>
              </w:rPr>
            </w:pPr>
            <w:r w:rsidRPr="00BE0AE5">
              <w:rPr>
                <w:rFonts w:cs="Times New Roman"/>
              </w:rPr>
              <w:t>Разучивание и исполнение небольшого хорового фрагмента из оперы. Слушание данного хора в аудио- или видеозаписи. Сра</w:t>
            </w:r>
            <w:r w:rsidRPr="00BE0AE5">
              <w:rPr>
                <w:rFonts w:cs="Times New Roman"/>
              </w:rPr>
              <w:t>в</w:t>
            </w:r>
            <w:r w:rsidRPr="00BE0AE5">
              <w:rPr>
                <w:rFonts w:cs="Times New Roman"/>
              </w:rPr>
              <w:t>нение собственного и профессионального исполнений.</w:t>
            </w:r>
            <w:r w:rsidR="00DE5AA2" w:rsidRPr="00BE0AE5">
              <w:rPr>
                <w:rFonts w:cs="Times New Roman"/>
              </w:rPr>
              <w:t xml:space="preserve"> Различ</w:t>
            </w:r>
            <w:r w:rsidR="00DE5AA2" w:rsidRPr="00BE0AE5">
              <w:rPr>
                <w:rFonts w:cs="Times New Roman"/>
              </w:rPr>
              <w:t>е</w:t>
            </w:r>
            <w:r w:rsidR="00DE5AA2" w:rsidRPr="00BE0AE5">
              <w:rPr>
                <w:rFonts w:cs="Times New Roman"/>
              </w:rPr>
              <w:t>ние, определение на слух:</w:t>
            </w:r>
          </w:p>
          <w:p w:rsidR="00DE5AA2" w:rsidRPr="00BE0AE5" w:rsidRDefault="00DE5AA2" w:rsidP="00DE5AA2">
            <w:pPr>
              <w:pStyle w:val="af7"/>
              <w:rPr>
                <w:rFonts w:cs="Times New Roman"/>
              </w:rPr>
            </w:pPr>
            <w:r w:rsidRPr="00BE0AE5">
              <w:rPr>
                <w:rFonts w:cs="Times New Roman"/>
              </w:rPr>
              <w:t>— тембров голосов оперных певцов;</w:t>
            </w:r>
          </w:p>
          <w:p w:rsidR="00DE5AA2" w:rsidRPr="00BE0AE5" w:rsidRDefault="00DE5AA2" w:rsidP="00DE5AA2">
            <w:pPr>
              <w:pStyle w:val="af7"/>
              <w:rPr>
                <w:rFonts w:cs="Times New Roman"/>
              </w:rPr>
            </w:pPr>
            <w:r w:rsidRPr="00BE0AE5">
              <w:rPr>
                <w:rFonts w:cs="Times New Roman"/>
              </w:rPr>
              <w:t>— оркестровых групп, тембров инструментов;</w:t>
            </w:r>
          </w:p>
          <w:p w:rsidR="00DE5AA2" w:rsidRPr="00BE0AE5" w:rsidRDefault="00DE5AA2" w:rsidP="00DE5AA2">
            <w:pPr>
              <w:pStyle w:val="af7"/>
              <w:rPr>
                <w:rFonts w:cs="Times New Roman"/>
              </w:rPr>
            </w:pPr>
            <w:r w:rsidRPr="00BE0AE5">
              <w:rPr>
                <w:rFonts w:cs="Times New Roman"/>
              </w:rPr>
              <w:lastRenderedPageBreak/>
              <w:t>— типа номера (соло, дуэт, хор и т. д.).</w:t>
            </w:r>
          </w:p>
          <w:p w:rsidR="00DE5AA2" w:rsidRPr="00BE0AE5" w:rsidRDefault="00DE5AA2" w:rsidP="00DE5AA2">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rsidR="00DE5AA2" w:rsidRPr="00BE0AE5" w:rsidRDefault="00DE5AA2" w:rsidP="00DE5AA2">
            <w:pPr>
              <w:pStyle w:val="af7"/>
              <w:rPr>
                <w:rFonts w:cs="Times New Roman"/>
              </w:rPr>
            </w:pPr>
            <w:r w:rsidRPr="00BE0AE5">
              <w:rPr>
                <w:rFonts w:cs="Times New Roman"/>
                <w:i/>
                <w:iCs/>
              </w:rPr>
              <w:t>На выбор или факультативно</w:t>
            </w:r>
          </w:p>
          <w:p w:rsidR="00416B7C" w:rsidRPr="00BE0AE5" w:rsidRDefault="00DE5AA2" w:rsidP="00DE5AA2">
            <w:pPr>
              <w:pStyle w:val="af7"/>
              <w:rPr>
                <w:rFonts w:cs="Times New Roman"/>
              </w:rPr>
            </w:pPr>
            <w:r w:rsidRPr="00BE0AE5">
              <w:rPr>
                <w:rFonts w:cs="Times New Roman"/>
              </w:rPr>
              <w:t xml:space="preserve">Посещение театра оперы и балета (в том числе виртуального). Предварительное изучение информации </w:t>
            </w:r>
            <w:r w:rsidRPr="00BE0AE5">
              <w:rPr>
                <w:rFonts w:cs="Times New Roman"/>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416B7C" w:rsidRPr="00BE0AE5" w:rsidRDefault="00416B7C" w:rsidP="00416B7C">
      <w:pPr>
        <w:pStyle w:val="a8"/>
        <w:rPr>
          <w:rFonts w:cs="Times New Roman"/>
          <w:sz w:val="22"/>
          <w:szCs w:val="22"/>
        </w:rPr>
      </w:pPr>
    </w:p>
    <w:p w:rsidR="00416B7C" w:rsidRPr="00BE0AE5" w:rsidRDefault="00416B7C" w:rsidP="007210A0">
      <w:pPr>
        <w:pStyle w:val="3a"/>
        <w:pageBreakBefore/>
        <w:spacing w:before="227" w:after="0"/>
        <w:rPr>
          <w:rFonts w:cs="Times New Roman"/>
        </w:rPr>
      </w:pPr>
      <w:r w:rsidRPr="00BE0AE5">
        <w:rPr>
          <w:rFonts w:cs="Times New Roman"/>
        </w:rPr>
        <w:lastRenderedPageBreak/>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416B7C" w:rsidRPr="00BE0AE5" w:rsidTr="009239EE">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spacing w:val="-2"/>
              </w:rPr>
              <w:t>Единство слова и м</w:t>
            </w:r>
            <w:r w:rsidRPr="00BE0AE5">
              <w:rPr>
                <w:rFonts w:cs="Times New Roman"/>
                <w:spacing w:val="-2"/>
              </w:rPr>
              <w:t>у</w:t>
            </w:r>
            <w:r w:rsidRPr="00BE0AE5">
              <w:rPr>
                <w:rFonts w:cs="Times New Roman"/>
                <w:spacing w:val="-2"/>
              </w:rPr>
              <w:t>зыки в вокальных жа</w:t>
            </w:r>
            <w:r w:rsidRPr="00BE0AE5">
              <w:rPr>
                <w:rFonts w:cs="Times New Roman"/>
                <w:spacing w:val="-2"/>
              </w:rPr>
              <w:t>н</w:t>
            </w:r>
            <w:r w:rsidRPr="00BE0AE5">
              <w:rPr>
                <w:rFonts w:cs="Times New Roman"/>
                <w:spacing w:val="-2"/>
              </w:rPr>
              <w:t>рах (песня, романс, кантата, ноктюрн, ба</w:t>
            </w:r>
            <w:r w:rsidRPr="00BE0AE5">
              <w:rPr>
                <w:rFonts w:cs="Times New Roman"/>
                <w:spacing w:val="-2"/>
              </w:rPr>
              <w:t>р</w:t>
            </w:r>
            <w:r w:rsidRPr="00BE0AE5">
              <w:rPr>
                <w:rFonts w:cs="Times New Roman"/>
                <w:spacing w:val="-2"/>
              </w:rPr>
              <w:t>карола, былина и др.)</w:t>
            </w:r>
            <w:r w:rsidRPr="00BE0AE5">
              <w:rPr>
                <w:rFonts w:cs="Times New Roman"/>
              </w:rPr>
              <w:t>.</w:t>
            </w:r>
          </w:p>
          <w:p w:rsidR="009239EE" w:rsidRPr="00BE0AE5" w:rsidRDefault="00416B7C" w:rsidP="009239EE">
            <w:pPr>
              <w:pStyle w:val="af7"/>
              <w:rPr>
                <w:rFonts w:cs="Times New Roman"/>
              </w:rPr>
            </w:pPr>
            <w:r w:rsidRPr="00BE0AE5">
              <w:rPr>
                <w:rFonts w:cs="Times New Roman"/>
              </w:rPr>
              <w:t>Интонации рассказа, повествования в и</w:t>
            </w:r>
            <w:r w:rsidRPr="00BE0AE5">
              <w:rPr>
                <w:rFonts w:cs="Times New Roman"/>
              </w:rPr>
              <w:t>н</w:t>
            </w:r>
            <w:r w:rsidRPr="00BE0AE5">
              <w:rPr>
                <w:rFonts w:cs="Times New Roman"/>
              </w:rPr>
              <w:t>струментальной</w:t>
            </w:r>
            <w:r w:rsidR="009239EE" w:rsidRPr="00BE0AE5">
              <w:rPr>
                <w:rFonts w:cs="Times New Roman"/>
              </w:rPr>
              <w:t xml:space="preserve"> музыке (поэма, баллада и др.).</w:t>
            </w:r>
          </w:p>
          <w:p w:rsidR="00416B7C" w:rsidRPr="00BE0AE5" w:rsidRDefault="009239EE" w:rsidP="009239EE">
            <w:pPr>
              <w:pStyle w:val="af7"/>
              <w:rPr>
                <w:rFonts w:cs="Times New Roman"/>
              </w:rPr>
            </w:pPr>
            <w:r w:rsidRPr="00BE0AE5">
              <w:rPr>
                <w:rFonts w:cs="Times New Roman"/>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вокальной и инструментальной музыки.</w:t>
            </w:r>
          </w:p>
          <w:p w:rsidR="00416B7C" w:rsidRPr="00BE0AE5" w:rsidRDefault="00416B7C" w:rsidP="00FE214C">
            <w:pPr>
              <w:pStyle w:val="af7"/>
              <w:rPr>
                <w:rFonts w:cs="Times New Roman"/>
              </w:rPr>
            </w:pPr>
            <w:r w:rsidRPr="00BE0AE5">
              <w:rPr>
                <w:rFonts w:cs="Times New Roman"/>
              </w:rPr>
              <w:t>Импровизация, сочинение мелодий на основе стихотворных строк, сравнение своих вариантов с мелодиями, сочинёнными композ</w:t>
            </w:r>
            <w:r w:rsidRPr="00BE0AE5">
              <w:rPr>
                <w:rFonts w:cs="Times New Roman"/>
              </w:rPr>
              <w:t>и</w:t>
            </w:r>
            <w:r w:rsidRPr="00BE0AE5">
              <w:rPr>
                <w:rFonts w:cs="Times New Roman"/>
              </w:rPr>
              <w:t>торами (метод «Сочинение сочинённого»).</w:t>
            </w:r>
          </w:p>
          <w:p w:rsidR="00416B7C" w:rsidRPr="00BE0AE5" w:rsidRDefault="00416B7C" w:rsidP="00FE214C">
            <w:pPr>
              <w:pStyle w:val="af7"/>
              <w:rPr>
                <w:rFonts w:cs="Times New Roman"/>
              </w:rPr>
            </w:pPr>
            <w:r w:rsidRPr="00BE0AE5">
              <w:rPr>
                <w:rFonts w:cs="Times New Roman"/>
              </w:rPr>
              <w:t>Сочинение рассказа, стихотворения под впечатлением от во</w:t>
            </w:r>
            <w:r w:rsidRPr="00BE0AE5">
              <w:rPr>
                <w:rFonts w:cs="Times New Roman"/>
              </w:rPr>
              <w:t>с</w:t>
            </w:r>
            <w:r w:rsidRPr="00BE0AE5">
              <w:rPr>
                <w:rFonts w:cs="Times New Roman"/>
              </w:rPr>
              <w:t>приятия инструментального музыкального произведения.</w:t>
            </w:r>
          </w:p>
          <w:p w:rsidR="009239EE" w:rsidRPr="00BE0AE5" w:rsidRDefault="009239EE" w:rsidP="009239EE">
            <w:pPr>
              <w:pStyle w:val="af7"/>
              <w:rPr>
                <w:rFonts w:cs="Times New Roman"/>
              </w:rPr>
            </w:pPr>
            <w:r w:rsidRPr="00BE0AE5">
              <w:rPr>
                <w:rFonts w:cs="Times New Roman"/>
              </w:rPr>
              <w:t>Рисование образов программной музыки.</w:t>
            </w:r>
          </w:p>
          <w:p w:rsidR="009239EE" w:rsidRPr="00BE0AE5" w:rsidRDefault="009239EE" w:rsidP="009239EE">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tc>
      </w:tr>
      <w:tr w:rsidR="00416B7C" w:rsidRPr="00BE0AE5" w:rsidTr="009239EE">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Б)</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Выразительные сре</w:t>
            </w:r>
            <w:r w:rsidRPr="00BE0AE5">
              <w:rPr>
                <w:rFonts w:cs="Times New Roman"/>
              </w:rPr>
              <w:t>д</w:t>
            </w:r>
            <w:r w:rsidRPr="00BE0AE5">
              <w:rPr>
                <w:rFonts w:cs="Times New Roman"/>
              </w:rPr>
              <w:t>ства музыкального и изобразительного и</w:t>
            </w:r>
            <w:r w:rsidRPr="00BE0AE5">
              <w:rPr>
                <w:rFonts w:cs="Times New Roman"/>
              </w:rPr>
              <w:t>с</w:t>
            </w:r>
            <w:r w:rsidRPr="00BE0AE5">
              <w:rPr>
                <w:rFonts w:cs="Times New Roman"/>
              </w:rPr>
              <w:t>кусства. Аналогии: ритм, композиция, л</w:t>
            </w:r>
            <w:r w:rsidRPr="00BE0AE5">
              <w:rPr>
                <w:rFonts w:cs="Times New Roman"/>
              </w:rPr>
              <w:t>и</w:t>
            </w:r>
            <w:r w:rsidRPr="00BE0AE5">
              <w:rPr>
                <w:rFonts w:cs="Times New Roman"/>
              </w:rPr>
              <w:t>ния — мелодия, пя</w:t>
            </w:r>
            <w:r w:rsidRPr="00BE0AE5">
              <w:rPr>
                <w:rFonts w:cs="Times New Roman"/>
              </w:rPr>
              <w:t>т</w:t>
            </w:r>
            <w:r w:rsidRPr="00BE0AE5">
              <w:rPr>
                <w:rFonts w:cs="Times New Roman"/>
              </w:rPr>
              <w:t>но — созвучие, кол</w:t>
            </w:r>
            <w:r w:rsidRPr="00BE0AE5">
              <w:rPr>
                <w:rFonts w:cs="Times New Roman"/>
              </w:rPr>
              <w:t>о</w:t>
            </w:r>
            <w:r w:rsidRPr="00BE0AE5">
              <w:rPr>
                <w:rFonts w:cs="Times New Roman"/>
              </w:rPr>
              <w:t>рит — тембр, светло</w:t>
            </w:r>
            <w:r w:rsidRPr="00BE0AE5">
              <w:rPr>
                <w:rFonts w:cs="Times New Roman"/>
              </w:rPr>
              <w:t>т</w:t>
            </w:r>
            <w:r w:rsidRPr="00BE0AE5">
              <w:rPr>
                <w:rFonts w:cs="Times New Roman"/>
              </w:rPr>
              <w:t>ность — динамика и т. д.</w:t>
            </w:r>
          </w:p>
          <w:p w:rsidR="00416B7C" w:rsidRPr="00BE0AE5" w:rsidRDefault="00416B7C" w:rsidP="00FE214C">
            <w:pPr>
              <w:pStyle w:val="af7"/>
              <w:rPr>
                <w:rFonts w:cs="Times New Roman"/>
              </w:rPr>
            </w:pPr>
            <w:r w:rsidRPr="00BE0AE5">
              <w:rPr>
                <w:rFonts w:cs="Times New Roman"/>
              </w:rPr>
              <w:t>Программная музыка. Импрессионизм (на примере творчества французских клавес</w:t>
            </w:r>
            <w:r w:rsidRPr="00BE0AE5">
              <w:rPr>
                <w:rFonts w:cs="Times New Roman"/>
              </w:rPr>
              <w:t>и</w:t>
            </w:r>
            <w:r w:rsidRPr="00BE0AE5">
              <w:rPr>
                <w:rFonts w:cs="Times New Roman"/>
              </w:rPr>
              <w:t>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программной м</w:t>
            </w:r>
            <w:r w:rsidRPr="00BE0AE5">
              <w:rPr>
                <w:rFonts w:cs="Times New Roman"/>
              </w:rPr>
              <w:t>у</w:t>
            </w:r>
            <w:r w:rsidRPr="00BE0AE5">
              <w:rPr>
                <w:rFonts w:cs="Times New Roman"/>
              </w:rPr>
              <w:t>зыки. Выявление интонаций изобразительного характера.</w:t>
            </w:r>
          </w:p>
          <w:p w:rsidR="00416B7C" w:rsidRPr="00BE0AE5" w:rsidRDefault="00416B7C" w:rsidP="00FE214C">
            <w:pPr>
              <w:pStyle w:val="af7"/>
              <w:rPr>
                <w:rFonts w:cs="Times New Roman"/>
              </w:rPr>
            </w:pPr>
            <w:r w:rsidRPr="00BE0AE5">
              <w:rPr>
                <w:rFonts w:cs="Times New Roman"/>
              </w:rPr>
              <w:t>Музыкальная викторина на знание музыки, названий и авторов изученных произведений.</w:t>
            </w:r>
          </w:p>
          <w:p w:rsidR="00416B7C" w:rsidRPr="00BE0AE5" w:rsidRDefault="00416B7C" w:rsidP="00FE214C">
            <w:pPr>
              <w:pStyle w:val="af7"/>
              <w:rPr>
                <w:rFonts w:cs="Times New Roman"/>
              </w:rPr>
            </w:pPr>
            <w:r w:rsidRPr="00BE0AE5">
              <w:rPr>
                <w:rFonts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Рисование под впечатлением от восприятия музыки програм</w:t>
            </w:r>
            <w:r w:rsidRPr="00BE0AE5">
              <w:rPr>
                <w:rFonts w:cs="Times New Roman"/>
              </w:rPr>
              <w:t>м</w:t>
            </w:r>
            <w:r w:rsidRPr="00BE0AE5">
              <w:rPr>
                <w:rFonts w:cs="Times New Roman"/>
              </w:rPr>
              <w:t>но-изобразительного характера.</w:t>
            </w:r>
          </w:p>
          <w:p w:rsidR="00416B7C" w:rsidRPr="00BE0AE5" w:rsidRDefault="00416B7C" w:rsidP="00FE214C">
            <w:pPr>
              <w:pStyle w:val="af7"/>
              <w:rPr>
                <w:rFonts w:cs="Times New Roman"/>
              </w:rPr>
            </w:pPr>
            <w:r w:rsidRPr="00BE0AE5">
              <w:rPr>
                <w:rFonts w:cs="Times New Roman"/>
              </w:rPr>
              <w:t>Сочинение музыки, импровизация, озвучивание картин худо</w:t>
            </w:r>
            <w:r w:rsidRPr="00BE0AE5">
              <w:rPr>
                <w:rFonts w:cs="Times New Roman"/>
              </w:rPr>
              <w:t>ж</w:t>
            </w:r>
            <w:r w:rsidRPr="00BE0AE5">
              <w:rPr>
                <w:rFonts w:cs="Times New Roman"/>
              </w:rPr>
              <w:t>ников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к драматич</w:t>
            </w:r>
            <w:r w:rsidRPr="00BE0AE5">
              <w:rPr>
                <w:rFonts w:cs="Times New Roman"/>
              </w:rPr>
              <w:t>е</w:t>
            </w:r>
            <w:r w:rsidRPr="00BE0AE5">
              <w:rPr>
                <w:rFonts w:cs="Times New Roman"/>
              </w:rPr>
              <w:t>скому спектаклю (на примере творчества Э. Грига, Л. ван Бе</w:t>
            </w:r>
            <w:r w:rsidRPr="00BE0AE5">
              <w:rPr>
                <w:rFonts w:cs="Times New Roman"/>
              </w:rPr>
              <w:t>т</w:t>
            </w:r>
            <w:r w:rsidRPr="00BE0AE5">
              <w:rPr>
                <w:rFonts w:cs="Times New Roman"/>
              </w:rPr>
              <w:t>ховена, А. Г. Шнитке, Д. Д. Шостаковича и др.).</w:t>
            </w:r>
          </w:p>
          <w:p w:rsidR="00416B7C" w:rsidRPr="00BE0AE5" w:rsidRDefault="00416B7C" w:rsidP="009239EE">
            <w:pPr>
              <w:pStyle w:val="af7"/>
              <w:rPr>
                <w:rFonts w:cs="Times New Roman"/>
              </w:rPr>
            </w:pPr>
            <w:r w:rsidRPr="00BE0AE5">
              <w:rPr>
                <w:rFonts w:cs="Times New Roman"/>
              </w:rPr>
              <w:t>Единство музыки, драматургии, сцен</w:t>
            </w:r>
            <w:r w:rsidRPr="00BE0AE5">
              <w:rPr>
                <w:rFonts w:cs="Times New Roman"/>
              </w:rPr>
              <w:t>и</w:t>
            </w:r>
            <w:r w:rsidRPr="00BE0AE5">
              <w:rPr>
                <w:rFonts w:cs="Times New Roman"/>
              </w:rPr>
              <w:t>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музыки, созданной отечественными и зарубежными композиторами для драматического театра.</w:t>
            </w:r>
          </w:p>
          <w:p w:rsidR="00416B7C" w:rsidRPr="00BE0AE5" w:rsidRDefault="00416B7C" w:rsidP="00FE214C">
            <w:pPr>
              <w:pStyle w:val="af7"/>
              <w:rPr>
                <w:rFonts w:cs="Times New Roman"/>
              </w:rPr>
            </w:pPr>
            <w:r w:rsidRPr="00BE0AE5">
              <w:rPr>
                <w:rFonts w:cs="Times New Roman"/>
              </w:rPr>
              <w:t>Разучивание, исполнение песни из театральной постановки. Просмотр видеозаписи спектакля, в котором звучит данная песня.</w:t>
            </w:r>
          </w:p>
          <w:p w:rsidR="00416B7C" w:rsidRPr="00BE0AE5" w:rsidRDefault="00416B7C" w:rsidP="00FE214C">
            <w:pPr>
              <w:pStyle w:val="af7"/>
              <w:rPr>
                <w:rFonts w:cs="Times New Roman"/>
              </w:rPr>
            </w:pPr>
            <w:r w:rsidRPr="00BE0AE5">
              <w:rPr>
                <w:rFonts w:cs="Times New Roman"/>
              </w:rPr>
              <w:t>Музыкальная викторина на материале изученных фрагментов музыкальных спектаклей.</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Постановка музыкального спектакля.</w:t>
            </w:r>
          </w:p>
          <w:p w:rsidR="00416B7C" w:rsidRPr="00BE0AE5" w:rsidRDefault="00416B7C" w:rsidP="00FE214C">
            <w:pPr>
              <w:pStyle w:val="af7"/>
              <w:rPr>
                <w:rFonts w:cs="Times New Roman"/>
              </w:rPr>
            </w:pPr>
            <w:r w:rsidRPr="00BE0AE5">
              <w:rPr>
                <w:rFonts w:cs="Times New Roman"/>
              </w:rPr>
              <w:t>Посещение театра с последующим обсуждением (устно или письменно) роли музыки в данном спектакле.</w:t>
            </w:r>
          </w:p>
          <w:p w:rsidR="00416B7C" w:rsidRPr="00BE0AE5" w:rsidRDefault="00416B7C" w:rsidP="00FE214C">
            <w:pPr>
              <w:pStyle w:val="af7"/>
              <w:rPr>
                <w:rFonts w:cs="Times New Roman"/>
              </w:rPr>
            </w:pPr>
            <w:r w:rsidRPr="00BE0AE5">
              <w:rPr>
                <w:rFonts w:cs="Times New Roman"/>
              </w:rPr>
              <w:t>Исследовательские проекты о музыке, созданной отечественными композиторами для театра</w:t>
            </w:r>
          </w:p>
        </w:tc>
      </w:tr>
      <w:tr w:rsidR="00416B7C" w:rsidRPr="00BE0AE5" w:rsidTr="009239EE">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кино и т</w:t>
            </w:r>
            <w:r w:rsidRPr="00BE0AE5">
              <w:rPr>
                <w:rFonts w:cs="Times New Roman"/>
              </w:rPr>
              <w:t>е</w:t>
            </w:r>
            <w:r w:rsidRPr="00BE0AE5">
              <w:rPr>
                <w:rFonts w:cs="Times New Roman"/>
              </w:rPr>
              <w:t>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16B7C" w:rsidRPr="00BE0AE5" w:rsidRDefault="00416B7C" w:rsidP="00FE214C">
            <w:pPr>
              <w:pStyle w:val="af7"/>
              <w:rPr>
                <w:rFonts w:cs="Times New Roman"/>
              </w:rPr>
            </w:pPr>
            <w:r w:rsidRPr="00BE0AE5">
              <w:rPr>
                <w:rFonts w:cs="Times New Roman"/>
              </w:rPr>
              <w:t>Музыка в немом и зв</w:t>
            </w:r>
            <w:r w:rsidRPr="00BE0AE5">
              <w:rPr>
                <w:rFonts w:cs="Times New Roman"/>
              </w:rPr>
              <w:t>у</w:t>
            </w:r>
            <w:r w:rsidRPr="00BE0AE5">
              <w:rPr>
                <w:rFonts w:cs="Times New Roman"/>
              </w:rPr>
              <w:t>ковом кино. Внутр</w:t>
            </w:r>
            <w:r w:rsidRPr="00BE0AE5">
              <w:rPr>
                <w:rFonts w:cs="Times New Roman"/>
              </w:rPr>
              <w:t>и</w:t>
            </w:r>
            <w:r w:rsidRPr="00BE0AE5">
              <w:rPr>
                <w:rFonts w:cs="Times New Roman"/>
              </w:rPr>
              <w:t>кадровая и закадровая музыка. Жанры фил</w:t>
            </w:r>
            <w:r w:rsidRPr="00BE0AE5">
              <w:rPr>
                <w:rFonts w:cs="Times New Roman"/>
              </w:rPr>
              <w:t>ь</w:t>
            </w:r>
            <w:r w:rsidRPr="00BE0AE5">
              <w:rPr>
                <w:rFonts w:cs="Times New Roman"/>
              </w:rPr>
              <w:t>ма-оперы, фил</w:t>
            </w:r>
            <w:r w:rsidRPr="00BE0AE5">
              <w:rPr>
                <w:rFonts w:cs="Times New Roman"/>
              </w:rPr>
              <w:t>ь</w:t>
            </w:r>
            <w:r w:rsidRPr="00BE0AE5">
              <w:rPr>
                <w:rFonts w:cs="Times New Roman"/>
              </w:rPr>
              <w:t>ма-балета, фил</w:t>
            </w:r>
            <w:r w:rsidRPr="00BE0AE5">
              <w:rPr>
                <w:rFonts w:cs="Times New Roman"/>
              </w:rPr>
              <w:t>ь</w:t>
            </w:r>
            <w:r w:rsidRPr="00BE0AE5">
              <w:rPr>
                <w:rFonts w:cs="Times New Roman"/>
              </w:rPr>
              <w:t>ма-мюзикла, муз</w:t>
            </w:r>
            <w:r w:rsidRPr="00BE0AE5">
              <w:rPr>
                <w:rFonts w:cs="Times New Roman"/>
              </w:rPr>
              <w:t>ы</w:t>
            </w:r>
            <w:r w:rsidRPr="00BE0AE5">
              <w:rPr>
                <w:rFonts w:cs="Times New Roman"/>
              </w:rPr>
              <w:t>кального мультфильма (на примере произв</w:t>
            </w:r>
            <w:r w:rsidRPr="00BE0AE5">
              <w:rPr>
                <w:rFonts w:cs="Times New Roman"/>
              </w:rPr>
              <w:t>е</w:t>
            </w:r>
            <w:r w:rsidRPr="00BE0AE5">
              <w:rPr>
                <w:rFonts w:cs="Times New Roman"/>
              </w:rPr>
              <w:t>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образцами киномузыки отечественных и зарубе</w:t>
            </w:r>
            <w:r w:rsidRPr="00BE0AE5">
              <w:rPr>
                <w:rFonts w:cs="Times New Roman"/>
              </w:rPr>
              <w:t>ж</w:t>
            </w:r>
            <w:r w:rsidRPr="00BE0AE5">
              <w:rPr>
                <w:rFonts w:cs="Times New Roman"/>
              </w:rPr>
              <w:t>ных композиторов.</w:t>
            </w:r>
          </w:p>
          <w:p w:rsidR="00416B7C" w:rsidRPr="00BE0AE5" w:rsidRDefault="00416B7C" w:rsidP="00FE214C">
            <w:pPr>
              <w:pStyle w:val="af7"/>
              <w:rPr>
                <w:rFonts w:cs="Times New Roman"/>
              </w:rPr>
            </w:pPr>
            <w:r w:rsidRPr="00BE0AE5">
              <w:rPr>
                <w:rFonts w:cs="Times New Roman"/>
              </w:rPr>
              <w:t>Просмотр фильмов с целью анализа выразительного эффекта, создаваемого музыкой.</w:t>
            </w:r>
          </w:p>
          <w:p w:rsidR="00416B7C" w:rsidRPr="00BE0AE5" w:rsidRDefault="00416B7C" w:rsidP="00FE214C">
            <w:pPr>
              <w:pStyle w:val="af7"/>
              <w:rPr>
                <w:rFonts w:cs="Times New Roman"/>
              </w:rPr>
            </w:pPr>
            <w:r w:rsidRPr="00BE0AE5">
              <w:rPr>
                <w:rFonts w:cs="Times New Roman"/>
              </w:rPr>
              <w:t>Разучивание, исполнение песни из фильма.</w:t>
            </w:r>
          </w:p>
          <w:p w:rsidR="00416B7C" w:rsidRPr="00BE0AE5" w:rsidRDefault="00416B7C" w:rsidP="00FE214C">
            <w:pPr>
              <w:pStyle w:val="af7"/>
              <w:rPr>
                <w:rFonts w:cs="Times New Roman"/>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Создание любительского музыкального фильма.</w:t>
            </w:r>
          </w:p>
          <w:p w:rsidR="00416B7C" w:rsidRPr="00BE0AE5" w:rsidRDefault="00416B7C" w:rsidP="00FE214C">
            <w:pPr>
              <w:pStyle w:val="af7"/>
              <w:rPr>
                <w:rFonts w:cs="Times New Roman"/>
              </w:rPr>
            </w:pPr>
            <w:r w:rsidRPr="00BE0AE5">
              <w:rPr>
                <w:rFonts w:cs="Times New Roman"/>
              </w:rPr>
              <w:t>Переозвучка фрагмента мультфильма.</w:t>
            </w:r>
          </w:p>
          <w:p w:rsidR="00416B7C" w:rsidRPr="00BE0AE5" w:rsidRDefault="00416B7C" w:rsidP="00FE214C">
            <w:pPr>
              <w:pStyle w:val="af7"/>
              <w:rPr>
                <w:rFonts w:cs="Times New Roman"/>
              </w:rPr>
            </w:pPr>
            <w:r w:rsidRPr="00BE0AE5">
              <w:rPr>
                <w:rFonts w:cs="Times New Roman"/>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416B7C" w:rsidRPr="00BE0AE5" w:rsidRDefault="00416B7C" w:rsidP="009239EE">
      <w:pPr>
        <w:pStyle w:val="3a"/>
        <w:pageBreakBefore/>
        <w:spacing w:after="0"/>
        <w:rPr>
          <w:rFonts w:cs="Times New Roman"/>
        </w:rPr>
      </w:pPr>
      <w:r w:rsidRPr="00BE0AE5">
        <w:rPr>
          <w:rFonts w:cs="Times New Roman"/>
        </w:rPr>
        <w:lastRenderedPageBreak/>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416B7C" w:rsidRPr="00BE0AE5" w:rsidTr="009239EE">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spacing w:val="-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af8"/>
              <w:rPr>
                <w:rFonts w:ascii="Times New Roman" w:hAnsi="Times New Roman" w:cs="Times New Roman"/>
              </w:rPr>
            </w:pPr>
            <w:r w:rsidRPr="00BE0AE5">
              <w:rPr>
                <w:rFonts w:ascii="Times New Roman" w:hAnsi="Times New Roman" w:cs="Times New Roman"/>
              </w:rPr>
              <w:t>Виды деятельности обучающихся</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А)</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Джаз — основа поп</w:t>
            </w:r>
            <w:r w:rsidRPr="00BE0AE5">
              <w:rPr>
                <w:rFonts w:cs="Times New Roman"/>
              </w:rPr>
              <w:t>у</w:t>
            </w:r>
            <w:r w:rsidRPr="00BE0AE5">
              <w:rPr>
                <w:rFonts w:cs="Times New Roman"/>
              </w:rPr>
              <w:t>лярной музыки XX века. Особенности джазового языка и стиля (свинг, синк</w:t>
            </w:r>
            <w:r w:rsidRPr="00BE0AE5">
              <w:rPr>
                <w:rFonts w:cs="Times New Roman"/>
              </w:rPr>
              <w:t>о</w:t>
            </w:r>
            <w:r w:rsidRPr="00BE0AE5">
              <w:rPr>
                <w:rFonts w:cs="Times New Roman"/>
              </w:rPr>
              <w:t>пы, ударные и дух</w:t>
            </w:r>
            <w:r w:rsidRPr="00BE0AE5">
              <w:rPr>
                <w:rFonts w:cs="Times New Roman"/>
              </w:rPr>
              <w:t>о</w:t>
            </w:r>
            <w:r w:rsidRPr="00BE0AE5">
              <w:rPr>
                <w:rFonts w:cs="Times New Roman"/>
              </w:rPr>
              <w:t xml:space="preserve">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различными джазовыми музыкальными композ</w:t>
            </w:r>
            <w:r w:rsidRPr="00BE0AE5">
              <w:rPr>
                <w:rFonts w:cs="Times New Roman"/>
              </w:rPr>
              <w:t>и</w:t>
            </w:r>
            <w:r w:rsidRPr="00BE0AE5">
              <w:rPr>
                <w:rFonts w:cs="Times New Roman"/>
              </w:rPr>
              <w:t>циями и направлениями (регтайм, биг-бэнд, блюз).</w:t>
            </w:r>
          </w:p>
          <w:p w:rsidR="00416B7C" w:rsidRPr="00BE0AE5" w:rsidRDefault="00416B7C" w:rsidP="00FE214C">
            <w:pPr>
              <w:pStyle w:val="af7"/>
              <w:rPr>
                <w:rFonts w:cs="Times New Roman"/>
              </w:rPr>
            </w:pPr>
            <w:r w:rsidRPr="00BE0AE5">
              <w:rPr>
                <w:rFonts w:cs="Times New Roman"/>
              </w:rPr>
              <w:t>Определение на слух: </w:t>
            </w:r>
          </w:p>
          <w:p w:rsidR="00416B7C" w:rsidRPr="00BE0AE5" w:rsidRDefault="00416B7C" w:rsidP="00FE214C">
            <w:pPr>
              <w:pStyle w:val="af7"/>
              <w:rPr>
                <w:rFonts w:cs="Times New Roman"/>
              </w:rPr>
            </w:pPr>
            <w:r w:rsidRPr="00BE0AE5">
              <w:rPr>
                <w:rFonts w:cs="Times New Roman"/>
              </w:rPr>
              <w:t>— принадлежности к джазовой или классической музыке; </w:t>
            </w:r>
          </w:p>
          <w:p w:rsidR="00416B7C" w:rsidRPr="00BE0AE5" w:rsidRDefault="00416B7C" w:rsidP="00FE214C">
            <w:pPr>
              <w:pStyle w:val="af7"/>
              <w:rPr>
                <w:rFonts w:cs="Times New Roman"/>
              </w:rPr>
            </w:pPr>
            <w:r w:rsidRPr="00BE0AE5">
              <w:rPr>
                <w:rFonts w:cs="Times New Roman"/>
              </w:rPr>
              <w:t>— исполнительского состава (манера пения, состав инструме</w:t>
            </w:r>
            <w:r w:rsidRPr="00BE0AE5">
              <w:rPr>
                <w:rFonts w:cs="Times New Roman"/>
              </w:rPr>
              <w:t>н</w:t>
            </w:r>
            <w:r w:rsidRPr="00BE0AE5">
              <w:rPr>
                <w:rFonts w:cs="Times New Roman"/>
              </w:rPr>
              <w:t xml:space="preserve">тов). </w:t>
            </w:r>
          </w:p>
          <w:p w:rsidR="00416B7C" w:rsidRPr="00BE0AE5" w:rsidRDefault="00416B7C" w:rsidP="00FE214C">
            <w:pPr>
              <w:pStyle w:val="af7"/>
              <w:rPr>
                <w:rFonts w:cs="Times New Roman"/>
              </w:rPr>
            </w:pPr>
            <w:r w:rsidRPr="00BE0AE5">
              <w:rPr>
                <w:rFonts w:cs="Times New Roman"/>
              </w:rPr>
              <w:t>Разучивание, исполнение одной из «вечнозелёных» джазовых тем. Элементы ритмической и вокальной импровизации на её основе.</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Сочинение блюза.</w:t>
            </w:r>
          </w:p>
          <w:p w:rsidR="00416B7C" w:rsidRPr="00BE0AE5" w:rsidRDefault="00416B7C" w:rsidP="00FE214C">
            <w:pPr>
              <w:pStyle w:val="af7"/>
              <w:rPr>
                <w:rFonts w:cs="Times New Roman"/>
              </w:rPr>
            </w:pPr>
            <w:r w:rsidRPr="00BE0AE5">
              <w:rPr>
                <w:rFonts w:cs="Times New Roman"/>
              </w:rPr>
              <w:t>Посещение концерта джазовой музыки</w:t>
            </w:r>
          </w:p>
        </w:tc>
      </w:tr>
      <w:tr w:rsidR="00416B7C" w:rsidRPr="00BE0AE5" w:rsidTr="009239EE">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9"/>
              <w:jc w:val="left"/>
              <w:rPr>
                <w:rFonts w:cs="Times New Roman"/>
              </w:rPr>
            </w:pPr>
            <w:r w:rsidRPr="00BE0AE5">
              <w:rPr>
                <w:rFonts w:cs="Times New Roman"/>
              </w:rPr>
              <w:t>Б)</w:t>
            </w:r>
          </w:p>
          <w:p w:rsidR="00416B7C" w:rsidRPr="00BE0AE5" w:rsidRDefault="00416B7C" w:rsidP="00FE214C">
            <w:pPr>
              <w:pStyle w:val="af9"/>
              <w:jc w:val="left"/>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Особенности жанра. Классика жанра — мюзиклы середины XX века (на примере творчества Ф. Лоу, Р. Роджерса, Э. Л. Уэббера и др.).</w:t>
            </w:r>
          </w:p>
          <w:p w:rsidR="009239EE" w:rsidRPr="00BE0AE5" w:rsidRDefault="009239EE" w:rsidP="00FE214C">
            <w:pPr>
              <w:pStyle w:val="af7"/>
              <w:rPr>
                <w:rFonts w:cs="Times New Roman"/>
              </w:rPr>
            </w:pPr>
            <w:r w:rsidRPr="00BE0AE5">
              <w:rPr>
                <w:rFonts w:cs="Times New Roman"/>
              </w:rPr>
              <w:t>Современные пост</w:t>
            </w:r>
            <w:r w:rsidRPr="00BE0AE5">
              <w:rPr>
                <w:rFonts w:cs="Times New Roman"/>
              </w:rPr>
              <w:t>а</w:t>
            </w:r>
            <w:r w:rsidRPr="00BE0AE5">
              <w:rPr>
                <w:rFonts w:cs="Times New Roman"/>
              </w:rPr>
              <w:t>новки в жанре м</w:t>
            </w:r>
            <w:r w:rsidRPr="00BE0AE5">
              <w:rPr>
                <w:rFonts w:cs="Times New Roman"/>
              </w:rPr>
              <w:t>ю</w:t>
            </w:r>
            <w:r w:rsidRPr="00BE0AE5">
              <w:rPr>
                <w:rFonts w:cs="Times New Roman"/>
              </w:rPr>
              <w:t>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сочинёнными зарубежными и отечественными композиторами в жанре мюзи</w:t>
            </w:r>
            <w:r w:rsidRPr="00BE0AE5">
              <w:rPr>
                <w:rFonts w:cs="Times New Roman"/>
              </w:rPr>
              <w:t>к</w:t>
            </w:r>
            <w:r w:rsidRPr="00BE0AE5">
              <w:rPr>
                <w:rFonts w:cs="Times New Roman"/>
              </w:rPr>
              <w:t>ла, сравнение с другими театральными жанрами (опера, балет, драматический спектакль).</w:t>
            </w:r>
          </w:p>
          <w:p w:rsidR="00416B7C" w:rsidRPr="00BE0AE5" w:rsidRDefault="00416B7C" w:rsidP="00FE214C">
            <w:pPr>
              <w:pStyle w:val="af7"/>
              <w:rPr>
                <w:rFonts w:cs="Times New Roman"/>
              </w:rPr>
            </w:pPr>
            <w:r w:rsidRPr="00BE0AE5">
              <w:rPr>
                <w:rFonts w:cs="Times New Roman"/>
              </w:rPr>
              <w:t>Анализ рекламных объявлений о премьерах мюзиклов в совр</w:t>
            </w:r>
            <w:r w:rsidRPr="00BE0AE5">
              <w:rPr>
                <w:rFonts w:cs="Times New Roman"/>
              </w:rPr>
              <w:t>е</w:t>
            </w:r>
            <w:r w:rsidRPr="00BE0AE5">
              <w:rPr>
                <w:rFonts w:cs="Times New Roman"/>
              </w:rPr>
              <w:t>менных СМИ.</w:t>
            </w:r>
          </w:p>
          <w:p w:rsidR="00416B7C" w:rsidRPr="00BE0AE5" w:rsidRDefault="00416B7C" w:rsidP="00FE214C">
            <w:pPr>
              <w:pStyle w:val="af7"/>
              <w:rPr>
                <w:rFonts w:cs="Times New Roman"/>
              </w:rPr>
            </w:pPr>
            <w:r w:rsidRPr="00BE0AE5">
              <w:rPr>
                <w:rFonts w:cs="Times New Roman"/>
              </w:rPr>
              <w:t>Просмотр видеозаписи одного из мюзиклов, написание со</w:t>
            </w:r>
            <w:r w:rsidRPr="00BE0AE5">
              <w:rPr>
                <w:rFonts w:cs="Times New Roman"/>
              </w:rPr>
              <w:t>б</w:t>
            </w:r>
            <w:r w:rsidRPr="00BE0AE5">
              <w:rPr>
                <w:rFonts w:cs="Times New Roman"/>
              </w:rPr>
              <w:t>ственного рекламного текста для данной постановки.</w:t>
            </w:r>
          </w:p>
          <w:p w:rsidR="009239EE" w:rsidRPr="00BE0AE5" w:rsidRDefault="009239EE" w:rsidP="00FE214C">
            <w:pPr>
              <w:pStyle w:val="af7"/>
              <w:rPr>
                <w:rFonts w:cs="Times New Roman"/>
              </w:rPr>
            </w:pPr>
            <w:r w:rsidRPr="00BE0AE5">
              <w:rPr>
                <w:rFonts w:cs="Times New Roman"/>
              </w:rPr>
              <w:t>Разучивание и исполнение отдельных номеров из мюзиклов.</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В)</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Направления и стили молодёжной муз</w:t>
            </w:r>
            <w:r w:rsidRPr="00BE0AE5">
              <w:rPr>
                <w:rFonts w:cs="Times New Roman"/>
              </w:rPr>
              <w:t>ы</w:t>
            </w:r>
            <w:r w:rsidRPr="00BE0AE5">
              <w:rPr>
                <w:rFonts w:cs="Times New Roman"/>
              </w:rPr>
              <w:t>кальной культуры XX—XXI веков (рок-н-ролл, рок, панк, рэп, хип-хоп и др.). Социальный и ко</w:t>
            </w:r>
            <w:r w:rsidRPr="00BE0AE5">
              <w:rPr>
                <w:rFonts w:cs="Times New Roman"/>
              </w:rPr>
              <w:t>м</w:t>
            </w:r>
            <w:r w:rsidRPr="00BE0AE5">
              <w:rPr>
                <w:rFonts w:cs="Times New Roman"/>
              </w:rPr>
              <w:t>мерческий контекст массовой музыкал</w:t>
            </w:r>
            <w:r w:rsidRPr="00BE0AE5">
              <w:rPr>
                <w:rFonts w:cs="Times New Roman"/>
              </w:rPr>
              <w:t>ь</w:t>
            </w:r>
            <w:r w:rsidRPr="00BE0AE5">
              <w:rPr>
                <w:rFonts w:cs="Times New Roman"/>
              </w:rPr>
              <w:t>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Знакомство с музыкальными произведениями, ставшими «кла</w:t>
            </w:r>
            <w:r w:rsidRPr="00BE0AE5">
              <w:rPr>
                <w:rFonts w:cs="Times New Roman"/>
              </w:rPr>
              <w:t>с</w:t>
            </w:r>
            <w:r w:rsidRPr="00BE0AE5">
              <w:rPr>
                <w:rFonts w:cs="Times New Roman"/>
              </w:rPr>
              <w:t>сикой жанра» молодёжной культуры (группы «Битлз», «Пинк-Флойд», Элвис Пресли, Виктор Цой, Билли Айлиш и др.).</w:t>
            </w:r>
          </w:p>
          <w:p w:rsidR="00416B7C" w:rsidRPr="00BE0AE5" w:rsidRDefault="00416B7C" w:rsidP="00FE214C">
            <w:pPr>
              <w:pStyle w:val="af7"/>
              <w:rPr>
                <w:rFonts w:cs="Times New Roman"/>
              </w:rPr>
            </w:pPr>
            <w:r w:rsidRPr="00BE0AE5">
              <w:rPr>
                <w:rFonts w:cs="Times New Roman"/>
              </w:rPr>
              <w:t>Разучивание и исполнение песни, относящейся к одному из м</w:t>
            </w:r>
            <w:r w:rsidRPr="00BE0AE5">
              <w:rPr>
                <w:rFonts w:cs="Times New Roman"/>
              </w:rPr>
              <w:t>о</w:t>
            </w:r>
            <w:r w:rsidRPr="00BE0AE5">
              <w:rPr>
                <w:rFonts w:cs="Times New Roman"/>
              </w:rPr>
              <w:t>лодёжных музыкальных течений.</w:t>
            </w:r>
          </w:p>
          <w:p w:rsidR="00416B7C" w:rsidRPr="00BE0AE5" w:rsidRDefault="00416B7C" w:rsidP="00FE214C">
            <w:pPr>
              <w:pStyle w:val="af7"/>
              <w:rPr>
                <w:rFonts w:cs="Times New Roman"/>
              </w:rPr>
            </w:pPr>
            <w:r w:rsidRPr="00BE0AE5">
              <w:rPr>
                <w:rFonts w:cs="Times New Roman"/>
              </w:rPr>
              <w:t>Дискуссия на тему «Современная музыка».</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9239EE">
            <w:pPr>
              <w:pStyle w:val="af7"/>
              <w:rPr>
                <w:rFonts w:cs="Times New Roman"/>
              </w:rPr>
            </w:pPr>
            <w:r w:rsidRPr="00BE0AE5">
              <w:rPr>
                <w:rFonts w:cs="Times New Roman"/>
              </w:rPr>
              <w:t>Презентация альбома своей любимой группы</w:t>
            </w:r>
          </w:p>
        </w:tc>
      </w:tr>
      <w:tr w:rsidR="00416B7C" w:rsidRPr="00BE0AE5" w:rsidTr="009239EE">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Г)</w:t>
            </w:r>
          </w:p>
          <w:p w:rsidR="00416B7C" w:rsidRPr="00BE0AE5" w:rsidRDefault="00416B7C" w:rsidP="00FE214C">
            <w:pPr>
              <w:pStyle w:val="af7"/>
              <w:rPr>
                <w:rFonts w:cs="Times New Roman"/>
              </w:rPr>
            </w:pPr>
            <w:r w:rsidRPr="00BE0AE5">
              <w:rPr>
                <w:rFonts w:cs="Times New Roman"/>
              </w:rPr>
              <w:t>3—4 уче</w:t>
            </w:r>
            <w:r w:rsidRPr="00BE0AE5">
              <w:rPr>
                <w:rFonts w:cs="Times New Roman"/>
              </w:rPr>
              <w:t>б</w:t>
            </w:r>
            <w:r w:rsidRPr="00BE0AE5">
              <w:rPr>
                <w:rFonts w:cs="Times New Roman"/>
              </w:rPr>
              <w:t>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Музыка повсюду (р</w:t>
            </w:r>
            <w:r w:rsidRPr="00BE0AE5">
              <w:rPr>
                <w:rFonts w:cs="Times New Roman"/>
              </w:rPr>
              <w:t>а</w:t>
            </w:r>
            <w:r w:rsidRPr="00BE0AE5">
              <w:rPr>
                <w:rFonts w:cs="Times New Roman"/>
              </w:rPr>
              <w:t>дио, телевидение, Интернет, наушники). Музыка на любой вкус (безграничный выбор, персональные плей-листы). Муз</w:t>
            </w:r>
            <w:r w:rsidRPr="00BE0AE5">
              <w:rPr>
                <w:rFonts w:cs="Times New Roman"/>
              </w:rPr>
              <w:t>ы</w:t>
            </w:r>
            <w:r w:rsidRPr="00BE0AE5">
              <w:rPr>
                <w:rFonts w:cs="Times New Roman"/>
              </w:rPr>
              <w:t>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16B7C" w:rsidRPr="00BE0AE5" w:rsidRDefault="00416B7C" w:rsidP="00FE214C">
            <w:pPr>
              <w:pStyle w:val="af7"/>
              <w:rPr>
                <w:rFonts w:cs="Times New Roman"/>
              </w:rPr>
            </w:pPr>
            <w:r w:rsidRPr="00BE0AE5">
              <w:rPr>
                <w:rFonts w:cs="Times New Roman"/>
              </w:rPr>
              <w:t xml:space="preserve">Поиск информации о способах сохранения и передачи музыки прежде и сейчас. </w:t>
            </w:r>
          </w:p>
          <w:p w:rsidR="00416B7C" w:rsidRPr="00BE0AE5" w:rsidRDefault="00416B7C" w:rsidP="00FE214C">
            <w:pPr>
              <w:pStyle w:val="af7"/>
              <w:rPr>
                <w:rFonts w:cs="Times New Roman"/>
              </w:rPr>
            </w:pPr>
            <w:r w:rsidRPr="00BE0AE5">
              <w:rPr>
                <w:rFonts w:cs="Times New Roman"/>
              </w:rPr>
              <w:t xml:space="preserve">Просмотр музыкального клипа популярного исполнителя. Анализ его художественного образа, стиля, выразительных средств. </w:t>
            </w:r>
          </w:p>
          <w:p w:rsidR="00416B7C" w:rsidRPr="00BE0AE5" w:rsidRDefault="00416B7C" w:rsidP="00FE214C">
            <w:pPr>
              <w:pStyle w:val="af7"/>
              <w:rPr>
                <w:rFonts w:cs="Times New Roman"/>
              </w:rPr>
            </w:pPr>
            <w:r w:rsidRPr="00BE0AE5">
              <w:rPr>
                <w:rFonts w:cs="Times New Roman"/>
              </w:rPr>
              <w:t>Разучивание и исполнение популярной современной песни.</w:t>
            </w:r>
          </w:p>
          <w:p w:rsidR="00416B7C" w:rsidRPr="00BE0AE5" w:rsidRDefault="00416B7C" w:rsidP="00FE214C">
            <w:pPr>
              <w:pStyle w:val="af7"/>
              <w:rPr>
                <w:rFonts w:cs="Times New Roman"/>
                <w:i/>
                <w:iCs/>
              </w:rPr>
            </w:pPr>
            <w:r w:rsidRPr="00BE0AE5">
              <w:rPr>
                <w:rFonts w:cs="Times New Roman"/>
                <w:i/>
                <w:iCs/>
              </w:rPr>
              <w:t>На выбор или факультативно</w:t>
            </w:r>
          </w:p>
          <w:p w:rsidR="00416B7C" w:rsidRPr="00BE0AE5" w:rsidRDefault="00416B7C" w:rsidP="00FE214C">
            <w:pPr>
              <w:pStyle w:val="af7"/>
              <w:rPr>
                <w:rFonts w:cs="Times New Roman"/>
              </w:rPr>
            </w:pPr>
            <w:r w:rsidRPr="00BE0AE5">
              <w:rPr>
                <w:rFonts w:cs="Times New Roman"/>
              </w:rPr>
              <w:t>Проведение социального опроса о роли и месте музыки в жизни современного человека.</w:t>
            </w:r>
          </w:p>
          <w:p w:rsidR="00416B7C" w:rsidRPr="00BE0AE5" w:rsidRDefault="00416B7C" w:rsidP="00FE214C">
            <w:pPr>
              <w:pStyle w:val="af7"/>
              <w:rPr>
                <w:rFonts w:cs="Times New Roman"/>
              </w:rPr>
            </w:pPr>
            <w:r w:rsidRPr="00BE0AE5">
              <w:rPr>
                <w:rFonts w:cs="Times New Roman"/>
              </w:rPr>
              <w:t>Создание собственного музыкального клипа</w:t>
            </w:r>
          </w:p>
        </w:tc>
      </w:tr>
    </w:tbl>
    <w:p w:rsidR="00416B7C" w:rsidRPr="00BE0AE5" w:rsidRDefault="00416B7C" w:rsidP="00416B7C">
      <w:pPr>
        <w:pStyle w:val="a8"/>
        <w:rPr>
          <w:rFonts w:cs="Times New Roman"/>
          <w:sz w:val="22"/>
          <w:szCs w:val="22"/>
        </w:rPr>
      </w:pPr>
    </w:p>
    <w:p w:rsidR="00D85A7A" w:rsidRPr="00BE0AE5" w:rsidRDefault="00D85A7A" w:rsidP="00416B7C">
      <w:pPr>
        <w:pStyle w:val="a8"/>
        <w:rPr>
          <w:rFonts w:cs="Times New Roman"/>
          <w:sz w:val="22"/>
          <w:szCs w:val="22"/>
        </w:rPr>
        <w:sectPr w:rsidR="00D85A7A" w:rsidRPr="00BE0AE5" w:rsidSect="0016677C">
          <w:footnotePr>
            <w:numRestart w:val="eachPage"/>
          </w:footnotePr>
          <w:type w:val="nextColumn"/>
          <w:pgSz w:w="12240" w:h="15840" w:orient="landscape" w:code="1"/>
          <w:pgMar w:top="1134" w:right="851" w:bottom="1134" w:left="1701" w:header="720" w:footer="510" w:gutter="0"/>
          <w:cols w:space="720"/>
          <w:noEndnote/>
          <w:titlePg/>
          <w:docGrid w:linePitch="272"/>
        </w:sectPr>
      </w:pPr>
    </w:p>
    <w:p w:rsidR="00416B7C" w:rsidRPr="00BE0AE5" w:rsidRDefault="00416B7C" w:rsidP="000C4E40">
      <w:pPr>
        <w:pStyle w:val="h1"/>
        <w:spacing w:before="120"/>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«музыка» </w:t>
      </w:r>
      <w:r w:rsidRPr="00BE0AE5">
        <w:rPr>
          <w:rFonts w:cs="Times New Roman"/>
        </w:rPr>
        <w:br/>
        <w:t>на уровне основного общего образования</w:t>
      </w:r>
    </w:p>
    <w:p w:rsidR="00416B7C" w:rsidRPr="00BE0AE5" w:rsidRDefault="00416B7C" w:rsidP="00416B7C">
      <w:pPr>
        <w:pStyle w:val="a8"/>
        <w:rPr>
          <w:rFonts w:cs="Times New Roman"/>
        </w:rPr>
      </w:pPr>
      <w:r w:rsidRPr="00BE0AE5">
        <w:rPr>
          <w:rFonts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16B7C" w:rsidRPr="00BE0AE5" w:rsidRDefault="00416B7C" w:rsidP="00416B7C">
      <w:pPr>
        <w:pStyle w:val="23"/>
        <w:spacing w:before="397"/>
        <w:rPr>
          <w:rFonts w:cs="Times New Roman"/>
        </w:rPr>
      </w:pPr>
      <w:r w:rsidRPr="00BE0AE5">
        <w:rPr>
          <w:rFonts w:cs="Times New Roman"/>
        </w:rPr>
        <w:t>Личностные результаты</w:t>
      </w:r>
    </w:p>
    <w:p w:rsidR="00416B7C" w:rsidRPr="00BE0AE5" w:rsidRDefault="00416B7C" w:rsidP="00416B7C">
      <w:pPr>
        <w:pStyle w:val="a8"/>
        <w:rPr>
          <w:rFonts w:cs="Times New Roman"/>
        </w:rPr>
      </w:pPr>
      <w:r w:rsidRPr="00BE0AE5">
        <w:rPr>
          <w:rFonts w:cs="Times New Roman"/>
        </w:rPr>
        <w:t>Личностные результаты освоения рабочей программы по музыке для основного общего образования дост</w:t>
      </w:r>
      <w:r w:rsidRPr="00BE0AE5">
        <w:rPr>
          <w:rFonts w:cs="Times New Roman"/>
        </w:rPr>
        <w:t>и</w:t>
      </w:r>
      <w:r w:rsidRPr="00BE0AE5">
        <w:rPr>
          <w:rFonts w:cs="Times New Roman"/>
        </w:rPr>
        <w:t>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16B7C" w:rsidRPr="00BE0AE5" w:rsidRDefault="00416B7C" w:rsidP="00416B7C">
      <w:pPr>
        <w:pStyle w:val="a8"/>
        <w:rPr>
          <w:rFonts w:cs="Times New Roman"/>
        </w:rPr>
      </w:pPr>
      <w:r w:rsidRPr="00BE0AE5">
        <w:rPr>
          <w:rFonts w:cs="Times New Roman"/>
        </w:rPr>
        <w:t>1. Патриотического воспитания:</w:t>
      </w:r>
    </w:p>
    <w:p w:rsidR="00416B7C" w:rsidRPr="00BE0AE5" w:rsidRDefault="00416B7C" w:rsidP="00416B7C">
      <w:pPr>
        <w:pStyle w:val="a8"/>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w:t>
      </w:r>
      <w:r w:rsidRPr="00BE0AE5">
        <w:rPr>
          <w:rFonts w:cs="Times New Roman"/>
        </w:rPr>
        <w:t>е</w:t>
      </w:r>
      <w:r w:rsidRPr="00BE0AE5">
        <w:rPr>
          <w:rFonts w:cs="Times New Roman"/>
        </w:rPr>
        <w:t>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16B7C" w:rsidRPr="00BE0AE5" w:rsidRDefault="00416B7C" w:rsidP="00416B7C">
      <w:pPr>
        <w:pStyle w:val="a8"/>
        <w:rPr>
          <w:rFonts w:cs="Times New Roman"/>
        </w:rPr>
      </w:pPr>
      <w:r w:rsidRPr="00BE0AE5">
        <w:rPr>
          <w:rFonts w:cs="Times New Roman"/>
        </w:rPr>
        <w:t>2. Гражданского воспитания:</w:t>
      </w:r>
    </w:p>
    <w:p w:rsidR="00416B7C" w:rsidRPr="00BE0AE5" w:rsidRDefault="00416B7C" w:rsidP="00416B7C">
      <w:pPr>
        <w:pStyle w:val="a8"/>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w:t>
      </w:r>
      <w:r w:rsidRPr="00BE0AE5">
        <w:rPr>
          <w:rFonts w:cs="Times New Roman"/>
        </w:rPr>
        <w:t>ь</w:t>
      </w:r>
      <w:r w:rsidRPr="00BE0AE5">
        <w:rPr>
          <w:rFonts w:cs="Times New Roman"/>
        </w:rPr>
        <w:t>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16B7C" w:rsidRPr="00BE0AE5" w:rsidRDefault="00416B7C" w:rsidP="00416B7C">
      <w:pPr>
        <w:pStyle w:val="a8"/>
        <w:rPr>
          <w:rFonts w:cs="Times New Roman"/>
        </w:rPr>
      </w:pPr>
      <w:r w:rsidRPr="00BE0AE5">
        <w:rPr>
          <w:rFonts w:cs="Times New Roman"/>
        </w:rPr>
        <w:t>3. Духовно-нравственного воспитания:</w:t>
      </w:r>
    </w:p>
    <w:p w:rsidR="00416B7C" w:rsidRPr="00BE0AE5" w:rsidRDefault="00416B7C" w:rsidP="00416B7C">
      <w:pPr>
        <w:pStyle w:val="a8"/>
        <w:rPr>
          <w:rFonts w:cs="Times New Roman"/>
        </w:rPr>
      </w:pPr>
      <w:r w:rsidRPr="00BE0AE5">
        <w:rPr>
          <w:rFonts w:cs="Times New Roman"/>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w:t>
      </w:r>
      <w:r w:rsidRPr="00BE0AE5">
        <w:rPr>
          <w:rFonts w:cs="Times New Roman"/>
        </w:rPr>
        <w:t>и</w:t>
      </w:r>
      <w:r w:rsidRPr="00BE0AE5">
        <w:rPr>
          <w:rFonts w:cs="Times New Roman"/>
        </w:rPr>
        <w:t>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w:t>
      </w:r>
      <w:r w:rsidRPr="00BE0AE5">
        <w:rPr>
          <w:rFonts w:cs="Times New Roman"/>
        </w:rPr>
        <w:t>о</w:t>
      </w:r>
      <w:r w:rsidRPr="00BE0AE5">
        <w:rPr>
          <w:rFonts w:cs="Times New Roman"/>
        </w:rPr>
        <w:t>товке внеклассных концертов, фестивалей, конкурсов.</w:t>
      </w:r>
    </w:p>
    <w:p w:rsidR="00416B7C" w:rsidRPr="00BE0AE5" w:rsidRDefault="00416B7C" w:rsidP="00416B7C">
      <w:pPr>
        <w:pStyle w:val="a8"/>
        <w:rPr>
          <w:rFonts w:cs="Times New Roman"/>
        </w:rPr>
      </w:pPr>
      <w:r w:rsidRPr="00BE0AE5">
        <w:rPr>
          <w:rFonts w:cs="Times New Roman"/>
        </w:rPr>
        <w:t>4. Эстетического воспитания:</w:t>
      </w:r>
    </w:p>
    <w:p w:rsidR="00416B7C" w:rsidRPr="00BE0AE5" w:rsidRDefault="00416B7C" w:rsidP="00416B7C">
      <w:pPr>
        <w:pStyle w:val="a8"/>
        <w:rPr>
          <w:rFonts w:cs="Times New Roman"/>
        </w:rPr>
      </w:pPr>
      <w:r w:rsidRPr="00BE0AE5">
        <w:rPr>
          <w:rFonts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w:t>
      </w:r>
      <w:r w:rsidRPr="00BE0AE5">
        <w:rPr>
          <w:rFonts w:cs="Times New Roman"/>
        </w:rPr>
        <w:t>е</w:t>
      </w:r>
      <w:r w:rsidRPr="00BE0AE5">
        <w:rPr>
          <w:rFonts w:cs="Times New Roman"/>
        </w:rPr>
        <w:t>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16B7C" w:rsidRPr="00BE0AE5" w:rsidRDefault="00416B7C" w:rsidP="00416B7C">
      <w:pPr>
        <w:pStyle w:val="a8"/>
        <w:rPr>
          <w:rFonts w:cs="Times New Roman"/>
        </w:rPr>
      </w:pPr>
      <w:r w:rsidRPr="00BE0AE5">
        <w:rPr>
          <w:rFonts w:cs="Times New Roman"/>
        </w:rPr>
        <w:t>5. Ценности научного познания:</w:t>
      </w:r>
    </w:p>
    <w:p w:rsidR="00416B7C" w:rsidRPr="00BE0AE5" w:rsidRDefault="00416B7C" w:rsidP="00416B7C">
      <w:pPr>
        <w:pStyle w:val="a8"/>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w:t>
      </w:r>
      <w:r w:rsidRPr="00BE0AE5">
        <w:rPr>
          <w:rFonts w:cs="Times New Roman"/>
        </w:rPr>
        <w:t>е</w:t>
      </w:r>
      <w:r w:rsidRPr="00BE0AE5">
        <w:rPr>
          <w:rFonts w:cs="Times New Roman"/>
        </w:rPr>
        <w:t>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16B7C" w:rsidRPr="00BE0AE5" w:rsidRDefault="00416B7C" w:rsidP="00416B7C">
      <w:pPr>
        <w:pStyle w:val="a8"/>
        <w:rPr>
          <w:rFonts w:cs="Times New Roman"/>
        </w:rPr>
      </w:pPr>
      <w:r w:rsidRPr="00BE0AE5">
        <w:rPr>
          <w:rFonts w:cs="Times New Roman"/>
        </w:rPr>
        <w:t>6. Физического воспитания, формирования культуры здоровья и эмоционального благополучия:</w:t>
      </w:r>
    </w:p>
    <w:p w:rsidR="00416B7C" w:rsidRPr="00BE0AE5" w:rsidRDefault="00416B7C" w:rsidP="00416B7C">
      <w:pPr>
        <w:pStyle w:val="a8"/>
        <w:rPr>
          <w:rFonts w:cs="Times New Roman"/>
        </w:rPr>
      </w:pPr>
      <w:r w:rsidRPr="00BE0AE5">
        <w:rPr>
          <w:rFonts w:cs="Times New Roman"/>
        </w:rPr>
        <w:t>осознание ценности жизни с опорой на собственный жизненный опыт и опыт восприятия произведений и</w:t>
      </w:r>
      <w:r w:rsidRPr="00BE0AE5">
        <w:rPr>
          <w:rFonts w:cs="Times New Roman"/>
        </w:rPr>
        <w:t>с</w:t>
      </w:r>
      <w:r w:rsidRPr="00BE0AE5">
        <w:rPr>
          <w:rFonts w:cs="Times New Roman"/>
        </w:rPr>
        <w:t>кусства; соблюдение правил личной безопасности и гигиены, в том числе в процессе музыкал</w:t>
      </w:r>
      <w:r w:rsidRPr="00BE0AE5">
        <w:rPr>
          <w:rFonts w:cs="Times New Roman"/>
        </w:rPr>
        <w:t>ь</w:t>
      </w:r>
      <w:r w:rsidRPr="00BE0AE5">
        <w:rPr>
          <w:rFonts w:cs="Times New Roman"/>
        </w:rPr>
        <w:t>но-исполнительской, творческой, исследовательской деятельности; умение осознавать своё эмоциональное с</w:t>
      </w:r>
      <w:r w:rsidRPr="00BE0AE5">
        <w:rPr>
          <w:rFonts w:cs="Times New Roman"/>
        </w:rPr>
        <w:t>о</w:t>
      </w:r>
      <w:r w:rsidRPr="00BE0AE5">
        <w:rPr>
          <w:rFonts w:cs="Times New Roman"/>
        </w:rPr>
        <w:t>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w:t>
      </w:r>
      <w:r w:rsidRPr="00BE0AE5">
        <w:rPr>
          <w:rFonts w:cs="Times New Roman"/>
        </w:rPr>
        <w:t>и</w:t>
      </w:r>
      <w:r w:rsidRPr="00BE0AE5">
        <w:rPr>
          <w:rFonts w:cs="Times New Roman"/>
        </w:rPr>
        <w:t>знание своего права на ошибку и такого же права другого человека.</w:t>
      </w:r>
    </w:p>
    <w:p w:rsidR="00416B7C" w:rsidRPr="00BE0AE5" w:rsidRDefault="00416B7C" w:rsidP="00416B7C">
      <w:pPr>
        <w:pStyle w:val="a8"/>
        <w:rPr>
          <w:rFonts w:cs="Times New Roman"/>
        </w:rPr>
      </w:pPr>
      <w:r w:rsidRPr="00BE0AE5">
        <w:rPr>
          <w:rFonts w:cs="Times New Roman"/>
        </w:rPr>
        <w:lastRenderedPageBreak/>
        <w:t>7. Трудового воспитания:</w:t>
      </w:r>
    </w:p>
    <w:p w:rsidR="00416B7C" w:rsidRPr="00BE0AE5" w:rsidRDefault="00416B7C" w:rsidP="00416B7C">
      <w:pPr>
        <w:pStyle w:val="a8"/>
        <w:rPr>
          <w:rFonts w:cs="Times New Roman"/>
        </w:rPr>
      </w:pPr>
      <w:r w:rsidRPr="00BE0AE5">
        <w:rPr>
          <w:rFonts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16B7C" w:rsidRPr="00BE0AE5" w:rsidRDefault="00416B7C" w:rsidP="00416B7C">
      <w:pPr>
        <w:pStyle w:val="a8"/>
        <w:rPr>
          <w:rFonts w:cs="Times New Roman"/>
        </w:rPr>
      </w:pPr>
      <w:r w:rsidRPr="00BE0AE5">
        <w:rPr>
          <w:rFonts w:cs="Times New Roman"/>
        </w:rPr>
        <w:t>8. Экологического воспитания:</w:t>
      </w:r>
    </w:p>
    <w:p w:rsidR="00416B7C" w:rsidRPr="00BE0AE5" w:rsidRDefault="00416B7C" w:rsidP="00416B7C">
      <w:pPr>
        <w:pStyle w:val="a8"/>
        <w:rPr>
          <w:rFonts w:cs="Times New Roman"/>
        </w:rPr>
      </w:pPr>
      <w:r w:rsidRPr="00BE0AE5">
        <w:rPr>
          <w:rFonts w:cs="Times New Roman"/>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16B7C" w:rsidRPr="00BE0AE5" w:rsidRDefault="00416B7C" w:rsidP="00416B7C">
      <w:pPr>
        <w:pStyle w:val="a8"/>
        <w:rPr>
          <w:rFonts w:cs="Times New Roman"/>
        </w:rPr>
      </w:pPr>
      <w:r w:rsidRPr="00BE0AE5">
        <w:rPr>
          <w:rFonts w:cs="Times New Roman"/>
        </w:rPr>
        <w:t>Личностные результаты, обеспечивающие адаптацию обучающегося к изменяющимся условиям социальной и природной среды:</w:t>
      </w:r>
    </w:p>
    <w:p w:rsidR="00416B7C" w:rsidRPr="00BE0AE5" w:rsidRDefault="00416B7C" w:rsidP="00416B7C">
      <w:pPr>
        <w:pStyle w:val="a8"/>
        <w:rPr>
          <w:rFonts w:cs="Times New Roman"/>
        </w:rPr>
      </w:pPr>
      <w:r w:rsidRPr="00BE0AE5">
        <w:rPr>
          <w:rFonts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16B7C" w:rsidRPr="00BE0AE5" w:rsidRDefault="00416B7C" w:rsidP="00416B7C">
      <w:pPr>
        <w:pStyle w:val="a8"/>
        <w:rPr>
          <w:rFonts w:cs="Times New Roman"/>
        </w:rPr>
      </w:pPr>
      <w:r w:rsidRPr="00BE0AE5">
        <w:rPr>
          <w:rFonts w:cs="Times New Roman"/>
        </w:rPr>
        <w:t>стремление перенимать опыт, учиться у других людей — как взрослых, так и сверстников, в том числе в ра</w:t>
      </w:r>
      <w:r w:rsidRPr="00BE0AE5">
        <w:rPr>
          <w:rFonts w:cs="Times New Roman"/>
        </w:rPr>
        <w:t>з</w:t>
      </w:r>
      <w:r w:rsidRPr="00BE0AE5">
        <w:rPr>
          <w:rFonts w:cs="Times New Roman"/>
        </w:rPr>
        <w:t>нообразных проявлениях творчества, овладения различными навыками в сфере музыкального и других видов искусства;</w:t>
      </w:r>
    </w:p>
    <w:p w:rsidR="00416B7C" w:rsidRPr="00BE0AE5" w:rsidRDefault="00416B7C" w:rsidP="00416B7C">
      <w:pPr>
        <w:pStyle w:val="a8"/>
        <w:rPr>
          <w:rFonts w:cs="Times New Roman"/>
        </w:rPr>
      </w:pPr>
      <w:r w:rsidRPr="00BE0AE5">
        <w:rPr>
          <w:rFonts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w:t>
      </w:r>
      <w:r w:rsidRPr="00BE0AE5">
        <w:rPr>
          <w:rFonts w:cs="Times New Roman"/>
        </w:rPr>
        <w:t>н</w:t>
      </w:r>
      <w:r w:rsidRPr="00BE0AE5">
        <w:rPr>
          <w:rFonts w:cs="Times New Roman"/>
        </w:rPr>
        <w:t>денции и направления развития культуры и социума;</w:t>
      </w:r>
    </w:p>
    <w:p w:rsidR="00416B7C" w:rsidRPr="00BE0AE5" w:rsidRDefault="00416B7C" w:rsidP="00416B7C">
      <w:pPr>
        <w:pStyle w:val="a8"/>
        <w:rPr>
          <w:rFonts w:cs="Times New Roman"/>
        </w:rPr>
      </w:pPr>
      <w:r w:rsidRPr="00BE0AE5">
        <w:rPr>
          <w:rFonts w:cs="Times New Roman"/>
        </w:rPr>
        <w:t>способность осознавать стрессовую ситуацию, оценивать происходящие изменения и их последствия, опир</w:t>
      </w:r>
      <w:r w:rsidRPr="00BE0AE5">
        <w:rPr>
          <w:rFonts w:cs="Times New Roman"/>
        </w:rPr>
        <w:t>а</w:t>
      </w:r>
      <w:r w:rsidRPr="00BE0AE5">
        <w:rPr>
          <w:rFonts w:cs="Times New Roman"/>
        </w:rPr>
        <w:t>ясь на жизненный интонационный и эмоциональный опыт, опыт и навыки управления своими пс</w:t>
      </w:r>
      <w:r w:rsidRPr="00BE0AE5">
        <w:rPr>
          <w:rFonts w:cs="Times New Roman"/>
        </w:rPr>
        <w:t>и</w:t>
      </w:r>
      <w:r w:rsidRPr="00BE0AE5">
        <w:rPr>
          <w:rFonts w:cs="Times New Roman"/>
        </w:rPr>
        <w:t>хо-эмоциональными ресурсами в стрессовой ситуации, воля к победе.</w:t>
      </w:r>
    </w:p>
    <w:p w:rsidR="00416B7C" w:rsidRPr="00BE0AE5" w:rsidRDefault="00416B7C" w:rsidP="00416B7C">
      <w:pPr>
        <w:pStyle w:val="23"/>
        <w:spacing w:before="454"/>
        <w:rPr>
          <w:rFonts w:cs="Times New Roman"/>
        </w:rPr>
      </w:pPr>
      <w:r w:rsidRPr="00BE0AE5">
        <w:rPr>
          <w:rFonts w:cs="Times New Roman"/>
        </w:rPr>
        <w:t>Метапредметные результаты</w:t>
      </w:r>
    </w:p>
    <w:p w:rsidR="00416B7C" w:rsidRPr="00BE0AE5" w:rsidRDefault="00416B7C" w:rsidP="00416B7C">
      <w:pPr>
        <w:pStyle w:val="a8"/>
        <w:rPr>
          <w:rFonts w:cs="Times New Roman"/>
        </w:rPr>
      </w:pPr>
      <w:r w:rsidRPr="00BE0AE5">
        <w:rPr>
          <w:rFonts w:cs="Times New Roman"/>
        </w:rPr>
        <w:t>Метапредметные результаты освоения основной образовательной программы, формируемые при изучении предмета «Музыка»:</w:t>
      </w:r>
    </w:p>
    <w:p w:rsidR="00416B7C" w:rsidRPr="00BE0AE5" w:rsidRDefault="00416B7C" w:rsidP="00416B7C">
      <w:pPr>
        <w:pStyle w:val="a8"/>
        <w:rPr>
          <w:rFonts w:cs="Times New Roman"/>
        </w:rPr>
      </w:pPr>
      <w:r w:rsidRPr="00BE0AE5">
        <w:rPr>
          <w:rFonts w:cs="Times New Roman"/>
        </w:rPr>
        <w:t>1. Овладение универсальными познавательными действиями</w:t>
      </w:r>
    </w:p>
    <w:p w:rsidR="00416B7C" w:rsidRPr="00BE0AE5" w:rsidRDefault="00416B7C" w:rsidP="00416B7C">
      <w:pPr>
        <w:pStyle w:val="a8"/>
        <w:rPr>
          <w:rFonts w:cs="Times New Roman"/>
        </w:rPr>
      </w:pPr>
      <w:r w:rsidRPr="00BE0AE5">
        <w:rPr>
          <w:rFonts w:cs="Times New Roman"/>
        </w:rPr>
        <w:t>Базовые логические действия:</w:t>
      </w:r>
    </w:p>
    <w:p w:rsidR="00416B7C" w:rsidRPr="00BE0AE5" w:rsidRDefault="00416B7C" w:rsidP="00416B7C">
      <w:pPr>
        <w:pStyle w:val="a8"/>
        <w:rPr>
          <w:rFonts w:cs="Times New Roman"/>
        </w:rPr>
      </w:pPr>
      <w:r w:rsidRPr="00BE0AE5">
        <w:rPr>
          <w:rFonts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16B7C" w:rsidRPr="00BE0AE5" w:rsidRDefault="00416B7C" w:rsidP="00416B7C">
      <w:pPr>
        <w:pStyle w:val="a8"/>
        <w:rPr>
          <w:rFonts w:cs="Times New Roman"/>
        </w:rPr>
      </w:pPr>
      <w:r w:rsidRPr="00BE0AE5">
        <w:rPr>
          <w:rFonts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416B7C" w:rsidRPr="00BE0AE5" w:rsidRDefault="00416B7C" w:rsidP="00416B7C">
      <w:pPr>
        <w:pStyle w:val="a8"/>
        <w:rPr>
          <w:rFonts w:cs="Times New Roman"/>
        </w:rPr>
      </w:pPr>
      <w:r w:rsidRPr="00BE0AE5">
        <w:rPr>
          <w:rFonts w:cs="Times New Roman"/>
        </w:rPr>
        <w:t>обнаруживать взаимные влияния отдельных видов, жанров и стилей музыки друг на друга, формулировать гипотезы о взаимосвязях;</w:t>
      </w:r>
    </w:p>
    <w:p w:rsidR="00416B7C" w:rsidRPr="00BE0AE5" w:rsidRDefault="00416B7C" w:rsidP="00416B7C">
      <w:pPr>
        <w:pStyle w:val="a8"/>
        <w:rPr>
          <w:rFonts w:cs="Times New Roman"/>
        </w:rPr>
      </w:pPr>
      <w:r w:rsidRPr="00BE0AE5">
        <w:rPr>
          <w:rFonts w:cs="Times New Roman"/>
        </w:rPr>
        <w:t>выявлять общее и особенное, закономерности и противоречия в комплексе выразительных средств, испол</w:t>
      </w:r>
      <w:r w:rsidRPr="00BE0AE5">
        <w:rPr>
          <w:rFonts w:cs="Times New Roman"/>
        </w:rPr>
        <w:t>ь</w:t>
      </w:r>
      <w:r w:rsidRPr="00BE0AE5">
        <w:rPr>
          <w:rFonts w:cs="Times New Roman"/>
        </w:rPr>
        <w:t>зуемых при создании музыкального образа конкретного произведения, жанра, стиля;</w:t>
      </w:r>
    </w:p>
    <w:p w:rsidR="00416B7C" w:rsidRPr="00BE0AE5" w:rsidRDefault="00416B7C" w:rsidP="00416B7C">
      <w:pPr>
        <w:pStyle w:val="a8"/>
        <w:rPr>
          <w:rFonts w:cs="Times New Roman"/>
        </w:rPr>
      </w:pPr>
      <w:r w:rsidRPr="00BE0AE5">
        <w:rPr>
          <w:rFonts w:cs="Times New Roman"/>
        </w:rPr>
        <w:t>выявлять и характеризовать существенные признаки конкретного музыкального звучания;</w:t>
      </w:r>
    </w:p>
    <w:p w:rsidR="00416B7C" w:rsidRPr="00BE0AE5" w:rsidRDefault="00416B7C" w:rsidP="00416B7C">
      <w:pPr>
        <w:pStyle w:val="a8"/>
        <w:rPr>
          <w:rFonts w:cs="Times New Roman"/>
        </w:rPr>
      </w:pPr>
      <w:r w:rsidRPr="00BE0AE5">
        <w:rPr>
          <w:rFonts w:cs="Times New Roman"/>
        </w:rPr>
        <w:t>самостоятельно обобщать и формулировать выводы по результатам проведённого слухового наблюд</w:t>
      </w:r>
      <w:r w:rsidRPr="00BE0AE5">
        <w:rPr>
          <w:rFonts w:cs="Times New Roman"/>
        </w:rPr>
        <w:t>е</w:t>
      </w:r>
      <w:r w:rsidRPr="00BE0AE5">
        <w:rPr>
          <w:rFonts w:cs="Times New Roman"/>
        </w:rPr>
        <w:t>ния-исследования.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Базовые исследовательские действия:</w:t>
      </w:r>
    </w:p>
    <w:p w:rsidR="00416B7C" w:rsidRPr="00BE0AE5" w:rsidRDefault="00416B7C" w:rsidP="00416B7C">
      <w:pPr>
        <w:pStyle w:val="a8"/>
        <w:rPr>
          <w:rFonts w:cs="Times New Roman"/>
        </w:rPr>
      </w:pPr>
      <w:r w:rsidRPr="00BE0AE5">
        <w:rPr>
          <w:rFonts w:cs="Times New Roman"/>
        </w:rPr>
        <w:t>следовать внутренним слухом за развитием музыкального процесса, «наблюдать» звучание музыки;</w:t>
      </w:r>
    </w:p>
    <w:p w:rsidR="00416B7C" w:rsidRPr="00BE0AE5" w:rsidRDefault="00416B7C" w:rsidP="00416B7C">
      <w:pPr>
        <w:pStyle w:val="a8"/>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416B7C">
      <w:pPr>
        <w:pStyle w:val="a8"/>
        <w:rPr>
          <w:rFonts w:cs="Times New Roman"/>
        </w:rPr>
      </w:pPr>
      <w:r w:rsidRPr="00BE0AE5">
        <w:rPr>
          <w:rFonts w:cs="Times New Roman"/>
        </w:rPr>
        <w:t>формулировать собственные вопросы, фиксирующие несоответствие между реальным и желательным сост</w:t>
      </w:r>
      <w:r w:rsidRPr="00BE0AE5">
        <w:rPr>
          <w:rFonts w:cs="Times New Roman"/>
        </w:rPr>
        <w:t>о</w:t>
      </w:r>
      <w:r w:rsidRPr="00BE0AE5">
        <w:rPr>
          <w:rFonts w:cs="Times New Roman"/>
        </w:rPr>
        <w:t>янием учебной ситуации, восприятия, исполнения музыки;</w:t>
      </w:r>
    </w:p>
    <w:p w:rsidR="00416B7C" w:rsidRPr="00BE0AE5" w:rsidRDefault="00416B7C" w:rsidP="00416B7C">
      <w:pPr>
        <w:pStyle w:val="a8"/>
        <w:rPr>
          <w:rFonts w:cs="Times New Roman"/>
        </w:rPr>
      </w:pPr>
      <w:r w:rsidRPr="00BE0AE5">
        <w:rPr>
          <w:rFonts w:cs="Times New Roman"/>
        </w:rPr>
        <w:t>составлять алгоритм действий и использовать его для решения учебных, в том числе исполнительских и творческих задач;</w:t>
      </w:r>
    </w:p>
    <w:p w:rsidR="00416B7C" w:rsidRPr="00BE0AE5" w:rsidRDefault="00416B7C" w:rsidP="00416B7C">
      <w:pPr>
        <w:pStyle w:val="a8"/>
        <w:rPr>
          <w:rFonts w:cs="Times New Roman"/>
          <w:spacing w:val="1"/>
        </w:rPr>
      </w:pPr>
      <w:r w:rsidRPr="00BE0AE5">
        <w:rPr>
          <w:rFonts w:cs="Times New Roman"/>
          <w:spacing w:val="1"/>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16B7C" w:rsidRPr="00BE0AE5" w:rsidRDefault="00416B7C" w:rsidP="00416B7C">
      <w:pPr>
        <w:pStyle w:val="a8"/>
        <w:rPr>
          <w:rFonts w:cs="Times New Roman"/>
        </w:rPr>
      </w:pPr>
      <w:r w:rsidRPr="00BE0AE5">
        <w:rPr>
          <w:rFonts w:cs="Times New Roman"/>
        </w:rPr>
        <w:t>самостоятельно формулировать обобщения и выводы по результатам проведённого наблюдения, слухового исследования.</w:t>
      </w:r>
    </w:p>
    <w:p w:rsidR="00416B7C" w:rsidRPr="00BE0AE5" w:rsidRDefault="00416B7C" w:rsidP="00416B7C">
      <w:pPr>
        <w:pStyle w:val="a8"/>
        <w:rPr>
          <w:rFonts w:cs="Times New Roman"/>
        </w:rPr>
      </w:pPr>
      <w:r w:rsidRPr="00BE0AE5">
        <w:rPr>
          <w:rFonts w:cs="Times New Roman"/>
        </w:rPr>
        <w:t>Работа с информацией:</w:t>
      </w:r>
    </w:p>
    <w:p w:rsidR="00416B7C" w:rsidRPr="00BE0AE5" w:rsidRDefault="00416B7C" w:rsidP="00416B7C">
      <w:pPr>
        <w:pStyle w:val="a8"/>
        <w:rPr>
          <w:rFonts w:cs="Times New Roman"/>
        </w:rPr>
      </w:pPr>
      <w:r w:rsidRPr="00BE0AE5">
        <w:rPr>
          <w:rFonts w:cs="Times New Roman"/>
        </w:rPr>
        <w:lastRenderedPageBreak/>
        <w:t>применять различные методы, инструменты и запросы при поиске и отборе информации с учётом предл</w:t>
      </w:r>
      <w:r w:rsidRPr="00BE0AE5">
        <w:rPr>
          <w:rFonts w:cs="Times New Roman"/>
        </w:rPr>
        <w:t>о</w:t>
      </w:r>
      <w:r w:rsidRPr="00BE0AE5">
        <w:rPr>
          <w:rFonts w:cs="Times New Roman"/>
        </w:rPr>
        <w:t>женной учебной задачи и заданных критериев;</w:t>
      </w:r>
    </w:p>
    <w:p w:rsidR="00416B7C" w:rsidRPr="00BE0AE5" w:rsidRDefault="00416B7C" w:rsidP="00416B7C">
      <w:pPr>
        <w:pStyle w:val="a8"/>
        <w:rPr>
          <w:rFonts w:cs="Times New Roman"/>
        </w:rPr>
      </w:pPr>
      <w:r w:rsidRPr="00BE0AE5">
        <w:rPr>
          <w:rFonts w:cs="Times New Roman"/>
        </w:rPr>
        <w:t>понимать специфику работы с аудиоинформацией, музыкальными записями;</w:t>
      </w:r>
    </w:p>
    <w:p w:rsidR="00416B7C" w:rsidRPr="00BE0AE5" w:rsidRDefault="00416B7C" w:rsidP="00416B7C">
      <w:pPr>
        <w:pStyle w:val="a8"/>
        <w:rPr>
          <w:rFonts w:cs="Times New Roman"/>
        </w:rPr>
      </w:pPr>
      <w:r w:rsidRPr="00BE0AE5">
        <w:rPr>
          <w:rFonts w:cs="Times New Roman"/>
        </w:rPr>
        <w:t>использовать интонирование для запоминания звуковой информации, музыкальных произведений;</w:t>
      </w:r>
    </w:p>
    <w:p w:rsidR="00416B7C" w:rsidRPr="00BE0AE5" w:rsidRDefault="00416B7C" w:rsidP="00416B7C">
      <w:pPr>
        <w:pStyle w:val="a8"/>
        <w:rPr>
          <w:rFonts w:cs="Times New Roman"/>
        </w:rPr>
      </w:pPr>
      <w:r w:rsidRPr="00BE0AE5">
        <w:rPr>
          <w:rFonts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16B7C" w:rsidRPr="00BE0AE5" w:rsidRDefault="00416B7C" w:rsidP="00416B7C">
      <w:pPr>
        <w:pStyle w:val="a8"/>
        <w:rPr>
          <w:rFonts w:cs="Times New Roman"/>
        </w:rPr>
      </w:pPr>
      <w:r w:rsidRPr="00BE0AE5">
        <w:rPr>
          <w:rFonts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16B7C" w:rsidRPr="00BE0AE5" w:rsidRDefault="00416B7C" w:rsidP="00416B7C">
      <w:pPr>
        <w:pStyle w:val="a8"/>
        <w:rPr>
          <w:rFonts w:cs="Times New Roman"/>
        </w:rPr>
      </w:pPr>
      <w:r w:rsidRPr="00BE0AE5">
        <w:rPr>
          <w:rFonts w:cs="Times New Roman"/>
        </w:rPr>
        <w:t>оценивать надёжность информации по критериям, предложенным учителем или сформулированным сам</w:t>
      </w:r>
      <w:r w:rsidRPr="00BE0AE5">
        <w:rPr>
          <w:rFonts w:cs="Times New Roman"/>
        </w:rPr>
        <w:t>о</w:t>
      </w:r>
      <w:r w:rsidRPr="00BE0AE5">
        <w:rPr>
          <w:rFonts w:cs="Times New Roman"/>
        </w:rPr>
        <w:t>стоятельно;</w:t>
      </w:r>
    </w:p>
    <w:p w:rsidR="00416B7C" w:rsidRPr="00BE0AE5" w:rsidRDefault="00416B7C" w:rsidP="00416B7C">
      <w:pPr>
        <w:pStyle w:val="a8"/>
        <w:rPr>
          <w:rFonts w:cs="Times New Roman"/>
        </w:rPr>
      </w:pPr>
      <w:r w:rsidRPr="00BE0AE5">
        <w:rPr>
          <w:rFonts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416B7C" w:rsidRPr="00BE0AE5" w:rsidRDefault="00416B7C" w:rsidP="00416B7C">
      <w:pPr>
        <w:pStyle w:val="a8"/>
        <w:rPr>
          <w:rFonts w:cs="Times New Roman"/>
        </w:rPr>
      </w:pPr>
      <w:r w:rsidRPr="00BE0AE5">
        <w:rPr>
          <w:rFonts w:cs="Times New Roman"/>
        </w:rPr>
        <w:t>самостоятельно выбирать оптимальную форму представления информации (текст, таблица, схема, презент</w:t>
      </w:r>
      <w:r w:rsidRPr="00BE0AE5">
        <w:rPr>
          <w:rFonts w:cs="Times New Roman"/>
        </w:rPr>
        <w:t>а</w:t>
      </w:r>
      <w:r w:rsidRPr="00BE0AE5">
        <w:rPr>
          <w:rFonts w:cs="Times New Roman"/>
        </w:rPr>
        <w:t>ция, театрализация и др.) в зависимости от коммуникативной установки.</w:t>
      </w:r>
    </w:p>
    <w:p w:rsidR="00416B7C" w:rsidRPr="00BE0AE5" w:rsidRDefault="00416B7C" w:rsidP="00416B7C">
      <w:pPr>
        <w:pStyle w:val="a8"/>
        <w:rPr>
          <w:rFonts w:cs="Times New Roman"/>
        </w:rPr>
      </w:pPr>
      <w:r w:rsidRPr="00BE0AE5">
        <w:rPr>
          <w:rFonts w:cs="Times New Roman"/>
          <w:spacing w:val="-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w:t>
      </w:r>
      <w:r w:rsidRPr="00BE0AE5">
        <w:rPr>
          <w:rFonts w:cs="Times New Roman"/>
          <w:spacing w:val="-2"/>
        </w:rPr>
        <w:t>ь</w:t>
      </w:r>
      <w:r w:rsidRPr="00BE0AE5">
        <w:rPr>
          <w:rFonts w:cs="Times New Roman"/>
          <w:spacing w:val="-2"/>
        </w:rPr>
        <w:t>ного мышления.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2. Овладение универсальными коммуникативными действиями</w:t>
      </w:r>
    </w:p>
    <w:p w:rsidR="00416B7C" w:rsidRPr="00BE0AE5" w:rsidRDefault="00416B7C" w:rsidP="00416B7C">
      <w:pPr>
        <w:pStyle w:val="a8"/>
        <w:rPr>
          <w:rFonts w:cs="Times New Roman"/>
        </w:rPr>
      </w:pPr>
      <w:r w:rsidRPr="00BE0AE5">
        <w:rPr>
          <w:rFonts w:cs="Times New Roman"/>
        </w:rPr>
        <w:t>Невербальная коммуникация:</w:t>
      </w:r>
    </w:p>
    <w:p w:rsidR="00416B7C" w:rsidRPr="00BE0AE5" w:rsidRDefault="00416B7C" w:rsidP="00416B7C">
      <w:pPr>
        <w:pStyle w:val="a8"/>
        <w:rPr>
          <w:rFonts w:cs="Times New Roman"/>
        </w:rPr>
      </w:pPr>
      <w:r w:rsidRPr="00BE0AE5">
        <w:rPr>
          <w:rFonts w:cs="Times New Roman"/>
        </w:rPr>
        <w:t>воспринимать музыку как искусство интонируемого смысла, стремиться понять эмоционально-образное с</w:t>
      </w:r>
      <w:r w:rsidRPr="00BE0AE5">
        <w:rPr>
          <w:rFonts w:cs="Times New Roman"/>
        </w:rPr>
        <w:t>о</w:t>
      </w:r>
      <w:r w:rsidRPr="00BE0AE5">
        <w:rPr>
          <w:rFonts w:cs="Times New Roman"/>
        </w:rPr>
        <w:t>держание музыкального высказывания, понимать ограниченность словесного языка в передаче смысла муз</w:t>
      </w:r>
      <w:r w:rsidRPr="00BE0AE5">
        <w:rPr>
          <w:rFonts w:cs="Times New Roman"/>
        </w:rPr>
        <w:t>ы</w:t>
      </w:r>
      <w:r w:rsidRPr="00BE0AE5">
        <w:rPr>
          <w:rFonts w:cs="Times New Roman"/>
        </w:rPr>
        <w:t>кального произведения;</w:t>
      </w:r>
    </w:p>
    <w:p w:rsidR="00416B7C" w:rsidRPr="00BE0AE5" w:rsidRDefault="00416B7C" w:rsidP="00416B7C">
      <w:pPr>
        <w:pStyle w:val="a8"/>
        <w:rPr>
          <w:rFonts w:cs="Times New Roman"/>
        </w:rPr>
      </w:pPr>
      <w:r w:rsidRPr="00BE0AE5">
        <w:rPr>
          <w:rFonts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16B7C" w:rsidRPr="00BE0AE5" w:rsidRDefault="00416B7C" w:rsidP="00416B7C">
      <w:pPr>
        <w:pStyle w:val="a8"/>
        <w:rPr>
          <w:rFonts w:cs="Times New Roman"/>
        </w:rPr>
      </w:pPr>
      <w:r w:rsidRPr="00BE0AE5">
        <w:rPr>
          <w:rFonts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16B7C" w:rsidRPr="00BE0AE5" w:rsidRDefault="00416B7C" w:rsidP="00416B7C">
      <w:pPr>
        <w:pStyle w:val="a8"/>
        <w:rPr>
          <w:rFonts w:cs="Times New Roman"/>
        </w:rPr>
      </w:pPr>
      <w:r w:rsidRPr="00BE0AE5">
        <w:rPr>
          <w:rFonts w:cs="Times New Roman"/>
        </w:rPr>
        <w:t>эффективно использовать интонационно-выразительные возможности в ситуации публичного выступления;</w:t>
      </w:r>
    </w:p>
    <w:p w:rsidR="00416B7C" w:rsidRPr="00BE0AE5" w:rsidRDefault="00416B7C" w:rsidP="00416B7C">
      <w:pPr>
        <w:pStyle w:val="a8"/>
        <w:rPr>
          <w:rFonts w:cs="Times New Roman"/>
        </w:rPr>
      </w:pPr>
      <w:r w:rsidRPr="00BE0AE5">
        <w:rPr>
          <w:rFonts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Вербальное общение:</w:t>
      </w:r>
    </w:p>
    <w:p w:rsidR="00416B7C" w:rsidRPr="00BE0AE5" w:rsidRDefault="00416B7C" w:rsidP="00416B7C">
      <w:pPr>
        <w:pStyle w:val="a8"/>
        <w:rPr>
          <w:rFonts w:cs="Times New Roman"/>
        </w:rPr>
      </w:pPr>
      <w:r w:rsidRPr="00BE0AE5">
        <w:rPr>
          <w:rFonts w:cs="Times New Roman"/>
        </w:rPr>
        <w:t>воспринимать и формулировать суждения, выражать эмоции в соответствии с условиями и целями общения;</w:t>
      </w:r>
    </w:p>
    <w:p w:rsidR="00416B7C" w:rsidRPr="00BE0AE5" w:rsidRDefault="00416B7C" w:rsidP="00416B7C">
      <w:pPr>
        <w:pStyle w:val="a8"/>
        <w:rPr>
          <w:rFonts w:cs="Times New Roman"/>
        </w:rPr>
      </w:pPr>
      <w:r w:rsidRPr="00BE0AE5">
        <w:rPr>
          <w:rFonts w:cs="Times New Roman"/>
        </w:rPr>
        <w:t>выражать своё мнение, в том числе впечатления от общения с музыкальным искусством в устных и пис</w:t>
      </w:r>
      <w:r w:rsidRPr="00BE0AE5">
        <w:rPr>
          <w:rFonts w:cs="Times New Roman"/>
        </w:rPr>
        <w:t>ь</w:t>
      </w:r>
      <w:r w:rsidRPr="00BE0AE5">
        <w:rPr>
          <w:rFonts w:cs="Times New Roman"/>
        </w:rPr>
        <w:t>менных текстах;</w:t>
      </w:r>
    </w:p>
    <w:p w:rsidR="00416B7C" w:rsidRPr="00BE0AE5" w:rsidRDefault="00416B7C" w:rsidP="00416B7C">
      <w:pPr>
        <w:pStyle w:val="a8"/>
        <w:rPr>
          <w:rFonts w:cs="Times New Roman"/>
        </w:rPr>
      </w:pPr>
      <w:r w:rsidRPr="00BE0AE5">
        <w:rPr>
          <w:rFonts w:cs="Times New Roman"/>
        </w:rPr>
        <w:t>понимать намерения других, проявлять уважительное отношение к собеседнику и в корректной форме фо</w:t>
      </w:r>
      <w:r w:rsidRPr="00BE0AE5">
        <w:rPr>
          <w:rFonts w:cs="Times New Roman"/>
        </w:rPr>
        <w:t>р</w:t>
      </w:r>
      <w:r w:rsidRPr="00BE0AE5">
        <w:rPr>
          <w:rFonts w:cs="Times New Roman"/>
        </w:rPr>
        <w:t>мулировать свои возражения;</w:t>
      </w:r>
    </w:p>
    <w:p w:rsidR="00416B7C" w:rsidRPr="00BE0AE5" w:rsidRDefault="00416B7C" w:rsidP="00416B7C">
      <w:pPr>
        <w:pStyle w:val="a8"/>
        <w:rPr>
          <w:rFonts w:cs="Times New Roman"/>
        </w:rPr>
      </w:pPr>
      <w:r w:rsidRPr="00BE0AE5">
        <w:rPr>
          <w:rFonts w:cs="Times New Roman"/>
        </w:rPr>
        <w:t>вести диалог, дискуссию, задавать вопросы по существу обсуждаемой темы, поддерживать благожелательный тон диалога;</w:t>
      </w:r>
    </w:p>
    <w:p w:rsidR="00416B7C" w:rsidRPr="00BE0AE5" w:rsidRDefault="00416B7C" w:rsidP="00416B7C">
      <w:pPr>
        <w:pStyle w:val="a8"/>
        <w:rPr>
          <w:rFonts w:cs="Times New Roman"/>
        </w:rPr>
      </w:pPr>
      <w:r w:rsidRPr="00BE0AE5">
        <w:rPr>
          <w:rFonts w:cs="Times New Roman"/>
        </w:rPr>
        <w:t>публично представлять результаты учебной и творческой деятельности.</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Совместная деятельность (сотрудничество):</w:t>
      </w:r>
    </w:p>
    <w:p w:rsidR="00416B7C" w:rsidRPr="00BE0AE5" w:rsidRDefault="00416B7C" w:rsidP="00416B7C">
      <w:pPr>
        <w:pStyle w:val="a8"/>
        <w:rPr>
          <w:rFonts w:cs="Times New Roman"/>
        </w:rPr>
      </w:pPr>
      <w:r w:rsidRPr="00BE0AE5">
        <w:rPr>
          <w:rFonts w:cs="Times New Roman"/>
        </w:rPr>
        <w:t>Развивать навыки эстетически опосредованного сотрудничества, соучастия, сопереживания в процессе и</w:t>
      </w:r>
      <w:r w:rsidRPr="00BE0AE5">
        <w:rPr>
          <w:rFonts w:cs="Times New Roman"/>
        </w:rPr>
        <w:t>с</w:t>
      </w:r>
      <w:r w:rsidRPr="00BE0AE5">
        <w:rPr>
          <w:rFonts w:cs="Times New Roman"/>
        </w:rPr>
        <w:t>полнения и восприятия музыки; понимать ценность такого социально-психологического опыта, экстраполир</w:t>
      </w:r>
      <w:r w:rsidRPr="00BE0AE5">
        <w:rPr>
          <w:rFonts w:cs="Times New Roman"/>
        </w:rPr>
        <w:t>о</w:t>
      </w:r>
      <w:r w:rsidRPr="00BE0AE5">
        <w:rPr>
          <w:rFonts w:cs="Times New Roman"/>
        </w:rPr>
        <w:t>вать его на другие сферы взаимодействия;</w:t>
      </w:r>
    </w:p>
    <w:p w:rsidR="00416B7C" w:rsidRPr="00BE0AE5" w:rsidRDefault="00416B7C" w:rsidP="00416B7C">
      <w:pPr>
        <w:pStyle w:val="a8"/>
        <w:rPr>
          <w:rFonts w:cs="Times New Roman"/>
        </w:rPr>
      </w:pPr>
      <w:r w:rsidRPr="00BE0AE5">
        <w:rPr>
          <w:rFonts w:cs="Times New Roman"/>
        </w:rPr>
        <w:t>понимать и использовать преимущества коллективной, групповой и индивидуальной музыкальной деятел</w:t>
      </w:r>
      <w:r w:rsidRPr="00BE0AE5">
        <w:rPr>
          <w:rFonts w:cs="Times New Roman"/>
        </w:rPr>
        <w:t>ь</w:t>
      </w:r>
      <w:r w:rsidRPr="00BE0AE5">
        <w:rPr>
          <w:rFonts w:cs="Times New Roman"/>
        </w:rPr>
        <w:t>ности, выбирать наиболее эффективные формы взаимодействия при решении поставленной задачи;</w:t>
      </w:r>
    </w:p>
    <w:p w:rsidR="00416B7C" w:rsidRPr="00BE0AE5" w:rsidRDefault="00416B7C" w:rsidP="00416B7C">
      <w:pPr>
        <w:pStyle w:val="a8"/>
        <w:rPr>
          <w:rFonts w:cs="Times New Roman"/>
        </w:rPr>
      </w:pPr>
      <w:r w:rsidRPr="00BE0AE5">
        <w:rPr>
          <w:rFonts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16B7C" w:rsidRPr="00BE0AE5" w:rsidRDefault="00416B7C" w:rsidP="00416B7C">
      <w:pPr>
        <w:pStyle w:val="a8"/>
        <w:rPr>
          <w:rFonts w:cs="Times New Roman"/>
        </w:rPr>
      </w:pPr>
      <w:r w:rsidRPr="00BE0AE5">
        <w:rPr>
          <w:rFonts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w:t>
      </w:r>
      <w:r w:rsidRPr="00BE0AE5">
        <w:rPr>
          <w:rFonts w:cs="Times New Roman"/>
        </w:rPr>
        <w:t>о</w:t>
      </w:r>
      <w:r w:rsidRPr="00BE0AE5">
        <w:rPr>
          <w:rFonts w:cs="Times New Roman"/>
        </w:rPr>
        <w:t>стижение результатов, разделять сферу ответственности и проявлять готовность к представлению отчёта перед группой.</w:t>
      </w:r>
    </w:p>
    <w:p w:rsidR="00416B7C" w:rsidRPr="00BE0AE5" w:rsidRDefault="00416B7C" w:rsidP="00416B7C">
      <w:pPr>
        <w:pStyle w:val="a8"/>
        <w:rPr>
          <w:rFonts w:cs="Times New Roman"/>
        </w:rPr>
      </w:pPr>
      <w:r w:rsidRPr="00BE0AE5">
        <w:rPr>
          <w:rFonts w:cs="Times New Roman"/>
        </w:rPr>
        <w:t>3. Овладение универсальными регулятивными действиями</w:t>
      </w:r>
    </w:p>
    <w:p w:rsidR="00416B7C" w:rsidRPr="00BE0AE5" w:rsidRDefault="00416B7C" w:rsidP="00416B7C">
      <w:pPr>
        <w:pStyle w:val="a8"/>
        <w:rPr>
          <w:rFonts w:cs="Times New Roman"/>
        </w:rPr>
      </w:pPr>
      <w:r w:rsidRPr="00BE0AE5">
        <w:rPr>
          <w:rFonts w:cs="Times New Roman"/>
        </w:rPr>
        <w:t>Самоорганизация:</w:t>
      </w:r>
    </w:p>
    <w:p w:rsidR="00416B7C" w:rsidRPr="00BE0AE5" w:rsidRDefault="00416B7C" w:rsidP="00416B7C">
      <w:pPr>
        <w:pStyle w:val="a8"/>
        <w:rPr>
          <w:rFonts w:cs="Times New Roman"/>
        </w:rPr>
      </w:pPr>
      <w:r w:rsidRPr="00BE0AE5">
        <w:rPr>
          <w:rFonts w:cs="Times New Roman"/>
        </w:rPr>
        <w:lastRenderedPageBreak/>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16B7C" w:rsidRPr="00BE0AE5" w:rsidRDefault="00416B7C" w:rsidP="00416B7C">
      <w:pPr>
        <w:pStyle w:val="a8"/>
        <w:rPr>
          <w:rFonts w:cs="Times New Roman"/>
        </w:rPr>
      </w:pPr>
      <w:r w:rsidRPr="00BE0AE5">
        <w:rPr>
          <w:rFonts w:cs="Times New Roman"/>
        </w:rPr>
        <w:t>планировать достижение целей через решение ряда последовательных задач частного характера;</w:t>
      </w:r>
    </w:p>
    <w:p w:rsidR="00416B7C" w:rsidRPr="00BE0AE5" w:rsidRDefault="00416B7C" w:rsidP="00416B7C">
      <w:pPr>
        <w:pStyle w:val="a8"/>
        <w:rPr>
          <w:rFonts w:cs="Times New Roman"/>
        </w:rPr>
      </w:pPr>
      <w:r w:rsidRPr="00BE0AE5">
        <w:rPr>
          <w:rFonts w:cs="Times New Roman"/>
        </w:rPr>
        <w:t>самостоятельно составлять план действий, вносить необходимые коррективы в ходе его реализации;</w:t>
      </w:r>
    </w:p>
    <w:p w:rsidR="00416B7C" w:rsidRPr="00BE0AE5" w:rsidRDefault="00416B7C" w:rsidP="00416B7C">
      <w:pPr>
        <w:pStyle w:val="a8"/>
        <w:rPr>
          <w:rFonts w:cs="Times New Roman"/>
        </w:rPr>
      </w:pPr>
      <w:r w:rsidRPr="00BE0AE5">
        <w:rPr>
          <w:rFonts w:cs="Times New Roman"/>
        </w:rPr>
        <w:t>выявлять наиболее важные проблемы для решения в учебных и жизненных ситуациях;</w:t>
      </w:r>
    </w:p>
    <w:p w:rsidR="00416B7C" w:rsidRPr="00BE0AE5" w:rsidRDefault="00416B7C" w:rsidP="00416B7C">
      <w:pPr>
        <w:pStyle w:val="a8"/>
        <w:rPr>
          <w:rFonts w:cs="Times New Roman"/>
        </w:rPr>
      </w:pPr>
      <w:r w:rsidRPr="00BE0AE5">
        <w:rPr>
          <w:rFonts w:cs="Times New Roman"/>
        </w:rPr>
        <w:t>самостоятельно составлять алгоритм решения задачи (или его часть), выбирать способ решения учебной з</w:t>
      </w:r>
      <w:r w:rsidRPr="00BE0AE5">
        <w:rPr>
          <w:rFonts w:cs="Times New Roman"/>
        </w:rPr>
        <w:t>а</w:t>
      </w:r>
      <w:r w:rsidRPr="00BE0AE5">
        <w:rPr>
          <w:rFonts w:cs="Times New Roman"/>
        </w:rPr>
        <w:t>дачи с учётом имеющихся ресурсов и собственных возможностей, аргументировать предлагаемые варианты решений;</w:t>
      </w:r>
    </w:p>
    <w:p w:rsidR="00416B7C" w:rsidRPr="00BE0AE5" w:rsidRDefault="00416B7C" w:rsidP="00416B7C">
      <w:pPr>
        <w:pStyle w:val="a8"/>
        <w:rPr>
          <w:rFonts w:cs="Times New Roman"/>
        </w:rPr>
      </w:pPr>
      <w:r w:rsidRPr="00BE0AE5">
        <w:rPr>
          <w:rFonts w:cs="Times New Roman"/>
        </w:rPr>
        <w:t>делать выбор и брать за него ответственность на себя.</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Самоконтроль (рефлексия):</w:t>
      </w:r>
    </w:p>
    <w:p w:rsidR="00416B7C" w:rsidRPr="00BE0AE5" w:rsidRDefault="00416B7C" w:rsidP="00416B7C">
      <w:pPr>
        <w:pStyle w:val="a8"/>
        <w:rPr>
          <w:rFonts w:cs="Times New Roman"/>
        </w:rPr>
      </w:pPr>
      <w:r w:rsidRPr="00BE0AE5">
        <w:rPr>
          <w:rFonts w:cs="Times New Roman"/>
        </w:rPr>
        <w:t>владеть способами самоконтроля, самомотивации и рефлексии;</w:t>
      </w:r>
    </w:p>
    <w:p w:rsidR="00416B7C" w:rsidRPr="00BE0AE5" w:rsidRDefault="00416B7C" w:rsidP="00416B7C">
      <w:pPr>
        <w:pStyle w:val="a8"/>
        <w:rPr>
          <w:rFonts w:cs="Times New Roman"/>
        </w:rPr>
      </w:pPr>
      <w:r w:rsidRPr="00BE0AE5">
        <w:rPr>
          <w:rFonts w:cs="Times New Roman"/>
        </w:rPr>
        <w:t>давать адекватную оценку учебной ситуации и предлагать план её изменения;</w:t>
      </w:r>
    </w:p>
    <w:p w:rsidR="00416B7C" w:rsidRPr="00BE0AE5" w:rsidRDefault="00416B7C" w:rsidP="00416B7C">
      <w:pPr>
        <w:pStyle w:val="a8"/>
        <w:rPr>
          <w:rFonts w:cs="Times New Roman"/>
        </w:rPr>
      </w:pPr>
      <w:r w:rsidRPr="00BE0AE5">
        <w:rPr>
          <w:rFonts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416B7C" w:rsidRPr="00BE0AE5" w:rsidRDefault="00416B7C" w:rsidP="00416B7C">
      <w:pPr>
        <w:pStyle w:val="a8"/>
        <w:rPr>
          <w:rFonts w:cs="Times New Roman"/>
        </w:rPr>
      </w:pPr>
      <w:r w:rsidRPr="00BE0AE5">
        <w:rPr>
          <w:rFonts w:cs="Times New Roman"/>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16B7C" w:rsidRPr="00BE0AE5" w:rsidRDefault="00416B7C" w:rsidP="00416B7C">
      <w:pPr>
        <w:pStyle w:val="a8"/>
        <w:rPr>
          <w:rFonts w:cs="Times New Roman"/>
        </w:rPr>
      </w:pPr>
      <w:r w:rsidRPr="00BE0AE5">
        <w:rPr>
          <w:rFonts w:cs="Times New Roman"/>
          <w:spacing w:val="-2"/>
        </w:rPr>
        <w:t>использовать музыку для улучшения самочувствия, сознательного управления своим психоэмоциональным с</w:t>
      </w:r>
      <w:r w:rsidRPr="00BE0AE5">
        <w:rPr>
          <w:rFonts w:cs="Times New Roman"/>
          <w:spacing w:val="-2"/>
        </w:rPr>
        <w:t>о</w:t>
      </w:r>
      <w:r w:rsidRPr="00BE0AE5">
        <w:rPr>
          <w:rFonts w:cs="Times New Roman"/>
          <w:spacing w:val="-2"/>
        </w:rPr>
        <w:t>стоянием, в том числе стимулировать состояния активности (бодрости), отдыха (релаксации), концентрации вн</w:t>
      </w:r>
      <w:r w:rsidRPr="00BE0AE5">
        <w:rPr>
          <w:rFonts w:cs="Times New Roman"/>
          <w:spacing w:val="-2"/>
        </w:rPr>
        <w:t>и</w:t>
      </w:r>
      <w:r w:rsidRPr="00BE0AE5">
        <w:rPr>
          <w:rFonts w:cs="Times New Roman"/>
          <w:spacing w:val="-2"/>
        </w:rPr>
        <w:t>мания и т. д.</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Эмоциональный интеллект:</w:t>
      </w:r>
    </w:p>
    <w:p w:rsidR="00416B7C" w:rsidRPr="00BE0AE5" w:rsidRDefault="00416B7C" w:rsidP="00416B7C">
      <w:pPr>
        <w:pStyle w:val="a8"/>
        <w:rPr>
          <w:rFonts w:cs="Times New Roman"/>
        </w:rPr>
      </w:pPr>
      <w:r w:rsidRPr="00BE0AE5">
        <w:rPr>
          <w:rFonts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16B7C" w:rsidRPr="00BE0AE5" w:rsidRDefault="00416B7C" w:rsidP="00416B7C">
      <w:pPr>
        <w:pStyle w:val="a8"/>
        <w:rPr>
          <w:rFonts w:cs="Times New Roman"/>
        </w:rPr>
      </w:pPr>
      <w:r w:rsidRPr="00BE0AE5">
        <w:rPr>
          <w:rFonts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16B7C" w:rsidRPr="00BE0AE5" w:rsidRDefault="00416B7C" w:rsidP="00416B7C">
      <w:pPr>
        <w:pStyle w:val="a8"/>
        <w:rPr>
          <w:rFonts w:cs="Times New Roman"/>
        </w:rPr>
      </w:pPr>
      <w:r w:rsidRPr="00BE0AE5">
        <w:rPr>
          <w:rFonts w:cs="Times New Roman"/>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Принятие себя и других:</w:t>
      </w:r>
    </w:p>
    <w:p w:rsidR="00416B7C" w:rsidRPr="00BE0AE5" w:rsidRDefault="00416B7C" w:rsidP="00416B7C">
      <w:pPr>
        <w:pStyle w:val="a8"/>
        <w:rPr>
          <w:rFonts w:cs="Times New Roman"/>
        </w:rPr>
      </w:pPr>
      <w:r w:rsidRPr="00BE0AE5">
        <w:rPr>
          <w:rFonts w:cs="Times New Roman"/>
        </w:rPr>
        <w:t>уважительно и осознанно относиться к другому человеку и его мнению, эстетическим предпочтениям и вк</w:t>
      </w:r>
      <w:r w:rsidRPr="00BE0AE5">
        <w:rPr>
          <w:rFonts w:cs="Times New Roman"/>
        </w:rPr>
        <w:t>у</w:t>
      </w:r>
      <w:r w:rsidRPr="00BE0AE5">
        <w:rPr>
          <w:rFonts w:cs="Times New Roman"/>
        </w:rPr>
        <w:t>сам;</w:t>
      </w:r>
    </w:p>
    <w:p w:rsidR="00416B7C" w:rsidRPr="00BE0AE5" w:rsidRDefault="00416B7C" w:rsidP="00416B7C">
      <w:pPr>
        <w:pStyle w:val="a8"/>
        <w:rPr>
          <w:rFonts w:cs="Times New Roman"/>
        </w:rPr>
      </w:pPr>
      <w:r w:rsidRPr="00BE0AE5">
        <w:rPr>
          <w:rFonts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16B7C" w:rsidRPr="00BE0AE5" w:rsidRDefault="00416B7C" w:rsidP="00416B7C">
      <w:pPr>
        <w:pStyle w:val="a8"/>
        <w:rPr>
          <w:rFonts w:cs="Times New Roman"/>
        </w:rPr>
      </w:pPr>
      <w:r w:rsidRPr="00BE0AE5">
        <w:rPr>
          <w:rFonts w:cs="Times New Roman"/>
        </w:rPr>
        <w:t>принимать себя и других, не осуждая;</w:t>
      </w:r>
    </w:p>
    <w:p w:rsidR="00416B7C" w:rsidRPr="00BE0AE5" w:rsidRDefault="00416B7C" w:rsidP="00416B7C">
      <w:pPr>
        <w:pStyle w:val="a8"/>
        <w:rPr>
          <w:rFonts w:cs="Times New Roman"/>
        </w:rPr>
      </w:pPr>
      <w:r w:rsidRPr="00BE0AE5">
        <w:rPr>
          <w:rFonts w:cs="Times New Roman"/>
        </w:rPr>
        <w:t>проявлять открытость;</w:t>
      </w:r>
    </w:p>
    <w:p w:rsidR="00416B7C" w:rsidRPr="00BE0AE5" w:rsidRDefault="00416B7C" w:rsidP="00416B7C">
      <w:pPr>
        <w:pStyle w:val="a8"/>
        <w:rPr>
          <w:rFonts w:cs="Times New Roman"/>
        </w:rPr>
      </w:pPr>
      <w:r w:rsidRPr="00BE0AE5">
        <w:rPr>
          <w:rFonts w:cs="Times New Roman"/>
        </w:rPr>
        <w:t>осознавать невозможность контролировать всё вокруг.</w:t>
      </w:r>
    </w:p>
    <w:p w:rsidR="00416B7C" w:rsidRPr="00BE0AE5" w:rsidRDefault="00416B7C" w:rsidP="00416B7C">
      <w:pPr>
        <w:pStyle w:val="a8"/>
        <w:rPr>
          <w:rFonts w:cs="Times New Roman"/>
        </w:rPr>
      </w:pPr>
    </w:p>
    <w:p w:rsidR="00416B7C" w:rsidRPr="00BE0AE5" w:rsidRDefault="00416B7C" w:rsidP="00416B7C">
      <w:pPr>
        <w:pStyle w:val="a8"/>
        <w:rPr>
          <w:rFonts w:cs="Times New Roman"/>
        </w:rPr>
      </w:pPr>
      <w:r w:rsidRPr="00BE0AE5">
        <w:rPr>
          <w:rFonts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w:t>
      </w:r>
      <w:r w:rsidRPr="00BE0AE5">
        <w:rPr>
          <w:rFonts w:cs="Times New Roman"/>
        </w:rPr>
        <w:t>о</w:t>
      </w:r>
      <w:r w:rsidRPr="00BE0AE5">
        <w:rPr>
          <w:rFonts w:cs="Times New Roman"/>
        </w:rPr>
        <w:t>дисциплины, устойчивого поведения, эмоционального душевного равновесия и т. д.).</w:t>
      </w:r>
    </w:p>
    <w:p w:rsidR="00416B7C" w:rsidRPr="00BE0AE5" w:rsidRDefault="00416B7C" w:rsidP="00416B7C">
      <w:pPr>
        <w:pStyle w:val="23"/>
        <w:spacing w:before="454"/>
        <w:rPr>
          <w:rFonts w:cs="Times New Roman"/>
        </w:rPr>
      </w:pPr>
      <w:r w:rsidRPr="00BE0AE5">
        <w:rPr>
          <w:rFonts w:cs="Times New Roman"/>
        </w:rPr>
        <w:t>Предметные результаты</w:t>
      </w:r>
    </w:p>
    <w:p w:rsidR="00416B7C" w:rsidRPr="00BE0AE5" w:rsidRDefault="00416B7C" w:rsidP="00416B7C">
      <w:pPr>
        <w:pStyle w:val="a8"/>
        <w:rPr>
          <w:rFonts w:cs="Times New Roman"/>
        </w:rPr>
      </w:pPr>
      <w:r w:rsidRPr="00BE0AE5">
        <w:rPr>
          <w:rFonts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16B7C" w:rsidRPr="00BE0AE5" w:rsidRDefault="00416B7C" w:rsidP="00416B7C">
      <w:pPr>
        <w:pStyle w:val="a8"/>
        <w:rPr>
          <w:rFonts w:cs="Times New Roman"/>
        </w:rPr>
      </w:pPr>
      <w:r w:rsidRPr="00BE0AE5">
        <w:rPr>
          <w:rFonts w:cs="Times New Roman"/>
        </w:rPr>
        <w:t>Обучающиеся, освоившие основную образовательную программу по предмету «Музыка»:</w:t>
      </w:r>
    </w:p>
    <w:p w:rsidR="00416B7C" w:rsidRPr="00BE0AE5" w:rsidRDefault="00416B7C" w:rsidP="000C4E40">
      <w:pPr>
        <w:pStyle w:val="list-dash"/>
        <w:rPr>
          <w:rFonts w:cs="Times New Roman"/>
        </w:rPr>
      </w:pPr>
      <w:r w:rsidRPr="00BE0AE5">
        <w:rPr>
          <w:rFonts w:cs="Times New Roman"/>
        </w:rPr>
        <w:t>осознают принципы универсальности и всеобщности</w:t>
      </w:r>
      <w:r w:rsidR="00571787" w:rsidRPr="00BE0AE5">
        <w:rPr>
          <w:rFonts w:cs="Times New Roman"/>
        </w:rPr>
        <w:t xml:space="preserve"> </w:t>
      </w:r>
      <w:r w:rsidRPr="00BE0AE5">
        <w:rPr>
          <w:rFonts w:cs="Times New Roman"/>
        </w:rPr>
        <w:t>музыки как вида искусства, неразрывную связь м</w:t>
      </w:r>
      <w:r w:rsidRPr="00BE0AE5">
        <w:rPr>
          <w:rFonts w:cs="Times New Roman"/>
        </w:rPr>
        <w:t>у</w:t>
      </w:r>
      <w:r w:rsidRPr="00BE0AE5">
        <w:rPr>
          <w:rFonts w:cs="Times New Roman"/>
        </w:rPr>
        <w:t>зыки и жизни человека, всего человечества, могут рассуждать на эту тему;</w:t>
      </w:r>
    </w:p>
    <w:p w:rsidR="00416B7C" w:rsidRPr="00BE0AE5" w:rsidRDefault="00416B7C" w:rsidP="000C4E40">
      <w:pPr>
        <w:pStyle w:val="list-dash"/>
        <w:rPr>
          <w:rFonts w:cs="Times New Roman"/>
        </w:rPr>
      </w:pPr>
      <w:r w:rsidRPr="00BE0AE5">
        <w:rPr>
          <w:rFonts w:cs="Times New Roman"/>
        </w:rPr>
        <w:t>воспринимают российскую музыкальную культуру как целостное и самобытное цивилизационное явл</w:t>
      </w:r>
      <w:r w:rsidRPr="00BE0AE5">
        <w:rPr>
          <w:rFonts w:cs="Times New Roman"/>
        </w:rPr>
        <w:t>е</w:t>
      </w:r>
      <w:r w:rsidRPr="00BE0AE5">
        <w:rPr>
          <w:rFonts w:cs="Times New Roman"/>
        </w:rPr>
        <w:t>ние; знают достижения отечественных мастеров музыкальной культуры, испытывают гордость за них;</w:t>
      </w:r>
    </w:p>
    <w:p w:rsidR="00416B7C" w:rsidRPr="00BE0AE5" w:rsidRDefault="00416B7C" w:rsidP="000C4E40">
      <w:pPr>
        <w:pStyle w:val="list-dash"/>
        <w:rPr>
          <w:rFonts w:cs="Times New Roman"/>
        </w:rPr>
      </w:pPr>
      <w:r w:rsidRPr="00BE0AE5">
        <w:rPr>
          <w:rFonts w:cs="Times New Roman"/>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w:t>
      </w:r>
      <w:r w:rsidRPr="00BE0AE5">
        <w:rPr>
          <w:rFonts w:cs="Times New Roman"/>
        </w:rPr>
        <w:lastRenderedPageBreak/>
        <w:t>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16B7C" w:rsidRPr="00BE0AE5" w:rsidRDefault="00416B7C" w:rsidP="000C4E40">
      <w:pPr>
        <w:pStyle w:val="list-dash"/>
        <w:rPr>
          <w:rFonts w:cs="Times New Roman"/>
        </w:rPr>
      </w:pPr>
      <w:r w:rsidRPr="00BE0AE5">
        <w:rPr>
          <w:rFonts w:cs="Times New Roman"/>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w:t>
      </w:r>
      <w:r w:rsidRPr="00BE0AE5">
        <w:rPr>
          <w:rFonts w:cs="Times New Roman"/>
        </w:rPr>
        <w:t>з</w:t>
      </w:r>
      <w:r w:rsidRPr="00BE0AE5">
        <w:rPr>
          <w:rFonts w:cs="Times New Roman"/>
        </w:rPr>
        <w:t>вития общества.</w:t>
      </w:r>
    </w:p>
    <w:p w:rsidR="00416B7C" w:rsidRPr="00BE0AE5" w:rsidRDefault="00416B7C" w:rsidP="00416B7C">
      <w:pPr>
        <w:pStyle w:val="a8"/>
        <w:rPr>
          <w:rFonts w:cs="Times New Roman"/>
        </w:rPr>
      </w:pPr>
      <w:r w:rsidRPr="00BE0AE5">
        <w:rPr>
          <w:rFonts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16B7C" w:rsidRPr="00BE0AE5" w:rsidRDefault="00416B7C" w:rsidP="00416B7C">
      <w:pPr>
        <w:pStyle w:val="3a"/>
        <w:spacing w:before="340"/>
        <w:rPr>
          <w:rFonts w:cs="Times New Roman"/>
        </w:rPr>
      </w:pPr>
      <w:r w:rsidRPr="00BE0AE5">
        <w:rPr>
          <w:rFonts w:cs="Times New Roman"/>
        </w:rPr>
        <w:t>Модуль № 1 «Музыка моего края»:</w:t>
      </w:r>
    </w:p>
    <w:p w:rsidR="00416B7C" w:rsidRPr="00BE0AE5" w:rsidRDefault="00416B7C" w:rsidP="00416B7C">
      <w:pPr>
        <w:pStyle w:val="a8"/>
        <w:rPr>
          <w:rFonts w:cs="Times New Roman"/>
        </w:rPr>
      </w:pPr>
      <w:r w:rsidRPr="00BE0AE5">
        <w:rPr>
          <w:rFonts w:cs="Times New Roman"/>
        </w:rPr>
        <w:t>знать музыкальные традиции своей республики, края, народа;</w:t>
      </w:r>
    </w:p>
    <w:p w:rsidR="00416B7C" w:rsidRPr="00BE0AE5" w:rsidRDefault="00416B7C" w:rsidP="00416B7C">
      <w:pPr>
        <w:pStyle w:val="a8"/>
        <w:rPr>
          <w:rFonts w:cs="Times New Roman"/>
        </w:rPr>
      </w:pPr>
      <w:r w:rsidRPr="00BE0AE5">
        <w:rPr>
          <w:rFonts w:cs="Times New Roman"/>
        </w:rPr>
        <w:t>характеризовать особенности творчества народных и профессиональных музыкантов, творческих коллективов своего края;</w:t>
      </w:r>
    </w:p>
    <w:p w:rsidR="00416B7C" w:rsidRPr="00BE0AE5" w:rsidRDefault="00416B7C" w:rsidP="00416B7C">
      <w:pPr>
        <w:pStyle w:val="a8"/>
        <w:rPr>
          <w:rFonts w:cs="Times New Roman"/>
        </w:rPr>
      </w:pPr>
      <w:r w:rsidRPr="00BE0AE5">
        <w:rPr>
          <w:rFonts w:cs="Times New Roman"/>
        </w:rPr>
        <w:t>исполнять и оценивать образцы музыкального фольклора и сочинения композиторов своей малой родины.</w:t>
      </w:r>
    </w:p>
    <w:p w:rsidR="00416B7C" w:rsidRPr="00BE0AE5" w:rsidRDefault="00416B7C" w:rsidP="00416B7C">
      <w:pPr>
        <w:pStyle w:val="3a"/>
        <w:spacing w:before="340"/>
        <w:rPr>
          <w:rFonts w:cs="Times New Roman"/>
        </w:rPr>
      </w:pPr>
      <w:r w:rsidRPr="00BE0AE5">
        <w:rPr>
          <w:rFonts w:cs="Times New Roman"/>
        </w:rPr>
        <w:t>Модуль № 2 «Народное музыкальное творчество России»:</w:t>
      </w:r>
    </w:p>
    <w:p w:rsidR="00416B7C" w:rsidRPr="00BE0AE5" w:rsidRDefault="00416B7C" w:rsidP="00416B7C">
      <w:pPr>
        <w:pStyle w:val="a8"/>
        <w:rPr>
          <w:rFonts w:cs="Times New Roman"/>
        </w:rPr>
      </w:pPr>
      <w:r w:rsidRPr="00BE0AE5">
        <w:rPr>
          <w:rFonts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416B7C" w:rsidRPr="00BE0AE5" w:rsidRDefault="00416B7C" w:rsidP="00416B7C">
      <w:pPr>
        <w:pStyle w:val="a8"/>
        <w:rPr>
          <w:rFonts w:cs="Times New Roman"/>
        </w:rPr>
      </w:pPr>
      <w:r w:rsidRPr="00BE0AE5">
        <w:rPr>
          <w:rFonts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16B7C" w:rsidRPr="00BE0AE5" w:rsidRDefault="00416B7C" w:rsidP="00416B7C">
      <w:pPr>
        <w:pStyle w:val="3a"/>
        <w:spacing w:before="312"/>
        <w:rPr>
          <w:rFonts w:cs="Times New Roman"/>
        </w:rPr>
      </w:pPr>
      <w:r w:rsidRPr="00BE0AE5">
        <w:rPr>
          <w:rFonts w:cs="Times New Roman"/>
        </w:rPr>
        <w:t>Модуль № 3 «Музыка народов мира»:</w:t>
      </w:r>
    </w:p>
    <w:p w:rsidR="00416B7C" w:rsidRPr="00BE0AE5" w:rsidRDefault="00416B7C" w:rsidP="00416B7C">
      <w:pPr>
        <w:pStyle w:val="a8"/>
        <w:rPr>
          <w:rFonts w:cs="Times New Roman"/>
        </w:rPr>
      </w:pPr>
      <w:r w:rsidRPr="00BE0AE5">
        <w:rPr>
          <w:rFonts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BE0AE5">
        <w:rPr>
          <w:rFonts w:cs="Times New Roman"/>
          <w:vertAlign w:val="superscript"/>
        </w:rPr>
        <w:t>1</w:t>
      </w:r>
      <w:r w:rsidRPr="00BE0AE5">
        <w:rPr>
          <w:rFonts w:cs="Times New Roman"/>
        </w:rPr>
        <w:t>;</w:t>
      </w:r>
    </w:p>
    <w:p w:rsidR="00416B7C" w:rsidRPr="00BE0AE5" w:rsidRDefault="00416B7C" w:rsidP="00416B7C">
      <w:pPr>
        <w:pStyle w:val="a8"/>
        <w:rPr>
          <w:rFonts w:cs="Times New Roman"/>
        </w:rPr>
      </w:pPr>
      <w:r w:rsidRPr="00BE0AE5">
        <w:rPr>
          <w:rFonts w:cs="Times New Roman"/>
        </w:rPr>
        <w:t>различать на слух и исполнять произведения различных жанров фольклорной музыки;</w:t>
      </w:r>
    </w:p>
    <w:p w:rsidR="00416B7C" w:rsidRPr="00BE0AE5" w:rsidRDefault="00416B7C" w:rsidP="00416B7C">
      <w:pPr>
        <w:pStyle w:val="a8"/>
        <w:rPr>
          <w:rFonts w:cs="Times New Roman"/>
        </w:rPr>
      </w:pPr>
      <w:r w:rsidRPr="00BE0AE5">
        <w:rPr>
          <w:rFonts w:cs="Times New Roman"/>
        </w:rPr>
        <w:t>определять на слух принадлежность народных музыкальных инструментов к группам духовых, струнных, ударно-шумовых инструментов;</w:t>
      </w:r>
    </w:p>
    <w:p w:rsidR="00416B7C" w:rsidRPr="00BE0AE5" w:rsidRDefault="00416B7C" w:rsidP="00416B7C">
      <w:pPr>
        <w:pStyle w:val="a8"/>
        <w:rPr>
          <w:rFonts w:cs="Times New Roman"/>
        </w:rPr>
      </w:pPr>
      <w:r w:rsidRPr="00BE0AE5">
        <w:rPr>
          <w:rFonts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416B7C" w:rsidRPr="00BE0AE5" w:rsidRDefault="00416B7C" w:rsidP="00416B7C">
      <w:pPr>
        <w:pStyle w:val="3a"/>
        <w:spacing w:before="340"/>
        <w:rPr>
          <w:rFonts w:cs="Times New Roman"/>
        </w:rPr>
      </w:pPr>
      <w:r w:rsidRPr="00BE0AE5">
        <w:rPr>
          <w:rFonts w:cs="Times New Roman"/>
        </w:rPr>
        <w:t xml:space="preserve">Модуль № 4 «Европейская классическая </w:t>
      </w:r>
      <w:r w:rsidR="000C4E40" w:rsidRPr="00BE0AE5">
        <w:rPr>
          <w:rFonts w:cs="Times New Roman"/>
        </w:rPr>
        <w:br/>
      </w:r>
      <w:r w:rsidRPr="00BE0AE5">
        <w:rPr>
          <w:rFonts w:cs="Times New Roman"/>
        </w:rPr>
        <w:t>музыка»:</w:t>
      </w:r>
    </w:p>
    <w:p w:rsidR="00416B7C" w:rsidRPr="00BE0AE5" w:rsidRDefault="00416B7C" w:rsidP="00416B7C">
      <w:pPr>
        <w:pStyle w:val="a8"/>
        <w:rPr>
          <w:rFonts w:cs="Times New Roman"/>
        </w:rPr>
      </w:pPr>
      <w:r w:rsidRPr="00BE0AE5">
        <w:rPr>
          <w:rFonts w:cs="Times New Roman"/>
        </w:rPr>
        <w:t>различать на слух произведения европейских композиторов-классиков, называть автора, произведение, и</w:t>
      </w:r>
      <w:r w:rsidRPr="00BE0AE5">
        <w:rPr>
          <w:rFonts w:cs="Times New Roman"/>
        </w:rPr>
        <w:t>с</w:t>
      </w:r>
      <w:r w:rsidRPr="00BE0AE5">
        <w:rPr>
          <w:rFonts w:cs="Times New Roman"/>
        </w:rPr>
        <w:t>полнительский состав;</w:t>
      </w:r>
    </w:p>
    <w:p w:rsidR="00416B7C" w:rsidRPr="00BE0AE5" w:rsidRDefault="00416B7C" w:rsidP="00416B7C">
      <w:pPr>
        <w:pStyle w:val="a8"/>
        <w:rPr>
          <w:rFonts w:cs="Times New Roman"/>
        </w:rPr>
      </w:pPr>
      <w:r w:rsidRPr="00BE0AE5">
        <w:rPr>
          <w:rFonts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416B7C" w:rsidRPr="00BE0AE5" w:rsidRDefault="00416B7C" w:rsidP="00416B7C">
      <w:pPr>
        <w:pStyle w:val="a8"/>
        <w:rPr>
          <w:rFonts w:cs="Times New Roman"/>
        </w:rPr>
      </w:pPr>
      <w:r w:rsidRPr="00BE0AE5">
        <w:rPr>
          <w:rFonts w:cs="Times New Roman"/>
        </w:rPr>
        <w:t>исполнять (в том числе фрагментарно) сочинения композиторов-классиков;</w:t>
      </w:r>
    </w:p>
    <w:p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BE0AE5" w:rsidRDefault="00416B7C" w:rsidP="00416B7C">
      <w:pPr>
        <w:pStyle w:val="a8"/>
        <w:rPr>
          <w:rFonts w:cs="Times New Roman"/>
        </w:rPr>
      </w:pPr>
      <w:r w:rsidRPr="00BE0AE5">
        <w:rPr>
          <w:rFonts w:cs="Times New Roman"/>
        </w:rPr>
        <w:t>характеризовать творчество не менее двух композиторов-классиков,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t>Модуль № 5 «Русская классическая музыка»:</w:t>
      </w:r>
    </w:p>
    <w:p w:rsidR="00416B7C" w:rsidRPr="00BE0AE5" w:rsidRDefault="00416B7C" w:rsidP="00416B7C">
      <w:pPr>
        <w:pStyle w:val="a8"/>
        <w:rPr>
          <w:rFonts w:cs="Times New Roman"/>
        </w:rPr>
      </w:pPr>
      <w:r w:rsidRPr="00BE0AE5">
        <w:rPr>
          <w:rFonts w:cs="Times New Roman"/>
        </w:rPr>
        <w:t>различать на слух произведения русских композиторов-классиков, называть автора, произведение, исполн</w:t>
      </w:r>
      <w:r w:rsidRPr="00BE0AE5">
        <w:rPr>
          <w:rFonts w:cs="Times New Roman"/>
        </w:rPr>
        <w:t>и</w:t>
      </w:r>
      <w:r w:rsidRPr="00BE0AE5">
        <w:rPr>
          <w:rFonts w:cs="Times New Roman"/>
        </w:rPr>
        <w:t>тельский состав;</w:t>
      </w:r>
    </w:p>
    <w:p w:rsidR="00416B7C" w:rsidRPr="00BE0AE5" w:rsidRDefault="00416B7C" w:rsidP="00416B7C">
      <w:pPr>
        <w:pStyle w:val="a8"/>
        <w:rPr>
          <w:rFonts w:cs="Times New Roman"/>
        </w:rPr>
      </w:pPr>
      <w:r w:rsidRPr="00BE0AE5">
        <w:rPr>
          <w:rFonts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16B7C" w:rsidRPr="00BE0AE5" w:rsidRDefault="00416B7C" w:rsidP="00416B7C">
      <w:pPr>
        <w:pStyle w:val="a8"/>
        <w:rPr>
          <w:rFonts w:cs="Times New Roman"/>
        </w:rPr>
      </w:pPr>
      <w:r w:rsidRPr="00BE0AE5">
        <w:rPr>
          <w:rFonts w:cs="Times New Roman"/>
        </w:rPr>
        <w:lastRenderedPageBreak/>
        <w:t>исполнять (в том числе фрагментарно, отдельными темами) сочинения русских композиторов;</w:t>
      </w:r>
    </w:p>
    <w:p w:rsidR="00416B7C" w:rsidRPr="00BE0AE5" w:rsidRDefault="00416B7C" w:rsidP="00416B7C">
      <w:pPr>
        <w:pStyle w:val="a8"/>
        <w:rPr>
          <w:rFonts w:cs="Times New Roman"/>
        </w:rPr>
      </w:pPr>
      <w:r w:rsidRPr="00BE0AE5">
        <w:rPr>
          <w:rFonts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416B7C" w:rsidRPr="00BE0AE5" w:rsidRDefault="00416B7C" w:rsidP="00416B7C">
      <w:pPr>
        <w:pStyle w:val="3a"/>
        <w:spacing w:before="340"/>
        <w:rPr>
          <w:rFonts w:cs="Times New Roman"/>
        </w:rPr>
      </w:pPr>
      <w:r w:rsidRPr="00BE0AE5">
        <w:rPr>
          <w:rFonts w:cs="Times New Roman"/>
        </w:rPr>
        <w:t xml:space="preserve">Модуль № 6 «Образы русской и европейской </w:t>
      </w:r>
      <w:r w:rsidRPr="00BE0AE5">
        <w:rPr>
          <w:rFonts w:cs="Times New Roman"/>
        </w:rPr>
        <w:br/>
        <w:t>духовной музыки»:</w:t>
      </w:r>
    </w:p>
    <w:p w:rsidR="00416B7C" w:rsidRPr="00BE0AE5" w:rsidRDefault="00416B7C" w:rsidP="00416B7C">
      <w:pPr>
        <w:pStyle w:val="a8"/>
        <w:rPr>
          <w:rFonts w:cs="Times New Roman"/>
        </w:rPr>
      </w:pPr>
      <w:r w:rsidRPr="00BE0AE5">
        <w:rPr>
          <w:rFonts w:cs="Times New Roman"/>
        </w:rPr>
        <w:t>различать и характеризовать жанры и произведения русской и европейской духовной музыки;</w:t>
      </w:r>
    </w:p>
    <w:p w:rsidR="00416B7C" w:rsidRPr="00BE0AE5" w:rsidRDefault="00416B7C" w:rsidP="00416B7C">
      <w:pPr>
        <w:pStyle w:val="a8"/>
        <w:rPr>
          <w:rFonts w:cs="Times New Roman"/>
        </w:rPr>
      </w:pPr>
      <w:r w:rsidRPr="00BE0AE5">
        <w:rPr>
          <w:rFonts w:cs="Times New Roman"/>
        </w:rPr>
        <w:t>исполнять произведения русской и европейской духовной музыки;</w:t>
      </w:r>
    </w:p>
    <w:p w:rsidR="00416B7C" w:rsidRPr="00BE0AE5" w:rsidRDefault="00416B7C" w:rsidP="00416B7C">
      <w:pPr>
        <w:pStyle w:val="a8"/>
        <w:rPr>
          <w:rFonts w:cs="Times New Roman"/>
        </w:rPr>
      </w:pPr>
      <w:r w:rsidRPr="00BE0AE5">
        <w:rPr>
          <w:rFonts w:cs="Times New Roman"/>
        </w:rPr>
        <w:t>приводить примеры сочинений духовной музыки, называть их автора.</w:t>
      </w:r>
    </w:p>
    <w:p w:rsidR="00416B7C" w:rsidRPr="00BE0AE5" w:rsidRDefault="00416B7C" w:rsidP="00416B7C">
      <w:pPr>
        <w:pStyle w:val="3a"/>
        <w:spacing w:before="340"/>
        <w:rPr>
          <w:rFonts w:cs="Times New Roman"/>
        </w:rPr>
      </w:pPr>
      <w:r w:rsidRPr="00BE0AE5">
        <w:rPr>
          <w:rFonts w:cs="Times New Roman"/>
        </w:rPr>
        <w:t xml:space="preserve">Модуль № 7 «Современная музыка: основные жанры </w:t>
      </w:r>
      <w:r w:rsidRPr="00BE0AE5">
        <w:rPr>
          <w:rFonts w:cs="Times New Roman"/>
        </w:rPr>
        <w:br/>
        <w:t>и направления»:</w:t>
      </w:r>
    </w:p>
    <w:p w:rsidR="00416B7C" w:rsidRPr="00BE0AE5" w:rsidRDefault="00416B7C" w:rsidP="00416B7C">
      <w:pPr>
        <w:pStyle w:val="a8"/>
        <w:rPr>
          <w:rFonts w:cs="Times New Roman"/>
        </w:rPr>
      </w:pPr>
      <w:r w:rsidRPr="00BE0AE5">
        <w:rPr>
          <w:rFonts w:cs="Times New Roman"/>
        </w:rPr>
        <w:t>определять и характеризовать стили, направления и жанры современной музыки;</w:t>
      </w:r>
    </w:p>
    <w:p w:rsidR="00416B7C" w:rsidRPr="00BE0AE5" w:rsidRDefault="00416B7C" w:rsidP="00416B7C">
      <w:pPr>
        <w:pStyle w:val="a8"/>
        <w:rPr>
          <w:rFonts w:cs="Times New Roman"/>
        </w:rPr>
      </w:pPr>
      <w:r w:rsidRPr="00BE0AE5">
        <w:rPr>
          <w:rFonts w:cs="Times New Roman"/>
        </w:rPr>
        <w:t>различать и определять на слух виды оркестров, ансамблей, тембры музыкальных инструментов, входящих в их состав;</w:t>
      </w:r>
    </w:p>
    <w:p w:rsidR="00416B7C" w:rsidRPr="00BE0AE5" w:rsidRDefault="00416B7C" w:rsidP="00416B7C">
      <w:pPr>
        <w:pStyle w:val="a8"/>
        <w:rPr>
          <w:rFonts w:cs="Times New Roman"/>
        </w:rPr>
      </w:pPr>
      <w:r w:rsidRPr="00BE0AE5">
        <w:rPr>
          <w:rFonts w:cs="Times New Roman"/>
        </w:rPr>
        <w:t>исполнять современные музыкальные произведения в разных видах деятельности.</w:t>
      </w:r>
    </w:p>
    <w:p w:rsidR="00416B7C" w:rsidRPr="00BE0AE5" w:rsidRDefault="00416B7C" w:rsidP="00416B7C">
      <w:pPr>
        <w:pStyle w:val="3a"/>
        <w:spacing w:before="340"/>
        <w:rPr>
          <w:rFonts w:cs="Times New Roman"/>
        </w:rPr>
      </w:pPr>
      <w:r w:rsidRPr="00BE0AE5">
        <w:rPr>
          <w:rFonts w:cs="Times New Roman"/>
        </w:rPr>
        <w:t>Модуль № 8 «Связь музыки с другими видами искусства»:</w:t>
      </w:r>
    </w:p>
    <w:p w:rsidR="00416B7C" w:rsidRPr="00BE0AE5" w:rsidRDefault="00416B7C" w:rsidP="00416B7C">
      <w:pPr>
        <w:pStyle w:val="a8"/>
        <w:rPr>
          <w:rFonts w:cs="Times New Roman"/>
        </w:rPr>
      </w:pPr>
      <w:r w:rsidRPr="00BE0AE5">
        <w:rPr>
          <w:rFonts w:cs="Times New Roman"/>
        </w:rPr>
        <w:t>определять стилевые и жанровые параллели между музыкой и другими видами искусств;</w:t>
      </w:r>
    </w:p>
    <w:p w:rsidR="00416B7C" w:rsidRPr="00BE0AE5" w:rsidRDefault="00416B7C" w:rsidP="00416B7C">
      <w:pPr>
        <w:pStyle w:val="a8"/>
        <w:rPr>
          <w:rFonts w:cs="Times New Roman"/>
        </w:rPr>
      </w:pPr>
      <w:r w:rsidRPr="00BE0AE5">
        <w:rPr>
          <w:rFonts w:cs="Times New Roman"/>
        </w:rPr>
        <w:t>различать и анализировать средства выразительности разных видов искусств;</w:t>
      </w:r>
    </w:p>
    <w:p w:rsidR="00416B7C" w:rsidRPr="00BE0AE5" w:rsidRDefault="00416B7C" w:rsidP="00416B7C">
      <w:pPr>
        <w:pStyle w:val="a8"/>
        <w:rPr>
          <w:rFonts w:cs="Times New Roman"/>
        </w:rPr>
      </w:pPr>
      <w:r w:rsidRPr="00BE0AE5">
        <w:rPr>
          <w:rFonts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w:t>
      </w:r>
      <w:r w:rsidRPr="00BE0AE5">
        <w:rPr>
          <w:rFonts w:cs="Times New Roman"/>
        </w:rPr>
        <w:t>г</w:t>
      </w:r>
      <w:r w:rsidRPr="00BE0AE5">
        <w:rPr>
          <w:rFonts w:cs="Times New Roman"/>
        </w:rPr>
        <w:t>ментов и т. п.) или подбирать ассоциативные пары произведений из разных видов искусств, объясняя логику выбора;</w:t>
      </w:r>
    </w:p>
    <w:p w:rsidR="00416B7C" w:rsidRPr="00BE0AE5" w:rsidRDefault="00416B7C" w:rsidP="00416B7C">
      <w:pPr>
        <w:pStyle w:val="a8"/>
        <w:rPr>
          <w:rFonts w:cs="Times New Roman"/>
        </w:rPr>
      </w:pPr>
      <w:r w:rsidRPr="00BE0AE5">
        <w:rPr>
          <w:rFonts w:cs="Times New Roman"/>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16B7C" w:rsidRPr="00BE0AE5" w:rsidRDefault="00416B7C" w:rsidP="00416B7C">
      <w:pPr>
        <w:pStyle w:val="3a"/>
        <w:spacing w:before="227"/>
        <w:rPr>
          <w:rFonts w:cs="Times New Roman"/>
        </w:rPr>
      </w:pPr>
      <w:r w:rsidRPr="00BE0AE5">
        <w:rPr>
          <w:rFonts w:cs="Times New Roman"/>
        </w:rPr>
        <w:t>Модуль № 9 «Жанры музыкального искусства»:</w:t>
      </w:r>
    </w:p>
    <w:p w:rsidR="00416B7C" w:rsidRPr="00BE0AE5" w:rsidRDefault="00416B7C" w:rsidP="00416B7C">
      <w:pPr>
        <w:pStyle w:val="a8"/>
        <w:rPr>
          <w:rFonts w:cs="Times New Roman"/>
        </w:rPr>
      </w:pPr>
      <w:r w:rsidRPr="00BE0AE5">
        <w:rPr>
          <w:rFonts w:cs="Times New Roman"/>
        </w:rPr>
        <w:t>различать и характеризовать жанры музыки (театральные, камерные и симфонические, вокальные и инстр</w:t>
      </w:r>
      <w:r w:rsidRPr="00BE0AE5">
        <w:rPr>
          <w:rFonts w:cs="Times New Roman"/>
        </w:rPr>
        <w:t>у</w:t>
      </w:r>
      <w:r w:rsidRPr="00BE0AE5">
        <w:rPr>
          <w:rFonts w:cs="Times New Roman"/>
        </w:rPr>
        <w:t>ментальные и т. д.), знать их разновидности, приводить примеры;</w:t>
      </w:r>
    </w:p>
    <w:p w:rsidR="00416B7C" w:rsidRPr="00BE0AE5" w:rsidRDefault="00416B7C" w:rsidP="00416B7C">
      <w:pPr>
        <w:pStyle w:val="a8"/>
        <w:rPr>
          <w:rFonts w:cs="Times New Roman"/>
        </w:rPr>
      </w:pPr>
      <w:r w:rsidRPr="00BE0AE5">
        <w:rPr>
          <w:rFonts w:cs="Times New Roman"/>
        </w:rPr>
        <w:t>рассуждать о круге образов и средствах их воплощения, типичных для данного жанра;</w:t>
      </w:r>
    </w:p>
    <w:p w:rsidR="00416B7C" w:rsidRPr="00BE0AE5" w:rsidRDefault="00416B7C" w:rsidP="00416B7C">
      <w:pPr>
        <w:pStyle w:val="a8"/>
        <w:rPr>
          <w:rFonts w:cs="Times New Roman"/>
        </w:rPr>
      </w:pPr>
      <w:r w:rsidRPr="00BE0AE5">
        <w:rPr>
          <w:rFonts w:cs="Times New Roman"/>
          <w:spacing w:val="-2"/>
        </w:rPr>
        <w:t>выразительно исполнять произведения (в том ч</w:t>
      </w:r>
      <w:r w:rsidRPr="00BE0AE5">
        <w:rPr>
          <w:rFonts w:cs="Times New Roman"/>
        </w:rPr>
        <w:t>исле фрагменты) вокальных, инструментальных и музыкал</w:t>
      </w:r>
      <w:r w:rsidRPr="00BE0AE5">
        <w:rPr>
          <w:rFonts w:cs="Times New Roman"/>
        </w:rPr>
        <w:t>ь</w:t>
      </w:r>
      <w:r w:rsidRPr="00BE0AE5">
        <w:rPr>
          <w:rFonts w:cs="Times New Roman"/>
        </w:rPr>
        <w:t>но-театральных жанров.</w:t>
      </w:r>
    </w:p>
    <w:p w:rsidR="00416B7C" w:rsidRPr="00BE0AE5" w:rsidRDefault="00416B7C" w:rsidP="000C4E40">
      <w:pPr>
        <w:pStyle w:val="h1"/>
        <w:rPr>
          <w:rFonts w:cs="Times New Roman"/>
        </w:rPr>
      </w:pPr>
      <w:bookmarkStart w:id="44" w:name="тема_2_1_22"/>
      <w:r w:rsidRPr="00BE0AE5">
        <w:rPr>
          <w:rFonts w:cs="Times New Roman"/>
        </w:rPr>
        <w:lastRenderedPageBreak/>
        <w:t>2.1.2</w:t>
      </w:r>
      <w:r w:rsidR="00112F4B">
        <w:rPr>
          <w:rFonts w:cs="Times New Roman"/>
        </w:rPr>
        <w:t>2</w:t>
      </w:r>
      <w:r w:rsidRPr="00BE0AE5">
        <w:rPr>
          <w:rFonts w:cs="Times New Roman"/>
        </w:rPr>
        <w:t> </w:t>
      </w:r>
      <w:r w:rsidRPr="00BE0AE5">
        <w:rPr>
          <w:rFonts w:cs="Times New Roman"/>
        </w:rPr>
        <w:t>ТЕХНОЛОГИЯ</w:t>
      </w:r>
    </w:p>
    <w:bookmarkEnd w:id="44"/>
    <w:p w:rsidR="000C4E40" w:rsidRPr="00BE0AE5" w:rsidRDefault="000C4E40" w:rsidP="000C4E40">
      <w:pPr>
        <w:pStyle w:val="body"/>
        <w:rPr>
          <w:rStyle w:val="Bold"/>
          <w:rFonts w:cs="Times New Roman"/>
        </w:rPr>
      </w:pPr>
    </w:p>
    <w:p w:rsidR="00416B7C" w:rsidRPr="00BE0AE5" w:rsidRDefault="00416B7C" w:rsidP="000C4E40">
      <w:pPr>
        <w:pStyle w:val="h1"/>
        <w:pageBreakBefore w:val="0"/>
        <w:spacing w:before="0"/>
        <w:rPr>
          <w:rFonts w:cs="Times New Roman"/>
        </w:rPr>
      </w:pPr>
      <w:r w:rsidRPr="00BE0AE5">
        <w:rPr>
          <w:rFonts w:cs="Times New Roman"/>
        </w:rPr>
        <w:t>ПОЯСНИТЕЛЬНАЯ ЗАПИСКА</w:t>
      </w:r>
    </w:p>
    <w:p w:rsidR="00416B7C" w:rsidRPr="00BE0AE5" w:rsidRDefault="00416B7C" w:rsidP="00416B7C">
      <w:pPr>
        <w:pStyle w:val="h2-first"/>
        <w:rPr>
          <w:rFonts w:cs="Times New Roman"/>
        </w:rPr>
      </w:pPr>
      <w:r w:rsidRPr="00BE0AE5">
        <w:rPr>
          <w:rFonts w:cs="Times New Roman"/>
        </w:rPr>
        <w:t>Научный, общекультурный и образовательный контекст технологии</w:t>
      </w:r>
    </w:p>
    <w:p w:rsidR="00416B7C" w:rsidRPr="00BE0AE5" w:rsidRDefault="00416B7C" w:rsidP="00416B7C">
      <w:pPr>
        <w:pStyle w:val="body"/>
        <w:rPr>
          <w:rFonts w:cs="Times New Roman"/>
        </w:rPr>
      </w:pPr>
      <w:r w:rsidRPr="00BE0AE5">
        <w:rPr>
          <w:rFonts w:cs="Times New Roman"/>
        </w:rPr>
        <w:t>Фундаментальной задачей общего образования является</w:t>
      </w:r>
      <w:r w:rsidR="00571787" w:rsidRPr="00BE0AE5">
        <w:rPr>
          <w:rFonts w:cs="Times New Roman"/>
        </w:rPr>
        <w:t xml:space="preserve"> </w:t>
      </w:r>
      <w:r w:rsidRPr="00BE0AE5">
        <w:rPr>
          <w:rFonts w:cs="Times New Roman"/>
        </w:rPr>
        <w:t xml:space="preserve">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416B7C" w:rsidRPr="00BE0AE5" w:rsidRDefault="00416B7C" w:rsidP="00416B7C">
      <w:pPr>
        <w:pStyle w:val="body"/>
        <w:rPr>
          <w:rFonts w:cs="Times New Roman"/>
        </w:rPr>
      </w:pPr>
      <w:r w:rsidRPr="00BE0AE5">
        <w:rPr>
          <w:rFonts w:cs="Times New Roman"/>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w:t>
      </w:r>
      <w:r w:rsidRPr="00BE0AE5">
        <w:rPr>
          <w:rFonts w:cs="Times New Roman"/>
        </w:rPr>
        <w:t>о</w:t>
      </w:r>
      <w:r w:rsidRPr="00BE0AE5">
        <w:rPr>
          <w:rFonts w:cs="Times New Roman"/>
        </w:rPr>
        <w:t xml:space="preserve">века. </w:t>
      </w:r>
    </w:p>
    <w:p w:rsidR="00416B7C" w:rsidRPr="00BE0AE5" w:rsidRDefault="00416B7C" w:rsidP="00416B7C">
      <w:pPr>
        <w:pStyle w:val="body"/>
        <w:rPr>
          <w:rFonts w:cs="Times New Roman"/>
        </w:rPr>
      </w:pPr>
      <w:r w:rsidRPr="00BE0AE5">
        <w:rPr>
          <w:rFonts w:cs="Times New Roman"/>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w:t>
      </w:r>
      <w:r w:rsidRPr="00BE0AE5">
        <w:rPr>
          <w:rFonts w:cs="Times New Roman"/>
        </w:rPr>
        <w:t>а</w:t>
      </w:r>
      <w:r w:rsidRPr="00BE0AE5">
        <w:rPr>
          <w:rFonts w:cs="Times New Roman"/>
        </w:rPr>
        <w:t xml:space="preserve">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416B7C" w:rsidRPr="00BE0AE5" w:rsidRDefault="00416B7C" w:rsidP="00416B7C">
      <w:pPr>
        <w:pStyle w:val="body"/>
        <w:rPr>
          <w:rFonts w:cs="Times New Roman"/>
        </w:rPr>
      </w:pPr>
      <w:r w:rsidRPr="00BE0AE5">
        <w:rPr>
          <w:rFonts w:cs="Times New Roman"/>
        </w:rPr>
        <w:t>Стержнем названной концепции является технология как логическое развитие «метода» в следующих аспе</w:t>
      </w:r>
      <w:r w:rsidRPr="00BE0AE5">
        <w:rPr>
          <w:rFonts w:cs="Times New Roman"/>
        </w:rPr>
        <w:t>к</w:t>
      </w:r>
      <w:r w:rsidRPr="00BE0AE5">
        <w:rPr>
          <w:rFonts w:cs="Times New Roman"/>
        </w:rPr>
        <w:t xml:space="preserve">тах: </w:t>
      </w:r>
    </w:p>
    <w:p w:rsidR="00416B7C" w:rsidRPr="00BE0AE5" w:rsidRDefault="00416B7C" w:rsidP="00416B7C">
      <w:pPr>
        <w:pStyle w:val="list-dash"/>
        <w:rPr>
          <w:rFonts w:cs="Times New Roman"/>
        </w:rPr>
      </w:pPr>
      <w:r w:rsidRPr="00BE0AE5">
        <w:rPr>
          <w:rFonts w:cs="Times New Roman"/>
        </w:rPr>
        <w:t>процесс достижения поставленной цели формализован настолько, что становится возможным его во</w:t>
      </w:r>
      <w:r w:rsidRPr="00BE0AE5">
        <w:rPr>
          <w:rFonts w:cs="Times New Roman"/>
        </w:rPr>
        <w:t>с</w:t>
      </w:r>
      <w:r w:rsidRPr="00BE0AE5">
        <w:rPr>
          <w:rFonts w:cs="Times New Roman"/>
        </w:rPr>
        <w:t xml:space="preserve">произведение в широком спектре условий при практически идентичных результатах; </w:t>
      </w:r>
    </w:p>
    <w:p w:rsidR="00416B7C" w:rsidRPr="00BE0AE5" w:rsidRDefault="00416B7C" w:rsidP="00416B7C">
      <w:pPr>
        <w:pStyle w:val="list-dash"/>
        <w:rPr>
          <w:rFonts w:cs="Times New Roman"/>
        </w:rPr>
      </w:pPr>
      <w:r w:rsidRPr="00BE0AE5">
        <w:rPr>
          <w:rFonts w:cs="Times New Roman"/>
        </w:rPr>
        <w:t>открывается принципиальная возможность автоматизации процессов изготовления изделий (что пост</w:t>
      </w:r>
      <w:r w:rsidRPr="00BE0AE5">
        <w:rPr>
          <w:rFonts w:cs="Times New Roman"/>
        </w:rPr>
        <w:t>е</w:t>
      </w:r>
      <w:r w:rsidRPr="00BE0AE5">
        <w:rPr>
          <w:rFonts w:cs="Times New Roman"/>
        </w:rPr>
        <w:t xml:space="preserve">пенно распространяется практически на все аспекты человеческой жизни). </w:t>
      </w:r>
    </w:p>
    <w:p w:rsidR="00416B7C" w:rsidRPr="00BE0AE5" w:rsidRDefault="00416B7C" w:rsidP="00416B7C">
      <w:pPr>
        <w:pStyle w:val="body"/>
        <w:rPr>
          <w:rFonts w:cs="Times New Roman"/>
        </w:rPr>
      </w:pPr>
      <w:r w:rsidRPr="00BE0AE5">
        <w:rPr>
          <w:rFonts w:cs="Times New Roman"/>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416B7C" w:rsidRPr="00BE0AE5" w:rsidRDefault="00416B7C" w:rsidP="00416B7C">
      <w:pPr>
        <w:pStyle w:val="body"/>
        <w:rPr>
          <w:rFonts w:cs="Times New Roman"/>
        </w:rPr>
      </w:pPr>
      <w:r w:rsidRPr="00BE0AE5">
        <w:rPr>
          <w:rFonts w:cs="Times New Roman"/>
        </w:rPr>
        <w:t>В ХХ веке сущность технологии была осмыслена в различных плоскостях:</w:t>
      </w:r>
    </w:p>
    <w:p w:rsidR="00416B7C" w:rsidRPr="00BE0AE5" w:rsidRDefault="00416B7C" w:rsidP="000C4E40">
      <w:pPr>
        <w:pStyle w:val="list-bullet"/>
        <w:rPr>
          <w:rFonts w:cs="Times New Roman"/>
        </w:rPr>
      </w:pPr>
      <w:r w:rsidRPr="00BE0AE5">
        <w:rPr>
          <w:rFonts w:cs="Times New Roman"/>
        </w:rPr>
        <w:t xml:space="preserve">были выделены структуры, родственные понятию технологии, прежде всего, понятие алгоритма; </w:t>
      </w:r>
    </w:p>
    <w:p w:rsidR="00416B7C" w:rsidRPr="00BE0AE5" w:rsidRDefault="00416B7C" w:rsidP="000C4E40">
      <w:pPr>
        <w:pStyle w:val="list-bullet"/>
        <w:rPr>
          <w:rFonts w:cs="Times New Roman"/>
        </w:rPr>
      </w:pPr>
      <w:r w:rsidRPr="00BE0AE5">
        <w:rPr>
          <w:rFonts w:cs="Times New Roman"/>
        </w:rPr>
        <w:t>проанализирован феномен зарождающегося технологического общества;</w:t>
      </w:r>
    </w:p>
    <w:p w:rsidR="00416B7C" w:rsidRPr="00BE0AE5" w:rsidRDefault="00416B7C" w:rsidP="000C4E40">
      <w:pPr>
        <w:pStyle w:val="list-bullet"/>
        <w:rPr>
          <w:rFonts w:cs="Times New Roman"/>
        </w:rPr>
      </w:pPr>
      <w:r w:rsidRPr="00BE0AE5">
        <w:rPr>
          <w:rFonts w:cs="Times New Roman"/>
        </w:rPr>
        <w:t>исследованы социальные аспекты технологии.</w:t>
      </w:r>
    </w:p>
    <w:p w:rsidR="00416B7C" w:rsidRPr="00BE0AE5" w:rsidRDefault="00416B7C" w:rsidP="00416B7C">
      <w:pPr>
        <w:pStyle w:val="body"/>
        <w:rPr>
          <w:rFonts w:cs="Times New Roman"/>
        </w:rPr>
      </w:pPr>
      <w:r w:rsidRPr="00BE0AE5">
        <w:rPr>
          <w:rFonts w:cs="Times New Roman"/>
        </w:rPr>
        <w:t>Информационные технологии, а затем информационные и коммуникационные технологии (ИКТ) радикал</w:t>
      </w:r>
      <w:r w:rsidRPr="00BE0AE5">
        <w:rPr>
          <w:rFonts w:cs="Times New Roman"/>
        </w:rPr>
        <w:t>ь</w:t>
      </w:r>
      <w:r w:rsidRPr="00BE0AE5">
        <w:rPr>
          <w:rFonts w:cs="Times New Roman"/>
        </w:rPr>
        <w:t>ным образом изменили человеческую цивилизацию, открыв беспрецедентные возможности для хранения, о</w:t>
      </w:r>
      <w:r w:rsidRPr="00BE0AE5">
        <w:rPr>
          <w:rFonts w:cs="Times New Roman"/>
        </w:rPr>
        <w:t>б</w:t>
      </w:r>
      <w:r w:rsidRPr="00BE0AE5">
        <w:rPr>
          <w:rFonts w:cs="Times New Roman"/>
        </w:rPr>
        <w:t>работки, передачи огромных массивов различной информации. Изменилась структура человеческой деятельн</w:t>
      </w:r>
      <w:r w:rsidRPr="00BE0AE5">
        <w:rPr>
          <w:rFonts w:cs="Times New Roman"/>
        </w:rPr>
        <w:t>о</w:t>
      </w:r>
      <w:r w:rsidRPr="00BE0AE5">
        <w:rPr>
          <w:rFonts w:cs="Times New Roman"/>
        </w:rPr>
        <w:t>сти — в ней важнейшую роль стал играть информационный фактор. Исключительно значимыми оказались с</w:t>
      </w:r>
      <w:r w:rsidRPr="00BE0AE5">
        <w:rPr>
          <w:rFonts w:cs="Times New Roman"/>
        </w:rPr>
        <w:t>о</w:t>
      </w:r>
      <w:r w:rsidRPr="00BE0AE5">
        <w:rPr>
          <w:rFonts w:cs="Times New Roman"/>
        </w:rPr>
        <w:t>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w:t>
      </w:r>
      <w:r w:rsidRPr="00BE0AE5">
        <w:rPr>
          <w:rFonts w:cs="Times New Roman"/>
        </w:rPr>
        <w:t>и</w:t>
      </w:r>
      <w:r w:rsidRPr="00BE0AE5">
        <w:rPr>
          <w:rFonts w:cs="Times New Roman"/>
        </w:rPr>
        <w:t>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w:t>
      </w:r>
      <w:r w:rsidRPr="00BE0AE5">
        <w:rPr>
          <w:rFonts w:cs="Times New Roman"/>
        </w:rPr>
        <w:t>ф</w:t>
      </w:r>
      <w:r w:rsidRPr="00BE0AE5">
        <w:rPr>
          <w:rFonts w:cs="Times New Roman"/>
        </w:rPr>
        <w:t>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w:t>
      </w:r>
      <w:r w:rsidRPr="00BE0AE5">
        <w:rPr>
          <w:rFonts w:cs="Times New Roman"/>
        </w:rPr>
        <w:t>а</w:t>
      </w:r>
      <w:r w:rsidRPr="00BE0AE5">
        <w:rPr>
          <w:rFonts w:cs="Times New Roman"/>
        </w:rPr>
        <w:t>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416B7C" w:rsidRPr="00BE0AE5" w:rsidRDefault="00416B7C" w:rsidP="00416B7C">
      <w:pPr>
        <w:pStyle w:val="h2"/>
        <w:spacing w:before="312"/>
        <w:rPr>
          <w:rFonts w:cs="Times New Roman"/>
        </w:rPr>
      </w:pPr>
      <w:r w:rsidRPr="00BE0AE5">
        <w:rPr>
          <w:rFonts w:cs="Times New Roman"/>
        </w:rPr>
        <w:t>Цели и задачи изучения предметной области «Технология» в основном общем образовании</w:t>
      </w:r>
    </w:p>
    <w:p w:rsidR="00416B7C" w:rsidRPr="00BE0AE5" w:rsidRDefault="00416B7C" w:rsidP="00416B7C">
      <w:pPr>
        <w:pStyle w:val="body"/>
        <w:rPr>
          <w:rFonts w:cs="Times New Roman"/>
        </w:rPr>
      </w:pPr>
      <w:r w:rsidRPr="00BE0AE5">
        <w:rPr>
          <w:rFonts w:cs="Times New Roman"/>
        </w:rPr>
        <w:t xml:space="preserve">Основной </w:t>
      </w:r>
      <w:r w:rsidRPr="00BE0AE5">
        <w:rPr>
          <w:rStyle w:val="Bold"/>
          <w:rFonts w:cs="Times New Roman"/>
        </w:rPr>
        <w:t>целью</w:t>
      </w:r>
      <w:r w:rsidRPr="00BE0AE5">
        <w:rPr>
          <w:rFonts w:cs="Times New Roman"/>
        </w:rPr>
        <w:t xml:space="preserve"> освоения предметной области «Технология» является формирование технологической гр</w:t>
      </w:r>
      <w:r w:rsidRPr="00BE0AE5">
        <w:rPr>
          <w:rFonts w:cs="Times New Roman"/>
        </w:rPr>
        <w:t>а</w:t>
      </w:r>
      <w:r w:rsidRPr="00BE0AE5">
        <w:rPr>
          <w:rFonts w:cs="Times New Roman"/>
        </w:rPr>
        <w:t>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416B7C" w:rsidRPr="00BE0AE5" w:rsidRDefault="00416B7C" w:rsidP="00416B7C">
      <w:pPr>
        <w:pStyle w:val="body"/>
        <w:rPr>
          <w:rFonts w:cs="Times New Roman"/>
        </w:rPr>
      </w:pPr>
      <w:r w:rsidRPr="00BE0AE5">
        <w:rPr>
          <w:rStyle w:val="Bold"/>
          <w:rFonts w:cs="Times New Roman"/>
        </w:rPr>
        <w:t>Задачами</w:t>
      </w:r>
      <w:r w:rsidRPr="00BE0AE5">
        <w:rPr>
          <w:rFonts w:cs="Times New Roman"/>
        </w:rPr>
        <w:t xml:space="preserve"> курса технологии являются: </w:t>
      </w:r>
    </w:p>
    <w:p w:rsidR="00416B7C" w:rsidRPr="00BE0AE5" w:rsidRDefault="00416B7C" w:rsidP="003E7F6A">
      <w:pPr>
        <w:pStyle w:val="list-bullet"/>
        <w:rPr>
          <w:rFonts w:cs="Times New Roman"/>
        </w:rPr>
      </w:pPr>
      <w:r w:rsidRPr="00BE0AE5">
        <w:rPr>
          <w:rFonts w:cs="Times New Roman"/>
        </w:rPr>
        <w:lastRenderedPageBreak/>
        <w:t>овладение знаниями, умениями и опытом деятельности в предметной области «Технология» как необх</w:t>
      </w:r>
      <w:r w:rsidRPr="00BE0AE5">
        <w:rPr>
          <w:rFonts w:cs="Times New Roman"/>
        </w:rPr>
        <w:t>о</w:t>
      </w:r>
      <w:r w:rsidRPr="00BE0AE5">
        <w:rPr>
          <w:rFonts w:cs="Times New Roman"/>
        </w:rPr>
        <w:t>димым компонентом общей культуры человека цифрового социума и актуальными для жизни в этом с</w:t>
      </w:r>
      <w:r w:rsidRPr="00BE0AE5">
        <w:rPr>
          <w:rFonts w:cs="Times New Roman"/>
        </w:rPr>
        <w:t>о</w:t>
      </w:r>
      <w:r w:rsidRPr="00BE0AE5">
        <w:rPr>
          <w:rFonts w:cs="Times New Roman"/>
        </w:rPr>
        <w:t>циуме технологиями;</w:t>
      </w:r>
    </w:p>
    <w:p w:rsidR="00416B7C" w:rsidRPr="00BE0AE5" w:rsidRDefault="00416B7C" w:rsidP="003E7F6A">
      <w:pPr>
        <w:pStyle w:val="list-bullet"/>
        <w:rPr>
          <w:rFonts w:cs="Times New Roman"/>
        </w:rPr>
      </w:pPr>
      <w:r w:rsidRPr="00BE0AE5">
        <w:rPr>
          <w:rFonts w:cs="Times New Roman"/>
        </w:rPr>
        <w:t>овладение трудовыми умениями и необходимыми технологическими знаниями по преобразованию мат</w:t>
      </w:r>
      <w:r w:rsidRPr="00BE0AE5">
        <w:rPr>
          <w:rFonts w:cs="Times New Roman"/>
        </w:rPr>
        <w:t>е</w:t>
      </w:r>
      <w:r w:rsidRPr="00BE0AE5">
        <w:rPr>
          <w:rFonts w:cs="Times New Roman"/>
        </w:rPr>
        <w:t>рии, энергии и информации в соответствии с поставленными целями, исходя из экономических, соц</w:t>
      </w:r>
      <w:r w:rsidRPr="00BE0AE5">
        <w:rPr>
          <w:rFonts w:cs="Times New Roman"/>
        </w:rPr>
        <w:t>и</w:t>
      </w:r>
      <w:r w:rsidRPr="00BE0AE5">
        <w:rPr>
          <w:rFonts w:cs="Times New Roman"/>
        </w:rPr>
        <w:t xml:space="preserve">альных, экологических, эстетических критериев, а также критериев личной и общественной безопасности; </w:t>
      </w:r>
    </w:p>
    <w:p w:rsidR="00416B7C" w:rsidRPr="00BE0AE5" w:rsidRDefault="00416B7C" w:rsidP="003E7F6A">
      <w:pPr>
        <w:pStyle w:val="list-bullet"/>
        <w:rPr>
          <w:rFonts w:cs="Times New Roman"/>
        </w:rPr>
      </w:pPr>
      <w:r w:rsidRPr="00BE0AE5">
        <w:rPr>
          <w:rFonts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16B7C" w:rsidRPr="00BE0AE5" w:rsidRDefault="00416B7C" w:rsidP="003E7F6A">
      <w:pPr>
        <w:pStyle w:val="list-bullet"/>
        <w:rPr>
          <w:rFonts w:cs="Times New Roman"/>
          <w:spacing w:val="2"/>
        </w:rPr>
      </w:pPr>
      <w:r w:rsidRPr="00BE0AE5">
        <w:rPr>
          <w:rFonts w:cs="Times New Roman"/>
          <w:spacing w:val="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16B7C" w:rsidRPr="00BE0AE5" w:rsidRDefault="00416B7C" w:rsidP="003E7F6A">
      <w:pPr>
        <w:pStyle w:val="list-bullet"/>
        <w:rPr>
          <w:rFonts w:cs="Times New Roman"/>
        </w:rPr>
      </w:pPr>
      <w:r w:rsidRPr="00BE0AE5">
        <w:rPr>
          <w:rFonts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16B7C" w:rsidRPr="00BE0AE5" w:rsidRDefault="00416B7C" w:rsidP="00416B7C">
      <w:pPr>
        <w:pStyle w:val="body"/>
        <w:rPr>
          <w:rFonts w:cs="Times New Roman"/>
        </w:rPr>
      </w:pPr>
      <w:r w:rsidRPr="00BE0AE5">
        <w:rPr>
          <w:rFonts w:cs="Times New Roman"/>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w:t>
      </w:r>
      <w:r w:rsidRPr="00BE0AE5">
        <w:rPr>
          <w:rFonts w:cs="Times New Roman"/>
        </w:rPr>
        <w:t>е</w:t>
      </w:r>
      <w:r w:rsidRPr="00BE0AE5">
        <w:rPr>
          <w:rFonts w:cs="Times New Roman"/>
        </w:rPr>
        <w:t>зультатов. Именно в процессе проектной деятельности достигается синтез многообразия аспектов образов</w:t>
      </w:r>
      <w:r w:rsidRPr="00BE0AE5">
        <w:rPr>
          <w:rFonts w:cs="Times New Roman"/>
        </w:rPr>
        <w:t>а</w:t>
      </w:r>
      <w:r w:rsidRPr="00BE0AE5">
        <w:rPr>
          <w:rFonts w:cs="Times New Roman"/>
        </w:rPr>
        <w:t xml:space="preserve">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416B7C" w:rsidRPr="00BE0AE5" w:rsidRDefault="00416B7C" w:rsidP="00416B7C">
      <w:pPr>
        <w:pStyle w:val="body"/>
        <w:rPr>
          <w:rFonts w:cs="Times New Roman"/>
        </w:rPr>
      </w:pPr>
      <w:r w:rsidRPr="00BE0AE5">
        <w:rPr>
          <w:rFonts w:cs="Times New Roman"/>
        </w:rPr>
        <w:t xml:space="preserve">Важно подчеркнуть, что именно в технологии реализуются все аспекты фундаментальной для образования категории «знания», а именно: </w:t>
      </w:r>
    </w:p>
    <w:p w:rsidR="00416B7C" w:rsidRPr="00BE0AE5" w:rsidRDefault="00416B7C" w:rsidP="003E7F6A">
      <w:pPr>
        <w:pStyle w:val="list-bullet"/>
        <w:rPr>
          <w:rFonts w:cs="Times New Roman"/>
        </w:rPr>
      </w:pPr>
      <w:r w:rsidRPr="00BE0AE5">
        <w:rPr>
          <w:rFonts w:cs="Times New Roman"/>
        </w:rPr>
        <w:t>понятийное знание, которое складывается из набора понятий, характеризующих данную предметную о</w:t>
      </w:r>
      <w:r w:rsidRPr="00BE0AE5">
        <w:rPr>
          <w:rFonts w:cs="Times New Roman"/>
        </w:rPr>
        <w:t>б</w:t>
      </w:r>
      <w:r w:rsidRPr="00BE0AE5">
        <w:rPr>
          <w:rFonts w:cs="Times New Roman"/>
        </w:rPr>
        <w:t xml:space="preserve">ласть; </w:t>
      </w:r>
    </w:p>
    <w:p w:rsidR="00416B7C" w:rsidRPr="00BE0AE5" w:rsidRDefault="00416B7C" w:rsidP="003E7F6A">
      <w:pPr>
        <w:pStyle w:val="list-bullet"/>
        <w:rPr>
          <w:rFonts w:cs="Times New Roman"/>
        </w:rPr>
      </w:pPr>
      <w:r w:rsidRPr="00BE0AE5">
        <w:rPr>
          <w:rFonts w:cs="Times New Roman"/>
        </w:rPr>
        <w:t>алгоритмическое (технологическое) знание — знание методов, технологий, приводящих к желаемому р</w:t>
      </w:r>
      <w:r w:rsidRPr="00BE0AE5">
        <w:rPr>
          <w:rFonts w:cs="Times New Roman"/>
        </w:rPr>
        <w:t>е</w:t>
      </w:r>
      <w:r w:rsidRPr="00BE0AE5">
        <w:rPr>
          <w:rFonts w:cs="Times New Roman"/>
        </w:rPr>
        <w:t xml:space="preserve">зультату при соблюдении определённых условий; </w:t>
      </w:r>
    </w:p>
    <w:p w:rsidR="00416B7C" w:rsidRPr="00BE0AE5" w:rsidRDefault="00416B7C" w:rsidP="003E7F6A">
      <w:pPr>
        <w:pStyle w:val="list-bullet"/>
        <w:rPr>
          <w:rFonts w:cs="Times New Roman"/>
        </w:rPr>
      </w:pPr>
      <w:r w:rsidRPr="00BE0AE5">
        <w:rPr>
          <w:rFonts w:cs="Times New Roman"/>
        </w:rPr>
        <w:t>предметное знание, складывающееся из знания и понимания сути законов и закономерностей, примен</w:t>
      </w:r>
      <w:r w:rsidRPr="00BE0AE5">
        <w:rPr>
          <w:rFonts w:cs="Times New Roman"/>
        </w:rPr>
        <w:t>я</w:t>
      </w:r>
      <w:r w:rsidRPr="00BE0AE5">
        <w:rPr>
          <w:rFonts w:cs="Times New Roman"/>
        </w:rPr>
        <w:t>емых в той или иной предметной области;</w:t>
      </w:r>
    </w:p>
    <w:p w:rsidR="00416B7C" w:rsidRPr="00BE0AE5" w:rsidRDefault="00416B7C" w:rsidP="003E7F6A">
      <w:pPr>
        <w:pStyle w:val="list-bullet"/>
        <w:rPr>
          <w:rFonts w:cs="Times New Roman"/>
        </w:rPr>
      </w:pPr>
      <w:r w:rsidRPr="00BE0AE5">
        <w:rPr>
          <w:rFonts w:cs="Times New Roman"/>
        </w:rPr>
        <w:t>методологическое знание — знание общих закономерностей изучаемых явлений и процессов.</w:t>
      </w:r>
    </w:p>
    <w:p w:rsidR="00416B7C" w:rsidRPr="00BE0AE5" w:rsidRDefault="00416B7C" w:rsidP="00416B7C">
      <w:pPr>
        <w:pStyle w:val="body"/>
        <w:rPr>
          <w:rFonts w:cs="Times New Roman"/>
        </w:rPr>
      </w:pPr>
      <w:r w:rsidRPr="00BE0AE5">
        <w:rPr>
          <w:rFonts w:cs="Times New Roman"/>
        </w:rPr>
        <w:t>Как и всякий общеобразовательный предмет, «Технология» отражает наиболее значимые аспекты действ</w:t>
      </w:r>
      <w:r w:rsidRPr="00BE0AE5">
        <w:rPr>
          <w:rFonts w:cs="Times New Roman"/>
        </w:rPr>
        <w:t>и</w:t>
      </w:r>
      <w:r w:rsidRPr="00BE0AE5">
        <w:rPr>
          <w:rFonts w:cs="Times New Roman"/>
        </w:rPr>
        <w:t xml:space="preserve">тельности, которые состоят в следующем: </w:t>
      </w:r>
    </w:p>
    <w:p w:rsidR="00416B7C" w:rsidRPr="00BE0AE5" w:rsidRDefault="00416B7C" w:rsidP="003E7F6A">
      <w:pPr>
        <w:pStyle w:val="list-bullet"/>
        <w:rPr>
          <w:rFonts w:cs="Times New Roman"/>
        </w:rPr>
      </w:pPr>
      <w:r w:rsidRPr="00BE0AE5">
        <w:rPr>
          <w:rFonts w:cs="Times New Roman"/>
        </w:rPr>
        <w:t>технологизация всех сторон человеческой жизни и деятельности является столь масштабной, что инту</w:t>
      </w:r>
      <w:r w:rsidRPr="00BE0AE5">
        <w:rPr>
          <w:rFonts w:cs="Times New Roman"/>
        </w:rPr>
        <w:t>и</w:t>
      </w:r>
      <w:r w:rsidRPr="00BE0AE5">
        <w:rPr>
          <w:rFonts w:cs="Times New Roman"/>
        </w:rPr>
        <w:t>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w:t>
      </w:r>
      <w:r w:rsidRPr="00BE0AE5">
        <w:rPr>
          <w:rFonts w:cs="Times New Roman"/>
        </w:rPr>
        <w:t>е</w:t>
      </w:r>
      <w:r w:rsidRPr="00BE0AE5">
        <w:rPr>
          <w:rFonts w:cs="Times New Roman"/>
        </w:rPr>
        <w:t>ской цепочки и полного цикла решения поставленной задачи. При этом возможны следующие уровни освоения технологии:</w:t>
      </w:r>
    </w:p>
    <w:p w:rsidR="00416B7C" w:rsidRPr="00BE0AE5" w:rsidRDefault="00416B7C" w:rsidP="003E7F6A">
      <w:pPr>
        <w:pStyle w:val="list-dash"/>
        <w:rPr>
          <w:rFonts w:cs="Times New Roman"/>
        </w:rPr>
      </w:pPr>
      <w:r w:rsidRPr="00BE0AE5">
        <w:rPr>
          <w:rFonts w:cs="Times New Roman"/>
        </w:rPr>
        <w:t>уровень представления;</w:t>
      </w:r>
    </w:p>
    <w:p w:rsidR="00416B7C" w:rsidRPr="00BE0AE5" w:rsidRDefault="00416B7C" w:rsidP="003E7F6A">
      <w:pPr>
        <w:pStyle w:val="list-dash"/>
        <w:rPr>
          <w:rFonts w:cs="Times New Roman"/>
        </w:rPr>
      </w:pPr>
      <w:r w:rsidRPr="00BE0AE5">
        <w:rPr>
          <w:rFonts w:cs="Times New Roman"/>
        </w:rPr>
        <w:t>уровень пользователя;</w:t>
      </w:r>
    </w:p>
    <w:p w:rsidR="00416B7C" w:rsidRPr="00BE0AE5" w:rsidRDefault="00416B7C" w:rsidP="003E7F6A">
      <w:pPr>
        <w:pStyle w:val="list-dash"/>
        <w:rPr>
          <w:rFonts w:cs="Times New Roman"/>
        </w:rPr>
      </w:pPr>
      <w:r w:rsidRPr="00BE0AE5">
        <w:rPr>
          <w:rFonts w:cs="Times New Roman"/>
        </w:rPr>
        <w:t xml:space="preserve">когнитивно-продуктивный уровень (создание технологий); </w:t>
      </w:r>
    </w:p>
    <w:p w:rsidR="00416B7C" w:rsidRPr="00BE0AE5" w:rsidRDefault="00416B7C" w:rsidP="003E7F6A">
      <w:pPr>
        <w:pStyle w:val="list-bullet"/>
        <w:rPr>
          <w:rFonts w:cs="Times New Roman"/>
        </w:rPr>
      </w:pPr>
      <w:r w:rsidRPr="00BE0AE5">
        <w:rPr>
          <w:rFonts w:cs="Times New Roman"/>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416B7C" w:rsidRPr="00BE0AE5" w:rsidRDefault="00416B7C" w:rsidP="00416B7C">
      <w:pPr>
        <w:rPr>
          <w:rFonts w:cs="Times New Roman"/>
        </w:rPr>
      </w:pPr>
      <w:r w:rsidRPr="00BE0AE5">
        <w:rPr>
          <w:rFonts w:cs="Times New Roman"/>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w:t>
      </w:r>
      <w:r w:rsidRPr="00BE0AE5">
        <w:rPr>
          <w:rFonts w:cs="Times New Roman"/>
        </w:rPr>
        <w:t>н</w:t>
      </w:r>
      <w:r w:rsidRPr="00BE0AE5">
        <w:rPr>
          <w:rFonts w:cs="Times New Roman"/>
        </w:rPr>
        <w:t>но-когнитивных, нацеленных на освоение учащимися знаний, на развитии умения учиться.</w:t>
      </w:r>
    </w:p>
    <w:p w:rsidR="00416B7C" w:rsidRPr="00BE0AE5" w:rsidRDefault="00416B7C" w:rsidP="00416B7C">
      <w:pPr>
        <w:pStyle w:val="body"/>
        <w:rPr>
          <w:rFonts w:cs="Times New Roman"/>
        </w:rPr>
      </w:pPr>
      <w:r w:rsidRPr="00BE0AE5">
        <w:rPr>
          <w:rFonts w:cs="Times New Roman"/>
        </w:rPr>
        <w:t>Все эти позиции обозначены в «Концепции преподавания предметной области «Технология» в образов</w:t>
      </w:r>
      <w:r w:rsidRPr="00BE0AE5">
        <w:rPr>
          <w:rFonts w:cs="Times New Roman"/>
        </w:rPr>
        <w:t>а</w:t>
      </w:r>
      <w:r w:rsidRPr="00BE0AE5">
        <w:rPr>
          <w:rFonts w:cs="Times New Roman"/>
        </w:rPr>
        <w:t>тельных организациях Российской Федерации, реализующих основные общеобразовательные программы». С</w:t>
      </w:r>
      <w:r w:rsidRPr="00BE0AE5">
        <w:rPr>
          <w:rFonts w:cs="Times New Roman"/>
        </w:rPr>
        <w:t>о</w:t>
      </w:r>
      <w:r w:rsidRPr="00BE0AE5">
        <w:rPr>
          <w:rFonts w:cs="Times New Roman"/>
        </w:rPr>
        <w:t xml:space="preserve">временный курс технологии, как подчёркивается во ФГОС, должен содержать ответы на эти принципиальные вызовы. </w:t>
      </w:r>
    </w:p>
    <w:p w:rsidR="00416B7C" w:rsidRPr="00BE0AE5" w:rsidRDefault="00416B7C" w:rsidP="00416B7C">
      <w:pPr>
        <w:pStyle w:val="body"/>
        <w:rPr>
          <w:rFonts w:cs="Times New Roman"/>
        </w:rPr>
      </w:pPr>
      <w:r w:rsidRPr="00BE0AE5">
        <w:rPr>
          <w:rFonts w:cs="Times New Roman"/>
        </w:rPr>
        <w:t>Разумеется, этот новый контекст никак не умаляет (скорее, увеличивает) значимость ручного труда для фо</w:t>
      </w:r>
      <w:r w:rsidRPr="00BE0AE5">
        <w:rPr>
          <w:rFonts w:cs="Times New Roman"/>
        </w:rPr>
        <w:t>р</w:t>
      </w:r>
      <w:r w:rsidRPr="00BE0AE5">
        <w:rPr>
          <w:rFonts w:cs="Times New Roman"/>
        </w:rPr>
        <w:t xml:space="preserve">мирования интеллекта и адекватных представлений об окружающем мире. </w:t>
      </w:r>
    </w:p>
    <w:p w:rsidR="00416B7C" w:rsidRPr="00BE0AE5" w:rsidRDefault="00416B7C" w:rsidP="00416B7C">
      <w:pPr>
        <w:pStyle w:val="h2"/>
        <w:rPr>
          <w:rFonts w:cs="Times New Roman"/>
        </w:rPr>
      </w:pPr>
      <w:r w:rsidRPr="00BE0AE5">
        <w:rPr>
          <w:rFonts w:cs="Times New Roman"/>
        </w:rPr>
        <w:lastRenderedPageBreak/>
        <w:t xml:space="preserve">Общая характеристика учебного предмета «Технология» </w:t>
      </w:r>
    </w:p>
    <w:p w:rsidR="00416B7C" w:rsidRPr="00BE0AE5" w:rsidRDefault="00416B7C" w:rsidP="00416B7C">
      <w:pPr>
        <w:pStyle w:val="body"/>
        <w:rPr>
          <w:rFonts w:cs="Times New Roman"/>
          <w:spacing w:val="-1"/>
        </w:rPr>
      </w:pPr>
      <w:r w:rsidRPr="00BE0AE5">
        <w:rPr>
          <w:rFonts w:cs="Times New Roman"/>
          <w:spacing w:val="-1"/>
        </w:rPr>
        <w:t>Основной методический принцип современного курса «Технология»: освоение сущности и структуры техн</w:t>
      </w:r>
      <w:r w:rsidRPr="00BE0AE5">
        <w:rPr>
          <w:rFonts w:cs="Times New Roman"/>
          <w:spacing w:val="-1"/>
        </w:rPr>
        <w:t>о</w:t>
      </w:r>
      <w:r w:rsidRPr="00BE0AE5">
        <w:rPr>
          <w:rFonts w:cs="Times New Roman"/>
          <w:spacing w:val="-1"/>
        </w:rPr>
        <w:t>логии идёт неразрывно с процессом познания — построения и анализа</w:t>
      </w:r>
      <w:r w:rsidR="00571787" w:rsidRPr="00BE0AE5">
        <w:rPr>
          <w:rFonts w:cs="Times New Roman"/>
          <w:spacing w:val="-1"/>
        </w:rPr>
        <w:t xml:space="preserve"> </w:t>
      </w:r>
      <w:r w:rsidRPr="00BE0AE5">
        <w:rPr>
          <w:rFonts w:cs="Times New Roman"/>
          <w:spacing w:val="-1"/>
        </w:rPr>
        <w:t xml:space="preserve">разнообразных моделей. В этом случае можно достичь когнитивно-продуктивного уровня освоения технологий. </w:t>
      </w:r>
    </w:p>
    <w:p w:rsidR="00416B7C" w:rsidRPr="00BE0AE5" w:rsidRDefault="00416B7C" w:rsidP="00416B7C">
      <w:pPr>
        <w:pStyle w:val="body"/>
        <w:rPr>
          <w:rFonts w:cs="Times New Roman"/>
        </w:rPr>
      </w:pPr>
      <w:r w:rsidRPr="00BE0AE5">
        <w:rPr>
          <w:rFonts w:cs="Times New Roman"/>
        </w:rPr>
        <w:t>Современный курс технологии построен по модульному принципу.</w:t>
      </w:r>
    </w:p>
    <w:p w:rsidR="00416B7C" w:rsidRPr="00BE0AE5" w:rsidRDefault="00416B7C" w:rsidP="00416B7C">
      <w:pPr>
        <w:pStyle w:val="body"/>
        <w:rPr>
          <w:rFonts w:cs="Times New Roman"/>
        </w:rPr>
      </w:pPr>
      <w:r w:rsidRPr="00BE0AE5">
        <w:rPr>
          <w:rFonts w:cs="Times New Roman"/>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w:t>
      </w:r>
      <w:r w:rsidRPr="00BE0AE5">
        <w:rPr>
          <w:rFonts w:cs="Times New Roman"/>
        </w:rPr>
        <w:t>о</w:t>
      </w:r>
      <w:r w:rsidRPr="00BE0AE5">
        <w:rPr>
          <w:rFonts w:cs="Times New Roman"/>
        </w:rPr>
        <w:t xml:space="preserve">вополагающим принципом построения общеобразовательного курса технологии. </w:t>
      </w:r>
    </w:p>
    <w:p w:rsidR="00416B7C" w:rsidRPr="00BE0AE5" w:rsidRDefault="00416B7C" w:rsidP="00416B7C">
      <w:pPr>
        <w:pStyle w:val="body"/>
        <w:rPr>
          <w:rFonts w:cs="Times New Roman"/>
        </w:rPr>
      </w:pPr>
      <w:r w:rsidRPr="00BE0AE5">
        <w:rPr>
          <w:rFonts w:cs="Times New Roman"/>
        </w:rPr>
        <w:t xml:space="preserve">Структура модульного курса технологии такова. </w:t>
      </w:r>
    </w:p>
    <w:p w:rsidR="00416B7C" w:rsidRPr="00BE0AE5" w:rsidRDefault="00416B7C" w:rsidP="00416B7C">
      <w:pPr>
        <w:pStyle w:val="h3"/>
        <w:spacing w:before="397"/>
        <w:rPr>
          <w:rFonts w:cs="Times New Roman"/>
        </w:rPr>
      </w:pPr>
      <w:r w:rsidRPr="00BE0AE5">
        <w:rPr>
          <w:rFonts w:cs="Times New Roman"/>
        </w:rPr>
        <w:t>Инвариантные модули</w:t>
      </w:r>
    </w:p>
    <w:p w:rsidR="00416B7C" w:rsidRPr="00BE0AE5" w:rsidRDefault="00416B7C" w:rsidP="00416B7C">
      <w:pPr>
        <w:pStyle w:val="h4-first"/>
        <w:rPr>
          <w:rFonts w:cs="Times New Roman"/>
        </w:rPr>
      </w:pPr>
      <w:r w:rsidRPr="00BE0AE5">
        <w:rPr>
          <w:rFonts w:cs="Times New Roman"/>
        </w:rPr>
        <w:t>Модуль «Производство и технология»</w:t>
      </w:r>
    </w:p>
    <w:p w:rsidR="00416B7C" w:rsidRPr="00BE0AE5" w:rsidRDefault="00416B7C" w:rsidP="00416B7C">
      <w:pPr>
        <w:pStyle w:val="body"/>
        <w:rPr>
          <w:rFonts w:cs="Times New Roman"/>
          <w:spacing w:val="1"/>
        </w:rPr>
      </w:pPr>
      <w:r w:rsidRPr="00BE0AE5">
        <w:rPr>
          <w:rFonts w:cs="Times New Roman"/>
          <w:spacing w:val="1"/>
        </w:rPr>
        <w:t>В модуле в явном виде содержится сформулированный выше методический принцип и подходы к его ре</w:t>
      </w:r>
      <w:r w:rsidRPr="00BE0AE5">
        <w:rPr>
          <w:rFonts w:cs="Times New Roman"/>
          <w:spacing w:val="1"/>
        </w:rPr>
        <w:t>а</w:t>
      </w:r>
      <w:r w:rsidRPr="00BE0AE5">
        <w:rPr>
          <w:rFonts w:cs="Times New Roman"/>
          <w:spacing w:val="1"/>
        </w:rPr>
        <w:t>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w:t>
      </w:r>
      <w:r w:rsidRPr="00BE0AE5">
        <w:rPr>
          <w:rFonts w:cs="Times New Roman"/>
          <w:spacing w:val="1"/>
        </w:rPr>
        <w:t>о</w:t>
      </w:r>
      <w:r w:rsidRPr="00BE0AE5">
        <w:rPr>
          <w:rFonts w:cs="Times New Roman"/>
          <w:spacing w:val="1"/>
        </w:rPr>
        <w:t xml:space="preserve">дами создания значимых для человека продуктов. </w:t>
      </w:r>
    </w:p>
    <w:p w:rsidR="00416B7C" w:rsidRPr="00BE0AE5" w:rsidRDefault="00416B7C" w:rsidP="00416B7C">
      <w:pPr>
        <w:pStyle w:val="body"/>
        <w:rPr>
          <w:rFonts w:cs="Times New Roman"/>
        </w:rPr>
      </w:pPr>
      <w:r w:rsidRPr="00BE0AE5">
        <w:rPr>
          <w:rFonts w:cs="Times New Roman"/>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w:t>
      </w:r>
      <w:r w:rsidRPr="00BE0AE5">
        <w:rPr>
          <w:rFonts w:cs="Times New Roman"/>
        </w:rPr>
        <w:t>н</w:t>
      </w:r>
      <w:r w:rsidRPr="00BE0AE5">
        <w:rPr>
          <w:rFonts w:cs="Times New Roman"/>
        </w:rPr>
        <w:t>формация, знание. Трансформация данных в информацию и информации в знание в условиях появления фен</w:t>
      </w:r>
      <w:r w:rsidRPr="00BE0AE5">
        <w:rPr>
          <w:rFonts w:cs="Times New Roman"/>
        </w:rPr>
        <w:t>о</w:t>
      </w:r>
      <w:r w:rsidRPr="00BE0AE5">
        <w:rPr>
          <w:rFonts w:cs="Times New Roman"/>
        </w:rPr>
        <w:t xml:space="preserve">мена «больших данных» является одной из значимых и востребованных в профессиональной сфере технологий 4-й промышленной революции. </w:t>
      </w:r>
    </w:p>
    <w:p w:rsidR="00416B7C" w:rsidRPr="00BE0AE5" w:rsidRDefault="00416B7C" w:rsidP="00416B7C">
      <w:pPr>
        <w:pStyle w:val="h4"/>
        <w:rPr>
          <w:rFonts w:cs="Times New Roman"/>
        </w:rPr>
      </w:pPr>
      <w:r w:rsidRPr="00BE0AE5">
        <w:rPr>
          <w:rFonts w:cs="Times New Roman"/>
        </w:rPr>
        <w:t xml:space="preserve">Модуль «Технологии обработки материалов </w:t>
      </w:r>
      <w:r w:rsidRPr="00BE0AE5">
        <w:rPr>
          <w:rFonts w:cs="Times New Roman"/>
        </w:rPr>
        <w:br/>
        <w:t>и пищевых продуктов»</w:t>
      </w:r>
    </w:p>
    <w:p w:rsidR="00416B7C" w:rsidRPr="00BE0AE5" w:rsidRDefault="00416B7C" w:rsidP="00416B7C">
      <w:pPr>
        <w:pStyle w:val="body"/>
        <w:rPr>
          <w:rFonts w:cs="Times New Roman"/>
        </w:rPr>
      </w:pPr>
      <w:r w:rsidRPr="00BE0AE5">
        <w:rPr>
          <w:rFonts w:cs="Times New Roman"/>
        </w:rPr>
        <w:t>В данном модуле на конкретных примерах показана реализация общих положений, сформулированных в м</w:t>
      </w:r>
      <w:r w:rsidRPr="00BE0AE5">
        <w:rPr>
          <w:rFonts w:cs="Times New Roman"/>
        </w:rPr>
        <w:t>о</w:t>
      </w:r>
      <w:r w:rsidRPr="00BE0AE5">
        <w:rPr>
          <w:rFonts w:cs="Times New Roman"/>
        </w:rPr>
        <w:t xml:space="preserve">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416B7C" w:rsidRPr="00BE0AE5" w:rsidRDefault="00416B7C" w:rsidP="00416B7C">
      <w:pPr>
        <w:pStyle w:val="h3"/>
        <w:rPr>
          <w:rFonts w:cs="Times New Roman"/>
        </w:rPr>
      </w:pPr>
      <w:r w:rsidRPr="00BE0AE5">
        <w:rPr>
          <w:rFonts w:cs="Times New Roman"/>
        </w:rPr>
        <w:t>Вариативные модули</w:t>
      </w:r>
    </w:p>
    <w:p w:rsidR="00416B7C" w:rsidRPr="00BE0AE5" w:rsidRDefault="00416B7C" w:rsidP="00416B7C">
      <w:pPr>
        <w:pStyle w:val="h4-first"/>
        <w:rPr>
          <w:rFonts w:cs="Times New Roman"/>
        </w:rPr>
      </w:pPr>
      <w:r w:rsidRPr="00BE0AE5">
        <w:rPr>
          <w:rFonts w:cs="Times New Roman"/>
        </w:rPr>
        <w:t xml:space="preserve">Модуль «Робототехника» </w:t>
      </w:r>
    </w:p>
    <w:p w:rsidR="00416B7C" w:rsidRPr="00BE0AE5" w:rsidRDefault="00416B7C" w:rsidP="00416B7C">
      <w:pPr>
        <w:pStyle w:val="body"/>
        <w:rPr>
          <w:rFonts w:cs="Times New Roman"/>
        </w:rPr>
      </w:pPr>
      <w:r w:rsidRPr="00BE0AE5">
        <w:rPr>
          <w:rFonts w:cs="Times New Roman"/>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w:t>
      </w:r>
      <w:r w:rsidRPr="00BE0AE5">
        <w:rPr>
          <w:rFonts w:cs="Times New Roman"/>
        </w:rPr>
        <w:t>я</w:t>
      </w:r>
      <w:r w:rsidRPr="00BE0AE5">
        <w:rPr>
          <w:rFonts w:cs="Times New Roman"/>
        </w:rPr>
        <w:t>ющей (действиями, операциями и этапами), которые в современном цифровом социуме приобретают униве</w:t>
      </w:r>
      <w:r w:rsidRPr="00BE0AE5">
        <w:rPr>
          <w:rFonts w:cs="Times New Roman"/>
        </w:rPr>
        <w:t>р</w:t>
      </w:r>
      <w:r w:rsidRPr="00BE0AE5">
        <w:rPr>
          <w:rFonts w:cs="Times New Roman"/>
        </w:rPr>
        <w:t xml:space="preserve">сальный характер. </w:t>
      </w:r>
    </w:p>
    <w:p w:rsidR="00416B7C" w:rsidRPr="00BE0AE5" w:rsidRDefault="00416B7C" w:rsidP="00416B7C">
      <w:pPr>
        <w:pStyle w:val="h4"/>
        <w:spacing w:before="283"/>
        <w:rPr>
          <w:rFonts w:cs="Times New Roman"/>
        </w:rPr>
      </w:pPr>
      <w:r w:rsidRPr="00BE0AE5">
        <w:rPr>
          <w:rFonts w:cs="Times New Roman"/>
        </w:rPr>
        <w:t>Модуль «3D-моделирование, прототипирование, макетирование»</w:t>
      </w:r>
    </w:p>
    <w:p w:rsidR="00416B7C" w:rsidRPr="00BE0AE5" w:rsidRDefault="00416B7C" w:rsidP="00416B7C">
      <w:pPr>
        <w:pStyle w:val="body"/>
        <w:rPr>
          <w:rFonts w:cs="Times New Roman"/>
          <w:spacing w:val="-1"/>
        </w:rPr>
      </w:pPr>
      <w:r w:rsidRPr="00BE0AE5">
        <w:rPr>
          <w:rFonts w:cs="Times New Roman"/>
          <w:spacing w:val="-1"/>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w:t>
      </w:r>
      <w:r w:rsidRPr="00BE0AE5">
        <w:rPr>
          <w:rFonts w:cs="Times New Roman"/>
          <w:spacing w:val="-1"/>
        </w:rPr>
        <w:t>е</w:t>
      </w:r>
      <w:r w:rsidRPr="00BE0AE5">
        <w:rPr>
          <w:rFonts w:cs="Times New Roman"/>
          <w:spacing w:val="-1"/>
        </w:rPr>
        <w:t xml:space="preserve">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416B7C" w:rsidRPr="00BE0AE5" w:rsidRDefault="00416B7C" w:rsidP="00416B7C">
      <w:pPr>
        <w:pStyle w:val="h4"/>
        <w:spacing w:before="283"/>
        <w:rPr>
          <w:rFonts w:cs="Times New Roman"/>
        </w:rPr>
      </w:pPr>
      <w:r w:rsidRPr="00BE0AE5">
        <w:rPr>
          <w:rFonts w:cs="Times New Roman"/>
        </w:rPr>
        <w:lastRenderedPageBreak/>
        <w:t>Модуль «Компьютерная графика. Черчение»</w:t>
      </w:r>
    </w:p>
    <w:p w:rsidR="00416B7C" w:rsidRPr="00BE0AE5" w:rsidRDefault="00416B7C" w:rsidP="00416B7C">
      <w:pPr>
        <w:pStyle w:val="body"/>
        <w:rPr>
          <w:rFonts w:cs="Times New Roman"/>
        </w:rPr>
      </w:pPr>
      <w:r w:rsidRPr="00BE0AE5">
        <w:rPr>
          <w:rFonts w:cs="Times New Roman"/>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w:t>
      </w:r>
      <w:r w:rsidRPr="00BE0AE5">
        <w:rPr>
          <w:rFonts w:cs="Times New Roman"/>
        </w:rPr>
        <w:t>а</w:t>
      </w:r>
      <w:r w:rsidRPr="00BE0AE5">
        <w:rPr>
          <w:rFonts w:cs="Times New Roman"/>
        </w:rPr>
        <w:t>ния моделей, причём сам процесс создания осуществляется по вполне определённой технологии. Как и пред</w:t>
      </w:r>
      <w:r w:rsidRPr="00BE0AE5">
        <w:rPr>
          <w:rFonts w:cs="Times New Roman"/>
        </w:rPr>
        <w:t>ы</w:t>
      </w:r>
      <w:r w:rsidRPr="00BE0AE5">
        <w:rPr>
          <w:rFonts w:cs="Times New Roman"/>
        </w:rPr>
        <w:t xml:space="preserve">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416B7C" w:rsidRPr="00BE0AE5" w:rsidRDefault="00416B7C" w:rsidP="00416B7C">
      <w:pPr>
        <w:pStyle w:val="h4"/>
        <w:spacing w:before="283"/>
        <w:rPr>
          <w:rFonts w:cs="Times New Roman"/>
        </w:rPr>
      </w:pPr>
      <w:r w:rsidRPr="00BE0AE5">
        <w:rPr>
          <w:rFonts w:cs="Times New Roman"/>
        </w:rPr>
        <w:t>Модуль «Автоматизированные системы»</w:t>
      </w:r>
    </w:p>
    <w:p w:rsidR="00416B7C" w:rsidRPr="00BE0AE5" w:rsidRDefault="00416B7C" w:rsidP="00416B7C">
      <w:pPr>
        <w:pStyle w:val="body"/>
        <w:rPr>
          <w:rFonts w:cs="Times New Roman"/>
          <w:spacing w:val="-1"/>
        </w:rPr>
      </w:pPr>
      <w:r w:rsidRPr="00BE0AE5">
        <w:rPr>
          <w:rFonts w:cs="Times New Roman"/>
          <w:spacing w:val="-1"/>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w:t>
      </w:r>
      <w:r w:rsidRPr="00BE0AE5">
        <w:rPr>
          <w:rFonts w:cs="Times New Roman"/>
          <w:spacing w:val="-1"/>
        </w:rPr>
        <w:t>ь</w:t>
      </w:r>
      <w:r w:rsidRPr="00BE0AE5">
        <w:rPr>
          <w:rFonts w:cs="Times New Roman"/>
          <w:spacing w:val="-1"/>
        </w:rPr>
        <w:t xml:space="preserve">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416B7C" w:rsidRPr="00BE0AE5" w:rsidRDefault="00416B7C" w:rsidP="00416B7C">
      <w:pPr>
        <w:pStyle w:val="h4"/>
        <w:spacing w:before="340"/>
        <w:rPr>
          <w:rFonts w:cs="Times New Roman"/>
        </w:rPr>
      </w:pPr>
      <w:r w:rsidRPr="00BE0AE5">
        <w:rPr>
          <w:rFonts w:cs="Times New Roman"/>
        </w:rPr>
        <w:t>Модули «Животноводство» и «Растениеводство»</w:t>
      </w:r>
    </w:p>
    <w:p w:rsidR="00416B7C" w:rsidRPr="00BE0AE5" w:rsidRDefault="00416B7C" w:rsidP="00416B7C">
      <w:pPr>
        <w:pStyle w:val="body"/>
        <w:rPr>
          <w:rFonts w:cs="Times New Roman"/>
        </w:rPr>
      </w:pPr>
      <w:r w:rsidRPr="00BE0AE5">
        <w:rPr>
          <w:rFonts w:cs="Times New Roman"/>
        </w:rPr>
        <w:t>Названные модули знакомят учащихся с классическими и современными технологиями в сельскохозя</w:t>
      </w:r>
      <w:r w:rsidRPr="00BE0AE5">
        <w:rPr>
          <w:rFonts w:cs="Times New Roman"/>
        </w:rPr>
        <w:t>й</w:t>
      </w:r>
      <w:r w:rsidRPr="00BE0AE5">
        <w:rPr>
          <w:rFonts w:cs="Times New Roman"/>
        </w:rPr>
        <w:t>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416B7C" w:rsidRPr="00BE0AE5" w:rsidRDefault="00416B7C" w:rsidP="00416B7C">
      <w:pPr>
        <w:pStyle w:val="body"/>
        <w:rPr>
          <w:rFonts w:cs="Times New Roman"/>
        </w:rPr>
      </w:pPr>
      <w:r w:rsidRPr="00BE0AE5">
        <w:rPr>
          <w:rFonts w:cs="Times New Roman"/>
        </w:rPr>
        <w:t>Ведущими методическими принципами, которые реализуются в модульном курсе технологии, являются сл</w:t>
      </w:r>
      <w:r w:rsidRPr="00BE0AE5">
        <w:rPr>
          <w:rFonts w:cs="Times New Roman"/>
        </w:rPr>
        <w:t>е</w:t>
      </w:r>
      <w:r w:rsidRPr="00BE0AE5">
        <w:rPr>
          <w:rFonts w:cs="Times New Roman"/>
        </w:rPr>
        <w:t>дующие принципы:</w:t>
      </w:r>
    </w:p>
    <w:p w:rsidR="00416B7C" w:rsidRPr="00BE0AE5" w:rsidRDefault="00416B7C" w:rsidP="003E7F6A">
      <w:pPr>
        <w:pStyle w:val="list-bullet"/>
        <w:rPr>
          <w:rFonts w:cs="Times New Roman"/>
        </w:rPr>
      </w:pPr>
      <w:r w:rsidRPr="00BE0AE5">
        <w:rPr>
          <w:rFonts w:cs="Times New Roman"/>
        </w:rPr>
        <w:t>«двойного вхождения»</w:t>
      </w:r>
      <w:r w:rsidRPr="00BE0AE5">
        <w:rPr>
          <w:rStyle w:val="footnote-num"/>
          <w:rFonts w:cs="Times New Roman"/>
          <w:vertAlign w:val="superscript"/>
        </w:rPr>
        <w:footnoteReference w:id="37"/>
      </w:r>
      <w:r w:rsidRPr="00BE0AE5">
        <w:rPr>
          <w:rFonts w:cs="Times New Roman"/>
        </w:rPr>
        <w:t> — вопросы, выделенные в отдельный вариативный модуль, фрагментарно пр</w:t>
      </w:r>
      <w:r w:rsidRPr="00BE0AE5">
        <w:rPr>
          <w:rFonts w:cs="Times New Roman"/>
        </w:rPr>
        <w:t>и</w:t>
      </w:r>
      <w:r w:rsidRPr="00BE0AE5">
        <w:rPr>
          <w:rFonts w:cs="Times New Roman"/>
        </w:rPr>
        <w:t xml:space="preserve">сутствуют и в инвариантных модулях; </w:t>
      </w:r>
    </w:p>
    <w:p w:rsidR="00416B7C" w:rsidRPr="00BE0AE5" w:rsidRDefault="00416B7C" w:rsidP="003E7F6A">
      <w:pPr>
        <w:pStyle w:val="list-bullet"/>
        <w:rPr>
          <w:rFonts w:cs="Times New Roman"/>
        </w:rPr>
      </w:pPr>
      <w:r w:rsidRPr="00BE0AE5">
        <w:rPr>
          <w:rFonts w:cs="Times New Roman"/>
        </w:rPr>
        <w:t>цикличности — освоенное на начальном этапе содержание продолжает осваиваться и далее на более в</w:t>
      </w:r>
      <w:r w:rsidRPr="00BE0AE5">
        <w:rPr>
          <w:rFonts w:cs="Times New Roman"/>
        </w:rPr>
        <w:t>ы</w:t>
      </w:r>
      <w:r w:rsidRPr="00BE0AE5">
        <w:rPr>
          <w:rFonts w:cs="Times New Roman"/>
        </w:rPr>
        <w:t xml:space="preserve">соком уровне. </w:t>
      </w:r>
    </w:p>
    <w:p w:rsidR="00416B7C" w:rsidRPr="00BE0AE5" w:rsidRDefault="00416B7C" w:rsidP="003E7F6A">
      <w:pPr>
        <w:pStyle w:val="body"/>
        <w:rPr>
          <w:rFonts w:cs="Times New Roman"/>
        </w:rPr>
      </w:pPr>
      <w:r w:rsidRPr="00BE0AE5">
        <w:rPr>
          <w:rFonts w:cs="Times New Roman"/>
        </w:rPr>
        <w:t>В курсе технологии осуществляется реализация широкого спектра межпредметных связей:</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spacing w:val="3"/>
        </w:rPr>
        <w:t>алгеброй</w:t>
      </w:r>
      <w:r w:rsidRPr="00BE0AE5">
        <w:rPr>
          <w:rFonts w:cs="Times New Roman"/>
        </w:rPr>
        <w:t xml:space="preserve"> и </w:t>
      </w:r>
      <w:r w:rsidRPr="00BE0AE5">
        <w:rPr>
          <w:rStyle w:val="Bold"/>
          <w:rFonts w:cs="Times New Roman"/>
          <w:spacing w:val="3"/>
        </w:rPr>
        <w:t>геометрией</w:t>
      </w:r>
      <w:r w:rsidRPr="00BE0AE5">
        <w:rPr>
          <w:rFonts w:cs="Times New Roman"/>
        </w:rPr>
        <w:t xml:space="preserve"> при изучении модулей: «Компьютерная графика. Черчение», «3D-моделирование, макетирование, прототипирование», «Автоматизированные системы»;</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химией</w:t>
      </w:r>
      <w:r w:rsidRPr="00BE0AE5">
        <w:rPr>
          <w:rFonts w:cs="Times New Roman"/>
        </w:rPr>
        <w:t xml:space="preserve"> при освоении разделов, связанных с технологиями химической промышленности в инвариан</w:t>
      </w:r>
      <w:r w:rsidRPr="00BE0AE5">
        <w:rPr>
          <w:rFonts w:cs="Times New Roman"/>
        </w:rPr>
        <w:t>т</w:t>
      </w:r>
      <w:r w:rsidRPr="00BE0AE5">
        <w:rPr>
          <w:rFonts w:cs="Times New Roman"/>
        </w:rPr>
        <w:t>ных модулях;</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биологией</w:t>
      </w:r>
      <w:r w:rsidRPr="00BE0AE5">
        <w:rPr>
          <w:rFonts w:cs="Times New Roman"/>
        </w:rPr>
        <w:t xml:space="preserve"> при изучении современных биотехнологий в инвариантных модулях и при освоении вари</w:t>
      </w:r>
      <w:r w:rsidRPr="00BE0AE5">
        <w:rPr>
          <w:rFonts w:cs="Times New Roman"/>
        </w:rPr>
        <w:t>а</w:t>
      </w:r>
      <w:r w:rsidRPr="00BE0AE5">
        <w:rPr>
          <w:rFonts w:cs="Times New Roman"/>
        </w:rPr>
        <w:t>тивных модулей «Растениеводство» и «Животноводство»;</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физикой</w:t>
      </w:r>
      <w:r w:rsidRPr="00BE0AE5">
        <w:rPr>
          <w:rFonts w:cs="Times New Roman"/>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информатикой и ИКТ</w:t>
      </w:r>
      <w:r w:rsidRPr="00BE0AE5">
        <w:rPr>
          <w:rFonts w:cs="Times New Roman"/>
        </w:rPr>
        <w:t xml:space="preserve"> при освоении в инвариантных и вариативных модулях информационных пр</w:t>
      </w:r>
      <w:r w:rsidRPr="00BE0AE5">
        <w:rPr>
          <w:rFonts w:cs="Times New Roman"/>
        </w:rPr>
        <w:t>о</w:t>
      </w:r>
      <w:r w:rsidRPr="00BE0AE5">
        <w:rPr>
          <w:rFonts w:cs="Times New Roman"/>
        </w:rPr>
        <w:t>цессов сбора, хранения, преобразования и передачи информации, протекающих в технических системах, использовании программных сервисов;</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историей</w:t>
      </w:r>
      <w:r w:rsidRPr="00BE0AE5">
        <w:rPr>
          <w:rFonts w:cs="Times New Roman"/>
        </w:rPr>
        <w:t xml:space="preserve"> и </w:t>
      </w:r>
      <w:r w:rsidRPr="00BE0AE5">
        <w:rPr>
          <w:rStyle w:val="Bold"/>
          <w:rFonts w:cs="Times New Roman"/>
        </w:rPr>
        <w:t>искусством</w:t>
      </w:r>
      <w:r w:rsidRPr="00BE0AE5">
        <w:rPr>
          <w:rFonts w:cs="Times New Roman"/>
        </w:rPr>
        <w:t xml:space="preserve"> при освоении элементов промышленной эстетики, народных ремёсел в инв</w:t>
      </w:r>
      <w:r w:rsidRPr="00BE0AE5">
        <w:rPr>
          <w:rFonts w:cs="Times New Roman"/>
        </w:rPr>
        <w:t>а</w:t>
      </w:r>
      <w:r w:rsidRPr="00BE0AE5">
        <w:rPr>
          <w:rFonts w:cs="Times New Roman"/>
        </w:rPr>
        <w:t>риантном модуле «Производство и технология»;</w:t>
      </w:r>
    </w:p>
    <w:p w:rsidR="00416B7C" w:rsidRPr="00BE0AE5" w:rsidRDefault="00416B7C" w:rsidP="003E7F6A">
      <w:pPr>
        <w:pStyle w:val="list-bullet"/>
        <w:rPr>
          <w:rFonts w:cs="Times New Roman"/>
        </w:rPr>
      </w:pPr>
      <w:r w:rsidRPr="00BE0AE5">
        <w:rPr>
          <w:rFonts w:cs="Times New Roman"/>
        </w:rPr>
        <w:t xml:space="preserve">с </w:t>
      </w:r>
      <w:r w:rsidRPr="00BE0AE5">
        <w:rPr>
          <w:rStyle w:val="Bold"/>
          <w:rFonts w:cs="Times New Roman"/>
        </w:rPr>
        <w:t>обществознанием</w:t>
      </w:r>
      <w:r w:rsidRPr="00BE0AE5">
        <w:rPr>
          <w:rFonts w:cs="Times New Roman"/>
        </w:rPr>
        <w:t xml:space="preserve"> при освоении темы «Технология и мир. Современная техносфера» в инвариантном модуле «Производство и технология»</w:t>
      </w:r>
    </w:p>
    <w:p w:rsidR="00416B7C" w:rsidRPr="00BE0AE5" w:rsidRDefault="00416B7C" w:rsidP="00416B7C">
      <w:pPr>
        <w:pStyle w:val="body"/>
        <w:rPr>
          <w:rFonts w:cs="Times New Roman"/>
          <w:spacing w:val="1"/>
        </w:rPr>
      </w:pPr>
      <w:r w:rsidRPr="00BE0AE5">
        <w:rPr>
          <w:rFonts w:cs="Times New Roman"/>
          <w:spacing w:val="1"/>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416B7C" w:rsidRPr="00BE0AE5" w:rsidRDefault="00416B7C" w:rsidP="00416B7C">
      <w:pPr>
        <w:pStyle w:val="h2"/>
        <w:rPr>
          <w:rFonts w:cs="Times New Roman"/>
        </w:rPr>
      </w:pPr>
      <w:r w:rsidRPr="00BE0AE5">
        <w:rPr>
          <w:rFonts w:cs="Times New Roman"/>
        </w:rPr>
        <w:t>Место учебного предмета «технология» в</w:t>
      </w:r>
      <w:r w:rsidR="003E7F6A" w:rsidRPr="00BE0AE5">
        <w:rPr>
          <w:rFonts w:cs="Times New Roman"/>
          <w:lang w:val="en-US"/>
        </w:rPr>
        <w:t> </w:t>
      </w:r>
      <w:r w:rsidRPr="00BE0AE5">
        <w:rPr>
          <w:rFonts w:cs="Times New Roman"/>
        </w:rPr>
        <w:t>учебном плане</w:t>
      </w:r>
    </w:p>
    <w:p w:rsidR="00416B7C" w:rsidRPr="00BE0AE5" w:rsidRDefault="00416B7C" w:rsidP="00416B7C">
      <w:pPr>
        <w:pStyle w:val="body"/>
        <w:rPr>
          <w:rFonts w:cs="Times New Roman"/>
        </w:rPr>
      </w:pPr>
      <w:r w:rsidRPr="00BE0AE5">
        <w:rPr>
          <w:rFonts w:cs="Times New Roman"/>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416B7C" w:rsidRPr="00BE0AE5" w:rsidRDefault="00416B7C" w:rsidP="00416B7C">
      <w:pPr>
        <w:pStyle w:val="body"/>
        <w:rPr>
          <w:rFonts w:cs="Times New Roman"/>
        </w:rPr>
      </w:pPr>
      <w:r w:rsidRPr="00BE0AE5">
        <w:rPr>
          <w:rFonts w:cs="Times New Roman"/>
        </w:rPr>
        <w:lastRenderedPageBreak/>
        <w:t>Дополнительно рекомендуется выделить за счёт внеурочной деятельности в 8 классе — 1 час в неделю и в 9 классе — 2 часа.</w:t>
      </w:r>
    </w:p>
    <w:p w:rsidR="00416B7C" w:rsidRPr="00BE0AE5" w:rsidRDefault="00416B7C" w:rsidP="00416B7C">
      <w:pPr>
        <w:pStyle w:val="h1"/>
        <w:spacing w:after="340"/>
        <w:rPr>
          <w:rFonts w:cs="Times New Roman"/>
        </w:rPr>
      </w:pPr>
      <w:r w:rsidRPr="00BE0AE5">
        <w:rPr>
          <w:rFonts w:cs="Times New Roman"/>
        </w:rPr>
        <w:lastRenderedPageBreak/>
        <w:t>СОДЕРЖАНИЕ ОБУЧЕНИЯ</w:t>
      </w:r>
    </w:p>
    <w:p w:rsidR="00416B7C" w:rsidRPr="00BE0AE5" w:rsidRDefault="00416B7C" w:rsidP="00416B7C">
      <w:pPr>
        <w:pStyle w:val="h2-first"/>
        <w:spacing w:after="57"/>
        <w:rPr>
          <w:rFonts w:cs="Times New Roman"/>
        </w:rPr>
      </w:pPr>
      <w:r w:rsidRPr="00BE0AE5">
        <w:rPr>
          <w:rFonts w:cs="Times New Roman"/>
        </w:rPr>
        <w:t>Инвариантные модули</w:t>
      </w:r>
    </w:p>
    <w:p w:rsidR="00416B7C" w:rsidRPr="00BE0AE5" w:rsidRDefault="00416B7C" w:rsidP="00416B7C">
      <w:pPr>
        <w:pStyle w:val="h4-first"/>
        <w:spacing w:after="57"/>
        <w:rPr>
          <w:rFonts w:cs="Times New Roman"/>
        </w:rPr>
      </w:pPr>
      <w:r w:rsidRPr="00BE0AE5">
        <w:rPr>
          <w:rFonts w:cs="Times New Roman"/>
        </w:rPr>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Преобразовательная деятельность человека.</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Простейшие машины и механизмы.</w:t>
      </w:r>
    </w:p>
    <w:p w:rsidR="00416B7C" w:rsidRPr="00BE0AE5" w:rsidRDefault="00416B7C" w:rsidP="00416B7C">
      <w:pPr>
        <w:pStyle w:val="body"/>
        <w:rPr>
          <w:rFonts w:cs="Times New Roman"/>
        </w:rPr>
      </w:pPr>
      <w:r w:rsidRPr="00BE0AE5">
        <w:rPr>
          <w:rFonts w:cs="Times New Roman"/>
        </w:rPr>
        <w:t>Двигатели машин. Виды двигателей. Передаточные механизмы. Виды и характеристики передаточных мех</w:t>
      </w:r>
      <w:r w:rsidRPr="00BE0AE5">
        <w:rPr>
          <w:rFonts w:cs="Times New Roman"/>
        </w:rPr>
        <w:t>а</w:t>
      </w:r>
      <w:r w:rsidRPr="00BE0AE5">
        <w:rPr>
          <w:rFonts w:cs="Times New Roman"/>
        </w:rPr>
        <w:t>низмов.</w:t>
      </w:r>
    </w:p>
    <w:p w:rsidR="00416B7C" w:rsidRPr="00BE0AE5" w:rsidRDefault="00416B7C" w:rsidP="00416B7C">
      <w:pPr>
        <w:pStyle w:val="body"/>
        <w:rPr>
          <w:rFonts w:cs="Times New Roman"/>
        </w:rPr>
      </w:pPr>
      <w:r w:rsidRPr="00BE0AE5">
        <w:rPr>
          <w:rFonts w:cs="Times New Roman"/>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Задачи и технологии их решения.</w:t>
      </w:r>
    </w:p>
    <w:p w:rsidR="00416B7C" w:rsidRPr="00BE0AE5" w:rsidRDefault="00416B7C" w:rsidP="00416B7C">
      <w:pPr>
        <w:pStyle w:val="body"/>
        <w:rPr>
          <w:rFonts w:cs="Times New Roman"/>
        </w:rPr>
      </w:pPr>
      <w:r w:rsidRPr="00BE0AE5">
        <w:rPr>
          <w:rFonts w:cs="Times New Roman"/>
        </w:rPr>
        <w:t>Технология решения производственных задач в информационной среде как важнейшая технология 4-й пр</w:t>
      </w:r>
      <w:r w:rsidRPr="00BE0AE5">
        <w:rPr>
          <w:rFonts w:cs="Times New Roman"/>
        </w:rPr>
        <w:t>о</w:t>
      </w:r>
      <w:r w:rsidRPr="00BE0AE5">
        <w:rPr>
          <w:rFonts w:cs="Times New Roman"/>
        </w:rPr>
        <w:t xml:space="preserve">мышленной революции. </w:t>
      </w:r>
    </w:p>
    <w:p w:rsidR="00416B7C" w:rsidRPr="00BE0AE5" w:rsidRDefault="00416B7C" w:rsidP="00416B7C">
      <w:pPr>
        <w:pStyle w:val="body"/>
        <w:rPr>
          <w:rFonts w:cs="Times New Roman"/>
        </w:rPr>
      </w:pPr>
      <w:r w:rsidRPr="00BE0AE5">
        <w:rPr>
          <w:rFonts w:cs="Times New Roman"/>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Основы проектной деятельности.</w:t>
      </w:r>
    </w:p>
    <w:p w:rsidR="00416B7C" w:rsidRPr="00BE0AE5" w:rsidRDefault="00416B7C" w:rsidP="00416B7C">
      <w:pPr>
        <w:pStyle w:val="body"/>
        <w:rPr>
          <w:rFonts w:cs="Times New Roman"/>
        </w:rPr>
      </w:pPr>
      <w:r w:rsidRPr="00BE0AE5">
        <w:rPr>
          <w:rFonts w:cs="Times New Roman"/>
        </w:rPr>
        <w:t>Понятие проекта. Проект и алгоритм. Проект и технология. Виды проектов. Творческие проекты. Исследов</w:t>
      </w:r>
      <w:r w:rsidRPr="00BE0AE5">
        <w:rPr>
          <w:rFonts w:cs="Times New Roman"/>
        </w:rPr>
        <w:t>а</w:t>
      </w:r>
      <w:r w:rsidRPr="00BE0AE5">
        <w:rPr>
          <w:rFonts w:cs="Times New Roman"/>
        </w:rPr>
        <w:t>тельские проекты. Паспорт проекта. Этапы проектной деятельности. Инструменты работы над проектом. Ко</w:t>
      </w:r>
      <w:r w:rsidRPr="00BE0AE5">
        <w:rPr>
          <w:rFonts w:cs="Times New Roman"/>
        </w:rPr>
        <w:t>м</w:t>
      </w:r>
      <w:r w:rsidRPr="00BE0AE5">
        <w:rPr>
          <w:rFonts w:cs="Times New Roman"/>
        </w:rPr>
        <w:t xml:space="preserve">пьютерная поддержка проектной деятельности.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Технология домашнего хозяйства.</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Порядок и хаос как фундаментальные характеристики окружающего мира. </w:t>
      </w:r>
    </w:p>
    <w:p w:rsidR="00416B7C" w:rsidRPr="00BE0AE5" w:rsidRDefault="00416B7C" w:rsidP="00416B7C">
      <w:pPr>
        <w:pStyle w:val="body"/>
        <w:rPr>
          <w:rFonts w:cs="Times New Roman"/>
        </w:rPr>
      </w:pPr>
      <w:r w:rsidRPr="00BE0AE5">
        <w:rPr>
          <w:rFonts w:cs="Times New Roman"/>
        </w:rPr>
        <w:t xml:space="preserve">Порядок в доме. Порядок на рабочем месте. </w:t>
      </w:r>
    </w:p>
    <w:p w:rsidR="00416B7C" w:rsidRPr="00BE0AE5" w:rsidRDefault="00416B7C" w:rsidP="00416B7C">
      <w:pPr>
        <w:pStyle w:val="body"/>
        <w:rPr>
          <w:rFonts w:cs="Times New Roman"/>
        </w:rPr>
      </w:pPr>
      <w:r w:rsidRPr="00BE0AE5">
        <w:rPr>
          <w:rFonts w:cs="Times New Roman"/>
        </w:rPr>
        <w:t xml:space="preserve">Создание интерьера квартиры с помощью компьютерных программ. </w:t>
      </w:r>
    </w:p>
    <w:p w:rsidR="00416B7C" w:rsidRPr="00BE0AE5" w:rsidRDefault="00416B7C" w:rsidP="00416B7C">
      <w:pPr>
        <w:pStyle w:val="body"/>
        <w:rPr>
          <w:rFonts w:cs="Times New Roman"/>
        </w:rPr>
      </w:pPr>
      <w:r w:rsidRPr="00BE0AE5">
        <w:rPr>
          <w:rFonts w:cs="Times New Roman"/>
        </w:rPr>
        <w:t xml:space="preserve">Электропроводка. Бытовые электрические приборы. Техника безопасности при работе с электричеством. </w:t>
      </w:r>
    </w:p>
    <w:p w:rsidR="00416B7C" w:rsidRPr="00BE0AE5" w:rsidRDefault="00416B7C" w:rsidP="00416B7C">
      <w:pPr>
        <w:pStyle w:val="body"/>
        <w:rPr>
          <w:rFonts w:cs="Times New Roman"/>
        </w:rPr>
      </w:pPr>
      <w:r w:rsidRPr="00BE0AE5">
        <w:rPr>
          <w:rFonts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6. Мир профессий. </w:t>
      </w:r>
    </w:p>
    <w:p w:rsidR="00416B7C" w:rsidRPr="00BE0AE5" w:rsidRDefault="00416B7C" w:rsidP="00416B7C">
      <w:pPr>
        <w:pStyle w:val="body"/>
        <w:rPr>
          <w:rFonts w:cs="Times New Roman"/>
        </w:rPr>
      </w:pPr>
      <w:r w:rsidRPr="00BE0AE5">
        <w:rPr>
          <w:rFonts w:cs="Times New Roman"/>
        </w:rPr>
        <w:t>Какие бывают профессии. Как выбрать профессию.</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Раздел 7. Технологии и искусство.</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Эстетическая ценность результатов труда. Промышленная эстетика. Примеры промышленных изделий с в</w:t>
      </w:r>
      <w:r w:rsidRPr="00BE0AE5">
        <w:rPr>
          <w:rFonts w:cs="Times New Roman"/>
        </w:rPr>
        <w:t>ы</w:t>
      </w:r>
      <w:r w:rsidRPr="00BE0AE5">
        <w:rPr>
          <w:rFonts w:cs="Times New Roman"/>
        </w:rPr>
        <w:t xml:space="preserve">сокими эстетическими свойствами. Понятие дизайна. </w:t>
      </w:r>
    </w:p>
    <w:p w:rsidR="00416B7C" w:rsidRPr="00BE0AE5" w:rsidRDefault="00416B7C" w:rsidP="00416B7C">
      <w:pPr>
        <w:pStyle w:val="body"/>
        <w:rPr>
          <w:rFonts w:cs="Times New Roman"/>
        </w:rPr>
      </w:pPr>
      <w:r w:rsidRPr="00BE0AE5">
        <w:rPr>
          <w:rFonts w:cs="Times New Roman"/>
        </w:rPr>
        <w:t>Эстетика в быту. Эстетика и экология жилища.</w:t>
      </w:r>
    </w:p>
    <w:p w:rsidR="00416B7C" w:rsidRPr="00BE0AE5" w:rsidRDefault="00416B7C" w:rsidP="00416B7C">
      <w:pPr>
        <w:pStyle w:val="body"/>
        <w:rPr>
          <w:rFonts w:cs="Times New Roman"/>
        </w:rPr>
      </w:pPr>
      <w:r w:rsidRPr="00BE0AE5">
        <w:rPr>
          <w:rFonts w:cs="Times New Roman"/>
        </w:rPr>
        <w:t xml:space="preserve">Народные ремёсла. Народные ремёсла и промыслы России.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8. Технологии и мир. Современная техносфера.</w:t>
      </w:r>
    </w:p>
    <w:p w:rsidR="00416B7C" w:rsidRPr="00BE0AE5" w:rsidRDefault="00416B7C" w:rsidP="00416B7C">
      <w:pPr>
        <w:pStyle w:val="body"/>
        <w:rPr>
          <w:rFonts w:cs="Times New Roman"/>
        </w:rPr>
      </w:pPr>
      <w:r w:rsidRPr="00BE0AE5">
        <w:rPr>
          <w:rFonts w:cs="Times New Roman"/>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w:t>
      </w:r>
      <w:r w:rsidRPr="00BE0AE5">
        <w:rPr>
          <w:rFonts w:cs="Times New Roman"/>
        </w:rPr>
        <w:t>з</w:t>
      </w:r>
      <w:r w:rsidRPr="00BE0AE5">
        <w:rPr>
          <w:rFonts w:cs="Times New Roman"/>
        </w:rPr>
        <w:t>вития технологий.</w:t>
      </w:r>
    </w:p>
    <w:p w:rsidR="00416B7C" w:rsidRPr="00BE0AE5" w:rsidRDefault="00416B7C" w:rsidP="00416B7C">
      <w:pPr>
        <w:pStyle w:val="body"/>
        <w:rPr>
          <w:rFonts w:cs="Times New Roman"/>
        </w:rPr>
      </w:pPr>
      <w:r w:rsidRPr="00BE0AE5">
        <w:rPr>
          <w:rFonts w:cs="Times New Roman"/>
        </w:rPr>
        <w:t xml:space="preserve">Понятие высокотехнологичных отраслей. «Высокие технологии» двойного назначения. </w:t>
      </w:r>
    </w:p>
    <w:p w:rsidR="00416B7C" w:rsidRPr="00BE0AE5" w:rsidRDefault="00416B7C" w:rsidP="00416B7C">
      <w:pPr>
        <w:pStyle w:val="body"/>
        <w:rPr>
          <w:rFonts w:cs="Times New Roman"/>
        </w:rPr>
      </w:pPr>
      <w:r w:rsidRPr="00BE0AE5">
        <w:rPr>
          <w:rFonts w:cs="Times New Roman"/>
        </w:rPr>
        <w:lastRenderedPageBreak/>
        <w:t>Рециклинг-технологии. Разработка и внедрение технологий многократного использования материалов, с</w:t>
      </w:r>
      <w:r w:rsidRPr="00BE0AE5">
        <w:rPr>
          <w:rFonts w:cs="Times New Roman"/>
        </w:rPr>
        <w:t>о</w:t>
      </w:r>
      <w:r w:rsidRPr="00BE0AE5">
        <w:rPr>
          <w:rFonts w:cs="Times New Roman"/>
        </w:rPr>
        <w:t>здание новых материалов из промышленных отходов, а также технологий безотходного производства.</w:t>
      </w:r>
    </w:p>
    <w:p w:rsidR="00416B7C" w:rsidRPr="00BE0AE5" w:rsidRDefault="00416B7C" w:rsidP="00416B7C">
      <w:pPr>
        <w:pStyle w:val="body"/>
        <w:rPr>
          <w:rFonts w:cs="Times New Roman"/>
        </w:rPr>
      </w:pPr>
      <w:r w:rsidRPr="00BE0AE5">
        <w:rPr>
          <w:rFonts w:cs="Times New Roman"/>
        </w:rPr>
        <w:t xml:space="preserve">Ресурсы, технологии и общество. Глобальные технологические проекты. </w:t>
      </w:r>
    </w:p>
    <w:p w:rsidR="00416B7C" w:rsidRPr="00BE0AE5" w:rsidRDefault="00416B7C" w:rsidP="00416B7C">
      <w:pPr>
        <w:pStyle w:val="body"/>
        <w:rPr>
          <w:rFonts w:cs="Times New Roman"/>
        </w:rPr>
      </w:pPr>
      <w:r w:rsidRPr="00BE0AE5">
        <w:rPr>
          <w:rFonts w:cs="Times New Roman"/>
        </w:rPr>
        <w:t xml:space="preserve">Современная техносфера. Проблема взаимодействия природы и техносферы. </w:t>
      </w:r>
    </w:p>
    <w:p w:rsidR="00416B7C" w:rsidRPr="00BE0AE5" w:rsidRDefault="00416B7C" w:rsidP="00416B7C">
      <w:pPr>
        <w:pStyle w:val="body"/>
        <w:rPr>
          <w:rFonts w:cs="Times New Roman"/>
        </w:rPr>
      </w:pPr>
      <w:r w:rsidRPr="00BE0AE5">
        <w:rPr>
          <w:rFonts w:cs="Times New Roman"/>
        </w:rPr>
        <w:t xml:space="preserve">Современный транспорт и перспективы его развития.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9. Современные технологии.</w:t>
      </w:r>
    </w:p>
    <w:p w:rsidR="00416B7C" w:rsidRPr="00BE0AE5" w:rsidRDefault="00416B7C" w:rsidP="00416B7C">
      <w:pPr>
        <w:pStyle w:val="body"/>
        <w:rPr>
          <w:rFonts w:cs="Times New Roman"/>
        </w:rPr>
      </w:pPr>
      <w:r w:rsidRPr="00BE0AE5">
        <w:rPr>
          <w:rFonts w:cs="Times New Roman"/>
        </w:rPr>
        <w:t xml:space="preserve">Биотехнологии. Лазерные технологии. Космические технологии. Представления о нанотехнологиях. </w:t>
      </w:r>
    </w:p>
    <w:p w:rsidR="00416B7C" w:rsidRPr="00BE0AE5" w:rsidRDefault="00416B7C" w:rsidP="00416B7C">
      <w:pPr>
        <w:pStyle w:val="body"/>
        <w:rPr>
          <w:rFonts w:cs="Times New Roman"/>
          <w:spacing w:val="-1"/>
        </w:rPr>
      </w:pPr>
      <w:r w:rsidRPr="00BE0AE5">
        <w:rPr>
          <w:rFonts w:cs="Times New Roman"/>
          <w:spacing w:val="-1"/>
        </w:rPr>
        <w:t>Технологии 4-й промышленной революции: интернет вещей, дополненная реальность, интеллектуальные те</w:t>
      </w:r>
      <w:r w:rsidRPr="00BE0AE5">
        <w:rPr>
          <w:rFonts w:cs="Times New Roman"/>
          <w:spacing w:val="-1"/>
        </w:rPr>
        <w:t>х</w:t>
      </w:r>
      <w:r w:rsidRPr="00BE0AE5">
        <w:rPr>
          <w:rFonts w:cs="Times New Roman"/>
          <w:spacing w:val="-1"/>
        </w:rPr>
        <w:t xml:space="preserve">нологии, облачные технологии, большие данные, аддитивные технологии и др. </w:t>
      </w:r>
    </w:p>
    <w:p w:rsidR="00416B7C" w:rsidRPr="00BE0AE5" w:rsidRDefault="00416B7C" w:rsidP="00416B7C">
      <w:pPr>
        <w:pStyle w:val="body"/>
        <w:rPr>
          <w:rFonts w:cs="Times New Roman"/>
          <w:spacing w:val="-2"/>
        </w:rPr>
      </w:pPr>
      <w:r w:rsidRPr="00BE0AE5">
        <w:rPr>
          <w:rFonts w:cs="Times New Roman"/>
          <w:spacing w:val="-2"/>
        </w:rPr>
        <w:t>Биотехнологии в решении экологических проблем. Очистка сточных вод. Биоэнергетика. Биометаногенез. Пр</w:t>
      </w:r>
      <w:r w:rsidRPr="00BE0AE5">
        <w:rPr>
          <w:rFonts w:cs="Times New Roman"/>
          <w:spacing w:val="-2"/>
        </w:rPr>
        <w:t>о</w:t>
      </w:r>
      <w:r w:rsidRPr="00BE0AE5">
        <w:rPr>
          <w:rFonts w:cs="Times New Roman"/>
          <w:spacing w:val="-2"/>
        </w:rPr>
        <w:t>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w:t>
      </w:r>
      <w:r w:rsidRPr="00BE0AE5">
        <w:rPr>
          <w:rFonts w:cs="Times New Roman"/>
          <w:spacing w:val="-2"/>
        </w:rPr>
        <w:t>о</w:t>
      </w:r>
      <w:r w:rsidRPr="00BE0AE5">
        <w:rPr>
          <w:rFonts w:cs="Times New Roman"/>
          <w:spacing w:val="-2"/>
        </w:rPr>
        <w:t xml:space="preserve">датчики. Микробиологическая технология. </w:t>
      </w:r>
    </w:p>
    <w:p w:rsidR="00416B7C" w:rsidRPr="00BE0AE5" w:rsidRDefault="00416B7C" w:rsidP="00416B7C">
      <w:pPr>
        <w:pStyle w:val="body"/>
        <w:rPr>
          <w:rFonts w:cs="Times New Roman"/>
        </w:rPr>
      </w:pPr>
      <w:r w:rsidRPr="00BE0AE5">
        <w:rPr>
          <w:rFonts w:cs="Times New Roman"/>
        </w:rPr>
        <w:t xml:space="preserve">Сферы применения современных технологий. </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2"/>
        </w:rPr>
      </w:pPr>
      <w:r w:rsidRPr="00BE0AE5">
        <w:rPr>
          <w:rStyle w:val="Bold"/>
          <w:rFonts w:cs="Times New Roman"/>
          <w:spacing w:val="-2"/>
        </w:rPr>
        <w:t>Раздел 10. Основы информационно-когнитивных технологий.</w:t>
      </w:r>
      <w:r w:rsidRPr="00BE0AE5">
        <w:rPr>
          <w:rFonts w:cs="Times New Roman"/>
          <w:spacing w:val="-2"/>
        </w:rPr>
        <w:t xml:space="preserve"> </w:t>
      </w:r>
    </w:p>
    <w:p w:rsidR="00416B7C" w:rsidRPr="00BE0AE5" w:rsidRDefault="00416B7C" w:rsidP="00416B7C">
      <w:pPr>
        <w:pStyle w:val="body"/>
        <w:rPr>
          <w:rFonts w:cs="Times New Roman"/>
        </w:rPr>
      </w:pPr>
      <w:r w:rsidRPr="00BE0AE5">
        <w:rPr>
          <w:rFonts w:cs="Times New Roman"/>
        </w:rPr>
        <w:t xml:space="preserve">Знание как фундаментальная производственная и экономическая категория. </w:t>
      </w:r>
    </w:p>
    <w:p w:rsidR="00416B7C" w:rsidRPr="00BE0AE5" w:rsidRDefault="00416B7C" w:rsidP="00416B7C">
      <w:pPr>
        <w:pStyle w:val="body"/>
        <w:rPr>
          <w:rFonts w:cs="Times New Roman"/>
        </w:rPr>
      </w:pPr>
      <w:r w:rsidRPr="00BE0AE5">
        <w:rPr>
          <w:rFonts w:cs="Times New Roman"/>
        </w:rPr>
        <w:t>Информационно-когнитивные технологии как технологии формирования знаний. Данные, информация, зн</w:t>
      </w:r>
      <w:r w:rsidRPr="00BE0AE5">
        <w:rPr>
          <w:rFonts w:cs="Times New Roman"/>
        </w:rPr>
        <w:t>а</w:t>
      </w:r>
      <w:r w:rsidRPr="00BE0AE5">
        <w:rPr>
          <w:rFonts w:cs="Times New Roman"/>
        </w:rPr>
        <w:t>ние как объекты информационно-когнитивных технологий.</w:t>
      </w:r>
    </w:p>
    <w:p w:rsidR="00416B7C" w:rsidRPr="00BE0AE5" w:rsidRDefault="00416B7C" w:rsidP="00416B7C">
      <w:pPr>
        <w:pStyle w:val="body"/>
        <w:rPr>
          <w:rFonts w:cs="Times New Roman"/>
        </w:rPr>
      </w:pPr>
      <w:r w:rsidRPr="00BE0AE5">
        <w:rPr>
          <w:rFonts w:cs="Times New Roman"/>
        </w:rPr>
        <w:t xml:space="preserve">Формализация и моделирование — основные инструменты познания окружающего мира.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Элементы управления.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Общие принципы управления. Общая схема управления.</w:t>
      </w:r>
      <w:r w:rsidR="00571787" w:rsidRPr="00BE0AE5">
        <w:rPr>
          <w:rFonts w:cs="Times New Roman"/>
        </w:rPr>
        <w:t xml:space="preserve"> </w:t>
      </w:r>
      <w:r w:rsidRPr="00BE0AE5">
        <w:rPr>
          <w:rFonts w:cs="Times New Roman"/>
        </w:rPr>
        <w:t xml:space="preserve">Условия реализации общей схемы управления. Начала кибернетики. </w:t>
      </w:r>
    </w:p>
    <w:p w:rsidR="00416B7C" w:rsidRPr="00BE0AE5" w:rsidRDefault="00416B7C" w:rsidP="00416B7C">
      <w:pPr>
        <w:pStyle w:val="body"/>
        <w:rPr>
          <w:rFonts w:cs="Times New Roman"/>
        </w:rPr>
      </w:pPr>
      <w:r w:rsidRPr="00BE0AE5">
        <w:rPr>
          <w:rFonts w:cs="Times New Roman"/>
        </w:rPr>
        <w:t xml:space="preserve">Самоуправляемые системы. Устойчивость систем управления. Виды равновесия. Устойчивость технических систем.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Мир профессий.</w:t>
      </w:r>
    </w:p>
    <w:p w:rsidR="00416B7C" w:rsidRPr="00BE0AE5" w:rsidRDefault="00416B7C" w:rsidP="00416B7C">
      <w:pPr>
        <w:pStyle w:val="body"/>
        <w:rPr>
          <w:rFonts w:cs="Times New Roman"/>
        </w:rPr>
      </w:pPr>
      <w:r w:rsidRPr="00BE0AE5">
        <w:rPr>
          <w:rFonts w:cs="Times New Roman"/>
        </w:rPr>
        <w:t>Профессии предметной области «Природа». Профессии предметной области «Техника». Профессии пре</w:t>
      </w:r>
      <w:r w:rsidRPr="00BE0AE5">
        <w:rPr>
          <w:rFonts w:cs="Times New Roman"/>
        </w:rPr>
        <w:t>д</w:t>
      </w:r>
      <w:r w:rsidRPr="00BE0AE5">
        <w:rPr>
          <w:rFonts w:cs="Times New Roman"/>
        </w:rPr>
        <w:t xml:space="preserve">метной области «Знак». Профессии предметной области «Человек». </w:t>
      </w:r>
    </w:p>
    <w:p w:rsidR="00416B7C" w:rsidRPr="00BE0AE5" w:rsidRDefault="00416B7C" w:rsidP="00416B7C">
      <w:pPr>
        <w:pStyle w:val="body"/>
        <w:rPr>
          <w:rFonts w:cs="Times New Roman"/>
        </w:rPr>
      </w:pPr>
      <w:r w:rsidRPr="00BE0AE5">
        <w:rPr>
          <w:rFonts w:cs="Times New Roman"/>
        </w:rPr>
        <w:t>Профессии предметной области «Художественный образ».</w:t>
      </w:r>
    </w:p>
    <w:p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416B7C">
      <w:pPr>
        <w:pStyle w:val="body"/>
        <w:rPr>
          <w:rFonts w:cs="Times New Roman"/>
        </w:rPr>
      </w:pPr>
      <w:r w:rsidRPr="00BE0AE5">
        <w:rPr>
          <w:rStyle w:val="Bold"/>
          <w:rFonts w:cs="Times New Roman"/>
        </w:rPr>
        <w:t>Раздел 1. Структура технологии: от материала к изделию.</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Основные элементы структуры технологии: действия, операции, этапы. Технологическая карта. </w:t>
      </w:r>
    </w:p>
    <w:p w:rsidR="00416B7C" w:rsidRPr="00BE0AE5" w:rsidRDefault="00416B7C" w:rsidP="00416B7C">
      <w:pPr>
        <w:pStyle w:val="body"/>
        <w:rPr>
          <w:rFonts w:cs="Times New Roman"/>
        </w:rPr>
      </w:pPr>
      <w:r w:rsidRPr="00BE0AE5">
        <w:rPr>
          <w:rFonts w:cs="Times New Roman"/>
        </w:rPr>
        <w:t xml:space="preserve">Проектирование, моделирование, конструирование — основные составляющие технологии. Технологии и алгоритмы. </w:t>
      </w:r>
    </w:p>
    <w:p w:rsidR="00416B7C" w:rsidRPr="00BE0AE5" w:rsidRDefault="00416B7C" w:rsidP="00416B7C">
      <w:pPr>
        <w:pStyle w:val="body"/>
        <w:rPr>
          <w:rFonts w:cs="Times New Roman"/>
        </w:rPr>
      </w:pPr>
      <w:r w:rsidRPr="00BE0AE5">
        <w:rPr>
          <w:rStyle w:val="Bold"/>
          <w:rFonts w:cs="Times New Roman"/>
        </w:rPr>
        <w:t>Раздел 2. Материалы и их свойства.</w:t>
      </w:r>
    </w:p>
    <w:p w:rsidR="00416B7C" w:rsidRPr="00BE0AE5" w:rsidRDefault="00416B7C" w:rsidP="00416B7C">
      <w:pPr>
        <w:pStyle w:val="body"/>
        <w:rPr>
          <w:rFonts w:cs="Times New Roman"/>
        </w:rPr>
      </w:pPr>
      <w:r w:rsidRPr="00BE0AE5">
        <w:rPr>
          <w:rFonts w:cs="Times New Roman"/>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416B7C" w:rsidRPr="00BE0AE5" w:rsidRDefault="00416B7C" w:rsidP="00416B7C">
      <w:pPr>
        <w:pStyle w:val="body"/>
        <w:rPr>
          <w:rFonts w:cs="Times New Roman"/>
        </w:rPr>
      </w:pPr>
      <w:r w:rsidRPr="00BE0AE5">
        <w:rPr>
          <w:rFonts w:cs="Times New Roman"/>
        </w:rPr>
        <w:t xml:space="preserve">Бумага и её свойства. Различные изделия из бумаги. Потребность человека в бумаге. </w:t>
      </w:r>
    </w:p>
    <w:p w:rsidR="00416B7C" w:rsidRPr="00BE0AE5" w:rsidRDefault="00416B7C" w:rsidP="00416B7C">
      <w:pPr>
        <w:pStyle w:val="body"/>
        <w:rPr>
          <w:rFonts w:cs="Times New Roman"/>
        </w:rPr>
      </w:pPr>
      <w:r w:rsidRPr="00BE0AE5">
        <w:rPr>
          <w:rFonts w:cs="Times New Roman"/>
        </w:rPr>
        <w:t xml:space="preserve">Ткань и её свойства. Изделия из ткани. Виды тканей. </w:t>
      </w:r>
    </w:p>
    <w:p w:rsidR="00416B7C" w:rsidRPr="00BE0AE5" w:rsidRDefault="00416B7C" w:rsidP="00416B7C">
      <w:pPr>
        <w:pStyle w:val="body"/>
        <w:rPr>
          <w:rFonts w:cs="Times New Roman"/>
        </w:rPr>
      </w:pPr>
      <w:r w:rsidRPr="00BE0AE5">
        <w:rPr>
          <w:rFonts w:cs="Times New Roman"/>
        </w:rPr>
        <w:t>Древесина и её свойства. Древесные материалы и их применение. Изделия из древесины. Потребность чел</w:t>
      </w:r>
      <w:r w:rsidRPr="00BE0AE5">
        <w:rPr>
          <w:rFonts w:cs="Times New Roman"/>
        </w:rPr>
        <w:t>о</w:t>
      </w:r>
      <w:r w:rsidRPr="00BE0AE5">
        <w:rPr>
          <w:rFonts w:cs="Times New Roman"/>
        </w:rPr>
        <w:t>вечества в древесине. Сохранение лесов.</w:t>
      </w:r>
    </w:p>
    <w:p w:rsidR="00416B7C" w:rsidRPr="00BE0AE5" w:rsidRDefault="00416B7C" w:rsidP="00416B7C">
      <w:pPr>
        <w:pStyle w:val="body"/>
        <w:rPr>
          <w:rFonts w:cs="Times New Roman"/>
        </w:rPr>
      </w:pPr>
      <w:r w:rsidRPr="00BE0AE5">
        <w:rPr>
          <w:rFonts w:cs="Times New Roman"/>
        </w:rPr>
        <w:t xml:space="preserve">Металлы и их свойства. Металлические части машин и механизмов. Тонколистовая сталь и проволока. </w:t>
      </w:r>
    </w:p>
    <w:p w:rsidR="00416B7C" w:rsidRPr="00BE0AE5" w:rsidRDefault="00416B7C" w:rsidP="00416B7C">
      <w:pPr>
        <w:pStyle w:val="body"/>
        <w:rPr>
          <w:rFonts w:cs="Times New Roman"/>
        </w:rPr>
      </w:pPr>
      <w:r w:rsidRPr="00BE0AE5">
        <w:rPr>
          <w:rFonts w:cs="Times New Roman"/>
        </w:rPr>
        <w:t>Пластические массы (пластмассы) и их свойства. Работа с пластмассами.</w:t>
      </w:r>
    </w:p>
    <w:p w:rsidR="00416B7C" w:rsidRPr="00BE0AE5" w:rsidRDefault="00416B7C" w:rsidP="00416B7C">
      <w:pPr>
        <w:pStyle w:val="body"/>
        <w:rPr>
          <w:rFonts w:cs="Times New Roman"/>
        </w:rPr>
      </w:pPr>
      <w:r w:rsidRPr="00BE0AE5">
        <w:rPr>
          <w:rFonts w:cs="Times New Roman"/>
        </w:rPr>
        <w:t xml:space="preserve">Наноструктуры и их использование в различных технологиях. Природные и синтетические наноструктуры. </w:t>
      </w:r>
    </w:p>
    <w:p w:rsidR="00416B7C" w:rsidRPr="00BE0AE5" w:rsidRDefault="00416B7C" w:rsidP="00416B7C">
      <w:pPr>
        <w:pStyle w:val="body"/>
        <w:rPr>
          <w:rFonts w:cs="Times New Roman"/>
        </w:rPr>
      </w:pPr>
      <w:r w:rsidRPr="00BE0AE5">
        <w:rPr>
          <w:rFonts w:cs="Times New Roman"/>
        </w:rPr>
        <w:t>Композиты и нанокомпозиты, их применение. Умные материалы и их применение. Аллотропные соединения углерода.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Основные ручные инструменты.</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lastRenderedPageBreak/>
        <w:t>Инструменты для работы с бумагой. Инструменты для работы с тканью. Инструменты для работы с древес</w:t>
      </w:r>
      <w:r w:rsidRPr="00BE0AE5">
        <w:rPr>
          <w:rFonts w:cs="Times New Roman"/>
        </w:rPr>
        <w:t>и</w:t>
      </w:r>
      <w:r w:rsidRPr="00BE0AE5">
        <w:rPr>
          <w:rFonts w:cs="Times New Roman"/>
        </w:rPr>
        <w:t xml:space="preserve">ной. Инструменты для работы с металлом. </w:t>
      </w:r>
    </w:p>
    <w:p w:rsidR="00416B7C" w:rsidRPr="00BE0AE5" w:rsidRDefault="00416B7C" w:rsidP="00416B7C">
      <w:pPr>
        <w:pStyle w:val="body"/>
        <w:rPr>
          <w:rFonts w:cs="Times New Roman"/>
        </w:rPr>
      </w:pPr>
      <w:r w:rsidRPr="00BE0AE5">
        <w:rPr>
          <w:rFonts w:cs="Times New Roman"/>
        </w:rPr>
        <w:t xml:space="preserve">Компьютерные инструменты.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Трудовые действия как основные слагаемые технологии.</w:t>
      </w:r>
    </w:p>
    <w:p w:rsidR="00416B7C" w:rsidRPr="00BE0AE5" w:rsidRDefault="00416B7C" w:rsidP="00416B7C">
      <w:pPr>
        <w:pStyle w:val="body"/>
        <w:rPr>
          <w:rFonts w:cs="Times New Roman"/>
        </w:rPr>
      </w:pPr>
      <w:r w:rsidRPr="00BE0AE5">
        <w:rPr>
          <w:rFonts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16B7C" w:rsidRPr="00BE0AE5" w:rsidRDefault="00416B7C" w:rsidP="00416B7C">
      <w:pPr>
        <w:pStyle w:val="body"/>
        <w:rPr>
          <w:rFonts w:cs="Times New Roman"/>
        </w:rPr>
      </w:pPr>
      <w:r w:rsidRPr="00BE0AE5">
        <w:rPr>
          <w:rFonts w:cs="Times New Roman"/>
        </w:rPr>
        <w:t xml:space="preserve">Общность и различие действий с различными материалами и пищевыми продуктами.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Технологии обработки конструкционных материалов.</w:t>
      </w:r>
    </w:p>
    <w:p w:rsidR="00416B7C" w:rsidRPr="00BE0AE5" w:rsidRDefault="00416B7C" w:rsidP="00416B7C">
      <w:pPr>
        <w:pStyle w:val="body"/>
        <w:rPr>
          <w:rFonts w:cs="Times New Roman"/>
        </w:rPr>
      </w:pPr>
      <w:r w:rsidRPr="00BE0AE5">
        <w:rPr>
          <w:rFonts w:cs="Times New Roman"/>
        </w:rPr>
        <w:t>Разметка заготовок из древесины, металла, пластмасс. Приёмы ручной правки заготовок из проволоки и то</w:t>
      </w:r>
      <w:r w:rsidRPr="00BE0AE5">
        <w:rPr>
          <w:rFonts w:cs="Times New Roman"/>
        </w:rPr>
        <w:t>н</w:t>
      </w:r>
      <w:r w:rsidRPr="00BE0AE5">
        <w:rPr>
          <w:rFonts w:cs="Times New Roman"/>
        </w:rPr>
        <w:t>колистового металла.</w:t>
      </w:r>
    </w:p>
    <w:p w:rsidR="00416B7C" w:rsidRPr="00BE0AE5" w:rsidRDefault="00416B7C" w:rsidP="00416B7C">
      <w:pPr>
        <w:pStyle w:val="body"/>
        <w:rPr>
          <w:rFonts w:cs="Times New Roman"/>
        </w:rPr>
      </w:pPr>
      <w:r w:rsidRPr="00BE0AE5">
        <w:rPr>
          <w:rFonts w:cs="Times New Roman"/>
        </w:rPr>
        <w:t xml:space="preserve">Резание заготовок. </w:t>
      </w:r>
    </w:p>
    <w:p w:rsidR="00416B7C" w:rsidRPr="00BE0AE5" w:rsidRDefault="00416B7C" w:rsidP="00416B7C">
      <w:pPr>
        <w:pStyle w:val="body"/>
        <w:rPr>
          <w:rFonts w:cs="Times New Roman"/>
        </w:rPr>
      </w:pPr>
      <w:r w:rsidRPr="00BE0AE5">
        <w:rPr>
          <w:rFonts w:cs="Times New Roman"/>
        </w:rPr>
        <w:t>Строгание заготовок из древесины.</w:t>
      </w:r>
    </w:p>
    <w:p w:rsidR="00416B7C" w:rsidRPr="00BE0AE5" w:rsidRDefault="00416B7C" w:rsidP="00416B7C">
      <w:pPr>
        <w:pStyle w:val="body"/>
        <w:rPr>
          <w:rFonts w:cs="Times New Roman"/>
        </w:rPr>
      </w:pPr>
      <w:r w:rsidRPr="00BE0AE5">
        <w:rPr>
          <w:rFonts w:cs="Times New Roman"/>
        </w:rPr>
        <w:t>Гибка, заготовок из тонколистового металла и проволоки. Получение отверстий в заготовках из конструкц</w:t>
      </w:r>
      <w:r w:rsidRPr="00BE0AE5">
        <w:rPr>
          <w:rFonts w:cs="Times New Roman"/>
        </w:rPr>
        <w:t>и</w:t>
      </w:r>
      <w:r w:rsidRPr="00BE0AE5">
        <w:rPr>
          <w:rFonts w:cs="Times New Roman"/>
        </w:rPr>
        <w:t xml:space="preserve">онных материалов. Соединение деталей из древесины с помощью гвоздей, шурупов, клея. </w:t>
      </w:r>
    </w:p>
    <w:p w:rsidR="00416B7C" w:rsidRPr="00BE0AE5" w:rsidRDefault="00416B7C" w:rsidP="00416B7C">
      <w:pPr>
        <w:pStyle w:val="body"/>
        <w:rPr>
          <w:rFonts w:cs="Times New Roman"/>
        </w:rPr>
      </w:pPr>
      <w:r w:rsidRPr="00BE0AE5">
        <w:rPr>
          <w:rFonts w:cs="Times New Roman"/>
        </w:rPr>
        <w:t xml:space="preserve">Сборка изделий из тонколистового металла, проволоки, искусственных материалов. </w:t>
      </w:r>
    </w:p>
    <w:p w:rsidR="00416B7C" w:rsidRPr="00BE0AE5" w:rsidRDefault="00416B7C" w:rsidP="00416B7C">
      <w:pPr>
        <w:pStyle w:val="body"/>
        <w:rPr>
          <w:rFonts w:cs="Times New Roman"/>
        </w:rPr>
      </w:pPr>
      <w:r w:rsidRPr="00BE0AE5">
        <w:rPr>
          <w:rFonts w:cs="Times New Roman"/>
        </w:rPr>
        <w:t xml:space="preserve">Зачистка и отделка поверхностей деталей из конструкционных материалов. </w:t>
      </w:r>
    </w:p>
    <w:p w:rsidR="00416B7C" w:rsidRPr="00BE0AE5" w:rsidRDefault="00416B7C" w:rsidP="00416B7C">
      <w:pPr>
        <w:pStyle w:val="body"/>
        <w:rPr>
          <w:rFonts w:cs="Times New Roman"/>
        </w:rPr>
      </w:pPr>
      <w:r w:rsidRPr="00BE0AE5">
        <w:rPr>
          <w:rFonts w:cs="Times New Roman"/>
        </w:rPr>
        <w:t>Изготовление цилиндрических и конических деталей из древесины ручным инструментом.</w:t>
      </w:r>
    </w:p>
    <w:p w:rsidR="00416B7C" w:rsidRPr="00BE0AE5" w:rsidRDefault="00416B7C" w:rsidP="00416B7C">
      <w:pPr>
        <w:pStyle w:val="body"/>
        <w:rPr>
          <w:rFonts w:cs="Times New Roman"/>
        </w:rPr>
      </w:pPr>
      <w:r w:rsidRPr="00BE0AE5">
        <w:rPr>
          <w:rFonts w:cs="Times New Roman"/>
        </w:rPr>
        <w:t xml:space="preserve">Отделка изделий из конструкционных материалов. </w:t>
      </w:r>
    </w:p>
    <w:p w:rsidR="00416B7C" w:rsidRPr="00BE0AE5" w:rsidRDefault="00416B7C" w:rsidP="00416B7C">
      <w:pPr>
        <w:pStyle w:val="body"/>
        <w:rPr>
          <w:rFonts w:cs="Times New Roman"/>
        </w:rPr>
      </w:pPr>
      <w:r w:rsidRPr="00BE0AE5">
        <w:rPr>
          <w:rFonts w:cs="Times New Roman"/>
        </w:rPr>
        <w:t>Правила безопасной работы.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6. Технология обработки текстильных материалов.</w:t>
      </w:r>
    </w:p>
    <w:p w:rsidR="00416B7C" w:rsidRPr="00BE0AE5" w:rsidRDefault="00416B7C" w:rsidP="00416B7C">
      <w:pPr>
        <w:pStyle w:val="body"/>
        <w:rPr>
          <w:rFonts w:cs="Times New Roman"/>
        </w:rPr>
      </w:pPr>
      <w:r w:rsidRPr="00BE0AE5">
        <w:rPr>
          <w:rFonts w:cs="Times New Roman"/>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r w:rsidR="00571787"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Основы технологии изготовления изделий из текстильных материалов.</w:t>
      </w:r>
    </w:p>
    <w:p w:rsidR="00416B7C" w:rsidRPr="00BE0AE5" w:rsidRDefault="00416B7C" w:rsidP="00416B7C">
      <w:pPr>
        <w:pStyle w:val="body"/>
        <w:rPr>
          <w:rFonts w:cs="Times New Roman"/>
        </w:rPr>
      </w:pPr>
      <w:r w:rsidRPr="00BE0AE5">
        <w:rPr>
          <w:rFonts w:cs="Times New Roman"/>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416B7C" w:rsidRPr="00BE0AE5" w:rsidRDefault="00416B7C" w:rsidP="00416B7C">
      <w:pPr>
        <w:pStyle w:val="body"/>
        <w:rPr>
          <w:rFonts w:cs="Times New Roman"/>
          <w:spacing w:val="2"/>
        </w:rPr>
      </w:pPr>
      <w:r w:rsidRPr="00BE0AE5">
        <w:rPr>
          <w:rFonts w:cs="Times New Roman"/>
          <w:spacing w:val="2"/>
        </w:rPr>
        <w:t>Способы настила ткани. Раскладка выкройки на ткани. Технология выполнения соединительных швов. Обработка срезов. Обработка вытачки.</w:t>
      </w:r>
      <w:r w:rsidR="00571787" w:rsidRPr="00BE0AE5">
        <w:rPr>
          <w:rFonts w:cs="Times New Roman"/>
          <w:spacing w:val="2"/>
        </w:rPr>
        <w:t xml:space="preserve"> </w:t>
      </w:r>
    </w:p>
    <w:p w:rsidR="00416B7C" w:rsidRPr="00BE0AE5" w:rsidRDefault="00416B7C" w:rsidP="00416B7C">
      <w:pPr>
        <w:pStyle w:val="body"/>
        <w:rPr>
          <w:rFonts w:cs="Times New Roman"/>
        </w:rPr>
      </w:pPr>
      <w:r w:rsidRPr="00BE0AE5">
        <w:rPr>
          <w:rFonts w:cs="Times New Roman"/>
        </w:rPr>
        <w:t>Понятие о декоративно-прикладном творчестве. Технологии художественной обработки текстильных мат</w:t>
      </w:r>
      <w:r w:rsidRPr="00BE0AE5">
        <w:rPr>
          <w:rFonts w:cs="Times New Roman"/>
        </w:rPr>
        <w:t>е</w:t>
      </w:r>
      <w:r w:rsidRPr="00BE0AE5">
        <w:rPr>
          <w:rFonts w:cs="Times New Roman"/>
        </w:rPr>
        <w:t>риалов: лоскутное шитьё, вышивка</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7. Технологии обработки пищевых продуктов.</w:t>
      </w:r>
    </w:p>
    <w:p w:rsidR="00416B7C" w:rsidRPr="00BE0AE5" w:rsidRDefault="00416B7C" w:rsidP="00416B7C">
      <w:pPr>
        <w:pStyle w:val="body"/>
        <w:rPr>
          <w:rFonts w:cs="Times New Roman"/>
        </w:rPr>
      </w:pPr>
      <w:r w:rsidRPr="00BE0AE5">
        <w:rPr>
          <w:rFonts w:cs="Times New Roman"/>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416B7C" w:rsidRPr="00BE0AE5" w:rsidRDefault="00416B7C" w:rsidP="00416B7C">
      <w:pPr>
        <w:pStyle w:val="body"/>
        <w:rPr>
          <w:rFonts w:cs="Times New Roman"/>
        </w:rPr>
      </w:pPr>
      <w:r w:rsidRPr="00BE0AE5">
        <w:rPr>
          <w:rFonts w:cs="Times New Roman"/>
        </w:rPr>
        <w:t>Приготовление пищи в походных условиях. Утилизация бытовых и пищевых отходов в походных условиях.</w:t>
      </w:r>
    </w:p>
    <w:p w:rsidR="00416B7C" w:rsidRPr="00BE0AE5" w:rsidRDefault="00416B7C" w:rsidP="00416B7C">
      <w:pPr>
        <w:pStyle w:val="body"/>
        <w:rPr>
          <w:rFonts w:cs="Times New Roman"/>
        </w:rPr>
      </w:pPr>
      <w:r w:rsidRPr="00BE0AE5">
        <w:rPr>
          <w:rFonts w:cs="Times New Roman"/>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 xml:space="preserve">Раздел 8. Моделирование как основа познания и практической деятельности. </w:t>
      </w:r>
    </w:p>
    <w:p w:rsidR="00416B7C" w:rsidRPr="00BE0AE5" w:rsidRDefault="00416B7C" w:rsidP="00416B7C">
      <w:pPr>
        <w:pStyle w:val="body"/>
        <w:rPr>
          <w:rFonts w:cs="Times New Roman"/>
        </w:rPr>
      </w:pPr>
      <w:r w:rsidRPr="00BE0AE5">
        <w:rPr>
          <w:rFonts w:cs="Times New Roman"/>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416B7C" w:rsidRPr="00BE0AE5" w:rsidRDefault="00416B7C" w:rsidP="00416B7C">
      <w:pPr>
        <w:pStyle w:val="body"/>
        <w:rPr>
          <w:rFonts w:cs="Times New Roman"/>
        </w:rPr>
      </w:pPr>
      <w:r w:rsidRPr="00BE0AE5">
        <w:rPr>
          <w:rFonts w:cs="Times New Roman"/>
        </w:rPr>
        <w:t xml:space="preserve">Модели человеческой деятельности. Алгоритмы и технологии как модели. </w:t>
      </w:r>
    </w:p>
    <w:p w:rsidR="00416B7C" w:rsidRPr="00BE0AE5" w:rsidRDefault="00416B7C" w:rsidP="00416B7C">
      <w:pPr>
        <w:pStyle w:val="body"/>
        <w:rPr>
          <w:rFonts w:cs="Times New Roman"/>
        </w:rPr>
      </w:pPr>
    </w:p>
    <w:p w:rsidR="00416B7C" w:rsidRPr="00BE0AE5" w:rsidRDefault="00416B7C" w:rsidP="00237AD2">
      <w:pPr>
        <w:pStyle w:val="body"/>
        <w:keepNext/>
        <w:rPr>
          <w:rFonts w:cs="Times New Roman"/>
        </w:rPr>
      </w:pPr>
      <w:r w:rsidRPr="00BE0AE5">
        <w:rPr>
          <w:rStyle w:val="Bold"/>
          <w:rFonts w:cs="Times New Roman"/>
        </w:rPr>
        <w:t>Раздел 9. Машины и их модели.</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Как устроены машины. </w:t>
      </w:r>
    </w:p>
    <w:p w:rsidR="00416B7C" w:rsidRPr="00BE0AE5" w:rsidRDefault="00416B7C" w:rsidP="00416B7C">
      <w:pPr>
        <w:pStyle w:val="body"/>
        <w:rPr>
          <w:rFonts w:cs="Times New Roman"/>
        </w:rPr>
      </w:pPr>
      <w:r w:rsidRPr="00BE0AE5">
        <w:rPr>
          <w:rFonts w:cs="Times New Roman"/>
        </w:rPr>
        <w:t xml:space="preserve">Конструирование машин. Действия при сборке модели машины при помощи деталей конструктора. </w:t>
      </w:r>
    </w:p>
    <w:p w:rsidR="00416B7C" w:rsidRPr="00BE0AE5" w:rsidRDefault="00416B7C" w:rsidP="00416B7C">
      <w:pPr>
        <w:pStyle w:val="body"/>
        <w:rPr>
          <w:rFonts w:cs="Times New Roman"/>
        </w:rPr>
      </w:pPr>
      <w:r w:rsidRPr="00BE0AE5">
        <w:rPr>
          <w:rFonts w:cs="Times New Roman"/>
        </w:rPr>
        <w:t xml:space="preserve">Простейшие механизмы как базовые элементы многообразия механизмов. </w:t>
      </w:r>
    </w:p>
    <w:p w:rsidR="00416B7C" w:rsidRPr="00BE0AE5" w:rsidRDefault="00416B7C" w:rsidP="00416B7C">
      <w:pPr>
        <w:pStyle w:val="body"/>
        <w:rPr>
          <w:rFonts w:cs="Times New Roman"/>
        </w:rPr>
      </w:pPr>
      <w:r w:rsidRPr="00BE0AE5">
        <w:rPr>
          <w:rFonts w:cs="Times New Roman"/>
        </w:rPr>
        <w:t xml:space="preserve">Физические законы, реализованные в простейших механизмах. </w:t>
      </w:r>
    </w:p>
    <w:p w:rsidR="00416B7C" w:rsidRPr="00BE0AE5" w:rsidRDefault="00416B7C" w:rsidP="00416B7C">
      <w:pPr>
        <w:pStyle w:val="body"/>
        <w:rPr>
          <w:rFonts w:cs="Times New Roman"/>
        </w:rPr>
      </w:pPr>
      <w:r w:rsidRPr="00BE0AE5">
        <w:rPr>
          <w:rFonts w:cs="Times New Roman"/>
        </w:rPr>
        <w:t xml:space="preserve">Модели механизмов и эксперименты с этими механизмами.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 xml:space="preserve">Раздел 10. Традиционные производства и технологии. </w:t>
      </w:r>
    </w:p>
    <w:p w:rsidR="00416B7C" w:rsidRPr="00BE0AE5" w:rsidRDefault="00416B7C" w:rsidP="00416B7C">
      <w:pPr>
        <w:pStyle w:val="body"/>
        <w:rPr>
          <w:rFonts w:cs="Times New Roman"/>
        </w:rPr>
      </w:pPr>
      <w:r w:rsidRPr="00BE0AE5">
        <w:rPr>
          <w:rFonts w:cs="Times New Roman"/>
        </w:rPr>
        <w:t>Обработка древесины. Технология шипового соединения деталей из древесины. Технология соединения д</w:t>
      </w:r>
      <w:r w:rsidRPr="00BE0AE5">
        <w:rPr>
          <w:rFonts w:cs="Times New Roman"/>
        </w:rPr>
        <w:t>е</w:t>
      </w:r>
      <w:r w:rsidRPr="00BE0AE5">
        <w:rPr>
          <w:rFonts w:cs="Times New Roman"/>
        </w:rPr>
        <w:t>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w:t>
      </w:r>
      <w:r w:rsidRPr="00BE0AE5">
        <w:rPr>
          <w:rFonts w:cs="Times New Roman"/>
        </w:rPr>
        <w:t>т</w:t>
      </w:r>
      <w:r w:rsidRPr="00BE0AE5">
        <w:rPr>
          <w:rFonts w:cs="Times New Roman"/>
        </w:rPr>
        <w:t>делка изделий из древесины. Изготовление изделий из древесины на токарном станке</w:t>
      </w:r>
    </w:p>
    <w:p w:rsidR="00416B7C" w:rsidRPr="00BE0AE5" w:rsidRDefault="00416B7C" w:rsidP="00416B7C">
      <w:pPr>
        <w:pStyle w:val="body"/>
        <w:rPr>
          <w:rFonts w:cs="Times New Roman"/>
        </w:rPr>
      </w:pPr>
      <w:r w:rsidRPr="00BE0AE5">
        <w:rPr>
          <w:rFonts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w:t>
      </w:r>
      <w:r w:rsidRPr="00BE0AE5">
        <w:rPr>
          <w:rFonts w:cs="Times New Roman"/>
        </w:rPr>
        <w:t>е</w:t>
      </w:r>
      <w:r w:rsidRPr="00BE0AE5">
        <w:rPr>
          <w:rFonts w:cs="Times New Roman"/>
        </w:rPr>
        <w:t>талей клеем. Отделка деталей.</w:t>
      </w:r>
    </w:p>
    <w:p w:rsidR="00416B7C" w:rsidRPr="00BE0AE5" w:rsidRDefault="00416B7C" w:rsidP="00416B7C">
      <w:pPr>
        <w:pStyle w:val="body"/>
        <w:rPr>
          <w:rFonts w:cs="Times New Roman"/>
          <w:spacing w:val="1"/>
        </w:rPr>
      </w:pPr>
      <w:r w:rsidRPr="00BE0AE5">
        <w:rPr>
          <w:rFonts w:cs="Times New Roman"/>
          <w:spacing w:val="1"/>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16B7C" w:rsidRPr="00BE0AE5" w:rsidRDefault="00416B7C" w:rsidP="00416B7C">
      <w:pPr>
        <w:pStyle w:val="body"/>
        <w:rPr>
          <w:rFonts w:cs="Times New Roman"/>
        </w:rPr>
      </w:pPr>
      <w:r w:rsidRPr="00BE0AE5">
        <w:rPr>
          <w:rFonts w:cs="Times New Roman"/>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w:t>
      </w:r>
      <w:r w:rsidRPr="00BE0AE5">
        <w:rPr>
          <w:rFonts w:cs="Times New Roman"/>
        </w:rPr>
        <w:t>з</w:t>
      </w:r>
      <w:r w:rsidRPr="00BE0AE5">
        <w:rPr>
          <w:rFonts w:cs="Times New Roman"/>
        </w:rPr>
        <w:t>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w:t>
      </w:r>
      <w:r w:rsidRPr="00BE0AE5">
        <w:rPr>
          <w:rFonts w:cs="Times New Roman"/>
        </w:rPr>
        <w:t>а</w:t>
      </w:r>
      <w:r w:rsidRPr="00BE0AE5">
        <w:rPr>
          <w:rFonts w:cs="Times New Roman"/>
        </w:rPr>
        <w:t xml:space="preserve">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416B7C" w:rsidRPr="00BE0AE5" w:rsidRDefault="00416B7C" w:rsidP="00416B7C">
      <w:pPr>
        <w:pStyle w:val="body"/>
        <w:rPr>
          <w:rFonts w:cs="Times New Roman"/>
          <w:spacing w:val="3"/>
        </w:rPr>
      </w:pPr>
      <w:r w:rsidRPr="00BE0AE5">
        <w:rPr>
          <w:rFonts w:cs="Times New Roman"/>
          <w:spacing w:val="3"/>
        </w:rPr>
        <w:t>Отрасли и перспективы развития пищевой промышленности. Организация производства пищевых пр</w:t>
      </w:r>
      <w:r w:rsidRPr="00BE0AE5">
        <w:rPr>
          <w:rFonts w:cs="Times New Roman"/>
          <w:spacing w:val="3"/>
        </w:rPr>
        <w:t>о</w:t>
      </w:r>
      <w:r w:rsidRPr="00BE0AE5">
        <w:rPr>
          <w:rFonts w:cs="Times New Roman"/>
          <w:spacing w:val="3"/>
        </w:rPr>
        <w:t>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w:t>
      </w:r>
      <w:r w:rsidRPr="00BE0AE5">
        <w:rPr>
          <w:rFonts w:cs="Times New Roman"/>
          <w:spacing w:val="3"/>
        </w:rPr>
        <w:t>к</w:t>
      </w:r>
      <w:r w:rsidRPr="00BE0AE5">
        <w:rPr>
          <w:rFonts w:cs="Times New Roman"/>
          <w:spacing w:val="3"/>
        </w:rPr>
        <w:t>тов, тенденции их развития. Влияние развития производства на изменение трудовых функций работников.</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11. Технологии в когнитивной сфере.</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Теория решения изобретательских задач (ТРИЗ) и поиск новых технологических решений. Основные при</w:t>
      </w:r>
      <w:r w:rsidRPr="00BE0AE5">
        <w:rPr>
          <w:rFonts w:cs="Times New Roman"/>
        </w:rPr>
        <w:t>н</w:t>
      </w:r>
      <w:r w:rsidRPr="00BE0AE5">
        <w:rPr>
          <w:rFonts w:cs="Times New Roman"/>
        </w:rPr>
        <w:t>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w:t>
      </w:r>
      <w:r w:rsidRPr="00BE0AE5">
        <w:rPr>
          <w:rFonts w:cs="Times New Roman"/>
        </w:rPr>
        <w:t>е</w:t>
      </w:r>
      <w:r w:rsidRPr="00BE0AE5">
        <w:rPr>
          <w:rFonts w:cs="Times New Roman"/>
        </w:rPr>
        <w:t>тодологии ТРИЗ.</w:t>
      </w:r>
    </w:p>
    <w:p w:rsidR="00416B7C" w:rsidRPr="00BE0AE5" w:rsidRDefault="00416B7C" w:rsidP="00416B7C">
      <w:pPr>
        <w:pStyle w:val="body"/>
        <w:rPr>
          <w:rFonts w:cs="Times New Roman"/>
        </w:rPr>
      </w:pPr>
      <w:r w:rsidRPr="00BE0AE5">
        <w:rPr>
          <w:rFonts w:cs="Times New Roman"/>
        </w:rPr>
        <w:t>Востребованность системных и когнитивных навыков в современной профессиональной деятельности. И</w:t>
      </w:r>
      <w:r w:rsidRPr="00BE0AE5">
        <w:rPr>
          <w:rFonts w:cs="Times New Roman"/>
        </w:rPr>
        <w:t>н</w:t>
      </w:r>
      <w:r w:rsidRPr="00BE0AE5">
        <w:rPr>
          <w:rFonts w:cs="Times New Roman"/>
        </w:rPr>
        <w:t>теллект-карты как инструмент систематизации информации. Использование интеллект-карт в проектной де</w:t>
      </w:r>
      <w:r w:rsidRPr="00BE0AE5">
        <w:rPr>
          <w:rFonts w:cs="Times New Roman"/>
        </w:rPr>
        <w:t>я</w:t>
      </w:r>
      <w:r w:rsidRPr="00BE0AE5">
        <w:rPr>
          <w:rFonts w:cs="Times New Roman"/>
        </w:rPr>
        <w:t xml:space="preserve">тельности. Программные инструменты построения интеллект-карт. </w:t>
      </w:r>
    </w:p>
    <w:p w:rsidR="00416B7C" w:rsidRPr="00BE0AE5" w:rsidRDefault="00416B7C" w:rsidP="00416B7C">
      <w:pPr>
        <w:pStyle w:val="body"/>
        <w:rPr>
          <w:rFonts w:cs="Times New Roman"/>
        </w:rPr>
      </w:pPr>
      <w:r w:rsidRPr="00BE0AE5">
        <w:rPr>
          <w:rFonts w:cs="Times New Roman"/>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w:t>
      </w:r>
      <w:r w:rsidRPr="00BE0AE5">
        <w:rPr>
          <w:rFonts w:cs="Times New Roman"/>
        </w:rPr>
        <w:t>и</w:t>
      </w:r>
      <w:r w:rsidRPr="00BE0AE5">
        <w:rPr>
          <w:rFonts w:cs="Times New Roman"/>
        </w:rPr>
        <w:t xml:space="preserve">зуализации данных. Компьютерные инструменты визуализации.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12. Технологии и человек.</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416B7C" w:rsidRPr="00BE0AE5" w:rsidRDefault="00416B7C" w:rsidP="00416B7C">
      <w:pPr>
        <w:pStyle w:val="h2"/>
        <w:rPr>
          <w:rFonts w:cs="Times New Roman"/>
        </w:rPr>
      </w:pPr>
    </w:p>
    <w:p w:rsidR="00416B7C" w:rsidRPr="00BE0AE5" w:rsidRDefault="00416B7C" w:rsidP="00416B7C">
      <w:pPr>
        <w:pStyle w:val="h2"/>
        <w:rPr>
          <w:rFonts w:cs="Times New Roman"/>
        </w:rPr>
      </w:pPr>
      <w:r w:rsidRPr="00BE0AE5">
        <w:rPr>
          <w:rFonts w:cs="Times New Roman"/>
        </w:rPr>
        <w:t>Вариативные модули</w:t>
      </w:r>
    </w:p>
    <w:p w:rsidR="00416B7C" w:rsidRPr="00BE0AE5" w:rsidRDefault="00416B7C" w:rsidP="00416B7C">
      <w:pPr>
        <w:pStyle w:val="h4-first"/>
        <w:rPr>
          <w:rFonts w:cs="Times New Roman"/>
        </w:rPr>
      </w:pPr>
      <w:r w:rsidRPr="00BE0AE5">
        <w:rPr>
          <w:rFonts w:cs="Times New Roman"/>
        </w:rPr>
        <w:t>Модуль «Робототехника»</w:t>
      </w:r>
    </w:p>
    <w:p w:rsidR="00416B7C" w:rsidRPr="00BE0AE5" w:rsidRDefault="00416B7C" w:rsidP="00416B7C">
      <w:pPr>
        <w:pStyle w:val="h2-first"/>
        <w:rPr>
          <w:rFonts w:cs="Times New Roman"/>
        </w:rPr>
      </w:pPr>
      <w:r w:rsidRPr="00BE0AE5">
        <w:rPr>
          <w:rFonts w:cs="Times New Roman"/>
        </w:rPr>
        <w:t>5—9 классы</w:t>
      </w:r>
    </w:p>
    <w:p w:rsidR="00416B7C" w:rsidRPr="00BE0AE5" w:rsidRDefault="00416B7C" w:rsidP="00416B7C">
      <w:pPr>
        <w:pStyle w:val="body"/>
        <w:rPr>
          <w:rFonts w:cs="Times New Roman"/>
        </w:rPr>
      </w:pPr>
      <w:r w:rsidRPr="00BE0AE5">
        <w:rPr>
          <w:rStyle w:val="Bold"/>
          <w:rFonts w:cs="Times New Roman"/>
        </w:rPr>
        <w:t>Раздел 1. Алгоритмы и исполнители. Роботы как исполнители.</w:t>
      </w:r>
    </w:p>
    <w:p w:rsidR="00416B7C" w:rsidRPr="00BE0AE5" w:rsidRDefault="00416B7C" w:rsidP="00416B7C">
      <w:pPr>
        <w:pStyle w:val="body"/>
        <w:rPr>
          <w:rFonts w:cs="Times New Roman"/>
        </w:rPr>
      </w:pPr>
      <w:r w:rsidRPr="00BE0AE5">
        <w:rPr>
          <w:rFonts w:cs="Times New Roman"/>
        </w:rPr>
        <w:t>Цели и способы их достижения. Планирование последовательности шагов, ведущих к достижению цели. П</w:t>
      </w:r>
      <w:r w:rsidRPr="00BE0AE5">
        <w:rPr>
          <w:rFonts w:cs="Times New Roman"/>
        </w:rPr>
        <w:t>о</w:t>
      </w:r>
      <w:r w:rsidRPr="00BE0AE5">
        <w:rPr>
          <w:rFonts w:cs="Times New Roman"/>
        </w:rPr>
        <w:t xml:space="preserve">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416B7C" w:rsidRPr="00BE0AE5" w:rsidRDefault="00416B7C" w:rsidP="00416B7C">
      <w:pPr>
        <w:pStyle w:val="body"/>
        <w:rPr>
          <w:rFonts w:cs="Times New Roman"/>
        </w:rPr>
      </w:pPr>
      <w:r w:rsidRPr="00BE0AE5">
        <w:rPr>
          <w:rFonts w:cs="Times New Roman"/>
        </w:rPr>
        <w:t>Компьютерный исполнитель. Робот. Система команд исполнителя.</w:t>
      </w:r>
    </w:p>
    <w:p w:rsidR="00416B7C" w:rsidRPr="00BE0AE5" w:rsidRDefault="00416B7C" w:rsidP="00416B7C">
      <w:pPr>
        <w:pStyle w:val="body"/>
        <w:rPr>
          <w:rFonts w:cs="Times New Roman"/>
        </w:rPr>
      </w:pPr>
      <w:r w:rsidRPr="00BE0AE5">
        <w:rPr>
          <w:rFonts w:cs="Times New Roman"/>
        </w:rPr>
        <w:t xml:space="preserve">От роботов на экране компьютера к роботам-механизмам. </w:t>
      </w:r>
    </w:p>
    <w:p w:rsidR="00416B7C" w:rsidRPr="00BE0AE5" w:rsidRDefault="00416B7C" w:rsidP="00416B7C">
      <w:pPr>
        <w:pStyle w:val="body"/>
        <w:rPr>
          <w:rFonts w:cs="Times New Roman"/>
        </w:rPr>
      </w:pPr>
      <w:r w:rsidRPr="00BE0AE5">
        <w:rPr>
          <w:rFonts w:cs="Times New Roman"/>
        </w:rPr>
        <w:t>Система команд механического робота. Управление механическим роботом.</w:t>
      </w:r>
    </w:p>
    <w:p w:rsidR="00416B7C" w:rsidRPr="00BE0AE5" w:rsidRDefault="00416B7C" w:rsidP="00416B7C">
      <w:pPr>
        <w:pStyle w:val="body"/>
        <w:rPr>
          <w:rFonts w:cs="Times New Roman"/>
        </w:rPr>
      </w:pPr>
      <w:r w:rsidRPr="00BE0AE5">
        <w:rPr>
          <w:rFonts w:cs="Times New Roman"/>
        </w:rPr>
        <w:lastRenderedPageBreak/>
        <w:t xml:space="preserve">Робототехнические комплексы и их возможности. Знакомство с составом робототехнического конструктора.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Роботы: конструирование и управление.</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Общее устройство робота. Механическая часть. Принцип программного управления. </w:t>
      </w:r>
    </w:p>
    <w:p w:rsidR="00416B7C" w:rsidRPr="00BE0AE5" w:rsidRDefault="00416B7C" w:rsidP="00416B7C">
      <w:pPr>
        <w:pStyle w:val="body"/>
        <w:rPr>
          <w:rFonts w:cs="Times New Roman"/>
        </w:rPr>
      </w:pPr>
      <w:r w:rsidRPr="00BE0AE5">
        <w:rPr>
          <w:rFonts w:cs="Times New Roman"/>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Роботы на производстве.</w:t>
      </w:r>
    </w:p>
    <w:p w:rsidR="00416B7C" w:rsidRPr="00BE0AE5" w:rsidRDefault="00416B7C" w:rsidP="00416B7C">
      <w:pPr>
        <w:pStyle w:val="body"/>
        <w:rPr>
          <w:rFonts w:cs="Times New Roman"/>
        </w:rPr>
      </w:pPr>
      <w:r w:rsidRPr="00BE0AE5">
        <w:rPr>
          <w:rFonts w:cs="Times New Roman"/>
        </w:rPr>
        <w:t xml:space="preserve">Роботы-манипуляторы. Перемещение предмета. Лазерный гравёр. 3D-принтер. </w:t>
      </w:r>
    </w:p>
    <w:p w:rsidR="00416B7C" w:rsidRPr="00BE0AE5" w:rsidRDefault="00416B7C" w:rsidP="00416B7C">
      <w:pPr>
        <w:pStyle w:val="body"/>
        <w:rPr>
          <w:rFonts w:cs="Times New Roman"/>
        </w:rPr>
      </w:pPr>
      <w:r w:rsidRPr="00BE0AE5">
        <w:rPr>
          <w:rFonts w:cs="Times New Roman"/>
        </w:rPr>
        <w:t xml:space="preserve">Производственные линии. Взаимодействие роботов. Понятие о производстве 4.0. Модели производственных линий. </w:t>
      </w:r>
    </w:p>
    <w:p w:rsidR="00416B7C" w:rsidRPr="00BE0AE5" w:rsidRDefault="00416B7C" w:rsidP="00416B7C">
      <w:pPr>
        <w:pStyle w:val="body"/>
        <w:rPr>
          <w:rFonts w:cs="Times New Roman"/>
        </w:rPr>
      </w:pPr>
      <w:r w:rsidRPr="00BE0AE5">
        <w:rPr>
          <w:rStyle w:val="Bold"/>
          <w:rFonts w:cs="Times New Roman"/>
        </w:rPr>
        <w:t>Раздел 4. Робототехнические проекты.</w:t>
      </w:r>
    </w:p>
    <w:p w:rsidR="00416B7C" w:rsidRPr="00BE0AE5" w:rsidRDefault="00416B7C" w:rsidP="00416B7C">
      <w:pPr>
        <w:pStyle w:val="body"/>
        <w:rPr>
          <w:rFonts w:cs="Times New Roman"/>
          <w:spacing w:val="-2"/>
        </w:rPr>
      </w:pPr>
      <w:r w:rsidRPr="00BE0AE5">
        <w:rPr>
          <w:rFonts w:cs="Times New Roman"/>
          <w:spacing w:val="-2"/>
        </w:rPr>
        <w:t>Полный цикл создания робота: анализ задания и определение этапов его реализации; проектирование и мод</w:t>
      </w:r>
      <w:r w:rsidRPr="00BE0AE5">
        <w:rPr>
          <w:rFonts w:cs="Times New Roman"/>
          <w:spacing w:val="-2"/>
        </w:rPr>
        <w:t>е</w:t>
      </w:r>
      <w:r w:rsidRPr="00BE0AE5">
        <w:rPr>
          <w:rFonts w:cs="Times New Roman"/>
          <w:spacing w:val="-2"/>
        </w:rPr>
        <w:t>лирование робототехнического устройства; конструирование робототехнического устройства (включая использ</w:t>
      </w:r>
      <w:r w:rsidRPr="00BE0AE5">
        <w:rPr>
          <w:rFonts w:cs="Times New Roman"/>
          <w:spacing w:val="-2"/>
        </w:rPr>
        <w:t>о</w:t>
      </w:r>
      <w:r w:rsidRPr="00BE0AE5">
        <w:rPr>
          <w:rFonts w:cs="Times New Roman"/>
          <w:spacing w:val="-2"/>
        </w:rPr>
        <w:t>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w:t>
      </w:r>
      <w:r w:rsidRPr="00BE0AE5">
        <w:rPr>
          <w:rFonts w:cs="Times New Roman"/>
          <w:spacing w:val="-2"/>
        </w:rPr>
        <w:t>ь</w:t>
      </w:r>
      <w:r w:rsidRPr="00BE0AE5">
        <w:rPr>
          <w:rFonts w:cs="Times New Roman"/>
          <w:spacing w:val="-2"/>
        </w:rPr>
        <w:t>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416B7C" w:rsidRPr="00BE0AE5" w:rsidRDefault="00416B7C" w:rsidP="00416B7C">
      <w:pPr>
        <w:pStyle w:val="body"/>
        <w:rPr>
          <w:rFonts w:cs="Times New Roman"/>
        </w:rPr>
      </w:pPr>
      <w:r w:rsidRPr="00BE0AE5">
        <w:rPr>
          <w:rFonts w:cs="Times New Roman"/>
        </w:rPr>
        <w:t xml:space="preserve">Примеры роботов из различных областей. Их возможности и ограничения.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5. От робототехники к искусственному интеллекту.</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Жизненный цикл технологии. Понятие о конвергентных технологиях. Робототехника как пример конве</w:t>
      </w:r>
      <w:r w:rsidRPr="00BE0AE5">
        <w:rPr>
          <w:rFonts w:cs="Times New Roman"/>
        </w:rPr>
        <w:t>р</w:t>
      </w:r>
      <w:r w:rsidRPr="00BE0AE5">
        <w:rPr>
          <w:rFonts w:cs="Times New Roman"/>
        </w:rPr>
        <w:t xml:space="preserve">гентных технологий. Перспективы автоматизации и роботизации: возможности и ограничения. </w:t>
      </w:r>
    </w:p>
    <w:p w:rsidR="00416B7C" w:rsidRPr="00BE0AE5" w:rsidRDefault="00416B7C" w:rsidP="00416B7C">
      <w:pPr>
        <w:pStyle w:val="h4"/>
        <w:rPr>
          <w:rFonts w:cs="Times New Roman"/>
        </w:rPr>
      </w:pPr>
      <w:r w:rsidRPr="00BE0AE5">
        <w:rPr>
          <w:rFonts w:cs="Times New Roman"/>
        </w:rPr>
        <w:t>Модуль «3D-моделирование, макетирование, прототипирование»</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416B7C">
      <w:pPr>
        <w:pStyle w:val="body"/>
        <w:rPr>
          <w:rFonts w:cs="Times New Roman"/>
        </w:rPr>
      </w:pPr>
      <w:r w:rsidRPr="00BE0AE5">
        <w:rPr>
          <w:rStyle w:val="Bold"/>
          <w:rFonts w:cs="Times New Roman"/>
        </w:rPr>
        <w:t xml:space="preserve">Раздел 1. Модели и технологии. </w:t>
      </w:r>
    </w:p>
    <w:p w:rsidR="00416B7C" w:rsidRPr="00BE0AE5" w:rsidRDefault="00416B7C" w:rsidP="00416B7C">
      <w:pPr>
        <w:pStyle w:val="body"/>
        <w:rPr>
          <w:rFonts w:cs="Times New Roman"/>
        </w:rPr>
      </w:pPr>
      <w:r w:rsidRPr="00BE0AE5">
        <w:rPr>
          <w:rFonts w:cs="Times New Roman"/>
        </w:rPr>
        <w:t xml:space="preserve">Виды и свойства, назначение моделей. Адекватность модели моделируемому объекту и целям моделирования.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Визуальные модели.</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3D-моделирование как технология создания визуальных моделей.</w:t>
      </w:r>
    </w:p>
    <w:p w:rsidR="00416B7C" w:rsidRPr="00BE0AE5" w:rsidRDefault="00416B7C" w:rsidP="00416B7C">
      <w:pPr>
        <w:pStyle w:val="body"/>
        <w:rPr>
          <w:rFonts w:cs="Times New Roman"/>
        </w:rPr>
      </w:pPr>
      <w:r w:rsidRPr="00BE0AE5">
        <w:rPr>
          <w:rFonts w:cs="Times New Roman"/>
        </w:rPr>
        <w:t>Графические примитивы в 3D-моделировании. Куб и кубоид. Шар и многогранник. Цилиндр, призма, пир</w:t>
      </w:r>
      <w:r w:rsidRPr="00BE0AE5">
        <w:rPr>
          <w:rFonts w:cs="Times New Roman"/>
        </w:rPr>
        <w:t>а</w:t>
      </w:r>
      <w:r w:rsidRPr="00BE0AE5">
        <w:rPr>
          <w:rFonts w:cs="Times New Roman"/>
        </w:rPr>
        <w:t>мида.</w:t>
      </w:r>
    </w:p>
    <w:p w:rsidR="00416B7C" w:rsidRPr="00BE0AE5" w:rsidRDefault="00416B7C" w:rsidP="00416B7C">
      <w:pPr>
        <w:pStyle w:val="body"/>
        <w:rPr>
          <w:rFonts w:cs="Times New Roman"/>
        </w:rPr>
      </w:pPr>
      <w:r w:rsidRPr="00BE0AE5">
        <w:rPr>
          <w:rFonts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416B7C" w:rsidRPr="00BE0AE5" w:rsidRDefault="00416B7C" w:rsidP="00416B7C">
      <w:pPr>
        <w:pStyle w:val="body"/>
        <w:rPr>
          <w:rFonts w:cs="Times New Roman"/>
        </w:rPr>
      </w:pPr>
      <w:r w:rsidRPr="00BE0AE5">
        <w:rPr>
          <w:rFonts w:cs="Times New Roman"/>
        </w:rPr>
        <w:t>Моделирование сложных объектов.</w:t>
      </w:r>
    </w:p>
    <w:p w:rsidR="00416B7C" w:rsidRPr="00BE0AE5" w:rsidRDefault="00416B7C" w:rsidP="00416B7C">
      <w:pPr>
        <w:pStyle w:val="body"/>
        <w:rPr>
          <w:rFonts w:cs="Times New Roman"/>
        </w:rPr>
      </w:pPr>
      <w:r w:rsidRPr="00BE0AE5">
        <w:rPr>
          <w:rFonts w:cs="Times New Roman"/>
        </w:rPr>
        <w:t>Рендеринг. Полигональная сетка. Диаграмма Вронского и её особенности. Триангуляция Делоне. Компь</w:t>
      </w:r>
      <w:r w:rsidRPr="00BE0AE5">
        <w:rPr>
          <w:rFonts w:cs="Times New Roman"/>
        </w:rPr>
        <w:t>ю</w:t>
      </w:r>
      <w:r w:rsidRPr="00BE0AE5">
        <w:rPr>
          <w:rFonts w:cs="Times New Roman"/>
        </w:rPr>
        <w:t xml:space="preserve">терные программы, осуществляющие рендеринг (рендеры). </w:t>
      </w:r>
    </w:p>
    <w:p w:rsidR="00416B7C" w:rsidRPr="00BE0AE5" w:rsidRDefault="00416B7C" w:rsidP="00416B7C">
      <w:pPr>
        <w:pStyle w:val="body"/>
        <w:rPr>
          <w:rFonts w:cs="Times New Roman"/>
        </w:rPr>
      </w:pPr>
      <w:r w:rsidRPr="00BE0AE5">
        <w:rPr>
          <w:rFonts w:cs="Times New Roman"/>
        </w:rPr>
        <w:t>3D-печать. Техника безопасности в 3D-печати. Аддитивные технологии. Экструдер и его устройство. Кин</w:t>
      </w:r>
      <w:r w:rsidRPr="00BE0AE5">
        <w:rPr>
          <w:rFonts w:cs="Times New Roman"/>
        </w:rPr>
        <w:t>е</w:t>
      </w:r>
      <w:r w:rsidRPr="00BE0AE5">
        <w:rPr>
          <w:rFonts w:cs="Times New Roman"/>
        </w:rPr>
        <w:t xml:space="preserve">матика 3D-принтера. </w:t>
      </w:r>
    </w:p>
    <w:p w:rsidR="00416B7C" w:rsidRPr="00BE0AE5" w:rsidRDefault="00416B7C" w:rsidP="00416B7C">
      <w:pPr>
        <w:pStyle w:val="body"/>
        <w:rPr>
          <w:rFonts w:cs="Times New Roman"/>
        </w:rPr>
      </w:pPr>
      <w:r w:rsidRPr="00BE0AE5">
        <w:rPr>
          <w:rFonts w:cs="Times New Roman"/>
        </w:rPr>
        <w:t>Характеристики материалов для 3D-принтера. Основные настройки для выполнения печати на 3D-принтере. Подготовка к печати. Печать 3D-модели.</w:t>
      </w:r>
    </w:p>
    <w:p w:rsidR="00416B7C" w:rsidRPr="00BE0AE5" w:rsidRDefault="00416B7C" w:rsidP="00416B7C">
      <w:pPr>
        <w:pStyle w:val="body"/>
        <w:rPr>
          <w:rFonts w:cs="Times New Roman"/>
        </w:rPr>
      </w:pPr>
      <w:r w:rsidRPr="00BE0AE5">
        <w:rPr>
          <w:rFonts w:cs="Times New Roman"/>
        </w:rPr>
        <w:t>Профессии, связанные с 3D-печатью.</w:t>
      </w:r>
    </w:p>
    <w:p w:rsidR="00416B7C" w:rsidRPr="00BE0AE5" w:rsidRDefault="00416B7C" w:rsidP="00416B7C">
      <w:pPr>
        <w:pStyle w:val="body"/>
        <w:rPr>
          <w:rFonts w:cs="Times New Roman"/>
        </w:rPr>
      </w:pPr>
    </w:p>
    <w:p w:rsidR="00416B7C" w:rsidRPr="00BE0AE5" w:rsidRDefault="00416B7C" w:rsidP="00416B7C">
      <w:pPr>
        <w:pStyle w:val="body"/>
        <w:rPr>
          <w:rFonts w:cs="Times New Roman"/>
          <w:spacing w:val="-2"/>
        </w:rPr>
      </w:pPr>
      <w:r w:rsidRPr="00BE0AE5">
        <w:rPr>
          <w:rStyle w:val="Bold"/>
          <w:rFonts w:cs="Times New Roman"/>
          <w:spacing w:val="-2"/>
        </w:rPr>
        <w:t>Раздел 3. Создание макетов с помощью программных средств.</w:t>
      </w:r>
      <w:r w:rsidRPr="00BE0AE5">
        <w:rPr>
          <w:rFonts w:cs="Times New Roman"/>
          <w:spacing w:val="-2"/>
        </w:rPr>
        <w:t xml:space="preserve"> </w:t>
      </w:r>
    </w:p>
    <w:p w:rsidR="00416B7C" w:rsidRPr="00BE0AE5" w:rsidRDefault="00416B7C" w:rsidP="00416B7C">
      <w:pPr>
        <w:pStyle w:val="body"/>
        <w:rPr>
          <w:rFonts w:cs="Times New Roman"/>
        </w:rPr>
      </w:pPr>
      <w:r w:rsidRPr="00BE0AE5">
        <w:rPr>
          <w:rFonts w:cs="Times New Roman"/>
        </w:rPr>
        <w:t>Компоненты технологии макетирования: выполнение развёртки, сборка деталей макета. Разработка графич</w:t>
      </w:r>
      <w:r w:rsidRPr="00BE0AE5">
        <w:rPr>
          <w:rFonts w:cs="Times New Roman"/>
        </w:rPr>
        <w:t>е</w:t>
      </w:r>
      <w:r w:rsidRPr="00BE0AE5">
        <w:rPr>
          <w:rFonts w:cs="Times New Roman"/>
        </w:rPr>
        <w:t>ской документации.</w:t>
      </w:r>
    </w:p>
    <w:p w:rsidR="00416B7C" w:rsidRPr="00BE0AE5" w:rsidRDefault="00416B7C" w:rsidP="00416B7C">
      <w:pPr>
        <w:pStyle w:val="body"/>
        <w:rPr>
          <w:rFonts w:cs="Times New Roman"/>
        </w:rPr>
      </w:pPr>
      <w:r w:rsidRPr="00BE0AE5">
        <w:rPr>
          <w:rStyle w:val="Bold"/>
          <w:rFonts w:cs="Times New Roman"/>
        </w:rPr>
        <w:t>Раздел 4. Технология создания и исследования прототипов.</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Создание прототипа. Исследование прототипа. Перенос выявленных свойств прототипа на реальные объекты. </w:t>
      </w:r>
    </w:p>
    <w:p w:rsidR="00416B7C" w:rsidRPr="00BE0AE5" w:rsidRDefault="00416B7C" w:rsidP="00416B7C">
      <w:pPr>
        <w:pStyle w:val="h4"/>
        <w:spacing w:before="624"/>
        <w:rPr>
          <w:rFonts w:cs="Times New Roman"/>
        </w:rPr>
      </w:pPr>
      <w:r w:rsidRPr="00BE0AE5">
        <w:rPr>
          <w:rFonts w:cs="Times New Roman"/>
        </w:rPr>
        <w:lastRenderedPageBreak/>
        <w:t>Модуль «Компьютерная графика. Черчение»</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416B7C">
      <w:pPr>
        <w:pStyle w:val="body"/>
        <w:rPr>
          <w:rFonts w:cs="Times New Roman"/>
        </w:rPr>
      </w:pPr>
      <w:r w:rsidRPr="00BE0AE5">
        <w:rPr>
          <w:rStyle w:val="Bold"/>
          <w:rFonts w:cs="Times New Roman"/>
        </w:rPr>
        <w:t>Раздел 1. Модели и их свойства.</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Понятие графической модели.</w:t>
      </w:r>
    </w:p>
    <w:p w:rsidR="00416B7C" w:rsidRPr="00BE0AE5" w:rsidRDefault="00416B7C" w:rsidP="00416B7C">
      <w:pPr>
        <w:pStyle w:val="body"/>
        <w:rPr>
          <w:rFonts w:cs="Times New Roman"/>
        </w:rPr>
      </w:pPr>
      <w:r w:rsidRPr="00BE0AE5">
        <w:rPr>
          <w:rFonts w:cs="Times New Roman"/>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Черчение как технология создания графической модели инженерного объекта.</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w:t>
      </w:r>
      <w:r w:rsidRPr="00BE0AE5">
        <w:rPr>
          <w:rFonts w:cs="Times New Roman"/>
        </w:rPr>
        <w:t>о</w:t>
      </w:r>
      <w:r w:rsidRPr="00BE0AE5">
        <w:rPr>
          <w:rFonts w:cs="Times New Roman"/>
        </w:rPr>
        <w:t>требительские, экономические, экологические требования к инженерным объектам.</w:t>
      </w:r>
    </w:p>
    <w:p w:rsidR="00416B7C" w:rsidRPr="00BE0AE5" w:rsidRDefault="00416B7C" w:rsidP="00416B7C">
      <w:pPr>
        <w:pStyle w:val="body"/>
        <w:rPr>
          <w:rFonts w:cs="Times New Roman"/>
        </w:rPr>
      </w:pPr>
      <w:r w:rsidRPr="00BE0AE5">
        <w:rPr>
          <w:rFonts w:cs="Times New Roman"/>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16B7C" w:rsidRPr="00BE0AE5" w:rsidRDefault="00416B7C" w:rsidP="00416B7C">
      <w:pPr>
        <w:pStyle w:val="body"/>
        <w:rPr>
          <w:rFonts w:cs="Times New Roman"/>
        </w:rPr>
      </w:pPr>
      <w:r w:rsidRPr="00BE0AE5">
        <w:rPr>
          <w:rFonts w:cs="Times New Roman"/>
        </w:rPr>
        <w:t>Практическая деятельность по созданию чертежей.</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3. Технология создания чертежей в программных средах.</w:t>
      </w:r>
    </w:p>
    <w:p w:rsidR="00416B7C" w:rsidRPr="00BE0AE5" w:rsidRDefault="00416B7C" w:rsidP="00416B7C">
      <w:pPr>
        <w:pStyle w:val="body"/>
        <w:rPr>
          <w:rFonts w:cs="Times New Roman"/>
          <w:spacing w:val="-1"/>
        </w:rPr>
      </w:pPr>
      <w:r w:rsidRPr="00BE0AE5">
        <w:rPr>
          <w:rFonts w:cs="Times New Roman"/>
          <w:spacing w:val="-1"/>
        </w:rPr>
        <w:t>Применение программного обеспечения для создания проектной документации: моделей объектов и их черт</w:t>
      </w:r>
      <w:r w:rsidRPr="00BE0AE5">
        <w:rPr>
          <w:rFonts w:cs="Times New Roman"/>
          <w:spacing w:val="-1"/>
        </w:rPr>
        <w:t>е</w:t>
      </w:r>
      <w:r w:rsidRPr="00BE0AE5">
        <w:rPr>
          <w:rFonts w:cs="Times New Roman"/>
          <w:spacing w:val="-1"/>
        </w:rPr>
        <w:t>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w:t>
      </w:r>
      <w:r w:rsidRPr="00BE0AE5">
        <w:rPr>
          <w:rFonts w:cs="Times New Roman"/>
          <w:spacing w:val="-1"/>
        </w:rPr>
        <w:t>а</w:t>
      </w:r>
      <w:r w:rsidRPr="00BE0AE5">
        <w:rPr>
          <w:rFonts w:cs="Times New Roman"/>
          <w:spacing w:val="-1"/>
        </w:rPr>
        <w:t>ние, редактирование и трансформация графических объектов. Сложные 3D-модели и сборочные чертежи.</w:t>
      </w:r>
    </w:p>
    <w:p w:rsidR="00416B7C" w:rsidRPr="00BE0AE5" w:rsidRDefault="00416B7C" w:rsidP="00416B7C">
      <w:pPr>
        <w:pStyle w:val="body"/>
        <w:rPr>
          <w:rFonts w:cs="Times New Roman"/>
        </w:rPr>
      </w:pPr>
      <w:r w:rsidRPr="00BE0AE5">
        <w:rPr>
          <w:rFonts w:cs="Times New Roman"/>
        </w:rPr>
        <w:t xml:space="preserve">Изделия и их модели. Анализ формы объекта и синтез модели. План создания 3D-модели. </w:t>
      </w:r>
    </w:p>
    <w:p w:rsidR="00416B7C" w:rsidRPr="00BE0AE5" w:rsidRDefault="00416B7C" w:rsidP="00416B7C">
      <w:pPr>
        <w:pStyle w:val="body"/>
        <w:rPr>
          <w:rFonts w:cs="Times New Roman"/>
        </w:rPr>
      </w:pPr>
      <w:r w:rsidRPr="00BE0AE5">
        <w:rPr>
          <w:rFonts w:cs="Times New Roman"/>
        </w:rPr>
        <w:t>Интерфейс окна «Деталь». Дерево модели. Система 3D-координат в окне «Деталь» и конструктивные пло</w:t>
      </w:r>
      <w:r w:rsidRPr="00BE0AE5">
        <w:rPr>
          <w:rFonts w:cs="Times New Roman"/>
        </w:rPr>
        <w:t>с</w:t>
      </w:r>
      <w:r w:rsidRPr="00BE0AE5">
        <w:rPr>
          <w:rFonts w:cs="Times New Roman"/>
        </w:rPr>
        <w:t>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16B7C" w:rsidRPr="00BE0AE5" w:rsidRDefault="00416B7C" w:rsidP="00416B7C">
      <w:pPr>
        <w:pStyle w:val="body"/>
        <w:rPr>
          <w:rFonts w:cs="Times New Roman"/>
        </w:rPr>
      </w:pPr>
      <w:r w:rsidRPr="00BE0AE5">
        <w:rPr>
          <w:rFonts w:cs="Times New Roman"/>
        </w:rPr>
        <w:t>Создание моделей по различным заданиям: по чертежу; по описанию и размерам; по образцу, с натуры.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4. Разработка проекта инженерного объекта.</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Выбор темы и обоснование этого выбора. Сбор информации по теме проекта. Функциональные качества и</w:t>
      </w:r>
      <w:r w:rsidRPr="00BE0AE5">
        <w:rPr>
          <w:rFonts w:cs="Times New Roman"/>
        </w:rPr>
        <w:t>н</w:t>
      </w:r>
      <w:r w:rsidRPr="00BE0AE5">
        <w:rPr>
          <w:rFonts w:cs="Times New Roman"/>
        </w:rPr>
        <w:t>женерного объекта, размеры. Объем документации: пояснительная записка, спецификация. Графические док</w:t>
      </w:r>
      <w:r w:rsidRPr="00BE0AE5">
        <w:rPr>
          <w:rFonts w:cs="Times New Roman"/>
        </w:rPr>
        <w:t>у</w:t>
      </w:r>
      <w:r w:rsidRPr="00BE0AE5">
        <w:rPr>
          <w:rFonts w:cs="Times New Roman"/>
        </w:rPr>
        <w:t>менты: технический рисунок объекта, чертёж общего вида, чертежи деталей. Условности и упрощения на че</w:t>
      </w:r>
      <w:r w:rsidRPr="00BE0AE5">
        <w:rPr>
          <w:rFonts w:cs="Times New Roman"/>
        </w:rPr>
        <w:t>р</w:t>
      </w:r>
      <w:r w:rsidRPr="00BE0AE5">
        <w:rPr>
          <w:rFonts w:cs="Times New Roman"/>
        </w:rPr>
        <w:t xml:space="preserve">теже. Создание презентации. </w:t>
      </w:r>
    </w:p>
    <w:p w:rsidR="00416B7C" w:rsidRPr="00BE0AE5" w:rsidRDefault="00416B7C" w:rsidP="00416B7C">
      <w:pPr>
        <w:pStyle w:val="h4"/>
        <w:spacing w:before="454"/>
        <w:rPr>
          <w:rFonts w:cs="Times New Roman"/>
        </w:rPr>
      </w:pPr>
      <w:r w:rsidRPr="00BE0AE5">
        <w:rPr>
          <w:rFonts w:cs="Times New Roman"/>
        </w:rPr>
        <w:t>Модуль «Автоматизированные системы»</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416B7C">
      <w:pPr>
        <w:pStyle w:val="body"/>
        <w:rPr>
          <w:rFonts w:cs="Times New Roman"/>
        </w:rPr>
      </w:pPr>
      <w:r w:rsidRPr="00BE0AE5">
        <w:rPr>
          <w:rStyle w:val="Bold"/>
          <w:rFonts w:cs="Times New Roman"/>
        </w:rPr>
        <w:t>Раздел 1. Управление. Общие представления</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Style w:val="Bold"/>
          <w:rFonts w:cs="Times New Roman"/>
        </w:rPr>
        <w:t>Раздел 2. Управление техническими системами.</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Механические устройства обратной связи. Регулятор Уатта. </w:t>
      </w:r>
    </w:p>
    <w:p w:rsidR="00416B7C" w:rsidRPr="00BE0AE5" w:rsidRDefault="00416B7C" w:rsidP="00416B7C">
      <w:pPr>
        <w:pStyle w:val="body"/>
        <w:rPr>
          <w:rFonts w:cs="Times New Roman"/>
          <w:spacing w:val="2"/>
        </w:rPr>
      </w:pPr>
      <w:r w:rsidRPr="00BE0AE5">
        <w:rPr>
          <w:rFonts w:cs="Times New Roman"/>
          <w:spacing w:val="2"/>
        </w:rPr>
        <w:t xml:space="preserve">Понятие системы. Замкнутые и открытые системы. Системы с положительной и отрицательной обратной связью. Примеры. </w:t>
      </w:r>
    </w:p>
    <w:p w:rsidR="00416B7C" w:rsidRPr="00BE0AE5" w:rsidRDefault="00416B7C" w:rsidP="00416B7C">
      <w:pPr>
        <w:pStyle w:val="body"/>
        <w:rPr>
          <w:rFonts w:cs="Times New Roman"/>
        </w:rPr>
      </w:pPr>
      <w:r w:rsidRPr="00BE0AE5">
        <w:rPr>
          <w:rFonts w:cs="Times New Roman"/>
        </w:rPr>
        <w:t xml:space="preserve">Динамические эффекты открытых систем: точки бифуркации, аттракторы. </w:t>
      </w:r>
    </w:p>
    <w:p w:rsidR="00416B7C" w:rsidRPr="00BE0AE5" w:rsidRDefault="00416B7C" w:rsidP="00416B7C">
      <w:pPr>
        <w:pStyle w:val="body"/>
        <w:rPr>
          <w:rFonts w:cs="Times New Roman"/>
        </w:rPr>
      </w:pPr>
      <w:r w:rsidRPr="00BE0AE5">
        <w:rPr>
          <w:rFonts w:cs="Times New Roman"/>
        </w:rPr>
        <w:t xml:space="preserve">Реализация данных эффектов в технических системах. Управление системами в условиях нестабильности. </w:t>
      </w:r>
    </w:p>
    <w:p w:rsidR="00416B7C" w:rsidRPr="00BE0AE5" w:rsidRDefault="00416B7C" w:rsidP="00416B7C">
      <w:pPr>
        <w:pStyle w:val="body"/>
        <w:rPr>
          <w:rFonts w:cs="Times New Roman"/>
        </w:rPr>
      </w:pPr>
      <w:r w:rsidRPr="00BE0AE5">
        <w:rPr>
          <w:rFonts w:cs="Times New Roman"/>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w:t>
      </w:r>
      <w:r w:rsidRPr="00BE0AE5">
        <w:rPr>
          <w:rFonts w:cs="Times New Roman"/>
        </w:rPr>
        <w:t>о</w:t>
      </w:r>
      <w:r w:rsidRPr="00BE0AE5">
        <w:rPr>
          <w:rFonts w:cs="Times New Roman"/>
        </w:rPr>
        <w:t>вания. Моделирование действия учебного робота-манипулятора со сменными модулями для обучения работе с производственным оборудованием.</w:t>
      </w:r>
    </w:p>
    <w:p w:rsidR="00416B7C" w:rsidRPr="00BE0AE5" w:rsidRDefault="00416B7C" w:rsidP="00416B7C">
      <w:pPr>
        <w:pStyle w:val="body"/>
        <w:rPr>
          <w:rFonts w:cs="Times New Roman"/>
        </w:rPr>
      </w:pPr>
    </w:p>
    <w:p w:rsidR="00416B7C" w:rsidRPr="00BE0AE5" w:rsidRDefault="00416B7C" w:rsidP="00416B7C">
      <w:pPr>
        <w:pStyle w:val="body"/>
        <w:spacing w:before="113"/>
        <w:rPr>
          <w:rFonts w:cs="Times New Roman"/>
        </w:rPr>
      </w:pPr>
      <w:r w:rsidRPr="00BE0AE5">
        <w:rPr>
          <w:rStyle w:val="Bold"/>
          <w:rFonts w:cs="Times New Roman"/>
        </w:rPr>
        <w:t>Раздел 3. Элементная база автоматизированных систем.</w:t>
      </w:r>
    </w:p>
    <w:p w:rsidR="00416B7C" w:rsidRPr="00BE0AE5" w:rsidRDefault="00416B7C" w:rsidP="00416B7C">
      <w:pPr>
        <w:pStyle w:val="body"/>
        <w:rPr>
          <w:rFonts w:cs="Times New Roman"/>
        </w:rPr>
      </w:pPr>
      <w:r w:rsidRPr="00BE0AE5">
        <w:rPr>
          <w:rFonts w:cs="Times New Roman"/>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416B7C" w:rsidRPr="00BE0AE5" w:rsidRDefault="00416B7C" w:rsidP="00416B7C">
      <w:pPr>
        <w:pStyle w:val="body"/>
        <w:rPr>
          <w:rFonts w:cs="Times New Roman"/>
        </w:rPr>
      </w:pPr>
      <w:r w:rsidRPr="00BE0AE5">
        <w:rPr>
          <w:rFonts w:cs="Times New Roman"/>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16B7C" w:rsidRPr="00BE0AE5" w:rsidRDefault="00416B7C" w:rsidP="00416B7C">
      <w:pPr>
        <w:pStyle w:val="body"/>
        <w:rPr>
          <w:rFonts w:cs="Times New Roman"/>
        </w:rPr>
      </w:pPr>
      <w:r w:rsidRPr="00BE0AE5">
        <w:rPr>
          <w:rFonts w:cs="Times New Roman"/>
        </w:rPr>
        <w:t>Основные этапы развития электротехники. Датчик света. Аналоговая и цифровая схемотехника. Использов</w:t>
      </w:r>
      <w:r w:rsidRPr="00BE0AE5">
        <w:rPr>
          <w:rFonts w:cs="Times New Roman"/>
        </w:rPr>
        <w:t>а</w:t>
      </w:r>
      <w:r w:rsidRPr="00BE0AE5">
        <w:rPr>
          <w:rFonts w:cs="Times New Roman"/>
        </w:rPr>
        <w:t xml:space="preserve">ние микроконтроллера при сборке схем. Фоторезистор. </w:t>
      </w:r>
    </w:p>
    <w:p w:rsidR="00416B7C" w:rsidRPr="00BE0AE5" w:rsidRDefault="00416B7C" w:rsidP="00416B7C">
      <w:pPr>
        <w:pStyle w:val="body"/>
        <w:rPr>
          <w:rFonts w:cs="Times New Roman"/>
        </w:rPr>
      </w:pPr>
      <w:r w:rsidRPr="00BE0AE5">
        <w:rPr>
          <w:rStyle w:val="Bold"/>
          <w:rFonts w:cs="Times New Roman"/>
        </w:rPr>
        <w:t xml:space="preserve">Раздел 4. Управление социально-экономическими системами. Предпринимательство. </w:t>
      </w:r>
    </w:p>
    <w:p w:rsidR="00416B7C" w:rsidRPr="00BE0AE5" w:rsidRDefault="00416B7C" w:rsidP="00416B7C">
      <w:pPr>
        <w:pStyle w:val="body"/>
        <w:rPr>
          <w:rFonts w:cs="Times New Roman"/>
        </w:rPr>
      </w:pPr>
      <w:r w:rsidRPr="00BE0AE5">
        <w:rPr>
          <w:rFonts w:cs="Times New Roman"/>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416B7C" w:rsidRPr="00BE0AE5" w:rsidRDefault="00416B7C" w:rsidP="00416B7C">
      <w:pPr>
        <w:pStyle w:val="body"/>
        <w:rPr>
          <w:rFonts w:cs="Times New Roman"/>
        </w:rPr>
      </w:pPr>
      <w:r w:rsidRPr="00BE0AE5">
        <w:rPr>
          <w:rFonts w:cs="Times New Roman"/>
        </w:rPr>
        <w:t>Внешние и внутренние угрозы безопасности фирмы. Основные элементы механизма защиты предприним</w:t>
      </w:r>
      <w:r w:rsidRPr="00BE0AE5">
        <w:rPr>
          <w:rFonts w:cs="Times New Roman"/>
        </w:rPr>
        <w:t>а</w:t>
      </w:r>
      <w:r w:rsidRPr="00BE0AE5">
        <w:rPr>
          <w:rFonts w:cs="Times New Roman"/>
        </w:rPr>
        <w:t xml:space="preserve">тельской тайны. Защита предпринимательской тайны и обеспечение безопасности фирмы. </w:t>
      </w:r>
    </w:p>
    <w:p w:rsidR="00416B7C" w:rsidRPr="00BE0AE5" w:rsidRDefault="00416B7C" w:rsidP="00416B7C">
      <w:pPr>
        <w:pStyle w:val="body"/>
        <w:rPr>
          <w:rFonts w:cs="Times New Roman"/>
        </w:rPr>
      </w:pPr>
      <w:r w:rsidRPr="00BE0AE5">
        <w:rPr>
          <w:rFonts w:cs="Times New Roman"/>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416B7C" w:rsidRPr="00BE0AE5" w:rsidRDefault="00416B7C" w:rsidP="00416B7C">
      <w:pPr>
        <w:pStyle w:val="body"/>
        <w:rPr>
          <w:rFonts w:cs="Times New Roman"/>
        </w:rPr>
      </w:pPr>
      <w:r w:rsidRPr="00BE0AE5">
        <w:rPr>
          <w:rFonts w:cs="Times New Roman"/>
        </w:rPr>
        <w:t>Система показателей эффективности предпринимательской деятельности. Принципы и методы оценки э</w:t>
      </w:r>
      <w:r w:rsidRPr="00BE0AE5">
        <w:rPr>
          <w:rFonts w:cs="Times New Roman"/>
        </w:rPr>
        <w:t>ф</w:t>
      </w:r>
      <w:r w:rsidRPr="00BE0AE5">
        <w:rPr>
          <w:rFonts w:cs="Times New Roman"/>
        </w:rPr>
        <w:t>фективности. Пути повышения и контроль эффективности предпринимательской деятельности.</w:t>
      </w:r>
    </w:p>
    <w:p w:rsidR="00416B7C" w:rsidRPr="00BE0AE5" w:rsidRDefault="00416B7C" w:rsidP="00416B7C">
      <w:pPr>
        <w:pStyle w:val="body"/>
        <w:rPr>
          <w:rFonts w:cs="Times New Roman"/>
        </w:rPr>
      </w:pPr>
      <w:r w:rsidRPr="00BE0AE5">
        <w:rPr>
          <w:rFonts w:cs="Times New Roman"/>
        </w:rPr>
        <w:t xml:space="preserve">Программная поддержка предпринимательской деятельности. Программы для управления проектами. </w:t>
      </w:r>
    </w:p>
    <w:p w:rsidR="00416B7C" w:rsidRPr="00BE0AE5" w:rsidRDefault="00416B7C" w:rsidP="00416B7C">
      <w:pPr>
        <w:pStyle w:val="h4"/>
        <w:rPr>
          <w:rFonts w:cs="Times New Roman"/>
        </w:rPr>
      </w:pPr>
      <w:r w:rsidRPr="00BE0AE5">
        <w:rPr>
          <w:rFonts w:cs="Times New Roman"/>
        </w:rPr>
        <w:t>Модуль «Животноводство»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животных.</w:t>
      </w:r>
    </w:p>
    <w:p w:rsidR="00416B7C" w:rsidRPr="00BE0AE5" w:rsidRDefault="00416B7C" w:rsidP="00416B7C">
      <w:pPr>
        <w:pStyle w:val="body"/>
        <w:rPr>
          <w:rFonts w:cs="Times New Roman"/>
        </w:rPr>
      </w:pPr>
      <w:r w:rsidRPr="00BE0AE5">
        <w:rPr>
          <w:rFonts w:cs="Times New Roman"/>
        </w:rPr>
        <w:t>Домашние животные. Приручение животных как фактор развития человеческой цивилизации. Сельскохозя</w:t>
      </w:r>
      <w:r w:rsidRPr="00BE0AE5">
        <w:rPr>
          <w:rFonts w:cs="Times New Roman"/>
        </w:rPr>
        <w:t>й</w:t>
      </w:r>
      <w:r w:rsidRPr="00BE0AE5">
        <w:rPr>
          <w:rFonts w:cs="Times New Roman"/>
        </w:rPr>
        <w:t xml:space="preserve">ственные животные. </w:t>
      </w:r>
    </w:p>
    <w:p w:rsidR="00416B7C" w:rsidRPr="00BE0AE5" w:rsidRDefault="00416B7C" w:rsidP="00416B7C">
      <w:pPr>
        <w:pStyle w:val="body"/>
        <w:rPr>
          <w:rFonts w:cs="Times New Roman"/>
        </w:rPr>
      </w:pPr>
      <w:r w:rsidRPr="00BE0AE5">
        <w:rPr>
          <w:rFonts w:cs="Times New Roman"/>
        </w:rPr>
        <w:t>Содержание сельскохозяйственных животных: помещение, оборудование, уход.</w:t>
      </w:r>
      <w:r w:rsidR="00571787"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Разведение животных. Породы животных, их создание.</w:t>
      </w:r>
    </w:p>
    <w:p w:rsidR="00416B7C" w:rsidRPr="00BE0AE5" w:rsidRDefault="00416B7C" w:rsidP="00416B7C">
      <w:pPr>
        <w:pStyle w:val="body"/>
        <w:rPr>
          <w:rFonts w:cs="Times New Roman"/>
        </w:rPr>
      </w:pPr>
      <w:r w:rsidRPr="00BE0AE5">
        <w:rPr>
          <w:rFonts w:cs="Times New Roman"/>
        </w:rPr>
        <w:t xml:space="preserve">Лечение животных. Понятие о ветеринарии. </w:t>
      </w:r>
    </w:p>
    <w:p w:rsidR="00416B7C" w:rsidRPr="00BE0AE5" w:rsidRDefault="00416B7C" w:rsidP="00416B7C">
      <w:pPr>
        <w:pStyle w:val="body"/>
        <w:rPr>
          <w:rFonts w:cs="Times New Roman"/>
        </w:rPr>
      </w:pPr>
      <w:r w:rsidRPr="00BE0AE5">
        <w:rPr>
          <w:rFonts w:cs="Times New Roman"/>
        </w:rPr>
        <w:t xml:space="preserve">Заготовка кормов. Кормление животных. Питательность корма. Рацион. </w:t>
      </w:r>
    </w:p>
    <w:p w:rsidR="00416B7C" w:rsidRPr="00BE0AE5" w:rsidRDefault="00416B7C" w:rsidP="00416B7C">
      <w:pPr>
        <w:pStyle w:val="body"/>
        <w:rPr>
          <w:rFonts w:cs="Times New Roman"/>
        </w:rPr>
      </w:pPr>
      <w:r w:rsidRPr="00BE0AE5">
        <w:rPr>
          <w:rFonts w:cs="Times New Roman"/>
        </w:rPr>
        <w:t>Животные у нас дома. Забота о домашних и бездомных животных.</w:t>
      </w:r>
      <w:r w:rsidR="00571787"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Проблема клонирования живых организмов. Социальные и этические проблемы.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 xml:space="preserve">Раздел 2. Производство животноводческих продуктов. </w:t>
      </w:r>
    </w:p>
    <w:p w:rsidR="00416B7C" w:rsidRPr="00BE0AE5" w:rsidRDefault="00416B7C" w:rsidP="00416B7C">
      <w:pPr>
        <w:pStyle w:val="body"/>
        <w:rPr>
          <w:rFonts w:cs="Times New Roman"/>
        </w:rPr>
      </w:pPr>
      <w:r w:rsidRPr="00BE0AE5">
        <w:rPr>
          <w:rFonts w:cs="Times New Roman"/>
        </w:rPr>
        <w:t>Животноводческие предприятия. Оборудование и микроклимат животноводческих и птицеводческих пре</w:t>
      </w:r>
      <w:r w:rsidRPr="00BE0AE5">
        <w:rPr>
          <w:rFonts w:cs="Times New Roman"/>
        </w:rPr>
        <w:t>д</w:t>
      </w:r>
      <w:r w:rsidRPr="00BE0AE5">
        <w:rPr>
          <w:rFonts w:cs="Times New Roman"/>
        </w:rPr>
        <w:t xml:space="preserve">приятий. Выращивание животных. Использование и хранение животноводческой продукции. </w:t>
      </w:r>
    </w:p>
    <w:p w:rsidR="00416B7C" w:rsidRPr="00BE0AE5" w:rsidRDefault="00416B7C" w:rsidP="00416B7C">
      <w:pPr>
        <w:pStyle w:val="body"/>
        <w:rPr>
          <w:rFonts w:cs="Times New Roman"/>
        </w:rPr>
      </w:pPr>
      <w:r w:rsidRPr="00BE0AE5">
        <w:rPr>
          <w:rFonts w:cs="Times New Roman"/>
        </w:rPr>
        <w:t>Использование цифровых технологий в животноводстве.</w:t>
      </w:r>
    </w:p>
    <w:p w:rsidR="00416B7C" w:rsidRPr="00BE0AE5" w:rsidRDefault="00416B7C" w:rsidP="00416B7C">
      <w:pPr>
        <w:pStyle w:val="body"/>
        <w:rPr>
          <w:rFonts w:cs="Times New Roman"/>
        </w:rPr>
      </w:pPr>
      <w:r w:rsidRPr="00BE0AE5">
        <w:rPr>
          <w:rFonts w:cs="Times New Roman"/>
        </w:rPr>
        <w:t>Цифровая ферма:</w:t>
      </w:r>
    </w:p>
    <w:p w:rsidR="00416B7C" w:rsidRPr="00BE0AE5" w:rsidRDefault="00416B7C" w:rsidP="00237AD2">
      <w:pPr>
        <w:pStyle w:val="list-bullet"/>
        <w:rPr>
          <w:rFonts w:cs="Times New Roman"/>
        </w:rPr>
      </w:pPr>
      <w:r w:rsidRPr="00BE0AE5">
        <w:rPr>
          <w:rFonts w:cs="Times New Roman"/>
        </w:rPr>
        <w:t>автоматическое кормление животных;</w:t>
      </w:r>
    </w:p>
    <w:p w:rsidR="00416B7C" w:rsidRPr="00BE0AE5" w:rsidRDefault="00416B7C" w:rsidP="00237AD2">
      <w:pPr>
        <w:pStyle w:val="list-bullet"/>
        <w:rPr>
          <w:rFonts w:cs="Times New Roman"/>
        </w:rPr>
      </w:pPr>
      <w:r w:rsidRPr="00BE0AE5">
        <w:rPr>
          <w:rFonts w:cs="Times New Roman"/>
        </w:rPr>
        <w:t>автоматическая дойка;</w:t>
      </w:r>
    </w:p>
    <w:p w:rsidR="00416B7C" w:rsidRPr="00BE0AE5" w:rsidRDefault="00416B7C" w:rsidP="00237AD2">
      <w:pPr>
        <w:pStyle w:val="list-bullet"/>
        <w:rPr>
          <w:rFonts w:cs="Times New Roman"/>
        </w:rPr>
      </w:pPr>
      <w:r w:rsidRPr="00BE0AE5">
        <w:rPr>
          <w:rFonts w:cs="Times New Roman"/>
        </w:rPr>
        <w:t>уборка помещения и др.</w:t>
      </w:r>
    </w:p>
    <w:p w:rsidR="00416B7C" w:rsidRPr="00BE0AE5" w:rsidRDefault="00416B7C" w:rsidP="00416B7C">
      <w:pPr>
        <w:pStyle w:val="body"/>
        <w:rPr>
          <w:rFonts w:cs="Times New Roman"/>
        </w:rPr>
      </w:pPr>
      <w:r w:rsidRPr="00BE0AE5">
        <w:rPr>
          <w:rFonts w:cs="Times New Roman"/>
        </w:rPr>
        <w:t>Цифровая «умная» ферма — перспективное направление роботизации в животноводстве.</w:t>
      </w:r>
    </w:p>
    <w:p w:rsidR="00416B7C" w:rsidRPr="00BE0AE5" w:rsidRDefault="00416B7C" w:rsidP="00416B7C">
      <w:pPr>
        <w:pStyle w:val="body"/>
        <w:rPr>
          <w:rFonts w:cs="Times New Roman"/>
        </w:rPr>
      </w:pPr>
    </w:p>
    <w:p w:rsidR="00416B7C" w:rsidRPr="00BE0AE5" w:rsidRDefault="00416B7C" w:rsidP="00237AD2">
      <w:pPr>
        <w:pStyle w:val="body"/>
        <w:keepNext/>
        <w:rPr>
          <w:rFonts w:cs="Times New Roman"/>
        </w:rPr>
      </w:pPr>
      <w:r w:rsidRPr="00BE0AE5">
        <w:rPr>
          <w:rStyle w:val="Bold"/>
          <w:rFonts w:cs="Times New Roman"/>
        </w:rPr>
        <w:t>Раздел 3. Профессии, связанные с деятельностью животновода.</w:t>
      </w:r>
    </w:p>
    <w:p w:rsidR="00416B7C" w:rsidRPr="00BE0AE5" w:rsidRDefault="00416B7C" w:rsidP="00416B7C">
      <w:pPr>
        <w:pStyle w:val="body"/>
        <w:rPr>
          <w:rFonts w:cs="Times New Roman"/>
        </w:rPr>
      </w:pPr>
      <w:r w:rsidRPr="00BE0AE5">
        <w:rPr>
          <w:rFonts w:cs="Times New Roman"/>
        </w:rPr>
        <w:t>Зоотехник, зооинженер, ветеринар, оператор птицефабрики, оператор животноводческих ферм и др. Испол</w:t>
      </w:r>
      <w:r w:rsidRPr="00BE0AE5">
        <w:rPr>
          <w:rFonts w:cs="Times New Roman"/>
        </w:rPr>
        <w:t>ь</w:t>
      </w:r>
      <w:r w:rsidRPr="00BE0AE5">
        <w:rPr>
          <w:rFonts w:cs="Times New Roman"/>
        </w:rPr>
        <w:t>зование информационных цифровых технологий в профессиональной деятельности.</w:t>
      </w:r>
    </w:p>
    <w:p w:rsidR="00416B7C" w:rsidRPr="00BE0AE5" w:rsidRDefault="00416B7C" w:rsidP="00416B7C">
      <w:pPr>
        <w:pStyle w:val="h4"/>
        <w:rPr>
          <w:rFonts w:cs="Times New Roman"/>
        </w:rPr>
      </w:pPr>
    </w:p>
    <w:p w:rsidR="00416B7C" w:rsidRPr="00BE0AE5" w:rsidRDefault="00416B7C" w:rsidP="00416B7C">
      <w:pPr>
        <w:pStyle w:val="h4"/>
        <w:rPr>
          <w:rFonts w:cs="Times New Roman"/>
        </w:rPr>
      </w:pPr>
      <w:r w:rsidRPr="00BE0AE5">
        <w:rPr>
          <w:rFonts w:cs="Times New Roman"/>
        </w:rPr>
        <w:t>Модуль «Растениеводство»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416B7C">
      <w:pPr>
        <w:pStyle w:val="body"/>
        <w:rPr>
          <w:rFonts w:cs="Times New Roman"/>
        </w:rPr>
      </w:pPr>
      <w:r w:rsidRPr="00BE0AE5">
        <w:rPr>
          <w:rStyle w:val="Bold"/>
          <w:rFonts w:cs="Times New Roman"/>
        </w:rPr>
        <w:t>Раздел 1. Элементы технологий выращивания сельскохозяйственных культур.</w:t>
      </w:r>
      <w:r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Земледелие как поворотный пункт развития человеческой цивилизации. Земля как величайшая ценность ч</w:t>
      </w:r>
      <w:r w:rsidRPr="00BE0AE5">
        <w:rPr>
          <w:rFonts w:cs="Times New Roman"/>
        </w:rPr>
        <w:t>е</w:t>
      </w:r>
      <w:r w:rsidRPr="00BE0AE5">
        <w:rPr>
          <w:rFonts w:cs="Times New Roman"/>
        </w:rPr>
        <w:t>ловечества. История земледелия.</w:t>
      </w:r>
    </w:p>
    <w:p w:rsidR="00416B7C" w:rsidRPr="00BE0AE5" w:rsidRDefault="00416B7C" w:rsidP="00416B7C">
      <w:pPr>
        <w:pStyle w:val="body"/>
        <w:rPr>
          <w:rFonts w:cs="Times New Roman"/>
        </w:rPr>
      </w:pPr>
      <w:r w:rsidRPr="00BE0AE5">
        <w:rPr>
          <w:rFonts w:cs="Times New Roman"/>
        </w:rPr>
        <w:t>Почвы, виды почв. Плодородие почв.</w:t>
      </w:r>
      <w:r w:rsidR="00571787" w:rsidRPr="00BE0AE5">
        <w:rPr>
          <w:rFonts w:cs="Times New Roman"/>
        </w:rPr>
        <w:t xml:space="preserve"> </w:t>
      </w:r>
    </w:p>
    <w:p w:rsidR="00416B7C" w:rsidRPr="00BE0AE5" w:rsidRDefault="00416B7C" w:rsidP="00416B7C">
      <w:pPr>
        <w:pStyle w:val="body"/>
        <w:rPr>
          <w:rFonts w:cs="Times New Roman"/>
        </w:rPr>
      </w:pPr>
      <w:r w:rsidRPr="00BE0AE5">
        <w:rPr>
          <w:rFonts w:cs="Times New Roman"/>
        </w:rPr>
        <w:t xml:space="preserve">Инструменты обработки почвы: ручные и механизированные. Сельскохозяйственная техника. </w:t>
      </w:r>
    </w:p>
    <w:p w:rsidR="00416B7C" w:rsidRPr="00BE0AE5" w:rsidRDefault="00416B7C" w:rsidP="00416B7C">
      <w:pPr>
        <w:pStyle w:val="body"/>
        <w:rPr>
          <w:rFonts w:cs="Times New Roman"/>
        </w:rPr>
      </w:pPr>
      <w:r w:rsidRPr="00BE0AE5">
        <w:rPr>
          <w:rFonts w:cs="Times New Roman"/>
        </w:rPr>
        <w:t xml:space="preserve">Культурные растения и их классификация. </w:t>
      </w:r>
    </w:p>
    <w:p w:rsidR="00416B7C" w:rsidRPr="00BE0AE5" w:rsidRDefault="00416B7C" w:rsidP="00416B7C">
      <w:pPr>
        <w:pStyle w:val="body"/>
        <w:rPr>
          <w:rFonts w:cs="Times New Roman"/>
          <w:spacing w:val="-1"/>
        </w:rPr>
      </w:pPr>
      <w:r w:rsidRPr="00BE0AE5">
        <w:rPr>
          <w:rFonts w:cs="Times New Roman"/>
          <w:spacing w:val="-1"/>
        </w:rPr>
        <w:t xml:space="preserve">Выращивание растений на школьном/приусадебном участке. </w:t>
      </w:r>
    </w:p>
    <w:p w:rsidR="00416B7C" w:rsidRPr="00BE0AE5" w:rsidRDefault="00416B7C" w:rsidP="00416B7C">
      <w:pPr>
        <w:pStyle w:val="body"/>
        <w:rPr>
          <w:rFonts w:cs="Times New Roman"/>
        </w:rPr>
      </w:pPr>
      <w:r w:rsidRPr="00BE0AE5">
        <w:rPr>
          <w:rFonts w:cs="Times New Roman"/>
        </w:rPr>
        <w:t>Полезные для человека дикорастущие растения и их классификация.</w:t>
      </w:r>
      <w:r w:rsidR="00571787" w:rsidRPr="00BE0AE5">
        <w:rPr>
          <w:rFonts w:cs="Times New Roman"/>
        </w:rPr>
        <w:t xml:space="preserve"> </w:t>
      </w:r>
    </w:p>
    <w:p w:rsidR="00416B7C" w:rsidRPr="00BE0AE5" w:rsidRDefault="00416B7C" w:rsidP="00416B7C">
      <w:pPr>
        <w:pStyle w:val="body"/>
        <w:rPr>
          <w:rFonts w:cs="Times New Roman"/>
        </w:rPr>
      </w:pPr>
      <w:r w:rsidRPr="00BE0AE5">
        <w:rPr>
          <w:rFonts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16B7C" w:rsidRPr="00BE0AE5" w:rsidRDefault="00416B7C" w:rsidP="00416B7C">
      <w:pPr>
        <w:pStyle w:val="body"/>
        <w:rPr>
          <w:rFonts w:cs="Times New Roman"/>
        </w:rPr>
      </w:pPr>
      <w:r w:rsidRPr="00BE0AE5">
        <w:rPr>
          <w:rFonts w:cs="Times New Roman"/>
        </w:rPr>
        <w:t xml:space="preserve">Сохранение природной среды.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Раздел 2. Сельскохозяйственное производство.</w:t>
      </w:r>
    </w:p>
    <w:p w:rsidR="00416B7C" w:rsidRPr="00BE0AE5" w:rsidRDefault="00416B7C" w:rsidP="00416B7C">
      <w:pPr>
        <w:pStyle w:val="body"/>
        <w:rPr>
          <w:rFonts w:cs="Times New Roman"/>
        </w:rPr>
      </w:pPr>
      <w:r w:rsidRPr="00BE0AE5">
        <w:rPr>
          <w:rFonts w:cs="Times New Roman"/>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w:t>
      </w:r>
      <w:r w:rsidRPr="00BE0AE5">
        <w:rPr>
          <w:rFonts w:cs="Times New Roman"/>
        </w:rPr>
        <w:t>н</w:t>
      </w:r>
      <w:r w:rsidRPr="00BE0AE5">
        <w:rPr>
          <w:rFonts w:cs="Times New Roman"/>
        </w:rPr>
        <w:t xml:space="preserve">ной техники. </w:t>
      </w:r>
    </w:p>
    <w:p w:rsidR="00416B7C" w:rsidRPr="00BE0AE5" w:rsidRDefault="00416B7C" w:rsidP="00416B7C">
      <w:pPr>
        <w:pStyle w:val="body"/>
        <w:rPr>
          <w:rFonts w:cs="Times New Roman"/>
        </w:rPr>
      </w:pPr>
      <w:r w:rsidRPr="00BE0AE5">
        <w:rPr>
          <w:rFonts w:cs="Times New Roman"/>
        </w:rPr>
        <w:t>Автоматизация и роботизация сельскохозяйственного производства:</w:t>
      </w:r>
    </w:p>
    <w:p w:rsidR="00416B7C" w:rsidRPr="00BE0AE5" w:rsidRDefault="00416B7C" w:rsidP="00237AD2">
      <w:pPr>
        <w:pStyle w:val="list-bullet"/>
        <w:rPr>
          <w:rFonts w:cs="Times New Roman"/>
        </w:rPr>
      </w:pPr>
      <w:r w:rsidRPr="00BE0AE5">
        <w:rPr>
          <w:rFonts w:cs="Times New Roman"/>
        </w:rPr>
        <w:t xml:space="preserve">анализаторы почвы c использованием спутниковой системы навигации; </w:t>
      </w:r>
    </w:p>
    <w:p w:rsidR="00416B7C" w:rsidRPr="00BE0AE5" w:rsidRDefault="00416B7C" w:rsidP="00237AD2">
      <w:pPr>
        <w:pStyle w:val="list-bullet"/>
        <w:rPr>
          <w:rFonts w:cs="Times New Roman"/>
        </w:rPr>
      </w:pPr>
      <w:r w:rsidRPr="00BE0AE5">
        <w:rPr>
          <w:rFonts w:cs="Times New Roman"/>
        </w:rPr>
        <w:t>автоматизация тепличного хозяйства;</w:t>
      </w:r>
    </w:p>
    <w:p w:rsidR="00416B7C" w:rsidRPr="00BE0AE5" w:rsidRDefault="00416B7C" w:rsidP="00237AD2">
      <w:pPr>
        <w:pStyle w:val="list-bullet"/>
        <w:rPr>
          <w:rFonts w:cs="Times New Roman"/>
        </w:rPr>
      </w:pPr>
      <w:r w:rsidRPr="00BE0AE5">
        <w:rPr>
          <w:rFonts w:cs="Times New Roman"/>
        </w:rPr>
        <w:t>применение роботов манипуляторов для уборки урожая;</w:t>
      </w:r>
    </w:p>
    <w:p w:rsidR="00416B7C" w:rsidRPr="00BE0AE5" w:rsidRDefault="00416B7C" w:rsidP="00237AD2">
      <w:pPr>
        <w:pStyle w:val="list-bullet"/>
        <w:rPr>
          <w:rFonts w:cs="Times New Roman"/>
        </w:rPr>
      </w:pPr>
      <w:r w:rsidRPr="00BE0AE5">
        <w:rPr>
          <w:rFonts w:cs="Times New Roman"/>
        </w:rPr>
        <w:t xml:space="preserve">внесение удобрение на основе данных от азотно-спектральных датчиков; </w:t>
      </w:r>
    </w:p>
    <w:p w:rsidR="00416B7C" w:rsidRPr="00BE0AE5" w:rsidRDefault="00416B7C" w:rsidP="00237AD2">
      <w:pPr>
        <w:pStyle w:val="list-bullet"/>
        <w:rPr>
          <w:rFonts w:cs="Times New Roman"/>
        </w:rPr>
      </w:pPr>
      <w:r w:rsidRPr="00BE0AE5">
        <w:rPr>
          <w:rFonts w:cs="Times New Roman"/>
        </w:rPr>
        <w:t>определение критических точек полей с помощью спутниковых снимков;</w:t>
      </w:r>
    </w:p>
    <w:p w:rsidR="00416B7C" w:rsidRPr="00BE0AE5" w:rsidRDefault="00416B7C" w:rsidP="00237AD2">
      <w:pPr>
        <w:pStyle w:val="list-bullet"/>
        <w:rPr>
          <w:rFonts w:cs="Times New Roman"/>
        </w:rPr>
      </w:pPr>
      <w:r w:rsidRPr="00BE0AE5">
        <w:rPr>
          <w:rFonts w:cs="Times New Roman"/>
        </w:rPr>
        <w:t>использование БПЛА и др.</w:t>
      </w:r>
    </w:p>
    <w:p w:rsidR="00416B7C" w:rsidRPr="00BE0AE5" w:rsidRDefault="00416B7C" w:rsidP="00416B7C">
      <w:pPr>
        <w:pStyle w:val="body"/>
        <w:rPr>
          <w:rFonts w:cs="Times New Roman"/>
        </w:rPr>
      </w:pPr>
      <w:r w:rsidRPr="00BE0AE5">
        <w:rPr>
          <w:rFonts w:cs="Times New Roman"/>
        </w:rPr>
        <w:t xml:space="preserve">Генно-модифицированные растения: положительные и отрицательные аспекты. </w:t>
      </w:r>
    </w:p>
    <w:p w:rsidR="00416B7C" w:rsidRPr="00BE0AE5" w:rsidRDefault="00416B7C" w:rsidP="00416B7C">
      <w:pPr>
        <w:pStyle w:val="body"/>
        <w:rPr>
          <w:rFonts w:cs="Times New Roman"/>
        </w:rPr>
      </w:pPr>
    </w:p>
    <w:p w:rsidR="00416B7C" w:rsidRPr="00BE0AE5" w:rsidRDefault="00416B7C" w:rsidP="00416B7C">
      <w:pPr>
        <w:pStyle w:val="body"/>
        <w:rPr>
          <w:rStyle w:val="Bold"/>
          <w:rFonts w:cs="Times New Roman"/>
        </w:rPr>
      </w:pPr>
      <w:r w:rsidRPr="00BE0AE5">
        <w:rPr>
          <w:rStyle w:val="Bold"/>
          <w:rFonts w:cs="Times New Roman"/>
        </w:rPr>
        <w:t xml:space="preserve">Раздел 3. Сельскохозяйственные профессии. </w:t>
      </w:r>
    </w:p>
    <w:p w:rsidR="00416B7C" w:rsidRPr="00BE0AE5" w:rsidRDefault="00416B7C" w:rsidP="00416B7C">
      <w:pPr>
        <w:pStyle w:val="body"/>
        <w:rPr>
          <w:rFonts w:cs="Times New Roman"/>
        </w:rPr>
      </w:pPr>
      <w:r w:rsidRPr="00BE0AE5">
        <w:rPr>
          <w:rFonts w:cs="Times New Roman"/>
        </w:rPr>
        <w:t>Профессии в сельском хозяйстве: агроном, агрохимик, агроинженер, тракторист-машинист сельскохозя</w:t>
      </w:r>
      <w:r w:rsidRPr="00BE0AE5">
        <w:rPr>
          <w:rFonts w:cs="Times New Roman"/>
        </w:rPr>
        <w:t>й</w:t>
      </w:r>
      <w:r w:rsidRPr="00BE0AE5">
        <w:rPr>
          <w:rFonts w:cs="Times New Roman"/>
        </w:rPr>
        <w:t>ственного производства и др. Особенности профессиональной деятельности в сельском хозяйстве. Использов</w:t>
      </w:r>
      <w:r w:rsidRPr="00BE0AE5">
        <w:rPr>
          <w:rFonts w:cs="Times New Roman"/>
        </w:rPr>
        <w:t>а</w:t>
      </w:r>
      <w:r w:rsidRPr="00BE0AE5">
        <w:rPr>
          <w:rFonts w:cs="Times New Roman"/>
        </w:rPr>
        <w:t>ние цифровых технологий в профессиональной деятельности.</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 xml:space="preserve">учебного предмета «технология» </w:t>
      </w:r>
      <w:r w:rsidRPr="00BE0AE5">
        <w:rPr>
          <w:rFonts w:cs="Times New Roman"/>
        </w:rPr>
        <w:br/>
        <w:t>на уровне основного общего образования</w:t>
      </w:r>
    </w:p>
    <w:p w:rsidR="00416B7C" w:rsidRPr="00BE0AE5" w:rsidRDefault="00416B7C" w:rsidP="00416B7C">
      <w:pPr>
        <w:pStyle w:val="body"/>
        <w:rPr>
          <w:rFonts w:cs="Times New Roman"/>
          <w:spacing w:val="-3"/>
        </w:rPr>
      </w:pPr>
      <w:r w:rsidRPr="00BE0AE5">
        <w:rPr>
          <w:rFonts w:cs="Times New Roman"/>
          <w:spacing w:val="-3"/>
        </w:rPr>
        <w:t>В соответствии с ФГОС в ходе изучения предмета «Технология» учащимися предполагается достижение сов</w:t>
      </w:r>
      <w:r w:rsidRPr="00BE0AE5">
        <w:rPr>
          <w:rFonts w:cs="Times New Roman"/>
          <w:spacing w:val="-3"/>
        </w:rPr>
        <w:t>о</w:t>
      </w:r>
      <w:r w:rsidRPr="00BE0AE5">
        <w:rPr>
          <w:rFonts w:cs="Times New Roman"/>
          <w:spacing w:val="-3"/>
        </w:rPr>
        <w:t>купности основных личностных, метапредметных и предметных результатов.</w:t>
      </w:r>
    </w:p>
    <w:p w:rsidR="00416B7C" w:rsidRPr="00BE0AE5" w:rsidRDefault="00416B7C" w:rsidP="00416B7C">
      <w:pPr>
        <w:pStyle w:val="h2"/>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Style w:val="Italic"/>
          <w:rFonts w:cs="Times New Roman"/>
        </w:rPr>
        <w:t>Патриотическое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проявление интереса к истории и современному состоянию российской науки и технологии;</w:t>
      </w:r>
    </w:p>
    <w:p w:rsidR="00416B7C" w:rsidRPr="00BE0AE5" w:rsidRDefault="00416B7C" w:rsidP="00237AD2">
      <w:pPr>
        <w:pStyle w:val="list-bullet"/>
        <w:rPr>
          <w:rFonts w:cs="Times New Roman"/>
        </w:rPr>
      </w:pPr>
      <w:r w:rsidRPr="00BE0AE5">
        <w:rPr>
          <w:rFonts w:cs="Times New Roman"/>
        </w:rPr>
        <w:t>ценностное отношение к достижениям российских инженеров и учёных.</w:t>
      </w:r>
    </w:p>
    <w:p w:rsidR="00416B7C" w:rsidRPr="00BE0AE5" w:rsidRDefault="00416B7C" w:rsidP="00416B7C">
      <w:pPr>
        <w:pStyle w:val="body"/>
        <w:rPr>
          <w:rFonts w:cs="Times New Roman"/>
        </w:rPr>
      </w:pPr>
      <w:r w:rsidRPr="00BE0AE5">
        <w:rPr>
          <w:rStyle w:val="Italic"/>
          <w:rFonts w:cs="Times New Roman"/>
        </w:rPr>
        <w:t>Гражданское и духовно-нравственное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416B7C" w:rsidRPr="00BE0AE5" w:rsidRDefault="00416B7C" w:rsidP="00237AD2">
      <w:pPr>
        <w:pStyle w:val="list-bullet"/>
        <w:rPr>
          <w:rFonts w:cs="Times New Roman"/>
        </w:rPr>
      </w:pPr>
      <w:r w:rsidRPr="00BE0AE5">
        <w:rPr>
          <w:rFonts w:cs="Times New Roman"/>
        </w:rPr>
        <w:t>осознание важности морально-этических принципов в деятельности, связанной с реализацией технологий;</w:t>
      </w:r>
    </w:p>
    <w:p w:rsidR="00416B7C" w:rsidRPr="00BE0AE5" w:rsidRDefault="00416B7C" w:rsidP="00237AD2">
      <w:pPr>
        <w:pStyle w:val="list-bullet"/>
        <w:rPr>
          <w:rFonts w:cs="Times New Roman"/>
        </w:rPr>
      </w:pPr>
      <w:r w:rsidRPr="00BE0AE5">
        <w:rPr>
          <w:rFonts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16B7C" w:rsidRPr="00BE0AE5" w:rsidRDefault="00416B7C" w:rsidP="00416B7C">
      <w:pPr>
        <w:pStyle w:val="body"/>
        <w:rPr>
          <w:rFonts w:cs="Times New Roman"/>
        </w:rPr>
      </w:pPr>
      <w:r w:rsidRPr="00BE0AE5">
        <w:rPr>
          <w:rStyle w:val="Italic"/>
          <w:rFonts w:cs="Times New Roman"/>
        </w:rPr>
        <w:t>Эстетическое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восприятие эстетических качеств предметов труда;</w:t>
      </w:r>
    </w:p>
    <w:p w:rsidR="00416B7C" w:rsidRPr="00BE0AE5" w:rsidRDefault="00416B7C" w:rsidP="00237AD2">
      <w:pPr>
        <w:pStyle w:val="list-bullet"/>
        <w:rPr>
          <w:rFonts w:cs="Times New Roman"/>
        </w:rPr>
      </w:pPr>
      <w:r w:rsidRPr="00BE0AE5">
        <w:rPr>
          <w:rFonts w:cs="Times New Roman"/>
        </w:rPr>
        <w:t xml:space="preserve">умение создавать эстетически значимые изделия из различных материалов. </w:t>
      </w:r>
    </w:p>
    <w:p w:rsidR="00416B7C" w:rsidRPr="00BE0AE5" w:rsidRDefault="00416B7C" w:rsidP="00416B7C">
      <w:pPr>
        <w:pStyle w:val="body"/>
        <w:rPr>
          <w:rFonts w:cs="Times New Roman"/>
          <w:spacing w:val="-4"/>
        </w:rPr>
      </w:pPr>
      <w:r w:rsidRPr="00BE0AE5">
        <w:rPr>
          <w:rStyle w:val="Italic"/>
          <w:rFonts w:cs="Times New Roman"/>
          <w:spacing w:val="-4"/>
        </w:rPr>
        <w:t>Ценности научного познания и практической деятельности</w:t>
      </w:r>
      <w:r w:rsidRPr="00BE0AE5">
        <w:rPr>
          <w:rFonts w:cs="Times New Roman"/>
          <w:spacing w:val="-4"/>
        </w:rPr>
        <w:t>:</w:t>
      </w:r>
    </w:p>
    <w:p w:rsidR="00416B7C" w:rsidRPr="00BE0AE5" w:rsidRDefault="00416B7C" w:rsidP="00237AD2">
      <w:pPr>
        <w:pStyle w:val="list-bullet"/>
        <w:rPr>
          <w:rFonts w:cs="Times New Roman"/>
        </w:rPr>
      </w:pPr>
      <w:r w:rsidRPr="00BE0AE5">
        <w:rPr>
          <w:rFonts w:cs="Times New Roman"/>
        </w:rPr>
        <w:t>осознание ценности науки как фундамента технологий;</w:t>
      </w:r>
    </w:p>
    <w:p w:rsidR="00416B7C" w:rsidRPr="00BE0AE5" w:rsidRDefault="00416B7C" w:rsidP="00237AD2">
      <w:pPr>
        <w:pStyle w:val="list-bullet"/>
        <w:rPr>
          <w:rFonts w:cs="Times New Roman"/>
        </w:rPr>
      </w:pPr>
      <w:r w:rsidRPr="00BE0AE5">
        <w:rPr>
          <w:rFonts w:cs="Times New Roman"/>
        </w:rPr>
        <w:t>развитие интереса к исследовательской деятельности, реализации на практике достижений науки.</w:t>
      </w:r>
    </w:p>
    <w:p w:rsidR="00416B7C" w:rsidRPr="00BE0AE5" w:rsidRDefault="00416B7C" w:rsidP="00416B7C">
      <w:pPr>
        <w:pStyle w:val="body"/>
        <w:rPr>
          <w:rFonts w:cs="Times New Roman"/>
        </w:rPr>
      </w:pPr>
      <w:r w:rsidRPr="00BE0AE5">
        <w:rPr>
          <w:rStyle w:val="Italic"/>
          <w:rFonts w:cs="Times New Roman"/>
        </w:rPr>
        <w:t>Формирование культуры здоровья и эмоционального благополучия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16B7C" w:rsidRPr="00BE0AE5" w:rsidRDefault="00416B7C" w:rsidP="00237AD2">
      <w:pPr>
        <w:pStyle w:val="list-bullet"/>
        <w:rPr>
          <w:rFonts w:cs="Times New Roman"/>
        </w:rPr>
      </w:pPr>
      <w:r w:rsidRPr="00BE0AE5">
        <w:rPr>
          <w:rFonts w:cs="Times New Roman"/>
        </w:rPr>
        <w:t xml:space="preserve">умение распознавать информационные угрозы и осуществлять защиту личности от этих угроз. </w:t>
      </w:r>
    </w:p>
    <w:p w:rsidR="00416B7C" w:rsidRPr="00BE0AE5" w:rsidRDefault="00416B7C" w:rsidP="00237AD2">
      <w:pPr>
        <w:pStyle w:val="body"/>
        <w:keepNext/>
        <w:rPr>
          <w:rFonts w:cs="Times New Roman"/>
        </w:rPr>
      </w:pPr>
      <w:r w:rsidRPr="00BE0AE5">
        <w:rPr>
          <w:rStyle w:val="Italic"/>
          <w:rFonts w:cs="Times New Roman"/>
        </w:rPr>
        <w:t>Трудовое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активное участие в решении возникающих практических задач из различных областей;</w:t>
      </w:r>
    </w:p>
    <w:p w:rsidR="00416B7C" w:rsidRPr="00BE0AE5" w:rsidRDefault="00416B7C" w:rsidP="00237AD2">
      <w:pPr>
        <w:pStyle w:val="list-bullet"/>
        <w:rPr>
          <w:rFonts w:cs="Times New Roman"/>
        </w:rPr>
      </w:pPr>
      <w:r w:rsidRPr="00BE0AE5">
        <w:rPr>
          <w:rFonts w:cs="Times New Roman"/>
        </w:rPr>
        <w:t>умение ориентироваться в мире современных профессий.</w:t>
      </w:r>
    </w:p>
    <w:p w:rsidR="00416B7C" w:rsidRPr="00BE0AE5" w:rsidRDefault="00416B7C" w:rsidP="00416B7C">
      <w:pPr>
        <w:pStyle w:val="body"/>
        <w:rPr>
          <w:rFonts w:cs="Times New Roman"/>
        </w:rPr>
      </w:pPr>
      <w:r w:rsidRPr="00BE0AE5">
        <w:rPr>
          <w:rStyle w:val="Italic"/>
          <w:rFonts w:cs="Times New Roman"/>
        </w:rPr>
        <w:t>Экологическое воспитание</w:t>
      </w:r>
      <w:r w:rsidRPr="00BE0AE5">
        <w:rPr>
          <w:rFonts w:cs="Times New Roman"/>
        </w:rPr>
        <w:t>:</w:t>
      </w:r>
    </w:p>
    <w:p w:rsidR="00416B7C" w:rsidRPr="00BE0AE5" w:rsidRDefault="00416B7C" w:rsidP="00237AD2">
      <w:pPr>
        <w:pStyle w:val="list-bullet"/>
        <w:rPr>
          <w:rFonts w:cs="Times New Roman"/>
        </w:rPr>
      </w:pPr>
      <w:r w:rsidRPr="00BE0AE5">
        <w:rPr>
          <w:rFonts w:cs="Times New Roman"/>
        </w:rPr>
        <w:t>воспитание бережного отношения к окружающей среде, понимание необходимости соблюдения баланса между природой и техносферой;</w:t>
      </w:r>
    </w:p>
    <w:p w:rsidR="00416B7C" w:rsidRPr="00BE0AE5" w:rsidRDefault="00416B7C" w:rsidP="00237AD2">
      <w:pPr>
        <w:pStyle w:val="list-bullet"/>
        <w:rPr>
          <w:rFonts w:cs="Times New Roman"/>
        </w:rPr>
      </w:pPr>
      <w:r w:rsidRPr="00BE0AE5">
        <w:rPr>
          <w:rFonts w:cs="Times New Roman"/>
        </w:rPr>
        <w:t xml:space="preserve">осознание пределов преобразовательной деятельности человека. </w:t>
      </w:r>
    </w:p>
    <w:p w:rsidR="00416B7C" w:rsidRPr="00BE0AE5" w:rsidRDefault="00416B7C" w:rsidP="00416B7C">
      <w:pPr>
        <w:pStyle w:val="h2"/>
        <w:rPr>
          <w:rFonts w:cs="Times New Roman"/>
        </w:rPr>
      </w:pPr>
      <w:r w:rsidRPr="00BE0AE5">
        <w:rPr>
          <w:rFonts w:cs="Times New Roman"/>
        </w:rPr>
        <w:t>Метапредметные результаты</w:t>
      </w:r>
    </w:p>
    <w:p w:rsidR="00416B7C" w:rsidRPr="00BE0AE5" w:rsidRDefault="00416B7C" w:rsidP="00416B7C">
      <w:pPr>
        <w:pStyle w:val="body"/>
        <w:rPr>
          <w:rFonts w:cs="Times New Roman"/>
        </w:rPr>
      </w:pPr>
      <w:r w:rsidRPr="00BE0AE5">
        <w:rPr>
          <w:rFonts w:cs="Times New Roman"/>
        </w:rPr>
        <w:t>Освоение содержания предмета «Технология» в основной школе способствует достижению метапредметных результатов, в том числе:</w:t>
      </w:r>
    </w:p>
    <w:p w:rsidR="00416B7C" w:rsidRPr="00BE0AE5" w:rsidRDefault="00416B7C" w:rsidP="00416B7C">
      <w:pPr>
        <w:pStyle w:val="h3"/>
        <w:rPr>
          <w:rFonts w:cs="Times New Roman"/>
        </w:rPr>
      </w:pP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Style w:val="Italic"/>
          <w:rFonts w:cs="Times New Roman"/>
        </w:rPr>
        <w:t>Базовые логические действия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выявлять и характеризовать существенные признаки природных и рукотворных объектов;</w:t>
      </w:r>
    </w:p>
    <w:p w:rsidR="00416B7C" w:rsidRPr="00BE0AE5" w:rsidRDefault="00416B7C" w:rsidP="00237AD2">
      <w:pPr>
        <w:pStyle w:val="list-bullet"/>
        <w:rPr>
          <w:rFonts w:cs="Times New Roman"/>
        </w:rPr>
      </w:pPr>
      <w:r w:rsidRPr="00BE0AE5">
        <w:rPr>
          <w:rFonts w:cs="Times New Roman"/>
        </w:rPr>
        <w:t>устанавливать существенный признак классификации, основание для обобщения и сравнения;</w:t>
      </w:r>
    </w:p>
    <w:p w:rsidR="00416B7C" w:rsidRPr="00BE0AE5" w:rsidRDefault="00416B7C" w:rsidP="00237AD2">
      <w:pPr>
        <w:pStyle w:val="list-bullet"/>
        <w:rPr>
          <w:rFonts w:cs="Times New Roman"/>
        </w:rPr>
      </w:pPr>
      <w:r w:rsidRPr="00BE0AE5">
        <w:rPr>
          <w:rFonts w:cs="Times New Roman"/>
        </w:rPr>
        <w:t>выявлять закономерности и противоречия в рассматриваемых фактах, данных и наблюдениях, относ</w:t>
      </w:r>
      <w:r w:rsidRPr="00BE0AE5">
        <w:rPr>
          <w:rFonts w:cs="Times New Roman"/>
        </w:rPr>
        <w:t>я</w:t>
      </w:r>
      <w:r w:rsidRPr="00BE0AE5">
        <w:rPr>
          <w:rFonts w:cs="Times New Roman"/>
        </w:rPr>
        <w:t xml:space="preserve">щихся к внешнему миру; </w:t>
      </w:r>
    </w:p>
    <w:p w:rsidR="00416B7C" w:rsidRPr="00BE0AE5" w:rsidRDefault="00416B7C" w:rsidP="00237AD2">
      <w:pPr>
        <w:pStyle w:val="list-bullet"/>
        <w:rPr>
          <w:rFonts w:cs="Times New Roman"/>
        </w:rPr>
      </w:pPr>
      <w:r w:rsidRPr="00BE0AE5">
        <w:rPr>
          <w:rFonts w:cs="Times New Roman"/>
        </w:rPr>
        <w:t xml:space="preserve">выявлять причинно-следственные связи при изучении природных явлений и процессов, а также процессов, происходящих в техносфере; </w:t>
      </w:r>
    </w:p>
    <w:p w:rsidR="00416B7C" w:rsidRPr="00BE0AE5" w:rsidRDefault="00416B7C" w:rsidP="00237AD2">
      <w:pPr>
        <w:pStyle w:val="list-bullet"/>
        <w:rPr>
          <w:rFonts w:cs="Times New Roman"/>
        </w:rPr>
      </w:pPr>
      <w:r w:rsidRPr="00BE0AE5">
        <w:rPr>
          <w:rFonts w:cs="Times New Roman"/>
        </w:rPr>
        <w:t>самостоятельно выбирать способ решения поставленной задачи, используя для этого необходимые мат</w:t>
      </w:r>
      <w:r w:rsidRPr="00BE0AE5">
        <w:rPr>
          <w:rFonts w:cs="Times New Roman"/>
        </w:rPr>
        <w:t>е</w:t>
      </w:r>
      <w:r w:rsidRPr="00BE0AE5">
        <w:rPr>
          <w:rFonts w:cs="Times New Roman"/>
        </w:rPr>
        <w:t>риалы, инструменты и технологии.</w:t>
      </w:r>
    </w:p>
    <w:p w:rsidR="00416B7C" w:rsidRPr="00BE0AE5" w:rsidRDefault="00416B7C" w:rsidP="00416B7C">
      <w:pPr>
        <w:pStyle w:val="body"/>
        <w:rPr>
          <w:rFonts w:cs="Times New Roman"/>
        </w:rPr>
      </w:pPr>
      <w:r w:rsidRPr="00BE0AE5">
        <w:rPr>
          <w:rStyle w:val="Italic"/>
          <w:rFonts w:cs="Times New Roman"/>
        </w:rPr>
        <w:t>Базовые исследовательские действия</w:t>
      </w:r>
      <w:r w:rsidRPr="00BE0AE5">
        <w:rPr>
          <w:rFonts w:cs="Times New Roman"/>
        </w:rPr>
        <w:t>:</w:t>
      </w:r>
    </w:p>
    <w:p w:rsidR="00416B7C" w:rsidRPr="00BE0AE5" w:rsidRDefault="00416B7C" w:rsidP="00237AD2">
      <w:pPr>
        <w:pStyle w:val="list-bullet"/>
        <w:rPr>
          <w:rFonts w:cs="Times New Roman"/>
        </w:rPr>
      </w:pPr>
      <w:r w:rsidRPr="00BE0AE5">
        <w:rPr>
          <w:rFonts w:cs="Times New Roman"/>
        </w:rPr>
        <w:t>использовать вопросы как исследовательский инструмент познания;</w:t>
      </w:r>
    </w:p>
    <w:p w:rsidR="00416B7C" w:rsidRPr="00BE0AE5" w:rsidRDefault="00416B7C" w:rsidP="00237AD2">
      <w:pPr>
        <w:pStyle w:val="list-bullet"/>
        <w:rPr>
          <w:rFonts w:cs="Times New Roman"/>
        </w:rPr>
      </w:pPr>
      <w:r w:rsidRPr="00BE0AE5">
        <w:rPr>
          <w:rFonts w:cs="Times New Roman"/>
        </w:rPr>
        <w:lastRenderedPageBreak/>
        <w:t>формировать запросы к информационной системе с целью получения необходимой информации;</w:t>
      </w:r>
    </w:p>
    <w:p w:rsidR="00416B7C" w:rsidRPr="00BE0AE5" w:rsidRDefault="00416B7C" w:rsidP="00237AD2">
      <w:pPr>
        <w:pStyle w:val="list-bullet"/>
        <w:rPr>
          <w:rFonts w:cs="Times New Roman"/>
        </w:rPr>
      </w:pPr>
      <w:r w:rsidRPr="00BE0AE5">
        <w:rPr>
          <w:rFonts w:cs="Times New Roman"/>
        </w:rPr>
        <w:t>оценивать полноту, достоверность и актуальность полученной информации;</w:t>
      </w:r>
    </w:p>
    <w:p w:rsidR="00416B7C" w:rsidRPr="00BE0AE5" w:rsidRDefault="00416B7C" w:rsidP="00237AD2">
      <w:pPr>
        <w:pStyle w:val="list-bullet"/>
        <w:rPr>
          <w:rFonts w:cs="Times New Roman"/>
        </w:rPr>
      </w:pPr>
      <w:r w:rsidRPr="00BE0AE5">
        <w:rPr>
          <w:rFonts w:cs="Times New Roman"/>
        </w:rPr>
        <w:t xml:space="preserve">опытным путём изучать свойства различных материалов; </w:t>
      </w:r>
    </w:p>
    <w:p w:rsidR="00416B7C" w:rsidRPr="00BE0AE5" w:rsidRDefault="00416B7C" w:rsidP="00237AD2">
      <w:pPr>
        <w:pStyle w:val="list-bullet"/>
        <w:rPr>
          <w:rFonts w:cs="Times New Roman"/>
        </w:rPr>
      </w:pPr>
      <w:r w:rsidRPr="00BE0AE5">
        <w:rPr>
          <w:rFonts w:cs="Times New Roman"/>
        </w:rPr>
        <w:t>овладевать навыками измерения величин с помощью измерительных инструментов, оценивать погре</w:t>
      </w:r>
      <w:r w:rsidRPr="00BE0AE5">
        <w:rPr>
          <w:rFonts w:cs="Times New Roman"/>
        </w:rPr>
        <w:t>ш</w:t>
      </w:r>
      <w:r w:rsidRPr="00BE0AE5">
        <w:rPr>
          <w:rFonts w:cs="Times New Roman"/>
        </w:rPr>
        <w:t>ность измерения, уметь осуществлять арифметические действия с приближёнными величинами;</w:t>
      </w:r>
    </w:p>
    <w:p w:rsidR="00416B7C" w:rsidRPr="00BE0AE5" w:rsidRDefault="00416B7C" w:rsidP="00237AD2">
      <w:pPr>
        <w:pStyle w:val="list-bullet"/>
        <w:rPr>
          <w:rFonts w:cs="Times New Roman"/>
        </w:rPr>
      </w:pPr>
      <w:r w:rsidRPr="00BE0AE5">
        <w:rPr>
          <w:rFonts w:cs="Times New Roman"/>
        </w:rPr>
        <w:t>строить и оценивать модели объектов, явлений и процессов;</w:t>
      </w:r>
    </w:p>
    <w:p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познавательных задач;</w:t>
      </w:r>
    </w:p>
    <w:p w:rsidR="00416B7C" w:rsidRPr="00BE0AE5" w:rsidRDefault="00416B7C" w:rsidP="00237AD2">
      <w:pPr>
        <w:pStyle w:val="list-bullet"/>
        <w:rPr>
          <w:rFonts w:cs="Times New Roman"/>
        </w:rPr>
      </w:pPr>
      <w:r w:rsidRPr="00BE0AE5">
        <w:rPr>
          <w:rFonts w:cs="Times New Roman"/>
        </w:rPr>
        <w:t>уметь оценивать правильность выполнения учебной задачи, собственные возможности её решения;</w:t>
      </w:r>
    </w:p>
    <w:p w:rsidR="00416B7C" w:rsidRPr="00BE0AE5" w:rsidRDefault="00416B7C" w:rsidP="00237AD2">
      <w:pPr>
        <w:pStyle w:val="list-bullet"/>
        <w:rPr>
          <w:rFonts w:cs="Times New Roman"/>
        </w:rPr>
      </w:pPr>
      <w:r w:rsidRPr="00BE0AE5">
        <w:rPr>
          <w:rFonts w:cs="Times New Roman"/>
        </w:rPr>
        <w:t>прогнозировать поведение технической системы, в том числе с учётом синергетических эффектов.</w:t>
      </w:r>
    </w:p>
    <w:p w:rsidR="00416B7C" w:rsidRPr="00BE0AE5" w:rsidRDefault="00416B7C" w:rsidP="00416B7C">
      <w:pPr>
        <w:pStyle w:val="body"/>
        <w:rPr>
          <w:rFonts w:cs="Times New Roman"/>
        </w:rPr>
      </w:pPr>
      <w:r w:rsidRPr="00BE0AE5">
        <w:rPr>
          <w:rStyle w:val="Italic"/>
          <w:rFonts w:cs="Times New Roman"/>
        </w:rPr>
        <w:t>Работа с информацией</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выбирать форму представления информации в зависимости от поставленной задачи; </w:t>
      </w:r>
    </w:p>
    <w:p w:rsidR="00416B7C" w:rsidRPr="00BE0AE5" w:rsidRDefault="00416B7C" w:rsidP="00237AD2">
      <w:pPr>
        <w:pStyle w:val="list-bullet"/>
        <w:rPr>
          <w:rFonts w:cs="Times New Roman"/>
        </w:rPr>
      </w:pPr>
      <w:r w:rsidRPr="00BE0AE5">
        <w:rPr>
          <w:rFonts w:cs="Times New Roman"/>
        </w:rPr>
        <w:t>понимать различие между данными, информацией и знаниями;</w:t>
      </w:r>
    </w:p>
    <w:p w:rsidR="00416B7C" w:rsidRPr="00BE0AE5" w:rsidRDefault="00416B7C" w:rsidP="00237AD2">
      <w:pPr>
        <w:pStyle w:val="list-bullet"/>
        <w:rPr>
          <w:rFonts w:cs="Times New Roman"/>
        </w:rPr>
      </w:pPr>
      <w:r w:rsidRPr="00BE0AE5">
        <w:rPr>
          <w:rFonts w:cs="Times New Roman"/>
        </w:rPr>
        <w:t xml:space="preserve">владеть начальными навыками работы с «большими данными»; </w:t>
      </w:r>
    </w:p>
    <w:p w:rsidR="00416B7C" w:rsidRPr="00BE0AE5" w:rsidRDefault="00416B7C" w:rsidP="00237AD2">
      <w:pPr>
        <w:pStyle w:val="list-bullet"/>
        <w:rPr>
          <w:rFonts w:cs="Times New Roman"/>
        </w:rPr>
      </w:pPr>
      <w:r w:rsidRPr="00BE0AE5">
        <w:rPr>
          <w:rFonts w:cs="Times New Roman"/>
        </w:rPr>
        <w:t>владеть технологией трансформации данных в информацию, информации в знания.</w:t>
      </w:r>
    </w:p>
    <w:p w:rsidR="00416B7C" w:rsidRPr="00BE0AE5" w:rsidRDefault="00416B7C" w:rsidP="00416B7C">
      <w:pPr>
        <w:pStyle w:val="h3"/>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Style w:val="Italic"/>
          <w:rFonts w:cs="Times New Roman"/>
        </w:rPr>
        <w:t>Самоорганизация</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уметь самостоятельно планировать пути достижения целей, в том числе альтернативные, осознанно в</w:t>
      </w:r>
      <w:r w:rsidRPr="00BE0AE5">
        <w:rPr>
          <w:rFonts w:cs="Times New Roman"/>
        </w:rPr>
        <w:t>ы</w:t>
      </w:r>
      <w:r w:rsidRPr="00BE0AE5">
        <w:rPr>
          <w:rFonts w:cs="Times New Roman"/>
        </w:rPr>
        <w:t>бирать наиболее эффективные способы решения учебных и познавательных задач;</w:t>
      </w:r>
    </w:p>
    <w:p w:rsidR="00416B7C" w:rsidRPr="00BE0AE5" w:rsidRDefault="00416B7C" w:rsidP="00237AD2">
      <w:pPr>
        <w:pStyle w:val="list-bullet"/>
        <w:rPr>
          <w:rFonts w:cs="Times New Roman"/>
          <w:spacing w:val="2"/>
        </w:rPr>
      </w:pPr>
      <w:r w:rsidRPr="00BE0AE5">
        <w:rPr>
          <w:rFonts w:cs="Times New Roman"/>
          <w:spacing w:val="2"/>
        </w:rPr>
        <w:t>уметь соотносить свои действия с планируемыми результатами, осуществлять контроль своей деятел</w:t>
      </w:r>
      <w:r w:rsidRPr="00BE0AE5">
        <w:rPr>
          <w:rFonts w:cs="Times New Roman"/>
          <w:spacing w:val="2"/>
        </w:rPr>
        <w:t>ь</w:t>
      </w:r>
      <w:r w:rsidRPr="00BE0AE5">
        <w:rPr>
          <w:rFonts w:cs="Times New Roman"/>
          <w:spacing w:val="2"/>
        </w:rPr>
        <w:t xml:space="preserve">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16B7C" w:rsidRPr="00BE0AE5" w:rsidRDefault="00416B7C" w:rsidP="00237AD2">
      <w:pPr>
        <w:pStyle w:val="list-bullet"/>
        <w:rPr>
          <w:rFonts w:cs="Times New Roman"/>
        </w:rPr>
      </w:pPr>
      <w:r w:rsidRPr="00BE0AE5">
        <w:rPr>
          <w:rFonts w:cs="Times New Roman"/>
        </w:rPr>
        <w:t>делать выбор и брать ответственность за решение.</w:t>
      </w:r>
    </w:p>
    <w:p w:rsidR="00416B7C" w:rsidRPr="00BE0AE5" w:rsidRDefault="00416B7C" w:rsidP="00416B7C">
      <w:pPr>
        <w:pStyle w:val="body"/>
        <w:rPr>
          <w:rFonts w:cs="Times New Roman"/>
        </w:rPr>
      </w:pPr>
      <w:r w:rsidRPr="00BE0AE5">
        <w:rPr>
          <w:rStyle w:val="Italic"/>
          <w:rFonts w:cs="Times New Roman"/>
        </w:rPr>
        <w:t>Самоконтроль</w:t>
      </w:r>
      <w:r w:rsidRPr="00BE0AE5">
        <w:rPr>
          <w:rFonts w:cs="Times New Roman"/>
        </w:rPr>
        <w:t xml:space="preserve"> (</w:t>
      </w:r>
      <w:r w:rsidRPr="00BE0AE5">
        <w:rPr>
          <w:rStyle w:val="Italic"/>
          <w:rFonts w:cs="Times New Roman"/>
        </w:rPr>
        <w:t>рефлексия</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давать адекватную оценку ситуации и предлагать план её изменения; </w:t>
      </w:r>
    </w:p>
    <w:p w:rsidR="00416B7C" w:rsidRPr="00BE0AE5" w:rsidRDefault="00416B7C" w:rsidP="00237AD2">
      <w:pPr>
        <w:pStyle w:val="list-bullet"/>
        <w:rPr>
          <w:rFonts w:cs="Times New Roman"/>
        </w:rPr>
      </w:pPr>
      <w:r w:rsidRPr="00BE0AE5">
        <w:rPr>
          <w:rFonts w:cs="Times New Roman"/>
        </w:rPr>
        <w:t xml:space="preserve">объяснять причины достижения (недостижения) результатов преобразовательной деятельности; </w:t>
      </w:r>
    </w:p>
    <w:p w:rsidR="00416B7C" w:rsidRPr="00BE0AE5" w:rsidRDefault="00416B7C" w:rsidP="00237AD2">
      <w:pPr>
        <w:pStyle w:val="list-bullet"/>
        <w:rPr>
          <w:rFonts w:cs="Times New Roman"/>
        </w:rPr>
      </w:pPr>
      <w:r w:rsidRPr="00BE0AE5">
        <w:rPr>
          <w:rFonts w:cs="Times New Roman"/>
        </w:rPr>
        <w:t xml:space="preserve">вносить необходимые коррективы в деятельность по решению задачи или по осуществлению проекта; </w:t>
      </w:r>
    </w:p>
    <w:p w:rsidR="00416B7C" w:rsidRPr="00BE0AE5" w:rsidRDefault="00416B7C" w:rsidP="00237AD2">
      <w:pPr>
        <w:pStyle w:val="list-bullet"/>
        <w:rPr>
          <w:rFonts w:cs="Times New Roman"/>
        </w:rPr>
      </w:pPr>
      <w:r w:rsidRPr="00BE0AE5">
        <w:rPr>
          <w:rFonts w:cs="Times New Roman"/>
        </w:rPr>
        <w:t>оценивать соответствие результата цели и условиям и при необходимости корректировать цель и процесс её достижения.</w:t>
      </w:r>
    </w:p>
    <w:p w:rsidR="00416B7C" w:rsidRPr="00BE0AE5" w:rsidRDefault="00416B7C" w:rsidP="00416B7C">
      <w:pPr>
        <w:pStyle w:val="body"/>
        <w:rPr>
          <w:rFonts w:cs="Times New Roman"/>
        </w:rPr>
      </w:pPr>
      <w:r w:rsidRPr="00BE0AE5">
        <w:rPr>
          <w:rStyle w:val="Italic"/>
          <w:rFonts w:cs="Times New Roman"/>
        </w:rPr>
        <w:t>Принятие себя и других</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признавать своё право на ошибку при решении задач или при реализации проекта, такое же право другого на подобные ошибки.</w:t>
      </w:r>
    </w:p>
    <w:p w:rsidR="00416B7C" w:rsidRPr="00BE0AE5" w:rsidRDefault="00416B7C" w:rsidP="00416B7C">
      <w:pPr>
        <w:pStyle w:val="h3"/>
        <w:rPr>
          <w:rFonts w:cs="Times New Roman"/>
        </w:rPr>
      </w:pPr>
      <w:r w:rsidRPr="00BE0AE5">
        <w:rPr>
          <w:rFonts w:cs="Times New Roman"/>
        </w:rPr>
        <w:t>Овладение универсальными коммуникативными действиями.</w:t>
      </w:r>
    </w:p>
    <w:p w:rsidR="00416B7C" w:rsidRPr="00BE0AE5" w:rsidRDefault="00416B7C" w:rsidP="00416B7C">
      <w:pPr>
        <w:pStyle w:val="body"/>
        <w:rPr>
          <w:rFonts w:cs="Times New Roman"/>
        </w:rPr>
      </w:pPr>
      <w:r w:rsidRPr="00BE0AE5">
        <w:rPr>
          <w:rStyle w:val="Italic"/>
          <w:rFonts w:cs="Times New Roman"/>
        </w:rPr>
        <w:t>Общение</w:t>
      </w:r>
      <w:r w:rsidRPr="00BE0AE5">
        <w:rPr>
          <w:rFonts w:cs="Times New Roman"/>
        </w:rPr>
        <w:t xml:space="preserve">: </w:t>
      </w:r>
    </w:p>
    <w:p w:rsidR="00416B7C" w:rsidRPr="00BE0AE5" w:rsidRDefault="00416B7C" w:rsidP="00237AD2">
      <w:pPr>
        <w:pStyle w:val="list-bullet"/>
        <w:rPr>
          <w:rFonts w:cs="Times New Roman"/>
        </w:rPr>
      </w:pPr>
      <w:r w:rsidRPr="00BE0AE5">
        <w:rPr>
          <w:rFonts w:cs="Times New Roman"/>
        </w:rPr>
        <w:t xml:space="preserve">в ходе обсуждения учебного материала, планирования и осуществления учебного проекта; </w:t>
      </w:r>
    </w:p>
    <w:p w:rsidR="00416B7C" w:rsidRPr="00BE0AE5" w:rsidRDefault="00416B7C" w:rsidP="00237AD2">
      <w:pPr>
        <w:pStyle w:val="list-bullet"/>
        <w:rPr>
          <w:rFonts w:cs="Times New Roman"/>
        </w:rPr>
      </w:pPr>
      <w:r w:rsidRPr="00BE0AE5">
        <w:rPr>
          <w:rFonts w:cs="Times New Roman"/>
        </w:rPr>
        <w:t>в рамках публичного представления результатов проектной деятельности;</w:t>
      </w:r>
    </w:p>
    <w:p w:rsidR="00416B7C" w:rsidRPr="00BE0AE5" w:rsidRDefault="00416B7C" w:rsidP="00237AD2">
      <w:pPr>
        <w:pStyle w:val="list-bullet"/>
        <w:rPr>
          <w:rFonts w:cs="Times New Roman"/>
        </w:rPr>
      </w:pPr>
      <w:r w:rsidRPr="00BE0AE5">
        <w:rPr>
          <w:rFonts w:cs="Times New Roman"/>
        </w:rPr>
        <w:t>в ходе совместного решения задачи с использованием облачных сервисов;</w:t>
      </w:r>
    </w:p>
    <w:p w:rsidR="00416B7C" w:rsidRPr="00BE0AE5" w:rsidRDefault="00416B7C" w:rsidP="00237AD2">
      <w:pPr>
        <w:pStyle w:val="list-bullet"/>
        <w:rPr>
          <w:rFonts w:cs="Times New Roman"/>
        </w:rPr>
      </w:pPr>
      <w:r w:rsidRPr="00BE0AE5">
        <w:rPr>
          <w:rFonts w:cs="Times New Roman"/>
        </w:rPr>
        <w:t xml:space="preserve">в ходе общения с представителями других культур, в частности в социальных сетях. </w:t>
      </w:r>
    </w:p>
    <w:p w:rsidR="00416B7C" w:rsidRPr="00BE0AE5" w:rsidRDefault="00416B7C" w:rsidP="00416B7C">
      <w:pPr>
        <w:pStyle w:val="body"/>
        <w:rPr>
          <w:rFonts w:cs="Times New Roman"/>
        </w:rPr>
      </w:pPr>
      <w:r w:rsidRPr="00BE0AE5">
        <w:rPr>
          <w:rStyle w:val="Italic"/>
          <w:rFonts w:cs="Times New Roman"/>
        </w:rPr>
        <w:t>Совместная деятельность</w:t>
      </w:r>
      <w:r w:rsidRPr="00BE0AE5">
        <w:rPr>
          <w:rFonts w:cs="Times New Roman"/>
        </w:rPr>
        <w:t>:</w:t>
      </w:r>
    </w:p>
    <w:p w:rsidR="00416B7C" w:rsidRPr="00BE0AE5" w:rsidRDefault="00416B7C" w:rsidP="00237AD2">
      <w:pPr>
        <w:pStyle w:val="list-bullet"/>
        <w:rPr>
          <w:rFonts w:cs="Times New Roman"/>
        </w:rPr>
      </w:pPr>
      <w:r w:rsidRPr="00BE0AE5">
        <w:rPr>
          <w:rFonts w:cs="Times New Roman"/>
        </w:rPr>
        <w:t xml:space="preserve">понимать и использовать преимущества командной работы при реализации учебного проекта; </w:t>
      </w:r>
    </w:p>
    <w:p w:rsidR="00416B7C" w:rsidRPr="00BE0AE5" w:rsidRDefault="00416B7C" w:rsidP="00237AD2">
      <w:pPr>
        <w:pStyle w:val="list-bullet"/>
        <w:rPr>
          <w:rFonts w:cs="Times New Roman"/>
        </w:rPr>
      </w:pPr>
      <w:r w:rsidRPr="00BE0AE5">
        <w:rPr>
          <w:rFonts w:cs="Times New Roman"/>
        </w:rPr>
        <w:t>понимать необходимость выработки знаково-символических средств как необходимого условия успешной проектной деятельности;</w:t>
      </w:r>
    </w:p>
    <w:p w:rsidR="00416B7C" w:rsidRPr="00BE0AE5" w:rsidRDefault="00416B7C" w:rsidP="00237AD2">
      <w:pPr>
        <w:pStyle w:val="list-bullet"/>
        <w:rPr>
          <w:rFonts w:cs="Times New Roman"/>
        </w:rPr>
      </w:pPr>
      <w:r w:rsidRPr="00BE0AE5">
        <w:rPr>
          <w:rFonts w:cs="Times New Roman"/>
        </w:rPr>
        <w:t xml:space="preserve">уметь адекватно интерпретировать высказывания собеседника — участника совместной деятельности; </w:t>
      </w:r>
    </w:p>
    <w:p w:rsidR="00416B7C" w:rsidRPr="00BE0AE5" w:rsidRDefault="00416B7C" w:rsidP="00237AD2">
      <w:pPr>
        <w:pStyle w:val="list-bullet"/>
        <w:rPr>
          <w:rFonts w:cs="Times New Roman"/>
        </w:rPr>
      </w:pPr>
      <w:r w:rsidRPr="00BE0AE5">
        <w:rPr>
          <w:rFonts w:cs="Times New Roman"/>
        </w:rPr>
        <w:t>владеть навыками отстаивания своей точки зрения, используя при этом законы логики;</w:t>
      </w:r>
    </w:p>
    <w:p w:rsidR="00416B7C" w:rsidRPr="00BE0AE5" w:rsidRDefault="00416B7C" w:rsidP="00237AD2">
      <w:pPr>
        <w:pStyle w:val="list-bullet"/>
        <w:rPr>
          <w:rFonts w:cs="Times New Roman"/>
        </w:rPr>
      </w:pPr>
      <w:r w:rsidRPr="00BE0AE5">
        <w:rPr>
          <w:rFonts w:cs="Times New Roman"/>
        </w:rPr>
        <w:t xml:space="preserve">уметь распознавать некорректную аргументацию.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По завершении обучения учащийся должен иметь сформированные образовательные результаты, соотнесё</w:t>
      </w:r>
      <w:r w:rsidRPr="00BE0AE5">
        <w:rPr>
          <w:rFonts w:cs="Times New Roman"/>
        </w:rPr>
        <w:t>н</w:t>
      </w:r>
      <w:r w:rsidRPr="00BE0AE5">
        <w:rPr>
          <w:rFonts w:cs="Times New Roman"/>
        </w:rPr>
        <w:t xml:space="preserve">ные с каждым из модулей. </w:t>
      </w:r>
    </w:p>
    <w:p w:rsidR="00416B7C" w:rsidRPr="00BE0AE5" w:rsidRDefault="00416B7C" w:rsidP="00416B7C">
      <w:pPr>
        <w:pStyle w:val="h4"/>
        <w:rPr>
          <w:rFonts w:cs="Times New Roman"/>
        </w:rPr>
      </w:pPr>
      <w:r w:rsidRPr="00BE0AE5">
        <w:rPr>
          <w:rFonts w:cs="Times New Roman"/>
        </w:rPr>
        <w:lastRenderedPageBreak/>
        <w:t>Модуль «Производство и технология»</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 xml:space="preserve">характеризовать роль техники и технологий для прогрессивного развития общества; </w:t>
      </w:r>
    </w:p>
    <w:p w:rsidR="00416B7C" w:rsidRPr="00BE0AE5" w:rsidRDefault="00416B7C" w:rsidP="00237AD2">
      <w:pPr>
        <w:pStyle w:val="list-bullet"/>
        <w:rPr>
          <w:rFonts w:cs="Times New Roman"/>
        </w:rPr>
      </w:pPr>
      <w:r w:rsidRPr="00BE0AE5">
        <w:rPr>
          <w:rFonts w:cs="Times New Roman"/>
        </w:rPr>
        <w:t>характеризовать роль техники и технологий в цифровом социуме;</w:t>
      </w:r>
    </w:p>
    <w:p w:rsidR="00416B7C" w:rsidRPr="00BE0AE5" w:rsidRDefault="00416B7C" w:rsidP="00237AD2">
      <w:pPr>
        <w:pStyle w:val="list-bullet"/>
        <w:rPr>
          <w:rFonts w:cs="Times New Roman"/>
        </w:rPr>
      </w:pPr>
      <w:r w:rsidRPr="00BE0AE5">
        <w:rPr>
          <w:rFonts w:cs="Times New Roman"/>
        </w:rPr>
        <w:t>выявлять причины и последствия развития техники и технологий;</w:t>
      </w:r>
    </w:p>
    <w:p w:rsidR="00416B7C" w:rsidRPr="00BE0AE5" w:rsidRDefault="00416B7C" w:rsidP="00237AD2">
      <w:pPr>
        <w:pStyle w:val="list-bullet"/>
        <w:rPr>
          <w:rFonts w:cs="Times New Roman"/>
        </w:rPr>
      </w:pPr>
      <w:r w:rsidRPr="00BE0AE5">
        <w:rPr>
          <w:rFonts w:cs="Times New Roman"/>
        </w:rPr>
        <w:t>характеризовать виды современных технологий и определять перспективы их развития;</w:t>
      </w:r>
    </w:p>
    <w:p w:rsidR="00416B7C" w:rsidRPr="00BE0AE5" w:rsidRDefault="00416B7C" w:rsidP="00237AD2">
      <w:pPr>
        <w:pStyle w:val="list-bullet"/>
        <w:rPr>
          <w:rFonts w:cs="Times New Roman"/>
        </w:rPr>
      </w:pPr>
      <w:r w:rsidRPr="00BE0AE5">
        <w:rPr>
          <w:rFonts w:cs="Times New Roman"/>
        </w:rPr>
        <w:t xml:space="preserve">уметь строить учебную и практическую деятельность в соответствии со структурой технологии: этапами, операциями, действиями; </w:t>
      </w:r>
    </w:p>
    <w:p w:rsidR="00416B7C" w:rsidRPr="00BE0AE5" w:rsidRDefault="00416B7C" w:rsidP="00237AD2">
      <w:pPr>
        <w:pStyle w:val="list-bullet"/>
        <w:rPr>
          <w:rFonts w:cs="Times New Roman"/>
        </w:rPr>
      </w:pPr>
      <w:r w:rsidRPr="00BE0AE5">
        <w:rPr>
          <w:rFonts w:cs="Times New Roman"/>
        </w:rPr>
        <w:t>научиться конструировать, оценивать и использовать модели в познавательной и практической деятел</w:t>
      </w:r>
      <w:r w:rsidRPr="00BE0AE5">
        <w:rPr>
          <w:rFonts w:cs="Times New Roman"/>
        </w:rPr>
        <w:t>ь</w:t>
      </w:r>
      <w:r w:rsidRPr="00BE0AE5">
        <w:rPr>
          <w:rFonts w:cs="Times New Roman"/>
        </w:rPr>
        <w:t>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использовать различные материалы (древесина, металлы и сплавы, полимеры, текстиль, сельскохозя</w:t>
      </w:r>
      <w:r w:rsidRPr="00BE0AE5">
        <w:rPr>
          <w:rFonts w:cs="Times New Roman"/>
        </w:rPr>
        <w:t>й</w:t>
      </w:r>
      <w:r w:rsidRPr="00BE0AE5">
        <w:rPr>
          <w:rFonts w:cs="Times New Roman"/>
        </w:rPr>
        <w:t>ственная продукция);</w:t>
      </w:r>
    </w:p>
    <w:p w:rsidR="00416B7C" w:rsidRPr="00BE0AE5" w:rsidRDefault="00416B7C" w:rsidP="00237AD2">
      <w:pPr>
        <w:pStyle w:val="list-bullet"/>
        <w:rPr>
          <w:rFonts w:cs="Times New Roman"/>
        </w:rPr>
      </w:pPr>
      <w:r w:rsidRPr="00BE0AE5">
        <w:rPr>
          <w:rFonts w:cs="Times New Roman"/>
        </w:rPr>
        <w:t>уметь создавать, применять и преобразовывать знаки и символы, модели и схемы для решения учебных и производственных задач;</w:t>
      </w:r>
    </w:p>
    <w:p w:rsidR="00416B7C" w:rsidRPr="00BE0AE5" w:rsidRDefault="00416B7C" w:rsidP="00237AD2">
      <w:pPr>
        <w:pStyle w:val="list-bullet"/>
        <w:rPr>
          <w:rFonts w:cs="Times New Roman"/>
        </w:rPr>
      </w:pPr>
      <w:r w:rsidRPr="00BE0AE5">
        <w:rPr>
          <w:rFonts w:cs="Times New Roman"/>
        </w:rPr>
        <w:t>получить возможность научиться коллективно решать задачи с использованием облачных сервисов;</w:t>
      </w:r>
    </w:p>
    <w:p w:rsidR="00416B7C" w:rsidRPr="00BE0AE5" w:rsidRDefault="00416B7C" w:rsidP="00237AD2">
      <w:pPr>
        <w:pStyle w:val="list-bullet"/>
        <w:rPr>
          <w:rFonts w:cs="Times New Roman"/>
        </w:rPr>
      </w:pPr>
      <w:r w:rsidRPr="00BE0AE5">
        <w:rPr>
          <w:rFonts w:cs="Times New Roman"/>
        </w:rPr>
        <w:t>оперировать понятием «биотехнология»;</w:t>
      </w:r>
    </w:p>
    <w:p w:rsidR="00416B7C" w:rsidRPr="00BE0AE5" w:rsidRDefault="00416B7C" w:rsidP="00237AD2">
      <w:pPr>
        <w:pStyle w:val="list-bullet"/>
        <w:rPr>
          <w:rFonts w:cs="Times New Roman"/>
        </w:rPr>
      </w:pPr>
      <w:r w:rsidRPr="00BE0AE5">
        <w:rPr>
          <w:rFonts w:cs="Times New Roman"/>
        </w:rPr>
        <w:t>классифицировать методы очистки воды, использовать фильтрование воды;</w:t>
      </w:r>
    </w:p>
    <w:p w:rsidR="00416B7C" w:rsidRPr="00BE0AE5" w:rsidRDefault="00416B7C" w:rsidP="00237AD2">
      <w:pPr>
        <w:pStyle w:val="list-bullet"/>
        <w:rPr>
          <w:rFonts w:cs="Times New Roman"/>
          <w:spacing w:val="1"/>
        </w:rPr>
      </w:pPr>
      <w:r w:rsidRPr="00BE0AE5">
        <w:rPr>
          <w:rFonts w:cs="Times New Roman"/>
          <w:spacing w:val="1"/>
        </w:rPr>
        <w:t>оперировать понятиями «биоэнергетика», «биометаногенез».</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перечислять и характеризовать виды современных технологий;</w:t>
      </w:r>
    </w:p>
    <w:p w:rsidR="00416B7C" w:rsidRPr="00BE0AE5" w:rsidRDefault="00416B7C" w:rsidP="00237AD2">
      <w:pPr>
        <w:pStyle w:val="list-bullet"/>
        <w:rPr>
          <w:rFonts w:cs="Times New Roman"/>
        </w:rPr>
      </w:pPr>
      <w:r w:rsidRPr="00BE0AE5">
        <w:rPr>
          <w:rFonts w:cs="Times New Roman"/>
        </w:rPr>
        <w:t>применять технологии для решения возникающих задач;</w:t>
      </w:r>
    </w:p>
    <w:p w:rsidR="00416B7C" w:rsidRPr="00BE0AE5" w:rsidRDefault="00416B7C" w:rsidP="00237AD2">
      <w:pPr>
        <w:pStyle w:val="list-bullet"/>
        <w:rPr>
          <w:rFonts w:cs="Times New Roman"/>
        </w:rPr>
      </w:pPr>
      <w:r w:rsidRPr="00BE0AE5">
        <w:rPr>
          <w:rFonts w:cs="Times New Roman"/>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16B7C" w:rsidRPr="00BE0AE5" w:rsidRDefault="00416B7C" w:rsidP="00237AD2">
      <w:pPr>
        <w:pStyle w:val="list-bullet"/>
        <w:rPr>
          <w:rFonts w:cs="Times New Roman"/>
        </w:rPr>
      </w:pPr>
      <w:r w:rsidRPr="00BE0AE5">
        <w:rPr>
          <w:rFonts w:cs="Times New Roman"/>
        </w:rPr>
        <w:t>приводить примеры не только функциональных, но и эстетичных промышленных изделий;</w:t>
      </w:r>
    </w:p>
    <w:p w:rsidR="00416B7C" w:rsidRPr="00BE0AE5" w:rsidRDefault="00416B7C" w:rsidP="00237AD2">
      <w:pPr>
        <w:pStyle w:val="list-bullet"/>
        <w:rPr>
          <w:rFonts w:cs="Times New Roman"/>
        </w:rPr>
      </w:pPr>
      <w:r w:rsidRPr="00BE0AE5">
        <w:rPr>
          <w:rFonts w:cs="Times New Roman"/>
        </w:rPr>
        <w:t>овладеть информационно-когнитивными технологиями преобразования данных в информацию и инфо</w:t>
      </w:r>
      <w:r w:rsidRPr="00BE0AE5">
        <w:rPr>
          <w:rFonts w:cs="Times New Roman"/>
        </w:rPr>
        <w:t>р</w:t>
      </w:r>
      <w:r w:rsidRPr="00BE0AE5">
        <w:rPr>
          <w:rFonts w:cs="Times New Roman"/>
        </w:rPr>
        <w:t>мации в знание;</w:t>
      </w:r>
    </w:p>
    <w:p w:rsidR="00416B7C" w:rsidRPr="00BE0AE5" w:rsidRDefault="00416B7C" w:rsidP="00237AD2">
      <w:pPr>
        <w:pStyle w:val="list-bullet"/>
        <w:rPr>
          <w:rFonts w:cs="Times New Roman"/>
        </w:rPr>
      </w:pPr>
      <w:r w:rsidRPr="00BE0AE5">
        <w:rPr>
          <w:rFonts w:cs="Times New Roman"/>
        </w:rPr>
        <w:t>перечислять инструменты и оборудование, используемое при обработке различных материалов (древ</w:t>
      </w:r>
      <w:r w:rsidRPr="00BE0AE5">
        <w:rPr>
          <w:rFonts w:cs="Times New Roman"/>
        </w:rPr>
        <w:t>е</w:t>
      </w:r>
      <w:r w:rsidRPr="00BE0AE5">
        <w:rPr>
          <w:rFonts w:cs="Times New Roman"/>
        </w:rPr>
        <w:t>сины, металлов и сплавов, полимеров, текстиля, сельскохозяйственной продукции, продуктов питания);</w:t>
      </w:r>
    </w:p>
    <w:p w:rsidR="00416B7C" w:rsidRPr="00BE0AE5" w:rsidRDefault="00416B7C" w:rsidP="00237AD2">
      <w:pPr>
        <w:pStyle w:val="list-bullet"/>
        <w:rPr>
          <w:rFonts w:cs="Times New Roman"/>
        </w:rPr>
      </w:pPr>
      <w:r w:rsidRPr="00BE0AE5">
        <w:rPr>
          <w:rFonts w:cs="Times New Roman"/>
        </w:rPr>
        <w:t>оценивать области применения технологий, понимать их возможности и ограничения;</w:t>
      </w:r>
    </w:p>
    <w:p w:rsidR="00416B7C" w:rsidRPr="00BE0AE5" w:rsidRDefault="00416B7C" w:rsidP="00237AD2">
      <w:pPr>
        <w:pStyle w:val="list-bullet"/>
        <w:rPr>
          <w:rFonts w:cs="Times New Roman"/>
        </w:rPr>
      </w:pPr>
      <w:r w:rsidRPr="00BE0AE5">
        <w:rPr>
          <w:rFonts w:cs="Times New Roman"/>
        </w:rPr>
        <w:t>оценивать условия применимости технологии с позиций экологической защищённости;</w:t>
      </w:r>
    </w:p>
    <w:p w:rsidR="00416B7C" w:rsidRPr="00BE0AE5" w:rsidRDefault="00416B7C" w:rsidP="00237AD2">
      <w:pPr>
        <w:pStyle w:val="list-bullet"/>
        <w:rPr>
          <w:rFonts w:cs="Times New Roman"/>
        </w:rPr>
      </w:pPr>
      <w:r w:rsidRPr="00BE0AE5">
        <w:rPr>
          <w:rFonts w:cs="Times New Roman"/>
        </w:rPr>
        <w:t>получить возможность научиться модернизировать и создавать технологии обработки известных матер</w:t>
      </w:r>
      <w:r w:rsidRPr="00BE0AE5">
        <w:rPr>
          <w:rFonts w:cs="Times New Roman"/>
        </w:rPr>
        <w:t>и</w:t>
      </w:r>
      <w:r w:rsidRPr="00BE0AE5">
        <w:rPr>
          <w:rFonts w:cs="Times New Roman"/>
        </w:rPr>
        <w:t>алов;</w:t>
      </w:r>
    </w:p>
    <w:p w:rsidR="00416B7C" w:rsidRPr="00BE0AE5" w:rsidRDefault="00416B7C" w:rsidP="00237AD2">
      <w:pPr>
        <w:pStyle w:val="list-bullet"/>
        <w:rPr>
          <w:rFonts w:cs="Times New Roman"/>
        </w:rPr>
      </w:pPr>
      <w:r w:rsidRPr="00BE0AE5">
        <w:rPr>
          <w:rFonts w:cs="Times New Roman"/>
        </w:rPr>
        <w:t>анализировать значимые для конкретного человека потребности;</w:t>
      </w:r>
    </w:p>
    <w:p w:rsidR="00416B7C" w:rsidRPr="00BE0AE5" w:rsidRDefault="00416B7C" w:rsidP="00237AD2">
      <w:pPr>
        <w:pStyle w:val="list-bullet"/>
        <w:rPr>
          <w:rFonts w:cs="Times New Roman"/>
        </w:rPr>
      </w:pPr>
      <w:r w:rsidRPr="00BE0AE5">
        <w:rPr>
          <w:rFonts w:cs="Times New Roman"/>
        </w:rPr>
        <w:t>перечислять и характеризовать продукты питания;</w:t>
      </w:r>
    </w:p>
    <w:p w:rsidR="00416B7C" w:rsidRPr="00BE0AE5" w:rsidRDefault="00416B7C" w:rsidP="00237AD2">
      <w:pPr>
        <w:pStyle w:val="list-bullet"/>
        <w:rPr>
          <w:rFonts w:cs="Times New Roman"/>
          <w:spacing w:val="-2"/>
        </w:rPr>
      </w:pPr>
      <w:r w:rsidRPr="00BE0AE5">
        <w:rPr>
          <w:rFonts w:cs="Times New Roman"/>
          <w:spacing w:val="-2"/>
        </w:rPr>
        <w:t>перечислять виды и названия народных промыслов и ремёсел;</w:t>
      </w:r>
    </w:p>
    <w:p w:rsidR="00416B7C" w:rsidRPr="00BE0AE5" w:rsidRDefault="00416B7C" w:rsidP="00237AD2">
      <w:pPr>
        <w:pStyle w:val="list-bullet"/>
        <w:rPr>
          <w:rFonts w:cs="Times New Roman"/>
        </w:rPr>
      </w:pPr>
      <w:r w:rsidRPr="00BE0AE5">
        <w:rPr>
          <w:rFonts w:cs="Times New Roman"/>
        </w:rPr>
        <w:t>анализировать использование нанотехнологий в различных областях;</w:t>
      </w:r>
    </w:p>
    <w:p w:rsidR="00416B7C" w:rsidRPr="00BE0AE5" w:rsidRDefault="00416B7C" w:rsidP="00237AD2">
      <w:pPr>
        <w:pStyle w:val="list-bullet"/>
        <w:rPr>
          <w:rFonts w:cs="Times New Roman"/>
        </w:rPr>
      </w:pPr>
      <w:r w:rsidRPr="00BE0AE5">
        <w:rPr>
          <w:rFonts w:cs="Times New Roman"/>
        </w:rPr>
        <w:t>выявлять экологические проблемы;</w:t>
      </w:r>
    </w:p>
    <w:p w:rsidR="00416B7C" w:rsidRPr="00BE0AE5" w:rsidRDefault="00416B7C" w:rsidP="00237AD2">
      <w:pPr>
        <w:pStyle w:val="list-bullet"/>
        <w:rPr>
          <w:rFonts w:cs="Times New Roman"/>
        </w:rPr>
      </w:pPr>
      <w:r w:rsidRPr="00BE0AE5">
        <w:rPr>
          <w:rFonts w:cs="Times New Roman"/>
        </w:rPr>
        <w:t>применять генеалогический метод;</w:t>
      </w:r>
    </w:p>
    <w:p w:rsidR="00416B7C" w:rsidRPr="00BE0AE5" w:rsidRDefault="00416B7C" w:rsidP="00237AD2">
      <w:pPr>
        <w:pStyle w:val="list-bullet"/>
        <w:rPr>
          <w:rFonts w:cs="Times New Roman"/>
        </w:rPr>
      </w:pPr>
      <w:r w:rsidRPr="00BE0AE5">
        <w:rPr>
          <w:rFonts w:cs="Times New Roman"/>
        </w:rPr>
        <w:t>анализировать роль прививок;</w:t>
      </w:r>
    </w:p>
    <w:p w:rsidR="00416B7C" w:rsidRPr="00BE0AE5" w:rsidRDefault="00416B7C" w:rsidP="00237AD2">
      <w:pPr>
        <w:pStyle w:val="list-bullet"/>
        <w:rPr>
          <w:rFonts w:cs="Times New Roman"/>
        </w:rPr>
      </w:pPr>
      <w:r w:rsidRPr="00BE0AE5">
        <w:rPr>
          <w:rFonts w:cs="Times New Roman"/>
        </w:rPr>
        <w:t>анализировать работу биодатчиков;</w:t>
      </w:r>
    </w:p>
    <w:p w:rsidR="00416B7C" w:rsidRPr="00BE0AE5" w:rsidRDefault="00416B7C" w:rsidP="00237AD2">
      <w:pPr>
        <w:pStyle w:val="list-bullet"/>
        <w:rPr>
          <w:rFonts w:cs="Times New Roman"/>
        </w:rPr>
      </w:pPr>
      <w:r w:rsidRPr="00BE0AE5">
        <w:rPr>
          <w:rFonts w:cs="Times New Roman"/>
        </w:rPr>
        <w:t>анализировать микробиологические технологии, методы генной инженерии.</w:t>
      </w:r>
    </w:p>
    <w:p w:rsidR="00416B7C" w:rsidRPr="00BE0AE5" w:rsidRDefault="00416B7C" w:rsidP="00416B7C">
      <w:pPr>
        <w:pStyle w:val="h4"/>
        <w:rPr>
          <w:rFonts w:cs="Times New Roman"/>
        </w:rPr>
      </w:pPr>
      <w:r w:rsidRPr="00BE0AE5">
        <w:rPr>
          <w:rFonts w:cs="Times New Roman"/>
        </w:rPr>
        <w:t xml:space="preserve">Модуль «Технология обработки материалов </w:t>
      </w:r>
      <w:r w:rsidRPr="00BE0AE5">
        <w:rPr>
          <w:rFonts w:cs="Times New Roman"/>
        </w:rPr>
        <w:br/>
        <w:t>и пищевых продуктов»</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характеризовать познавательную и преобразовательную деятельность человека;</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классифицировать и характеризовать инструменты, приспособления и технологическое оборудование;</w:t>
      </w:r>
    </w:p>
    <w:p w:rsidR="00416B7C" w:rsidRPr="00BE0AE5" w:rsidRDefault="00416B7C" w:rsidP="00237AD2">
      <w:pPr>
        <w:pStyle w:val="list-bullet"/>
        <w:rPr>
          <w:rFonts w:cs="Times New Roman"/>
        </w:rPr>
      </w:pPr>
      <w:r w:rsidRPr="00BE0AE5">
        <w:rPr>
          <w:rFonts w:cs="Times New Roman"/>
        </w:rPr>
        <w:lastRenderedPageBreak/>
        <w:t>активно использовать знания, полученные при изучении других учебных предметов, и сформированные универсальные учебные действия;</w:t>
      </w:r>
    </w:p>
    <w:p w:rsidR="00416B7C" w:rsidRPr="00BE0AE5" w:rsidRDefault="00416B7C" w:rsidP="00237AD2">
      <w:pPr>
        <w:pStyle w:val="list-bullet"/>
        <w:rPr>
          <w:rFonts w:cs="Times New Roman"/>
        </w:rPr>
      </w:pPr>
      <w:r w:rsidRPr="00BE0AE5">
        <w:rPr>
          <w:rFonts w:cs="Times New Roman"/>
        </w:rPr>
        <w:t>использовать инструменты, приспособления и технологическое оборудование;</w:t>
      </w:r>
    </w:p>
    <w:p w:rsidR="00416B7C" w:rsidRPr="00BE0AE5" w:rsidRDefault="00416B7C" w:rsidP="00237AD2">
      <w:pPr>
        <w:pStyle w:val="list-bullet"/>
        <w:rPr>
          <w:rFonts w:cs="Times New Roman"/>
        </w:rPr>
      </w:pPr>
      <w:r w:rsidRPr="00BE0AE5">
        <w:rPr>
          <w:rFonts w:cs="Times New Roman"/>
        </w:rPr>
        <w:t>выполнять технологические операции с использованием ручных инструментов, приспособлений, техн</w:t>
      </w:r>
      <w:r w:rsidRPr="00BE0AE5">
        <w:rPr>
          <w:rFonts w:cs="Times New Roman"/>
        </w:rPr>
        <w:t>о</w:t>
      </w:r>
      <w:r w:rsidRPr="00BE0AE5">
        <w:rPr>
          <w:rFonts w:cs="Times New Roman"/>
        </w:rPr>
        <w:t>логического оборудования;</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инструменты при изготовлении предметов из различных материалов;</w:t>
      </w:r>
    </w:p>
    <w:p w:rsidR="00416B7C" w:rsidRPr="00BE0AE5" w:rsidRDefault="00416B7C" w:rsidP="00237AD2">
      <w:pPr>
        <w:pStyle w:val="list-bullet"/>
        <w:rPr>
          <w:rFonts w:cs="Times New Roman"/>
        </w:rPr>
      </w:pPr>
      <w:r w:rsidRPr="00BE0AE5">
        <w:rPr>
          <w:rFonts w:cs="Times New Roman"/>
        </w:rPr>
        <w:t>характеризовать технологические операции ручной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применять ручные технологии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 xml:space="preserve">правильно хранить пищевые продукты; </w:t>
      </w:r>
    </w:p>
    <w:p w:rsidR="00416B7C" w:rsidRPr="00BE0AE5" w:rsidRDefault="00416B7C" w:rsidP="00237AD2">
      <w:pPr>
        <w:pStyle w:val="list-bullet"/>
        <w:rPr>
          <w:rFonts w:cs="Times New Roman"/>
        </w:rPr>
      </w:pPr>
      <w:r w:rsidRPr="00BE0AE5">
        <w:rPr>
          <w:rFonts w:cs="Times New Roman"/>
        </w:rPr>
        <w:t>осуществлять механическую и тепловую обработку пищевых продуктов, сохраняя их пищевую ценность;</w:t>
      </w:r>
    </w:p>
    <w:p w:rsidR="00416B7C" w:rsidRPr="00BE0AE5" w:rsidRDefault="00416B7C" w:rsidP="00237AD2">
      <w:pPr>
        <w:pStyle w:val="list-bullet"/>
        <w:rPr>
          <w:rFonts w:cs="Times New Roman"/>
        </w:rPr>
      </w:pPr>
      <w:r w:rsidRPr="00BE0AE5">
        <w:rPr>
          <w:rFonts w:cs="Times New Roman"/>
        </w:rPr>
        <w:t>выбирать продукты, инструменты и оборудование для приготовления блюда;</w:t>
      </w:r>
    </w:p>
    <w:p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блюда;</w:t>
      </w:r>
    </w:p>
    <w:p w:rsidR="00416B7C" w:rsidRPr="00BE0AE5" w:rsidRDefault="00416B7C" w:rsidP="00237AD2">
      <w:pPr>
        <w:pStyle w:val="list-bullet"/>
        <w:rPr>
          <w:rFonts w:cs="Times New Roman"/>
        </w:rPr>
      </w:pPr>
      <w:r w:rsidRPr="00BE0AE5">
        <w:rPr>
          <w:rFonts w:cs="Times New Roman"/>
        </w:rPr>
        <w:t xml:space="preserve">проектировать интерьер помещения с использованием программных сервисов; </w:t>
      </w:r>
    </w:p>
    <w:p w:rsidR="00416B7C" w:rsidRPr="00BE0AE5" w:rsidRDefault="00416B7C" w:rsidP="00237AD2">
      <w:pPr>
        <w:pStyle w:val="list-bullet"/>
        <w:rPr>
          <w:rFonts w:cs="Times New Roman"/>
        </w:rPr>
      </w:pPr>
      <w:r w:rsidRPr="00BE0AE5">
        <w:rPr>
          <w:rFonts w:cs="Times New Roman"/>
        </w:rPr>
        <w:t>составлять последовательность выполнения технологических операций для изготовления швейных изд</w:t>
      </w:r>
      <w:r w:rsidRPr="00BE0AE5">
        <w:rPr>
          <w:rFonts w:cs="Times New Roman"/>
        </w:rPr>
        <w:t>е</w:t>
      </w:r>
      <w:r w:rsidRPr="00BE0AE5">
        <w:rPr>
          <w:rFonts w:cs="Times New Roman"/>
        </w:rPr>
        <w:t>лий;</w:t>
      </w:r>
    </w:p>
    <w:p w:rsidR="00416B7C" w:rsidRPr="00BE0AE5" w:rsidRDefault="00416B7C" w:rsidP="00237AD2">
      <w:pPr>
        <w:pStyle w:val="list-bullet"/>
        <w:rPr>
          <w:rFonts w:cs="Times New Roman"/>
        </w:rPr>
      </w:pPr>
      <w:r w:rsidRPr="00BE0AE5">
        <w:rPr>
          <w:rFonts w:cs="Times New Roman"/>
        </w:rPr>
        <w:t>строить чертежи простых швейных изделий;</w:t>
      </w:r>
    </w:p>
    <w:p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rsidR="00416B7C" w:rsidRPr="00BE0AE5" w:rsidRDefault="00416B7C" w:rsidP="00237AD2">
      <w:pPr>
        <w:pStyle w:val="list-bullet"/>
        <w:rPr>
          <w:rFonts w:cs="Times New Roman"/>
        </w:rPr>
      </w:pPr>
      <w:r w:rsidRPr="00BE0AE5">
        <w:rPr>
          <w:rFonts w:cs="Times New Roman"/>
        </w:rPr>
        <w:t>выполнять художественное оформление швейных изделий;</w:t>
      </w:r>
    </w:p>
    <w:p w:rsidR="00416B7C" w:rsidRPr="00BE0AE5" w:rsidRDefault="00416B7C" w:rsidP="00237AD2">
      <w:pPr>
        <w:pStyle w:val="list-bullet"/>
        <w:rPr>
          <w:rFonts w:cs="Times New Roman"/>
        </w:rPr>
      </w:pPr>
      <w:r w:rsidRPr="00BE0AE5">
        <w:rPr>
          <w:rFonts w:cs="Times New Roman"/>
        </w:rPr>
        <w:t>выделять свойства наноструктур;</w:t>
      </w:r>
    </w:p>
    <w:p w:rsidR="00416B7C" w:rsidRPr="00BE0AE5" w:rsidRDefault="00416B7C" w:rsidP="00237AD2">
      <w:pPr>
        <w:pStyle w:val="list-bullet"/>
        <w:rPr>
          <w:rFonts w:cs="Times New Roman"/>
        </w:rPr>
      </w:pPr>
      <w:r w:rsidRPr="00BE0AE5">
        <w:rPr>
          <w:rFonts w:cs="Times New Roman"/>
        </w:rPr>
        <w:t>приводить примеры наноструктур, их использования в технологиях;</w:t>
      </w:r>
    </w:p>
    <w:p w:rsidR="00416B7C" w:rsidRPr="00BE0AE5" w:rsidRDefault="00416B7C" w:rsidP="00237AD2">
      <w:pPr>
        <w:pStyle w:val="list-bullet"/>
        <w:rPr>
          <w:rFonts w:cs="Times New Roman"/>
        </w:rPr>
      </w:pPr>
      <w:r w:rsidRPr="00BE0AE5">
        <w:rPr>
          <w:rFonts w:cs="Times New Roman"/>
        </w:rPr>
        <w:t>получить возможность познакомиться с физическимами основы нанотехнологий и их использованием для конструирования новых материалов.</w:t>
      </w:r>
    </w:p>
    <w:p w:rsidR="00416B7C" w:rsidRPr="00BE0AE5" w:rsidRDefault="00416B7C" w:rsidP="00416B7C">
      <w:pPr>
        <w:pStyle w:val="h2"/>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освоить основные этапы создания проектов от идеи до презентации и использования полученных резул</w:t>
      </w:r>
      <w:r w:rsidRPr="00BE0AE5">
        <w:rPr>
          <w:rFonts w:cs="Times New Roman"/>
        </w:rPr>
        <w:t>ь</w:t>
      </w:r>
      <w:r w:rsidRPr="00BE0AE5">
        <w:rPr>
          <w:rFonts w:cs="Times New Roman"/>
        </w:rPr>
        <w:t>татов;</w:t>
      </w:r>
    </w:p>
    <w:p w:rsidR="00416B7C" w:rsidRPr="00BE0AE5" w:rsidRDefault="00416B7C" w:rsidP="00237AD2">
      <w:pPr>
        <w:pStyle w:val="list-bullet"/>
        <w:rPr>
          <w:rFonts w:cs="Times New Roman"/>
        </w:rPr>
      </w:pPr>
      <w:r w:rsidRPr="00BE0AE5">
        <w:rPr>
          <w:rFonts w:cs="Times New Roman"/>
        </w:rPr>
        <w:t>научиться использовать программные сервисы для поддержки проектной деятельности;</w:t>
      </w:r>
    </w:p>
    <w:p w:rsidR="00416B7C" w:rsidRPr="00BE0AE5" w:rsidRDefault="00416B7C" w:rsidP="00237AD2">
      <w:pPr>
        <w:pStyle w:val="list-bullet"/>
        <w:rPr>
          <w:rFonts w:cs="Times New Roman"/>
        </w:rPr>
      </w:pPr>
      <w:r w:rsidRPr="00BE0AE5">
        <w:rPr>
          <w:rFonts w:cs="Times New Roman"/>
        </w:rPr>
        <w:t xml:space="preserve">проводить необходимые опыты по исследованию свойств материалов; </w:t>
      </w:r>
    </w:p>
    <w:p w:rsidR="00416B7C" w:rsidRPr="00BE0AE5" w:rsidRDefault="00416B7C" w:rsidP="00237AD2">
      <w:pPr>
        <w:pStyle w:val="list-bullet"/>
        <w:rPr>
          <w:rFonts w:cs="Times New Roman"/>
        </w:rPr>
      </w:pPr>
      <w:r w:rsidRPr="00BE0AE5">
        <w:rPr>
          <w:rFonts w:cs="Times New Roman"/>
        </w:rPr>
        <w:t xml:space="preserve">выбирать инструменты и оборудование, необходимые для изготовления выбранного изделия по данной технологии; </w:t>
      </w:r>
    </w:p>
    <w:p w:rsidR="00416B7C" w:rsidRPr="00BE0AE5" w:rsidRDefault="00416B7C" w:rsidP="00237AD2">
      <w:pPr>
        <w:pStyle w:val="list-bullet"/>
        <w:rPr>
          <w:rFonts w:cs="Times New Roman"/>
        </w:rPr>
      </w:pPr>
      <w:r w:rsidRPr="00BE0AE5">
        <w:rPr>
          <w:rFonts w:cs="Times New Roman"/>
        </w:rPr>
        <w:t>применять технологии механической обработки конструкционных материалов;</w:t>
      </w:r>
    </w:p>
    <w:p w:rsidR="00416B7C" w:rsidRPr="00BE0AE5" w:rsidRDefault="00416B7C" w:rsidP="00237AD2">
      <w:pPr>
        <w:pStyle w:val="list-bullet"/>
        <w:rPr>
          <w:rFonts w:cs="Times New Roman"/>
        </w:rPr>
      </w:pPr>
      <w:r w:rsidRPr="00BE0AE5">
        <w:rPr>
          <w:rFonts w:cs="Times New Roman"/>
        </w:rPr>
        <w:t>осуществлять доступными средствами контроль качества изготавливаемого изделия, находить и устранять допущенные дефекты;</w:t>
      </w:r>
    </w:p>
    <w:p w:rsidR="00416B7C" w:rsidRPr="00BE0AE5" w:rsidRDefault="00416B7C" w:rsidP="00237AD2">
      <w:pPr>
        <w:pStyle w:val="list-bullet"/>
        <w:rPr>
          <w:rFonts w:cs="Times New Roman"/>
        </w:rPr>
      </w:pPr>
      <w:r w:rsidRPr="00BE0AE5">
        <w:rPr>
          <w:rFonts w:cs="Times New Roman"/>
        </w:rPr>
        <w:t>классифицировать виды и назначение методов получения и преобразования конструкционных и те</w:t>
      </w:r>
      <w:r w:rsidRPr="00BE0AE5">
        <w:rPr>
          <w:rFonts w:cs="Times New Roman"/>
        </w:rPr>
        <w:t>к</w:t>
      </w:r>
      <w:r w:rsidRPr="00BE0AE5">
        <w:rPr>
          <w:rFonts w:cs="Times New Roman"/>
        </w:rPr>
        <w:t>стильных материалов;</w:t>
      </w:r>
    </w:p>
    <w:p w:rsidR="00416B7C" w:rsidRPr="00BE0AE5" w:rsidRDefault="00416B7C" w:rsidP="00237AD2">
      <w:pPr>
        <w:pStyle w:val="list-bullet"/>
        <w:rPr>
          <w:rFonts w:cs="Times New Roman"/>
        </w:rPr>
      </w:pPr>
      <w:r w:rsidRPr="00BE0AE5">
        <w:rPr>
          <w:rFonts w:cs="Times New Roman"/>
        </w:rPr>
        <w:t>получить возможность научиться конструировать модели различных объектов и использовать их в пра</w:t>
      </w:r>
      <w:r w:rsidRPr="00BE0AE5">
        <w:rPr>
          <w:rFonts w:cs="Times New Roman"/>
        </w:rPr>
        <w:t>к</w:t>
      </w:r>
      <w:r w:rsidRPr="00BE0AE5">
        <w:rPr>
          <w:rFonts w:cs="Times New Roman"/>
        </w:rPr>
        <w:t>тической деятельности;</w:t>
      </w:r>
    </w:p>
    <w:p w:rsidR="00416B7C" w:rsidRPr="00BE0AE5" w:rsidRDefault="00416B7C" w:rsidP="00237AD2">
      <w:pPr>
        <w:pStyle w:val="list-bullet"/>
        <w:rPr>
          <w:rFonts w:cs="Times New Roman"/>
        </w:rPr>
      </w:pPr>
      <w:r w:rsidRPr="00BE0AE5">
        <w:rPr>
          <w:rFonts w:cs="Times New Roman"/>
        </w:rPr>
        <w:t>конструировать модели машин и механизмов;</w:t>
      </w:r>
    </w:p>
    <w:p w:rsidR="00416B7C" w:rsidRPr="00BE0AE5" w:rsidRDefault="00416B7C" w:rsidP="00237AD2">
      <w:pPr>
        <w:pStyle w:val="list-bullet"/>
        <w:rPr>
          <w:rFonts w:cs="Times New Roman"/>
        </w:rPr>
      </w:pPr>
      <w:r w:rsidRPr="00BE0AE5">
        <w:rPr>
          <w:rFonts w:cs="Times New Roman"/>
        </w:rPr>
        <w:t>изготавливать изделие из конструкционных или поделочных материалов;</w:t>
      </w:r>
    </w:p>
    <w:p w:rsidR="00416B7C" w:rsidRPr="00BE0AE5" w:rsidRDefault="00416B7C" w:rsidP="00237AD2">
      <w:pPr>
        <w:pStyle w:val="list-bullet"/>
        <w:rPr>
          <w:rFonts w:cs="Times New Roman"/>
        </w:rPr>
      </w:pPr>
      <w:r w:rsidRPr="00BE0AE5">
        <w:rPr>
          <w:rFonts w:cs="Times New Roman"/>
        </w:rPr>
        <w:t>готовить кулинарные блюда в соответствии с известными технологиями;</w:t>
      </w:r>
    </w:p>
    <w:p w:rsidR="00416B7C" w:rsidRPr="00BE0AE5" w:rsidRDefault="00416B7C" w:rsidP="00237AD2">
      <w:pPr>
        <w:pStyle w:val="list-bullet"/>
        <w:rPr>
          <w:rFonts w:cs="Times New Roman"/>
        </w:rPr>
      </w:pPr>
      <w:r w:rsidRPr="00BE0AE5">
        <w:rPr>
          <w:rFonts w:cs="Times New Roman"/>
        </w:rPr>
        <w:t>выполнять декоративно-прикладную обработку материалов;</w:t>
      </w:r>
    </w:p>
    <w:p w:rsidR="00416B7C" w:rsidRPr="00BE0AE5" w:rsidRDefault="00416B7C" w:rsidP="00237AD2">
      <w:pPr>
        <w:pStyle w:val="list-bullet"/>
        <w:rPr>
          <w:rFonts w:cs="Times New Roman"/>
        </w:rPr>
      </w:pPr>
      <w:r w:rsidRPr="00BE0AE5">
        <w:rPr>
          <w:rFonts w:cs="Times New Roman"/>
        </w:rPr>
        <w:t>выполнять художественное оформление изделий;</w:t>
      </w:r>
    </w:p>
    <w:p w:rsidR="00416B7C" w:rsidRPr="00BE0AE5" w:rsidRDefault="00416B7C" w:rsidP="00237AD2">
      <w:pPr>
        <w:pStyle w:val="list-bullet"/>
        <w:rPr>
          <w:rFonts w:cs="Times New Roman"/>
        </w:rPr>
      </w:pPr>
      <w:r w:rsidRPr="00BE0AE5">
        <w:rPr>
          <w:rFonts w:cs="Times New Roman"/>
        </w:rPr>
        <w:t xml:space="preserve">создавать художественный образ и воплощать его в продукте; </w:t>
      </w:r>
    </w:p>
    <w:p w:rsidR="00416B7C" w:rsidRPr="00BE0AE5" w:rsidRDefault="00416B7C" w:rsidP="00237AD2">
      <w:pPr>
        <w:pStyle w:val="list-bullet"/>
        <w:rPr>
          <w:rFonts w:cs="Times New Roman"/>
        </w:rPr>
      </w:pPr>
      <w:r w:rsidRPr="00BE0AE5">
        <w:rPr>
          <w:rFonts w:cs="Times New Roman"/>
        </w:rPr>
        <w:t>строить чертежи швейных изделий;</w:t>
      </w:r>
    </w:p>
    <w:p w:rsidR="00416B7C" w:rsidRPr="00BE0AE5" w:rsidRDefault="00416B7C" w:rsidP="00237AD2">
      <w:pPr>
        <w:pStyle w:val="list-bullet"/>
        <w:rPr>
          <w:rFonts w:cs="Times New Roman"/>
        </w:rPr>
      </w:pPr>
      <w:r w:rsidRPr="00BE0AE5">
        <w:rPr>
          <w:rFonts w:cs="Times New Roman"/>
        </w:rPr>
        <w:t>выбирать материалы, инструменты и оборудование для выполнения швейных работ;</w:t>
      </w:r>
    </w:p>
    <w:p w:rsidR="00416B7C" w:rsidRPr="00BE0AE5" w:rsidRDefault="00416B7C" w:rsidP="00237AD2">
      <w:pPr>
        <w:pStyle w:val="list-bullet"/>
        <w:rPr>
          <w:rFonts w:cs="Times New Roman"/>
        </w:rPr>
      </w:pPr>
      <w:r w:rsidRPr="00BE0AE5">
        <w:rPr>
          <w:rFonts w:cs="Times New Roman"/>
        </w:rPr>
        <w:t>применять основные приёмы и навыки решения изобретательских задач;</w:t>
      </w:r>
    </w:p>
    <w:p w:rsidR="00416B7C" w:rsidRPr="00BE0AE5" w:rsidRDefault="00416B7C" w:rsidP="00237AD2">
      <w:pPr>
        <w:pStyle w:val="list-bullet"/>
        <w:rPr>
          <w:rFonts w:cs="Times New Roman"/>
        </w:rPr>
      </w:pPr>
      <w:r w:rsidRPr="00BE0AE5">
        <w:rPr>
          <w:rFonts w:cs="Times New Roman"/>
        </w:rPr>
        <w:t xml:space="preserve">получить возможность научиться применять принципы ТРИЗ для решения технических задач; </w:t>
      </w:r>
    </w:p>
    <w:p w:rsidR="00416B7C" w:rsidRPr="00BE0AE5" w:rsidRDefault="00416B7C" w:rsidP="00237AD2">
      <w:pPr>
        <w:pStyle w:val="list-bullet"/>
        <w:rPr>
          <w:rFonts w:cs="Times New Roman"/>
        </w:rPr>
      </w:pPr>
      <w:r w:rsidRPr="00BE0AE5">
        <w:rPr>
          <w:rFonts w:cs="Times New Roman"/>
        </w:rPr>
        <w:t>презентовать изделие (продукт);</w:t>
      </w:r>
    </w:p>
    <w:p w:rsidR="00416B7C" w:rsidRPr="00BE0AE5" w:rsidRDefault="00416B7C" w:rsidP="00237AD2">
      <w:pPr>
        <w:pStyle w:val="list-bullet"/>
        <w:rPr>
          <w:rFonts w:cs="Times New Roman"/>
        </w:rPr>
      </w:pPr>
      <w:r w:rsidRPr="00BE0AE5">
        <w:rPr>
          <w:rFonts w:cs="Times New Roman"/>
        </w:rPr>
        <w:t>называть и характеризовать современные и перспективные технологии производства и обработки мат</w:t>
      </w:r>
      <w:r w:rsidRPr="00BE0AE5">
        <w:rPr>
          <w:rFonts w:cs="Times New Roman"/>
        </w:rPr>
        <w:t>е</w:t>
      </w:r>
      <w:r w:rsidRPr="00BE0AE5">
        <w:rPr>
          <w:rFonts w:cs="Times New Roman"/>
        </w:rPr>
        <w:t>риалов;</w:t>
      </w:r>
    </w:p>
    <w:p w:rsidR="00416B7C" w:rsidRPr="00BE0AE5" w:rsidRDefault="00416B7C" w:rsidP="00237AD2">
      <w:pPr>
        <w:pStyle w:val="list-bullet"/>
        <w:rPr>
          <w:rFonts w:cs="Times New Roman"/>
        </w:rPr>
      </w:pPr>
      <w:r w:rsidRPr="00BE0AE5">
        <w:rPr>
          <w:rFonts w:cs="Times New Roman"/>
        </w:rPr>
        <w:t>получить возможность узнать о современных цифровых технологиях, их возможностях и ограничениях;</w:t>
      </w:r>
    </w:p>
    <w:p w:rsidR="00416B7C" w:rsidRPr="00BE0AE5" w:rsidRDefault="00416B7C" w:rsidP="00237AD2">
      <w:pPr>
        <w:pStyle w:val="list-bullet"/>
        <w:rPr>
          <w:rFonts w:cs="Times New Roman"/>
        </w:rPr>
      </w:pPr>
      <w:r w:rsidRPr="00BE0AE5">
        <w:rPr>
          <w:rFonts w:cs="Times New Roman"/>
        </w:rPr>
        <w:t>выявлять потребности современной техники в умных материалах;</w:t>
      </w:r>
    </w:p>
    <w:p w:rsidR="00416B7C" w:rsidRPr="00BE0AE5" w:rsidRDefault="00416B7C" w:rsidP="00237AD2">
      <w:pPr>
        <w:pStyle w:val="list-bullet"/>
        <w:rPr>
          <w:rFonts w:cs="Times New Roman"/>
        </w:rPr>
      </w:pPr>
      <w:r w:rsidRPr="00BE0AE5">
        <w:rPr>
          <w:rFonts w:cs="Times New Roman"/>
        </w:rPr>
        <w:t>оперировать понятиями «композиты», «нанокомпозиты», приводить примеры использования наноко</w:t>
      </w:r>
      <w:r w:rsidRPr="00BE0AE5">
        <w:rPr>
          <w:rFonts w:cs="Times New Roman"/>
        </w:rPr>
        <w:t>м</w:t>
      </w:r>
      <w:r w:rsidRPr="00BE0AE5">
        <w:rPr>
          <w:rFonts w:cs="Times New Roman"/>
        </w:rPr>
        <w:t>позитов в технологиях, анализировать механические свойства композитов;</w:t>
      </w:r>
    </w:p>
    <w:p w:rsidR="00416B7C" w:rsidRPr="00BE0AE5" w:rsidRDefault="00416B7C" w:rsidP="00237AD2">
      <w:pPr>
        <w:pStyle w:val="list-bullet"/>
        <w:rPr>
          <w:rFonts w:cs="Times New Roman"/>
        </w:rPr>
      </w:pPr>
      <w:r w:rsidRPr="00BE0AE5">
        <w:rPr>
          <w:rFonts w:cs="Times New Roman"/>
        </w:rPr>
        <w:lastRenderedPageBreak/>
        <w:t>различать аллотропные соединения углерода, приводить примеры использования аллотропных соедин</w:t>
      </w:r>
      <w:r w:rsidRPr="00BE0AE5">
        <w:rPr>
          <w:rFonts w:cs="Times New Roman"/>
        </w:rPr>
        <w:t>е</w:t>
      </w:r>
      <w:r w:rsidRPr="00BE0AE5">
        <w:rPr>
          <w:rFonts w:cs="Times New Roman"/>
        </w:rPr>
        <w:t>ний углерода;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237AD2">
      <w:pPr>
        <w:pStyle w:val="list-bullet"/>
        <w:rPr>
          <w:rFonts w:cs="Times New Roman"/>
        </w:rPr>
      </w:pPr>
      <w:r w:rsidRPr="00BE0AE5">
        <w:rPr>
          <w:rFonts w:cs="Times New Roman"/>
        </w:rPr>
        <w:t xml:space="preserve">осуществлять изготовление субъективно нового продукта, опираясь на общую технологическую схему; </w:t>
      </w:r>
    </w:p>
    <w:p w:rsidR="00416B7C" w:rsidRPr="00BE0AE5" w:rsidRDefault="00416B7C" w:rsidP="00237AD2">
      <w:pPr>
        <w:pStyle w:val="list-bullet"/>
        <w:rPr>
          <w:rFonts w:cs="Times New Roman"/>
        </w:rPr>
      </w:pPr>
      <w:r w:rsidRPr="00BE0AE5">
        <w:rPr>
          <w:rFonts w:cs="Times New Roman"/>
        </w:rPr>
        <w:t>оценивать пределы применимости данной технологии, в том числе с экономических и экологических п</w:t>
      </w:r>
      <w:r w:rsidRPr="00BE0AE5">
        <w:rPr>
          <w:rFonts w:cs="Times New Roman"/>
        </w:rPr>
        <w:t>о</w:t>
      </w:r>
      <w:r w:rsidRPr="00BE0AE5">
        <w:rPr>
          <w:rFonts w:cs="Times New Roman"/>
        </w:rPr>
        <w:t xml:space="preserve">зиций. </w:t>
      </w:r>
    </w:p>
    <w:p w:rsidR="00416B7C" w:rsidRPr="00BE0AE5" w:rsidRDefault="00416B7C" w:rsidP="00416B7C">
      <w:pPr>
        <w:pStyle w:val="h4"/>
        <w:rPr>
          <w:rFonts w:cs="Times New Roman"/>
        </w:rPr>
      </w:pPr>
      <w:r w:rsidRPr="00BE0AE5">
        <w:rPr>
          <w:rFonts w:cs="Times New Roman"/>
        </w:rPr>
        <w:t>Модуль «Робототехника»</w:t>
      </w:r>
    </w:p>
    <w:p w:rsidR="00416B7C" w:rsidRPr="00BE0AE5" w:rsidRDefault="00416B7C" w:rsidP="00416B7C">
      <w:pPr>
        <w:pStyle w:val="h2-first"/>
        <w:rPr>
          <w:rFonts w:cs="Times New Roman"/>
        </w:rPr>
      </w:pPr>
      <w:r w:rsidRPr="00BE0AE5">
        <w:rPr>
          <w:rFonts w:cs="Times New Roman"/>
        </w:rPr>
        <w:t>5—6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классифицировать и характеризовать роботов по видам и назначению;</w:t>
      </w:r>
    </w:p>
    <w:p w:rsidR="00416B7C" w:rsidRPr="00BE0AE5" w:rsidRDefault="00416B7C" w:rsidP="00237AD2">
      <w:pPr>
        <w:pStyle w:val="list-bullet"/>
        <w:rPr>
          <w:rFonts w:cs="Times New Roman"/>
        </w:rPr>
      </w:pPr>
      <w:r w:rsidRPr="00BE0AE5">
        <w:rPr>
          <w:rFonts w:cs="Times New Roman"/>
        </w:rPr>
        <w:t>знать и уметь применять основные законы робототехники;</w:t>
      </w:r>
    </w:p>
    <w:p w:rsidR="00416B7C" w:rsidRPr="00BE0AE5" w:rsidRDefault="00416B7C" w:rsidP="00237AD2">
      <w:pPr>
        <w:pStyle w:val="list-bullet"/>
        <w:rPr>
          <w:rFonts w:cs="Times New Roman"/>
        </w:rPr>
      </w:pPr>
      <w:r w:rsidRPr="00BE0AE5">
        <w:rPr>
          <w:rFonts w:cs="Times New Roman"/>
        </w:rPr>
        <w:t>конструировать и программировать движущиеся модели;</w:t>
      </w:r>
    </w:p>
    <w:p w:rsidR="00416B7C" w:rsidRPr="00BE0AE5" w:rsidRDefault="00416B7C" w:rsidP="00237AD2">
      <w:pPr>
        <w:pStyle w:val="list-bullet"/>
        <w:rPr>
          <w:rFonts w:cs="Times New Roman"/>
        </w:rPr>
      </w:pPr>
      <w:r w:rsidRPr="00BE0AE5">
        <w:rPr>
          <w:rFonts w:cs="Times New Roman"/>
        </w:rPr>
        <w:t>получить возможность сформировать навыки моделирования машин и механизмов с помощью робот</w:t>
      </w:r>
      <w:r w:rsidRPr="00BE0AE5">
        <w:rPr>
          <w:rFonts w:cs="Times New Roman"/>
        </w:rPr>
        <w:t>о</w:t>
      </w:r>
      <w:r w:rsidRPr="00BE0AE5">
        <w:rPr>
          <w:rFonts w:cs="Times New Roman"/>
        </w:rPr>
        <w:t xml:space="preserve">технического конструктора; </w:t>
      </w:r>
    </w:p>
    <w:p w:rsidR="00416B7C" w:rsidRPr="00BE0AE5" w:rsidRDefault="00416B7C" w:rsidP="00237AD2">
      <w:pPr>
        <w:pStyle w:val="list-bullet"/>
        <w:rPr>
          <w:rFonts w:cs="Times New Roman"/>
        </w:rPr>
      </w:pPr>
      <w:r w:rsidRPr="00BE0AE5">
        <w:rPr>
          <w:rFonts w:cs="Times New Roman"/>
        </w:rPr>
        <w:t xml:space="preserve">владеть навыками моделирования машин и механизмов с помощью робототехнического конструктора; </w:t>
      </w:r>
    </w:p>
    <w:p w:rsidR="00416B7C" w:rsidRPr="00BE0AE5" w:rsidRDefault="00416B7C" w:rsidP="00237AD2">
      <w:pPr>
        <w:pStyle w:val="list-bullet"/>
        <w:rPr>
          <w:rFonts w:cs="Times New Roman"/>
        </w:rPr>
      </w:pPr>
      <w:r w:rsidRPr="00BE0AE5">
        <w:rPr>
          <w:rFonts w:cs="Times New Roman"/>
        </w:rPr>
        <w:t>владеть навыками индивидуальной и коллективной деятельности, направленной на создание робототе</w:t>
      </w:r>
      <w:r w:rsidRPr="00BE0AE5">
        <w:rPr>
          <w:rFonts w:cs="Times New Roman"/>
        </w:rPr>
        <w:t>х</w:t>
      </w:r>
      <w:r w:rsidRPr="00BE0AE5">
        <w:rPr>
          <w:rFonts w:cs="Times New Roman"/>
        </w:rPr>
        <w:t>нического продукта.</w:t>
      </w:r>
    </w:p>
    <w:p w:rsidR="00416B7C" w:rsidRPr="00BE0AE5" w:rsidRDefault="00416B7C" w:rsidP="00416B7C">
      <w:pPr>
        <w:pStyle w:val="h2"/>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конструировать и моделировать робототехнические системы;</w:t>
      </w:r>
    </w:p>
    <w:p w:rsidR="00416B7C" w:rsidRPr="00BE0AE5" w:rsidRDefault="00416B7C" w:rsidP="00237AD2">
      <w:pPr>
        <w:pStyle w:val="list-bullet"/>
        <w:rPr>
          <w:rFonts w:cs="Times New Roman"/>
        </w:rPr>
      </w:pPr>
      <w:r w:rsidRPr="00BE0AE5">
        <w:rPr>
          <w:rFonts w:cs="Times New Roman"/>
        </w:rPr>
        <w:t>уметь использовать визуальный язык программирования роботов;</w:t>
      </w:r>
    </w:p>
    <w:p w:rsidR="00416B7C" w:rsidRPr="00BE0AE5" w:rsidRDefault="00416B7C" w:rsidP="00237AD2">
      <w:pPr>
        <w:pStyle w:val="list-bullet"/>
        <w:rPr>
          <w:rFonts w:cs="Times New Roman"/>
        </w:rPr>
      </w:pPr>
      <w:r w:rsidRPr="00BE0AE5">
        <w:rPr>
          <w:rFonts w:cs="Times New Roman"/>
        </w:rPr>
        <w:t>реализовывать полный цикл создания робота;</w:t>
      </w:r>
    </w:p>
    <w:p w:rsidR="00416B7C" w:rsidRPr="00BE0AE5" w:rsidRDefault="00416B7C" w:rsidP="00237AD2">
      <w:pPr>
        <w:pStyle w:val="list-bullet"/>
        <w:rPr>
          <w:rFonts w:cs="Times New Roman"/>
        </w:rPr>
      </w:pPr>
      <w:r w:rsidRPr="00BE0AE5">
        <w:rPr>
          <w:rFonts w:cs="Times New Roman"/>
        </w:rPr>
        <w:t>программировать действие учебного робота-манипулятора со сменными модулями для обучения работе с производственным оборудованием;</w:t>
      </w:r>
    </w:p>
    <w:p w:rsidR="00416B7C" w:rsidRPr="00BE0AE5" w:rsidRDefault="00416B7C" w:rsidP="00237AD2">
      <w:pPr>
        <w:pStyle w:val="list-bullet"/>
        <w:rPr>
          <w:rFonts w:cs="Times New Roman"/>
        </w:rPr>
      </w:pPr>
      <w:r w:rsidRPr="00BE0AE5">
        <w:rPr>
          <w:rFonts w:cs="Times New Roman"/>
        </w:rPr>
        <w:t xml:space="preserve">программировать работу модели роботизированной производственной линии; </w:t>
      </w:r>
    </w:p>
    <w:p w:rsidR="00416B7C" w:rsidRPr="00BE0AE5" w:rsidRDefault="00416B7C" w:rsidP="00237AD2">
      <w:pPr>
        <w:pStyle w:val="list-bullet"/>
        <w:rPr>
          <w:rFonts w:cs="Times New Roman"/>
        </w:rPr>
      </w:pPr>
      <w:r w:rsidRPr="00BE0AE5">
        <w:rPr>
          <w:rFonts w:cs="Times New Roman"/>
        </w:rPr>
        <w:t>управлять движущимися моделями в компьютерно-управляемых средах;</w:t>
      </w:r>
    </w:p>
    <w:p w:rsidR="00416B7C" w:rsidRPr="00BE0AE5" w:rsidRDefault="00416B7C" w:rsidP="00237AD2">
      <w:pPr>
        <w:pStyle w:val="list-bullet"/>
        <w:rPr>
          <w:rFonts w:cs="Times New Roman"/>
        </w:rPr>
      </w:pPr>
      <w:r w:rsidRPr="00BE0AE5">
        <w:rPr>
          <w:rFonts w:cs="Times New Roman"/>
        </w:rPr>
        <w:t>получить возможность научиться управлять системой учебных роботов-манипуляторов;</w:t>
      </w:r>
    </w:p>
    <w:p w:rsidR="00416B7C" w:rsidRPr="00BE0AE5" w:rsidRDefault="00416B7C" w:rsidP="00237AD2">
      <w:pPr>
        <w:pStyle w:val="list-bullet"/>
        <w:rPr>
          <w:rFonts w:cs="Times New Roman"/>
        </w:rPr>
      </w:pPr>
      <w:r w:rsidRPr="00BE0AE5">
        <w:rPr>
          <w:rFonts w:cs="Times New Roman"/>
        </w:rPr>
        <w:t>уметь осуществлять робототехнические проекты;</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«ЗD-моделирование, прототипирование и макетирование»</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разрабатывать оригинальные конструкции с использованием 3D-моделей, проводить их испытание, ан</w:t>
      </w:r>
      <w:r w:rsidRPr="00BE0AE5">
        <w:rPr>
          <w:rFonts w:cs="Times New Roman"/>
        </w:rPr>
        <w:t>а</w:t>
      </w:r>
      <w:r w:rsidRPr="00BE0AE5">
        <w:rPr>
          <w:rFonts w:cs="Times New Roman"/>
        </w:rPr>
        <w:t xml:space="preserve">лиз, способы модернизации в зависимости от результатов испытания; </w:t>
      </w:r>
    </w:p>
    <w:p w:rsidR="00416B7C" w:rsidRPr="00BE0AE5" w:rsidRDefault="00416B7C" w:rsidP="00237AD2">
      <w:pPr>
        <w:pStyle w:val="list-bullet"/>
        <w:rPr>
          <w:rFonts w:cs="Times New Roman"/>
        </w:rPr>
      </w:pPr>
      <w:r w:rsidRPr="00BE0AE5">
        <w:rPr>
          <w:rFonts w:cs="Times New Roman"/>
        </w:rPr>
        <w:t>создавать 3D-модели, используя программное обеспечение;</w:t>
      </w:r>
    </w:p>
    <w:p w:rsidR="00416B7C" w:rsidRPr="00BE0AE5" w:rsidRDefault="00416B7C" w:rsidP="00237AD2">
      <w:pPr>
        <w:pStyle w:val="list-bullet"/>
        <w:rPr>
          <w:rFonts w:cs="Times New Roman"/>
        </w:rPr>
      </w:pPr>
      <w:r w:rsidRPr="00BE0AE5">
        <w:rPr>
          <w:rFonts w:cs="Times New Roman"/>
        </w:rPr>
        <w:t xml:space="preserve">устанавливать адекватность модели объекту и целям моделирования; </w:t>
      </w:r>
    </w:p>
    <w:p w:rsidR="00416B7C" w:rsidRPr="00BE0AE5" w:rsidRDefault="00416B7C" w:rsidP="00237AD2">
      <w:pPr>
        <w:pStyle w:val="list-bullet"/>
        <w:rPr>
          <w:rFonts w:cs="Times New Roman"/>
        </w:rPr>
      </w:pPr>
      <w:r w:rsidRPr="00BE0AE5">
        <w:rPr>
          <w:rFonts w:cs="Times New Roman"/>
        </w:rPr>
        <w:t xml:space="preserve">проводить анализ и модернизацию компьютерной модели; </w:t>
      </w:r>
    </w:p>
    <w:p w:rsidR="00416B7C" w:rsidRPr="00BE0AE5" w:rsidRDefault="00416B7C" w:rsidP="00237AD2">
      <w:pPr>
        <w:pStyle w:val="list-bullet"/>
        <w:rPr>
          <w:rFonts w:cs="Times New Roman"/>
        </w:rPr>
      </w:pPr>
      <w:r w:rsidRPr="00BE0AE5">
        <w:rPr>
          <w:rFonts w:cs="Times New Roman"/>
        </w:rPr>
        <w:t>изготавливать прототипы с использованием ЗD-принтера;</w:t>
      </w:r>
    </w:p>
    <w:p w:rsidR="00416B7C" w:rsidRPr="00BE0AE5" w:rsidRDefault="00416B7C" w:rsidP="00237AD2">
      <w:pPr>
        <w:pStyle w:val="list-bullet"/>
        <w:rPr>
          <w:rFonts w:cs="Times New Roman"/>
        </w:rPr>
      </w:pPr>
      <w:r w:rsidRPr="00BE0AE5">
        <w:rPr>
          <w:rFonts w:cs="Times New Roman"/>
        </w:rPr>
        <w:t xml:space="preserve">получить возможность изготавливать изделия с помощью лазерного гравера; </w:t>
      </w:r>
    </w:p>
    <w:p w:rsidR="00416B7C" w:rsidRPr="00BE0AE5" w:rsidRDefault="00416B7C" w:rsidP="00237AD2">
      <w:pPr>
        <w:pStyle w:val="list-bullet"/>
        <w:rPr>
          <w:rFonts w:cs="Times New Roman"/>
        </w:rPr>
      </w:pPr>
      <w:r w:rsidRPr="00BE0AE5">
        <w:rPr>
          <w:rFonts w:cs="Times New Roman"/>
        </w:rPr>
        <w:t>модернизировать прототип в соответствии с поставленной задачей;</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называть виды макетов и их назначение;</w:t>
      </w:r>
    </w:p>
    <w:p w:rsidR="00416B7C" w:rsidRPr="00BE0AE5" w:rsidRDefault="00416B7C" w:rsidP="00237AD2">
      <w:pPr>
        <w:pStyle w:val="list-bullet"/>
        <w:rPr>
          <w:rFonts w:cs="Times New Roman"/>
        </w:rPr>
      </w:pPr>
      <w:r w:rsidRPr="00BE0AE5">
        <w:rPr>
          <w:rFonts w:cs="Times New Roman"/>
        </w:rPr>
        <w:t>создавать макеты различных видов;</w:t>
      </w:r>
    </w:p>
    <w:p w:rsidR="00416B7C" w:rsidRPr="00BE0AE5" w:rsidRDefault="00416B7C" w:rsidP="00237AD2">
      <w:pPr>
        <w:pStyle w:val="list-bullet"/>
        <w:rPr>
          <w:rFonts w:cs="Times New Roman"/>
        </w:rPr>
      </w:pPr>
      <w:r w:rsidRPr="00BE0AE5">
        <w:rPr>
          <w:rFonts w:cs="Times New Roman"/>
        </w:rPr>
        <w:t>выполнять развёртку и соединять фрагменты макета;</w:t>
      </w:r>
    </w:p>
    <w:p w:rsidR="00416B7C" w:rsidRPr="00BE0AE5" w:rsidRDefault="00416B7C" w:rsidP="00237AD2">
      <w:pPr>
        <w:pStyle w:val="list-bullet"/>
        <w:rPr>
          <w:rFonts w:cs="Times New Roman"/>
        </w:rPr>
      </w:pPr>
      <w:r w:rsidRPr="00BE0AE5">
        <w:rPr>
          <w:rFonts w:cs="Times New Roman"/>
        </w:rPr>
        <w:t>выполнять сборку деталей макета;</w:t>
      </w:r>
    </w:p>
    <w:p w:rsidR="00416B7C" w:rsidRPr="00BE0AE5" w:rsidRDefault="00416B7C" w:rsidP="00237AD2">
      <w:pPr>
        <w:pStyle w:val="list-bullet"/>
        <w:rPr>
          <w:rFonts w:cs="Times New Roman"/>
        </w:rPr>
      </w:pPr>
      <w:r w:rsidRPr="00BE0AE5">
        <w:rPr>
          <w:rFonts w:cs="Times New Roman"/>
        </w:rPr>
        <w:t>получить возможность освоить программные сервисы создания макетов;</w:t>
      </w:r>
    </w:p>
    <w:p w:rsidR="00416B7C" w:rsidRPr="00BE0AE5" w:rsidRDefault="00416B7C" w:rsidP="00237AD2">
      <w:pPr>
        <w:pStyle w:val="list-bullet"/>
        <w:rPr>
          <w:rFonts w:cs="Times New Roman"/>
        </w:rPr>
      </w:pPr>
      <w:r w:rsidRPr="00BE0AE5">
        <w:rPr>
          <w:rFonts w:cs="Times New Roman"/>
        </w:rPr>
        <w:lastRenderedPageBreak/>
        <w:t>разрабатывать графическую документацию;</w:t>
      </w:r>
    </w:p>
    <w:p w:rsidR="00416B7C" w:rsidRPr="00BE0AE5" w:rsidRDefault="00416B7C" w:rsidP="00237AD2">
      <w:pPr>
        <w:pStyle w:val="list-bullet"/>
        <w:rPr>
          <w:rFonts w:cs="Times New Roman"/>
        </w:rPr>
      </w:pPr>
      <w:r w:rsidRPr="00BE0AE5">
        <w:rPr>
          <w:rFonts w:cs="Times New Roman"/>
        </w:rPr>
        <w:t>на основе анализа и испытания прототипа осуществлять модификацию механизмов для получения з</w:t>
      </w:r>
      <w:r w:rsidRPr="00BE0AE5">
        <w:rPr>
          <w:rFonts w:cs="Times New Roman"/>
        </w:rPr>
        <w:t>а</w:t>
      </w:r>
      <w:r w:rsidRPr="00BE0AE5">
        <w:rPr>
          <w:rFonts w:cs="Times New Roman"/>
        </w:rPr>
        <w:t xml:space="preserve">данного результата; </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«Компьютерная графика, черчение»</w:t>
      </w:r>
    </w:p>
    <w:p w:rsidR="00416B7C" w:rsidRPr="00BE0AE5" w:rsidRDefault="00416B7C" w:rsidP="00416B7C">
      <w:pPr>
        <w:pStyle w:val="h2-first"/>
        <w:rPr>
          <w:rFonts w:cs="Times New Roman"/>
        </w:rPr>
      </w:pPr>
      <w:r w:rsidRPr="00BE0AE5">
        <w:rPr>
          <w:rFonts w:cs="Times New Roman"/>
        </w:rPr>
        <w:t>8—9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понимать смысл условных графических обозначений, создавать с их помощью графические тексты;</w:t>
      </w:r>
    </w:p>
    <w:p w:rsidR="00416B7C" w:rsidRPr="00BE0AE5" w:rsidRDefault="00416B7C" w:rsidP="00237AD2">
      <w:pPr>
        <w:pStyle w:val="list-bullet"/>
        <w:rPr>
          <w:rFonts w:cs="Times New Roman"/>
        </w:rPr>
      </w:pPr>
      <w:r w:rsidRPr="00BE0AE5">
        <w:rPr>
          <w:rFonts w:cs="Times New Roman"/>
        </w:rPr>
        <w:t>владеть ручными способами вычерчивания чертежей, эскизов и технических рисунков деталей;</w:t>
      </w:r>
    </w:p>
    <w:p w:rsidR="00416B7C" w:rsidRPr="00BE0AE5" w:rsidRDefault="00416B7C" w:rsidP="00237AD2">
      <w:pPr>
        <w:pStyle w:val="list-bullet"/>
        <w:rPr>
          <w:rFonts w:cs="Times New Roman"/>
          <w:spacing w:val="-1"/>
        </w:rPr>
      </w:pPr>
      <w:r w:rsidRPr="00BE0AE5">
        <w:rPr>
          <w:rFonts w:cs="Times New Roman"/>
          <w:spacing w:val="-1"/>
        </w:rPr>
        <w:t>владеть автоматизированными способами вычерчивания чертежей, эскизов и технических рисунков;</w:t>
      </w:r>
    </w:p>
    <w:p w:rsidR="00416B7C" w:rsidRPr="00BE0AE5" w:rsidRDefault="00416B7C" w:rsidP="00237AD2">
      <w:pPr>
        <w:pStyle w:val="list-bullet"/>
        <w:rPr>
          <w:rFonts w:cs="Times New Roman"/>
        </w:rPr>
      </w:pPr>
      <w:r w:rsidRPr="00BE0AE5">
        <w:rPr>
          <w:rFonts w:cs="Times New Roman"/>
        </w:rPr>
        <w:t>уметь читать чертежи деталей и осуществлять расчёты по чертежам;</w:t>
      </w:r>
    </w:p>
    <w:p w:rsidR="00416B7C" w:rsidRPr="00BE0AE5" w:rsidRDefault="00416B7C" w:rsidP="00237AD2">
      <w:pPr>
        <w:pStyle w:val="list-bullet"/>
        <w:rPr>
          <w:rFonts w:cs="Times New Roman"/>
          <w:spacing w:val="-1"/>
        </w:rPr>
      </w:pPr>
      <w:r w:rsidRPr="00BE0AE5">
        <w:rPr>
          <w:rFonts w:cs="Times New Roman"/>
          <w:spacing w:val="-1"/>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16B7C" w:rsidRPr="00BE0AE5" w:rsidRDefault="00416B7C" w:rsidP="00237AD2">
      <w:pPr>
        <w:pStyle w:val="list-bullet"/>
        <w:rPr>
          <w:rFonts w:cs="Times New Roman"/>
        </w:rPr>
      </w:pPr>
      <w:r w:rsidRPr="00BE0AE5">
        <w:rPr>
          <w:rFonts w:cs="Times New Roman"/>
        </w:rPr>
        <w:t>овладевать средствами и формами графического отображения объектов или процессов, правилами в</w:t>
      </w:r>
      <w:r w:rsidRPr="00BE0AE5">
        <w:rPr>
          <w:rFonts w:cs="Times New Roman"/>
        </w:rPr>
        <w:t>ы</w:t>
      </w:r>
      <w:r w:rsidRPr="00BE0AE5">
        <w:rPr>
          <w:rFonts w:cs="Times New Roman"/>
        </w:rPr>
        <w:t xml:space="preserve">полнения графической документации; </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технологию формообразования для конструирования 3D-модели;</w:t>
      </w:r>
    </w:p>
    <w:p w:rsidR="00416B7C" w:rsidRPr="00BE0AE5" w:rsidRDefault="00416B7C" w:rsidP="00237AD2">
      <w:pPr>
        <w:pStyle w:val="list-bullet"/>
        <w:rPr>
          <w:rFonts w:cs="Times New Roman"/>
        </w:rPr>
      </w:pPr>
      <w:r w:rsidRPr="00BE0AE5">
        <w:rPr>
          <w:rFonts w:cs="Times New Roman"/>
        </w:rPr>
        <w:t>оформлять конструкторскую документацию, в том числе с использованием систем автоматизированного проектирования (САПР);</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«Автоматизированные системы»</w:t>
      </w:r>
    </w:p>
    <w:p w:rsidR="00416B7C" w:rsidRPr="00BE0AE5" w:rsidRDefault="00416B7C" w:rsidP="00416B7C">
      <w:pPr>
        <w:pStyle w:val="h2-first"/>
        <w:rPr>
          <w:rFonts w:cs="Times New Roman"/>
        </w:rPr>
      </w:pPr>
      <w:r w:rsidRPr="00BE0AE5">
        <w:rPr>
          <w:rFonts w:cs="Times New Roman"/>
        </w:rPr>
        <w:t>7—9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 xml:space="preserve">получить возможность научиться исследовать схему управления техническими системами; </w:t>
      </w:r>
    </w:p>
    <w:p w:rsidR="00416B7C" w:rsidRPr="00BE0AE5" w:rsidRDefault="00416B7C" w:rsidP="00237AD2">
      <w:pPr>
        <w:pStyle w:val="list-bullet"/>
        <w:rPr>
          <w:rFonts w:cs="Times New Roman"/>
        </w:rPr>
      </w:pPr>
      <w:r w:rsidRPr="00BE0AE5">
        <w:rPr>
          <w:rFonts w:cs="Times New Roman"/>
        </w:rPr>
        <w:t xml:space="preserve">осуществлять управление учебными техническими системами; </w:t>
      </w:r>
    </w:p>
    <w:p w:rsidR="00416B7C" w:rsidRPr="00BE0AE5" w:rsidRDefault="00416B7C" w:rsidP="00237AD2">
      <w:pPr>
        <w:pStyle w:val="list-bullet"/>
        <w:rPr>
          <w:rFonts w:cs="Times New Roman"/>
        </w:rPr>
      </w:pPr>
      <w:r w:rsidRPr="00BE0AE5">
        <w:rPr>
          <w:rFonts w:cs="Times New Roman"/>
        </w:rPr>
        <w:t>классифицировать автоматические и автоматизированные системы;</w:t>
      </w:r>
    </w:p>
    <w:p w:rsidR="00416B7C" w:rsidRPr="00BE0AE5" w:rsidRDefault="00416B7C" w:rsidP="00237AD2">
      <w:pPr>
        <w:pStyle w:val="list-bullet"/>
        <w:rPr>
          <w:rFonts w:cs="Times New Roman"/>
        </w:rPr>
      </w:pPr>
      <w:r w:rsidRPr="00BE0AE5">
        <w:rPr>
          <w:rFonts w:cs="Times New Roman"/>
        </w:rPr>
        <w:t>проектировать автоматизированные системы;</w:t>
      </w:r>
    </w:p>
    <w:p w:rsidR="00416B7C" w:rsidRPr="00BE0AE5" w:rsidRDefault="00416B7C" w:rsidP="00237AD2">
      <w:pPr>
        <w:pStyle w:val="list-bullet"/>
        <w:rPr>
          <w:rFonts w:cs="Times New Roman"/>
        </w:rPr>
      </w:pPr>
      <w:r w:rsidRPr="00BE0AE5">
        <w:rPr>
          <w:rFonts w:cs="Times New Roman"/>
        </w:rPr>
        <w:t>конструировать автоматизированные системы;</w:t>
      </w:r>
    </w:p>
    <w:p w:rsidR="00416B7C" w:rsidRPr="00BE0AE5" w:rsidRDefault="00416B7C" w:rsidP="00237AD2">
      <w:pPr>
        <w:pStyle w:val="list-bullet"/>
        <w:rPr>
          <w:rFonts w:cs="Times New Roman"/>
        </w:rPr>
      </w:pPr>
      <w:r w:rsidRPr="00BE0AE5">
        <w:rPr>
          <w:rFonts w:cs="Times New Roman"/>
        </w:rPr>
        <w:t>получить возможность использования учебного робота-манипулятора со сменными модулями для мод</w:t>
      </w:r>
      <w:r w:rsidRPr="00BE0AE5">
        <w:rPr>
          <w:rFonts w:cs="Times New Roman"/>
        </w:rPr>
        <w:t>е</w:t>
      </w:r>
      <w:r w:rsidRPr="00BE0AE5">
        <w:rPr>
          <w:rFonts w:cs="Times New Roman"/>
        </w:rPr>
        <w:t>лирования производственного процесса;</w:t>
      </w:r>
    </w:p>
    <w:p w:rsidR="00416B7C" w:rsidRPr="00BE0AE5" w:rsidRDefault="00416B7C" w:rsidP="00237AD2">
      <w:pPr>
        <w:pStyle w:val="list-bullet"/>
        <w:rPr>
          <w:rFonts w:cs="Times New Roman"/>
        </w:rPr>
      </w:pPr>
      <w:r w:rsidRPr="00BE0AE5">
        <w:rPr>
          <w:rFonts w:cs="Times New Roman"/>
        </w:rPr>
        <w:t>пользоваться учебным роботом-манипулятором со сменными модулями для моделирования произво</w:t>
      </w:r>
      <w:r w:rsidRPr="00BE0AE5">
        <w:rPr>
          <w:rFonts w:cs="Times New Roman"/>
        </w:rPr>
        <w:t>д</w:t>
      </w:r>
      <w:r w:rsidRPr="00BE0AE5">
        <w:rPr>
          <w:rFonts w:cs="Times New Roman"/>
        </w:rPr>
        <w:t xml:space="preserve">ственного процесса; </w:t>
      </w:r>
    </w:p>
    <w:p w:rsidR="00416B7C" w:rsidRPr="00BE0AE5" w:rsidRDefault="00416B7C" w:rsidP="00237AD2">
      <w:pPr>
        <w:pStyle w:val="list-bullet"/>
        <w:rPr>
          <w:rFonts w:cs="Times New Roman"/>
          <w:spacing w:val="-1"/>
        </w:rPr>
      </w:pPr>
      <w:r w:rsidRPr="00BE0AE5">
        <w:rPr>
          <w:rFonts w:cs="Times New Roman"/>
          <w:spacing w:val="-1"/>
        </w:rPr>
        <w:t>использовать мобильные приложения для управления устройствами;</w:t>
      </w:r>
    </w:p>
    <w:p w:rsidR="00416B7C" w:rsidRPr="00BE0AE5" w:rsidRDefault="00416B7C" w:rsidP="00237AD2">
      <w:pPr>
        <w:pStyle w:val="list-bullet"/>
        <w:rPr>
          <w:rFonts w:cs="Times New Roman"/>
          <w:spacing w:val="3"/>
        </w:rPr>
      </w:pPr>
      <w:r w:rsidRPr="00BE0AE5">
        <w:rPr>
          <w:rFonts w:cs="Times New Roman"/>
          <w:spacing w:val="3"/>
        </w:rPr>
        <w:t>осуществлять управление учебной социально-экономической системой (например, в рамках проекта «Школьная фирма»);</w:t>
      </w:r>
    </w:p>
    <w:p w:rsidR="00416B7C" w:rsidRPr="00BE0AE5" w:rsidRDefault="00416B7C" w:rsidP="00237AD2">
      <w:pPr>
        <w:pStyle w:val="list-bullet"/>
        <w:rPr>
          <w:rFonts w:cs="Times New Roman"/>
        </w:rPr>
      </w:pPr>
      <w:r w:rsidRPr="00BE0AE5">
        <w:rPr>
          <w:rFonts w:cs="Times New Roman"/>
        </w:rPr>
        <w:t>презентовать изделие;</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изучаемыми технологиями, их востребованность на рынке труда;</w:t>
      </w:r>
    </w:p>
    <w:p w:rsidR="00416B7C" w:rsidRPr="00BE0AE5" w:rsidRDefault="00416B7C" w:rsidP="00237AD2">
      <w:pPr>
        <w:pStyle w:val="list-bullet"/>
        <w:rPr>
          <w:rFonts w:cs="Times New Roman"/>
        </w:rPr>
      </w:pPr>
      <w:r w:rsidRPr="00BE0AE5">
        <w:rPr>
          <w:rFonts w:cs="Times New Roman"/>
        </w:rPr>
        <w:t>распознавать способы хранения и производства электроэнергии;</w:t>
      </w:r>
    </w:p>
    <w:p w:rsidR="00416B7C" w:rsidRPr="00BE0AE5" w:rsidRDefault="00416B7C" w:rsidP="00237AD2">
      <w:pPr>
        <w:pStyle w:val="list-bullet"/>
        <w:rPr>
          <w:rFonts w:cs="Times New Roman"/>
        </w:rPr>
      </w:pPr>
      <w:r w:rsidRPr="00BE0AE5">
        <w:rPr>
          <w:rFonts w:cs="Times New Roman"/>
        </w:rPr>
        <w:t>классифицировать типы передачи электроэнергии;</w:t>
      </w:r>
    </w:p>
    <w:p w:rsidR="00416B7C" w:rsidRPr="00BE0AE5" w:rsidRDefault="00416B7C" w:rsidP="00237AD2">
      <w:pPr>
        <w:pStyle w:val="list-bullet"/>
        <w:rPr>
          <w:rFonts w:cs="Times New Roman"/>
        </w:rPr>
      </w:pPr>
      <w:r w:rsidRPr="00BE0AE5">
        <w:rPr>
          <w:rFonts w:cs="Times New Roman"/>
        </w:rPr>
        <w:t>понимать принцип сборки электрических схем;</w:t>
      </w:r>
    </w:p>
    <w:p w:rsidR="00416B7C" w:rsidRPr="00BE0AE5" w:rsidRDefault="00416B7C" w:rsidP="00237AD2">
      <w:pPr>
        <w:pStyle w:val="list-bullet"/>
        <w:rPr>
          <w:rFonts w:cs="Times New Roman"/>
        </w:rPr>
      </w:pPr>
      <w:r w:rsidRPr="00BE0AE5">
        <w:rPr>
          <w:rFonts w:cs="Times New Roman"/>
        </w:rPr>
        <w:t>получить возможность научиться выполнять сборку электрических схем;</w:t>
      </w:r>
    </w:p>
    <w:p w:rsidR="00416B7C" w:rsidRPr="00BE0AE5" w:rsidRDefault="00416B7C" w:rsidP="00237AD2">
      <w:pPr>
        <w:pStyle w:val="list-bullet"/>
        <w:rPr>
          <w:rFonts w:cs="Times New Roman"/>
        </w:rPr>
      </w:pPr>
      <w:r w:rsidRPr="00BE0AE5">
        <w:rPr>
          <w:rFonts w:cs="Times New Roman"/>
        </w:rPr>
        <w:t>определять результат работы электрической схемы при использовании различных элементов;</w:t>
      </w:r>
    </w:p>
    <w:p w:rsidR="00416B7C" w:rsidRPr="00BE0AE5" w:rsidRDefault="00416B7C" w:rsidP="00237AD2">
      <w:pPr>
        <w:pStyle w:val="list-bullet"/>
        <w:rPr>
          <w:rFonts w:cs="Times New Roman"/>
        </w:rPr>
      </w:pPr>
      <w:r w:rsidRPr="00BE0AE5">
        <w:rPr>
          <w:rFonts w:cs="Times New Roman"/>
        </w:rPr>
        <w:t>понимать, как применяются элементы электрической цепи в бытовых приборах;</w:t>
      </w:r>
    </w:p>
    <w:p w:rsidR="00416B7C" w:rsidRPr="00BE0AE5" w:rsidRDefault="00416B7C" w:rsidP="00237AD2">
      <w:pPr>
        <w:pStyle w:val="list-bullet"/>
        <w:rPr>
          <w:rFonts w:cs="Times New Roman"/>
        </w:rPr>
      </w:pPr>
      <w:r w:rsidRPr="00BE0AE5">
        <w:rPr>
          <w:rFonts w:cs="Times New Roman"/>
        </w:rPr>
        <w:t>различать последовательное и параллельное соединения резисторов;</w:t>
      </w:r>
    </w:p>
    <w:p w:rsidR="00416B7C" w:rsidRPr="00BE0AE5" w:rsidRDefault="00416B7C" w:rsidP="00237AD2">
      <w:pPr>
        <w:pStyle w:val="list-bullet"/>
        <w:rPr>
          <w:rFonts w:cs="Times New Roman"/>
        </w:rPr>
      </w:pPr>
      <w:r w:rsidRPr="00BE0AE5">
        <w:rPr>
          <w:rFonts w:cs="Times New Roman"/>
        </w:rPr>
        <w:t>различать аналоговую и цифровую схемотехнику;</w:t>
      </w:r>
    </w:p>
    <w:p w:rsidR="00416B7C" w:rsidRPr="00BE0AE5" w:rsidRDefault="00416B7C" w:rsidP="00237AD2">
      <w:pPr>
        <w:pStyle w:val="list-bullet"/>
        <w:rPr>
          <w:rFonts w:cs="Times New Roman"/>
        </w:rPr>
      </w:pPr>
      <w:r w:rsidRPr="00BE0AE5">
        <w:rPr>
          <w:rFonts w:cs="Times New Roman"/>
        </w:rPr>
        <w:t>программировать простое «умное» устройство с заданными характеристиками;</w:t>
      </w:r>
    </w:p>
    <w:p w:rsidR="00416B7C" w:rsidRPr="00BE0AE5" w:rsidRDefault="00416B7C" w:rsidP="00237AD2">
      <w:pPr>
        <w:pStyle w:val="list-bullet"/>
        <w:rPr>
          <w:rFonts w:cs="Times New Roman"/>
        </w:rPr>
      </w:pPr>
      <w:r w:rsidRPr="00BE0AE5">
        <w:rPr>
          <w:rFonts w:cs="Times New Roman"/>
        </w:rPr>
        <w:lastRenderedPageBreak/>
        <w:t>различать особенности современных датчиков, применять в реальных задачах;</w:t>
      </w:r>
    </w:p>
    <w:p w:rsidR="00416B7C" w:rsidRPr="00BE0AE5" w:rsidRDefault="00416B7C" w:rsidP="00237AD2">
      <w:pPr>
        <w:pStyle w:val="list-bullet"/>
        <w:rPr>
          <w:rFonts w:cs="Times New Roman"/>
        </w:rPr>
      </w:pPr>
      <w:r w:rsidRPr="00BE0AE5">
        <w:rPr>
          <w:rFonts w:cs="Times New Roman"/>
        </w:rPr>
        <w:t>составлять несложные алгоритмы управления умного дома.</w:t>
      </w:r>
    </w:p>
    <w:p w:rsidR="00416B7C" w:rsidRPr="00BE0AE5" w:rsidRDefault="00416B7C" w:rsidP="00416B7C">
      <w:pPr>
        <w:pStyle w:val="h4"/>
        <w:rPr>
          <w:rFonts w:cs="Times New Roman"/>
        </w:rPr>
      </w:pPr>
      <w:r w:rsidRPr="00BE0AE5">
        <w:rPr>
          <w:rFonts w:cs="Times New Roman"/>
        </w:rPr>
        <w:t>Модуль «Животноводство»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животноводства;</w:t>
      </w:r>
    </w:p>
    <w:p w:rsidR="00416B7C" w:rsidRPr="00BE0AE5" w:rsidRDefault="00416B7C" w:rsidP="00237AD2">
      <w:pPr>
        <w:pStyle w:val="list-bullet"/>
        <w:rPr>
          <w:rFonts w:cs="Times New Roman"/>
        </w:rPr>
      </w:pPr>
      <w:r w:rsidRPr="00BE0AE5">
        <w:rPr>
          <w:rFonts w:cs="Times New Roman"/>
        </w:rPr>
        <w:t>характеризовать особенности основных видов сельскохозяйственных животных своего региона;</w:t>
      </w:r>
    </w:p>
    <w:p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продукции животноводства своего региона;</w:t>
      </w:r>
    </w:p>
    <w:p w:rsidR="00416B7C" w:rsidRPr="00BE0AE5" w:rsidRDefault="00416B7C" w:rsidP="00237AD2">
      <w:pPr>
        <w:pStyle w:val="list-bullet"/>
        <w:rPr>
          <w:rFonts w:cs="Times New Roman"/>
        </w:rPr>
      </w:pPr>
      <w:r w:rsidRPr="00BE0AE5">
        <w:rPr>
          <w:rFonts w:cs="Times New Roman"/>
        </w:rPr>
        <w:t xml:space="preserve">называть виды сельскохозяйственных животных, характерных для данного региона; </w:t>
      </w:r>
    </w:p>
    <w:p w:rsidR="00416B7C" w:rsidRPr="00BE0AE5" w:rsidRDefault="00416B7C" w:rsidP="00237AD2">
      <w:pPr>
        <w:pStyle w:val="list-bullet"/>
        <w:rPr>
          <w:rFonts w:cs="Times New Roman"/>
        </w:rPr>
      </w:pPr>
      <w:r w:rsidRPr="00BE0AE5">
        <w:rPr>
          <w:rFonts w:cs="Times New Roman"/>
        </w:rPr>
        <w:t>оценивать условия содержания животных в различных условиях;</w:t>
      </w:r>
    </w:p>
    <w:p w:rsidR="00416B7C" w:rsidRPr="00BE0AE5" w:rsidRDefault="00416B7C" w:rsidP="00237AD2">
      <w:pPr>
        <w:pStyle w:val="list-bullet"/>
        <w:rPr>
          <w:rFonts w:cs="Times New Roman"/>
        </w:rPr>
      </w:pPr>
      <w:r w:rsidRPr="00BE0AE5">
        <w:rPr>
          <w:rFonts w:cs="Times New Roman"/>
        </w:rPr>
        <w:t xml:space="preserve">владеть навыками оказания первой помощи заболевшим или пораненным животным; </w:t>
      </w:r>
    </w:p>
    <w:p w:rsidR="00416B7C" w:rsidRPr="00BE0AE5" w:rsidRDefault="00416B7C" w:rsidP="00237AD2">
      <w:pPr>
        <w:pStyle w:val="list-bullet"/>
        <w:rPr>
          <w:rFonts w:cs="Times New Roman"/>
        </w:rPr>
      </w:pPr>
      <w:r w:rsidRPr="00BE0AE5">
        <w:rPr>
          <w:rFonts w:cs="Times New Roman"/>
        </w:rPr>
        <w:t>характеризовать способы переработки и хранения продукции животноводства;</w:t>
      </w:r>
    </w:p>
    <w:p w:rsidR="00416B7C" w:rsidRPr="00BE0AE5" w:rsidRDefault="00416B7C" w:rsidP="00237AD2">
      <w:pPr>
        <w:pStyle w:val="list-bullet"/>
        <w:rPr>
          <w:rFonts w:cs="Times New Roman"/>
          <w:spacing w:val="-2"/>
        </w:rPr>
      </w:pPr>
      <w:r w:rsidRPr="00BE0AE5">
        <w:rPr>
          <w:rFonts w:cs="Times New Roman"/>
          <w:spacing w:val="-2"/>
        </w:rPr>
        <w:t>характеризовать пути цифровизации животноводческого производства;</w:t>
      </w:r>
    </w:p>
    <w:p w:rsidR="00416B7C" w:rsidRPr="00BE0AE5" w:rsidRDefault="00416B7C" w:rsidP="00237AD2">
      <w:pPr>
        <w:pStyle w:val="list-bullet"/>
        <w:rPr>
          <w:rFonts w:cs="Times New Roman"/>
        </w:rPr>
      </w:pPr>
      <w:r w:rsidRPr="00BE0AE5">
        <w:rPr>
          <w:rFonts w:cs="Times New Roman"/>
        </w:rPr>
        <w:t>получить возможность узнать особенности сельскохозяйственного производства;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животноводством, их востребованность на рынке труда.</w:t>
      </w:r>
    </w:p>
    <w:p w:rsidR="00416B7C" w:rsidRPr="00BE0AE5" w:rsidRDefault="00416B7C" w:rsidP="00416B7C">
      <w:pPr>
        <w:pStyle w:val="h4"/>
        <w:rPr>
          <w:rFonts w:cs="Times New Roman"/>
        </w:rPr>
      </w:pPr>
      <w:r w:rsidRPr="00BE0AE5">
        <w:rPr>
          <w:rFonts w:cs="Times New Roman"/>
        </w:rPr>
        <w:t>Модуль «Растениеводство»</w:t>
      </w:r>
    </w:p>
    <w:p w:rsidR="00416B7C" w:rsidRPr="00BE0AE5" w:rsidRDefault="00416B7C" w:rsidP="00416B7C">
      <w:pPr>
        <w:pStyle w:val="h2-first"/>
        <w:rPr>
          <w:rFonts w:cs="Times New Roman"/>
        </w:rPr>
      </w:pPr>
      <w:r w:rsidRPr="00BE0AE5">
        <w:rPr>
          <w:rFonts w:cs="Times New Roman"/>
        </w:rPr>
        <w:t>7—8 классы:</w:t>
      </w:r>
    </w:p>
    <w:p w:rsidR="00416B7C" w:rsidRPr="00BE0AE5" w:rsidRDefault="00416B7C" w:rsidP="00237AD2">
      <w:pPr>
        <w:pStyle w:val="list-bullet"/>
        <w:rPr>
          <w:rFonts w:cs="Times New Roman"/>
        </w:rPr>
      </w:pPr>
      <w:r w:rsidRPr="00BE0AE5">
        <w:rPr>
          <w:rFonts w:cs="Times New Roman"/>
        </w:rPr>
        <w:t>соблюдать правила безопасности;</w:t>
      </w:r>
    </w:p>
    <w:p w:rsidR="00416B7C" w:rsidRPr="00BE0AE5" w:rsidRDefault="00416B7C" w:rsidP="00237AD2">
      <w:pPr>
        <w:pStyle w:val="list-bullet"/>
        <w:rPr>
          <w:rFonts w:cs="Times New Roman"/>
        </w:rPr>
      </w:pPr>
      <w:r w:rsidRPr="00BE0AE5">
        <w:rPr>
          <w:rFonts w:cs="Times New Roman"/>
        </w:rPr>
        <w:t>организовывать рабочее место в соответствии с требованиями безопасности;</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растениеводства;</w:t>
      </w:r>
    </w:p>
    <w:p w:rsidR="00416B7C" w:rsidRPr="00BE0AE5" w:rsidRDefault="00416B7C" w:rsidP="00237AD2">
      <w:pPr>
        <w:pStyle w:val="list-bullet"/>
        <w:rPr>
          <w:rFonts w:cs="Times New Roman"/>
        </w:rPr>
      </w:pPr>
      <w:r w:rsidRPr="00BE0AE5">
        <w:rPr>
          <w:rFonts w:cs="Times New Roman"/>
        </w:rPr>
        <w:t>описывать полный технологический цикл получения наиболее распространённой растениеводческой продукции своего региона;</w:t>
      </w:r>
    </w:p>
    <w:p w:rsidR="00416B7C" w:rsidRPr="00BE0AE5" w:rsidRDefault="00416B7C" w:rsidP="00237AD2">
      <w:pPr>
        <w:pStyle w:val="list-bullet"/>
        <w:rPr>
          <w:rFonts w:cs="Times New Roman"/>
        </w:rPr>
      </w:pPr>
      <w:r w:rsidRPr="00BE0AE5">
        <w:rPr>
          <w:rFonts w:cs="Times New Roman"/>
        </w:rPr>
        <w:t xml:space="preserve">характеризовать виды и свойства почв данного региона; </w:t>
      </w:r>
    </w:p>
    <w:p w:rsidR="00416B7C" w:rsidRPr="00BE0AE5" w:rsidRDefault="00416B7C" w:rsidP="00237AD2">
      <w:pPr>
        <w:pStyle w:val="list-bullet"/>
        <w:rPr>
          <w:rFonts w:cs="Times New Roman"/>
        </w:rPr>
      </w:pPr>
      <w:r w:rsidRPr="00BE0AE5">
        <w:rPr>
          <w:rFonts w:cs="Times New Roman"/>
        </w:rPr>
        <w:t>назвать ручные и механизированные инструменты обработки почвы;</w:t>
      </w:r>
    </w:p>
    <w:p w:rsidR="00416B7C" w:rsidRPr="00BE0AE5" w:rsidRDefault="00416B7C" w:rsidP="00237AD2">
      <w:pPr>
        <w:pStyle w:val="list-bullet"/>
        <w:rPr>
          <w:rFonts w:cs="Times New Roman"/>
        </w:rPr>
      </w:pPr>
      <w:r w:rsidRPr="00BE0AE5">
        <w:rPr>
          <w:rFonts w:cs="Times New Roman"/>
        </w:rPr>
        <w:t>классифицировать культурные растения по различным основаниям;</w:t>
      </w:r>
    </w:p>
    <w:p w:rsidR="00416B7C" w:rsidRPr="00BE0AE5" w:rsidRDefault="00416B7C" w:rsidP="00237AD2">
      <w:pPr>
        <w:pStyle w:val="list-bullet"/>
        <w:rPr>
          <w:rFonts w:cs="Times New Roman"/>
        </w:rPr>
      </w:pPr>
      <w:r w:rsidRPr="00BE0AE5">
        <w:rPr>
          <w:rFonts w:cs="Times New Roman"/>
        </w:rPr>
        <w:t>называть полезные дикорастущие растения и знать их свойства;</w:t>
      </w:r>
    </w:p>
    <w:p w:rsidR="00416B7C" w:rsidRPr="00BE0AE5" w:rsidRDefault="00416B7C" w:rsidP="00237AD2">
      <w:pPr>
        <w:pStyle w:val="list-bullet"/>
        <w:rPr>
          <w:rFonts w:cs="Times New Roman"/>
        </w:rPr>
      </w:pPr>
      <w:r w:rsidRPr="00BE0AE5">
        <w:rPr>
          <w:rFonts w:cs="Times New Roman"/>
        </w:rPr>
        <w:t>назвать опасные для человека дикорастущие растения;</w:t>
      </w:r>
    </w:p>
    <w:p w:rsidR="00416B7C" w:rsidRPr="00BE0AE5" w:rsidRDefault="00416B7C" w:rsidP="00237AD2">
      <w:pPr>
        <w:pStyle w:val="list-bullet"/>
        <w:rPr>
          <w:rFonts w:cs="Times New Roman"/>
        </w:rPr>
      </w:pPr>
      <w:r w:rsidRPr="00BE0AE5">
        <w:rPr>
          <w:rFonts w:cs="Times New Roman"/>
        </w:rPr>
        <w:t>называть полезные для человека грибы;</w:t>
      </w:r>
    </w:p>
    <w:p w:rsidR="00416B7C" w:rsidRPr="00BE0AE5" w:rsidRDefault="00416B7C" w:rsidP="00237AD2">
      <w:pPr>
        <w:pStyle w:val="list-bullet"/>
        <w:rPr>
          <w:rFonts w:cs="Times New Roman"/>
        </w:rPr>
      </w:pPr>
      <w:r w:rsidRPr="00BE0AE5">
        <w:rPr>
          <w:rFonts w:cs="Times New Roman"/>
        </w:rPr>
        <w:t>называть опасные для человека грибы;</w:t>
      </w:r>
    </w:p>
    <w:p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дикорастущих растений и их плодов;</w:t>
      </w:r>
    </w:p>
    <w:p w:rsidR="00416B7C" w:rsidRPr="00BE0AE5" w:rsidRDefault="00416B7C" w:rsidP="00237AD2">
      <w:pPr>
        <w:pStyle w:val="list-bullet"/>
        <w:rPr>
          <w:rFonts w:cs="Times New Roman"/>
        </w:rPr>
      </w:pPr>
      <w:r w:rsidRPr="00BE0AE5">
        <w:rPr>
          <w:rFonts w:cs="Times New Roman"/>
        </w:rPr>
        <w:t>владеть методами сбора, переработки и хранения полезных для человека грибов;</w:t>
      </w:r>
    </w:p>
    <w:p w:rsidR="00416B7C" w:rsidRPr="00BE0AE5" w:rsidRDefault="00416B7C" w:rsidP="00237AD2">
      <w:pPr>
        <w:pStyle w:val="list-bullet"/>
        <w:rPr>
          <w:rFonts w:cs="Times New Roman"/>
        </w:rPr>
      </w:pPr>
      <w:r w:rsidRPr="00BE0AE5">
        <w:rPr>
          <w:rFonts w:cs="Times New Roman"/>
        </w:rPr>
        <w:t>характеризовать основные направления цифровизации и роботизации в растениеводстве;</w:t>
      </w:r>
    </w:p>
    <w:p w:rsidR="00416B7C" w:rsidRPr="00BE0AE5" w:rsidRDefault="00416B7C" w:rsidP="00237AD2">
      <w:pPr>
        <w:pStyle w:val="list-bullet"/>
        <w:rPr>
          <w:rFonts w:cs="Times New Roman"/>
        </w:rPr>
      </w:pPr>
      <w:r w:rsidRPr="00BE0AE5">
        <w:rPr>
          <w:rFonts w:cs="Times New Roman"/>
        </w:rPr>
        <w:t>получить возможность научиться использовать цифровые устройства и программные сервисы в технол</w:t>
      </w:r>
      <w:r w:rsidRPr="00BE0AE5">
        <w:rPr>
          <w:rFonts w:cs="Times New Roman"/>
        </w:rPr>
        <w:t>о</w:t>
      </w:r>
      <w:r w:rsidRPr="00BE0AE5">
        <w:rPr>
          <w:rFonts w:cs="Times New Roman"/>
        </w:rPr>
        <w:t>гии растениеводства;</w:t>
      </w:r>
    </w:p>
    <w:p w:rsidR="00416B7C" w:rsidRPr="00BE0AE5" w:rsidRDefault="00416B7C" w:rsidP="00237AD2">
      <w:pPr>
        <w:pStyle w:val="list-bullet"/>
        <w:rPr>
          <w:rFonts w:cs="Times New Roman"/>
        </w:rPr>
      </w:pPr>
      <w:r w:rsidRPr="00BE0AE5">
        <w:rPr>
          <w:rFonts w:cs="Times New Roman"/>
        </w:rPr>
        <w:t>характеризовать мир профессий, связанных с растениеводством, их востребованность на рынке труда.</w:t>
      </w:r>
    </w:p>
    <w:p w:rsidR="00416B7C" w:rsidRPr="00BE0AE5" w:rsidRDefault="00416B7C" w:rsidP="00416B7C">
      <w:pPr>
        <w:pStyle w:val="h1"/>
        <w:rPr>
          <w:rFonts w:cs="Times New Roman"/>
        </w:rPr>
      </w:pPr>
      <w:r w:rsidRPr="00BE0AE5">
        <w:rPr>
          <w:rFonts w:cs="Times New Roman"/>
        </w:rPr>
        <w:lastRenderedPageBreak/>
        <w:t>Схемы построения учебного курса</w:t>
      </w:r>
    </w:p>
    <w:p w:rsidR="00416B7C" w:rsidRPr="00BE0AE5" w:rsidRDefault="00416B7C" w:rsidP="00416B7C">
      <w:pPr>
        <w:pStyle w:val="body"/>
        <w:rPr>
          <w:rFonts w:cs="Times New Roman"/>
        </w:rPr>
      </w:pPr>
      <w:r w:rsidRPr="00BE0AE5">
        <w:rPr>
          <w:rFonts w:cs="Times New Roman"/>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w:t>
      </w:r>
      <w:r w:rsidRPr="00BE0AE5">
        <w:rPr>
          <w:rFonts w:cs="Times New Roman"/>
        </w:rPr>
        <w:t>д</w:t>
      </w:r>
      <w:r w:rsidRPr="00BE0AE5">
        <w:rPr>
          <w:rFonts w:cs="Times New Roman"/>
        </w:rPr>
        <w:t>мету.</w:t>
      </w:r>
    </w:p>
    <w:p w:rsidR="00416B7C" w:rsidRPr="00BE0AE5" w:rsidRDefault="00416B7C" w:rsidP="00416B7C">
      <w:pPr>
        <w:pStyle w:val="body"/>
        <w:rPr>
          <w:rFonts w:cs="Times New Roman"/>
        </w:rPr>
      </w:pPr>
      <w:r w:rsidRPr="00BE0AE5">
        <w:rPr>
          <w:rFonts w:cs="Times New Roman"/>
        </w:rPr>
        <w:t>Схема «сборки» конкретного учебного курса, в общих чертах, такова.</w:t>
      </w:r>
    </w:p>
    <w:p w:rsidR="00416B7C" w:rsidRPr="00BE0AE5" w:rsidRDefault="00416B7C" w:rsidP="00416B7C">
      <w:pPr>
        <w:pStyle w:val="body"/>
        <w:rPr>
          <w:rFonts w:cs="Times New Roman"/>
        </w:rPr>
      </w:pPr>
      <w:r w:rsidRPr="00BE0AE5">
        <w:rPr>
          <w:rFonts w:cs="Times New Roman"/>
        </w:rPr>
        <w:t xml:space="preserve">В курсе технологии, опирающемся на </w:t>
      </w:r>
      <w:r w:rsidRPr="00BE0AE5">
        <w:rPr>
          <w:rStyle w:val="Bold"/>
          <w:rFonts w:cs="Times New Roman"/>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BE0AE5">
        <w:rPr>
          <w:rFonts w:cs="Times New Roman"/>
        </w:rPr>
        <w:t xml:space="preserve"> можно выделить четыре содержательные линии, суть которых раскрывается в определённых ра</w:t>
      </w:r>
      <w:r w:rsidRPr="00BE0AE5">
        <w:rPr>
          <w:rFonts w:cs="Times New Roman"/>
        </w:rPr>
        <w:t>з</w:t>
      </w:r>
      <w:r w:rsidRPr="00BE0AE5">
        <w:rPr>
          <w:rFonts w:cs="Times New Roman"/>
        </w:rPr>
        <w:t>делах модулей, входящих в инвариантный блок.</w:t>
      </w:r>
    </w:p>
    <w:p w:rsidR="00416B7C" w:rsidRPr="00BE0AE5" w:rsidRDefault="00416B7C" w:rsidP="00416B7C">
      <w:pPr>
        <w:pStyle w:val="body"/>
        <w:rPr>
          <w:rFonts w:cs="Times New Roman"/>
        </w:rPr>
      </w:pPr>
      <w:r w:rsidRPr="00BE0AE5">
        <w:rPr>
          <w:rFonts w:cs="Times New Roman"/>
        </w:rPr>
        <w:t>Эти линии таковы.</w:t>
      </w:r>
    </w:p>
    <w:p w:rsidR="00416B7C" w:rsidRPr="00BE0AE5" w:rsidRDefault="00416B7C" w:rsidP="00416B7C">
      <w:pPr>
        <w:pStyle w:val="body"/>
        <w:rPr>
          <w:rFonts w:cs="Times New Roman"/>
        </w:rPr>
      </w:pPr>
      <w:r w:rsidRPr="00BE0AE5">
        <w:rPr>
          <w:rFonts w:cs="Times New Roman"/>
        </w:rPr>
        <w:t>Линия «Технология», нацеленная на формирование всего спектра знаний о сути технологии как последов</w:t>
      </w:r>
      <w:r w:rsidRPr="00BE0AE5">
        <w:rPr>
          <w:rFonts w:cs="Times New Roman"/>
        </w:rPr>
        <w:t>а</w:t>
      </w:r>
      <w:r w:rsidRPr="00BE0AE5">
        <w:rPr>
          <w:rFonts w:cs="Times New Roman"/>
        </w:rPr>
        <w:t>тельности взаимосвязанных этапов, операций и действий работы с данным материалом, направленной на д</w:t>
      </w:r>
      <w:r w:rsidRPr="00BE0AE5">
        <w:rPr>
          <w:rFonts w:cs="Times New Roman"/>
        </w:rPr>
        <w:t>о</w:t>
      </w:r>
      <w:r w:rsidRPr="00BE0AE5">
        <w:rPr>
          <w:rFonts w:cs="Times New Roman"/>
        </w:rPr>
        <w:t>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w:t>
      </w:r>
      <w:r w:rsidR="00571787" w:rsidRPr="00BE0AE5">
        <w:rPr>
          <w:rFonts w:cs="Times New Roman"/>
        </w:rPr>
        <w:t xml:space="preserve"> </w:t>
      </w:r>
      <w:r w:rsidRPr="00BE0AE5">
        <w:rPr>
          <w:rFonts w:cs="Times New Roman"/>
        </w:rPr>
        <w:t>1, 11, 12 содержания модуля «Технологии о</w:t>
      </w:r>
      <w:r w:rsidRPr="00BE0AE5">
        <w:rPr>
          <w:rFonts w:cs="Times New Roman"/>
        </w:rPr>
        <w:t>б</w:t>
      </w:r>
      <w:r w:rsidRPr="00BE0AE5">
        <w:rPr>
          <w:rFonts w:cs="Times New Roman"/>
        </w:rPr>
        <w:t>работки материалов и пищевых продуктов». Данная линия является системообразующей для всего курса техн</w:t>
      </w:r>
      <w:r w:rsidRPr="00BE0AE5">
        <w:rPr>
          <w:rFonts w:cs="Times New Roman"/>
        </w:rPr>
        <w:t>о</w:t>
      </w:r>
      <w:r w:rsidRPr="00BE0AE5">
        <w:rPr>
          <w:rFonts w:cs="Times New Roman"/>
        </w:rPr>
        <w:t>логии: от изучения материалов и инструментов их обработки в 5 классе до целостной реализации технологич</w:t>
      </w:r>
      <w:r w:rsidRPr="00BE0AE5">
        <w:rPr>
          <w:rFonts w:cs="Times New Roman"/>
        </w:rPr>
        <w:t>е</w:t>
      </w:r>
      <w:r w:rsidRPr="00BE0AE5">
        <w:rPr>
          <w:rFonts w:cs="Times New Roman"/>
        </w:rPr>
        <w:t>ской цепочки в 8 и 9 классах.</w:t>
      </w:r>
    </w:p>
    <w:p w:rsidR="00416B7C" w:rsidRPr="00BE0AE5" w:rsidRDefault="00416B7C" w:rsidP="00416B7C">
      <w:pPr>
        <w:pStyle w:val="body"/>
        <w:rPr>
          <w:rFonts w:cs="Times New Roman"/>
          <w:spacing w:val="1"/>
        </w:rPr>
      </w:pPr>
      <w:r w:rsidRPr="00BE0AE5">
        <w:rPr>
          <w:rFonts w:cs="Times New Roman"/>
          <w:spacing w:val="1"/>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w:t>
      </w:r>
      <w:r w:rsidRPr="00BE0AE5">
        <w:rPr>
          <w:rFonts w:cs="Times New Roman"/>
          <w:spacing w:val="1"/>
        </w:rPr>
        <w:t>о</w:t>
      </w:r>
      <w:r w:rsidRPr="00BE0AE5">
        <w:rPr>
          <w:rFonts w:cs="Times New Roman"/>
          <w:spacing w:val="1"/>
        </w:rPr>
        <w:t>здания новых технологий. Суть моделирования, свойства и назначения моделей раскрываются в разделе 8 с</w:t>
      </w:r>
      <w:r w:rsidRPr="00BE0AE5">
        <w:rPr>
          <w:rFonts w:cs="Times New Roman"/>
          <w:spacing w:val="1"/>
        </w:rPr>
        <w:t>о</w:t>
      </w:r>
      <w:r w:rsidRPr="00BE0AE5">
        <w:rPr>
          <w:rFonts w:cs="Times New Roman"/>
          <w:spacing w:val="1"/>
        </w:rPr>
        <w:t>держания модуля «Технологии обработки материалов и пищевых продуктов».</w:t>
      </w:r>
    </w:p>
    <w:p w:rsidR="00416B7C" w:rsidRPr="00BE0AE5" w:rsidRDefault="00416B7C" w:rsidP="00416B7C">
      <w:pPr>
        <w:pStyle w:val="body"/>
        <w:rPr>
          <w:rFonts w:cs="Times New Roman"/>
        </w:rPr>
      </w:pPr>
      <w:r w:rsidRPr="00BE0AE5">
        <w:rPr>
          <w:rFonts w:cs="Times New Roman"/>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w:t>
      </w:r>
      <w:r w:rsidRPr="00BE0AE5">
        <w:rPr>
          <w:rFonts w:cs="Times New Roman"/>
        </w:rPr>
        <w:t>н</w:t>
      </w:r>
      <w:r w:rsidRPr="00BE0AE5">
        <w:rPr>
          <w:rFonts w:cs="Times New Roman"/>
        </w:rPr>
        <w:t xml:space="preserve">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416B7C" w:rsidRPr="00BE0AE5" w:rsidRDefault="00416B7C" w:rsidP="00416B7C">
      <w:pPr>
        <w:pStyle w:val="body"/>
        <w:rPr>
          <w:rFonts w:cs="Times New Roman"/>
        </w:rPr>
      </w:pPr>
      <w:r w:rsidRPr="00BE0AE5">
        <w:rPr>
          <w:rFonts w:cs="Times New Roman"/>
        </w:rPr>
        <w:t>Обозначенные выше надпредметные знания и умения формируются в процессе трудовой деятельности с ра</w:t>
      </w:r>
      <w:r w:rsidRPr="00BE0AE5">
        <w:rPr>
          <w:rFonts w:cs="Times New Roman"/>
        </w:rPr>
        <w:t>з</w:t>
      </w:r>
      <w:r w:rsidRPr="00BE0AE5">
        <w:rPr>
          <w:rFonts w:cs="Times New Roman"/>
        </w:rPr>
        <w:t>личными материалами и освоении современной техносферы, в целом.</w:t>
      </w:r>
    </w:p>
    <w:p w:rsidR="00416B7C" w:rsidRPr="00BE0AE5" w:rsidRDefault="00416B7C" w:rsidP="00416B7C">
      <w:pPr>
        <w:pStyle w:val="body"/>
        <w:rPr>
          <w:rFonts w:cs="Times New Roman"/>
        </w:rPr>
      </w:pPr>
      <w:r w:rsidRPr="00BE0AE5">
        <w:rPr>
          <w:rFonts w:cs="Times New Roman"/>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w:t>
      </w:r>
      <w:r w:rsidR="00571787" w:rsidRPr="00BE0AE5">
        <w:rPr>
          <w:rFonts w:cs="Times New Roman"/>
        </w:rPr>
        <w:t xml:space="preserve"> </w:t>
      </w:r>
      <w:r w:rsidRPr="00BE0AE5">
        <w:rPr>
          <w:rFonts w:cs="Times New Roman"/>
        </w:rPr>
        <w:t>и разделе 12 модуля</w:t>
      </w:r>
      <w:r w:rsidR="00571787" w:rsidRPr="00BE0AE5">
        <w:rPr>
          <w:rFonts w:cs="Times New Roman"/>
        </w:rPr>
        <w:t xml:space="preserve"> </w:t>
      </w:r>
      <w:r w:rsidRPr="00BE0AE5">
        <w:rPr>
          <w:rFonts w:cs="Times New Roman"/>
        </w:rPr>
        <w:t>«Технологии обработки материалов и пищевых продуктов».</w:t>
      </w:r>
      <w:r w:rsidR="00571787" w:rsidRPr="00BE0AE5">
        <w:rPr>
          <w:rFonts w:cs="Times New Roman"/>
        </w:rPr>
        <w:t xml:space="preserve"> </w:t>
      </w:r>
    </w:p>
    <w:p w:rsidR="00416B7C" w:rsidRPr="00BE0AE5" w:rsidRDefault="00416B7C" w:rsidP="00416B7C">
      <w:pPr>
        <w:pStyle w:val="body"/>
        <w:rPr>
          <w:rFonts w:cs="Times New Roman"/>
        </w:rPr>
      </w:pPr>
      <w:r w:rsidRPr="00BE0AE5">
        <w:rPr>
          <w:rFonts w:cs="Times New Roman"/>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w:t>
      </w:r>
      <w:r w:rsidRPr="00BE0AE5">
        <w:rPr>
          <w:rFonts w:cs="Times New Roman"/>
        </w:rPr>
        <w:t>у</w:t>
      </w:r>
      <w:r w:rsidRPr="00BE0AE5">
        <w:rPr>
          <w:rFonts w:cs="Times New Roman"/>
        </w:rPr>
        <w:t xml:space="preserve">щественно на раскрытие содержания положений, составляющих названное ядро. </w:t>
      </w:r>
    </w:p>
    <w:p w:rsidR="00416B7C" w:rsidRPr="00BE0AE5" w:rsidRDefault="00416B7C" w:rsidP="00416B7C">
      <w:pPr>
        <w:pStyle w:val="body"/>
        <w:rPr>
          <w:rFonts w:cs="Times New Roman"/>
        </w:rPr>
      </w:pPr>
      <w:r w:rsidRPr="00BE0AE5">
        <w:rPr>
          <w:rFonts w:cs="Times New Roman"/>
        </w:rPr>
        <w:t>Необходимо подчеркнуть, что одним из важных аспектов формирования технологической грамотности явл</w:t>
      </w:r>
      <w:r w:rsidRPr="00BE0AE5">
        <w:rPr>
          <w:rFonts w:cs="Times New Roman"/>
        </w:rPr>
        <w:t>я</w:t>
      </w:r>
      <w:r w:rsidRPr="00BE0AE5">
        <w:rPr>
          <w:rFonts w:cs="Times New Roman"/>
        </w:rPr>
        <w:t>ется участие школьников в движении WorldSkills. В этом контексте целесообразно освоения различных видов</w:t>
      </w:r>
      <w:r w:rsidR="00571787" w:rsidRPr="00BE0AE5">
        <w:rPr>
          <w:rFonts w:cs="Times New Roman"/>
        </w:rPr>
        <w:t xml:space="preserve"> </w:t>
      </w:r>
      <w:r w:rsidRPr="00BE0AE5">
        <w:rPr>
          <w:rFonts w:cs="Times New Roman"/>
        </w:rPr>
        <w:t>технологий, в том числе обозначенных в Национальной технологической инициативе.</w:t>
      </w:r>
    </w:p>
    <w:p w:rsidR="00416B7C" w:rsidRPr="00BE0AE5" w:rsidRDefault="00416B7C" w:rsidP="00416B7C">
      <w:pPr>
        <w:pStyle w:val="body"/>
        <w:rPr>
          <w:rFonts w:cs="Times New Roman"/>
        </w:rPr>
      </w:pPr>
      <w:r w:rsidRPr="00BE0AE5">
        <w:rPr>
          <w:rFonts w:cs="Times New Roman"/>
        </w:rPr>
        <w:t>Приведённые содержательные линии в рамках модульного курса могут быть раскрыты с различной полнотой и направленностью.</w:t>
      </w:r>
      <w:r w:rsidR="00571787" w:rsidRPr="00BE0AE5">
        <w:rPr>
          <w:rFonts w:cs="Times New Roman"/>
        </w:rPr>
        <w:t xml:space="preserve"> </w:t>
      </w:r>
    </w:p>
    <w:p w:rsidR="00416B7C" w:rsidRPr="00BE0AE5" w:rsidRDefault="00416B7C" w:rsidP="00416B7C">
      <w:pPr>
        <w:pStyle w:val="body"/>
        <w:rPr>
          <w:rFonts w:cs="Times New Roman"/>
        </w:rPr>
      </w:pPr>
      <w:r w:rsidRPr="00BE0AE5">
        <w:rPr>
          <w:rFonts w:cs="Times New Roman"/>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416B7C" w:rsidRPr="00BE0AE5" w:rsidRDefault="00416B7C" w:rsidP="00416B7C">
      <w:pPr>
        <w:pStyle w:val="body"/>
        <w:rPr>
          <w:rFonts w:cs="Times New Roman"/>
          <w:spacing w:val="-2"/>
        </w:rPr>
      </w:pPr>
      <w:r w:rsidRPr="00BE0AE5">
        <w:rPr>
          <w:rFonts w:cs="Times New Roman"/>
          <w:spacing w:val="-2"/>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416B7C" w:rsidRPr="00BE0AE5" w:rsidRDefault="00416B7C" w:rsidP="00416B7C">
      <w:pPr>
        <w:pStyle w:val="body"/>
        <w:rPr>
          <w:rFonts w:cs="Times New Roman"/>
        </w:rPr>
      </w:pPr>
      <w:r w:rsidRPr="00BE0AE5">
        <w:rPr>
          <w:rFonts w:cs="Times New Roman"/>
        </w:rPr>
        <w:t>Расширение инвариантных модулей возможно в различных направлениях, в частности, в рамках содерж</w:t>
      </w:r>
      <w:r w:rsidRPr="00BE0AE5">
        <w:rPr>
          <w:rFonts w:cs="Times New Roman"/>
        </w:rPr>
        <w:t>а</w:t>
      </w:r>
      <w:r w:rsidRPr="00BE0AE5">
        <w:rPr>
          <w:rFonts w:cs="Times New Roman"/>
        </w:rPr>
        <w:t xml:space="preserve">тельных линий «Технология» и «Моделирование». </w:t>
      </w:r>
    </w:p>
    <w:p w:rsidR="00416B7C" w:rsidRPr="00BE0AE5" w:rsidRDefault="00416B7C" w:rsidP="00416B7C">
      <w:pPr>
        <w:pStyle w:val="body"/>
        <w:rPr>
          <w:rFonts w:cs="Times New Roman"/>
        </w:rPr>
      </w:pPr>
      <w:r w:rsidRPr="00BE0AE5">
        <w:rPr>
          <w:rFonts w:cs="Times New Roman"/>
        </w:rPr>
        <w:lastRenderedPageBreak/>
        <w:t>(2) В качестве примера расширения линии «Технология» можно привести схему курса, включающую инв</w:t>
      </w:r>
      <w:r w:rsidRPr="00BE0AE5">
        <w:rPr>
          <w:rFonts w:cs="Times New Roman"/>
        </w:rPr>
        <w:t>а</w:t>
      </w:r>
      <w:r w:rsidRPr="00BE0AE5">
        <w:rPr>
          <w:rFonts w:cs="Times New Roman"/>
        </w:rPr>
        <w:t xml:space="preserve">риантные модули и вариативный модуль «Растениеводство». </w:t>
      </w:r>
    </w:p>
    <w:p w:rsidR="00416B7C" w:rsidRPr="00BE0AE5" w:rsidRDefault="00416B7C" w:rsidP="00416B7C">
      <w:pPr>
        <w:pStyle w:val="body"/>
        <w:rPr>
          <w:rFonts w:cs="Times New Roman"/>
        </w:rPr>
      </w:pPr>
      <w:r w:rsidRPr="00BE0AE5">
        <w:rPr>
          <w:rFonts w:cs="Times New Roman"/>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w:t>
      </w:r>
      <w:r w:rsidRPr="00BE0AE5">
        <w:rPr>
          <w:rFonts w:cs="Times New Roman"/>
        </w:rPr>
        <w:t>и</w:t>
      </w:r>
      <w:r w:rsidRPr="00BE0AE5">
        <w:rPr>
          <w:rFonts w:cs="Times New Roman"/>
        </w:rPr>
        <w:t>ционных производств (раздел 10), к которому добавляется содержание раздела 3 вариативного модуля «Сел</w:t>
      </w:r>
      <w:r w:rsidRPr="00BE0AE5">
        <w:rPr>
          <w:rFonts w:cs="Times New Roman"/>
        </w:rPr>
        <w:t>ь</w:t>
      </w:r>
      <w:r w:rsidRPr="00BE0AE5">
        <w:rPr>
          <w:rFonts w:cs="Times New Roman"/>
        </w:rPr>
        <w:t xml:space="preserve">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rsidR="00763A93" w:rsidRPr="00BE0AE5" w:rsidRDefault="00763A93" w:rsidP="00416B7C">
      <w:pPr>
        <w:pStyle w:val="body"/>
        <w:rPr>
          <w:rFonts w:cs="Times New Roman"/>
        </w:rPr>
      </w:pPr>
    </w:p>
    <w:p w:rsidR="00763A93" w:rsidRPr="00BE0AE5" w:rsidRDefault="00763A93" w:rsidP="00416B7C">
      <w:pPr>
        <w:pStyle w:val="body"/>
        <w:rPr>
          <w:rFonts w:cs="Times New Roman"/>
        </w:rPr>
        <w:sectPr w:rsidR="00763A93" w:rsidRPr="00BE0AE5" w:rsidSect="0016677C">
          <w:footnotePr>
            <w:numRestart w:val="eachPage"/>
          </w:footnotePr>
          <w:type w:val="nextColumn"/>
          <w:pgSz w:w="12240" w:h="15840" w:code="1"/>
          <w:pgMar w:top="1134" w:right="851" w:bottom="1134" w:left="1701" w:header="720" w:footer="510" w:gutter="0"/>
          <w:cols w:space="720"/>
          <w:noEndnote/>
          <w:titlePg/>
          <w:docGrid w:linePitch="272"/>
        </w:sectPr>
      </w:pPr>
    </w:p>
    <w:p w:rsidR="00763A93" w:rsidRPr="00BE0AE5" w:rsidRDefault="00763A93" w:rsidP="00416B7C">
      <w:pPr>
        <w:pStyle w:val="body"/>
        <w:rPr>
          <w:rFonts w:cs="Times New Roman"/>
        </w:rPr>
      </w:pPr>
    </w:p>
    <w:p w:rsidR="00416B7C" w:rsidRPr="00BE0AE5" w:rsidRDefault="00416B7C" w:rsidP="00416B7C">
      <w:pPr>
        <w:pStyle w:val="body"/>
        <w:jc w:val="right"/>
        <w:rPr>
          <w:rStyle w:val="Bold"/>
          <w:rFonts w:cs="Times New Roman"/>
        </w:rPr>
      </w:pPr>
      <w:r w:rsidRPr="00BE0AE5">
        <w:rPr>
          <w:rStyle w:val="Bold"/>
          <w:rFonts w:cs="Times New Roman"/>
        </w:rPr>
        <w:t>Таблица 1</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871"/>
        <w:gridCol w:w="1701"/>
        <w:gridCol w:w="1701"/>
      </w:tblGrid>
      <w:tr w:rsidR="00416B7C" w:rsidRPr="00BE0AE5" w:rsidTr="00314338">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head"/>
              <w:spacing w:after="0" w:line="240" w:lineRule="auto"/>
              <w:rPr>
                <w:rFonts w:cs="Times New Roman"/>
              </w:rPr>
            </w:pPr>
            <w:r w:rsidRPr="00BE0AE5">
              <w:rPr>
                <w:rFonts w:cs="Times New Roman"/>
              </w:rPr>
              <w:t>ИНВАРИАНТНЫЕ МОДУЛИ+МОДУЛЬ «РАСТЕНИЕВОДСТВО»</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centre"/>
              <w:spacing w:after="0" w:line="240" w:lineRule="auto"/>
              <w:rPr>
                <w:rFonts w:cs="Times New Roman"/>
              </w:rPr>
            </w:pPr>
            <w:r w:rsidRPr="00BE0AE5">
              <w:rPr>
                <w:rFonts w:cs="Times New Roman"/>
              </w:rPr>
              <w:t>9 класс (17 час)</w:t>
            </w:r>
          </w:p>
        </w:tc>
      </w:tr>
      <w:tr w:rsidR="00416B7C" w:rsidRPr="00BE0AE5" w:rsidTr="00314338">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 xml:space="preserve">Преобразовательная </w:t>
            </w:r>
            <w:r w:rsidRPr="00BE0AE5">
              <w:rPr>
                <w:rFonts w:cs="Times New Roman"/>
              </w:rPr>
              <w:br/>
              <w:t>деятельность чел</w:t>
            </w:r>
            <w:r w:rsidRPr="00BE0AE5">
              <w:rPr>
                <w:rFonts w:cs="Times New Roman"/>
              </w:rPr>
              <w:t>о</w:t>
            </w:r>
            <w:r w:rsidRPr="00BE0AE5">
              <w:rPr>
                <w:rFonts w:cs="Times New Roman"/>
              </w:rPr>
              <w:t>века.</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2. </w:t>
            </w:r>
          </w:p>
          <w:p w:rsidR="00416B7C" w:rsidRPr="00BE0AE5" w:rsidRDefault="00416B7C" w:rsidP="00763A93">
            <w:pPr>
              <w:pStyle w:val="table-body0mm"/>
              <w:spacing w:line="240" w:lineRule="auto"/>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u w:val="single"/>
              </w:rPr>
            </w:pPr>
            <w:r w:rsidRPr="00BE0AE5">
              <w:rPr>
                <w:rStyle w:val="BoldItalicUnderline"/>
                <w:rFonts w:cs="Times New Roman"/>
                <w:u w:val="single"/>
              </w:rPr>
              <w:t>Раздел 3.</w:t>
            </w:r>
            <w:r w:rsidRPr="00BE0AE5">
              <w:rPr>
                <w:rStyle w:val="BoldItalic"/>
                <w:rFonts w:cs="Times New Roman"/>
                <w:u w:val="single"/>
              </w:rPr>
              <w:t xml:space="preserve"> </w:t>
            </w:r>
          </w:p>
          <w:p w:rsidR="00416B7C" w:rsidRPr="00BE0AE5" w:rsidRDefault="00416B7C" w:rsidP="00763A93">
            <w:pPr>
              <w:pStyle w:val="table-body0mm"/>
              <w:spacing w:line="240" w:lineRule="auto"/>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4.</w:t>
            </w:r>
          </w:p>
          <w:p w:rsidR="00416B7C" w:rsidRPr="00BE0AE5" w:rsidRDefault="00416B7C" w:rsidP="00763A93">
            <w:pPr>
              <w:pStyle w:val="table-body0mm"/>
              <w:spacing w:line="240" w:lineRule="auto"/>
              <w:rPr>
                <w:rFonts w:cs="Times New Roman"/>
              </w:rPr>
            </w:pPr>
            <w:r w:rsidRPr="00BE0AE5">
              <w:rPr>
                <w:rFonts w:cs="Times New Roman"/>
              </w:rPr>
              <w:t>Основы проектир</w:t>
            </w:r>
            <w:r w:rsidRPr="00BE0AE5">
              <w:rPr>
                <w:rFonts w:cs="Times New Roman"/>
              </w:rPr>
              <w:t>о</w:t>
            </w:r>
            <w:r w:rsidRPr="00BE0AE5">
              <w:rPr>
                <w:rFonts w:cs="Times New Roman"/>
              </w:rPr>
              <w:t>вания.</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5. </w:t>
            </w:r>
          </w:p>
          <w:p w:rsidR="00416B7C" w:rsidRPr="00BE0AE5" w:rsidRDefault="00416B7C" w:rsidP="00763A93">
            <w:pPr>
              <w:pStyle w:val="table-body0mm"/>
              <w:spacing w:line="240" w:lineRule="auto"/>
              <w:rPr>
                <w:rFonts w:cs="Times New Roman"/>
              </w:rPr>
            </w:pPr>
            <w:r w:rsidRPr="00BE0AE5">
              <w:rPr>
                <w:rFonts w:cs="Times New Roman"/>
              </w:rPr>
              <w:t>Технологии дома</w:t>
            </w:r>
            <w:r w:rsidRPr="00BE0AE5">
              <w:rPr>
                <w:rFonts w:cs="Times New Roman"/>
              </w:rPr>
              <w:t>ш</w:t>
            </w:r>
            <w:r w:rsidRPr="00BE0AE5">
              <w:rPr>
                <w:rFonts w:cs="Times New Roman"/>
              </w:rPr>
              <w:t xml:space="preserve">него хозяйства. </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rsidR="00416B7C" w:rsidRPr="00BE0AE5" w:rsidRDefault="00416B7C" w:rsidP="00763A93">
            <w:pPr>
              <w:pStyle w:val="table-body0mm"/>
              <w:spacing w:line="240" w:lineRule="auto"/>
              <w:rPr>
                <w:rFonts w:cs="Times New Roman"/>
              </w:rPr>
            </w:pPr>
            <w:r w:rsidRPr="00BE0AE5">
              <w:rPr>
                <w:rFonts w:cs="Times New Roman"/>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7. </w:t>
            </w:r>
          </w:p>
          <w:p w:rsidR="00416B7C" w:rsidRPr="00BE0AE5" w:rsidRDefault="00416B7C" w:rsidP="00763A93">
            <w:pPr>
              <w:pStyle w:val="table-body0mm"/>
              <w:spacing w:line="240" w:lineRule="auto"/>
              <w:rPr>
                <w:rFonts w:cs="Times New Roman"/>
              </w:rPr>
            </w:pPr>
            <w:r w:rsidRPr="00BE0AE5">
              <w:rPr>
                <w:rFonts w:cs="Times New Roman"/>
              </w:rPr>
              <w:t xml:space="preserve">Технологии и искусство. </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8.</w:t>
            </w:r>
          </w:p>
          <w:p w:rsidR="00416B7C" w:rsidRPr="00BE0AE5" w:rsidRDefault="00416B7C" w:rsidP="00763A93">
            <w:pPr>
              <w:pStyle w:val="table-body0mm"/>
              <w:spacing w:line="240" w:lineRule="auto"/>
              <w:rPr>
                <w:rFonts w:cs="Times New Roman"/>
              </w:rPr>
            </w:pPr>
            <w:r w:rsidRPr="00BE0AE5">
              <w:rPr>
                <w:rFonts w:cs="Times New Roman"/>
              </w:rPr>
              <w:t xml:space="preserve">Технология и мир. </w:t>
            </w:r>
            <w:r w:rsidRPr="00BE0AE5">
              <w:rPr>
                <w:rFonts w:cs="Times New Roman"/>
              </w:rPr>
              <w:br/>
              <w:t>Современная техн</w:t>
            </w:r>
            <w:r w:rsidRPr="00BE0AE5">
              <w:rPr>
                <w:rFonts w:cs="Times New Roman"/>
              </w:rPr>
              <w:t>о</w:t>
            </w:r>
            <w:r w:rsidRPr="00BE0AE5">
              <w:rPr>
                <w:rFonts w:cs="Times New Roman"/>
              </w:rPr>
              <w:t>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9.</w:t>
            </w:r>
          </w:p>
          <w:p w:rsidR="00416B7C" w:rsidRPr="00BE0AE5" w:rsidRDefault="00416B7C" w:rsidP="00763A93">
            <w:pPr>
              <w:pStyle w:val="table-body0mm"/>
              <w:spacing w:line="240" w:lineRule="auto"/>
              <w:rPr>
                <w:rFonts w:cs="Times New Roman"/>
              </w:rPr>
            </w:pPr>
            <w:r w:rsidRPr="00BE0AE5">
              <w:rPr>
                <w:rFonts w:cs="Times New Roman"/>
              </w:rPr>
              <w:t>Современные те</w:t>
            </w:r>
            <w:r w:rsidRPr="00BE0AE5">
              <w:rPr>
                <w:rFonts w:cs="Times New Roman"/>
              </w:rPr>
              <w:t>х</w:t>
            </w:r>
            <w:r w:rsidRPr="00BE0AE5">
              <w:rPr>
                <w:rFonts w:cs="Times New Roman"/>
              </w:rPr>
              <w:t>нологии.</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10. </w:t>
            </w:r>
          </w:p>
          <w:p w:rsidR="00416B7C" w:rsidRPr="00BE0AE5" w:rsidRDefault="00416B7C" w:rsidP="00763A93">
            <w:pPr>
              <w:pStyle w:val="table-body0mm"/>
              <w:spacing w:line="240" w:lineRule="auto"/>
              <w:rPr>
                <w:rFonts w:cs="Times New Roman"/>
              </w:rPr>
            </w:pPr>
            <w:r w:rsidRPr="00BE0AE5">
              <w:rPr>
                <w:rFonts w:cs="Times New Roman"/>
              </w:rPr>
              <w:t>Основы информ</w:t>
            </w:r>
            <w:r w:rsidRPr="00BE0AE5">
              <w:rPr>
                <w:rFonts w:cs="Times New Roman"/>
              </w:rPr>
              <w:t>а</w:t>
            </w:r>
            <w:r w:rsidRPr="00BE0AE5">
              <w:rPr>
                <w:rFonts w:cs="Times New Roman"/>
              </w:rPr>
              <w:t>ционно-</w:t>
            </w:r>
            <w:r w:rsidRPr="00BE0AE5">
              <w:rPr>
                <w:rFonts w:cs="Times New Roman"/>
              </w:rPr>
              <w:br/>
              <w:t>когнитивных те</w:t>
            </w:r>
            <w:r w:rsidRPr="00BE0AE5">
              <w:rPr>
                <w:rFonts w:cs="Times New Roman"/>
              </w:rPr>
              <w:t>х</w:t>
            </w:r>
            <w:r w:rsidRPr="00BE0AE5">
              <w:rPr>
                <w:rFonts w:cs="Times New Roman"/>
              </w:rPr>
              <w:t>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763A93">
            <w:pPr>
              <w:pStyle w:val="table-body0mm"/>
              <w:spacing w:line="240" w:lineRule="auto"/>
              <w:rPr>
                <w:rFonts w:cs="Times New Roman"/>
              </w:rPr>
            </w:pPr>
            <w:r w:rsidRPr="00BE0AE5">
              <w:rPr>
                <w:rFonts w:cs="Times New Roman"/>
              </w:rPr>
              <w:t xml:space="preserve">Элементы </w:t>
            </w:r>
            <w:r w:rsidRPr="00BE0AE5">
              <w:rPr>
                <w:rFonts w:cs="Times New Roman"/>
              </w:rPr>
              <w:br/>
              <w:t>управления.</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12.</w:t>
            </w:r>
          </w:p>
          <w:p w:rsidR="00416B7C" w:rsidRPr="00BE0AE5" w:rsidRDefault="00416B7C" w:rsidP="00763A93">
            <w:pPr>
              <w:pStyle w:val="table-body0mm"/>
              <w:spacing w:line="240" w:lineRule="auto"/>
              <w:rPr>
                <w:rFonts w:cs="Times New Roman"/>
              </w:rPr>
            </w:pPr>
            <w:r w:rsidRPr="00BE0AE5">
              <w:rPr>
                <w:rFonts w:cs="Times New Roman"/>
              </w:rPr>
              <w:t>Мир профессий</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Fonts w:cs="Times New Roman"/>
              </w:rPr>
              <w:t>Технологии обработки м</w:t>
            </w:r>
            <w:r w:rsidRPr="00BE0AE5">
              <w:rPr>
                <w:rFonts w:cs="Times New Roman"/>
              </w:rPr>
              <w:t>а</w:t>
            </w:r>
            <w:r w:rsidRPr="00BE0AE5">
              <w:rPr>
                <w:rFonts w:cs="Times New Roman"/>
              </w:rPr>
              <w:t>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Структура технол</w:t>
            </w:r>
            <w:r w:rsidRPr="00BE0AE5">
              <w:rPr>
                <w:rFonts w:cs="Times New Roman"/>
              </w:rPr>
              <w:t>о</w:t>
            </w:r>
            <w:r w:rsidRPr="00BE0AE5">
              <w:rPr>
                <w:rFonts w:cs="Times New Roman"/>
              </w:rPr>
              <w:t xml:space="preserve">гии: от материала </w:t>
            </w:r>
            <w:r w:rsidRPr="00BE0AE5">
              <w:rPr>
                <w:rFonts w:cs="Times New Roman"/>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5</w:t>
            </w:r>
          </w:p>
          <w:p w:rsidR="00416B7C" w:rsidRPr="00BE0AE5" w:rsidRDefault="00416B7C" w:rsidP="00763A93">
            <w:pPr>
              <w:pStyle w:val="table-body0mm"/>
              <w:spacing w:line="240" w:lineRule="auto"/>
              <w:rPr>
                <w:rFonts w:cs="Times New Roman"/>
              </w:rPr>
            </w:pPr>
            <w:r w:rsidRPr="00BE0AE5">
              <w:rPr>
                <w:rFonts w:cs="Times New Roman"/>
              </w:rPr>
              <w:t>Технология обр</w:t>
            </w:r>
            <w:r w:rsidRPr="00BE0AE5">
              <w:rPr>
                <w:rFonts w:cs="Times New Roman"/>
              </w:rPr>
              <w:t>а</w:t>
            </w:r>
            <w:r w:rsidRPr="00BE0AE5">
              <w:rPr>
                <w:rFonts w:cs="Times New Roman"/>
              </w:rPr>
              <w:t>ботки конструкц</w:t>
            </w:r>
            <w:r w:rsidRPr="00BE0AE5">
              <w:rPr>
                <w:rFonts w:cs="Times New Roman"/>
              </w:rPr>
              <w:t>и</w:t>
            </w:r>
            <w:r w:rsidRPr="00BE0AE5">
              <w:rPr>
                <w:rFonts w:cs="Times New Roman"/>
              </w:rPr>
              <w:t>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8. </w:t>
            </w:r>
          </w:p>
          <w:p w:rsidR="00416B7C" w:rsidRPr="00BE0AE5" w:rsidRDefault="00416B7C" w:rsidP="00763A93">
            <w:pPr>
              <w:pStyle w:val="table-body0mm"/>
              <w:spacing w:line="240" w:lineRule="auto"/>
              <w:rPr>
                <w:rFonts w:cs="Times New Roman"/>
              </w:rPr>
            </w:pPr>
            <w:r w:rsidRPr="00BE0AE5">
              <w:rPr>
                <w:rFonts w:cs="Times New Roman"/>
              </w:rPr>
              <w:t xml:space="preserve">Моделирование </w:t>
            </w:r>
            <w:r w:rsidRPr="00BE0AE5">
              <w:rPr>
                <w:rFonts w:cs="Times New Roman"/>
              </w:rPr>
              <w:br/>
              <w:t xml:space="preserve">как основа познания </w:t>
            </w:r>
            <w:r w:rsidRPr="00BE0AE5">
              <w:rPr>
                <w:rFonts w:cs="Times New Roman"/>
              </w:rPr>
              <w:br/>
              <w:t>и практической де</w:t>
            </w:r>
            <w:r w:rsidRPr="00BE0AE5">
              <w:rPr>
                <w:rFonts w:cs="Times New Roman"/>
              </w:rPr>
              <w:t>я</w:t>
            </w:r>
            <w:r w:rsidRPr="00BE0AE5">
              <w:rPr>
                <w:rFonts w:cs="Times New Roman"/>
              </w:rPr>
              <w:t xml:space="preserve">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10.</w:t>
            </w:r>
          </w:p>
          <w:p w:rsidR="00416B7C" w:rsidRPr="00BE0AE5" w:rsidRDefault="00416B7C" w:rsidP="00763A93">
            <w:pPr>
              <w:pStyle w:val="table-body0mm"/>
              <w:spacing w:line="240" w:lineRule="auto"/>
              <w:rPr>
                <w:rFonts w:cs="Times New Roman"/>
              </w:rPr>
            </w:pPr>
            <w:r w:rsidRPr="00BE0AE5">
              <w:rPr>
                <w:rFonts w:cs="Times New Roman"/>
              </w:rPr>
              <w:t>Традиционные пр</w:t>
            </w:r>
            <w:r w:rsidRPr="00BE0AE5">
              <w:rPr>
                <w:rFonts w:cs="Times New Roman"/>
              </w:rPr>
              <w:t>о</w:t>
            </w:r>
            <w:r w:rsidRPr="00BE0AE5">
              <w:rPr>
                <w:rFonts w:cs="Times New Roman"/>
              </w:rPr>
              <w:t>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763A93">
            <w:pPr>
              <w:pStyle w:val="table-body0mm"/>
              <w:spacing w:line="240" w:lineRule="auto"/>
              <w:rPr>
                <w:rFonts w:cs="Times New Roman"/>
              </w:rPr>
            </w:pPr>
            <w:r w:rsidRPr="00BE0AE5">
              <w:rPr>
                <w:rFonts w:cs="Times New Roman"/>
              </w:rPr>
              <w:t>Технологии в когнитивной сф</w:t>
            </w:r>
            <w:r w:rsidRPr="00BE0AE5">
              <w:rPr>
                <w:rFonts w:cs="Times New Roman"/>
              </w:rPr>
              <w:t>е</w:t>
            </w:r>
            <w:r w:rsidRPr="00BE0AE5">
              <w:rPr>
                <w:rFonts w:cs="Times New Roman"/>
              </w:rPr>
              <w:t>ре</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Fonts w:cs="Times New Roman"/>
              </w:rPr>
              <w:t>Технологии обработки м</w:t>
            </w:r>
            <w:r w:rsidRPr="00BE0AE5">
              <w:rPr>
                <w:rFonts w:cs="Times New Roman"/>
              </w:rPr>
              <w:t>а</w:t>
            </w:r>
            <w:r w:rsidRPr="00BE0AE5">
              <w:rPr>
                <w:rFonts w:cs="Times New Roman"/>
              </w:rPr>
              <w:t>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2</w:t>
            </w:r>
          </w:p>
          <w:p w:rsidR="00416B7C" w:rsidRPr="00BE0AE5" w:rsidRDefault="00416B7C" w:rsidP="00763A93">
            <w:pPr>
              <w:pStyle w:val="table-body0mm"/>
              <w:spacing w:line="240" w:lineRule="auto"/>
              <w:rPr>
                <w:rFonts w:cs="Times New Roman"/>
              </w:rPr>
            </w:pPr>
            <w:r w:rsidRPr="00BE0AE5">
              <w:rPr>
                <w:rFonts w:cs="Times New Roman"/>
              </w:rPr>
              <w:t xml:space="preserve">Материалы </w:t>
            </w:r>
            <w:r w:rsidRPr="00BE0AE5">
              <w:rPr>
                <w:rFonts w:cs="Times New Roman"/>
              </w:rPr>
              <w:br/>
              <w:t>и изделия.</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Fonts w:cs="Times New Roman"/>
              </w:rPr>
            </w:pPr>
            <w:r w:rsidRPr="00BE0AE5">
              <w:rPr>
                <w:rStyle w:val="BoldItalic"/>
                <w:rFonts w:cs="Times New Roman"/>
              </w:rPr>
              <w:t>Раздел 3.</w:t>
            </w:r>
            <w:r w:rsidRPr="00BE0AE5">
              <w:rPr>
                <w:rFonts w:cs="Times New Roman"/>
              </w:rPr>
              <w:t xml:space="preserve"> </w:t>
            </w:r>
          </w:p>
          <w:p w:rsidR="00416B7C" w:rsidRPr="00BE0AE5" w:rsidRDefault="00416B7C" w:rsidP="00763A93">
            <w:pPr>
              <w:pStyle w:val="table-body0mm"/>
              <w:spacing w:line="240" w:lineRule="auto"/>
              <w:rPr>
                <w:rFonts w:cs="Times New Roman"/>
              </w:rPr>
            </w:pPr>
            <w:r w:rsidRPr="00BE0AE5">
              <w:rPr>
                <w:rFonts w:cs="Times New Roman"/>
              </w:rPr>
              <w:t xml:space="preserve">Основные ручные </w:t>
            </w:r>
            <w:r w:rsidRPr="00BE0AE5">
              <w:rPr>
                <w:rFonts w:cs="Times New Roman"/>
              </w:rPr>
              <w:br/>
              <w:t>инструменты.</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4.</w:t>
            </w:r>
          </w:p>
          <w:p w:rsidR="00416B7C" w:rsidRPr="00BE0AE5" w:rsidRDefault="00416B7C" w:rsidP="00763A93">
            <w:pPr>
              <w:pStyle w:val="table-body0mm"/>
              <w:spacing w:line="240" w:lineRule="auto"/>
              <w:rPr>
                <w:rFonts w:cs="Times New Roman"/>
              </w:rPr>
            </w:pPr>
            <w:r w:rsidRPr="00BE0AE5">
              <w:rPr>
                <w:rFonts w:cs="Times New Roman"/>
              </w:rPr>
              <w:t xml:space="preserve">Трудовые действия </w:t>
            </w:r>
            <w:r w:rsidRPr="00BE0AE5">
              <w:rPr>
                <w:rFonts w:cs="Times New Roman"/>
              </w:rPr>
              <w:br/>
              <w:t>как основные слаг</w:t>
            </w:r>
            <w:r w:rsidRPr="00BE0AE5">
              <w:rPr>
                <w:rFonts w:cs="Times New Roman"/>
              </w:rPr>
              <w:t>а</w:t>
            </w:r>
            <w:r w:rsidRPr="00BE0AE5">
              <w:rPr>
                <w:rFonts w:cs="Times New Roman"/>
              </w:rPr>
              <w:t>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6.</w:t>
            </w:r>
          </w:p>
          <w:p w:rsidR="00416B7C" w:rsidRPr="00BE0AE5" w:rsidRDefault="00416B7C" w:rsidP="00763A93">
            <w:pPr>
              <w:pStyle w:val="table-body0mm"/>
              <w:spacing w:line="240" w:lineRule="auto"/>
              <w:rPr>
                <w:rStyle w:val="BoldItalic"/>
                <w:rFonts w:cs="Times New Roman"/>
              </w:rPr>
            </w:pPr>
            <w:r w:rsidRPr="00BE0AE5">
              <w:rPr>
                <w:rFonts w:cs="Times New Roman"/>
              </w:rPr>
              <w:t>Технология обр</w:t>
            </w:r>
            <w:r w:rsidRPr="00BE0AE5">
              <w:rPr>
                <w:rFonts w:cs="Times New Roman"/>
              </w:rPr>
              <w:t>а</w:t>
            </w:r>
            <w:r w:rsidRPr="00BE0AE5">
              <w:rPr>
                <w:rFonts w:cs="Times New Roman"/>
              </w:rPr>
              <w:t>ботки текстильных материалов.</w:t>
            </w:r>
          </w:p>
          <w:p w:rsidR="00416B7C" w:rsidRPr="00BE0AE5" w:rsidRDefault="00416B7C" w:rsidP="00763A93">
            <w:pPr>
              <w:pStyle w:val="table-body0mm"/>
              <w:spacing w:line="240" w:lineRule="auto"/>
              <w:rPr>
                <w:rStyle w:val="BoldItalic"/>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7.</w:t>
            </w:r>
          </w:p>
          <w:p w:rsidR="00416B7C" w:rsidRPr="00BE0AE5" w:rsidRDefault="00416B7C" w:rsidP="00763A93">
            <w:pPr>
              <w:pStyle w:val="table-body0mm"/>
              <w:spacing w:line="240" w:lineRule="auto"/>
              <w:rPr>
                <w:rFonts w:cs="Times New Roman"/>
              </w:rPr>
            </w:pPr>
            <w:r w:rsidRPr="00BE0AE5">
              <w:rPr>
                <w:rFonts w:cs="Times New Roman"/>
              </w:rPr>
              <w:t>Технология обр</w:t>
            </w:r>
            <w:r w:rsidRPr="00BE0AE5">
              <w:rPr>
                <w:rFonts w:cs="Times New Roman"/>
              </w:rPr>
              <w:t>а</w:t>
            </w:r>
            <w:r w:rsidRPr="00BE0AE5">
              <w:rPr>
                <w:rFonts w:cs="Times New Roman"/>
              </w:rPr>
              <w:t xml:space="preserve">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9. </w:t>
            </w:r>
          </w:p>
          <w:p w:rsidR="00416B7C" w:rsidRPr="00BE0AE5" w:rsidRDefault="00416B7C" w:rsidP="00763A93">
            <w:pPr>
              <w:pStyle w:val="table-body0mm"/>
              <w:spacing w:line="240" w:lineRule="auto"/>
              <w:rPr>
                <w:rFonts w:cs="Times New Roman"/>
              </w:rPr>
            </w:pPr>
            <w:r w:rsidRPr="00BE0AE5">
              <w:rPr>
                <w:rFonts w:cs="Times New Roman"/>
              </w:rPr>
              <w:t xml:space="preserve">Машины </w:t>
            </w:r>
            <w:r w:rsidRPr="00BE0AE5">
              <w:rPr>
                <w:rFonts w:cs="Times New Roman"/>
              </w:rPr>
              <w:br/>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Underline"/>
                <w:rFonts w:cs="Times New Roman"/>
                <w:u w:val="single"/>
              </w:rPr>
            </w:pPr>
            <w:r w:rsidRPr="00BE0AE5">
              <w:rPr>
                <w:rStyle w:val="BoldItalicUnderline"/>
                <w:rFonts w:cs="Times New Roman"/>
                <w:u w:val="single"/>
              </w:rPr>
              <w:t>Раздел 12.</w:t>
            </w:r>
          </w:p>
          <w:p w:rsidR="00416B7C" w:rsidRPr="00BE0AE5" w:rsidRDefault="00416B7C" w:rsidP="00763A93">
            <w:pPr>
              <w:pStyle w:val="table-body0mm"/>
              <w:spacing w:line="240" w:lineRule="auto"/>
              <w:rPr>
                <w:rFonts w:cs="Times New Roman"/>
              </w:rPr>
            </w:pPr>
            <w:r w:rsidRPr="00BE0AE5">
              <w:rPr>
                <w:rFonts w:cs="Times New Roman"/>
              </w:rPr>
              <w:t>Технологии и человек</w:t>
            </w:r>
          </w:p>
        </w:tc>
      </w:tr>
      <w:tr w:rsidR="00416B7C" w:rsidRPr="00BE0AE5" w:rsidTr="00314338">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1mm"/>
              <w:spacing w:after="0" w:line="240" w:lineRule="auto"/>
              <w:rPr>
                <w:rFonts w:cs="Times New Roman"/>
              </w:rPr>
            </w:pPr>
            <w:r w:rsidRPr="00BE0AE5">
              <w:rPr>
                <w:rFonts w:cs="Times New Roman"/>
              </w:rPr>
              <w:t>Растениево</w:t>
            </w:r>
            <w:r w:rsidRPr="00BE0AE5">
              <w:rPr>
                <w:rFonts w:cs="Times New Roman"/>
              </w:rPr>
              <w:t>д</w:t>
            </w:r>
            <w:r w:rsidRPr="00BE0AE5">
              <w:rPr>
                <w:rFonts w:cs="Times New Roman"/>
              </w:rPr>
              <w:t>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Элементы технол</w:t>
            </w:r>
            <w:r w:rsidRPr="00BE0AE5">
              <w:rPr>
                <w:rFonts w:cs="Times New Roman"/>
              </w:rPr>
              <w:t>о</w:t>
            </w:r>
            <w:r w:rsidRPr="00BE0AE5">
              <w:rPr>
                <w:rFonts w:cs="Times New Roman"/>
              </w:rPr>
              <w:t>гии возделывания сельскохозяйстве</w:t>
            </w:r>
            <w:r w:rsidRPr="00BE0AE5">
              <w:rPr>
                <w:rFonts w:cs="Times New Roman"/>
              </w:rPr>
              <w:t>н</w:t>
            </w:r>
            <w:r w:rsidRPr="00BE0AE5">
              <w:rPr>
                <w:rFonts w:cs="Times New Roman"/>
              </w:rPr>
              <w:t xml:space="preserve">ных культур </w:t>
            </w:r>
          </w:p>
          <w:p w:rsidR="00416B7C" w:rsidRPr="00BE0AE5" w:rsidRDefault="00416B7C" w:rsidP="00763A93">
            <w:pPr>
              <w:pStyle w:val="table-body0mm"/>
              <w:spacing w:line="240" w:lineRule="auto"/>
              <w:rPr>
                <w:rFonts w:cs="Times New Roman"/>
              </w:rPr>
            </w:pPr>
            <w:r w:rsidRPr="00BE0AE5">
              <w:rPr>
                <w:rFonts w:cs="Times New Roman"/>
              </w:rPr>
              <w:t xml:space="preserve">(почвы, виды почв, плодородие почв, </w:t>
            </w:r>
            <w:r w:rsidRPr="00BE0AE5">
              <w:rPr>
                <w:rFonts w:cs="Times New Roman"/>
              </w:rPr>
              <w:br/>
              <w:t>инструменты обр</w:t>
            </w:r>
            <w:r w:rsidRPr="00BE0AE5">
              <w:rPr>
                <w:rFonts w:cs="Times New Roman"/>
              </w:rPr>
              <w:t>а</w:t>
            </w:r>
            <w:r w:rsidRPr="00BE0AE5">
              <w:rPr>
                <w:rFonts w:cs="Times New Roman"/>
              </w:rPr>
              <w:t xml:space="preserve">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Элементы технол</w:t>
            </w:r>
            <w:r w:rsidRPr="00BE0AE5">
              <w:rPr>
                <w:rFonts w:cs="Times New Roman"/>
              </w:rPr>
              <w:t>о</w:t>
            </w:r>
            <w:r w:rsidRPr="00BE0AE5">
              <w:rPr>
                <w:rFonts w:cs="Times New Roman"/>
              </w:rPr>
              <w:t>гии возделывания сельскохозяйстве</w:t>
            </w:r>
            <w:r w:rsidRPr="00BE0AE5">
              <w:rPr>
                <w:rFonts w:cs="Times New Roman"/>
              </w:rPr>
              <w:t>н</w:t>
            </w:r>
            <w:r w:rsidRPr="00BE0AE5">
              <w:rPr>
                <w:rFonts w:cs="Times New Roman"/>
              </w:rPr>
              <w:t>ных культур</w:t>
            </w:r>
          </w:p>
          <w:p w:rsidR="00416B7C" w:rsidRPr="00BE0AE5" w:rsidRDefault="00416B7C" w:rsidP="00763A93">
            <w:pPr>
              <w:pStyle w:val="table-body0mm"/>
              <w:spacing w:line="240" w:lineRule="auto"/>
              <w:rPr>
                <w:rFonts w:cs="Times New Roman"/>
              </w:rPr>
            </w:pPr>
            <w:r w:rsidRPr="00BE0AE5">
              <w:rPr>
                <w:rFonts w:cs="Times New Roman"/>
              </w:rPr>
              <w:t>(выращивание ра</w:t>
            </w:r>
            <w:r w:rsidRPr="00BE0AE5">
              <w:rPr>
                <w:rFonts w:cs="Times New Roman"/>
              </w:rPr>
              <w:t>с</w:t>
            </w:r>
            <w:r w:rsidRPr="00BE0AE5">
              <w:rPr>
                <w:rFonts w:cs="Times New Roman"/>
              </w:rPr>
              <w:t>тений на школ</w:t>
            </w:r>
            <w:r w:rsidRPr="00BE0AE5">
              <w:rPr>
                <w:rFonts w:cs="Times New Roman"/>
              </w:rPr>
              <w:t>ь</w:t>
            </w:r>
            <w:r w:rsidRPr="00BE0AE5">
              <w:rPr>
                <w:rFonts w:cs="Times New Roman"/>
              </w:rPr>
              <w:t xml:space="preserve">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 xml:space="preserve">Раздел 1. </w:t>
            </w:r>
          </w:p>
          <w:p w:rsidR="00416B7C" w:rsidRPr="00BE0AE5" w:rsidRDefault="00416B7C" w:rsidP="00763A93">
            <w:pPr>
              <w:pStyle w:val="table-body0mm"/>
              <w:spacing w:line="240" w:lineRule="auto"/>
              <w:rPr>
                <w:rFonts w:cs="Times New Roman"/>
              </w:rPr>
            </w:pPr>
            <w:r w:rsidRPr="00BE0AE5">
              <w:rPr>
                <w:rFonts w:cs="Times New Roman"/>
              </w:rPr>
              <w:t>Элементы технологии возделывания сел</w:t>
            </w:r>
            <w:r w:rsidRPr="00BE0AE5">
              <w:rPr>
                <w:rFonts w:cs="Times New Roman"/>
              </w:rPr>
              <w:t>ь</w:t>
            </w:r>
            <w:r w:rsidRPr="00BE0AE5">
              <w:rPr>
                <w:rFonts w:cs="Times New Roman"/>
              </w:rPr>
              <w:t xml:space="preserve">скохозяйственных культур. </w:t>
            </w:r>
          </w:p>
          <w:p w:rsidR="00416B7C" w:rsidRPr="00BE0AE5" w:rsidRDefault="00416B7C" w:rsidP="00763A93">
            <w:pPr>
              <w:pStyle w:val="table-body0mm"/>
              <w:spacing w:line="240" w:lineRule="auto"/>
              <w:rPr>
                <w:rFonts w:cs="Times New Roman"/>
              </w:rPr>
            </w:pPr>
            <w:r w:rsidRPr="00BE0AE5">
              <w:rPr>
                <w:rFonts w:cs="Times New Roman"/>
              </w:rPr>
              <w:t>(полезные для чел</w:t>
            </w:r>
            <w:r w:rsidRPr="00BE0AE5">
              <w:rPr>
                <w:rFonts w:cs="Times New Roman"/>
              </w:rPr>
              <w:t>о</w:t>
            </w:r>
            <w:r w:rsidRPr="00BE0AE5">
              <w:rPr>
                <w:rFonts w:cs="Times New Roman"/>
              </w:rPr>
              <w:t>века дикорастущие растения. Сбор, заг</w:t>
            </w:r>
            <w:r w:rsidRPr="00BE0AE5">
              <w:rPr>
                <w:rFonts w:cs="Times New Roman"/>
              </w:rPr>
              <w:t>о</w:t>
            </w:r>
            <w:r w:rsidRPr="00BE0AE5">
              <w:rPr>
                <w:rFonts w:cs="Times New Roman"/>
              </w:rPr>
              <w:t>товка и хранение п</w:t>
            </w:r>
            <w:r w:rsidRPr="00BE0AE5">
              <w:rPr>
                <w:rFonts w:cs="Times New Roman"/>
              </w:rPr>
              <w:t>о</w:t>
            </w:r>
            <w:r w:rsidRPr="00BE0AE5">
              <w:rPr>
                <w:rFonts w:cs="Times New Roman"/>
              </w:rPr>
              <w:t>лезных для человека дикорастущих раст</w:t>
            </w:r>
            <w:r w:rsidRPr="00BE0AE5">
              <w:rPr>
                <w:rFonts w:cs="Times New Roman"/>
              </w:rPr>
              <w:t>е</w:t>
            </w:r>
            <w:r w:rsidRPr="00BE0AE5">
              <w:rPr>
                <w:rFonts w:cs="Times New Roman"/>
              </w:rPr>
              <w:t>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table-body0mm"/>
              <w:spacing w:line="240" w:lineRule="auto"/>
              <w:rPr>
                <w:rFonts w:cs="Times New Roman"/>
              </w:rPr>
            </w:pPr>
            <w:r w:rsidRPr="00BE0AE5">
              <w:rPr>
                <w:rStyle w:val="BoldItalic"/>
                <w:rFonts w:cs="Times New Roman"/>
              </w:rPr>
              <w:t>Раздел 2</w:t>
            </w:r>
            <w:r w:rsidRPr="00BE0AE5">
              <w:rPr>
                <w:rFonts w:cs="Times New Roman"/>
              </w:rPr>
              <w:t xml:space="preserve">. </w:t>
            </w:r>
          </w:p>
          <w:p w:rsidR="00416B7C" w:rsidRPr="00BE0AE5" w:rsidRDefault="00416B7C" w:rsidP="00763A93">
            <w:pPr>
              <w:pStyle w:val="table-body0mm"/>
              <w:spacing w:line="240" w:lineRule="auto"/>
              <w:rPr>
                <w:rFonts w:cs="Times New Roman"/>
              </w:rPr>
            </w:pPr>
            <w:r w:rsidRPr="00BE0AE5">
              <w:rPr>
                <w:rFonts w:cs="Times New Roman"/>
              </w:rPr>
              <w:t>Сельскохозя</w:t>
            </w:r>
            <w:r w:rsidRPr="00BE0AE5">
              <w:rPr>
                <w:rFonts w:cs="Times New Roman"/>
              </w:rPr>
              <w:t>й</w:t>
            </w:r>
            <w:r w:rsidRPr="00BE0AE5">
              <w:rPr>
                <w:rFonts w:cs="Times New Roman"/>
              </w:rPr>
              <w:t>ственное произво</w:t>
            </w:r>
            <w:r w:rsidRPr="00BE0AE5">
              <w:rPr>
                <w:rFonts w:cs="Times New Roman"/>
              </w:rPr>
              <w:t>д</w:t>
            </w:r>
            <w:r w:rsidRPr="00BE0AE5">
              <w:rPr>
                <w:rFonts w:cs="Times New Roman"/>
              </w:rPr>
              <w:t>ство</w:t>
            </w:r>
          </w:p>
          <w:p w:rsidR="00416B7C" w:rsidRPr="00BE0AE5" w:rsidRDefault="00416B7C" w:rsidP="00763A93">
            <w:pPr>
              <w:pStyle w:val="table-body0mm"/>
              <w:spacing w:line="240" w:lineRule="auto"/>
              <w:rPr>
                <w:rFonts w:cs="Times New Roman"/>
              </w:rPr>
            </w:pPr>
          </w:p>
          <w:p w:rsidR="00416B7C" w:rsidRPr="00BE0AE5" w:rsidRDefault="00416B7C" w:rsidP="00763A93">
            <w:pPr>
              <w:pStyle w:val="table-body0mm"/>
              <w:spacing w:line="240" w:lineRule="auto"/>
              <w:rPr>
                <w:rStyle w:val="BoldItalic"/>
                <w:rFonts w:cs="Times New Roman"/>
              </w:rPr>
            </w:pPr>
            <w:r w:rsidRPr="00BE0AE5">
              <w:rPr>
                <w:rStyle w:val="BoldItalic"/>
                <w:rFonts w:cs="Times New Roman"/>
              </w:rPr>
              <w:t>Раздел 3.</w:t>
            </w:r>
          </w:p>
          <w:p w:rsidR="00416B7C" w:rsidRPr="00BE0AE5" w:rsidRDefault="00416B7C" w:rsidP="00763A93">
            <w:pPr>
              <w:pStyle w:val="table-body0mm"/>
              <w:spacing w:line="240" w:lineRule="auto"/>
              <w:rPr>
                <w:rFonts w:cs="Times New Roman"/>
              </w:rPr>
            </w:pPr>
            <w:r w:rsidRPr="00BE0AE5">
              <w:rPr>
                <w:rFonts w:cs="Times New Roman"/>
              </w:rPr>
              <w:t>Сельско-</w:t>
            </w:r>
            <w:r w:rsidRPr="00BE0AE5">
              <w:rPr>
                <w:rFonts w:cs="Times New Roman"/>
              </w:rPr>
              <w:br/>
              <w:t>хозяйственные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763A93">
            <w:pPr>
              <w:pStyle w:val="NoParagraphStyle"/>
              <w:spacing w:line="240" w:lineRule="auto"/>
              <w:textAlignment w:val="auto"/>
              <w:rPr>
                <w:rFonts w:ascii="Times New Roman" w:hAnsi="Times New Roman" w:cs="Times New Roman"/>
                <w:color w:val="auto"/>
                <w:lang w:val="ru-RU"/>
              </w:rPr>
            </w:pPr>
          </w:p>
        </w:tc>
      </w:tr>
    </w:tbl>
    <w:p w:rsidR="00416B7C" w:rsidRPr="00BE0AE5" w:rsidRDefault="00416B7C" w:rsidP="00416B7C">
      <w:pPr>
        <w:pStyle w:val="body"/>
        <w:rPr>
          <w:rFonts w:cs="Times New Roman"/>
        </w:rPr>
      </w:pPr>
    </w:p>
    <w:p w:rsidR="00314338" w:rsidRPr="00BE0AE5" w:rsidRDefault="00314338" w:rsidP="00416B7C">
      <w:pPr>
        <w:pStyle w:val="body"/>
        <w:rPr>
          <w:rFonts w:cs="Times New Roman"/>
        </w:rPr>
        <w:sectPr w:rsidR="00314338" w:rsidRPr="00BE0AE5" w:rsidSect="0016677C">
          <w:footnotePr>
            <w:numRestart w:val="eachPage"/>
          </w:footnotePr>
          <w:type w:val="nextColumn"/>
          <w:pgSz w:w="12240" w:h="15840" w:orient="landscape" w:code="1"/>
          <w:pgMar w:top="1134" w:right="851" w:bottom="1134" w:left="1701" w:header="720" w:footer="510" w:gutter="0"/>
          <w:cols w:space="720"/>
          <w:noEndnote/>
          <w:titlePg/>
          <w:docGrid w:linePitch="272"/>
        </w:sectPr>
      </w:pPr>
    </w:p>
    <w:p w:rsidR="00314338" w:rsidRPr="00BE0AE5" w:rsidRDefault="00314338" w:rsidP="00416B7C">
      <w:pPr>
        <w:pStyle w:val="body"/>
        <w:rPr>
          <w:rFonts w:cs="Times New Roman"/>
        </w:rPr>
      </w:pPr>
    </w:p>
    <w:p w:rsidR="00416B7C" w:rsidRPr="00BE0AE5" w:rsidRDefault="00416B7C" w:rsidP="00416B7C">
      <w:pPr>
        <w:pStyle w:val="body"/>
        <w:rPr>
          <w:rFonts w:cs="Times New Roman"/>
        </w:rPr>
      </w:pPr>
      <w:r w:rsidRPr="00BE0AE5">
        <w:rPr>
          <w:rFonts w:cs="Times New Roman"/>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w:t>
      </w:r>
      <w:r w:rsidRPr="00BE0AE5">
        <w:rPr>
          <w:rFonts w:cs="Times New Roman"/>
        </w:rPr>
        <w:t>а</w:t>
      </w:r>
      <w:r w:rsidRPr="00BE0AE5">
        <w:rPr>
          <w:rFonts w:cs="Times New Roman"/>
        </w:rPr>
        <w:t>тивного модуля начинается в 7 классе. Для сохранения общего баланса часов раздел 9 «Машины и модели» и</w:t>
      </w:r>
      <w:r w:rsidRPr="00BE0AE5">
        <w:rPr>
          <w:rFonts w:cs="Times New Roman"/>
        </w:rPr>
        <w:t>н</w:t>
      </w:r>
      <w:r w:rsidRPr="00BE0AE5">
        <w:rPr>
          <w:rFonts w:cs="Times New Roman"/>
        </w:rPr>
        <w:t>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w:t>
      </w:r>
      <w:r w:rsidRPr="00BE0AE5">
        <w:rPr>
          <w:rFonts w:cs="Times New Roman"/>
        </w:rPr>
        <w:t>я</w:t>
      </w:r>
      <w:r w:rsidRPr="00BE0AE5">
        <w:rPr>
          <w:rFonts w:cs="Times New Roman"/>
        </w:rPr>
        <w:t>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416B7C" w:rsidRPr="00BE0AE5" w:rsidRDefault="00416B7C" w:rsidP="00416B7C">
      <w:pPr>
        <w:pStyle w:val="body"/>
        <w:rPr>
          <w:rFonts w:cs="Times New Roman"/>
        </w:rPr>
      </w:pPr>
      <w:r w:rsidRPr="00BE0AE5">
        <w:rPr>
          <w:rFonts w:cs="Times New Roman"/>
        </w:rPr>
        <w:t>Схема такого курса представлена в таблице 2 (разделы, входящие в содержательное ядро, выделены подчё</w:t>
      </w:r>
      <w:r w:rsidRPr="00BE0AE5">
        <w:rPr>
          <w:rFonts w:cs="Times New Roman"/>
        </w:rPr>
        <w:t>р</w:t>
      </w:r>
      <w:r w:rsidRPr="00BE0AE5">
        <w:rPr>
          <w:rFonts w:cs="Times New Roman"/>
        </w:rPr>
        <w:t xml:space="preserve">киванием). </w:t>
      </w:r>
    </w:p>
    <w:p w:rsidR="00416B7C" w:rsidRPr="00BE0AE5" w:rsidRDefault="00416B7C" w:rsidP="00416B7C">
      <w:pPr>
        <w:pStyle w:val="body"/>
        <w:rPr>
          <w:rFonts w:cs="Times New Roman"/>
        </w:rPr>
      </w:pPr>
    </w:p>
    <w:p w:rsidR="00314338" w:rsidRPr="00BE0AE5" w:rsidRDefault="00314338" w:rsidP="00416B7C">
      <w:pPr>
        <w:pStyle w:val="body"/>
        <w:rPr>
          <w:rFonts w:cs="Times New Roman"/>
        </w:rPr>
        <w:sectPr w:rsidR="00314338" w:rsidRPr="00BE0AE5" w:rsidSect="0016677C">
          <w:footnotePr>
            <w:numRestart w:val="eachPage"/>
          </w:footnotePr>
          <w:type w:val="nextColumn"/>
          <w:pgSz w:w="12240" w:h="15840" w:code="1"/>
          <w:pgMar w:top="1134" w:right="851" w:bottom="1134" w:left="1701" w:header="720" w:footer="510" w:gutter="0"/>
          <w:cols w:space="720"/>
          <w:noEndnote/>
          <w:titlePg/>
          <w:docGrid w:linePitch="272"/>
        </w:sectPr>
      </w:pPr>
    </w:p>
    <w:p w:rsidR="00416B7C" w:rsidRPr="00BE0AE5" w:rsidRDefault="00416B7C" w:rsidP="00416B7C">
      <w:pPr>
        <w:pStyle w:val="body"/>
        <w:jc w:val="right"/>
        <w:rPr>
          <w:rStyle w:val="Bold"/>
          <w:rFonts w:cs="Times New Roman"/>
        </w:rPr>
      </w:pPr>
      <w:r w:rsidRPr="00BE0AE5">
        <w:rPr>
          <w:rStyle w:val="Bold"/>
          <w:rFonts w:cs="Times New Roman"/>
        </w:rPr>
        <w:lastRenderedPageBreak/>
        <w:t>Таблица 2</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head"/>
              <w:rPr>
                <w:rFonts w:cs="Times New Roman"/>
              </w:rPr>
            </w:pPr>
            <w:r w:rsidRPr="00BE0AE5">
              <w:rPr>
                <w:rFonts w:cs="Times New Roman"/>
              </w:rPr>
              <w:t xml:space="preserve">ИНВАРИАНТНЫЕ МОДУЛИ+МОДУЛЬ </w:t>
            </w:r>
            <w:r w:rsidRPr="00BE0AE5">
              <w:rPr>
                <w:rFonts w:cs="Times New Roman"/>
              </w:rPr>
              <w:br/>
              <w:t>«ЗD -МОДЕЛИРОВАНИЕ, МАКЕТИРОВАНИЕ, ПРОТОТИПИРОВАНИЕ»</w:t>
            </w:r>
          </w:p>
        </w:tc>
      </w:tr>
      <w:tr w:rsidR="00416B7C" w:rsidRPr="00BE0AE5"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8 класс (17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9 класс (17 час)</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rsidR="00416B7C" w:rsidRPr="00BE0AE5" w:rsidRDefault="00416B7C" w:rsidP="00FE214C">
            <w:pPr>
              <w:pStyle w:val="table-body0mm"/>
              <w:rPr>
                <w:rFonts w:cs="Times New Roman"/>
              </w:rPr>
            </w:pPr>
            <w:r w:rsidRPr="00BE0AE5">
              <w:rPr>
                <w:rFonts w:cs="Times New Roman"/>
              </w:rPr>
              <w:t xml:space="preserve">Преобразовательная </w:t>
            </w:r>
            <w:r w:rsidRPr="00BE0AE5">
              <w:rPr>
                <w:rFonts w:cs="Times New Roman"/>
              </w:rPr>
              <w:br/>
              <w:t xml:space="preserve">деятельность </w:t>
            </w:r>
            <w:r w:rsidRPr="00BE0AE5">
              <w:rPr>
                <w:rFonts w:cs="Times New Roman"/>
              </w:rPr>
              <w:br/>
              <w:t>человека.</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 xml:space="preserve">Раздел 2. </w:t>
            </w:r>
          </w:p>
          <w:p w:rsidR="00416B7C" w:rsidRPr="00BE0AE5" w:rsidRDefault="00416B7C" w:rsidP="00FE214C">
            <w:pPr>
              <w:pStyle w:val="table-body0mm"/>
              <w:rPr>
                <w:rFonts w:cs="Times New Roman"/>
              </w:rPr>
            </w:pPr>
            <w:r w:rsidRPr="00BE0AE5">
              <w:rPr>
                <w:rFonts w:cs="Times New Roman"/>
              </w:rPr>
              <w:t xml:space="preserve">Простейшие машины </w:t>
            </w:r>
            <w:r w:rsidRPr="00BE0AE5">
              <w:rPr>
                <w:rFonts w:cs="Times New Roman"/>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3 </w:t>
            </w:r>
          </w:p>
          <w:p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4.</w:t>
            </w:r>
          </w:p>
          <w:p w:rsidR="00416B7C" w:rsidRPr="00BE0AE5" w:rsidRDefault="00416B7C" w:rsidP="00FE214C">
            <w:pPr>
              <w:pStyle w:val="table-body0mm"/>
              <w:rPr>
                <w:rFonts w:cs="Times New Roman"/>
              </w:rPr>
            </w:pPr>
            <w:r w:rsidRPr="00BE0AE5">
              <w:rPr>
                <w:rFonts w:cs="Times New Roman"/>
              </w:rPr>
              <w:t>Основы проектир</w:t>
            </w:r>
            <w:r w:rsidRPr="00BE0AE5">
              <w:rPr>
                <w:rFonts w:cs="Times New Roman"/>
              </w:rPr>
              <w:t>о</w:t>
            </w:r>
            <w:r w:rsidRPr="00BE0AE5">
              <w:rPr>
                <w:rFonts w:cs="Times New Roman"/>
              </w:rPr>
              <w:t>вания.</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 xml:space="preserve">Раздел 5. </w:t>
            </w:r>
          </w:p>
          <w:p w:rsidR="00416B7C" w:rsidRPr="00BE0AE5" w:rsidRDefault="00416B7C" w:rsidP="00FE214C">
            <w:pPr>
              <w:pStyle w:val="table-body0mm"/>
              <w:rPr>
                <w:rFonts w:cs="Times New Roman"/>
              </w:rPr>
            </w:pPr>
            <w:r w:rsidRPr="00BE0AE5">
              <w:rPr>
                <w:rFonts w:cs="Times New Roman"/>
              </w:rPr>
              <w:t>Технологии дома</w:t>
            </w:r>
            <w:r w:rsidRPr="00BE0AE5">
              <w:rPr>
                <w:rFonts w:cs="Times New Roman"/>
              </w:rPr>
              <w:t>ш</w:t>
            </w:r>
            <w:r w:rsidRPr="00BE0AE5">
              <w:rPr>
                <w:rFonts w:cs="Times New Roman"/>
              </w:rPr>
              <w:t xml:space="preserve">него хозяйства. </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Раздел 6.</w:t>
            </w:r>
          </w:p>
          <w:p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 xml:space="preserve">Раздел 7. </w:t>
            </w:r>
          </w:p>
          <w:p w:rsidR="00416B7C" w:rsidRPr="00BE0AE5" w:rsidRDefault="00416B7C" w:rsidP="00FE214C">
            <w:pPr>
              <w:pStyle w:val="table-body0mm"/>
              <w:rPr>
                <w:rFonts w:cs="Times New Roman"/>
              </w:rPr>
            </w:pPr>
            <w:r w:rsidRPr="00BE0AE5">
              <w:rPr>
                <w:rFonts w:cs="Times New Roman"/>
              </w:rPr>
              <w:t xml:space="preserve">Технологии </w:t>
            </w:r>
            <w:r w:rsidRPr="00BE0AE5">
              <w:rPr>
                <w:rFonts w:cs="Times New Roman"/>
              </w:rPr>
              <w:br/>
              <w:t xml:space="preserve">и искусство. </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8.</w:t>
            </w:r>
          </w:p>
          <w:p w:rsidR="00416B7C" w:rsidRPr="00BE0AE5" w:rsidRDefault="00416B7C" w:rsidP="00FE214C">
            <w:pPr>
              <w:pStyle w:val="table-body0mm"/>
              <w:rPr>
                <w:rFonts w:cs="Times New Roman"/>
              </w:rPr>
            </w:pPr>
            <w:r w:rsidRPr="00BE0AE5">
              <w:rPr>
                <w:rFonts w:cs="Times New Roman"/>
              </w:rPr>
              <w:t xml:space="preserve">Технология </w:t>
            </w:r>
            <w:r w:rsidRPr="00BE0AE5">
              <w:rPr>
                <w:rFonts w:cs="Times New Roman"/>
              </w:rPr>
              <w:br/>
              <w:t xml:space="preserve">и мир. </w:t>
            </w:r>
            <w:r w:rsidRPr="00BE0AE5">
              <w:rPr>
                <w:rFonts w:cs="Times New Roman"/>
              </w:rPr>
              <w:br/>
              <w:t>Современная те</w:t>
            </w:r>
            <w:r w:rsidRPr="00BE0AE5">
              <w:rPr>
                <w:rFonts w:cs="Times New Roman"/>
              </w:rPr>
              <w:t>х</w:t>
            </w:r>
            <w:r w:rsidRPr="00BE0AE5">
              <w:rPr>
                <w:rFonts w:cs="Times New Roman"/>
              </w:rPr>
              <w:t>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9.</w:t>
            </w:r>
          </w:p>
          <w:p w:rsidR="00416B7C" w:rsidRPr="00BE0AE5" w:rsidRDefault="00416B7C" w:rsidP="00FE214C">
            <w:pPr>
              <w:pStyle w:val="table-body0mm"/>
              <w:rPr>
                <w:rFonts w:cs="Times New Roman"/>
              </w:rPr>
            </w:pPr>
            <w:r w:rsidRPr="00BE0AE5">
              <w:rPr>
                <w:rFonts w:cs="Times New Roman"/>
              </w:rPr>
              <w:t>Современные те</w:t>
            </w:r>
            <w:r w:rsidRPr="00BE0AE5">
              <w:rPr>
                <w:rFonts w:cs="Times New Roman"/>
              </w:rPr>
              <w:t>х</w:t>
            </w:r>
            <w:r w:rsidRPr="00BE0AE5">
              <w:rPr>
                <w:rFonts w:cs="Times New Roman"/>
              </w:rPr>
              <w:t>нологии.</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10. </w:t>
            </w:r>
          </w:p>
          <w:p w:rsidR="00416B7C" w:rsidRPr="00BE0AE5" w:rsidRDefault="00416B7C" w:rsidP="00FE214C">
            <w:pPr>
              <w:pStyle w:val="table-body0mm"/>
              <w:rPr>
                <w:rFonts w:cs="Times New Roman"/>
              </w:rPr>
            </w:pPr>
            <w:r w:rsidRPr="00BE0AE5">
              <w:rPr>
                <w:rFonts w:cs="Times New Roman"/>
              </w:rPr>
              <w:t>Основы Информ</w:t>
            </w:r>
            <w:r w:rsidRPr="00BE0AE5">
              <w:rPr>
                <w:rFonts w:cs="Times New Roman"/>
              </w:rPr>
              <w:t>а</w:t>
            </w:r>
            <w:r w:rsidRPr="00BE0AE5">
              <w:rPr>
                <w:rFonts w:cs="Times New Roman"/>
              </w:rPr>
              <w:t>ционно-</w:t>
            </w:r>
            <w:r w:rsidRPr="00BE0AE5">
              <w:rPr>
                <w:rFonts w:cs="Times New Roman"/>
              </w:rPr>
              <w:br/>
              <w:t>когнитивных техн</w:t>
            </w:r>
            <w:r w:rsidRPr="00BE0AE5">
              <w:rPr>
                <w:rFonts w:cs="Times New Roman"/>
              </w:rPr>
              <w:t>о</w:t>
            </w:r>
            <w:r w:rsidRPr="00BE0AE5">
              <w:rPr>
                <w:rFonts w:cs="Times New Roman"/>
              </w:rPr>
              <w:t>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FE214C">
            <w:pPr>
              <w:pStyle w:val="table-body0mm"/>
              <w:rPr>
                <w:rFonts w:cs="Times New Roman"/>
              </w:rPr>
            </w:pPr>
            <w:r w:rsidRPr="00BE0AE5">
              <w:rPr>
                <w:rFonts w:cs="Times New Roman"/>
              </w:rPr>
              <w:t xml:space="preserve">Элементы </w:t>
            </w:r>
            <w:r w:rsidRPr="00BE0AE5">
              <w:rPr>
                <w:rFonts w:cs="Times New Roman"/>
              </w:rPr>
              <w:br/>
              <w:t>управления.</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rsidR="00416B7C" w:rsidRPr="00BE0AE5" w:rsidRDefault="00416B7C" w:rsidP="00FE214C">
            <w:pPr>
              <w:pStyle w:val="table-body0mm"/>
              <w:rPr>
                <w:rFonts w:cs="Times New Roman"/>
              </w:rPr>
            </w:pPr>
            <w:r w:rsidRPr="00BE0AE5">
              <w:rPr>
                <w:rFonts w:cs="Times New Roman"/>
              </w:rPr>
              <w:t xml:space="preserve">Мир профессий </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 </w:t>
            </w:r>
          </w:p>
          <w:p w:rsidR="00416B7C" w:rsidRPr="00BE0AE5" w:rsidRDefault="00416B7C" w:rsidP="00FE214C">
            <w:pPr>
              <w:pStyle w:val="table-body0mm"/>
              <w:rPr>
                <w:rFonts w:cs="Times New Roman"/>
              </w:rPr>
            </w:pPr>
            <w:r w:rsidRPr="00BE0AE5">
              <w:rPr>
                <w:rFonts w:cs="Times New Roman"/>
              </w:rPr>
              <w:t>Структура технол</w:t>
            </w:r>
            <w:r w:rsidRPr="00BE0AE5">
              <w:rPr>
                <w:rFonts w:cs="Times New Roman"/>
              </w:rPr>
              <w:t>о</w:t>
            </w:r>
            <w:r w:rsidRPr="00BE0AE5">
              <w:rPr>
                <w:rFonts w:cs="Times New Roman"/>
              </w:rPr>
              <w:t xml:space="preserve">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Технология обр</w:t>
            </w:r>
            <w:r w:rsidRPr="00BE0AE5">
              <w:rPr>
                <w:rFonts w:cs="Times New Roman"/>
              </w:rPr>
              <w:t>а</w:t>
            </w:r>
            <w:r w:rsidRPr="00BE0AE5">
              <w:rPr>
                <w:rFonts w:cs="Times New Roman"/>
              </w:rPr>
              <w:t>ботки конструкци</w:t>
            </w:r>
            <w:r w:rsidRPr="00BE0AE5">
              <w:rPr>
                <w:rFonts w:cs="Times New Roman"/>
              </w:rPr>
              <w:br/>
              <w:t xml:space="preserve">онных </w:t>
            </w:r>
            <w:r w:rsidRPr="00BE0AE5">
              <w:rPr>
                <w:rFonts w:cs="Times New Roman"/>
              </w:rPr>
              <w:b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8. </w:t>
            </w:r>
          </w:p>
          <w:p w:rsidR="00416B7C" w:rsidRPr="00BE0AE5" w:rsidRDefault="00416B7C" w:rsidP="00FE214C">
            <w:pPr>
              <w:pStyle w:val="table-body0mm"/>
              <w:rPr>
                <w:rFonts w:cs="Times New Roman"/>
              </w:rPr>
            </w:pPr>
            <w:r w:rsidRPr="00BE0AE5">
              <w:rPr>
                <w:rFonts w:cs="Times New Roman"/>
              </w:rPr>
              <w:t>Моделирование как основа познания и практической де</w:t>
            </w:r>
            <w:r w:rsidRPr="00BE0AE5">
              <w:rPr>
                <w:rFonts w:cs="Times New Roman"/>
              </w:rPr>
              <w:t>я</w:t>
            </w:r>
            <w:r w:rsidRPr="00BE0AE5">
              <w:rPr>
                <w:rFonts w:cs="Times New Roman"/>
              </w:rPr>
              <w:t xml:space="preserve">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10.</w:t>
            </w:r>
          </w:p>
          <w:p w:rsidR="00416B7C" w:rsidRPr="00BE0AE5" w:rsidRDefault="00416B7C" w:rsidP="00FE214C">
            <w:pPr>
              <w:pStyle w:val="table-body0mm"/>
              <w:rPr>
                <w:rFonts w:cs="Times New Roman"/>
              </w:rPr>
            </w:pPr>
            <w:r w:rsidRPr="00BE0AE5">
              <w:rPr>
                <w:rFonts w:cs="Times New Roman"/>
              </w:rPr>
              <w:t>Традиционные пр</w:t>
            </w:r>
            <w:r w:rsidRPr="00BE0AE5">
              <w:rPr>
                <w:rFonts w:cs="Times New Roman"/>
              </w:rPr>
              <w:t>о</w:t>
            </w:r>
            <w:r w:rsidRPr="00BE0AE5">
              <w:rPr>
                <w:rFonts w:cs="Times New Roman"/>
              </w:rPr>
              <w:t>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 xml:space="preserve">Раздел 11. </w:t>
            </w:r>
          </w:p>
          <w:p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t xml:space="preserve">Технологии обработки </w:t>
            </w:r>
            <w:r w:rsidRPr="00BE0AE5">
              <w:rPr>
                <w:rFonts w:cs="Times New Roman"/>
              </w:rPr>
              <w:br/>
              <w:t xml:space="preserve">материалов и пищевых </w:t>
            </w:r>
            <w:r w:rsidRPr="00BE0AE5">
              <w:rPr>
                <w:rFonts w:cs="Times New Roman"/>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Материалы и изделия.</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 xml:space="preserve">Основные ручные </w:t>
            </w:r>
            <w:r w:rsidRPr="00BE0AE5">
              <w:rPr>
                <w:rFonts w:cs="Times New Roman"/>
              </w:rPr>
              <w:br/>
              <w:t>инструменты.</w:t>
            </w:r>
          </w:p>
          <w:p w:rsidR="00416B7C" w:rsidRPr="00BE0AE5" w:rsidRDefault="00416B7C" w:rsidP="00FE214C">
            <w:pPr>
              <w:pStyle w:val="table-body0mm"/>
              <w:rPr>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 xml:space="preserve">Трудовые действия </w:t>
            </w:r>
            <w:r w:rsidRPr="00BE0AE5">
              <w:rPr>
                <w:rFonts w:cs="Times New Roman"/>
              </w:rPr>
              <w:br/>
              <w:t>как основные слаг</w:t>
            </w:r>
            <w:r w:rsidRPr="00BE0AE5">
              <w:rPr>
                <w:rFonts w:cs="Times New Roman"/>
              </w:rPr>
              <w:t>а</w:t>
            </w:r>
            <w:r w:rsidRPr="00BE0AE5">
              <w:rPr>
                <w:rFonts w:cs="Times New Roman"/>
              </w:rPr>
              <w:t>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6.</w:t>
            </w:r>
          </w:p>
          <w:p w:rsidR="00416B7C" w:rsidRPr="00BE0AE5" w:rsidRDefault="00416B7C" w:rsidP="00FE214C">
            <w:pPr>
              <w:pStyle w:val="table-body0mm"/>
              <w:rPr>
                <w:rStyle w:val="BoldItalic"/>
                <w:rFonts w:cs="Times New Roman"/>
              </w:rPr>
            </w:pPr>
            <w:r w:rsidRPr="00BE0AE5">
              <w:rPr>
                <w:rFonts w:cs="Times New Roman"/>
              </w:rPr>
              <w:t xml:space="preserve">Технология </w:t>
            </w:r>
            <w:r w:rsidRPr="00BE0AE5">
              <w:rPr>
                <w:rFonts w:cs="Times New Roman"/>
              </w:rPr>
              <w:br/>
              <w:t xml:space="preserve">обработки </w:t>
            </w:r>
            <w:r w:rsidRPr="00BE0AE5">
              <w:rPr>
                <w:rFonts w:cs="Times New Roman"/>
              </w:rPr>
              <w:br/>
              <w:t xml:space="preserve">текстильных </w:t>
            </w:r>
            <w:r w:rsidRPr="00BE0AE5">
              <w:rPr>
                <w:rFonts w:cs="Times New Roman"/>
              </w:rPr>
              <w:br/>
              <w:t>материалов.</w:t>
            </w:r>
          </w:p>
          <w:p w:rsidR="00416B7C" w:rsidRPr="00BE0AE5" w:rsidRDefault="00416B7C" w:rsidP="00FE214C">
            <w:pPr>
              <w:pStyle w:val="table-body0mm"/>
              <w:rPr>
                <w:rStyle w:val="BoldItalic"/>
                <w:rFonts w:cs="Times New Roman"/>
              </w:rPr>
            </w:pPr>
          </w:p>
          <w:p w:rsidR="00416B7C" w:rsidRPr="00BE0AE5" w:rsidRDefault="00416B7C" w:rsidP="00FE214C">
            <w:pPr>
              <w:pStyle w:val="table-body0mm"/>
              <w:rPr>
                <w:rStyle w:val="BoldItalic"/>
                <w:rFonts w:cs="Times New Roman"/>
              </w:rPr>
            </w:pPr>
            <w:r w:rsidRPr="00BE0AE5">
              <w:rPr>
                <w:rStyle w:val="BoldItalic"/>
                <w:rFonts w:cs="Times New Roman"/>
              </w:rPr>
              <w:t>Раздел 7.</w:t>
            </w:r>
          </w:p>
          <w:p w:rsidR="00416B7C" w:rsidRPr="00BE0AE5" w:rsidRDefault="00416B7C" w:rsidP="00FE214C">
            <w:pPr>
              <w:pStyle w:val="table-body0mm"/>
              <w:rPr>
                <w:rFonts w:cs="Times New Roman"/>
              </w:rPr>
            </w:pPr>
            <w:r w:rsidRPr="00BE0AE5">
              <w:rPr>
                <w:rFonts w:cs="Times New Roman"/>
              </w:rPr>
              <w:t>Технология обр</w:t>
            </w:r>
            <w:r w:rsidRPr="00BE0AE5">
              <w:rPr>
                <w:rFonts w:cs="Times New Roman"/>
              </w:rPr>
              <w:t>а</w:t>
            </w:r>
            <w:r w:rsidRPr="00BE0AE5">
              <w:rPr>
                <w:rFonts w:cs="Times New Roman"/>
              </w:rPr>
              <w:t>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 xml:space="preserve">Раздел 9. </w:t>
            </w:r>
          </w:p>
          <w:p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Underline"/>
                <w:rFonts w:cs="Times New Roman"/>
                <w:u w:val="single"/>
              </w:rPr>
            </w:pPr>
            <w:r w:rsidRPr="00BE0AE5">
              <w:rPr>
                <w:rStyle w:val="BoldItalicUnderline"/>
                <w:rFonts w:cs="Times New Roman"/>
                <w:u w:val="single"/>
              </w:rPr>
              <w:t>Раздел 12.</w:t>
            </w:r>
          </w:p>
          <w:p w:rsidR="00416B7C" w:rsidRPr="00BE0AE5" w:rsidRDefault="00416B7C" w:rsidP="00FE214C">
            <w:pPr>
              <w:pStyle w:val="table-body0mm"/>
              <w:rPr>
                <w:rFonts w:cs="Times New Roman"/>
              </w:rPr>
            </w:pPr>
            <w:r w:rsidRPr="00BE0AE5">
              <w:rPr>
                <w:rFonts w:cs="Times New Roman"/>
              </w:rPr>
              <w:t>Технологии и человек</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1mm"/>
              <w:rPr>
                <w:rFonts w:cs="Times New Roman"/>
              </w:rPr>
            </w:pPr>
            <w:r w:rsidRPr="00BE0AE5">
              <w:rPr>
                <w:rFonts w:cs="Times New Roman"/>
              </w:rPr>
              <w:t>3D – модел</w:t>
            </w:r>
            <w:r w:rsidRPr="00BE0AE5">
              <w:rPr>
                <w:rFonts w:cs="Times New Roman"/>
              </w:rPr>
              <w:t>и</w:t>
            </w:r>
            <w:r w:rsidRPr="00BE0AE5">
              <w:rPr>
                <w:rFonts w:cs="Times New Roman"/>
              </w:rPr>
              <w:t>рование, пр</w:t>
            </w:r>
            <w:r w:rsidRPr="00BE0AE5">
              <w:rPr>
                <w:rFonts w:cs="Times New Roman"/>
              </w:rPr>
              <w:t>о</w:t>
            </w:r>
            <w:r w:rsidRPr="00BE0AE5">
              <w:rPr>
                <w:rFonts w:cs="Times New Roman"/>
              </w:rPr>
              <w:t>тотипирование,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Модели и технол</w:t>
            </w:r>
            <w:r w:rsidRPr="00BE0AE5">
              <w:rPr>
                <w:rFonts w:cs="Times New Roman"/>
              </w:rPr>
              <w:t>о</w:t>
            </w:r>
            <w:r w:rsidRPr="00BE0AE5">
              <w:rPr>
                <w:rFonts w:cs="Times New Roman"/>
              </w:rPr>
              <w:t xml:space="preserve">гии.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w:t>
            </w:r>
            <w:r w:rsidRPr="00BE0AE5">
              <w:rPr>
                <w:rFonts w:cs="Times New Roman"/>
              </w:rPr>
              <w:t>о</w:t>
            </w:r>
            <w:r w:rsidRPr="00BE0AE5">
              <w:rPr>
                <w:rFonts w:cs="Times New Roman"/>
              </w:rPr>
              <w:t>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Style w:val="BoldItalic"/>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Технология создания и исследования пр</w:t>
            </w:r>
            <w:r w:rsidRPr="00BE0AE5">
              <w:rPr>
                <w:rFonts w:cs="Times New Roman"/>
              </w:rPr>
              <w:t>о</w:t>
            </w:r>
            <w:r w:rsidRPr="00BE0AE5">
              <w:rPr>
                <w:rFonts w:cs="Times New Roman"/>
              </w:rPr>
              <w:t>тотипов</w:t>
            </w:r>
          </w:p>
        </w:tc>
      </w:tr>
    </w:tbl>
    <w:p w:rsidR="00416B7C" w:rsidRPr="00BE0AE5" w:rsidRDefault="00416B7C" w:rsidP="00416B7C">
      <w:pPr>
        <w:pStyle w:val="body"/>
        <w:rPr>
          <w:rFonts w:cs="Times New Roman"/>
        </w:rPr>
      </w:pPr>
    </w:p>
    <w:p w:rsidR="00416B7C" w:rsidRPr="00BE0AE5" w:rsidRDefault="00416B7C" w:rsidP="00416B7C">
      <w:pPr>
        <w:pStyle w:val="body"/>
        <w:rPr>
          <w:rFonts w:cs="Times New Roman"/>
        </w:rPr>
      </w:pPr>
      <w:r w:rsidRPr="00BE0AE5">
        <w:rPr>
          <w:rFonts w:cs="Times New Roman"/>
        </w:rPr>
        <w:t>В целом же, общая структура модулей курса технологии представлена в таблице 1.</w:t>
      </w:r>
    </w:p>
    <w:p w:rsidR="00314338" w:rsidRPr="00BE0AE5" w:rsidRDefault="00314338">
      <w:pPr>
        <w:spacing w:line="259" w:lineRule="auto"/>
        <w:ind w:firstLine="0"/>
        <w:jc w:val="left"/>
        <w:rPr>
          <w:rFonts w:cs="Times New Roman"/>
          <w:color w:val="000000"/>
          <w:szCs w:val="20"/>
        </w:rPr>
      </w:pPr>
      <w:r w:rsidRPr="00BE0AE5">
        <w:rPr>
          <w:rFonts w:cs="Times New Roman"/>
        </w:rPr>
        <w:br w:type="page"/>
      </w:r>
    </w:p>
    <w:p w:rsidR="00314338" w:rsidRPr="00BE0AE5" w:rsidRDefault="00314338" w:rsidP="00416B7C">
      <w:pPr>
        <w:pStyle w:val="body"/>
        <w:rPr>
          <w:rFonts w:cs="Times New Roman"/>
        </w:rPr>
      </w:pPr>
    </w:p>
    <w:p w:rsidR="00416B7C" w:rsidRPr="00BE0AE5" w:rsidRDefault="00416B7C" w:rsidP="00416B7C">
      <w:pPr>
        <w:pStyle w:val="body"/>
        <w:jc w:val="right"/>
        <w:rPr>
          <w:rFonts w:cs="Times New Roman"/>
        </w:rPr>
      </w:pPr>
      <w:r w:rsidRPr="00BE0AE5">
        <w:rPr>
          <w:rStyle w:val="Bold"/>
          <w:rFonts w:cs="Times New Roman"/>
        </w:rPr>
        <w:t>Табл. 3</w:t>
      </w:r>
    </w:p>
    <w:p w:rsidR="00416B7C" w:rsidRPr="00BE0AE5" w:rsidRDefault="00416B7C" w:rsidP="00416B7C">
      <w:pPr>
        <w:pStyle w:val="bodycentre"/>
        <w:rPr>
          <w:rStyle w:val="Bold"/>
          <w:rFonts w:cs="Times New Roman"/>
        </w:rPr>
      </w:pPr>
      <w:r w:rsidRPr="00BE0AE5">
        <w:rPr>
          <w:rStyle w:val="Bold"/>
          <w:rFonts w:cs="Times New Roman"/>
        </w:rPr>
        <w:t>Структура модулей курса технологии</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head"/>
              <w:rPr>
                <w:rFonts w:cs="Times New Roman"/>
              </w:rPr>
            </w:pPr>
            <w:r w:rsidRPr="00BE0AE5">
              <w:rPr>
                <w:rFonts w:cs="Times New Roman"/>
              </w:rPr>
              <w:t>ИНВАРИАНТНЫЕ МОДУЛИ</w:t>
            </w:r>
          </w:p>
        </w:tc>
      </w:tr>
      <w:tr w:rsidR="00416B7C" w:rsidRPr="00BE0AE5"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9 класс (17 ч)</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Преобразовательная деятельность чел</w:t>
            </w:r>
            <w:r w:rsidRPr="00BE0AE5">
              <w:rPr>
                <w:rFonts w:cs="Times New Roman"/>
              </w:rPr>
              <w:t>о</w:t>
            </w:r>
            <w:r w:rsidRPr="00BE0AE5">
              <w:rPr>
                <w:rFonts w:cs="Times New Roman"/>
              </w:rPr>
              <w:t>века.</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 xml:space="preserve">Задачи </w:t>
            </w:r>
            <w:r w:rsidRPr="00BE0AE5">
              <w:rPr>
                <w:rFonts w:cs="Times New Roman"/>
              </w:rPr>
              <w:br/>
              <w:t xml:space="preserve">и технологии </w:t>
            </w:r>
            <w:r w:rsidRPr="00BE0AE5">
              <w:rPr>
                <w:rFonts w:cs="Times New Roman"/>
              </w:rPr>
              <w:br/>
              <w:t>их решения.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Основы проектир</w:t>
            </w:r>
            <w:r w:rsidRPr="00BE0AE5">
              <w:rPr>
                <w:rFonts w:cs="Times New Roman"/>
              </w:rPr>
              <w:t>о</w:t>
            </w:r>
            <w:r w:rsidRPr="00BE0AE5">
              <w:rPr>
                <w:rFonts w:cs="Times New Roman"/>
              </w:rPr>
              <w:t>вания.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5.</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Технологии дома</w:t>
            </w:r>
            <w:r w:rsidRPr="00BE0AE5">
              <w:rPr>
                <w:rFonts w:cs="Times New Roman"/>
              </w:rPr>
              <w:t>ш</w:t>
            </w:r>
            <w:r w:rsidRPr="00BE0AE5">
              <w:rPr>
                <w:rFonts w:cs="Times New Roman"/>
              </w:rPr>
              <w:t xml:space="preserve">него хозяйства.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6.</w:t>
            </w:r>
          </w:p>
          <w:p w:rsidR="00416B7C" w:rsidRPr="00BE0AE5" w:rsidRDefault="00416B7C" w:rsidP="00FE214C">
            <w:pPr>
              <w:pStyle w:val="table-body0mm"/>
              <w:rPr>
                <w:rFonts w:cs="Times New Roman"/>
              </w:rPr>
            </w:pPr>
            <w:r w:rsidRPr="00BE0AE5">
              <w:rPr>
                <w:rFonts w:cs="Times New Roman"/>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7.</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 xml:space="preserve">Технологии и искусство.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8.</w:t>
            </w:r>
          </w:p>
          <w:p w:rsidR="00416B7C" w:rsidRPr="00BE0AE5" w:rsidRDefault="00416B7C" w:rsidP="00FE214C">
            <w:pPr>
              <w:pStyle w:val="table-body0mm"/>
              <w:rPr>
                <w:rFonts w:cs="Times New Roman"/>
              </w:rPr>
            </w:pPr>
            <w:r w:rsidRPr="00BE0AE5">
              <w:rPr>
                <w:rFonts w:cs="Times New Roman"/>
              </w:rPr>
              <w:t>Технология и мир. Современная те</w:t>
            </w:r>
            <w:r w:rsidRPr="00BE0AE5">
              <w:rPr>
                <w:rFonts w:cs="Times New Roman"/>
              </w:rPr>
              <w:t>х</w:t>
            </w:r>
            <w:r w:rsidRPr="00BE0AE5">
              <w:rPr>
                <w:rFonts w:cs="Times New Roman"/>
              </w:rPr>
              <w:t>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9.</w:t>
            </w:r>
          </w:p>
          <w:p w:rsidR="00416B7C" w:rsidRPr="00BE0AE5" w:rsidRDefault="00416B7C" w:rsidP="00FE214C">
            <w:pPr>
              <w:pStyle w:val="table-body0mm"/>
              <w:rPr>
                <w:rFonts w:cs="Times New Roman"/>
              </w:rPr>
            </w:pPr>
            <w:r w:rsidRPr="00BE0AE5">
              <w:rPr>
                <w:rFonts w:cs="Times New Roman"/>
              </w:rPr>
              <w:t>Современные те</w:t>
            </w:r>
            <w:r w:rsidRPr="00BE0AE5">
              <w:rPr>
                <w:rFonts w:cs="Times New Roman"/>
              </w:rPr>
              <w:t>х</w:t>
            </w:r>
            <w:r w:rsidRPr="00BE0AE5">
              <w:rPr>
                <w:rFonts w:cs="Times New Roman"/>
              </w:rPr>
              <w:t>нологии.</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10.</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Основы информ</w:t>
            </w:r>
            <w:r w:rsidRPr="00BE0AE5">
              <w:rPr>
                <w:rFonts w:cs="Times New Roman"/>
              </w:rPr>
              <w:t>а</w:t>
            </w:r>
            <w:r w:rsidRPr="00BE0AE5">
              <w:rPr>
                <w:rFonts w:cs="Times New Roman"/>
              </w:rPr>
              <w:t>ционно-</w:t>
            </w:r>
            <w:r w:rsidRPr="00BE0AE5">
              <w:rPr>
                <w:rFonts w:cs="Times New Roman"/>
              </w:rPr>
              <w:br/>
              <w:t>когнитивных техн</w:t>
            </w:r>
            <w:r w:rsidRPr="00BE0AE5">
              <w:rPr>
                <w:rFonts w:cs="Times New Roman"/>
              </w:rPr>
              <w:t>о</w:t>
            </w:r>
            <w:r w:rsidRPr="00BE0AE5">
              <w:rPr>
                <w:rFonts w:cs="Times New Roman"/>
              </w:rPr>
              <w:t>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11.</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Элементы управл</w:t>
            </w:r>
            <w:r w:rsidRPr="00BE0AE5">
              <w:rPr>
                <w:rFonts w:cs="Times New Roman"/>
              </w:rPr>
              <w:t>е</w:t>
            </w:r>
            <w:r w:rsidRPr="00BE0AE5">
              <w:rPr>
                <w:rFonts w:cs="Times New Roman"/>
              </w:rPr>
              <w:t>ния.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12.</w:t>
            </w:r>
          </w:p>
          <w:p w:rsidR="00416B7C" w:rsidRPr="00BE0AE5" w:rsidRDefault="00416B7C" w:rsidP="00FE214C">
            <w:pPr>
              <w:pStyle w:val="table-body0mm"/>
              <w:rPr>
                <w:rFonts w:cs="Times New Roman"/>
              </w:rPr>
            </w:pPr>
            <w:r w:rsidRPr="00BE0AE5">
              <w:rPr>
                <w:rFonts w:cs="Times New Roman"/>
              </w:rPr>
              <w:t>Мир профессий</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Технологии обработки м</w:t>
            </w:r>
            <w:r w:rsidRPr="00BE0AE5">
              <w:rPr>
                <w:rFonts w:cs="Times New Roman"/>
              </w:rPr>
              <w:t>а</w:t>
            </w:r>
            <w:r w:rsidRPr="00BE0AE5">
              <w:rPr>
                <w:rFonts w:cs="Times New Roman"/>
              </w:rPr>
              <w:t>териалов и п</w:t>
            </w:r>
            <w:r w:rsidRPr="00BE0AE5">
              <w:rPr>
                <w:rFonts w:cs="Times New Roman"/>
              </w:rPr>
              <w:t>и</w:t>
            </w:r>
            <w:r w:rsidRPr="00BE0AE5">
              <w:rPr>
                <w:rFonts w:cs="Times New Roman"/>
              </w:rPr>
              <w:t>щевых проду</w:t>
            </w:r>
            <w:r w:rsidRPr="00BE0AE5">
              <w:rPr>
                <w:rFonts w:cs="Times New Roman"/>
              </w:rPr>
              <w:t>к</w:t>
            </w:r>
            <w:r w:rsidRPr="00BE0AE5">
              <w:rPr>
                <w:rFonts w:cs="Times New Roman"/>
              </w:rPr>
              <w:t>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Структура технол</w:t>
            </w:r>
            <w:r w:rsidRPr="00BE0AE5">
              <w:rPr>
                <w:rFonts w:cs="Times New Roman"/>
              </w:rPr>
              <w:t>о</w:t>
            </w:r>
            <w:r w:rsidRPr="00BE0AE5">
              <w:rPr>
                <w:rFonts w:cs="Times New Roman"/>
              </w:rPr>
              <w:t xml:space="preserve">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Технология обр</w:t>
            </w:r>
            <w:r w:rsidRPr="00BE0AE5">
              <w:rPr>
                <w:rFonts w:cs="Times New Roman"/>
              </w:rPr>
              <w:t>а</w:t>
            </w:r>
            <w:r w:rsidRPr="00BE0AE5">
              <w:rPr>
                <w:rFonts w:cs="Times New Roman"/>
              </w:rPr>
              <w:t>ботки конструкци-</w:t>
            </w:r>
            <w:r w:rsidRPr="00BE0AE5">
              <w:rPr>
                <w:rFonts w:cs="Times New Roman"/>
              </w:rPr>
              <w:br/>
              <w:t>онных</w:t>
            </w:r>
          </w:p>
          <w:p w:rsidR="00416B7C" w:rsidRPr="00BE0AE5" w:rsidRDefault="00416B7C" w:rsidP="00FE214C">
            <w:pPr>
              <w:pStyle w:val="table-body0mm"/>
              <w:rPr>
                <w:rFonts w:cs="Times New Roman"/>
              </w:rPr>
            </w:pPr>
            <w:r w:rsidRPr="00BE0AE5">
              <w:rPr>
                <w:rFonts w:cs="Times New Roman"/>
              </w:rP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8.</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Моделирование как основа познания и практической де</w:t>
            </w:r>
            <w:r w:rsidRPr="00BE0AE5">
              <w:rPr>
                <w:rFonts w:cs="Times New Roman"/>
              </w:rPr>
              <w:t>я</w:t>
            </w:r>
            <w:r w:rsidRPr="00BE0AE5">
              <w:rPr>
                <w:rFonts w:cs="Times New Roman"/>
              </w:rPr>
              <w:t xml:space="preserve">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10.</w:t>
            </w:r>
          </w:p>
          <w:p w:rsidR="00416B7C" w:rsidRPr="00BE0AE5" w:rsidRDefault="00416B7C" w:rsidP="00FE214C">
            <w:pPr>
              <w:pStyle w:val="table-body0mm"/>
              <w:rPr>
                <w:rFonts w:cs="Times New Roman"/>
              </w:rPr>
            </w:pPr>
            <w:r w:rsidRPr="00BE0AE5">
              <w:rPr>
                <w:rFonts w:cs="Times New Roman"/>
              </w:rPr>
              <w:t>Традиционные пр</w:t>
            </w:r>
            <w:r w:rsidRPr="00BE0AE5">
              <w:rPr>
                <w:rFonts w:cs="Times New Roman"/>
              </w:rPr>
              <w:t>о</w:t>
            </w:r>
            <w:r w:rsidRPr="00BE0AE5">
              <w:rPr>
                <w:rFonts w:cs="Times New Roman"/>
              </w:rPr>
              <w:t>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11.</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Технологии в когнитивной сфере.</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2.</w:t>
            </w:r>
          </w:p>
          <w:p w:rsidR="00416B7C" w:rsidRPr="00BE0AE5" w:rsidRDefault="00416B7C" w:rsidP="00FE214C">
            <w:pPr>
              <w:pStyle w:val="table-body0mm"/>
              <w:rPr>
                <w:rFonts w:cs="Times New Roman"/>
              </w:rPr>
            </w:pPr>
            <w:r w:rsidRPr="00BE0AE5">
              <w:rPr>
                <w:rFonts w:cs="Times New Roman"/>
              </w:rPr>
              <w:t>Материалы и изделия.</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Основные ручные инструменты.</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Трудовые действия как основные слаг</w:t>
            </w:r>
            <w:r w:rsidRPr="00BE0AE5">
              <w:rPr>
                <w:rFonts w:cs="Times New Roman"/>
              </w:rPr>
              <w:t>а</w:t>
            </w:r>
            <w:r w:rsidRPr="00BE0AE5">
              <w:rPr>
                <w:rFonts w:cs="Times New Roman"/>
              </w:rPr>
              <w:t>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6.</w:t>
            </w:r>
          </w:p>
          <w:p w:rsidR="00416B7C" w:rsidRPr="00BE0AE5" w:rsidRDefault="00416B7C" w:rsidP="00FE214C">
            <w:pPr>
              <w:pStyle w:val="table-body0mm"/>
              <w:rPr>
                <w:rFonts w:cs="Times New Roman"/>
              </w:rPr>
            </w:pPr>
            <w:r w:rsidRPr="00BE0AE5">
              <w:rPr>
                <w:rFonts w:cs="Times New Roman"/>
              </w:rPr>
              <w:t>Технология</w:t>
            </w:r>
          </w:p>
          <w:p w:rsidR="00416B7C" w:rsidRPr="00BE0AE5" w:rsidRDefault="00416B7C" w:rsidP="00FE214C">
            <w:pPr>
              <w:pStyle w:val="table-body0mm"/>
              <w:rPr>
                <w:rFonts w:cs="Times New Roman"/>
              </w:rPr>
            </w:pPr>
            <w:r w:rsidRPr="00BE0AE5">
              <w:rPr>
                <w:rFonts w:cs="Times New Roman"/>
              </w:rPr>
              <w:t>обработки</w:t>
            </w:r>
          </w:p>
          <w:p w:rsidR="00416B7C" w:rsidRPr="00BE0AE5" w:rsidRDefault="00416B7C" w:rsidP="00FE214C">
            <w:pPr>
              <w:pStyle w:val="table-body0mm"/>
              <w:rPr>
                <w:rFonts w:cs="Times New Roman"/>
              </w:rPr>
            </w:pPr>
            <w:r w:rsidRPr="00BE0AE5">
              <w:rPr>
                <w:rFonts w:cs="Times New Roman"/>
              </w:rPr>
              <w:t>текстильных</w:t>
            </w:r>
          </w:p>
          <w:p w:rsidR="00416B7C" w:rsidRPr="00BE0AE5" w:rsidRDefault="00416B7C" w:rsidP="00FE214C">
            <w:pPr>
              <w:pStyle w:val="table-body0mm"/>
              <w:rPr>
                <w:rFonts w:cs="Times New Roman"/>
              </w:rPr>
            </w:pPr>
            <w:r w:rsidRPr="00BE0AE5">
              <w:rPr>
                <w:rFonts w:cs="Times New Roman"/>
              </w:rPr>
              <w:t>материалов.</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7.</w:t>
            </w:r>
          </w:p>
          <w:p w:rsidR="00416B7C" w:rsidRPr="00BE0AE5" w:rsidRDefault="00416B7C" w:rsidP="00FE214C">
            <w:pPr>
              <w:pStyle w:val="table-body0mm"/>
              <w:rPr>
                <w:rFonts w:cs="Times New Roman"/>
              </w:rPr>
            </w:pPr>
            <w:r w:rsidRPr="00BE0AE5">
              <w:rPr>
                <w:rFonts w:cs="Times New Roman"/>
              </w:rPr>
              <w:t>Технология обр</w:t>
            </w:r>
            <w:r w:rsidRPr="00BE0AE5">
              <w:rPr>
                <w:rFonts w:cs="Times New Roman"/>
              </w:rPr>
              <w:t>а</w:t>
            </w:r>
            <w:r w:rsidRPr="00BE0AE5">
              <w:rPr>
                <w:rFonts w:cs="Times New Roman"/>
              </w:rPr>
              <w:t>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9.</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 xml:space="preserve">Машины </w:t>
            </w:r>
            <w:r w:rsidRPr="00BE0AE5">
              <w:rPr>
                <w:rFonts w:cs="Times New Roman"/>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12.</w:t>
            </w:r>
          </w:p>
          <w:p w:rsidR="00416B7C" w:rsidRPr="00BE0AE5" w:rsidRDefault="00416B7C" w:rsidP="00FE214C">
            <w:pPr>
              <w:pStyle w:val="table-body0mm"/>
              <w:rPr>
                <w:rFonts w:cs="Times New Roman"/>
              </w:rPr>
            </w:pPr>
            <w:r w:rsidRPr="00BE0AE5">
              <w:rPr>
                <w:rFonts w:cs="Times New Roman"/>
              </w:rPr>
              <w:t>Технологии и человек</w:t>
            </w:r>
          </w:p>
        </w:tc>
      </w:tr>
    </w:tbl>
    <w:p w:rsidR="00416B7C" w:rsidRPr="00BE0AE5" w:rsidRDefault="00416B7C" w:rsidP="00416B7C">
      <w:pPr>
        <w:pStyle w:val="body"/>
        <w:rPr>
          <w:rFonts w:cs="Times New Roman"/>
        </w:rPr>
      </w:pPr>
    </w:p>
    <w:p w:rsidR="00314338" w:rsidRPr="00BE0AE5" w:rsidRDefault="00314338">
      <w:pPr>
        <w:spacing w:line="259" w:lineRule="auto"/>
        <w:ind w:firstLine="0"/>
        <w:jc w:val="left"/>
        <w:rPr>
          <w:rFonts w:cs="Times New Roman"/>
          <w:color w:val="000000"/>
          <w:szCs w:val="20"/>
        </w:rPr>
      </w:pPr>
      <w:r w:rsidRPr="00BE0AE5">
        <w:rPr>
          <w:rFonts w:cs="Times New Roman"/>
        </w:rPr>
        <w:br w:type="page"/>
      </w:r>
    </w:p>
    <w:p w:rsidR="00314338" w:rsidRPr="00BE0AE5" w:rsidRDefault="00314338" w:rsidP="00416B7C">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416B7C" w:rsidRPr="00BE0AE5" w:rsidTr="00314338">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head"/>
              <w:rPr>
                <w:rFonts w:cs="Times New Roman"/>
              </w:rPr>
            </w:pPr>
            <w:r w:rsidRPr="00BE0AE5">
              <w:rPr>
                <w:rFonts w:cs="Times New Roman"/>
              </w:rPr>
              <w:t>ВАРИАТИВНЫЕ МОДУЛИ</w:t>
            </w:r>
          </w:p>
        </w:tc>
      </w:tr>
      <w:tr w:rsidR="00416B7C" w:rsidRPr="00BE0AE5" w:rsidTr="00314338">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centre"/>
              <w:rPr>
                <w:rFonts w:cs="Times New Roman"/>
              </w:rPr>
            </w:pPr>
            <w:r w:rsidRPr="00BE0AE5">
              <w:rPr>
                <w:rFonts w:cs="Times New Roman"/>
              </w:rPr>
              <w:t>9 класс (17 ч)</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Алгоритмы и исполнители. Р</w:t>
            </w:r>
            <w:r w:rsidRPr="00BE0AE5">
              <w:rPr>
                <w:rFonts w:cs="Times New Roman"/>
              </w:rPr>
              <w:t>о</w:t>
            </w:r>
            <w:r w:rsidRPr="00BE0AE5">
              <w:rPr>
                <w:rFonts w:cs="Times New Roman"/>
              </w:rPr>
              <w:t>боты как исполн</w:t>
            </w:r>
            <w:r w:rsidRPr="00BE0AE5">
              <w:rPr>
                <w:rFonts w:cs="Times New Roman"/>
              </w:rPr>
              <w:t>и</w:t>
            </w:r>
            <w:r w:rsidRPr="00BE0AE5">
              <w:rPr>
                <w:rFonts w:cs="Times New Roman"/>
              </w:rPr>
              <w:t>тели.</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Роботы: констру</w:t>
            </w:r>
            <w:r w:rsidRPr="00BE0AE5">
              <w:rPr>
                <w:rFonts w:cs="Times New Roman"/>
              </w:rPr>
              <w:t>и</w:t>
            </w:r>
            <w:r w:rsidRPr="00BE0AE5">
              <w:rPr>
                <w:rFonts w:cs="Times New Roman"/>
              </w:rPr>
              <w:t>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Роботы </w:t>
            </w:r>
            <w:r w:rsidRPr="00BE0AE5">
              <w:rPr>
                <w:rFonts w:cs="Times New Roman"/>
              </w:rPr>
              <w:br/>
              <w:t>на производстве.</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(продолжение).</w:t>
            </w:r>
          </w:p>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(продолжение).</w:t>
            </w:r>
          </w:p>
          <w:p w:rsidR="00416B7C" w:rsidRPr="00BE0AE5" w:rsidRDefault="00416B7C" w:rsidP="00FE214C">
            <w:pPr>
              <w:pStyle w:val="table-body0mm"/>
              <w:rPr>
                <w:rFonts w:cs="Times New Roman"/>
              </w:rPr>
            </w:pPr>
            <w:r w:rsidRPr="00BE0AE5">
              <w:rPr>
                <w:rFonts w:cs="Times New Roman"/>
              </w:rPr>
              <w:t>Робото-</w:t>
            </w:r>
            <w:r w:rsidRPr="00BE0AE5">
              <w:rPr>
                <w:rFonts w:cs="Times New Roman"/>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5.</w:t>
            </w:r>
          </w:p>
          <w:p w:rsidR="00416B7C" w:rsidRPr="00BE0AE5" w:rsidRDefault="00416B7C" w:rsidP="00FE214C">
            <w:pPr>
              <w:pStyle w:val="table-body0mm"/>
              <w:rPr>
                <w:rFonts w:cs="Times New Roman"/>
              </w:rPr>
            </w:pPr>
            <w:r w:rsidRPr="00BE0AE5">
              <w:rPr>
                <w:rFonts w:cs="Times New Roman"/>
              </w:rPr>
              <w:t>От робото-</w:t>
            </w:r>
            <w:r w:rsidRPr="00BE0AE5">
              <w:rPr>
                <w:rFonts w:cs="Times New Roman"/>
              </w:rPr>
              <w:br/>
              <w:t>техники к иску</w:t>
            </w:r>
            <w:r w:rsidRPr="00BE0AE5">
              <w:rPr>
                <w:rFonts w:cs="Times New Roman"/>
              </w:rPr>
              <w:t>с</w:t>
            </w:r>
            <w:r w:rsidRPr="00BE0AE5">
              <w:rPr>
                <w:rFonts w:cs="Times New Roman"/>
              </w:rPr>
              <w:t>ственному инте</w:t>
            </w:r>
            <w:r w:rsidRPr="00BE0AE5">
              <w:rPr>
                <w:rFonts w:cs="Times New Roman"/>
              </w:rPr>
              <w:t>л</w:t>
            </w:r>
            <w:r w:rsidRPr="00BE0AE5">
              <w:rPr>
                <w:rFonts w:cs="Times New Roman"/>
              </w:rPr>
              <w:t>лекту</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3D-моделирование, протот</w:t>
            </w:r>
            <w:r w:rsidRPr="00BE0AE5">
              <w:rPr>
                <w:rFonts w:cs="Times New Roman"/>
              </w:rPr>
              <w:t>и</w:t>
            </w:r>
            <w:r w:rsidRPr="00BE0AE5">
              <w:rPr>
                <w:rFonts w:cs="Times New Roman"/>
              </w:rPr>
              <w:t>пирование, макетиро-</w:t>
            </w:r>
            <w:r w:rsidRPr="00BE0AE5">
              <w:rPr>
                <w:rFonts w:cs="Times New Roman"/>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технологии.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 xml:space="preserve">Создание макетов </w:t>
            </w:r>
            <w:r w:rsidRPr="00BE0AE5">
              <w:rPr>
                <w:rFonts w:cs="Times New Roman"/>
              </w:rPr>
              <w:br/>
              <w:t>с помощью пр</w:t>
            </w:r>
            <w:r w:rsidRPr="00BE0AE5">
              <w:rPr>
                <w:rFonts w:cs="Times New Roman"/>
              </w:rPr>
              <w:t>о</w:t>
            </w:r>
            <w:r w:rsidRPr="00BE0AE5">
              <w:rPr>
                <w:rFonts w:cs="Times New Roman"/>
              </w:rPr>
              <w:t>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p>
          <w:p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и исследования пр</w:t>
            </w:r>
            <w:r w:rsidRPr="00BE0AE5">
              <w:rPr>
                <w:rFonts w:cs="Times New Roman"/>
              </w:rPr>
              <w:t>о</w:t>
            </w:r>
            <w:r w:rsidRPr="00BE0AE5">
              <w:rPr>
                <w:rFonts w:cs="Times New Roman"/>
              </w:rPr>
              <w:t>тотипов</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Компьютерная графика. Че</w:t>
            </w:r>
            <w:r w:rsidRPr="00BE0AE5">
              <w:rPr>
                <w:rFonts w:cs="Times New Roman"/>
              </w:rPr>
              <w:t>р</w:t>
            </w:r>
            <w:r w:rsidRPr="00BE0AE5">
              <w:rPr>
                <w:rFonts w:cs="Times New Roman"/>
              </w:rPr>
              <w:t>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 xml:space="preserve">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 xml:space="preserve">Модели </w:t>
            </w:r>
            <w:r w:rsidRPr="00BE0AE5">
              <w:rPr>
                <w:rFonts w:cs="Times New Roman"/>
              </w:rPr>
              <w:br/>
              <w:t xml:space="preserve">и их свойства.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Черчение 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 xml:space="preserve">Технология создания </w:t>
            </w:r>
            <w:r w:rsidRPr="00BE0AE5">
              <w:rPr>
                <w:rFonts w:cs="Times New Roman"/>
              </w:rPr>
              <w:br/>
              <w:t>чертежей в программных ср</w:t>
            </w:r>
            <w:r w:rsidRPr="00BE0AE5">
              <w:rPr>
                <w:rFonts w:cs="Times New Roman"/>
              </w:rPr>
              <w:t>е</w:t>
            </w:r>
            <w:r w:rsidRPr="00BE0AE5">
              <w:rPr>
                <w:rFonts w:cs="Times New Roman"/>
              </w:rPr>
              <w:t>дах.</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создания модели инженерного объе</w:t>
            </w:r>
            <w:r w:rsidRPr="00BE0AE5">
              <w:rPr>
                <w:rFonts w:cs="Times New Roman"/>
              </w:rPr>
              <w:t>к</w:t>
            </w:r>
            <w:r w:rsidRPr="00BE0AE5">
              <w:rPr>
                <w:rFonts w:cs="Times New Roman"/>
              </w:rPr>
              <w:t>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4.</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 xml:space="preserve">Разработка проекта </w:t>
            </w:r>
            <w:r w:rsidRPr="00BE0AE5">
              <w:rPr>
                <w:rFonts w:cs="Times New Roman"/>
              </w:rPr>
              <w:br/>
              <w:t>инженерного объе</w:t>
            </w:r>
            <w:r w:rsidRPr="00BE0AE5">
              <w:rPr>
                <w:rFonts w:cs="Times New Roman"/>
              </w:rPr>
              <w:t>к</w:t>
            </w:r>
            <w:r w:rsidRPr="00BE0AE5">
              <w:rPr>
                <w:rFonts w:cs="Times New Roman"/>
              </w:rPr>
              <w:t>та</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Автоматизир</w:t>
            </w:r>
            <w:r w:rsidRPr="00BE0AE5">
              <w:rPr>
                <w:rFonts w:cs="Times New Roman"/>
              </w:rPr>
              <w:t>о</w:t>
            </w:r>
            <w:r w:rsidRPr="00BE0AE5">
              <w:rPr>
                <w:rFonts w:cs="Times New Roman"/>
              </w:rPr>
              <w:t>ванные сист</w:t>
            </w:r>
            <w:r w:rsidRPr="00BE0AE5">
              <w:rPr>
                <w:rFonts w:cs="Times New Roman"/>
              </w:rPr>
              <w:t>е</w:t>
            </w:r>
            <w:r w:rsidRPr="00BE0AE5">
              <w:rPr>
                <w:rFonts w:cs="Times New Roman"/>
              </w:rPr>
              <w:t>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 xml:space="preserve">Управление. Общие </w:t>
            </w:r>
            <w:r w:rsidRPr="00BE0AE5">
              <w:rPr>
                <w:rFonts w:cs="Times New Roman"/>
              </w:rPr>
              <w:br/>
              <w:t xml:space="preserve">представления.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2.</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Управление техн</w:t>
            </w:r>
            <w:r w:rsidRPr="00BE0AE5">
              <w:rPr>
                <w:rFonts w:cs="Times New Roman"/>
              </w:rPr>
              <w:t>и</w:t>
            </w:r>
            <w:r w:rsidRPr="00BE0AE5">
              <w:rPr>
                <w:rFonts w:cs="Times New Roman"/>
              </w:rPr>
              <w:t xml:space="preserve">ческими системами. </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Элементная база автоматизированных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Управление соц</w:t>
            </w:r>
            <w:r w:rsidRPr="00BE0AE5">
              <w:rPr>
                <w:rFonts w:cs="Times New Roman"/>
              </w:rPr>
              <w:t>и</w:t>
            </w:r>
            <w:r w:rsidRPr="00BE0AE5">
              <w:rPr>
                <w:rFonts w:cs="Times New Roman"/>
              </w:rPr>
              <w:t>ально-</w:t>
            </w:r>
            <w:r w:rsidRPr="00BE0AE5">
              <w:rPr>
                <w:rFonts w:cs="Times New Roman"/>
              </w:rPr>
              <w:br/>
              <w:t>экономическими системами. Пре</w:t>
            </w:r>
            <w:r w:rsidRPr="00BE0AE5">
              <w:rPr>
                <w:rFonts w:cs="Times New Roman"/>
              </w:rPr>
              <w:t>д</w:t>
            </w:r>
            <w:r w:rsidRPr="00BE0AE5">
              <w:rPr>
                <w:rFonts w:cs="Times New Roman"/>
              </w:rPr>
              <w:t>принимательство</w:t>
            </w: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Животново</w:t>
            </w:r>
            <w:r w:rsidRPr="00BE0AE5">
              <w:rPr>
                <w:rFonts w:cs="Times New Roman"/>
              </w:rPr>
              <w:t>д</w:t>
            </w:r>
            <w:r w:rsidRPr="00BE0AE5">
              <w:rPr>
                <w:rFonts w:cs="Times New Roman"/>
              </w:rPr>
              <w:t>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w:t>
            </w:r>
            <w:r w:rsidRPr="00BE0AE5">
              <w:rPr>
                <w:rFonts w:cs="Times New Roman"/>
              </w:rPr>
              <w:t>о</w:t>
            </w:r>
            <w:r w:rsidRPr="00BE0AE5">
              <w:rPr>
                <w:rFonts w:cs="Times New Roman"/>
              </w:rPr>
              <w:t>гии выращивания сельскохозяйстве</w:t>
            </w:r>
            <w:r w:rsidRPr="00BE0AE5">
              <w:rPr>
                <w:rFonts w:cs="Times New Roman"/>
              </w:rPr>
              <w:t>н</w:t>
            </w:r>
            <w:r w:rsidRPr="00BE0AE5">
              <w:rPr>
                <w:rFonts w:cs="Times New Roman"/>
              </w:rPr>
              <w:t>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w:t>
            </w:r>
            <w:r w:rsidRPr="00BE0AE5">
              <w:rPr>
                <w:rFonts w:cs="Times New Roman"/>
              </w:rPr>
              <w:t>о</w:t>
            </w:r>
            <w:r w:rsidRPr="00BE0AE5">
              <w:rPr>
                <w:rFonts w:cs="Times New Roman"/>
              </w:rPr>
              <w:t>гии выращивания сельскохозяйстве</w:t>
            </w:r>
            <w:r w:rsidRPr="00BE0AE5">
              <w:rPr>
                <w:rFonts w:cs="Times New Roman"/>
              </w:rPr>
              <w:t>н</w:t>
            </w:r>
            <w:r w:rsidRPr="00BE0AE5">
              <w:rPr>
                <w:rFonts w:cs="Times New Roman"/>
              </w:rPr>
              <w:t>ных животных.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1.</w:t>
            </w:r>
          </w:p>
          <w:p w:rsidR="00416B7C" w:rsidRPr="00BE0AE5" w:rsidRDefault="00416B7C" w:rsidP="00FE214C">
            <w:pPr>
              <w:pStyle w:val="table-body0mm"/>
              <w:rPr>
                <w:rFonts w:cs="Times New Roman"/>
              </w:rPr>
            </w:pPr>
            <w:r w:rsidRPr="00BE0AE5">
              <w:rPr>
                <w:rFonts w:cs="Times New Roman"/>
              </w:rPr>
              <w:t>Элементы технол</w:t>
            </w:r>
            <w:r w:rsidRPr="00BE0AE5">
              <w:rPr>
                <w:rFonts w:cs="Times New Roman"/>
              </w:rPr>
              <w:t>о</w:t>
            </w:r>
            <w:r w:rsidRPr="00BE0AE5">
              <w:rPr>
                <w:rFonts w:cs="Times New Roman"/>
              </w:rPr>
              <w:t>гии выращивания сельскохозяйстве</w:t>
            </w:r>
            <w:r w:rsidRPr="00BE0AE5">
              <w:rPr>
                <w:rFonts w:cs="Times New Roman"/>
              </w:rPr>
              <w:t>н</w:t>
            </w:r>
            <w:r w:rsidRPr="00BE0AE5">
              <w:rPr>
                <w:rFonts w:cs="Times New Roman"/>
              </w:rPr>
              <w:t>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
                <w:rFonts w:cs="Times New Roman"/>
              </w:rPr>
              <w:t>Раздел 2.</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Производство ж</w:t>
            </w:r>
            <w:r w:rsidRPr="00BE0AE5">
              <w:rPr>
                <w:rFonts w:cs="Times New Roman"/>
              </w:rPr>
              <w:t>и</w:t>
            </w:r>
            <w:r w:rsidRPr="00BE0AE5">
              <w:rPr>
                <w:rFonts w:cs="Times New Roman"/>
              </w:rPr>
              <w:t>вотноводческих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(Приручение ж</w:t>
            </w:r>
            <w:r w:rsidRPr="00BE0AE5">
              <w:rPr>
                <w:rFonts w:cs="Times New Roman"/>
              </w:rPr>
              <w:t>и</w:t>
            </w:r>
            <w:r w:rsidRPr="00BE0AE5">
              <w:rPr>
                <w:rFonts w:cs="Times New Roman"/>
              </w:rPr>
              <w:t>вотных как фактор развития человеч</w:t>
            </w:r>
            <w:r w:rsidRPr="00BE0AE5">
              <w:rPr>
                <w:rFonts w:cs="Times New Roman"/>
              </w:rPr>
              <w:t>е</w:t>
            </w:r>
            <w:r w:rsidRPr="00BE0AE5">
              <w:rPr>
                <w:rFonts w:cs="Times New Roman"/>
              </w:rPr>
              <w:t>ской цивилизации. Сельскохозя</w:t>
            </w:r>
            <w:r w:rsidRPr="00BE0AE5">
              <w:rPr>
                <w:rFonts w:cs="Times New Roman"/>
              </w:rPr>
              <w:t>й</w:t>
            </w:r>
            <w:r w:rsidRPr="00BE0AE5">
              <w:rPr>
                <w:rFonts w:cs="Times New Roman"/>
              </w:rPr>
              <w:t>ственные животные)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(Содержание сел</w:t>
            </w:r>
            <w:r w:rsidRPr="00BE0AE5">
              <w:rPr>
                <w:rFonts w:cs="Times New Roman"/>
              </w:rPr>
              <w:t>ь</w:t>
            </w:r>
            <w:r w:rsidRPr="00BE0AE5">
              <w:rPr>
                <w:rFonts w:cs="Times New Roman"/>
              </w:rPr>
              <w:t>скохозяйственных животных: помещ</w:t>
            </w:r>
            <w:r w:rsidRPr="00BE0AE5">
              <w:rPr>
                <w:rFonts w:cs="Times New Roman"/>
              </w:rPr>
              <w:t>е</w:t>
            </w:r>
            <w:r w:rsidRPr="00BE0AE5">
              <w:rPr>
                <w:rFonts w:cs="Times New Roman"/>
              </w:rPr>
              <w:t>ние, оборудование, уход. Разведение животных. Породы животных, их с</w:t>
            </w:r>
            <w:r w:rsidRPr="00BE0AE5">
              <w:rPr>
                <w:rFonts w:cs="Times New Roman"/>
              </w:rPr>
              <w:t>о</w:t>
            </w:r>
            <w:r w:rsidRPr="00BE0AE5">
              <w:rPr>
                <w:rFonts w:cs="Times New Roman"/>
              </w:rPr>
              <w:t>здание)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(Животные у нас дома. Забота о д</w:t>
            </w:r>
            <w:r w:rsidRPr="00BE0AE5">
              <w:rPr>
                <w:rFonts w:cs="Times New Roman"/>
              </w:rPr>
              <w:t>о</w:t>
            </w:r>
            <w:r w:rsidRPr="00BE0AE5">
              <w:rPr>
                <w:rFonts w:cs="Times New Roman"/>
              </w:rPr>
              <w:t xml:space="preserve">машних и бездомных животных. </w:t>
            </w:r>
          </w:p>
          <w:p w:rsidR="00416B7C" w:rsidRPr="00BE0AE5" w:rsidRDefault="00416B7C" w:rsidP="00FE214C">
            <w:pPr>
              <w:pStyle w:val="table-body0mm"/>
              <w:rPr>
                <w:rFonts w:cs="Times New Roman"/>
              </w:rPr>
            </w:pPr>
            <w:r w:rsidRPr="00BE0AE5">
              <w:rPr>
                <w:rFonts w:cs="Times New Roman"/>
              </w:rPr>
              <w:t>Проблема клонир</w:t>
            </w:r>
            <w:r w:rsidRPr="00BE0AE5">
              <w:rPr>
                <w:rFonts w:cs="Times New Roman"/>
              </w:rPr>
              <w:t>о</w:t>
            </w:r>
            <w:r w:rsidRPr="00BE0AE5">
              <w:rPr>
                <w:rFonts w:cs="Times New Roman"/>
              </w:rPr>
              <w:t>вания живых орг</w:t>
            </w:r>
            <w:r w:rsidRPr="00BE0AE5">
              <w:rPr>
                <w:rFonts w:cs="Times New Roman"/>
              </w:rPr>
              <w:t>а</w:t>
            </w:r>
            <w:r w:rsidRPr="00BE0AE5">
              <w:rPr>
                <w:rFonts w:cs="Times New Roman"/>
              </w:rPr>
              <w:t>низмов. Социальные и этические пр</w:t>
            </w:r>
            <w:r w:rsidRPr="00BE0AE5">
              <w:rPr>
                <w:rFonts w:cs="Times New Roman"/>
              </w:rPr>
              <w:t>о</w:t>
            </w:r>
            <w:r w:rsidRPr="00BE0AE5">
              <w:rPr>
                <w:rFonts w:cs="Times New Roman"/>
              </w:rPr>
              <w:t xml:space="preserve">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t>Раздел 3.</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t>Профессии, связа</w:t>
            </w:r>
            <w:r w:rsidRPr="00BE0AE5">
              <w:rPr>
                <w:rFonts w:cs="Times New Roman"/>
              </w:rPr>
              <w:t>н</w:t>
            </w:r>
            <w:r w:rsidRPr="00BE0AE5">
              <w:rPr>
                <w:rFonts w:cs="Times New Roman"/>
              </w:rPr>
              <w:t xml:space="preserve">ные с деятельностью животновода </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r w:rsidR="00416B7C" w:rsidRPr="00BE0AE5" w:rsidTr="00314338">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Fonts w:cs="Times New Roman"/>
              </w:rPr>
              <w:t>Растениево</w:t>
            </w:r>
            <w:r w:rsidRPr="00BE0AE5">
              <w:rPr>
                <w:rFonts w:cs="Times New Roman"/>
              </w:rPr>
              <w:t>д</w:t>
            </w:r>
            <w:r w:rsidRPr="00BE0AE5">
              <w:rPr>
                <w:rFonts w:cs="Times New Roman"/>
              </w:rPr>
              <w:lastRenderedPageBreak/>
              <w:t>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1.</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lastRenderedPageBreak/>
              <w:t>Элементы технол</w:t>
            </w:r>
            <w:r w:rsidRPr="00BE0AE5">
              <w:rPr>
                <w:rFonts w:cs="Times New Roman"/>
              </w:rPr>
              <w:t>о</w:t>
            </w:r>
            <w:r w:rsidRPr="00BE0AE5">
              <w:rPr>
                <w:rFonts w:cs="Times New Roman"/>
              </w:rPr>
              <w:t>гии возделывания сельскохозяйстве</w:t>
            </w:r>
            <w:r w:rsidRPr="00BE0AE5">
              <w:rPr>
                <w:rFonts w:cs="Times New Roman"/>
              </w:rPr>
              <w:t>н</w:t>
            </w:r>
            <w:r w:rsidRPr="00BE0AE5">
              <w:rPr>
                <w:rFonts w:cs="Times New Roman"/>
              </w:rPr>
              <w:t>ных культур</w:t>
            </w:r>
          </w:p>
          <w:p w:rsidR="00416B7C" w:rsidRPr="00BE0AE5" w:rsidRDefault="00416B7C" w:rsidP="00FE214C">
            <w:pPr>
              <w:pStyle w:val="table-body0mm"/>
              <w:rPr>
                <w:rFonts w:cs="Times New Roman"/>
              </w:rPr>
            </w:pPr>
            <w:r w:rsidRPr="00BE0AE5">
              <w:rPr>
                <w:rFonts w:cs="Times New Roman"/>
              </w:rPr>
              <w:t>(почвы, виды почв, плодородие почв, инструменты обр</w:t>
            </w:r>
            <w:r w:rsidRPr="00BE0AE5">
              <w:rPr>
                <w:rFonts w:cs="Times New Roman"/>
              </w:rPr>
              <w:t>а</w:t>
            </w:r>
            <w:r w:rsidRPr="00BE0AE5">
              <w:rPr>
                <w:rFonts w:cs="Times New Roman"/>
              </w:rPr>
              <w:t xml:space="preserve">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1.</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lastRenderedPageBreak/>
              <w:t>Элементы технол</w:t>
            </w:r>
            <w:r w:rsidRPr="00BE0AE5">
              <w:rPr>
                <w:rFonts w:cs="Times New Roman"/>
              </w:rPr>
              <w:t>о</w:t>
            </w:r>
            <w:r w:rsidRPr="00BE0AE5">
              <w:rPr>
                <w:rFonts w:cs="Times New Roman"/>
              </w:rPr>
              <w:t>гии возделывания сельскохозяйстве</w:t>
            </w:r>
            <w:r w:rsidRPr="00BE0AE5">
              <w:rPr>
                <w:rFonts w:cs="Times New Roman"/>
              </w:rPr>
              <w:t>н</w:t>
            </w:r>
            <w:r w:rsidRPr="00BE0AE5">
              <w:rPr>
                <w:rFonts w:cs="Times New Roman"/>
              </w:rPr>
              <w:t>ных культур</w:t>
            </w:r>
          </w:p>
          <w:p w:rsidR="00416B7C" w:rsidRPr="00BE0AE5" w:rsidRDefault="00416B7C" w:rsidP="00FE214C">
            <w:pPr>
              <w:pStyle w:val="table-body0mm"/>
              <w:rPr>
                <w:rFonts w:cs="Times New Roman"/>
              </w:rPr>
            </w:pPr>
            <w:r w:rsidRPr="00BE0AE5">
              <w:rPr>
                <w:rFonts w:cs="Times New Roman"/>
              </w:rPr>
              <w:t>(выращивание ра</w:t>
            </w:r>
            <w:r w:rsidRPr="00BE0AE5">
              <w:rPr>
                <w:rFonts w:cs="Times New Roman"/>
              </w:rPr>
              <w:t>с</w:t>
            </w:r>
            <w:r w:rsidRPr="00BE0AE5">
              <w:rPr>
                <w:rFonts w:cs="Times New Roman"/>
              </w:rPr>
              <w:t>тений на школ</w:t>
            </w:r>
            <w:r w:rsidRPr="00BE0AE5">
              <w:rPr>
                <w:rFonts w:cs="Times New Roman"/>
              </w:rPr>
              <w:t>ь</w:t>
            </w:r>
            <w:r w:rsidRPr="00BE0AE5">
              <w:rPr>
                <w:rFonts w:cs="Times New Roman"/>
              </w:rPr>
              <w:t>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1.</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lastRenderedPageBreak/>
              <w:t>Элементы техно-</w:t>
            </w:r>
            <w:r w:rsidRPr="00BE0AE5">
              <w:rPr>
                <w:rFonts w:cs="Times New Roman"/>
              </w:rPr>
              <w:br/>
              <w:t>логии возделывания сельскохозяйстве</w:t>
            </w:r>
            <w:r w:rsidRPr="00BE0AE5">
              <w:rPr>
                <w:rFonts w:cs="Times New Roman"/>
              </w:rPr>
              <w:t>н</w:t>
            </w:r>
            <w:r w:rsidRPr="00BE0AE5">
              <w:rPr>
                <w:rFonts w:cs="Times New Roman"/>
              </w:rPr>
              <w:t xml:space="preserve">ных культур. </w:t>
            </w:r>
          </w:p>
          <w:p w:rsidR="00416B7C" w:rsidRPr="00BE0AE5" w:rsidRDefault="00416B7C" w:rsidP="00FE214C">
            <w:pPr>
              <w:pStyle w:val="table-body0mm"/>
              <w:rPr>
                <w:rFonts w:cs="Times New Roman"/>
              </w:rPr>
            </w:pPr>
            <w:r w:rsidRPr="00BE0AE5">
              <w:rPr>
                <w:rFonts w:cs="Times New Roman"/>
              </w:rPr>
              <w:t>(полезные для чел</w:t>
            </w:r>
            <w:r w:rsidRPr="00BE0AE5">
              <w:rPr>
                <w:rFonts w:cs="Times New Roman"/>
              </w:rPr>
              <w:t>о</w:t>
            </w:r>
            <w:r w:rsidRPr="00BE0AE5">
              <w:rPr>
                <w:rFonts w:cs="Times New Roman"/>
              </w:rPr>
              <w:t>века дикорастущие растения. Сбор, заго-</w:t>
            </w:r>
            <w:r w:rsidRPr="00BE0AE5">
              <w:rPr>
                <w:rFonts w:cs="Times New Roman"/>
              </w:rPr>
              <w:br/>
              <w:t>товка и хранение полезных для чел</w:t>
            </w:r>
            <w:r w:rsidRPr="00BE0AE5">
              <w:rPr>
                <w:rFonts w:cs="Times New Roman"/>
              </w:rPr>
              <w:t>о</w:t>
            </w:r>
            <w:r w:rsidRPr="00BE0AE5">
              <w:rPr>
                <w:rFonts w:cs="Times New Roman"/>
              </w:rPr>
              <w:t>века дикорастущих растений,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table-body0mm"/>
              <w:rPr>
                <w:rFonts w:cs="Times New Roman"/>
              </w:rPr>
            </w:pPr>
            <w:r w:rsidRPr="00BE0AE5">
              <w:rPr>
                <w:rStyle w:val="BoldItalic"/>
                <w:rFonts w:cs="Times New Roman"/>
              </w:rPr>
              <w:lastRenderedPageBreak/>
              <w:t>Раздел 2.</w:t>
            </w:r>
            <w:r w:rsidRPr="00BE0AE5">
              <w:rPr>
                <w:rFonts w:cs="Times New Roman"/>
              </w:rPr>
              <w:t xml:space="preserve"> </w:t>
            </w:r>
          </w:p>
          <w:p w:rsidR="00416B7C" w:rsidRPr="00BE0AE5" w:rsidRDefault="00416B7C" w:rsidP="00FE214C">
            <w:pPr>
              <w:pStyle w:val="table-body0mm"/>
              <w:rPr>
                <w:rFonts w:cs="Times New Roman"/>
              </w:rPr>
            </w:pPr>
            <w:r w:rsidRPr="00BE0AE5">
              <w:rPr>
                <w:rFonts w:cs="Times New Roman"/>
              </w:rPr>
              <w:lastRenderedPageBreak/>
              <w:t>Сельскохозяйстве</w:t>
            </w:r>
            <w:r w:rsidRPr="00BE0AE5">
              <w:rPr>
                <w:rFonts w:cs="Times New Roman"/>
              </w:rPr>
              <w:t>н</w:t>
            </w:r>
            <w:r w:rsidRPr="00BE0AE5">
              <w:rPr>
                <w:rFonts w:cs="Times New Roman"/>
              </w:rPr>
              <w:t>ное производство</w:t>
            </w:r>
          </w:p>
          <w:p w:rsidR="00416B7C" w:rsidRPr="00BE0AE5" w:rsidRDefault="00416B7C" w:rsidP="00FE214C">
            <w:pPr>
              <w:pStyle w:val="table-body0mm"/>
              <w:rPr>
                <w:rFonts w:cs="Times New Roman"/>
              </w:rPr>
            </w:pPr>
          </w:p>
          <w:p w:rsidR="00416B7C" w:rsidRPr="00BE0AE5" w:rsidRDefault="00416B7C" w:rsidP="00FE214C">
            <w:pPr>
              <w:pStyle w:val="table-body0mm"/>
              <w:rPr>
                <w:rFonts w:cs="Times New Roman"/>
              </w:rPr>
            </w:pPr>
            <w:r w:rsidRPr="00BE0AE5">
              <w:rPr>
                <w:rStyle w:val="BoldItalic"/>
                <w:rFonts w:cs="Times New Roman"/>
              </w:rPr>
              <w:t>Раздел 3.</w:t>
            </w:r>
          </w:p>
          <w:p w:rsidR="00416B7C" w:rsidRPr="00BE0AE5" w:rsidRDefault="00416B7C" w:rsidP="00FE214C">
            <w:pPr>
              <w:pStyle w:val="table-body0mm"/>
              <w:rPr>
                <w:rFonts w:cs="Times New Roman"/>
              </w:rPr>
            </w:pPr>
            <w:r w:rsidRPr="00BE0AE5">
              <w:rPr>
                <w:rFonts w:cs="Times New Roman"/>
              </w:rPr>
              <w:t>Сельскохозя</w:t>
            </w:r>
            <w:r w:rsidRPr="00BE0AE5">
              <w:rPr>
                <w:rFonts w:cs="Times New Roman"/>
              </w:rPr>
              <w:t>й</w:t>
            </w:r>
            <w:r w:rsidRPr="00BE0AE5">
              <w:rPr>
                <w:rFonts w:cs="Times New Roman"/>
              </w:rPr>
              <w:t>ственные профессии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416B7C" w:rsidRPr="00BE0AE5" w:rsidRDefault="00416B7C" w:rsidP="00FE214C">
            <w:pPr>
              <w:pStyle w:val="NoParagraphStyle"/>
              <w:spacing w:line="240" w:lineRule="auto"/>
              <w:textAlignment w:val="auto"/>
              <w:rPr>
                <w:rFonts w:ascii="Times New Roman" w:hAnsi="Times New Roman" w:cs="Times New Roman"/>
                <w:color w:val="auto"/>
                <w:lang w:val="ru-RU"/>
              </w:rPr>
            </w:pPr>
          </w:p>
        </w:tc>
      </w:tr>
    </w:tbl>
    <w:p w:rsidR="00416B7C" w:rsidRPr="00BE0AE5" w:rsidRDefault="00416B7C" w:rsidP="00416B7C">
      <w:pPr>
        <w:pStyle w:val="body"/>
        <w:rPr>
          <w:rFonts w:cs="Times New Roman"/>
        </w:rPr>
      </w:pPr>
    </w:p>
    <w:p w:rsidR="00314338" w:rsidRPr="00BE0AE5" w:rsidRDefault="00314338" w:rsidP="00416B7C">
      <w:pPr>
        <w:pStyle w:val="body"/>
        <w:rPr>
          <w:rFonts w:cs="Times New Roman"/>
        </w:rPr>
        <w:sectPr w:rsidR="00314338" w:rsidRPr="00BE0AE5" w:rsidSect="0016677C">
          <w:footnotePr>
            <w:numRestart w:val="eachPage"/>
          </w:footnotePr>
          <w:type w:val="nextColumn"/>
          <w:pgSz w:w="12240" w:h="15840" w:orient="landscape" w:code="1"/>
          <w:pgMar w:top="1134" w:right="851" w:bottom="1134" w:left="1701" w:header="720" w:footer="510" w:gutter="0"/>
          <w:cols w:space="720"/>
          <w:noEndnote/>
          <w:titlePg/>
          <w:docGrid w:linePitch="272"/>
        </w:sectPr>
      </w:pPr>
    </w:p>
    <w:p w:rsidR="00416B7C" w:rsidRPr="00BE0AE5" w:rsidRDefault="00416B7C" w:rsidP="00416B7C">
      <w:pPr>
        <w:pStyle w:val="h1"/>
        <w:rPr>
          <w:rFonts w:cs="Times New Roman"/>
        </w:rPr>
      </w:pPr>
      <w:bookmarkStart w:id="45" w:name="тема_2_1_23"/>
      <w:r w:rsidRPr="00BE0AE5">
        <w:rPr>
          <w:rFonts w:cs="Times New Roman"/>
        </w:rPr>
        <w:lastRenderedPageBreak/>
        <w:t>2.1.2</w:t>
      </w:r>
      <w:r w:rsidR="00112F4B">
        <w:rPr>
          <w:rFonts w:cs="Times New Roman"/>
        </w:rPr>
        <w:t>3</w:t>
      </w:r>
      <w:r w:rsidRPr="00BE0AE5">
        <w:rPr>
          <w:rFonts w:cs="Times New Roman"/>
        </w:rPr>
        <w:t> </w:t>
      </w:r>
      <w:r w:rsidRPr="00BE0AE5">
        <w:rPr>
          <w:rFonts w:cs="Times New Roman"/>
        </w:rPr>
        <w:t>ФИЗИЧЕСКАЯ КУЛЬТУРА</w:t>
      </w:r>
    </w:p>
    <w:bookmarkEnd w:id="45"/>
    <w:p w:rsidR="00416B7C" w:rsidRPr="00BE0AE5" w:rsidRDefault="00416B7C" w:rsidP="00416B7C">
      <w:pPr>
        <w:pStyle w:val="body"/>
        <w:rPr>
          <w:rFonts w:cs="Times New Roman"/>
        </w:rPr>
      </w:pPr>
      <w:r w:rsidRPr="00BE0AE5">
        <w:rPr>
          <w:rFonts w:cs="Times New Roman"/>
        </w:rPr>
        <w:t xml:space="preserve">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w:t>
      </w:r>
      <w:r w:rsidRPr="00BE0AE5">
        <w:rPr>
          <w:rFonts w:cs="Times New Roman"/>
        </w:rPr>
        <w:t>о</w:t>
      </w:r>
      <w:r w:rsidRPr="00BE0AE5">
        <w:rPr>
          <w:rFonts w:cs="Times New Roman"/>
        </w:rPr>
        <w:t>циализации обучающихся, представленной в  программе воспитания (одобрено решением ФУМО от 02.06.2020</w:t>
      </w:r>
      <w:r w:rsidR="00314338" w:rsidRPr="00BE0AE5">
        <w:rPr>
          <w:rFonts w:cs="Times New Roman"/>
          <w:lang w:val="en-US"/>
        </w:rPr>
        <w:t> </w:t>
      </w:r>
      <w:r w:rsidRPr="00BE0AE5">
        <w:rPr>
          <w:rFonts w:cs="Times New Roman"/>
        </w:rPr>
        <w:t>г.).</w:t>
      </w:r>
    </w:p>
    <w:p w:rsidR="00416B7C" w:rsidRPr="00BE0AE5" w:rsidRDefault="00416B7C" w:rsidP="00314338">
      <w:pPr>
        <w:pStyle w:val="h1"/>
        <w:pageBreakBefore w:val="0"/>
        <w:rPr>
          <w:rFonts w:cs="Times New Roman"/>
        </w:rPr>
      </w:pPr>
      <w:r w:rsidRPr="00BE0AE5">
        <w:rPr>
          <w:rFonts w:cs="Times New Roman"/>
        </w:rPr>
        <w:t>Пояснительная записка</w:t>
      </w:r>
    </w:p>
    <w:p w:rsidR="00416B7C" w:rsidRPr="00BE0AE5" w:rsidRDefault="00416B7C" w:rsidP="00416B7C">
      <w:pPr>
        <w:pStyle w:val="body"/>
        <w:rPr>
          <w:rFonts w:cs="Times New Roman"/>
          <w:spacing w:val="1"/>
        </w:rPr>
      </w:pPr>
      <w:r w:rsidRPr="00BE0AE5">
        <w:rPr>
          <w:rFonts w:cs="Times New Roman"/>
          <w:spacing w:val="1"/>
        </w:rPr>
        <w:t xml:space="preserve">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w:t>
      </w:r>
      <w:r w:rsidRPr="00BE0AE5">
        <w:rPr>
          <w:rFonts w:cs="Times New Roman"/>
          <w:spacing w:val="1"/>
        </w:rPr>
        <w:t>у</w:t>
      </w:r>
      <w:r w:rsidRPr="00BE0AE5">
        <w:rPr>
          <w:rFonts w:cs="Times New Roman"/>
          <w:spacing w:val="1"/>
        </w:rPr>
        <w:t>дарственного образовательного стандарта основного общего образования и раскрывает их реализацию через конкретное предметное содержание.</w:t>
      </w:r>
    </w:p>
    <w:p w:rsidR="00416B7C" w:rsidRPr="00BE0AE5" w:rsidRDefault="00416B7C" w:rsidP="00416B7C">
      <w:pPr>
        <w:pStyle w:val="h2"/>
        <w:rPr>
          <w:rFonts w:cs="Times New Roman"/>
        </w:rPr>
      </w:pPr>
      <w:r w:rsidRPr="00BE0AE5">
        <w:rPr>
          <w:rFonts w:cs="Times New Roman"/>
        </w:rPr>
        <w:t xml:space="preserve">Общая характеристика учебного предмета </w:t>
      </w:r>
      <w:r w:rsidRPr="00BE0AE5">
        <w:rPr>
          <w:rFonts w:cs="Times New Roman"/>
        </w:rPr>
        <w:br/>
        <w:t>«физическая культура»</w:t>
      </w:r>
    </w:p>
    <w:p w:rsidR="00416B7C" w:rsidRPr="00BE0AE5" w:rsidRDefault="00416B7C" w:rsidP="00416B7C">
      <w:pPr>
        <w:pStyle w:val="body"/>
        <w:rPr>
          <w:rFonts w:cs="Times New Roman"/>
        </w:rPr>
      </w:pPr>
      <w:r w:rsidRPr="00BE0AE5">
        <w:rPr>
          <w:rFonts w:cs="Times New Roman"/>
        </w:rPr>
        <w:t>При создании  рабочей программы учитывались потребности современного российского общества в физ</w:t>
      </w:r>
      <w:r w:rsidRPr="00BE0AE5">
        <w:rPr>
          <w:rFonts w:cs="Times New Roman"/>
        </w:rPr>
        <w:t>и</w:t>
      </w:r>
      <w:r w:rsidRPr="00BE0AE5">
        <w:rPr>
          <w:rFonts w:cs="Times New Roman"/>
        </w:rPr>
        <w:t>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w:t>
      </w:r>
      <w:r w:rsidRPr="00BE0AE5">
        <w:rPr>
          <w:rFonts w:cs="Times New Roman"/>
        </w:rPr>
        <w:t>е</w:t>
      </w:r>
      <w:r w:rsidRPr="00BE0AE5">
        <w:rPr>
          <w:rFonts w:cs="Times New Roman"/>
        </w:rPr>
        <w:t xml:space="preserve">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416B7C" w:rsidRPr="00BE0AE5" w:rsidRDefault="00416B7C" w:rsidP="00416B7C">
      <w:pPr>
        <w:pStyle w:val="body"/>
        <w:rPr>
          <w:rFonts w:cs="Times New Roman"/>
        </w:rPr>
      </w:pPr>
      <w:r w:rsidRPr="00BE0AE5">
        <w:rPr>
          <w:rFonts w:cs="Times New Roman"/>
        </w:rPr>
        <w:t>В своей социально-ценностной ориентации  рабочая программа сохраняет исторически сложившееся пре</w:t>
      </w:r>
      <w:r w:rsidRPr="00BE0AE5">
        <w:rPr>
          <w:rFonts w:cs="Times New Roman"/>
        </w:rPr>
        <w:t>д</w:t>
      </w:r>
      <w:r w:rsidRPr="00BE0AE5">
        <w:rPr>
          <w:rFonts w:cs="Times New Roman"/>
        </w:rPr>
        <w:t>назначение учебного предмета «Физическая культура» в качестве средства подготовки обучающихся к пре</w:t>
      </w:r>
      <w:r w:rsidRPr="00BE0AE5">
        <w:rPr>
          <w:rFonts w:cs="Times New Roman"/>
        </w:rPr>
        <w:t>д</w:t>
      </w:r>
      <w:r w:rsidRPr="00BE0AE5">
        <w:rPr>
          <w:rFonts w:cs="Times New Roman"/>
        </w:rPr>
        <w:t>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w:t>
      </w:r>
      <w:r w:rsidRPr="00BE0AE5">
        <w:rPr>
          <w:rFonts w:cs="Times New Roman"/>
        </w:rPr>
        <w:t>о</w:t>
      </w:r>
      <w:r w:rsidRPr="00BE0AE5">
        <w:rPr>
          <w:rFonts w:cs="Times New Roman"/>
        </w:rPr>
        <w:t>товки обучающихся к выполнению нормативов «Президентских состязаний» и «Всероссийского физкульту</w:t>
      </w:r>
      <w:r w:rsidRPr="00BE0AE5">
        <w:rPr>
          <w:rFonts w:cs="Times New Roman"/>
        </w:rPr>
        <w:t>р</w:t>
      </w:r>
      <w:r w:rsidRPr="00BE0AE5">
        <w:rPr>
          <w:rFonts w:cs="Times New Roman"/>
        </w:rPr>
        <w:t xml:space="preserve">но-спортивного комплекса ГТО». </w:t>
      </w:r>
    </w:p>
    <w:p w:rsidR="00416B7C" w:rsidRPr="00BE0AE5" w:rsidRDefault="00416B7C" w:rsidP="00416B7C">
      <w:pPr>
        <w:pStyle w:val="h2"/>
        <w:rPr>
          <w:rFonts w:cs="Times New Roman"/>
        </w:rPr>
      </w:pPr>
      <w:r w:rsidRPr="00BE0AE5">
        <w:rPr>
          <w:rFonts w:cs="Times New Roman"/>
        </w:rPr>
        <w:t>Цели изучения учебного предмета «физическая культура»</w:t>
      </w:r>
    </w:p>
    <w:p w:rsidR="00416B7C" w:rsidRPr="00BE0AE5" w:rsidRDefault="00416B7C" w:rsidP="00416B7C">
      <w:pPr>
        <w:pStyle w:val="body"/>
        <w:rPr>
          <w:rFonts w:cs="Times New Roman"/>
        </w:rPr>
      </w:pPr>
      <w:r w:rsidRPr="00BE0AE5">
        <w:rPr>
          <w:rFonts w:cs="Times New Roman"/>
        </w:rPr>
        <w:t>Общей целью школьного образования по физической культуре является формирование разносторонне физ</w:t>
      </w:r>
      <w:r w:rsidRPr="00BE0AE5">
        <w:rPr>
          <w:rFonts w:cs="Times New Roman"/>
        </w:rPr>
        <w:t>и</w:t>
      </w:r>
      <w:r w:rsidRPr="00BE0AE5">
        <w:rPr>
          <w:rFonts w:cs="Times New Roman"/>
        </w:rPr>
        <w:t>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w:t>
      </w:r>
      <w:r w:rsidRPr="00BE0AE5">
        <w:rPr>
          <w:rFonts w:cs="Times New Roman"/>
        </w:rPr>
        <w:t>з</w:t>
      </w:r>
      <w:r w:rsidRPr="00BE0AE5">
        <w:rPr>
          <w:rFonts w:cs="Times New Roman"/>
        </w:rPr>
        <w:t xml:space="preserve">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416B7C" w:rsidRPr="00BE0AE5" w:rsidRDefault="00416B7C" w:rsidP="00416B7C">
      <w:pPr>
        <w:pStyle w:val="body"/>
        <w:rPr>
          <w:rFonts w:cs="Times New Roman"/>
          <w:spacing w:val="-2"/>
        </w:rPr>
      </w:pPr>
      <w:r w:rsidRPr="00BE0AE5">
        <w:rPr>
          <w:rFonts w:cs="Times New Roman"/>
          <w:spacing w:val="-2"/>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w:t>
      </w:r>
      <w:r w:rsidRPr="00BE0AE5">
        <w:rPr>
          <w:rFonts w:cs="Times New Roman"/>
          <w:spacing w:val="-2"/>
        </w:rPr>
        <w:t>ы</w:t>
      </w:r>
      <w:r w:rsidRPr="00BE0AE5">
        <w:rPr>
          <w:rFonts w:cs="Times New Roman"/>
          <w:spacing w:val="-2"/>
        </w:rPr>
        <w:t>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416B7C" w:rsidRPr="00BE0AE5" w:rsidRDefault="00416B7C" w:rsidP="00416B7C">
      <w:pPr>
        <w:pStyle w:val="body"/>
        <w:rPr>
          <w:rFonts w:cs="Times New Roman"/>
          <w:spacing w:val="-1"/>
        </w:rPr>
      </w:pPr>
      <w:r w:rsidRPr="00BE0AE5">
        <w:rPr>
          <w:rFonts w:cs="Times New Roman"/>
          <w:spacing w:val="-1"/>
        </w:rPr>
        <w:t>Воспитывающее значение  рабочей программы заключается в содействии активной социализации обуча</w:t>
      </w:r>
      <w:r w:rsidRPr="00BE0AE5">
        <w:rPr>
          <w:rFonts w:cs="Times New Roman"/>
          <w:spacing w:val="-1"/>
        </w:rPr>
        <w:t>ю</w:t>
      </w:r>
      <w:r w:rsidRPr="00BE0AE5">
        <w:rPr>
          <w:rFonts w:cs="Times New Roman"/>
          <w:spacing w:val="-1"/>
        </w:rPr>
        <w:t>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w:t>
      </w:r>
      <w:r w:rsidR="00571787" w:rsidRPr="00BE0AE5">
        <w:rPr>
          <w:rFonts w:cs="Times New Roman"/>
          <w:spacing w:val="-1"/>
        </w:rPr>
        <w:t xml:space="preserve"> </w:t>
      </w:r>
      <w:r w:rsidRPr="00BE0AE5">
        <w:rPr>
          <w:rFonts w:cs="Times New Roman"/>
          <w:spacing w:val="-1"/>
        </w:rPr>
        <w:t>взаимодействии со сверстниками и учителями физической культуры, организации совместной учебной и консультативной деятел</w:t>
      </w:r>
      <w:r w:rsidRPr="00BE0AE5">
        <w:rPr>
          <w:rFonts w:cs="Times New Roman"/>
          <w:spacing w:val="-1"/>
        </w:rPr>
        <w:t>ь</w:t>
      </w:r>
      <w:r w:rsidRPr="00BE0AE5">
        <w:rPr>
          <w:rFonts w:cs="Times New Roman"/>
          <w:spacing w:val="-1"/>
        </w:rPr>
        <w:t xml:space="preserve">ности. </w:t>
      </w:r>
    </w:p>
    <w:p w:rsidR="00416B7C" w:rsidRPr="00BE0AE5" w:rsidRDefault="00416B7C" w:rsidP="00416B7C">
      <w:pPr>
        <w:pStyle w:val="body"/>
        <w:rPr>
          <w:rFonts w:cs="Times New Roman"/>
          <w:spacing w:val="-1"/>
        </w:rPr>
      </w:pPr>
      <w:r w:rsidRPr="00BE0AE5">
        <w:rPr>
          <w:rFonts w:cs="Times New Roman"/>
          <w:spacing w:val="-1"/>
        </w:rPr>
        <w:lastRenderedPageBreak/>
        <w:t>Центральной идеей конструирования учебного содержания и планируемых результатов образования в осно</w:t>
      </w:r>
      <w:r w:rsidRPr="00BE0AE5">
        <w:rPr>
          <w:rFonts w:cs="Times New Roman"/>
          <w:spacing w:val="-1"/>
        </w:rPr>
        <w:t>в</w:t>
      </w:r>
      <w:r w:rsidRPr="00BE0AE5">
        <w:rPr>
          <w:rFonts w:cs="Times New Roman"/>
          <w:spacing w:val="-1"/>
        </w:rPr>
        <w:t>ной школе является воспитание целостной личности обучающихся, обеспечение единства в развитии их физич</w:t>
      </w:r>
      <w:r w:rsidRPr="00BE0AE5">
        <w:rPr>
          <w:rFonts w:cs="Times New Roman"/>
          <w:spacing w:val="-1"/>
        </w:rPr>
        <w:t>е</w:t>
      </w:r>
      <w:r w:rsidRPr="00BE0AE5">
        <w:rPr>
          <w:rFonts w:cs="Times New Roman"/>
          <w:spacing w:val="-1"/>
        </w:rPr>
        <w:t xml:space="preserve">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416B7C" w:rsidRPr="00BE0AE5" w:rsidRDefault="00416B7C" w:rsidP="00416B7C">
      <w:pPr>
        <w:pStyle w:val="body"/>
        <w:rPr>
          <w:rFonts w:cs="Times New Roman"/>
        </w:rPr>
      </w:pPr>
      <w:r w:rsidRPr="00BE0AE5">
        <w:rPr>
          <w:rFonts w:cs="Times New Roman"/>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416B7C" w:rsidRPr="00BE0AE5" w:rsidRDefault="00416B7C" w:rsidP="00416B7C">
      <w:pPr>
        <w:pStyle w:val="body"/>
        <w:rPr>
          <w:rFonts w:cs="Times New Roman"/>
          <w:spacing w:val="-2"/>
        </w:rPr>
      </w:pPr>
      <w:r w:rsidRPr="00BE0AE5">
        <w:rPr>
          <w:rStyle w:val="Italic"/>
          <w:rFonts w:cs="Times New Roman"/>
          <w:spacing w:val="-2"/>
        </w:rPr>
        <w:t>Инвариантные модули</w:t>
      </w:r>
      <w:r w:rsidRPr="00BE0AE5">
        <w:rPr>
          <w:rFonts w:cs="Times New Roman"/>
          <w:spacing w:val="-2"/>
        </w:rPr>
        <w:t xml:space="preserve"> включают в себя содержание базовых видов спорта: гимнастика, лёгкая атлетика, зимние виды спорта (на примере лыжной подготовки</w:t>
      </w:r>
      <w:r w:rsidRPr="00BE0AE5">
        <w:rPr>
          <w:rStyle w:val="footnote-num"/>
          <w:rFonts w:cs="Times New Roman"/>
          <w:spacing w:val="-1"/>
          <w:vertAlign w:val="superscript"/>
        </w:rPr>
        <w:footnoteReference w:id="38"/>
      </w:r>
      <w:r w:rsidRPr="00BE0AE5">
        <w:rPr>
          <w:rFonts w:cs="Times New Roman"/>
          <w:spacing w:val="-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w:t>
      </w:r>
      <w:r w:rsidRPr="00BE0AE5">
        <w:rPr>
          <w:rFonts w:cs="Times New Roman"/>
          <w:spacing w:val="-2"/>
        </w:rPr>
        <w:t>и</w:t>
      </w:r>
      <w:r w:rsidRPr="00BE0AE5">
        <w:rPr>
          <w:rFonts w:cs="Times New Roman"/>
          <w:spacing w:val="-2"/>
        </w:rPr>
        <w:t>ческих действий и физических упражнений, содействующих обогащению двигательного опыта.</w:t>
      </w:r>
    </w:p>
    <w:p w:rsidR="00416B7C" w:rsidRPr="00BE0AE5" w:rsidRDefault="00416B7C" w:rsidP="00416B7C">
      <w:pPr>
        <w:pStyle w:val="body"/>
        <w:rPr>
          <w:rFonts w:cs="Times New Roman"/>
        </w:rPr>
      </w:pPr>
      <w:r w:rsidRPr="00BE0AE5">
        <w:rPr>
          <w:rStyle w:val="Italic"/>
          <w:rFonts w:cs="Times New Roman"/>
        </w:rPr>
        <w:t>Вариативные модули</w:t>
      </w:r>
      <w:r w:rsidRPr="00BE0AE5">
        <w:rPr>
          <w:rFonts w:cs="Times New Roman"/>
        </w:rPr>
        <w:t xml:space="preserve"> объединены в  рабочей программе модулем «Спорт», содержание которого разраб</w:t>
      </w:r>
      <w:r w:rsidRPr="00BE0AE5">
        <w:rPr>
          <w:rFonts w:cs="Times New Roman"/>
        </w:rPr>
        <w:t>а</w:t>
      </w:r>
      <w:r w:rsidRPr="00BE0AE5">
        <w:rPr>
          <w:rFonts w:cs="Times New Roman"/>
        </w:rPr>
        <w:t>тывается образовательной организацией на основе модульных программ по физической культуре для общео</w:t>
      </w:r>
      <w:r w:rsidRPr="00BE0AE5">
        <w:rPr>
          <w:rFonts w:cs="Times New Roman"/>
        </w:rPr>
        <w:t>б</w:t>
      </w:r>
      <w:r w:rsidRPr="00BE0AE5">
        <w:rPr>
          <w:rFonts w:cs="Times New Roman"/>
        </w:rPr>
        <w:t xml:space="preserve">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416B7C" w:rsidRPr="00BE0AE5" w:rsidRDefault="00416B7C" w:rsidP="00416B7C">
      <w:pPr>
        <w:pStyle w:val="body"/>
        <w:rPr>
          <w:rFonts w:cs="Times New Roman"/>
        </w:rPr>
      </w:pPr>
      <w:r w:rsidRPr="00BE0AE5">
        <w:rPr>
          <w:rFonts w:cs="Times New Roman"/>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w:t>
      </w:r>
      <w:r w:rsidRPr="00BE0AE5">
        <w:rPr>
          <w:rFonts w:cs="Times New Roman"/>
        </w:rPr>
        <w:t>о</w:t>
      </w:r>
      <w:r w:rsidRPr="00BE0AE5">
        <w:rPr>
          <w:rFonts w:cs="Times New Roman"/>
        </w:rPr>
        <w:t xml:space="preserve">грамме в помощь учителям физической культуры в рамках данного модуля, представлено примерное содержание «Базовой физической подготовки». </w:t>
      </w:r>
    </w:p>
    <w:p w:rsidR="00416B7C" w:rsidRPr="00BE0AE5" w:rsidRDefault="00416B7C" w:rsidP="00416B7C">
      <w:pPr>
        <w:pStyle w:val="body"/>
        <w:rPr>
          <w:rFonts w:cs="Times New Roman"/>
        </w:rPr>
      </w:pPr>
      <w:r w:rsidRPr="00BE0AE5">
        <w:rPr>
          <w:rFonts w:cs="Times New Roman"/>
        </w:rPr>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w:t>
      </w:r>
      <w:r w:rsidRPr="00BE0AE5">
        <w:rPr>
          <w:rFonts w:cs="Times New Roman"/>
        </w:rPr>
        <w:t>д</w:t>
      </w:r>
      <w:r w:rsidRPr="00BE0AE5">
        <w:rPr>
          <w:rFonts w:cs="Times New Roman"/>
        </w:rPr>
        <w:t>метных результатов постепенно достигаются за весь период обучения в основной школе. Предметные резул</w:t>
      </w:r>
      <w:r w:rsidRPr="00BE0AE5">
        <w:rPr>
          <w:rFonts w:cs="Times New Roman"/>
        </w:rPr>
        <w:t>ь</w:t>
      </w:r>
      <w:r w:rsidRPr="00BE0AE5">
        <w:rPr>
          <w:rFonts w:cs="Times New Roman"/>
        </w:rPr>
        <w:t xml:space="preserve">таты — планируются по годам обучения. </w:t>
      </w:r>
    </w:p>
    <w:p w:rsidR="00416B7C" w:rsidRPr="00BE0AE5" w:rsidRDefault="00416B7C" w:rsidP="00416B7C">
      <w:pPr>
        <w:pStyle w:val="body"/>
        <w:rPr>
          <w:rFonts w:cs="Times New Roman"/>
        </w:rPr>
      </w:pPr>
      <w:r w:rsidRPr="00BE0AE5">
        <w:rPr>
          <w:rFonts w:cs="Times New Roman"/>
        </w:rPr>
        <w:t>Содержание рабочей программы, раскрытие личностных и метапредметных результатов обеспечивает пр</w:t>
      </w:r>
      <w:r w:rsidRPr="00BE0AE5">
        <w:rPr>
          <w:rFonts w:cs="Times New Roman"/>
        </w:rPr>
        <w:t>е</w:t>
      </w:r>
      <w:r w:rsidRPr="00BE0AE5">
        <w:rPr>
          <w:rFonts w:cs="Times New Roman"/>
        </w:rPr>
        <w:t>емственность и перспективность в освоении областей знаний, которые отражают ведущие идеи учебных пре</w:t>
      </w:r>
      <w:r w:rsidRPr="00BE0AE5">
        <w:rPr>
          <w:rFonts w:cs="Times New Roman"/>
        </w:rPr>
        <w:t>д</w:t>
      </w:r>
      <w:r w:rsidRPr="00BE0AE5">
        <w:rPr>
          <w:rFonts w:cs="Times New Roman"/>
        </w:rPr>
        <w:t xml:space="preserve">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416B7C" w:rsidRPr="00BE0AE5" w:rsidRDefault="00416B7C" w:rsidP="00416B7C">
      <w:pPr>
        <w:pStyle w:val="h2"/>
        <w:rPr>
          <w:rFonts w:cs="Times New Roman"/>
        </w:rPr>
      </w:pPr>
      <w:r w:rsidRPr="00BE0AE5">
        <w:rPr>
          <w:rFonts w:cs="Times New Roman"/>
        </w:rPr>
        <w:t>Место учебного предмета «Физическая культура» в учебном плане</w:t>
      </w:r>
    </w:p>
    <w:p w:rsidR="00416B7C" w:rsidRPr="00BE0AE5" w:rsidRDefault="00416B7C" w:rsidP="00416B7C">
      <w:pPr>
        <w:pStyle w:val="body"/>
        <w:rPr>
          <w:rFonts w:cs="Times New Roman"/>
        </w:rPr>
      </w:pPr>
      <w:r w:rsidRPr="00BE0AE5">
        <w:rPr>
          <w:rFonts w:cs="Times New Roman"/>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rsidR="00416B7C" w:rsidRPr="00BE0AE5" w:rsidRDefault="00416B7C" w:rsidP="00416B7C">
      <w:pPr>
        <w:pStyle w:val="body"/>
        <w:rPr>
          <w:rFonts w:cs="Times New Roman"/>
        </w:rPr>
      </w:pPr>
      <w:r w:rsidRPr="00BE0AE5">
        <w:rPr>
          <w:rFonts w:cs="Times New Roman"/>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416B7C" w:rsidRPr="00BE0AE5" w:rsidRDefault="00416B7C" w:rsidP="00416B7C">
      <w:pPr>
        <w:pStyle w:val="body"/>
        <w:rPr>
          <w:rFonts w:cs="Times New Roman"/>
        </w:rPr>
      </w:pPr>
      <w:r w:rsidRPr="00BE0AE5">
        <w:rPr>
          <w:rFonts w:cs="Times New Roman"/>
        </w:rPr>
        <w:t>При подготовке  рабочей программы учитывались личностные и метапредметные результаты, зафиксир</w:t>
      </w:r>
      <w:r w:rsidRPr="00BE0AE5">
        <w:rPr>
          <w:rFonts w:cs="Times New Roman"/>
        </w:rPr>
        <w:t>о</w:t>
      </w:r>
      <w:r w:rsidRPr="00BE0AE5">
        <w:rPr>
          <w:rFonts w:cs="Times New Roman"/>
        </w:rPr>
        <w:t>ванные в Федеральном государственном образовательном стандарте основного общего образования и в «Ун</w:t>
      </w:r>
      <w:r w:rsidRPr="00BE0AE5">
        <w:rPr>
          <w:rFonts w:cs="Times New Roman"/>
        </w:rPr>
        <w:t>и</w:t>
      </w:r>
      <w:r w:rsidRPr="00BE0AE5">
        <w:rPr>
          <w:rFonts w:cs="Times New Roman"/>
        </w:rPr>
        <w:t>версальном кодификаторе элементов содержания и требований к результатам освоения основной образов</w:t>
      </w:r>
      <w:r w:rsidRPr="00BE0AE5">
        <w:rPr>
          <w:rFonts w:cs="Times New Roman"/>
        </w:rPr>
        <w:t>а</w:t>
      </w:r>
      <w:r w:rsidRPr="00BE0AE5">
        <w:rPr>
          <w:rFonts w:cs="Times New Roman"/>
        </w:rPr>
        <w:t xml:space="preserve">тельной программы основного общего образования». </w:t>
      </w:r>
    </w:p>
    <w:p w:rsidR="00416B7C" w:rsidRPr="00BE0AE5" w:rsidRDefault="00416B7C" w:rsidP="00416B7C">
      <w:pPr>
        <w:pStyle w:val="h1"/>
        <w:rPr>
          <w:rFonts w:cs="Times New Roman"/>
        </w:rPr>
      </w:pPr>
      <w:r w:rsidRPr="00BE0AE5">
        <w:rPr>
          <w:rFonts w:cs="Times New Roman"/>
        </w:rPr>
        <w:lastRenderedPageBreak/>
        <w:t xml:space="preserve">Содержание учебного предмета </w:t>
      </w:r>
      <w:r w:rsidRPr="00BE0AE5">
        <w:rPr>
          <w:rFonts w:cs="Times New Roman"/>
        </w:rPr>
        <w:br/>
        <w:t>«Физическая культура»</w:t>
      </w:r>
    </w:p>
    <w:p w:rsidR="00416B7C" w:rsidRPr="00BE0AE5" w:rsidRDefault="00416B7C" w:rsidP="00416B7C">
      <w:pPr>
        <w:pStyle w:val="h2-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основной школе: задачи, содержание и формы о</w:t>
      </w:r>
      <w:r w:rsidRPr="00BE0AE5">
        <w:rPr>
          <w:rFonts w:cs="Times New Roman"/>
        </w:rPr>
        <w:t>р</w:t>
      </w:r>
      <w:r w:rsidRPr="00BE0AE5">
        <w:rPr>
          <w:rFonts w:cs="Times New Roman"/>
        </w:rPr>
        <w:t xml:space="preserve">ганизации занятий. Система дополнительного обучения физической культуре; организация спортивной работы в общеобразовательной школе. </w:t>
      </w:r>
    </w:p>
    <w:p w:rsidR="00416B7C" w:rsidRPr="00BE0AE5" w:rsidRDefault="00416B7C" w:rsidP="00416B7C">
      <w:pPr>
        <w:pStyle w:val="body"/>
        <w:rPr>
          <w:rFonts w:cs="Times New Roman"/>
        </w:rPr>
      </w:pPr>
      <w:r w:rsidRPr="00BE0AE5">
        <w:rPr>
          <w:rFonts w:cs="Times New Roman"/>
        </w:rPr>
        <w:t>Физическая культура и здоровый образ жизни: характеристика основных форм занятий физической культ</w:t>
      </w:r>
      <w:r w:rsidRPr="00BE0AE5">
        <w:rPr>
          <w:rFonts w:cs="Times New Roman"/>
        </w:rPr>
        <w:t>у</w:t>
      </w:r>
      <w:r w:rsidRPr="00BE0AE5">
        <w:rPr>
          <w:rFonts w:cs="Times New Roman"/>
        </w:rPr>
        <w:t>рой, их связь с укреплением здоровья, организацией отдыха и досуга.</w:t>
      </w:r>
    </w:p>
    <w:p w:rsidR="00416B7C" w:rsidRPr="00BE0AE5" w:rsidRDefault="00416B7C" w:rsidP="00416B7C">
      <w:pPr>
        <w:pStyle w:val="body"/>
        <w:rPr>
          <w:rFonts w:cs="Times New Roman"/>
        </w:rPr>
      </w:pPr>
      <w:r w:rsidRPr="00BE0AE5">
        <w:rPr>
          <w:rFonts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Режим дня и его значение для учащихся школы, связь с у</w:t>
      </w:r>
      <w:r w:rsidRPr="00BE0AE5">
        <w:rPr>
          <w:rFonts w:cs="Times New Roman"/>
        </w:rPr>
        <w:t>м</w:t>
      </w:r>
      <w:r w:rsidRPr="00BE0AE5">
        <w:rPr>
          <w:rFonts w:cs="Times New Roman"/>
        </w:rPr>
        <w:t>ственной работоспособностью. Составление индивидуального режима дня; определение основных индивид</w:t>
      </w:r>
      <w:r w:rsidRPr="00BE0AE5">
        <w:rPr>
          <w:rFonts w:cs="Times New Roman"/>
        </w:rPr>
        <w:t>у</w:t>
      </w:r>
      <w:r w:rsidRPr="00BE0AE5">
        <w:rPr>
          <w:rFonts w:cs="Times New Roman"/>
        </w:rPr>
        <w:t>альных видов деятельности, их временных диапазонов и последовательности в выполнении</w:t>
      </w:r>
    </w:p>
    <w:p w:rsidR="00416B7C" w:rsidRPr="00BE0AE5" w:rsidRDefault="00416B7C" w:rsidP="00416B7C">
      <w:pPr>
        <w:pStyle w:val="body"/>
        <w:rPr>
          <w:rFonts w:cs="Times New Roman"/>
        </w:rPr>
      </w:pPr>
      <w:r w:rsidRPr="00BE0AE5">
        <w:rPr>
          <w:rFonts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w:t>
      </w:r>
      <w:r w:rsidRPr="00BE0AE5">
        <w:rPr>
          <w:rFonts w:cs="Times New Roman"/>
        </w:rPr>
        <w:t>е</w:t>
      </w:r>
      <w:r w:rsidRPr="00BE0AE5">
        <w:rPr>
          <w:rFonts w:cs="Times New Roman"/>
        </w:rPr>
        <w:t>рения и оценивания осанки. Составление комплексов физических упражнений с коррекционной направленн</w:t>
      </w:r>
      <w:r w:rsidRPr="00BE0AE5">
        <w:rPr>
          <w:rFonts w:cs="Times New Roman"/>
        </w:rPr>
        <w:t>о</w:t>
      </w:r>
      <w:r w:rsidRPr="00BE0AE5">
        <w:rPr>
          <w:rFonts w:cs="Times New Roman"/>
        </w:rPr>
        <w:t>стью и правил их самостоятельного проведения.</w:t>
      </w:r>
    </w:p>
    <w:p w:rsidR="00416B7C" w:rsidRPr="00BE0AE5" w:rsidRDefault="00416B7C" w:rsidP="00416B7C">
      <w:pPr>
        <w:pStyle w:val="body"/>
        <w:rPr>
          <w:rFonts w:cs="Times New Roman"/>
        </w:rPr>
      </w:pPr>
      <w:r w:rsidRPr="00BE0AE5">
        <w:rPr>
          <w:rFonts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416B7C" w:rsidRPr="00BE0AE5" w:rsidRDefault="00416B7C" w:rsidP="00416B7C">
      <w:pPr>
        <w:pStyle w:val="body"/>
        <w:rPr>
          <w:rFonts w:cs="Times New Roman"/>
        </w:rPr>
      </w:pPr>
      <w:r w:rsidRPr="00BE0AE5">
        <w:rPr>
          <w:rFonts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416B7C" w:rsidRPr="00BE0AE5" w:rsidRDefault="00416B7C" w:rsidP="00416B7C">
      <w:pPr>
        <w:pStyle w:val="body"/>
        <w:rPr>
          <w:rFonts w:cs="Times New Roman"/>
        </w:rPr>
      </w:pPr>
      <w:r w:rsidRPr="00BE0AE5">
        <w:rPr>
          <w:rFonts w:cs="Times New Roman"/>
        </w:rPr>
        <w:t>Составление дневника физической культуры.</w:t>
      </w:r>
    </w:p>
    <w:p w:rsidR="00416B7C" w:rsidRPr="00BE0AE5" w:rsidRDefault="00416B7C" w:rsidP="00416B7C">
      <w:pPr>
        <w:pStyle w:val="body"/>
        <w:rPr>
          <w:rFonts w:cs="Times New Roman"/>
          <w:spacing w:val="1"/>
        </w:rPr>
      </w:pPr>
      <w:r w:rsidRPr="00BE0AE5">
        <w:rPr>
          <w:rStyle w:val="Bold"/>
          <w:rFonts w:cs="Times New Roman"/>
          <w:spacing w:val="1"/>
        </w:rPr>
        <w:t>Физическое совершенствование.</w:t>
      </w:r>
      <w:r w:rsidRPr="00BE0AE5">
        <w:rPr>
          <w:rFonts w:cs="Times New Roman"/>
          <w:spacing w:val="1"/>
        </w:rPr>
        <w:t xml:space="preserve"> </w:t>
      </w:r>
      <w:r w:rsidRPr="00BE0AE5">
        <w:rPr>
          <w:rStyle w:val="BoldItalic"/>
          <w:rFonts w:cs="Times New Roman"/>
          <w:spacing w:val="1"/>
        </w:rPr>
        <w:t>Физкультурно-оздоровительная деятельность.</w:t>
      </w:r>
      <w:r w:rsidRPr="00BE0AE5">
        <w:rPr>
          <w:rFonts w:cs="Times New Roman"/>
          <w:spacing w:val="1"/>
        </w:rPr>
        <w:t xml:space="preserve"> Роль и значение фи</w:t>
      </w:r>
      <w:r w:rsidRPr="00BE0AE5">
        <w:rPr>
          <w:rFonts w:cs="Times New Roman"/>
          <w:spacing w:val="1"/>
        </w:rPr>
        <w:t>з</w:t>
      </w:r>
      <w:r w:rsidRPr="00BE0AE5">
        <w:rPr>
          <w:rFonts w:cs="Times New Roman"/>
          <w:spacing w:val="1"/>
        </w:rPr>
        <w:t>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Fonts w:cs="Times New Roman"/>
        </w:rPr>
        <w:t xml:space="preserve">Роль и значение спортивно-оздоровительной деятельности в здоровом образе жизни современного человека. </w:t>
      </w:r>
    </w:p>
    <w:p w:rsidR="00416B7C" w:rsidRPr="00BE0AE5" w:rsidRDefault="00416B7C" w:rsidP="00416B7C">
      <w:pPr>
        <w:pStyle w:val="body"/>
        <w:rPr>
          <w:rFonts w:cs="Times New Roman"/>
          <w:spacing w:val="1"/>
        </w:rPr>
      </w:pPr>
      <w:r w:rsidRPr="00BE0AE5">
        <w:rPr>
          <w:rStyle w:val="Italic"/>
          <w:rFonts w:cs="Times New Roman"/>
          <w:spacing w:val="1"/>
        </w:rPr>
        <w:t xml:space="preserve">Модуль «Гимнастика». </w:t>
      </w:r>
      <w:r w:rsidRPr="00BE0AE5">
        <w:rPr>
          <w:rFonts w:cs="Times New Roman"/>
          <w:spacing w:val="1"/>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416B7C" w:rsidRPr="00BE0AE5" w:rsidRDefault="00416B7C" w:rsidP="00416B7C">
      <w:pPr>
        <w:pStyle w:val="body"/>
        <w:rPr>
          <w:rFonts w:cs="Times New Roman"/>
        </w:rPr>
      </w:pPr>
      <w:r w:rsidRPr="00BE0AE5">
        <w:rPr>
          <w:rFonts w:cs="Times New Roman"/>
        </w:rPr>
        <w:t>Упражнения на низком гимнастическом бревне: передвижение ходьбой с поворотами кругом и на 90</w:t>
      </w:r>
      <w:r w:rsidRPr="00BE0AE5">
        <w:rPr>
          <w:rStyle w:val="Symbol"/>
          <w:rFonts w:ascii="Times New Roman" w:hAnsi="Times New Roman" w:cs="Times New Roman"/>
        </w:rPr>
        <w:t></w:t>
      </w:r>
      <w:r w:rsidRPr="00BE0AE5">
        <w:rPr>
          <w:rFonts w:cs="Times New Roman"/>
        </w:rPr>
        <w:t>, лёгкие подпрыгивания; подпрыгивания толчком двумя ногами; передвижение приставным шагом (девочки). Упра</w:t>
      </w:r>
      <w:r w:rsidRPr="00BE0AE5">
        <w:rPr>
          <w:rFonts w:cs="Times New Roman"/>
        </w:rPr>
        <w:t>ж</w:t>
      </w:r>
      <w:r w:rsidRPr="00BE0AE5">
        <w:rPr>
          <w:rFonts w:cs="Times New Roman"/>
        </w:rPr>
        <w:t>нения на гимнастической лестнице: перелезание приставным шагом правым и левым боком; лазанье разн</w:t>
      </w:r>
      <w:r w:rsidRPr="00BE0AE5">
        <w:rPr>
          <w:rFonts w:cs="Times New Roman"/>
        </w:rPr>
        <w:t>о</w:t>
      </w:r>
      <w:r w:rsidRPr="00BE0AE5">
        <w:rPr>
          <w:rFonts w:cs="Times New Roman"/>
        </w:rPr>
        <w:t>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w:t>
      </w:r>
      <w:r w:rsidRPr="00BE0AE5">
        <w:rPr>
          <w:rFonts w:cs="Times New Roman"/>
        </w:rPr>
        <w:t>о</w:t>
      </w:r>
      <w:r w:rsidRPr="00BE0AE5">
        <w:rPr>
          <w:rFonts w:cs="Times New Roman"/>
        </w:rPr>
        <w:t xml:space="preserve">бом «согнув ноги»; прыжки в высоту с прямого разбега. </w:t>
      </w:r>
    </w:p>
    <w:p w:rsidR="00416B7C" w:rsidRPr="00BE0AE5" w:rsidRDefault="00416B7C" w:rsidP="00416B7C">
      <w:pPr>
        <w:pStyle w:val="body"/>
        <w:rPr>
          <w:rFonts w:cs="Times New Roman"/>
        </w:rPr>
      </w:pPr>
      <w:r w:rsidRPr="00BE0AE5">
        <w:rPr>
          <w:rFonts w:cs="Times New Roman"/>
        </w:rPr>
        <w:t>Метание малого мяча с места в вертикальную неподвижную мишень; метание малого мяча на дальность с трёх шагов разбега.</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Передача мяча двумя руками от груди, на месте и в движении; в</w:t>
      </w:r>
      <w:r w:rsidRPr="00BE0AE5">
        <w:rPr>
          <w:rFonts w:cs="Times New Roman"/>
        </w:rPr>
        <w:t>е</w:t>
      </w:r>
      <w:r w:rsidRPr="00BE0AE5">
        <w:rPr>
          <w:rFonts w:cs="Times New Roman"/>
        </w:rPr>
        <w:t>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Style w:val="Italic"/>
          <w:rFonts w:cs="Times New Roman"/>
        </w:rPr>
        <w:t xml:space="preserve"> </w:t>
      </w:r>
      <w:r w:rsidRPr="00BE0AE5">
        <w:rPr>
          <w:rFonts w:cs="Times New Roman"/>
        </w:rPr>
        <w:t>Удар по неподвижному мячу внутренней стороной стопы с небольшого разбега; остановка катящ</w:t>
      </w:r>
      <w:r w:rsidRPr="00BE0AE5">
        <w:rPr>
          <w:rFonts w:cs="Times New Roman"/>
        </w:rPr>
        <w:t>е</w:t>
      </w:r>
      <w:r w:rsidRPr="00BE0AE5">
        <w:rPr>
          <w:rFonts w:cs="Times New Roman"/>
        </w:rPr>
        <w:t>гося мяча способом «наступания»; ведение мяча «по прямой», «по кругу» и «змейкой»; обводка мячом орие</w:t>
      </w:r>
      <w:r w:rsidRPr="00BE0AE5">
        <w:rPr>
          <w:rFonts w:cs="Times New Roman"/>
        </w:rPr>
        <w:t>н</w:t>
      </w:r>
      <w:r w:rsidRPr="00BE0AE5">
        <w:rPr>
          <w:rFonts w:cs="Times New Roman"/>
        </w:rPr>
        <w:t xml:space="preserve">тиров (конусов).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lastRenderedPageBreak/>
        <w:t>Модуль «Спорт».</w:t>
      </w:r>
      <w:r w:rsidRPr="00BE0AE5">
        <w:rPr>
          <w:rFonts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w:t>
      </w:r>
      <w:r w:rsidRPr="00BE0AE5">
        <w:rPr>
          <w:rFonts w:cs="Times New Roman"/>
        </w:rPr>
        <w:t>и</w:t>
      </w:r>
      <w:r w:rsidRPr="00BE0AE5">
        <w:rPr>
          <w:rFonts w:cs="Times New Roman"/>
        </w:rPr>
        <w:t>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w:t>
      </w:r>
      <w:r w:rsidRPr="00BE0AE5">
        <w:rPr>
          <w:rFonts w:cs="Times New Roman"/>
        </w:rPr>
        <w:t>м</w:t>
      </w:r>
      <w:r w:rsidRPr="00BE0AE5">
        <w:rPr>
          <w:rFonts w:cs="Times New Roman"/>
        </w:rPr>
        <w:t>пийских игр. История организации и проведения первых Олимпийских игр современности; первые олимпийские чемпионы.</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416B7C" w:rsidRPr="00BE0AE5" w:rsidRDefault="00416B7C" w:rsidP="00416B7C">
      <w:pPr>
        <w:pStyle w:val="body"/>
        <w:rPr>
          <w:rFonts w:cs="Times New Roman"/>
          <w:spacing w:val="1"/>
        </w:rPr>
      </w:pPr>
      <w:r w:rsidRPr="00BE0AE5">
        <w:rPr>
          <w:rFonts w:cs="Times New Roman"/>
          <w:spacing w:val="1"/>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416B7C" w:rsidRPr="00BE0AE5" w:rsidRDefault="00416B7C" w:rsidP="00416B7C">
      <w:pPr>
        <w:pStyle w:val="body"/>
        <w:rPr>
          <w:rFonts w:cs="Times New Roman"/>
        </w:rPr>
      </w:pPr>
      <w:r w:rsidRPr="00BE0AE5">
        <w:rPr>
          <w:rFonts w:cs="Times New Roman"/>
        </w:rPr>
        <w:t>Правила и способы составления плана самостоятельных занятий физической подготовкой.</w:t>
      </w:r>
    </w:p>
    <w:p w:rsidR="00416B7C" w:rsidRPr="00BE0AE5" w:rsidRDefault="00416B7C" w:rsidP="00416B7C">
      <w:pPr>
        <w:pStyle w:val="body"/>
        <w:rPr>
          <w:rFonts w:cs="Times New Roman"/>
          <w:spacing w:val="2"/>
        </w:rPr>
      </w:pPr>
      <w:r w:rsidRPr="00BE0AE5">
        <w:rPr>
          <w:rStyle w:val="Bold"/>
          <w:rFonts w:cs="Times New Roman"/>
          <w:spacing w:val="2"/>
        </w:rPr>
        <w:t>Физическое совершенствование.</w:t>
      </w:r>
      <w:r w:rsidRPr="00BE0AE5">
        <w:rPr>
          <w:rFonts w:cs="Times New Roman"/>
          <w:spacing w:val="2"/>
        </w:rPr>
        <w:t xml:space="preserve"> </w:t>
      </w:r>
      <w:r w:rsidRPr="00BE0AE5">
        <w:rPr>
          <w:rStyle w:val="BoldItalic"/>
          <w:rFonts w:cs="Times New Roman"/>
          <w:spacing w:val="2"/>
        </w:rPr>
        <w:t xml:space="preserve">Физкультурно-оздоровительная деятельность. </w:t>
      </w:r>
      <w:r w:rsidRPr="00BE0AE5">
        <w:rPr>
          <w:rFonts w:cs="Times New Roman"/>
          <w:spacing w:val="2"/>
        </w:rPr>
        <w:t>Правила самосто</w:t>
      </w:r>
      <w:r w:rsidRPr="00BE0AE5">
        <w:rPr>
          <w:rFonts w:cs="Times New Roman"/>
          <w:spacing w:val="2"/>
        </w:rPr>
        <w:t>я</w:t>
      </w:r>
      <w:r w:rsidRPr="00BE0AE5">
        <w:rPr>
          <w:rFonts w:cs="Times New Roman"/>
          <w:spacing w:val="2"/>
        </w:rPr>
        <w:t xml:space="preserve">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416B7C" w:rsidRPr="00BE0AE5" w:rsidRDefault="00416B7C" w:rsidP="00416B7C">
      <w:pPr>
        <w:pStyle w:val="body"/>
        <w:rPr>
          <w:rFonts w:cs="Times New Roman"/>
          <w:spacing w:val="3"/>
        </w:rPr>
      </w:pPr>
      <w:r w:rsidRPr="00BE0AE5">
        <w:rPr>
          <w:rFonts w:cs="Times New Roman"/>
          <w:spacing w:val="3"/>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w:t>
      </w:r>
      <w:r w:rsidRPr="00BE0AE5">
        <w:rPr>
          <w:rFonts w:cs="Times New Roman"/>
          <w:spacing w:val="3"/>
        </w:rPr>
        <w:t>а</w:t>
      </w:r>
      <w:r w:rsidRPr="00BE0AE5">
        <w:rPr>
          <w:rFonts w:cs="Times New Roman"/>
          <w:spacing w:val="3"/>
        </w:rPr>
        <w:t xml:space="preserve">ботоспособности мышц опорно-двигательного аппарата в режиме учебной деятельности.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Акробатическая комбинация из о</w:t>
      </w:r>
      <w:r w:rsidRPr="00BE0AE5">
        <w:rPr>
          <w:rFonts w:cs="Times New Roman"/>
        </w:rPr>
        <w:t>б</w:t>
      </w:r>
      <w:r w:rsidRPr="00BE0AE5">
        <w:rPr>
          <w:rFonts w:cs="Times New Roman"/>
        </w:rPr>
        <w:t xml:space="preserve">щеразвивающих и сложно координированных упражнений, стоек и кувырков, ранее разученных акробатических упражнений. </w:t>
      </w:r>
    </w:p>
    <w:p w:rsidR="00416B7C" w:rsidRPr="00BE0AE5" w:rsidRDefault="00416B7C" w:rsidP="00416B7C">
      <w:pPr>
        <w:pStyle w:val="body"/>
        <w:rPr>
          <w:rFonts w:cs="Times New Roman"/>
        </w:rPr>
      </w:pPr>
      <w:r w:rsidRPr="00BE0AE5">
        <w:rPr>
          <w:rFonts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w:t>
      </w:r>
      <w:r w:rsidRPr="00BE0AE5">
        <w:rPr>
          <w:rFonts w:cs="Times New Roman"/>
        </w:rPr>
        <w:t>н</w:t>
      </w:r>
      <w:r w:rsidRPr="00BE0AE5">
        <w:rPr>
          <w:rFonts w:cs="Times New Roman"/>
        </w:rPr>
        <w:t>цевальными движениями из ранее разученных танцев (девочки).</w:t>
      </w:r>
    </w:p>
    <w:p w:rsidR="00416B7C" w:rsidRPr="00BE0AE5" w:rsidRDefault="00416B7C" w:rsidP="00416B7C">
      <w:pPr>
        <w:pStyle w:val="body"/>
        <w:rPr>
          <w:rFonts w:cs="Times New Roman"/>
        </w:rPr>
      </w:pPr>
      <w:r w:rsidRPr="00BE0AE5">
        <w:rPr>
          <w:rFonts w:cs="Times New Roman"/>
        </w:rPr>
        <w:t xml:space="preserve">Опорные прыжки через гимнастического козла с разбега способом «согнув ноги» (мальчики) и способом «ноги врозь» (девочки). </w:t>
      </w:r>
    </w:p>
    <w:p w:rsidR="00416B7C" w:rsidRPr="00BE0AE5" w:rsidRDefault="00416B7C" w:rsidP="00416B7C">
      <w:pPr>
        <w:pStyle w:val="body"/>
        <w:rPr>
          <w:rFonts w:cs="Times New Roman"/>
        </w:rPr>
      </w:pPr>
      <w:r w:rsidRPr="00BE0AE5">
        <w:rPr>
          <w:rFonts w:cs="Times New Roman"/>
        </w:rPr>
        <w:t>Гимнастические комбинации на низком гимнастическом бревне с использованием стилизованных общера</w:t>
      </w:r>
      <w:r w:rsidRPr="00BE0AE5">
        <w:rPr>
          <w:rFonts w:cs="Times New Roman"/>
        </w:rPr>
        <w:t>з</w:t>
      </w:r>
      <w:r w:rsidRPr="00BE0AE5">
        <w:rPr>
          <w:rFonts w:cs="Times New Roman"/>
        </w:rPr>
        <w:t>вивающих и сложно-координированных упражнений, передвижений шагом и лёгким бегом, поворотами с ра</w:t>
      </w:r>
      <w:r w:rsidRPr="00BE0AE5">
        <w:rPr>
          <w:rFonts w:cs="Times New Roman"/>
        </w:rPr>
        <w:t>з</w:t>
      </w:r>
      <w:r w:rsidRPr="00BE0AE5">
        <w:rPr>
          <w:rFonts w:cs="Times New Roman"/>
        </w:rPr>
        <w:t>нообразными движениями рук и ног, удержанием статических поз (девочки).</w:t>
      </w:r>
    </w:p>
    <w:p w:rsidR="00416B7C" w:rsidRPr="00BE0AE5" w:rsidRDefault="00416B7C" w:rsidP="00416B7C">
      <w:pPr>
        <w:pStyle w:val="body"/>
        <w:rPr>
          <w:rFonts w:cs="Times New Roman"/>
        </w:rPr>
      </w:pPr>
      <w:r w:rsidRPr="00BE0AE5">
        <w:rPr>
          <w:rFonts w:cs="Times New Roman"/>
        </w:rPr>
        <w:t xml:space="preserve">Упражнения на невысокой гимнастической перекладине: висы; упор ноги врозь; перемах вперёд и обратно (мальчики). </w:t>
      </w:r>
    </w:p>
    <w:p w:rsidR="00416B7C" w:rsidRPr="00BE0AE5" w:rsidRDefault="00416B7C" w:rsidP="00416B7C">
      <w:pPr>
        <w:pStyle w:val="body"/>
        <w:rPr>
          <w:rFonts w:cs="Times New Roman"/>
        </w:rPr>
      </w:pPr>
      <w:r w:rsidRPr="00BE0AE5">
        <w:rPr>
          <w:rFonts w:cs="Times New Roman"/>
        </w:rPr>
        <w:t>Лазанье по канату в три приёма (мальчики).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416B7C" w:rsidRPr="00BE0AE5" w:rsidRDefault="00416B7C" w:rsidP="00416B7C">
      <w:pPr>
        <w:pStyle w:val="body"/>
        <w:rPr>
          <w:rFonts w:cs="Times New Roman"/>
        </w:rPr>
      </w:pPr>
      <w:r w:rsidRPr="00BE0AE5">
        <w:rPr>
          <w:rFonts w:cs="Times New Roman"/>
        </w:rPr>
        <w:t>Прыжковые упражнения: прыжок в высоту с разбега способом «перешагивание»; ранее разученные пры</w:t>
      </w:r>
      <w:r w:rsidRPr="00BE0AE5">
        <w:rPr>
          <w:rFonts w:cs="Times New Roman"/>
        </w:rPr>
        <w:t>ж</w:t>
      </w:r>
      <w:r w:rsidRPr="00BE0AE5">
        <w:rPr>
          <w:rFonts w:cs="Times New Roman"/>
        </w:rPr>
        <w:t xml:space="preserve">ковые упражнения в длину и высоту; напрыгивание и спрыгивание. </w:t>
      </w:r>
    </w:p>
    <w:p w:rsidR="00416B7C" w:rsidRPr="00BE0AE5" w:rsidRDefault="00416B7C" w:rsidP="00416B7C">
      <w:pPr>
        <w:pStyle w:val="body"/>
        <w:rPr>
          <w:rFonts w:cs="Times New Roman"/>
        </w:rPr>
      </w:pPr>
      <w:r w:rsidRPr="00BE0AE5">
        <w:rPr>
          <w:rFonts w:cs="Times New Roman"/>
        </w:rPr>
        <w:t xml:space="preserve">Метание малого (теннисного) мяча в подвижную (раскачивающуюся) мишень.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r w:rsidR="00571787" w:rsidRPr="00BE0AE5">
        <w:rPr>
          <w:rFonts w:cs="Times New Roman"/>
        </w:rPr>
        <w:t xml:space="preserve"> </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Fonts w:cs="Times New Roman"/>
          <w:u w:val="single"/>
        </w:rPr>
        <w:t>Баскетбол</w:t>
      </w:r>
      <w:r w:rsidRPr="00BE0AE5">
        <w:rPr>
          <w:rFonts w:cs="Times New Roman"/>
        </w:rPr>
        <w:t>. Технические действия игрока без мяча: передвижение в стойке ба</w:t>
      </w:r>
      <w:r w:rsidRPr="00BE0AE5">
        <w:rPr>
          <w:rFonts w:cs="Times New Roman"/>
        </w:rPr>
        <w:t>с</w:t>
      </w:r>
      <w:r w:rsidRPr="00BE0AE5">
        <w:rPr>
          <w:rFonts w:cs="Times New Roman"/>
        </w:rPr>
        <w:t xml:space="preserve">кетболиста; прыжки вверх толчком одной ногой и приземлением на другую ногу; остановка двумя шагами и прыжком. </w:t>
      </w:r>
    </w:p>
    <w:p w:rsidR="00416B7C" w:rsidRPr="00BE0AE5" w:rsidRDefault="00416B7C" w:rsidP="00416B7C">
      <w:pPr>
        <w:pStyle w:val="body"/>
        <w:rPr>
          <w:rFonts w:cs="Times New Roman"/>
        </w:rPr>
      </w:pPr>
      <w:r w:rsidRPr="00BE0AE5">
        <w:rPr>
          <w:rFonts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416B7C" w:rsidRPr="00BE0AE5" w:rsidRDefault="00416B7C" w:rsidP="00416B7C">
      <w:pPr>
        <w:pStyle w:val="body"/>
        <w:rPr>
          <w:rFonts w:cs="Times New Roman"/>
        </w:rPr>
      </w:pPr>
      <w:r w:rsidRPr="00BE0AE5">
        <w:rPr>
          <w:rFonts w:cs="Times New Roman"/>
        </w:rPr>
        <w:t xml:space="preserve">Правила игры и игровая деятельность по правилам с использованием разученных технических приёмов.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Удары по катящемуся мячу с разбега. Правила игры и игровая деятельность по правилам с испол</w:t>
      </w:r>
      <w:r w:rsidRPr="00BE0AE5">
        <w:rPr>
          <w:rFonts w:cs="Times New Roman"/>
        </w:rPr>
        <w:t>ь</w:t>
      </w:r>
      <w:r w:rsidRPr="00BE0AE5">
        <w:rPr>
          <w:rFonts w:cs="Times New Roman"/>
        </w:rPr>
        <w:t xml:space="preserve">зованием разученных технических приёмов в остановке и передаче мяча, его ведении и обводке.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lastRenderedPageBreak/>
        <w:t>Модуль «Спорт».</w:t>
      </w:r>
      <w:r w:rsidRPr="00BE0AE5">
        <w:rPr>
          <w:rStyle w:val="BoldItalic"/>
          <w:rFonts w:cs="Times New Roman"/>
        </w:rPr>
        <w:t xml:space="preserve">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w:t>
      </w:r>
      <w:r w:rsidRPr="00BE0AE5">
        <w:rPr>
          <w:rFonts w:cs="Times New Roman"/>
        </w:rPr>
        <w:t>и</w:t>
      </w:r>
      <w:r w:rsidRPr="00BE0AE5">
        <w:rPr>
          <w:rFonts w:cs="Times New Roman"/>
        </w:rPr>
        <w:t>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16B7C" w:rsidRPr="00BE0AE5" w:rsidRDefault="00416B7C" w:rsidP="00416B7C">
      <w:pPr>
        <w:pStyle w:val="body"/>
        <w:rPr>
          <w:rFonts w:cs="Times New Roman"/>
        </w:rPr>
      </w:pPr>
      <w:r w:rsidRPr="00BE0AE5">
        <w:rPr>
          <w:rFonts w:cs="Times New Roman"/>
        </w:rPr>
        <w:t>Влияние занятий физической культурой и спортом на воспитание положительных качеств личности совр</w:t>
      </w:r>
      <w:r w:rsidRPr="00BE0AE5">
        <w:rPr>
          <w:rFonts w:cs="Times New Roman"/>
        </w:rPr>
        <w:t>е</w:t>
      </w:r>
      <w:r w:rsidRPr="00BE0AE5">
        <w:rPr>
          <w:rFonts w:cs="Times New Roman"/>
        </w:rPr>
        <w:t>менного человека.</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416B7C" w:rsidRPr="00BE0AE5" w:rsidRDefault="00416B7C" w:rsidP="00416B7C">
      <w:pPr>
        <w:pStyle w:val="body"/>
        <w:rPr>
          <w:rFonts w:cs="Times New Roman"/>
        </w:rPr>
      </w:pPr>
      <w:r w:rsidRPr="00BE0AE5">
        <w:rPr>
          <w:rFonts w:cs="Times New Roman"/>
        </w:rPr>
        <w:t>Техническая подготовка и её значение для человека; основные правила технической подготовки. Двиг</w:t>
      </w:r>
      <w:r w:rsidRPr="00BE0AE5">
        <w:rPr>
          <w:rFonts w:cs="Times New Roman"/>
        </w:rPr>
        <w:t>а</w:t>
      </w:r>
      <w:r w:rsidRPr="00BE0AE5">
        <w:rPr>
          <w:rFonts w:cs="Times New Roman"/>
        </w:rPr>
        <w:t>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w:t>
      </w:r>
      <w:r w:rsidRPr="00BE0AE5">
        <w:rPr>
          <w:rFonts w:cs="Times New Roman"/>
        </w:rPr>
        <w:t>а</w:t>
      </w:r>
      <w:r w:rsidRPr="00BE0AE5">
        <w:rPr>
          <w:rFonts w:cs="Times New Roman"/>
        </w:rPr>
        <w:t>зучивании техники выполнения двигательных действий, причины и способы их предупреждения при самосто</w:t>
      </w:r>
      <w:r w:rsidRPr="00BE0AE5">
        <w:rPr>
          <w:rFonts w:cs="Times New Roman"/>
        </w:rPr>
        <w:t>я</w:t>
      </w:r>
      <w:r w:rsidRPr="00BE0AE5">
        <w:rPr>
          <w:rFonts w:cs="Times New Roman"/>
        </w:rPr>
        <w:t>тельных занятиях технической подготовкой.</w:t>
      </w:r>
    </w:p>
    <w:p w:rsidR="00416B7C" w:rsidRPr="00BE0AE5" w:rsidRDefault="00416B7C" w:rsidP="00416B7C">
      <w:pPr>
        <w:pStyle w:val="body"/>
        <w:rPr>
          <w:rFonts w:cs="Times New Roman"/>
        </w:rPr>
      </w:pPr>
      <w:r w:rsidRPr="00BE0AE5">
        <w:rPr>
          <w:rFonts w:cs="Times New Roman"/>
        </w:rPr>
        <w:t>Планирование самостоятельных занятий технической подготовкой на учебный год и учебную четверть. С</w:t>
      </w:r>
      <w:r w:rsidRPr="00BE0AE5">
        <w:rPr>
          <w:rFonts w:cs="Times New Roman"/>
        </w:rPr>
        <w:t>о</w:t>
      </w:r>
      <w:r w:rsidRPr="00BE0AE5">
        <w:rPr>
          <w:rFonts w:cs="Times New Roman"/>
        </w:rPr>
        <w:t>ставление плана учебного занятия по самостоятельной технической подготовке. Способы оценивания оздор</w:t>
      </w:r>
      <w:r w:rsidRPr="00BE0AE5">
        <w:rPr>
          <w:rFonts w:cs="Times New Roman"/>
        </w:rPr>
        <w:t>о</w:t>
      </w:r>
      <w:r w:rsidRPr="00BE0AE5">
        <w:rPr>
          <w:rFonts w:cs="Times New Roman"/>
        </w:rPr>
        <w:t>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Оздоровительные ко</w:t>
      </w:r>
      <w:r w:rsidRPr="00BE0AE5">
        <w:rPr>
          <w:rFonts w:cs="Times New Roman"/>
        </w:rPr>
        <w:t>м</w:t>
      </w:r>
      <w:r w:rsidRPr="00BE0AE5">
        <w:rPr>
          <w:rFonts w:cs="Times New Roman"/>
        </w:rPr>
        <w:t>плексы для самостоятельных занятий с добавлением ранее разученных упражнений:</w:t>
      </w:r>
      <w:r w:rsidRPr="00BE0AE5">
        <w:rPr>
          <w:rStyle w:val="BoldItalic"/>
          <w:rFonts w:cs="Times New Roman"/>
        </w:rPr>
        <w:t xml:space="preserve"> </w:t>
      </w:r>
      <w:r w:rsidRPr="00BE0AE5">
        <w:rPr>
          <w:rFonts w:cs="Times New Roman"/>
        </w:rPr>
        <w:t>для профилактики нар</w:t>
      </w:r>
      <w:r w:rsidRPr="00BE0AE5">
        <w:rPr>
          <w:rFonts w:cs="Times New Roman"/>
        </w:rPr>
        <w:t>у</w:t>
      </w:r>
      <w:r w:rsidRPr="00BE0AE5">
        <w:rPr>
          <w:rFonts w:cs="Times New Roman"/>
        </w:rPr>
        <w:t xml:space="preserve">шения осанки; дыхательной и зрительной гимнастики в режиме учебного дня.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Акробатические комбинации из ранее разученных упражнений с добавлением упражнений ритмической гимнастики (девочки). Простейшие акроб</w:t>
      </w:r>
      <w:r w:rsidRPr="00BE0AE5">
        <w:rPr>
          <w:rFonts w:cs="Times New Roman"/>
        </w:rPr>
        <w:t>а</w:t>
      </w:r>
      <w:r w:rsidRPr="00BE0AE5">
        <w:rPr>
          <w:rFonts w:cs="Times New Roman"/>
        </w:rPr>
        <w:t xml:space="preserve">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416B7C" w:rsidRPr="00BE0AE5" w:rsidRDefault="00416B7C" w:rsidP="00416B7C">
      <w:pPr>
        <w:pStyle w:val="body"/>
        <w:rPr>
          <w:rFonts w:cs="Times New Roman"/>
        </w:rPr>
      </w:pPr>
      <w:r w:rsidRPr="00BE0AE5">
        <w:rPr>
          <w:rFonts w:cs="Times New Roman"/>
        </w:rPr>
        <w:t>Комплекс упражнений степ-аэробики, включающий упражнения в ходьбе, прыжках, спрыгивании и запр</w:t>
      </w:r>
      <w:r w:rsidRPr="00BE0AE5">
        <w:rPr>
          <w:rFonts w:cs="Times New Roman"/>
        </w:rPr>
        <w:t>ы</w:t>
      </w:r>
      <w:r w:rsidRPr="00BE0AE5">
        <w:rPr>
          <w:rFonts w:cs="Times New Roman"/>
        </w:rPr>
        <w:t>гивании с поворотами разведением рук и ног, выполняемых в среднем и высоком темпе (девочки).</w:t>
      </w:r>
    </w:p>
    <w:p w:rsidR="00416B7C" w:rsidRPr="00BE0AE5" w:rsidRDefault="00416B7C" w:rsidP="00416B7C">
      <w:pPr>
        <w:pStyle w:val="body"/>
        <w:rPr>
          <w:rFonts w:cs="Times New Roman"/>
        </w:rPr>
      </w:pPr>
      <w:r w:rsidRPr="00BE0AE5">
        <w:rPr>
          <w:rFonts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w:t>
      </w:r>
      <w:r w:rsidRPr="00BE0AE5">
        <w:rPr>
          <w:rFonts w:cs="Times New Roman"/>
        </w:rPr>
        <w:t>и</w:t>
      </w:r>
      <w:r w:rsidRPr="00BE0AE5">
        <w:rPr>
          <w:rFonts w:cs="Times New Roman"/>
        </w:rPr>
        <w:t>тельности выполнения; прыжки с разбега в длину способом «согнув ноги» и в высоту способом «перешагив</w:t>
      </w:r>
      <w:r w:rsidRPr="00BE0AE5">
        <w:rPr>
          <w:rFonts w:cs="Times New Roman"/>
        </w:rPr>
        <w:t>а</w:t>
      </w:r>
      <w:r w:rsidRPr="00BE0AE5">
        <w:rPr>
          <w:rFonts w:cs="Times New Roman"/>
        </w:rPr>
        <w:t xml:space="preserve">ние». </w:t>
      </w:r>
    </w:p>
    <w:p w:rsidR="00416B7C" w:rsidRPr="00BE0AE5" w:rsidRDefault="00416B7C" w:rsidP="00416B7C">
      <w:pPr>
        <w:pStyle w:val="body"/>
        <w:rPr>
          <w:rFonts w:cs="Times New Roman"/>
        </w:rPr>
      </w:pPr>
      <w:r w:rsidRPr="00BE0AE5">
        <w:rPr>
          <w:rFonts w:cs="Times New Roman"/>
        </w:rPr>
        <w:t>Метание малого (теннисного) мяча по движущейся (катящейся) с разной скоростью мишени.</w:t>
      </w:r>
    </w:p>
    <w:p w:rsidR="00416B7C" w:rsidRPr="00BE0AE5" w:rsidRDefault="00416B7C" w:rsidP="00416B7C">
      <w:pPr>
        <w:pStyle w:val="body"/>
        <w:rPr>
          <w:rFonts w:cs="Times New Roman"/>
        </w:rPr>
      </w:pPr>
      <w:r w:rsidRPr="00BE0AE5">
        <w:rPr>
          <w:rStyle w:val="Italic"/>
          <w:rFonts w:cs="Times New Roman"/>
        </w:rPr>
        <w:t xml:space="preserve">Модуль «Зимние виды спорта». </w:t>
      </w:r>
      <w:r w:rsidRPr="00BE0AE5">
        <w:rPr>
          <w:rFonts w:cs="Times New Roman"/>
        </w:rPr>
        <w:t>Торможение и поворот на лыжах упором при спуске с пологого склона; п</w:t>
      </w:r>
      <w:r w:rsidRPr="00BE0AE5">
        <w:rPr>
          <w:rFonts w:cs="Times New Roman"/>
        </w:rPr>
        <w:t>е</w:t>
      </w:r>
      <w:r w:rsidRPr="00BE0AE5">
        <w:rPr>
          <w:rFonts w:cs="Times New Roman"/>
        </w:rPr>
        <w:t>реход с передвижения попеременным двухшажным ходом на передвижение одновременным одношажным х</w:t>
      </w:r>
      <w:r w:rsidRPr="00BE0AE5">
        <w:rPr>
          <w:rFonts w:cs="Times New Roman"/>
        </w:rPr>
        <w:t>о</w:t>
      </w:r>
      <w:r w:rsidRPr="00BE0AE5">
        <w:rPr>
          <w:rFonts w:cs="Times New Roman"/>
        </w:rPr>
        <w:t xml:space="preserve">дом и обратно во время прохождения учебной дистанции; спуски и подъёмы ранее освоенными способами. </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Средние и длинные передачи мяча по прямой и</w:t>
      </w:r>
      <w:r w:rsidR="00571787" w:rsidRPr="00BE0AE5">
        <w:rPr>
          <w:rFonts w:cs="Times New Roman"/>
        </w:rPr>
        <w:t xml:space="preserve"> </w:t>
      </w:r>
      <w:r w:rsidRPr="00BE0AE5">
        <w:rPr>
          <w:rFonts w:cs="Times New Roman"/>
        </w:rPr>
        <w:t>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416B7C" w:rsidRPr="00BE0AE5" w:rsidRDefault="00416B7C" w:rsidP="00416B7C">
      <w:pPr>
        <w:pStyle w:val="body"/>
        <w:rPr>
          <w:rStyle w:val="BoldItalic"/>
          <w:rFonts w:cs="Times New Roman"/>
        </w:rPr>
      </w:pPr>
      <w:r w:rsidRPr="00BE0AE5">
        <w:rPr>
          <w:rFonts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416B7C" w:rsidRPr="00BE0AE5" w:rsidRDefault="00416B7C" w:rsidP="00416B7C">
      <w:pPr>
        <w:pStyle w:val="body"/>
        <w:rPr>
          <w:rFonts w:cs="Times New Roman"/>
        </w:rPr>
      </w:pPr>
      <w:r w:rsidRPr="00BE0AE5">
        <w:rPr>
          <w:rStyle w:val="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w:t>
      </w:r>
      <w:r w:rsidRPr="00BE0AE5">
        <w:rPr>
          <w:rFonts w:cs="Times New Roman"/>
        </w:rPr>
        <w:t>и</w:t>
      </w:r>
      <w:r w:rsidRPr="00BE0AE5">
        <w:rPr>
          <w:rFonts w:cs="Times New Roman"/>
        </w:rPr>
        <w:t>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lastRenderedPageBreak/>
        <w:t>8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416B7C" w:rsidRPr="00BE0AE5" w:rsidRDefault="00416B7C" w:rsidP="00416B7C">
      <w:pPr>
        <w:pStyle w:val="body"/>
        <w:rPr>
          <w:rFonts w:cs="Times New Roman"/>
          <w:spacing w:val="-1"/>
        </w:rPr>
      </w:pPr>
      <w:r w:rsidRPr="00BE0AE5">
        <w:rPr>
          <w:rStyle w:val="Bold"/>
          <w:rFonts w:cs="Times New Roman"/>
          <w:spacing w:val="-1"/>
        </w:rPr>
        <w:t>Способы самостоятельной деятельности.</w:t>
      </w:r>
      <w:r w:rsidRPr="00BE0AE5">
        <w:rPr>
          <w:rFonts w:cs="Times New Roman"/>
          <w:spacing w:val="-1"/>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416B7C" w:rsidRPr="00BE0AE5" w:rsidRDefault="00416B7C" w:rsidP="00416B7C">
      <w:pPr>
        <w:pStyle w:val="body"/>
        <w:rPr>
          <w:rFonts w:cs="Times New Roman"/>
        </w:rPr>
      </w:pPr>
      <w:r w:rsidRPr="00BE0AE5">
        <w:rPr>
          <w:rFonts w:cs="Times New Roman"/>
        </w:rPr>
        <w:t>Составление планов-конспектов для самостоятельных занятий спортивной подготовкой. Способы учёта и</w:t>
      </w:r>
      <w:r w:rsidRPr="00BE0AE5">
        <w:rPr>
          <w:rFonts w:cs="Times New Roman"/>
        </w:rPr>
        <w:t>н</w:t>
      </w:r>
      <w:r w:rsidRPr="00BE0AE5">
        <w:rPr>
          <w:rFonts w:cs="Times New Roman"/>
        </w:rPr>
        <w:t>дивидуальных особенностей при составлении планов самостоятельных тренировочных занятий.</w:t>
      </w:r>
    </w:p>
    <w:p w:rsidR="00416B7C" w:rsidRPr="00BE0AE5" w:rsidRDefault="00416B7C" w:rsidP="00416B7C">
      <w:pPr>
        <w:pStyle w:val="body"/>
        <w:rPr>
          <w:rFonts w:cs="Times New Roman"/>
        </w:rPr>
      </w:pPr>
      <w:r w:rsidRPr="00BE0AE5">
        <w:rPr>
          <w:rStyle w:val="Bold"/>
          <w:rFonts w:cs="Times New Roman"/>
        </w:rPr>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Профилактика перен</w:t>
      </w:r>
      <w:r w:rsidRPr="00BE0AE5">
        <w:rPr>
          <w:rFonts w:cs="Times New Roman"/>
        </w:rPr>
        <w:t>а</w:t>
      </w:r>
      <w:r w:rsidRPr="00BE0AE5">
        <w:rPr>
          <w:rFonts w:cs="Times New Roman"/>
        </w:rPr>
        <w:t>пряжения систем организма средствами оздоровительной физической культуры: упражнения мышечной рела</w:t>
      </w:r>
      <w:r w:rsidRPr="00BE0AE5">
        <w:rPr>
          <w:rFonts w:cs="Times New Roman"/>
        </w:rPr>
        <w:t>к</w:t>
      </w:r>
      <w:r w:rsidRPr="00BE0AE5">
        <w:rPr>
          <w:rFonts w:cs="Times New Roman"/>
        </w:rPr>
        <w:t>сации и регулирования вегетативной нервной системы, профилактики общего утомления и остроты зрения.</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Модуль «Гимнастика»</w:t>
      </w:r>
      <w:r w:rsidRPr="00BE0AE5">
        <w:rPr>
          <w:rFonts w:cs="Times New Roman"/>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416B7C" w:rsidRPr="00BE0AE5" w:rsidRDefault="00416B7C" w:rsidP="00416B7C">
      <w:pPr>
        <w:pStyle w:val="body"/>
        <w:rPr>
          <w:rFonts w:cs="Times New Roman"/>
        </w:rPr>
      </w:pPr>
      <w:r w:rsidRPr="00BE0AE5">
        <w:rPr>
          <w:rFonts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w:t>
      </w:r>
      <w:r w:rsidRPr="00BE0AE5">
        <w:rPr>
          <w:rFonts w:cs="Times New Roman"/>
        </w:rPr>
        <w:t>м</w:t>
      </w:r>
      <w:r w:rsidRPr="00BE0AE5">
        <w:rPr>
          <w:rFonts w:cs="Times New Roman"/>
        </w:rPr>
        <w:t>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w:t>
      </w:r>
      <w:r w:rsidRPr="00BE0AE5">
        <w:rPr>
          <w:rFonts w:cs="Times New Roman"/>
        </w:rPr>
        <w:t>е</w:t>
      </w:r>
      <w:r w:rsidRPr="00BE0AE5">
        <w:rPr>
          <w:rFonts w:cs="Times New Roman"/>
        </w:rPr>
        <w:t>ской гимнастики (девушки).</w:t>
      </w:r>
    </w:p>
    <w:p w:rsidR="00416B7C" w:rsidRPr="00BE0AE5" w:rsidRDefault="00416B7C" w:rsidP="00416B7C">
      <w:pPr>
        <w:pStyle w:val="body"/>
        <w:rPr>
          <w:rFonts w:cs="Times New Roman"/>
        </w:rPr>
      </w:pPr>
      <w:r w:rsidRPr="00BE0AE5">
        <w:rPr>
          <w:rStyle w:val="Italic"/>
          <w:rFonts w:cs="Times New Roman"/>
        </w:rPr>
        <w:t>Модуль «Лёгкая атлетика».</w:t>
      </w:r>
      <w:r w:rsidRPr="00BE0AE5">
        <w:rPr>
          <w:rFonts w:cs="Times New Roman"/>
        </w:rPr>
        <w:t xml:space="preserve"> Кроссовый бег; прыжок в длину с разбега способом «прогнувшись».</w:t>
      </w:r>
    </w:p>
    <w:p w:rsidR="00416B7C" w:rsidRPr="00BE0AE5" w:rsidRDefault="00416B7C" w:rsidP="00416B7C">
      <w:pPr>
        <w:pStyle w:val="body"/>
        <w:rPr>
          <w:rFonts w:cs="Times New Roman"/>
        </w:rPr>
      </w:pPr>
      <w:r w:rsidRPr="00BE0AE5">
        <w:rPr>
          <w:rFonts w:cs="Times New Roman"/>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w:t>
      </w:r>
      <w:r w:rsidRPr="00BE0AE5">
        <w:rPr>
          <w:rFonts w:cs="Times New Roman"/>
        </w:rPr>
        <w:t>о</w:t>
      </w:r>
      <w:r w:rsidRPr="00BE0AE5">
        <w:rPr>
          <w:rFonts w:cs="Times New Roman"/>
        </w:rPr>
        <w:t xml:space="preserve">временный бесшажный ход и обратно; ранее разученные упражнения лыжной подготовки в передвижениях на лыжах, при спусках, подъёмах, торможении. </w:t>
      </w:r>
    </w:p>
    <w:p w:rsidR="00416B7C" w:rsidRPr="00BE0AE5" w:rsidRDefault="00416B7C" w:rsidP="00416B7C">
      <w:pPr>
        <w:pStyle w:val="body"/>
        <w:rPr>
          <w:rStyle w:val="Italic"/>
          <w:rFonts w:cs="Times New Roman"/>
        </w:rPr>
      </w:pPr>
      <w:r w:rsidRPr="00BE0AE5">
        <w:rPr>
          <w:rStyle w:val="Italic"/>
          <w:rFonts w:cs="Times New Roman"/>
        </w:rPr>
        <w:t xml:space="preserve">Модуль «Плавание». </w:t>
      </w:r>
      <w:r w:rsidRPr="00BE0AE5">
        <w:rPr>
          <w:rFonts w:cs="Times New Roman"/>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w:t>
      </w:r>
      <w:r w:rsidRPr="00BE0AE5">
        <w:rPr>
          <w:rFonts w:cs="Times New Roman"/>
        </w:rPr>
        <w:t>ы</w:t>
      </w:r>
      <w:r w:rsidRPr="00BE0AE5">
        <w:rPr>
          <w:rFonts w:cs="Times New Roman"/>
        </w:rPr>
        <w:t>вание учебных дистанций кролем на груди и на спине.</w:t>
      </w:r>
      <w:r w:rsidR="00571787" w:rsidRPr="00BE0AE5">
        <w:rPr>
          <w:rFonts w:cs="Times New Roman"/>
        </w:rPr>
        <w:t xml:space="preserve"> </w:t>
      </w:r>
    </w:p>
    <w:p w:rsidR="00416B7C" w:rsidRPr="00BE0AE5" w:rsidRDefault="00416B7C" w:rsidP="00416B7C">
      <w:pPr>
        <w:pStyle w:val="body"/>
        <w:rPr>
          <w:rFonts w:cs="Times New Roman"/>
        </w:rPr>
      </w:pPr>
      <w:r w:rsidRPr="00BE0AE5">
        <w:rPr>
          <w:rStyle w:val="Italic"/>
          <w:rFonts w:cs="Times New Roman"/>
        </w:rPr>
        <w:t>Модуль «Спортивные игры».</w:t>
      </w:r>
      <w:r w:rsidRPr="00BE0AE5">
        <w:rPr>
          <w:rStyle w:val="BoldItalic"/>
          <w:rFonts w:cs="Times New Roman"/>
        </w:rPr>
        <w:t xml:space="preserve"> </w:t>
      </w:r>
      <w:r w:rsidRPr="00BE0AE5">
        <w:rPr>
          <w:rStyle w:val="Underline"/>
          <w:rFonts w:cs="Times New Roman"/>
          <w:u w:val="single"/>
        </w:rPr>
        <w:t>Баскетбол.</w:t>
      </w:r>
      <w:r w:rsidRPr="00BE0AE5">
        <w:rPr>
          <w:rFonts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w:t>
      </w:r>
      <w:r w:rsidRPr="00BE0AE5">
        <w:rPr>
          <w:rFonts w:cs="Times New Roman"/>
        </w:rPr>
        <w:t>и</w:t>
      </w:r>
      <w:r w:rsidRPr="00BE0AE5">
        <w:rPr>
          <w:rFonts w:cs="Times New Roman"/>
        </w:rPr>
        <w:t>ческих приёмов.</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Удар по мячу с разбега внутренней частью подъёма стопы; остановка мяча внутренней стороной стопы.</w:t>
      </w:r>
      <w:r w:rsidRPr="00BE0AE5">
        <w:rPr>
          <w:rStyle w:val="Italic"/>
          <w:rFonts w:cs="Times New Roman"/>
        </w:rPr>
        <w:t xml:space="preserve"> </w:t>
      </w:r>
      <w:r w:rsidRPr="00BE0AE5">
        <w:rPr>
          <w:rFonts w:cs="Times New Roman"/>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Italic"/>
          <w:rFonts w:cs="Times New Roman"/>
        </w:rPr>
        <w:t>Модуль «Спорт».</w:t>
      </w:r>
      <w:r w:rsidRPr="00BE0AE5">
        <w:rPr>
          <w:rStyle w:val="BoldItalic"/>
          <w:rFonts w:cs="Times New Roman"/>
        </w:rPr>
        <w:t xml:space="preserve">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w:t>
      </w:r>
      <w:r w:rsidRPr="00BE0AE5">
        <w:rPr>
          <w:rFonts w:cs="Times New Roman"/>
        </w:rPr>
        <w:t>и</w:t>
      </w:r>
      <w:r w:rsidRPr="00BE0AE5">
        <w:rPr>
          <w:rFonts w:cs="Times New Roman"/>
        </w:rPr>
        <w:t>ональных видов спорта, культурно-этнических игр.</w:t>
      </w:r>
    </w:p>
    <w:p w:rsidR="00416B7C" w:rsidRPr="00BE0AE5" w:rsidRDefault="00416B7C" w:rsidP="00416B7C">
      <w:pPr>
        <w:pStyle w:val="h2"/>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Style w:val="Bold"/>
          <w:rFonts w:cs="Times New Roman"/>
        </w:rPr>
        <w:t>Знания о физической культуре.</w:t>
      </w:r>
      <w:r w:rsidRPr="00BE0AE5">
        <w:rPr>
          <w:rFonts w:cs="Times New Roman"/>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w:t>
      </w:r>
      <w:r w:rsidRPr="00BE0AE5">
        <w:rPr>
          <w:rFonts w:cs="Times New Roman"/>
        </w:rPr>
        <w:t>ь</w:t>
      </w:r>
      <w:r w:rsidRPr="00BE0AE5">
        <w:rPr>
          <w:rFonts w:cs="Times New Roman"/>
        </w:rPr>
        <w:t xml:space="preserve">но-прикладная физическая культура. </w:t>
      </w:r>
    </w:p>
    <w:p w:rsidR="00416B7C" w:rsidRPr="00BE0AE5" w:rsidRDefault="00416B7C" w:rsidP="00416B7C">
      <w:pPr>
        <w:pStyle w:val="body"/>
        <w:rPr>
          <w:rFonts w:cs="Times New Roman"/>
        </w:rPr>
      </w:pPr>
      <w:r w:rsidRPr="00BE0AE5">
        <w:rPr>
          <w:rStyle w:val="Bold"/>
          <w:rFonts w:cs="Times New Roman"/>
        </w:rPr>
        <w:t>Способы самостоятельной деятельности.</w:t>
      </w:r>
      <w:r w:rsidRPr="00BE0AE5">
        <w:rPr>
          <w:rFonts w:cs="Times New Roman"/>
        </w:rPr>
        <w:t xml:space="preserve"> Восстановительный массаж как средство оптимизации работ</w:t>
      </w:r>
      <w:r w:rsidRPr="00BE0AE5">
        <w:rPr>
          <w:rFonts w:cs="Times New Roman"/>
        </w:rPr>
        <w:t>о</w:t>
      </w:r>
      <w:r w:rsidRPr="00BE0AE5">
        <w:rPr>
          <w:rFonts w:cs="Times New Roman"/>
        </w:rPr>
        <w:t>способности, его правила и приёмы во время самостоятельных занятий физической подготовкой. Банные пр</w:t>
      </w:r>
      <w:r w:rsidRPr="00BE0AE5">
        <w:rPr>
          <w:rFonts w:cs="Times New Roman"/>
        </w:rPr>
        <w:t>о</w:t>
      </w:r>
      <w:r w:rsidRPr="00BE0AE5">
        <w:rPr>
          <w:rFonts w:cs="Times New Roman"/>
        </w:rPr>
        <w:t>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416B7C" w:rsidRPr="00BE0AE5" w:rsidRDefault="00416B7C" w:rsidP="00416B7C">
      <w:pPr>
        <w:pStyle w:val="body"/>
        <w:rPr>
          <w:rFonts w:cs="Times New Roman"/>
        </w:rPr>
      </w:pPr>
      <w:r w:rsidRPr="00BE0AE5">
        <w:rPr>
          <w:rStyle w:val="Bold"/>
          <w:rFonts w:cs="Times New Roman"/>
        </w:rPr>
        <w:lastRenderedPageBreak/>
        <w:t>Физическое совершенствование.</w:t>
      </w:r>
      <w:r w:rsidRPr="00BE0AE5">
        <w:rPr>
          <w:rFonts w:cs="Times New Roman"/>
        </w:rPr>
        <w:t xml:space="preserve"> </w:t>
      </w:r>
      <w:r w:rsidRPr="00BE0AE5">
        <w:rPr>
          <w:rStyle w:val="BoldItalic"/>
          <w:rFonts w:cs="Times New Roman"/>
        </w:rPr>
        <w:t xml:space="preserve">Физкультурно-оздоровительная деятельность. </w:t>
      </w:r>
      <w:r w:rsidRPr="00BE0AE5">
        <w:rPr>
          <w:rFonts w:cs="Times New Roman"/>
        </w:rPr>
        <w:t>Занятия физической культурой и режим питания. Упражнения для снижения избыточной массы тела. Оздоровительные, коррекц</w:t>
      </w:r>
      <w:r w:rsidRPr="00BE0AE5">
        <w:rPr>
          <w:rFonts w:cs="Times New Roman"/>
        </w:rPr>
        <w:t>и</w:t>
      </w:r>
      <w:r w:rsidRPr="00BE0AE5">
        <w:rPr>
          <w:rFonts w:cs="Times New Roman"/>
        </w:rPr>
        <w:t>онные и профилактические мероприятия в режиме двигательной активности старшеклассников</w:t>
      </w:r>
      <w:r w:rsidR="00571787" w:rsidRPr="00BE0AE5">
        <w:rPr>
          <w:rFonts w:cs="Times New Roman"/>
        </w:rPr>
        <w:t xml:space="preserve"> </w:t>
      </w:r>
    </w:p>
    <w:p w:rsidR="00416B7C" w:rsidRPr="00BE0AE5" w:rsidRDefault="00416B7C" w:rsidP="00416B7C">
      <w:pPr>
        <w:pStyle w:val="body"/>
        <w:rPr>
          <w:rFonts w:cs="Times New Roman"/>
        </w:rPr>
      </w:pPr>
      <w:r w:rsidRPr="00BE0AE5">
        <w:rPr>
          <w:rStyle w:val="BoldItalic"/>
          <w:rFonts w:cs="Times New Roman"/>
        </w:rPr>
        <w:t xml:space="preserve">Спортивно-оздоровительная деятельность. </w:t>
      </w:r>
      <w:r w:rsidRPr="00BE0AE5">
        <w:rPr>
          <w:rStyle w:val="Italic"/>
          <w:rFonts w:cs="Times New Roman"/>
        </w:rPr>
        <w:t xml:space="preserve">Модуль «Гимнастика». </w:t>
      </w:r>
      <w:r w:rsidRPr="00BE0AE5">
        <w:rPr>
          <w:rFonts w:cs="Times New Roman"/>
        </w:rPr>
        <w:t>Акробатическая комбинация с вкл</w:t>
      </w:r>
      <w:r w:rsidRPr="00BE0AE5">
        <w:rPr>
          <w:rFonts w:cs="Times New Roman"/>
        </w:rPr>
        <w:t>ю</w:t>
      </w:r>
      <w:r w:rsidRPr="00BE0AE5">
        <w:rPr>
          <w:rFonts w:cs="Times New Roman"/>
        </w:rPr>
        <w:t>чением длинного кувырка с разбега и кувырка назад в упор, стоя ноги врозь (юноши). Гимнастическая комб</w:t>
      </w:r>
      <w:r w:rsidRPr="00BE0AE5">
        <w:rPr>
          <w:rFonts w:cs="Times New Roman"/>
        </w:rPr>
        <w:t>и</w:t>
      </w:r>
      <w:r w:rsidRPr="00BE0AE5">
        <w:rPr>
          <w:rFonts w:cs="Times New Roman"/>
        </w:rPr>
        <w:t>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w:t>
      </w:r>
      <w:r w:rsidRPr="00BE0AE5">
        <w:rPr>
          <w:rFonts w:cs="Times New Roman"/>
        </w:rPr>
        <w:t>и</w:t>
      </w:r>
      <w:r w:rsidRPr="00BE0AE5">
        <w:rPr>
          <w:rFonts w:cs="Times New Roman"/>
        </w:rPr>
        <w:t xml:space="preserve">рамид, элементами степ-аэробики, акробатики и ритмической гимнастики (девушки). </w:t>
      </w:r>
    </w:p>
    <w:p w:rsidR="00416B7C" w:rsidRPr="00BE0AE5" w:rsidRDefault="00416B7C" w:rsidP="00416B7C">
      <w:pPr>
        <w:pStyle w:val="body"/>
        <w:rPr>
          <w:rFonts w:cs="Times New Roman"/>
        </w:rPr>
      </w:pPr>
      <w:r w:rsidRPr="00BE0AE5">
        <w:rPr>
          <w:rStyle w:val="Italic"/>
          <w:rFonts w:cs="Times New Roman"/>
        </w:rPr>
        <w:t xml:space="preserve">Модуль «Лёгкая атлетика». </w:t>
      </w:r>
      <w:r w:rsidRPr="00BE0AE5">
        <w:rPr>
          <w:rFonts w:cs="Times New Roman"/>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416B7C" w:rsidRPr="00BE0AE5" w:rsidRDefault="00416B7C" w:rsidP="00416B7C">
      <w:pPr>
        <w:pStyle w:val="body"/>
        <w:rPr>
          <w:rFonts w:cs="Times New Roman"/>
        </w:rPr>
      </w:pPr>
      <w:r w:rsidRPr="00BE0AE5">
        <w:rPr>
          <w:rStyle w:val="Italic"/>
          <w:rFonts w:cs="Times New Roman"/>
        </w:rPr>
        <w:t>Модуль «Зимние виды спорта».</w:t>
      </w:r>
      <w:r w:rsidRPr="00BE0AE5">
        <w:rPr>
          <w:rFonts w:cs="Times New Roman"/>
        </w:rPr>
        <w:t xml:space="preserve"> Техническая подготовка в передвижении лыжными ходами по учебной д</w:t>
      </w:r>
      <w:r w:rsidRPr="00BE0AE5">
        <w:rPr>
          <w:rFonts w:cs="Times New Roman"/>
        </w:rPr>
        <w:t>и</w:t>
      </w:r>
      <w:r w:rsidRPr="00BE0AE5">
        <w:rPr>
          <w:rFonts w:cs="Times New Roman"/>
        </w:rPr>
        <w:t>станции: попеременный двухшажный ход, одновременный одношажный ход, способы перехода с одного лы</w:t>
      </w:r>
      <w:r w:rsidRPr="00BE0AE5">
        <w:rPr>
          <w:rFonts w:cs="Times New Roman"/>
        </w:rPr>
        <w:t>ж</w:t>
      </w:r>
      <w:r w:rsidRPr="00BE0AE5">
        <w:rPr>
          <w:rFonts w:cs="Times New Roman"/>
        </w:rPr>
        <w:t xml:space="preserve">ного хода на другой. </w:t>
      </w:r>
    </w:p>
    <w:p w:rsidR="00416B7C" w:rsidRPr="00BE0AE5" w:rsidRDefault="00416B7C" w:rsidP="00416B7C">
      <w:pPr>
        <w:pStyle w:val="body"/>
        <w:rPr>
          <w:rFonts w:cs="Times New Roman"/>
        </w:rPr>
      </w:pPr>
      <w:r w:rsidRPr="00BE0AE5">
        <w:rPr>
          <w:rStyle w:val="Italic"/>
          <w:rFonts w:cs="Times New Roman"/>
        </w:rPr>
        <w:t xml:space="preserve">Модуль «Плавание». </w:t>
      </w:r>
      <w:r w:rsidRPr="00BE0AE5">
        <w:rPr>
          <w:rFonts w:cs="Times New Roman"/>
        </w:rPr>
        <w:t>Брасс: подводящие упражнения и</w:t>
      </w:r>
      <w:r w:rsidR="00571787" w:rsidRPr="00BE0AE5">
        <w:rPr>
          <w:rFonts w:cs="Times New Roman"/>
        </w:rPr>
        <w:t xml:space="preserve"> </w:t>
      </w:r>
      <w:r w:rsidRPr="00BE0AE5">
        <w:rPr>
          <w:rFonts w:cs="Times New Roman"/>
        </w:rPr>
        <w:t>плавание в полной координации. Повороты при пл</w:t>
      </w:r>
      <w:r w:rsidRPr="00BE0AE5">
        <w:rPr>
          <w:rFonts w:cs="Times New Roman"/>
        </w:rPr>
        <w:t>а</w:t>
      </w:r>
      <w:r w:rsidRPr="00BE0AE5">
        <w:rPr>
          <w:rFonts w:cs="Times New Roman"/>
        </w:rPr>
        <w:t>вании брассом.</w:t>
      </w:r>
    </w:p>
    <w:p w:rsidR="00416B7C" w:rsidRPr="00BE0AE5" w:rsidRDefault="00416B7C" w:rsidP="00416B7C">
      <w:pPr>
        <w:pStyle w:val="body"/>
        <w:rPr>
          <w:rFonts w:cs="Times New Roman"/>
        </w:rPr>
      </w:pPr>
      <w:r w:rsidRPr="00BE0AE5">
        <w:rPr>
          <w:rStyle w:val="Italic"/>
          <w:rFonts w:cs="Times New Roman"/>
        </w:rPr>
        <w:t xml:space="preserve">Модуль «Спортивные игры». </w:t>
      </w:r>
      <w:r w:rsidRPr="00BE0AE5">
        <w:rPr>
          <w:rStyle w:val="Underline"/>
          <w:rFonts w:cs="Times New Roman"/>
          <w:u w:val="single"/>
        </w:rPr>
        <w:t>Баскетбол.</w:t>
      </w:r>
      <w:r w:rsidRPr="00BE0AE5">
        <w:rPr>
          <w:rFonts w:cs="Times New Roman"/>
        </w:rPr>
        <w:t xml:space="preserve"> Техническая подготовка в игровых действиях: ведение, передачи, приёмы и броски мяча на месте, в прыжке, после ведения.</w:t>
      </w:r>
    </w:p>
    <w:p w:rsidR="00416B7C" w:rsidRPr="00BE0AE5" w:rsidRDefault="00416B7C" w:rsidP="00416B7C">
      <w:pPr>
        <w:pStyle w:val="body"/>
        <w:rPr>
          <w:rFonts w:cs="Times New Roman"/>
        </w:rPr>
      </w:pPr>
      <w:r w:rsidRPr="00BE0AE5">
        <w:rPr>
          <w:rStyle w:val="Underline"/>
          <w:rFonts w:cs="Times New Roman"/>
          <w:u w:val="single"/>
        </w:rPr>
        <w:t>Волейбол.</w:t>
      </w:r>
      <w:r w:rsidRPr="00BE0AE5">
        <w:rPr>
          <w:rFonts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Техническая подготовка в игровых действиях: ведение, приёмы и передачи, остановки и удары по мячу с места и в движении. </w:t>
      </w:r>
    </w:p>
    <w:p w:rsidR="00416B7C" w:rsidRPr="00BE0AE5" w:rsidRDefault="00416B7C" w:rsidP="00416B7C">
      <w:pPr>
        <w:pStyle w:val="body"/>
        <w:rPr>
          <w:rFonts w:cs="Times New Roman"/>
        </w:rPr>
      </w:pPr>
      <w:r w:rsidRPr="00BE0AE5">
        <w:rPr>
          <w:rFonts w:cs="Times New Roman"/>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416B7C" w:rsidRPr="00BE0AE5" w:rsidRDefault="00416B7C" w:rsidP="00416B7C">
      <w:pPr>
        <w:pStyle w:val="body"/>
        <w:rPr>
          <w:rFonts w:cs="Times New Roman"/>
        </w:rPr>
      </w:pPr>
      <w:r w:rsidRPr="00BE0AE5">
        <w:rPr>
          <w:rStyle w:val="BoldItalic"/>
          <w:rFonts w:cs="Times New Roman"/>
        </w:rPr>
        <w:t xml:space="preserve">Модуль «Спорт». </w:t>
      </w:r>
      <w:r w:rsidRPr="00BE0AE5">
        <w:rPr>
          <w:rFonts w:cs="Times New Roman"/>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w:t>
      </w:r>
      <w:r w:rsidRPr="00BE0AE5">
        <w:rPr>
          <w:rFonts w:cs="Times New Roman"/>
        </w:rPr>
        <w:t>и</w:t>
      </w:r>
      <w:r w:rsidRPr="00BE0AE5">
        <w:rPr>
          <w:rFonts w:cs="Times New Roman"/>
        </w:rPr>
        <w:t>ональных видов спорта, культурно-этнических игр.</w:t>
      </w:r>
    </w:p>
    <w:p w:rsidR="00416B7C" w:rsidRPr="00BE0AE5" w:rsidRDefault="00416B7C" w:rsidP="00416B7C">
      <w:pPr>
        <w:pStyle w:val="body"/>
        <w:rPr>
          <w:rFonts w:cs="Times New Roman"/>
        </w:rPr>
      </w:pPr>
      <w:r w:rsidRPr="00BE0AE5">
        <w:rPr>
          <w:rStyle w:val="Bold"/>
          <w:rFonts w:cs="Times New Roman"/>
        </w:rPr>
        <w:t xml:space="preserve"> программа вариативного модуля «Базовая</w:t>
      </w:r>
      <w:r w:rsidR="00571787" w:rsidRPr="00BE0AE5">
        <w:rPr>
          <w:rStyle w:val="Bold"/>
          <w:rFonts w:cs="Times New Roman"/>
        </w:rPr>
        <w:t xml:space="preserve"> </w:t>
      </w:r>
      <w:r w:rsidRPr="00BE0AE5">
        <w:rPr>
          <w:rStyle w:val="Bold"/>
          <w:rFonts w:cs="Times New Roman"/>
        </w:rPr>
        <w:t>физическая подготовка».</w:t>
      </w:r>
      <w:r w:rsidRPr="00BE0AE5">
        <w:rPr>
          <w:rFonts w:cs="Times New Roman"/>
        </w:rPr>
        <w:t xml:space="preserve"> </w:t>
      </w:r>
      <w:r w:rsidRPr="00BE0AE5">
        <w:rPr>
          <w:rStyle w:val="Italic"/>
          <w:rFonts w:cs="Times New Roman"/>
        </w:rPr>
        <w:t>Развитие силовых способностей.</w:t>
      </w:r>
      <w:r w:rsidRPr="00BE0AE5">
        <w:rPr>
          <w:rFonts w:cs="Times New Roman"/>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w:t>
      </w:r>
      <w:r w:rsidRPr="00BE0AE5">
        <w:rPr>
          <w:rFonts w:cs="Times New Roman"/>
        </w:rPr>
        <w:t>е</w:t>
      </w:r>
      <w:r w:rsidRPr="00BE0AE5">
        <w:rPr>
          <w:rFonts w:cs="Times New Roman"/>
        </w:rPr>
        <w:t xml:space="preserve">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Fonts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w:t>
      </w:r>
      <w:r w:rsidRPr="00BE0AE5">
        <w:rPr>
          <w:rFonts w:cs="Times New Roman"/>
        </w:rPr>
        <w:t>о</w:t>
      </w:r>
      <w:r w:rsidRPr="00BE0AE5">
        <w:rPr>
          <w:rFonts w:cs="Times New Roman"/>
        </w:rPr>
        <w:t>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w:t>
      </w:r>
      <w:r w:rsidRPr="00BE0AE5">
        <w:rPr>
          <w:rFonts w:cs="Times New Roman"/>
        </w:rPr>
        <w:t>е</w:t>
      </w:r>
      <w:r w:rsidRPr="00BE0AE5">
        <w:rPr>
          <w:rFonts w:cs="Times New Roman"/>
        </w:rPr>
        <w:t>редача теннисного мяча в парах правой (левой) рукой и попеременно. Ведение теннисного мяча ногами с уск</w:t>
      </w:r>
      <w:r w:rsidRPr="00BE0AE5">
        <w:rPr>
          <w:rFonts w:cs="Times New Roman"/>
        </w:rPr>
        <w:t>о</w:t>
      </w:r>
      <w:r w:rsidRPr="00BE0AE5">
        <w:rPr>
          <w:rFonts w:cs="Times New Roman"/>
        </w:rPr>
        <w:t>рениями по прямой, по кругу, вокруг стоек. Прыжки через скакалку на месте и в движении с максимальной ч</w:t>
      </w:r>
      <w:r w:rsidRPr="00BE0AE5">
        <w:rPr>
          <w:rFonts w:cs="Times New Roman"/>
        </w:rPr>
        <w:t>а</w:t>
      </w:r>
      <w:r w:rsidRPr="00BE0AE5">
        <w:rPr>
          <w:rFonts w:cs="Times New Roman"/>
        </w:rPr>
        <w:t>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w:t>
      </w:r>
      <w:r w:rsidR="00571787" w:rsidRPr="00BE0AE5">
        <w:rPr>
          <w:rFonts w:cs="Times New Roman"/>
        </w:rPr>
        <w:t xml:space="preserve"> </w:t>
      </w:r>
      <w:r w:rsidRPr="00BE0AE5">
        <w:rPr>
          <w:rFonts w:cs="Times New Roman"/>
        </w:rPr>
        <w:t xml:space="preserve">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xml:space="preserve"> Равномерный бег и передвижение на лыжах в режимах умеренной и большой и</w:t>
      </w:r>
      <w:r w:rsidRPr="00BE0AE5">
        <w:rPr>
          <w:rFonts w:cs="Times New Roman"/>
        </w:rPr>
        <w:t>н</w:t>
      </w:r>
      <w:r w:rsidRPr="00BE0AE5">
        <w:rPr>
          <w:rFonts w:cs="Times New Roman"/>
        </w:rPr>
        <w:t>тенсивности. Повторный бег и передвижение на лыжах в режимах максимальной и субмаксимальной инте</w:t>
      </w:r>
      <w:r w:rsidRPr="00BE0AE5">
        <w:rPr>
          <w:rFonts w:cs="Times New Roman"/>
        </w:rPr>
        <w:t>н</w:t>
      </w:r>
      <w:r w:rsidRPr="00BE0AE5">
        <w:rPr>
          <w:rFonts w:cs="Times New Roman"/>
        </w:rPr>
        <w:t xml:space="preserve">сивности. Кроссовый бег и марш-бросок на лыжах.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xml:space="preserve"> Жонглирование большими (волейбольными) и малыми (теннисными) м</w:t>
      </w:r>
      <w:r w:rsidRPr="00BE0AE5">
        <w:rPr>
          <w:rFonts w:cs="Times New Roman"/>
        </w:rPr>
        <w:t>я</w:t>
      </w:r>
      <w:r w:rsidRPr="00BE0AE5">
        <w:rPr>
          <w:rFonts w:cs="Times New Roman"/>
        </w:rPr>
        <w:t>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w:t>
      </w:r>
      <w:r w:rsidRPr="00BE0AE5">
        <w:rPr>
          <w:rFonts w:cs="Times New Roman"/>
        </w:rPr>
        <w:t>а</w:t>
      </w:r>
      <w:r w:rsidRPr="00BE0AE5">
        <w:rPr>
          <w:rFonts w:cs="Times New Roman"/>
        </w:rPr>
        <w:t xml:space="preserve">ниченной по ширине опоре (без предмета и с предметом на голове). Упражнения в статическом равновесии. </w:t>
      </w:r>
      <w:r w:rsidRPr="00BE0AE5">
        <w:rPr>
          <w:rFonts w:cs="Times New Roman"/>
        </w:rPr>
        <w:lastRenderedPageBreak/>
        <w:t>Упражнения в воспроизведении пространственной точности движений руками, ногами,</w:t>
      </w:r>
      <w:r w:rsidR="00571787" w:rsidRPr="00BE0AE5">
        <w:rPr>
          <w:rFonts w:cs="Times New Roman"/>
        </w:rPr>
        <w:t xml:space="preserve"> </w:t>
      </w:r>
      <w:r w:rsidRPr="00BE0AE5">
        <w:rPr>
          <w:rFonts w:cs="Times New Roman"/>
        </w:rPr>
        <w:t xml:space="preserve">туловищем. Упражнение на точность дифференцирования мышечных усилий. Подвижные и спортивные игры. </w:t>
      </w:r>
    </w:p>
    <w:p w:rsidR="00416B7C" w:rsidRPr="00BE0AE5" w:rsidRDefault="00416B7C" w:rsidP="00416B7C">
      <w:pPr>
        <w:pStyle w:val="body"/>
        <w:rPr>
          <w:rFonts w:cs="Times New Roman"/>
        </w:rPr>
      </w:pPr>
      <w:r w:rsidRPr="00BE0AE5">
        <w:rPr>
          <w:rStyle w:val="Italic"/>
          <w:rFonts w:cs="Times New Roman"/>
        </w:rPr>
        <w:t>Развитие гибкости.</w:t>
      </w:r>
      <w:r w:rsidRPr="00BE0AE5">
        <w:rPr>
          <w:rFonts w:cs="Times New Roman"/>
        </w:rPr>
        <w:t xml:space="preserve"> Комплексы общеразвивающих упражнений (активных и пассивных), выполняемых с большой</w:t>
      </w:r>
      <w:r w:rsidR="00571787" w:rsidRPr="00BE0AE5">
        <w:rPr>
          <w:rFonts w:cs="Times New Roman"/>
        </w:rPr>
        <w:t xml:space="preserve"> </w:t>
      </w:r>
      <w:r w:rsidRPr="00BE0AE5">
        <w:rPr>
          <w:rFonts w:cs="Times New Roman"/>
        </w:rPr>
        <w:t xml:space="preserve">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416B7C" w:rsidRPr="00BE0AE5" w:rsidRDefault="00416B7C" w:rsidP="00416B7C">
      <w:pPr>
        <w:pStyle w:val="body"/>
        <w:rPr>
          <w:rFonts w:cs="Times New Roman"/>
        </w:rPr>
      </w:pPr>
      <w:r w:rsidRPr="00BE0AE5">
        <w:rPr>
          <w:rStyle w:val="Italic"/>
          <w:rFonts w:cs="Times New Roman"/>
        </w:rPr>
        <w:t xml:space="preserve">Упражнения культурно-этнической направленности. </w:t>
      </w:r>
      <w:r w:rsidRPr="00BE0AE5">
        <w:rPr>
          <w:rFonts w:cs="Times New Roman"/>
        </w:rPr>
        <w:t xml:space="preserve">Сюжетно-образные и обрядовые игры. Технические действия национальных видов спорта. </w:t>
      </w:r>
    </w:p>
    <w:p w:rsidR="00416B7C" w:rsidRPr="00BE0AE5" w:rsidRDefault="00416B7C" w:rsidP="00416B7C">
      <w:pPr>
        <w:pStyle w:val="body"/>
        <w:rPr>
          <w:rFonts w:cs="Times New Roman"/>
        </w:rPr>
      </w:pPr>
      <w:r w:rsidRPr="00BE0AE5">
        <w:rPr>
          <w:rStyle w:val="Bold"/>
          <w:rFonts w:cs="Times New Roman"/>
        </w:rPr>
        <w:t>Специальная физическая подготовка.</w:t>
      </w:r>
      <w:r w:rsidRPr="00BE0AE5">
        <w:rPr>
          <w:rFonts w:cs="Times New Roman"/>
        </w:rPr>
        <w:t xml:space="preserve"> </w:t>
      </w:r>
      <w:r w:rsidRPr="00BE0AE5">
        <w:rPr>
          <w:rStyle w:val="BoldItalic"/>
          <w:rFonts w:cs="Times New Roman"/>
        </w:rPr>
        <w:t>Модуль «Гимнастика».</w:t>
      </w:r>
      <w:r w:rsidRPr="00BE0AE5">
        <w:rPr>
          <w:rFonts w:cs="Times New Roman"/>
        </w:rPr>
        <w:t xml:space="preserve"> </w:t>
      </w:r>
      <w:r w:rsidRPr="00BE0AE5">
        <w:rPr>
          <w:rStyle w:val="Italic"/>
          <w:rFonts w:cs="Times New Roman"/>
        </w:rPr>
        <w:t>Развитие гибкости</w:t>
      </w:r>
      <w:r w:rsidRPr="00BE0AE5">
        <w:rPr>
          <w:rFonts w:cs="Times New Roman"/>
        </w:rPr>
        <w:t>. Наклоны туловища вперёд,</w:t>
      </w:r>
      <w:r w:rsidR="00571787" w:rsidRPr="00BE0AE5">
        <w:rPr>
          <w:rFonts w:cs="Times New Roman"/>
        </w:rPr>
        <w:t xml:space="preserve"> </w:t>
      </w:r>
      <w:r w:rsidRPr="00BE0AE5">
        <w:rPr>
          <w:rFonts w:cs="Times New Roman"/>
        </w:rPr>
        <w:t>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w:t>
      </w:r>
      <w:r w:rsidR="00571787" w:rsidRPr="00BE0AE5">
        <w:rPr>
          <w:rFonts w:cs="Times New Roman"/>
        </w:rPr>
        <w:t xml:space="preserve"> </w:t>
      </w:r>
      <w:r w:rsidRPr="00BE0AE5">
        <w:rPr>
          <w:rFonts w:cs="Times New Roman"/>
        </w:rPr>
        <w:t xml:space="preserve">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416B7C" w:rsidRPr="00BE0AE5" w:rsidRDefault="00416B7C" w:rsidP="00416B7C">
      <w:pPr>
        <w:pStyle w:val="body"/>
        <w:rPr>
          <w:rFonts w:cs="Times New Roman"/>
          <w:spacing w:val="2"/>
        </w:rPr>
      </w:pPr>
      <w:r w:rsidRPr="00BE0AE5">
        <w:rPr>
          <w:rStyle w:val="Italic"/>
          <w:rFonts w:cs="Times New Roman"/>
          <w:spacing w:val="2"/>
        </w:rPr>
        <w:t>Развитие координации движений</w:t>
      </w:r>
      <w:r w:rsidRPr="00BE0AE5">
        <w:rPr>
          <w:rFonts w:cs="Times New Roman"/>
          <w:spacing w:val="2"/>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w:t>
      </w:r>
      <w:r w:rsidRPr="00BE0AE5">
        <w:rPr>
          <w:rFonts w:cs="Times New Roman"/>
          <w:spacing w:val="2"/>
        </w:rPr>
        <w:t>е</w:t>
      </w:r>
      <w:r w:rsidRPr="00BE0AE5">
        <w:rPr>
          <w:rFonts w:cs="Times New Roman"/>
          <w:spacing w:val="2"/>
        </w:rPr>
        <w:t xml:space="preserve">нием. Прыжки на точность отталкивания и приземления.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w:t>
      </w:r>
      <w:r w:rsidR="00571787" w:rsidRPr="00BE0AE5">
        <w:rPr>
          <w:rFonts w:cs="Times New Roman"/>
        </w:rPr>
        <w:t xml:space="preserve"> </w:t>
      </w:r>
      <w:r w:rsidRPr="00BE0AE5">
        <w:rPr>
          <w:rFonts w:cs="Times New Roman"/>
        </w:rPr>
        <w:t xml:space="preserve">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Упражнения с непредельными отягощениями, выполняемые в режиме умеренной интенсивности в</w:t>
      </w:r>
      <w:r w:rsidR="00571787" w:rsidRPr="00BE0AE5">
        <w:rPr>
          <w:rFonts w:cs="Times New Roman"/>
        </w:rPr>
        <w:t xml:space="preserve"> </w:t>
      </w:r>
      <w:r w:rsidRPr="00BE0AE5">
        <w:rPr>
          <w:rFonts w:cs="Times New Roman"/>
        </w:rPr>
        <w:t>сочетании с напряжением мышц и фиксацией положений тела. Повторное выполнение гимн</w:t>
      </w:r>
      <w:r w:rsidRPr="00BE0AE5">
        <w:rPr>
          <w:rFonts w:cs="Times New Roman"/>
        </w:rPr>
        <w:t>а</w:t>
      </w:r>
      <w:r w:rsidRPr="00BE0AE5">
        <w:rPr>
          <w:rFonts w:cs="Times New Roman"/>
        </w:rPr>
        <w:t>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416B7C" w:rsidRPr="00BE0AE5" w:rsidRDefault="00416B7C" w:rsidP="00416B7C">
      <w:pPr>
        <w:pStyle w:val="body"/>
        <w:rPr>
          <w:rFonts w:cs="Times New Roman"/>
        </w:rPr>
      </w:pPr>
      <w:r w:rsidRPr="00BE0AE5">
        <w:rPr>
          <w:rStyle w:val="BoldItalic"/>
          <w:rFonts w:cs="Times New Roman"/>
        </w:rPr>
        <w:t>Модуль «Лёгкая атлетика»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Бег с максимальной скоростью в режиме повто</w:t>
      </w:r>
      <w:r w:rsidRPr="00BE0AE5">
        <w:rPr>
          <w:rFonts w:cs="Times New Roman"/>
        </w:rPr>
        <w:t>р</w:t>
      </w:r>
      <w:r w:rsidRPr="00BE0AE5">
        <w:rPr>
          <w:rFonts w:cs="Times New Roman"/>
        </w:rPr>
        <w:t>но-интервального метода. Бег по пересеченной местности (кроссовый бег). Гладкий бег с равномерной скор</w:t>
      </w:r>
      <w:r w:rsidRPr="00BE0AE5">
        <w:rPr>
          <w:rFonts w:cs="Times New Roman"/>
        </w:rPr>
        <w:t>о</w:t>
      </w:r>
      <w:r w:rsidRPr="00BE0AE5">
        <w:rPr>
          <w:rFonts w:cs="Times New Roman"/>
        </w:rPr>
        <w:t>стью в разных зонах интенсивности. Повторный бег с препятствиями в максимальном темпе. Равномерный п</w:t>
      </w:r>
      <w:r w:rsidRPr="00BE0AE5">
        <w:rPr>
          <w:rFonts w:cs="Times New Roman"/>
        </w:rPr>
        <w:t>о</w:t>
      </w:r>
      <w:r w:rsidRPr="00BE0AE5">
        <w:rPr>
          <w:rFonts w:cs="Times New Roman"/>
        </w:rPr>
        <w:t xml:space="preserve">вторный бег с финальным ускорением (на разные дистанции). Равномерный бег с дополнительным отягощением в режиме «до отказа».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w:t>
      </w:r>
      <w:r w:rsidRPr="00BE0AE5">
        <w:rPr>
          <w:rFonts w:cs="Times New Roman"/>
        </w:rPr>
        <w:t>и</w:t>
      </w:r>
      <w:r w:rsidRPr="00BE0AE5">
        <w:rPr>
          <w:rFonts w:cs="Times New Roman"/>
        </w:rPr>
        <w:t>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w:t>
      </w:r>
      <w:r w:rsidRPr="00BE0AE5">
        <w:rPr>
          <w:rFonts w:cs="Times New Roman"/>
        </w:rPr>
        <w:t>м</w:t>
      </w:r>
      <w:r w:rsidRPr="00BE0AE5">
        <w:rPr>
          <w:rFonts w:cs="Times New Roman"/>
        </w:rPr>
        <w:t>плексы упражнений с набивными мячами. Упражнения с локальным отягощением на мышечные группы. Ко</w:t>
      </w:r>
      <w:r w:rsidRPr="00BE0AE5">
        <w:rPr>
          <w:rFonts w:cs="Times New Roman"/>
        </w:rPr>
        <w:t>м</w:t>
      </w:r>
      <w:r w:rsidRPr="00BE0AE5">
        <w:rPr>
          <w:rFonts w:cs="Times New Roman"/>
        </w:rPr>
        <w:t xml:space="preserve">плексы силовых упражнений по методу круговой тренировки. </w:t>
      </w:r>
    </w:p>
    <w:p w:rsidR="00416B7C" w:rsidRPr="00BE0AE5" w:rsidRDefault="00416B7C" w:rsidP="00416B7C">
      <w:pPr>
        <w:pStyle w:val="body"/>
        <w:rPr>
          <w:rFonts w:cs="Times New Roman"/>
        </w:rPr>
      </w:pPr>
      <w:r w:rsidRPr="00BE0AE5">
        <w:rPr>
          <w:rStyle w:val="Italic"/>
          <w:rFonts w:cs="Times New Roman"/>
        </w:rPr>
        <w:t>Развитие скоростных способностей</w:t>
      </w:r>
      <w:r w:rsidRPr="00BE0AE5">
        <w:rPr>
          <w:rStyle w:val="BoldItalic"/>
          <w:rFonts w:cs="Times New Roman"/>
        </w:rPr>
        <w:t>.</w:t>
      </w:r>
      <w:r w:rsidRPr="00BE0AE5">
        <w:rPr>
          <w:rFonts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w:t>
      </w:r>
      <w:r w:rsidR="00571787" w:rsidRPr="00BE0AE5">
        <w:rPr>
          <w:rFonts w:cs="Times New Roman"/>
        </w:rPr>
        <w:t xml:space="preserve"> </w:t>
      </w:r>
      <w:r w:rsidRPr="00BE0AE5">
        <w:rPr>
          <w:rFonts w:cs="Times New Roman"/>
        </w:rPr>
        <w:t>дистанции с максимальной скоростью (по прямой, на повороте и со старта). Бег с максимальной скоростью «с ходу». Прыжки через скакалку в ма</w:t>
      </w:r>
      <w:r w:rsidRPr="00BE0AE5">
        <w:rPr>
          <w:rFonts w:cs="Times New Roman"/>
        </w:rPr>
        <w:t>к</w:t>
      </w:r>
      <w:r w:rsidRPr="00BE0AE5">
        <w:rPr>
          <w:rFonts w:cs="Times New Roman"/>
        </w:rPr>
        <w:t>симальном темпе. Ускорение, переходящее в многоскоки, и многоскоки, переходящие в бег с ускорением. П</w:t>
      </w:r>
      <w:r w:rsidRPr="00BE0AE5">
        <w:rPr>
          <w:rFonts w:cs="Times New Roman"/>
        </w:rPr>
        <w:t>о</w:t>
      </w:r>
      <w:r w:rsidRPr="00BE0AE5">
        <w:rPr>
          <w:rFonts w:cs="Times New Roman"/>
        </w:rPr>
        <w:t xml:space="preserve">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416B7C" w:rsidRPr="00BE0AE5" w:rsidRDefault="00416B7C" w:rsidP="00416B7C">
      <w:pPr>
        <w:pStyle w:val="body"/>
        <w:rPr>
          <w:rFonts w:cs="Times New Roman"/>
        </w:rPr>
      </w:pPr>
      <w:r w:rsidRPr="00BE0AE5">
        <w:rPr>
          <w:rStyle w:val="BoldItalic"/>
          <w:rFonts w:cs="Times New Roman"/>
        </w:rPr>
        <w:t>Модуль «Зимние виды спорта».</w:t>
      </w:r>
      <w:r w:rsidRPr="00BE0AE5">
        <w:rPr>
          <w:rFonts w:cs="Times New Roman"/>
        </w:rPr>
        <w:t xml:space="preserve"> </w:t>
      </w:r>
      <w:r w:rsidRPr="00BE0AE5">
        <w:rPr>
          <w:rStyle w:val="Italic"/>
          <w:rFonts w:cs="Times New Roman"/>
        </w:rPr>
        <w:t>Развитие выносливости</w:t>
      </w:r>
      <w:r w:rsidRPr="00BE0AE5">
        <w:rPr>
          <w:rFonts w:cs="Times New Roman"/>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Fonts w:cs="Times New Roman"/>
        </w:rPr>
        <w:t>. Передвижение на лыжах по отлогому склону с дополнительным отягощ</w:t>
      </w:r>
      <w:r w:rsidRPr="00BE0AE5">
        <w:rPr>
          <w:rFonts w:cs="Times New Roman"/>
        </w:rPr>
        <w:t>е</w:t>
      </w:r>
      <w:r w:rsidRPr="00BE0AE5">
        <w:rPr>
          <w:rFonts w:cs="Times New Roman"/>
        </w:rPr>
        <w:t>нием. Скоростной подъём ступающим и скользящим шагом, бегом, «лесенкой», «ёлочкой». Упражнения в «транспортировке».</w:t>
      </w:r>
    </w:p>
    <w:p w:rsidR="00416B7C" w:rsidRPr="00BE0AE5" w:rsidRDefault="00416B7C" w:rsidP="00416B7C">
      <w:pPr>
        <w:pStyle w:val="body"/>
        <w:rPr>
          <w:rFonts w:cs="Times New Roman"/>
        </w:rPr>
      </w:pPr>
      <w:r w:rsidRPr="00BE0AE5">
        <w:rPr>
          <w:rStyle w:val="Italic"/>
          <w:rFonts w:cs="Times New Roman"/>
        </w:rPr>
        <w:t>Развитие координации</w:t>
      </w:r>
      <w:r w:rsidRPr="00BE0AE5">
        <w:rPr>
          <w:rStyle w:val="BoldItalic"/>
          <w:rFonts w:cs="Times New Roman"/>
        </w:rPr>
        <w:t>.</w:t>
      </w:r>
      <w:r w:rsidRPr="00BE0AE5">
        <w:rPr>
          <w:rFonts w:cs="Times New Roman"/>
        </w:rPr>
        <w:t xml:space="preserve"> Упражнения в поворотах и спусках на лыжах; проезд через «ворота» и преодоление небольших трамплинов.</w:t>
      </w:r>
    </w:p>
    <w:p w:rsidR="00416B7C" w:rsidRPr="00BE0AE5" w:rsidRDefault="00416B7C" w:rsidP="00416B7C">
      <w:pPr>
        <w:pStyle w:val="body"/>
        <w:rPr>
          <w:rFonts w:cs="Times New Roman"/>
        </w:rPr>
      </w:pPr>
      <w:r w:rsidRPr="00BE0AE5">
        <w:rPr>
          <w:rStyle w:val="BoldItalic"/>
          <w:rFonts w:cs="Times New Roman"/>
        </w:rPr>
        <w:lastRenderedPageBreak/>
        <w:t>Модуль «Спортивные игры»</w:t>
      </w:r>
      <w:r w:rsidRPr="00BE0AE5">
        <w:rPr>
          <w:rFonts w:cs="Times New Roman"/>
        </w:rPr>
        <w:t xml:space="preserve">. </w:t>
      </w:r>
      <w:r w:rsidRPr="00BE0AE5">
        <w:rPr>
          <w:rStyle w:val="Underline"/>
          <w:rFonts w:cs="Times New Roman"/>
          <w:u w:val="single"/>
        </w:rPr>
        <w:t>Баскетбол.</w:t>
      </w:r>
      <w:r w:rsidRPr="00BE0AE5">
        <w:rPr>
          <w:rFonts w:cs="Times New Roman"/>
        </w:rPr>
        <w:t xml:space="preserve"> </w:t>
      </w:r>
      <w:r w:rsidRPr="00BE0AE5">
        <w:rPr>
          <w:rStyle w:val="Italic"/>
          <w:rFonts w:cs="Times New Roman"/>
        </w:rPr>
        <w:t>Развитие скоростных способностей</w:t>
      </w:r>
      <w:r w:rsidRPr="00BE0AE5">
        <w:rPr>
          <w:rFonts w:cs="Times New Roman"/>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w:t>
      </w:r>
      <w:r w:rsidRPr="00BE0AE5">
        <w:rPr>
          <w:rFonts w:cs="Times New Roman"/>
        </w:rPr>
        <w:t>е</w:t>
      </w:r>
      <w:r w:rsidRPr="00BE0AE5">
        <w:rPr>
          <w:rFonts w:cs="Times New Roman"/>
        </w:rPr>
        <w:t>движения с ускорениями и максимальной скоростью приставными шагами левым и правым боком. Ведение баскетбольного мяча с</w:t>
      </w:r>
      <w:r w:rsidR="00571787" w:rsidRPr="00BE0AE5">
        <w:rPr>
          <w:rFonts w:cs="Times New Roman"/>
        </w:rPr>
        <w:t xml:space="preserve"> </w:t>
      </w:r>
      <w:r w:rsidRPr="00BE0AE5">
        <w:rPr>
          <w:rFonts w:cs="Times New Roman"/>
        </w:rPr>
        <w:t xml:space="preserve">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w:t>
      </w:r>
      <w:r w:rsidRPr="00BE0AE5">
        <w:rPr>
          <w:rFonts w:cs="Times New Roman"/>
        </w:rPr>
        <w:t>ы</w:t>
      </w:r>
      <w:r w:rsidRPr="00BE0AE5">
        <w:rPr>
          <w:rFonts w:cs="Times New Roman"/>
        </w:rPr>
        <w:t>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Fonts w:cs="Times New Roman"/>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416B7C" w:rsidRPr="00BE0AE5" w:rsidRDefault="00416B7C" w:rsidP="00416B7C">
      <w:pPr>
        <w:pStyle w:val="body"/>
        <w:rPr>
          <w:rFonts w:cs="Times New Roman"/>
        </w:rPr>
      </w:pPr>
      <w:r w:rsidRPr="00BE0AE5">
        <w:rPr>
          <w:rStyle w:val="Italic"/>
          <w:rFonts w:cs="Times New Roman"/>
        </w:rPr>
        <w:t>Развитие координации движений</w:t>
      </w:r>
      <w:r w:rsidRPr="00BE0AE5">
        <w:rPr>
          <w:rFonts w:cs="Times New Roman"/>
        </w:rPr>
        <w:t>. Броски баскетбольного мяча по неподвижной и подвижной мишени. А</w:t>
      </w:r>
      <w:r w:rsidRPr="00BE0AE5">
        <w:rPr>
          <w:rFonts w:cs="Times New Roman"/>
        </w:rPr>
        <w:t>к</w:t>
      </w:r>
      <w:r w:rsidRPr="00BE0AE5">
        <w:rPr>
          <w:rFonts w:cs="Times New Roman"/>
        </w:rPr>
        <w:t>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w:t>
      </w:r>
      <w:r w:rsidRPr="00BE0AE5">
        <w:rPr>
          <w:rFonts w:cs="Times New Roman"/>
        </w:rPr>
        <w:t>о</w:t>
      </w:r>
      <w:r w:rsidRPr="00BE0AE5">
        <w:rPr>
          <w:rFonts w:cs="Times New Roman"/>
        </w:rPr>
        <w:t xml:space="preserve">манде скоростью и направлением передвижения. </w:t>
      </w:r>
    </w:p>
    <w:p w:rsidR="00416B7C" w:rsidRPr="00BE0AE5" w:rsidRDefault="00416B7C" w:rsidP="00416B7C">
      <w:pPr>
        <w:pStyle w:val="body"/>
        <w:rPr>
          <w:rFonts w:cs="Times New Roman"/>
        </w:rPr>
      </w:pPr>
      <w:r w:rsidRPr="00BE0AE5">
        <w:rPr>
          <w:rStyle w:val="Underline"/>
          <w:rFonts w:cs="Times New Roman"/>
          <w:u w:val="single"/>
        </w:rPr>
        <w:t>Футбол.</w:t>
      </w:r>
      <w:r w:rsidRPr="00BE0AE5">
        <w:rPr>
          <w:rFonts w:cs="Times New Roman"/>
        </w:rPr>
        <w:t xml:space="preserve"> </w:t>
      </w:r>
      <w:r w:rsidRPr="00BE0AE5">
        <w:rPr>
          <w:rStyle w:val="Italic"/>
          <w:rFonts w:cs="Times New Roman"/>
        </w:rPr>
        <w:t>Развитие скоростных способностей</w:t>
      </w:r>
      <w:r w:rsidRPr="00BE0AE5">
        <w:rPr>
          <w:rFonts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w:t>
      </w:r>
      <w:r w:rsidRPr="00BE0AE5">
        <w:rPr>
          <w:rFonts w:cs="Times New Roman"/>
        </w:rPr>
        <w:t>е</w:t>
      </w:r>
      <w:r w:rsidRPr="00BE0AE5">
        <w:rPr>
          <w:rFonts w:cs="Times New Roman"/>
        </w:rPr>
        <w:t>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BE0AE5">
        <w:rPr>
          <w:rStyle w:val="Symbol"/>
          <w:rFonts w:ascii="Times New Roman" w:hAnsi="Times New Roman" w:cs="Times New Roman"/>
        </w:rPr>
        <w:t></w:t>
      </w:r>
      <w:r w:rsidRPr="00BE0AE5">
        <w:rPr>
          <w:rFonts w:cs="Times New Roman"/>
        </w:rPr>
        <w:t xml:space="preserve"> и 360</w:t>
      </w:r>
      <w:r w:rsidRPr="00BE0AE5">
        <w:rPr>
          <w:rStyle w:val="Symbol"/>
          <w:rFonts w:ascii="Times New Roman" w:hAnsi="Times New Roman" w:cs="Times New Roman"/>
        </w:rPr>
        <w:t></w:t>
      </w:r>
      <w:r w:rsidRPr="00BE0AE5">
        <w:rPr>
          <w:rFonts w:cs="Times New Roman"/>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416B7C" w:rsidRPr="00BE0AE5" w:rsidRDefault="00416B7C" w:rsidP="00416B7C">
      <w:pPr>
        <w:pStyle w:val="body"/>
        <w:rPr>
          <w:rFonts w:cs="Times New Roman"/>
        </w:rPr>
      </w:pPr>
      <w:r w:rsidRPr="00BE0AE5">
        <w:rPr>
          <w:rStyle w:val="Italic"/>
          <w:rFonts w:cs="Times New Roman"/>
        </w:rPr>
        <w:t>Развитие силовых способностей</w:t>
      </w:r>
      <w:r w:rsidRPr="00BE0AE5">
        <w:rPr>
          <w:rStyle w:val="BoldItalic"/>
          <w:rFonts w:cs="Times New Roman"/>
        </w:rPr>
        <w:t>.</w:t>
      </w:r>
      <w:r w:rsidRPr="00BE0AE5">
        <w:rPr>
          <w:rFonts w:cs="Times New Roman"/>
        </w:rPr>
        <w:t xml:space="preserve"> Комплексы упражнений с дополнительным отягощением на основные м</w:t>
      </w:r>
      <w:r w:rsidRPr="00BE0AE5">
        <w:rPr>
          <w:rFonts w:cs="Times New Roman"/>
        </w:rPr>
        <w:t>ы</w:t>
      </w:r>
      <w:r w:rsidRPr="00BE0AE5">
        <w:rPr>
          <w:rFonts w:cs="Times New Roman"/>
        </w:rPr>
        <w:t>шечные группы. Многоскоки через препятствия. Спрыгивание с возвышенной опоры с последующим ускор</w:t>
      </w:r>
      <w:r w:rsidRPr="00BE0AE5">
        <w:rPr>
          <w:rFonts w:cs="Times New Roman"/>
        </w:rPr>
        <w:t>е</w:t>
      </w:r>
      <w:r w:rsidRPr="00BE0AE5">
        <w:rPr>
          <w:rFonts w:cs="Times New Roman"/>
        </w:rPr>
        <w:t xml:space="preserve">нием, прыжком в длину и в высоту. Прыжки на обеих ногах с дополнительным отягощением (вперёд, назад, в приседе, с продвижением вперёд). </w:t>
      </w:r>
    </w:p>
    <w:p w:rsidR="00416B7C" w:rsidRPr="00BE0AE5" w:rsidRDefault="00416B7C" w:rsidP="00416B7C">
      <w:pPr>
        <w:pStyle w:val="body"/>
        <w:rPr>
          <w:rFonts w:cs="Times New Roman"/>
        </w:rPr>
      </w:pPr>
      <w:r w:rsidRPr="00BE0AE5">
        <w:rPr>
          <w:rStyle w:val="Italic"/>
          <w:rFonts w:cs="Times New Roman"/>
        </w:rPr>
        <w:t>Развитие выносливости</w:t>
      </w:r>
      <w:r w:rsidRPr="00BE0AE5">
        <w:rPr>
          <w:rStyle w:val="BoldItalic"/>
          <w:rFonts w:cs="Times New Roman"/>
        </w:rPr>
        <w:t>.</w:t>
      </w:r>
      <w:r w:rsidRPr="00BE0AE5">
        <w:rPr>
          <w:rFonts w:cs="Times New Roman"/>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416B7C" w:rsidRPr="00BE0AE5" w:rsidRDefault="00416B7C" w:rsidP="00416B7C">
      <w:pPr>
        <w:pStyle w:val="h1"/>
        <w:rPr>
          <w:rFonts w:cs="Times New Roman"/>
        </w:rPr>
      </w:pPr>
      <w:r w:rsidRPr="00BE0AE5">
        <w:rPr>
          <w:rFonts w:cs="Times New Roman"/>
        </w:rPr>
        <w:lastRenderedPageBreak/>
        <w:t xml:space="preserve">Планируемые результаты освоения </w:t>
      </w:r>
      <w:r w:rsidRPr="00BE0AE5">
        <w:rPr>
          <w:rFonts w:cs="Times New Roman"/>
        </w:rPr>
        <w:br/>
        <w:t>учебного предмета «физическая культура»</w:t>
      </w:r>
      <w:r w:rsidR="00571787" w:rsidRPr="00BE0AE5">
        <w:rPr>
          <w:rFonts w:cs="Times New Roman"/>
        </w:rPr>
        <w:t xml:space="preserve"> </w:t>
      </w:r>
      <w:r w:rsidRPr="00BE0AE5">
        <w:rPr>
          <w:rFonts w:cs="Times New Roman"/>
        </w:rPr>
        <w:t>на уровне основного общего образования</w:t>
      </w:r>
    </w:p>
    <w:p w:rsidR="00416B7C" w:rsidRPr="00BE0AE5" w:rsidRDefault="00416B7C" w:rsidP="00416B7C">
      <w:pPr>
        <w:pStyle w:val="h2-first"/>
        <w:rPr>
          <w:rFonts w:cs="Times New Roman"/>
        </w:rPr>
      </w:pPr>
      <w:r w:rsidRPr="00BE0AE5">
        <w:rPr>
          <w:rFonts w:cs="Times New Roman"/>
        </w:rPr>
        <w:t>Личностные результаты</w:t>
      </w:r>
    </w:p>
    <w:p w:rsidR="00416B7C" w:rsidRPr="00BE0AE5" w:rsidRDefault="00416B7C" w:rsidP="00314338">
      <w:pPr>
        <w:pStyle w:val="list-bullet"/>
        <w:rPr>
          <w:rFonts w:cs="Times New Roman"/>
        </w:rPr>
      </w:pPr>
      <w:r w:rsidRPr="00BE0AE5">
        <w:rPr>
          <w:rFonts w:cs="Times New Roman"/>
        </w:rPr>
        <w:t>Готовность проявлять интерес к истории и развитию физической культуры и спорта в Российской Фед</w:t>
      </w:r>
      <w:r w:rsidRPr="00BE0AE5">
        <w:rPr>
          <w:rFonts w:cs="Times New Roman"/>
        </w:rPr>
        <w:t>е</w:t>
      </w:r>
      <w:r w:rsidRPr="00BE0AE5">
        <w:rPr>
          <w:rFonts w:cs="Times New Roman"/>
        </w:rPr>
        <w:t xml:space="preserve">рации, гордиться победами выдающихся отечественных спортсменов-олимпийцев; </w:t>
      </w:r>
    </w:p>
    <w:p w:rsidR="00416B7C" w:rsidRPr="00BE0AE5" w:rsidRDefault="00416B7C" w:rsidP="00314338">
      <w:pPr>
        <w:pStyle w:val="list-bullet"/>
        <w:rPr>
          <w:rFonts w:cs="Times New Roman"/>
        </w:rPr>
      </w:pPr>
      <w:r w:rsidRPr="00BE0AE5">
        <w:rPr>
          <w:rFonts w:cs="Times New Roman"/>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416B7C" w:rsidRPr="00BE0AE5" w:rsidRDefault="00416B7C" w:rsidP="00314338">
      <w:pPr>
        <w:pStyle w:val="list-bullet"/>
        <w:rPr>
          <w:rFonts w:cs="Times New Roman"/>
        </w:rPr>
      </w:pPr>
      <w:r w:rsidRPr="00BE0AE5">
        <w:rPr>
          <w:rFonts w:cs="Times New Roman"/>
        </w:rPr>
        <w:t>готовность ориентироваться на моральные ценности и нормы межличностного взаимодействия при о</w:t>
      </w:r>
      <w:r w:rsidRPr="00BE0AE5">
        <w:rPr>
          <w:rFonts w:cs="Times New Roman"/>
        </w:rPr>
        <w:t>р</w:t>
      </w:r>
      <w:r w:rsidRPr="00BE0AE5">
        <w:rPr>
          <w:rFonts w:cs="Times New Roman"/>
        </w:rPr>
        <w:t>ганизации, планировании и проведении совместных занятий физической культурой и спортом, оздор</w:t>
      </w:r>
      <w:r w:rsidRPr="00BE0AE5">
        <w:rPr>
          <w:rFonts w:cs="Times New Roman"/>
        </w:rPr>
        <w:t>о</w:t>
      </w:r>
      <w:r w:rsidRPr="00BE0AE5">
        <w:rPr>
          <w:rFonts w:cs="Times New Roman"/>
        </w:rPr>
        <w:t xml:space="preserve">вительных мероприятий в условиях активного отдыха и досуга; </w:t>
      </w:r>
    </w:p>
    <w:p w:rsidR="00416B7C" w:rsidRPr="00BE0AE5" w:rsidRDefault="00416B7C" w:rsidP="00314338">
      <w:pPr>
        <w:pStyle w:val="list-bullet"/>
        <w:rPr>
          <w:rFonts w:cs="Times New Roman"/>
        </w:rPr>
      </w:pPr>
      <w:r w:rsidRPr="00BE0AE5">
        <w:rPr>
          <w:rFonts w:cs="Times New Roman"/>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416B7C" w:rsidRPr="00BE0AE5" w:rsidRDefault="00416B7C" w:rsidP="00314338">
      <w:pPr>
        <w:pStyle w:val="list-bullet"/>
        <w:rPr>
          <w:rFonts w:cs="Times New Roman"/>
          <w:spacing w:val="-1"/>
        </w:rPr>
      </w:pPr>
      <w:r w:rsidRPr="00BE0AE5">
        <w:rPr>
          <w:rFonts w:cs="Times New Roman"/>
          <w:spacing w:val="-1"/>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16B7C" w:rsidRPr="00BE0AE5" w:rsidRDefault="00416B7C" w:rsidP="00314338">
      <w:pPr>
        <w:pStyle w:val="list-bullet"/>
        <w:rPr>
          <w:rFonts w:cs="Times New Roman"/>
        </w:rPr>
      </w:pPr>
      <w:r w:rsidRPr="00BE0AE5">
        <w:rPr>
          <w:rFonts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416B7C" w:rsidRPr="00BE0AE5" w:rsidRDefault="00416B7C" w:rsidP="00314338">
      <w:pPr>
        <w:pStyle w:val="list-bullet"/>
        <w:rPr>
          <w:rFonts w:cs="Times New Roman"/>
        </w:rPr>
      </w:pPr>
      <w:r w:rsidRPr="00BE0AE5">
        <w:rPr>
          <w:rFonts w:cs="Times New Roman"/>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w:t>
      </w:r>
      <w:r w:rsidRPr="00BE0AE5">
        <w:rPr>
          <w:rFonts w:cs="Times New Roman"/>
        </w:rPr>
        <w:t>о</w:t>
      </w:r>
      <w:r w:rsidRPr="00BE0AE5">
        <w:rPr>
          <w:rFonts w:cs="Times New Roman"/>
        </w:rPr>
        <w:t xml:space="preserve">стоятельных наблюдений за изменением их показателей; </w:t>
      </w:r>
    </w:p>
    <w:p w:rsidR="00416B7C" w:rsidRPr="00BE0AE5" w:rsidRDefault="00416B7C" w:rsidP="00314338">
      <w:pPr>
        <w:pStyle w:val="list-bullet"/>
        <w:rPr>
          <w:rFonts w:cs="Times New Roman"/>
        </w:rPr>
      </w:pPr>
      <w:r w:rsidRPr="00BE0AE5">
        <w:rPr>
          <w:rFonts w:cs="Times New Roman"/>
        </w:rPr>
        <w:t>осознание здоровья как базовой ценности человека, признание объективной необходимости в его укре</w:t>
      </w:r>
      <w:r w:rsidRPr="00BE0AE5">
        <w:rPr>
          <w:rFonts w:cs="Times New Roman"/>
        </w:rPr>
        <w:t>п</w:t>
      </w:r>
      <w:r w:rsidRPr="00BE0AE5">
        <w:rPr>
          <w:rFonts w:cs="Times New Roman"/>
        </w:rPr>
        <w:t xml:space="preserve">лении и длительном сохранении посредством занятий физической культурой и спортом; </w:t>
      </w:r>
    </w:p>
    <w:p w:rsidR="00416B7C" w:rsidRPr="00BE0AE5" w:rsidRDefault="00416B7C" w:rsidP="00314338">
      <w:pPr>
        <w:pStyle w:val="list-bullet"/>
        <w:rPr>
          <w:rFonts w:cs="Times New Roman"/>
        </w:rPr>
      </w:pPr>
      <w:r w:rsidRPr="00BE0AE5">
        <w:rPr>
          <w:rFonts w:cs="Times New Roman"/>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416B7C" w:rsidRPr="00BE0AE5" w:rsidRDefault="00416B7C" w:rsidP="00314338">
      <w:pPr>
        <w:pStyle w:val="list-bullet"/>
        <w:rPr>
          <w:rFonts w:cs="Times New Roman"/>
        </w:rPr>
      </w:pPr>
      <w:r w:rsidRPr="00BE0AE5">
        <w:rPr>
          <w:rFonts w:cs="Times New Roman"/>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416B7C" w:rsidRPr="00BE0AE5" w:rsidRDefault="00416B7C" w:rsidP="00314338">
      <w:pPr>
        <w:pStyle w:val="list-bullet"/>
        <w:rPr>
          <w:rFonts w:cs="Times New Roman"/>
        </w:rPr>
      </w:pPr>
      <w:r w:rsidRPr="00BE0AE5">
        <w:rPr>
          <w:rFonts w:cs="Times New Roman"/>
        </w:rPr>
        <w:t>готовность соблюдать правила безопасности во время занятий физической культурой и спортом, пров</w:t>
      </w:r>
      <w:r w:rsidRPr="00BE0AE5">
        <w:rPr>
          <w:rFonts w:cs="Times New Roman"/>
        </w:rPr>
        <w:t>о</w:t>
      </w:r>
      <w:r w:rsidRPr="00BE0AE5">
        <w:rPr>
          <w:rFonts w:cs="Times New Roman"/>
        </w:rPr>
        <w:t xml:space="preserve">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16B7C" w:rsidRPr="00BE0AE5" w:rsidRDefault="00416B7C" w:rsidP="00314338">
      <w:pPr>
        <w:pStyle w:val="list-bullet"/>
        <w:rPr>
          <w:rFonts w:cs="Times New Roman"/>
        </w:rPr>
      </w:pPr>
      <w:r w:rsidRPr="00BE0AE5">
        <w:rPr>
          <w:rFonts w:cs="Times New Roman"/>
        </w:rPr>
        <w:t>готовность соблюдать правила и требования к организации бивуака во время туристских походов, пр</w:t>
      </w:r>
      <w:r w:rsidRPr="00BE0AE5">
        <w:rPr>
          <w:rFonts w:cs="Times New Roman"/>
        </w:rPr>
        <w:t>о</w:t>
      </w:r>
      <w:r w:rsidRPr="00BE0AE5">
        <w:rPr>
          <w:rFonts w:cs="Times New Roman"/>
        </w:rPr>
        <w:t>тивостоять действиям и поступкам, приносящим вред окружающей среде;</w:t>
      </w:r>
    </w:p>
    <w:p w:rsidR="00416B7C" w:rsidRPr="00BE0AE5" w:rsidRDefault="00416B7C" w:rsidP="00314338">
      <w:pPr>
        <w:pStyle w:val="list-bullet"/>
        <w:rPr>
          <w:rFonts w:cs="Times New Roman"/>
        </w:rPr>
      </w:pPr>
      <w:r w:rsidRPr="00BE0AE5">
        <w:rPr>
          <w:rFonts w:cs="Times New Roman"/>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416B7C" w:rsidRPr="00BE0AE5" w:rsidRDefault="00416B7C" w:rsidP="00314338">
      <w:pPr>
        <w:pStyle w:val="list-bullet"/>
        <w:rPr>
          <w:rFonts w:cs="Times New Roman"/>
        </w:rPr>
      </w:pPr>
      <w:r w:rsidRPr="00BE0AE5">
        <w:rPr>
          <w:rFonts w:cs="Times New Roman"/>
        </w:rPr>
        <w:t>повышение компетентности в организации самостоятельных занятий физической культурой, планиров</w:t>
      </w:r>
      <w:r w:rsidRPr="00BE0AE5">
        <w:rPr>
          <w:rFonts w:cs="Times New Roman"/>
        </w:rPr>
        <w:t>а</w:t>
      </w:r>
      <w:r w:rsidRPr="00BE0AE5">
        <w:rPr>
          <w:rFonts w:cs="Times New Roman"/>
        </w:rPr>
        <w:t xml:space="preserve">нии их содержания и направленности в зависимости от индивидуальных интересов и потребностей; </w:t>
      </w:r>
    </w:p>
    <w:p w:rsidR="00416B7C" w:rsidRPr="00BE0AE5" w:rsidRDefault="00416B7C" w:rsidP="00314338">
      <w:pPr>
        <w:pStyle w:val="list-bullet"/>
        <w:rPr>
          <w:rFonts w:cs="Times New Roman"/>
        </w:rPr>
      </w:pPr>
      <w:r w:rsidRPr="00BE0AE5">
        <w:rPr>
          <w:rFonts w:cs="Times New Roman"/>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416B7C" w:rsidRPr="00BE0AE5" w:rsidRDefault="00416B7C" w:rsidP="00416B7C">
      <w:pPr>
        <w:pStyle w:val="h2"/>
        <w:rPr>
          <w:rFonts w:cs="Times New Roman"/>
        </w:rPr>
      </w:pPr>
      <w:r w:rsidRPr="00BE0AE5">
        <w:rPr>
          <w:rFonts w:cs="Times New Roman"/>
        </w:rPr>
        <w:t xml:space="preserve">Метапредметные результаты </w:t>
      </w:r>
    </w:p>
    <w:p w:rsidR="00416B7C" w:rsidRPr="00BE0AE5" w:rsidRDefault="00416B7C" w:rsidP="00416B7C">
      <w:pPr>
        <w:pStyle w:val="body"/>
        <w:rPr>
          <w:rStyle w:val="BoldItalic"/>
          <w:rFonts w:cs="Times New Roman"/>
        </w:rPr>
      </w:pPr>
      <w:r w:rsidRPr="00BE0AE5">
        <w:rPr>
          <w:rStyle w:val="BoldItalic"/>
          <w:rFonts w:cs="Times New Roman"/>
        </w:rPr>
        <w:t>Универсальные познавательные действия:</w:t>
      </w:r>
    </w:p>
    <w:p w:rsidR="00416B7C" w:rsidRPr="00BE0AE5" w:rsidRDefault="00416B7C" w:rsidP="00314338">
      <w:pPr>
        <w:pStyle w:val="list-bullet"/>
        <w:rPr>
          <w:rFonts w:cs="Times New Roman"/>
        </w:rPr>
      </w:pPr>
      <w:r w:rsidRPr="00BE0AE5">
        <w:rPr>
          <w:rFonts w:cs="Times New Roman"/>
        </w:rPr>
        <w:t>проводить сравнение соревновательных упражнений Олимпийских игр древности и современных Оли</w:t>
      </w:r>
      <w:r w:rsidRPr="00BE0AE5">
        <w:rPr>
          <w:rFonts w:cs="Times New Roman"/>
        </w:rPr>
        <w:t>м</w:t>
      </w:r>
      <w:r w:rsidRPr="00BE0AE5">
        <w:rPr>
          <w:rFonts w:cs="Times New Roman"/>
        </w:rPr>
        <w:t xml:space="preserve">пийских игр, выявлять их общность и различия; </w:t>
      </w:r>
    </w:p>
    <w:p w:rsidR="00416B7C" w:rsidRPr="00BE0AE5" w:rsidRDefault="00416B7C" w:rsidP="00314338">
      <w:pPr>
        <w:pStyle w:val="list-bullet"/>
        <w:rPr>
          <w:rFonts w:cs="Times New Roman"/>
        </w:rPr>
      </w:pPr>
      <w:r w:rsidRPr="00BE0AE5">
        <w:rPr>
          <w:rFonts w:cs="Times New Roman"/>
        </w:rPr>
        <w:t>осмысливать Олимпийскую хартию как основополагающий документ современного олимпийского дв</w:t>
      </w:r>
      <w:r w:rsidRPr="00BE0AE5">
        <w:rPr>
          <w:rFonts w:cs="Times New Roman"/>
        </w:rPr>
        <w:t>и</w:t>
      </w:r>
      <w:r w:rsidRPr="00BE0AE5">
        <w:rPr>
          <w:rFonts w:cs="Times New Roman"/>
        </w:rPr>
        <w:t>жения, приводить примеры её гуманистической направленности;</w:t>
      </w:r>
    </w:p>
    <w:p w:rsidR="00416B7C" w:rsidRPr="00BE0AE5" w:rsidRDefault="00416B7C" w:rsidP="00314338">
      <w:pPr>
        <w:pStyle w:val="list-bullet"/>
        <w:rPr>
          <w:rFonts w:cs="Times New Roman"/>
        </w:rPr>
      </w:pPr>
      <w:r w:rsidRPr="00BE0AE5">
        <w:rPr>
          <w:rFonts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r w:rsidR="00571787" w:rsidRPr="00BE0AE5">
        <w:rPr>
          <w:rFonts w:cs="Times New Roman"/>
        </w:rPr>
        <w:t xml:space="preserve"> </w:t>
      </w:r>
    </w:p>
    <w:p w:rsidR="00416B7C" w:rsidRPr="00BE0AE5" w:rsidRDefault="00416B7C" w:rsidP="00314338">
      <w:pPr>
        <w:pStyle w:val="list-bullet"/>
        <w:rPr>
          <w:rFonts w:cs="Times New Roman"/>
        </w:rPr>
      </w:pPr>
      <w:r w:rsidRPr="00BE0AE5">
        <w:rPr>
          <w:rFonts w:cs="Times New Roman"/>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планированием режима дня и изменениями показ</w:t>
      </w:r>
      <w:r w:rsidRPr="00BE0AE5">
        <w:rPr>
          <w:rFonts w:cs="Times New Roman"/>
        </w:rPr>
        <w:t>а</w:t>
      </w:r>
      <w:r w:rsidRPr="00BE0AE5">
        <w:rPr>
          <w:rFonts w:cs="Times New Roman"/>
        </w:rPr>
        <w:t xml:space="preserve">телей работоспособности; </w:t>
      </w:r>
    </w:p>
    <w:p w:rsidR="00416B7C" w:rsidRPr="00BE0AE5" w:rsidRDefault="00416B7C" w:rsidP="00314338">
      <w:pPr>
        <w:pStyle w:val="list-bullet"/>
        <w:rPr>
          <w:rFonts w:cs="Times New Roman"/>
        </w:rPr>
      </w:pPr>
      <w:r w:rsidRPr="00BE0AE5">
        <w:rPr>
          <w:rFonts w:cs="Times New Roman"/>
        </w:rPr>
        <w:lastRenderedPageBreak/>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416B7C" w:rsidRPr="00BE0AE5" w:rsidRDefault="00416B7C" w:rsidP="00314338">
      <w:pPr>
        <w:pStyle w:val="list-bullet"/>
        <w:rPr>
          <w:rFonts w:cs="Times New Roman"/>
          <w:spacing w:val="1"/>
        </w:rPr>
      </w:pPr>
      <w:r w:rsidRPr="00BE0AE5">
        <w:rPr>
          <w:rFonts w:cs="Times New Roman"/>
          <w:spacing w:val="1"/>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16B7C" w:rsidRPr="00BE0AE5" w:rsidRDefault="00416B7C" w:rsidP="00314338">
      <w:pPr>
        <w:pStyle w:val="list-bullet"/>
        <w:rPr>
          <w:rFonts w:cs="Times New Roman"/>
        </w:rPr>
      </w:pPr>
      <w:r w:rsidRPr="00BE0AE5">
        <w:rPr>
          <w:rFonts w:cs="Times New Roman"/>
        </w:rPr>
        <w:t>устанавливать причинно-следственную связь между качеством владения техникой физического упра</w:t>
      </w:r>
      <w:r w:rsidRPr="00BE0AE5">
        <w:rPr>
          <w:rFonts w:cs="Times New Roman"/>
        </w:rPr>
        <w:t>ж</w:t>
      </w:r>
      <w:r w:rsidRPr="00BE0AE5">
        <w:rPr>
          <w:rFonts w:cs="Times New Roman"/>
        </w:rPr>
        <w:t>нения и возможностью возникновения травм и ушибов во время самостоятельных занятий физической культурой и спортом;</w:t>
      </w:r>
    </w:p>
    <w:p w:rsidR="00416B7C" w:rsidRPr="00BE0AE5" w:rsidRDefault="00416B7C" w:rsidP="00314338">
      <w:pPr>
        <w:pStyle w:val="list-bullet"/>
        <w:rPr>
          <w:rFonts w:cs="Times New Roman"/>
        </w:rPr>
      </w:pPr>
      <w:r w:rsidRPr="00BE0AE5">
        <w:rPr>
          <w:rFonts w:cs="Times New Roman"/>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16B7C" w:rsidRPr="00BE0AE5" w:rsidRDefault="00416B7C" w:rsidP="00416B7C">
      <w:pPr>
        <w:pStyle w:val="body"/>
        <w:rPr>
          <w:rStyle w:val="BoldItalic"/>
          <w:rFonts w:cs="Times New Roman"/>
        </w:rPr>
      </w:pPr>
      <w:r w:rsidRPr="00BE0AE5">
        <w:rPr>
          <w:rStyle w:val="BoldItalic"/>
          <w:rFonts w:cs="Times New Roman"/>
        </w:rPr>
        <w:t>Универсальные коммуникативные действия:</w:t>
      </w:r>
    </w:p>
    <w:p w:rsidR="00416B7C" w:rsidRPr="00BE0AE5" w:rsidRDefault="00416B7C" w:rsidP="00314338">
      <w:pPr>
        <w:pStyle w:val="list-bullet"/>
        <w:rPr>
          <w:rFonts w:cs="Times New Roman"/>
        </w:rPr>
      </w:pPr>
      <w:r w:rsidRPr="00BE0AE5">
        <w:rPr>
          <w:rFonts w:cs="Times New Roman"/>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16B7C" w:rsidRPr="00BE0AE5" w:rsidRDefault="00416B7C" w:rsidP="00314338">
      <w:pPr>
        <w:pStyle w:val="list-bullet"/>
        <w:rPr>
          <w:rFonts w:cs="Times New Roman"/>
        </w:rPr>
      </w:pPr>
      <w:r w:rsidRPr="00BE0AE5">
        <w:rPr>
          <w:rFonts w:cs="Times New Roman"/>
        </w:rPr>
        <w:t>вести наблюдения за развитием физических качеств, сравнивать их показатели с данными возрас</w:t>
      </w:r>
      <w:r w:rsidRPr="00BE0AE5">
        <w:rPr>
          <w:rFonts w:cs="Times New Roman"/>
        </w:rPr>
        <w:t>т</w:t>
      </w:r>
      <w:r w:rsidRPr="00BE0AE5">
        <w:rPr>
          <w:rFonts w:cs="Times New Roman"/>
        </w:rPr>
        <w:t xml:space="preserve">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16B7C" w:rsidRPr="00BE0AE5" w:rsidRDefault="00416B7C" w:rsidP="00314338">
      <w:pPr>
        <w:pStyle w:val="list-bullet"/>
        <w:rPr>
          <w:rFonts w:cs="Times New Roman"/>
        </w:rPr>
      </w:pPr>
      <w:r w:rsidRPr="00BE0AE5">
        <w:rPr>
          <w:rFonts w:cs="Times New Roman"/>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416B7C" w:rsidRPr="00BE0AE5" w:rsidRDefault="00416B7C" w:rsidP="00314338">
      <w:pPr>
        <w:pStyle w:val="list-bullet"/>
        <w:rPr>
          <w:rFonts w:cs="Times New Roman"/>
        </w:rPr>
      </w:pPr>
      <w:r w:rsidRPr="00BE0AE5">
        <w:rPr>
          <w:rFonts w:cs="Times New Roman"/>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416B7C" w:rsidRPr="00BE0AE5" w:rsidRDefault="00416B7C" w:rsidP="00314338">
      <w:pPr>
        <w:pStyle w:val="list-bullet"/>
        <w:rPr>
          <w:rFonts w:cs="Times New Roman"/>
        </w:rPr>
      </w:pPr>
      <w:r w:rsidRPr="00BE0AE5">
        <w:rPr>
          <w:rFonts w:cs="Times New Roman"/>
        </w:rPr>
        <w:t>изучать и коллективно обсуждать технику «иллюстративного образца» разучиваемого упражнения, ра</w:t>
      </w:r>
      <w:r w:rsidRPr="00BE0AE5">
        <w:rPr>
          <w:rFonts w:cs="Times New Roman"/>
        </w:rPr>
        <w:t>с</w:t>
      </w:r>
      <w:r w:rsidRPr="00BE0AE5">
        <w:rPr>
          <w:rFonts w:cs="Times New Roman"/>
        </w:rPr>
        <w:t>сматривать и моделировать появление ошибок, анализировать возможные причины их появления, выя</w:t>
      </w:r>
      <w:r w:rsidRPr="00BE0AE5">
        <w:rPr>
          <w:rFonts w:cs="Times New Roman"/>
        </w:rPr>
        <w:t>с</w:t>
      </w:r>
      <w:r w:rsidRPr="00BE0AE5">
        <w:rPr>
          <w:rFonts w:cs="Times New Roman"/>
        </w:rPr>
        <w:t xml:space="preserve">нять способы их устранения. </w:t>
      </w:r>
    </w:p>
    <w:p w:rsidR="00416B7C" w:rsidRPr="00BE0AE5" w:rsidRDefault="00416B7C" w:rsidP="00416B7C">
      <w:pPr>
        <w:pStyle w:val="body"/>
        <w:rPr>
          <w:rStyle w:val="BoldItalic"/>
          <w:rFonts w:cs="Times New Roman"/>
        </w:rPr>
      </w:pPr>
      <w:r w:rsidRPr="00BE0AE5">
        <w:rPr>
          <w:rStyle w:val="BoldItalic"/>
          <w:rFonts w:cs="Times New Roman"/>
        </w:rPr>
        <w:t>Универсальные учебные регулятивные действия:</w:t>
      </w:r>
    </w:p>
    <w:p w:rsidR="00416B7C" w:rsidRPr="00BE0AE5" w:rsidRDefault="00416B7C" w:rsidP="00314338">
      <w:pPr>
        <w:pStyle w:val="list-bullet"/>
        <w:rPr>
          <w:rFonts w:cs="Times New Roman"/>
        </w:rPr>
      </w:pPr>
      <w:r w:rsidRPr="00BE0AE5">
        <w:rPr>
          <w:rFonts w:cs="Times New Roman"/>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16B7C" w:rsidRPr="00BE0AE5" w:rsidRDefault="00416B7C" w:rsidP="00314338">
      <w:pPr>
        <w:pStyle w:val="list-bullet"/>
        <w:rPr>
          <w:rFonts w:cs="Times New Roman"/>
        </w:rPr>
      </w:pPr>
      <w:r w:rsidRPr="00BE0AE5">
        <w:rPr>
          <w:rFonts w:cs="Times New Roman"/>
        </w:rPr>
        <w:t>составлять и выполнять акробатические и гимнастические комплексы упражнений, самостоятельно р</w:t>
      </w:r>
      <w:r w:rsidRPr="00BE0AE5">
        <w:rPr>
          <w:rFonts w:cs="Times New Roman"/>
        </w:rPr>
        <w:t>а</w:t>
      </w:r>
      <w:r w:rsidRPr="00BE0AE5">
        <w:rPr>
          <w:rFonts w:cs="Times New Roman"/>
        </w:rPr>
        <w:t xml:space="preserve">зучивать сложно-координированные упражнения на спортивных снарядах; </w:t>
      </w:r>
    </w:p>
    <w:p w:rsidR="00416B7C" w:rsidRPr="00BE0AE5" w:rsidRDefault="00416B7C" w:rsidP="00314338">
      <w:pPr>
        <w:pStyle w:val="list-bullet"/>
        <w:rPr>
          <w:rFonts w:cs="Times New Roman"/>
        </w:rPr>
      </w:pPr>
      <w:r w:rsidRPr="00BE0AE5">
        <w:rPr>
          <w:rFonts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w:t>
      </w:r>
      <w:r w:rsidR="00571787" w:rsidRPr="00BE0AE5">
        <w:rPr>
          <w:rFonts w:cs="Times New Roman"/>
        </w:rPr>
        <w:t xml:space="preserve"> </w:t>
      </w:r>
      <w:r w:rsidRPr="00BE0AE5">
        <w:rPr>
          <w:rFonts w:cs="Times New Roman"/>
        </w:rPr>
        <w:t xml:space="preserve">конфликтных и нестандартных ситуаций, признавать своё право и право других на ошибку, право на её совместное исправление; </w:t>
      </w:r>
    </w:p>
    <w:p w:rsidR="00416B7C" w:rsidRPr="00BE0AE5" w:rsidRDefault="00416B7C" w:rsidP="00314338">
      <w:pPr>
        <w:pStyle w:val="list-bullet"/>
        <w:rPr>
          <w:rFonts w:cs="Times New Roman"/>
        </w:rPr>
      </w:pPr>
      <w:r w:rsidRPr="00BE0AE5">
        <w:rPr>
          <w:rFonts w:cs="Times New Roman"/>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416B7C" w:rsidRPr="00BE0AE5" w:rsidRDefault="00416B7C" w:rsidP="00314338">
      <w:pPr>
        <w:pStyle w:val="list-bullet"/>
        <w:rPr>
          <w:rFonts w:cs="Times New Roman"/>
        </w:rPr>
      </w:pPr>
      <w:r w:rsidRPr="00BE0AE5">
        <w:rPr>
          <w:rFonts w:cs="Times New Roman"/>
        </w:rPr>
        <w:t>организовывать оказание первой помощи при травмах и ушибах во время самостоятельных занятий ф</w:t>
      </w:r>
      <w:r w:rsidRPr="00BE0AE5">
        <w:rPr>
          <w:rFonts w:cs="Times New Roman"/>
        </w:rPr>
        <w:t>и</w:t>
      </w:r>
      <w:r w:rsidRPr="00BE0AE5">
        <w:rPr>
          <w:rFonts w:cs="Times New Roman"/>
        </w:rPr>
        <w:t xml:space="preserve">зической культурой и спортом, применять способы и приёмы помощи в зависимости от характера и признаков полученной травмы. </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h3-first"/>
        <w:rPr>
          <w:rFonts w:cs="Times New Roman"/>
        </w:rPr>
      </w:pPr>
      <w:r w:rsidRPr="00BE0AE5">
        <w:rPr>
          <w:rFonts w:cs="Times New Roman"/>
        </w:rPr>
        <w:t>5 класс</w:t>
      </w:r>
    </w:p>
    <w:p w:rsidR="00416B7C" w:rsidRPr="00BE0AE5" w:rsidRDefault="00416B7C" w:rsidP="00416B7C">
      <w:pPr>
        <w:pStyle w:val="body"/>
        <w:rPr>
          <w:rFonts w:cs="Times New Roman"/>
        </w:rPr>
      </w:pPr>
      <w:r w:rsidRPr="00BE0AE5">
        <w:rPr>
          <w:rFonts w:cs="Times New Roman"/>
        </w:rPr>
        <w:t>К концу обучения в 5 классе обучающийся научится:</w:t>
      </w:r>
    </w:p>
    <w:p w:rsidR="00416B7C" w:rsidRPr="00BE0AE5" w:rsidRDefault="00416B7C" w:rsidP="00314338">
      <w:pPr>
        <w:pStyle w:val="list-bullet"/>
        <w:rPr>
          <w:rFonts w:cs="Times New Roman"/>
        </w:rPr>
      </w:pPr>
      <w:r w:rsidRPr="00BE0AE5">
        <w:rPr>
          <w:rFonts w:cs="Times New Roman"/>
        </w:rPr>
        <w:t>выполнять требования безопасности на уроках физической культуры, на самостоятельных занятиях ф</w:t>
      </w:r>
      <w:r w:rsidRPr="00BE0AE5">
        <w:rPr>
          <w:rFonts w:cs="Times New Roman"/>
        </w:rPr>
        <w:t>и</w:t>
      </w:r>
      <w:r w:rsidRPr="00BE0AE5">
        <w:rPr>
          <w:rFonts w:cs="Times New Roman"/>
        </w:rPr>
        <w:t>зическими упражнениями в условиях активного отдыха и досуга;</w:t>
      </w:r>
    </w:p>
    <w:p w:rsidR="00416B7C" w:rsidRPr="00BE0AE5" w:rsidRDefault="00416B7C" w:rsidP="00314338">
      <w:pPr>
        <w:pStyle w:val="list-bullet"/>
        <w:rPr>
          <w:rFonts w:cs="Times New Roman"/>
        </w:rPr>
      </w:pPr>
      <w:r w:rsidRPr="00BE0AE5">
        <w:rPr>
          <w:rFonts w:cs="Times New Roman"/>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w:t>
      </w:r>
      <w:r w:rsidRPr="00BE0AE5">
        <w:rPr>
          <w:rFonts w:cs="Times New Roman"/>
        </w:rPr>
        <w:t>е</w:t>
      </w:r>
      <w:r w:rsidRPr="00BE0AE5">
        <w:rPr>
          <w:rFonts w:cs="Times New Roman"/>
        </w:rPr>
        <w:t xml:space="preserve">жиме дня; </w:t>
      </w:r>
    </w:p>
    <w:p w:rsidR="00416B7C" w:rsidRPr="00BE0AE5" w:rsidRDefault="00416B7C" w:rsidP="00314338">
      <w:pPr>
        <w:pStyle w:val="list-bullet"/>
        <w:rPr>
          <w:rFonts w:cs="Times New Roman"/>
        </w:rPr>
      </w:pPr>
      <w:r w:rsidRPr="00BE0AE5">
        <w:rPr>
          <w:rFonts w:cs="Times New Roman"/>
        </w:rPr>
        <w:t>составлять дневник физической культуры и вести в нём наблюдение за показателями физического ра</w:t>
      </w:r>
      <w:r w:rsidRPr="00BE0AE5">
        <w:rPr>
          <w:rFonts w:cs="Times New Roman"/>
        </w:rPr>
        <w:t>з</w:t>
      </w:r>
      <w:r w:rsidRPr="00BE0AE5">
        <w:rPr>
          <w:rFonts w:cs="Times New Roman"/>
        </w:rPr>
        <w:t>вития и физической подготовленности, планировать содержание и регулярность проведения самосто</w:t>
      </w:r>
      <w:r w:rsidRPr="00BE0AE5">
        <w:rPr>
          <w:rFonts w:cs="Times New Roman"/>
        </w:rPr>
        <w:t>я</w:t>
      </w:r>
      <w:r w:rsidRPr="00BE0AE5">
        <w:rPr>
          <w:rFonts w:cs="Times New Roman"/>
        </w:rPr>
        <w:t>тельных занятий;</w:t>
      </w:r>
    </w:p>
    <w:p w:rsidR="00416B7C" w:rsidRPr="00BE0AE5" w:rsidRDefault="00416B7C" w:rsidP="00314338">
      <w:pPr>
        <w:pStyle w:val="list-bullet"/>
        <w:rPr>
          <w:rFonts w:cs="Times New Roman"/>
        </w:rPr>
      </w:pPr>
      <w:r w:rsidRPr="00BE0AE5">
        <w:rPr>
          <w:rFonts w:cs="Times New Roman"/>
        </w:rPr>
        <w:t>осуществлять профилактику утомления во время учебной деятельности, выполнять комплексы упра</w:t>
      </w:r>
      <w:r w:rsidRPr="00BE0AE5">
        <w:rPr>
          <w:rFonts w:cs="Times New Roman"/>
        </w:rPr>
        <w:t>ж</w:t>
      </w:r>
      <w:r w:rsidRPr="00BE0AE5">
        <w:rPr>
          <w:rFonts w:cs="Times New Roman"/>
        </w:rPr>
        <w:t xml:space="preserve">нений физкультминуток, дыхательной и зрительной гимнастики; </w:t>
      </w:r>
    </w:p>
    <w:p w:rsidR="00416B7C" w:rsidRPr="00BE0AE5" w:rsidRDefault="00416B7C" w:rsidP="00314338">
      <w:pPr>
        <w:pStyle w:val="list-bullet"/>
        <w:rPr>
          <w:rFonts w:cs="Times New Roman"/>
        </w:rPr>
      </w:pPr>
      <w:r w:rsidRPr="00BE0AE5">
        <w:rPr>
          <w:rFonts w:cs="Times New Roman"/>
        </w:rPr>
        <w:t>выполнять комплексы упражнений оздоровительной физической культуры на развитие гибкости, коо</w:t>
      </w:r>
      <w:r w:rsidRPr="00BE0AE5">
        <w:rPr>
          <w:rFonts w:cs="Times New Roman"/>
        </w:rPr>
        <w:t>р</w:t>
      </w:r>
      <w:r w:rsidRPr="00BE0AE5">
        <w:rPr>
          <w:rFonts w:cs="Times New Roman"/>
        </w:rPr>
        <w:t>динации и формирование телосложения;</w:t>
      </w:r>
    </w:p>
    <w:p w:rsidR="00416B7C" w:rsidRPr="00BE0AE5" w:rsidRDefault="00416B7C" w:rsidP="00314338">
      <w:pPr>
        <w:pStyle w:val="list-bullet"/>
        <w:rPr>
          <w:rFonts w:cs="Times New Roman"/>
        </w:rPr>
      </w:pPr>
      <w:r w:rsidRPr="00BE0AE5">
        <w:rPr>
          <w:rFonts w:cs="Times New Roman"/>
        </w:rPr>
        <w:t xml:space="preserve">выполнять опорный прыжок с разбега способом «ноги врозь» (мальчики) и способом «напрыгивания с последующим спрыгиванием» (девочки); </w:t>
      </w:r>
    </w:p>
    <w:p w:rsidR="00416B7C" w:rsidRPr="00BE0AE5" w:rsidRDefault="00416B7C" w:rsidP="00314338">
      <w:pPr>
        <w:pStyle w:val="list-bullet"/>
        <w:rPr>
          <w:rFonts w:cs="Times New Roman"/>
        </w:rPr>
      </w:pPr>
      <w:r w:rsidRPr="00BE0AE5">
        <w:rPr>
          <w:rFonts w:cs="Times New Roman"/>
        </w:rPr>
        <w:lastRenderedPageBreak/>
        <w:t>выполнять упражнения в висах и упорах на низкой гимнастической перекладине (мальчики); в передв</w:t>
      </w:r>
      <w:r w:rsidRPr="00BE0AE5">
        <w:rPr>
          <w:rFonts w:cs="Times New Roman"/>
        </w:rPr>
        <w:t>и</w:t>
      </w:r>
      <w:r w:rsidRPr="00BE0AE5">
        <w:rPr>
          <w:rFonts w:cs="Times New Roman"/>
        </w:rPr>
        <w:t xml:space="preserve">жениях по гимнастическому бревну ходьбой и приставным шагом с поворотами, подпрыгиванием на двух ногах на месте и с продвижением (девочки); </w:t>
      </w:r>
    </w:p>
    <w:p w:rsidR="00416B7C" w:rsidRPr="00BE0AE5" w:rsidRDefault="00416B7C" w:rsidP="00314338">
      <w:pPr>
        <w:pStyle w:val="list-bullet"/>
        <w:rPr>
          <w:rFonts w:cs="Times New Roman"/>
        </w:rPr>
      </w:pPr>
      <w:r w:rsidRPr="00BE0AE5">
        <w:rPr>
          <w:rFonts w:cs="Times New Roman"/>
        </w:rPr>
        <w:t xml:space="preserve">передвигаться по гимнастической стенке приставным шагом, лазать разноимённым способом вверх и по диагонали; </w:t>
      </w:r>
    </w:p>
    <w:p w:rsidR="00416B7C" w:rsidRPr="00BE0AE5" w:rsidRDefault="00416B7C" w:rsidP="00314338">
      <w:pPr>
        <w:pStyle w:val="list-bullet"/>
        <w:rPr>
          <w:rFonts w:cs="Times New Roman"/>
        </w:rPr>
      </w:pPr>
      <w:r w:rsidRPr="00BE0AE5">
        <w:rPr>
          <w:rFonts w:cs="Times New Roman"/>
        </w:rPr>
        <w:t xml:space="preserve">выполнять бег с равномерной скоростью с высокого старта по учебной дистанции; </w:t>
      </w:r>
    </w:p>
    <w:p w:rsidR="00416B7C" w:rsidRPr="00BE0AE5" w:rsidRDefault="00416B7C" w:rsidP="00314338">
      <w:pPr>
        <w:pStyle w:val="list-bullet"/>
        <w:rPr>
          <w:rFonts w:cs="Times New Roman"/>
        </w:rPr>
      </w:pPr>
      <w:r w:rsidRPr="00BE0AE5">
        <w:rPr>
          <w:rFonts w:cs="Times New Roman"/>
        </w:rPr>
        <w:t xml:space="preserve">демонстрировать технику прыжка в длину с разбега способом «согнув ноги»; </w:t>
      </w:r>
    </w:p>
    <w:p w:rsidR="00416B7C" w:rsidRPr="00BE0AE5" w:rsidRDefault="00416B7C" w:rsidP="00314338">
      <w:pPr>
        <w:pStyle w:val="list-bullet"/>
        <w:rPr>
          <w:rFonts w:cs="Times New Roman"/>
        </w:rPr>
      </w:pPr>
      <w:r w:rsidRPr="00BE0AE5">
        <w:rPr>
          <w:rFonts w:cs="Times New Roman"/>
        </w:rPr>
        <w:t>передвигаться на лыжах попеременным двухшажным ходом (для бесснежных районов — имитация п</w:t>
      </w:r>
      <w:r w:rsidRPr="00BE0AE5">
        <w:rPr>
          <w:rFonts w:cs="Times New Roman"/>
        </w:rPr>
        <w:t>е</w:t>
      </w:r>
      <w:r w:rsidRPr="00BE0AE5">
        <w:rPr>
          <w:rFonts w:cs="Times New Roman"/>
        </w:rPr>
        <w:t>редвижения);</w:t>
      </w:r>
    </w:p>
    <w:p w:rsidR="00416B7C" w:rsidRPr="00BE0AE5" w:rsidRDefault="00416B7C" w:rsidP="00314338">
      <w:pPr>
        <w:pStyle w:val="list-bullet"/>
        <w:rPr>
          <w:rFonts w:cs="Times New Roman"/>
        </w:rPr>
      </w:pPr>
      <w:r w:rsidRPr="00BE0AE5">
        <w:rPr>
          <w:rFonts w:cs="Times New Roman"/>
        </w:rPr>
        <w:t xml:space="preserve">демонстрировать технические действия в спортивных играх: </w:t>
      </w:r>
    </w:p>
    <w:p w:rsidR="00416B7C" w:rsidRPr="00BE0AE5" w:rsidRDefault="00416B7C" w:rsidP="009E16A5">
      <w:pPr>
        <w:pStyle w:val="body"/>
        <w:rPr>
          <w:rFonts w:cs="Times New Roman"/>
        </w:rPr>
      </w:pPr>
      <w:r w:rsidRPr="00BE0AE5">
        <w:rPr>
          <w:rFonts w:cs="Times New Roman"/>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16B7C" w:rsidRPr="00BE0AE5" w:rsidRDefault="00416B7C" w:rsidP="009E16A5">
      <w:pPr>
        <w:pStyle w:val="body"/>
        <w:rPr>
          <w:rFonts w:cs="Times New Roman"/>
        </w:rPr>
      </w:pPr>
      <w:r w:rsidRPr="00BE0AE5">
        <w:rPr>
          <w:rFonts w:cs="Times New Roman"/>
        </w:rPr>
        <w:t xml:space="preserve">волейбол (приём и передача мяча двумя руками снизу и сверху с места и в движении, прямая нижняя подача); </w:t>
      </w:r>
    </w:p>
    <w:p w:rsidR="00416B7C" w:rsidRPr="00BE0AE5" w:rsidRDefault="00416B7C" w:rsidP="009E16A5">
      <w:pPr>
        <w:pStyle w:val="body"/>
        <w:rPr>
          <w:rFonts w:cs="Times New Roman"/>
        </w:rPr>
      </w:pPr>
      <w:r w:rsidRPr="00BE0AE5">
        <w:rPr>
          <w:rFonts w:cs="Times New Roman"/>
        </w:rPr>
        <w:t>футбол (ведение мяча с равномерной скоростью в разных направлениях, приём и передача мяча, удар по н</w:t>
      </w:r>
      <w:r w:rsidRPr="00BE0AE5">
        <w:rPr>
          <w:rFonts w:cs="Times New Roman"/>
        </w:rPr>
        <w:t>е</w:t>
      </w:r>
      <w:r w:rsidRPr="00BE0AE5">
        <w:rPr>
          <w:rFonts w:cs="Times New Roman"/>
        </w:rPr>
        <w:t xml:space="preserve">подвижному мячу с небольшого разбега); </w:t>
      </w:r>
    </w:p>
    <w:p w:rsidR="00416B7C" w:rsidRPr="00BE0AE5" w:rsidRDefault="00416B7C" w:rsidP="00314338">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w:t>
      </w:r>
      <w:r w:rsidRPr="00BE0AE5">
        <w:rPr>
          <w:rFonts w:cs="Times New Roman"/>
        </w:rPr>
        <w:t>и</w:t>
      </w:r>
      <w:r w:rsidRPr="00BE0AE5">
        <w:rPr>
          <w:rFonts w:cs="Times New Roman"/>
        </w:rPr>
        <w:t xml:space="preserve">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6 класс</w:t>
      </w:r>
    </w:p>
    <w:p w:rsidR="00416B7C" w:rsidRPr="00BE0AE5" w:rsidRDefault="00416B7C" w:rsidP="00416B7C">
      <w:pPr>
        <w:pStyle w:val="body"/>
        <w:rPr>
          <w:rFonts w:cs="Times New Roman"/>
        </w:rPr>
      </w:pPr>
      <w:r w:rsidRPr="00BE0AE5">
        <w:rPr>
          <w:rFonts w:cs="Times New Roman"/>
        </w:rPr>
        <w:t>К концу обучения в 6 классе обучающийся научится:</w:t>
      </w:r>
    </w:p>
    <w:p w:rsidR="00416B7C" w:rsidRPr="00BE0AE5" w:rsidRDefault="00416B7C" w:rsidP="00314338">
      <w:pPr>
        <w:pStyle w:val="list-bullet"/>
        <w:rPr>
          <w:rFonts w:cs="Times New Roman"/>
        </w:rPr>
      </w:pPr>
      <w:r w:rsidRPr="00BE0AE5">
        <w:rPr>
          <w:rFonts w:cs="Times New Roman"/>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416B7C" w:rsidRPr="00BE0AE5" w:rsidRDefault="00416B7C" w:rsidP="00314338">
      <w:pPr>
        <w:pStyle w:val="list-bullet"/>
        <w:rPr>
          <w:rFonts w:cs="Times New Roman"/>
        </w:rPr>
      </w:pPr>
      <w:r w:rsidRPr="00BE0AE5">
        <w:rPr>
          <w:rFonts w:cs="Times New Roman"/>
        </w:rPr>
        <w:t>измерять индивидуальные показатели физических качеств, определять их соответствие возрастным но</w:t>
      </w:r>
      <w:r w:rsidRPr="00BE0AE5">
        <w:rPr>
          <w:rFonts w:cs="Times New Roman"/>
        </w:rPr>
        <w:t>р</w:t>
      </w:r>
      <w:r w:rsidRPr="00BE0AE5">
        <w:rPr>
          <w:rFonts w:cs="Times New Roman"/>
        </w:rPr>
        <w:t xml:space="preserve">мам и подбирать упражнения для их направленного развития; </w:t>
      </w:r>
    </w:p>
    <w:p w:rsidR="00416B7C" w:rsidRPr="00BE0AE5" w:rsidRDefault="00416B7C" w:rsidP="00314338">
      <w:pPr>
        <w:pStyle w:val="list-bullet"/>
        <w:rPr>
          <w:rFonts w:cs="Times New Roman"/>
        </w:rPr>
      </w:pPr>
      <w:r w:rsidRPr="00BE0AE5">
        <w:rPr>
          <w:rFonts w:cs="Times New Roman"/>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16B7C" w:rsidRPr="00BE0AE5" w:rsidRDefault="00416B7C" w:rsidP="00314338">
      <w:pPr>
        <w:pStyle w:val="list-bullet"/>
        <w:rPr>
          <w:rFonts w:cs="Times New Roman"/>
        </w:rPr>
      </w:pPr>
      <w:r w:rsidRPr="00BE0AE5">
        <w:rPr>
          <w:rFonts w:cs="Times New Roman"/>
        </w:rPr>
        <w:t>готовить места для самостоятельных занятий физической культурой и спортом в соответствии с прав</w:t>
      </w:r>
      <w:r w:rsidRPr="00BE0AE5">
        <w:rPr>
          <w:rFonts w:cs="Times New Roman"/>
        </w:rPr>
        <w:t>и</w:t>
      </w:r>
      <w:r w:rsidRPr="00BE0AE5">
        <w:rPr>
          <w:rFonts w:cs="Times New Roman"/>
        </w:rPr>
        <w:t xml:space="preserve">лами техники безопасности и гигиеническими требованиями; </w:t>
      </w:r>
    </w:p>
    <w:p w:rsidR="00416B7C" w:rsidRPr="00BE0AE5" w:rsidRDefault="00416B7C" w:rsidP="00314338">
      <w:pPr>
        <w:pStyle w:val="list-bullet"/>
        <w:rPr>
          <w:rFonts w:cs="Times New Roman"/>
        </w:rPr>
      </w:pPr>
      <w:r w:rsidRPr="00BE0AE5">
        <w:rPr>
          <w:rFonts w:cs="Times New Roman"/>
        </w:rPr>
        <w:t>отбирать упражнения оздоровительной физической культуры и составлять из них комплексы физкул</w:t>
      </w:r>
      <w:r w:rsidRPr="00BE0AE5">
        <w:rPr>
          <w:rFonts w:cs="Times New Roman"/>
        </w:rPr>
        <w:t>ь</w:t>
      </w:r>
      <w:r w:rsidRPr="00BE0AE5">
        <w:rPr>
          <w:rFonts w:cs="Times New Roman"/>
        </w:rPr>
        <w:t xml:space="preserve">тминуток и физкультпауз для оптимизации работоспособности и снятия мышечного утомления в режиме учебной деятельности; </w:t>
      </w:r>
    </w:p>
    <w:p w:rsidR="00416B7C" w:rsidRPr="00BE0AE5" w:rsidRDefault="00416B7C" w:rsidP="00314338">
      <w:pPr>
        <w:pStyle w:val="list-bullet"/>
        <w:rPr>
          <w:rFonts w:cs="Times New Roman"/>
        </w:rPr>
      </w:pPr>
      <w:r w:rsidRPr="00BE0AE5">
        <w:rPr>
          <w:rFonts w:cs="Times New Roman"/>
        </w:rPr>
        <w:t>составлять и выполнять акробатические комбинации из разученных упражнений, наблюдать и анализ</w:t>
      </w:r>
      <w:r w:rsidRPr="00BE0AE5">
        <w:rPr>
          <w:rFonts w:cs="Times New Roman"/>
        </w:rPr>
        <w:t>и</w:t>
      </w:r>
      <w:r w:rsidRPr="00BE0AE5">
        <w:rPr>
          <w:rFonts w:cs="Times New Roman"/>
        </w:rPr>
        <w:t xml:space="preserve">ровать выполнение другими учащимися, выявлять ошибки и предлагать способы устранения; </w:t>
      </w:r>
    </w:p>
    <w:p w:rsidR="00416B7C" w:rsidRPr="00BE0AE5" w:rsidRDefault="00416B7C" w:rsidP="00314338">
      <w:pPr>
        <w:pStyle w:val="list-bullet"/>
        <w:rPr>
          <w:rFonts w:cs="Times New Roman"/>
        </w:rPr>
      </w:pPr>
      <w:r w:rsidRPr="00BE0AE5">
        <w:rPr>
          <w:rFonts w:cs="Times New Roman"/>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416B7C" w:rsidRPr="00BE0AE5" w:rsidRDefault="00416B7C" w:rsidP="00314338">
      <w:pPr>
        <w:pStyle w:val="list-bullet"/>
        <w:rPr>
          <w:rFonts w:cs="Times New Roman"/>
        </w:rPr>
      </w:pPr>
      <w:r w:rsidRPr="00BE0AE5">
        <w:rPr>
          <w:rFonts w:cs="Times New Roman"/>
        </w:rPr>
        <w:t>выполнять беговые упражнения с максимальным ускорением, использовать их в самостоятельных зан</w:t>
      </w:r>
      <w:r w:rsidRPr="00BE0AE5">
        <w:rPr>
          <w:rFonts w:cs="Times New Roman"/>
        </w:rPr>
        <w:t>я</w:t>
      </w:r>
      <w:r w:rsidRPr="00BE0AE5">
        <w:rPr>
          <w:rFonts w:cs="Times New Roman"/>
        </w:rPr>
        <w:t xml:space="preserve">тиях для развития быстроты и равномерный бег для развития общей выносливости; </w:t>
      </w:r>
    </w:p>
    <w:p w:rsidR="00416B7C" w:rsidRPr="00BE0AE5" w:rsidRDefault="00416B7C" w:rsidP="00314338">
      <w:pPr>
        <w:pStyle w:val="list-bullet"/>
        <w:rPr>
          <w:rFonts w:cs="Times New Roman"/>
        </w:rPr>
      </w:pPr>
      <w:r w:rsidRPr="00BE0AE5">
        <w:rPr>
          <w:rFonts w:cs="Times New Roman"/>
        </w:rPr>
        <w:t>выполнять прыжок в высоту с разбега способом «перешагивание», наблюдать и анализировать его в</w:t>
      </w:r>
      <w:r w:rsidRPr="00BE0AE5">
        <w:rPr>
          <w:rFonts w:cs="Times New Roman"/>
        </w:rPr>
        <w:t>ы</w:t>
      </w:r>
      <w:r w:rsidRPr="00BE0AE5">
        <w:rPr>
          <w:rFonts w:cs="Times New Roman"/>
        </w:rPr>
        <w:t xml:space="preserve">полнение другими учащимися, сравнивая с заданным образцом, выявлять ошибки и предлагать способы устранения; </w:t>
      </w:r>
    </w:p>
    <w:p w:rsidR="00416B7C" w:rsidRPr="00BE0AE5" w:rsidRDefault="00416B7C" w:rsidP="00314338">
      <w:pPr>
        <w:pStyle w:val="list-bullet"/>
        <w:rPr>
          <w:rFonts w:cs="Times New Roman"/>
        </w:rPr>
      </w:pPr>
      <w:r w:rsidRPr="00BE0AE5">
        <w:rPr>
          <w:rFonts w:cs="Times New Roman"/>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416B7C" w:rsidRPr="00BE0AE5" w:rsidRDefault="00416B7C" w:rsidP="00314338">
      <w:pPr>
        <w:pStyle w:val="list-bullet"/>
        <w:rPr>
          <w:rFonts w:cs="Times New Roman"/>
        </w:rPr>
      </w:pPr>
      <w:r w:rsidRPr="00BE0AE5">
        <w:rPr>
          <w:rFonts w:cs="Times New Roman"/>
        </w:rPr>
        <w:t xml:space="preserve">выполнять правила и демонстрировать технические действия в спортивных играх: </w:t>
      </w:r>
    </w:p>
    <w:p w:rsidR="00416B7C" w:rsidRPr="00BE0AE5" w:rsidRDefault="00416B7C" w:rsidP="00416B7C">
      <w:pPr>
        <w:pStyle w:val="body"/>
        <w:rPr>
          <w:rFonts w:cs="Times New Roman"/>
          <w:spacing w:val="2"/>
        </w:rPr>
      </w:pPr>
      <w:r w:rsidRPr="00BE0AE5">
        <w:rPr>
          <w:rFonts w:cs="Times New Roman"/>
          <w:spacing w:val="2"/>
        </w:rPr>
        <w:t>баскетбол (технические действия без мяча; броски мяча двумя руками снизу и от груди с места; использ</w:t>
      </w:r>
      <w:r w:rsidRPr="00BE0AE5">
        <w:rPr>
          <w:rFonts w:cs="Times New Roman"/>
          <w:spacing w:val="2"/>
        </w:rPr>
        <w:t>о</w:t>
      </w:r>
      <w:r w:rsidRPr="00BE0AE5">
        <w:rPr>
          <w:rFonts w:cs="Times New Roman"/>
          <w:spacing w:val="2"/>
        </w:rPr>
        <w:t xml:space="preserve">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t>волейбол (приём и передача мяча двумя руками снизу и сверху в разные зоны площадки соперника; и</w:t>
      </w:r>
      <w:r w:rsidRPr="00BE0AE5">
        <w:rPr>
          <w:rFonts w:cs="Times New Roman"/>
          <w:spacing w:val="1"/>
        </w:rPr>
        <w:t>с</w:t>
      </w:r>
      <w:r w:rsidRPr="00BE0AE5">
        <w:rPr>
          <w:rFonts w:cs="Times New Roman"/>
          <w:spacing w:val="1"/>
        </w:rPr>
        <w:t xml:space="preserve">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футбол (ведение мяча с разной скоростью передвижения, с ускорением в разных направлениях; удар по к</w:t>
      </w:r>
      <w:r w:rsidRPr="00BE0AE5">
        <w:rPr>
          <w:rFonts w:cs="Times New Roman"/>
        </w:rPr>
        <w:t>а</w:t>
      </w:r>
      <w:r w:rsidRPr="00BE0AE5">
        <w:rPr>
          <w:rFonts w:cs="Times New Roman"/>
        </w:rPr>
        <w:t xml:space="preserve">тящемуся мячу с разбега; использование разученных технических действий в условиях игровой деятельности); </w:t>
      </w:r>
    </w:p>
    <w:p w:rsidR="00416B7C" w:rsidRPr="00BE0AE5" w:rsidRDefault="00416B7C" w:rsidP="009E16A5">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w:t>
      </w:r>
      <w:r w:rsidRPr="00BE0AE5">
        <w:rPr>
          <w:rFonts w:cs="Times New Roman"/>
        </w:rPr>
        <w:t>и</w:t>
      </w:r>
      <w:r w:rsidRPr="00BE0AE5">
        <w:rPr>
          <w:rFonts w:cs="Times New Roman"/>
        </w:rPr>
        <w:t xml:space="preserve">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7 класс</w:t>
      </w:r>
    </w:p>
    <w:p w:rsidR="00416B7C" w:rsidRPr="00BE0AE5" w:rsidRDefault="00416B7C" w:rsidP="00416B7C">
      <w:pPr>
        <w:pStyle w:val="body"/>
        <w:rPr>
          <w:rFonts w:cs="Times New Roman"/>
        </w:rPr>
      </w:pPr>
      <w:r w:rsidRPr="00BE0AE5">
        <w:rPr>
          <w:rFonts w:cs="Times New Roman"/>
        </w:rPr>
        <w:t>К концу обучения в 7 классе обучающийся научится:</w:t>
      </w:r>
    </w:p>
    <w:p w:rsidR="00416B7C" w:rsidRPr="00BE0AE5" w:rsidRDefault="00416B7C" w:rsidP="009E16A5">
      <w:pPr>
        <w:pStyle w:val="list-bullet"/>
        <w:rPr>
          <w:rFonts w:cs="Times New Roman"/>
        </w:rPr>
      </w:pPr>
      <w:r w:rsidRPr="00BE0AE5">
        <w:rPr>
          <w:rFonts w:cs="Times New Roman"/>
        </w:rPr>
        <w:t>проводить анализ причин зарождения современного олимпийского движения, давать характеристику о</w:t>
      </w:r>
      <w:r w:rsidRPr="00BE0AE5">
        <w:rPr>
          <w:rFonts w:cs="Times New Roman"/>
        </w:rPr>
        <w:t>с</w:t>
      </w:r>
      <w:r w:rsidRPr="00BE0AE5">
        <w:rPr>
          <w:rFonts w:cs="Times New Roman"/>
        </w:rPr>
        <w:t xml:space="preserve">новным этапам его развития в СССР и современной России; </w:t>
      </w:r>
    </w:p>
    <w:p w:rsidR="00416B7C" w:rsidRPr="00BE0AE5" w:rsidRDefault="00416B7C" w:rsidP="009E16A5">
      <w:pPr>
        <w:pStyle w:val="list-bullet"/>
        <w:rPr>
          <w:rFonts w:cs="Times New Roman"/>
        </w:rPr>
      </w:pPr>
      <w:r w:rsidRPr="00BE0AE5">
        <w:rPr>
          <w:rFonts w:cs="Times New Roman"/>
        </w:rPr>
        <w:lastRenderedPageBreak/>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416B7C" w:rsidRPr="00BE0AE5" w:rsidRDefault="00416B7C" w:rsidP="009E16A5">
      <w:pPr>
        <w:pStyle w:val="list-bullet"/>
        <w:rPr>
          <w:rFonts w:cs="Times New Roman"/>
          <w:spacing w:val="2"/>
        </w:rPr>
      </w:pPr>
      <w:r w:rsidRPr="00BE0AE5">
        <w:rPr>
          <w:rFonts w:cs="Times New Roman"/>
          <w:spacing w:val="2"/>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416B7C" w:rsidRPr="00BE0AE5" w:rsidRDefault="00416B7C" w:rsidP="009E16A5">
      <w:pPr>
        <w:pStyle w:val="list-bullet"/>
        <w:rPr>
          <w:rFonts w:cs="Times New Roman"/>
        </w:rPr>
      </w:pPr>
      <w:r w:rsidRPr="00BE0AE5">
        <w:rPr>
          <w:rFonts w:cs="Times New Roman"/>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416B7C" w:rsidRPr="00BE0AE5" w:rsidRDefault="00416B7C" w:rsidP="009E16A5">
      <w:pPr>
        <w:pStyle w:val="list-bullet"/>
        <w:rPr>
          <w:rFonts w:cs="Times New Roman"/>
        </w:rPr>
      </w:pPr>
      <w:r w:rsidRPr="00BE0AE5">
        <w:rPr>
          <w:rFonts w:cs="Times New Roman"/>
        </w:rPr>
        <w:t xml:space="preserve">выполнять лазанье по канату в два приёма (юноши) и простейшие акробатические пирамиды в парах и тройках (девушки); </w:t>
      </w:r>
    </w:p>
    <w:p w:rsidR="00416B7C" w:rsidRPr="00BE0AE5" w:rsidRDefault="00416B7C" w:rsidP="009E16A5">
      <w:pPr>
        <w:pStyle w:val="list-bullet"/>
        <w:rPr>
          <w:rFonts w:cs="Times New Roman"/>
        </w:rPr>
      </w:pPr>
      <w:r w:rsidRPr="00BE0AE5">
        <w:rPr>
          <w:rFonts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416B7C" w:rsidRPr="00BE0AE5" w:rsidRDefault="00416B7C" w:rsidP="009E16A5">
      <w:pPr>
        <w:pStyle w:val="list-bullet"/>
        <w:rPr>
          <w:rFonts w:cs="Times New Roman"/>
        </w:rPr>
      </w:pPr>
      <w:r w:rsidRPr="00BE0AE5">
        <w:rPr>
          <w:rFonts w:cs="Times New Roman"/>
        </w:rPr>
        <w:t xml:space="preserve">выполнять стойку на голове с опорой на руки и включать её в акробатическую комбинацию из ранее освоенных упражнений (юноши); </w:t>
      </w:r>
    </w:p>
    <w:p w:rsidR="00416B7C" w:rsidRPr="00BE0AE5" w:rsidRDefault="00416B7C" w:rsidP="009E16A5">
      <w:pPr>
        <w:pStyle w:val="list-bullet"/>
        <w:rPr>
          <w:rFonts w:cs="Times New Roman"/>
        </w:rPr>
      </w:pPr>
      <w:r w:rsidRPr="00BE0AE5">
        <w:rPr>
          <w:rFonts w:cs="Times New Roman"/>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16B7C" w:rsidRPr="00BE0AE5" w:rsidRDefault="00416B7C" w:rsidP="009E16A5">
      <w:pPr>
        <w:pStyle w:val="list-bullet"/>
        <w:rPr>
          <w:rFonts w:cs="Times New Roman"/>
        </w:rPr>
      </w:pPr>
      <w:r w:rsidRPr="00BE0AE5">
        <w:rPr>
          <w:rFonts w:cs="Times New Roman"/>
        </w:rPr>
        <w:t>выполнять метание малого мяча на точность в неподвижную, качающуюся и катящуюся с разной скор</w:t>
      </w:r>
      <w:r w:rsidRPr="00BE0AE5">
        <w:rPr>
          <w:rFonts w:cs="Times New Roman"/>
        </w:rPr>
        <w:t>о</w:t>
      </w:r>
      <w:r w:rsidRPr="00BE0AE5">
        <w:rPr>
          <w:rFonts w:cs="Times New Roman"/>
        </w:rPr>
        <w:t>стью мишень;</w:t>
      </w:r>
    </w:p>
    <w:p w:rsidR="00416B7C" w:rsidRPr="00BE0AE5" w:rsidRDefault="00416B7C" w:rsidP="009E16A5">
      <w:pPr>
        <w:pStyle w:val="list-bullet"/>
        <w:rPr>
          <w:rFonts w:cs="Times New Roman"/>
        </w:rPr>
      </w:pPr>
      <w:r w:rsidRPr="00BE0AE5">
        <w:rPr>
          <w:rFonts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416B7C" w:rsidRPr="00BE0AE5" w:rsidRDefault="00416B7C" w:rsidP="009E16A5">
      <w:pPr>
        <w:pStyle w:val="list-bullet"/>
        <w:rPr>
          <w:rFonts w:cs="Times New Roman"/>
        </w:rPr>
      </w:pPr>
      <w:r w:rsidRPr="00BE0AE5">
        <w:rPr>
          <w:rFonts w:cs="Times New Roman"/>
        </w:rPr>
        <w:t xml:space="preserve">демонстрировать и использовать технические действия спортивных игр: </w:t>
      </w:r>
    </w:p>
    <w:p w:rsidR="00416B7C" w:rsidRPr="00BE0AE5" w:rsidRDefault="00416B7C" w:rsidP="00416B7C">
      <w:pPr>
        <w:pStyle w:val="body"/>
        <w:rPr>
          <w:rFonts w:cs="Times New Roman"/>
        </w:rPr>
      </w:pPr>
      <w:r w:rsidRPr="00BE0AE5">
        <w:rPr>
          <w:rFonts w:cs="Times New Roman"/>
        </w:rPr>
        <w:t>баскетбол (передача и ловля мяча после отскока от пола; броски мяча двумя руками снизу и от груди в дв</w:t>
      </w:r>
      <w:r w:rsidRPr="00BE0AE5">
        <w:rPr>
          <w:rFonts w:cs="Times New Roman"/>
        </w:rPr>
        <w:t>и</w:t>
      </w:r>
      <w:r w:rsidRPr="00BE0AE5">
        <w:rPr>
          <w:rFonts w:cs="Times New Roman"/>
        </w:rPr>
        <w:t xml:space="preserve">жении;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rPr>
      </w:pPr>
      <w:r w:rsidRPr="00BE0AE5">
        <w:rPr>
          <w:rFonts w:cs="Times New Roman"/>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16B7C" w:rsidRPr="00BE0AE5" w:rsidRDefault="00416B7C" w:rsidP="00416B7C">
      <w:pPr>
        <w:pStyle w:val="body"/>
        <w:rPr>
          <w:rFonts w:cs="Times New Roman"/>
          <w:spacing w:val="3"/>
        </w:rPr>
      </w:pPr>
      <w:r w:rsidRPr="00BE0AE5">
        <w:rPr>
          <w:rFonts w:cs="Times New Roman"/>
          <w:spacing w:val="3"/>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16B7C" w:rsidRPr="00BE0AE5" w:rsidRDefault="00416B7C" w:rsidP="009E16A5">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w:t>
      </w:r>
      <w:r w:rsidRPr="00BE0AE5">
        <w:rPr>
          <w:rFonts w:cs="Times New Roman"/>
        </w:rPr>
        <w:t>и</w:t>
      </w:r>
      <w:r w:rsidRPr="00BE0AE5">
        <w:rPr>
          <w:rFonts w:cs="Times New Roman"/>
        </w:rPr>
        <w:t xml:space="preserve">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8 класс</w:t>
      </w:r>
    </w:p>
    <w:p w:rsidR="00416B7C" w:rsidRPr="00BE0AE5" w:rsidRDefault="00416B7C" w:rsidP="00416B7C">
      <w:pPr>
        <w:pStyle w:val="body"/>
        <w:rPr>
          <w:rFonts w:cs="Times New Roman"/>
        </w:rPr>
      </w:pPr>
      <w:r w:rsidRPr="00BE0AE5">
        <w:rPr>
          <w:rFonts w:cs="Times New Roman"/>
        </w:rPr>
        <w:t>К концу обучения в 8 классе обучающийся научится:</w:t>
      </w:r>
    </w:p>
    <w:p w:rsidR="00416B7C" w:rsidRPr="00BE0AE5" w:rsidRDefault="00416B7C" w:rsidP="009E16A5">
      <w:pPr>
        <w:pStyle w:val="list-bullet"/>
        <w:rPr>
          <w:rFonts w:cs="Times New Roman"/>
        </w:rPr>
      </w:pPr>
      <w:r w:rsidRPr="00BE0AE5">
        <w:rPr>
          <w:rFonts w:cs="Times New Roman"/>
        </w:rPr>
        <w:t>проводить анализ основных направлений развития физической культуры в Российской Федерации, х</w:t>
      </w:r>
      <w:r w:rsidRPr="00BE0AE5">
        <w:rPr>
          <w:rFonts w:cs="Times New Roman"/>
        </w:rPr>
        <w:t>а</w:t>
      </w:r>
      <w:r w:rsidRPr="00BE0AE5">
        <w:rPr>
          <w:rFonts w:cs="Times New Roman"/>
        </w:rPr>
        <w:t xml:space="preserve">рактеризовать содержание основных форм их организации; </w:t>
      </w:r>
    </w:p>
    <w:p w:rsidR="00416B7C" w:rsidRPr="00BE0AE5" w:rsidRDefault="00416B7C" w:rsidP="009E16A5">
      <w:pPr>
        <w:pStyle w:val="list-bullet"/>
        <w:rPr>
          <w:rFonts w:cs="Times New Roman"/>
        </w:rPr>
      </w:pPr>
      <w:r w:rsidRPr="00BE0AE5">
        <w:rPr>
          <w:rFonts w:cs="Times New Roman"/>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w:t>
      </w:r>
      <w:r w:rsidRPr="00BE0AE5">
        <w:rPr>
          <w:rFonts w:cs="Times New Roman"/>
        </w:rPr>
        <w:t>ь</w:t>
      </w:r>
      <w:r w:rsidRPr="00BE0AE5">
        <w:rPr>
          <w:rFonts w:cs="Times New Roman"/>
        </w:rPr>
        <w:t xml:space="preserve">турой и спортом; </w:t>
      </w:r>
    </w:p>
    <w:p w:rsidR="00416B7C" w:rsidRPr="00BE0AE5" w:rsidRDefault="00416B7C" w:rsidP="009E16A5">
      <w:pPr>
        <w:pStyle w:val="list-bullet"/>
        <w:rPr>
          <w:rFonts w:cs="Times New Roman"/>
        </w:rPr>
      </w:pPr>
      <w:r w:rsidRPr="00BE0AE5">
        <w:rPr>
          <w:rFonts w:cs="Times New Roman"/>
        </w:rPr>
        <w:t>проводить занятия оздоровительной гимнастикой по коррекции индивидуальной формы осанки и изб</w:t>
      </w:r>
      <w:r w:rsidRPr="00BE0AE5">
        <w:rPr>
          <w:rFonts w:cs="Times New Roman"/>
        </w:rPr>
        <w:t>ы</w:t>
      </w:r>
      <w:r w:rsidRPr="00BE0AE5">
        <w:rPr>
          <w:rFonts w:cs="Times New Roman"/>
        </w:rPr>
        <w:t xml:space="preserve">точной массы тела; </w:t>
      </w:r>
    </w:p>
    <w:p w:rsidR="00416B7C" w:rsidRPr="00BE0AE5" w:rsidRDefault="00416B7C" w:rsidP="009E16A5">
      <w:pPr>
        <w:pStyle w:val="list-bullet"/>
        <w:rPr>
          <w:rFonts w:cs="Times New Roman"/>
          <w:spacing w:val="1"/>
        </w:rPr>
      </w:pPr>
      <w:r w:rsidRPr="00BE0AE5">
        <w:rPr>
          <w:rFonts w:cs="Times New Roman"/>
          <w:spacing w:val="1"/>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16B7C" w:rsidRPr="00BE0AE5" w:rsidRDefault="00416B7C" w:rsidP="009E16A5">
      <w:pPr>
        <w:pStyle w:val="list-bullet"/>
        <w:rPr>
          <w:rFonts w:cs="Times New Roman"/>
        </w:rPr>
      </w:pPr>
      <w:r w:rsidRPr="00BE0AE5">
        <w:rPr>
          <w:rFonts w:cs="Times New Roman"/>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16B7C" w:rsidRPr="00BE0AE5" w:rsidRDefault="00416B7C" w:rsidP="009E16A5">
      <w:pPr>
        <w:pStyle w:val="list-bullet"/>
        <w:rPr>
          <w:rFonts w:cs="Times New Roman"/>
        </w:rPr>
      </w:pPr>
      <w:r w:rsidRPr="00BE0AE5">
        <w:rPr>
          <w:rFonts w:cs="Times New Roman"/>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416B7C" w:rsidRPr="00BE0AE5" w:rsidRDefault="00416B7C" w:rsidP="009E16A5">
      <w:pPr>
        <w:pStyle w:val="list-bullet"/>
        <w:rPr>
          <w:rFonts w:cs="Times New Roman"/>
        </w:rPr>
      </w:pPr>
      <w:r w:rsidRPr="00BE0AE5">
        <w:rPr>
          <w:rFonts w:cs="Times New Roman"/>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416B7C" w:rsidRPr="00BE0AE5" w:rsidRDefault="00416B7C" w:rsidP="009E16A5">
      <w:pPr>
        <w:pStyle w:val="list-bullet"/>
        <w:rPr>
          <w:rFonts w:cs="Times New Roman"/>
        </w:rPr>
      </w:pPr>
      <w:r w:rsidRPr="00BE0AE5">
        <w:rPr>
          <w:rFonts w:cs="Times New Roman"/>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416B7C" w:rsidRPr="00BE0AE5" w:rsidRDefault="00416B7C" w:rsidP="009E16A5">
      <w:pPr>
        <w:pStyle w:val="list-bullet"/>
        <w:rPr>
          <w:rFonts w:cs="Times New Roman"/>
        </w:rPr>
      </w:pPr>
      <w:r w:rsidRPr="00BE0AE5">
        <w:rPr>
          <w:rFonts w:cs="Times New Roman"/>
        </w:rPr>
        <w:t>выполнять передвижение на лыжах одновременным бесшажным ходом; переход с попеременного дву</w:t>
      </w:r>
      <w:r w:rsidRPr="00BE0AE5">
        <w:rPr>
          <w:rFonts w:cs="Times New Roman"/>
        </w:rPr>
        <w:t>х</w:t>
      </w:r>
      <w:r w:rsidRPr="00BE0AE5">
        <w:rPr>
          <w:rFonts w:cs="Times New Roman"/>
        </w:rPr>
        <w:t>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прыжки в воду со стартовой тумбы;</w:t>
      </w:r>
    </w:p>
    <w:p w:rsidR="00416B7C" w:rsidRPr="00BE0AE5" w:rsidRDefault="00416B7C" w:rsidP="009E16A5">
      <w:pPr>
        <w:pStyle w:val="list-bullet"/>
        <w:rPr>
          <w:rFonts w:cs="Times New Roman"/>
        </w:rPr>
      </w:pPr>
      <w:r w:rsidRPr="00BE0AE5">
        <w:rPr>
          <w:rFonts w:cs="Times New Roman"/>
        </w:rPr>
        <w:t>выполнять технические элементы плавания кролем на груди в согласовании с дыханием;</w:t>
      </w:r>
    </w:p>
    <w:p w:rsidR="00416B7C" w:rsidRPr="00BE0AE5" w:rsidRDefault="00416B7C" w:rsidP="009E16A5">
      <w:pPr>
        <w:pStyle w:val="list-bullet"/>
        <w:rPr>
          <w:rFonts w:cs="Times New Roman"/>
        </w:rPr>
      </w:pPr>
      <w:r w:rsidRPr="00BE0AE5">
        <w:rPr>
          <w:rFonts w:cs="Times New Roman"/>
        </w:rPr>
        <w:lastRenderedPageBreak/>
        <w:t xml:space="preserve">демонстрировать и использовать технические действия спортивных игр: </w:t>
      </w:r>
    </w:p>
    <w:p w:rsidR="00416B7C" w:rsidRPr="00BE0AE5" w:rsidRDefault="00416B7C" w:rsidP="00416B7C">
      <w:pPr>
        <w:pStyle w:val="body"/>
        <w:rPr>
          <w:rFonts w:cs="Times New Roman"/>
        </w:rPr>
      </w:pPr>
      <w:r w:rsidRPr="00BE0AE5">
        <w:rPr>
          <w:rFonts w:cs="Times New Roman"/>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16B7C" w:rsidRPr="00BE0AE5" w:rsidRDefault="00416B7C" w:rsidP="00416B7C">
      <w:pPr>
        <w:pStyle w:val="body"/>
        <w:rPr>
          <w:rFonts w:cs="Times New Roman"/>
          <w:spacing w:val="-1"/>
        </w:rPr>
      </w:pPr>
      <w:r w:rsidRPr="00BE0AE5">
        <w:rPr>
          <w:rFonts w:cs="Times New Roman"/>
          <w:spacing w:val="-1"/>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w:t>
      </w:r>
      <w:r w:rsidRPr="00BE0AE5">
        <w:rPr>
          <w:rFonts w:cs="Times New Roman"/>
          <w:spacing w:val="-1"/>
        </w:rPr>
        <w:t>г</w:t>
      </w:r>
      <w:r w:rsidRPr="00BE0AE5">
        <w:rPr>
          <w:rFonts w:cs="Times New Roman"/>
          <w:spacing w:val="-1"/>
        </w:rPr>
        <w:t xml:space="preserve">ровой деятельности); </w:t>
      </w:r>
    </w:p>
    <w:p w:rsidR="00416B7C" w:rsidRPr="00BE0AE5" w:rsidRDefault="00416B7C" w:rsidP="00416B7C">
      <w:pPr>
        <w:pStyle w:val="body"/>
        <w:rPr>
          <w:rFonts w:cs="Times New Roman"/>
        </w:rPr>
      </w:pPr>
      <w:r w:rsidRPr="00BE0AE5">
        <w:rPr>
          <w:rFonts w:cs="Times New Roman"/>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416B7C" w:rsidRPr="00BE0AE5" w:rsidRDefault="00416B7C" w:rsidP="009E16A5">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w:t>
      </w:r>
      <w:r w:rsidRPr="00BE0AE5">
        <w:rPr>
          <w:rFonts w:cs="Times New Roman"/>
        </w:rPr>
        <w:t>и</w:t>
      </w:r>
      <w:r w:rsidRPr="00BE0AE5">
        <w:rPr>
          <w:rFonts w:cs="Times New Roman"/>
        </w:rPr>
        <w:t xml:space="preserve">дуальных и возрастно-половых особенностей. </w:t>
      </w:r>
    </w:p>
    <w:p w:rsidR="00416B7C" w:rsidRPr="00BE0AE5" w:rsidRDefault="00416B7C" w:rsidP="00416B7C">
      <w:pPr>
        <w:pStyle w:val="h3"/>
        <w:rPr>
          <w:rFonts w:cs="Times New Roman"/>
        </w:rPr>
      </w:pPr>
      <w:r w:rsidRPr="00BE0AE5">
        <w:rPr>
          <w:rFonts w:cs="Times New Roman"/>
        </w:rPr>
        <w:t>9 класс</w:t>
      </w:r>
    </w:p>
    <w:p w:rsidR="00416B7C" w:rsidRPr="00BE0AE5" w:rsidRDefault="00416B7C" w:rsidP="00416B7C">
      <w:pPr>
        <w:pStyle w:val="body"/>
        <w:rPr>
          <w:rFonts w:cs="Times New Roman"/>
        </w:rPr>
      </w:pPr>
      <w:r w:rsidRPr="00BE0AE5">
        <w:rPr>
          <w:rFonts w:cs="Times New Roman"/>
        </w:rPr>
        <w:t>К концу обучения в 9 классе обучающийся научится:</w:t>
      </w:r>
    </w:p>
    <w:p w:rsidR="00416B7C" w:rsidRPr="00BE0AE5" w:rsidRDefault="00416B7C" w:rsidP="009E16A5">
      <w:pPr>
        <w:pStyle w:val="list-bullet"/>
        <w:rPr>
          <w:rFonts w:cs="Times New Roman"/>
        </w:rPr>
      </w:pPr>
      <w:r w:rsidRPr="00BE0AE5">
        <w:rPr>
          <w:rFonts w:cs="Times New Roman"/>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w:t>
      </w:r>
      <w:r w:rsidRPr="00BE0AE5">
        <w:rPr>
          <w:rFonts w:cs="Times New Roman"/>
        </w:rPr>
        <w:t>и</w:t>
      </w:r>
      <w:r w:rsidRPr="00BE0AE5">
        <w:rPr>
          <w:rFonts w:cs="Times New Roman"/>
        </w:rPr>
        <w:t>альную и производственную деятельность;</w:t>
      </w:r>
    </w:p>
    <w:p w:rsidR="00416B7C" w:rsidRPr="00BE0AE5" w:rsidRDefault="00416B7C" w:rsidP="009E16A5">
      <w:pPr>
        <w:pStyle w:val="list-bullet"/>
        <w:rPr>
          <w:rFonts w:cs="Times New Roman"/>
        </w:rPr>
      </w:pPr>
      <w:r w:rsidRPr="00BE0AE5">
        <w:rPr>
          <w:rFonts w:cs="Times New Roman"/>
        </w:rPr>
        <w:t>понимать пользу туристских подходов как формы организации здорового образа жизни, выполнять пр</w:t>
      </w:r>
      <w:r w:rsidRPr="00BE0AE5">
        <w:rPr>
          <w:rFonts w:cs="Times New Roman"/>
        </w:rPr>
        <w:t>а</w:t>
      </w:r>
      <w:r w:rsidRPr="00BE0AE5">
        <w:rPr>
          <w:rFonts w:cs="Times New Roman"/>
        </w:rPr>
        <w:t xml:space="preserve">вила подготовки к пешим походам, требования безопасности при передвижении и организации бивуака; </w:t>
      </w:r>
    </w:p>
    <w:p w:rsidR="00416B7C" w:rsidRPr="00BE0AE5" w:rsidRDefault="00416B7C" w:rsidP="009E16A5">
      <w:pPr>
        <w:pStyle w:val="list-bullet"/>
        <w:rPr>
          <w:rFonts w:cs="Times New Roman"/>
        </w:rPr>
      </w:pPr>
      <w:r w:rsidRPr="00BE0AE5">
        <w:rPr>
          <w:rFonts w:cs="Times New Roman"/>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416B7C" w:rsidRPr="00BE0AE5" w:rsidRDefault="00416B7C" w:rsidP="009E16A5">
      <w:pPr>
        <w:pStyle w:val="list-bullet"/>
        <w:rPr>
          <w:rFonts w:cs="Times New Roman"/>
          <w:spacing w:val="-1"/>
        </w:rPr>
      </w:pPr>
      <w:r w:rsidRPr="00BE0AE5">
        <w:rPr>
          <w:rFonts w:cs="Times New Roman"/>
          <w:spacing w:val="-1"/>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416B7C" w:rsidRPr="00BE0AE5" w:rsidRDefault="00416B7C" w:rsidP="009E16A5">
      <w:pPr>
        <w:pStyle w:val="list-bullet"/>
        <w:rPr>
          <w:rFonts w:cs="Times New Roman"/>
        </w:rPr>
      </w:pPr>
      <w:r w:rsidRPr="00BE0AE5">
        <w:rPr>
          <w:rFonts w:cs="Times New Roman"/>
        </w:rPr>
        <w:t>измерять индивидуальные функциональные резервы организма с помощью проб Штанге, Генча, «з</w:t>
      </w:r>
      <w:r w:rsidRPr="00BE0AE5">
        <w:rPr>
          <w:rFonts w:cs="Times New Roman"/>
        </w:rPr>
        <w:t>а</w:t>
      </w:r>
      <w:r w:rsidRPr="00BE0AE5">
        <w:rPr>
          <w:rFonts w:cs="Times New Roman"/>
        </w:rPr>
        <w:t>держки дыхания»; использовать их для планирования индивидуальных занятий спортивной и професс</w:t>
      </w:r>
      <w:r w:rsidRPr="00BE0AE5">
        <w:rPr>
          <w:rFonts w:cs="Times New Roman"/>
        </w:rPr>
        <w:t>и</w:t>
      </w:r>
      <w:r w:rsidRPr="00BE0AE5">
        <w:rPr>
          <w:rFonts w:cs="Times New Roman"/>
        </w:rPr>
        <w:t xml:space="preserve">онально-прикладной физической подготовкой; </w:t>
      </w:r>
    </w:p>
    <w:p w:rsidR="00416B7C" w:rsidRPr="00BE0AE5" w:rsidRDefault="00416B7C" w:rsidP="009E16A5">
      <w:pPr>
        <w:pStyle w:val="list-bullet"/>
        <w:rPr>
          <w:rFonts w:cs="Times New Roman"/>
        </w:rPr>
      </w:pPr>
      <w:r w:rsidRPr="00BE0AE5">
        <w:rPr>
          <w:rFonts w:cs="Times New Roman"/>
        </w:rPr>
        <w:t>определять характер травм и ушибов, встречающихся на самостоятельных занятиях физическими упражнениями и во время активного отдыха,</w:t>
      </w:r>
      <w:r w:rsidR="00571787" w:rsidRPr="00BE0AE5">
        <w:rPr>
          <w:rFonts w:cs="Times New Roman"/>
        </w:rPr>
        <w:t xml:space="preserve"> </w:t>
      </w:r>
      <w:r w:rsidRPr="00BE0AE5">
        <w:rPr>
          <w:rFonts w:cs="Times New Roman"/>
        </w:rPr>
        <w:t>применять способы оказания первой помощи;</w:t>
      </w:r>
      <w:r w:rsidR="00571787" w:rsidRPr="00BE0AE5">
        <w:rPr>
          <w:rFonts w:cs="Times New Roman"/>
        </w:rPr>
        <w:t xml:space="preserve"> </w:t>
      </w:r>
    </w:p>
    <w:p w:rsidR="00416B7C" w:rsidRPr="00BE0AE5" w:rsidRDefault="00416B7C" w:rsidP="009E16A5">
      <w:pPr>
        <w:pStyle w:val="list-bullet"/>
        <w:rPr>
          <w:rFonts w:cs="Times New Roman"/>
        </w:rPr>
      </w:pPr>
      <w:r w:rsidRPr="00BE0AE5">
        <w:rPr>
          <w:rFonts w:cs="Times New Roman"/>
        </w:rPr>
        <w:t>составлять и выполнять комплексы упражнений из разученных акробатических упражнений с пов</w:t>
      </w:r>
      <w:r w:rsidRPr="00BE0AE5">
        <w:rPr>
          <w:rFonts w:cs="Times New Roman"/>
        </w:rPr>
        <w:t>ы</w:t>
      </w:r>
      <w:r w:rsidRPr="00BE0AE5">
        <w:rPr>
          <w:rFonts w:cs="Times New Roman"/>
        </w:rPr>
        <w:t>шенными требованиями к технике их выполнения (юноши);</w:t>
      </w:r>
    </w:p>
    <w:p w:rsidR="00416B7C" w:rsidRPr="00BE0AE5" w:rsidRDefault="00416B7C" w:rsidP="009E16A5">
      <w:pPr>
        <w:pStyle w:val="list-bullet"/>
        <w:rPr>
          <w:rFonts w:cs="Times New Roman"/>
        </w:rPr>
      </w:pPr>
      <w:r w:rsidRPr="00BE0AE5">
        <w:rPr>
          <w:rFonts w:cs="Times New Roman"/>
        </w:rPr>
        <w:t>составлять и выполнять гимнастическую комбинацию на высокой перекладине из разученных упражн</w:t>
      </w:r>
      <w:r w:rsidRPr="00BE0AE5">
        <w:rPr>
          <w:rFonts w:cs="Times New Roman"/>
        </w:rPr>
        <w:t>е</w:t>
      </w:r>
      <w:r w:rsidRPr="00BE0AE5">
        <w:rPr>
          <w:rFonts w:cs="Times New Roman"/>
        </w:rPr>
        <w:t xml:space="preserve">ний, с включением элементов размахивания и соскока вперёд способом «прогнувшись» (юноши); </w:t>
      </w:r>
    </w:p>
    <w:p w:rsidR="00416B7C" w:rsidRPr="00BE0AE5" w:rsidRDefault="00416B7C" w:rsidP="009E16A5">
      <w:pPr>
        <w:pStyle w:val="list-bullet"/>
        <w:rPr>
          <w:rFonts w:cs="Times New Roman"/>
        </w:rPr>
      </w:pPr>
      <w:r w:rsidRPr="00BE0AE5">
        <w:rPr>
          <w:rFonts w:cs="Times New Roman"/>
        </w:rPr>
        <w:t xml:space="preserve">составлять и выполнять композицию упражнений черлидинга с построением пирамид, элементами степ-аэробики и акробатики (девушки); </w:t>
      </w:r>
    </w:p>
    <w:p w:rsidR="00416B7C" w:rsidRPr="00BE0AE5" w:rsidRDefault="00416B7C" w:rsidP="009E16A5">
      <w:pPr>
        <w:pStyle w:val="list-bullet"/>
        <w:rPr>
          <w:rFonts w:cs="Times New Roman"/>
        </w:rPr>
      </w:pPr>
      <w:r w:rsidRPr="00BE0AE5">
        <w:rPr>
          <w:rFonts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16B7C" w:rsidRPr="00BE0AE5" w:rsidRDefault="00416B7C" w:rsidP="009E16A5">
      <w:pPr>
        <w:pStyle w:val="list-bullet"/>
        <w:rPr>
          <w:rFonts w:cs="Times New Roman"/>
        </w:rPr>
      </w:pPr>
      <w:r w:rsidRPr="00BE0AE5">
        <w:rPr>
          <w:rFonts w:cs="Times New Roman"/>
        </w:rPr>
        <w:t>совершенствовать технику беговых и прыжковых упражнений в процессе самостоятельных занятий те</w:t>
      </w:r>
      <w:r w:rsidRPr="00BE0AE5">
        <w:rPr>
          <w:rFonts w:cs="Times New Roman"/>
        </w:rPr>
        <w:t>х</w:t>
      </w:r>
      <w:r w:rsidRPr="00BE0AE5">
        <w:rPr>
          <w:rFonts w:cs="Times New Roman"/>
        </w:rPr>
        <w:t xml:space="preserve">нической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совершенствовать технику передвижения лыжными ходами в процессе самостоятельных занятий техн</w:t>
      </w:r>
      <w:r w:rsidRPr="00BE0AE5">
        <w:rPr>
          <w:rFonts w:cs="Times New Roman"/>
        </w:rPr>
        <w:t>и</w:t>
      </w:r>
      <w:r w:rsidRPr="00BE0AE5">
        <w:rPr>
          <w:rFonts w:cs="Times New Roman"/>
        </w:rPr>
        <w:t xml:space="preserve">ческой подготовкой к выполнению нормативных требований комплекса ГТО; </w:t>
      </w:r>
    </w:p>
    <w:p w:rsidR="00416B7C" w:rsidRPr="00BE0AE5" w:rsidRDefault="00416B7C" w:rsidP="009E16A5">
      <w:pPr>
        <w:pStyle w:val="list-bullet"/>
        <w:rPr>
          <w:rFonts w:cs="Times New Roman"/>
        </w:rPr>
      </w:pPr>
      <w:r w:rsidRPr="00BE0AE5">
        <w:rPr>
          <w:rFonts w:cs="Times New Roman"/>
        </w:rPr>
        <w:t>соблюдать правила безопасности в бассейне при выполнении плавательных упражнений;</w:t>
      </w:r>
    </w:p>
    <w:p w:rsidR="00416B7C" w:rsidRPr="00BE0AE5" w:rsidRDefault="00416B7C" w:rsidP="009E16A5">
      <w:pPr>
        <w:pStyle w:val="list-bullet"/>
        <w:rPr>
          <w:rFonts w:cs="Times New Roman"/>
        </w:rPr>
      </w:pPr>
      <w:r w:rsidRPr="00BE0AE5">
        <w:rPr>
          <w:rFonts w:cs="Times New Roman"/>
        </w:rPr>
        <w:t>выполнять повороты кувырком, маятником;</w:t>
      </w:r>
    </w:p>
    <w:p w:rsidR="00416B7C" w:rsidRPr="00BE0AE5" w:rsidRDefault="00416B7C" w:rsidP="009E16A5">
      <w:pPr>
        <w:pStyle w:val="list-bullet"/>
        <w:rPr>
          <w:rFonts w:cs="Times New Roman"/>
        </w:rPr>
      </w:pPr>
      <w:r w:rsidRPr="00BE0AE5">
        <w:rPr>
          <w:rFonts w:cs="Times New Roman"/>
        </w:rPr>
        <w:t>выполнять технические элементы брассом в согласовании с дыханием;</w:t>
      </w:r>
    </w:p>
    <w:p w:rsidR="00416B7C" w:rsidRPr="00BE0AE5" w:rsidRDefault="00416B7C" w:rsidP="009E16A5">
      <w:pPr>
        <w:pStyle w:val="list-bullet"/>
        <w:rPr>
          <w:rFonts w:cs="Times New Roman"/>
        </w:rPr>
      </w:pPr>
      <w:r w:rsidRPr="00BE0AE5">
        <w:rPr>
          <w:rFonts w:cs="Times New Roman"/>
        </w:rPr>
        <w:t>совершенствовать технические действия в спортивных играх: баскетбол, волейбол, футбол, взаимоде</w:t>
      </w:r>
      <w:r w:rsidRPr="00BE0AE5">
        <w:rPr>
          <w:rFonts w:cs="Times New Roman"/>
        </w:rPr>
        <w:t>й</w:t>
      </w:r>
      <w:r w:rsidRPr="00BE0AE5">
        <w:rPr>
          <w:rFonts w:cs="Times New Roman"/>
        </w:rPr>
        <w:t>ствовать с игроками своих команд в условиях игровой деятельности, при организации тактических де</w:t>
      </w:r>
      <w:r w:rsidRPr="00BE0AE5">
        <w:rPr>
          <w:rFonts w:cs="Times New Roman"/>
        </w:rPr>
        <w:t>й</w:t>
      </w:r>
      <w:r w:rsidRPr="00BE0AE5">
        <w:rPr>
          <w:rFonts w:cs="Times New Roman"/>
        </w:rPr>
        <w:t xml:space="preserve">ствий в нападении и защите; </w:t>
      </w:r>
    </w:p>
    <w:p w:rsidR="00416B7C" w:rsidRPr="00BE0AE5" w:rsidRDefault="00416B7C" w:rsidP="00416B7C">
      <w:pPr>
        <w:pStyle w:val="list-bullet"/>
        <w:rPr>
          <w:rFonts w:cs="Times New Roman"/>
        </w:rPr>
      </w:pPr>
      <w:r w:rsidRPr="00BE0AE5">
        <w:rPr>
          <w:rFonts w:cs="Times New Roman"/>
        </w:rPr>
        <w:t>тренироваться в упражнениях общефизической и специальной физической подготовки с учётом индив</w:t>
      </w:r>
      <w:r w:rsidRPr="00BE0AE5">
        <w:rPr>
          <w:rFonts w:cs="Times New Roman"/>
        </w:rPr>
        <w:t>и</w:t>
      </w:r>
      <w:r w:rsidRPr="00BE0AE5">
        <w:rPr>
          <w:rFonts w:cs="Times New Roman"/>
        </w:rPr>
        <w:t>дуальных и возрастно-половых особенностей.</w:t>
      </w:r>
    </w:p>
    <w:p w:rsidR="00416B7C" w:rsidRPr="00BE0AE5" w:rsidRDefault="00112F4B" w:rsidP="00416B7C">
      <w:pPr>
        <w:pStyle w:val="h1"/>
        <w:rPr>
          <w:rFonts w:cs="Times New Roman"/>
        </w:rPr>
      </w:pPr>
      <w:bookmarkStart w:id="46" w:name="тема_2_1_24"/>
      <w:r>
        <w:rPr>
          <w:rFonts w:cs="Times New Roman"/>
        </w:rPr>
        <w:lastRenderedPageBreak/>
        <w:t>2.1.24</w:t>
      </w:r>
      <w:r w:rsidR="00416B7C" w:rsidRPr="00BE0AE5">
        <w:rPr>
          <w:rFonts w:cs="Times New Roman"/>
        </w:rPr>
        <w:t> </w:t>
      </w:r>
      <w:r w:rsidR="00416B7C" w:rsidRPr="00BE0AE5">
        <w:rPr>
          <w:rFonts w:cs="Times New Roman"/>
        </w:rPr>
        <w:t>ОСНОВЫ БЕЗОПАСНОСТИ ЖИЗНЕДЕЯТЕЛЬНОСТИ (8—9 классы)</w:t>
      </w:r>
    </w:p>
    <w:bookmarkEnd w:id="46"/>
    <w:p w:rsidR="00416B7C" w:rsidRPr="00BE0AE5" w:rsidRDefault="00416B7C" w:rsidP="00416B7C">
      <w:pPr>
        <w:pStyle w:val="body"/>
        <w:rPr>
          <w:rFonts w:cs="Times New Roman"/>
          <w:spacing w:val="-2"/>
        </w:rPr>
      </w:pPr>
      <w:r w:rsidRPr="00BE0AE5">
        <w:rPr>
          <w:rFonts w:cs="Times New Roman"/>
          <w:spacing w:val="-2"/>
        </w:rPr>
        <w:t xml:space="preserve"> рабочая программа по основам безопасности жизнедеятельности (далее </w:t>
      </w:r>
      <w:r w:rsidR="00BE0AE5">
        <w:rPr>
          <w:rFonts w:cs="Times New Roman"/>
          <w:spacing w:val="-2"/>
        </w:rPr>
        <w:t>—</w:t>
      </w:r>
      <w:r w:rsidRPr="00BE0AE5">
        <w:rPr>
          <w:rFonts w:cs="Times New Roman"/>
          <w:spacing w:val="-2"/>
        </w:rPr>
        <w:t xml:space="preserve"> ОБЖ) разработана на основе Ко</w:t>
      </w:r>
      <w:r w:rsidRPr="00BE0AE5">
        <w:rPr>
          <w:rFonts w:cs="Times New Roman"/>
          <w:spacing w:val="-2"/>
        </w:rPr>
        <w:t>н</w:t>
      </w:r>
      <w:r w:rsidRPr="00BE0AE5">
        <w:rPr>
          <w:rFonts w:cs="Times New Roman"/>
          <w:spacing w:val="-2"/>
        </w:rPr>
        <w:t>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w:t>
      </w:r>
      <w:r w:rsidRPr="00BE0AE5">
        <w:rPr>
          <w:rFonts w:cs="Times New Roman"/>
          <w:spacing w:val="-2"/>
        </w:rPr>
        <w:t>о</w:t>
      </w:r>
      <w:r w:rsidRPr="00BE0AE5">
        <w:rPr>
          <w:rFonts w:cs="Times New Roman"/>
          <w:spacing w:val="-2"/>
        </w:rPr>
        <w:t>ваний к результатам освоения программы основного общего образования, представленных в Федеральном гос</w:t>
      </w:r>
      <w:r w:rsidRPr="00BE0AE5">
        <w:rPr>
          <w:rFonts w:cs="Times New Roman"/>
          <w:spacing w:val="-2"/>
        </w:rPr>
        <w:t>у</w:t>
      </w:r>
      <w:r w:rsidRPr="00BE0AE5">
        <w:rPr>
          <w:rFonts w:cs="Times New Roman"/>
          <w:spacing w:val="-2"/>
        </w:rPr>
        <w:t>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w:t>
      </w:r>
      <w:r w:rsidRPr="00BE0AE5">
        <w:rPr>
          <w:rFonts w:cs="Times New Roman"/>
          <w:spacing w:val="-2"/>
        </w:rPr>
        <w:t>а</w:t>
      </w:r>
      <w:r w:rsidRPr="00BE0AE5">
        <w:rPr>
          <w:rFonts w:cs="Times New Roman"/>
          <w:spacing w:val="-2"/>
        </w:rPr>
        <w:t>зования по учебному предмету ОБЖ,  программы воспитания.</w:t>
      </w:r>
    </w:p>
    <w:p w:rsidR="00416B7C" w:rsidRPr="00BE0AE5" w:rsidRDefault="00416B7C" w:rsidP="00416B7C">
      <w:pPr>
        <w:pStyle w:val="h1"/>
        <w:pageBreakBefore w:val="0"/>
        <w:spacing w:before="454" w:after="57"/>
        <w:rPr>
          <w:rFonts w:cs="Times New Roman"/>
        </w:rPr>
      </w:pPr>
      <w:r w:rsidRPr="00BE0AE5">
        <w:rPr>
          <w:rFonts w:cs="Times New Roman"/>
        </w:rPr>
        <w:t>1. Пояснительная записка</w:t>
      </w:r>
    </w:p>
    <w:p w:rsidR="00416B7C" w:rsidRPr="00BE0AE5" w:rsidRDefault="00416B7C" w:rsidP="00416B7C">
      <w:pPr>
        <w:pStyle w:val="body"/>
        <w:spacing w:before="170"/>
        <w:rPr>
          <w:rFonts w:cs="Times New Roman"/>
        </w:rPr>
      </w:pPr>
      <w:r w:rsidRPr="00BE0AE5">
        <w:rPr>
          <w:rFonts w:cs="Times New Roman"/>
        </w:rPr>
        <w:t xml:space="preserve"> рабочая программа (далее — Программа) разработана с целью оказания методической помощи преподав</w:t>
      </w:r>
      <w:r w:rsidRPr="00BE0AE5">
        <w:rPr>
          <w:rFonts w:cs="Times New Roman"/>
        </w:rPr>
        <w:t>а</w:t>
      </w:r>
      <w:r w:rsidRPr="00BE0AE5">
        <w:rPr>
          <w:rFonts w:cs="Times New Roman"/>
        </w:rPr>
        <w:t>телям-организаторам, учителям ОБЖ в составлении рабочей программы по учебному предмету, ориентирова</w:t>
      </w:r>
      <w:r w:rsidRPr="00BE0AE5">
        <w:rPr>
          <w:rFonts w:cs="Times New Roman"/>
        </w:rPr>
        <w:t>н</w:t>
      </w:r>
      <w:r w:rsidRPr="00BE0AE5">
        <w:rPr>
          <w:rFonts w:cs="Times New Roman"/>
        </w:rPr>
        <w:t>ной на системно-деятельностный и практико-ориентированный подход в преподавании ОБЖ.</w:t>
      </w:r>
    </w:p>
    <w:p w:rsidR="00416B7C" w:rsidRPr="00BE0AE5" w:rsidRDefault="00416B7C" w:rsidP="00416B7C">
      <w:pPr>
        <w:pStyle w:val="body"/>
        <w:rPr>
          <w:rFonts w:cs="Times New Roman"/>
        </w:rPr>
      </w:pPr>
      <w:r w:rsidRPr="00BE0AE5">
        <w:rPr>
          <w:rFonts w:cs="Times New Roman"/>
        </w:rPr>
        <w:t>Программа в методическом плане позволит учителю построить освоение содержания в логике последов</w:t>
      </w:r>
      <w:r w:rsidRPr="00BE0AE5">
        <w:rPr>
          <w:rFonts w:cs="Times New Roman"/>
        </w:rPr>
        <w:t>а</w:t>
      </w:r>
      <w:r w:rsidRPr="00BE0AE5">
        <w:rPr>
          <w:rFonts w:cs="Times New Roman"/>
        </w:rPr>
        <w:t>тельного нарастания факторов опасности от опасной ситуации до чрезвычайной ситуации и разумного взаим</w:t>
      </w:r>
      <w:r w:rsidRPr="00BE0AE5">
        <w:rPr>
          <w:rFonts w:cs="Times New Roman"/>
        </w:rPr>
        <w:t>о</w:t>
      </w:r>
      <w:r w:rsidRPr="00BE0AE5">
        <w:rPr>
          <w:rFonts w:cs="Times New Roman"/>
        </w:rPr>
        <w:t>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416B7C" w:rsidRPr="00BE0AE5" w:rsidRDefault="00416B7C" w:rsidP="00416B7C">
      <w:pPr>
        <w:pStyle w:val="body"/>
        <w:rPr>
          <w:rFonts w:cs="Times New Roman"/>
        </w:rPr>
      </w:pPr>
      <w:r w:rsidRPr="00BE0AE5">
        <w:rPr>
          <w:rFonts w:cs="Times New Roman"/>
        </w:rPr>
        <w:t>Настоящая Программа обеспечивает:</w:t>
      </w:r>
    </w:p>
    <w:p w:rsidR="00416B7C" w:rsidRPr="00BE0AE5" w:rsidRDefault="00416B7C" w:rsidP="00416B7C">
      <w:pPr>
        <w:pStyle w:val="body"/>
        <w:rPr>
          <w:rFonts w:cs="Times New Roman"/>
        </w:rPr>
      </w:pPr>
      <w:r w:rsidRPr="00BE0AE5">
        <w:rPr>
          <w:rFonts w:cs="Times New Roman"/>
        </w:rPr>
        <w:t>ясное понимание обучающимися современных проблем безопасности и формирование у подрастающего п</w:t>
      </w:r>
      <w:r w:rsidRPr="00BE0AE5">
        <w:rPr>
          <w:rFonts w:cs="Times New Roman"/>
        </w:rPr>
        <w:t>о</w:t>
      </w:r>
      <w:r w:rsidRPr="00BE0AE5">
        <w:rPr>
          <w:rFonts w:cs="Times New Roman"/>
        </w:rPr>
        <w:t>коления базового уровня культуры безопасного поведения;</w:t>
      </w:r>
    </w:p>
    <w:p w:rsidR="00416B7C" w:rsidRPr="00BE0AE5" w:rsidRDefault="00416B7C" w:rsidP="00416B7C">
      <w:pPr>
        <w:pStyle w:val="body"/>
        <w:rPr>
          <w:rFonts w:cs="Times New Roman"/>
        </w:rPr>
      </w:pPr>
      <w:r w:rsidRPr="00BE0AE5">
        <w:rPr>
          <w:rFonts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416B7C" w:rsidRPr="00BE0AE5" w:rsidRDefault="00416B7C" w:rsidP="00416B7C">
      <w:pPr>
        <w:pStyle w:val="body"/>
        <w:rPr>
          <w:rFonts w:cs="Times New Roman"/>
        </w:rPr>
      </w:pPr>
      <w:r w:rsidRPr="00BE0AE5">
        <w:rPr>
          <w:rFonts w:cs="Times New Roman"/>
        </w:rPr>
        <w:t>возможность выработки и закрепления у обучающихся умений и навыков, необходимых для последующей жизни;</w:t>
      </w:r>
    </w:p>
    <w:p w:rsidR="00416B7C" w:rsidRPr="00BE0AE5" w:rsidRDefault="00416B7C" w:rsidP="00416B7C">
      <w:pPr>
        <w:pStyle w:val="body"/>
        <w:rPr>
          <w:rFonts w:cs="Times New Roman"/>
        </w:rPr>
      </w:pPr>
      <w:r w:rsidRPr="00BE0AE5">
        <w:rPr>
          <w:rFonts w:cs="Times New Roman"/>
        </w:rPr>
        <w:t>выработку практико-ориентированных компетенций, соответствующих потребностям современности;</w:t>
      </w:r>
    </w:p>
    <w:p w:rsidR="00416B7C" w:rsidRPr="00BE0AE5" w:rsidRDefault="00416B7C" w:rsidP="00416B7C">
      <w:pPr>
        <w:pStyle w:val="body"/>
        <w:rPr>
          <w:rFonts w:cs="Times New Roman"/>
        </w:rPr>
      </w:pPr>
      <w:r w:rsidRPr="00BE0AE5">
        <w:rPr>
          <w:rFonts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416B7C" w:rsidRPr="00BE0AE5" w:rsidRDefault="00416B7C" w:rsidP="00416B7C">
      <w:pPr>
        <w:pStyle w:val="body"/>
        <w:rPr>
          <w:rFonts w:cs="Times New Roman"/>
        </w:rPr>
      </w:pPr>
      <w:r w:rsidRPr="00BE0AE5">
        <w:rPr>
          <w:rFonts w:cs="Times New Roman"/>
        </w:rPr>
        <w:t>В Программе содержание учебного предмета ОБЖ структурно представлено десятью модулями (тематич</w:t>
      </w:r>
      <w:r w:rsidRPr="00BE0AE5">
        <w:rPr>
          <w:rFonts w:cs="Times New Roman"/>
        </w:rPr>
        <w:t>е</w:t>
      </w:r>
      <w:r w:rsidRPr="00BE0AE5">
        <w:rPr>
          <w:rFonts w:cs="Times New Roman"/>
        </w:rPr>
        <w:t>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416B7C" w:rsidRPr="00BE0AE5" w:rsidRDefault="00416B7C" w:rsidP="00416B7C">
      <w:pPr>
        <w:pStyle w:val="body"/>
        <w:rPr>
          <w:rFonts w:cs="Times New Roman"/>
        </w:rPr>
      </w:pPr>
      <w:r w:rsidRPr="00BE0AE5">
        <w:rPr>
          <w:rFonts w:cs="Times New Roman"/>
        </w:rPr>
        <w:t>модуль № 1 «Культура безопасности 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модуль № 6 «Здоровье и как его сохранить. Основы медицинских знаний»;</w:t>
      </w:r>
    </w:p>
    <w:p w:rsidR="00416B7C" w:rsidRPr="00BE0AE5" w:rsidRDefault="00416B7C" w:rsidP="00416B7C">
      <w:pPr>
        <w:pStyle w:val="body"/>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модуль № 8 «Безопасность в информационном пространстве»;</w:t>
      </w:r>
    </w:p>
    <w:p w:rsidR="00416B7C" w:rsidRPr="00BE0AE5" w:rsidRDefault="00416B7C" w:rsidP="00416B7C">
      <w:pPr>
        <w:pStyle w:val="body"/>
        <w:rPr>
          <w:rFonts w:cs="Times New Roman"/>
        </w:rPr>
      </w:pPr>
      <w:r w:rsidRPr="00BE0AE5">
        <w:rPr>
          <w:rFonts w:cs="Times New Roman"/>
        </w:rPr>
        <w:t>модуль № 9 «Основы противодействия экстремизму и терроризму»;</w:t>
      </w:r>
    </w:p>
    <w:p w:rsidR="00416B7C" w:rsidRPr="00BE0AE5" w:rsidRDefault="00416B7C" w:rsidP="00416B7C">
      <w:pPr>
        <w:pStyle w:val="body"/>
        <w:rPr>
          <w:rFonts w:cs="Times New Roman"/>
        </w:rPr>
      </w:pPr>
      <w:r w:rsidRPr="00BE0AE5">
        <w:rPr>
          <w:rFonts w:cs="Times New Roman"/>
        </w:rPr>
        <w:t>модуль № 10 «Взаимодействие личности, общества и государства в обеспечении безопасности жизни и зд</w:t>
      </w:r>
      <w:r w:rsidRPr="00BE0AE5">
        <w:rPr>
          <w:rFonts w:cs="Times New Roman"/>
        </w:rPr>
        <w:t>о</w:t>
      </w:r>
      <w:r w:rsidRPr="00BE0AE5">
        <w:rPr>
          <w:rFonts w:cs="Times New Roman"/>
        </w:rPr>
        <w:t>ровья населения».</w:t>
      </w:r>
    </w:p>
    <w:p w:rsidR="00416B7C" w:rsidRPr="00BE0AE5" w:rsidRDefault="00416B7C" w:rsidP="00416B7C">
      <w:pPr>
        <w:pStyle w:val="body"/>
        <w:rPr>
          <w:rFonts w:cs="Times New Roman"/>
        </w:rPr>
      </w:pPr>
      <w:r w:rsidRPr="00BE0AE5">
        <w:rPr>
          <w:rFonts w:cs="Times New Roman"/>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w:t>
      </w:r>
      <w:r w:rsidRPr="00BE0AE5">
        <w:rPr>
          <w:rFonts w:cs="Times New Roman"/>
        </w:rPr>
        <w:t>б</w:t>
      </w:r>
      <w:r w:rsidRPr="00BE0AE5">
        <w:rPr>
          <w:rFonts w:cs="Times New Roman"/>
        </w:rPr>
        <w:t xml:space="preserve">ных модулей (тематических линий) в парадигме безопасной жизнедеятельности: «предвидеть опасность </w:t>
      </w:r>
      <w:r w:rsidRPr="00BE0AE5">
        <w:rPr>
          <w:rStyle w:val="Symbol"/>
          <w:rFonts w:ascii="Times New Roman" w:hAnsi="Times New Roman" w:cs="Times New Roman"/>
        </w:rPr>
        <w:t></w:t>
      </w:r>
      <w:r w:rsidRPr="00BE0AE5">
        <w:rPr>
          <w:rFonts w:cs="Times New Roman"/>
        </w:rPr>
        <w:t xml:space="preserve"> по возможности её избегать </w:t>
      </w:r>
      <w:r w:rsidRPr="00BE0AE5">
        <w:rPr>
          <w:rStyle w:val="Symbol"/>
          <w:rFonts w:ascii="Times New Roman" w:hAnsi="Times New Roman" w:cs="Times New Roman"/>
        </w:rPr>
        <w:t></w:t>
      </w:r>
      <w:r w:rsidRPr="00BE0AE5">
        <w:rPr>
          <w:rStyle w:val="Symbol"/>
          <w:rFonts w:ascii="Times New Roman" w:hAnsi="Times New Roman" w:cs="Times New Roman"/>
        </w:rPr>
        <w:t></w:t>
      </w:r>
      <w:r w:rsidRPr="00BE0AE5">
        <w:rPr>
          <w:rFonts w:cs="Times New Roman"/>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416B7C" w:rsidRPr="00BE0AE5" w:rsidRDefault="00416B7C" w:rsidP="00416B7C">
      <w:pPr>
        <w:pStyle w:val="body"/>
        <w:rPr>
          <w:rFonts w:cs="Times New Roman"/>
        </w:rPr>
      </w:pPr>
      <w:r w:rsidRPr="00BE0AE5">
        <w:rPr>
          <w:rFonts w:cs="Times New Roman"/>
        </w:rPr>
        <w:t>Программой предусматривается использование практико-ориентированных интерактивных форм организ</w:t>
      </w:r>
      <w:r w:rsidRPr="00BE0AE5">
        <w:rPr>
          <w:rFonts w:cs="Times New Roman"/>
        </w:rPr>
        <w:t>а</w:t>
      </w:r>
      <w:r w:rsidRPr="00BE0AE5">
        <w:rPr>
          <w:rFonts w:cs="Times New Roman"/>
        </w:rPr>
        <w:t>ции учебных занятий с возможностью применения тренажёрных систем и виртуальных моделей. При этом и</w:t>
      </w:r>
      <w:r w:rsidRPr="00BE0AE5">
        <w:rPr>
          <w:rFonts w:cs="Times New Roman"/>
        </w:rPr>
        <w:t>с</w:t>
      </w:r>
      <w:r w:rsidRPr="00BE0AE5">
        <w:rPr>
          <w:rFonts w:cs="Times New Roman"/>
        </w:rPr>
        <w:t>пользование цифровой образовательной среды на учебных занятиях должно быть разумным, компьютер и д</w:t>
      </w:r>
      <w:r w:rsidRPr="00BE0AE5">
        <w:rPr>
          <w:rFonts w:cs="Times New Roman"/>
        </w:rPr>
        <w:t>и</w:t>
      </w:r>
      <w:r w:rsidRPr="00BE0AE5">
        <w:rPr>
          <w:rFonts w:cs="Times New Roman"/>
        </w:rPr>
        <w:t>станционные образовательные технологии не способны полностью заменить педагога и практические действия обучающихся.</w:t>
      </w:r>
    </w:p>
    <w:p w:rsidR="00416B7C" w:rsidRPr="00BE0AE5" w:rsidRDefault="00416B7C" w:rsidP="00416B7C">
      <w:pPr>
        <w:pStyle w:val="h2"/>
        <w:rPr>
          <w:rFonts w:cs="Times New Roman"/>
          <w:spacing w:val="-7"/>
        </w:rPr>
      </w:pPr>
      <w:r w:rsidRPr="00BE0AE5">
        <w:rPr>
          <w:rFonts w:cs="Times New Roman"/>
        </w:rPr>
        <w:lastRenderedPageBreak/>
        <w:t>Общая характеристика учебного предмета</w:t>
      </w:r>
      <w:r w:rsidRPr="00BE0AE5">
        <w:rPr>
          <w:rFonts w:cs="Times New Roman"/>
        </w:rPr>
        <w:br/>
      </w:r>
      <w:r w:rsidRPr="00BE0AE5">
        <w:rPr>
          <w:rFonts w:cs="Times New Roman"/>
          <w:spacing w:val="-7"/>
        </w:rPr>
        <w:t xml:space="preserve">«Основы безопасности жизнедеятельности» </w:t>
      </w:r>
      <w:r w:rsidR="009E16A5" w:rsidRPr="00BE0AE5">
        <w:rPr>
          <w:rFonts w:cs="Times New Roman"/>
          <w:spacing w:val="-7"/>
        </w:rPr>
        <w:br/>
      </w:r>
      <w:r w:rsidRPr="00BE0AE5">
        <w:rPr>
          <w:rFonts w:cs="Times New Roman"/>
          <w:spacing w:val="-7"/>
        </w:rPr>
        <w:t>для 8</w:t>
      </w:r>
      <w:r w:rsidR="009E16A5" w:rsidRPr="00BE0AE5">
        <w:rPr>
          <w:rFonts w:cs="Times New Roman"/>
          <w:spacing w:val="-7"/>
        </w:rPr>
        <w:t>—</w:t>
      </w:r>
      <w:r w:rsidRPr="00BE0AE5">
        <w:rPr>
          <w:rFonts w:cs="Times New Roman"/>
          <w:spacing w:val="-7"/>
        </w:rPr>
        <w:t>9 классов</w:t>
      </w:r>
    </w:p>
    <w:p w:rsidR="00416B7C" w:rsidRPr="00BE0AE5" w:rsidRDefault="00416B7C" w:rsidP="00416B7C">
      <w:pPr>
        <w:pStyle w:val="body"/>
        <w:rPr>
          <w:rFonts w:cs="Times New Roman"/>
          <w:spacing w:val="-1"/>
        </w:rPr>
      </w:pPr>
      <w:r w:rsidRPr="00BE0AE5">
        <w:rPr>
          <w:rFonts w:cs="Times New Roman"/>
          <w:spacing w:val="-1"/>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w:t>
      </w:r>
      <w:r w:rsidRPr="00BE0AE5">
        <w:rPr>
          <w:rFonts w:cs="Times New Roman"/>
          <w:spacing w:val="-1"/>
        </w:rPr>
        <w:t>о</w:t>
      </w:r>
      <w:r w:rsidRPr="00BE0AE5">
        <w:rPr>
          <w:rFonts w:cs="Times New Roman"/>
          <w:spacing w:val="-1"/>
        </w:rPr>
        <w:t>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w:t>
      </w:r>
      <w:r w:rsidRPr="00BE0AE5">
        <w:rPr>
          <w:rFonts w:cs="Times New Roman"/>
          <w:spacing w:val="-1"/>
        </w:rPr>
        <w:t>е</w:t>
      </w:r>
      <w:r w:rsidRPr="00BE0AE5">
        <w:rPr>
          <w:rFonts w:cs="Times New Roman"/>
          <w:spacing w:val="-1"/>
        </w:rPr>
        <w:t>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w:t>
      </w:r>
      <w:r w:rsidRPr="00BE0AE5">
        <w:rPr>
          <w:rFonts w:cs="Times New Roman"/>
          <w:spacing w:val="-1"/>
        </w:rPr>
        <w:t>и</w:t>
      </w:r>
      <w:r w:rsidRPr="00BE0AE5">
        <w:rPr>
          <w:rFonts w:cs="Times New Roman"/>
          <w:spacing w:val="-1"/>
        </w:rPr>
        <w:t>жением как для отечественного, так и для мирового образовательного сообщества.</w:t>
      </w:r>
    </w:p>
    <w:p w:rsidR="00416B7C" w:rsidRPr="00BE0AE5" w:rsidRDefault="00416B7C" w:rsidP="00416B7C">
      <w:pPr>
        <w:pStyle w:val="body"/>
        <w:rPr>
          <w:rFonts w:cs="Times New Roman"/>
        </w:rPr>
      </w:pPr>
      <w:r w:rsidRPr="00BE0AE5">
        <w:rPr>
          <w:rFonts w:cs="Times New Roman"/>
        </w:rPr>
        <w:t>В условиях современного исторического процесса с появлением новых глобальных и региональных пр</w:t>
      </w:r>
      <w:r w:rsidRPr="00BE0AE5">
        <w:rPr>
          <w:rFonts w:cs="Times New Roman"/>
        </w:rPr>
        <w:t>и</w:t>
      </w:r>
      <w:r w:rsidRPr="00BE0AE5">
        <w:rPr>
          <w:rFonts w:cs="Times New Roman"/>
        </w:rPr>
        <w:t>родных, техногенных, социальных вызовов и угроз безопасности России (критичные изменения климата, нег</w:t>
      </w:r>
      <w:r w:rsidRPr="00BE0AE5">
        <w:rPr>
          <w:rFonts w:cs="Times New Roman"/>
        </w:rPr>
        <w:t>а</w:t>
      </w:r>
      <w:r w:rsidRPr="00BE0AE5">
        <w:rPr>
          <w:rFonts w:cs="Times New Roman"/>
        </w:rPr>
        <w:t>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416B7C" w:rsidRPr="00BE0AE5" w:rsidRDefault="00416B7C" w:rsidP="00416B7C">
      <w:pPr>
        <w:pStyle w:val="body"/>
        <w:rPr>
          <w:rFonts w:cs="Times New Roman"/>
        </w:rPr>
      </w:pPr>
      <w:r w:rsidRPr="00BE0AE5">
        <w:rPr>
          <w:rFonts w:cs="Times New Roman"/>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w:t>
      </w:r>
      <w:r w:rsidRPr="00BE0AE5">
        <w:rPr>
          <w:rFonts w:cs="Times New Roman"/>
        </w:rPr>
        <w:t>с</w:t>
      </w:r>
      <w:r w:rsidRPr="00BE0AE5">
        <w:rPr>
          <w:rFonts w:cs="Times New Roman"/>
        </w:rPr>
        <w:t>ного типа, овладение знаниями, умениями, навыками и компетенцией для обеспечения безопасности в повс</w:t>
      </w:r>
      <w:r w:rsidRPr="00BE0AE5">
        <w:rPr>
          <w:rFonts w:cs="Times New Roman"/>
        </w:rPr>
        <w:t>е</w:t>
      </w:r>
      <w:r w:rsidRPr="00BE0AE5">
        <w:rPr>
          <w:rFonts w:cs="Times New Roman"/>
        </w:rPr>
        <w:t>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w:t>
      </w:r>
      <w:r w:rsidRPr="00BE0AE5">
        <w:rPr>
          <w:rFonts w:cs="Times New Roman"/>
        </w:rPr>
        <w:t>о</w:t>
      </w:r>
      <w:r w:rsidRPr="00BE0AE5">
        <w:rPr>
          <w:rFonts w:cs="Times New Roman"/>
        </w:rPr>
        <w:t>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w:t>
      </w:r>
      <w:r w:rsidRPr="00BE0AE5">
        <w:rPr>
          <w:rFonts w:cs="Times New Roman"/>
        </w:rPr>
        <w:t>е</w:t>
      </w:r>
      <w:r w:rsidRPr="00BE0AE5">
        <w:rPr>
          <w:rFonts w:cs="Times New Roman"/>
        </w:rPr>
        <w:t>рации «Развитие образования» (Постановление Правительства РФ от 26.12.2017 г. №</w:t>
      </w:r>
      <w:r w:rsidR="009E16A5" w:rsidRPr="00BE0AE5">
        <w:rPr>
          <w:rFonts w:cs="Times New Roman"/>
          <w:lang w:val="en-US"/>
        </w:rPr>
        <w:t> </w:t>
      </w:r>
      <w:r w:rsidRPr="00BE0AE5">
        <w:rPr>
          <w:rFonts w:cs="Times New Roman"/>
        </w:rPr>
        <w:t>1642).</w:t>
      </w:r>
    </w:p>
    <w:p w:rsidR="00416B7C" w:rsidRPr="00BE0AE5" w:rsidRDefault="00416B7C" w:rsidP="00416B7C">
      <w:pPr>
        <w:pStyle w:val="body"/>
        <w:rPr>
          <w:rFonts w:cs="Times New Roman"/>
        </w:rPr>
      </w:pPr>
      <w:r w:rsidRPr="00BE0AE5">
        <w:rPr>
          <w:rFonts w:cs="Times New Roman"/>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w:t>
      </w:r>
      <w:r w:rsidRPr="00BE0AE5">
        <w:rPr>
          <w:rFonts w:cs="Times New Roman"/>
        </w:rPr>
        <w:t>а</w:t>
      </w:r>
      <w:r w:rsidRPr="00BE0AE5">
        <w:rPr>
          <w:rFonts w:cs="Times New Roman"/>
        </w:rPr>
        <w:t>ботку и закрепление системы взаимосвязанных навыков и умений, формирование компетенций в области бе</w:t>
      </w:r>
      <w:r w:rsidRPr="00BE0AE5">
        <w:rPr>
          <w:rFonts w:cs="Times New Roman"/>
        </w:rPr>
        <w:t>з</w:t>
      </w:r>
      <w:r w:rsidRPr="00BE0AE5">
        <w:rPr>
          <w:rFonts w:cs="Times New Roman"/>
        </w:rPr>
        <w:t>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w:t>
      </w:r>
      <w:r w:rsidRPr="00BE0AE5">
        <w:rPr>
          <w:rFonts w:cs="Times New Roman"/>
        </w:rPr>
        <w:t>п</w:t>
      </w:r>
      <w:r w:rsidRPr="00BE0AE5">
        <w:rPr>
          <w:rFonts w:cs="Times New Roman"/>
        </w:rPr>
        <w:t>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416B7C" w:rsidRPr="00BE0AE5" w:rsidRDefault="00416B7C" w:rsidP="00416B7C">
      <w:pPr>
        <w:pStyle w:val="body"/>
        <w:rPr>
          <w:rFonts w:cs="Times New Roman"/>
        </w:rPr>
      </w:pPr>
      <w:r w:rsidRPr="00BE0AE5">
        <w:rPr>
          <w:rFonts w:cs="Times New Roman"/>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w:t>
      </w:r>
      <w:r w:rsidRPr="00BE0AE5">
        <w:rPr>
          <w:rFonts w:cs="Times New Roman"/>
        </w:rPr>
        <w:t>я</w:t>
      </w:r>
      <w:r w:rsidRPr="00BE0AE5">
        <w:rPr>
          <w:rFonts w:cs="Times New Roman"/>
        </w:rPr>
        <w:t>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w:t>
      </w:r>
      <w:r w:rsidRPr="00BE0AE5">
        <w:rPr>
          <w:rFonts w:cs="Times New Roman"/>
        </w:rPr>
        <w:t>о</w:t>
      </w:r>
      <w:r w:rsidRPr="00BE0AE5">
        <w:rPr>
          <w:rFonts w:cs="Times New Roman"/>
        </w:rPr>
        <w:t>ровья человека, формированию необходимых для этого волевых и морально-нравственных качеств, предоста</w:t>
      </w:r>
      <w:r w:rsidRPr="00BE0AE5">
        <w:rPr>
          <w:rFonts w:cs="Times New Roman"/>
        </w:rPr>
        <w:t>в</w:t>
      </w:r>
      <w:r w:rsidRPr="00BE0AE5">
        <w:rPr>
          <w:rFonts w:cs="Times New Roman"/>
        </w:rPr>
        <w:t>ляет широкие возможности для эффективной социализации, необходимой для успешной адаптации обуча</w:t>
      </w:r>
      <w:r w:rsidRPr="00BE0AE5">
        <w:rPr>
          <w:rFonts w:cs="Times New Roman"/>
        </w:rPr>
        <w:t>ю</w:t>
      </w:r>
      <w:r w:rsidRPr="00BE0AE5">
        <w:rPr>
          <w:rFonts w:cs="Times New Roman"/>
        </w:rPr>
        <w:t>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16B7C" w:rsidRPr="00BE0AE5" w:rsidRDefault="00416B7C" w:rsidP="00416B7C">
      <w:pPr>
        <w:pStyle w:val="h2"/>
        <w:rPr>
          <w:rFonts w:cs="Times New Roman"/>
        </w:rPr>
      </w:pPr>
      <w:r w:rsidRPr="00BE0AE5">
        <w:rPr>
          <w:rFonts w:cs="Times New Roman"/>
        </w:rPr>
        <w:t>Цель изучения учебного предмета</w:t>
      </w:r>
      <w:r w:rsidRPr="00BE0AE5">
        <w:rPr>
          <w:rFonts w:cs="Times New Roman"/>
        </w:rPr>
        <w:br/>
        <w:t>«Основы безопасности жизнедеятельности»</w:t>
      </w:r>
    </w:p>
    <w:p w:rsidR="00416B7C" w:rsidRPr="00BE0AE5" w:rsidRDefault="00416B7C" w:rsidP="00416B7C">
      <w:pPr>
        <w:pStyle w:val="body"/>
        <w:rPr>
          <w:rFonts w:cs="Times New Roman"/>
        </w:rPr>
      </w:pPr>
      <w:r w:rsidRPr="00BE0AE5">
        <w:rPr>
          <w:rFonts w:cs="Times New Roman"/>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w:t>
      </w:r>
      <w:r w:rsidRPr="00BE0AE5">
        <w:rPr>
          <w:rFonts w:cs="Times New Roman"/>
        </w:rPr>
        <w:t>о</w:t>
      </w:r>
      <w:r w:rsidRPr="00BE0AE5">
        <w:rPr>
          <w:rFonts w:cs="Times New Roman"/>
        </w:rPr>
        <w:t>требностями личности, общества и государства, что предполагает:</w:t>
      </w:r>
    </w:p>
    <w:p w:rsidR="00416B7C" w:rsidRPr="00BE0AE5" w:rsidRDefault="00416B7C" w:rsidP="009E16A5">
      <w:pPr>
        <w:pStyle w:val="list-dash"/>
        <w:rPr>
          <w:rFonts w:cs="Times New Roman"/>
        </w:rPr>
      </w:pPr>
      <w:r w:rsidRPr="00BE0AE5">
        <w:rPr>
          <w:rFonts w:cs="Times New Roman"/>
        </w:rPr>
        <w:t>способность построения модели индивидуального безопасного поведения на основе понимания необх</w:t>
      </w:r>
      <w:r w:rsidRPr="00BE0AE5">
        <w:rPr>
          <w:rFonts w:cs="Times New Roman"/>
        </w:rPr>
        <w:t>о</w:t>
      </w:r>
      <w:r w:rsidRPr="00BE0AE5">
        <w:rPr>
          <w:rFonts w:cs="Times New Roman"/>
        </w:rPr>
        <w:t xml:space="preserve">димости ведения здорового образа жизни, причин, механизмов возникновения и возможных последствий </w:t>
      </w:r>
      <w:r w:rsidRPr="00BE0AE5">
        <w:rPr>
          <w:rFonts w:cs="Times New Roman"/>
        </w:rPr>
        <w:lastRenderedPageBreak/>
        <w:t>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416B7C" w:rsidRPr="00BE0AE5" w:rsidRDefault="00416B7C" w:rsidP="009E16A5">
      <w:pPr>
        <w:pStyle w:val="list-dash"/>
        <w:rPr>
          <w:rFonts w:cs="Times New Roman"/>
          <w:spacing w:val="3"/>
        </w:rPr>
      </w:pPr>
      <w:r w:rsidRPr="00BE0AE5">
        <w:rPr>
          <w:rFonts w:cs="Times New Roman"/>
          <w:spacing w:val="3"/>
        </w:rPr>
        <w:t>сформированность активной жизненной позиции, осознанное понимание значимости личного бе</w:t>
      </w:r>
      <w:r w:rsidRPr="00BE0AE5">
        <w:rPr>
          <w:rFonts w:cs="Times New Roman"/>
          <w:spacing w:val="3"/>
        </w:rPr>
        <w:t>з</w:t>
      </w:r>
      <w:r w:rsidRPr="00BE0AE5">
        <w:rPr>
          <w:rFonts w:cs="Times New Roman"/>
          <w:spacing w:val="3"/>
        </w:rPr>
        <w:t>опасного поведения в интересах безопасности личности, общества и государства;</w:t>
      </w:r>
    </w:p>
    <w:p w:rsidR="00416B7C" w:rsidRPr="00BE0AE5" w:rsidRDefault="00416B7C" w:rsidP="009E16A5">
      <w:pPr>
        <w:pStyle w:val="list-dash"/>
        <w:rPr>
          <w:rFonts w:cs="Times New Roman"/>
        </w:rPr>
      </w:pPr>
      <w:r w:rsidRPr="00BE0AE5">
        <w:rPr>
          <w:rFonts w:cs="Times New Roman"/>
        </w:rPr>
        <w:t>знание и понимание роли государства и общества в решении задач обеспечения национальной безопа</w:t>
      </w:r>
      <w:r w:rsidRPr="00BE0AE5">
        <w:rPr>
          <w:rFonts w:cs="Times New Roman"/>
        </w:rPr>
        <w:t>с</w:t>
      </w:r>
      <w:r w:rsidRPr="00BE0AE5">
        <w:rPr>
          <w:rFonts w:cs="Times New Roman"/>
        </w:rPr>
        <w:t>ности и защиты населения от опасных и чрезвычайных ситуаций природного, техногенного и социального характера.</w:t>
      </w:r>
    </w:p>
    <w:p w:rsidR="00416B7C" w:rsidRPr="00BE0AE5" w:rsidRDefault="00416B7C" w:rsidP="00416B7C">
      <w:pPr>
        <w:pStyle w:val="h2"/>
        <w:rPr>
          <w:rFonts w:cs="Times New Roman"/>
        </w:rPr>
      </w:pPr>
      <w:r w:rsidRPr="00BE0AE5">
        <w:rPr>
          <w:rFonts w:cs="Times New Roman"/>
        </w:rPr>
        <w:t>Место предмета в учебном плане</w:t>
      </w:r>
    </w:p>
    <w:p w:rsidR="00416B7C" w:rsidRPr="00BE0AE5" w:rsidRDefault="00416B7C" w:rsidP="00416B7C">
      <w:pPr>
        <w:pStyle w:val="body"/>
        <w:rPr>
          <w:rFonts w:cs="Times New Roman"/>
        </w:rPr>
      </w:pPr>
      <w:r w:rsidRPr="00BE0AE5">
        <w:rPr>
          <w:rFonts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416B7C" w:rsidRPr="00BE0AE5" w:rsidRDefault="00416B7C" w:rsidP="00416B7C">
      <w:pPr>
        <w:pStyle w:val="body"/>
        <w:rPr>
          <w:rFonts w:cs="Times New Roman"/>
        </w:rPr>
      </w:pPr>
      <w:r w:rsidRPr="00BE0AE5">
        <w:rPr>
          <w:rFonts w:cs="Times New Roman"/>
        </w:rPr>
        <w:t>В 8</w:t>
      </w:r>
      <w:r w:rsidR="00BE0AE5">
        <w:rPr>
          <w:rFonts w:cs="Times New Roman"/>
        </w:rPr>
        <w:t>—</w:t>
      </w:r>
      <w:r w:rsidRPr="00BE0AE5">
        <w:rPr>
          <w:rFonts w:cs="Times New Roman"/>
        </w:rPr>
        <w:t>9 классах предмет изучается из расчета 1 час в неделю за счет обязательной части учебного плана (всего 68 часов).</w:t>
      </w:r>
    </w:p>
    <w:p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16B7C" w:rsidRPr="00BE0AE5" w:rsidRDefault="00416B7C" w:rsidP="009E16A5">
      <w:pPr>
        <w:pStyle w:val="h1"/>
        <w:rPr>
          <w:rFonts w:cs="Times New Roman"/>
        </w:rPr>
      </w:pPr>
      <w:r w:rsidRPr="00BE0AE5">
        <w:rPr>
          <w:rFonts w:cs="Times New Roman"/>
        </w:rPr>
        <w:lastRenderedPageBreak/>
        <w:t>2. Содержание учебного предмета</w:t>
      </w:r>
      <w:r w:rsidRPr="00BE0AE5">
        <w:rPr>
          <w:rFonts w:cs="Times New Roman"/>
        </w:rPr>
        <w:br/>
        <w:t>«Основы безопасности жизнедеятельности»</w:t>
      </w:r>
    </w:p>
    <w:p w:rsidR="00416B7C" w:rsidRPr="00BE0AE5" w:rsidRDefault="00416B7C" w:rsidP="00416B7C">
      <w:pPr>
        <w:pStyle w:val="h2"/>
        <w:spacing w:before="227"/>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цель и задачи учебного предмета ОБЖ, его ключевые понятия и значение для человека;</w:t>
      </w:r>
    </w:p>
    <w:p w:rsidR="00416B7C" w:rsidRPr="00BE0AE5" w:rsidRDefault="00416B7C" w:rsidP="00416B7C">
      <w:pPr>
        <w:pStyle w:val="body"/>
        <w:rPr>
          <w:rFonts w:cs="Times New Roman"/>
        </w:rPr>
      </w:pPr>
      <w:r w:rsidRPr="00BE0AE5">
        <w:rPr>
          <w:rFonts w:cs="Times New Roman"/>
        </w:rPr>
        <w:t>смысл понятий «опасность», «безопасность», «риск», «культура безопасности жизнедеятельности»;</w:t>
      </w:r>
    </w:p>
    <w:p w:rsidR="00416B7C" w:rsidRPr="00BE0AE5" w:rsidRDefault="00416B7C" w:rsidP="00416B7C">
      <w:pPr>
        <w:pStyle w:val="body"/>
        <w:rPr>
          <w:rFonts w:cs="Times New Roman"/>
        </w:rPr>
      </w:pPr>
      <w:r w:rsidRPr="00BE0AE5">
        <w:rPr>
          <w:rFonts w:cs="Times New Roman"/>
        </w:rPr>
        <w:t>источники и факторы опасности, их классификация;</w:t>
      </w:r>
    </w:p>
    <w:p w:rsidR="00416B7C" w:rsidRPr="00BE0AE5" w:rsidRDefault="00416B7C" w:rsidP="00416B7C">
      <w:pPr>
        <w:pStyle w:val="body"/>
        <w:rPr>
          <w:rFonts w:cs="Times New Roman"/>
        </w:rPr>
      </w:pPr>
      <w:r w:rsidRPr="00BE0AE5">
        <w:rPr>
          <w:rFonts w:cs="Times New Roman"/>
        </w:rPr>
        <w:t>общие принципы безопасного поведения;</w:t>
      </w:r>
    </w:p>
    <w:p w:rsidR="00416B7C" w:rsidRPr="00BE0AE5" w:rsidRDefault="00416B7C" w:rsidP="00416B7C">
      <w:pPr>
        <w:pStyle w:val="body"/>
        <w:rPr>
          <w:rFonts w:cs="Times New Roman"/>
        </w:rPr>
      </w:pPr>
      <w:r w:rsidRPr="00BE0AE5">
        <w:rPr>
          <w:rFonts w:cs="Times New Roman"/>
        </w:rPr>
        <w:t>виды чрезвычайных ситуаций, сходство и различия опасной, экстремальной и чрезвычайной ситуаций;</w:t>
      </w:r>
    </w:p>
    <w:p w:rsidR="00416B7C" w:rsidRPr="00BE0AE5" w:rsidRDefault="00416B7C" w:rsidP="00416B7C">
      <w:pPr>
        <w:pStyle w:val="body"/>
        <w:rPr>
          <w:rFonts w:cs="Times New Roman"/>
        </w:rPr>
      </w:pPr>
      <w:r w:rsidRPr="00BE0AE5">
        <w:rPr>
          <w:rFonts w:cs="Times New Roman"/>
        </w:rPr>
        <w:t>уровни взаимодействия человека и окружающей среды;</w:t>
      </w:r>
    </w:p>
    <w:p w:rsidR="00416B7C" w:rsidRPr="00BE0AE5" w:rsidRDefault="00416B7C" w:rsidP="00416B7C">
      <w:pPr>
        <w:pStyle w:val="body"/>
        <w:rPr>
          <w:rFonts w:cs="Times New Roman"/>
        </w:rPr>
      </w:pPr>
      <w:r w:rsidRPr="00BE0AE5">
        <w:rPr>
          <w:rFonts w:cs="Times New Roman"/>
        </w:rPr>
        <w:t>механизм перерастания повседневной ситуации в чрезвычайную ситуацию, правила поведения в опасных и чрезвычайных ситуациях.</w:t>
      </w:r>
    </w:p>
    <w:p w:rsidR="00416B7C" w:rsidRPr="00BE0AE5" w:rsidRDefault="00416B7C" w:rsidP="00416B7C">
      <w:pPr>
        <w:pStyle w:val="h2"/>
        <w:spacing w:before="283"/>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основные источники опасности в быту и их классификация;</w:t>
      </w:r>
    </w:p>
    <w:p w:rsidR="00416B7C" w:rsidRPr="00BE0AE5" w:rsidRDefault="00416B7C" w:rsidP="00416B7C">
      <w:pPr>
        <w:pStyle w:val="body"/>
        <w:rPr>
          <w:rFonts w:cs="Times New Roman"/>
        </w:rPr>
      </w:pPr>
      <w:r w:rsidRPr="00BE0AE5">
        <w:rPr>
          <w:rFonts w:cs="Times New Roman"/>
        </w:rPr>
        <w:t>защита прав потребителя, сроки годности и состав продуктов питания;</w:t>
      </w:r>
    </w:p>
    <w:p w:rsidR="00416B7C" w:rsidRPr="00BE0AE5" w:rsidRDefault="00416B7C" w:rsidP="00416B7C">
      <w:pPr>
        <w:pStyle w:val="body"/>
        <w:rPr>
          <w:rFonts w:cs="Times New Roman"/>
        </w:rPr>
      </w:pPr>
      <w:r w:rsidRPr="00BE0AE5">
        <w:rPr>
          <w:rFonts w:cs="Times New Roman"/>
        </w:rPr>
        <w:t>бытовые отравления и причины их возникновения, классификация ядовитых веществ и их опасности;</w:t>
      </w:r>
    </w:p>
    <w:p w:rsidR="00416B7C" w:rsidRPr="00BE0AE5" w:rsidRDefault="00416B7C" w:rsidP="00416B7C">
      <w:pPr>
        <w:pStyle w:val="body"/>
        <w:rPr>
          <w:rFonts w:cs="Times New Roman"/>
        </w:rPr>
      </w:pPr>
      <w:r w:rsidRPr="00BE0AE5">
        <w:rPr>
          <w:rFonts w:cs="Times New Roman"/>
        </w:rPr>
        <w:t>признаки отравления,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комплектования и хранения домашней аптечки;</w:t>
      </w:r>
    </w:p>
    <w:p w:rsidR="00416B7C" w:rsidRPr="00BE0AE5" w:rsidRDefault="00416B7C" w:rsidP="00416B7C">
      <w:pPr>
        <w:pStyle w:val="body"/>
        <w:rPr>
          <w:rFonts w:cs="Times New Roman"/>
        </w:rPr>
      </w:pPr>
      <w:r w:rsidRPr="00BE0AE5">
        <w:rPr>
          <w:rFonts w:cs="Times New Roman"/>
        </w:rPr>
        <w:t>бытовые травмы и правила их предупреждения,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обращения с газовыми и электрическими приборами,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правила поведения в подъезде и лифте, а также при входе и выходе из них;</w:t>
      </w:r>
    </w:p>
    <w:p w:rsidR="00416B7C" w:rsidRPr="00BE0AE5" w:rsidRDefault="00416B7C" w:rsidP="00416B7C">
      <w:pPr>
        <w:pStyle w:val="body"/>
        <w:rPr>
          <w:rFonts w:cs="Times New Roman"/>
        </w:rPr>
      </w:pPr>
      <w:r w:rsidRPr="00BE0AE5">
        <w:rPr>
          <w:rFonts w:cs="Times New Roman"/>
        </w:rPr>
        <w:t>пожар и факторы его развития;</w:t>
      </w:r>
    </w:p>
    <w:p w:rsidR="00416B7C" w:rsidRPr="00BE0AE5" w:rsidRDefault="00416B7C" w:rsidP="00416B7C">
      <w:pPr>
        <w:pStyle w:val="body"/>
        <w:rPr>
          <w:rFonts w:cs="Times New Roman"/>
        </w:rPr>
      </w:pPr>
      <w:r w:rsidRPr="00BE0AE5">
        <w:rPr>
          <w:rFonts w:cs="Times New Roman"/>
        </w:rPr>
        <w:t>условия и причины возникновения пожаров, их возможные последствия, приёмы и правила оказания первой помощи;</w:t>
      </w:r>
    </w:p>
    <w:p w:rsidR="00416B7C" w:rsidRPr="00BE0AE5" w:rsidRDefault="00416B7C" w:rsidP="00416B7C">
      <w:pPr>
        <w:pStyle w:val="body"/>
        <w:rPr>
          <w:rFonts w:cs="Times New Roman"/>
        </w:rPr>
      </w:pPr>
      <w:r w:rsidRPr="00BE0AE5">
        <w:rPr>
          <w:rFonts w:cs="Times New Roman"/>
        </w:rPr>
        <w:t>первичные средства пожаротушения;</w:t>
      </w:r>
    </w:p>
    <w:p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 ответственность за ложные сообщения;</w:t>
      </w:r>
    </w:p>
    <w:p w:rsidR="00416B7C" w:rsidRPr="00BE0AE5" w:rsidRDefault="00416B7C" w:rsidP="00416B7C">
      <w:pPr>
        <w:pStyle w:val="body"/>
        <w:rPr>
          <w:rFonts w:cs="Times New Roman"/>
        </w:rPr>
      </w:pPr>
      <w:r w:rsidRPr="00BE0AE5">
        <w:rPr>
          <w:rFonts w:cs="Times New Roman"/>
        </w:rPr>
        <w:t>права, обязанности и ответственность граждан в области пожарной безопасности;</w:t>
      </w:r>
    </w:p>
    <w:p w:rsidR="00416B7C" w:rsidRPr="00BE0AE5" w:rsidRDefault="00416B7C" w:rsidP="00416B7C">
      <w:pPr>
        <w:pStyle w:val="body"/>
        <w:rPr>
          <w:rFonts w:cs="Times New Roman"/>
        </w:rPr>
      </w:pPr>
      <w:r w:rsidRPr="00BE0AE5">
        <w:rPr>
          <w:rFonts w:cs="Times New Roman"/>
        </w:rPr>
        <w:t>ситуации криминального характера, правила поведения с малознакомыми людьми;</w:t>
      </w:r>
    </w:p>
    <w:p w:rsidR="00416B7C" w:rsidRPr="00BE0AE5" w:rsidRDefault="00416B7C" w:rsidP="00416B7C">
      <w:pPr>
        <w:pStyle w:val="body"/>
        <w:rPr>
          <w:rFonts w:cs="Times New Roman"/>
        </w:rPr>
      </w:pPr>
      <w:r w:rsidRPr="00BE0AE5">
        <w:rPr>
          <w:rFonts w:cs="Times New Roman"/>
        </w:rPr>
        <w:t>меры по предотвращению проникновения злоумышленников в дом, правила поведения при попытке пр</w:t>
      </w:r>
      <w:r w:rsidRPr="00BE0AE5">
        <w:rPr>
          <w:rFonts w:cs="Times New Roman"/>
        </w:rPr>
        <w:t>о</w:t>
      </w:r>
      <w:r w:rsidRPr="00BE0AE5">
        <w:rPr>
          <w:rFonts w:cs="Times New Roman"/>
        </w:rPr>
        <w:t>никновения в дом посторонних;</w:t>
      </w:r>
    </w:p>
    <w:p w:rsidR="00416B7C" w:rsidRPr="00BE0AE5" w:rsidRDefault="00416B7C" w:rsidP="00416B7C">
      <w:pPr>
        <w:pStyle w:val="body"/>
        <w:rPr>
          <w:rFonts w:cs="Times New Roman"/>
        </w:rPr>
      </w:pPr>
      <w:r w:rsidRPr="00BE0AE5">
        <w:rPr>
          <w:rFonts w:cs="Times New Roman"/>
        </w:rPr>
        <w:t>классификация аварийных ситуаций в коммунальных системах жизнеобеспечения;</w:t>
      </w:r>
    </w:p>
    <w:p w:rsidR="00416B7C" w:rsidRPr="00BE0AE5" w:rsidRDefault="00416B7C" w:rsidP="00416B7C">
      <w:pPr>
        <w:pStyle w:val="body"/>
        <w:rPr>
          <w:rFonts w:cs="Times New Roman"/>
        </w:rPr>
      </w:pPr>
      <w:r w:rsidRPr="00BE0AE5">
        <w:rPr>
          <w:rFonts w:cs="Times New Roman"/>
        </w:rPr>
        <w:t>правила подготовки к возможным авариям на коммунальных системах, порядок действий при авариях на коммунальных системах.</w:t>
      </w:r>
    </w:p>
    <w:p w:rsidR="00416B7C" w:rsidRPr="00BE0AE5" w:rsidRDefault="00416B7C" w:rsidP="00416B7C">
      <w:pPr>
        <w:pStyle w:val="h2"/>
        <w:rPr>
          <w:rFonts w:cs="Times New Roman"/>
        </w:rPr>
      </w:pPr>
      <w:r w:rsidRPr="00BE0AE5">
        <w:rPr>
          <w:rFonts w:cs="Times New Roman"/>
        </w:rPr>
        <w:t>Модуль № 3 «Безопасность на транспорте»:</w:t>
      </w:r>
    </w:p>
    <w:p w:rsidR="00416B7C" w:rsidRPr="00BE0AE5" w:rsidRDefault="00416B7C" w:rsidP="00416B7C">
      <w:pPr>
        <w:pStyle w:val="body"/>
        <w:rPr>
          <w:rFonts w:cs="Times New Roman"/>
        </w:rPr>
      </w:pPr>
      <w:r w:rsidRPr="00BE0AE5">
        <w:rPr>
          <w:rFonts w:cs="Times New Roman"/>
        </w:rPr>
        <w:t>правила дорожного движения и их значение, условия обеспечения безопасности участников дорожного дв</w:t>
      </w:r>
      <w:r w:rsidRPr="00BE0AE5">
        <w:rPr>
          <w:rFonts w:cs="Times New Roman"/>
        </w:rPr>
        <w:t>и</w:t>
      </w:r>
      <w:r w:rsidRPr="00BE0AE5">
        <w:rPr>
          <w:rFonts w:cs="Times New Roman"/>
        </w:rPr>
        <w:t>жения;</w:t>
      </w:r>
    </w:p>
    <w:p w:rsidR="00416B7C" w:rsidRPr="00BE0AE5" w:rsidRDefault="00416B7C" w:rsidP="00416B7C">
      <w:pPr>
        <w:pStyle w:val="body"/>
        <w:rPr>
          <w:rFonts w:cs="Times New Roman"/>
        </w:rPr>
      </w:pPr>
      <w:r w:rsidRPr="00BE0AE5">
        <w:rPr>
          <w:rFonts w:cs="Times New Roman"/>
        </w:rPr>
        <w:t>правила дорожного движения и дорожные знаки для пешеходов;</w:t>
      </w:r>
    </w:p>
    <w:p w:rsidR="00416B7C" w:rsidRPr="00BE0AE5" w:rsidRDefault="00416B7C" w:rsidP="00416B7C">
      <w:pPr>
        <w:pStyle w:val="body"/>
        <w:rPr>
          <w:rFonts w:cs="Times New Roman"/>
        </w:rPr>
      </w:pPr>
      <w:r w:rsidRPr="00BE0AE5">
        <w:rPr>
          <w:rFonts w:cs="Times New Roman"/>
        </w:rPr>
        <w:t>«дорожные ловушки» и правила их предупреждения;</w:t>
      </w:r>
    </w:p>
    <w:p w:rsidR="00416B7C" w:rsidRPr="00BE0AE5" w:rsidRDefault="00416B7C" w:rsidP="00416B7C">
      <w:pPr>
        <w:pStyle w:val="body"/>
        <w:rPr>
          <w:rFonts w:cs="Times New Roman"/>
        </w:rPr>
      </w:pPr>
      <w:r w:rsidRPr="00BE0AE5">
        <w:rPr>
          <w:rFonts w:cs="Times New Roman"/>
        </w:rPr>
        <w:t>световозвращающие элементы и правила их применения;</w:t>
      </w:r>
    </w:p>
    <w:p w:rsidR="00416B7C" w:rsidRPr="00BE0AE5" w:rsidRDefault="00416B7C" w:rsidP="00416B7C">
      <w:pPr>
        <w:pStyle w:val="body"/>
        <w:rPr>
          <w:rFonts w:cs="Times New Roman"/>
        </w:rPr>
      </w:pPr>
      <w:r w:rsidRPr="00BE0AE5">
        <w:rPr>
          <w:rFonts w:cs="Times New Roman"/>
        </w:rPr>
        <w:t>правила дорожного движения для пассажиров;</w:t>
      </w:r>
    </w:p>
    <w:p w:rsidR="00416B7C" w:rsidRPr="00BE0AE5" w:rsidRDefault="00416B7C" w:rsidP="00416B7C">
      <w:pPr>
        <w:pStyle w:val="body"/>
        <w:rPr>
          <w:rFonts w:cs="Times New Roman"/>
        </w:rPr>
      </w:pPr>
      <w:r w:rsidRPr="00BE0AE5">
        <w:rPr>
          <w:rFonts w:cs="Times New Roman"/>
        </w:rPr>
        <w:t>обязанности пассажиров маршрутных транспортных средств, ремень безопасности и правила его применения;</w:t>
      </w:r>
    </w:p>
    <w:p w:rsidR="00416B7C" w:rsidRPr="00BE0AE5" w:rsidRDefault="00416B7C" w:rsidP="00416B7C">
      <w:pPr>
        <w:pStyle w:val="body"/>
        <w:rPr>
          <w:rFonts w:cs="Times New Roman"/>
        </w:rPr>
      </w:pPr>
      <w:r w:rsidRPr="00BE0AE5">
        <w:rPr>
          <w:rFonts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416B7C" w:rsidRPr="00BE0AE5" w:rsidRDefault="00416B7C" w:rsidP="00416B7C">
      <w:pPr>
        <w:pStyle w:val="body"/>
        <w:rPr>
          <w:rFonts w:cs="Times New Roman"/>
        </w:rPr>
      </w:pPr>
      <w:r w:rsidRPr="00BE0AE5">
        <w:rPr>
          <w:rFonts w:cs="Times New Roman"/>
        </w:rPr>
        <w:t>правила поведения пассажира мотоцикла;</w:t>
      </w:r>
    </w:p>
    <w:p w:rsidR="00416B7C" w:rsidRPr="00BE0AE5" w:rsidRDefault="00416B7C" w:rsidP="00416B7C">
      <w:pPr>
        <w:pStyle w:val="body"/>
        <w:rPr>
          <w:rFonts w:cs="Times New Roman"/>
        </w:rPr>
      </w:pPr>
      <w:r w:rsidRPr="00BE0AE5">
        <w:rPr>
          <w:rFonts w:cs="Times New Roman"/>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416B7C" w:rsidRPr="00BE0AE5" w:rsidRDefault="00416B7C" w:rsidP="00416B7C">
      <w:pPr>
        <w:pStyle w:val="body"/>
        <w:rPr>
          <w:rFonts w:cs="Times New Roman"/>
        </w:rPr>
      </w:pPr>
      <w:r w:rsidRPr="00BE0AE5">
        <w:rPr>
          <w:rFonts w:cs="Times New Roman"/>
        </w:rPr>
        <w:t>дорожные знаки для водителя велосипеда, сигналы велосипедиста;</w:t>
      </w:r>
    </w:p>
    <w:p w:rsidR="00416B7C" w:rsidRPr="00BE0AE5" w:rsidRDefault="00416B7C" w:rsidP="00416B7C">
      <w:pPr>
        <w:pStyle w:val="body"/>
        <w:rPr>
          <w:rFonts w:cs="Times New Roman"/>
        </w:rPr>
      </w:pPr>
      <w:r w:rsidRPr="00BE0AE5">
        <w:rPr>
          <w:rFonts w:cs="Times New Roman"/>
        </w:rPr>
        <w:t>правила подготовки велосипеда к пользованию;</w:t>
      </w:r>
    </w:p>
    <w:p w:rsidR="00416B7C" w:rsidRPr="00BE0AE5" w:rsidRDefault="00416B7C" w:rsidP="00416B7C">
      <w:pPr>
        <w:pStyle w:val="body"/>
        <w:rPr>
          <w:rFonts w:cs="Times New Roman"/>
        </w:rPr>
      </w:pPr>
      <w:r w:rsidRPr="00BE0AE5">
        <w:rPr>
          <w:rFonts w:cs="Times New Roman"/>
        </w:rPr>
        <w:t>дорожно-транспортные происшествия и причины их возникновения;</w:t>
      </w:r>
    </w:p>
    <w:p w:rsidR="00416B7C" w:rsidRPr="00BE0AE5" w:rsidRDefault="00416B7C" w:rsidP="00416B7C">
      <w:pPr>
        <w:pStyle w:val="body"/>
        <w:rPr>
          <w:rFonts w:cs="Times New Roman"/>
        </w:rPr>
      </w:pPr>
      <w:r w:rsidRPr="00BE0AE5">
        <w:rPr>
          <w:rFonts w:cs="Times New Roman"/>
        </w:rPr>
        <w:t>основные факторы риска возникновения дорожно-транспортных происшествий;</w:t>
      </w:r>
    </w:p>
    <w:p w:rsidR="00416B7C" w:rsidRPr="00BE0AE5" w:rsidRDefault="00416B7C" w:rsidP="00416B7C">
      <w:pPr>
        <w:pStyle w:val="body"/>
        <w:rPr>
          <w:rFonts w:cs="Times New Roman"/>
        </w:rPr>
      </w:pPr>
      <w:r w:rsidRPr="00BE0AE5">
        <w:rPr>
          <w:rFonts w:cs="Times New Roman"/>
        </w:rPr>
        <w:lastRenderedPageBreak/>
        <w:t>порядок действий очевидца дорожно-транспортного происшествия;</w:t>
      </w:r>
    </w:p>
    <w:p w:rsidR="00416B7C" w:rsidRPr="00BE0AE5" w:rsidRDefault="00416B7C" w:rsidP="00416B7C">
      <w:pPr>
        <w:pStyle w:val="body"/>
        <w:rPr>
          <w:rFonts w:cs="Times New Roman"/>
        </w:rPr>
      </w:pPr>
      <w:r w:rsidRPr="00BE0AE5">
        <w:rPr>
          <w:rFonts w:cs="Times New Roman"/>
        </w:rPr>
        <w:t>порядок действий при пожаре на транспорте;</w:t>
      </w:r>
    </w:p>
    <w:p w:rsidR="00416B7C" w:rsidRPr="00BE0AE5" w:rsidRDefault="00416B7C" w:rsidP="00416B7C">
      <w:pPr>
        <w:pStyle w:val="body"/>
        <w:rPr>
          <w:rFonts w:cs="Times New Roman"/>
        </w:rPr>
      </w:pPr>
      <w:r w:rsidRPr="00BE0AE5">
        <w:rPr>
          <w:rFonts w:cs="Times New Roman"/>
        </w:rPr>
        <w:t>особенности различных видов транспорта (подземного, железнодорожного, водного, воздушного);</w:t>
      </w:r>
    </w:p>
    <w:p w:rsidR="00416B7C" w:rsidRPr="00BE0AE5" w:rsidRDefault="00416B7C" w:rsidP="00416B7C">
      <w:pPr>
        <w:pStyle w:val="body"/>
        <w:rPr>
          <w:rFonts w:cs="Times New Roman"/>
        </w:rPr>
      </w:pPr>
      <w:r w:rsidRPr="00BE0AE5">
        <w:rPr>
          <w:rFonts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416B7C" w:rsidRPr="00BE0AE5" w:rsidRDefault="00416B7C" w:rsidP="00416B7C">
      <w:pPr>
        <w:pStyle w:val="body"/>
        <w:rPr>
          <w:rFonts w:cs="Times New Roman"/>
        </w:rPr>
      </w:pPr>
      <w:r w:rsidRPr="00BE0AE5">
        <w:rPr>
          <w:rFonts w:cs="Times New Roman"/>
        </w:rPr>
        <w:t>первая помощь и последовательность её оказания;</w:t>
      </w:r>
    </w:p>
    <w:p w:rsidR="00416B7C" w:rsidRPr="00BE0AE5" w:rsidRDefault="00416B7C" w:rsidP="00416B7C">
      <w:pPr>
        <w:pStyle w:val="body"/>
        <w:rPr>
          <w:rFonts w:cs="Times New Roman"/>
        </w:rPr>
      </w:pPr>
      <w:r w:rsidRPr="00BE0AE5">
        <w:rPr>
          <w:rFonts w:cs="Times New Roman"/>
        </w:rPr>
        <w:t>правила и приёмы оказания первой помощи при различных травмах в результате чрезвычайных ситуаций на транспорте.</w:t>
      </w:r>
    </w:p>
    <w:p w:rsidR="00416B7C" w:rsidRPr="00BE0AE5" w:rsidRDefault="00416B7C" w:rsidP="00416B7C">
      <w:pPr>
        <w:pStyle w:val="h2"/>
        <w:spacing w:before="283"/>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общественные места и их характеристики, потенциальные источники опасности в общественных местах;</w:t>
      </w:r>
    </w:p>
    <w:p w:rsidR="00416B7C" w:rsidRPr="00BE0AE5" w:rsidRDefault="00416B7C" w:rsidP="00416B7C">
      <w:pPr>
        <w:pStyle w:val="body"/>
        <w:rPr>
          <w:rFonts w:cs="Times New Roman"/>
        </w:rPr>
      </w:pPr>
      <w:r w:rsidRPr="00BE0AE5">
        <w:rPr>
          <w:rFonts w:cs="Times New Roman"/>
        </w:rPr>
        <w:t>правила вызова экстренных служб и порядок взаимодействия с ними;</w:t>
      </w:r>
    </w:p>
    <w:p w:rsidR="00416B7C" w:rsidRPr="00BE0AE5" w:rsidRDefault="00416B7C" w:rsidP="00416B7C">
      <w:pPr>
        <w:pStyle w:val="body"/>
        <w:rPr>
          <w:rFonts w:cs="Times New Roman"/>
        </w:rPr>
      </w:pPr>
      <w:r w:rsidRPr="00BE0AE5">
        <w:rPr>
          <w:rFonts w:cs="Times New Roman"/>
        </w:rPr>
        <w:t>массовые мероприятия и правила подготовки к ним, оборудование мест массового пребывания людей;</w:t>
      </w:r>
    </w:p>
    <w:p w:rsidR="00416B7C" w:rsidRPr="00BE0AE5" w:rsidRDefault="00416B7C" w:rsidP="00416B7C">
      <w:pPr>
        <w:pStyle w:val="body"/>
        <w:rPr>
          <w:rFonts w:cs="Times New Roman"/>
        </w:rPr>
      </w:pPr>
      <w:r w:rsidRPr="00BE0AE5">
        <w:rPr>
          <w:rFonts w:cs="Times New Roman"/>
        </w:rPr>
        <w:t>порядок действий при беспорядках в местах массового пребывания людей;</w:t>
      </w:r>
    </w:p>
    <w:p w:rsidR="00416B7C" w:rsidRPr="00BE0AE5" w:rsidRDefault="00416B7C" w:rsidP="00416B7C">
      <w:pPr>
        <w:pStyle w:val="body"/>
        <w:rPr>
          <w:rFonts w:cs="Times New Roman"/>
        </w:rPr>
      </w:pPr>
      <w:r w:rsidRPr="00BE0AE5">
        <w:rPr>
          <w:rFonts w:cs="Times New Roman"/>
        </w:rPr>
        <w:t>порядок действий при попадании в толпу и давку;</w:t>
      </w:r>
    </w:p>
    <w:p w:rsidR="00416B7C" w:rsidRPr="00BE0AE5" w:rsidRDefault="00416B7C" w:rsidP="00416B7C">
      <w:pPr>
        <w:pStyle w:val="body"/>
        <w:rPr>
          <w:rFonts w:cs="Times New Roman"/>
        </w:rPr>
      </w:pPr>
      <w:r w:rsidRPr="00BE0AE5">
        <w:rPr>
          <w:rFonts w:cs="Times New Roman"/>
        </w:rPr>
        <w:t>порядок действий при обнаружении угрозы возникновения пожара;</w:t>
      </w:r>
    </w:p>
    <w:p w:rsidR="00416B7C" w:rsidRPr="00BE0AE5" w:rsidRDefault="00416B7C" w:rsidP="00416B7C">
      <w:pPr>
        <w:pStyle w:val="body"/>
        <w:rPr>
          <w:rFonts w:cs="Times New Roman"/>
        </w:rPr>
      </w:pPr>
      <w:r w:rsidRPr="00BE0AE5">
        <w:rPr>
          <w:rFonts w:cs="Times New Roman"/>
        </w:rPr>
        <w:t>порядок действий при эвакуации из общественных мест и зданий;</w:t>
      </w:r>
    </w:p>
    <w:p w:rsidR="00416B7C" w:rsidRPr="00BE0AE5" w:rsidRDefault="00416B7C" w:rsidP="00416B7C">
      <w:pPr>
        <w:pStyle w:val="body"/>
        <w:rPr>
          <w:rFonts w:cs="Times New Roman"/>
          <w:spacing w:val="-2"/>
        </w:rPr>
      </w:pPr>
      <w:r w:rsidRPr="00BE0AE5">
        <w:rPr>
          <w:rFonts w:cs="Times New Roman"/>
          <w:spacing w:val="-2"/>
        </w:rPr>
        <w:t>опасности криминогенного и антиобщественного характера в общественных местах, порядок действий при их возникновении;</w:t>
      </w:r>
    </w:p>
    <w:p w:rsidR="00416B7C" w:rsidRPr="00BE0AE5" w:rsidRDefault="00416B7C" w:rsidP="00416B7C">
      <w:pPr>
        <w:pStyle w:val="body"/>
        <w:rPr>
          <w:rFonts w:cs="Times New Roman"/>
        </w:rPr>
      </w:pPr>
      <w:r w:rsidRPr="00BE0AE5">
        <w:rPr>
          <w:rFonts w:cs="Times New Roman"/>
        </w:rPr>
        <w:t>порядок действий при обнаружении бесхозных (потенциально опасных) вещей и предметов, а также в усл</w:t>
      </w:r>
      <w:r w:rsidRPr="00BE0AE5">
        <w:rPr>
          <w:rFonts w:cs="Times New Roman"/>
        </w:rPr>
        <w:t>о</w:t>
      </w:r>
      <w:r w:rsidRPr="00BE0AE5">
        <w:rPr>
          <w:rFonts w:cs="Times New Roman"/>
        </w:rPr>
        <w:t>виях совершения террористического акта, в том числе при захвате и освобождении заложников;</w:t>
      </w:r>
    </w:p>
    <w:p w:rsidR="00416B7C" w:rsidRPr="00BE0AE5" w:rsidRDefault="00416B7C" w:rsidP="00416B7C">
      <w:pPr>
        <w:pStyle w:val="body"/>
        <w:rPr>
          <w:rFonts w:cs="Times New Roman"/>
        </w:rPr>
      </w:pPr>
      <w:r w:rsidRPr="00BE0AE5">
        <w:rPr>
          <w:rFonts w:cs="Times New Roman"/>
        </w:rPr>
        <w:t>порядок действий при взаимодействии с правоохранительными органами.</w:t>
      </w:r>
    </w:p>
    <w:p w:rsidR="00416B7C" w:rsidRPr="00BE0AE5" w:rsidRDefault="00416B7C" w:rsidP="00416B7C">
      <w:pPr>
        <w:pStyle w:val="h2"/>
        <w:spacing w:before="283"/>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чрезвычайные ситуации природного характера и их классификация;</w:t>
      </w:r>
    </w:p>
    <w:p w:rsidR="00416B7C" w:rsidRPr="00BE0AE5" w:rsidRDefault="00416B7C" w:rsidP="00416B7C">
      <w:pPr>
        <w:pStyle w:val="body"/>
        <w:rPr>
          <w:rFonts w:cs="Times New Roman"/>
        </w:rPr>
      </w:pPr>
      <w:r w:rsidRPr="00BE0AE5">
        <w:rPr>
          <w:rFonts w:cs="Times New Roman"/>
        </w:rPr>
        <w:t>правила поведения, необходимые для снижения риска встречи с дикими животными, порядок действий при встрече с ними;</w:t>
      </w:r>
    </w:p>
    <w:p w:rsidR="00416B7C" w:rsidRPr="00BE0AE5" w:rsidRDefault="00416B7C" w:rsidP="00416B7C">
      <w:pPr>
        <w:pStyle w:val="body"/>
        <w:rPr>
          <w:rFonts w:cs="Times New Roman"/>
        </w:rPr>
      </w:pPr>
      <w:r w:rsidRPr="00BE0AE5">
        <w:rPr>
          <w:rFonts w:cs="Times New Roman"/>
        </w:rPr>
        <w:t>порядок действий при укусах диких животных, змей, пауков, клещей и насекомых;</w:t>
      </w:r>
    </w:p>
    <w:p w:rsidR="00416B7C" w:rsidRPr="00BE0AE5" w:rsidRDefault="00416B7C" w:rsidP="00416B7C">
      <w:pPr>
        <w:pStyle w:val="body"/>
        <w:rPr>
          <w:rFonts w:cs="Times New Roman"/>
        </w:rPr>
      </w:pPr>
      <w:r w:rsidRPr="00BE0AE5">
        <w:rPr>
          <w:rFonts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416B7C" w:rsidRPr="00BE0AE5" w:rsidRDefault="00416B7C" w:rsidP="00416B7C">
      <w:pPr>
        <w:pStyle w:val="body"/>
        <w:rPr>
          <w:rFonts w:cs="Times New Roman"/>
        </w:rPr>
      </w:pPr>
      <w:r w:rsidRPr="00BE0AE5">
        <w:rPr>
          <w:rFonts w:cs="Times New Roman"/>
        </w:rPr>
        <w:t>автономные условия, их особенности и опасности, правила подготовки к длительному автономному сущ</w:t>
      </w:r>
      <w:r w:rsidRPr="00BE0AE5">
        <w:rPr>
          <w:rFonts w:cs="Times New Roman"/>
        </w:rPr>
        <w:t>е</w:t>
      </w:r>
      <w:r w:rsidRPr="00BE0AE5">
        <w:rPr>
          <w:rFonts w:cs="Times New Roman"/>
        </w:rPr>
        <w:t>ствованию;</w:t>
      </w:r>
    </w:p>
    <w:p w:rsidR="00416B7C" w:rsidRPr="00BE0AE5" w:rsidRDefault="00416B7C" w:rsidP="00416B7C">
      <w:pPr>
        <w:pStyle w:val="body"/>
        <w:rPr>
          <w:rFonts w:cs="Times New Roman"/>
        </w:rPr>
      </w:pPr>
      <w:r w:rsidRPr="00BE0AE5">
        <w:rPr>
          <w:rFonts w:cs="Times New Roman"/>
        </w:rPr>
        <w:t>порядок действий при автономном существовании в природной среде;</w:t>
      </w:r>
    </w:p>
    <w:p w:rsidR="00416B7C" w:rsidRPr="00BE0AE5" w:rsidRDefault="00416B7C" w:rsidP="00416B7C">
      <w:pPr>
        <w:pStyle w:val="body"/>
        <w:rPr>
          <w:rFonts w:cs="Times New Roman"/>
        </w:rPr>
      </w:pPr>
      <w:r w:rsidRPr="00BE0AE5">
        <w:rPr>
          <w:rFonts w:cs="Times New Roman"/>
        </w:rPr>
        <w:t>правила ориентирования на местности, способы подачи сигналов бедствия;</w:t>
      </w:r>
    </w:p>
    <w:p w:rsidR="00416B7C" w:rsidRPr="00BE0AE5" w:rsidRDefault="00416B7C" w:rsidP="00416B7C">
      <w:pPr>
        <w:pStyle w:val="body"/>
        <w:rPr>
          <w:rFonts w:cs="Times New Roman"/>
        </w:rPr>
      </w:pPr>
      <w:r w:rsidRPr="00BE0AE5">
        <w:rPr>
          <w:rFonts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416B7C" w:rsidRPr="00BE0AE5" w:rsidRDefault="00416B7C" w:rsidP="00416B7C">
      <w:pPr>
        <w:pStyle w:val="body"/>
        <w:rPr>
          <w:rFonts w:cs="Times New Roman"/>
        </w:rPr>
      </w:pPr>
      <w:r w:rsidRPr="00BE0AE5">
        <w:rPr>
          <w:rFonts w:cs="Times New Roman"/>
        </w:rPr>
        <w:t>устройство гор и классификация горных пород, правила безопасного поведения в горах;</w:t>
      </w:r>
    </w:p>
    <w:p w:rsidR="00416B7C" w:rsidRPr="00BE0AE5" w:rsidRDefault="00416B7C" w:rsidP="00416B7C">
      <w:pPr>
        <w:pStyle w:val="body"/>
        <w:rPr>
          <w:rFonts w:cs="Times New Roman"/>
        </w:rPr>
      </w:pPr>
      <w:r w:rsidRPr="00BE0AE5">
        <w:rPr>
          <w:rFonts w:cs="Times New Roman"/>
        </w:rPr>
        <w:t>снежные лавины, их характеристики и опасности, порядок действий при попадании в лавину;</w:t>
      </w:r>
    </w:p>
    <w:p w:rsidR="00416B7C" w:rsidRPr="00BE0AE5" w:rsidRDefault="00416B7C" w:rsidP="00416B7C">
      <w:pPr>
        <w:pStyle w:val="body"/>
        <w:rPr>
          <w:rFonts w:cs="Times New Roman"/>
        </w:rPr>
      </w:pPr>
      <w:r w:rsidRPr="00BE0AE5">
        <w:rPr>
          <w:rFonts w:cs="Times New Roman"/>
          <w:spacing w:val="-4"/>
        </w:rPr>
        <w:t xml:space="preserve">камнепады, их характеристики и опасности, порядок действий, </w:t>
      </w:r>
      <w:r w:rsidRPr="00BE0AE5">
        <w:rPr>
          <w:rFonts w:cs="Times New Roman"/>
        </w:rPr>
        <w:t>необходимых для снижения риска попадания под камнепад;</w:t>
      </w:r>
    </w:p>
    <w:p w:rsidR="00416B7C" w:rsidRPr="00BE0AE5" w:rsidRDefault="00416B7C" w:rsidP="00416B7C">
      <w:pPr>
        <w:pStyle w:val="body"/>
        <w:rPr>
          <w:rFonts w:cs="Times New Roman"/>
        </w:rPr>
      </w:pPr>
      <w:r w:rsidRPr="00BE0AE5">
        <w:rPr>
          <w:rFonts w:cs="Times New Roman"/>
        </w:rPr>
        <w:t>сели, их характеристики и опасности, порядок действий при попадании в зону селя;</w:t>
      </w:r>
    </w:p>
    <w:p w:rsidR="00416B7C" w:rsidRPr="00BE0AE5" w:rsidRDefault="00416B7C" w:rsidP="00416B7C">
      <w:pPr>
        <w:pStyle w:val="body"/>
        <w:rPr>
          <w:rFonts w:cs="Times New Roman"/>
        </w:rPr>
      </w:pPr>
      <w:r w:rsidRPr="00BE0AE5">
        <w:rPr>
          <w:rFonts w:cs="Times New Roman"/>
        </w:rPr>
        <w:t>оползни, их характеристики и опасности, порядок действий при начале оползня;</w:t>
      </w:r>
    </w:p>
    <w:p w:rsidR="00416B7C" w:rsidRPr="00BE0AE5" w:rsidRDefault="00416B7C" w:rsidP="00416B7C">
      <w:pPr>
        <w:pStyle w:val="body"/>
        <w:rPr>
          <w:rFonts w:cs="Times New Roman"/>
        </w:rPr>
      </w:pPr>
      <w:r w:rsidRPr="00BE0AE5">
        <w:rPr>
          <w:rFonts w:cs="Times New Roman"/>
        </w:rPr>
        <w:t>общие правила безопасного поведения на водоёмах, правила купания в подготовленных и неподготовленных местах;</w:t>
      </w:r>
    </w:p>
    <w:p w:rsidR="00416B7C" w:rsidRPr="00BE0AE5" w:rsidRDefault="00416B7C" w:rsidP="00416B7C">
      <w:pPr>
        <w:pStyle w:val="body"/>
        <w:rPr>
          <w:rFonts w:cs="Times New Roman"/>
        </w:rPr>
      </w:pPr>
      <w:r w:rsidRPr="00BE0AE5">
        <w:rPr>
          <w:rFonts w:cs="Times New Roman"/>
        </w:rPr>
        <w:t>порядок действий при обнаружении тонущего человека;</w:t>
      </w:r>
    </w:p>
    <w:p w:rsidR="00416B7C" w:rsidRPr="00BE0AE5" w:rsidRDefault="00416B7C" w:rsidP="00416B7C">
      <w:pPr>
        <w:pStyle w:val="body"/>
        <w:rPr>
          <w:rFonts w:cs="Times New Roman"/>
        </w:rPr>
      </w:pPr>
      <w:r w:rsidRPr="00BE0AE5">
        <w:rPr>
          <w:rFonts w:cs="Times New Roman"/>
        </w:rPr>
        <w:t>правила поведения при нахождении на плавсредствах;</w:t>
      </w:r>
    </w:p>
    <w:p w:rsidR="00416B7C" w:rsidRPr="00BE0AE5" w:rsidRDefault="00416B7C" w:rsidP="00416B7C">
      <w:pPr>
        <w:pStyle w:val="body"/>
        <w:rPr>
          <w:rFonts w:cs="Times New Roman"/>
        </w:rPr>
      </w:pPr>
      <w:r w:rsidRPr="00BE0AE5">
        <w:rPr>
          <w:rFonts w:cs="Times New Roman"/>
        </w:rPr>
        <w:t>правила поведения при нахождении на льду, порядок действий при обнаружении человека в полынье;</w:t>
      </w:r>
    </w:p>
    <w:p w:rsidR="00416B7C" w:rsidRPr="00BE0AE5" w:rsidRDefault="00416B7C" w:rsidP="00416B7C">
      <w:pPr>
        <w:pStyle w:val="body"/>
        <w:rPr>
          <w:rFonts w:cs="Times New Roman"/>
        </w:rPr>
      </w:pPr>
      <w:r w:rsidRPr="00BE0AE5">
        <w:rPr>
          <w:rFonts w:cs="Times New Roman"/>
        </w:rPr>
        <w:t>наводнения, их характеристики и опасности, порядок действий при наводнении;</w:t>
      </w:r>
    </w:p>
    <w:p w:rsidR="00416B7C" w:rsidRPr="00BE0AE5" w:rsidRDefault="00416B7C" w:rsidP="00416B7C">
      <w:pPr>
        <w:pStyle w:val="body"/>
        <w:rPr>
          <w:rFonts w:cs="Times New Roman"/>
        </w:rPr>
      </w:pPr>
      <w:r w:rsidRPr="00BE0AE5">
        <w:rPr>
          <w:rFonts w:cs="Times New Roman"/>
        </w:rPr>
        <w:t>цунами, их характеристики и опасности, порядок действий при нахождении в зоне цунами;</w:t>
      </w:r>
    </w:p>
    <w:p w:rsidR="00416B7C" w:rsidRPr="00BE0AE5" w:rsidRDefault="00416B7C" w:rsidP="00416B7C">
      <w:pPr>
        <w:pStyle w:val="body"/>
        <w:rPr>
          <w:rFonts w:cs="Times New Roman"/>
        </w:rPr>
      </w:pPr>
      <w:r w:rsidRPr="00BE0AE5">
        <w:rPr>
          <w:rFonts w:cs="Times New Roman"/>
        </w:rPr>
        <w:t>ураганы, бури, смерчи, их характеристики и опасности, порядок действий при ураганах, бурях и смерчах;</w:t>
      </w:r>
    </w:p>
    <w:p w:rsidR="00416B7C" w:rsidRPr="00BE0AE5" w:rsidRDefault="00416B7C" w:rsidP="00416B7C">
      <w:pPr>
        <w:pStyle w:val="body"/>
        <w:rPr>
          <w:rFonts w:cs="Times New Roman"/>
        </w:rPr>
      </w:pPr>
      <w:r w:rsidRPr="00BE0AE5">
        <w:rPr>
          <w:rFonts w:cs="Times New Roman"/>
        </w:rPr>
        <w:t>грозы, их характеристики и опасности, порядок действий при попадании в грозу;</w:t>
      </w:r>
    </w:p>
    <w:p w:rsidR="00416B7C" w:rsidRPr="00BE0AE5" w:rsidRDefault="00416B7C" w:rsidP="00416B7C">
      <w:pPr>
        <w:pStyle w:val="body"/>
        <w:rPr>
          <w:rFonts w:cs="Times New Roman"/>
        </w:rPr>
      </w:pPr>
      <w:r w:rsidRPr="00BE0AE5">
        <w:rPr>
          <w:rFonts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416B7C" w:rsidRPr="00BE0AE5" w:rsidRDefault="00416B7C" w:rsidP="00416B7C">
      <w:pPr>
        <w:pStyle w:val="body"/>
        <w:rPr>
          <w:rFonts w:cs="Times New Roman"/>
        </w:rPr>
      </w:pPr>
      <w:r w:rsidRPr="00BE0AE5">
        <w:rPr>
          <w:rFonts w:cs="Times New Roman"/>
        </w:rPr>
        <w:t>смысл понятий «экология» и «экологическая культура», значение экологии для устойчивого развития общ</w:t>
      </w:r>
      <w:r w:rsidRPr="00BE0AE5">
        <w:rPr>
          <w:rFonts w:cs="Times New Roman"/>
        </w:rPr>
        <w:t>е</w:t>
      </w:r>
      <w:r w:rsidRPr="00BE0AE5">
        <w:rPr>
          <w:rFonts w:cs="Times New Roman"/>
        </w:rPr>
        <w:t>ства;</w:t>
      </w:r>
    </w:p>
    <w:p w:rsidR="00416B7C" w:rsidRPr="00BE0AE5" w:rsidRDefault="00416B7C" w:rsidP="00416B7C">
      <w:pPr>
        <w:pStyle w:val="body"/>
        <w:rPr>
          <w:rFonts w:cs="Times New Roman"/>
        </w:rPr>
      </w:pPr>
      <w:r w:rsidRPr="00BE0AE5">
        <w:rPr>
          <w:rFonts w:cs="Times New Roman"/>
        </w:rPr>
        <w:t>правила безопасного поведения при неблагоприятной экологической обстановке.</w:t>
      </w:r>
    </w:p>
    <w:p w:rsidR="00416B7C" w:rsidRPr="00BE0AE5" w:rsidRDefault="00416B7C" w:rsidP="00416B7C">
      <w:pPr>
        <w:pStyle w:val="h2"/>
        <w:spacing w:before="283"/>
        <w:rPr>
          <w:rFonts w:cs="Times New Roman"/>
        </w:rPr>
      </w:pPr>
      <w:r w:rsidRPr="00BE0AE5">
        <w:rPr>
          <w:rFonts w:cs="Times New Roman"/>
        </w:rPr>
        <w:lastRenderedPageBreak/>
        <w:t>Модуль № 6 «Здоровье и как его сохранить.</w:t>
      </w:r>
      <w:r w:rsidRPr="00BE0AE5">
        <w:rPr>
          <w:rFonts w:cs="Times New Roman"/>
        </w:rPr>
        <w:br/>
        <w:t>Основы медицинских знаний»:</w:t>
      </w:r>
    </w:p>
    <w:p w:rsidR="00416B7C" w:rsidRPr="00BE0AE5" w:rsidRDefault="00416B7C" w:rsidP="00416B7C">
      <w:pPr>
        <w:pStyle w:val="body"/>
        <w:rPr>
          <w:rFonts w:cs="Times New Roman"/>
        </w:rPr>
      </w:pPr>
      <w:r w:rsidRPr="00BE0AE5">
        <w:rPr>
          <w:rFonts w:cs="Times New Roman"/>
        </w:rPr>
        <w:t>смысл понятий «здоровье» и «здоровый образ жизни», их содержание и значение для человека;</w:t>
      </w:r>
    </w:p>
    <w:p w:rsidR="00416B7C" w:rsidRPr="00BE0AE5" w:rsidRDefault="00416B7C" w:rsidP="00416B7C">
      <w:pPr>
        <w:pStyle w:val="body"/>
        <w:rPr>
          <w:rFonts w:cs="Times New Roman"/>
          <w:spacing w:val="-1"/>
        </w:rPr>
      </w:pPr>
      <w:r w:rsidRPr="00BE0AE5">
        <w:rPr>
          <w:rFonts w:cs="Times New Roman"/>
          <w:spacing w:val="-1"/>
        </w:rPr>
        <w:t>факторы, влияющие на здоровье человека, опасность вредных привычек (табакокурение, алкоголизм, нарк</w:t>
      </w:r>
      <w:r w:rsidRPr="00BE0AE5">
        <w:rPr>
          <w:rFonts w:cs="Times New Roman"/>
          <w:spacing w:val="-1"/>
        </w:rPr>
        <w:t>о</w:t>
      </w:r>
      <w:r w:rsidRPr="00BE0AE5">
        <w:rPr>
          <w:rFonts w:cs="Times New Roman"/>
          <w:spacing w:val="-1"/>
        </w:rPr>
        <w:t>мания, чрезмерное увлечение электронными изделиями бытового назначения (игровые приставки, мобильные телефоны сотовой связи и др.));</w:t>
      </w:r>
    </w:p>
    <w:p w:rsidR="00416B7C" w:rsidRPr="00BE0AE5" w:rsidRDefault="00416B7C" w:rsidP="00416B7C">
      <w:pPr>
        <w:pStyle w:val="body"/>
        <w:rPr>
          <w:rFonts w:cs="Times New Roman"/>
        </w:rPr>
      </w:pPr>
      <w:r w:rsidRPr="00BE0AE5">
        <w:rPr>
          <w:rFonts w:cs="Times New Roman"/>
        </w:rPr>
        <w:t>элементы здорового образа жизни, ответственность за сохранение здоровья;</w:t>
      </w:r>
    </w:p>
    <w:p w:rsidR="00416B7C" w:rsidRPr="00BE0AE5" w:rsidRDefault="00416B7C" w:rsidP="00416B7C">
      <w:pPr>
        <w:pStyle w:val="body"/>
        <w:rPr>
          <w:rFonts w:cs="Times New Roman"/>
        </w:rPr>
      </w:pPr>
      <w:r w:rsidRPr="00BE0AE5">
        <w:rPr>
          <w:rFonts w:cs="Times New Roman"/>
        </w:rPr>
        <w:t>понятие «инфекционные заболевания», причины их возникновения;</w:t>
      </w:r>
    </w:p>
    <w:p w:rsidR="00416B7C" w:rsidRPr="00BE0AE5" w:rsidRDefault="00416B7C" w:rsidP="00416B7C">
      <w:pPr>
        <w:pStyle w:val="body"/>
        <w:rPr>
          <w:rFonts w:cs="Times New Roman"/>
        </w:rPr>
      </w:pPr>
      <w:r w:rsidRPr="00BE0AE5">
        <w:rPr>
          <w:rFonts w:cs="Times New Roman"/>
        </w:rPr>
        <w:t>механизм распространения инфекционных заболеваний, меры их профилактики и защиты от них;</w:t>
      </w:r>
    </w:p>
    <w:p w:rsidR="00416B7C" w:rsidRPr="00BE0AE5" w:rsidRDefault="00416B7C" w:rsidP="00416B7C">
      <w:pPr>
        <w:pStyle w:val="body"/>
        <w:rPr>
          <w:rFonts w:cs="Times New Roman"/>
          <w:spacing w:val="-2"/>
        </w:rPr>
      </w:pPr>
      <w:r w:rsidRPr="00BE0AE5">
        <w:rPr>
          <w:rFonts w:cs="Times New Roman"/>
          <w:spacing w:val="-2"/>
        </w:rPr>
        <w:t>порядок действий при возникновении чрезвычайных ситуаций биолого-социального происхождения (эпидемия, пандемия);</w:t>
      </w:r>
    </w:p>
    <w:p w:rsidR="00416B7C" w:rsidRPr="00BE0AE5" w:rsidRDefault="00416B7C" w:rsidP="00416B7C">
      <w:pPr>
        <w:pStyle w:val="body"/>
        <w:rPr>
          <w:rFonts w:cs="Times New Roman"/>
        </w:rPr>
      </w:pPr>
      <w:r w:rsidRPr="00BE0AE5">
        <w:rPr>
          <w:rFonts w:cs="Times New Roman"/>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16B7C" w:rsidRPr="00BE0AE5" w:rsidRDefault="00416B7C" w:rsidP="00416B7C">
      <w:pPr>
        <w:pStyle w:val="body"/>
        <w:rPr>
          <w:rFonts w:cs="Times New Roman"/>
        </w:rPr>
      </w:pPr>
      <w:r w:rsidRPr="00BE0AE5">
        <w:rPr>
          <w:rFonts w:cs="Times New Roman"/>
        </w:rPr>
        <w:t>понятие «неинфекционные заболевания» и их классификация, факторы риска неинфекционных заболеваний;</w:t>
      </w:r>
    </w:p>
    <w:p w:rsidR="00416B7C" w:rsidRPr="00BE0AE5" w:rsidRDefault="00416B7C" w:rsidP="00416B7C">
      <w:pPr>
        <w:pStyle w:val="body"/>
        <w:rPr>
          <w:rFonts w:cs="Times New Roman"/>
        </w:rPr>
      </w:pPr>
      <w:r w:rsidRPr="00BE0AE5">
        <w:rPr>
          <w:rFonts w:cs="Times New Roman"/>
        </w:rPr>
        <w:t>меры профилактики неинфекционных заболеваний и защиты от них;</w:t>
      </w:r>
    </w:p>
    <w:p w:rsidR="00416B7C" w:rsidRPr="00BE0AE5" w:rsidRDefault="00416B7C" w:rsidP="00416B7C">
      <w:pPr>
        <w:pStyle w:val="body"/>
        <w:rPr>
          <w:rFonts w:cs="Times New Roman"/>
        </w:rPr>
      </w:pPr>
      <w:r w:rsidRPr="00BE0AE5">
        <w:rPr>
          <w:rFonts w:cs="Times New Roman"/>
        </w:rPr>
        <w:t>диспансеризация и её задачи;</w:t>
      </w:r>
    </w:p>
    <w:p w:rsidR="00416B7C" w:rsidRPr="00BE0AE5" w:rsidRDefault="00416B7C" w:rsidP="00416B7C">
      <w:pPr>
        <w:pStyle w:val="body"/>
        <w:rPr>
          <w:rFonts w:cs="Times New Roman"/>
        </w:rPr>
      </w:pPr>
      <w:r w:rsidRPr="00BE0AE5">
        <w:rPr>
          <w:rFonts w:cs="Times New Roman"/>
        </w:rPr>
        <w:t>понятия «психическое здоровье» и «психологическое благополучие», современные модели психического здоровья и здоровой личности;</w:t>
      </w:r>
    </w:p>
    <w:p w:rsidR="00416B7C" w:rsidRPr="00BE0AE5" w:rsidRDefault="00416B7C" w:rsidP="00416B7C">
      <w:pPr>
        <w:pStyle w:val="body"/>
        <w:rPr>
          <w:rFonts w:cs="Times New Roman"/>
        </w:rPr>
      </w:pPr>
      <w:r w:rsidRPr="00BE0AE5">
        <w:rPr>
          <w:rFonts w:cs="Times New Roman"/>
        </w:rPr>
        <w:t>стресс и его влияние на человека, меры профилактики стресса, способы самоконтроля и саморегуляции эм</w:t>
      </w:r>
      <w:r w:rsidRPr="00BE0AE5">
        <w:rPr>
          <w:rFonts w:cs="Times New Roman"/>
        </w:rPr>
        <w:t>о</w:t>
      </w:r>
      <w:r w:rsidRPr="00BE0AE5">
        <w:rPr>
          <w:rFonts w:cs="Times New Roman"/>
        </w:rPr>
        <w:t>циональных состояний;</w:t>
      </w:r>
    </w:p>
    <w:p w:rsidR="00416B7C" w:rsidRPr="00BE0AE5" w:rsidRDefault="00416B7C" w:rsidP="00416B7C">
      <w:pPr>
        <w:pStyle w:val="body"/>
        <w:rPr>
          <w:rFonts w:cs="Times New Roman"/>
        </w:rPr>
      </w:pPr>
      <w:r w:rsidRPr="00BE0AE5">
        <w:rPr>
          <w:rFonts w:cs="Times New Roman"/>
        </w:rPr>
        <w:t>понятие «первая помощь» и обязанность по её оказанию, универсальный алгоритм оказания первой помощи;</w:t>
      </w:r>
    </w:p>
    <w:p w:rsidR="00416B7C" w:rsidRPr="00BE0AE5" w:rsidRDefault="00416B7C" w:rsidP="00416B7C">
      <w:pPr>
        <w:pStyle w:val="body"/>
        <w:rPr>
          <w:rFonts w:cs="Times New Roman"/>
        </w:rPr>
      </w:pPr>
      <w:r w:rsidRPr="00BE0AE5">
        <w:rPr>
          <w:rFonts w:cs="Times New Roman"/>
        </w:rPr>
        <w:t>назначение и состав аптечки первой помощи;</w:t>
      </w:r>
    </w:p>
    <w:p w:rsidR="00416B7C" w:rsidRPr="00BE0AE5" w:rsidRDefault="00416B7C" w:rsidP="00416B7C">
      <w:pPr>
        <w:pStyle w:val="body"/>
        <w:rPr>
          <w:rFonts w:cs="Times New Roman"/>
          <w:spacing w:val="-1"/>
        </w:rPr>
      </w:pPr>
      <w:r w:rsidRPr="00BE0AE5">
        <w:rPr>
          <w:rFonts w:cs="Times New Roman"/>
          <w:spacing w:val="-1"/>
        </w:rPr>
        <w:t>порядок действий при оказании первой помощи в различных ситуациях, приёмы психологической поддержки пострадавшего.</w:t>
      </w:r>
    </w:p>
    <w:p w:rsidR="00416B7C" w:rsidRPr="00BE0AE5" w:rsidRDefault="00416B7C" w:rsidP="00416B7C">
      <w:pPr>
        <w:pStyle w:val="h2"/>
        <w:spacing w:before="397"/>
        <w:rPr>
          <w:rFonts w:cs="Times New Roman"/>
        </w:rPr>
      </w:pPr>
      <w:r w:rsidRPr="00BE0AE5">
        <w:rPr>
          <w:rFonts w:cs="Times New Roman"/>
        </w:rPr>
        <w:t>Модуль № 7 «Безопасность в социуме»:</w:t>
      </w:r>
    </w:p>
    <w:p w:rsidR="00416B7C" w:rsidRPr="00BE0AE5" w:rsidRDefault="00416B7C" w:rsidP="00416B7C">
      <w:pPr>
        <w:pStyle w:val="body"/>
        <w:rPr>
          <w:rFonts w:cs="Times New Roman"/>
        </w:rPr>
      </w:pPr>
      <w:r w:rsidRPr="00BE0AE5">
        <w:rPr>
          <w:rFonts w:cs="Times New Roman"/>
        </w:rPr>
        <w:t>общение и его значение для человека, способы организации эффективного и позитивного общения;</w:t>
      </w:r>
    </w:p>
    <w:p w:rsidR="00416B7C" w:rsidRPr="00BE0AE5" w:rsidRDefault="00416B7C" w:rsidP="00416B7C">
      <w:pPr>
        <w:pStyle w:val="body"/>
        <w:rPr>
          <w:rFonts w:cs="Times New Roman"/>
        </w:rPr>
      </w:pPr>
      <w:r w:rsidRPr="00BE0AE5">
        <w:rPr>
          <w:rFonts w:cs="Times New Roman"/>
        </w:rPr>
        <w:t>приёмы и правила безопасной межличностной коммуникации и комфортного взаимодействия в группе, пр</w:t>
      </w:r>
      <w:r w:rsidRPr="00BE0AE5">
        <w:rPr>
          <w:rFonts w:cs="Times New Roman"/>
        </w:rPr>
        <w:t>и</w:t>
      </w:r>
      <w:r w:rsidRPr="00BE0AE5">
        <w:rPr>
          <w:rFonts w:cs="Times New Roman"/>
        </w:rPr>
        <w:t>знаки конструктивного и деструктивного общения;</w:t>
      </w:r>
    </w:p>
    <w:p w:rsidR="00416B7C" w:rsidRPr="00BE0AE5" w:rsidRDefault="00416B7C" w:rsidP="00416B7C">
      <w:pPr>
        <w:pStyle w:val="body"/>
        <w:rPr>
          <w:rFonts w:cs="Times New Roman"/>
        </w:rPr>
      </w:pPr>
      <w:r w:rsidRPr="00BE0AE5">
        <w:rPr>
          <w:rFonts w:cs="Times New Roman"/>
        </w:rPr>
        <w:t>понятие «конфликт» и стадии его развития, факторы и причины развития конфликта;</w:t>
      </w:r>
    </w:p>
    <w:p w:rsidR="00416B7C" w:rsidRPr="00BE0AE5" w:rsidRDefault="00416B7C" w:rsidP="00416B7C">
      <w:pPr>
        <w:pStyle w:val="body"/>
        <w:rPr>
          <w:rFonts w:cs="Times New Roman"/>
        </w:rPr>
      </w:pPr>
      <w:r w:rsidRPr="00BE0AE5">
        <w:rPr>
          <w:rFonts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416B7C" w:rsidRPr="00BE0AE5" w:rsidRDefault="00416B7C" w:rsidP="00416B7C">
      <w:pPr>
        <w:pStyle w:val="body"/>
        <w:rPr>
          <w:rFonts w:cs="Times New Roman"/>
        </w:rPr>
      </w:pPr>
      <w:r w:rsidRPr="00BE0AE5">
        <w:rPr>
          <w:rFonts w:cs="Times New Roman"/>
        </w:rPr>
        <w:t>правила поведения для снижения риска конфликта и порядок действий при его опасных проявлениях;</w:t>
      </w:r>
    </w:p>
    <w:p w:rsidR="00416B7C" w:rsidRPr="00BE0AE5" w:rsidRDefault="00416B7C" w:rsidP="00416B7C">
      <w:pPr>
        <w:pStyle w:val="body"/>
        <w:rPr>
          <w:rFonts w:cs="Times New Roman"/>
        </w:rPr>
      </w:pPr>
      <w:r w:rsidRPr="00BE0AE5">
        <w:rPr>
          <w:rFonts w:cs="Times New Roman"/>
        </w:rPr>
        <w:t>способ разрешения конфликта с помощью третьей стороны (модератора);</w:t>
      </w:r>
    </w:p>
    <w:p w:rsidR="00416B7C" w:rsidRPr="00BE0AE5" w:rsidRDefault="00416B7C" w:rsidP="00416B7C">
      <w:pPr>
        <w:pStyle w:val="body"/>
        <w:rPr>
          <w:rFonts w:cs="Times New Roman"/>
        </w:rPr>
      </w:pPr>
      <w:r w:rsidRPr="00BE0AE5">
        <w:rPr>
          <w:rFonts w:cs="Times New Roman"/>
        </w:rPr>
        <w:t>опасные формы проявления конфликта: агрессия, домашнее насилие и буллинг;</w:t>
      </w:r>
    </w:p>
    <w:p w:rsidR="00416B7C" w:rsidRPr="00BE0AE5" w:rsidRDefault="00416B7C" w:rsidP="00416B7C">
      <w:pPr>
        <w:pStyle w:val="body"/>
        <w:rPr>
          <w:rFonts w:cs="Times New Roman"/>
        </w:rPr>
      </w:pPr>
      <w:r w:rsidRPr="00BE0AE5">
        <w:rPr>
          <w:rFonts w:cs="Times New Roman"/>
        </w:rPr>
        <w:t>манипуляции в ходе межличностного общения, приёмы распознавания манипуляций и способы противост</w:t>
      </w:r>
      <w:r w:rsidRPr="00BE0AE5">
        <w:rPr>
          <w:rFonts w:cs="Times New Roman"/>
        </w:rPr>
        <w:t>о</w:t>
      </w:r>
      <w:r w:rsidRPr="00BE0AE5">
        <w:rPr>
          <w:rFonts w:cs="Times New Roman"/>
        </w:rPr>
        <w:t>яния им;</w:t>
      </w:r>
    </w:p>
    <w:p w:rsidR="00416B7C" w:rsidRPr="00BE0AE5" w:rsidRDefault="00416B7C" w:rsidP="00416B7C">
      <w:pPr>
        <w:pStyle w:val="body"/>
        <w:rPr>
          <w:rFonts w:cs="Times New Roman"/>
        </w:rPr>
      </w:pPr>
      <w:r w:rsidRPr="00BE0AE5">
        <w:rPr>
          <w:rFonts w:cs="Times New Roman"/>
        </w:rPr>
        <w:t>приёмы распознавания противозаконных проявлений манипуляции (мошенничество, вымогательство, по</w:t>
      </w:r>
      <w:r w:rsidRPr="00BE0AE5">
        <w:rPr>
          <w:rFonts w:cs="Times New Roman"/>
        </w:rPr>
        <w:t>д</w:t>
      </w:r>
      <w:r w:rsidRPr="00BE0AE5">
        <w:rPr>
          <w:rFonts w:cs="Times New Roman"/>
        </w:rPr>
        <w:t>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416B7C" w:rsidRPr="00BE0AE5" w:rsidRDefault="00416B7C" w:rsidP="00416B7C">
      <w:pPr>
        <w:pStyle w:val="body"/>
        <w:rPr>
          <w:rFonts w:cs="Times New Roman"/>
        </w:rPr>
      </w:pPr>
      <w:r w:rsidRPr="00BE0AE5">
        <w:rPr>
          <w:rFonts w:cs="Times New Roman"/>
        </w:rPr>
        <w:t>современные молодёжные увлечения и опасности, связанные с ними, правила безопасного поведения;</w:t>
      </w:r>
    </w:p>
    <w:p w:rsidR="00416B7C" w:rsidRPr="00BE0AE5" w:rsidRDefault="00416B7C" w:rsidP="00416B7C">
      <w:pPr>
        <w:pStyle w:val="body"/>
        <w:rPr>
          <w:rFonts w:cs="Times New Roman"/>
        </w:rPr>
      </w:pPr>
      <w:r w:rsidRPr="00BE0AE5">
        <w:rPr>
          <w:rFonts w:cs="Times New Roman"/>
        </w:rPr>
        <w:t>правила безопасной коммуникации с незнакомыми людьми.</w:t>
      </w:r>
    </w:p>
    <w:p w:rsidR="00416B7C" w:rsidRPr="00BE0AE5" w:rsidRDefault="00416B7C" w:rsidP="00416B7C">
      <w:pPr>
        <w:pStyle w:val="h2"/>
        <w:spacing w:before="283"/>
        <w:rPr>
          <w:rFonts w:cs="Times New Roman"/>
        </w:rPr>
      </w:pPr>
      <w:r w:rsidRPr="00BE0AE5">
        <w:rPr>
          <w:rFonts w:cs="Times New Roman"/>
        </w:rPr>
        <w:t>Модуль № 8 «Безопасность в информационном пространстве»:</w:t>
      </w:r>
    </w:p>
    <w:p w:rsidR="00416B7C" w:rsidRPr="00BE0AE5" w:rsidRDefault="00416B7C" w:rsidP="00416B7C">
      <w:pPr>
        <w:pStyle w:val="body"/>
        <w:rPr>
          <w:rFonts w:cs="Times New Roman"/>
        </w:rPr>
      </w:pPr>
      <w:r w:rsidRPr="00BE0AE5">
        <w:rPr>
          <w:rFonts w:cs="Times New Roman"/>
        </w:rPr>
        <w:t>понятие «цифровая среда», её характеристики и примеры информационных и компьютерных угроз, полож</w:t>
      </w:r>
      <w:r w:rsidRPr="00BE0AE5">
        <w:rPr>
          <w:rFonts w:cs="Times New Roman"/>
        </w:rPr>
        <w:t>и</w:t>
      </w:r>
      <w:r w:rsidRPr="00BE0AE5">
        <w:rPr>
          <w:rFonts w:cs="Times New Roman"/>
        </w:rPr>
        <w:t>тельные возможности цифровой среды;</w:t>
      </w:r>
    </w:p>
    <w:p w:rsidR="00416B7C" w:rsidRPr="00BE0AE5" w:rsidRDefault="00416B7C" w:rsidP="00416B7C">
      <w:pPr>
        <w:pStyle w:val="body"/>
        <w:rPr>
          <w:rFonts w:cs="Times New Roman"/>
        </w:rPr>
      </w:pPr>
      <w:r w:rsidRPr="00BE0AE5">
        <w:rPr>
          <w:rFonts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416B7C" w:rsidRPr="00BE0AE5" w:rsidRDefault="00416B7C" w:rsidP="00416B7C">
      <w:pPr>
        <w:pStyle w:val="body"/>
        <w:rPr>
          <w:rFonts w:cs="Times New Roman"/>
        </w:rPr>
      </w:pPr>
      <w:r w:rsidRPr="00BE0AE5">
        <w:rPr>
          <w:rFonts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416B7C" w:rsidRPr="00BE0AE5" w:rsidRDefault="00416B7C" w:rsidP="00416B7C">
      <w:pPr>
        <w:pStyle w:val="body"/>
        <w:rPr>
          <w:rFonts w:cs="Times New Roman"/>
        </w:rPr>
      </w:pPr>
      <w:r w:rsidRPr="00BE0AE5">
        <w:rPr>
          <w:rFonts w:cs="Times New Roman"/>
        </w:rPr>
        <w:t>опасные явления цифровой среды: вредоносные программы и приложения и их разновидности;</w:t>
      </w:r>
    </w:p>
    <w:p w:rsidR="00416B7C" w:rsidRPr="00BE0AE5" w:rsidRDefault="00416B7C" w:rsidP="00416B7C">
      <w:pPr>
        <w:pStyle w:val="body"/>
        <w:rPr>
          <w:rFonts w:cs="Times New Roman"/>
          <w:spacing w:val="-1"/>
        </w:rPr>
      </w:pPr>
      <w:r w:rsidRPr="00BE0AE5">
        <w:rPr>
          <w:rFonts w:cs="Times New Roman"/>
          <w:spacing w:val="-1"/>
        </w:rPr>
        <w:t>правила кибергигиены, необходимые для предупреждения возникновения сложных и опасных ситуаций в цифровой среде;</w:t>
      </w:r>
    </w:p>
    <w:p w:rsidR="00416B7C" w:rsidRPr="00BE0AE5" w:rsidRDefault="00416B7C" w:rsidP="00416B7C">
      <w:pPr>
        <w:pStyle w:val="body"/>
        <w:rPr>
          <w:rFonts w:cs="Times New Roman"/>
        </w:rPr>
      </w:pPr>
      <w:r w:rsidRPr="00BE0AE5">
        <w:rPr>
          <w:rFonts w:cs="Times New Roman"/>
        </w:rPr>
        <w:t>основные виды опасного и запрещённого контента в Интернете и его признаки, приёмы распознавания опасностей при использовании Интернета;</w:t>
      </w:r>
    </w:p>
    <w:p w:rsidR="00416B7C" w:rsidRPr="00BE0AE5" w:rsidRDefault="00416B7C" w:rsidP="00416B7C">
      <w:pPr>
        <w:pStyle w:val="body"/>
        <w:rPr>
          <w:rFonts w:cs="Times New Roman"/>
        </w:rPr>
      </w:pPr>
      <w:r w:rsidRPr="00BE0AE5">
        <w:rPr>
          <w:rFonts w:cs="Times New Roman"/>
        </w:rPr>
        <w:t>противоправные действия в Интернете;</w:t>
      </w:r>
    </w:p>
    <w:p w:rsidR="00416B7C" w:rsidRPr="00BE0AE5" w:rsidRDefault="00416B7C" w:rsidP="00416B7C">
      <w:pPr>
        <w:pStyle w:val="body"/>
        <w:rPr>
          <w:rFonts w:cs="Times New Roman"/>
        </w:rPr>
      </w:pPr>
      <w:r w:rsidRPr="00BE0AE5">
        <w:rPr>
          <w:rFonts w:cs="Times New Roman"/>
        </w:rPr>
        <w:lastRenderedPageBreak/>
        <w:t>правила цифрового поведения, необходимого для предотвращения рисков и угроз при использовании И</w:t>
      </w:r>
      <w:r w:rsidRPr="00BE0AE5">
        <w:rPr>
          <w:rFonts w:cs="Times New Roman"/>
        </w:rPr>
        <w:t>н</w:t>
      </w:r>
      <w:r w:rsidRPr="00BE0AE5">
        <w:rPr>
          <w:rFonts w:cs="Times New Roman"/>
        </w:rPr>
        <w:t>тернета (кибербуллинга, вербовки в различные организации и группы);</w:t>
      </w:r>
    </w:p>
    <w:p w:rsidR="00416B7C" w:rsidRPr="00BE0AE5" w:rsidRDefault="00416B7C" w:rsidP="00416B7C">
      <w:pPr>
        <w:pStyle w:val="body"/>
        <w:rPr>
          <w:rFonts w:cs="Times New Roman"/>
        </w:rPr>
      </w:pPr>
      <w:r w:rsidRPr="00BE0AE5">
        <w:rPr>
          <w:rFonts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416B7C" w:rsidRPr="00BE0AE5" w:rsidRDefault="00416B7C" w:rsidP="00416B7C">
      <w:pPr>
        <w:pStyle w:val="h2"/>
        <w:spacing w:before="283" w:after="85"/>
        <w:rPr>
          <w:rFonts w:cs="Times New Roman"/>
        </w:rPr>
      </w:pPr>
      <w:r w:rsidRPr="00BE0AE5">
        <w:rPr>
          <w:rFonts w:cs="Times New Roman"/>
        </w:rPr>
        <w:t>Модуль № 9 «Основы противодействия</w:t>
      </w:r>
      <w:r w:rsidRPr="00BE0AE5">
        <w:rPr>
          <w:rFonts w:cs="Times New Roman"/>
        </w:rPr>
        <w:br/>
        <w:t xml:space="preserve">экстремизму и терроризму»: </w:t>
      </w:r>
    </w:p>
    <w:p w:rsidR="00416B7C" w:rsidRPr="00BE0AE5" w:rsidRDefault="00416B7C" w:rsidP="00416B7C">
      <w:pPr>
        <w:pStyle w:val="body"/>
        <w:rPr>
          <w:rFonts w:cs="Times New Roman"/>
        </w:rPr>
      </w:pPr>
      <w:r w:rsidRPr="00BE0AE5">
        <w:rPr>
          <w:rFonts w:cs="Times New Roman"/>
        </w:rPr>
        <w:t>понятия «экстремизм» и «терроризм», их содержание, причины, возможные варианты проявления и после</w:t>
      </w:r>
      <w:r w:rsidRPr="00BE0AE5">
        <w:rPr>
          <w:rFonts w:cs="Times New Roman"/>
        </w:rPr>
        <w:t>д</w:t>
      </w:r>
      <w:r w:rsidRPr="00BE0AE5">
        <w:rPr>
          <w:rFonts w:cs="Times New Roman"/>
        </w:rPr>
        <w:t>ствия;</w:t>
      </w:r>
    </w:p>
    <w:p w:rsidR="00416B7C" w:rsidRPr="00BE0AE5" w:rsidRDefault="00416B7C" w:rsidP="00416B7C">
      <w:pPr>
        <w:pStyle w:val="body"/>
        <w:rPr>
          <w:rFonts w:cs="Times New Roman"/>
        </w:rPr>
      </w:pPr>
      <w:r w:rsidRPr="00BE0AE5">
        <w:rPr>
          <w:rFonts w:cs="Times New Roman"/>
        </w:rPr>
        <w:t>цели и формы проявления террористических актов, их последствия, уровни террористической опасности;</w:t>
      </w:r>
    </w:p>
    <w:p w:rsidR="00416B7C" w:rsidRPr="00BE0AE5" w:rsidRDefault="00416B7C" w:rsidP="00416B7C">
      <w:pPr>
        <w:pStyle w:val="body"/>
        <w:rPr>
          <w:rFonts w:cs="Times New Roman"/>
        </w:rPr>
      </w:pPr>
      <w:r w:rsidRPr="00BE0AE5">
        <w:rPr>
          <w:rFonts w:cs="Times New Roman"/>
        </w:rPr>
        <w:t>основы общественно-государственной системы противодействия экстремизму и терроризму, контртеррор</w:t>
      </w:r>
      <w:r w:rsidRPr="00BE0AE5">
        <w:rPr>
          <w:rFonts w:cs="Times New Roman"/>
        </w:rPr>
        <w:t>и</w:t>
      </w:r>
      <w:r w:rsidRPr="00BE0AE5">
        <w:rPr>
          <w:rFonts w:cs="Times New Roman"/>
        </w:rPr>
        <w:t>стическая операция и её цели;</w:t>
      </w:r>
    </w:p>
    <w:p w:rsidR="00416B7C" w:rsidRPr="00BE0AE5" w:rsidRDefault="00416B7C" w:rsidP="00416B7C">
      <w:pPr>
        <w:pStyle w:val="body"/>
        <w:rPr>
          <w:rFonts w:cs="Times New Roman"/>
        </w:rPr>
      </w:pPr>
      <w:r w:rsidRPr="00BE0AE5">
        <w:rPr>
          <w:rFonts w:cs="Times New Roman"/>
        </w:rPr>
        <w:t>признаки вовлечения в террористическую деятельность, правила антитеррористического поведения;</w:t>
      </w:r>
    </w:p>
    <w:p w:rsidR="00416B7C" w:rsidRPr="00BE0AE5" w:rsidRDefault="00416B7C" w:rsidP="00416B7C">
      <w:pPr>
        <w:pStyle w:val="body"/>
        <w:rPr>
          <w:rFonts w:cs="Times New Roman"/>
        </w:rPr>
      </w:pPr>
      <w:r w:rsidRPr="00BE0AE5">
        <w:rPr>
          <w:rFonts w:cs="Times New Roman"/>
        </w:rPr>
        <w:t>признаки угроз и подготовки различных форм терактов, порядок действий при их обнаружении;</w:t>
      </w:r>
    </w:p>
    <w:p w:rsidR="00416B7C" w:rsidRPr="00BE0AE5" w:rsidRDefault="00416B7C" w:rsidP="00416B7C">
      <w:pPr>
        <w:pStyle w:val="body"/>
        <w:rPr>
          <w:rFonts w:cs="Times New Roman"/>
        </w:rPr>
      </w:pPr>
      <w:r w:rsidRPr="00BE0AE5">
        <w:rPr>
          <w:rFonts w:cs="Times New Roman"/>
        </w:rPr>
        <w:t>правила безопасного поведения в условиях совершения теракта;</w:t>
      </w:r>
    </w:p>
    <w:p w:rsidR="00416B7C" w:rsidRPr="00BE0AE5" w:rsidRDefault="00416B7C" w:rsidP="00416B7C">
      <w:pPr>
        <w:pStyle w:val="body"/>
        <w:rPr>
          <w:rFonts w:cs="Times New Roman"/>
        </w:rPr>
      </w:pPr>
      <w:r w:rsidRPr="00BE0AE5">
        <w:rPr>
          <w:rFonts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16B7C" w:rsidRPr="00BE0AE5" w:rsidRDefault="00416B7C" w:rsidP="00416B7C">
      <w:pPr>
        <w:pStyle w:val="h2"/>
        <w:spacing w:before="283" w:after="85"/>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rsidR="00416B7C" w:rsidRPr="00BE0AE5" w:rsidRDefault="00416B7C" w:rsidP="00416B7C">
      <w:pPr>
        <w:pStyle w:val="body"/>
        <w:rPr>
          <w:rFonts w:cs="Times New Roman"/>
        </w:rPr>
      </w:pPr>
      <w:r w:rsidRPr="00BE0AE5">
        <w:rPr>
          <w:rFonts w:cs="Times New Roman"/>
        </w:rPr>
        <w:t>классификация чрезвычайных ситуаций природного и техногенного характера;</w:t>
      </w:r>
    </w:p>
    <w:p w:rsidR="00416B7C" w:rsidRPr="00BE0AE5" w:rsidRDefault="00416B7C" w:rsidP="00416B7C">
      <w:pPr>
        <w:pStyle w:val="body"/>
        <w:rPr>
          <w:rFonts w:cs="Times New Roman"/>
        </w:rPr>
      </w:pPr>
      <w:r w:rsidRPr="00BE0AE5">
        <w:rPr>
          <w:rFonts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rsidR="00416B7C" w:rsidRPr="00BE0AE5" w:rsidRDefault="00416B7C" w:rsidP="00416B7C">
      <w:pPr>
        <w:pStyle w:val="body"/>
        <w:rPr>
          <w:rFonts w:cs="Times New Roman"/>
        </w:rPr>
      </w:pPr>
      <w:r w:rsidRPr="00BE0AE5">
        <w:rPr>
          <w:rFonts w:cs="Times New Roman"/>
        </w:rPr>
        <w:t>государственные службы обеспечения безопасности, их роль и сфера ответственности, порядок взаимоде</w:t>
      </w:r>
      <w:r w:rsidRPr="00BE0AE5">
        <w:rPr>
          <w:rFonts w:cs="Times New Roman"/>
        </w:rPr>
        <w:t>й</w:t>
      </w:r>
      <w:r w:rsidRPr="00BE0AE5">
        <w:rPr>
          <w:rFonts w:cs="Times New Roman"/>
        </w:rPr>
        <w:t>ствия с ними;</w:t>
      </w:r>
    </w:p>
    <w:p w:rsidR="00416B7C" w:rsidRPr="00BE0AE5" w:rsidRDefault="00416B7C" w:rsidP="00416B7C">
      <w:pPr>
        <w:pStyle w:val="body"/>
        <w:rPr>
          <w:rFonts w:cs="Times New Roman"/>
        </w:rPr>
      </w:pPr>
      <w:r w:rsidRPr="00BE0AE5">
        <w:rPr>
          <w:rFonts w:cs="Times New Roman"/>
        </w:rPr>
        <w:t>общественные институты и их место в системе обеспечения безопасности жизни и здоровья населения;</w:t>
      </w:r>
    </w:p>
    <w:p w:rsidR="00416B7C" w:rsidRPr="00BE0AE5" w:rsidRDefault="00416B7C" w:rsidP="00416B7C">
      <w:pPr>
        <w:pStyle w:val="body"/>
        <w:rPr>
          <w:rFonts w:cs="Times New Roman"/>
        </w:rPr>
      </w:pPr>
      <w:r w:rsidRPr="00BE0AE5">
        <w:rPr>
          <w:rFonts w:cs="Times New Roman"/>
        </w:rPr>
        <w:t>права, обязанности и роль граждан Российской Федерации в области защиты населения от чрезвычайных ситуаций;</w:t>
      </w:r>
    </w:p>
    <w:p w:rsidR="00416B7C" w:rsidRPr="00BE0AE5" w:rsidRDefault="00416B7C" w:rsidP="00416B7C">
      <w:pPr>
        <w:pStyle w:val="body"/>
        <w:rPr>
          <w:rFonts w:cs="Times New Roman"/>
        </w:rPr>
      </w:pPr>
      <w:r w:rsidRPr="00BE0AE5">
        <w:rPr>
          <w:rFonts w:cs="Times New Roman"/>
        </w:rPr>
        <w:t>антикоррупционное поведение как элемент общественной и государственной безопасности;</w:t>
      </w:r>
    </w:p>
    <w:p w:rsidR="00416B7C" w:rsidRPr="00BE0AE5" w:rsidRDefault="00416B7C" w:rsidP="00416B7C">
      <w:pPr>
        <w:pStyle w:val="body"/>
        <w:rPr>
          <w:rFonts w:cs="Times New Roman"/>
        </w:rPr>
      </w:pPr>
      <w:r w:rsidRPr="00BE0AE5">
        <w:rPr>
          <w:rFonts w:cs="Times New Roman"/>
        </w:rPr>
        <w:t>информирование и оповещение населения о чрезвычайных ситуациях, система ОКСИОН;</w:t>
      </w:r>
    </w:p>
    <w:p w:rsidR="00416B7C" w:rsidRPr="00BE0AE5" w:rsidRDefault="00416B7C" w:rsidP="00416B7C">
      <w:pPr>
        <w:pStyle w:val="body"/>
        <w:rPr>
          <w:rFonts w:cs="Times New Roman"/>
        </w:rPr>
      </w:pPr>
      <w:r w:rsidRPr="00BE0AE5">
        <w:rPr>
          <w:rFonts w:cs="Times New Roman"/>
        </w:rPr>
        <w:t>сигнал «Внимание всем!», порядок действий населения при его получении, в том числе при авариях с в</w:t>
      </w:r>
      <w:r w:rsidRPr="00BE0AE5">
        <w:rPr>
          <w:rFonts w:cs="Times New Roman"/>
        </w:rPr>
        <w:t>ы</w:t>
      </w:r>
      <w:r w:rsidRPr="00BE0AE5">
        <w:rPr>
          <w:rFonts w:cs="Times New Roman"/>
        </w:rPr>
        <w:t>бросом химических и радиоактивных веществ;</w:t>
      </w:r>
    </w:p>
    <w:p w:rsidR="00416B7C" w:rsidRPr="00BE0AE5" w:rsidRDefault="00416B7C" w:rsidP="00416B7C">
      <w:pPr>
        <w:pStyle w:val="body"/>
        <w:rPr>
          <w:rFonts w:cs="Times New Roman"/>
        </w:rPr>
      </w:pPr>
      <w:r w:rsidRPr="00BE0AE5">
        <w:rPr>
          <w:rFonts w:cs="Times New Roman"/>
        </w:rPr>
        <w:t>средства индивидуальной и коллективной защиты населения, порядок пользования фильтрующим против</w:t>
      </w:r>
      <w:r w:rsidRPr="00BE0AE5">
        <w:rPr>
          <w:rFonts w:cs="Times New Roman"/>
        </w:rPr>
        <w:t>о</w:t>
      </w:r>
      <w:r w:rsidRPr="00BE0AE5">
        <w:rPr>
          <w:rFonts w:cs="Times New Roman"/>
        </w:rPr>
        <w:t>газом;</w:t>
      </w:r>
    </w:p>
    <w:p w:rsidR="00416B7C" w:rsidRPr="00BE0AE5" w:rsidRDefault="00416B7C" w:rsidP="00416B7C">
      <w:pPr>
        <w:pStyle w:val="body"/>
        <w:rPr>
          <w:rFonts w:cs="Times New Roman"/>
        </w:rPr>
      </w:pPr>
      <w:r w:rsidRPr="00BE0AE5">
        <w:rPr>
          <w:rFonts w:cs="Times New Roman"/>
        </w:rPr>
        <w:t>эвакуация населения в условиях чрезвычайных ситуаций, порядок действий населения при объявлении эв</w:t>
      </w:r>
      <w:r w:rsidRPr="00BE0AE5">
        <w:rPr>
          <w:rFonts w:cs="Times New Roman"/>
        </w:rPr>
        <w:t>а</w:t>
      </w:r>
      <w:r w:rsidRPr="00BE0AE5">
        <w:rPr>
          <w:rFonts w:cs="Times New Roman"/>
        </w:rPr>
        <w:t>куации.</w:t>
      </w:r>
    </w:p>
    <w:p w:rsidR="00416B7C" w:rsidRPr="00BE0AE5" w:rsidRDefault="00416B7C" w:rsidP="009E16A5">
      <w:pPr>
        <w:pStyle w:val="h1"/>
        <w:rPr>
          <w:rFonts w:cs="Times New Roman"/>
        </w:rPr>
      </w:pPr>
      <w:r w:rsidRPr="00BE0AE5">
        <w:rPr>
          <w:rFonts w:cs="Times New Roman"/>
        </w:rPr>
        <w:lastRenderedPageBreak/>
        <w:t>3. Планируемые результаты</w:t>
      </w:r>
      <w:r w:rsidR="009E16A5" w:rsidRPr="00BE0AE5">
        <w:rPr>
          <w:rFonts w:cs="Times New Roman"/>
        </w:rPr>
        <w:t xml:space="preserve"> </w:t>
      </w:r>
      <w:r w:rsidRPr="00BE0AE5">
        <w:rPr>
          <w:rFonts w:cs="Times New Roman"/>
        </w:rPr>
        <w:t xml:space="preserve">освоения учебного предмета «основы безопасности жизнедеятельности» </w:t>
      </w:r>
      <w:r w:rsidRPr="00BE0AE5">
        <w:rPr>
          <w:rFonts w:cs="Times New Roman"/>
        </w:rPr>
        <w:br/>
        <w:t>на уровне основного общего образования</w:t>
      </w:r>
    </w:p>
    <w:p w:rsidR="00416B7C" w:rsidRPr="00BE0AE5" w:rsidRDefault="00416B7C" w:rsidP="00416B7C">
      <w:pPr>
        <w:pStyle w:val="body"/>
        <w:spacing w:before="283"/>
        <w:rPr>
          <w:rFonts w:cs="Times New Roman"/>
        </w:rPr>
      </w:pPr>
      <w:r w:rsidRPr="00BE0AE5">
        <w:rPr>
          <w:rFonts w:cs="Times New Roman"/>
        </w:rPr>
        <w:t>Настоящая Программа чётко ориентирована на выполнение требований, устанавливаемых ФГОС к резул</w:t>
      </w:r>
      <w:r w:rsidRPr="00BE0AE5">
        <w:rPr>
          <w:rFonts w:cs="Times New Roman"/>
        </w:rPr>
        <w:t>ь</w:t>
      </w:r>
      <w:r w:rsidRPr="00BE0AE5">
        <w:rPr>
          <w:rFonts w:cs="Times New Roman"/>
        </w:rPr>
        <w:t>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416B7C" w:rsidRPr="00BE0AE5" w:rsidRDefault="00416B7C" w:rsidP="00416B7C">
      <w:pPr>
        <w:pStyle w:val="h2"/>
        <w:spacing w:before="283"/>
        <w:rPr>
          <w:rFonts w:cs="Times New Roman"/>
        </w:rPr>
      </w:pPr>
      <w:r w:rsidRPr="00BE0AE5">
        <w:rPr>
          <w:rFonts w:cs="Times New Roman"/>
        </w:rPr>
        <w:t>Личностные результаты</w:t>
      </w:r>
    </w:p>
    <w:p w:rsidR="00416B7C" w:rsidRPr="00BE0AE5" w:rsidRDefault="00416B7C" w:rsidP="00416B7C">
      <w:pPr>
        <w:pStyle w:val="body"/>
        <w:rPr>
          <w:rFonts w:cs="Times New Roman"/>
        </w:rPr>
      </w:pPr>
      <w:r w:rsidRPr="00BE0AE5">
        <w:rPr>
          <w:rFonts w:cs="Times New Roman"/>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w:t>
      </w:r>
      <w:r w:rsidRPr="00BE0AE5">
        <w:rPr>
          <w:rFonts w:cs="Times New Roman"/>
        </w:rPr>
        <w:t>н</w:t>
      </w:r>
      <w:r w:rsidRPr="00BE0AE5">
        <w:rPr>
          <w:rFonts w:cs="Times New Roman"/>
        </w:rPr>
        <w:t>ней позиции личности как особого ценностного отношения к себе, к окружающим людям и к жизни в целом.</w:t>
      </w:r>
    </w:p>
    <w:p w:rsidR="00416B7C" w:rsidRPr="00BE0AE5" w:rsidRDefault="00416B7C" w:rsidP="00416B7C">
      <w:pPr>
        <w:pStyle w:val="body"/>
        <w:rPr>
          <w:rFonts w:cs="Times New Roman"/>
        </w:rPr>
      </w:pPr>
      <w:r w:rsidRPr="00BE0AE5">
        <w:rPr>
          <w:rFonts w:cs="Times New Roman"/>
        </w:rPr>
        <w:t>Личностные результаты, формируемые в ходе изучения учебного предмета ОБЖ, должны отражать гото</w:t>
      </w:r>
      <w:r w:rsidRPr="00BE0AE5">
        <w:rPr>
          <w:rFonts w:cs="Times New Roman"/>
        </w:rPr>
        <w:t>в</w:t>
      </w:r>
      <w:r w:rsidRPr="00BE0AE5">
        <w:rPr>
          <w:rFonts w:cs="Times New Roman"/>
        </w:rPr>
        <w:t>ность обучающихся руководствоваться системой позитивных ценностных ориентаций и расширение опыта д</w:t>
      </w:r>
      <w:r w:rsidRPr="00BE0AE5">
        <w:rPr>
          <w:rFonts w:cs="Times New Roman"/>
        </w:rPr>
        <w:t>е</w:t>
      </w:r>
      <w:r w:rsidRPr="00BE0AE5">
        <w:rPr>
          <w:rFonts w:cs="Times New Roman"/>
        </w:rPr>
        <w:t>ятельности на её основе.</w:t>
      </w:r>
    </w:p>
    <w:p w:rsidR="00416B7C" w:rsidRPr="00BE0AE5" w:rsidRDefault="00416B7C" w:rsidP="00416B7C">
      <w:pPr>
        <w:pStyle w:val="body"/>
        <w:rPr>
          <w:rFonts w:cs="Times New Roman"/>
        </w:rPr>
      </w:pPr>
      <w:r w:rsidRPr="00BE0AE5">
        <w:rPr>
          <w:rFonts w:cs="Times New Roman"/>
        </w:rPr>
        <w:t>1. Патриотическое воспитание:</w:t>
      </w:r>
    </w:p>
    <w:p w:rsidR="00416B7C" w:rsidRPr="00BE0AE5" w:rsidRDefault="00416B7C" w:rsidP="00416B7C">
      <w:pPr>
        <w:pStyle w:val="body"/>
        <w:rPr>
          <w:rFonts w:cs="Times New Roman"/>
        </w:rPr>
      </w:pPr>
      <w:r w:rsidRPr="00BE0AE5">
        <w:rPr>
          <w:rFonts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w:t>
      </w:r>
      <w:r w:rsidRPr="00BE0AE5">
        <w:rPr>
          <w:rFonts w:cs="Times New Roman"/>
        </w:rPr>
        <w:t>о</w:t>
      </w:r>
      <w:r w:rsidRPr="00BE0AE5">
        <w:rPr>
          <w:rFonts w:cs="Times New Roman"/>
        </w:rPr>
        <w:t>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16B7C" w:rsidRPr="00BE0AE5" w:rsidRDefault="00416B7C" w:rsidP="00416B7C">
      <w:pPr>
        <w:pStyle w:val="body"/>
        <w:rPr>
          <w:rFonts w:cs="Times New Roman"/>
        </w:rPr>
      </w:pPr>
      <w:r w:rsidRPr="00BE0AE5">
        <w:rPr>
          <w:rFonts w:cs="Times New Roman"/>
        </w:rPr>
        <w:t>формирование чувства гордости за свою Родину, ответственного отношения к выполнению конституционного долга —</w:t>
      </w:r>
      <w:r w:rsidR="00EF4DAB" w:rsidRPr="00BE0AE5">
        <w:rPr>
          <w:rFonts w:cs="Times New Roman"/>
        </w:rPr>
        <w:t xml:space="preserve"> </w:t>
      </w:r>
      <w:r w:rsidRPr="00BE0AE5">
        <w:rPr>
          <w:rFonts w:cs="Times New Roman"/>
        </w:rPr>
        <w:t>защите Отечества.</w:t>
      </w:r>
    </w:p>
    <w:p w:rsidR="00416B7C" w:rsidRPr="00BE0AE5" w:rsidRDefault="00416B7C" w:rsidP="00416B7C">
      <w:pPr>
        <w:pStyle w:val="body"/>
        <w:rPr>
          <w:rFonts w:cs="Times New Roman"/>
        </w:rPr>
      </w:pPr>
      <w:r w:rsidRPr="00BE0AE5">
        <w:rPr>
          <w:rFonts w:cs="Times New Roman"/>
        </w:rPr>
        <w:t>2. Гражданское воспитание:</w:t>
      </w:r>
    </w:p>
    <w:p w:rsidR="00416B7C" w:rsidRPr="00BE0AE5" w:rsidRDefault="00416B7C" w:rsidP="00416B7C">
      <w:pPr>
        <w:pStyle w:val="body"/>
        <w:rPr>
          <w:rFonts w:cs="Times New Roman"/>
        </w:rPr>
      </w:pPr>
      <w:r w:rsidRPr="00BE0AE5">
        <w:rPr>
          <w:rFonts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w:t>
      </w:r>
      <w:r w:rsidRPr="00BE0AE5">
        <w:rPr>
          <w:rFonts w:cs="Times New Roman"/>
        </w:rPr>
        <w:t>и</w:t>
      </w:r>
      <w:r w:rsidRPr="00BE0AE5">
        <w:rPr>
          <w:rFonts w:cs="Times New Roman"/>
        </w:rPr>
        <w:t>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w:t>
      </w:r>
      <w:r w:rsidRPr="00BE0AE5">
        <w:rPr>
          <w:rFonts w:cs="Times New Roman"/>
        </w:rPr>
        <w:t>д</w:t>
      </w:r>
      <w:r w:rsidRPr="00BE0AE5">
        <w:rPr>
          <w:rFonts w:cs="Times New Roman"/>
        </w:rPr>
        <w:t>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16B7C" w:rsidRPr="00BE0AE5" w:rsidRDefault="00416B7C" w:rsidP="00416B7C">
      <w:pPr>
        <w:pStyle w:val="body"/>
        <w:rPr>
          <w:rFonts w:cs="Times New Roman"/>
        </w:rPr>
      </w:pP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BE0AE5" w:rsidRDefault="00416B7C" w:rsidP="00416B7C">
      <w:pPr>
        <w:pStyle w:val="body"/>
        <w:rPr>
          <w:rFonts w:cs="Times New Roman"/>
        </w:rPr>
      </w:pPr>
      <w:r w:rsidRPr="00BE0AE5">
        <w:rPr>
          <w:rFonts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416B7C" w:rsidRPr="00BE0AE5" w:rsidRDefault="00416B7C" w:rsidP="00416B7C">
      <w:pPr>
        <w:pStyle w:val="body"/>
        <w:rPr>
          <w:rFonts w:cs="Times New Roman"/>
        </w:rPr>
      </w:pPr>
      <w:r w:rsidRPr="00BE0AE5">
        <w:rPr>
          <w:rFonts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416B7C" w:rsidRPr="00BE0AE5" w:rsidRDefault="00416B7C" w:rsidP="00416B7C">
      <w:pPr>
        <w:pStyle w:val="body"/>
        <w:rPr>
          <w:rFonts w:cs="Times New Roman"/>
        </w:rPr>
      </w:pPr>
      <w:r w:rsidRPr="00BE0AE5">
        <w:rPr>
          <w:rFonts w:cs="Times New Roman"/>
        </w:rPr>
        <w:t>3. Духовно-нравственное воспитание:</w:t>
      </w:r>
    </w:p>
    <w:p w:rsidR="00416B7C" w:rsidRPr="00BE0AE5" w:rsidRDefault="00416B7C" w:rsidP="00416B7C">
      <w:pPr>
        <w:pStyle w:val="body"/>
        <w:rPr>
          <w:rFonts w:cs="Times New Roman"/>
        </w:rPr>
      </w:pPr>
      <w:r w:rsidRPr="00BE0AE5">
        <w:rPr>
          <w:rFonts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w:t>
      </w:r>
      <w:r w:rsidRPr="00BE0AE5">
        <w:rPr>
          <w:rFonts w:cs="Times New Roman"/>
        </w:rPr>
        <w:t>н</w:t>
      </w:r>
      <w:r w:rsidRPr="00BE0AE5">
        <w:rPr>
          <w:rFonts w:cs="Times New Roman"/>
        </w:rPr>
        <w:t>ность личности в условиях индивидуального и общественного пространства;</w:t>
      </w:r>
    </w:p>
    <w:p w:rsidR="00416B7C" w:rsidRPr="00BE0AE5" w:rsidRDefault="00416B7C" w:rsidP="00416B7C">
      <w:pPr>
        <w:pStyle w:val="body"/>
        <w:rPr>
          <w:rFonts w:cs="Times New Roman"/>
        </w:rPr>
      </w:pPr>
      <w:r w:rsidRPr="00BE0AE5">
        <w:rPr>
          <w:rFonts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416B7C" w:rsidRPr="00BE0AE5" w:rsidRDefault="00416B7C" w:rsidP="00416B7C">
      <w:pPr>
        <w:pStyle w:val="body"/>
        <w:rPr>
          <w:rFonts w:cs="Times New Roman"/>
        </w:rPr>
      </w:pPr>
      <w:r w:rsidRPr="00BE0AE5">
        <w:rPr>
          <w:rFonts w:cs="Times New Roman"/>
        </w:rPr>
        <w:lastRenderedPageBreak/>
        <w:t>формирование личности безопасного типа, осознанного и ответственного отношения к личной безопасности и безопасности других людей.</w:t>
      </w:r>
    </w:p>
    <w:p w:rsidR="00416B7C" w:rsidRPr="00BE0AE5" w:rsidRDefault="00416B7C" w:rsidP="00416B7C">
      <w:pPr>
        <w:pStyle w:val="body"/>
        <w:rPr>
          <w:rFonts w:cs="Times New Roman"/>
        </w:rPr>
      </w:pPr>
      <w:r w:rsidRPr="00BE0AE5">
        <w:rPr>
          <w:rFonts w:cs="Times New Roman"/>
        </w:rPr>
        <w:t>4. Эстетическое воспитание:</w:t>
      </w:r>
    </w:p>
    <w:p w:rsidR="00416B7C" w:rsidRPr="00BE0AE5" w:rsidRDefault="00416B7C" w:rsidP="00416B7C">
      <w:pPr>
        <w:pStyle w:val="body"/>
        <w:rPr>
          <w:rFonts w:cs="Times New Roman"/>
        </w:rPr>
      </w:pPr>
      <w:r w:rsidRPr="00BE0AE5">
        <w:rPr>
          <w:rFonts w:cs="Times New Roman"/>
        </w:rPr>
        <w:t>формирование гармоничной личности, развитие способности воспринимать, ценить и создавать прекрасное в повседневной жизни;</w:t>
      </w:r>
    </w:p>
    <w:p w:rsidR="00416B7C" w:rsidRPr="00BE0AE5" w:rsidRDefault="00416B7C" w:rsidP="00416B7C">
      <w:pPr>
        <w:pStyle w:val="body"/>
        <w:rPr>
          <w:rFonts w:cs="Times New Roman"/>
        </w:rPr>
      </w:pPr>
      <w:r w:rsidRPr="00BE0AE5">
        <w:rPr>
          <w:rFonts w:cs="Times New Roman"/>
        </w:rPr>
        <w:t>понимание взаимозависимости счастливого юношества и безопасного личного поведения в повседневной жизни.</w:t>
      </w:r>
    </w:p>
    <w:p w:rsidR="00416B7C" w:rsidRPr="00BE0AE5" w:rsidRDefault="00416B7C" w:rsidP="00416B7C">
      <w:pPr>
        <w:pStyle w:val="body"/>
        <w:rPr>
          <w:rFonts w:cs="Times New Roman"/>
        </w:rPr>
      </w:pPr>
      <w:r w:rsidRPr="00BE0AE5">
        <w:rPr>
          <w:rFonts w:cs="Times New Roman"/>
        </w:rPr>
        <w:t>5. Ценности научного познания:</w:t>
      </w:r>
    </w:p>
    <w:p w:rsidR="00416B7C" w:rsidRPr="00BE0AE5" w:rsidRDefault="00416B7C" w:rsidP="00416B7C">
      <w:pPr>
        <w:pStyle w:val="body"/>
        <w:rPr>
          <w:rFonts w:cs="Times New Roman"/>
        </w:rPr>
      </w:pPr>
      <w:r w:rsidRPr="00BE0AE5">
        <w:rPr>
          <w:rFonts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w:t>
      </w:r>
      <w:r w:rsidR="00EF4DAB" w:rsidRPr="00BE0AE5">
        <w:rPr>
          <w:rFonts w:cs="Times New Roman"/>
        </w:rPr>
        <w:t xml:space="preserve"> </w:t>
      </w:r>
      <w:r w:rsidRPr="00BE0AE5">
        <w:rPr>
          <w:rFonts w:cs="Times New Roman"/>
        </w:rP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16B7C" w:rsidRPr="00BE0AE5" w:rsidRDefault="00416B7C" w:rsidP="00416B7C">
      <w:pPr>
        <w:pStyle w:val="body"/>
        <w:rPr>
          <w:rFonts w:cs="Times New Roman"/>
        </w:rPr>
      </w:pPr>
      <w:r w:rsidRPr="00BE0AE5">
        <w:rPr>
          <w:rFonts w:cs="Times New Roman"/>
        </w:rPr>
        <w:t>формирование современной научной картины мира, понимание причин, механизмов возникновения и п</w:t>
      </w:r>
      <w:r w:rsidRPr="00BE0AE5">
        <w:rPr>
          <w:rFonts w:cs="Times New Roman"/>
        </w:rPr>
        <w:t>о</w:t>
      </w:r>
      <w:r w:rsidRPr="00BE0AE5">
        <w:rPr>
          <w:rFonts w:cs="Times New Roman"/>
        </w:rPr>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установка на осмысление опыта, наблюдений и поступков, овладение способностью оценивать и прогноз</w:t>
      </w:r>
      <w:r w:rsidRPr="00BE0AE5">
        <w:rPr>
          <w:rFonts w:cs="Times New Roman"/>
        </w:rPr>
        <w:t>и</w:t>
      </w:r>
      <w:r w:rsidRPr="00BE0AE5">
        <w:rPr>
          <w:rFonts w:cs="Times New Roman"/>
        </w:rPr>
        <w:t>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BE0AE5" w:rsidRDefault="00416B7C" w:rsidP="00416B7C">
      <w:pPr>
        <w:pStyle w:val="body"/>
        <w:rPr>
          <w:rFonts w:cs="Times New Roman"/>
        </w:rPr>
      </w:pPr>
      <w:r w:rsidRPr="00BE0AE5">
        <w:rPr>
          <w:rFonts w:cs="Times New Roman"/>
        </w:rPr>
        <w:t>6. Физическое воспитание, формирование культуры здоровья и эмоционального благополучия:</w:t>
      </w:r>
    </w:p>
    <w:p w:rsidR="00416B7C" w:rsidRPr="00BE0AE5" w:rsidRDefault="00416B7C" w:rsidP="00416B7C">
      <w:pPr>
        <w:pStyle w:val="body"/>
        <w:rPr>
          <w:rFonts w:cs="Times New Roman"/>
        </w:rPr>
      </w:pPr>
      <w:r w:rsidRPr="00BE0AE5">
        <w:rPr>
          <w:rFonts w:cs="Times New Roman"/>
        </w:rPr>
        <w:t>понимание личностного смысла изучения учебного предмета ОБЖ, его значения для безопасной и проду</w:t>
      </w:r>
      <w:r w:rsidRPr="00BE0AE5">
        <w:rPr>
          <w:rFonts w:cs="Times New Roman"/>
        </w:rPr>
        <w:t>к</w:t>
      </w:r>
      <w:r w:rsidRPr="00BE0AE5">
        <w:rPr>
          <w:rFonts w:cs="Times New Roman"/>
        </w:rPr>
        <w:t>тивной жизнедеятельности человека, общества и государства;</w:t>
      </w:r>
    </w:p>
    <w:p w:rsidR="00416B7C" w:rsidRPr="00BE0AE5" w:rsidRDefault="00416B7C" w:rsidP="00416B7C">
      <w:pPr>
        <w:pStyle w:val="body"/>
        <w:rPr>
          <w:rFonts w:cs="Times New Roman"/>
        </w:rPr>
      </w:pPr>
      <w:r w:rsidRPr="00BE0AE5">
        <w:rPr>
          <w:rFonts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w:t>
      </w:r>
      <w:r w:rsidRPr="00BE0AE5">
        <w:rPr>
          <w:rFonts w:cs="Times New Roman"/>
        </w:rPr>
        <w:t>е</w:t>
      </w:r>
      <w:r w:rsidRPr="00BE0AE5">
        <w:rPr>
          <w:rFonts w:cs="Times New Roman"/>
        </w:rPr>
        <w:t>гулярная физическая активность); осознание последствий и неприятие вредных привычек (употребление алк</w:t>
      </w:r>
      <w:r w:rsidRPr="00BE0AE5">
        <w:rPr>
          <w:rFonts w:cs="Times New Roman"/>
        </w:rPr>
        <w:t>о</w:t>
      </w:r>
      <w:r w:rsidRPr="00BE0AE5">
        <w:rPr>
          <w:rFonts w:cs="Times New Roman"/>
        </w:rPr>
        <w:t>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416B7C" w:rsidRPr="00BE0AE5" w:rsidRDefault="00416B7C" w:rsidP="00416B7C">
      <w:pPr>
        <w:pStyle w:val="body"/>
        <w:rPr>
          <w:rFonts w:cs="Times New Roman"/>
        </w:rPr>
      </w:pPr>
      <w:r w:rsidRPr="00BE0AE5">
        <w:rPr>
          <w:rFonts w:cs="Times New Roman"/>
        </w:rPr>
        <w:t>умение принимать себя и других, не осуждая;</w:t>
      </w:r>
    </w:p>
    <w:p w:rsidR="00416B7C" w:rsidRPr="00BE0AE5" w:rsidRDefault="00416B7C" w:rsidP="00416B7C">
      <w:pPr>
        <w:pStyle w:val="body"/>
        <w:rPr>
          <w:rFonts w:cs="Times New Roman"/>
        </w:rPr>
      </w:pPr>
      <w:r w:rsidRPr="00BE0AE5">
        <w:rPr>
          <w:rFonts w:cs="Times New Roman"/>
        </w:rPr>
        <w:t>умение осознавать эмоциональное состояние себя и других, уметь управлять собственным эмоциональным состоянием;</w:t>
      </w:r>
    </w:p>
    <w:p w:rsidR="00416B7C" w:rsidRPr="00BE0AE5" w:rsidRDefault="00416B7C" w:rsidP="00416B7C">
      <w:pPr>
        <w:pStyle w:val="body"/>
        <w:rPr>
          <w:rFonts w:cs="Times New Roman"/>
        </w:rPr>
      </w:pPr>
      <w:r w:rsidRPr="00BE0AE5">
        <w:rPr>
          <w:rFonts w:cs="Times New Roman"/>
        </w:rPr>
        <w:t>сформированность навыка рефлексии, признание своего права на ошибку и такого же права другого человека.</w:t>
      </w:r>
    </w:p>
    <w:p w:rsidR="00416B7C" w:rsidRPr="00BE0AE5" w:rsidRDefault="00416B7C" w:rsidP="00416B7C">
      <w:pPr>
        <w:pStyle w:val="body"/>
        <w:rPr>
          <w:rFonts w:cs="Times New Roman"/>
        </w:rPr>
      </w:pPr>
      <w:r w:rsidRPr="00BE0AE5">
        <w:rPr>
          <w:rFonts w:cs="Times New Roman"/>
        </w:rPr>
        <w:t>7. Трудовое воспитание:</w:t>
      </w:r>
    </w:p>
    <w:p w:rsidR="00416B7C" w:rsidRPr="00BE0AE5" w:rsidRDefault="00416B7C" w:rsidP="00416B7C">
      <w:pPr>
        <w:pStyle w:val="body"/>
        <w:rPr>
          <w:rFonts w:cs="Times New Roman"/>
        </w:rPr>
      </w:pPr>
      <w:r w:rsidRPr="00BE0AE5">
        <w:rPr>
          <w:rFonts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w:t>
      </w:r>
      <w:r w:rsidRPr="00BE0AE5">
        <w:rPr>
          <w:rFonts w:cs="Times New Roman"/>
        </w:rPr>
        <w:t>в</w:t>
      </w:r>
      <w:r w:rsidRPr="00BE0AE5">
        <w:rPr>
          <w:rFonts w:cs="Times New Roman"/>
        </w:rPr>
        <w:t>ность адаптироваться в профессиональной среде; уважение к труду и результатам трудовой деятельности; ос</w:t>
      </w:r>
      <w:r w:rsidRPr="00BE0AE5">
        <w:rPr>
          <w:rFonts w:cs="Times New Roman"/>
        </w:rPr>
        <w:t>о</w:t>
      </w:r>
      <w:r w:rsidRPr="00BE0AE5">
        <w:rPr>
          <w:rFonts w:cs="Times New Roman"/>
        </w:rPr>
        <w:t>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16B7C" w:rsidRPr="00BE0AE5" w:rsidRDefault="00416B7C" w:rsidP="00416B7C">
      <w:pPr>
        <w:pStyle w:val="body"/>
        <w:rPr>
          <w:rFonts w:cs="Times New Roman"/>
        </w:rPr>
      </w:pPr>
      <w:r w:rsidRPr="00BE0AE5">
        <w:rPr>
          <w:rFonts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416B7C" w:rsidRPr="00BE0AE5" w:rsidRDefault="00416B7C" w:rsidP="00416B7C">
      <w:pPr>
        <w:pStyle w:val="body"/>
        <w:rPr>
          <w:rFonts w:cs="Times New Roman"/>
        </w:rPr>
      </w:pPr>
      <w:r w:rsidRPr="00BE0AE5">
        <w:rPr>
          <w:rFonts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416B7C" w:rsidRPr="00BE0AE5" w:rsidRDefault="00416B7C" w:rsidP="00416B7C">
      <w:pPr>
        <w:pStyle w:val="body"/>
        <w:rPr>
          <w:rFonts w:cs="Times New Roman"/>
        </w:rPr>
      </w:pPr>
      <w:r w:rsidRPr="00BE0AE5">
        <w:rPr>
          <w:rFonts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416B7C" w:rsidRPr="00BE0AE5" w:rsidRDefault="00416B7C" w:rsidP="00416B7C">
      <w:pPr>
        <w:pStyle w:val="body"/>
        <w:rPr>
          <w:rFonts w:cs="Times New Roman"/>
        </w:rPr>
      </w:pPr>
      <w:r w:rsidRPr="00BE0AE5">
        <w:rPr>
          <w:rFonts w:cs="Times New Roman"/>
        </w:rPr>
        <w:t>8. Экологическое воспитание:</w:t>
      </w:r>
    </w:p>
    <w:p w:rsidR="00416B7C" w:rsidRPr="00BE0AE5" w:rsidRDefault="00416B7C" w:rsidP="00416B7C">
      <w:pPr>
        <w:pStyle w:val="body"/>
        <w:rPr>
          <w:rFonts w:cs="Times New Roman"/>
        </w:rPr>
      </w:pPr>
      <w:r w:rsidRPr="00BE0AE5">
        <w:rPr>
          <w:rFonts w:cs="Times New Roman"/>
        </w:rPr>
        <w:t>ориентация на применение знаний из социальных и естественных наук для решения задач в области окр</w:t>
      </w:r>
      <w:r w:rsidRPr="00BE0AE5">
        <w:rPr>
          <w:rFonts w:cs="Times New Roman"/>
        </w:rPr>
        <w:t>у</w:t>
      </w:r>
      <w:r w:rsidRPr="00BE0AE5">
        <w:rPr>
          <w:rFonts w:cs="Times New Roman"/>
        </w:rPr>
        <w:t>жающей среды, планирования поступков и оценки их возможных последствий для окружающей среды; пов</w:t>
      </w:r>
      <w:r w:rsidRPr="00BE0AE5">
        <w:rPr>
          <w:rFonts w:cs="Times New Roman"/>
        </w:rPr>
        <w:t>ы</w:t>
      </w:r>
      <w:r w:rsidRPr="00BE0AE5">
        <w:rPr>
          <w:rFonts w:cs="Times New Roman"/>
        </w:rPr>
        <w:t>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w:t>
      </w:r>
      <w:r w:rsidRPr="00BE0AE5">
        <w:rPr>
          <w:rFonts w:cs="Times New Roman"/>
        </w:rPr>
        <w:t>ж</w:t>
      </w:r>
      <w:r w:rsidRPr="00BE0AE5">
        <w:rPr>
          <w:rFonts w:cs="Times New Roman"/>
        </w:rPr>
        <w:t>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416B7C" w:rsidRPr="00BE0AE5" w:rsidRDefault="00416B7C" w:rsidP="00416B7C">
      <w:pPr>
        <w:pStyle w:val="body"/>
        <w:rPr>
          <w:rFonts w:cs="Times New Roman"/>
        </w:rPr>
      </w:pPr>
      <w:r w:rsidRPr="00BE0AE5">
        <w:rPr>
          <w:rFonts w:cs="Times New Roman"/>
        </w:rPr>
        <w:t>освоение основ экологической культуры, методов проектирования собственной безопасной жизнедеятельн</w:t>
      </w:r>
      <w:r w:rsidRPr="00BE0AE5">
        <w:rPr>
          <w:rFonts w:cs="Times New Roman"/>
        </w:rPr>
        <w:t>о</w:t>
      </w:r>
      <w:r w:rsidRPr="00BE0AE5">
        <w:rPr>
          <w:rFonts w:cs="Times New Roman"/>
        </w:rPr>
        <w:t>сти с учётом природных, техногенных и социальных рисков на территории проживания.</w:t>
      </w:r>
    </w:p>
    <w:p w:rsidR="00416B7C" w:rsidRPr="00BE0AE5" w:rsidRDefault="00416B7C" w:rsidP="00416B7C">
      <w:pPr>
        <w:pStyle w:val="h2"/>
        <w:rPr>
          <w:rFonts w:cs="Times New Roman"/>
        </w:rPr>
      </w:pPr>
      <w:r w:rsidRPr="00BE0AE5">
        <w:rPr>
          <w:rFonts w:cs="Times New Roman"/>
        </w:rPr>
        <w:lastRenderedPageBreak/>
        <w:t>Метапредметные результаты</w:t>
      </w:r>
    </w:p>
    <w:p w:rsidR="00416B7C" w:rsidRPr="00BE0AE5" w:rsidRDefault="00416B7C" w:rsidP="00416B7C">
      <w:pPr>
        <w:pStyle w:val="body"/>
        <w:rPr>
          <w:rFonts w:cs="Times New Roman"/>
        </w:rPr>
      </w:pPr>
      <w:r w:rsidRPr="00BE0AE5">
        <w:rPr>
          <w:rFonts w:cs="Times New Roman"/>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w:t>
      </w:r>
      <w:r w:rsidRPr="00BE0AE5">
        <w:rPr>
          <w:rFonts w:cs="Times New Roman"/>
        </w:rPr>
        <w:t>а</w:t>
      </w:r>
      <w:r w:rsidRPr="00BE0AE5">
        <w:rPr>
          <w:rFonts w:cs="Times New Roman"/>
        </w:rPr>
        <w:t>ектории; овладению навыками работы с информацией: восприятие и создание информационных текстов в ра</w:t>
      </w:r>
      <w:r w:rsidRPr="00BE0AE5">
        <w:rPr>
          <w:rFonts w:cs="Times New Roman"/>
        </w:rPr>
        <w:t>з</w:t>
      </w:r>
      <w:r w:rsidRPr="00BE0AE5">
        <w:rPr>
          <w:rFonts w:cs="Times New Roman"/>
        </w:rPr>
        <w:t>личных форматах, в том числе в цифровой среде.</w:t>
      </w:r>
    </w:p>
    <w:p w:rsidR="00416B7C" w:rsidRPr="00BE0AE5" w:rsidRDefault="00416B7C" w:rsidP="00416B7C">
      <w:pPr>
        <w:pStyle w:val="body"/>
        <w:rPr>
          <w:rFonts w:cs="Times New Roman"/>
        </w:rPr>
      </w:pPr>
      <w:r w:rsidRPr="00BE0AE5">
        <w:rPr>
          <w:rFonts w:cs="Times New Roman"/>
        </w:rPr>
        <w:t>Метапредметные результаты, формируемые в ходе изучения учебного предмета ОБЖ, должны отражать:</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Овладение универсальными познавательными действиями.</w:t>
      </w:r>
    </w:p>
    <w:p w:rsidR="00416B7C" w:rsidRPr="00BE0AE5" w:rsidRDefault="00416B7C" w:rsidP="00416B7C">
      <w:pPr>
        <w:pStyle w:val="body"/>
        <w:rPr>
          <w:rFonts w:cs="Times New Roman"/>
        </w:rPr>
      </w:pPr>
      <w:r w:rsidRPr="00BE0AE5">
        <w:rPr>
          <w:rFonts w:cs="Times New Roman"/>
        </w:rPr>
        <w:t>Базовые логические действия:</w:t>
      </w:r>
    </w:p>
    <w:p w:rsidR="00416B7C" w:rsidRPr="00BE0AE5" w:rsidRDefault="00416B7C" w:rsidP="00416B7C">
      <w:pPr>
        <w:pStyle w:val="body"/>
        <w:rPr>
          <w:rFonts w:cs="Times New Roman"/>
        </w:rPr>
      </w:pPr>
      <w:r w:rsidRPr="00BE0AE5">
        <w:rPr>
          <w:rFonts w:cs="Times New Roman"/>
        </w:rPr>
        <w:t>выявлять и характеризовать существенные признаки объектов (явлений);</w:t>
      </w:r>
    </w:p>
    <w:p w:rsidR="00416B7C" w:rsidRPr="00BE0AE5" w:rsidRDefault="00416B7C" w:rsidP="00416B7C">
      <w:pPr>
        <w:pStyle w:val="body"/>
        <w:rPr>
          <w:rFonts w:cs="Times New Roman"/>
        </w:rPr>
      </w:pPr>
      <w:r w:rsidRPr="00BE0AE5">
        <w:rPr>
          <w:rFonts w:cs="Times New Roman"/>
        </w:rPr>
        <w:t>устанавливать существенный признак классификации, основания для обобщения и сравнения, критерии проводимого анализа;</w:t>
      </w:r>
    </w:p>
    <w:p w:rsidR="00416B7C" w:rsidRPr="00BE0AE5" w:rsidRDefault="00416B7C" w:rsidP="00416B7C">
      <w:pPr>
        <w:pStyle w:val="body"/>
        <w:rPr>
          <w:rFonts w:cs="Times New Roman"/>
        </w:rPr>
      </w:pPr>
      <w:r w:rsidRPr="00BE0AE5">
        <w:rPr>
          <w:rFonts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16B7C" w:rsidRPr="00BE0AE5" w:rsidRDefault="00416B7C" w:rsidP="00416B7C">
      <w:pPr>
        <w:pStyle w:val="body"/>
        <w:rPr>
          <w:rFonts w:cs="Times New Roman"/>
        </w:rPr>
      </w:pPr>
      <w:r w:rsidRPr="00BE0AE5">
        <w:rPr>
          <w:rFonts w:cs="Times New Roman"/>
        </w:rPr>
        <w:t>выявлять дефициты информации, данных, необходимых для решения поставленной задачи;</w:t>
      </w:r>
    </w:p>
    <w:p w:rsidR="00416B7C" w:rsidRPr="00BE0AE5" w:rsidRDefault="00416B7C" w:rsidP="00416B7C">
      <w:pPr>
        <w:pStyle w:val="body"/>
        <w:rPr>
          <w:rFonts w:cs="Times New Roman"/>
          <w:strike/>
        </w:rPr>
      </w:pPr>
      <w:r w:rsidRPr="00BE0AE5">
        <w:rPr>
          <w:rFonts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w:t>
      </w:r>
      <w:r w:rsidRPr="00BE0AE5">
        <w:rPr>
          <w:rFonts w:cs="Times New Roman"/>
        </w:rPr>
        <w:t>о</w:t>
      </w:r>
      <w:r w:rsidRPr="00BE0AE5">
        <w:rPr>
          <w:rFonts w:cs="Times New Roman"/>
        </w:rPr>
        <w:t>связях;</w:t>
      </w:r>
    </w:p>
    <w:p w:rsidR="00416B7C" w:rsidRPr="00BE0AE5" w:rsidRDefault="00416B7C" w:rsidP="00416B7C">
      <w:pPr>
        <w:pStyle w:val="body"/>
        <w:rPr>
          <w:rFonts w:cs="Times New Roman"/>
        </w:rPr>
      </w:pPr>
      <w:r w:rsidRPr="00BE0AE5">
        <w:rPr>
          <w:rFonts w:cs="Times New Roman"/>
        </w:rPr>
        <w:t>самостоятельно выбирать способ решения учебной задачи (сравнивать несколько вариантов решения, выб</w:t>
      </w:r>
      <w:r w:rsidRPr="00BE0AE5">
        <w:rPr>
          <w:rFonts w:cs="Times New Roman"/>
        </w:rPr>
        <w:t>и</w:t>
      </w:r>
      <w:r w:rsidRPr="00BE0AE5">
        <w:rPr>
          <w:rFonts w:cs="Times New Roman"/>
        </w:rPr>
        <w:t>рать наиболее подходящий с учётом самостоятельно выделенных критериев).</w:t>
      </w:r>
    </w:p>
    <w:p w:rsidR="00416B7C" w:rsidRPr="00BE0AE5" w:rsidRDefault="00416B7C" w:rsidP="00416B7C">
      <w:pPr>
        <w:pStyle w:val="body"/>
        <w:rPr>
          <w:rFonts w:cs="Times New Roman"/>
        </w:rPr>
      </w:pPr>
      <w:r w:rsidRPr="00BE0AE5">
        <w:rPr>
          <w:rFonts w:cs="Times New Roman"/>
        </w:rPr>
        <w:t>Базовые исследовательские действия:</w:t>
      </w:r>
    </w:p>
    <w:p w:rsidR="00416B7C" w:rsidRPr="00BE0AE5" w:rsidRDefault="00416B7C" w:rsidP="00416B7C">
      <w:pPr>
        <w:pStyle w:val="body"/>
        <w:rPr>
          <w:rFonts w:cs="Times New Roman"/>
        </w:rPr>
      </w:pPr>
      <w:r w:rsidRPr="00BE0AE5">
        <w:rPr>
          <w:rFonts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416B7C" w:rsidRPr="00BE0AE5" w:rsidRDefault="00416B7C" w:rsidP="00416B7C">
      <w:pPr>
        <w:pStyle w:val="body"/>
        <w:rPr>
          <w:rFonts w:cs="Times New Roman"/>
        </w:rPr>
      </w:pPr>
      <w:r w:rsidRPr="00BE0AE5">
        <w:rPr>
          <w:rFonts w:cs="Times New Roman"/>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416B7C" w:rsidRPr="00BE0AE5" w:rsidRDefault="00416B7C" w:rsidP="00416B7C">
      <w:pPr>
        <w:pStyle w:val="body"/>
        <w:rPr>
          <w:rFonts w:cs="Times New Roman"/>
        </w:rPr>
      </w:pPr>
      <w:r w:rsidRPr="00BE0AE5">
        <w:rPr>
          <w:rFonts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416B7C" w:rsidRPr="00BE0AE5" w:rsidRDefault="00416B7C" w:rsidP="00416B7C">
      <w:pPr>
        <w:pStyle w:val="body"/>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16B7C" w:rsidRPr="00BE0AE5" w:rsidRDefault="00416B7C" w:rsidP="00416B7C">
      <w:pPr>
        <w:pStyle w:val="body"/>
        <w:rPr>
          <w:rFonts w:cs="Times New Roman"/>
        </w:rPr>
      </w:pPr>
      <w:r w:rsidRPr="00BE0AE5">
        <w:rPr>
          <w:rFonts w:cs="Times New Roman"/>
        </w:rPr>
        <w:t>Работа с информацией:</w:t>
      </w:r>
    </w:p>
    <w:p w:rsidR="00416B7C" w:rsidRPr="00BE0AE5" w:rsidRDefault="00416B7C" w:rsidP="00416B7C">
      <w:pPr>
        <w:pStyle w:val="body"/>
        <w:rPr>
          <w:rFonts w:cs="Times New Roman"/>
        </w:rPr>
      </w:pPr>
      <w:r w:rsidRPr="00BE0AE5">
        <w:rPr>
          <w:rFonts w:cs="Times New Roman"/>
        </w:rPr>
        <w:t>применять различные методы, инструменты и запросы при поиске и отборе информации или данных из и</w:t>
      </w:r>
      <w:r w:rsidRPr="00BE0AE5">
        <w:rPr>
          <w:rFonts w:cs="Times New Roman"/>
        </w:rPr>
        <w:t>с</w:t>
      </w:r>
      <w:r w:rsidRPr="00BE0AE5">
        <w:rPr>
          <w:rFonts w:cs="Times New Roman"/>
        </w:rPr>
        <w:t>точников с учётом предложенной учебной задачи и заданных критериев;</w:t>
      </w:r>
    </w:p>
    <w:p w:rsidR="00416B7C" w:rsidRPr="00BE0AE5" w:rsidRDefault="00416B7C" w:rsidP="00416B7C">
      <w:pPr>
        <w:pStyle w:val="body"/>
        <w:rPr>
          <w:rFonts w:cs="Times New Roman"/>
        </w:rPr>
      </w:pPr>
      <w:r w:rsidRPr="00BE0AE5">
        <w:rPr>
          <w:rFonts w:cs="Times New Roman"/>
        </w:rPr>
        <w:t>выбирать, анализировать, систематизировать и интерпретировать информацию различных видов и форм представления;</w:t>
      </w:r>
    </w:p>
    <w:p w:rsidR="00416B7C" w:rsidRPr="00BE0AE5" w:rsidRDefault="00416B7C" w:rsidP="00416B7C">
      <w:pPr>
        <w:pStyle w:val="body"/>
        <w:rPr>
          <w:rFonts w:cs="Times New Roman"/>
        </w:rPr>
      </w:pPr>
      <w:r w:rsidRPr="00BE0AE5">
        <w:rPr>
          <w:rFonts w:cs="Times New Roman"/>
        </w:rPr>
        <w:t>находить сходные аргументы (подтверждающие или опровергающие одну и ту же идею, версию) в различных информационных источниках;</w:t>
      </w:r>
    </w:p>
    <w:p w:rsidR="00416B7C" w:rsidRPr="00BE0AE5" w:rsidRDefault="00416B7C" w:rsidP="00416B7C">
      <w:pPr>
        <w:pStyle w:val="body"/>
        <w:rPr>
          <w:rFonts w:cs="Times New Roman"/>
        </w:rPr>
      </w:pPr>
      <w:r w:rsidRPr="00BE0AE5">
        <w:rPr>
          <w:rFonts w:cs="Times New Roman"/>
        </w:rPr>
        <w:t>самостоятельно выбирать оптимальную форму представления информации и иллюстрировать решаемые з</w:t>
      </w:r>
      <w:r w:rsidRPr="00BE0AE5">
        <w:rPr>
          <w:rFonts w:cs="Times New Roman"/>
        </w:rPr>
        <w:t>а</w:t>
      </w:r>
      <w:r w:rsidRPr="00BE0AE5">
        <w:rPr>
          <w:rFonts w:cs="Times New Roman"/>
        </w:rPr>
        <w:t>дачи несложными схемами, диаграммами, иной графикой и их комбинациями;</w:t>
      </w:r>
    </w:p>
    <w:p w:rsidR="00416B7C" w:rsidRPr="00BE0AE5" w:rsidRDefault="00416B7C" w:rsidP="00416B7C">
      <w:pPr>
        <w:pStyle w:val="body"/>
        <w:rPr>
          <w:rFonts w:cs="Times New Roman"/>
        </w:rPr>
      </w:pPr>
      <w:r w:rsidRPr="00BE0AE5">
        <w:rPr>
          <w:rFonts w:cs="Times New Roman"/>
        </w:rPr>
        <w:t>оценивать надёжность информации по критериям, предложенным педагогическим работником или сформ</w:t>
      </w:r>
      <w:r w:rsidRPr="00BE0AE5">
        <w:rPr>
          <w:rFonts w:cs="Times New Roman"/>
        </w:rPr>
        <w:t>у</w:t>
      </w:r>
      <w:r w:rsidRPr="00BE0AE5">
        <w:rPr>
          <w:rFonts w:cs="Times New Roman"/>
        </w:rPr>
        <w:t>лированным самостоятельно;</w:t>
      </w:r>
    </w:p>
    <w:p w:rsidR="00416B7C" w:rsidRPr="00BE0AE5" w:rsidRDefault="00416B7C" w:rsidP="00416B7C">
      <w:pPr>
        <w:pStyle w:val="body"/>
        <w:rPr>
          <w:rFonts w:cs="Times New Roman"/>
        </w:rPr>
      </w:pPr>
      <w:r w:rsidRPr="00BE0AE5">
        <w:rPr>
          <w:rFonts w:cs="Times New Roman"/>
        </w:rPr>
        <w:t>эффективно запоминать и систематизировать информацию.</w:t>
      </w:r>
    </w:p>
    <w:p w:rsidR="00416B7C" w:rsidRPr="00BE0AE5" w:rsidRDefault="00416B7C" w:rsidP="00416B7C">
      <w:pPr>
        <w:pStyle w:val="body"/>
        <w:rPr>
          <w:rFonts w:cs="Times New Roman"/>
        </w:rPr>
      </w:pPr>
      <w:r w:rsidRPr="00BE0AE5">
        <w:rPr>
          <w:rFonts w:cs="Times New Roman"/>
        </w:rPr>
        <w:t>Овладение системой универсальных познавательных действий обеспечивает сформированность когнитивных навыков обучающихся.</w:t>
      </w:r>
    </w:p>
    <w:p w:rsidR="00416B7C" w:rsidRPr="00BE0AE5" w:rsidRDefault="00416B7C" w:rsidP="00416B7C">
      <w:pPr>
        <w:pStyle w:val="body"/>
        <w:rPr>
          <w:rFonts w:cs="Times New Roman"/>
          <w:spacing w:val="-2"/>
        </w:rPr>
      </w:pPr>
      <w:r w:rsidRPr="00BE0AE5">
        <w:rPr>
          <w:rFonts w:cs="Times New Roman"/>
          <w:spacing w:val="-2"/>
        </w:rPr>
        <w:t>Овладение универсальными коммуникативными действиями.</w:t>
      </w:r>
    </w:p>
    <w:p w:rsidR="00416B7C" w:rsidRPr="00BE0AE5" w:rsidRDefault="00416B7C" w:rsidP="00416B7C">
      <w:pPr>
        <w:pStyle w:val="body"/>
        <w:rPr>
          <w:rFonts w:cs="Times New Roman"/>
          <w:b/>
          <w:bCs/>
        </w:rPr>
      </w:pPr>
      <w:r w:rsidRPr="00BE0AE5">
        <w:rPr>
          <w:rFonts w:cs="Times New Roman"/>
        </w:rPr>
        <w:t>Общение:</w:t>
      </w:r>
    </w:p>
    <w:p w:rsidR="00416B7C" w:rsidRPr="00BE0AE5" w:rsidRDefault="00416B7C" w:rsidP="00416B7C">
      <w:pPr>
        <w:pStyle w:val="body"/>
        <w:rPr>
          <w:rFonts w:cs="Times New Roman"/>
        </w:rPr>
      </w:pPr>
      <w:r w:rsidRPr="00BE0AE5">
        <w:rPr>
          <w:rFonts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416B7C" w:rsidRPr="00BE0AE5" w:rsidRDefault="00416B7C" w:rsidP="00416B7C">
      <w:pPr>
        <w:pStyle w:val="body"/>
        <w:rPr>
          <w:rFonts w:cs="Times New Roman"/>
        </w:rPr>
      </w:pPr>
      <w:r w:rsidRPr="00BE0AE5">
        <w:rPr>
          <w:rFonts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416B7C" w:rsidRPr="00BE0AE5" w:rsidRDefault="00416B7C" w:rsidP="00416B7C">
      <w:pPr>
        <w:pStyle w:val="body"/>
        <w:rPr>
          <w:rFonts w:cs="Times New Roman"/>
        </w:rPr>
      </w:pPr>
      <w:r w:rsidRPr="00BE0AE5">
        <w:rPr>
          <w:rFonts w:cs="Times New Roman"/>
        </w:rPr>
        <w:t>сопоставлять свои суждения с суждениями других участников диалога, обнаруживать различие и сходство позиций;</w:t>
      </w:r>
    </w:p>
    <w:p w:rsidR="00416B7C" w:rsidRPr="00BE0AE5" w:rsidRDefault="00416B7C" w:rsidP="00416B7C">
      <w:pPr>
        <w:pStyle w:val="body"/>
        <w:rPr>
          <w:rFonts w:cs="Times New Roman"/>
        </w:rPr>
      </w:pPr>
      <w:r w:rsidRPr="00BE0AE5">
        <w:rPr>
          <w:rFonts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416B7C" w:rsidRPr="00BE0AE5" w:rsidRDefault="00416B7C" w:rsidP="00416B7C">
      <w:pPr>
        <w:pStyle w:val="body"/>
        <w:rPr>
          <w:rFonts w:cs="Times New Roman"/>
        </w:rPr>
      </w:pPr>
      <w:r w:rsidRPr="00BE0AE5">
        <w:rPr>
          <w:rFonts w:cs="Times New Roman"/>
        </w:rPr>
        <w:t>публично представлять результаты решения учебной задачи, самостоятельно выбирать наиболее целесоо</w:t>
      </w:r>
      <w:r w:rsidRPr="00BE0AE5">
        <w:rPr>
          <w:rFonts w:cs="Times New Roman"/>
        </w:rPr>
        <w:t>б</w:t>
      </w:r>
      <w:r w:rsidRPr="00BE0AE5">
        <w:rPr>
          <w:rFonts w:cs="Times New Roman"/>
        </w:rPr>
        <w:t>разный формат выступления и готовить различные презентационные материалы.</w:t>
      </w:r>
    </w:p>
    <w:p w:rsidR="00416B7C" w:rsidRPr="00BE0AE5" w:rsidRDefault="00416B7C" w:rsidP="00416B7C">
      <w:pPr>
        <w:pStyle w:val="body"/>
        <w:rPr>
          <w:rFonts w:cs="Times New Roman"/>
        </w:rPr>
      </w:pPr>
      <w:r w:rsidRPr="00BE0AE5">
        <w:rPr>
          <w:rFonts w:cs="Times New Roman"/>
        </w:rPr>
        <w:lastRenderedPageBreak/>
        <w:t>Совместная деятельность (сотрудничество):</w:t>
      </w:r>
    </w:p>
    <w:p w:rsidR="00416B7C" w:rsidRPr="00BE0AE5" w:rsidRDefault="00416B7C" w:rsidP="00416B7C">
      <w:pPr>
        <w:pStyle w:val="body"/>
        <w:rPr>
          <w:rFonts w:cs="Times New Roman"/>
        </w:rPr>
      </w:pPr>
      <w:r w:rsidRPr="00BE0AE5">
        <w:rPr>
          <w:rFonts w:cs="Times New Roman"/>
        </w:rPr>
        <w:t>понимать и использовать преимущества командной и индивидуальной работы при решении конкретной учебной задачи;</w:t>
      </w:r>
    </w:p>
    <w:p w:rsidR="00416B7C" w:rsidRPr="00BE0AE5" w:rsidRDefault="00416B7C" w:rsidP="00416B7C">
      <w:pPr>
        <w:pStyle w:val="body"/>
        <w:rPr>
          <w:rFonts w:cs="Times New Roman"/>
        </w:rPr>
      </w:pPr>
      <w:r w:rsidRPr="00BE0AE5">
        <w:rPr>
          <w:rFonts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416B7C" w:rsidRPr="00BE0AE5" w:rsidRDefault="00416B7C" w:rsidP="00416B7C">
      <w:pPr>
        <w:pStyle w:val="body"/>
        <w:rPr>
          <w:rFonts w:cs="Times New Roman"/>
        </w:rPr>
      </w:pPr>
      <w:r w:rsidRPr="00BE0AE5">
        <w:rPr>
          <w:rFonts w:cs="Times New Roman"/>
        </w:rPr>
        <w:t>определять свои действия и действия партнёра, которые помогали или затрудняли нахождение общего р</w:t>
      </w:r>
      <w:r w:rsidRPr="00BE0AE5">
        <w:rPr>
          <w:rFonts w:cs="Times New Roman"/>
        </w:rPr>
        <w:t>е</w:t>
      </w:r>
      <w:r w:rsidRPr="00BE0AE5">
        <w:rPr>
          <w:rFonts w:cs="Times New Roman"/>
        </w:rPr>
        <w:t>шения, оценивать качество своего вклада в общий продукт по заданным участниками группы критериям, ра</w:t>
      </w:r>
      <w:r w:rsidRPr="00BE0AE5">
        <w:rPr>
          <w:rFonts w:cs="Times New Roman"/>
        </w:rPr>
        <w:t>з</w:t>
      </w:r>
      <w:r w:rsidRPr="00BE0AE5">
        <w:rPr>
          <w:rFonts w:cs="Times New Roman"/>
        </w:rPr>
        <w:t>делять сферу ответственности и проявлять готовность к предоставлению отчёта перед группой.</w:t>
      </w:r>
    </w:p>
    <w:p w:rsidR="00416B7C" w:rsidRPr="00BE0AE5" w:rsidRDefault="00416B7C" w:rsidP="00416B7C">
      <w:pPr>
        <w:pStyle w:val="body"/>
        <w:rPr>
          <w:rFonts w:cs="Times New Roman"/>
        </w:rPr>
      </w:pPr>
      <w:r w:rsidRPr="00BE0AE5">
        <w:rPr>
          <w:rFonts w:cs="Times New Roman"/>
        </w:rPr>
        <w:t>Овладение системой универсальных коммуникативных действий обеспечивает сформированность социал</w:t>
      </w:r>
      <w:r w:rsidRPr="00BE0AE5">
        <w:rPr>
          <w:rFonts w:cs="Times New Roman"/>
        </w:rPr>
        <w:t>ь</w:t>
      </w:r>
      <w:r w:rsidRPr="00BE0AE5">
        <w:rPr>
          <w:rFonts w:cs="Times New Roman"/>
        </w:rPr>
        <w:t>ных навыков и эмоционального интеллекта обучающихся.</w:t>
      </w:r>
    </w:p>
    <w:p w:rsidR="00416B7C" w:rsidRPr="00BE0AE5" w:rsidRDefault="00416B7C" w:rsidP="00416B7C">
      <w:pPr>
        <w:pStyle w:val="body"/>
        <w:rPr>
          <w:rFonts w:cs="Times New Roman"/>
        </w:rPr>
      </w:pPr>
      <w:r w:rsidRPr="00BE0AE5">
        <w:rPr>
          <w:rFonts w:cs="Times New Roman"/>
        </w:rPr>
        <w:t>Овладение универсальными учебными регулятивными действиями.</w:t>
      </w:r>
    </w:p>
    <w:p w:rsidR="00416B7C" w:rsidRPr="00BE0AE5" w:rsidRDefault="00416B7C" w:rsidP="00416B7C">
      <w:pPr>
        <w:pStyle w:val="body"/>
        <w:rPr>
          <w:rFonts w:cs="Times New Roman"/>
        </w:rPr>
      </w:pPr>
      <w:r w:rsidRPr="00BE0AE5">
        <w:rPr>
          <w:rFonts w:cs="Times New Roman"/>
        </w:rPr>
        <w:t>Самоорганизация:</w:t>
      </w:r>
    </w:p>
    <w:p w:rsidR="00416B7C" w:rsidRPr="00BE0AE5" w:rsidRDefault="00416B7C" w:rsidP="00416B7C">
      <w:pPr>
        <w:pStyle w:val="body"/>
        <w:rPr>
          <w:rFonts w:cs="Times New Roman"/>
        </w:rPr>
      </w:pPr>
      <w:r w:rsidRPr="00BE0AE5">
        <w:rPr>
          <w:rFonts w:cs="Times New Roman"/>
        </w:rPr>
        <w:t>выявлять проблемные вопросы, требующие решения в жизненных и учебных ситуациях;</w:t>
      </w:r>
    </w:p>
    <w:p w:rsidR="00416B7C" w:rsidRPr="00BE0AE5" w:rsidRDefault="00416B7C" w:rsidP="00416B7C">
      <w:pPr>
        <w:pStyle w:val="body"/>
        <w:rPr>
          <w:rFonts w:cs="Times New Roman"/>
        </w:rPr>
      </w:pPr>
      <w:r w:rsidRPr="00BE0AE5">
        <w:rPr>
          <w:rFonts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w:t>
      </w:r>
      <w:r w:rsidRPr="00BE0AE5">
        <w:rPr>
          <w:rFonts w:cs="Times New Roman"/>
        </w:rPr>
        <w:t>р</w:t>
      </w:r>
      <w:r w:rsidRPr="00BE0AE5">
        <w:rPr>
          <w:rFonts w:cs="Times New Roman"/>
        </w:rPr>
        <w:t>сов;</w:t>
      </w:r>
    </w:p>
    <w:p w:rsidR="00416B7C" w:rsidRPr="00BE0AE5" w:rsidRDefault="00416B7C" w:rsidP="00416B7C">
      <w:pPr>
        <w:pStyle w:val="body"/>
        <w:rPr>
          <w:rFonts w:cs="Times New Roman"/>
        </w:rPr>
      </w:pPr>
      <w:r w:rsidRPr="00BE0AE5">
        <w:rPr>
          <w:rFonts w:cs="Times New Roman"/>
          <w:spacing w:val="-2"/>
        </w:rPr>
        <w:t>составлять план действий, находить необходимые ресурсы для его выполнения, при необходимости коррект</w:t>
      </w:r>
      <w:r w:rsidRPr="00BE0AE5">
        <w:rPr>
          <w:rFonts w:cs="Times New Roman"/>
          <w:spacing w:val="-2"/>
        </w:rPr>
        <w:t>и</w:t>
      </w:r>
      <w:r w:rsidRPr="00BE0AE5">
        <w:rPr>
          <w:rFonts w:cs="Times New Roman"/>
          <w:spacing w:val="-2"/>
        </w:rPr>
        <w:t>ровать предложен</w:t>
      </w:r>
      <w:r w:rsidRPr="00BE0AE5">
        <w:rPr>
          <w:rFonts w:cs="Times New Roman"/>
        </w:rPr>
        <w:t>ный алгоритм, брать ответственность за принятое решение.</w:t>
      </w:r>
    </w:p>
    <w:p w:rsidR="00416B7C" w:rsidRPr="00BE0AE5" w:rsidRDefault="00416B7C" w:rsidP="00416B7C">
      <w:pPr>
        <w:pStyle w:val="body"/>
        <w:rPr>
          <w:rFonts w:cs="Times New Roman"/>
        </w:rPr>
      </w:pPr>
      <w:r w:rsidRPr="00BE0AE5">
        <w:rPr>
          <w:rFonts w:cs="Times New Roman"/>
        </w:rPr>
        <w:t>Самоконтроль (рефлексия):</w:t>
      </w:r>
    </w:p>
    <w:p w:rsidR="00416B7C" w:rsidRPr="00BE0AE5" w:rsidRDefault="00416B7C" w:rsidP="00416B7C">
      <w:pPr>
        <w:pStyle w:val="body"/>
        <w:rPr>
          <w:rFonts w:cs="Times New Roman"/>
        </w:rPr>
      </w:pPr>
      <w:r w:rsidRPr="00BE0AE5">
        <w:rPr>
          <w:rFonts w:cs="Times New Roman"/>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416B7C" w:rsidRPr="00BE0AE5" w:rsidRDefault="00416B7C" w:rsidP="00416B7C">
      <w:pPr>
        <w:pStyle w:val="body"/>
        <w:rPr>
          <w:rFonts w:cs="Times New Roman"/>
        </w:rPr>
      </w:pPr>
      <w:r w:rsidRPr="00BE0AE5">
        <w:rPr>
          <w:rFonts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16B7C" w:rsidRPr="00BE0AE5" w:rsidRDefault="00416B7C" w:rsidP="00416B7C">
      <w:pPr>
        <w:pStyle w:val="body"/>
        <w:rPr>
          <w:rFonts w:cs="Times New Roman"/>
        </w:rPr>
      </w:pPr>
      <w:r w:rsidRPr="00BE0AE5">
        <w:rPr>
          <w:rFonts w:cs="Times New Roman"/>
        </w:rPr>
        <w:t>оценивать соответствие результата цели и условиям.</w:t>
      </w:r>
    </w:p>
    <w:p w:rsidR="00416B7C" w:rsidRPr="00BE0AE5" w:rsidRDefault="00416B7C" w:rsidP="00416B7C">
      <w:pPr>
        <w:pStyle w:val="body"/>
        <w:rPr>
          <w:rFonts w:cs="Times New Roman"/>
        </w:rPr>
      </w:pPr>
      <w:r w:rsidRPr="00BE0AE5">
        <w:rPr>
          <w:rFonts w:cs="Times New Roman"/>
        </w:rPr>
        <w:t>Эмоциональный интеллект:</w:t>
      </w:r>
    </w:p>
    <w:p w:rsidR="00416B7C" w:rsidRPr="00BE0AE5" w:rsidRDefault="00416B7C" w:rsidP="00416B7C">
      <w:pPr>
        <w:pStyle w:val="body"/>
        <w:rPr>
          <w:rFonts w:cs="Times New Roman"/>
        </w:rPr>
      </w:pPr>
      <w:r w:rsidRPr="00BE0AE5">
        <w:rPr>
          <w:rFonts w:cs="Times New Roman"/>
        </w:rPr>
        <w:t>управлять собственными эмоциями и не поддаваться эмоциям других, выявлять и анализировать их причины;</w:t>
      </w:r>
    </w:p>
    <w:p w:rsidR="00416B7C" w:rsidRPr="00BE0AE5" w:rsidRDefault="00416B7C" w:rsidP="00416B7C">
      <w:pPr>
        <w:pStyle w:val="body"/>
        <w:rPr>
          <w:rFonts w:cs="Times New Roman"/>
        </w:rPr>
      </w:pPr>
      <w:r w:rsidRPr="00BE0AE5">
        <w:rPr>
          <w:rFonts w:cs="Times New Roman"/>
        </w:rPr>
        <w:t>ставить себя на место другого человека, понимать мотивы и намерения другого, регулировать способ выр</w:t>
      </w:r>
      <w:r w:rsidRPr="00BE0AE5">
        <w:rPr>
          <w:rFonts w:cs="Times New Roman"/>
        </w:rPr>
        <w:t>а</w:t>
      </w:r>
      <w:r w:rsidRPr="00BE0AE5">
        <w:rPr>
          <w:rFonts w:cs="Times New Roman"/>
        </w:rPr>
        <w:t>жения эмоций.</w:t>
      </w:r>
    </w:p>
    <w:p w:rsidR="00416B7C" w:rsidRPr="00BE0AE5" w:rsidRDefault="00416B7C" w:rsidP="00416B7C">
      <w:pPr>
        <w:pStyle w:val="body"/>
        <w:rPr>
          <w:rFonts w:cs="Times New Roman"/>
        </w:rPr>
      </w:pPr>
      <w:r w:rsidRPr="00BE0AE5">
        <w:rPr>
          <w:rFonts w:cs="Times New Roman"/>
        </w:rPr>
        <w:t>Принятие себя и других:</w:t>
      </w:r>
    </w:p>
    <w:p w:rsidR="00416B7C" w:rsidRPr="00BE0AE5" w:rsidRDefault="00416B7C" w:rsidP="00416B7C">
      <w:pPr>
        <w:pStyle w:val="body"/>
        <w:rPr>
          <w:rFonts w:cs="Times New Roman"/>
        </w:rPr>
      </w:pPr>
      <w:r w:rsidRPr="00BE0AE5">
        <w:rPr>
          <w:rFonts w:cs="Times New Roman"/>
        </w:rPr>
        <w:t>осознанно относиться к другому человеку, его мнению, признавать право на ошибку свою и чужую;</w:t>
      </w:r>
    </w:p>
    <w:p w:rsidR="00416B7C" w:rsidRPr="00BE0AE5" w:rsidRDefault="00416B7C" w:rsidP="00416B7C">
      <w:pPr>
        <w:pStyle w:val="body"/>
        <w:rPr>
          <w:rFonts w:cs="Times New Roman"/>
        </w:rPr>
      </w:pPr>
      <w:r w:rsidRPr="00BE0AE5">
        <w:rPr>
          <w:rFonts w:cs="Times New Roman"/>
        </w:rPr>
        <w:t>быть открытым себе и другим, осознавать невозможность контроля всего вокруг.</w:t>
      </w:r>
    </w:p>
    <w:p w:rsidR="00416B7C" w:rsidRPr="00BE0AE5" w:rsidRDefault="00416B7C" w:rsidP="00416B7C">
      <w:pPr>
        <w:pStyle w:val="body"/>
        <w:rPr>
          <w:rFonts w:cs="Times New Roman"/>
        </w:rPr>
      </w:pPr>
      <w:r w:rsidRPr="00BE0AE5">
        <w:rPr>
          <w:rFonts w:cs="Times New Roman"/>
          <w:spacing w:val="-5"/>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BE0AE5">
        <w:rPr>
          <w:rFonts w:cs="Times New Roman"/>
        </w:rPr>
        <w:t>(управления собой, самоди</w:t>
      </w:r>
      <w:r w:rsidRPr="00BE0AE5">
        <w:rPr>
          <w:rFonts w:cs="Times New Roman"/>
        </w:rPr>
        <w:t>с</w:t>
      </w:r>
      <w:r w:rsidRPr="00BE0AE5">
        <w:rPr>
          <w:rFonts w:cs="Times New Roman"/>
        </w:rPr>
        <w:t>циплины, устойчивого поведения).</w:t>
      </w:r>
    </w:p>
    <w:p w:rsidR="00416B7C" w:rsidRPr="00BE0AE5" w:rsidRDefault="00416B7C" w:rsidP="00416B7C">
      <w:pPr>
        <w:pStyle w:val="h2"/>
        <w:rPr>
          <w:rFonts w:cs="Times New Roman"/>
        </w:rPr>
      </w:pPr>
      <w:r w:rsidRPr="00BE0AE5">
        <w:rPr>
          <w:rFonts w:cs="Times New Roman"/>
        </w:rPr>
        <w:t>Предметные результаты</w:t>
      </w:r>
    </w:p>
    <w:p w:rsidR="00416B7C" w:rsidRPr="00BE0AE5" w:rsidRDefault="00416B7C" w:rsidP="00416B7C">
      <w:pPr>
        <w:pStyle w:val="body"/>
        <w:rPr>
          <w:rFonts w:cs="Times New Roman"/>
        </w:rPr>
      </w:pPr>
      <w:r w:rsidRPr="00BE0AE5">
        <w:rPr>
          <w:rFonts w:cs="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w:t>
      </w:r>
      <w:r w:rsidRPr="00BE0AE5">
        <w:rPr>
          <w:rFonts w:cs="Times New Roman"/>
        </w:rPr>
        <w:t>с</w:t>
      </w:r>
      <w:r w:rsidRPr="00BE0AE5">
        <w:rPr>
          <w:rFonts w:cs="Times New Roman"/>
        </w:rPr>
        <w:t>ного поведения и опыте её применения в повседневной жизни.</w:t>
      </w:r>
    </w:p>
    <w:p w:rsidR="00416B7C" w:rsidRPr="00BE0AE5" w:rsidRDefault="00416B7C" w:rsidP="00416B7C">
      <w:pPr>
        <w:pStyle w:val="body"/>
        <w:rPr>
          <w:rFonts w:cs="Times New Roman"/>
        </w:rPr>
      </w:pPr>
      <w:r w:rsidRPr="00BE0AE5">
        <w:rPr>
          <w:rFonts w:cs="Times New Roman"/>
        </w:rPr>
        <w:t>Приобретаемый опыт проявляется в понимании существующих проблем безопасности и усвоении обуча</w:t>
      </w:r>
      <w:r w:rsidRPr="00BE0AE5">
        <w:rPr>
          <w:rFonts w:cs="Times New Roman"/>
        </w:rPr>
        <w:t>ю</w:t>
      </w:r>
      <w:r w:rsidRPr="00BE0AE5">
        <w:rPr>
          <w:rFonts w:cs="Times New Roman"/>
        </w:rPr>
        <w:t>щимися минимума основных ключевых понятий, которые в дальнейшем будут использоваться без дополн</w:t>
      </w:r>
      <w:r w:rsidRPr="00BE0AE5">
        <w:rPr>
          <w:rFonts w:cs="Times New Roman"/>
        </w:rPr>
        <w:t>и</w:t>
      </w:r>
      <w:r w:rsidRPr="00BE0AE5">
        <w:rPr>
          <w:rFonts w:cs="Times New Roman"/>
        </w:rPr>
        <w:t>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416B7C" w:rsidRPr="00BE0AE5" w:rsidRDefault="00416B7C" w:rsidP="00416B7C">
      <w:pPr>
        <w:pStyle w:val="body"/>
        <w:rPr>
          <w:rFonts w:cs="Times New Roman"/>
        </w:rPr>
      </w:pPr>
      <w:r w:rsidRPr="00BE0AE5">
        <w:rPr>
          <w:rFonts w:cs="Times New Roman"/>
        </w:rPr>
        <w:t>Предметные результаты по предметной области «Физическая культура и основы безопасности жизнеде</w:t>
      </w:r>
      <w:r w:rsidRPr="00BE0AE5">
        <w:rPr>
          <w:rFonts w:cs="Times New Roman"/>
        </w:rPr>
        <w:t>я</w:t>
      </w:r>
      <w:r w:rsidRPr="00BE0AE5">
        <w:rPr>
          <w:rFonts w:cs="Times New Roman"/>
        </w:rPr>
        <w:t>тельности» должны обеспечивать:</w:t>
      </w:r>
    </w:p>
    <w:p w:rsidR="00416B7C" w:rsidRPr="00BE0AE5" w:rsidRDefault="00416B7C" w:rsidP="00416B7C">
      <w:pPr>
        <w:pStyle w:val="body"/>
        <w:rPr>
          <w:rFonts w:cs="Times New Roman"/>
        </w:rPr>
      </w:pPr>
      <w:r w:rsidRPr="00BE0AE5">
        <w:rPr>
          <w:rFonts w:cs="Times New Roman"/>
        </w:rPr>
        <w:t>По учебному предмету «Основы безопасности жизнедеятельности»:</w:t>
      </w:r>
    </w:p>
    <w:p w:rsidR="00416B7C" w:rsidRPr="00BE0AE5" w:rsidRDefault="00416B7C" w:rsidP="00416B7C">
      <w:pPr>
        <w:pStyle w:val="body"/>
        <w:rPr>
          <w:rFonts w:cs="Times New Roman"/>
        </w:rPr>
      </w:pPr>
      <w:r w:rsidRPr="00BE0AE5">
        <w:rPr>
          <w:rFonts w:cs="Times New Roman"/>
        </w:rPr>
        <w:t>1)</w:t>
      </w:r>
      <w:r w:rsidRPr="00BE0AE5">
        <w:rPr>
          <w:rFonts w:cs="Times New Roman"/>
        </w:rPr>
        <w:t> </w:t>
      </w:r>
      <w:r w:rsidRPr="00BE0AE5">
        <w:rPr>
          <w:rFonts w:cs="Times New Roman"/>
        </w:rPr>
        <w:t>сформированность культуры безопасности жизнедеятельности на основе освоенных знаний и умений, с</w:t>
      </w:r>
      <w:r w:rsidRPr="00BE0AE5">
        <w:rPr>
          <w:rFonts w:cs="Times New Roman"/>
        </w:rPr>
        <w:t>и</w:t>
      </w:r>
      <w:r w:rsidRPr="00BE0AE5">
        <w:rPr>
          <w:rFonts w:cs="Times New Roman"/>
        </w:rPr>
        <w:t>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416B7C" w:rsidRPr="00BE0AE5" w:rsidRDefault="00416B7C" w:rsidP="00416B7C">
      <w:pPr>
        <w:pStyle w:val="body"/>
        <w:rPr>
          <w:rFonts w:cs="Times New Roman"/>
        </w:rPr>
      </w:pPr>
      <w:r w:rsidRPr="00BE0AE5">
        <w:rPr>
          <w:rFonts w:cs="Times New Roman"/>
        </w:rPr>
        <w:t>2)</w:t>
      </w:r>
      <w:r w:rsidRPr="00BE0AE5">
        <w:rPr>
          <w:rFonts w:cs="Times New Roman"/>
        </w:rPr>
        <w:t> </w:t>
      </w:r>
      <w:r w:rsidRPr="00BE0AE5">
        <w:rPr>
          <w:rFonts w:cs="Times New Roman"/>
        </w:rPr>
        <w:t>сформированность социально ответственного отношения к ведению здорового образа жизни, исключа</w:t>
      </w:r>
      <w:r w:rsidRPr="00BE0AE5">
        <w:rPr>
          <w:rFonts w:cs="Times New Roman"/>
        </w:rPr>
        <w:t>ю</w:t>
      </w:r>
      <w:r w:rsidRPr="00BE0AE5">
        <w:rPr>
          <w:rFonts w:cs="Times New Roman"/>
        </w:rPr>
        <w:t>щего употребление наркотиков, алкоголя, курения и нанесения иного вреда собственному здоровью и здоровью окружающих;</w:t>
      </w:r>
    </w:p>
    <w:p w:rsidR="00416B7C" w:rsidRPr="00BE0AE5" w:rsidRDefault="00416B7C" w:rsidP="00416B7C">
      <w:pPr>
        <w:pStyle w:val="body"/>
        <w:rPr>
          <w:rFonts w:cs="Times New Roman"/>
        </w:rPr>
      </w:pPr>
      <w:r w:rsidRPr="00BE0AE5">
        <w:rPr>
          <w:rFonts w:cs="Times New Roman"/>
        </w:rPr>
        <w:t>3)</w:t>
      </w:r>
      <w:r w:rsidRPr="00BE0AE5">
        <w:rPr>
          <w:rFonts w:cs="Times New Roman"/>
        </w:rPr>
        <w:t> </w:t>
      </w:r>
      <w:r w:rsidRPr="00BE0AE5">
        <w:rPr>
          <w:rFonts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16B7C" w:rsidRPr="00BE0AE5" w:rsidRDefault="00416B7C" w:rsidP="00416B7C">
      <w:pPr>
        <w:pStyle w:val="body"/>
        <w:rPr>
          <w:rFonts w:cs="Times New Roman"/>
        </w:rPr>
      </w:pPr>
      <w:r w:rsidRPr="00BE0AE5">
        <w:rPr>
          <w:rFonts w:cs="Times New Roman"/>
        </w:rPr>
        <w:lastRenderedPageBreak/>
        <w:t>4)</w:t>
      </w:r>
      <w:r w:rsidRPr="00BE0AE5">
        <w:rPr>
          <w:rFonts w:cs="Times New Roman"/>
        </w:rPr>
        <w:t> </w:t>
      </w:r>
      <w:r w:rsidRPr="00BE0AE5">
        <w:rPr>
          <w:rFonts w:cs="Times New Roman"/>
        </w:rPr>
        <w:t>понимание и признание особой роли России в обеспечении государственной и международной безопа</w:t>
      </w:r>
      <w:r w:rsidRPr="00BE0AE5">
        <w:rPr>
          <w:rFonts w:cs="Times New Roman"/>
        </w:rPr>
        <w:t>с</w:t>
      </w:r>
      <w:r w:rsidRPr="00BE0AE5">
        <w:rPr>
          <w:rFonts w:cs="Times New Roman"/>
        </w:rPr>
        <w:t>ности, обороны страны, в противодействии основным вызовам современности: терроризму, экстремизму, нез</w:t>
      </w:r>
      <w:r w:rsidRPr="00BE0AE5">
        <w:rPr>
          <w:rFonts w:cs="Times New Roman"/>
        </w:rPr>
        <w:t>а</w:t>
      </w:r>
      <w:r w:rsidRPr="00BE0AE5">
        <w:rPr>
          <w:rFonts w:cs="Times New Roman"/>
        </w:rPr>
        <w:t>конному распространению наркотических средств;</w:t>
      </w:r>
    </w:p>
    <w:p w:rsidR="00416B7C" w:rsidRPr="00BE0AE5" w:rsidRDefault="00416B7C" w:rsidP="00416B7C">
      <w:pPr>
        <w:pStyle w:val="body"/>
        <w:rPr>
          <w:rFonts w:cs="Times New Roman"/>
        </w:rPr>
      </w:pPr>
      <w:r w:rsidRPr="00BE0AE5">
        <w:rPr>
          <w:rFonts w:cs="Times New Roman"/>
        </w:rPr>
        <w:t>5)</w:t>
      </w:r>
      <w:r w:rsidRPr="00BE0AE5">
        <w:rPr>
          <w:rFonts w:cs="Times New Roman"/>
        </w:rPr>
        <w:t> </w:t>
      </w:r>
      <w:r w:rsidRPr="00BE0AE5">
        <w:rPr>
          <w:rFonts w:cs="Times New Roman"/>
        </w:rPr>
        <w:t>сформированность чувства гордости за свою Родину, ответственного отношения к выполнению конст</w:t>
      </w:r>
      <w:r w:rsidRPr="00BE0AE5">
        <w:rPr>
          <w:rFonts w:cs="Times New Roman"/>
        </w:rPr>
        <w:t>и</w:t>
      </w:r>
      <w:r w:rsidRPr="00BE0AE5">
        <w:rPr>
          <w:rFonts w:cs="Times New Roman"/>
        </w:rPr>
        <w:t>туционного долга — защите Отечества;</w:t>
      </w:r>
    </w:p>
    <w:p w:rsidR="00416B7C" w:rsidRPr="00BE0AE5" w:rsidRDefault="00416B7C" w:rsidP="00416B7C">
      <w:pPr>
        <w:pStyle w:val="body"/>
        <w:rPr>
          <w:rFonts w:cs="Times New Roman"/>
          <w:spacing w:val="-3"/>
        </w:rPr>
      </w:pPr>
      <w:r w:rsidRPr="00BE0AE5">
        <w:rPr>
          <w:rFonts w:cs="Times New Roman"/>
          <w:spacing w:val="-3"/>
        </w:rPr>
        <w:t>6)</w:t>
      </w:r>
      <w:r w:rsidRPr="00BE0AE5">
        <w:rPr>
          <w:rFonts w:cs="Times New Roman"/>
          <w:spacing w:val="-3"/>
        </w:rPr>
        <w:t> </w:t>
      </w:r>
      <w:r w:rsidRPr="00BE0AE5">
        <w:rPr>
          <w:rFonts w:cs="Times New Roman"/>
          <w:spacing w:val="-3"/>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416B7C" w:rsidRPr="00BE0AE5" w:rsidRDefault="00416B7C" w:rsidP="00416B7C">
      <w:pPr>
        <w:pStyle w:val="body"/>
        <w:rPr>
          <w:rFonts w:cs="Times New Roman"/>
        </w:rPr>
      </w:pPr>
      <w:r w:rsidRPr="00BE0AE5">
        <w:rPr>
          <w:rFonts w:cs="Times New Roman"/>
        </w:rPr>
        <w:t>7)</w:t>
      </w:r>
      <w:r w:rsidRPr="00BE0AE5">
        <w:rPr>
          <w:rFonts w:cs="Times New Roman"/>
        </w:rPr>
        <w:t> </w:t>
      </w:r>
      <w:r w:rsidRPr="00BE0AE5">
        <w:rPr>
          <w:rFonts w:cs="Times New Roman"/>
        </w:rPr>
        <w:t>понимание причин, механизмов возникновения и последствий распространённых видов опасных и чре</w:t>
      </w:r>
      <w:r w:rsidRPr="00BE0AE5">
        <w:rPr>
          <w:rFonts w:cs="Times New Roman"/>
        </w:rPr>
        <w:t>з</w:t>
      </w:r>
      <w:r w:rsidRPr="00BE0AE5">
        <w:rPr>
          <w:rFonts w:cs="Times New Roman"/>
        </w:rPr>
        <w:t>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8)</w:t>
      </w:r>
      <w:r w:rsidRPr="00BE0AE5">
        <w:rPr>
          <w:rFonts w:cs="Times New Roman"/>
        </w:rPr>
        <w:t> </w:t>
      </w:r>
      <w:r w:rsidRPr="00BE0AE5">
        <w:rPr>
          <w:rFonts w:cs="Times New Roman"/>
        </w:rPr>
        <w:t>овладение знаниями и умениями применять меры и средства индивидуальной защиты, приёмы раци</w:t>
      </w:r>
      <w:r w:rsidRPr="00BE0AE5">
        <w:rPr>
          <w:rFonts w:cs="Times New Roman"/>
        </w:rPr>
        <w:t>о</w:t>
      </w:r>
      <w:r w:rsidRPr="00BE0AE5">
        <w:rPr>
          <w:rFonts w:cs="Times New Roman"/>
        </w:rPr>
        <w:t>нального и безопасного поведения в опасных и чрезвычайных ситуациях;</w:t>
      </w:r>
    </w:p>
    <w:p w:rsidR="00416B7C" w:rsidRPr="00BE0AE5" w:rsidRDefault="00416B7C" w:rsidP="00416B7C">
      <w:pPr>
        <w:pStyle w:val="body"/>
        <w:rPr>
          <w:rFonts w:cs="Times New Roman"/>
        </w:rPr>
      </w:pPr>
      <w:r w:rsidRPr="00BE0AE5">
        <w:rPr>
          <w:rFonts w:cs="Times New Roman"/>
        </w:rPr>
        <w:t>9)</w:t>
      </w:r>
      <w:r w:rsidRPr="00BE0AE5">
        <w:rPr>
          <w:rFonts w:cs="Times New Roman"/>
        </w:rPr>
        <w:t> </w:t>
      </w:r>
      <w:r w:rsidRPr="00BE0AE5">
        <w:rPr>
          <w:rFonts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w:t>
      </w:r>
      <w:r w:rsidRPr="00BE0AE5">
        <w:rPr>
          <w:rFonts w:cs="Times New Roman"/>
        </w:rPr>
        <w:t>а</w:t>
      </w:r>
      <w:r w:rsidRPr="00BE0AE5">
        <w:rPr>
          <w:rFonts w:cs="Times New Roman"/>
        </w:rPr>
        <w:t>тельные пути, травмах различных областей тела, ожогах, отморожениях, отравлениях;</w:t>
      </w:r>
    </w:p>
    <w:p w:rsidR="00416B7C" w:rsidRPr="00BE0AE5" w:rsidRDefault="00416B7C" w:rsidP="00416B7C">
      <w:pPr>
        <w:pStyle w:val="body"/>
        <w:rPr>
          <w:rFonts w:cs="Times New Roman"/>
        </w:rPr>
      </w:pPr>
      <w:r w:rsidRPr="00BE0AE5">
        <w:rPr>
          <w:rFonts w:cs="Times New Roman"/>
        </w:rPr>
        <w:t>10)</w:t>
      </w:r>
      <w:r w:rsidRPr="00BE0AE5">
        <w:rPr>
          <w:rFonts w:cs="Times New Roman"/>
        </w:rPr>
        <w:t> </w:t>
      </w:r>
      <w:r w:rsidRPr="00BE0AE5">
        <w:rPr>
          <w:rFonts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416B7C" w:rsidRPr="00BE0AE5" w:rsidRDefault="00416B7C" w:rsidP="00416B7C">
      <w:pPr>
        <w:pStyle w:val="body"/>
        <w:rPr>
          <w:rFonts w:cs="Times New Roman"/>
        </w:rPr>
      </w:pPr>
      <w:r w:rsidRPr="00BE0AE5">
        <w:rPr>
          <w:rFonts w:cs="Times New Roman"/>
        </w:rPr>
        <w:t>11)</w:t>
      </w:r>
      <w:r w:rsidRPr="00BE0AE5">
        <w:rPr>
          <w:rFonts w:cs="Times New Roman"/>
        </w:rPr>
        <w:t> </w:t>
      </w:r>
      <w:r w:rsidRPr="00BE0AE5">
        <w:rPr>
          <w:rFonts w:cs="Times New Roman"/>
        </w:rPr>
        <w:t>освоение основ экологической культуры, методов проектирования собственной безопасной жизнеде</w:t>
      </w:r>
      <w:r w:rsidRPr="00BE0AE5">
        <w:rPr>
          <w:rFonts w:cs="Times New Roman"/>
        </w:rPr>
        <w:t>я</w:t>
      </w:r>
      <w:r w:rsidRPr="00BE0AE5">
        <w:rPr>
          <w:rFonts w:cs="Times New Roman"/>
        </w:rPr>
        <w:t>тельности с учётом природных, техногенных и социальных рисков на территории проживания;</w:t>
      </w:r>
    </w:p>
    <w:p w:rsidR="00416B7C" w:rsidRPr="00BE0AE5" w:rsidRDefault="00416B7C" w:rsidP="00416B7C">
      <w:pPr>
        <w:pStyle w:val="body"/>
        <w:rPr>
          <w:rFonts w:cs="Times New Roman"/>
        </w:rPr>
      </w:pPr>
      <w:r w:rsidRPr="00BE0AE5">
        <w:rPr>
          <w:rFonts w:cs="Times New Roman"/>
        </w:rPr>
        <w:t>12)</w:t>
      </w:r>
      <w:r w:rsidRPr="00BE0AE5">
        <w:rPr>
          <w:rFonts w:cs="Times New Roman"/>
        </w:rPr>
        <w:t> </w:t>
      </w:r>
      <w:r w:rsidRPr="00BE0AE5">
        <w:rPr>
          <w:rFonts w:cs="Times New Roman"/>
        </w:rPr>
        <w:t>овладение знаниями и умениями предупреждения опасных и чрезвычайных ситуаций во время преб</w:t>
      </w:r>
      <w:r w:rsidRPr="00BE0AE5">
        <w:rPr>
          <w:rFonts w:cs="Times New Roman"/>
        </w:rPr>
        <w:t>ы</w:t>
      </w:r>
      <w:r w:rsidRPr="00BE0AE5">
        <w:rPr>
          <w:rFonts w:cs="Times New Roman"/>
        </w:rPr>
        <w:t>вания в различных средах (бытовые условия, дорожное движение, общественные места и социум, природа, коммуникационные связи и каналы).</w:t>
      </w:r>
    </w:p>
    <w:p w:rsidR="00416B7C" w:rsidRPr="00BE0AE5" w:rsidRDefault="00416B7C" w:rsidP="00416B7C">
      <w:pPr>
        <w:pStyle w:val="body"/>
        <w:rPr>
          <w:rFonts w:cs="Times New Roman"/>
        </w:rPr>
      </w:pPr>
      <w:r w:rsidRPr="00BE0AE5">
        <w:rPr>
          <w:rFonts w:cs="Times New Roman"/>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416B7C" w:rsidRPr="00BE0AE5" w:rsidRDefault="00416B7C" w:rsidP="00416B7C">
      <w:pPr>
        <w:pStyle w:val="body"/>
        <w:rPr>
          <w:rFonts w:cs="Times New Roman"/>
        </w:rPr>
      </w:pPr>
      <w:r w:rsidRPr="00BE0AE5">
        <w:rPr>
          <w:rFonts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416B7C" w:rsidRPr="00BE0AE5" w:rsidRDefault="00416B7C" w:rsidP="00416B7C">
      <w:pPr>
        <w:pStyle w:val="h2"/>
        <w:rPr>
          <w:rFonts w:cs="Times New Roman"/>
        </w:rPr>
      </w:pPr>
      <w:r w:rsidRPr="00BE0AE5">
        <w:rPr>
          <w:rFonts w:cs="Times New Roman"/>
        </w:rPr>
        <w:t>Модуль № 1 «Культура безопасности</w:t>
      </w:r>
      <w:r w:rsidRPr="00BE0AE5">
        <w:rPr>
          <w:rFonts w:cs="Times New Roman"/>
        </w:rPr>
        <w:br/>
        <w:t>жизнедеятельности в современном обществе»:</w:t>
      </w:r>
    </w:p>
    <w:p w:rsidR="00416B7C" w:rsidRPr="00BE0AE5" w:rsidRDefault="00416B7C" w:rsidP="00416B7C">
      <w:pPr>
        <w:pStyle w:val="body"/>
        <w:rPr>
          <w:rFonts w:cs="Times New Roman"/>
        </w:rPr>
      </w:pPr>
      <w:r w:rsidRPr="00BE0AE5">
        <w:rPr>
          <w:rFonts w:cs="Times New Roman"/>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416B7C" w:rsidRPr="00BE0AE5" w:rsidRDefault="00416B7C" w:rsidP="00416B7C">
      <w:pPr>
        <w:pStyle w:val="body"/>
        <w:rPr>
          <w:rFonts w:cs="Times New Roman"/>
        </w:rPr>
      </w:pPr>
      <w:r w:rsidRPr="00BE0AE5">
        <w:rPr>
          <w:rFonts w:cs="Times New Roman"/>
        </w:rPr>
        <w:t>раскрывать смысл понятия культуры безопасности (как способности предвидеть, по возможности избегать, действовать в опасных ситуациях);</w:t>
      </w:r>
    </w:p>
    <w:p w:rsidR="00416B7C" w:rsidRPr="00BE0AE5" w:rsidRDefault="00416B7C" w:rsidP="00416B7C">
      <w:pPr>
        <w:pStyle w:val="body"/>
        <w:rPr>
          <w:rFonts w:cs="Times New Roman"/>
        </w:rPr>
      </w:pPr>
      <w:r w:rsidRPr="00BE0AE5">
        <w:rPr>
          <w:rFonts w:cs="Times New Roman"/>
        </w:rPr>
        <w:t>приводить примеры угрозы физическому, психическому здоровью человека и/или нанесения ущерба имущ</w:t>
      </w:r>
      <w:r w:rsidRPr="00BE0AE5">
        <w:rPr>
          <w:rFonts w:cs="Times New Roman"/>
        </w:rPr>
        <w:t>е</w:t>
      </w:r>
      <w:r w:rsidRPr="00BE0AE5">
        <w:rPr>
          <w:rFonts w:cs="Times New Roman"/>
        </w:rPr>
        <w:t>ству, безопасности личности, общества, государства;</w:t>
      </w:r>
    </w:p>
    <w:p w:rsidR="00416B7C" w:rsidRPr="00BE0AE5" w:rsidRDefault="00416B7C" w:rsidP="00416B7C">
      <w:pPr>
        <w:pStyle w:val="body"/>
        <w:rPr>
          <w:rFonts w:cs="Times New Roman"/>
        </w:rPr>
      </w:pPr>
      <w:r w:rsidRPr="00BE0AE5">
        <w:rPr>
          <w:rFonts w:cs="Times New Roman"/>
        </w:rPr>
        <w:t>классифицировать источники опасности и факторы опасности (природные, физические, биологические, х</w:t>
      </w:r>
      <w:r w:rsidRPr="00BE0AE5">
        <w:rPr>
          <w:rFonts w:cs="Times New Roman"/>
        </w:rPr>
        <w:t>и</w:t>
      </w:r>
      <w:r w:rsidRPr="00BE0AE5">
        <w:rPr>
          <w:rFonts w:cs="Times New Roman"/>
        </w:rPr>
        <w:t>мические, психологические, социальные источники опасности — люди,</w:t>
      </w:r>
      <w:r w:rsidR="00571787" w:rsidRPr="00BE0AE5">
        <w:rPr>
          <w:rFonts w:cs="Times New Roman"/>
        </w:rPr>
        <w:t xml:space="preserve"> </w:t>
      </w:r>
      <w:r w:rsidRPr="00BE0AE5">
        <w:rPr>
          <w:rFonts w:cs="Times New Roman"/>
        </w:rPr>
        <w:t>животные, вирусы и бактерии; вещества, предметы и явления), в том числе техногенного происхождения;</w:t>
      </w:r>
    </w:p>
    <w:p w:rsidR="00416B7C" w:rsidRPr="00BE0AE5" w:rsidRDefault="00416B7C" w:rsidP="00416B7C">
      <w:pPr>
        <w:pStyle w:val="body"/>
        <w:rPr>
          <w:rFonts w:cs="Times New Roman"/>
        </w:rPr>
      </w:pPr>
      <w:r w:rsidRPr="00BE0AE5">
        <w:rPr>
          <w:rFonts w:cs="Times New Roman"/>
        </w:rPr>
        <w:t>раскрывать общие принципы безопасного поведения.</w:t>
      </w:r>
    </w:p>
    <w:p w:rsidR="00416B7C" w:rsidRPr="00BE0AE5" w:rsidRDefault="00416B7C" w:rsidP="00416B7C">
      <w:pPr>
        <w:pStyle w:val="h2"/>
        <w:rPr>
          <w:rFonts w:cs="Times New Roman"/>
        </w:rPr>
      </w:pPr>
      <w:r w:rsidRPr="00BE0AE5">
        <w:rPr>
          <w:rFonts w:cs="Times New Roman"/>
        </w:rPr>
        <w:t>Модуль № 2 «Безопасность в быту»:</w:t>
      </w:r>
    </w:p>
    <w:p w:rsidR="00416B7C" w:rsidRPr="00BE0AE5" w:rsidRDefault="00416B7C" w:rsidP="00416B7C">
      <w:pPr>
        <w:pStyle w:val="body"/>
        <w:rPr>
          <w:rFonts w:cs="Times New Roman"/>
        </w:rPr>
      </w:pPr>
      <w:r w:rsidRPr="00BE0AE5">
        <w:rPr>
          <w:rFonts w:cs="Times New Roman"/>
        </w:rPr>
        <w:t>объяснять особенности жизнеобеспечения жилища;</w:t>
      </w:r>
    </w:p>
    <w:p w:rsidR="00416B7C" w:rsidRPr="00BE0AE5" w:rsidRDefault="00416B7C" w:rsidP="00416B7C">
      <w:pPr>
        <w:pStyle w:val="body"/>
        <w:rPr>
          <w:rFonts w:cs="Times New Roman"/>
        </w:rPr>
      </w:pPr>
      <w:r w:rsidRPr="00BE0AE5">
        <w:rPr>
          <w:rFonts w:cs="Times New Roman"/>
        </w:rPr>
        <w:t>классифицировать источники опасности в быту (пожароопасные предметы, электроприборы, газовое обор</w:t>
      </w:r>
      <w:r w:rsidRPr="00BE0AE5">
        <w:rPr>
          <w:rFonts w:cs="Times New Roman"/>
        </w:rPr>
        <w:t>у</w:t>
      </w:r>
      <w:r w:rsidRPr="00BE0AE5">
        <w:rPr>
          <w:rFonts w:cs="Times New Roman"/>
        </w:rPr>
        <w:t>дование, бытовая химия, медикаменты);</w:t>
      </w:r>
    </w:p>
    <w:p w:rsidR="00416B7C" w:rsidRPr="00BE0AE5" w:rsidRDefault="00416B7C" w:rsidP="00416B7C">
      <w:pPr>
        <w:pStyle w:val="body"/>
        <w:rPr>
          <w:rFonts w:cs="Times New Roman"/>
        </w:rPr>
      </w:pPr>
      <w:r w:rsidRPr="00BE0AE5">
        <w:rPr>
          <w:rFonts w:cs="Times New Roman"/>
        </w:rPr>
        <w:t>знать права, обязанности и ответственность граждан в области пожарной безопасности;</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позволяющие предупредить возникновение опасных ситуаций в быту;</w:t>
      </w:r>
    </w:p>
    <w:p w:rsidR="00416B7C" w:rsidRPr="00BE0AE5" w:rsidRDefault="00416B7C" w:rsidP="00416B7C">
      <w:pPr>
        <w:pStyle w:val="body"/>
        <w:rPr>
          <w:rFonts w:cs="Times New Roman"/>
        </w:rPr>
      </w:pPr>
      <w:r w:rsidRPr="00BE0AE5">
        <w:rPr>
          <w:rFonts w:cs="Times New Roman"/>
        </w:rPr>
        <w:t>распознавать ситуации криминального характера;</w:t>
      </w:r>
    </w:p>
    <w:p w:rsidR="00416B7C" w:rsidRPr="00BE0AE5" w:rsidRDefault="00416B7C" w:rsidP="00416B7C">
      <w:pPr>
        <w:pStyle w:val="body"/>
        <w:rPr>
          <w:rFonts w:cs="Times New Roman"/>
        </w:rPr>
      </w:pPr>
      <w:r w:rsidRPr="00BE0AE5">
        <w:rPr>
          <w:rFonts w:cs="Times New Roman"/>
        </w:rPr>
        <w:t>знать о правилах вызова экстренных служб и ответственности за ложные сообщения;</w:t>
      </w:r>
    </w:p>
    <w:p w:rsidR="00416B7C" w:rsidRPr="00BE0AE5" w:rsidRDefault="00416B7C" w:rsidP="00416B7C">
      <w:pPr>
        <w:pStyle w:val="body"/>
        <w:rPr>
          <w:rFonts w:cs="Times New Roman"/>
        </w:rPr>
      </w:pPr>
      <w:r w:rsidRPr="00BE0AE5">
        <w:rPr>
          <w:rFonts w:cs="Times New Roman"/>
        </w:rPr>
        <w:t>безопасно действовать при возникновении аварийных ситуаций техногенного происхождения в коммунал</w:t>
      </w:r>
      <w:r w:rsidRPr="00BE0AE5">
        <w:rPr>
          <w:rFonts w:cs="Times New Roman"/>
        </w:rPr>
        <w:t>ь</w:t>
      </w:r>
      <w:r w:rsidRPr="00BE0AE5">
        <w:rPr>
          <w:rFonts w:cs="Times New Roman"/>
        </w:rPr>
        <w:t>ных системах жизнеобеспечения (водо- и газоснабжение, канализация, электроэнергетические и тепловые сети);</w:t>
      </w:r>
    </w:p>
    <w:p w:rsidR="00416B7C" w:rsidRPr="00BE0AE5" w:rsidRDefault="00416B7C" w:rsidP="00416B7C">
      <w:pPr>
        <w:pStyle w:val="body"/>
        <w:rPr>
          <w:rFonts w:cs="Times New Roman"/>
          <w:spacing w:val="-2"/>
        </w:rPr>
      </w:pPr>
      <w:r w:rsidRPr="00BE0AE5">
        <w:rPr>
          <w:rFonts w:cs="Times New Roman"/>
          <w:spacing w:val="-2"/>
        </w:rPr>
        <w:t>безопасно действовать в ситуациях криминального характера;</w:t>
      </w:r>
    </w:p>
    <w:p w:rsidR="00416B7C" w:rsidRPr="00BE0AE5" w:rsidRDefault="00416B7C" w:rsidP="00416B7C">
      <w:pPr>
        <w:pStyle w:val="body"/>
        <w:rPr>
          <w:rFonts w:cs="Times New Roman"/>
        </w:rPr>
      </w:pPr>
      <w:r w:rsidRPr="00BE0AE5">
        <w:rPr>
          <w:rFonts w:cs="Times New Roman"/>
        </w:rPr>
        <w:t>безопасно действовать при пожаре в жилых и общественных зданиях, в том числе правильно использовать первичные средства пожаротушения.</w:t>
      </w:r>
    </w:p>
    <w:p w:rsidR="00416B7C" w:rsidRPr="00BE0AE5" w:rsidRDefault="00416B7C" w:rsidP="00416B7C">
      <w:pPr>
        <w:pStyle w:val="h2"/>
        <w:spacing w:before="300"/>
        <w:rPr>
          <w:rFonts w:cs="Times New Roman"/>
        </w:rPr>
      </w:pPr>
      <w:r w:rsidRPr="00BE0AE5">
        <w:rPr>
          <w:rFonts w:cs="Times New Roman"/>
        </w:rPr>
        <w:lastRenderedPageBreak/>
        <w:t>Модуль № 3 «Безопасность на транспорте»:</w:t>
      </w:r>
    </w:p>
    <w:p w:rsidR="00416B7C" w:rsidRPr="00BE0AE5" w:rsidRDefault="00416B7C" w:rsidP="00416B7C">
      <w:pPr>
        <w:pStyle w:val="body"/>
        <w:rPr>
          <w:rFonts w:cs="Times New Roman"/>
        </w:rPr>
      </w:pPr>
      <w:r w:rsidRPr="00BE0AE5">
        <w:rPr>
          <w:rFonts w:cs="Times New Roman"/>
        </w:rPr>
        <w:t>классифицировать виды опасностей на транспорте (наземный, подземный, железнодорожный, водный, во</w:t>
      </w:r>
      <w:r w:rsidRPr="00BE0AE5">
        <w:rPr>
          <w:rFonts w:cs="Times New Roman"/>
        </w:rPr>
        <w:t>з</w:t>
      </w:r>
      <w:r w:rsidRPr="00BE0AE5">
        <w:rPr>
          <w:rFonts w:cs="Times New Roman"/>
        </w:rPr>
        <w:t>душный);</w:t>
      </w:r>
    </w:p>
    <w:p w:rsidR="00416B7C" w:rsidRPr="00BE0AE5" w:rsidRDefault="00416B7C" w:rsidP="00416B7C">
      <w:pPr>
        <w:pStyle w:val="body"/>
        <w:rPr>
          <w:rFonts w:cs="Times New Roman"/>
        </w:rPr>
      </w:pPr>
      <w:r w:rsidRPr="00BE0AE5">
        <w:rPr>
          <w:rFonts w:cs="Times New Roman"/>
        </w:rPr>
        <w:t>соблюдать правила дорожного движения, установленные для пешехода, пассажира, водителя велосипеда и иных средств передвижения;</w:t>
      </w:r>
    </w:p>
    <w:p w:rsidR="00416B7C" w:rsidRPr="00BE0AE5" w:rsidRDefault="00416B7C" w:rsidP="00416B7C">
      <w:pPr>
        <w:pStyle w:val="body"/>
        <w:rPr>
          <w:rFonts w:cs="Times New Roman"/>
        </w:rPr>
      </w:pPr>
      <w:r w:rsidRPr="00BE0AE5">
        <w:rPr>
          <w:rFonts w:cs="Times New Roman"/>
        </w:rPr>
        <w:t>предупреждать возникновение сложных и опасных ситуаций на транспорте, в том числе криминогенного х</w:t>
      </w:r>
      <w:r w:rsidRPr="00BE0AE5">
        <w:rPr>
          <w:rFonts w:cs="Times New Roman"/>
        </w:rPr>
        <w:t>а</w:t>
      </w:r>
      <w:r w:rsidRPr="00BE0AE5">
        <w:rPr>
          <w:rFonts w:cs="Times New Roman"/>
        </w:rPr>
        <w:t>рактера и ситуации угрозы террористического акта;</w:t>
      </w:r>
    </w:p>
    <w:p w:rsidR="00416B7C" w:rsidRPr="00BE0AE5" w:rsidRDefault="00416B7C" w:rsidP="00416B7C">
      <w:pPr>
        <w:pStyle w:val="body"/>
        <w:rPr>
          <w:rFonts w:cs="Times New Roman"/>
        </w:rPr>
      </w:pPr>
      <w:r w:rsidRPr="00BE0AE5">
        <w:rPr>
          <w:rFonts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416B7C" w:rsidRPr="00BE0AE5" w:rsidRDefault="00416B7C" w:rsidP="00416B7C">
      <w:pPr>
        <w:pStyle w:val="h2"/>
        <w:spacing w:before="306"/>
        <w:rPr>
          <w:rFonts w:cs="Times New Roman"/>
        </w:rPr>
      </w:pPr>
      <w:r w:rsidRPr="00BE0AE5">
        <w:rPr>
          <w:rFonts w:cs="Times New Roman"/>
        </w:rPr>
        <w:t>Модуль № 4 «Безопасность в общественных местах»:</w:t>
      </w:r>
    </w:p>
    <w:p w:rsidR="00416B7C" w:rsidRPr="00BE0AE5" w:rsidRDefault="00416B7C" w:rsidP="00416B7C">
      <w:pPr>
        <w:pStyle w:val="body"/>
        <w:rPr>
          <w:rFonts w:cs="Times New Roman"/>
        </w:rPr>
      </w:pPr>
      <w:r w:rsidRPr="00BE0AE5">
        <w:rPr>
          <w:rFonts w:cs="Times New Roman"/>
        </w:rPr>
        <w:t>характеризовать потенциальные источники опасности в общественных местах, в том числе техногенного происхождения;</w:t>
      </w:r>
    </w:p>
    <w:p w:rsidR="00416B7C" w:rsidRPr="00BE0AE5" w:rsidRDefault="00416B7C" w:rsidP="00416B7C">
      <w:pPr>
        <w:pStyle w:val="body"/>
        <w:rPr>
          <w:rFonts w:cs="Times New Roman"/>
        </w:rPr>
      </w:pPr>
      <w:r w:rsidRPr="00BE0AE5">
        <w:rPr>
          <w:rFonts w:cs="Times New Roman"/>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в местах массового пребывания людей (в толпе);</w:t>
      </w:r>
    </w:p>
    <w:p w:rsidR="00416B7C" w:rsidRPr="00BE0AE5" w:rsidRDefault="00416B7C" w:rsidP="00416B7C">
      <w:pPr>
        <w:pStyle w:val="body"/>
        <w:rPr>
          <w:rFonts w:cs="Times New Roman"/>
        </w:rPr>
      </w:pPr>
      <w:r w:rsidRPr="00BE0AE5">
        <w:rPr>
          <w:rFonts w:cs="Times New Roman"/>
        </w:rPr>
        <w:t>знать правила информирования экстренных служб;</w:t>
      </w:r>
    </w:p>
    <w:p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(потенциально опасных) вещей и предметов;</w:t>
      </w:r>
    </w:p>
    <w:p w:rsidR="00416B7C" w:rsidRPr="00BE0AE5" w:rsidRDefault="00416B7C" w:rsidP="00416B7C">
      <w:pPr>
        <w:pStyle w:val="body"/>
        <w:rPr>
          <w:rFonts w:cs="Times New Roman"/>
        </w:rPr>
      </w:pPr>
      <w:r w:rsidRPr="00BE0AE5">
        <w:rPr>
          <w:rFonts w:cs="Times New Roman"/>
        </w:rPr>
        <w:t>эвакуироваться из общественных мест и зданий;</w:t>
      </w:r>
    </w:p>
    <w:p w:rsidR="00416B7C" w:rsidRPr="00BE0AE5" w:rsidRDefault="00416B7C" w:rsidP="00416B7C">
      <w:pPr>
        <w:pStyle w:val="body"/>
        <w:rPr>
          <w:rFonts w:cs="Times New Roman"/>
        </w:rPr>
      </w:pPr>
      <w:r w:rsidRPr="00BE0AE5">
        <w:rPr>
          <w:rFonts w:cs="Times New Roman"/>
        </w:rPr>
        <w:t>безопасно действовать при возникновении пожара и происшествиях в общественных местах;</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w:t>
      </w:r>
      <w:r w:rsidRPr="00BE0AE5">
        <w:rPr>
          <w:rFonts w:cs="Times New Roman"/>
        </w:rPr>
        <w:t>ж</w:t>
      </w:r>
      <w:r w:rsidRPr="00BE0AE5">
        <w:rPr>
          <w:rFonts w:cs="Times New Roman"/>
        </w:rPr>
        <w:t>дении заложников;</w:t>
      </w:r>
    </w:p>
    <w:p w:rsidR="00416B7C" w:rsidRPr="00BE0AE5" w:rsidRDefault="00416B7C" w:rsidP="00416B7C">
      <w:pPr>
        <w:pStyle w:val="body"/>
        <w:rPr>
          <w:rFonts w:cs="Times New Roman"/>
        </w:rPr>
      </w:pPr>
      <w:r w:rsidRPr="00BE0AE5">
        <w:rPr>
          <w:rFonts w:cs="Times New Roman"/>
        </w:rPr>
        <w:t>безопасно действовать в ситуациях криминогенного и антиобщественного характера.</w:t>
      </w:r>
    </w:p>
    <w:p w:rsidR="00416B7C" w:rsidRPr="00BE0AE5" w:rsidRDefault="00416B7C" w:rsidP="00416B7C">
      <w:pPr>
        <w:pStyle w:val="h2"/>
        <w:rPr>
          <w:rFonts w:cs="Times New Roman"/>
        </w:rPr>
      </w:pPr>
      <w:r w:rsidRPr="00BE0AE5">
        <w:rPr>
          <w:rFonts w:cs="Times New Roman"/>
        </w:rPr>
        <w:t>Модуль № 5 «Безопасность в природной среде»:</w:t>
      </w:r>
    </w:p>
    <w:p w:rsidR="00416B7C" w:rsidRPr="00BE0AE5" w:rsidRDefault="00416B7C" w:rsidP="00416B7C">
      <w:pPr>
        <w:pStyle w:val="body"/>
        <w:rPr>
          <w:rFonts w:cs="Times New Roman"/>
        </w:rPr>
      </w:pPr>
      <w:r w:rsidRPr="00BE0AE5">
        <w:rPr>
          <w:rFonts w:cs="Times New Roman"/>
        </w:rPr>
        <w:t>раскрывать смысл понятия экологии, экологической культуры, значение экологии для устойчивого развития общества;</w:t>
      </w:r>
    </w:p>
    <w:p w:rsidR="00416B7C" w:rsidRPr="00BE0AE5" w:rsidRDefault="00416B7C" w:rsidP="00416B7C">
      <w:pPr>
        <w:pStyle w:val="body"/>
        <w:rPr>
          <w:rFonts w:cs="Times New Roman"/>
        </w:rPr>
      </w:pPr>
      <w:r w:rsidRPr="00BE0AE5">
        <w:rPr>
          <w:rFonts w:cs="Times New Roman"/>
        </w:rPr>
        <w:t>помнить и выполнять правила безопасного поведения при неблагоприятной экологической обстановке;</w:t>
      </w:r>
    </w:p>
    <w:p w:rsidR="00416B7C" w:rsidRPr="00BE0AE5" w:rsidRDefault="00416B7C" w:rsidP="00416B7C">
      <w:pPr>
        <w:pStyle w:val="body"/>
        <w:rPr>
          <w:rFonts w:cs="Times New Roman"/>
        </w:rPr>
      </w:pPr>
      <w:r w:rsidRPr="00BE0AE5">
        <w:rPr>
          <w:rFonts w:cs="Times New Roman"/>
        </w:rPr>
        <w:t>соблюдать правила безопасного поведения на природе;</w:t>
      </w:r>
    </w:p>
    <w:p w:rsidR="00416B7C" w:rsidRPr="00BE0AE5" w:rsidRDefault="00416B7C" w:rsidP="00416B7C">
      <w:pPr>
        <w:pStyle w:val="body"/>
        <w:rPr>
          <w:rFonts w:cs="Times New Roman"/>
        </w:rPr>
      </w:pPr>
      <w:r w:rsidRPr="00BE0AE5">
        <w:rPr>
          <w:rFonts w:cs="Times New Roman"/>
        </w:rPr>
        <w:t>объяснять правила безопасного поведения на водоёмах в различное время года;</w:t>
      </w:r>
    </w:p>
    <w:p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w:t>
      </w:r>
      <w:r w:rsidRPr="00BE0AE5">
        <w:rPr>
          <w:rFonts w:cs="Times New Roman"/>
        </w:rPr>
        <w:t>о</w:t>
      </w:r>
      <w:r w:rsidRPr="00BE0AE5">
        <w:rPr>
          <w:rFonts w:cs="Times New Roman"/>
        </w:rPr>
        <w:t>жаров (лесные, торфяные, степные);</w:t>
      </w:r>
    </w:p>
    <w:p w:rsidR="00416B7C" w:rsidRPr="00BE0AE5" w:rsidRDefault="00416B7C" w:rsidP="00416B7C">
      <w:pPr>
        <w:pStyle w:val="body"/>
        <w:rPr>
          <w:rFonts w:cs="Times New Roman"/>
        </w:rPr>
      </w:pPr>
      <w:r w:rsidRPr="00BE0AE5">
        <w:rPr>
          <w:rFonts w:cs="Times New Roman"/>
        </w:rPr>
        <w:t>характеризовать правила само- и взаимопомощи терпящим бедствие на воде;</w:t>
      </w:r>
    </w:p>
    <w:p w:rsidR="00416B7C" w:rsidRPr="00BE0AE5" w:rsidRDefault="00416B7C" w:rsidP="00416B7C">
      <w:pPr>
        <w:pStyle w:val="body"/>
        <w:rPr>
          <w:rFonts w:cs="Times New Roman"/>
        </w:rPr>
      </w:pPr>
      <w:r w:rsidRPr="00BE0AE5">
        <w:rPr>
          <w:rFonts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416B7C" w:rsidRPr="00BE0AE5" w:rsidRDefault="00416B7C" w:rsidP="00416B7C">
      <w:pPr>
        <w:pStyle w:val="body"/>
        <w:rPr>
          <w:rFonts w:cs="Times New Roman"/>
        </w:rPr>
      </w:pPr>
      <w:r w:rsidRPr="00BE0AE5">
        <w:rPr>
          <w:rFonts w:cs="Times New Roman"/>
        </w:rPr>
        <w:t>знать и применять способы подачи сигнала о помощи.</w:t>
      </w:r>
    </w:p>
    <w:p w:rsidR="00416B7C" w:rsidRPr="00BE0AE5" w:rsidRDefault="00416B7C" w:rsidP="00416B7C">
      <w:pPr>
        <w:pStyle w:val="h2"/>
        <w:rPr>
          <w:rFonts w:cs="Times New Roman"/>
        </w:rPr>
      </w:pPr>
      <w:r w:rsidRPr="00BE0AE5">
        <w:rPr>
          <w:rFonts w:cs="Times New Roman"/>
        </w:rPr>
        <w:t>Модуль № 6 «Здоровье и как его сохранить.</w:t>
      </w:r>
      <w:r w:rsidRPr="00BE0AE5">
        <w:rPr>
          <w:rFonts w:cs="Times New Roman"/>
        </w:rPr>
        <w:br/>
        <w:t>Основы медицинских знаний»:</w:t>
      </w:r>
    </w:p>
    <w:p w:rsidR="00416B7C" w:rsidRPr="00BE0AE5" w:rsidRDefault="00416B7C" w:rsidP="00416B7C">
      <w:pPr>
        <w:pStyle w:val="body"/>
        <w:rPr>
          <w:rFonts w:cs="Times New Roman"/>
        </w:rPr>
      </w:pPr>
      <w:r w:rsidRPr="00BE0AE5">
        <w:rPr>
          <w:rFonts w:cs="Times New Roman"/>
        </w:rPr>
        <w:t>раскрывать смысл понятий здоровья (физического и психического) и здорового образа жизни;</w:t>
      </w:r>
    </w:p>
    <w:p w:rsidR="00416B7C" w:rsidRPr="00BE0AE5" w:rsidRDefault="00416B7C" w:rsidP="00416B7C">
      <w:pPr>
        <w:pStyle w:val="body"/>
        <w:rPr>
          <w:rFonts w:cs="Times New Roman"/>
        </w:rPr>
      </w:pPr>
      <w:r w:rsidRPr="00BE0AE5">
        <w:rPr>
          <w:rFonts w:cs="Times New Roman"/>
        </w:rPr>
        <w:t>характеризовать факторы, влияющие на здоровье человека;</w:t>
      </w:r>
    </w:p>
    <w:p w:rsidR="00416B7C" w:rsidRPr="00BE0AE5" w:rsidRDefault="00416B7C" w:rsidP="00416B7C">
      <w:pPr>
        <w:pStyle w:val="body"/>
        <w:rPr>
          <w:rFonts w:cs="Times New Roman"/>
        </w:rPr>
      </w:pPr>
      <w:r w:rsidRPr="00BE0AE5">
        <w:rPr>
          <w:rFonts w:cs="Times New Roman"/>
        </w:rPr>
        <w:t>раскрывать понятия заболеваний, зависящих от образа</w:t>
      </w:r>
      <w:r w:rsidR="00EF4DAB" w:rsidRPr="00BE0AE5">
        <w:rPr>
          <w:rFonts w:cs="Times New Roman"/>
        </w:rPr>
        <w:t xml:space="preserve"> </w:t>
      </w:r>
      <w:r w:rsidRPr="00BE0AE5">
        <w:rPr>
          <w:rFonts w:cs="Times New Roman"/>
        </w:rPr>
        <w:t>жизни (физических нагрузок, режима труда и отдыха, питания, психического здоровья и психологического благополучия);</w:t>
      </w:r>
    </w:p>
    <w:p w:rsidR="00416B7C" w:rsidRPr="00BE0AE5" w:rsidRDefault="00416B7C" w:rsidP="00416B7C">
      <w:pPr>
        <w:pStyle w:val="body"/>
        <w:rPr>
          <w:rFonts w:cs="Times New Roman"/>
        </w:rPr>
      </w:pPr>
      <w:r w:rsidRPr="00BE0AE5">
        <w:rPr>
          <w:rFonts w:cs="Times New Roman"/>
        </w:rPr>
        <w:t>сформировать негативное отношение к вредным привычкам (табакокурение, алкоголизм, наркомания, игровая зависимость);</w:t>
      </w:r>
    </w:p>
    <w:p w:rsidR="00416B7C" w:rsidRPr="00BE0AE5" w:rsidRDefault="00416B7C" w:rsidP="00416B7C">
      <w:pPr>
        <w:pStyle w:val="body"/>
        <w:rPr>
          <w:rFonts w:cs="Times New Roman"/>
        </w:rPr>
      </w:pPr>
      <w:r w:rsidRPr="00BE0AE5">
        <w:rPr>
          <w:rFonts w:cs="Times New Roman"/>
        </w:rPr>
        <w:t>приводить примеры мер защиты от инфекционных и неинфекционных заболеваний;</w:t>
      </w:r>
    </w:p>
    <w:p w:rsidR="00416B7C" w:rsidRPr="00BE0AE5" w:rsidRDefault="00416B7C" w:rsidP="00416B7C">
      <w:pPr>
        <w:pStyle w:val="body"/>
        <w:rPr>
          <w:rFonts w:cs="Times New Roman"/>
        </w:rPr>
      </w:pPr>
      <w:r w:rsidRPr="00BE0AE5">
        <w:rPr>
          <w:rFonts w:cs="Times New Roman"/>
        </w:rPr>
        <w:t>безопасно действовать в случае возникновения чрезвычайных ситуаций биолого-социального происхождения (эпидемии, пандемии);</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416B7C" w:rsidRPr="00BE0AE5" w:rsidRDefault="00416B7C" w:rsidP="00416B7C">
      <w:pPr>
        <w:pStyle w:val="body"/>
        <w:rPr>
          <w:rFonts w:cs="Times New Roman"/>
        </w:rPr>
      </w:pPr>
      <w:r w:rsidRPr="00BE0AE5">
        <w:rPr>
          <w:rFonts w:cs="Times New Roman"/>
        </w:rPr>
        <w:t>оказывать первую помощь и самопомощь при неотложных состояниях.</w:t>
      </w:r>
    </w:p>
    <w:p w:rsidR="00416B7C" w:rsidRPr="00BE0AE5" w:rsidRDefault="00416B7C" w:rsidP="00416B7C">
      <w:pPr>
        <w:pStyle w:val="h2"/>
        <w:rPr>
          <w:rFonts w:cs="Times New Roman"/>
        </w:rPr>
      </w:pPr>
      <w:r w:rsidRPr="00BE0AE5">
        <w:rPr>
          <w:rFonts w:cs="Times New Roman"/>
        </w:rPr>
        <w:lastRenderedPageBreak/>
        <w:t>Модуль № 7 «Безопасность в социуме»:</w:t>
      </w:r>
    </w:p>
    <w:p w:rsidR="00416B7C" w:rsidRPr="00BE0AE5" w:rsidRDefault="00416B7C" w:rsidP="00416B7C">
      <w:pPr>
        <w:pStyle w:val="body"/>
        <w:rPr>
          <w:rFonts w:cs="Times New Roman"/>
        </w:rPr>
      </w:pPr>
      <w:r w:rsidRPr="00BE0AE5">
        <w:rPr>
          <w:rFonts w:cs="Times New Roman"/>
        </w:rPr>
        <w:t>приводить примеры межличностного и группового конфликта;</w:t>
      </w:r>
    </w:p>
    <w:p w:rsidR="00416B7C" w:rsidRPr="00BE0AE5" w:rsidRDefault="00416B7C" w:rsidP="00416B7C">
      <w:pPr>
        <w:pStyle w:val="body"/>
        <w:rPr>
          <w:rFonts w:cs="Times New Roman"/>
        </w:rPr>
      </w:pPr>
      <w:r w:rsidRPr="00BE0AE5">
        <w:rPr>
          <w:rFonts w:cs="Times New Roman"/>
        </w:rPr>
        <w:t>характеризовать способы избегания и разрешения конфликтных ситуаций;</w:t>
      </w:r>
    </w:p>
    <w:p w:rsidR="00416B7C" w:rsidRPr="00BE0AE5" w:rsidRDefault="00416B7C" w:rsidP="00416B7C">
      <w:pPr>
        <w:pStyle w:val="body"/>
        <w:rPr>
          <w:rFonts w:cs="Times New Roman"/>
        </w:rPr>
      </w:pPr>
      <w:r w:rsidRPr="00BE0AE5">
        <w:rPr>
          <w:rFonts w:cs="Times New Roman"/>
        </w:rPr>
        <w:t>характеризовать опасные проявления конфликтов (в том числе насилие, буллинг (травля));</w:t>
      </w:r>
    </w:p>
    <w:p w:rsidR="00416B7C" w:rsidRPr="00BE0AE5" w:rsidRDefault="00416B7C" w:rsidP="00416B7C">
      <w:pPr>
        <w:pStyle w:val="body"/>
        <w:rPr>
          <w:rFonts w:cs="Times New Roman"/>
        </w:rPr>
      </w:pPr>
      <w:r w:rsidRPr="00BE0AE5">
        <w:rPr>
          <w:rFonts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416B7C" w:rsidRPr="00BE0AE5" w:rsidRDefault="00416B7C" w:rsidP="00416B7C">
      <w:pPr>
        <w:pStyle w:val="body"/>
        <w:rPr>
          <w:rFonts w:cs="Times New Roman"/>
        </w:rPr>
      </w:pPr>
      <w:r w:rsidRPr="00BE0AE5">
        <w:rPr>
          <w:rFonts w:cs="Times New Roman"/>
        </w:rPr>
        <w:t>соблюдать правила коммуникации с незнакомыми людьми (в том числе с подозрительными людьми, у к</w:t>
      </w:r>
      <w:r w:rsidRPr="00BE0AE5">
        <w:rPr>
          <w:rFonts w:cs="Times New Roman"/>
        </w:rPr>
        <w:t>о</w:t>
      </w:r>
      <w:r w:rsidRPr="00BE0AE5">
        <w:rPr>
          <w:rFonts w:cs="Times New Roman"/>
        </w:rPr>
        <w:t>торых могут иметься преступные намерения);</w:t>
      </w:r>
    </w:p>
    <w:p w:rsidR="00416B7C" w:rsidRPr="00BE0AE5" w:rsidRDefault="00416B7C" w:rsidP="00416B7C">
      <w:pPr>
        <w:pStyle w:val="body"/>
        <w:rPr>
          <w:rFonts w:cs="Times New Roman"/>
        </w:rPr>
      </w:pPr>
      <w:r w:rsidRPr="00BE0AE5">
        <w:rPr>
          <w:rFonts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416B7C" w:rsidRPr="00BE0AE5" w:rsidRDefault="00416B7C" w:rsidP="00416B7C">
      <w:pPr>
        <w:pStyle w:val="body"/>
        <w:rPr>
          <w:rFonts w:cs="Times New Roman"/>
        </w:rPr>
      </w:pPr>
      <w:r w:rsidRPr="00BE0AE5">
        <w:rPr>
          <w:rFonts w:cs="Times New Roman"/>
        </w:rPr>
        <w:t>распознавать опасности и соблюдать правила безопасного поведения в практике современных молодёжных увлечений;</w:t>
      </w:r>
    </w:p>
    <w:p w:rsidR="00416B7C" w:rsidRPr="00BE0AE5" w:rsidRDefault="00416B7C" w:rsidP="00416B7C">
      <w:pPr>
        <w:pStyle w:val="body"/>
        <w:rPr>
          <w:rFonts w:cs="Times New Roman"/>
        </w:rPr>
      </w:pPr>
      <w:r w:rsidRPr="00BE0AE5">
        <w:rPr>
          <w:rFonts w:cs="Times New Roman"/>
        </w:rPr>
        <w:t>безопасно действовать при опасных проявлениях конфликта и при возможных манипуляциях.</w:t>
      </w:r>
    </w:p>
    <w:p w:rsidR="00416B7C" w:rsidRPr="00BE0AE5" w:rsidRDefault="00416B7C" w:rsidP="00416B7C">
      <w:pPr>
        <w:pStyle w:val="h2"/>
        <w:rPr>
          <w:rFonts w:cs="Times New Roman"/>
        </w:rPr>
      </w:pPr>
      <w:r w:rsidRPr="00BE0AE5">
        <w:rPr>
          <w:rFonts w:cs="Times New Roman"/>
        </w:rPr>
        <w:t>Модуль № 8 «Безопасность</w:t>
      </w:r>
      <w:r w:rsidRPr="00BE0AE5">
        <w:rPr>
          <w:rFonts w:cs="Times New Roman"/>
        </w:rPr>
        <w:br/>
        <w:t>в информационном пространстве»:</w:t>
      </w:r>
    </w:p>
    <w:p w:rsidR="00416B7C" w:rsidRPr="00BE0AE5" w:rsidRDefault="00416B7C" w:rsidP="00416B7C">
      <w:pPr>
        <w:pStyle w:val="body"/>
        <w:rPr>
          <w:rFonts w:cs="Times New Roman"/>
        </w:rPr>
      </w:pPr>
      <w:r w:rsidRPr="00BE0AE5">
        <w:rPr>
          <w:rFonts w:cs="Times New Roman"/>
        </w:rPr>
        <w:t>приводить примеры информационных и компьютерных угроз;</w:t>
      </w:r>
    </w:p>
    <w:p w:rsidR="00416B7C" w:rsidRPr="00BE0AE5" w:rsidRDefault="00416B7C" w:rsidP="00416B7C">
      <w:pPr>
        <w:pStyle w:val="body"/>
        <w:rPr>
          <w:rFonts w:cs="Times New Roman"/>
        </w:rPr>
      </w:pPr>
      <w:r w:rsidRPr="00BE0AE5">
        <w:rPr>
          <w:rFonts w:cs="Times New Roman"/>
        </w:rPr>
        <w:t>характеризовать потенциальные риски и угрозы при использовании сети Интернет (далее — Интернет), пр</w:t>
      </w:r>
      <w:r w:rsidRPr="00BE0AE5">
        <w:rPr>
          <w:rFonts w:cs="Times New Roman"/>
        </w:rPr>
        <w:t>е</w:t>
      </w:r>
      <w:r w:rsidRPr="00BE0AE5">
        <w:rPr>
          <w:rFonts w:cs="Times New Roman"/>
        </w:rPr>
        <w:t>дупреждать риски и угрозы в Интернете (в том числе вовлечения в экстремистские, террористические и иные деструктивные интернет-сообщества);</w:t>
      </w:r>
    </w:p>
    <w:p w:rsidR="00416B7C" w:rsidRPr="00BE0AE5" w:rsidRDefault="00416B7C" w:rsidP="00416B7C">
      <w:pPr>
        <w:pStyle w:val="body"/>
        <w:rPr>
          <w:rFonts w:cs="Times New Roman"/>
        </w:rPr>
      </w:pPr>
      <w:r w:rsidRPr="00BE0AE5">
        <w:rPr>
          <w:rFonts w:cs="Times New Roman"/>
        </w:rPr>
        <w:t>владеть принципами безопасного использования Интернета, электронных изделий бытового назначения (и</w:t>
      </w:r>
      <w:r w:rsidRPr="00BE0AE5">
        <w:rPr>
          <w:rFonts w:cs="Times New Roman"/>
        </w:rPr>
        <w:t>г</w:t>
      </w:r>
      <w:r w:rsidRPr="00BE0AE5">
        <w:rPr>
          <w:rFonts w:cs="Times New Roman"/>
        </w:rPr>
        <w:t>ровые приставки, мобильные телефоны сотовой связи и др.);</w:t>
      </w:r>
    </w:p>
    <w:p w:rsidR="00416B7C" w:rsidRPr="00BE0AE5" w:rsidRDefault="00416B7C" w:rsidP="00416B7C">
      <w:pPr>
        <w:pStyle w:val="body"/>
        <w:rPr>
          <w:rFonts w:cs="Times New Roman"/>
          <w:spacing w:val="1"/>
        </w:rPr>
      </w:pPr>
      <w:r w:rsidRPr="00BE0AE5">
        <w:rPr>
          <w:rFonts w:cs="Times New Roman"/>
          <w:spacing w:val="1"/>
        </w:rPr>
        <w:t>предупреждать возникновение сложных и опасных ситуаций;</w:t>
      </w:r>
    </w:p>
    <w:p w:rsidR="00416B7C" w:rsidRPr="00BE0AE5" w:rsidRDefault="00416B7C" w:rsidP="00416B7C">
      <w:pPr>
        <w:pStyle w:val="body"/>
        <w:rPr>
          <w:rFonts w:cs="Times New Roman"/>
        </w:rPr>
      </w:pPr>
      <w:r w:rsidRPr="00BE0AE5">
        <w:rPr>
          <w:rFonts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416B7C" w:rsidRPr="00BE0AE5" w:rsidRDefault="00416B7C" w:rsidP="00416B7C">
      <w:pPr>
        <w:pStyle w:val="h2"/>
        <w:spacing w:before="397"/>
        <w:rPr>
          <w:rFonts w:cs="Times New Roman"/>
        </w:rPr>
      </w:pPr>
      <w:r w:rsidRPr="00BE0AE5">
        <w:rPr>
          <w:rFonts w:cs="Times New Roman"/>
        </w:rPr>
        <w:t>Модуль № 9 «Основы противодействия</w:t>
      </w:r>
      <w:r w:rsidRPr="00BE0AE5">
        <w:rPr>
          <w:rFonts w:cs="Times New Roman"/>
        </w:rPr>
        <w:br/>
        <w:t>экстремизму и терроризму»:</w:t>
      </w:r>
    </w:p>
    <w:p w:rsidR="00416B7C" w:rsidRPr="00BE0AE5" w:rsidRDefault="00416B7C" w:rsidP="00416B7C">
      <w:pPr>
        <w:pStyle w:val="body"/>
        <w:rPr>
          <w:rFonts w:cs="Times New Roman"/>
        </w:rPr>
      </w:pPr>
      <w:r w:rsidRPr="00BE0AE5">
        <w:rPr>
          <w:rFonts w:cs="Times New Roman"/>
        </w:rPr>
        <w:t>объяснять понятия экстремизма, терроризма, их причины и последствия;</w:t>
      </w:r>
    </w:p>
    <w:p w:rsidR="00416B7C" w:rsidRPr="00BE0AE5" w:rsidRDefault="00416B7C" w:rsidP="00416B7C">
      <w:pPr>
        <w:pStyle w:val="body"/>
        <w:rPr>
          <w:rFonts w:cs="Times New Roman"/>
        </w:rPr>
      </w:pPr>
      <w:r w:rsidRPr="00BE0AE5">
        <w:rPr>
          <w:rFonts w:cs="Times New Roman"/>
        </w:rPr>
        <w:t>сформировать негативное отношение к экстремистской и террористической деятельности;</w:t>
      </w:r>
    </w:p>
    <w:p w:rsidR="00416B7C" w:rsidRPr="00BE0AE5" w:rsidRDefault="00416B7C" w:rsidP="00416B7C">
      <w:pPr>
        <w:pStyle w:val="body"/>
        <w:rPr>
          <w:rFonts w:cs="Times New Roman"/>
        </w:rPr>
      </w:pPr>
      <w:r w:rsidRPr="00BE0AE5">
        <w:rPr>
          <w:rFonts w:cs="Times New Roman"/>
        </w:rPr>
        <w:t>объяснять организационные основы системы противодействия терроризму и экстремизму в Российской Ф</w:t>
      </w:r>
      <w:r w:rsidRPr="00BE0AE5">
        <w:rPr>
          <w:rFonts w:cs="Times New Roman"/>
        </w:rPr>
        <w:t>е</w:t>
      </w:r>
      <w:r w:rsidRPr="00BE0AE5">
        <w:rPr>
          <w:rFonts w:cs="Times New Roman"/>
        </w:rPr>
        <w:t>дерации;</w:t>
      </w:r>
    </w:p>
    <w:p w:rsidR="00416B7C" w:rsidRPr="00BE0AE5" w:rsidRDefault="00416B7C" w:rsidP="00416B7C">
      <w:pPr>
        <w:pStyle w:val="body"/>
        <w:rPr>
          <w:rFonts w:cs="Times New Roman"/>
        </w:rPr>
      </w:pPr>
      <w:r w:rsidRPr="00BE0AE5">
        <w:rPr>
          <w:rFonts w:cs="Times New Roman"/>
        </w:rPr>
        <w:t>распознавать ситуации угрозы террористического акта в доме, в общественном месте;</w:t>
      </w:r>
    </w:p>
    <w:p w:rsidR="00416B7C" w:rsidRPr="00BE0AE5" w:rsidRDefault="00416B7C" w:rsidP="00416B7C">
      <w:pPr>
        <w:pStyle w:val="body"/>
        <w:rPr>
          <w:rFonts w:cs="Times New Roman"/>
        </w:rPr>
      </w:pPr>
      <w:r w:rsidRPr="00BE0AE5">
        <w:rPr>
          <w:rFonts w:cs="Times New Roman"/>
        </w:rPr>
        <w:t>безопасно действовать при обнаружении в общественных местах бесхозных (или опасных) вещей и предм</w:t>
      </w:r>
      <w:r w:rsidRPr="00BE0AE5">
        <w:rPr>
          <w:rFonts w:cs="Times New Roman"/>
        </w:rPr>
        <w:t>е</w:t>
      </w:r>
      <w:r w:rsidRPr="00BE0AE5">
        <w:rPr>
          <w:rFonts w:cs="Times New Roman"/>
        </w:rPr>
        <w:t>тов;</w:t>
      </w:r>
    </w:p>
    <w:p w:rsidR="00416B7C" w:rsidRPr="00BE0AE5" w:rsidRDefault="00416B7C" w:rsidP="00416B7C">
      <w:pPr>
        <w:pStyle w:val="body"/>
        <w:rPr>
          <w:rFonts w:cs="Times New Roman"/>
        </w:rPr>
      </w:pPr>
      <w:r w:rsidRPr="00BE0AE5">
        <w:rPr>
          <w:rFonts w:cs="Times New Roman"/>
        </w:rPr>
        <w:t>безопасно действовать в условиях совершения террористического акта, в том числе при захвате и освобо</w:t>
      </w:r>
      <w:r w:rsidRPr="00BE0AE5">
        <w:rPr>
          <w:rFonts w:cs="Times New Roman"/>
        </w:rPr>
        <w:t>ж</w:t>
      </w:r>
      <w:r w:rsidRPr="00BE0AE5">
        <w:rPr>
          <w:rFonts w:cs="Times New Roman"/>
        </w:rPr>
        <w:t>дении заложников.</w:t>
      </w:r>
    </w:p>
    <w:p w:rsidR="00416B7C" w:rsidRPr="00BE0AE5" w:rsidRDefault="00416B7C" w:rsidP="00416B7C">
      <w:pPr>
        <w:pStyle w:val="h2"/>
        <w:spacing w:before="397"/>
        <w:rPr>
          <w:rFonts w:cs="Times New Roman"/>
        </w:rPr>
      </w:pPr>
      <w:r w:rsidRPr="00BE0AE5">
        <w:rPr>
          <w:rFonts w:cs="Times New Roman"/>
        </w:rPr>
        <w:t>Модуль № 10 «Взаимодействие личности,</w:t>
      </w:r>
      <w:r w:rsidRPr="00BE0AE5">
        <w:rPr>
          <w:rFonts w:cs="Times New Roman"/>
        </w:rPr>
        <w:br/>
        <w:t>общества и государства в обеспечении</w:t>
      </w:r>
      <w:r w:rsidRPr="00BE0AE5">
        <w:rPr>
          <w:rFonts w:cs="Times New Roman"/>
        </w:rPr>
        <w:br/>
        <w:t>безопасности жизни и здоровья населения»:</w:t>
      </w:r>
    </w:p>
    <w:p w:rsidR="00416B7C" w:rsidRPr="00BE0AE5" w:rsidRDefault="00416B7C" w:rsidP="00416B7C">
      <w:pPr>
        <w:pStyle w:val="body"/>
        <w:rPr>
          <w:rFonts w:cs="Times New Roman"/>
        </w:rPr>
      </w:pPr>
      <w:r w:rsidRPr="00BE0AE5">
        <w:rPr>
          <w:rFonts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rsidR="00416B7C" w:rsidRPr="00BE0AE5" w:rsidRDefault="00416B7C" w:rsidP="00416B7C">
      <w:pPr>
        <w:pStyle w:val="body"/>
        <w:rPr>
          <w:rFonts w:cs="Times New Roman"/>
        </w:rPr>
      </w:pPr>
      <w:r w:rsidRPr="00BE0AE5">
        <w:rPr>
          <w:rFonts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416B7C" w:rsidRPr="00BE0AE5" w:rsidRDefault="00416B7C" w:rsidP="00416B7C">
      <w:pPr>
        <w:pStyle w:val="body"/>
        <w:rPr>
          <w:rFonts w:cs="Times New Roman"/>
        </w:rPr>
      </w:pPr>
      <w:r w:rsidRPr="00BE0AE5">
        <w:rPr>
          <w:rFonts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416B7C" w:rsidRPr="00BE0AE5" w:rsidRDefault="00416B7C" w:rsidP="00416B7C">
      <w:pPr>
        <w:pStyle w:val="body"/>
        <w:rPr>
          <w:rFonts w:cs="Times New Roman"/>
        </w:rPr>
      </w:pPr>
      <w:r w:rsidRPr="00BE0AE5">
        <w:rPr>
          <w:rFonts w:cs="Times New Roman"/>
        </w:rPr>
        <w:t>объяснять правила оповещения и эвакуации населения в условиях чрезвычайных ситуаций;</w:t>
      </w:r>
    </w:p>
    <w:p w:rsidR="00416B7C" w:rsidRPr="00BE0AE5" w:rsidRDefault="00416B7C" w:rsidP="00416B7C">
      <w:pPr>
        <w:pStyle w:val="body"/>
        <w:rPr>
          <w:rFonts w:cs="Times New Roman"/>
        </w:rPr>
      </w:pPr>
      <w:r w:rsidRPr="00BE0AE5">
        <w:rPr>
          <w:rFonts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416B7C" w:rsidRPr="00BE0AE5" w:rsidRDefault="00416B7C" w:rsidP="00416B7C">
      <w:pPr>
        <w:pStyle w:val="body"/>
        <w:rPr>
          <w:rFonts w:cs="Times New Roman"/>
        </w:rPr>
      </w:pPr>
      <w:r w:rsidRPr="00BE0AE5">
        <w:rPr>
          <w:rFonts w:cs="Times New Roman"/>
        </w:rPr>
        <w:t>владеть правилами безопасного поведения и безопасно действовать в различных ситуациях;</w:t>
      </w:r>
    </w:p>
    <w:p w:rsidR="00416B7C" w:rsidRPr="00BE0AE5" w:rsidRDefault="00416B7C" w:rsidP="00416B7C">
      <w:pPr>
        <w:pStyle w:val="body"/>
        <w:rPr>
          <w:rFonts w:cs="Times New Roman"/>
        </w:rPr>
      </w:pPr>
      <w:r w:rsidRPr="00BE0AE5">
        <w:rPr>
          <w:rFonts w:cs="Times New Roman"/>
        </w:rPr>
        <w:t>владеть способами антикоррупционного поведения с учётом возрастных обязанностей;</w:t>
      </w:r>
    </w:p>
    <w:p w:rsidR="00416B7C" w:rsidRDefault="00416B7C" w:rsidP="00944BF0">
      <w:pPr>
        <w:pStyle w:val="body"/>
        <w:rPr>
          <w:rFonts w:cs="Times New Roman"/>
        </w:rPr>
      </w:pPr>
      <w:r w:rsidRPr="00BE0AE5">
        <w:rPr>
          <w:rFonts w:cs="Times New Roman"/>
        </w:rPr>
        <w:t>информировать население и соответствующие органы о возникновении опасных ситуаций.</w:t>
      </w:r>
    </w:p>
    <w:p w:rsidR="00796CF5" w:rsidRDefault="00796CF5" w:rsidP="00944BF0">
      <w:pPr>
        <w:pStyle w:val="body"/>
        <w:rPr>
          <w:rFonts w:cs="Times New Roman"/>
        </w:rPr>
      </w:pPr>
    </w:p>
    <w:p w:rsidR="00796CF5" w:rsidRDefault="00796CF5" w:rsidP="00944BF0">
      <w:pPr>
        <w:pStyle w:val="body"/>
        <w:rPr>
          <w:rFonts w:cs="Times New Roman"/>
        </w:rPr>
      </w:pPr>
    </w:p>
    <w:p w:rsidR="00796CF5" w:rsidRPr="00BE0AE5" w:rsidRDefault="00796CF5" w:rsidP="00796CF5">
      <w:pPr>
        <w:pStyle w:val="h1"/>
        <w:rPr>
          <w:rFonts w:cs="Times New Roman"/>
        </w:rPr>
      </w:pPr>
      <w:bookmarkStart w:id="47" w:name="тема_2_1_25"/>
      <w:r>
        <w:rPr>
          <w:rFonts w:cs="Times New Roman"/>
        </w:rPr>
        <w:lastRenderedPageBreak/>
        <w:t>2.1.25</w:t>
      </w:r>
      <w:r w:rsidRPr="00BE0AE5">
        <w:rPr>
          <w:rFonts w:cs="Times New Roman"/>
        </w:rPr>
        <w:t> </w:t>
      </w:r>
      <w:r w:rsidRPr="00BE0AE5">
        <w:rPr>
          <w:rFonts w:cs="Times New Roman"/>
        </w:rPr>
        <w:t xml:space="preserve">ОСНОВЫ </w:t>
      </w:r>
      <w:r>
        <w:rPr>
          <w:rFonts w:cs="Times New Roman"/>
        </w:rPr>
        <w:t>ДУХОВНО-НРАВСТВЕННОЙ КУЛЬТУРЫ НАРОДОВ РОССИИ</w:t>
      </w:r>
    </w:p>
    <w:bookmarkEnd w:id="47"/>
    <w:p w:rsidR="00796CF5" w:rsidRPr="00796CF5" w:rsidRDefault="00796CF5" w:rsidP="00796CF5">
      <w:pPr>
        <w:pStyle w:val="affd"/>
        <w:ind w:left="-567"/>
        <w:contextualSpacing/>
        <w:jc w:val="center"/>
        <w:rPr>
          <w:rFonts w:ascii="Times New Roman" w:hAnsi="Times New Roman"/>
          <w:b/>
          <w:sz w:val="20"/>
          <w:szCs w:val="20"/>
        </w:rPr>
      </w:pPr>
      <w:r w:rsidRPr="00796CF5">
        <w:rPr>
          <w:rFonts w:ascii="Times New Roman" w:hAnsi="Times New Roman"/>
          <w:b/>
          <w:sz w:val="20"/>
          <w:szCs w:val="20"/>
        </w:rPr>
        <w:t>Пояснительная записка</w:t>
      </w:r>
    </w:p>
    <w:p w:rsidR="00796CF5" w:rsidRPr="00796CF5" w:rsidRDefault="00796CF5" w:rsidP="00796CF5">
      <w:pPr>
        <w:spacing w:line="240" w:lineRule="auto"/>
        <w:ind w:left="-567" w:firstLine="567"/>
        <w:contextualSpacing/>
        <w:rPr>
          <w:rFonts w:eastAsia="Times New Roman" w:cs="Times New Roman"/>
          <w:szCs w:val="20"/>
        </w:rPr>
      </w:pPr>
    </w:p>
    <w:p w:rsidR="00796CF5" w:rsidRPr="00796CF5" w:rsidRDefault="00796CF5" w:rsidP="00796CF5">
      <w:pPr>
        <w:spacing w:line="240" w:lineRule="auto"/>
        <w:ind w:left="-567" w:firstLine="567"/>
        <w:contextualSpacing/>
        <w:rPr>
          <w:rFonts w:eastAsia="Times New Roman" w:cs="Times New Roman"/>
          <w:szCs w:val="20"/>
        </w:rPr>
      </w:pPr>
      <w:r w:rsidRPr="00796CF5">
        <w:rPr>
          <w:rFonts w:eastAsia="Times New Roman" w:cs="Times New Roman"/>
          <w:szCs w:val="20"/>
        </w:rPr>
        <w:t>Рабочая программа курса «Основы духовно-нравственной культуры народов России» для 5 класса составлена на основе следующих нормативно-правовых документов:</w:t>
      </w:r>
    </w:p>
    <w:p w:rsidR="00796CF5" w:rsidRPr="00796CF5" w:rsidRDefault="00796CF5" w:rsidP="000B17DE">
      <w:pPr>
        <w:numPr>
          <w:ilvl w:val="0"/>
          <w:numId w:val="64"/>
        </w:numPr>
        <w:spacing w:after="0" w:line="240" w:lineRule="auto"/>
        <w:contextualSpacing/>
        <w:rPr>
          <w:rFonts w:eastAsia="Times New Roman" w:cs="Times New Roman"/>
          <w:szCs w:val="20"/>
        </w:rPr>
      </w:pPr>
      <w:r w:rsidRPr="00796CF5">
        <w:rPr>
          <w:rFonts w:eastAsia="Times New Roman" w:cs="Times New Roman"/>
          <w:szCs w:val="20"/>
        </w:rPr>
        <w:t>Федеральный закон от 29.12.2012 №273-ФЗ (ред. от 29.07.2017) «Об образовании в Российской Федерации»;</w:t>
      </w:r>
    </w:p>
    <w:p w:rsidR="00796CF5" w:rsidRPr="00796CF5" w:rsidRDefault="00796CF5" w:rsidP="000B17DE">
      <w:pPr>
        <w:numPr>
          <w:ilvl w:val="0"/>
          <w:numId w:val="64"/>
        </w:numPr>
        <w:spacing w:after="0" w:line="240" w:lineRule="auto"/>
        <w:contextualSpacing/>
        <w:rPr>
          <w:rFonts w:eastAsia="Times New Roman" w:cs="Times New Roman"/>
          <w:szCs w:val="20"/>
        </w:rPr>
      </w:pPr>
      <w:r w:rsidRPr="00796CF5">
        <w:rPr>
          <w:rFonts w:eastAsia="Times New Roman" w:cs="Times New Roman"/>
          <w:szCs w:val="20"/>
        </w:rPr>
        <w:t>СанПиН 2.4.2.2821-10 «Санитарно-эпидемиологические требования к условиям и организации обучения в общеобразовательных учреждениях», утвержденный постановлением Главного государственного врача РФ №189 от 29.12.2010 г. (с изменениями и дополнениями от 29 июня 2011 г., 25 декабря 2013 г., 24 ноября 2015 г.;</w:t>
      </w:r>
    </w:p>
    <w:p w:rsidR="00796CF5" w:rsidRPr="00796CF5" w:rsidRDefault="00796CF5" w:rsidP="000B17DE">
      <w:pPr>
        <w:numPr>
          <w:ilvl w:val="0"/>
          <w:numId w:val="64"/>
        </w:numPr>
        <w:spacing w:after="0" w:line="240" w:lineRule="auto"/>
        <w:contextualSpacing/>
        <w:rPr>
          <w:rFonts w:eastAsia="Times New Roman" w:cs="Times New Roman"/>
          <w:szCs w:val="20"/>
        </w:rPr>
      </w:pPr>
      <w:r w:rsidRPr="00796CF5">
        <w:rPr>
          <w:rFonts w:eastAsia="Times New Roman" w:cs="Times New Roman"/>
          <w:szCs w:val="20"/>
        </w:rPr>
        <w:t>Письмо Минобрнауки России от 28.10.2015 № 08-1786 «О рабочих программах учебных предметов»;</w:t>
      </w:r>
    </w:p>
    <w:p w:rsidR="00796CF5" w:rsidRPr="00796CF5" w:rsidRDefault="00796CF5" w:rsidP="000B17DE">
      <w:pPr>
        <w:numPr>
          <w:ilvl w:val="0"/>
          <w:numId w:val="64"/>
        </w:numPr>
        <w:spacing w:after="0" w:line="240" w:lineRule="auto"/>
        <w:contextualSpacing/>
        <w:rPr>
          <w:rFonts w:eastAsia="Times New Roman" w:cs="Times New Roman"/>
          <w:szCs w:val="20"/>
        </w:rPr>
      </w:pPr>
      <w:r w:rsidRPr="00796CF5">
        <w:rPr>
          <w:rFonts w:eastAsia="Times New Roman" w:cs="Times New Roman"/>
          <w:szCs w:val="20"/>
        </w:rPr>
        <w:t>Приказ Минобрнауки России от 31.03.2014 №253 (ред. от 05.07.2017) «Об утверждении федерального перечня учебников, рекомендуемых к использованию при реализации имеющих государственную аккредитацию о</w:t>
      </w:r>
      <w:r w:rsidRPr="00796CF5">
        <w:rPr>
          <w:rFonts w:eastAsia="Times New Roman" w:cs="Times New Roman"/>
          <w:szCs w:val="20"/>
        </w:rPr>
        <w:t>б</w:t>
      </w:r>
      <w:r w:rsidRPr="00796CF5">
        <w:rPr>
          <w:rFonts w:eastAsia="Times New Roman" w:cs="Times New Roman"/>
          <w:szCs w:val="20"/>
        </w:rPr>
        <w:t>разовательных программ начального общего, основного общего, среднего общего образования»;</w:t>
      </w:r>
    </w:p>
    <w:p w:rsidR="00796CF5" w:rsidRPr="00796CF5" w:rsidRDefault="00796CF5" w:rsidP="000B17DE">
      <w:pPr>
        <w:numPr>
          <w:ilvl w:val="0"/>
          <w:numId w:val="64"/>
        </w:numPr>
        <w:spacing w:after="0" w:line="240" w:lineRule="auto"/>
        <w:contextualSpacing/>
        <w:rPr>
          <w:rFonts w:eastAsia="Times New Roman" w:cs="Times New Roman"/>
          <w:szCs w:val="20"/>
        </w:rPr>
      </w:pPr>
      <w:r w:rsidRPr="00796CF5">
        <w:rPr>
          <w:rFonts w:eastAsia="Times New Roman" w:cs="Times New Roman"/>
          <w:szCs w:val="20"/>
        </w:rPr>
        <w:t>ФГОС ООО (Приказ Минобрнауки России от 17.12.2010 №1897 (ред. от 31.12.2015) «Об утверждении фед</w:t>
      </w:r>
      <w:r w:rsidRPr="00796CF5">
        <w:rPr>
          <w:rFonts w:eastAsia="Times New Roman" w:cs="Times New Roman"/>
          <w:szCs w:val="20"/>
        </w:rPr>
        <w:t>е</w:t>
      </w:r>
      <w:r w:rsidRPr="00796CF5">
        <w:rPr>
          <w:rFonts w:eastAsia="Times New Roman" w:cs="Times New Roman"/>
          <w:szCs w:val="20"/>
        </w:rPr>
        <w:t>рального государственного образовательного стандарта основного общего образования» (Зарегистрировано в Минюсте №19644 от 01.02.2011);</w:t>
      </w:r>
    </w:p>
    <w:p w:rsidR="00796CF5" w:rsidRPr="00796CF5" w:rsidRDefault="00796CF5" w:rsidP="000B17DE">
      <w:pPr>
        <w:numPr>
          <w:ilvl w:val="0"/>
          <w:numId w:val="64"/>
        </w:numPr>
        <w:spacing w:after="0" w:line="240" w:lineRule="auto"/>
        <w:contextualSpacing/>
        <w:rPr>
          <w:rFonts w:eastAsia="Times New Roman" w:cs="Times New Roman"/>
          <w:szCs w:val="20"/>
        </w:rPr>
      </w:pPr>
      <w:r w:rsidRPr="00796CF5">
        <w:rPr>
          <w:rFonts w:eastAsia="Times New Roman" w:cs="Times New Roman"/>
          <w:szCs w:val="20"/>
        </w:rPr>
        <w:t>Примерная основная образовательная программа основного общего образования (одобрена решением фед</w:t>
      </w:r>
      <w:r w:rsidRPr="00796CF5">
        <w:rPr>
          <w:rFonts w:eastAsia="Times New Roman" w:cs="Times New Roman"/>
          <w:szCs w:val="20"/>
        </w:rPr>
        <w:t>е</w:t>
      </w:r>
      <w:r w:rsidRPr="00796CF5">
        <w:rPr>
          <w:rFonts w:eastAsia="Times New Roman" w:cs="Times New Roman"/>
          <w:szCs w:val="20"/>
        </w:rPr>
        <w:t>рального учебно-методического объединения по общему образованию (протокол от 8 апреля 2015 г. № 1/15);</w:t>
      </w:r>
    </w:p>
    <w:p w:rsidR="00796CF5" w:rsidRPr="00796CF5" w:rsidRDefault="00796CF5" w:rsidP="000B17DE">
      <w:pPr>
        <w:numPr>
          <w:ilvl w:val="0"/>
          <w:numId w:val="64"/>
        </w:numPr>
        <w:spacing w:after="0" w:line="240" w:lineRule="auto"/>
        <w:contextualSpacing/>
        <w:rPr>
          <w:rFonts w:eastAsia="Times New Roman" w:cs="Times New Roman"/>
          <w:szCs w:val="20"/>
        </w:rPr>
      </w:pPr>
      <w:r w:rsidRPr="00796CF5">
        <w:rPr>
          <w:rFonts w:eastAsia="Times New Roman" w:cs="Times New Roman"/>
          <w:szCs w:val="20"/>
        </w:rPr>
        <w:t>Учебный план МБОУ «Гремячинская средняя общеобразовательная школа» на 2020-2021 уч. год;</w:t>
      </w:r>
    </w:p>
    <w:p w:rsidR="00796CF5" w:rsidRPr="00796CF5" w:rsidRDefault="00796CF5" w:rsidP="000B17DE">
      <w:pPr>
        <w:numPr>
          <w:ilvl w:val="0"/>
          <w:numId w:val="64"/>
        </w:numPr>
        <w:spacing w:after="0" w:line="240" w:lineRule="auto"/>
        <w:contextualSpacing/>
        <w:rPr>
          <w:rFonts w:eastAsia="Times New Roman" w:cs="Times New Roman"/>
          <w:szCs w:val="20"/>
        </w:rPr>
      </w:pPr>
      <w:r w:rsidRPr="00796CF5">
        <w:rPr>
          <w:rFonts w:cs="Times New Roman"/>
          <w:szCs w:val="20"/>
        </w:rPr>
        <w:t>Примерная рабочая программа по ОДНКНР5 класс. Линия УМК Шапошниковой ФГОС.</w:t>
      </w:r>
    </w:p>
    <w:p w:rsidR="00796CF5" w:rsidRDefault="00796CF5" w:rsidP="00796CF5">
      <w:pPr>
        <w:pStyle w:val="affd"/>
        <w:ind w:left="-567"/>
        <w:contextualSpacing/>
        <w:jc w:val="center"/>
        <w:rPr>
          <w:rFonts w:ascii="Times New Roman" w:hAnsi="Times New Roman"/>
          <w:b/>
          <w:sz w:val="20"/>
          <w:szCs w:val="20"/>
          <w:lang w:eastAsia="ru-RU"/>
        </w:rPr>
      </w:pPr>
    </w:p>
    <w:p w:rsidR="00796CF5" w:rsidRPr="00796CF5" w:rsidRDefault="00796CF5" w:rsidP="00796CF5">
      <w:pPr>
        <w:pStyle w:val="affd"/>
        <w:ind w:left="-567"/>
        <w:contextualSpacing/>
        <w:jc w:val="center"/>
        <w:rPr>
          <w:rFonts w:ascii="Times New Roman" w:hAnsi="Times New Roman"/>
          <w:b/>
          <w:sz w:val="20"/>
          <w:szCs w:val="20"/>
          <w:lang w:eastAsia="ru-RU"/>
        </w:rPr>
      </w:pPr>
      <w:r w:rsidRPr="00796CF5">
        <w:rPr>
          <w:rFonts w:ascii="Times New Roman" w:hAnsi="Times New Roman"/>
          <w:b/>
          <w:sz w:val="20"/>
          <w:szCs w:val="20"/>
          <w:lang w:eastAsia="ru-RU"/>
        </w:rPr>
        <w:t>Цель и задачи учебного курса «Основы духовно-нравственной культуры народов России»</w:t>
      </w:r>
    </w:p>
    <w:p w:rsidR="00796CF5" w:rsidRPr="00796CF5" w:rsidRDefault="00796CF5" w:rsidP="00796CF5">
      <w:pPr>
        <w:pStyle w:val="aff3"/>
        <w:spacing w:after="0" w:line="240" w:lineRule="auto"/>
        <w:ind w:left="0"/>
        <w:jc w:val="both"/>
        <w:rPr>
          <w:rFonts w:ascii="Times New Roman" w:hAnsi="Times New Roman" w:cs="Times New Roman"/>
          <w:color w:val="FF0000"/>
          <w:sz w:val="20"/>
          <w:szCs w:val="20"/>
        </w:rPr>
      </w:pPr>
    </w:p>
    <w:p w:rsidR="00796CF5" w:rsidRPr="00796CF5" w:rsidRDefault="00796CF5" w:rsidP="00796CF5">
      <w:pPr>
        <w:pStyle w:val="aff3"/>
        <w:spacing w:line="240" w:lineRule="auto"/>
        <w:ind w:left="0" w:firstLine="708"/>
        <w:jc w:val="both"/>
        <w:rPr>
          <w:rFonts w:ascii="Times New Roman" w:hAnsi="Times New Roman" w:cs="Times New Roman"/>
          <w:sz w:val="20"/>
          <w:szCs w:val="20"/>
        </w:rPr>
      </w:pPr>
      <w:r w:rsidRPr="00796CF5">
        <w:rPr>
          <w:rFonts w:ascii="Times New Roman" w:hAnsi="Times New Roman" w:cs="Times New Roman"/>
          <w:sz w:val="20"/>
          <w:szCs w:val="20"/>
        </w:rPr>
        <w:t>Основными целями и задачами реализации указанной предметной области средствами учебника «Д</w:t>
      </w:r>
      <w:r w:rsidRPr="00796CF5">
        <w:rPr>
          <w:rFonts w:ascii="Times New Roman" w:hAnsi="Times New Roman" w:cs="Times New Roman"/>
          <w:sz w:val="20"/>
          <w:szCs w:val="20"/>
        </w:rPr>
        <w:t>у</w:t>
      </w:r>
      <w:r w:rsidRPr="00796CF5">
        <w:rPr>
          <w:rFonts w:ascii="Times New Roman" w:hAnsi="Times New Roman" w:cs="Times New Roman"/>
          <w:sz w:val="20"/>
          <w:szCs w:val="20"/>
        </w:rPr>
        <w:t>ховно-нравственная культура народов России» в 5 классе являются:</w:t>
      </w:r>
    </w:p>
    <w:p w:rsidR="00796CF5" w:rsidRPr="00796CF5" w:rsidRDefault="00796CF5" w:rsidP="000B17DE">
      <w:pPr>
        <w:pStyle w:val="aff3"/>
        <w:numPr>
          <w:ilvl w:val="0"/>
          <w:numId w:val="72"/>
        </w:numPr>
        <w:spacing w:after="200" w:line="240" w:lineRule="auto"/>
        <w:jc w:val="both"/>
        <w:rPr>
          <w:rFonts w:ascii="Times New Roman" w:hAnsi="Times New Roman" w:cs="Times New Roman"/>
          <w:sz w:val="20"/>
          <w:szCs w:val="20"/>
        </w:rPr>
      </w:pPr>
      <w:r w:rsidRPr="00796CF5">
        <w:rPr>
          <w:rFonts w:ascii="Times New Roman" w:hAnsi="Times New Roman" w:cs="Times New Roman"/>
          <w:sz w:val="20"/>
          <w:szCs w:val="20"/>
        </w:rPr>
        <w:t>совершенствование способности к восприятию накопленной разными народами духовно-нравственной культуры; осознание того, что человеческое общество и конкретный индивид может благополучно с</w:t>
      </w:r>
      <w:r w:rsidRPr="00796CF5">
        <w:rPr>
          <w:rFonts w:ascii="Times New Roman" w:hAnsi="Times New Roman" w:cs="Times New Roman"/>
          <w:sz w:val="20"/>
          <w:szCs w:val="20"/>
        </w:rPr>
        <w:t>у</w:t>
      </w:r>
      <w:r w:rsidRPr="00796CF5">
        <w:rPr>
          <w:rFonts w:ascii="Times New Roman" w:hAnsi="Times New Roman" w:cs="Times New Roman"/>
          <w:sz w:val="20"/>
          <w:szCs w:val="20"/>
        </w:rPr>
        <w:t>ществовать и развиваться, если стремится к нравственному самосовершенствованию, проявляет гото</w:t>
      </w:r>
      <w:r w:rsidRPr="00796CF5">
        <w:rPr>
          <w:rFonts w:ascii="Times New Roman" w:hAnsi="Times New Roman" w:cs="Times New Roman"/>
          <w:sz w:val="20"/>
          <w:szCs w:val="20"/>
        </w:rPr>
        <w:t>в</w:t>
      </w:r>
      <w:r w:rsidRPr="00796CF5">
        <w:rPr>
          <w:rFonts w:ascii="Times New Roman" w:hAnsi="Times New Roman" w:cs="Times New Roman"/>
          <w:sz w:val="20"/>
          <w:szCs w:val="20"/>
        </w:rPr>
        <w:t>ность к духовному саморазвитию;</w:t>
      </w:r>
    </w:p>
    <w:p w:rsidR="00796CF5" w:rsidRPr="00796CF5" w:rsidRDefault="00796CF5" w:rsidP="000B17DE">
      <w:pPr>
        <w:pStyle w:val="aff3"/>
        <w:numPr>
          <w:ilvl w:val="0"/>
          <w:numId w:val="72"/>
        </w:numPr>
        <w:spacing w:after="200" w:line="240" w:lineRule="auto"/>
        <w:jc w:val="both"/>
        <w:rPr>
          <w:rFonts w:ascii="Times New Roman" w:hAnsi="Times New Roman" w:cs="Times New Roman"/>
          <w:sz w:val="20"/>
          <w:szCs w:val="20"/>
        </w:rPr>
      </w:pPr>
      <w:r w:rsidRPr="00796CF5">
        <w:rPr>
          <w:rFonts w:ascii="Times New Roman" w:hAnsi="Times New Roman" w:cs="Times New Roman"/>
          <w:sz w:val="20"/>
          <w:szCs w:val="20"/>
        </w:rPr>
        <w:t>углубление и расширение представлений о том, что общечеловеческие ценности родились, хранятся и передаются от поколения к поколению через этнические, культурные, семейные традиции, общенац</w:t>
      </w:r>
      <w:r w:rsidRPr="00796CF5">
        <w:rPr>
          <w:rFonts w:ascii="Times New Roman" w:hAnsi="Times New Roman" w:cs="Times New Roman"/>
          <w:sz w:val="20"/>
          <w:szCs w:val="20"/>
        </w:rPr>
        <w:t>и</w:t>
      </w:r>
      <w:r w:rsidRPr="00796CF5">
        <w:rPr>
          <w:rFonts w:ascii="Times New Roman" w:hAnsi="Times New Roman" w:cs="Times New Roman"/>
          <w:sz w:val="20"/>
          <w:szCs w:val="20"/>
        </w:rPr>
        <w:t>ональные и межнациональные отношения,</w:t>
      </w:r>
    </w:p>
    <w:p w:rsidR="00796CF5" w:rsidRPr="00796CF5" w:rsidRDefault="00796CF5" w:rsidP="00796CF5">
      <w:pPr>
        <w:pStyle w:val="aff3"/>
        <w:spacing w:line="240" w:lineRule="auto"/>
        <w:jc w:val="both"/>
        <w:rPr>
          <w:rFonts w:ascii="Times New Roman" w:hAnsi="Times New Roman" w:cs="Times New Roman"/>
          <w:sz w:val="20"/>
          <w:szCs w:val="20"/>
        </w:rPr>
      </w:pPr>
      <w:r w:rsidRPr="00796CF5">
        <w:rPr>
          <w:rFonts w:ascii="Times New Roman" w:hAnsi="Times New Roman" w:cs="Times New Roman"/>
          <w:sz w:val="20"/>
          <w:szCs w:val="20"/>
        </w:rPr>
        <w:t>религиозные верования;</w:t>
      </w:r>
    </w:p>
    <w:p w:rsidR="00796CF5" w:rsidRPr="00796CF5" w:rsidRDefault="00796CF5" w:rsidP="000B17DE">
      <w:pPr>
        <w:pStyle w:val="aff3"/>
        <w:numPr>
          <w:ilvl w:val="0"/>
          <w:numId w:val="73"/>
        </w:numPr>
        <w:spacing w:after="200" w:line="240" w:lineRule="auto"/>
        <w:jc w:val="both"/>
        <w:rPr>
          <w:rFonts w:ascii="Times New Roman" w:hAnsi="Times New Roman" w:cs="Times New Roman"/>
          <w:sz w:val="20"/>
          <w:szCs w:val="20"/>
        </w:rPr>
      </w:pPr>
      <w:r w:rsidRPr="00796CF5">
        <w:rPr>
          <w:rFonts w:ascii="Times New Roman" w:hAnsi="Times New Roman" w:cs="Times New Roman"/>
          <w:sz w:val="20"/>
          <w:szCs w:val="20"/>
        </w:rPr>
        <w:t>осознание того, что духовно-нравственная культура современного человека является прямым насле</w:t>
      </w:r>
      <w:r w:rsidRPr="00796CF5">
        <w:rPr>
          <w:rFonts w:ascii="Times New Roman" w:hAnsi="Times New Roman" w:cs="Times New Roman"/>
          <w:sz w:val="20"/>
          <w:szCs w:val="20"/>
        </w:rPr>
        <w:t>д</w:t>
      </w:r>
      <w:r w:rsidRPr="00796CF5">
        <w:rPr>
          <w:rFonts w:ascii="Times New Roman" w:hAnsi="Times New Roman" w:cs="Times New Roman"/>
          <w:sz w:val="20"/>
          <w:szCs w:val="20"/>
        </w:rPr>
        <w:t>ником всей жизни и деятельности предков, она берет свои истоки в повседневной жизни, в народном эпосе, фольклорных праздниках, религиозных обрядах и др.;</w:t>
      </w:r>
    </w:p>
    <w:p w:rsidR="00796CF5" w:rsidRPr="00796CF5" w:rsidRDefault="00796CF5" w:rsidP="000B17DE">
      <w:pPr>
        <w:pStyle w:val="aff3"/>
        <w:numPr>
          <w:ilvl w:val="0"/>
          <w:numId w:val="73"/>
        </w:numPr>
        <w:spacing w:after="200" w:line="240" w:lineRule="auto"/>
        <w:jc w:val="both"/>
        <w:rPr>
          <w:rFonts w:ascii="Times New Roman" w:hAnsi="Times New Roman" w:cs="Times New Roman"/>
          <w:sz w:val="20"/>
          <w:szCs w:val="20"/>
        </w:rPr>
      </w:pPr>
      <w:r w:rsidRPr="00796CF5">
        <w:rPr>
          <w:rFonts w:ascii="Times New Roman" w:hAnsi="Times New Roman" w:cs="Times New Roman"/>
          <w:sz w:val="20"/>
          <w:szCs w:val="20"/>
        </w:rPr>
        <w:t>становление внутренних установок личности, ценностных ориентаций, убеждения в том, что отнош</w:t>
      </w:r>
      <w:r w:rsidRPr="00796CF5">
        <w:rPr>
          <w:rFonts w:ascii="Times New Roman" w:hAnsi="Times New Roman" w:cs="Times New Roman"/>
          <w:sz w:val="20"/>
          <w:szCs w:val="20"/>
        </w:rPr>
        <w:t>е</w:t>
      </w:r>
      <w:r w:rsidRPr="00796CF5">
        <w:rPr>
          <w:rFonts w:ascii="Times New Roman" w:hAnsi="Times New Roman" w:cs="Times New Roman"/>
          <w:sz w:val="20"/>
          <w:szCs w:val="20"/>
        </w:rPr>
        <w:t>ние к члену общества определяется не его принадлежностью к определенному этносу, не его религ</w:t>
      </w:r>
      <w:r w:rsidRPr="00796CF5">
        <w:rPr>
          <w:rFonts w:ascii="Times New Roman" w:hAnsi="Times New Roman" w:cs="Times New Roman"/>
          <w:sz w:val="20"/>
          <w:szCs w:val="20"/>
        </w:rPr>
        <w:t>и</w:t>
      </w:r>
      <w:r w:rsidRPr="00796CF5">
        <w:rPr>
          <w:rFonts w:ascii="Times New Roman" w:hAnsi="Times New Roman" w:cs="Times New Roman"/>
          <w:sz w:val="20"/>
          <w:szCs w:val="20"/>
        </w:rPr>
        <w:t>озными убеждениями, а нравственным характером поведения и деятельности, чувством любви к своей родине, уважения к народам, населяющим ее, их культуре и традициям.</w:t>
      </w:r>
    </w:p>
    <w:p w:rsidR="00796CF5" w:rsidRPr="00796CF5" w:rsidRDefault="00796CF5" w:rsidP="00796CF5">
      <w:pPr>
        <w:pStyle w:val="aff3"/>
        <w:spacing w:after="0" w:line="240" w:lineRule="auto"/>
        <w:ind w:left="0"/>
        <w:jc w:val="center"/>
        <w:rPr>
          <w:rFonts w:ascii="Times New Roman" w:hAnsi="Times New Roman" w:cs="Times New Roman"/>
          <w:b/>
          <w:sz w:val="20"/>
          <w:szCs w:val="20"/>
        </w:rPr>
      </w:pPr>
      <w:r w:rsidRPr="00796CF5">
        <w:rPr>
          <w:rFonts w:ascii="Times New Roman" w:hAnsi="Times New Roman" w:cs="Times New Roman"/>
          <w:color w:val="FF0000"/>
          <w:sz w:val="20"/>
          <w:szCs w:val="20"/>
        </w:rPr>
        <w:br w:type="page"/>
      </w:r>
      <w:r w:rsidRPr="00796CF5">
        <w:rPr>
          <w:rFonts w:ascii="Times New Roman" w:hAnsi="Times New Roman" w:cs="Times New Roman"/>
          <w:b/>
          <w:sz w:val="20"/>
          <w:szCs w:val="20"/>
        </w:rPr>
        <w:lastRenderedPageBreak/>
        <w:t>Место предмета в учебном плане</w:t>
      </w:r>
    </w:p>
    <w:p w:rsidR="00796CF5" w:rsidRPr="00796CF5" w:rsidRDefault="00796CF5" w:rsidP="00796CF5">
      <w:pPr>
        <w:spacing w:line="240" w:lineRule="auto"/>
        <w:ind w:firstLine="708"/>
        <w:rPr>
          <w:rFonts w:cs="Times New Roman"/>
          <w:szCs w:val="20"/>
        </w:rPr>
      </w:pPr>
    </w:p>
    <w:p w:rsidR="00796CF5" w:rsidRPr="004744C2" w:rsidRDefault="00796CF5" w:rsidP="004744C2">
      <w:pPr>
        <w:spacing w:line="240" w:lineRule="auto"/>
        <w:ind w:firstLine="708"/>
        <w:rPr>
          <w:rFonts w:cs="Times New Roman"/>
          <w:szCs w:val="20"/>
        </w:rPr>
      </w:pPr>
      <w:r w:rsidRPr="00796CF5">
        <w:rPr>
          <w:rFonts w:cs="Times New Roman"/>
          <w:szCs w:val="20"/>
        </w:rPr>
        <w:t>Предмет «Основы духовно-нравственной культуры народов России» изучается на ступени основного общего образования в качестве обязательного предмета  в  5 классе  в объеме 34 часов, исходя из 1 часа в н</w:t>
      </w:r>
      <w:r w:rsidRPr="00796CF5">
        <w:rPr>
          <w:rFonts w:cs="Times New Roman"/>
          <w:szCs w:val="20"/>
        </w:rPr>
        <w:t>е</w:t>
      </w:r>
      <w:r w:rsidRPr="00796CF5">
        <w:rPr>
          <w:rFonts w:cs="Times New Roman"/>
          <w:szCs w:val="20"/>
        </w:rPr>
        <w:t>делю.</w:t>
      </w:r>
    </w:p>
    <w:p w:rsidR="00796CF5" w:rsidRPr="004744C2" w:rsidRDefault="00796CF5" w:rsidP="004744C2">
      <w:pPr>
        <w:spacing w:line="240" w:lineRule="auto"/>
        <w:jc w:val="center"/>
        <w:rPr>
          <w:rFonts w:cs="Times New Roman"/>
          <w:b/>
          <w:szCs w:val="20"/>
        </w:rPr>
      </w:pPr>
      <w:r w:rsidRPr="00796CF5">
        <w:rPr>
          <w:rFonts w:cs="Times New Roman"/>
          <w:b/>
          <w:szCs w:val="20"/>
        </w:rPr>
        <w:t>Требования к результатам обучения и освоения содержания предмета «Основы духовно-нравственной культуры народов России»</w:t>
      </w:r>
      <w:r w:rsidRPr="00796CF5">
        <w:rPr>
          <w:rFonts w:cs="Times New Roman"/>
          <w:szCs w:val="20"/>
        </w:rPr>
        <w:t xml:space="preserve">                                                                                                                                                                                                                                                                                                                                                                                                                                    </w:t>
      </w:r>
    </w:p>
    <w:p w:rsidR="00796CF5" w:rsidRPr="00796CF5" w:rsidRDefault="00796CF5" w:rsidP="00796CF5">
      <w:pPr>
        <w:spacing w:line="240" w:lineRule="auto"/>
        <w:ind w:firstLine="708"/>
        <w:rPr>
          <w:rFonts w:cs="Times New Roman"/>
          <w:b/>
          <w:szCs w:val="20"/>
        </w:rPr>
      </w:pPr>
      <w:r w:rsidRPr="00796CF5">
        <w:rPr>
          <w:rFonts w:cs="Times New Roman"/>
          <w:b/>
          <w:szCs w:val="20"/>
        </w:rPr>
        <w:t>Личностные результаты:</w:t>
      </w:r>
    </w:p>
    <w:p w:rsidR="00796CF5" w:rsidRPr="00796CF5" w:rsidRDefault="00796CF5" w:rsidP="000B17DE">
      <w:pPr>
        <w:numPr>
          <w:ilvl w:val="0"/>
          <w:numId w:val="65"/>
        </w:numPr>
        <w:suppressAutoHyphens/>
        <w:spacing w:after="0" w:line="240" w:lineRule="auto"/>
        <w:rPr>
          <w:rFonts w:cs="Times New Roman"/>
          <w:szCs w:val="20"/>
        </w:rPr>
      </w:pPr>
      <w:r w:rsidRPr="00796CF5">
        <w:rPr>
          <w:rFonts w:cs="Times New Roman"/>
          <w:szCs w:val="20"/>
        </w:rPr>
        <w:t>готовность к нравственному саморазвитию; способность оценивать свои поступки,</w:t>
      </w:r>
    </w:p>
    <w:p w:rsidR="00796CF5" w:rsidRPr="00796CF5" w:rsidRDefault="00796CF5" w:rsidP="00796CF5">
      <w:pPr>
        <w:spacing w:line="240" w:lineRule="auto"/>
        <w:rPr>
          <w:rFonts w:cs="Times New Roman"/>
          <w:szCs w:val="20"/>
        </w:rPr>
      </w:pPr>
      <w:r w:rsidRPr="00796CF5">
        <w:rPr>
          <w:rFonts w:cs="Times New Roman"/>
          <w:szCs w:val="20"/>
        </w:rPr>
        <w:t>взаимоотношения со сверстниками;</w:t>
      </w:r>
    </w:p>
    <w:p w:rsidR="00796CF5" w:rsidRPr="00796CF5" w:rsidRDefault="00796CF5" w:rsidP="000B17DE">
      <w:pPr>
        <w:numPr>
          <w:ilvl w:val="0"/>
          <w:numId w:val="65"/>
        </w:numPr>
        <w:suppressAutoHyphens/>
        <w:spacing w:after="0" w:line="240" w:lineRule="auto"/>
        <w:rPr>
          <w:rFonts w:cs="Times New Roman"/>
          <w:szCs w:val="20"/>
        </w:rPr>
      </w:pPr>
      <w:r w:rsidRPr="00796CF5">
        <w:rPr>
          <w:rFonts w:cs="Times New Roman"/>
          <w:szCs w:val="20"/>
        </w:rPr>
        <w:t>достаточно высокий уровень учебной мотивации, самоконтроля и самооценки;</w:t>
      </w:r>
    </w:p>
    <w:p w:rsidR="00796CF5" w:rsidRPr="00796CF5" w:rsidRDefault="00796CF5" w:rsidP="000B17DE">
      <w:pPr>
        <w:numPr>
          <w:ilvl w:val="0"/>
          <w:numId w:val="65"/>
        </w:numPr>
        <w:suppressAutoHyphens/>
        <w:spacing w:after="0" w:line="240" w:lineRule="auto"/>
        <w:rPr>
          <w:rFonts w:cs="Times New Roman"/>
          <w:szCs w:val="20"/>
        </w:rPr>
      </w:pPr>
      <w:r w:rsidRPr="00796CF5">
        <w:rPr>
          <w:rFonts w:cs="Times New Roman"/>
          <w:szCs w:val="20"/>
        </w:rPr>
        <w:t>личностные качества, позволяющие успешно осуществлять различную деятельность и взаимодействие с ее участниками;</w:t>
      </w:r>
    </w:p>
    <w:p w:rsidR="00796CF5" w:rsidRPr="00796CF5" w:rsidRDefault="00796CF5" w:rsidP="000B17DE">
      <w:pPr>
        <w:numPr>
          <w:ilvl w:val="0"/>
          <w:numId w:val="65"/>
        </w:numPr>
        <w:suppressAutoHyphens/>
        <w:spacing w:after="0" w:line="240" w:lineRule="auto"/>
        <w:rPr>
          <w:rFonts w:cs="Times New Roman"/>
          <w:szCs w:val="20"/>
        </w:rPr>
      </w:pPr>
      <w:r w:rsidRPr="00796CF5">
        <w:rPr>
          <w:rFonts w:cs="Times New Roman"/>
          <w:szCs w:val="20"/>
        </w:rPr>
        <w:t xml:space="preserve">формирование основ российской гражданской идентичности, понимания особой роли многонациональной России в современном мире; </w:t>
      </w:r>
    </w:p>
    <w:p w:rsidR="00796CF5" w:rsidRPr="00796CF5" w:rsidRDefault="00796CF5" w:rsidP="000B17DE">
      <w:pPr>
        <w:numPr>
          <w:ilvl w:val="0"/>
          <w:numId w:val="65"/>
        </w:numPr>
        <w:suppressAutoHyphens/>
        <w:spacing w:after="0" w:line="240" w:lineRule="auto"/>
        <w:rPr>
          <w:rFonts w:cs="Times New Roman"/>
          <w:szCs w:val="20"/>
        </w:rPr>
      </w:pPr>
      <w:r w:rsidRPr="00796CF5">
        <w:rPr>
          <w:rFonts w:cs="Times New Roman"/>
          <w:szCs w:val="20"/>
        </w:rPr>
        <w:t>воспитание чувства гордости за свою Родину, российский народ и историю России; формирование ценностей многонационального российского общества;</w:t>
      </w:r>
    </w:p>
    <w:p w:rsidR="00796CF5" w:rsidRPr="00796CF5" w:rsidRDefault="00796CF5" w:rsidP="000B17DE">
      <w:pPr>
        <w:numPr>
          <w:ilvl w:val="0"/>
          <w:numId w:val="65"/>
        </w:numPr>
        <w:suppressAutoHyphens/>
        <w:spacing w:after="0" w:line="240" w:lineRule="auto"/>
        <w:rPr>
          <w:rFonts w:cs="Times New Roman"/>
          <w:szCs w:val="20"/>
        </w:rPr>
      </w:pPr>
      <w:r w:rsidRPr="00796CF5">
        <w:rPr>
          <w:rFonts w:cs="Times New Roman"/>
          <w:szCs w:val="20"/>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их возраста, национальности, вероисповедания;</w:t>
      </w:r>
    </w:p>
    <w:p w:rsidR="00796CF5" w:rsidRPr="00796CF5" w:rsidRDefault="00796CF5" w:rsidP="000B17DE">
      <w:pPr>
        <w:numPr>
          <w:ilvl w:val="0"/>
          <w:numId w:val="65"/>
        </w:numPr>
        <w:suppressAutoHyphens/>
        <w:spacing w:after="0" w:line="240" w:lineRule="auto"/>
        <w:rPr>
          <w:rFonts w:cs="Times New Roman"/>
          <w:szCs w:val="20"/>
        </w:rPr>
      </w:pPr>
      <w:r w:rsidRPr="00796CF5">
        <w:rPr>
          <w:rFonts w:cs="Times New Roman"/>
          <w:szCs w:val="20"/>
        </w:rPr>
        <w:t>понимание роли человека в обществе, принятие норм нравственного поведения, правильного взаимодействия со взрослыми и сверстниками;</w:t>
      </w:r>
    </w:p>
    <w:p w:rsidR="00796CF5" w:rsidRPr="00796CF5" w:rsidRDefault="00796CF5" w:rsidP="000B17DE">
      <w:pPr>
        <w:numPr>
          <w:ilvl w:val="0"/>
          <w:numId w:val="65"/>
        </w:numPr>
        <w:suppressAutoHyphens/>
        <w:spacing w:after="0" w:line="240" w:lineRule="auto"/>
        <w:rPr>
          <w:rFonts w:cs="Times New Roman"/>
          <w:szCs w:val="20"/>
        </w:rPr>
      </w:pPr>
      <w:r w:rsidRPr="00796CF5">
        <w:rPr>
          <w:rFonts w:cs="Times New Roman"/>
          <w:szCs w:val="20"/>
        </w:rPr>
        <w:t>формирование эстетических потребностей, ценностей и чувств;</w:t>
      </w:r>
    </w:p>
    <w:p w:rsidR="00796CF5" w:rsidRPr="00796CF5" w:rsidRDefault="00796CF5" w:rsidP="00796CF5">
      <w:pPr>
        <w:autoSpaceDE w:val="0"/>
        <w:autoSpaceDN w:val="0"/>
        <w:adjustRightInd w:val="0"/>
        <w:spacing w:line="240" w:lineRule="auto"/>
        <w:ind w:firstLine="708"/>
        <w:rPr>
          <w:rFonts w:eastAsia="Times New Roman" w:cs="Times New Roman"/>
          <w:b/>
          <w:bCs/>
          <w:iCs/>
          <w:szCs w:val="20"/>
        </w:rPr>
      </w:pPr>
      <w:r w:rsidRPr="00796CF5">
        <w:rPr>
          <w:rFonts w:eastAsia="Times New Roman" w:cs="Times New Roman"/>
          <w:b/>
          <w:bCs/>
          <w:iCs/>
          <w:szCs w:val="20"/>
        </w:rPr>
        <w:t>Универсальные учебные действия</w:t>
      </w:r>
    </w:p>
    <w:p w:rsidR="00796CF5" w:rsidRPr="00796CF5" w:rsidRDefault="00796CF5" w:rsidP="00796CF5">
      <w:pPr>
        <w:autoSpaceDE w:val="0"/>
        <w:autoSpaceDN w:val="0"/>
        <w:adjustRightInd w:val="0"/>
        <w:spacing w:line="240" w:lineRule="auto"/>
        <w:ind w:firstLine="708"/>
        <w:rPr>
          <w:rFonts w:eastAsia="Times New Roman" w:cs="Times New Roman"/>
          <w:szCs w:val="20"/>
        </w:rPr>
      </w:pPr>
      <w:r w:rsidRPr="00796CF5">
        <w:rPr>
          <w:rFonts w:eastAsia="Times New Roman" w:cs="Times New Roman"/>
          <w:iCs/>
          <w:szCs w:val="20"/>
        </w:rPr>
        <w:t>Познавательные</w:t>
      </w:r>
      <w:r w:rsidRPr="00796CF5">
        <w:rPr>
          <w:rFonts w:eastAsia="Times New Roman" w:cs="Times New Roman"/>
          <w:szCs w:val="20"/>
        </w:rPr>
        <w:t>:</w:t>
      </w:r>
    </w:p>
    <w:p w:rsidR="00796CF5" w:rsidRPr="00796CF5" w:rsidRDefault="00796CF5" w:rsidP="000B17DE">
      <w:pPr>
        <w:numPr>
          <w:ilvl w:val="0"/>
          <w:numId w:val="68"/>
        </w:numPr>
        <w:autoSpaceDE w:val="0"/>
        <w:autoSpaceDN w:val="0"/>
        <w:adjustRightInd w:val="0"/>
        <w:spacing w:after="0" w:line="240" w:lineRule="auto"/>
        <w:rPr>
          <w:rFonts w:eastAsia="Times New Roman" w:cs="Times New Roman"/>
          <w:szCs w:val="20"/>
        </w:rPr>
      </w:pPr>
      <w:r w:rsidRPr="00796CF5">
        <w:rPr>
          <w:rFonts w:eastAsia="Times New Roman" w:cs="Times New Roman"/>
          <w:szCs w:val="20"/>
        </w:rPr>
        <w:t>характеризовать понятие «духовно-нравственная культура»;</w:t>
      </w:r>
    </w:p>
    <w:p w:rsidR="00796CF5" w:rsidRPr="00796CF5" w:rsidRDefault="00796CF5" w:rsidP="000B17DE">
      <w:pPr>
        <w:numPr>
          <w:ilvl w:val="0"/>
          <w:numId w:val="68"/>
        </w:numPr>
        <w:autoSpaceDE w:val="0"/>
        <w:autoSpaceDN w:val="0"/>
        <w:adjustRightInd w:val="0"/>
        <w:spacing w:after="0" w:line="240" w:lineRule="auto"/>
        <w:rPr>
          <w:rFonts w:eastAsia="Times New Roman" w:cs="Times New Roman"/>
          <w:szCs w:val="20"/>
        </w:rPr>
      </w:pPr>
      <w:r w:rsidRPr="00796CF5">
        <w:rPr>
          <w:rFonts w:eastAsia="Times New Roman" w:cs="Times New Roman"/>
          <w:szCs w:val="20"/>
        </w:rPr>
        <w:t>сравнивать нравственные ценности разных народов, представленные в фольклоре, искусстве, религ</w:t>
      </w:r>
      <w:r w:rsidRPr="00796CF5">
        <w:rPr>
          <w:rFonts w:eastAsia="Times New Roman" w:cs="Times New Roman"/>
          <w:szCs w:val="20"/>
        </w:rPr>
        <w:t>и</w:t>
      </w:r>
      <w:r w:rsidRPr="00796CF5">
        <w:rPr>
          <w:rFonts w:eastAsia="Times New Roman" w:cs="Times New Roman"/>
          <w:szCs w:val="20"/>
        </w:rPr>
        <w:t>озных учениях;</w:t>
      </w:r>
    </w:p>
    <w:p w:rsidR="00796CF5" w:rsidRPr="00796CF5" w:rsidRDefault="00796CF5" w:rsidP="000B17DE">
      <w:pPr>
        <w:numPr>
          <w:ilvl w:val="0"/>
          <w:numId w:val="68"/>
        </w:numPr>
        <w:autoSpaceDE w:val="0"/>
        <w:autoSpaceDN w:val="0"/>
        <w:adjustRightInd w:val="0"/>
        <w:spacing w:after="0" w:line="240" w:lineRule="auto"/>
        <w:rPr>
          <w:rFonts w:eastAsia="Times New Roman" w:cs="Times New Roman"/>
          <w:szCs w:val="20"/>
        </w:rPr>
      </w:pPr>
      <w:r w:rsidRPr="00796CF5">
        <w:rPr>
          <w:rFonts w:eastAsia="Times New Roman" w:cs="Times New Roman"/>
          <w:szCs w:val="20"/>
        </w:rPr>
        <w:t>различать культовые сооружения разных религий;</w:t>
      </w:r>
    </w:p>
    <w:p w:rsidR="00796CF5" w:rsidRPr="00796CF5" w:rsidRDefault="00796CF5" w:rsidP="000B17DE">
      <w:pPr>
        <w:numPr>
          <w:ilvl w:val="0"/>
          <w:numId w:val="68"/>
        </w:numPr>
        <w:autoSpaceDE w:val="0"/>
        <w:autoSpaceDN w:val="0"/>
        <w:adjustRightInd w:val="0"/>
        <w:spacing w:after="0" w:line="240" w:lineRule="auto"/>
        <w:rPr>
          <w:rFonts w:eastAsia="Times New Roman" w:cs="Times New Roman"/>
          <w:szCs w:val="20"/>
        </w:rPr>
      </w:pPr>
      <w:r w:rsidRPr="00796CF5">
        <w:rPr>
          <w:rFonts w:eastAsia="Times New Roman" w:cs="Times New Roman"/>
          <w:szCs w:val="20"/>
        </w:rPr>
        <w:t>формулировать выводы и умозаключения на основе анализа учебных текстов.</w:t>
      </w:r>
    </w:p>
    <w:p w:rsidR="00796CF5" w:rsidRPr="00796CF5" w:rsidRDefault="00796CF5" w:rsidP="00796CF5">
      <w:pPr>
        <w:autoSpaceDE w:val="0"/>
        <w:autoSpaceDN w:val="0"/>
        <w:adjustRightInd w:val="0"/>
        <w:spacing w:line="240" w:lineRule="auto"/>
        <w:ind w:firstLine="708"/>
        <w:rPr>
          <w:rFonts w:eastAsia="Times New Roman" w:cs="Times New Roman"/>
          <w:szCs w:val="20"/>
        </w:rPr>
      </w:pPr>
      <w:r w:rsidRPr="00796CF5">
        <w:rPr>
          <w:rFonts w:eastAsia="Times New Roman" w:cs="Times New Roman"/>
          <w:iCs/>
          <w:szCs w:val="20"/>
        </w:rPr>
        <w:t>Коммуникативные</w:t>
      </w:r>
      <w:r w:rsidRPr="00796CF5">
        <w:rPr>
          <w:rFonts w:eastAsia="Times New Roman" w:cs="Times New Roman"/>
          <w:szCs w:val="20"/>
        </w:rPr>
        <w:t>:</w:t>
      </w:r>
    </w:p>
    <w:p w:rsidR="00796CF5" w:rsidRPr="00796CF5" w:rsidRDefault="00796CF5" w:rsidP="000B17DE">
      <w:pPr>
        <w:numPr>
          <w:ilvl w:val="0"/>
          <w:numId w:val="69"/>
        </w:numPr>
        <w:autoSpaceDE w:val="0"/>
        <w:autoSpaceDN w:val="0"/>
        <w:adjustRightInd w:val="0"/>
        <w:spacing w:after="0" w:line="240" w:lineRule="auto"/>
        <w:rPr>
          <w:rFonts w:eastAsia="Times New Roman" w:cs="Times New Roman"/>
          <w:szCs w:val="20"/>
        </w:rPr>
      </w:pPr>
      <w:r w:rsidRPr="00796CF5">
        <w:rPr>
          <w:rFonts w:eastAsia="Times New Roman" w:cs="Times New Roman"/>
          <w:szCs w:val="20"/>
        </w:rPr>
        <w:t>рассказывать о роли религий в развитии образования на Руси и в России;</w:t>
      </w:r>
    </w:p>
    <w:p w:rsidR="00796CF5" w:rsidRPr="00796CF5" w:rsidRDefault="00796CF5" w:rsidP="000B17DE">
      <w:pPr>
        <w:numPr>
          <w:ilvl w:val="0"/>
          <w:numId w:val="69"/>
        </w:numPr>
        <w:autoSpaceDE w:val="0"/>
        <w:autoSpaceDN w:val="0"/>
        <w:adjustRightInd w:val="0"/>
        <w:spacing w:after="0" w:line="240" w:lineRule="auto"/>
        <w:rPr>
          <w:rFonts w:eastAsia="Times New Roman" w:cs="Times New Roman"/>
          <w:szCs w:val="20"/>
        </w:rPr>
      </w:pPr>
      <w:r w:rsidRPr="00796CF5">
        <w:rPr>
          <w:rFonts w:eastAsia="Times New Roman" w:cs="Times New Roman"/>
          <w:szCs w:val="20"/>
        </w:rPr>
        <w:t>кратко характеризовать нравственные ценности человека (патриотизм, трудолюбие, доброта, милосе</w:t>
      </w:r>
      <w:r w:rsidRPr="00796CF5">
        <w:rPr>
          <w:rFonts w:eastAsia="Times New Roman" w:cs="Times New Roman"/>
          <w:szCs w:val="20"/>
        </w:rPr>
        <w:t>р</w:t>
      </w:r>
      <w:r w:rsidRPr="00796CF5">
        <w:rPr>
          <w:rFonts w:eastAsia="Times New Roman" w:cs="Times New Roman"/>
          <w:szCs w:val="20"/>
        </w:rPr>
        <w:t>дие и др.).</w:t>
      </w:r>
    </w:p>
    <w:p w:rsidR="00796CF5" w:rsidRPr="00796CF5" w:rsidRDefault="00796CF5" w:rsidP="00796CF5">
      <w:pPr>
        <w:autoSpaceDE w:val="0"/>
        <w:autoSpaceDN w:val="0"/>
        <w:adjustRightInd w:val="0"/>
        <w:spacing w:line="240" w:lineRule="auto"/>
        <w:ind w:firstLine="708"/>
        <w:rPr>
          <w:rFonts w:eastAsia="Times New Roman" w:cs="Times New Roman"/>
          <w:szCs w:val="20"/>
        </w:rPr>
      </w:pPr>
      <w:r w:rsidRPr="00796CF5">
        <w:rPr>
          <w:rFonts w:eastAsia="Times New Roman" w:cs="Times New Roman"/>
          <w:iCs/>
          <w:szCs w:val="20"/>
        </w:rPr>
        <w:t>Рефлексивные</w:t>
      </w:r>
      <w:r w:rsidRPr="00796CF5">
        <w:rPr>
          <w:rFonts w:eastAsia="Times New Roman" w:cs="Times New Roman"/>
          <w:szCs w:val="20"/>
        </w:rPr>
        <w:t>:</w:t>
      </w:r>
    </w:p>
    <w:p w:rsidR="00796CF5" w:rsidRPr="00796CF5" w:rsidRDefault="00796CF5" w:rsidP="000B17DE">
      <w:pPr>
        <w:numPr>
          <w:ilvl w:val="0"/>
          <w:numId w:val="70"/>
        </w:numPr>
        <w:autoSpaceDE w:val="0"/>
        <w:autoSpaceDN w:val="0"/>
        <w:adjustRightInd w:val="0"/>
        <w:spacing w:after="0" w:line="240" w:lineRule="auto"/>
        <w:rPr>
          <w:rFonts w:eastAsia="Times New Roman" w:cs="Times New Roman"/>
          <w:szCs w:val="20"/>
        </w:rPr>
      </w:pPr>
      <w:r w:rsidRPr="00796CF5">
        <w:rPr>
          <w:rFonts w:eastAsia="Times New Roman" w:cs="Times New Roman"/>
          <w:szCs w:val="20"/>
        </w:rPr>
        <w:t>оценивать различные ситуации с позиций «нравственно», «безнравственно»;</w:t>
      </w:r>
    </w:p>
    <w:p w:rsidR="00796CF5" w:rsidRPr="00796CF5" w:rsidRDefault="00796CF5" w:rsidP="000B17DE">
      <w:pPr>
        <w:numPr>
          <w:ilvl w:val="0"/>
          <w:numId w:val="70"/>
        </w:numPr>
        <w:autoSpaceDE w:val="0"/>
        <w:autoSpaceDN w:val="0"/>
        <w:adjustRightInd w:val="0"/>
        <w:spacing w:after="0" w:line="240" w:lineRule="auto"/>
        <w:rPr>
          <w:rFonts w:eastAsia="Times New Roman" w:cs="Times New Roman"/>
          <w:szCs w:val="20"/>
        </w:rPr>
      </w:pPr>
      <w:r w:rsidRPr="00796CF5">
        <w:rPr>
          <w:rFonts w:eastAsia="Times New Roman" w:cs="Times New Roman"/>
          <w:szCs w:val="20"/>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796CF5" w:rsidRPr="00796CF5" w:rsidRDefault="00796CF5" w:rsidP="00796CF5">
      <w:pPr>
        <w:autoSpaceDE w:val="0"/>
        <w:autoSpaceDN w:val="0"/>
        <w:adjustRightInd w:val="0"/>
        <w:spacing w:line="240" w:lineRule="auto"/>
        <w:ind w:firstLine="708"/>
        <w:rPr>
          <w:rFonts w:eastAsia="Times New Roman" w:cs="Times New Roman"/>
          <w:szCs w:val="20"/>
        </w:rPr>
      </w:pPr>
      <w:r w:rsidRPr="00796CF5">
        <w:rPr>
          <w:rFonts w:eastAsia="Times New Roman" w:cs="Times New Roman"/>
          <w:iCs/>
          <w:szCs w:val="20"/>
        </w:rPr>
        <w:t>Информационные</w:t>
      </w:r>
      <w:r w:rsidRPr="00796CF5">
        <w:rPr>
          <w:rFonts w:eastAsia="Times New Roman" w:cs="Times New Roman"/>
          <w:szCs w:val="20"/>
        </w:rPr>
        <w:t>:</w:t>
      </w:r>
    </w:p>
    <w:p w:rsidR="00796CF5" w:rsidRPr="00796CF5" w:rsidRDefault="00796CF5" w:rsidP="000B17DE">
      <w:pPr>
        <w:numPr>
          <w:ilvl w:val="0"/>
          <w:numId w:val="71"/>
        </w:numPr>
        <w:autoSpaceDE w:val="0"/>
        <w:autoSpaceDN w:val="0"/>
        <w:adjustRightInd w:val="0"/>
        <w:spacing w:after="0" w:line="240" w:lineRule="auto"/>
        <w:rPr>
          <w:rFonts w:eastAsia="Times New Roman" w:cs="Times New Roman"/>
          <w:szCs w:val="20"/>
        </w:rPr>
      </w:pPr>
      <w:r w:rsidRPr="00796CF5">
        <w:rPr>
          <w:rFonts w:eastAsia="Times New Roman" w:cs="Times New Roman"/>
          <w:szCs w:val="20"/>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796CF5" w:rsidRPr="00796CF5" w:rsidRDefault="00796CF5" w:rsidP="00796CF5">
      <w:pPr>
        <w:autoSpaceDE w:val="0"/>
        <w:autoSpaceDN w:val="0"/>
        <w:adjustRightInd w:val="0"/>
        <w:spacing w:line="240" w:lineRule="auto"/>
        <w:ind w:firstLine="708"/>
        <w:rPr>
          <w:rFonts w:eastAsia="Times New Roman" w:cs="Times New Roman"/>
          <w:szCs w:val="20"/>
        </w:rPr>
      </w:pPr>
      <w:r w:rsidRPr="00796CF5">
        <w:rPr>
          <w:rFonts w:eastAsia="Times New Roman" w:cs="Times New Roman"/>
          <w:szCs w:val="20"/>
        </w:rPr>
        <w:t xml:space="preserve">К концу обучения учащиеся </w:t>
      </w:r>
      <w:r w:rsidRPr="00796CF5">
        <w:rPr>
          <w:rFonts w:eastAsia="Times New Roman" w:cs="Times New Roman"/>
          <w:b/>
          <w:bCs/>
          <w:szCs w:val="20"/>
        </w:rPr>
        <w:t>научатся</w:t>
      </w:r>
      <w:r w:rsidRPr="00796CF5">
        <w:rPr>
          <w:rFonts w:eastAsia="Times New Roman" w:cs="Times New Roman"/>
          <w:szCs w:val="20"/>
        </w:rPr>
        <w:t>:</w:t>
      </w:r>
    </w:p>
    <w:p w:rsidR="00796CF5" w:rsidRPr="00796CF5" w:rsidRDefault="00796CF5" w:rsidP="000B17DE">
      <w:pPr>
        <w:numPr>
          <w:ilvl w:val="0"/>
          <w:numId w:val="71"/>
        </w:numPr>
        <w:autoSpaceDE w:val="0"/>
        <w:autoSpaceDN w:val="0"/>
        <w:adjustRightInd w:val="0"/>
        <w:spacing w:after="0" w:line="240" w:lineRule="auto"/>
        <w:rPr>
          <w:rFonts w:eastAsia="Times New Roman" w:cs="Times New Roman"/>
          <w:szCs w:val="20"/>
        </w:rPr>
      </w:pPr>
      <w:r w:rsidRPr="00796CF5">
        <w:rPr>
          <w:rFonts w:eastAsia="Times New Roman" w:cs="Times New Roman"/>
          <w:iCs/>
          <w:szCs w:val="20"/>
        </w:rPr>
        <w:t xml:space="preserve">Воспроизводить </w:t>
      </w:r>
      <w:r w:rsidRPr="00796CF5">
        <w:rPr>
          <w:rFonts w:eastAsia="Times New Roman" w:cs="Times New Roman"/>
          <w:szCs w:val="20"/>
        </w:rPr>
        <w:t>полученную информацию, приводить примеры из прочитанных текстов; оценивать главную мысль прочитанных текстов и прослушанных объяснений учителя.</w:t>
      </w:r>
    </w:p>
    <w:p w:rsidR="00796CF5" w:rsidRPr="00796CF5" w:rsidRDefault="00796CF5" w:rsidP="000B17DE">
      <w:pPr>
        <w:numPr>
          <w:ilvl w:val="0"/>
          <w:numId w:val="71"/>
        </w:numPr>
        <w:autoSpaceDE w:val="0"/>
        <w:autoSpaceDN w:val="0"/>
        <w:adjustRightInd w:val="0"/>
        <w:spacing w:after="0" w:line="240" w:lineRule="auto"/>
        <w:rPr>
          <w:rFonts w:eastAsia="Times New Roman" w:cs="Times New Roman"/>
          <w:szCs w:val="20"/>
        </w:rPr>
      </w:pPr>
      <w:r w:rsidRPr="00796CF5">
        <w:rPr>
          <w:rFonts w:eastAsia="Times New Roman" w:cs="Times New Roman"/>
          <w:iCs/>
          <w:szCs w:val="20"/>
        </w:rPr>
        <w:t xml:space="preserve">Сравнивать </w:t>
      </w:r>
      <w:r w:rsidRPr="00796CF5">
        <w:rPr>
          <w:rFonts w:eastAsia="Times New Roman" w:cs="Times New Roman"/>
          <w:szCs w:val="20"/>
        </w:rPr>
        <w:t xml:space="preserve">главную мысль литературных, фольклорных и религиозных текстов. </w:t>
      </w:r>
      <w:r w:rsidRPr="00796CF5">
        <w:rPr>
          <w:rFonts w:eastAsia="Times New Roman" w:cs="Times New Roman"/>
          <w:iCs/>
          <w:szCs w:val="20"/>
        </w:rPr>
        <w:t xml:space="preserve">Проводить аналогии </w:t>
      </w:r>
      <w:r w:rsidRPr="00796CF5">
        <w:rPr>
          <w:rFonts w:eastAsia="Times New Roman" w:cs="Times New Roman"/>
          <w:szCs w:val="20"/>
        </w:rPr>
        <w:t>между героями, сопоставлять их поведение с общечеловеческими духовно-нравственными ценностями.</w:t>
      </w:r>
    </w:p>
    <w:p w:rsidR="00796CF5" w:rsidRPr="00796CF5" w:rsidRDefault="00796CF5" w:rsidP="000B17DE">
      <w:pPr>
        <w:numPr>
          <w:ilvl w:val="0"/>
          <w:numId w:val="71"/>
        </w:numPr>
        <w:autoSpaceDE w:val="0"/>
        <w:autoSpaceDN w:val="0"/>
        <w:adjustRightInd w:val="0"/>
        <w:spacing w:after="0" w:line="240" w:lineRule="auto"/>
        <w:rPr>
          <w:rFonts w:eastAsia="Times New Roman" w:cs="Times New Roman"/>
          <w:szCs w:val="20"/>
        </w:rPr>
      </w:pPr>
      <w:r w:rsidRPr="00796CF5">
        <w:rPr>
          <w:rFonts w:eastAsia="Times New Roman" w:cs="Times New Roman"/>
          <w:iCs/>
          <w:szCs w:val="20"/>
        </w:rPr>
        <w:t>Участвовать в диалоге</w:t>
      </w:r>
      <w:r w:rsidRPr="00796CF5">
        <w:rPr>
          <w:rFonts w:eastAsia="Times New Roman" w:cs="Times New Roman"/>
          <w:szCs w:val="20"/>
        </w:rPr>
        <w:t>: высказывать свои суждения, анализировать высказывания участников беседы, добавлять, приводить доказательства.</w:t>
      </w:r>
    </w:p>
    <w:p w:rsidR="00796CF5" w:rsidRPr="00796CF5" w:rsidRDefault="00796CF5" w:rsidP="000B17DE">
      <w:pPr>
        <w:numPr>
          <w:ilvl w:val="0"/>
          <w:numId w:val="71"/>
        </w:numPr>
        <w:autoSpaceDE w:val="0"/>
        <w:autoSpaceDN w:val="0"/>
        <w:adjustRightInd w:val="0"/>
        <w:spacing w:after="0" w:line="240" w:lineRule="auto"/>
        <w:rPr>
          <w:rFonts w:eastAsia="Times New Roman" w:cs="Times New Roman"/>
          <w:szCs w:val="20"/>
        </w:rPr>
      </w:pPr>
      <w:r w:rsidRPr="00796CF5">
        <w:rPr>
          <w:rFonts w:eastAsia="Times New Roman" w:cs="Times New Roman"/>
          <w:iCs/>
          <w:szCs w:val="20"/>
        </w:rPr>
        <w:t xml:space="preserve">Создавать </w:t>
      </w:r>
      <w:r w:rsidRPr="00796CF5">
        <w:rPr>
          <w:rFonts w:eastAsia="Times New Roman" w:cs="Times New Roman"/>
          <w:szCs w:val="20"/>
        </w:rPr>
        <w:t>по изображениям (художественным полотнам, иконам, иллюстрациям) словесный портрет героя.</w:t>
      </w:r>
    </w:p>
    <w:p w:rsidR="00796CF5" w:rsidRPr="00796CF5" w:rsidRDefault="00796CF5" w:rsidP="000B17DE">
      <w:pPr>
        <w:numPr>
          <w:ilvl w:val="0"/>
          <w:numId w:val="71"/>
        </w:numPr>
        <w:autoSpaceDE w:val="0"/>
        <w:autoSpaceDN w:val="0"/>
        <w:adjustRightInd w:val="0"/>
        <w:spacing w:after="0" w:line="240" w:lineRule="auto"/>
        <w:rPr>
          <w:rFonts w:eastAsia="Times New Roman" w:cs="Times New Roman"/>
          <w:szCs w:val="20"/>
        </w:rPr>
      </w:pPr>
      <w:r w:rsidRPr="00796CF5">
        <w:rPr>
          <w:rFonts w:eastAsia="Times New Roman" w:cs="Times New Roman"/>
          <w:iCs/>
          <w:szCs w:val="20"/>
        </w:rPr>
        <w:t xml:space="preserve">Оценивать </w:t>
      </w:r>
      <w:r w:rsidRPr="00796CF5">
        <w:rPr>
          <w:rFonts w:eastAsia="Times New Roman" w:cs="Times New Roman"/>
          <w:szCs w:val="20"/>
        </w:rPr>
        <w:t>поступки реальных лиц, героев произведений, высказывания известных личностей.</w:t>
      </w:r>
    </w:p>
    <w:p w:rsidR="00796CF5" w:rsidRPr="00796CF5" w:rsidRDefault="00796CF5" w:rsidP="000B17DE">
      <w:pPr>
        <w:numPr>
          <w:ilvl w:val="0"/>
          <w:numId w:val="71"/>
        </w:numPr>
        <w:autoSpaceDE w:val="0"/>
        <w:autoSpaceDN w:val="0"/>
        <w:adjustRightInd w:val="0"/>
        <w:spacing w:after="0" w:line="240" w:lineRule="auto"/>
        <w:rPr>
          <w:rFonts w:eastAsia="Times New Roman" w:cs="Times New Roman"/>
          <w:szCs w:val="20"/>
        </w:rPr>
      </w:pPr>
      <w:r w:rsidRPr="00796CF5">
        <w:rPr>
          <w:rFonts w:eastAsia="Times New Roman" w:cs="Times New Roman"/>
          <w:iCs/>
          <w:szCs w:val="20"/>
        </w:rPr>
        <w:t>Работать с исторической картой</w:t>
      </w:r>
      <w:r w:rsidRPr="00796CF5">
        <w:rPr>
          <w:rFonts w:eastAsia="Times New Roman" w:cs="Times New Roman"/>
          <w:szCs w:val="20"/>
        </w:rPr>
        <w:t>: находить объекты в соответствии с учебной задачей.</w:t>
      </w:r>
    </w:p>
    <w:p w:rsidR="00796CF5" w:rsidRPr="00796CF5" w:rsidRDefault="00796CF5" w:rsidP="000B17DE">
      <w:pPr>
        <w:numPr>
          <w:ilvl w:val="0"/>
          <w:numId w:val="71"/>
        </w:numPr>
        <w:autoSpaceDE w:val="0"/>
        <w:autoSpaceDN w:val="0"/>
        <w:adjustRightInd w:val="0"/>
        <w:spacing w:after="0" w:line="240" w:lineRule="auto"/>
        <w:rPr>
          <w:rFonts w:eastAsia="Times New Roman" w:cs="Times New Roman"/>
          <w:szCs w:val="20"/>
        </w:rPr>
      </w:pPr>
      <w:r w:rsidRPr="00796CF5">
        <w:rPr>
          <w:rFonts w:eastAsia="Times New Roman" w:cs="Times New Roman"/>
          <w:iCs/>
          <w:szCs w:val="20"/>
        </w:rPr>
        <w:lastRenderedPageBreak/>
        <w:t xml:space="preserve">Использовать информацию, </w:t>
      </w:r>
      <w:r w:rsidRPr="00796CF5">
        <w:rPr>
          <w:rFonts w:eastAsia="Times New Roman" w:cs="Times New Roman"/>
          <w:szCs w:val="20"/>
        </w:rPr>
        <w:t>полученную из разных источников, для решения учебных и практических задач.</w:t>
      </w:r>
    </w:p>
    <w:p w:rsidR="00796CF5" w:rsidRPr="00796CF5" w:rsidRDefault="00796CF5" w:rsidP="00796CF5">
      <w:pPr>
        <w:spacing w:line="240" w:lineRule="auto"/>
        <w:ind w:firstLine="708"/>
        <w:rPr>
          <w:rFonts w:cs="Times New Roman"/>
          <w:szCs w:val="20"/>
        </w:rPr>
      </w:pPr>
      <w:r w:rsidRPr="00796CF5">
        <w:rPr>
          <w:rFonts w:cs="Times New Roman"/>
          <w:b/>
          <w:szCs w:val="20"/>
        </w:rPr>
        <w:t>Метапредметные результаты:</w:t>
      </w:r>
    </w:p>
    <w:p w:rsidR="00796CF5" w:rsidRPr="00796CF5" w:rsidRDefault="00796CF5" w:rsidP="000B17DE">
      <w:pPr>
        <w:numPr>
          <w:ilvl w:val="0"/>
          <w:numId w:val="66"/>
        </w:numPr>
        <w:suppressAutoHyphens/>
        <w:spacing w:after="0" w:line="240" w:lineRule="auto"/>
        <w:rPr>
          <w:rFonts w:cs="Times New Roman"/>
          <w:szCs w:val="20"/>
        </w:rPr>
      </w:pPr>
      <w:r w:rsidRPr="00796CF5">
        <w:rPr>
          <w:rFonts w:cs="Times New Roman"/>
          <w:szCs w:val="20"/>
        </w:rPr>
        <w:t>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w:t>
      </w:r>
    </w:p>
    <w:p w:rsidR="00796CF5" w:rsidRPr="00796CF5" w:rsidRDefault="00796CF5" w:rsidP="000B17DE">
      <w:pPr>
        <w:numPr>
          <w:ilvl w:val="0"/>
          <w:numId w:val="66"/>
        </w:numPr>
        <w:suppressAutoHyphens/>
        <w:spacing w:after="0" w:line="240" w:lineRule="auto"/>
        <w:rPr>
          <w:rFonts w:cs="Times New Roman"/>
          <w:szCs w:val="20"/>
        </w:rPr>
      </w:pPr>
      <w:r w:rsidRPr="00796CF5">
        <w:rPr>
          <w:rFonts w:cs="Times New Roman"/>
          <w:szCs w:val="20"/>
        </w:rPr>
        <w:t>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796CF5" w:rsidRPr="00796CF5" w:rsidRDefault="00796CF5" w:rsidP="000B17DE">
      <w:pPr>
        <w:numPr>
          <w:ilvl w:val="0"/>
          <w:numId w:val="66"/>
        </w:numPr>
        <w:suppressAutoHyphens/>
        <w:spacing w:after="0" w:line="240" w:lineRule="auto"/>
        <w:rPr>
          <w:rFonts w:cs="Times New Roman"/>
          <w:szCs w:val="20"/>
        </w:rPr>
      </w:pPr>
      <w:r w:rsidRPr="00796CF5">
        <w:rPr>
          <w:rFonts w:cs="Times New Roman"/>
          <w:szCs w:val="20"/>
        </w:rPr>
        <w:t>овладение методами познания, логическими действиями и операциями (сравнение, анализ, обобщение, построение рассуждений);</w:t>
      </w:r>
    </w:p>
    <w:p w:rsidR="00796CF5" w:rsidRPr="00796CF5" w:rsidRDefault="00796CF5" w:rsidP="000B17DE">
      <w:pPr>
        <w:numPr>
          <w:ilvl w:val="0"/>
          <w:numId w:val="66"/>
        </w:numPr>
        <w:suppressAutoHyphens/>
        <w:spacing w:after="0" w:line="240" w:lineRule="auto"/>
        <w:rPr>
          <w:rFonts w:cs="Times New Roman"/>
          <w:szCs w:val="20"/>
        </w:rPr>
      </w:pPr>
      <w:r w:rsidRPr="00796CF5">
        <w:rPr>
          <w:rFonts w:cs="Times New Roman"/>
          <w:szCs w:val="20"/>
        </w:rPr>
        <w:t>освоение способов решения проблем творческого и поискового характера;</w:t>
      </w:r>
    </w:p>
    <w:p w:rsidR="00796CF5" w:rsidRPr="00796CF5" w:rsidRDefault="00796CF5" w:rsidP="000B17DE">
      <w:pPr>
        <w:numPr>
          <w:ilvl w:val="0"/>
          <w:numId w:val="66"/>
        </w:numPr>
        <w:suppressAutoHyphens/>
        <w:spacing w:after="0" w:line="240" w:lineRule="auto"/>
        <w:rPr>
          <w:rFonts w:cs="Times New Roman"/>
          <w:szCs w:val="20"/>
        </w:rPr>
      </w:pPr>
      <w:r w:rsidRPr="00796CF5">
        <w:rPr>
          <w:rFonts w:cs="Times New Roman"/>
          <w:szCs w:val="20"/>
        </w:rPr>
        <w:t>умение строить совместную деятельность в соответствии с учебной задачей и культурой коллективного труда.</w:t>
      </w:r>
    </w:p>
    <w:p w:rsidR="00796CF5" w:rsidRPr="00796CF5" w:rsidRDefault="00796CF5" w:rsidP="00796CF5">
      <w:pPr>
        <w:spacing w:line="240" w:lineRule="auto"/>
        <w:ind w:firstLine="885"/>
        <w:rPr>
          <w:rFonts w:cs="Times New Roman"/>
          <w:b/>
          <w:szCs w:val="20"/>
        </w:rPr>
      </w:pPr>
      <w:r w:rsidRPr="00796CF5">
        <w:rPr>
          <w:rFonts w:cs="Times New Roman"/>
          <w:b/>
          <w:szCs w:val="20"/>
        </w:rPr>
        <w:t>Предметные результаты:</w:t>
      </w:r>
    </w:p>
    <w:p w:rsidR="00796CF5" w:rsidRPr="00796CF5" w:rsidRDefault="00796CF5" w:rsidP="000B17DE">
      <w:pPr>
        <w:numPr>
          <w:ilvl w:val="0"/>
          <w:numId w:val="67"/>
        </w:numPr>
        <w:suppressAutoHyphens/>
        <w:spacing w:after="0" w:line="240" w:lineRule="auto"/>
        <w:rPr>
          <w:rFonts w:cs="Times New Roman"/>
          <w:szCs w:val="20"/>
        </w:rPr>
      </w:pPr>
      <w:r w:rsidRPr="00796CF5">
        <w:rPr>
          <w:rFonts w:cs="Times New Roman"/>
          <w:szCs w:val="20"/>
        </w:rPr>
        <w:t>осознание целостности окружающего мира, расширение знаний о российской многонациональной культуре, особенностях традиционных религий России;</w:t>
      </w:r>
    </w:p>
    <w:p w:rsidR="00796CF5" w:rsidRPr="00796CF5" w:rsidRDefault="00796CF5" w:rsidP="000B17DE">
      <w:pPr>
        <w:numPr>
          <w:ilvl w:val="0"/>
          <w:numId w:val="67"/>
        </w:numPr>
        <w:suppressAutoHyphens/>
        <w:spacing w:after="0" w:line="240" w:lineRule="auto"/>
        <w:rPr>
          <w:rFonts w:cs="Times New Roman"/>
          <w:szCs w:val="20"/>
        </w:rPr>
      </w:pPr>
      <w:r w:rsidRPr="00796CF5">
        <w:rPr>
          <w:rFonts w:cs="Times New Roman"/>
          <w:szCs w:val="20"/>
        </w:rPr>
        <w:t>использование полученных знаний в продуктивной и преобразующей деятельности; способность к работе с информацией, представленной разными средствами;</w:t>
      </w:r>
    </w:p>
    <w:p w:rsidR="00796CF5" w:rsidRPr="00796CF5" w:rsidRDefault="00796CF5" w:rsidP="000B17DE">
      <w:pPr>
        <w:numPr>
          <w:ilvl w:val="0"/>
          <w:numId w:val="67"/>
        </w:numPr>
        <w:suppressAutoHyphens/>
        <w:spacing w:after="0" w:line="240" w:lineRule="auto"/>
        <w:rPr>
          <w:rFonts w:cs="Times New Roman"/>
          <w:szCs w:val="20"/>
        </w:rPr>
      </w:pPr>
      <w:r w:rsidRPr="00796CF5">
        <w:rPr>
          <w:rFonts w:cs="Times New Roman"/>
          <w:szCs w:val="20"/>
        </w:rPr>
        <w:t>расширение кругозора и культурного опыта школьника, формирование умения воспринимать мир не только рационально, но и образно.</w:t>
      </w:r>
    </w:p>
    <w:p w:rsidR="00796CF5" w:rsidRPr="00796CF5" w:rsidRDefault="00796CF5" w:rsidP="00796CF5">
      <w:pPr>
        <w:spacing w:line="240" w:lineRule="auto"/>
        <w:jc w:val="center"/>
        <w:rPr>
          <w:rFonts w:cs="Times New Roman"/>
          <w:color w:val="FF0000"/>
          <w:szCs w:val="20"/>
        </w:rPr>
      </w:pPr>
    </w:p>
    <w:p w:rsidR="00796CF5" w:rsidRPr="00796CF5" w:rsidRDefault="00796CF5" w:rsidP="00796CF5">
      <w:pPr>
        <w:spacing w:line="240" w:lineRule="auto"/>
        <w:ind w:left="360"/>
        <w:jc w:val="center"/>
        <w:rPr>
          <w:rFonts w:cs="Times New Roman"/>
          <w:b/>
          <w:szCs w:val="20"/>
        </w:rPr>
      </w:pPr>
      <w:r w:rsidRPr="00796CF5">
        <w:rPr>
          <w:rFonts w:cs="Times New Roman"/>
          <w:b/>
          <w:szCs w:val="20"/>
        </w:rPr>
        <w:t>Учебно-тематический план</w:t>
      </w:r>
    </w:p>
    <w:p w:rsidR="00796CF5" w:rsidRPr="00796CF5" w:rsidRDefault="00796CF5" w:rsidP="00796CF5">
      <w:pPr>
        <w:spacing w:line="240" w:lineRule="auto"/>
        <w:ind w:left="360"/>
        <w:jc w:val="center"/>
        <w:rPr>
          <w:rFonts w:cs="Times New Roman"/>
          <w:b/>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3542"/>
        <w:gridCol w:w="3411"/>
      </w:tblGrid>
      <w:tr w:rsidR="00796CF5" w:rsidRPr="00796CF5" w:rsidTr="00796CF5">
        <w:tc>
          <w:tcPr>
            <w:tcW w:w="2901" w:type="dxa"/>
          </w:tcPr>
          <w:p w:rsidR="00796CF5" w:rsidRPr="00796CF5" w:rsidRDefault="00796CF5" w:rsidP="00796CF5">
            <w:pPr>
              <w:spacing w:line="240" w:lineRule="auto"/>
              <w:rPr>
                <w:rFonts w:cs="Times New Roman"/>
                <w:b/>
                <w:szCs w:val="20"/>
              </w:rPr>
            </w:pPr>
            <w:r w:rsidRPr="00796CF5">
              <w:rPr>
                <w:rFonts w:cs="Times New Roman"/>
                <w:b/>
                <w:szCs w:val="20"/>
              </w:rPr>
              <w:t>№</w:t>
            </w:r>
          </w:p>
        </w:tc>
        <w:tc>
          <w:tcPr>
            <w:tcW w:w="3542" w:type="dxa"/>
          </w:tcPr>
          <w:p w:rsidR="00796CF5" w:rsidRPr="00796CF5" w:rsidRDefault="00796CF5" w:rsidP="00796CF5">
            <w:pPr>
              <w:spacing w:line="240" w:lineRule="auto"/>
              <w:rPr>
                <w:rFonts w:cs="Times New Roman"/>
                <w:b/>
                <w:szCs w:val="20"/>
              </w:rPr>
            </w:pPr>
            <w:r w:rsidRPr="00796CF5">
              <w:rPr>
                <w:rFonts w:cs="Times New Roman"/>
                <w:b/>
                <w:szCs w:val="20"/>
              </w:rPr>
              <w:t>Наименование раздела</w:t>
            </w:r>
          </w:p>
        </w:tc>
        <w:tc>
          <w:tcPr>
            <w:tcW w:w="3411" w:type="dxa"/>
          </w:tcPr>
          <w:p w:rsidR="00796CF5" w:rsidRPr="00796CF5" w:rsidRDefault="00796CF5" w:rsidP="00796CF5">
            <w:pPr>
              <w:spacing w:line="240" w:lineRule="auto"/>
              <w:rPr>
                <w:rFonts w:cs="Times New Roman"/>
                <w:b/>
                <w:szCs w:val="20"/>
              </w:rPr>
            </w:pPr>
            <w:r w:rsidRPr="00796CF5">
              <w:rPr>
                <w:rFonts w:cs="Times New Roman"/>
                <w:b/>
                <w:szCs w:val="20"/>
              </w:rPr>
              <w:t>Количество часов</w:t>
            </w:r>
          </w:p>
        </w:tc>
      </w:tr>
      <w:tr w:rsidR="00796CF5" w:rsidRPr="00796CF5" w:rsidTr="00796CF5">
        <w:tc>
          <w:tcPr>
            <w:tcW w:w="2901" w:type="dxa"/>
          </w:tcPr>
          <w:p w:rsidR="00796CF5" w:rsidRPr="00796CF5" w:rsidRDefault="00796CF5" w:rsidP="00796CF5">
            <w:pPr>
              <w:spacing w:line="240" w:lineRule="auto"/>
              <w:rPr>
                <w:rFonts w:cs="Times New Roman"/>
                <w:szCs w:val="20"/>
              </w:rPr>
            </w:pPr>
            <w:r w:rsidRPr="00796CF5">
              <w:rPr>
                <w:rFonts w:cs="Times New Roman"/>
                <w:szCs w:val="20"/>
              </w:rPr>
              <w:t>1</w:t>
            </w:r>
          </w:p>
        </w:tc>
        <w:tc>
          <w:tcPr>
            <w:tcW w:w="3542" w:type="dxa"/>
          </w:tcPr>
          <w:p w:rsidR="00796CF5" w:rsidRPr="00796CF5" w:rsidRDefault="00796CF5" w:rsidP="00796CF5">
            <w:pPr>
              <w:spacing w:line="240" w:lineRule="auto"/>
              <w:rPr>
                <w:rFonts w:cs="Times New Roman"/>
                <w:szCs w:val="20"/>
              </w:rPr>
            </w:pPr>
            <w:r w:rsidRPr="00796CF5">
              <w:rPr>
                <w:rFonts w:cs="Times New Roman"/>
                <w:szCs w:val="20"/>
              </w:rPr>
              <w:t>В мире культуры</w:t>
            </w:r>
          </w:p>
        </w:tc>
        <w:tc>
          <w:tcPr>
            <w:tcW w:w="3411" w:type="dxa"/>
          </w:tcPr>
          <w:p w:rsidR="00796CF5" w:rsidRPr="00796CF5" w:rsidRDefault="00796CF5" w:rsidP="00796CF5">
            <w:pPr>
              <w:spacing w:line="240" w:lineRule="auto"/>
              <w:rPr>
                <w:rFonts w:cs="Times New Roman"/>
                <w:szCs w:val="20"/>
              </w:rPr>
            </w:pPr>
            <w:r w:rsidRPr="00796CF5">
              <w:rPr>
                <w:rFonts w:cs="Times New Roman"/>
                <w:szCs w:val="20"/>
              </w:rPr>
              <w:t>5</w:t>
            </w:r>
          </w:p>
        </w:tc>
      </w:tr>
      <w:tr w:rsidR="00796CF5" w:rsidRPr="00796CF5" w:rsidTr="00796CF5">
        <w:tc>
          <w:tcPr>
            <w:tcW w:w="2901" w:type="dxa"/>
          </w:tcPr>
          <w:p w:rsidR="00796CF5" w:rsidRPr="00796CF5" w:rsidRDefault="00796CF5" w:rsidP="00796CF5">
            <w:pPr>
              <w:spacing w:line="240" w:lineRule="auto"/>
              <w:rPr>
                <w:rFonts w:cs="Times New Roman"/>
                <w:szCs w:val="20"/>
              </w:rPr>
            </w:pPr>
            <w:r w:rsidRPr="00796CF5">
              <w:rPr>
                <w:rFonts w:cs="Times New Roman"/>
                <w:szCs w:val="20"/>
              </w:rPr>
              <w:t>2</w:t>
            </w:r>
          </w:p>
        </w:tc>
        <w:tc>
          <w:tcPr>
            <w:tcW w:w="3542" w:type="dxa"/>
          </w:tcPr>
          <w:p w:rsidR="00796CF5" w:rsidRPr="00796CF5" w:rsidRDefault="00796CF5" w:rsidP="00796CF5">
            <w:pPr>
              <w:spacing w:line="240" w:lineRule="auto"/>
              <w:rPr>
                <w:rFonts w:cs="Times New Roman"/>
                <w:szCs w:val="20"/>
              </w:rPr>
            </w:pPr>
            <w:r w:rsidRPr="00796CF5">
              <w:rPr>
                <w:rFonts w:cs="Times New Roman"/>
                <w:szCs w:val="20"/>
              </w:rPr>
              <w:t>Нравственные ценности росси</w:t>
            </w:r>
            <w:r w:rsidRPr="00796CF5">
              <w:rPr>
                <w:rFonts w:cs="Times New Roman"/>
                <w:szCs w:val="20"/>
              </w:rPr>
              <w:t>й</w:t>
            </w:r>
            <w:r w:rsidRPr="00796CF5">
              <w:rPr>
                <w:rFonts w:cs="Times New Roman"/>
                <w:szCs w:val="20"/>
              </w:rPr>
              <w:t>ского народа</w:t>
            </w:r>
          </w:p>
        </w:tc>
        <w:tc>
          <w:tcPr>
            <w:tcW w:w="3411" w:type="dxa"/>
          </w:tcPr>
          <w:p w:rsidR="00796CF5" w:rsidRPr="00796CF5" w:rsidRDefault="00796CF5" w:rsidP="00796CF5">
            <w:pPr>
              <w:spacing w:line="240" w:lineRule="auto"/>
              <w:rPr>
                <w:rFonts w:cs="Times New Roman"/>
                <w:szCs w:val="20"/>
              </w:rPr>
            </w:pPr>
            <w:r w:rsidRPr="00796CF5">
              <w:rPr>
                <w:rFonts w:cs="Times New Roman"/>
                <w:szCs w:val="20"/>
              </w:rPr>
              <w:t>14</w:t>
            </w:r>
          </w:p>
        </w:tc>
      </w:tr>
      <w:tr w:rsidR="00796CF5" w:rsidRPr="00796CF5" w:rsidTr="00796CF5">
        <w:tc>
          <w:tcPr>
            <w:tcW w:w="2901" w:type="dxa"/>
          </w:tcPr>
          <w:p w:rsidR="00796CF5" w:rsidRPr="00796CF5" w:rsidRDefault="00796CF5" w:rsidP="00796CF5">
            <w:pPr>
              <w:spacing w:line="240" w:lineRule="auto"/>
              <w:rPr>
                <w:rFonts w:cs="Times New Roman"/>
                <w:szCs w:val="20"/>
              </w:rPr>
            </w:pPr>
            <w:r w:rsidRPr="00796CF5">
              <w:rPr>
                <w:rFonts w:cs="Times New Roman"/>
                <w:szCs w:val="20"/>
              </w:rPr>
              <w:t>3</w:t>
            </w:r>
          </w:p>
        </w:tc>
        <w:tc>
          <w:tcPr>
            <w:tcW w:w="3542" w:type="dxa"/>
          </w:tcPr>
          <w:p w:rsidR="00796CF5" w:rsidRPr="00796CF5" w:rsidRDefault="00796CF5" w:rsidP="00796CF5">
            <w:pPr>
              <w:spacing w:line="240" w:lineRule="auto"/>
              <w:rPr>
                <w:rFonts w:cs="Times New Roman"/>
                <w:szCs w:val="20"/>
              </w:rPr>
            </w:pPr>
            <w:r w:rsidRPr="00796CF5">
              <w:rPr>
                <w:rFonts w:cs="Times New Roman"/>
                <w:szCs w:val="20"/>
              </w:rPr>
              <w:t>Религия и культура</w:t>
            </w:r>
          </w:p>
        </w:tc>
        <w:tc>
          <w:tcPr>
            <w:tcW w:w="3411" w:type="dxa"/>
          </w:tcPr>
          <w:p w:rsidR="00796CF5" w:rsidRPr="00796CF5" w:rsidRDefault="00796CF5" w:rsidP="00796CF5">
            <w:pPr>
              <w:spacing w:line="240" w:lineRule="auto"/>
              <w:rPr>
                <w:rFonts w:cs="Times New Roman"/>
                <w:szCs w:val="20"/>
              </w:rPr>
            </w:pPr>
            <w:r w:rsidRPr="00796CF5">
              <w:rPr>
                <w:rFonts w:cs="Times New Roman"/>
                <w:szCs w:val="20"/>
              </w:rPr>
              <w:t>9</w:t>
            </w:r>
          </w:p>
        </w:tc>
      </w:tr>
      <w:tr w:rsidR="00796CF5" w:rsidRPr="00796CF5" w:rsidTr="00796CF5">
        <w:tc>
          <w:tcPr>
            <w:tcW w:w="2901" w:type="dxa"/>
          </w:tcPr>
          <w:p w:rsidR="00796CF5" w:rsidRPr="00796CF5" w:rsidRDefault="00796CF5" w:rsidP="00796CF5">
            <w:pPr>
              <w:spacing w:line="240" w:lineRule="auto"/>
              <w:rPr>
                <w:rFonts w:cs="Times New Roman"/>
                <w:szCs w:val="20"/>
              </w:rPr>
            </w:pPr>
            <w:r w:rsidRPr="00796CF5">
              <w:rPr>
                <w:rFonts w:cs="Times New Roman"/>
                <w:szCs w:val="20"/>
              </w:rPr>
              <w:t>4</w:t>
            </w:r>
          </w:p>
        </w:tc>
        <w:tc>
          <w:tcPr>
            <w:tcW w:w="3542" w:type="dxa"/>
          </w:tcPr>
          <w:p w:rsidR="00796CF5" w:rsidRPr="00796CF5" w:rsidRDefault="00796CF5" w:rsidP="00796CF5">
            <w:pPr>
              <w:spacing w:line="240" w:lineRule="auto"/>
              <w:rPr>
                <w:rFonts w:cs="Times New Roman"/>
                <w:szCs w:val="20"/>
              </w:rPr>
            </w:pPr>
            <w:r w:rsidRPr="00796CF5">
              <w:rPr>
                <w:rFonts w:cs="Times New Roman"/>
                <w:szCs w:val="20"/>
              </w:rPr>
              <w:t>Как сохранить духовные ценности</w:t>
            </w:r>
          </w:p>
        </w:tc>
        <w:tc>
          <w:tcPr>
            <w:tcW w:w="3411" w:type="dxa"/>
          </w:tcPr>
          <w:p w:rsidR="00796CF5" w:rsidRPr="00796CF5" w:rsidRDefault="00796CF5" w:rsidP="00796CF5">
            <w:pPr>
              <w:spacing w:line="240" w:lineRule="auto"/>
              <w:rPr>
                <w:rFonts w:cs="Times New Roman"/>
                <w:szCs w:val="20"/>
              </w:rPr>
            </w:pPr>
            <w:r w:rsidRPr="00796CF5">
              <w:rPr>
                <w:rFonts w:cs="Times New Roman"/>
                <w:szCs w:val="20"/>
              </w:rPr>
              <w:t>4</w:t>
            </w:r>
          </w:p>
        </w:tc>
      </w:tr>
      <w:tr w:rsidR="00796CF5" w:rsidRPr="00796CF5" w:rsidTr="00796CF5">
        <w:tc>
          <w:tcPr>
            <w:tcW w:w="2901" w:type="dxa"/>
          </w:tcPr>
          <w:p w:rsidR="00796CF5" w:rsidRPr="00796CF5" w:rsidRDefault="00796CF5" w:rsidP="00796CF5">
            <w:pPr>
              <w:spacing w:line="240" w:lineRule="auto"/>
              <w:rPr>
                <w:rFonts w:cs="Times New Roman"/>
                <w:szCs w:val="20"/>
              </w:rPr>
            </w:pPr>
            <w:r w:rsidRPr="00796CF5">
              <w:rPr>
                <w:rFonts w:cs="Times New Roman"/>
                <w:szCs w:val="20"/>
              </w:rPr>
              <w:t>5</w:t>
            </w:r>
          </w:p>
        </w:tc>
        <w:tc>
          <w:tcPr>
            <w:tcW w:w="3542" w:type="dxa"/>
          </w:tcPr>
          <w:p w:rsidR="00796CF5" w:rsidRPr="00796CF5" w:rsidRDefault="00796CF5" w:rsidP="00796CF5">
            <w:pPr>
              <w:spacing w:line="240" w:lineRule="auto"/>
              <w:rPr>
                <w:rFonts w:cs="Times New Roman"/>
                <w:szCs w:val="20"/>
              </w:rPr>
            </w:pPr>
            <w:r w:rsidRPr="00796CF5">
              <w:rPr>
                <w:rFonts w:cs="Times New Roman"/>
                <w:szCs w:val="20"/>
              </w:rPr>
              <w:t>Твой духовный мир.</w:t>
            </w:r>
          </w:p>
        </w:tc>
        <w:tc>
          <w:tcPr>
            <w:tcW w:w="3411" w:type="dxa"/>
          </w:tcPr>
          <w:p w:rsidR="00796CF5" w:rsidRPr="00796CF5" w:rsidRDefault="00796CF5" w:rsidP="00796CF5">
            <w:pPr>
              <w:spacing w:line="240" w:lineRule="auto"/>
              <w:rPr>
                <w:rFonts w:cs="Times New Roman"/>
                <w:szCs w:val="20"/>
              </w:rPr>
            </w:pPr>
            <w:r w:rsidRPr="00796CF5">
              <w:rPr>
                <w:rFonts w:cs="Times New Roman"/>
                <w:szCs w:val="20"/>
              </w:rPr>
              <w:t>2</w:t>
            </w:r>
          </w:p>
        </w:tc>
      </w:tr>
    </w:tbl>
    <w:p w:rsidR="00796CF5" w:rsidRPr="00796CF5" w:rsidRDefault="00796CF5" w:rsidP="00796CF5">
      <w:pPr>
        <w:shd w:val="clear" w:color="auto" w:fill="FFFFFF"/>
        <w:spacing w:line="240" w:lineRule="auto"/>
        <w:contextualSpacing/>
        <w:jc w:val="center"/>
        <w:rPr>
          <w:rFonts w:cs="Times New Roman"/>
          <w:b/>
          <w:szCs w:val="20"/>
        </w:rPr>
      </w:pPr>
      <w:r w:rsidRPr="00796CF5">
        <w:rPr>
          <w:rFonts w:cs="Times New Roman"/>
          <w:color w:val="FF0000"/>
          <w:szCs w:val="20"/>
        </w:rPr>
        <w:br w:type="page"/>
      </w:r>
      <w:r w:rsidRPr="00796CF5">
        <w:rPr>
          <w:rFonts w:cs="Times New Roman"/>
          <w:b/>
          <w:szCs w:val="20"/>
        </w:rPr>
        <w:lastRenderedPageBreak/>
        <w:t>Основное содержание курса</w:t>
      </w:r>
    </w:p>
    <w:p w:rsidR="00796CF5" w:rsidRPr="00796CF5" w:rsidRDefault="00796CF5" w:rsidP="00796CF5">
      <w:pPr>
        <w:spacing w:line="240" w:lineRule="auto"/>
        <w:jc w:val="center"/>
        <w:rPr>
          <w:rFonts w:cs="Times New Roman"/>
          <w:b/>
          <w:szCs w:val="20"/>
        </w:rPr>
      </w:pPr>
      <w:r w:rsidRPr="00796CF5">
        <w:rPr>
          <w:rFonts w:cs="Times New Roman"/>
          <w:b/>
          <w:szCs w:val="20"/>
        </w:rPr>
        <w:t>«Основы духовно-нравственной культуры народов России»</w:t>
      </w:r>
    </w:p>
    <w:p w:rsidR="00796CF5" w:rsidRPr="00796CF5" w:rsidRDefault="00796CF5" w:rsidP="00796CF5">
      <w:pPr>
        <w:spacing w:line="240" w:lineRule="auto"/>
        <w:jc w:val="center"/>
        <w:rPr>
          <w:rFonts w:cs="Times New Roman"/>
          <w:b/>
          <w:szCs w:val="20"/>
        </w:rPr>
      </w:pPr>
      <w:r w:rsidRPr="00796CF5">
        <w:rPr>
          <w:rFonts w:cs="Times New Roman"/>
          <w:b/>
          <w:szCs w:val="20"/>
        </w:rPr>
        <w:t>5 класс</w:t>
      </w:r>
    </w:p>
    <w:p w:rsidR="00796CF5" w:rsidRPr="00796CF5" w:rsidRDefault="00796CF5" w:rsidP="00796CF5">
      <w:pPr>
        <w:spacing w:line="240" w:lineRule="auto"/>
        <w:jc w:val="center"/>
        <w:rPr>
          <w:rFonts w:cs="Times New Roman"/>
          <w:b/>
          <w:szCs w:val="20"/>
        </w:rPr>
      </w:pPr>
      <w:r w:rsidRPr="00796CF5">
        <w:rPr>
          <w:rFonts w:cs="Times New Roman"/>
          <w:b/>
          <w:szCs w:val="20"/>
        </w:rPr>
        <w:t>34 часа</w:t>
      </w:r>
    </w:p>
    <w:p w:rsidR="00796CF5" w:rsidRPr="00796CF5" w:rsidRDefault="00796CF5" w:rsidP="00796CF5">
      <w:pPr>
        <w:spacing w:line="240" w:lineRule="auto"/>
        <w:ind w:firstLine="885"/>
        <w:rPr>
          <w:rFonts w:cs="Times New Roman"/>
          <w:b/>
          <w:szCs w:val="20"/>
        </w:rPr>
      </w:pPr>
    </w:p>
    <w:p w:rsidR="00796CF5" w:rsidRPr="00796CF5" w:rsidRDefault="00796CF5" w:rsidP="00796CF5">
      <w:pPr>
        <w:spacing w:line="240" w:lineRule="auto"/>
        <w:ind w:firstLine="885"/>
        <w:rPr>
          <w:rFonts w:cs="Times New Roman"/>
          <w:b/>
          <w:szCs w:val="20"/>
        </w:rPr>
      </w:pPr>
      <w:r w:rsidRPr="00796CF5">
        <w:rPr>
          <w:rFonts w:cs="Times New Roman"/>
          <w:b/>
          <w:szCs w:val="20"/>
        </w:rPr>
        <w:t xml:space="preserve">Раздел 1. В мире культуры </w:t>
      </w:r>
    </w:p>
    <w:p w:rsidR="00796CF5" w:rsidRPr="00796CF5" w:rsidRDefault="00796CF5" w:rsidP="00796CF5">
      <w:pPr>
        <w:spacing w:line="240" w:lineRule="auto"/>
        <w:ind w:firstLine="885"/>
        <w:rPr>
          <w:rFonts w:cs="Times New Roman"/>
          <w:szCs w:val="20"/>
        </w:rPr>
      </w:pPr>
      <w:r w:rsidRPr="00796CF5">
        <w:rPr>
          <w:rFonts w:cs="Times New Roman"/>
          <w:szCs w:val="20"/>
        </w:rPr>
        <w:t>Величие  российской  культуры.  Российская  культура  –  плод  усилий  разных народов.  Де</w:t>
      </w:r>
      <w:r w:rsidRPr="00796CF5">
        <w:rPr>
          <w:rFonts w:cs="Times New Roman"/>
          <w:szCs w:val="20"/>
        </w:rPr>
        <w:t>я</w:t>
      </w:r>
      <w:r w:rsidRPr="00796CF5">
        <w:rPr>
          <w:rFonts w:cs="Times New Roman"/>
          <w:szCs w:val="20"/>
        </w:rPr>
        <w:t xml:space="preserve">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796CF5" w:rsidRPr="00796CF5" w:rsidRDefault="00796CF5" w:rsidP="00796CF5">
      <w:pPr>
        <w:spacing w:line="240" w:lineRule="auto"/>
        <w:ind w:firstLine="885"/>
        <w:rPr>
          <w:rFonts w:cs="Times New Roman"/>
          <w:b/>
          <w:szCs w:val="20"/>
        </w:rPr>
      </w:pPr>
      <w:r w:rsidRPr="00796CF5">
        <w:rPr>
          <w:rFonts w:cs="Times New Roman"/>
          <w:b/>
          <w:szCs w:val="20"/>
        </w:rPr>
        <w:t xml:space="preserve">Раздел 2. Нравственные ценности российского народа </w:t>
      </w:r>
    </w:p>
    <w:p w:rsidR="00796CF5" w:rsidRPr="00796CF5" w:rsidRDefault="00796CF5" w:rsidP="00796CF5">
      <w:pPr>
        <w:spacing w:line="240" w:lineRule="auto"/>
        <w:ind w:firstLine="885"/>
        <w:rPr>
          <w:rFonts w:cs="Times New Roman"/>
          <w:szCs w:val="20"/>
        </w:rPr>
      </w:pPr>
      <w:r w:rsidRPr="00796CF5">
        <w:rPr>
          <w:rFonts w:cs="Times New Roman"/>
          <w:szCs w:val="20"/>
        </w:rPr>
        <w:t>«Береги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w:t>
      </w:r>
      <w:r w:rsidRPr="00796CF5">
        <w:rPr>
          <w:rFonts w:cs="Times New Roman"/>
          <w:szCs w:val="20"/>
        </w:rPr>
        <w:t>н</w:t>
      </w:r>
      <w:r w:rsidRPr="00796CF5">
        <w:rPr>
          <w:rFonts w:cs="Times New Roman"/>
          <w:szCs w:val="20"/>
        </w:rPr>
        <w:t>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w:t>
      </w:r>
      <w:r w:rsidRPr="00796CF5">
        <w:rPr>
          <w:rFonts w:cs="Times New Roman"/>
          <w:szCs w:val="20"/>
        </w:rPr>
        <w:t>з</w:t>
      </w:r>
      <w:r w:rsidRPr="00796CF5">
        <w:rPr>
          <w:rFonts w:cs="Times New Roman"/>
          <w:szCs w:val="20"/>
        </w:rPr>
        <w:t>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w:t>
      </w:r>
      <w:r w:rsidRPr="00796CF5">
        <w:rPr>
          <w:rFonts w:cs="Times New Roman"/>
          <w:szCs w:val="20"/>
        </w:rPr>
        <w:t>у</w:t>
      </w:r>
      <w:r w:rsidRPr="00796CF5">
        <w:rPr>
          <w:rFonts w:cs="Times New Roman"/>
          <w:szCs w:val="20"/>
        </w:rPr>
        <w:t>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w:t>
      </w:r>
      <w:r w:rsidRPr="00796CF5">
        <w:rPr>
          <w:rFonts w:cs="Times New Roman"/>
          <w:szCs w:val="20"/>
        </w:rPr>
        <w:t>л</w:t>
      </w:r>
      <w:r w:rsidRPr="00796CF5">
        <w:rPr>
          <w:rFonts w:cs="Times New Roman"/>
          <w:szCs w:val="20"/>
        </w:rPr>
        <w:t xml:space="preserve">лектив. </w:t>
      </w:r>
    </w:p>
    <w:p w:rsidR="00796CF5" w:rsidRPr="00796CF5" w:rsidRDefault="00796CF5" w:rsidP="00796CF5">
      <w:pPr>
        <w:spacing w:line="240" w:lineRule="auto"/>
        <w:ind w:firstLine="885"/>
        <w:rPr>
          <w:rFonts w:cs="Times New Roman"/>
          <w:b/>
          <w:szCs w:val="20"/>
        </w:rPr>
      </w:pPr>
      <w:r w:rsidRPr="00796CF5">
        <w:rPr>
          <w:rFonts w:cs="Times New Roman"/>
          <w:b/>
          <w:szCs w:val="20"/>
        </w:rPr>
        <w:t xml:space="preserve">Раздел 3. Религия и культура </w:t>
      </w:r>
    </w:p>
    <w:p w:rsidR="00796CF5" w:rsidRPr="00796CF5" w:rsidRDefault="00796CF5" w:rsidP="00796CF5">
      <w:pPr>
        <w:spacing w:line="240" w:lineRule="auto"/>
        <w:ind w:firstLine="885"/>
        <w:rPr>
          <w:rFonts w:cs="Times New Roman"/>
          <w:szCs w:val="20"/>
        </w:rPr>
      </w:pPr>
      <w:r w:rsidRPr="00796CF5">
        <w:rPr>
          <w:rFonts w:cs="Times New Roman"/>
          <w:szCs w:val="20"/>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w:t>
      </w:r>
      <w:r w:rsidRPr="00796CF5">
        <w:rPr>
          <w:rFonts w:cs="Times New Roman"/>
          <w:szCs w:val="20"/>
        </w:rPr>
        <w:t>и</w:t>
      </w:r>
      <w:r w:rsidRPr="00796CF5">
        <w:rPr>
          <w:rFonts w:cs="Times New Roman"/>
          <w:szCs w:val="20"/>
        </w:rPr>
        <w:t>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w:t>
      </w:r>
      <w:r w:rsidRPr="00796CF5">
        <w:rPr>
          <w:rFonts w:cs="Times New Roman"/>
          <w:szCs w:val="20"/>
        </w:rPr>
        <w:t>и</w:t>
      </w:r>
      <w:r w:rsidRPr="00796CF5">
        <w:rPr>
          <w:rFonts w:cs="Times New Roman"/>
          <w:szCs w:val="20"/>
        </w:rPr>
        <w:t>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w:t>
      </w:r>
      <w:r w:rsidRPr="00796CF5">
        <w:rPr>
          <w:rFonts w:cs="Times New Roman"/>
          <w:szCs w:val="20"/>
        </w:rPr>
        <w:t>и</w:t>
      </w:r>
      <w:r w:rsidRPr="00796CF5">
        <w:rPr>
          <w:rFonts w:cs="Times New Roman"/>
          <w:szCs w:val="20"/>
        </w:rPr>
        <w:t>нагоги. Священная история иудеев  в сюжетах мировой живописи. Еврейский календарь. Культурные  трад</w:t>
      </w:r>
      <w:r w:rsidRPr="00796CF5">
        <w:rPr>
          <w:rFonts w:cs="Times New Roman"/>
          <w:szCs w:val="20"/>
        </w:rPr>
        <w:t>и</w:t>
      </w:r>
      <w:r w:rsidRPr="00796CF5">
        <w:rPr>
          <w:rFonts w:cs="Times New Roman"/>
          <w:szCs w:val="20"/>
        </w:rPr>
        <w:t>ции  буддизма.  Распространение  буддизма  в  России. Культовые сооружения буддистов. Буддийские м</w:t>
      </w:r>
      <w:r w:rsidRPr="00796CF5">
        <w:rPr>
          <w:rFonts w:cs="Times New Roman"/>
          <w:szCs w:val="20"/>
        </w:rPr>
        <w:t>о</w:t>
      </w:r>
      <w:r w:rsidRPr="00796CF5">
        <w:rPr>
          <w:rFonts w:cs="Times New Roman"/>
          <w:szCs w:val="20"/>
        </w:rPr>
        <w:t xml:space="preserve">настыри. Искусство танка. Буддийский календарь. </w:t>
      </w:r>
    </w:p>
    <w:p w:rsidR="00796CF5" w:rsidRPr="00796CF5" w:rsidRDefault="00796CF5" w:rsidP="00796CF5">
      <w:pPr>
        <w:spacing w:line="240" w:lineRule="auto"/>
        <w:ind w:firstLine="885"/>
        <w:rPr>
          <w:rFonts w:cs="Times New Roman"/>
          <w:b/>
          <w:szCs w:val="20"/>
        </w:rPr>
      </w:pPr>
      <w:r w:rsidRPr="00796CF5">
        <w:rPr>
          <w:rFonts w:cs="Times New Roman"/>
          <w:b/>
          <w:szCs w:val="20"/>
        </w:rPr>
        <w:t xml:space="preserve">Раздел 4. Как сохранить духовные ценности </w:t>
      </w:r>
    </w:p>
    <w:p w:rsidR="00796CF5" w:rsidRPr="00796CF5" w:rsidRDefault="00796CF5" w:rsidP="00796CF5">
      <w:pPr>
        <w:spacing w:line="240" w:lineRule="auto"/>
        <w:ind w:firstLine="885"/>
        <w:rPr>
          <w:rFonts w:cs="Times New Roman"/>
          <w:szCs w:val="20"/>
        </w:rPr>
      </w:pPr>
      <w:r w:rsidRPr="00796CF5">
        <w:rPr>
          <w:rFonts w:cs="Times New Roman"/>
          <w:szCs w:val="20"/>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w:t>
      </w:r>
      <w:r w:rsidRPr="00796CF5">
        <w:rPr>
          <w:rFonts w:cs="Times New Roman"/>
          <w:szCs w:val="20"/>
        </w:rPr>
        <w:t>е</w:t>
      </w:r>
      <w:r w:rsidRPr="00796CF5">
        <w:rPr>
          <w:rFonts w:cs="Times New Roman"/>
          <w:szCs w:val="20"/>
        </w:rPr>
        <w:t xml:space="preserve">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796CF5" w:rsidRPr="00796CF5" w:rsidRDefault="00796CF5" w:rsidP="00796CF5">
      <w:pPr>
        <w:spacing w:line="240" w:lineRule="auto"/>
        <w:ind w:firstLine="885"/>
        <w:rPr>
          <w:rFonts w:cs="Times New Roman"/>
          <w:b/>
          <w:szCs w:val="20"/>
        </w:rPr>
      </w:pPr>
      <w:r w:rsidRPr="00796CF5">
        <w:rPr>
          <w:rFonts w:cs="Times New Roman"/>
          <w:b/>
          <w:szCs w:val="20"/>
        </w:rPr>
        <w:t>Раздел 5. Твой духовный мир.</w:t>
      </w:r>
    </w:p>
    <w:p w:rsidR="00796CF5" w:rsidRPr="00796CF5" w:rsidRDefault="00796CF5" w:rsidP="00796CF5">
      <w:pPr>
        <w:spacing w:line="240" w:lineRule="auto"/>
        <w:ind w:firstLine="885"/>
        <w:rPr>
          <w:rFonts w:cs="Times New Roman"/>
          <w:szCs w:val="20"/>
        </w:rPr>
      </w:pPr>
      <w:r w:rsidRPr="00796CF5">
        <w:rPr>
          <w:rFonts w:cs="Times New Roman"/>
          <w:szCs w:val="20"/>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  </w:t>
      </w:r>
    </w:p>
    <w:p w:rsidR="00796CF5" w:rsidRPr="00796CF5" w:rsidRDefault="00796CF5" w:rsidP="00796CF5">
      <w:pPr>
        <w:shd w:val="clear" w:color="auto" w:fill="FFFFFF"/>
        <w:spacing w:line="240" w:lineRule="auto"/>
        <w:contextualSpacing/>
        <w:jc w:val="center"/>
        <w:rPr>
          <w:rFonts w:eastAsia="Times New Roman" w:cs="Times New Roman"/>
          <w:b/>
          <w:szCs w:val="20"/>
        </w:rPr>
      </w:pPr>
      <w:r w:rsidRPr="00796CF5">
        <w:rPr>
          <w:rFonts w:cs="Times New Roman"/>
          <w:color w:val="FF0000"/>
          <w:szCs w:val="20"/>
        </w:rPr>
        <w:br w:type="page"/>
      </w:r>
      <w:r w:rsidRPr="00796CF5">
        <w:rPr>
          <w:rFonts w:eastAsia="Times New Roman" w:cs="Times New Roman"/>
          <w:b/>
          <w:szCs w:val="20"/>
        </w:rPr>
        <w:lastRenderedPageBreak/>
        <w:t>Критерии оценки устных ответов и письменных работ учащихся</w:t>
      </w:r>
    </w:p>
    <w:p w:rsidR="00796CF5" w:rsidRPr="00796CF5" w:rsidRDefault="00796CF5" w:rsidP="00796CF5">
      <w:pPr>
        <w:shd w:val="clear" w:color="auto" w:fill="FFFFFF"/>
        <w:spacing w:line="240" w:lineRule="auto"/>
        <w:contextualSpacing/>
        <w:rPr>
          <w:rFonts w:eastAsia="Times New Roman" w:cs="Times New Roman"/>
          <w:szCs w:val="20"/>
        </w:rPr>
      </w:pPr>
    </w:p>
    <w:p w:rsidR="00796CF5" w:rsidRPr="00796CF5" w:rsidRDefault="00796CF5" w:rsidP="00796CF5">
      <w:pPr>
        <w:shd w:val="clear" w:color="auto" w:fill="FFFFFF"/>
        <w:spacing w:line="240" w:lineRule="auto"/>
        <w:ind w:firstLine="708"/>
        <w:contextualSpacing/>
        <w:rPr>
          <w:rFonts w:eastAsia="Times New Roman" w:cs="Times New Roman"/>
          <w:szCs w:val="20"/>
        </w:rPr>
      </w:pPr>
      <w:r w:rsidRPr="00796CF5">
        <w:rPr>
          <w:rFonts w:eastAsia="Times New Roman" w:cs="Times New Roman"/>
          <w:b/>
          <w:szCs w:val="20"/>
        </w:rPr>
        <w:t>Устный опрос</w:t>
      </w:r>
      <w:r w:rsidRPr="00796CF5">
        <w:rPr>
          <w:rFonts w:eastAsia="Times New Roman" w:cs="Times New Roman"/>
          <w:szCs w:val="20"/>
        </w:rPr>
        <w:t xml:space="preserve"> является одним из основных способов учета знаний учащихся по предмету. Развернутый ответ должен представлять собой связное, логичное последовательное сообщение на заданную тему, показывать его умение применять определения, правила в конкретных случаях. При оценке ученика необходимо учитывать следующие критерии: полноту и правильность ответа, степень осознанности, понимания изучаемого, языковое оформление ответа. </w:t>
      </w:r>
    </w:p>
    <w:p w:rsidR="00796CF5" w:rsidRPr="00796CF5" w:rsidRDefault="00796CF5" w:rsidP="00796CF5">
      <w:pPr>
        <w:shd w:val="clear" w:color="auto" w:fill="FFFFFF"/>
        <w:spacing w:line="240" w:lineRule="auto"/>
        <w:ind w:firstLine="708"/>
        <w:contextualSpacing/>
        <w:rPr>
          <w:rFonts w:eastAsia="Times New Roman" w:cs="Times New Roman"/>
          <w:szCs w:val="20"/>
        </w:rPr>
      </w:pPr>
      <w:r w:rsidRPr="00796CF5">
        <w:rPr>
          <w:rFonts w:eastAsia="Times New Roman" w:cs="Times New Roman"/>
          <w:szCs w:val="20"/>
        </w:rPr>
        <w:t>Отметка “5” выставляется, если полно излагается изученный материал, дается правильное определение предметных понятий; обнаруживается понимание материала, обосновываются суждения, ученик демонстрирует способность применить полученные знания на практике, привести примеры не только из учебника, но и сам</w:t>
      </w:r>
      <w:r w:rsidRPr="00796CF5">
        <w:rPr>
          <w:rFonts w:eastAsia="Times New Roman" w:cs="Times New Roman"/>
          <w:szCs w:val="20"/>
        </w:rPr>
        <w:t>о</w:t>
      </w:r>
      <w:r w:rsidRPr="00796CF5">
        <w:rPr>
          <w:rFonts w:eastAsia="Times New Roman" w:cs="Times New Roman"/>
          <w:szCs w:val="20"/>
        </w:rPr>
        <w:t xml:space="preserve">стоятельно составленные; ученик излагает материал последовательно с точки зрения логики предмета и норм литературного языка. </w:t>
      </w:r>
    </w:p>
    <w:p w:rsidR="00796CF5" w:rsidRPr="00796CF5" w:rsidRDefault="00796CF5" w:rsidP="00796CF5">
      <w:pPr>
        <w:shd w:val="clear" w:color="auto" w:fill="FFFFFF"/>
        <w:spacing w:line="240" w:lineRule="auto"/>
        <w:ind w:firstLine="708"/>
        <w:contextualSpacing/>
        <w:rPr>
          <w:rFonts w:eastAsia="Times New Roman" w:cs="Times New Roman"/>
          <w:szCs w:val="20"/>
        </w:rPr>
      </w:pPr>
      <w:r w:rsidRPr="00796CF5">
        <w:rPr>
          <w:rFonts w:eastAsia="Times New Roman" w:cs="Times New Roman"/>
          <w:szCs w:val="20"/>
        </w:rPr>
        <w:t xml:space="preserve">Отметка “4” выставляется, если ученик дает ответ, удовлетворяющий тем же требованиям, что и для отметки “5”, но допускаются 1-2 ошибки, которые сам же исправляет, и 1-2 недочета в последовательности и языковом оформлении излагаемого. </w:t>
      </w:r>
    </w:p>
    <w:p w:rsidR="00796CF5" w:rsidRPr="00796CF5" w:rsidRDefault="00796CF5" w:rsidP="00796CF5">
      <w:pPr>
        <w:shd w:val="clear" w:color="auto" w:fill="FFFFFF"/>
        <w:spacing w:line="240" w:lineRule="auto"/>
        <w:ind w:firstLine="708"/>
        <w:contextualSpacing/>
        <w:rPr>
          <w:rFonts w:eastAsia="Times New Roman" w:cs="Times New Roman"/>
          <w:szCs w:val="20"/>
        </w:rPr>
      </w:pPr>
      <w:r w:rsidRPr="00796CF5">
        <w:rPr>
          <w:rFonts w:eastAsia="Times New Roman" w:cs="Times New Roman"/>
          <w:szCs w:val="20"/>
        </w:rPr>
        <w:t>Отметка “3” выставляется, если ученик обнаруживает знание и понимание основных положений данной темы, но: излагает материал неполно и допускает неточности в определении понятий или формулировке правил, понятий; не умеет достаточно глубоко и доказательно обосновать свои суждения и привести свои примеры; излагает материал непоследовательно и допускает ошибки в языковом оформлении излагаемого.</w:t>
      </w:r>
    </w:p>
    <w:p w:rsidR="00796CF5" w:rsidRPr="00796CF5" w:rsidRDefault="00796CF5" w:rsidP="00796CF5">
      <w:pPr>
        <w:shd w:val="clear" w:color="auto" w:fill="FFFFFF"/>
        <w:spacing w:line="240" w:lineRule="auto"/>
        <w:ind w:firstLine="708"/>
        <w:contextualSpacing/>
        <w:rPr>
          <w:rFonts w:eastAsia="Times New Roman" w:cs="Times New Roman"/>
          <w:szCs w:val="20"/>
        </w:rPr>
      </w:pPr>
      <w:r w:rsidRPr="00796CF5">
        <w:rPr>
          <w:rFonts w:eastAsia="Times New Roman" w:cs="Times New Roman"/>
          <w:szCs w:val="20"/>
        </w:rPr>
        <w:t>Отметка “2” выставляется, если ученик обнаруживает незнание большей части соответствующего ра</w:t>
      </w:r>
      <w:r w:rsidRPr="00796CF5">
        <w:rPr>
          <w:rFonts w:eastAsia="Times New Roman" w:cs="Times New Roman"/>
          <w:szCs w:val="20"/>
        </w:rPr>
        <w:t>з</w:t>
      </w:r>
      <w:r w:rsidRPr="00796CF5">
        <w:rPr>
          <w:rFonts w:eastAsia="Times New Roman" w:cs="Times New Roman"/>
          <w:szCs w:val="20"/>
        </w:rPr>
        <w:t>дела изучаемого материала, допускает ошибки в формулировке определений и правил, искажает их смысл, беспорядочно и неуверенно излагает материал. Оценка “2” отмечает такие недостатки в подготовке ученика, которые являются серьезным препятствием к успешному овладению последующим материалом.</w:t>
      </w:r>
    </w:p>
    <w:p w:rsidR="00796CF5" w:rsidRPr="00796CF5" w:rsidRDefault="00796CF5" w:rsidP="00796CF5">
      <w:pPr>
        <w:shd w:val="clear" w:color="auto" w:fill="FFFFFF"/>
        <w:spacing w:line="240" w:lineRule="auto"/>
        <w:contextualSpacing/>
        <w:rPr>
          <w:rFonts w:eastAsia="Times New Roman" w:cs="Times New Roman"/>
          <w:szCs w:val="20"/>
        </w:rPr>
      </w:pPr>
      <w:r w:rsidRPr="00796CF5">
        <w:rPr>
          <w:rFonts w:eastAsia="Times New Roman" w:cs="Times New Roman"/>
          <w:szCs w:val="20"/>
        </w:rPr>
        <w:tab/>
      </w:r>
      <w:r w:rsidRPr="00796CF5">
        <w:rPr>
          <w:rFonts w:eastAsia="Times New Roman" w:cs="Times New Roman"/>
          <w:b/>
          <w:szCs w:val="20"/>
        </w:rPr>
        <w:t>Письменная работа</w:t>
      </w:r>
      <w:r w:rsidRPr="00796CF5">
        <w:rPr>
          <w:rFonts w:eastAsia="Times New Roman" w:cs="Times New Roman"/>
          <w:szCs w:val="20"/>
        </w:rPr>
        <w:t xml:space="preserve"> является одной из форм выявления уровня грамотности учащегося. Письменная работа проверяет усвоение учеником материала темы, раздела программы изучаемого предмета; основных п</w:t>
      </w:r>
      <w:r w:rsidRPr="00796CF5">
        <w:rPr>
          <w:rFonts w:eastAsia="Times New Roman" w:cs="Times New Roman"/>
          <w:szCs w:val="20"/>
        </w:rPr>
        <w:t>о</w:t>
      </w:r>
      <w:r w:rsidRPr="00796CF5">
        <w:rPr>
          <w:rFonts w:eastAsia="Times New Roman" w:cs="Times New Roman"/>
          <w:szCs w:val="20"/>
        </w:rPr>
        <w:t>нятий, правил, степень самостоятельности учащегося, умения применять на практике полученные знания, и</w:t>
      </w:r>
      <w:r w:rsidRPr="00796CF5">
        <w:rPr>
          <w:rFonts w:eastAsia="Times New Roman" w:cs="Times New Roman"/>
          <w:szCs w:val="20"/>
        </w:rPr>
        <w:t>с</w:t>
      </w:r>
      <w:r w:rsidRPr="00796CF5">
        <w:rPr>
          <w:rFonts w:eastAsia="Times New Roman" w:cs="Times New Roman"/>
          <w:szCs w:val="20"/>
        </w:rPr>
        <w:t>пользуя, в том числе ранее изученный материал. При оценке письменной работы, проверяется освоение учен</w:t>
      </w:r>
      <w:r w:rsidRPr="00796CF5">
        <w:rPr>
          <w:rFonts w:eastAsia="Times New Roman" w:cs="Times New Roman"/>
          <w:szCs w:val="20"/>
        </w:rPr>
        <w:t>и</w:t>
      </w:r>
      <w:r w:rsidRPr="00796CF5">
        <w:rPr>
          <w:rFonts w:eastAsia="Times New Roman" w:cs="Times New Roman"/>
          <w:szCs w:val="20"/>
        </w:rPr>
        <w:t>ком основных норм современного литературного языка и орфографической грамотности. При оценке письме</w:t>
      </w:r>
      <w:r w:rsidRPr="00796CF5">
        <w:rPr>
          <w:rFonts w:eastAsia="Times New Roman" w:cs="Times New Roman"/>
          <w:szCs w:val="20"/>
        </w:rPr>
        <w:t>н</w:t>
      </w:r>
      <w:r w:rsidRPr="00796CF5">
        <w:rPr>
          <w:rFonts w:eastAsia="Times New Roman" w:cs="Times New Roman"/>
          <w:szCs w:val="20"/>
        </w:rPr>
        <w:t>ной работы исправляются, но не учитываются ошибки на правила, которые не включены в школьную программу; на еще не изученные правила. Исправляются, но не учитываются описки. Среди ошибок следует выделить н</w:t>
      </w:r>
      <w:r w:rsidRPr="00796CF5">
        <w:rPr>
          <w:rFonts w:eastAsia="Times New Roman" w:cs="Times New Roman"/>
          <w:szCs w:val="20"/>
        </w:rPr>
        <w:t>е</w:t>
      </w:r>
      <w:r w:rsidRPr="00796CF5">
        <w:rPr>
          <w:rFonts w:eastAsia="Times New Roman" w:cs="Times New Roman"/>
          <w:szCs w:val="20"/>
        </w:rPr>
        <w:t>грубые, т. е. не имеющие существенного значения для характеристики грамотности. При подсчете ошибок две негрубые считаются за одну ошибку. Необходимо учитывать повторяемость и однотипность ошибок. Одн</w:t>
      </w:r>
      <w:r w:rsidRPr="00796CF5">
        <w:rPr>
          <w:rFonts w:eastAsia="Times New Roman" w:cs="Times New Roman"/>
          <w:szCs w:val="20"/>
        </w:rPr>
        <w:t>о</w:t>
      </w:r>
      <w:r w:rsidRPr="00796CF5">
        <w:rPr>
          <w:rFonts w:eastAsia="Times New Roman" w:cs="Times New Roman"/>
          <w:szCs w:val="20"/>
        </w:rPr>
        <w:t>типными считаются ошибки на одно правило. Первые однотипные ошибки считаются за одну, каждая следу</w:t>
      </w:r>
      <w:r w:rsidRPr="00796CF5">
        <w:rPr>
          <w:rFonts w:eastAsia="Times New Roman" w:cs="Times New Roman"/>
          <w:szCs w:val="20"/>
        </w:rPr>
        <w:t>ю</w:t>
      </w:r>
      <w:r w:rsidRPr="00796CF5">
        <w:rPr>
          <w:rFonts w:eastAsia="Times New Roman" w:cs="Times New Roman"/>
          <w:szCs w:val="20"/>
        </w:rPr>
        <w:t xml:space="preserve">щая подобная ошибка учитывается как самостоятельная. </w:t>
      </w:r>
    </w:p>
    <w:p w:rsidR="00796CF5" w:rsidRPr="00796CF5" w:rsidRDefault="00796CF5" w:rsidP="00796CF5">
      <w:pPr>
        <w:shd w:val="clear" w:color="auto" w:fill="FFFFFF"/>
        <w:spacing w:line="240" w:lineRule="auto"/>
        <w:ind w:firstLine="708"/>
        <w:contextualSpacing/>
        <w:rPr>
          <w:rFonts w:eastAsia="Times New Roman" w:cs="Times New Roman"/>
          <w:szCs w:val="20"/>
        </w:rPr>
      </w:pPr>
      <w:r w:rsidRPr="00796CF5">
        <w:rPr>
          <w:rFonts w:eastAsia="Times New Roman" w:cs="Times New Roman"/>
          <w:szCs w:val="20"/>
        </w:rPr>
        <w:t>Отметка “5” выставляется, если учеником не допущено в работе ни одной ошибки, а также при наличии в ней 1 негрубой ошибки. Учитывается качество оформления работы, аккуратность ученика, отсутствие орф</w:t>
      </w:r>
      <w:r w:rsidRPr="00796CF5">
        <w:rPr>
          <w:rFonts w:eastAsia="Times New Roman" w:cs="Times New Roman"/>
          <w:szCs w:val="20"/>
        </w:rPr>
        <w:t>о</w:t>
      </w:r>
      <w:r w:rsidRPr="00796CF5">
        <w:rPr>
          <w:rFonts w:eastAsia="Times New Roman" w:cs="Times New Roman"/>
          <w:szCs w:val="20"/>
        </w:rPr>
        <w:t xml:space="preserve">графических ошибок. </w:t>
      </w:r>
    </w:p>
    <w:p w:rsidR="00796CF5" w:rsidRPr="00796CF5" w:rsidRDefault="00796CF5" w:rsidP="00796CF5">
      <w:pPr>
        <w:shd w:val="clear" w:color="auto" w:fill="FFFFFF"/>
        <w:spacing w:line="240" w:lineRule="auto"/>
        <w:ind w:firstLine="708"/>
        <w:contextualSpacing/>
        <w:rPr>
          <w:rFonts w:eastAsia="Times New Roman" w:cs="Times New Roman"/>
          <w:szCs w:val="20"/>
        </w:rPr>
      </w:pPr>
      <w:r w:rsidRPr="00796CF5">
        <w:rPr>
          <w:rFonts w:eastAsia="Times New Roman" w:cs="Times New Roman"/>
          <w:szCs w:val="20"/>
        </w:rPr>
        <w:t xml:space="preserve">Отметка “4” выставляется, если ученик допустил 2 ошибки, а также при наличии 2-х негрубых ошибок. Учитывается оформление работы и общая грамотность. </w:t>
      </w:r>
    </w:p>
    <w:p w:rsidR="00796CF5" w:rsidRPr="00796CF5" w:rsidRDefault="00796CF5" w:rsidP="00796CF5">
      <w:pPr>
        <w:shd w:val="clear" w:color="auto" w:fill="FFFFFF"/>
        <w:spacing w:line="240" w:lineRule="auto"/>
        <w:ind w:firstLine="708"/>
        <w:contextualSpacing/>
        <w:rPr>
          <w:rFonts w:eastAsia="Times New Roman" w:cs="Times New Roman"/>
          <w:szCs w:val="20"/>
        </w:rPr>
      </w:pPr>
      <w:r w:rsidRPr="00796CF5">
        <w:rPr>
          <w:rFonts w:eastAsia="Times New Roman" w:cs="Times New Roman"/>
          <w:szCs w:val="20"/>
        </w:rPr>
        <w:t xml:space="preserve">Отметка “3” выставляется, если ученик допустил до 4-х ошибок, а также при наличии 5 негрубых ошибок. Учитывается оформление работы </w:t>
      </w:r>
    </w:p>
    <w:p w:rsidR="00796CF5" w:rsidRPr="00796CF5" w:rsidRDefault="00796CF5" w:rsidP="00796CF5">
      <w:pPr>
        <w:shd w:val="clear" w:color="auto" w:fill="FFFFFF"/>
        <w:spacing w:line="240" w:lineRule="auto"/>
        <w:ind w:firstLine="708"/>
        <w:contextualSpacing/>
        <w:rPr>
          <w:rFonts w:eastAsia="Times New Roman" w:cs="Times New Roman"/>
          <w:szCs w:val="20"/>
        </w:rPr>
      </w:pPr>
      <w:r w:rsidRPr="00796CF5">
        <w:rPr>
          <w:rFonts w:eastAsia="Times New Roman" w:cs="Times New Roman"/>
          <w:szCs w:val="20"/>
        </w:rPr>
        <w:t xml:space="preserve">Отметка “2” выставляется, если ученик допустил более 4-х ошибок. </w:t>
      </w:r>
    </w:p>
    <w:p w:rsidR="00796CF5" w:rsidRPr="00796CF5" w:rsidRDefault="00796CF5" w:rsidP="00796CF5">
      <w:pPr>
        <w:shd w:val="clear" w:color="auto" w:fill="FFFFFF"/>
        <w:spacing w:line="240" w:lineRule="auto"/>
        <w:ind w:firstLine="708"/>
        <w:contextualSpacing/>
        <w:rPr>
          <w:rFonts w:eastAsia="Times New Roman" w:cs="Times New Roman"/>
          <w:szCs w:val="20"/>
        </w:rPr>
      </w:pPr>
      <w:r w:rsidRPr="00796CF5">
        <w:rPr>
          <w:rFonts w:eastAsia="Times New Roman" w:cs="Times New Roman"/>
          <w:szCs w:val="20"/>
        </w:rPr>
        <w:t xml:space="preserve">При выставлении оценок за письменную работу учитель пользуется образовательным стандартом своей дисциплины. </w:t>
      </w:r>
    </w:p>
    <w:p w:rsidR="00796CF5" w:rsidRPr="00796CF5" w:rsidRDefault="00796CF5" w:rsidP="00796CF5">
      <w:pPr>
        <w:shd w:val="clear" w:color="auto" w:fill="FFFFFF"/>
        <w:spacing w:line="240" w:lineRule="auto"/>
        <w:ind w:firstLine="708"/>
        <w:contextualSpacing/>
        <w:rPr>
          <w:rFonts w:eastAsia="Times New Roman" w:cs="Times New Roman"/>
          <w:szCs w:val="20"/>
        </w:rPr>
      </w:pPr>
      <w:r w:rsidRPr="00796CF5">
        <w:rPr>
          <w:rFonts w:eastAsia="Times New Roman" w:cs="Times New Roman"/>
          <w:szCs w:val="20"/>
        </w:rPr>
        <w:t>При оценке выполнения дополнительных заданий отметки выставляются следующим образом: - “5” – если все задания выполнены; - “4” – выполнено правильно не менее ¾ заданий; - “3” – за работу в которой пр</w:t>
      </w:r>
      <w:r w:rsidRPr="00796CF5">
        <w:rPr>
          <w:rFonts w:eastAsia="Times New Roman" w:cs="Times New Roman"/>
          <w:szCs w:val="20"/>
        </w:rPr>
        <w:t>а</w:t>
      </w:r>
      <w:r w:rsidRPr="00796CF5">
        <w:rPr>
          <w:rFonts w:eastAsia="Times New Roman" w:cs="Times New Roman"/>
          <w:szCs w:val="20"/>
        </w:rPr>
        <w:t>вильно выполнено не менее половины работы; - “2” – выставляется за работу в которой не выполнено более половины заданий. При оценке контрольного диктанта на понятия отметки выставляются: - “5” – нет ошибок; - “4” – 1-2 ошибки; - “3” – 3-4 ошибки; - “2” – допущено до 7 ошибок.</w:t>
      </w:r>
    </w:p>
    <w:p w:rsidR="00796CF5" w:rsidRPr="00796CF5" w:rsidRDefault="00796CF5" w:rsidP="00796CF5">
      <w:pPr>
        <w:shd w:val="clear" w:color="auto" w:fill="FFFFFF"/>
        <w:spacing w:line="240" w:lineRule="auto"/>
        <w:contextualSpacing/>
        <w:jc w:val="center"/>
        <w:rPr>
          <w:rFonts w:eastAsia="Times New Roman" w:cs="Times New Roman"/>
          <w:b/>
          <w:szCs w:val="20"/>
        </w:rPr>
      </w:pPr>
      <w:r w:rsidRPr="00796CF5">
        <w:rPr>
          <w:rFonts w:cs="Times New Roman"/>
          <w:color w:val="FF0000"/>
          <w:szCs w:val="20"/>
        </w:rPr>
        <w:br w:type="page"/>
      </w:r>
      <w:r w:rsidRPr="00796CF5">
        <w:rPr>
          <w:rFonts w:eastAsia="Times New Roman" w:cs="Times New Roman"/>
          <w:b/>
          <w:szCs w:val="20"/>
        </w:rPr>
        <w:lastRenderedPageBreak/>
        <w:t>Указание форм организации учебных занятий, основных видов учебной деятельности обучающихся</w:t>
      </w:r>
    </w:p>
    <w:p w:rsidR="00796CF5" w:rsidRPr="00796CF5" w:rsidRDefault="00796CF5" w:rsidP="00796CF5">
      <w:pPr>
        <w:shd w:val="clear" w:color="auto" w:fill="FFFFFF"/>
        <w:spacing w:line="240" w:lineRule="auto"/>
        <w:ind w:firstLine="850"/>
        <w:jc w:val="center"/>
        <w:rPr>
          <w:rFonts w:eastAsia="Times New Roman" w:cs="Times New Roman"/>
          <w:color w:val="000000"/>
          <w:szCs w:val="20"/>
        </w:rPr>
      </w:pPr>
      <w:r w:rsidRPr="00796CF5">
        <w:rPr>
          <w:rFonts w:eastAsia="Times New Roman" w:cs="Times New Roman"/>
          <w:b/>
          <w:bCs/>
          <w:color w:val="000000"/>
          <w:szCs w:val="20"/>
        </w:rPr>
        <w:t> </w:t>
      </w:r>
    </w:p>
    <w:tbl>
      <w:tblPr>
        <w:tblW w:w="10237" w:type="dxa"/>
        <w:tblInd w:w="-459" w:type="dxa"/>
        <w:shd w:val="clear" w:color="auto" w:fill="FFFFFF"/>
        <w:tblCellMar>
          <w:top w:w="15" w:type="dxa"/>
          <w:left w:w="15" w:type="dxa"/>
          <w:bottom w:w="15" w:type="dxa"/>
          <w:right w:w="15" w:type="dxa"/>
        </w:tblCellMar>
        <w:tblLook w:val="04A0" w:firstRow="1" w:lastRow="0" w:firstColumn="1" w:lastColumn="0" w:noHBand="0" w:noVBand="1"/>
      </w:tblPr>
      <w:tblGrid>
        <w:gridCol w:w="1948"/>
        <w:gridCol w:w="8289"/>
      </w:tblGrid>
      <w:tr w:rsidR="00796CF5" w:rsidRPr="00796CF5" w:rsidTr="00796CF5">
        <w:trPr>
          <w:trHeight w:val="420"/>
        </w:trPr>
        <w:tc>
          <w:tcPr>
            <w:tcW w:w="1948" w:type="dxa"/>
            <w:tcBorders>
              <w:top w:val="single" w:sz="8" w:space="0" w:color="000000"/>
              <w:left w:val="single" w:sz="8" w:space="0" w:color="000000"/>
              <w:bottom w:val="single" w:sz="8" w:space="0" w:color="000000"/>
              <w:right w:val="single" w:sz="8" w:space="0" w:color="000000"/>
            </w:tcBorders>
            <w:shd w:val="clear" w:color="auto" w:fill="FFFFFF"/>
            <w:tcMar>
              <w:top w:w="108" w:type="dxa"/>
              <w:left w:w="108" w:type="dxa"/>
              <w:bottom w:w="108" w:type="dxa"/>
              <w:right w:w="0" w:type="dxa"/>
            </w:tcMar>
            <w:hideMark/>
          </w:tcPr>
          <w:p w:rsidR="00796CF5" w:rsidRPr="00796CF5" w:rsidRDefault="00796CF5" w:rsidP="00796CF5">
            <w:pPr>
              <w:spacing w:line="240" w:lineRule="auto"/>
              <w:jc w:val="center"/>
              <w:rPr>
                <w:rFonts w:eastAsia="Times New Roman" w:cs="Times New Roman"/>
                <w:b/>
                <w:szCs w:val="20"/>
              </w:rPr>
            </w:pPr>
            <w:r w:rsidRPr="00796CF5">
              <w:rPr>
                <w:rFonts w:eastAsia="Times New Roman" w:cs="Times New Roman"/>
                <w:b/>
                <w:szCs w:val="20"/>
              </w:rPr>
              <w:t>Формы орган</w:t>
            </w:r>
            <w:r w:rsidRPr="00796CF5">
              <w:rPr>
                <w:rFonts w:eastAsia="Times New Roman" w:cs="Times New Roman"/>
                <w:b/>
                <w:szCs w:val="20"/>
              </w:rPr>
              <w:t>и</w:t>
            </w:r>
            <w:r w:rsidRPr="00796CF5">
              <w:rPr>
                <w:rFonts w:eastAsia="Times New Roman" w:cs="Times New Roman"/>
                <w:b/>
                <w:szCs w:val="20"/>
              </w:rPr>
              <w:t>зации учебных з</w:t>
            </w:r>
            <w:r w:rsidRPr="00796CF5">
              <w:rPr>
                <w:rFonts w:eastAsia="Times New Roman" w:cs="Times New Roman"/>
                <w:b/>
                <w:szCs w:val="20"/>
              </w:rPr>
              <w:t>а</w:t>
            </w:r>
            <w:r w:rsidRPr="00796CF5">
              <w:rPr>
                <w:rFonts w:eastAsia="Times New Roman" w:cs="Times New Roman"/>
                <w:b/>
                <w:szCs w:val="20"/>
              </w:rPr>
              <w:t>нятий</w:t>
            </w:r>
          </w:p>
        </w:tc>
        <w:tc>
          <w:tcPr>
            <w:tcW w:w="8289" w:type="dxa"/>
            <w:tcBorders>
              <w:top w:val="single" w:sz="8" w:space="0" w:color="000000"/>
              <w:left w:val="single" w:sz="8" w:space="0" w:color="000000"/>
              <w:bottom w:val="single" w:sz="8" w:space="0" w:color="000000"/>
              <w:right w:val="single" w:sz="8" w:space="0" w:color="000000"/>
            </w:tcBorders>
            <w:shd w:val="clear" w:color="auto" w:fill="FFFFFF"/>
            <w:tcMar>
              <w:top w:w="108" w:type="dxa"/>
              <w:left w:w="108" w:type="dxa"/>
              <w:bottom w:w="108" w:type="dxa"/>
              <w:right w:w="108" w:type="dxa"/>
            </w:tcMar>
            <w:hideMark/>
          </w:tcPr>
          <w:p w:rsidR="00796CF5" w:rsidRPr="00796CF5" w:rsidRDefault="00796CF5" w:rsidP="00796CF5">
            <w:pPr>
              <w:spacing w:line="240" w:lineRule="auto"/>
              <w:jc w:val="center"/>
              <w:rPr>
                <w:rFonts w:eastAsia="Times New Roman" w:cs="Times New Roman"/>
                <w:b/>
                <w:szCs w:val="20"/>
              </w:rPr>
            </w:pPr>
            <w:r w:rsidRPr="00796CF5">
              <w:rPr>
                <w:rFonts w:eastAsia="Times New Roman" w:cs="Times New Roman"/>
                <w:b/>
                <w:bCs/>
                <w:szCs w:val="20"/>
              </w:rPr>
              <w:t>Основные виды учебной деятельности</w:t>
            </w:r>
          </w:p>
        </w:tc>
      </w:tr>
      <w:tr w:rsidR="00796CF5" w:rsidRPr="00796CF5" w:rsidTr="00796CF5">
        <w:trPr>
          <w:trHeight w:val="660"/>
        </w:trPr>
        <w:tc>
          <w:tcPr>
            <w:tcW w:w="1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0"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групповая</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и парная</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работа</w:t>
            </w:r>
          </w:p>
        </w:tc>
        <w:tc>
          <w:tcPr>
            <w:tcW w:w="8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108"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осознавать познавательную задачу;</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извлекать нужную информацию, а также самостоятельно находить её в материалах уче</w:t>
            </w:r>
            <w:r w:rsidRPr="00796CF5">
              <w:rPr>
                <w:rFonts w:eastAsia="Times New Roman" w:cs="Times New Roman"/>
                <w:color w:val="000000"/>
                <w:szCs w:val="20"/>
              </w:rPr>
              <w:t>б</w:t>
            </w:r>
            <w:r w:rsidRPr="00796CF5">
              <w:rPr>
                <w:rFonts w:eastAsia="Times New Roman" w:cs="Times New Roman"/>
                <w:color w:val="000000"/>
                <w:szCs w:val="20"/>
              </w:rPr>
              <w:t>ников, рабочих тетрадей.</w:t>
            </w:r>
          </w:p>
        </w:tc>
      </w:tr>
      <w:tr w:rsidR="00796CF5" w:rsidRPr="00796CF5" w:rsidTr="00796CF5">
        <w:trPr>
          <w:trHeight w:val="620"/>
        </w:trPr>
        <w:tc>
          <w:tcPr>
            <w:tcW w:w="1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0"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дискуссия</w:t>
            </w:r>
          </w:p>
        </w:tc>
        <w:tc>
          <w:tcPr>
            <w:tcW w:w="8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108"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извлекать информацию, делать логические выводы и т.п.;</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строить логическое рассуждение, включающее установление причинно-следственных связей.</w:t>
            </w:r>
          </w:p>
        </w:tc>
      </w:tr>
      <w:tr w:rsidR="00796CF5" w:rsidRPr="00796CF5" w:rsidTr="00796CF5">
        <w:trPr>
          <w:trHeight w:val="140"/>
        </w:trPr>
        <w:tc>
          <w:tcPr>
            <w:tcW w:w="1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0"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метод</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проектов</w:t>
            </w:r>
          </w:p>
        </w:tc>
        <w:tc>
          <w:tcPr>
            <w:tcW w:w="8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108"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умение использовать предметные знания для реализации цели;</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-добывать, перерабатывать и представлять информацию;</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-оформлять результаты исследования и представлять его;</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осознавать познавательную задачу;</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извлекать нужную информацию, а также самостоятельно находить её в материалах уче</w:t>
            </w:r>
            <w:r w:rsidRPr="00796CF5">
              <w:rPr>
                <w:rFonts w:eastAsia="Times New Roman" w:cs="Times New Roman"/>
                <w:color w:val="000000"/>
                <w:szCs w:val="20"/>
              </w:rPr>
              <w:t>б</w:t>
            </w:r>
            <w:r w:rsidRPr="00796CF5">
              <w:rPr>
                <w:rFonts w:eastAsia="Times New Roman" w:cs="Times New Roman"/>
                <w:color w:val="000000"/>
                <w:szCs w:val="20"/>
              </w:rPr>
              <w:t>ников, рабочих тетрадей.</w:t>
            </w:r>
          </w:p>
        </w:tc>
      </w:tr>
      <w:tr w:rsidR="00796CF5" w:rsidRPr="00796CF5" w:rsidTr="00796CF5">
        <w:trPr>
          <w:trHeight w:val="140"/>
        </w:trPr>
        <w:tc>
          <w:tcPr>
            <w:tcW w:w="1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0"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деловые</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игры</w:t>
            </w:r>
          </w:p>
        </w:tc>
        <w:tc>
          <w:tcPr>
            <w:tcW w:w="8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108"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осознавать познавательную задачу;</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извлекать нужную информацию, а также самостоятельно находить её в материалах уче</w:t>
            </w:r>
            <w:r w:rsidRPr="00796CF5">
              <w:rPr>
                <w:rFonts w:eastAsia="Times New Roman" w:cs="Times New Roman"/>
                <w:color w:val="000000"/>
                <w:szCs w:val="20"/>
              </w:rPr>
              <w:t>б</w:t>
            </w:r>
            <w:r w:rsidRPr="00796CF5">
              <w:rPr>
                <w:rFonts w:eastAsia="Times New Roman" w:cs="Times New Roman"/>
                <w:color w:val="000000"/>
                <w:szCs w:val="20"/>
              </w:rPr>
              <w:t>ников, рабочих тетрадей;</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-ориентироваться на разнообразие способов решения задач.</w:t>
            </w:r>
          </w:p>
        </w:tc>
      </w:tr>
      <w:tr w:rsidR="00796CF5" w:rsidRPr="00796CF5" w:rsidTr="00796CF5">
        <w:trPr>
          <w:trHeight w:val="140"/>
        </w:trPr>
        <w:tc>
          <w:tcPr>
            <w:tcW w:w="1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0"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метод эвристич</w:t>
            </w:r>
            <w:r w:rsidRPr="00796CF5">
              <w:rPr>
                <w:rFonts w:eastAsia="Times New Roman" w:cs="Times New Roman"/>
                <w:color w:val="000000"/>
                <w:szCs w:val="20"/>
              </w:rPr>
              <w:t>е</w:t>
            </w:r>
            <w:r w:rsidRPr="00796CF5">
              <w:rPr>
                <w:rFonts w:eastAsia="Times New Roman" w:cs="Times New Roman"/>
                <w:color w:val="000000"/>
                <w:szCs w:val="20"/>
              </w:rPr>
              <w:t>ских вопросов</w:t>
            </w:r>
          </w:p>
        </w:tc>
        <w:tc>
          <w:tcPr>
            <w:tcW w:w="8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108"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устанавливать причинно-следственные связи, делать обобщения, выводы.</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строить логическое рассуждение, включающее установление причинно-следственных связей;</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выдвижение гипотез и их обоснование.</w:t>
            </w:r>
          </w:p>
        </w:tc>
      </w:tr>
      <w:tr w:rsidR="00796CF5" w:rsidRPr="00796CF5" w:rsidTr="00796CF5">
        <w:trPr>
          <w:trHeight w:val="140"/>
        </w:trPr>
        <w:tc>
          <w:tcPr>
            <w:tcW w:w="1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0"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драматизация, т</w:t>
            </w:r>
            <w:r w:rsidRPr="00796CF5">
              <w:rPr>
                <w:rFonts w:eastAsia="Times New Roman" w:cs="Times New Roman"/>
                <w:color w:val="000000"/>
                <w:szCs w:val="20"/>
              </w:rPr>
              <w:t>е</w:t>
            </w:r>
            <w:r w:rsidRPr="00796CF5">
              <w:rPr>
                <w:rFonts w:eastAsia="Times New Roman" w:cs="Times New Roman"/>
                <w:color w:val="000000"/>
                <w:szCs w:val="20"/>
              </w:rPr>
              <w:t>атрализация</w:t>
            </w:r>
          </w:p>
        </w:tc>
        <w:tc>
          <w:tcPr>
            <w:tcW w:w="8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108"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tc>
      </w:tr>
      <w:tr w:rsidR="00796CF5" w:rsidRPr="00796CF5" w:rsidTr="00796CF5">
        <w:trPr>
          <w:trHeight w:val="140"/>
        </w:trPr>
        <w:tc>
          <w:tcPr>
            <w:tcW w:w="1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0"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творческая игра</w:t>
            </w:r>
          </w:p>
        </w:tc>
        <w:tc>
          <w:tcPr>
            <w:tcW w:w="8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108"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осуществлять для решения учебных задач операции анализа, синтеза, сравнения, класс</w:t>
            </w:r>
            <w:r w:rsidRPr="00796CF5">
              <w:rPr>
                <w:rFonts w:eastAsia="Times New Roman" w:cs="Times New Roman"/>
                <w:color w:val="000000"/>
                <w:szCs w:val="20"/>
              </w:rPr>
              <w:t>и</w:t>
            </w:r>
            <w:r w:rsidRPr="00796CF5">
              <w:rPr>
                <w:rFonts w:eastAsia="Times New Roman" w:cs="Times New Roman"/>
                <w:color w:val="000000"/>
                <w:szCs w:val="20"/>
              </w:rPr>
              <w:t>фикации,</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устанавливать причинно-следственные связи, делать обобщения, выводы.</w:t>
            </w:r>
          </w:p>
        </w:tc>
      </w:tr>
      <w:tr w:rsidR="00796CF5" w:rsidRPr="00796CF5" w:rsidTr="00796CF5">
        <w:trPr>
          <w:trHeight w:val="140"/>
        </w:trPr>
        <w:tc>
          <w:tcPr>
            <w:tcW w:w="1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0"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имитационный тренинг</w:t>
            </w:r>
          </w:p>
        </w:tc>
        <w:tc>
          <w:tcPr>
            <w:tcW w:w="8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108"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устанавливать причинно-следственные связи, делать обобщения, выводы.</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-ориентироваться на разнообразие способов решения задач.</w:t>
            </w:r>
          </w:p>
        </w:tc>
      </w:tr>
      <w:tr w:rsidR="00796CF5" w:rsidRPr="00796CF5" w:rsidTr="00796CF5">
        <w:trPr>
          <w:trHeight w:val="140"/>
        </w:trPr>
        <w:tc>
          <w:tcPr>
            <w:tcW w:w="1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0"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ситуация успеха</w:t>
            </w:r>
          </w:p>
        </w:tc>
        <w:tc>
          <w:tcPr>
            <w:tcW w:w="8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108"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-учебно-познавательный интерес к новому учебному материалу</w:t>
            </w:r>
          </w:p>
        </w:tc>
      </w:tr>
      <w:tr w:rsidR="00796CF5" w:rsidRPr="00796CF5" w:rsidTr="00796CF5">
        <w:trPr>
          <w:trHeight w:val="1240"/>
        </w:trPr>
        <w:tc>
          <w:tcPr>
            <w:tcW w:w="1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0"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«Мозговой штурм»</w:t>
            </w:r>
          </w:p>
        </w:tc>
        <w:tc>
          <w:tcPr>
            <w:tcW w:w="8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108"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осуществлять для решения учебных задач операции анализа, синтеза, сравнения, класс</w:t>
            </w:r>
            <w:r w:rsidRPr="00796CF5">
              <w:rPr>
                <w:rFonts w:eastAsia="Times New Roman" w:cs="Times New Roman"/>
                <w:color w:val="000000"/>
                <w:szCs w:val="20"/>
              </w:rPr>
              <w:t>и</w:t>
            </w:r>
            <w:r w:rsidRPr="00796CF5">
              <w:rPr>
                <w:rFonts w:eastAsia="Times New Roman" w:cs="Times New Roman"/>
                <w:color w:val="000000"/>
                <w:szCs w:val="20"/>
              </w:rPr>
              <w:t>фикации, устанавливать причинно-следственные связи, делать выводы</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строить логическое рассуждение, включающее установление причинно-следственных связей;</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lastRenderedPageBreak/>
              <w:t>- выдвижение гипотез и их обоснование.</w:t>
            </w:r>
          </w:p>
        </w:tc>
      </w:tr>
      <w:tr w:rsidR="00796CF5" w:rsidRPr="00796CF5" w:rsidTr="00796CF5">
        <w:trPr>
          <w:trHeight w:val="140"/>
        </w:trPr>
        <w:tc>
          <w:tcPr>
            <w:tcW w:w="1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0"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lastRenderedPageBreak/>
              <w:t>«Круглый стол»</w:t>
            </w:r>
          </w:p>
        </w:tc>
        <w:tc>
          <w:tcPr>
            <w:tcW w:w="8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108"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осознавать познавательную задачу;</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устанавливать причинно-следственные связи, делать обобщения, выводы.</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выдвижение гипотез и их обоснование.</w:t>
            </w:r>
          </w:p>
        </w:tc>
      </w:tr>
      <w:tr w:rsidR="00796CF5" w:rsidRPr="00796CF5" w:rsidTr="00796CF5">
        <w:trPr>
          <w:trHeight w:val="280"/>
        </w:trPr>
        <w:tc>
          <w:tcPr>
            <w:tcW w:w="19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0"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метод эвристич</w:t>
            </w:r>
            <w:r w:rsidRPr="00796CF5">
              <w:rPr>
                <w:rFonts w:eastAsia="Times New Roman" w:cs="Times New Roman"/>
                <w:color w:val="000000"/>
                <w:szCs w:val="20"/>
              </w:rPr>
              <w:t>е</w:t>
            </w:r>
            <w:r w:rsidRPr="00796CF5">
              <w:rPr>
                <w:rFonts w:eastAsia="Times New Roman" w:cs="Times New Roman"/>
                <w:color w:val="000000"/>
                <w:szCs w:val="20"/>
              </w:rPr>
              <w:t>ских вопросов</w:t>
            </w:r>
          </w:p>
        </w:tc>
        <w:tc>
          <w:tcPr>
            <w:tcW w:w="82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108" w:type="dxa"/>
              <w:right w:w="108" w:type="dxa"/>
            </w:tcMar>
            <w:hideMark/>
          </w:tcPr>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устанавливать причинно-следственные связи, делать обобщения, выводы.</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-ориентироваться на разнообразие способов решения задач;</w:t>
            </w:r>
          </w:p>
          <w:p w:rsidR="00796CF5" w:rsidRPr="00796CF5" w:rsidRDefault="00796CF5" w:rsidP="00796CF5">
            <w:pPr>
              <w:spacing w:line="240" w:lineRule="auto"/>
              <w:rPr>
                <w:rFonts w:eastAsia="Times New Roman" w:cs="Times New Roman"/>
                <w:color w:val="000000"/>
                <w:szCs w:val="20"/>
              </w:rPr>
            </w:pPr>
            <w:r w:rsidRPr="00796CF5">
              <w:rPr>
                <w:rFonts w:eastAsia="Times New Roman" w:cs="Times New Roman"/>
                <w:color w:val="000000"/>
                <w:szCs w:val="20"/>
              </w:rPr>
              <w:t>- строить логическое рассуждение, включающее установление причинно-следственных связей; выдвижение гипотез.</w:t>
            </w:r>
          </w:p>
        </w:tc>
      </w:tr>
    </w:tbl>
    <w:p w:rsidR="00796CF5" w:rsidRPr="00796CF5" w:rsidRDefault="00DB7735" w:rsidP="00DB7735">
      <w:pPr>
        <w:shd w:val="clear" w:color="auto" w:fill="FFFFFF"/>
        <w:spacing w:after="360" w:line="240" w:lineRule="auto"/>
        <w:ind w:firstLine="0"/>
        <w:contextualSpacing/>
        <w:rPr>
          <w:rFonts w:eastAsia="Times New Roman" w:cs="Times New Roman"/>
          <w:color w:val="FF0000"/>
          <w:szCs w:val="20"/>
        </w:rPr>
        <w:sectPr w:rsidR="00796CF5" w:rsidRPr="00796CF5" w:rsidSect="00796CF5">
          <w:type w:val="nextColumn"/>
          <w:pgSz w:w="11906" w:h="16838"/>
          <w:pgMar w:top="851" w:right="567" w:bottom="1134" w:left="1701" w:header="720" w:footer="720" w:gutter="0"/>
          <w:cols w:space="720"/>
          <w:docGrid w:linePitch="360" w:charSpace="32768"/>
        </w:sectPr>
      </w:pPr>
      <w:r w:rsidRPr="00796CF5">
        <w:rPr>
          <w:rFonts w:eastAsia="Times New Roman" w:cs="Times New Roman"/>
          <w:color w:val="FF0000"/>
          <w:szCs w:val="20"/>
        </w:rPr>
        <w:t xml:space="preserve"> </w:t>
      </w:r>
    </w:p>
    <w:p w:rsidR="00796CF5" w:rsidRDefault="00796CF5" w:rsidP="00E834EF">
      <w:pPr>
        <w:pStyle w:val="body"/>
        <w:ind w:firstLine="0"/>
        <w:rPr>
          <w:rFonts w:cs="Times New Roman"/>
        </w:rPr>
        <w:sectPr w:rsidR="00796CF5" w:rsidSect="00796CF5">
          <w:footnotePr>
            <w:numRestart w:val="eachPage"/>
          </w:footnotePr>
          <w:type w:val="continuous"/>
          <w:pgSz w:w="12240" w:h="15840" w:code="1"/>
          <w:pgMar w:top="1134" w:right="851" w:bottom="1134" w:left="1701" w:header="720" w:footer="510" w:gutter="0"/>
          <w:cols w:num="2" w:space="720"/>
          <w:noEndnote/>
          <w:titlePg/>
          <w:docGrid w:linePitch="272"/>
        </w:sectPr>
      </w:pPr>
    </w:p>
    <w:p w:rsidR="00E834EF" w:rsidRPr="00BE0AE5" w:rsidRDefault="00E834EF" w:rsidP="00E834EF">
      <w:pPr>
        <w:pStyle w:val="body"/>
        <w:ind w:firstLine="0"/>
        <w:rPr>
          <w:rFonts w:cs="Times New Roman"/>
        </w:rPr>
      </w:pPr>
    </w:p>
    <w:p w:rsidR="00944BF0" w:rsidRPr="00BE0AE5" w:rsidRDefault="00944BF0" w:rsidP="00944BF0">
      <w:pPr>
        <w:pStyle w:val="h1"/>
        <w:rPr>
          <w:rFonts w:cs="Times New Roman"/>
        </w:rPr>
      </w:pPr>
      <w:bookmarkStart w:id="48" w:name="тема_2_2"/>
      <w:r w:rsidRPr="00BE0AE5">
        <w:rPr>
          <w:rFonts w:cs="Times New Roman"/>
        </w:rPr>
        <w:lastRenderedPageBreak/>
        <w:t>2.2.</w:t>
      </w:r>
      <w:r w:rsidRPr="00BE0AE5">
        <w:rPr>
          <w:rFonts w:cs="Times New Roman"/>
        </w:rPr>
        <w:t> </w:t>
      </w:r>
      <w:r w:rsidRPr="00BE0AE5">
        <w:rPr>
          <w:rFonts w:cs="Times New Roman"/>
        </w:rPr>
        <w:t xml:space="preserve"> Программа формирования универсальных учебных действий у обучающихся</w:t>
      </w:r>
    </w:p>
    <w:p w:rsidR="00944BF0" w:rsidRPr="00BE0AE5" w:rsidRDefault="00944BF0" w:rsidP="00944BF0">
      <w:pPr>
        <w:pStyle w:val="h3-first"/>
        <w:rPr>
          <w:rFonts w:cs="Times New Roman"/>
        </w:rPr>
      </w:pPr>
      <w:bookmarkStart w:id="49" w:name="тема_2_2_1"/>
      <w:bookmarkEnd w:id="48"/>
      <w:r w:rsidRPr="00BE0AE5">
        <w:rPr>
          <w:rFonts w:cs="Times New Roman"/>
        </w:rPr>
        <w:t>2.2.1.</w:t>
      </w:r>
      <w:r w:rsidRPr="00BE0AE5">
        <w:rPr>
          <w:rFonts w:cs="Times New Roman"/>
        </w:rPr>
        <w:t> </w:t>
      </w:r>
      <w:r w:rsidRPr="00BE0AE5">
        <w:rPr>
          <w:rFonts w:cs="Times New Roman"/>
        </w:rPr>
        <w:t>Целевой раздел</w:t>
      </w:r>
    </w:p>
    <w:bookmarkEnd w:id="49"/>
    <w:p w:rsidR="00944BF0" w:rsidRPr="00BE0AE5" w:rsidRDefault="00944BF0" w:rsidP="00944BF0">
      <w:pPr>
        <w:pStyle w:val="body"/>
        <w:rPr>
          <w:rFonts w:cs="Times New Roman"/>
        </w:rPr>
      </w:pPr>
      <w:r w:rsidRPr="00BE0AE5">
        <w:rPr>
          <w:rFonts w:cs="Times New Roman"/>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способности к саморазвитию и самосовершенствованию;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внутренней позиции личности, регулятивных, познавательных, коммуникативных ун</w:t>
      </w:r>
      <w:r w:rsidRPr="00BE0AE5">
        <w:rPr>
          <w:rFonts w:cs="Times New Roman"/>
        </w:rPr>
        <w:t>и</w:t>
      </w:r>
      <w:r w:rsidRPr="00BE0AE5">
        <w:rPr>
          <w:rFonts w:cs="Times New Roman"/>
        </w:rPr>
        <w:t>версальных учебных действий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w:t>
      </w:r>
      <w:r w:rsidRPr="00BE0AE5">
        <w:rPr>
          <w:rStyle w:val="Italic"/>
          <w:rFonts w:cs="Times New Roman"/>
        </w:rPr>
        <w:t xml:space="preserve">опыта </w:t>
      </w:r>
      <w:r w:rsidRPr="00BE0AE5">
        <w:rPr>
          <w:rFonts w:cs="Times New Roman"/>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повышение эффективности усвоения знаний и учебных действий, формирования компетенций в пре</w:t>
      </w:r>
      <w:r w:rsidRPr="00BE0AE5">
        <w:rPr>
          <w:rFonts w:cs="Times New Roman"/>
        </w:rPr>
        <w:t>д</w:t>
      </w:r>
      <w:r w:rsidRPr="00BE0AE5">
        <w:rPr>
          <w:rFonts w:cs="Times New Roman"/>
        </w:rPr>
        <w:t>метных областях, учебно-исследовательской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приемами учебного сотрудничества и социального взаимодействия со сверстниками, обуча</w:t>
      </w:r>
      <w:r w:rsidRPr="00BE0AE5">
        <w:rPr>
          <w:rFonts w:cs="Times New Roman"/>
        </w:rPr>
        <w:t>ю</w:t>
      </w:r>
      <w:r w:rsidRPr="00BE0AE5">
        <w:rPr>
          <w:rFonts w:cs="Times New Roman"/>
        </w:rPr>
        <w:t>щимися младшего и старшего возраста и взрослыми в совместной учебно-исследовательской и проектной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w:t>
      </w:r>
      <w:r w:rsidRPr="00BE0AE5">
        <w:rPr>
          <w:rFonts w:cs="Times New Roman"/>
        </w:rPr>
        <w:t>л</w:t>
      </w:r>
      <w:r w:rsidRPr="00BE0AE5">
        <w:rPr>
          <w:rFonts w:cs="Times New Roman"/>
        </w:rPr>
        <w:t xml:space="preserve">ненных работ, основами информационной безопасности, умением безопасного </w:t>
      </w:r>
      <w:r w:rsidRPr="00BE0AE5">
        <w:rPr>
          <w:rStyle w:val="Italic"/>
          <w:rFonts w:cs="Times New Roman"/>
        </w:rPr>
        <w:t>использования средств ИКТ</w:t>
      </w:r>
      <w:r w:rsidRPr="00BE0AE5">
        <w:rPr>
          <w:rFonts w:cs="Times New Roman"/>
        </w:rPr>
        <w:t xml:space="preserve"> и информационно-телекоммуникационной сети «Интернет» (далее — Интернет), формирование культуры пользования ИКТ;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знаний и навыков в области финансовой грамотности и устойчивого развития общества.</w:t>
      </w:r>
    </w:p>
    <w:p w:rsidR="00944BF0" w:rsidRPr="00BE0AE5" w:rsidRDefault="00944BF0" w:rsidP="00944BF0">
      <w:pPr>
        <w:pStyle w:val="body"/>
        <w:rPr>
          <w:rFonts w:cs="Times New Roman"/>
        </w:rPr>
      </w:pPr>
      <w:r w:rsidRPr="00BE0AE5">
        <w:rPr>
          <w:rFonts w:cs="Times New Roman"/>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w:t>
      </w:r>
      <w:r w:rsidRPr="00BE0AE5">
        <w:rPr>
          <w:rFonts w:cs="Times New Roman"/>
        </w:rPr>
        <w:t>ю</w:t>
      </w:r>
      <w:r w:rsidRPr="00BE0AE5">
        <w:rPr>
          <w:rFonts w:cs="Times New Roman"/>
        </w:rPr>
        <w:t>щимися основной образовательной программы основного общего образования.</w:t>
      </w:r>
    </w:p>
    <w:p w:rsidR="00944BF0" w:rsidRPr="00BE0AE5" w:rsidRDefault="00944BF0" w:rsidP="00944BF0">
      <w:pPr>
        <w:pStyle w:val="body"/>
        <w:rPr>
          <w:rFonts w:cs="Times New Roman"/>
        </w:rPr>
      </w:pPr>
      <w:r w:rsidRPr="00BE0AE5">
        <w:rPr>
          <w:rFonts w:cs="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w:t>
      </w:r>
      <w:r w:rsidRPr="00BE0AE5">
        <w:rPr>
          <w:rFonts w:cs="Times New Roman"/>
        </w:rPr>
        <w:t>о</w:t>
      </w:r>
      <w:r w:rsidRPr="00BE0AE5">
        <w:rPr>
          <w:rFonts w:cs="Times New Roman"/>
        </w:rPr>
        <w:t>во-символическими средствами, направленными 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приобретение ими умения учитывать позицию собеседника, организовывать и осуществлять сотрудн</w:t>
      </w:r>
      <w:r w:rsidRPr="00BE0AE5">
        <w:rPr>
          <w:rFonts w:cs="Times New Roman"/>
          <w:spacing w:val="1"/>
        </w:rPr>
        <w:t>и</w:t>
      </w:r>
      <w:r w:rsidRPr="00BE0AE5">
        <w:rPr>
          <w:rFonts w:cs="Times New Roman"/>
          <w:spacing w:val="1"/>
        </w:rPr>
        <w:t>чество, коррекцию с педагогическими работниками и со сверстниками, адекватно передавать информ</w:t>
      </w:r>
      <w:r w:rsidRPr="00BE0AE5">
        <w:rPr>
          <w:rFonts w:cs="Times New Roman"/>
          <w:spacing w:val="1"/>
        </w:rPr>
        <w:t>а</w:t>
      </w:r>
      <w:r w:rsidRPr="00BE0AE5">
        <w:rPr>
          <w:rFonts w:cs="Times New Roman"/>
          <w:spacing w:val="1"/>
        </w:rPr>
        <w:t>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w:t>
      </w:r>
      <w:r w:rsidRPr="00BE0AE5">
        <w:rPr>
          <w:rFonts w:cs="Times New Roman"/>
          <w:spacing w:val="1"/>
        </w:rPr>
        <w:t>и</w:t>
      </w:r>
      <w:r w:rsidRPr="00BE0AE5">
        <w:rPr>
          <w:rFonts w:cs="Times New Roman"/>
          <w:spacing w:val="1"/>
        </w:rPr>
        <w:t>зации собственной деятельности и сотрудничества с партнером (универсальные учебные коммуник</w:t>
      </w:r>
      <w:r w:rsidRPr="00BE0AE5">
        <w:rPr>
          <w:rFonts w:cs="Times New Roman"/>
          <w:spacing w:val="1"/>
        </w:rPr>
        <w:t>а</w:t>
      </w:r>
      <w:r w:rsidRPr="00BE0AE5">
        <w:rPr>
          <w:rFonts w:cs="Times New Roman"/>
          <w:spacing w:val="1"/>
        </w:rPr>
        <w:t>тивные действия);</w:t>
      </w:r>
    </w:p>
    <w:p w:rsidR="00944BF0" w:rsidRPr="00BE0AE5" w:rsidRDefault="00944BF0" w:rsidP="00944BF0">
      <w:pPr>
        <w:pStyle w:val="body"/>
        <w:rPr>
          <w:rFonts w:cs="Times New Roman"/>
        </w:rPr>
      </w:pPr>
      <w:r w:rsidRPr="00BE0AE5">
        <w:rPr>
          <w:rFonts w:cs="Times New Roman"/>
        </w:rPr>
        <w:t>включающими способность принимать и сохранять учебную цель и задачу, планировать ее реализацию, ко</w:t>
      </w:r>
      <w:r w:rsidRPr="00BE0AE5">
        <w:rPr>
          <w:rFonts w:cs="Times New Roman"/>
        </w:rPr>
        <w:t>н</w:t>
      </w:r>
      <w:r w:rsidRPr="00BE0AE5">
        <w:rPr>
          <w:rFonts w:cs="Times New Roman"/>
        </w:rPr>
        <w:t>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w:t>
      </w:r>
      <w:r w:rsidRPr="00BE0AE5">
        <w:rPr>
          <w:rFonts w:cs="Times New Roman"/>
        </w:rPr>
        <w:t>у</w:t>
      </w:r>
      <w:r w:rsidRPr="00BE0AE5">
        <w:rPr>
          <w:rFonts w:cs="Times New Roman"/>
        </w:rPr>
        <w:t>ющий и предвосхищающий контроль по результату и способу действия, актуальный контроль на уровне прои</w:t>
      </w:r>
      <w:r w:rsidRPr="00BE0AE5">
        <w:rPr>
          <w:rFonts w:cs="Times New Roman"/>
        </w:rPr>
        <w:t>з</w:t>
      </w:r>
      <w:r w:rsidRPr="00BE0AE5">
        <w:rPr>
          <w:rFonts w:cs="Times New Roman"/>
        </w:rPr>
        <w:t>вольного внимания (универсальные регулятивные действия).</w:t>
      </w:r>
    </w:p>
    <w:p w:rsidR="00796CF5" w:rsidRDefault="00796CF5" w:rsidP="00944BF0">
      <w:pPr>
        <w:pStyle w:val="h3"/>
        <w:rPr>
          <w:rFonts w:cs="Times New Roman"/>
        </w:rPr>
      </w:pPr>
    </w:p>
    <w:p w:rsidR="00944BF0" w:rsidRPr="00BE0AE5" w:rsidRDefault="00944BF0" w:rsidP="00944BF0">
      <w:pPr>
        <w:pStyle w:val="h3"/>
        <w:rPr>
          <w:rFonts w:cs="Times New Roman"/>
        </w:rPr>
      </w:pPr>
      <w:bookmarkStart w:id="50" w:name="тема_2_2_2"/>
      <w:r w:rsidRPr="00BE0AE5">
        <w:rPr>
          <w:rFonts w:cs="Times New Roman"/>
        </w:rPr>
        <w:t>2.2.2.</w:t>
      </w:r>
      <w:r w:rsidRPr="00BE0AE5">
        <w:rPr>
          <w:rFonts w:cs="Times New Roman"/>
        </w:rPr>
        <w:t> </w:t>
      </w:r>
      <w:r w:rsidRPr="00BE0AE5">
        <w:rPr>
          <w:rFonts w:cs="Times New Roman"/>
        </w:rPr>
        <w:t xml:space="preserve">Содержательный раздел </w:t>
      </w:r>
    </w:p>
    <w:bookmarkEnd w:id="50"/>
    <w:p w:rsidR="00944BF0" w:rsidRPr="00BE0AE5" w:rsidRDefault="00944BF0" w:rsidP="00944BF0">
      <w:pPr>
        <w:pStyle w:val="body"/>
        <w:rPr>
          <w:rFonts w:cs="Times New Roman"/>
        </w:rPr>
      </w:pPr>
      <w:r w:rsidRPr="00BE0AE5">
        <w:rPr>
          <w:rFonts w:cs="Times New Roman"/>
        </w:rPr>
        <w:t>Согласно ФГОС Программа формирования универсальных учебных действий у обучающихся должна соде</w:t>
      </w:r>
      <w:r w:rsidRPr="00BE0AE5">
        <w:rPr>
          <w:rFonts w:cs="Times New Roman"/>
        </w:rPr>
        <w:t>р</w:t>
      </w:r>
      <w:r w:rsidRPr="00BE0AE5">
        <w:rPr>
          <w:rFonts w:cs="Times New Roman"/>
        </w:rPr>
        <w:t>жать:</w:t>
      </w:r>
    </w:p>
    <w:p w:rsidR="00944BF0" w:rsidRPr="00BE0AE5" w:rsidRDefault="00944BF0" w:rsidP="00944BF0">
      <w:pPr>
        <w:pStyle w:val="body"/>
        <w:rPr>
          <w:rFonts w:cs="Times New Roman"/>
        </w:rPr>
      </w:pPr>
      <w:r w:rsidRPr="00BE0AE5">
        <w:rPr>
          <w:rFonts w:cs="Times New Roman"/>
        </w:rPr>
        <w:t>описание взаимосвязи универсальных учебных действий с содержанием учебных предметов;</w:t>
      </w:r>
    </w:p>
    <w:p w:rsidR="00944BF0" w:rsidRPr="00BE0AE5" w:rsidRDefault="00944BF0" w:rsidP="00944BF0">
      <w:pPr>
        <w:pStyle w:val="body"/>
        <w:rPr>
          <w:rFonts w:cs="Times New Roman"/>
        </w:rPr>
      </w:pPr>
      <w:r w:rsidRPr="00BE0AE5">
        <w:rPr>
          <w:rFonts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44BF0" w:rsidRPr="00BE0AE5" w:rsidRDefault="00944BF0" w:rsidP="00944BF0">
      <w:pPr>
        <w:pStyle w:val="h3"/>
        <w:rPr>
          <w:rFonts w:cs="Times New Roman"/>
        </w:rPr>
      </w:pPr>
      <w:r w:rsidRPr="00BE0AE5">
        <w:rPr>
          <w:rFonts w:cs="Times New Roman"/>
        </w:rPr>
        <w:t xml:space="preserve">Описание взаимосвязи УУД с содержанием </w:t>
      </w:r>
      <w:r w:rsidRPr="00BE0AE5">
        <w:rPr>
          <w:rFonts w:cs="Times New Roman"/>
        </w:rPr>
        <w:br/>
        <w:t>учебных предметов</w:t>
      </w:r>
    </w:p>
    <w:p w:rsidR="00944BF0" w:rsidRPr="00BE0AE5" w:rsidRDefault="00944BF0" w:rsidP="00944BF0">
      <w:pPr>
        <w:pStyle w:val="body"/>
        <w:rPr>
          <w:rFonts w:cs="Times New Roman"/>
        </w:rPr>
      </w:pPr>
      <w:r w:rsidRPr="00BE0AE5">
        <w:rPr>
          <w:rFonts w:cs="Times New Roman"/>
        </w:rPr>
        <w:t>Содержание основного общего образования определяется программой основного общего образования. Пре</w:t>
      </w:r>
      <w:r w:rsidRPr="00BE0AE5">
        <w:rPr>
          <w:rFonts w:cs="Times New Roman"/>
        </w:rPr>
        <w:t>д</w:t>
      </w:r>
      <w:r w:rsidRPr="00BE0AE5">
        <w:rPr>
          <w:rFonts w:cs="Times New Roman"/>
        </w:rPr>
        <w:t xml:space="preserve">метное учебное содержание фиксируется в рабочих программах. </w:t>
      </w:r>
    </w:p>
    <w:p w:rsidR="00944BF0" w:rsidRPr="00BE0AE5" w:rsidRDefault="00944BF0" w:rsidP="00944BF0">
      <w:pPr>
        <w:pStyle w:val="body"/>
        <w:rPr>
          <w:rFonts w:cs="Times New Roman"/>
        </w:rPr>
      </w:pPr>
      <w:r w:rsidRPr="00BE0AE5">
        <w:rPr>
          <w:rFonts w:cs="Times New Roman"/>
        </w:rPr>
        <w:t>Разработанные по всем учебным предметам рабочие программы (ПРП) отражают определенные во ФГОС ООО универсальные учебные действия в трех своих компонентах:</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соотнесении с предметными результатами по основным разделам и темам учебного содержания;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в разделе «Основные виды деятельности» тематического планирования.</w:t>
      </w:r>
    </w:p>
    <w:p w:rsidR="00944BF0" w:rsidRPr="00BE0AE5" w:rsidRDefault="00944BF0" w:rsidP="00944BF0">
      <w:pPr>
        <w:pStyle w:val="body"/>
        <w:rPr>
          <w:rFonts w:cs="Times New Roman"/>
        </w:rPr>
      </w:pPr>
      <w:r w:rsidRPr="00BE0AE5">
        <w:rPr>
          <w:rFonts w:cs="Times New Roman"/>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944BF0" w:rsidRPr="00BE0AE5" w:rsidRDefault="00944BF0" w:rsidP="00944BF0">
      <w:pPr>
        <w:pStyle w:val="h2"/>
        <w:rPr>
          <w:rFonts w:cs="Times New Roman"/>
        </w:rPr>
      </w:pPr>
      <w:r w:rsidRPr="00BE0AE5">
        <w:rPr>
          <w:rFonts w:cs="Times New Roman"/>
        </w:rPr>
        <w:t>Русский язык и литература</w:t>
      </w:r>
    </w:p>
    <w:p w:rsidR="00944BF0" w:rsidRPr="00BE0AE5" w:rsidRDefault="00944BF0" w:rsidP="00944BF0">
      <w:pPr>
        <w:pStyle w:val="h4-first"/>
        <w:spacing w:before="57"/>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классифицировать, сравнивать языковые единицы, а также тексты различных функци</w:t>
      </w:r>
      <w:r w:rsidRPr="00BE0AE5">
        <w:rPr>
          <w:rFonts w:cs="Times New Roman"/>
        </w:rPr>
        <w:t>о</w:t>
      </w:r>
      <w:r w:rsidRPr="00BE0AE5">
        <w:rPr>
          <w:rFonts w:cs="Times New Roman"/>
        </w:rPr>
        <w:t>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Выявлять и характеризовать существенные признаки классификации, основания для обобщения и сравн</w:t>
      </w:r>
      <w:r w:rsidRPr="00BE0AE5">
        <w:rPr>
          <w:rFonts w:cs="Times New Roman"/>
          <w:spacing w:val="-1"/>
        </w:rPr>
        <w:t>е</w:t>
      </w:r>
      <w:r w:rsidRPr="00BE0AE5">
        <w:rPr>
          <w:rFonts w:cs="Times New Roman"/>
          <w:spacing w:val="-1"/>
        </w:rPr>
        <w:t>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существенный признак классификации и классифицировать литературные объекты, уст</w:t>
      </w:r>
      <w:r w:rsidRPr="00BE0AE5">
        <w:rPr>
          <w:rFonts w:cs="Times New Roman"/>
        </w:rPr>
        <w:t>а</w:t>
      </w:r>
      <w:r w:rsidRPr="00BE0AE5">
        <w:rPr>
          <w:rFonts w:cs="Times New Roman"/>
        </w:rPr>
        <w:t>навливать основания для их обобщения и сравнения, определять критерии проводимого анализа.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w:t>
      </w:r>
      <w:r w:rsidRPr="00BE0AE5">
        <w:rPr>
          <w:rFonts w:cs="Times New Roman"/>
          <w:spacing w:val="2"/>
        </w:rPr>
        <w:t>а</w:t>
      </w:r>
      <w:r w:rsidRPr="00BE0AE5">
        <w:rPr>
          <w:rFonts w:cs="Times New Roman"/>
          <w:spacing w:val="2"/>
        </w:rPr>
        <w:t>мостоятельно выделенных критериев.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Выявлять дефицит литературной и другой информации, данных, необходимых для решения поставленной учебной задачи.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причинно-следственные связи при изучении литературных явлений и процессов, форм</w:t>
      </w:r>
      <w:r w:rsidRPr="00BE0AE5">
        <w:rPr>
          <w:rFonts w:cs="Times New Roman"/>
        </w:rPr>
        <w:t>у</w:t>
      </w:r>
      <w:r w:rsidRPr="00BE0AE5">
        <w:rPr>
          <w:rFonts w:cs="Times New Roman"/>
        </w:rPr>
        <w:t xml:space="preserve">лировать гипотезы об их взаимосвязях.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небольшое исследование по установлению особе</w:t>
      </w:r>
      <w:r w:rsidRPr="00BE0AE5">
        <w:rPr>
          <w:rFonts w:cs="Times New Roman"/>
        </w:rPr>
        <w:t>н</w:t>
      </w:r>
      <w:r w:rsidRPr="00BE0AE5">
        <w:rPr>
          <w:rFonts w:cs="Times New Roman"/>
        </w:rPr>
        <w:t>ностей языковых единиц, языковых процессов, особенностей причинно-следственных связей и зависим</w:t>
      </w:r>
      <w:r w:rsidRPr="00BE0AE5">
        <w:rPr>
          <w:rFonts w:cs="Times New Roman"/>
        </w:rPr>
        <w:t>о</w:t>
      </w:r>
      <w:r w:rsidRPr="00BE0AE5">
        <w:rPr>
          <w:rFonts w:cs="Times New Roman"/>
        </w:rPr>
        <w:t>стей объектов между собой.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проведённого наблюдения за яз</w:t>
      </w:r>
      <w:r w:rsidRPr="00BE0AE5">
        <w:rPr>
          <w:rFonts w:cs="Times New Roman"/>
        </w:rPr>
        <w:t>ы</w:t>
      </w:r>
      <w:r w:rsidRPr="00BE0AE5">
        <w:rPr>
          <w:rFonts w:cs="Times New Roman"/>
        </w:rPr>
        <w:t>ковым материалом и языковыми явлениями, лингвистического мини-исследования, представлять резул</w:t>
      </w:r>
      <w:r w:rsidRPr="00BE0AE5">
        <w:rPr>
          <w:rFonts w:cs="Times New Roman"/>
        </w:rPr>
        <w:t>ь</w:t>
      </w:r>
      <w:r w:rsidRPr="00BE0AE5">
        <w:rPr>
          <w:rFonts w:cs="Times New Roman"/>
        </w:rPr>
        <w:lastRenderedPageBreak/>
        <w:t>таты исследования в устной и письменной форме, в виде электронной презентации, схемы, таблицы, ди</w:t>
      </w:r>
      <w:r w:rsidRPr="00BE0AE5">
        <w:rPr>
          <w:rFonts w:cs="Times New Roman"/>
        </w:rPr>
        <w:t>а</w:t>
      </w:r>
      <w:r w:rsidRPr="00BE0AE5">
        <w:rPr>
          <w:rFonts w:cs="Times New Roman"/>
        </w:rPr>
        <w:t>граммы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исследования особенностей литературного объекта изучения, причи</w:t>
      </w:r>
      <w:r w:rsidRPr="00BE0AE5">
        <w:rPr>
          <w:rFonts w:cs="Times New Roman"/>
        </w:rPr>
        <w:t>н</w:t>
      </w:r>
      <w:r w:rsidRPr="00BE0AE5">
        <w:rPr>
          <w:rFonts w:cs="Times New Roman"/>
        </w:rPr>
        <w:t xml:space="preserve">но-следственных связей и зависимостей объектов между собой.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Овладеть инструментами оценки достоверности полученных выводов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учебного исследования проектной деятельности на уроке или во вн</w:t>
      </w:r>
      <w:r w:rsidRPr="00BE0AE5">
        <w:rPr>
          <w:rFonts w:cs="Times New Roman"/>
        </w:rPr>
        <w:t>е</w:t>
      </w:r>
      <w:r w:rsidRPr="00BE0AE5">
        <w:rPr>
          <w:rFonts w:cs="Times New Roman"/>
        </w:rPr>
        <w:t>урочной деятельности (устный журнал, виртуальная экскурсия, научная конференция, стендовый доклад и др.).</w:t>
      </w:r>
    </w:p>
    <w:p w:rsidR="00944BF0" w:rsidRPr="00BE0AE5" w:rsidRDefault="00944BF0" w:rsidP="00944BF0">
      <w:pPr>
        <w:pStyle w:val="h5"/>
        <w:rPr>
          <w:rFonts w:cs="Times New Roman"/>
        </w:rPr>
      </w:pPr>
      <w:r w:rsidRPr="00BE0AE5">
        <w:rPr>
          <w:rFonts w:cs="Times New Roman"/>
        </w:rPr>
        <w:t xml:space="preserve"> Работа с информацией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Выбирать, анализировать, обобщать, систематизировать интерпретировать и комментировать информ</w:t>
      </w:r>
      <w:r w:rsidRPr="00BE0AE5">
        <w:rPr>
          <w:rFonts w:cs="Times New Roman"/>
          <w:spacing w:val="1"/>
        </w:rPr>
        <w:t>а</w:t>
      </w:r>
      <w:r w:rsidRPr="00BE0AE5">
        <w:rPr>
          <w:rFonts w:cs="Times New Roman"/>
          <w:spacing w:val="1"/>
        </w:rPr>
        <w:t>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w:t>
      </w:r>
      <w:r w:rsidRPr="00BE0AE5">
        <w:rPr>
          <w:rFonts w:cs="Times New Roman"/>
          <w:spacing w:val="1"/>
        </w:rPr>
        <w:t>н</w:t>
      </w:r>
      <w:r w:rsidRPr="00BE0AE5">
        <w:rPr>
          <w:rFonts w:cs="Times New Roman"/>
          <w:spacing w:val="1"/>
        </w:rPr>
        <w:t xml:space="preserve">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различные виды аудирования (выборочное, ознакомительное, детальное) и чтения (изуч</w:t>
      </w:r>
      <w:r w:rsidRPr="00BE0AE5">
        <w:rPr>
          <w:rFonts w:cs="Times New Roman"/>
        </w:rPr>
        <w:t>а</w:t>
      </w:r>
      <w:r w:rsidRPr="00BE0AE5">
        <w:rPr>
          <w:rFonts w:cs="Times New Roman"/>
        </w:rPr>
        <w:t>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w:t>
      </w:r>
      <w:r w:rsidRPr="00BE0AE5">
        <w:rPr>
          <w:rFonts w:cs="Times New Roman"/>
        </w:rPr>
        <w:t>о</w:t>
      </w:r>
      <w:r w:rsidRPr="00BE0AE5">
        <w:rPr>
          <w:rFonts w:cs="Times New Roman"/>
        </w:rPr>
        <w:t xml:space="preserve">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Выделять главную и дополнительную информацию текстов; выявлять дефицит информации текста, н</w:t>
      </w:r>
      <w:r w:rsidRPr="00BE0AE5">
        <w:rPr>
          <w:rFonts w:cs="Times New Roman"/>
        </w:rPr>
        <w:t>е</w:t>
      </w:r>
      <w:r w:rsidRPr="00BE0AE5">
        <w:rPr>
          <w:rFonts w:cs="Times New Roman"/>
        </w:rPr>
        <w:t>обходимой для решения поставленной задачи, и восполнять его путем использования других источников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w:t>
      </w:r>
      <w:r w:rsidRPr="00BE0AE5">
        <w:rPr>
          <w:rFonts w:cs="Times New Roman"/>
        </w:rPr>
        <w:t>о</w:t>
      </w:r>
      <w:r w:rsidRPr="00BE0AE5">
        <w:rPr>
          <w:rFonts w:cs="Times New Roman"/>
        </w:rPr>
        <w:t>ставленной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w:t>
      </w:r>
      <w:r w:rsidRPr="00BE0AE5">
        <w:rPr>
          <w:rFonts w:cs="Times New Roman"/>
        </w:rPr>
        <w:t>р</w:t>
      </w:r>
      <w:r w:rsidRPr="00BE0AE5">
        <w:rPr>
          <w:rFonts w:cs="Times New Roman"/>
        </w:rPr>
        <w:t>ректно выражать свое отношение к суждениям собеседников.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речевую рефлексию (выявлять коммуникативные неудачи и их причины, уметь предупр</w:t>
      </w:r>
      <w:r w:rsidRPr="00BE0AE5">
        <w:rPr>
          <w:rFonts w:cs="Times New Roman"/>
        </w:rPr>
        <w:t>е</w:t>
      </w:r>
      <w:r w:rsidRPr="00BE0AE5">
        <w:rPr>
          <w:rFonts w:cs="Times New Roman"/>
        </w:rPr>
        <w:t>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Управлять собственными эмоциями, корректно выражать их в процессе речевого общения.</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Владеть социокультурными нормами и нормами речевого поведения в актуальных сферах речевого о</w:t>
      </w:r>
      <w:r w:rsidRPr="00BE0AE5">
        <w:rPr>
          <w:rFonts w:cs="Times New Roman"/>
        </w:rPr>
        <w:t>б</w:t>
      </w:r>
      <w:r w:rsidRPr="00BE0AE5">
        <w:rPr>
          <w:rFonts w:cs="Times New Roman"/>
        </w:rPr>
        <w:t xml:space="preserve">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w:t>
      </w:r>
      <w:r w:rsidRPr="00BE0AE5">
        <w:rPr>
          <w:rFonts w:cs="Times New Roman"/>
          <w:spacing w:val="-1"/>
        </w:rPr>
        <w:t>е</w:t>
      </w:r>
      <w:r w:rsidRPr="00BE0AE5">
        <w:rPr>
          <w:rFonts w:cs="Times New Roman"/>
          <w:spacing w:val="-1"/>
        </w:rPr>
        <w:lastRenderedPageBreak/>
        <w:t>зентации и особенностей аудитории и в соответствии с этим составлять устные и письменные тексты с и</w:t>
      </w:r>
      <w:r w:rsidRPr="00BE0AE5">
        <w:rPr>
          <w:rFonts w:cs="Times New Roman"/>
          <w:spacing w:val="-1"/>
        </w:rPr>
        <w:t>с</w:t>
      </w:r>
      <w:r w:rsidRPr="00BE0AE5">
        <w:rPr>
          <w:rFonts w:cs="Times New Roman"/>
          <w:spacing w:val="-1"/>
        </w:rPr>
        <w:t>пользованием иллюстративного материала.</w:t>
      </w:r>
    </w:p>
    <w:p w:rsidR="00944BF0" w:rsidRPr="00BE0AE5" w:rsidRDefault="00944BF0" w:rsidP="00944BF0">
      <w:pPr>
        <w:pStyle w:val="h2"/>
        <w:rPr>
          <w:rFonts w:cs="Times New Roman"/>
        </w:rPr>
      </w:pPr>
      <w:r w:rsidRPr="00BE0AE5">
        <w:rPr>
          <w:rFonts w:cs="Times New Roman"/>
        </w:rPr>
        <w:t>Иностранный язык (на примере английского языка)</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признаки и свойства языковых единиц и языковых явлений иностранного языка; применять изученные правила, алгоритмы.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устанавливать аналогии, между способами выражения мысли средствами родного и ин</w:t>
      </w:r>
      <w:r w:rsidRPr="00BE0AE5">
        <w:rPr>
          <w:rFonts w:cs="Times New Roman"/>
        </w:rPr>
        <w:t>о</w:t>
      </w:r>
      <w:r w:rsidRPr="00BE0AE5">
        <w:rPr>
          <w:rFonts w:cs="Times New Roman"/>
        </w:rPr>
        <w:t>странного языков.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языковые единицы и языковые явления иностранного языка, разные типы высказывания.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(членами предложения, структурными единицами диалога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информацию, извлеченную из несплошных текстов (таблицы, диаграммы), в собственных устных и письменных высказываниях.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гипотезы (например, об употреблении глагола-связки в иностранном языке); обосновывать, аргументировать свои суждения, выводы.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Распознавать свойства и признаки языковых единиц и языковых явлений (например, с помощью слов</w:t>
      </w:r>
      <w:r w:rsidRPr="00BE0AE5">
        <w:rPr>
          <w:rFonts w:cs="Times New Roman"/>
        </w:rPr>
        <w:t>о</w:t>
      </w:r>
      <w:r w:rsidRPr="00BE0AE5">
        <w:rPr>
          <w:rFonts w:cs="Times New Roman"/>
        </w:rPr>
        <w:t xml:space="preserve">образовательных элементов).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языковые единицы разного уровня (звуки, буквы, слова, речевые клише, грамматические я</w:t>
      </w:r>
      <w:r w:rsidRPr="00BE0AE5">
        <w:rPr>
          <w:rFonts w:cs="Times New Roman"/>
        </w:rPr>
        <w:t>в</w:t>
      </w:r>
      <w:r w:rsidRPr="00BE0AE5">
        <w:rPr>
          <w:rFonts w:cs="Times New Roman"/>
        </w:rPr>
        <w:t>ления, тексты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Пользоваться классификациями (по типу чтения, по типу высказывания и т. п.).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44BF0" w:rsidRPr="00BE0AE5" w:rsidRDefault="00944BF0" w:rsidP="00944BF0">
      <w:pPr>
        <w:pStyle w:val="h5"/>
        <w:rPr>
          <w:rFonts w:cs="Times New Roman"/>
        </w:rPr>
      </w:pPr>
      <w:r w:rsidRPr="00BE0AE5">
        <w:rPr>
          <w:rFonts w:cs="Times New Roman"/>
        </w:rPr>
        <w:t xml:space="preserve">Работа с информацией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содержание текста по заголовку; прогнозировать возможное дальнейшее развитие соб</w:t>
      </w:r>
      <w:r w:rsidRPr="00BE0AE5">
        <w:rPr>
          <w:rFonts w:cs="Times New Roman"/>
        </w:rPr>
        <w:t>ы</w:t>
      </w:r>
      <w:r w:rsidRPr="00BE0AE5">
        <w:rPr>
          <w:rFonts w:cs="Times New Roman"/>
        </w:rPr>
        <w:t>тий по началу текста; устанавливать логическую последовательность основных фактов; восстанавливать текст из разрозненных абзацев.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использовать внешние формальные элементы текста (подзаголовки, иллюстрации, сноски) для понимания его содержания.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Фиксировать информацию доступными средствами (в виде ключевых слов, плана).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достоверность информации, полученной из иноязычных источников.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аргументы, подтверждающие или опровергающие одну и ту же идею, в различных информ</w:t>
      </w:r>
      <w:r w:rsidRPr="00BE0AE5">
        <w:rPr>
          <w:rFonts w:cs="Times New Roman"/>
        </w:rPr>
        <w:t>а</w:t>
      </w:r>
      <w:r w:rsidRPr="00BE0AE5">
        <w:rPr>
          <w:rFonts w:cs="Times New Roman"/>
        </w:rPr>
        <w:t>ционных источниках;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выдвигать предположения (например, о значении слова в контексте) и аргументировать его.</w:t>
      </w:r>
    </w:p>
    <w:p w:rsidR="00944BF0" w:rsidRPr="00BE0AE5" w:rsidRDefault="00944BF0" w:rsidP="00944BF0">
      <w:pPr>
        <w:pStyle w:val="h5"/>
        <w:rPr>
          <w:rFonts w:cs="Times New Roman"/>
        </w:rPr>
      </w:pPr>
      <w:r w:rsidRPr="00BE0AE5">
        <w:rPr>
          <w:rFonts w:cs="Times New Roman"/>
        </w:rPr>
        <w:t xml:space="preserve">Формирование универсальных учебных коммуникативных действий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Воспринимать и создавать собственные диалогические и монологические высказывания, участвуя в о</w:t>
      </w:r>
      <w:r w:rsidRPr="00BE0AE5">
        <w:rPr>
          <w:rFonts w:cs="Times New Roman"/>
        </w:rPr>
        <w:t>б</w:t>
      </w:r>
      <w:r w:rsidRPr="00BE0AE5">
        <w:rPr>
          <w:rFonts w:cs="Times New Roman"/>
        </w:rPr>
        <w:t>суждениях, выступлениях; выражать эмоции в соответствии с условиями и целями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w:t>
      </w:r>
      <w:r w:rsidRPr="00BE0AE5">
        <w:rPr>
          <w:rFonts w:cs="Times New Roman"/>
        </w:rPr>
        <w:t>е</w:t>
      </w:r>
      <w:r w:rsidRPr="00BE0AE5">
        <w:rPr>
          <w:rFonts w:cs="Times New Roman"/>
        </w:rPr>
        <w:t>сующей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восстанавливать текст с опущенными в учебных целях фрагментами.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на иностранном языке результаты выполненной проектной работы, самосто</w:t>
      </w:r>
      <w:r w:rsidRPr="00BE0AE5">
        <w:rPr>
          <w:rFonts w:cs="Times New Roman"/>
        </w:rPr>
        <w:t>я</w:t>
      </w:r>
      <w:r w:rsidRPr="00BE0AE5">
        <w:rPr>
          <w:rFonts w:cs="Times New Roman"/>
        </w:rPr>
        <w:t>тельно выбирая формат выступления с учетом особенностей аудитории.</w:t>
      </w:r>
    </w:p>
    <w:p w:rsidR="00944BF0" w:rsidRPr="00BE0AE5" w:rsidRDefault="00944BF0" w:rsidP="00944BF0">
      <w:pPr>
        <w:pStyle w:val="h5"/>
        <w:rPr>
          <w:rFonts w:cs="Times New Roman"/>
        </w:rPr>
      </w:pPr>
      <w:r w:rsidRPr="00BE0AE5">
        <w:rPr>
          <w:rFonts w:cs="Times New Roman"/>
        </w:rPr>
        <w:t xml:space="preserve">Формирование универсальных учебных регулятивных действий </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Удерживать цель деятельности; планировать выполнение учебной задачи, выбирать и аргументировать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Оказывать влияние на речевое поведение партнера (например, поощряя его продолжать поиск совместного решения поставленной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944BF0" w:rsidRPr="00BE0AE5" w:rsidRDefault="00944BF0" w:rsidP="00944BF0">
      <w:pPr>
        <w:pStyle w:val="h2"/>
        <w:rPr>
          <w:rFonts w:cs="Times New Roman"/>
        </w:rPr>
      </w:pPr>
      <w:r w:rsidRPr="00BE0AE5">
        <w:rPr>
          <w:rFonts w:cs="Times New Roman"/>
        </w:rPr>
        <w:t>Математика и информатика</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Выявлять качества, свойства, характеристики математических объектов.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свойства и признаки объектов.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упорядочивать, классифицировать числа, величины, выражения, формулы, графики, геоме</w:t>
      </w:r>
      <w:r w:rsidRPr="00BE0AE5">
        <w:rPr>
          <w:rFonts w:cs="Times New Roman"/>
        </w:rPr>
        <w:t>т</w:t>
      </w:r>
      <w:r w:rsidRPr="00BE0AE5">
        <w:rPr>
          <w:rFonts w:cs="Times New Roman"/>
        </w:rPr>
        <w:t>рические фигуры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Устанавливать связи и отношения, проводить аналогии, распознавать зависимости между объектами.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изменения и находить закономерности.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логические связки «и», «или», </w:t>
      </w:r>
      <w:r w:rsidRPr="00BE0AE5">
        <w:rPr>
          <w:rStyle w:val="Italic"/>
          <w:rFonts w:cs="Times New Roman"/>
        </w:rPr>
        <w:t>«</w:t>
      </w:r>
      <w:r w:rsidRPr="00BE0AE5">
        <w:rPr>
          <w:rFonts w:cs="Times New Roman"/>
        </w:rPr>
        <w:t>если ..., то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Обобщать и конкретизировать; строить заключения от общего к частному и от частного к общему.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кванторы «все», «всякий», «любой», «некоторый», «существует»; приводить пример и контрпример.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Различать, распознавать верные и неверные утверждения.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отношения, зависимости, правила, закономерности с помощью формул.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Моделировать отношения между объектами, использовать символьные и графические модели.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Воспроизводить и строить логические цепочки утверждений, прямые и от противного.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противоречия в рассуждениях.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Создавать, применять и преобразовывать знаки и символы, модели и схемы для решения учебных и п</w:t>
      </w:r>
      <w:r w:rsidRPr="00BE0AE5">
        <w:rPr>
          <w:rFonts w:cs="Times New Roman"/>
        </w:rPr>
        <w:t>о</w:t>
      </w:r>
      <w:r w:rsidRPr="00BE0AE5">
        <w:rPr>
          <w:rFonts w:cs="Times New Roman"/>
        </w:rPr>
        <w:t>знавательных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w:t>
      </w:r>
      <w:r w:rsidRPr="00BE0AE5">
        <w:rPr>
          <w:rFonts w:cs="Times New Roman"/>
          <w:spacing w:val="-1"/>
        </w:rPr>
        <w:t>с</w:t>
      </w:r>
      <w:r w:rsidRPr="00BE0AE5">
        <w:rPr>
          <w:rFonts w:cs="Times New Roman"/>
          <w:spacing w:val="-1"/>
        </w:rPr>
        <w:t>пользовать пример, аналогию и обобщение.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Доказывать, обосновывать, аргументировать свои суждения, выводы, закономерности и результаты.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Дописывать выводы, результаты опытов, экспериментов, исследований, используя математический язык и символику.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w:t>
      </w:r>
      <w:r w:rsidRPr="00BE0AE5">
        <w:rPr>
          <w:rFonts w:cs="Times New Roman"/>
        </w:rPr>
        <w:t>а</w:t>
      </w:r>
      <w:r w:rsidRPr="00BE0AE5">
        <w:rPr>
          <w:rFonts w:cs="Times New Roman"/>
        </w:rPr>
        <w:t>мостоятельно.</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таблицы и схемы для структурированного представления информации, графические сп</w:t>
      </w:r>
      <w:r w:rsidRPr="00BE0AE5">
        <w:rPr>
          <w:rFonts w:cs="Times New Roman"/>
        </w:rPr>
        <w:t>о</w:t>
      </w:r>
      <w:r w:rsidRPr="00BE0AE5">
        <w:rPr>
          <w:rFonts w:cs="Times New Roman"/>
        </w:rPr>
        <w:t xml:space="preserve">собы представления данных.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Переводить вербальную информацию в графическую форму и наоборот.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недостаточность и избыточность информации, данных, необходимых для решения учебной или практической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Распознавать неверную информацию, данные, утверждения; устанавливать противоречия в фактах, да</w:t>
      </w:r>
      <w:r w:rsidRPr="00BE0AE5">
        <w:rPr>
          <w:rFonts w:cs="Times New Roman"/>
        </w:rPr>
        <w:t>н</w:t>
      </w:r>
      <w:r w:rsidRPr="00BE0AE5">
        <w:rPr>
          <w:rFonts w:cs="Times New Roman"/>
        </w:rPr>
        <w:t xml:space="preserve">ных.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Находить ошибки в неверных утверждениях и исправлять их.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надежность информации по критериям, предложенным учителем или сформулированным с</w:t>
      </w:r>
      <w:r w:rsidRPr="00BE0AE5">
        <w:rPr>
          <w:rFonts w:cs="Times New Roman"/>
        </w:rPr>
        <w:t>а</w:t>
      </w:r>
      <w:r w:rsidRPr="00BE0AE5">
        <w:rPr>
          <w:rFonts w:cs="Times New Roman"/>
        </w:rPr>
        <w:t>мостоятельно.</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Принимать цель совместной информационной деятельности по сбору, обработке, передаче, формализации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Удерживать цель деятельности.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выполнение учебной задачи, выбирать и аргументировать способ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Корректировать деятельность с учетом возникших трудностей, ошибок, новых данных или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оценивать собственную работу: меру собственной самостоятельности, затруднения, д</w:t>
      </w:r>
      <w:r w:rsidRPr="00BE0AE5">
        <w:rPr>
          <w:rFonts w:cs="Times New Roman"/>
        </w:rPr>
        <w:t>е</w:t>
      </w:r>
      <w:r w:rsidRPr="00BE0AE5">
        <w:rPr>
          <w:rFonts w:cs="Times New Roman"/>
        </w:rPr>
        <w:t>фициты, ошибки и пр.</w:t>
      </w:r>
    </w:p>
    <w:p w:rsidR="00944BF0" w:rsidRPr="00BE0AE5" w:rsidRDefault="00944BF0" w:rsidP="00944BF0">
      <w:pPr>
        <w:pStyle w:val="h2"/>
        <w:rPr>
          <w:rFonts w:cs="Times New Roman"/>
        </w:rPr>
      </w:pPr>
      <w:r w:rsidRPr="00BE0AE5">
        <w:rPr>
          <w:rFonts w:cs="Times New Roman"/>
        </w:rPr>
        <w:t>Естественно-научные предметы</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Выдвигать гипотезы, объясняющие простые явления, например: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почему останавливается движущееся по горизонтальной поверхности тело;</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почему в жаркую погоду в светлой одежде прохладнее, чем в темной.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Строить простейшие модели физических явлений (в виде рисунков или схем), например: падение пре</w:t>
      </w:r>
      <w:r w:rsidRPr="00BE0AE5">
        <w:rPr>
          <w:rFonts w:cs="Times New Roman"/>
        </w:rPr>
        <w:t>д</w:t>
      </w:r>
      <w:r w:rsidRPr="00BE0AE5">
        <w:rPr>
          <w:rFonts w:cs="Times New Roman"/>
        </w:rPr>
        <w:t>мета; отражение света от зеркальной поверхности.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свойства веществ на основе общих химических свойств изученных классов/групп в</w:t>
      </w:r>
      <w:r w:rsidRPr="00BE0AE5">
        <w:rPr>
          <w:rFonts w:cs="Times New Roman"/>
        </w:rPr>
        <w:t>е</w:t>
      </w:r>
      <w:r w:rsidRPr="00BE0AE5">
        <w:rPr>
          <w:rFonts w:cs="Times New Roman"/>
        </w:rPr>
        <w:t>ществ, к которым они относятся.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общности происхождения и эволюции систематических групп растений на примере сопоста</w:t>
      </w:r>
      <w:r w:rsidRPr="00BE0AE5">
        <w:rPr>
          <w:rFonts w:cs="Times New Roman"/>
        </w:rPr>
        <w:t>в</w:t>
      </w:r>
      <w:r w:rsidRPr="00BE0AE5">
        <w:rPr>
          <w:rFonts w:cs="Times New Roman"/>
        </w:rPr>
        <w:t xml:space="preserve">ления биологических растительных объектов. </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явления теплообмена при смешивании холодной и горячей воды.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Исследование процесса испарения различных жидкостей.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 и осуществление на практике химических экспериментов, проведение наблюдений, пол</w:t>
      </w:r>
      <w:r w:rsidRPr="00BE0AE5">
        <w:rPr>
          <w:rFonts w:cs="Times New Roman"/>
        </w:rPr>
        <w:t>у</w:t>
      </w:r>
      <w:r w:rsidRPr="00BE0AE5">
        <w:rPr>
          <w:rFonts w:cs="Times New Roman"/>
        </w:rPr>
        <w:t>чение выводов по результатам эксперимента: обнаружение сульфат-ионов, взимодействие разбавленной серной кислоты с цинком.</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Выполнять задания по тексту (смысловое чтение).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при выполнении учебных заданий и в процессе исследовательской деятельности нау</w:t>
      </w:r>
      <w:r w:rsidRPr="00BE0AE5">
        <w:rPr>
          <w:rFonts w:cs="Times New Roman"/>
        </w:rPr>
        <w:t>ч</w:t>
      </w:r>
      <w:r w:rsidRPr="00BE0AE5">
        <w:rPr>
          <w:rFonts w:cs="Times New Roman"/>
        </w:rPr>
        <w:t>но-популярную литературу химического содержания, справочные материалы, ресурсы Интернета.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Выражать свою точку зрения на решение естественно-научной задачи в устных и письменных текстах.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 представлять результаты выполненного естественно-научного исследования или проекта, ф</w:t>
      </w:r>
      <w:r w:rsidRPr="00BE0AE5">
        <w:rPr>
          <w:rFonts w:cs="Times New Roman"/>
        </w:rPr>
        <w:t>и</w:t>
      </w:r>
      <w:r w:rsidRPr="00BE0AE5">
        <w:rPr>
          <w:rFonts w:cs="Times New Roman"/>
        </w:rPr>
        <w:t>зического или химического опыта, биологического наблюдения.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 принимать цель совместной деятельности по решению естественно-научной проблемы, о</w:t>
      </w:r>
      <w:r w:rsidRPr="00BE0AE5">
        <w:rPr>
          <w:rFonts w:cs="Times New Roman"/>
        </w:rPr>
        <w:t>р</w:t>
      </w:r>
      <w:r w:rsidRPr="00BE0AE5">
        <w:rPr>
          <w:rFonts w:cs="Times New Roman"/>
        </w:rPr>
        <w:t>ганизация действий по ее достижению: обсуждение процесса и результатов совместной работы; обобщение мнений нескольких людей.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Координировать свои действия с другими членами команды при решении задачи, выполнении ест</w:t>
      </w:r>
      <w:r w:rsidRPr="00BE0AE5">
        <w:rPr>
          <w:rFonts w:cs="Times New Roman"/>
        </w:rPr>
        <w:t>е</w:t>
      </w:r>
      <w:r w:rsidRPr="00BE0AE5">
        <w:rPr>
          <w:rFonts w:cs="Times New Roman"/>
        </w:rPr>
        <w:t>ственно-научного исследования или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свой вклад в решение естественно-научной проблемы по критериям, самостоятельно сформ</w:t>
      </w:r>
      <w:r w:rsidRPr="00BE0AE5">
        <w:rPr>
          <w:rFonts w:cs="Times New Roman"/>
        </w:rPr>
        <w:t>у</w:t>
      </w:r>
      <w:r w:rsidRPr="00BE0AE5">
        <w:rPr>
          <w:rFonts w:cs="Times New Roman"/>
        </w:rPr>
        <w:t>лированным участниками команды.</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Выявление проблем в жизненных и учебных ситуациях, требующих для решения проявлений естестве</w:t>
      </w:r>
      <w:r w:rsidRPr="00BE0AE5">
        <w:rPr>
          <w:rFonts w:cs="Times New Roman"/>
        </w:rPr>
        <w:t>н</w:t>
      </w:r>
      <w:r w:rsidRPr="00BE0AE5">
        <w:rPr>
          <w:rFonts w:cs="Times New Roman"/>
        </w:rPr>
        <w:t>но-научной грамотности.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Самостоятельное составление алгоритмов решения естественно-научной задачи или плана естестве</w:t>
      </w:r>
      <w:r w:rsidRPr="00BE0AE5">
        <w:rPr>
          <w:rFonts w:cs="Times New Roman"/>
        </w:rPr>
        <w:t>н</w:t>
      </w:r>
      <w:r w:rsidRPr="00BE0AE5">
        <w:rPr>
          <w:rFonts w:cs="Times New Roman"/>
        </w:rPr>
        <w:t>но-научного исследования с учетом собственных возможностей.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Выработка адекватной оценки ситуации, возникшей при решении естественно-научной задачи, и при в</w:t>
      </w:r>
      <w:r w:rsidRPr="00BE0AE5">
        <w:rPr>
          <w:rFonts w:cs="Times New Roman"/>
        </w:rPr>
        <w:t>ы</w:t>
      </w:r>
      <w:r w:rsidRPr="00BE0AE5">
        <w:rPr>
          <w:rFonts w:cs="Times New Roman"/>
        </w:rPr>
        <w:t>движении плана изменения ситуации в случае необходимости.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Объяснение причин достижения (недостижения) результатов деятельности по решению естестве</w:t>
      </w:r>
      <w:r w:rsidRPr="00BE0AE5">
        <w:rPr>
          <w:rFonts w:cs="Times New Roman"/>
        </w:rPr>
        <w:t>н</w:t>
      </w:r>
      <w:r w:rsidRPr="00BE0AE5">
        <w:rPr>
          <w:rFonts w:cs="Times New Roman"/>
        </w:rPr>
        <w:t xml:space="preserve">но-научной задачи, выполнении естественно-научного исследования.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Оценка соответствия результата решения естественно-научной проблемы поставленным целям и усл</w:t>
      </w:r>
      <w:r w:rsidRPr="00BE0AE5">
        <w:rPr>
          <w:rFonts w:cs="Times New Roman"/>
        </w:rPr>
        <w:t>о</w:t>
      </w:r>
      <w:r w:rsidRPr="00BE0AE5">
        <w:rPr>
          <w:rFonts w:cs="Times New Roman"/>
        </w:rPr>
        <w:t>виям.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44BF0" w:rsidRPr="00BE0AE5" w:rsidRDefault="00944BF0" w:rsidP="00944BF0">
      <w:pPr>
        <w:pStyle w:val="h2"/>
        <w:rPr>
          <w:rFonts w:cs="Times New Roman"/>
        </w:rPr>
      </w:pPr>
      <w:r w:rsidRPr="00BE0AE5">
        <w:rPr>
          <w:rFonts w:cs="Times New Roman"/>
        </w:rPr>
        <w:t xml:space="preserve">Общественно-научные предметы </w:t>
      </w:r>
    </w:p>
    <w:p w:rsidR="00944BF0" w:rsidRPr="00BE0AE5" w:rsidRDefault="00944BF0" w:rsidP="00944BF0">
      <w:pPr>
        <w:pStyle w:val="h4-first"/>
        <w:rPr>
          <w:rFonts w:cs="Times New Roman"/>
        </w:rPr>
      </w:pPr>
      <w:r w:rsidRPr="00BE0AE5">
        <w:rPr>
          <w:rFonts w:cs="Times New Roman"/>
        </w:rPr>
        <w:t>Формирование универсальных учебных познавательных действий</w:t>
      </w:r>
    </w:p>
    <w:p w:rsidR="00944BF0" w:rsidRPr="00BE0AE5" w:rsidRDefault="00944BF0" w:rsidP="00944BF0">
      <w:pPr>
        <w:pStyle w:val="h5"/>
        <w:rPr>
          <w:rFonts w:cs="Times New Roman"/>
        </w:rPr>
      </w:pPr>
      <w:r w:rsidRPr="00BE0AE5">
        <w:rPr>
          <w:rFonts w:cs="Times New Roman"/>
        </w:rPr>
        <w:t>Формирование базовых логических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Систематизировать, классифицировать и обобщать исторические факты.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Составлять синхронистические и систематические таблицы.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и характеризовать существенные признаки исторических явлений, процессов.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исторические явления, процессы (политическое устройство государств, социал</w:t>
      </w:r>
      <w:r w:rsidRPr="00BE0AE5">
        <w:rPr>
          <w:rFonts w:cs="Times New Roman"/>
        </w:rPr>
        <w:t>ь</w:t>
      </w:r>
      <w:r w:rsidRPr="00BE0AE5">
        <w:rPr>
          <w:rFonts w:cs="Times New Roman"/>
        </w:rPr>
        <w:t xml:space="preserve">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понятия и категории современного исторического знания (эпоха, цивилизация, историч</w:t>
      </w:r>
      <w:r w:rsidRPr="00BE0AE5">
        <w:rPr>
          <w:rFonts w:cs="Times New Roman"/>
        </w:rPr>
        <w:t>е</w:t>
      </w:r>
      <w:r w:rsidRPr="00BE0AE5">
        <w:rPr>
          <w:rFonts w:cs="Times New Roman"/>
        </w:rPr>
        <w:t xml:space="preserve">ский источник, исторический факт, историзм и др.).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Выявлять причины и следствия исторических событий и процессов.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w:t>
      </w:r>
      <w:r w:rsidRPr="00BE0AE5">
        <w:rPr>
          <w:rFonts w:cs="Times New Roman"/>
        </w:rPr>
        <w:t>с</w:t>
      </w:r>
      <w:r w:rsidRPr="00BE0AE5">
        <w:rPr>
          <w:rFonts w:cs="Times New Roman"/>
        </w:rPr>
        <w:t xml:space="preserve">совой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Соотносить результаты своего исследования с уже имеющимися данными, оценивать их значимость.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Классифицировать (выделять основания, заполнять состав</w:t>
      </w:r>
      <w:r w:rsidRPr="00BE0AE5">
        <w:rPr>
          <w:rFonts w:cs="Times New Roman"/>
          <w:spacing w:val="-1"/>
        </w:rPr>
        <w:t>лять схему, таблицу) виды деятельности чел</w:t>
      </w:r>
      <w:r w:rsidRPr="00BE0AE5">
        <w:rPr>
          <w:rFonts w:cs="Times New Roman"/>
          <w:spacing w:val="-1"/>
        </w:rPr>
        <w:t>о</w:t>
      </w:r>
      <w:r w:rsidRPr="00BE0AE5">
        <w:rPr>
          <w:rFonts w:cs="Times New Roman"/>
          <w:spacing w:val="-1"/>
        </w:rPr>
        <w:t>века: виды юридической ответственности по отраслям права, механизмы</w:t>
      </w:r>
      <w:r w:rsidRPr="00BE0AE5">
        <w:rPr>
          <w:rFonts w:cs="Times New Roman"/>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формы политического участия (выборы и референдум), проступок и преступление, деесп</w:t>
      </w:r>
      <w:r w:rsidRPr="00BE0AE5">
        <w:rPr>
          <w:rFonts w:cs="Times New Roman"/>
        </w:rPr>
        <w:t>о</w:t>
      </w:r>
      <w:r w:rsidRPr="00BE0AE5">
        <w:rPr>
          <w:rFonts w:cs="Times New Roman"/>
        </w:rPr>
        <w:t>собность малолетних в возрасте от 6 до 14 лет и несовершеннолетних в возрасте от 14 до 18 лет, мораль и право.</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Определять конструктивные модели поведения в конфликтной ситуации, находить конструктивное разр</w:t>
      </w:r>
      <w:r w:rsidRPr="00BE0AE5">
        <w:rPr>
          <w:rFonts w:cs="Times New Roman"/>
          <w:spacing w:val="-3"/>
        </w:rPr>
        <w:t>е</w:t>
      </w:r>
      <w:r w:rsidRPr="00BE0AE5">
        <w:rPr>
          <w:rFonts w:cs="Times New Roman"/>
          <w:spacing w:val="-3"/>
        </w:rPr>
        <w:t xml:space="preserve">шение конфликта.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Преобразовывать статистическую и визуальную информацию о достижениях России в текст.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Вносить коррективы в моделируемую экономическую деятельность на основе изменившихся ситуаций.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полученные знания для публичного представления результатов своей деятельности в сфере духовной культуры.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Выступать с сообщениями в соответствии с особенностями аудитории и регламентом.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Устанавливать и объяснять взаимосвязи между правами человека и гражданина и обязанностями граждан.</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Объяснять причины смены дня и ночи и времен года.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w:t>
      </w:r>
      <w:r w:rsidRPr="00BE0AE5">
        <w:rPr>
          <w:rFonts w:cs="Times New Roman"/>
        </w:rPr>
        <w:t>а</w:t>
      </w:r>
      <w:r w:rsidRPr="00BE0AE5">
        <w:rPr>
          <w:rFonts w:cs="Times New Roman"/>
        </w:rPr>
        <w:t>лиза данных наблюдений.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Классифицировать формы рельефа суши по высоте и по внешнему облику.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Классифицировать острова по происхождению.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оценочные суждения о последствиях изменений компонентов природы в результате де</w:t>
      </w:r>
      <w:r w:rsidRPr="00BE0AE5">
        <w:rPr>
          <w:rFonts w:cs="Times New Roman"/>
        </w:rPr>
        <w:t>я</w:t>
      </w:r>
      <w:r w:rsidRPr="00BE0AE5">
        <w:rPr>
          <w:rFonts w:cs="Times New Roman"/>
        </w:rPr>
        <w:t>тельности человека с использованием разных источников географической информации.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план решения учебной географической задачи.</w:t>
      </w:r>
    </w:p>
    <w:p w:rsidR="00944BF0" w:rsidRPr="00BE0AE5" w:rsidRDefault="00944BF0" w:rsidP="00944BF0">
      <w:pPr>
        <w:pStyle w:val="h5"/>
        <w:rPr>
          <w:rFonts w:cs="Times New Roman"/>
        </w:rPr>
      </w:pPr>
      <w:r w:rsidRPr="00BE0AE5">
        <w:rPr>
          <w:rFonts w:cs="Times New Roman"/>
        </w:rPr>
        <w:t>Формирование базовых исследовательских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измерения температуры воздуха, атмосферного давления, скорости и направления ветра с и</w:t>
      </w:r>
      <w:r w:rsidRPr="00BE0AE5">
        <w:rPr>
          <w:rFonts w:cs="Times New Roman"/>
        </w:rPr>
        <w:t>с</w:t>
      </w:r>
      <w:r w:rsidRPr="00BE0AE5">
        <w:rPr>
          <w:rFonts w:cs="Times New Roman"/>
        </w:rPr>
        <w:t>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поиск ответов на которые необходим для прогнозирования изменения числе</w:t>
      </w:r>
      <w:r w:rsidRPr="00BE0AE5">
        <w:rPr>
          <w:rFonts w:cs="Times New Roman"/>
        </w:rPr>
        <w:t>н</w:t>
      </w:r>
      <w:r w:rsidRPr="00BE0AE5">
        <w:rPr>
          <w:rFonts w:cs="Times New Roman"/>
        </w:rPr>
        <w:t>ности населения Российской Федерации в будущем.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Проводить по самостоятельно составленному плану небольшое исследование роли традиций в обществе.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Исследовать несложные практические ситуации, связанные с использованием различных способов п</w:t>
      </w:r>
      <w:r w:rsidRPr="00BE0AE5">
        <w:rPr>
          <w:rFonts w:cs="Times New Roman"/>
        </w:rPr>
        <w:t>о</w:t>
      </w:r>
      <w:r w:rsidRPr="00BE0AE5">
        <w:rPr>
          <w:rFonts w:cs="Times New Roman"/>
        </w:rPr>
        <w:t>вышения эффективности производства.</w:t>
      </w:r>
    </w:p>
    <w:p w:rsidR="00944BF0" w:rsidRPr="00BE0AE5" w:rsidRDefault="00944BF0" w:rsidP="00944BF0">
      <w:pPr>
        <w:pStyle w:val="h5"/>
        <w:rPr>
          <w:rFonts w:cs="Times New Roman"/>
        </w:rPr>
      </w:pPr>
      <w:r w:rsidRPr="00BE0AE5">
        <w:rPr>
          <w:rFonts w:cs="Times New Roman"/>
        </w:rPr>
        <w:t>Работа с информацией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w:t>
      </w:r>
      <w:r w:rsidRPr="00BE0AE5">
        <w:rPr>
          <w:rFonts w:cs="Times New Roman"/>
          <w:spacing w:val="2"/>
        </w:rPr>
        <w:t>я</w:t>
      </w:r>
      <w:r w:rsidRPr="00BE0AE5">
        <w:rPr>
          <w:rFonts w:cs="Times New Roman"/>
          <w:spacing w:val="2"/>
        </w:rPr>
        <w:t>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оптимальную форму представления результатов самостоятельной работы с исторической и</w:t>
      </w:r>
      <w:r w:rsidRPr="00BE0AE5">
        <w:rPr>
          <w:rFonts w:cs="Times New Roman"/>
        </w:rPr>
        <w:t>н</w:t>
      </w:r>
      <w:r w:rsidRPr="00BE0AE5">
        <w:rPr>
          <w:rFonts w:cs="Times New Roman"/>
        </w:rPr>
        <w:t>формацией (сообщение, эссе, презентация, учебный проект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w:t>
      </w:r>
      <w:r w:rsidRPr="00BE0AE5">
        <w:rPr>
          <w:rFonts w:cs="Times New Roman"/>
          <w:spacing w:val="1"/>
        </w:rPr>
        <w:t>я</w:t>
      </w:r>
      <w:r w:rsidRPr="00BE0AE5">
        <w:rPr>
          <w:rFonts w:cs="Times New Roman"/>
          <w:spacing w:val="1"/>
        </w:rPr>
        <w:t>тельно определяемым критериям).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информацию, недостающую для решения той или иной задачи.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Представлять информацию в виде кратких выводов и обобщений.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w:t>
      </w:r>
      <w:r w:rsidRPr="00BE0AE5">
        <w:rPr>
          <w:rFonts w:cs="Times New Roman"/>
        </w:rPr>
        <w:t>и</w:t>
      </w:r>
      <w:r w:rsidRPr="00BE0AE5">
        <w:rPr>
          <w:rFonts w:cs="Times New Roman"/>
        </w:rPr>
        <w:t xml:space="preserve">сательную, графическую, аудиовизуальную). </w:t>
      </w:r>
    </w:p>
    <w:p w:rsidR="00944BF0" w:rsidRPr="00BE0AE5" w:rsidRDefault="00944BF0" w:rsidP="00944BF0">
      <w:pPr>
        <w:pStyle w:val="h5"/>
        <w:rPr>
          <w:rFonts w:cs="Times New Roman"/>
        </w:rPr>
      </w:pPr>
      <w:r w:rsidRPr="00BE0AE5">
        <w:rPr>
          <w:rFonts w:cs="Times New Roman"/>
        </w:rPr>
        <w:t>Формирование универсальных учебных коммуникативных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характер отношений между людьми в различных исторических и современных ситуациях, событиях.</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 xml:space="preserve">Раскрывать значение совместной деятельности, сотрудничества людей в разных сферах в различные </w:t>
      </w:r>
      <w:r w:rsidRPr="00BE0AE5">
        <w:rPr>
          <w:rFonts w:cs="Times New Roman"/>
          <w:spacing w:val="3"/>
        </w:rPr>
        <w:lastRenderedPageBreak/>
        <w:t>исторические эпохи.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Принимать участие в обсуждении открытых (в том числе дискуссионных) вопросов истории, высказывая и аргументируя свои суждения.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Осуществлять презентацию выполненной самостоятельной работы по истории, проявляя способность к диалогу с аудиторией.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Оценивать собственные поступки и поведение других людей с точки зрения их соответствия правовым и нравственным нормам.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причины социальных и межличностных конфликтов, моделировать варианты выхода из конфликтной ситуации.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Выражать свою точку зрения, участвовать в дискуссии.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совместную деятельность, включая взаимодействие с людьми другой культуры, наци</w:t>
      </w:r>
      <w:r w:rsidRPr="00BE0AE5">
        <w:rPr>
          <w:rFonts w:cs="Times New Roman"/>
        </w:rPr>
        <w:t>о</w:t>
      </w:r>
      <w:r w:rsidRPr="00BE0AE5">
        <w:rPr>
          <w:rFonts w:cs="Times New Roman"/>
        </w:rPr>
        <w:t>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выполнении практической работы «Определение, сравнение темпов изменения численности насел</w:t>
      </w:r>
      <w:r w:rsidRPr="00BE0AE5">
        <w:rPr>
          <w:rFonts w:cs="Times New Roman"/>
        </w:rPr>
        <w:t>е</w:t>
      </w:r>
      <w:r w:rsidRPr="00BE0AE5">
        <w:rPr>
          <w:rFonts w:cs="Times New Roman"/>
        </w:rPr>
        <w:t>ния отдельных регионов мира по статистическим материалам» обмениваться с партнером важной и</w:t>
      </w:r>
      <w:r w:rsidRPr="00BE0AE5">
        <w:rPr>
          <w:rFonts w:cs="Times New Roman"/>
        </w:rPr>
        <w:t>н</w:t>
      </w:r>
      <w:r w:rsidRPr="00BE0AE5">
        <w:rPr>
          <w:rFonts w:cs="Times New Roman"/>
        </w:rPr>
        <w:t>формацией, участвовать в обсуждении.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Сравнивать результаты выполнения учебного географического проекта с исходной задачей и вклад ка</w:t>
      </w:r>
      <w:r w:rsidRPr="00BE0AE5">
        <w:rPr>
          <w:rFonts w:cs="Times New Roman"/>
        </w:rPr>
        <w:t>ж</w:t>
      </w:r>
      <w:r w:rsidRPr="00BE0AE5">
        <w:rPr>
          <w:rFonts w:cs="Times New Roman"/>
        </w:rPr>
        <w:t>дого члена команды в достижение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Разделять сферу ответственности.</w:t>
      </w:r>
    </w:p>
    <w:p w:rsidR="00944BF0" w:rsidRPr="00BE0AE5" w:rsidRDefault="00944BF0" w:rsidP="00944BF0">
      <w:pPr>
        <w:pStyle w:val="h5"/>
        <w:rPr>
          <w:rFonts w:cs="Times New Roman"/>
        </w:rPr>
      </w:pPr>
      <w:r w:rsidRPr="00BE0AE5">
        <w:rPr>
          <w:rFonts w:cs="Times New Roman"/>
        </w:rPr>
        <w:t>Формирование универсальных учебных регулятивных действий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способ решения поисковых, исследовательских, творческих задач по истории (включая и</w:t>
      </w:r>
      <w:r w:rsidRPr="00BE0AE5">
        <w:rPr>
          <w:rFonts w:cs="Times New Roman"/>
        </w:rPr>
        <w:t>с</w:t>
      </w:r>
      <w:r w:rsidRPr="00BE0AE5">
        <w:rPr>
          <w:rFonts w:cs="Times New Roman"/>
        </w:rPr>
        <w:t xml:space="preserve">пользование на разных этапах обучения сначала предложенных, а затем самостоятельно определяемых плана и источников информации).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Осуществлять самоконтроль и рефлексию применительно к результатам своей учебной деятельности, с</w:t>
      </w:r>
      <w:r w:rsidRPr="00BE0AE5">
        <w:rPr>
          <w:rFonts w:cs="Times New Roman"/>
        </w:rPr>
        <w:t>о</w:t>
      </w:r>
      <w:r w:rsidRPr="00BE0AE5">
        <w:rPr>
          <w:rFonts w:cs="Times New Roman"/>
        </w:rPr>
        <w:t>относя их с исторической информацией, содержащейся в учебной и исторической литературе.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w:t>
      </w:r>
      <w:r w:rsidRPr="00BE0AE5">
        <w:rPr>
          <w:rFonts w:cs="Times New Roman"/>
        </w:rPr>
        <w:t>е</w:t>
      </w:r>
      <w:r w:rsidRPr="00BE0AE5">
        <w:rPr>
          <w:rFonts w:cs="Times New Roman"/>
        </w:rPr>
        <w:t>шений.</w:t>
      </w:r>
    </w:p>
    <w:p w:rsidR="00944BF0" w:rsidRPr="00BE0AE5" w:rsidRDefault="00944BF0" w:rsidP="00944BF0">
      <w:pPr>
        <w:pStyle w:val="h3"/>
        <w:rPr>
          <w:rFonts w:cs="Times New Roman"/>
        </w:rPr>
      </w:pPr>
      <w:r w:rsidRPr="00BE0AE5">
        <w:rPr>
          <w:rFonts w:cs="Times New Roman"/>
        </w:rPr>
        <w:t>Особенности реализации основных направлений и форм учебно-исследовател</w:t>
      </w:r>
      <w:r w:rsidR="00AC185B">
        <w:rPr>
          <w:rFonts w:cs="Times New Roman"/>
        </w:rPr>
        <w:t xml:space="preserve">ьской и проектной деятельности </w:t>
      </w:r>
      <w:r w:rsidRPr="00BE0AE5">
        <w:rPr>
          <w:rFonts w:cs="Times New Roman"/>
        </w:rPr>
        <w:t>в рамках урочной и внеурочной деятельности</w:t>
      </w:r>
    </w:p>
    <w:p w:rsidR="00944BF0" w:rsidRPr="00BE0AE5" w:rsidRDefault="00944BF0" w:rsidP="00944BF0">
      <w:pPr>
        <w:pStyle w:val="body"/>
        <w:rPr>
          <w:rFonts w:cs="Times New Roman"/>
        </w:rPr>
      </w:pPr>
      <w:r w:rsidRPr="00BE0AE5">
        <w:rPr>
          <w:rFonts w:cs="Times New Roman"/>
        </w:rPr>
        <w:t>Одним из важнейших путей формирования универсальных учебных действий (УУД) в основной школе явл</w:t>
      </w:r>
      <w:r w:rsidRPr="00BE0AE5">
        <w:rPr>
          <w:rFonts w:cs="Times New Roman"/>
        </w:rPr>
        <w:t>я</w:t>
      </w:r>
      <w:r w:rsidRPr="00BE0AE5">
        <w:rPr>
          <w:rFonts w:cs="Times New Roman"/>
        </w:rPr>
        <w:t>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44BF0" w:rsidRPr="00BE0AE5" w:rsidRDefault="00944BF0" w:rsidP="00944BF0">
      <w:pPr>
        <w:pStyle w:val="body"/>
        <w:rPr>
          <w:rFonts w:cs="Times New Roman"/>
        </w:rPr>
      </w:pPr>
      <w:r w:rsidRPr="00BE0AE5">
        <w:rPr>
          <w:rFonts w:cs="Times New Roman"/>
        </w:rPr>
        <w:t>Организация УИПД призвана обеспечивать формирование у обучающихся опыта применения УУД в жи</w:t>
      </w:r>
      <w:r w:rsidRPr="00BE0AE5">
        <w:rPr>
          <w:rFonts w:cs="Times New Roman"/>
        </w:rPr>
        <w:t>з</w:t>
      </w:r>
      <w:r w:rsidRPr="00BE0AE5">
        <w:rPr>
          <w:rFonts w:cs="Times New Roman"/>
        </w:rPr>
        <w:t>ненных ситуациях, навыков учебного сотрудничества и социального взаимодействия со сверстниками, обуч</w:t>
      </w:r>
      <w:r w:rsidRPr="00BE0AE5">
        <w:rPr>
          <w:rFonts w:cs="Times New Roman"/>
        </w:rPr>
        <w:t>а</w:t>
      </w:r>
      <w:r w:rsidRPr="00BE0AE5">
        <w:rPr>
          <w:rFonts w:cs="Times New Roman"/>
        </w:rPr>
        <w:t>ющимися младшего и старшего возраста, взрослыми.</w:t>
      </w:r>
    </w:p>
    <w:p w:rsidR="00944BF0" w:rsidRPr="00BE0AE5" w:rsidRDefault="00944BF0" w:rsidP="00944BF0">
      <w:pPr>
        <w:pStyle w:val="body"/>
        <w:rPr>
          <w:rFonts w:cs="Times New Roman"/>
        </w:rPr>
      </w:pPr>
      <w:r w:rsidRPr="00BE0AE5">
        <w:rPr>
          <w:rFonts w:cs="Times New Roman"/>
        </w:rPr>
        <w:t>УИПД обучающихся должна быть сориентирована на формирование и развитие у школьников научного сп</w:t>
      </w:r>
      <w:r w:rsidRPr="00BE0AE5">
        <w:rPr>
          <w:rFonts w:cs="Times New Roman"/>
        </w:rPr>
        <w:t>о</w:t>
      </w:r>
      <w:r w:rsidRPr="00BE0AE5">
        <w:rPr>
          <w:rFonts w:cs="Times New Roman"/>
        </w:rPr>
        <w:t>соба мышления, устойчивого познавательного интереса, готовности к постоянному саморазвитию и самообр</w:t>
      </w:r>
      <w:r w:rsidRPr="00BE0AE5">
        <w:rPr>
          <w:rFonts w:cs="Times New Roman"/>
        </w:rPr>
        <w:t>а</w:t>
      </w:r>
      <w:r w:rsidRPr="00BE0AE5">
        <w:rPr>
          <w:rFonts w:cs="Times New Roman"/>
        </w:rPr>
        <w:t>зованию, способности к проявлению самостоятельности и творчества при решении личностно и социально зн</w:t>
      </w:r>
      <w:r w:rsidRPr="00BE0AE5">
        <w:rPr>
          <w:rFonts w:cs="Times New Roman"/>
        </w:rPr>
        <w:t>а</w:t>
      </w:r>
      <w:r w:rsidRPr="00BE0AE5">
        <w:rPr>
          <w:rFonts w:cs="Times New Roman"/>
        </w:rPr>
        <w:t>чимых проблем.</w:t>
      </w:r>
    </w:p>
    <w:p w:rsidR="00944BF0" w:rsidRPr="00BE0AE5" w:rsidRDefault="00944BF0" w:rsidP="00944BF0">
      <w:pPr>
        <w:pStyle w:val="body"/>
        <w:rPr>
          <w:rFonts w:cs="Times New Roman"/>
        </w:rPr>
      </w:pPr>
      <w:r w:rsidRPr="00BE0AE5">
        <w:rPr>
          <w:rFonts w:cs="Times New Roman"/>
        </w:rPr>
        <w:t>УИПД может осуществляться обучающимися индивидуально и коллективно (в составе малых групп, класса).</w:t>
      </w:r>
    </w:p>
    <w:p w:rsidR="00944BF0" w:rsidRPr="00BE0AE5" w:rsidRDefault="00944BF0" w:rsidP="00944BF0">
      <w:pPr>
        <w:pStyle w:val="body"/>
        <w:rPr>
          <w:rFonts w:cs="Times New Roman"/>
        </w:rPr>
      </w:pPr>
      <w:r w:rsidRPr="00BE0AE5">
        <w:rPr>
          <w:rFonts w:cs="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w:t>
      </w:r>
      <w:r w:rsidRPr="00BE0AE5">
        <w:rPr>
          <w:rFonts w:cs="Times New Roman"/>
        </w:rPr>
        <w:t>а</w:t>
      </w:r>
      <w:r w:rsidRPr="00BE0AE5">
        <w:rPr>
          <w:rFonts w:cs="Times New Roman"/>
        </w:rPr>
        <w:t>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w:t>
      </w:r>
      <w:r w:rsidRPr="00BE0AE5">
        <w:rPr>
          <w:rFonts w:cs="Times New Roman"/>
        </w:rPr>
        <w:t>я</w:t>
      </w:r>
      <w:r w:rsidRPr="00BE0AE5">
        <w:rPr>
          <w:rFonts w:cs="Times New Roman"/>
        </w:rPr>
        <w:t>тельности универсальные учебные действия оцениваются на протяжении всего процесса их формирования.</w:t>
      </w:r>
    </w:p>
    <w:p w:rsidR="00944BF0" w:rsidRPr="00BE0AE5" w:rsidRDefault="00944BF0" w:rsidP="00944BF0">
      <w:pPr>
        <w:pStyle w:val="body"/>
        <w:rPr>
          <w:rFonts w:cs="Times New Roman"/>
        </w:rPr>
      </w:pPr>
      <w:r w:rsidRPr="00BE0AE5">
        <w:rPr>
          <w:rFonts w:cs="Times New Roman"/>
        </w:rPr>
        <w:lastRenderedPageBreak/>
        <w:t>Материально-техническое оснащение образовательного процесса должно обеспечивать возможность вкл</w:t>
      </w:r>
      <w:r w:rsidRPr="00BE0AE5">
        <w:rPr>
          <w:rFonts w:cs="Times New Roman"/>
        </w:rPr>
        <w:t>ю</w:t>
      </w:r>
      <w:r w:rsidRPr="00BE0AE5">
        <w:rPr>
          <w:rFonts w:cs="Times New Roman"/>
        </w:rPr>
        <w:t>чения всех обучающихся в УИПД.</w:t>
      </w:r>
    </w:p>
    <w:p w:rsidR="00944BF0" w:rsidRPr="00BE0AE5" w:rsidRDefault="00944BF0" w:rsidP="00944BF0">
      <w:pPr>
        <w:pStyle w:val="body"/>
        <w:rPr>
          <w:rFonts w:cs="Times New Roman"/>
          <w:spacing w:val="-1"/>
        </w:rPr>
      </w:pPr>
      <w:r w:rsidRPr="00BE0AE5">
        <w:rPr>
          <w:rFonts w:cs="Times New Roman"/>
          <w:spacing w:val="-1"/>
        </w:rPr>
        <w:t>С учетом вероятности возникновения особых условий организации образовательного процесса (сложные п</w:t>
      </w:r>
      <w:r w:rsidRPr="00BE0AE5">
        <w:rPr>
          <w:rFonts w:cs="Times New Roman"/>
          <w:spacing w:val="-1"/>
        </w:rPr>
        <w:t>о</w:t>
      </w:r>
      <w:r w:rsidRPr="00BE0AE5">
        <w:rPr>
          <w:rFonts w:cs="Times New Roman"/>
          <w:spacing w:val="-1"/>
        </w:rPr>
        <w:t>годные условия и эпидемиологическая обстановка; удаленность образовательной организации от места прож</w:t>
      </w:r>
      <w:r w:rsidRPr="00BE0AE5">
        <w:rPr>
          <w:rFonts w:cs="Times New Roman"/>
          <w:spacing w:val="-1"/>
        </w:rPr>
        <w:t>и</w:t>
      </w:r>
      <w:r w:rsidRPr="00BE0AE5">
        <w:rPr>
          <w:rFonts w:cs="Times New Roman"/>
          <w:spacing w:val="-1"/>
        </w:rPr>
        <w:t>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944BF0" w:rsidRPr="00BE0AE5" w:rsidRDefault="00944BF0" w:rsidP="00944BF0">
      <w:pPr>
        <w:pStyle w:val="h5"/>
        <w:rPr>
          <w:rFonts w:cs="Times New Roman"/>
        </w:rPr>
      </w:pPr>
      <w:r w:rsidRPr="00BE0AE5">
        <w:rPr>
          <w:rFonts w:cs="Times New Roman"/>
        </w:rPr>
        <w:t>Особенности реализации учебно-исследовательской деятельности</w:t>
      </w:r>
    </w:p>
    <w:p w:rsidR="00944BF0" w:rsidRPr="00BE0AE5" w:rsidRDefault="00944BF0" w:rsidP="00944BF0">
      <w:pPr>
        <w:pStyle w:val="body"/>
        <w:rPr>
          <w:rFonts w:cs="Times New Roman"/>
        </w:rPr>
      </w:pPr>
      <w:r w:rsidRPr="00BE0AE5">
        <w:rPr>
          <w:rFonts w:cs="Times New Roman"/>
        </w:rPr>
        <w:t>Особенность учебно-исследовательской деятельности (далее — УИД) состоит в том, что она нацелена на р</w:t>
      </w:r>
      <w:r w:rsidRPr="00BE0AE5">
        <w:rPr>
          <w:rFonts w:cs="Times New Roman"/>
        </w:rPr>
        <w:t>е</w:t>
      </w:r>
      <w:r w:rsidRPr="00BE0AE5">
        <w:rPr>
          <w:rFonts w:cs="Times New Roman"/>
        </w:rPr>
        <w:t>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w:t>
      </w:r>
      <w:r w:rsidRPr="00BE0AE5">
        <w:rPr>
          <w:rFonts w:cs="Times New Roman"/>
        </w:rPr>
        <w:t>о</w:t>
      </w:r>
      <w:r w:rsidRPr="00BE0AE5">
        <w:rPr>
          <w:rFonts w:cs="Times New Roman"/>
        </w:rPr>
        <w:t>ретической опытно-экспериментальной проверки.</w:t>
      </w:r>
    </w:p>
    <w:p w:rsidR="00944BF0" w:rsidRPr="00BE0AE5" w:rsidRDefault="00944BF0" w:rsidP="00944BF0">
      <w:pPr>
        <w:pStyle w:val="body"/>
        <w:rPr>
          <w:rFonts w:cs="Times New Roman"/>
        </w:rPr>
      </w:pPr>
      <w:r w:rsidRPr="00BE0AE5">
        <w:rPr>
          <w:rFonts w:cs="Times New Roman"/>
        </w:rPr>
        <w:t xml:space="preserve">Исследовательские задачи представляют собой особый вид педагогической установки, ориентированной: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формирование и развитие у школьников навыков поиска ответов на проблемные вопросы, предпол</w:t>
      </w:r>
      <w:r w:rsidRPr="00BE0AE5">
        <w:rPr>
          <w:rFonts w:cs="Times New Roman"/>
        </w:rPr>
        <w:t>а</w:t>
      </w:r>
      <w:r w:rsidRPr="00BE0AE5">
        <w:rPr>
          <w:rFonts w:cs="Times New Roman"/>
        </w:rPr>
        <w:t>гающие не использование имеющихся у школьников знаний, а получение новых посредством размышл</w:t>
      </w:r>
      <w:r w:rsidRPr="00BE0AE5">
        <w:rPr>
          <w:rFonts w:cs="Times New Roman"/>
        </w:rPr>
        <w:t>е</w:t>
      </w:r>
      <w:r w:rsidRPr="00BE0AE5">
        <w:rPr>
          <w:rFonts w:cs="Times New Roman"/>
        </w:rPr>
        <w:t>ний, рассуждений, предположений, экспериментирования;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w:t>
      </w:r>
      <w:r w:rsidRPr="00BE0AE5">
        <w:rPr>
          <w:rFonts w:cs="Times New Roman"/>
        </w:rPr>
        <w:t>р</w:t>
      </w:r>
      <w:r w:rsidRPr="00BE0AE5">
        <w:rPr>
          <w:rFonts w:cs="Times New Roman"/>
        </w:rPr>
        <w:t>мулировать выводы на основе анализа полученных данных).</w:t>
      </w:r>
    </w:p>
    <w:p w:rsidR="00944BF0" w:rsidRPr="00BE0AE5" w:rsidRDefault="00944BF0" w:rsidP="00944BF0">
      <w:pPr>
        <w:pStyle w:val="body"/>
        <w:rPr>
          <w:rFonts w:cs="Times New Roman"/>
        </w:rPr>
      </w:pPr>
      <w:r w:rsidRPr="00BE0AE5">
        <w:rPr>
          <w:rFonts w:cs="Times New Roman"/>
        </w:rPr>
        <w:t>Ценность учебно-исследовательской работы определяется возможностью обучающихся посмотреть на ра</w:t>
      </w:r>
      <w:r w:rsidRPr="00BE0AE5">
        <w:rPr>
          <w:rFonts w:cs="Times New Roman"/>
        </w:rPr>
        <w:t>з</w:t>
      </w:r>
      <w:r w:rsidRPr="00BE0AE5">
        <w:rPr>
          <w:rFonts w:cs="Times New Roman"/>
        </w:rPr>
        <w:t>личные проблемы с позиции ученых, занимающихся научным исследованием.</w:t>
      </w:r>
    </w:p>
    <w:p w:rsidR="00944BF0" w:rsidRPr="00BE0AE5" w:rsidRDefault="00944BF0" w:rsidP="00944BF0">
      <w:pPr>
        <w:pStyle w:val="body"/>
        <w:rPr>
          <w:rFonts w:cs="Times New Roman"/>
        </w:rPr>
      </w:pPr>
      <w:r w:rsidRPr="00BE0AE5">
        <w:rPr>
          <w:rFonts w:cs="Times New Roman"/>
        </w:rPr>
        <w:t>Осуществление УИД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обоснование актуальности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собственно проведение исследования с обязательным поэтапным контролем и коррекцией результатов работ, проверка гипотезы;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процесса исследования, оформление результатов учебно-исследовательской деятельности в виде конечного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w:t>
      </w:r>
      <w:r w:rsidRPr="00BE0AE5">
        <w:rPr>
          <w:rFonts w:cs="Times New Roman"/>
        </w:rPr>
        <w:t>о</w:t>
      </w:r>
      <w:r w:rsidRPr="00BE0AE5">
        <w:rPr>
          <w:rFonts w:cs="Times New Roman"/>
        </w:rPr>
        <w:t>вания новые знания могут быть применены на практике.</w:t>
      </w:r>
    </w:p>
    <w:p w:rsidR="00944BF0" w:rsidRPr="00BE0AE5" w:rsidRDefault="00944BF0" w:rsidP="00944BF0">
      <w:pPr>
        <w:pStyle w:val="h5"/>
        <w:rPr>
          <w:rFonts w:cs="Times New Roman"/>
        </w:rPr>
      </w:pPr>
      <w:r w:rsidRPr="00BE0AE5">
        <w:rPr>
          <w:rFonts w:cs="Times New Roman"/>
        </w:rPr>
        <w:t>Особенности организации учебно-исследовательской деятельности в рамках урочной деятельности</w:t>
      </w:r>
    </w:p>
    <w:p w:rsidR="00944BF0" w:rsidRPr="00BE0AE5" w:rsidRDefault="00944BF0" w:rsidP="00944BF0">
      <w:pPr>
        <w:pStyle w:val="body"/>
        <w:rPr>
          <w:rFonts w:cs="Times New Roman"/>
          <w:spacing w:val="2"/>
        </w:rPr>
      </w:pPr>
      <w:r w:rsidRPr="00BE0AE5">
        <w:rPr>
          <w:rFonts w:cs="Times New Roman"/>
          <w:spacing w:val="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 урочное время целесообразно ориентироваться на ре</w:t>
      </w:r>
      <w:r w:rsidRPr="00BE0AE5">
        <w:rPr>
          <w:rFonts w:cs="Times New Roman"/>
        </w:rPr>
        <w:t>а</w:t>
      </w:r>
      <w:r w:rsidRPr="00BE0AE5">
        <w:rPr>
          <w:rFonts w:cs="Times New Roman"/>
        </w:rPr>
        <w:t>лизацию двух основных направлений исследований: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учебные исследования;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междисциплинарные учебные исследования.</w:t>
      </w:r>
    </w:p>
    <w:p w:rsidR="00944BF0" w:rsidRPr="00BE0AE5" w:rsidRDefault="00944BF0" w:rsidP="00944BF0">
      <w:pPr>
        <w:pStyle w:val="body"/>
        <w:rPr>
          <w:rFonts w:cs="Times New Roman"/>
        </w:rPr>
      </w:pPr>
      <w:r w:rsidRPr="00BE0AE5">
        <w:rPr>
          <w:rFonts w:cs="Times New Roman"/>
        </w:rPr>
        <w:t>В отличие от предметных учебных исследований, нацеленных на решение задач связанных с освоением с</w:t>
      </w:r>
      <w:r w:rsidRPr="00BE0AE5">
        <w:rPr>
          <w:rFonts w:cs="Times New Roman"/>
        </w:rPr>
        <w:t>о</w:t>
      </w:r>
      <w:r w:rsidRPr="00BE0AE5">
        <w:rPr>
          <w:rFonts w:cs="Times New Roman"/>
        </w:rPr>
        <w:t>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44BF0" w:rsidRPr="00BE0AE5" w:rsidRDefault="00944BF0" w:rsidP="00944BF0">
      <w:pPr>
        <w:pStyle w:val="body"/>
        <w:rPr>
          <w:rFonts w:cs="Times New Roman"/>
        </w:rPr>
      </w:pPr>
      <w:r w:rsidRPr="00BE0AE5">
        <w:rPr>
          <w:rFonts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44BF0" w:rsidRPr="00BE0AE5" w:rsidRDefault="00944BF0" w:rsidP="00944BF0">
      <w:pPr>
        <w:pStyle w:val="body"/>
        <w:rPr>
          <w:rFonts w:cs="Times New Roman"/>
        </w:rPr>
      </w:pPr>
      <w:r w:rsidRPr="00BE0AE5">
        <w:rPr>
          <w:rFonts w:cs="Times New Roman"/>
        </w:rPr>
        <w:t>Формы организации исследовательской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 с использованием интерактивной беседы в исследовательском ключе;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урок-консультация;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мини-исследование в рамках домашнего задания.</w:t>
      </w:r>
    </w:p>
    <w:p w:rsidR="00944BF0" w:rsidRPr="00BE0AE5" w:rsidRDefault="00944BF0" w:rsidP="00944BF0">
      <w:pPr>
        <w:pStyle w:val="body"/>
        <w:rPr>
          <w:rFonts w:cs="Times New Roman"/>
        </w:rPr>
      </w:pPr>
      <w:r w:rsidRPr="00BE0AE5">
        <w:rPr>
          <w:rFonts w:cs="Times New Roman"/>
        </w:rPr>
        <w:lastRenderedPageBreak/>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w:t>
      </w:r>
      <w:r w:rsidRPr="00BE0AE5">
        <w:rPr>
          <w:rFonts w:cs="Times New Roman"/>
        </w:rPr>
        <w:t>я</w:t>
      </w:r>
      <w:r w:rsidRPr="00BE0AE5">
        <w:rPr>
          <w:rFonts w:cs="Times New Roman"/>
        </w:rPr>
        <w:t>ется использование: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учебных исследовательских задач, предполагающих деятельность учащихся в проблемной ситуации, п</w:t>
      </w:r>
      <w:r w:rsidRPr="00BE0AE5">
        <w:rPr>
          <w:rFonts w:cs="Times New Roman"/>
        </w:rPr>
        <w:t>о</w:t>
      </w:r>
      <w:r w:rsidRPr="00BE0AE5">
        <w:rPr>
          <w:rFonts w:cs="Times New Roman"/>
        </w:rPr>
        <w:t>ставленной перед ними учителем в рамках следующих теоретических вопросов:</w:t>
      </w:r>
    </w:p>
    <w:p w:rsidR="00944BF0" w:rsidRPr="00BE0AE5" w:rsidRDefault="00944BF0" w:rsidP="00944BF0">
      <w:pPr>
        <w:pStyle w:val="list-dash"/>
        <w:widowControl w:val="0"/>
        <w:numPr>
          <w:ilvl w:val="0"/>
          <w:numId w:val="10"/>
        </w:numPr>
        <w:ind w:left="567" w:hanging="227"/>
        <w:rPr>
          <w:rFonts w:cs="Times New Roman"/>
          <w:spacing w:val="-2"/>
        </w:rPr>
      </w:pPr>
      <w:r w:rsidRPr="00BE0AE5">
        <w:rPr>
          <w:rFonts w:cs="Times New Roman"/>
          <w:spacing w:val="-2"/>
        </w:rPr>
        <w:t>Как (в каком направлении)... в какой степени… изменилось...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 (каким образом)... в какой степени повлияло... на…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Какой (в чем проявилась)... насколько важной… была роль...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Каково (в чем проявилось)... как можно оценить… значение...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Что произойдет... как измениться..., если... ?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мини-исследований, организуемых педагогом в течение одного или 2 уроков («сдвоенный урок») и ор</w:t>
      </w:r>
      <w:r w:rsidRPr="00BE0AE5">
        <w:rPr>
          <w:rFonts w:cs="Times New Roman"/>
        </w:rPr>
        <w:t>и</w:t>
      </w:r>
      <w:r w:rsidRPr="00BE0AE5">
        <w:rPr>
          <w:rFonts w:cs="Times New Roman"/>
        </w:rPr>
        <w:t>ентирующих обучающихся на поиск ответов на один или несколько проблемных вопросов.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Основными формами представления итогов учебных исследований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Особенности организации учебной исследовательской деятельности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44BF0" w:rsidRPr="00BE0AE5" w:rsidRDefault="00944BF0" w:rsidP="00944BF0">
      <w:pPr>
        <w:pStyle w:val="body"/>
        <w:rPr>
          <w:rFonts w:cs="Times New Roman"/>
        </w:rPr>
      </w:pPr>
      <w:r w:rsidRPr="00BE0AE5">
        <w:rPr>
          <w:rFonts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филологическое;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информационно-технологическое;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междисциплинарное.</w:t>
      </w:r>
    </w:p>
    <w:p w:rsidR="00944BF0" w:rsidRPr="00BE0AE5" w:rsidRDefault="00944BF0" w:rsidP="00944BF0">
      <w:pPr>
        <w:pStyle w:val="body"/>
        <w:rPr>
          <w:rFonts w:cs="Times New Roman"/>
        </w:rPr>
      </w:pPr>
      <w:r w:rsidRPr="00BE0AE5">
        <w:rPr>
          <w:rFonts w:cs="Times New Roman"/>
        </w:rPr>
        <w:t>Основными формами организации УИД во внеурочное время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конференция, семинар, дискуссия, диспут;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брифинг, интервью, телемост;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исследовательская практика, образовательные экспедиции, походы, поездки, экскурсии;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научно-исследовательское общество учащихся.</w:t>
      </w:r>
    </w:p>
    <w:p w:rsidR="00944BF0" w:rsidRPr="00BE0AE5" w:rsidRDefault="00944BF0" w:rsidP="00944BF0">
      <w:pPr>
        <w:pStyle w:val="body"/>
        <w:rPr>
          <w:rFonts w:cs="Times New Roman"/>
        </w:rPr>
      </w:pPr>
      <w:r w:rsidRPr="00BE0AE5">
        <w:rPr>
          <w:rFonts w:cs="Times New Roman"/>
        </w:rPr>
        <w:t>Для представления итогов УИД во внеурочное время наиболее целесообразно использование следующих форм предъявления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письменная исследовательская работа (эссе, доклад, реферат);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44BF0" w:rsidRPr="00BE0AE5" w:rsidRDefault="00944BF0" w:rsidP="00944BF0">
      <w:pPr>
        <w:pStyle w:val="h5"/>
        <w:rPr>
          <w:rFonts w:cs="Times New Roman"/>
        </w:rPr>
      </w:pPr>
      <w:r w:rsidRPr="00BE0AE5">
        <w:rPr>
          <w:rFonts w:cs="Times New Roman"/>
        </w:rPr>
        <w:t>Общие рекомендации по оцениванию учебной исследовательской деятельности</w:t>
      </w:r>
    </w:p>
    <w:p w:rsidR="00944BF0" w:rsidRPr="00BE0AE5" w:rsidRDefault="00944BF0" w:rsidP="00944BF0">
      <w:pPr>
        <w:pStyle w:val="body"/>
        <w:rPr>
          <w:rFonts w:cs="Times New Roman"/>
        </w:rPr>
      </w:pPr>
      <w:r w:rsidRPr="00BE0AE5">
        <w:rPr>
          <w:rFonts w:cs="Times New Roman"/>
        </w:rPr>
        <w:t>При оценивании результатов УИД следует ориентироваться на то, что основными критериями учебного и</w:t>
      </w:r>
      <w:r w:rsidRPr="00BE0AE5">
        <w:rPr>
          <w:rFonts w:cs="Times New Roman"/>
        </w:rPr>
        <w:t>с</w:t>
      </w:r>
      <w:r w:rsidRPr="00BE0AE5">
        <w:rPr>
          <w:rFonts w:cs="Times New Roman"/>
        </w:rPr>
        <w:t xml:space="preserve">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использовать вопросы как исследовательский инструмент познания;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формировать гипотезу об истинности собственных суждений и суждений других, аргументировать свою позицию, мнение;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проводить по самостоятельно составленному плану опыт, несложный эксперимент, небольшое исслед</w:t>
      </w:r>
      <w:r w:rsidRPr="00BE0AE5">
        <w:rPr>
          <w:rFonts w:cs="Times New Roman"/>
        </w:rPr>
        <w:t>о</w:t>
      </w:r>
      <w:r w:rsidRPr="00BE0AE5">
        <w:rPr>
          <w:rFonts w:cs="Times New Roman"/>
        </w:rPr>
        <w:t>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оценивать на применимость и достоверность информацию, полученную в ходе исследования (экспер</w:t>
      </w:r>
      <w:r w:rsidRPr="00BE0AE5">
        <w:rPr>
          <w:rFonts w:cs="Times New Roman"/>
        </w:rPr>
        <w:t>и</w:t>
      </w:r>
      <w:r w:rsidRPr="00BE0AE5">
        <w:rPr>
          <w:rFonts w:cs="Times New Roman"/>
        </w:rPr>
        <w:t>мента);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44BF0" w:rsidRPr="00BE0AE5" w:rsidRDefault="00944BF0" w:rsidP="00944BF0">
      <w:pPr>
        <w:pStyle w:val="h3"/>
        <w:rPr>
          <w:rFonts w:cs="Times New Roman"/>
        </w:rPr>
      </w:pPr>
      <w:r w:rsidRPr="00BE0AE5">
        <w:rPr>
          <w:rFonts w:cs="Times New Roman"/>
        </w:rPr>
        <w:lastRenderedPageBreak/>
        <w:t>Особенности организации проектной деятельности</w:t>
      </w:r>
    </w:p>
    <w:p w:rsidR="00944BF0" w:rsidRPr="00BE0AE5" w:rsidRDefault="00944BF0" w:rsidP="00944BF0">
      <w:pPr>
        <w:pStyle w:val="body"/>
        <w:rPr>
          <w:rFonts w:cs="Times New Roman"/>
        </w:rPr>
      </w:pPr>
      <w:r w:rsidRPr="00BE0AE5">
        <w:rPr>
          <w:rFonts w:cs="Times New Roman"/>
        </w:rPr>
        <w:t>Особенность проектной деятельности (далее — ПД) заключается в том, что она нацелена на получение ко</w:t>
      </w:r>
      <w:r w:rsidRPr="00BE0AE5">
        <w:rPr>
          <w:rFonts w:cs="Times New Roman"/>
        </w:rPr>
        <w:t>н</w:t>
      </w:r>
      <w:r w:rsidRPr="00BE0AE5">
        <w:rPr>
          <w:rFonts w:cs="Times New Roman"/>
        </w:rPr>
        <w:t>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w:t>
      </w:r>
      <w:r w:rsidRPr="00BE0AE5">
        <w:rPr>
          <w:rFonts w:cs="Times New Roman"/>
        </w:rPr>
        <w:t>у</w:t>
      </w:r>
      <w:r w:rsidRPr="00BE0AE5">
        <w:rPr>
          <w:rFonts w:cs="Times New Roman"/>
        </w:rPr>
        <w:t>мента и пр.) для решения жизненной, социально-значимой или познавательной проблемы.</w:t>
      </w:r>
    </w:p>
    <w:p w:rsidR="00944BF0" w:rsidRPr="00BE0AE5" w:rsidRDefault="00944BF0" w:rsidP="00944BF0">
      <w:pPr>
        <w:pStyle w:val="body"/>
        <w:rPr>
          <w:rFonts w:cs="Times New Roman"/>
        </w:rPr>
      </w:pPr>
      <w:r w:rsidRPr="00BE0AE5">
        <w:rPr>
          <w:rFonts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944BF0" w:rsidRPr="00BE0AE5" w:rsidRDefault="00944BF0" w:rsidP="00944BF0">
      <w:pPr>
        <w:pStyle w:val="body"/>
        <w:rPr>
          <w:rFonts w:cs="Times New Roman"/>
        </w:rPr>
      </w:pPr>
      <w:r w:rsidRPr="00BE0AE5">
        <w:rPr>
          <w:rFonts w:cs="Times New Roman"/>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944BF0" w:rsidRPr="00BE0AE5" w:rsidRDefault="00944BF0" w:rsidP="00944BF0">
      <w:pPr>
        <w:pStyle w:val="body"/>
        <w:rPr>
          <w:rFonts w:cs="Times New Roman"/>
        </w:rPr>
      </w:pPr>
      <w:r w:rsidRPr="00BE0AE5">
        <w:rPr>
          <w:rFonts w:cs="Times New Roman"/>
        </w:rPr>
        <w:t>Осуществление ПД обучающимися включает в себя ряд этапов: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 и формулирование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формулирование темы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постановка цели и задач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составление плана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сбор информации/исследование;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выполнение технологического этапа;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подготовка и защита проекта;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рефлексия, анализ результатов выполнения проекта, оценка качества выполнения.</w:t>
      </w:r>
    </w:p>
    <w:p w:rsidR="00944BF0" w:rsidRPr="00BE0AE5" w:rsidRDefault="00944BF0" w:rsidP="00944BF0">
      <w:pPr>
        <w:pStyle w:val="body"/>
        <w:rPr>
          <w:rFonts w:cs="Times New Roman"/>
          <w:spacing w:val="2"/>
        </w:rPr>
      </w:pPr>
      <w:r w:rsidRPr="00BE0AE5">
        <w:rPr>
          <w:rFonts w:cs="Times New Roman"/>
          <w:spacing w:val="2"/>
        </w:rPr>
        <w:t>При организации ПД необходимо учитывать, что в любом проекте должна присутствовать исследовател</w:t>
      </w:r>
      <w:r w:rsidRPr="00BE0AE5">
        <w:rPr>
          <w:rFonts w:cs="Times New Roman"/>
          <w:spacing w:val="2"/>
        </w:rPr>
        <w:t>ь</w:t>
      </w:r>
      <w:r w:rsidRPr="00BE0AE5">
        <w:rPr>
          <w:rFonts w:cs="Times New Roman"/>
          <w:spacing w:val="2"/>
        </w:rPr>
        <w:t>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w:t>
      </w:r>
      <w:r w:rsidRPr="00BE0AE5">
        <w:rPr>
          <w:rFonts w:cs="Times New Roman"/>
        </w:rPr>
        <w:t>в</w:t>
      </w:r>
      <w:r w:rsidRPr="00BE0AE5">
        <w:rPr>
          <w:rFonts w:cs="Times New Roman"/>
        </w:rPr>
        <w:t>лено на осуществление полноценной проектной работы в классе и в рамках выполнения домашних заданий.</w:t>
      </w:r>
    </w:p>
    <w:p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 урочное время целесообразно ориентироваться на ре</w:t>
      </w:r>
      <w:r w:rsidRPr="00BE0AE5">
        <w:rPr>
          <w:rFonts w:cs="Times New Roman"/>
        </w:rPr>
        <w:t>а</w:t>
      </w:r>
      <w:r w:rsidRPr="00BE0AE5">
        <w:rPr>
          <w:rFonts w:cs="Times New Roman"/>
        </w:rPr>
        <w:t>лизацию двух основных направлений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предметные проекты;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метапредметные проекты.</w:t>
      </w:r>
    </w:p>
    <w:p w:rsidR="00944BF0" w:rsidRPr="00BE0AE5" w:rsidRDefault="00944BF0" w:rsidP="00944BF0">
      <w:pPr>
        <w:pStyle w:val="body"/>
        <w:rPr>
          <w:rFonts w:cs="Times New Roman"/>
          <w:spacing w:val="-1"/>
        </w:rPr>
      </w:pPr>
      <w:r w:rsidRPr="00BE0AE5">
        <w:rPr>
          <w:rFonts w:cs="Times New Roman"/>
          <w:spacing w:val="-1"/>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w:t>
      </w:r>
      <w:r w:rsidRPr="00BE0AE5">
        <w:rPr>
          <w:rFonts w:cs="Times New Roman"/>
          <w:spacing w:val="-1"/>
        </w:rPr>
        <w:t>н</w:t>
      </w:r>
      <w:r w:rsidRPr="00BE0AE5">
        <w:rPr>
          <w:rFonts w:cs="Times New Roman"/>
          <w:spacing w:val="-1"/>
        </w:rPr>
        <w:t>но-практического, социального характера и выходящих за рамки содержания предметного обучения.</w:t>
      </w:r>
    </w:p>
    <w:p w:rsidR="00944BF0" w:rsidRPr="00BE0AE5" w:rsidRDefault="00944BF0" w:rsidP="00944BF0">
      <w:pPr>
        <w:pStyle w:val="body"/>
        <w:rPr>
          <w:rFonts w:cs="Times New Roman"/>
        </w:rPr>
      </w:pPr>
      <w:r w:rsidRPr="00BE0AE5">
        <w:rPr>
          <w:rFonts w:cs="Times New Roman"/>
        </w:rPr>
        <w:t>Формы организации проектной деятельности обучающихся могут быть следующие: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монопроект (использование содержания одного предмета);</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межпредметный проект (использование интегрированного знания и способов учебной деятельности разли</w:t>
      </w:r>
      <w:r w:rsidRPr="00BE0AE5">
        <w:rPr>
          <w:rFonts w:cs="Times New Roman"/>
          <w:spacing w:val="-3"/>
        </w:rPr>
        <w:t>ч</w:t>
      </w:r>
      <w:r w:rsidRPr="00BE0AE5">
        <w:rPr>
          <w:rFonts w:cs="Times New Roman"/>
          <w:spacing w:val="-3"/>
        </w:rPr>
        <w:t>ных предметов);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метапроект (использование областей знания и методов деятельности, выходящих за рамки предметного обучения). </w:t>
      </w:r>
    </w:p>
    <w:p w:rsidR="00944BF0" w:rsidRPr="00BE0AE5" w:rsidRDefault="00944BF0" w:rsidP="00944BF0">
      <w:pPr>
        <w:pStyle w:val="body"/>
        <w:rPr>
          <w:rFonts w:cs="Times New Roman"/>
        </w:rPr>
      </w:pPr>
      <w:r w:rsidRPr="00BE0AE5">
        <w:rPr>
          <w:rFonts w:cs="Times New Roman"/>
        </w:rPr>
        <w:t>В связи с недостаточностью времени на реализацию полноценного проекта на уроке, наиболее целесообра</w:t>
      </w:r>
      <w:r w:rsidRPr="00BE0AE5">
        <w:rPr>
          <w:rFonts w:cs="Times New Roman"/>
        </w:rPr>
        <w:t>з</w:t>
      </w:r>
      <w:r w:rsidRPr="00BE0AE5">
        <w:rPr>
          <w:rFonts w:cs="Times New Roman"/>
        </w:rPr>
        <w:t>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Какое средство поможет в решении проблемы... (опишите, объясните)?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Каким должно быть средство для решения проблемы... (опишите, смоделируйте)?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сделать средство для решения проблемы (дайте инструкцию)?</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выглядело... (опишите, реконструируйте)?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Как будет выглядеть... (опишите, спрогнозируйте)? И т. д.</w:t>
      </w:r>
    </w:p>
    <w:p w:rsidR="00944BF0" w:rsidRPr="00BE0AE5" w:rsidRDefault="00944BF0" w:rsidP="00944BF0">
      <w:pPr>
        <w:pStyle w:val="body"/>
        <w:rPr>
          <w:rFonts w:cs="Times New Roman"/>
        </w:rPr>
      </w:pPr>
      <w:r w:rsidRPr="00BE0AE5">
        <w:rPr>
          <w:rFonts w:cs="Times New Roman"/>
        </w:rPr>
        <w:t>Основными формами представления итогов проектной деятельности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объект, макет, конструкторское изделие;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отчетные материалы по проекту (тексты, мультимедийные продукты).</w:t>
      </w:r>
    </w:p>
    <w:p w:rsidR="00944BF0" w:rsidRPr="00BE0AE5" w:rsidRDefault="00944BF0" w:rsidP="00944BF0">
      <w:pPr>
        <w:pStyle w:val="h5"/>
        <w:rPr>
          <w:rFonts w:cs="Times New Roman"/>
        </w:rPr>
      </w:pPr>
      <w:r w:rsidRPr="00BE0AE5">
        <w:rPr>
          <w:rFonts w:cs="Times New Roman"/>
        </w:rPr>
        <w:t>Особенности организации проектной деятельности в рамках внеурочной деятельности</w:t>
      </w:r>
    </w:p>
    <w:p w:rsidR="00944BF0" w:rsidRPr="00BE0AE5" w:rsidRDefault="00944BF0" w:rsidP="00944BF0">
      <w:pPr>
        <w:pStyle w:val="body"/>
        <w:rPr>
          <w:rFonts w:cs="Times New Roman"/>
        </w:rPr>
      </w:pPr>
      <w:r w:rsidRPr="00BE0AE5">
        <w:rPr>
          <w:rFonts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44BF0" w:rsidRPr="00BE0AE5" w:rsidRDefault="00944BF0" w:rsidP="00944BF0">
      <w:pPr>
        <w:pStyle w:val="body"/>
        <w:rPr>
          <w:rFonts w:cs="Times New Roman"/>
        </w:rPr>
      </w:pPr>
      <w:r w:rsidRPr="00BE0AE5">
        <w:rPr>
          <w:rFonts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гуманитарное;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естественно-научное;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социально-ориентированное;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инженерно-техническое;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художественно-творческое;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спортивно-оздоровительное;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туристско-краеведческое.</w:t>
      </w:r>
    </w:p>
    <w:p w:rsidR="00944BF0" w:rsidRPr="00BE0AE5" w:rsidRDefault="00944BF0" w:rsidP="00944BF0">
      <w:pPr>
        <w:pStyle w:val="body"/>
        <w:rPr>
          <w:rFonts w:cs="Times New Roman"/>
        </w:rPr>
      </w:pPr>
      <w:r w:rsidRPr="00BE0AE5">
        <w:rPr>
          <w:rFonts w:cs="Times New Roman"/>
        </w:rPr>
        <w:t>В качестве основных форм организации ПД могут быть использованы: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творческие мастерские;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экспериментальные лаборатории;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конструкторское бюро;</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проектные недели;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практикумы. </w:t>
      </w:r>
    </w:p>
    <w:p w:rsidR="00944BF0" w:rsidRPr="00BE0AE5" w:rsidRDefault="00944BF0" w:rsidP="00944BF0">
      <w:pPr>
        <w:pStyle w:val="body"/>
        <w:rPr>
          <w:rFonts w:cs="Times New Roman"/>
        </w:rPr>
      </w:pPr>
      <w:r w:rsidRPr="00BE0AE5">
        <w:rPr>
          <w:rFonts w:cs="Times New Roman"/>
        </w:rPr>
        <w:t>Формами представления итогов проектной деятельности во внеурочное время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материальный продукт (объект, макет, конструкторское изделие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медийный продукт (плакат, газета, журнал, рекламная продукция, фильм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публичное мероприятие (образовательное событие, социальное мероприятие/акция, театральная пост</w:t>
      </w:r>
      <w:r w:rsidRPr="00BE0AE5">
        <w:rPr>
          <w:rFonts w:cs="Times New Roman"/>
        </w:rPr>
        <w:t>а</w:t>
      </w:r>
      <w:r w:rsidRPr="00BE0AE5">
        <w:rPr>
          <w:rFonts w:cs="Times New Roman"/>
        </w:rPr>
        <w:t>новка и пр.);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отчетные материалы по проекту (тексты, мультимедийные продукты).</w:t>
      </w:r>
    </w:p>
    <w:p w:rsidR="00944BF0" w:rsidRPr="00BE0AE5" w:rsidRDefault="00944BF0" w:rsidP="00944BF0">
      <w:pPr>
        <w:pStyle w:val="h5"/>
        <w:rPr>
          <w:rFonts w:cs="Times New Roman"/>
        </w:rPr>
      </w:pPr>
      <w:r w:rsidRPr="00BE0AE5">
        <w:rPr>
          <w:rFonts w:cs="Times New Roman"/>
        </w:rPr>
        <w:t xml:space="preserve">Общие рекомендации по оцениванию проектной деятельности </w:t>
      </w:r>
    </w:p>
    <w:p w:rsidR="00944BF0" w:rsidRPr="00BE0AE5" w:rsidRDefault="00944BF0" w:rsidP="00944BF0">
      <w:pPr>
        <w:pStyle w:val="body"/>
        <w:rPr>
          <w:rFonts w:cs="Times New Roman"/>
        </w:rPr>
      </w:pPr>
      <w:r w:rsidRPr="00BE0AE5">
        <w:rPr>
          <w:rFonts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944BF0" w:rsidRPr="00BE0AE5" w:rsidRDefault="00944BF0" w:rsidP="00944BF0">
      <w:pPr>
        <w:pStyle w:val="body"/>
        <w:rPr>
          <w:rFonts w:cs="Times New Roman"/>
        </w:rPr>
      </w:pPr>
      <w:r w:rsidRPr="00BE0AE5">
        <w:rPr>
          <w:rFonts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понимание проблемы, связанных с нею цели и задач;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определить оптимальный путь решения проблемы;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планировать и работать по плану;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реализовать проектный замысел и оформить его в виде реального «продукта»;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умение осуществлять самооценку деятельности и результата, взаимоценку деятельности в группе.</w:t>
      </w:r>
    </w:p>
    <w:p w:rsidR="00944BF0" w:rsidRPr="00BE0AE5" w:rsidRDefault="00944BF0" w:rsidP="00944BF0">
      <w:pPr>
        <w:pStyle w:val="body"/>
        <w:rPr>
          <w:rFonts w:cs="Times New Roman"/>
        </w:rPr>
      </w:pPr>
      <w:r w:rsidRPr="00BE0AE5">
        <w:rPr>
          <w:rFonts w:cs="Times New Roman"/>
        </w:rPr>
        <w:t>В процессе публичной презентации результатов проекта оценивается:</w:t>
      </w:r>
    </w:p>
    <w:p w:rsidR="00944BF0" w:rsidRPr="00BE0AE5" w:rsidRDefault="00944BF0" w:rsidP="00830BDE">
      <w:pPr>
        <w:pStyle w:val="list-bullet"/>
        <w:widowControl w:val="0"/>
        <w:numPr>
          <w:ilvl w:val="0"/>
          <w:numId w:val="10"/>
        </w:numPr>
        <w:spacing w:line="240" w:lineRule="auto"/>
        <w:ind w:left="567" w:hanging="340"/>
        <w:rPr>
          <w:rFonts w:cs="Times New Roman"/>
        </w:rPr>
      </w:pPr>
      <w:r w:rsidRPr="00BE0AE5">
        <w:rPr>
          <w:rFonts w:cs="Times New Roman"/>
        </w:rPr>
        <w:t>качество защиты проекта (четкость и ясность изложения задачи; убедительность рассуждений; послед</w:t>
      </w:r>
      <w:r w:rsidRPr="00BE0AE5">
        <w:rPr>
          <w:rFonts w:cs="Times New Roman"/>
        </w:rPr>
        <w:t>о</w:t>
      </w:r>
      <w:r w:rsidRPr="00BE0AE5">
        <w:rPr>
          <w:rFonts w:cs="Times New Roman"/>
        </w:rPr>
        <w:t>вательность в аргументации; логичность и оригинальность);</w:t>
      </w:r>
    </w:p>
    <w:p w:rsidR="00944BF0" w:rsidRPr="00BE0AE5" w:rsidRDefault="00944BF0" w:rsidP="00830BDE">
      <w:pPr>
        <w:pStyle w:val="list-bullet"/>
        <w:widowControl w:val="0"/>
        <w:numPr>
          <w:ilvl w:val="0"/>
          <w:numId w:val="10"/>
        </w:numPr>
        <w:spacing w:line="240" w:lineRule="auto"/>
        <w:ind w:left="567" w:hanging="340"/>
        <w:rPr>
          <w:rFonts w:cs="Times New Roman"/>
        </w:rPr>
      </w:pPr>
      <w:r w:rsidRPr="00BE0AE5">
        <w:rPr>
          <w:rFonts w:cs="Times New Roman"/>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944BF0" w:rsidRPr="00BE0AE5" w:rsidRDefault="00944BF0" w:rsidP="00830BDE">
      <w:pPr>
        <w:pStyle w:val="list-bullet"/>
        <w:widowControl w:val="0"/>
        <w:numPr>
          <w:ilvl w:val="0"/>
          <w:numId w:val="10"/>
        </w:numPr>
        <w:spacing w:line="240" w:lineRule="auto"/>
        <w:ind w:left="567" w:hanging="340"/>
        <w:rPr>
          <w:rFonts w:cs="Times New Roman"/>
        </w:rPr>
      </w:pPr>
      <w:r w:rsidRPr="00BE0AE5">
        <w:rPr>
          <w:rFonts w:cs="Times New Roman"/>
        </w:rPr>
        <w:t>качество письменного текста (соответствие плану, оформление работы, грамотность изложения);</w:t>
      </w:r>
    </w:p>
    <w:p w:rsidR="00830BDE" w:rsidRDefault="00944BF0" w:rsidP="00830BDE">
      <w:pPr>
        <w:pStyle w:val="list-bullet"/>
        <w:widowControl w:val="0"/>
        <w:numPr>
          <w:ilvl w:val="0"/>
          <w:numId w:val="10"/>
        </w:numPr>
        <w:spacing w:line="240" w:lineRule="auto"/>
        <w:ind w:left="567" w:hanging="340"/>
        <w:contextualSpacing/>
        <w:rPr>
          <w:rFonts w:cs="Times New Roman"/>
        </w:rPr>
      </w:pPr>
      <w:r w:rsidRPr="00830BDE">
        <w:rPr>
          <w:rFonts w:cs="Times New Roman"/>
        </w:rPr>
        <w:t>уровень коммуникативных умений (умение отвечать на поставленные вопросы, аргументировать и о</w:t>
      </w:r>
      <w:r w:rsidRPr="00830BDE">
        <w:rPr>
          <w:rFonts w:cs="Times New Roman"/>
        </w:rPr>
        <w:t>т</w:t>
      </w:r>
      <w:r w:rsidRPr="00830BDE">
        <w:rPr>
          <w:rFonts w:cs="Times New Roman"/>
        </w:rPr>
        <w:t>стаивать собственную точку зрения, участвовать в дискуссии).</w:t>
      </w:r>
      <w:bookmarkStart w:id="51" w:name="тема_2_2_3"/>
    </w:p>
    <w:p w:rsidR="00830BDE" w:rsidRDefault="00830BDE" w:rsidP="00830BDE">
      <w:pPr>
        <w:pStyle w:val="list-bullet"/>
        <w:widowControl w:val="0"/>
        <w:numPr>
          <w:ilvl w:val="0"/>
          <w:numId w:val="0"/>
        </w:numPr>
        <w:spacing w:line="240" w:lineRule="auto"/>
        <w:ind w:left="567" w:hanging="340"/>
        <w:contextualSpacing/>
        <w:rPr>
          <w:rFonts w:cs="Times New Roman"/>
        </w:rPr>
      </w:pPr>
    </w:p>
    <w:p w:rsidR="00830BDE" w:rsidRDefault="00830BDE" w:rsidP="00830BDE">
      <w:pPr>
        <w:pStyle w:val="list-bullet"/>
        <w:widowControl w:val="0"/>
        <w:numPr>
          <w:ilvl w:val="0"/>
          <w:numId w:val="0"/>
        </w:numPr>
        <w:spacing w:line="240" w:lineRule="auto"/>
        <w:ind w:left="567" w:hanging="340"/>
        <w:contextualSpacing/>
        <w:rPr>
          <w:rFonts w:cs="Times New Roman"/>
          <w:b/>
          <w:sz w:val="28"/>
          <w:szCs w:val="28"/>
        </w:rPr>
      </w:pPr>
    </w:p>
    <w:p w:rsidR="00830BDE" w:rsidRDefault="00830BDE" w:rsidP="00830BDE">
      <w:pPr>
        <w:pStyle w:val="list-bullet"/>
        <w:widowControl w:val="0"/>
        <w:numPr>
          <w:ilvl w:val="0"/>
          <w:numId w:val="0"/>
        </w:numPr>
        <w:spacing w:line="240" w:lineRule="auto"/>
        <w:ind w:left="567" w:hanging="340"/>
        <w:contextualSpacing/>
        <w:rPr>
          <w:rFonts w:cs="Times New Roman"/>
          <w:b/>
          <w:sz w:val="28"/>
          <w:szCs w:val="28"/>
        </w:rPr>
      </w:pPr>
    </w:p>
    <w:p w:rsidR="00830BDE" w:rsidRDefault="00830BDE" w:rsidP="00830BDE">
      <w:pPr>
        <w:pStyle w:val="list-bullet"/>
        <w:widowControl w:val="0"/>
        <w:numPr>
          <w:ilvl w:val="0"/>
          <w:numId w:val="0"/>
        </w:numPr>
        <w:spacing w:line="240" w:lineRule="auto"/>
        <w:ind w:left="567" w:hanging="340"/>
        <w:contextualSpacing/>
        <w:rPr>
          <w:rFonts w:cs="Times New Roman"/>
          <w:b/>
          <w:sz w:val="28"/>
          <w:szCs w:val="28"/>
        </w:rPr>
      </w:pPr>
    </w:p>
    <w:p w:rsidR="00830BDE" w:rsidRDefault="00830BDE" w:rsidP="00830BDE">
      <w:pPr>
        <w:pStyle w:val="list-bullet"/>
        <w:widowControl w:val="0"/>
        <w:numPr>
          <w:ilvl w:val="0"/>
          <w:numId w:val="0"/>
        </w:numPr>
        <w:spacing w:line="240" w:lineRule="auto"/>
        <w:ind w:left="567" w:hanging="340"/>
        <w:contextualSpacing/>
        <w:rPr>
          <w:rFonts w:cs="Times New Roman"/>
          <w:b/>
          <w:sz w:val="28"/>
          <w:szCs w:val="28"/>
        </w:rPr>
      </w:pPr>
    </w:p>
    <w:p w:rsidR="00830BDE" w:rsidRDefault="00830BDE" w:rsidP="00830BDE">
      <w:pPr>
        <w:pStyle w:val="list-bullet"/>
        <w:widowControl w:val="0"/>
        <w:numPr>
          <w:ilvl w:val="0"/>
          <w:numId w:val="0"/>
        </w:numPr>
        <w:spacing w:line="240" w:lineRule="auto"/>
        <w:ind w:left="567" w:hanging="340"/>
        <w:contextualSpacing/>
        <w:rPr>
          <w:rFonts w:cs="Times New Roman"/>
          <w:b/>
          <w:sz w:val="28"/>
          <w:szCs w:val="28"/>
        </w:rPr>
      </w:pPr>
    </w:p>
    <w:p w:rsidR="00830BDE" w:rsidRDefault="00830BDE" w:rsidP="00830BDE">
      <w:pPr>
        <w:pStyle w:val="list-bullet"/>
        <w:widowControl w:val="0"/>
        <w:numPr>
          <w:ilvl w:val="0"/>
          <w:numId w:val="0"/>
        </w:numPr>
        <w:spacing w:line="240" w:lineRule="auto"/>
        <w:ind w:left="567" w:hanging="340"/>
        <w:contextualSpacing/>
        <w:rPr>
          <w:rFonts w:cs="Times New Roman"/>
          <w:b/>
          <w:sz w:val="28"/>
          <w:szCs w:val="28"/>
        </w:rPr>
      </w:pPr>
    </w:p>
    <w:p w:rsidR="00830BDE" w:rsidRDefault="00830BDE" w:rsidP="00830BDE">
      <w:pPr>
        <w:pStyle w:val="list-bullet"/>
        <w:widowControl w:val="0"/>
        <w:numPr>
          <w:ilvl w:val="0"/>
          <w:numId w:val="0"/>
        </w:numPr>
        <w:spacing w:line="240" w:lineRule="auto"/>
        <w:ind w:left="567" w:hanging="340"/>
        <w:contextualSpacing/>
        <w:rPr>
          <w:rFonts w:cs="Times New Roman"/>
          <w:b/>
          <w:sz w:val="28"/>
          <w:szCs w:val="28"/>
        </w:rPr>
      </w:pPr>
    </w:p>
    <w:p w:rsidR="00944BF0" w:rsidRPr="00830BDE" w:rsidRDefault="00944BF0" w:rsidP="00830BDE">
      <w:pPr>
        <w:pStyle w:val="list-bullet"/>
        <w:widowControl w:val="0"/>
        <w:numPr>
          <w:ilvl w:val="0"/>
          <w:numId w:val="0"/>
        </w:numPr>
        <w:spacing w:line="240" w:lineRule="auto"/>
        <w:ind w:left="567" w:hanging="340"/>
        <w:contextualSpacing/>
        <w:rPr>
          <w:rFonts w:cs="Times New Roman"/>
          <w:b/>
          <w:sz w:val="28"/>
          <w:szCs w:val="28"/>
        </w:rPr>
      </w:pPr>
      <w:r w:rsidRPr="00830BDE">
        <w:rPr>
          <w:rFonts w:cs="Times New Roman"/>
          <w:b/>
          <w:sz w:val="28"/>
          <w:szCs w:val="28"/>
        </w:rPr>
        <w:lastRenderedPageBreak/>
        <w:t>2.2.3.</w:t>
      </w:r>
      <w:r w:rsidRPr="00830BDE">
        <w:rPr>
          <w:rFonts w:cs="Times New Roman"/>
          <w:b/>
          <w:sz w:val="28"/>
          <w:szCs w:val="28"/>
        </w:rPr>
        <w:t> </w:t>
      </w:r>
      <w:r w:rsidRPr="00830BDE">
        <w:rPr>
          <w:rFonts w:cs="Times New Roman"/>
          <w:b/>
          <w:sz w:val="28"/>
          <w:szCs w:val="28"/>
        </w:rPr>
        <w:t>Организационный раздел</w:t>
      </w:r>
    </w:p>
    <w:bookmarkEnd w:id="51"/>
    <w:p w:rsidR="00944BF0" w:rsidRPr="00BE0AE5" w:rsidRDefault="00944BF0" w:rsidP="00944BF0">
      <w:pPr>
        <w:pStyle w:val="h5"/>
        <w:rPr>
          <w:rFonts w:cs="Times New Roman"/>
        </w:rPr>
      </w:pPr>
      <w:r w:rsidRPr="00BE0AE5">
        <w:rPr>
          <w:rFonts w:cs="Times New Roman"/>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944BF0" w:rsidRPr="00BE0AE5" w:rsidRDefault="00944BF0" w:rsidP="00944BF0">
      <w:pPr>
        <w:pStyle w:val="body"/>
        <w:rPr>
          <w:rFonts w:cs="Times New Roman"/>
        </w:rPr>
      </w:pPr>
      <w:r w:rsidRPr="00BE0AE5">
        <w:rPr>
          <w:rFonts w:cs="Times New Roman"/>
        </w:rPr>
        <w:t>C целью разработки и реализации программы развития УУД в образовательной организации может быть с</w:t>
      </w:r>
      <w:r w:rsidRPr="00BE0AE5">
        <w:rPr>
          <w:rFonts w:cs="Times New Roman"/>
        </w:rPr>
        <w:t>о</w:t>
      </w:r>
      <w:r w:rsidRPr="00BE0AE5">
        <w:rPr>
          <w:rFonts w:cs="Times New Roman"/>
        </w:rPr>
        <w:t xml:space="preserve">здана рабочая группа, реализующая свою деятельность по следующим направлениям: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w:t>
      </w:r>
      <w:r w:rsidRPr="00BE0AE5">
        <w:rPr>
          <w:rFonts w:cs="Times New Roman"/>
          <w:spacing w:val="-1"/>
        </w:rPr>
        <w:t>и</w:t>
      </w:r>
      <w:r w:rsidRPr="00BE0AE5">
        <w:rPr>
          <w:rFonts w:cs="Times New Roman"/>
          <w:spacing w:val="-1"/>
        </w:rPr>
        <w:t xml:space="preserve">руемых результатов в овладении </w:t>
      </w:r>
      <w:r w:rsidRPr="00BE0AE5">
        <w:rPr>
          <w:rFonts w:cs="Times New Roman"/>
          <w:spacing w:val="-2"/>
        </w:rPr>
        <w:t>познавательными, коммуникативными, регулятивными учеб</w:t>
      </w:r>
      <w:r w:rsidRPr="00BE0AE5">
        <w:rPr>
          <w:rFonts w:cs="Times New Roman"/>
          <w:spacing w:val="-1"/>
        </w:rPr>
        <w:t>ными де</w:t>
      </w:r>
      <w:r w:rsidRPr="00BE0AE5">
        <w:rPr>
          <w:rFonts w:cs="Times New Roman"/>
          <w:spacing w:val="-1"/>
        </w:rPr>
        <w:t>й</w:t>
      </w:r>
      <w:r w:rsidRPr="00BE0AE5">
        <w:rPr>
          <w:rFonts w:cs="Times New Roman"/>
          <w:spacing w:val="-1"/>
        </w:rPr>
        <w:t>ствиями; определение образовательной предметности, которая может быть положена в основу работы по развитию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этапов и форм постепенного усложнения деятельности учащихся по овладению униве</w:t>
      </w:r>
      <w:r w:rsidRPr="00BE0AE5">
        <w:rPr>
          <w:rFonts w:cs="Times New Roman"/>
        </w:rPr>
        <w:t>р</w:t>
      </w:r>
      <w:r w:rsidRPr="00BE0AE5">
        <w:rPr>
          <w:rFonts w:cs="Times New Roman"/>
        </w:rPr>
        <w:t>сальными учебными действиями;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разработка общего алгоритма (технологической схемы) урока, имеющего два целевых фокуса: предметный и метапредметный;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конструированию задач на применение универсальных учебных де</w:t>
      </w:r>
      <w:r w:rsidRPr="00BE0AE5">
        <w:rPr>
          <w:rFonts w:cs="Times New Roman"/>
        </w:rPr>
        <w:t>й</w:t>
      </w:r>
      <w:r w:rsidRPr="00BE0AE5">
        <w:rPr>
          <w:rFonts w:cs="Times New Roman"/>
        </w:rPr>
        <w:t>ствий;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основных подходов к организации учебной деятельности по формированию и развитию ИКТ-компетенций;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разработка методики и инструментария мониторинга успешности освоения и применения обучающимися универсальных учебных действий;</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организация и проведение серии семинаров с учителями, работающими на уровне начального общего обр</w:t>
      </w:r>
      <w:r w:rsidRPr="00BE0AE5">
        <w:rPr>
          <w:rFonts w:cs="Times New Roman"/>
          <w:spacing w:val="-2"/>
        </w:rPr>
        <w:t>а</w:t>
      </w:r>
      <w:r w:rsidRPr="00BE0AE5">
        <w:rPr>
          <w:rFonts w:cs="Times New Roman"/>
          <w:spacing w:val="-2"/>
        </w:rPr>
        <w:t>зования в целях реализации принципа преемственности в плане развития УУД;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организация и проведение методических семинаров с педагогами-предметниками и школьными псих</w:t>
      </w:r>
      <w:r w:rsidRPr="00BE0AE5">
        <w:rPr>
          <w:rFonts w:cs="Times New Roman"/>
          <w:spacing w:val="1"/>
        </w:rPr>
        <w:t>о</w:t>
      </w:r>
      <w:r w:rsidRPr="00BE0AE5">
        <w:rPr>
          <w:rFonts w:cs="Times New Roman"/>
          <w:spacing w:val="1"/>
        </w:rPr>
        <w:t>логами по анализу и способам минимизации рисков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разъяснительной/просветительской работы с родителями по проблемам развития УУД у учащихся;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отражения результатов работы по формированию УУД учащихся на сайте образовательной организации.</w:t>
      </w:r>
    </w:p>
    <w:p w:rsidR="00944BF0" w:rsidRPr="00BE0AE5" w:rsidRDefault="00944BF0" w:rsidP="00944BF0">
      <w:pPr>
        <w:pStyle w:val="body"/>
        <w:rPr>
          <w:rFonts w:cs="Times New Roman"/>
        </w:rPr>
      </w:pPr>
      <w:r w:rsidRPr="00BE0AE5">
        <w:rPr>
          <w:rFonts w:cs="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w:t>
      </w:r>
      <w:r w:rsidRPr="00BE0AE5">
        <w:rPr>
          <w:rFonts w:cs="Times New Roman"/>
        </w:rPr>
        <w:t>о</w:t>
      </w:r>
      <w:r w:rsidRPr="00BE0AE5">
        <w:rPr>
          <w:rFonts w:cs="Times New Roman"/>
        </w:rPr>
        <w:t>дителем).</w:t>
      </w:r>
    </w:p>
    <w:p w:rsidR="00944BF0" w:rsidRPr="00BE0AE5" w:rsidRDefault="00944BF0" w:rsidP="00944BF0">
      <w:pPr>
        <w:pStyle w:val="body"/>
        <w:rPr>
          <w:rFonts w:cs="Times New Roman"/>
        </w:rPr>
      </w:pPr>
      <w:r w:rsidRPr="00BE0AE5">
        <w:rPr>
          <w:rFonts w:cs="Times New Roman"/>
        </w:rPr>
        <w:t xml:space="preserve">На подготовительном этапе команда образовательной организации может провести следующие аналитические работы: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рассматривать, какие рекомендательные, теоретические, методические материалы могут быть использ</w:t>
      </w:r>
      <w:r w:rsidRPr="00BE0AE5">
        <w:rPr>
          <w:rFonts w:cs="Times New Roman"/>
        </w:rPr>
        <w:t>о</w:t>
      </w:r>
      <w:r w:rsidRPr="00BE0AE5">
        <w:rPr>
          <w:rFonts w:cs="Times New Roman"/>
        </w:rPr>
        <w:t>ваны в данной образовательной организации для наиболее эффективного выполнения задач программы;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определять состав детей с особыми образовательными потребностями, в том числе лиц, проявивших в</w:t>
      </w:r>
      <w:r w:rsidRPr="00BE0AE5">
        <w:rPr>
          <w:rFonts w:cs="Times New Roman"/>
        </w:rPr>
        <w:t>ы</w:t>
      </w:r>
      <w:r w:rsidRPr="00BE0AE5">
        <w:rPr>
          <w:rFonts w:cs="Times New Roman"/>
        </w:rPr>
        <w:t>дающиеся способности, детей с ОВЗ, а также возможности построения их индивидуальных образов</w:t>
      </w:r>
      <w:r w:rsidRPr="00BE0AE5">
        <w:rPr>
          <w:rFonts w:cs="Times New Roman"/>
        </w:rPr>
        <w:t>а</w:t>
      </w:r>
      <w:r w:rsidRPr="00BE0AE5">
        <w:rPr>
          <w:rFonts w:cs="Times New Roman"/>
        </w:rPr>
        <w:t>тельных траекторий;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результаты учащихся по линии развития УУД на предыдущем уровне;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анализировать и обсуждать опыт применения успешных практик, в том числе с использованием инфо</w:t>
      </w:r>
      <w:r w:rsidRPr="00BE0AE5">
        <w:rPr>
          <w:rFonts w:cs="Times New Roman"/>
        </w:rPr>
        <w:t>р</w:t>
      </w:r>
      <w:r w:rsidRPr="00BE0AE5">
        <w:rPr>
          <w:rFonts w:cs="Times New Roman"/>
        </w:rPr>
        <w:t>мационных ресурсов образовательной организации.</w:t>
      </w:r>
    </w:p>
    <w:p w:rsidR="00944BF0" w:rsidRPr="00BE0AE5" w:rsidRDefault="00944BF0" w:rsidP="00944BF0">
      <w:pPr>
        <w:pStyle w:val="body"/>
        <w:rPr>
          <w:rFonts w:cs="Times New Roman"/>
        </w:rPr>
      </w:pPr>
      <w:r w:rsidRPr="00BE0AE5">
        <w:rPr>
          <w:rFonts w:cs="Times New Roman"/>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944BF0" w:rsidRPr="00BE0AE5" w:rsidRDefault="00944BF0" w:rsidP="00944BF0">
      <w:pPr>
        <w:pStyle w:val="body"/>
        <w:rPr>
          <w:rFonts w:cs="Times New Roman"/>
        </w:rPr>
      </w:pPr>
      <w:r w:rsidRPr="00BE0AE5">
        <w:rPr>
          <w:rFonts w:cs="Times New Roman"/>
        </w:rPr>
        <w:t>На заключительном этапе может проводиться обсуждение хода реализации программы на школьных метод</w:t>
      </w:r>
      <w:r w:rsidRPr="00BE0AE5">
        <w:rPr>
          <w:rFonts w:cs="Times New Roman"/>
        </w:rPr>
        <w:t>и</w:t>
      </w:r>
      <w:r w:rsidRPr="00BE0AE5">
        <w:rPr>
          <w:rFonts w:cs="Times New Roman"/>
        </w:rPr>
        <w:t>ческих семинарах (возможно, с привлечением внешних консультантов из других образовательных, научных, социальных организаций).</w:t>
      </w:r>
    </w:p>
    <w:p w:rsidR="00944BF0" w:rsidRPr="00BE0AE5" w:rsidRDefault="00944BF0" w:rsidP="00944BF0">
      <w:pPr>
        <w:pStyle w:val="body"/>
        <w:rPr>
          <w:rFonts w:cs="Times New Roman"/>
        </w:rPr>
      </w:pPr>
      <w:r w:rsidRPr="00BE0AE5">
        <w:rPr>
          <w:rFonts w:cs="Times New Roman"/>
        </w:rPr>
        <w:lastRenderedPageBreak/>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w:t>
      </w:r>
      <w:r w:rsidRPr="00BE0AE5">
        <w:rPr>
          <w:rFonts w:cs="Times New Roman"/>
        </w:rPr>
        <w:t>о</w:t>
      </w:r>
      <w:r w:rsidRPr="00BE0AE5">
        <w:rPr>
          <w:rFonts w:cs="Times New Roman"/>
        </w:rPr>
        <w:t>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w:t>
      </w:r>
      <w:r w:rsidRPr="00BE0AE5">
        <w:rPr>
          <w:rFonts w:cs="Times New Roman"/>
        </w:rPr>
        <w:t>а</w:t>
      </w:r>
      <w:r w:rsidRPr="00BE0AE5">
        <w:rPr>
          <w:rFonts w:cs="Times New Roman"/>
        </w:rPr>
        <w:t>листов-предметников.</w:t>
      </w:r>
    </w:p>
    <w:p w:rsidR="00944BF0" w:rsidRPr="00BE0AE5" w:rsidRDefault="00944BF0" w:rsidP="00DB7AE1">
      <w:pPr>
        <w:pStyle w:val="h1"/>
      </w:pPr>
      <w:bookmarkStart w:id="52" w:name="тема_2_3"/>
      <w:r w:rsidRPr="00BE0AE5">
        <w:lastRenderedPageBreak/>
        <w:t>2.3.  программа воспитания</w:t>
      </w:r>
    </w:p>
    <w:p w:rsidR="00944BF0" w:rsidRPr="00BE0AE5" w:rsidRDefault="00944BF0" w:rsidP="00944BF0">
      <w:pPr>
        <w:pStyle w:val="h3-first"/>
        <w:rPr>
          <w:rFonts w:cs="Times New Roman"/>
        </w:rPr>
      </w:pPr>
      <w:bookmarkStart w:id="53" w:name="тема_2_3_1"/>
      <w:bookmarkEnd w:id="52"/>
      <w:r w:rsidRPr="00BE0AE5">
        <w:rPr>
          <w:rFonts w:cs="Times New Roman"/>
        </w:rPr>
        <w:t>2.3.1. Пояснительная записка</w:t>
      </w:r>
    </w:p>
    <w:bookmarkEnd w:id="53"/>
    <w:p w:rsidR="00944BF0" w:rsidRPr="00BE0AE5" w:rsidRDefault="00944BF0" w:rsidP="00944BF0">
      <w:pPr>
        <w:pStyle w:val="body"/>
        <w:rPr>
          <w:rFonts w:cs="Times New Roman"/>
        </w:rPr>
      </w:pPr>
      <w:r w:rsidRPr="00BE0AE5">
        <w:rPr>
          <w:rFonts w:cs="Times New Roman"/>
        </w:rPr>
        <w:t>Программа воспитания является обязательной частью основных образовательных программ.</w:t>
      </w:r>
    </w:p>
    <w:p w:rsidR="00944BF0" w:rsidRPr="00BE0AE5" w:rsidRDefault="00944BF0" w:rsidP="00944BF0">
      <w:pPr>
        <w:pStyle w:val="body"/>
        <w:rPr>
          <w:rFonts w:cs="Times New Roman"/>
        </w:rPr>
      </w:pPr>
      <w:r w:rsidRPr="00BE0AE5">
        <w:rPr>
          <w:rFonts w:cs="Times New Roman"/>
        </w:rPr>
        <w:t>Назначение  программы воспитания — помочь образовательным организациям, реализующим образов</w:t>
      </w:r>
      <w:r w:rsidRPr="00BE0AE5">
        <w:rPr>
          <w:rFonts w:cs="Times New Roman"/>
        </w:rPr>
        <w:t>а</w:t>
      </w:r>
      <w:r w:rsidRPr="00BE0AE5">
        <w:rPr>
          <w:rFonts w:cs="Times New Roman"/>
        </w:rPr>
        <w:t xml:space="preserve">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w:t>
      </w:r>
    </w:p>
    <w:p w:rsidR="00944BF0" w:rsidRPr="00BE0AE5" w:rsidRDefault="00944BF0" w:rsidP="00944BF0">
      <w:pPr>
        <w:pStyle w:val="body"/>
        <w:rPr>
          <w:rFonts w:cs="Times New Roman"/>
          <w:spacing w:val="-1"/>
        </w:rPr>
      </w:pPr>
      <w:r w:rsidRPr="00BE0AE5">
        <w:rPr>
          <w:rFonts w:cs="Times New Roman"/>
          <w:spacing w:val="-1"/>
        </w:rP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w:t>
      </w:r>
      <w:r w:rsidRPr="00BE0AE5">
        <w:rPr>
          <w:rFonts w:cs="Times New Roman"/>
          <w:spacing w:val="-1"/>
        </w:rPr>
        <w:t>е</w:t>
      </w:r>
      <w:r w:rsidRPr="00BE0AE5">
        <w:rPr>
          <w:rFonts w:cs="Times New Roman"/>
          <w:spacing w:val="-1"/>
        </w:rPr>
        <w:t>ализации программы станет приобщение обучающихся к российским традиционным духовным ценностям, пр</w:t>
      </w:r>
      <w:r w:rsidRPr="00BE0AE5">
        <w:rPr>
          <w:rFonts w:cs="Times New Roman"/>
          <w:spacing w:val="-1"/>
        </w:rPr>
        <w:t>а</w:t>
      </w:r>
      <w:r w:rsidRPr="00BE0AE5">
        <w:rPr>
          <w:rFonts w:cs="Times New Roman"/>
          <w:spacing w:val="-1"/>
        </w:rPr>
        <w:t>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w:t>
      </w:r>
      <w:r w:rsidRPr="00BE0AE5">
        <w:rPr>
          <w:rFonts w:cs="Times New Roman"/>
          <w:spacing w:val="-1"/>
        </w:rPr>
        <w:t>а</w:t>
      </w:r>
      <w:r w:rsidRPr="00BE0AE5">
        <w:rPr>
          <w:rFonts w:cs="Times New Roman"/>
          <w:spacing w:val="-1"/>
        </w:rPr>
        <w:t xml:space="preserve">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 </w:t>
      </w:r>
    </w:p>
    <w:p w:rsidR="00944BF0" w:rsidRPr="00BE0AE5" w:rsidRDefault="00944BF0" w:rsidP="00944BF0">
      <w:pPr>
        <w:pStyle w:val="body"/>
        <w:rPr>
          <w:rFonts w:cs="Times New Roman"/>
        </w:rPr>
      </w:pPr>
      <w:r w:rsidRPr="00BE0AE5">
        <w:rPr>
          <w:rFonts w:cs="Times New Roman"/>
        </w:rPr>
        <w:t xml:space="preserve">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944BF0" w:rsidRPr="00BE0AE5" w:rsidRDefault="00944BF0" w:rsidP="00944BF0">
      <w:pPr>
        <w:pStyle w:val="body"/>
        <w:rPr>
          <w:rFonts w:cs="Times New Roman"/>
          <w:spacing w:val="1"/>
        </w:rPr>
      </w:pPr>
      <w:r w:rsidRPr="00BE0AE5">
        <w:rPr>
          <w:rFonts w:cs="Times New Roman"/>
          <w:spacing w:val="1"/>
        </w:rPr>
        <w:t>На основе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w:t>
      </w:r>
      <w:r w:rsidRPr="00BE0AE5">
        <w:rPr>
          <w:rFonts w:cs="Times New Roman"/>
          <w:spacing w:val="1"/>
        </w:rPr>
        <w:t>о</w:t>
      </w:r>
      <w:r w:rsidRPr="00BE0AE5">
        <w:rPr>
          <w:rFonts w:cs="Times New Roman"/>
          <w:spacing w:val="1"/>
        </w:rPr>
        <w:t>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w:t>
      </w:r>
      <w:r w:rsidRPr="00BE0AE5">
        <w:rPr>
          <w:rFonts w:cs="Times New Roman"/>
          <w:spacing w:val="1"/>
        </w:rPr>
        <w:t>е</w:t>
      </w:r>
      <w:r w:rsidRPr="00BE0AE5">
        <w:rPr>
          <w:rFonts w:cs="Times New Roman"/>
          <w:spacing w:val="1"/>
        </w:rPr>
        <w:t>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944BF0" w:rsidRPr="00BE0AE5" w:rsidRDefault="00944BF0" w:rsidP="00944BF0">
      <w:pPr>
        <w:pStyle w:val="body"/>
        <w:rPr>
          <w:rFonts w:cs="Times New Roman"/>
        </w:rPr>
      </w:pPr>
      <w:r w:rsidRPr="00BE0AE5">
        <w:rPr>
          <w:rFonts w:cs="Times New Roman"/>
        </w:rPr>
        <w:t>Рабочие программы воспитания образовательных организаций должны включать в себя четыре основных раздела:</w:t>
      </w:r>
    </w:p>
    <w:p w:rsidR="00944BF0" w:rsidRPr="00BE0AE5" w:rsidRDefault="00944BF0" w:rsidP="00944BF0">
      <w:pPr>
        <w:pStyle w:val="body"/>
        <w:rPr>
          <w:rFonts w:cs="Times New Roman"/>
        </w:rPr>
      </w:pPr>
      <w:r w:rsidRPr="00BE0AE5">
        <w:rPr>
          <w:rStyle w:val="Italic"/>
          <w:rFonts w:cs="Times New Roman"/>
        </w:rPr>
        <w:t>1. Раздел</w:t>
      </w:r>
      <w:r w:rsidRPr="00BE0AE5">
        <w:rPr>
          <w:rFonts w:cs="Times New Roman"/>
        </w:rPr>
        <w:t xml:space="preserve"> </w:t>
      </w:r>
      <w:r w:rsidRPr="00BE0AE5">
        <w:rPr>
          <w:rStyle w:val="Italic"/>
          <w:rFonts w:cs="Times New Roman"/>
        </w:rPr>
        <w:t>«Особенности организуемого в образовательной организации воспитательного процесса</w:t>
      </w:r>
      <w:r w:rsidRPr="00BE0AE5">
        <w:rPr>
          <w:rFonts w:cs="Times New Roman"/>
        </w:rPr>
        <w:t>», в кот</w:t>
      </w:r>
      <w:r w:rsidRPr="00BE0AE5">
        <w:rPr>
          <w:rFonts w:cs="Times New Roman"/>
        </w:rPr>
        <w:t>о</w:t>
      </w:r>
      <w:r w:rsidRPr="00BE0AE5">
        <w:rPr>
          <w:rFonts w:cs="Times New Roman"/>
        </w:rPr>
        <w:t>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w:t>
      </w:r>
      <w:r w:rsidRPr="00BE0AE5">
        <w:rPr>
          <w:rFonts w:cs="Times New Roman"/>
        </w:rPr>
        <w:t>ь</w:t>
      </w:r>
      <w:r w:rsidRPr="00BE0AE5">
        <w:rPr>
          <w:rFonts w:cs="Times New Roman"/>
        </w:rPr>
        <w:t>ных находках образовательной организации, а также важных для образовательной организации принципах и традициях воспитания.</w:t>
      </w:r>
    </w:p>
    <w:p w:rsidR="00944BF0" w:rsidRPr="00BE0AE5" w:rsidRDefault="00944BF0" w:rsidP="00944BF0">
      <w:pPr>
        <w:pStyle w:val="body"/>
        <w:rPr>
          <w:rFonts w:cs="Times New Roman"/>
        </w:rPr>
      </w:pPr>
      <w:r w:rsidRPr="00BE0AE5">
        <w:rPr>
          <w:rStyle w:val="Italic"/>
          <w:rFonts w:cs="Times New Roman"/>
        </w:rPr>
        <w:t>2. Раздел «Цель и задачи воспитания»</w:t>
      </w:r>
      <w:r w:rsidRPr="00BE0AE5">
        <w:rPr>
          <w:rFonts w:cs="Times New Roman"/>
        </w:rPr>
        <w:t xml:space="preserve">,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 </w:t>
      </w:r>
    </w:p>
    <w:p w:rsidR="00944BF0" w:rsidRPr="00BE0AE5" w:rsidRDefault="00944BF0" w:rsidP="00944BF0">
      <w:pPr>
        <w:pStyle w:val="body"/>
        <w:rPr>
          <w:rFonts w:cs="Times New Roman"/>
          <w:spacing w:val="1"/>
        </w:rPr>
      </w:pPr>
      <w:r w:rsidRPr="00BE0AE5">
        <w:rPr>
          <w:rStyle w:val="Italic"/>
          <w:rFonts w:cs="Times New Roman"/>
          <w:spacing w:val="1"/>
        </w:rPr>
        <w:t>3. Раздел</w:t>
      </w:r>
      <w:r w:rsidRPr="00BE0AE5">
        <w:rPr>
          <w:rFonts w:cs="Times New Roman"/>
          <w:spacing w:val="1"/>
        </w:rPr>
        <w:t xml:space="preserve"> </w:t>
      </w:r>
      <w:r w:rsidRPr="00BE0AE5">
        <w:rPr>
          <w:rStyle w:val="Italic"/>
          <w:rFonts w:cs="Times New Roman"/>
          <w:spacing w:val="1"/>
        </w:rPr>
        <w:t>«Виды, формы и содержание деятельности»</w:t>
      </w:r>
      <w:r w:rsidRPr="00BE0AE5">
        <w:rPr>
          <w:rFonts w:cs="Times New Roman"/>
          <w:spacing w:val="1"/>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w:t>
      </w:r>
      <w:r w:rsidRPr="00BE0AE5">
        <w:rPr>
          <w:rFonts w:cs="Times New Roman"/>
          <w:spacing w:val="1"/>
        </w:rPr>
        <w:t>о</w:t>
      </w:r>
      <w:r w:rsidRPr="00BE0AE5">
        <w:rPr>
          <w:rFonts w:cs="Times New Roman"/>
          <w:spacing w:val="1"/>
        </w:rPr>
        <w:t>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w:t>
      </w:r>
      <w:r w:rsidRPr="00BE0AE5">
        <w:rPr>
          <w:rFonts w:cs="Times New Roman"/>
          <w:spacing w:val="1"/>
        </w:rPr>
        <w:t>с</w:t>
      </w:r>
      <w:r w:rsidRPr="00BE0AE5">
        <w:rPr>
          <w:rFonts w:cs="Times New Roman"/>
          <w:spacing w:val="1"/>
        </w:rPr>
        <w:t>питательной работы образовательной организации. Инвариантными модулями здесь являются: «Классное р</w:t>
      </w:r>
      <w:r w:rsidRPr="00BE0AE5">
        <w:rPr>
          <w:rFonts w:cs="Times New Roman"/>
          <w:spacing w:val="1"/>
        </w:rPr>
        <w:t>у</w:t>
      </w:r>
      <w:r w:rsidRPr="00BE0AE5">
        <w:rPr>
          <w:rFonts w:cs="Times New Roman"/>
          <w:spacing w:val="1"/>
        </w:rPr>
        <w:t>ководство», «Школьный урок», «Курсы внеурочной деятельности», «Работа с родителями (законными пре</w:t>
      </w:r>
      <w:r w:rsidRPr="00BE0AE5">
        <w:rPr>
          <w:rFonts w:cs="Times New Roman"/>
          <w:spacing w:val="1"/>
        </w:rPr>
        <w:t>д</w:t>
      </w:r>
      <w:r w:rsidRPr="00BE0AE5">
        <w:rPr>
          <w:rFonts w:cs="Times New Roman"/>
          <w:spacing w:val="1"/>
        </w:rPr>
        <w:t>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w:t>
      </w:r>
      <w:r w:rsidRPr="00BE0AE5">
        <w:rPr>
          <w:rFonts w:cs="Times New Roman"/>
          <w:spacing w:val="1"/>
        </w:rPr>
        <w:t>б</w:t>
      </w:r>
      <w:r w:rsidRPr="00BE0AE5">
        <w:rPr>
          <w:rFonts w:cs="Times New Roman"/>
          <w:spacing w:val="1"/>
        </w:rPr>
        <w:t>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944BF0" w:rsidRPr="00BE0AE5" w:rsidRDefault="00944BF0" w:rsidP="00944BF0">
      <w:pPr>
        <w:pStyle w:val="body"/>
        <w:rPr>
          <w:rFonts w:cs="Times New Roman"/>
        </w:rPr>
      </w:pPr>
      <w:r w:rsidRPr="00BE0AE5">
        <w:rPr>
          <w:rFonts w:cs="Times New Roman"/>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w:t>
      </w:r>
      <w:r w:rsidRPr="00BE0AE5">
        <w:rPr>
          <w:rFonts w:cs="Times New Roman"/>
        </w:rPr>
        <w:t>о</w:t>
      </w:r>
      <w:r w:rsidRPr="00BE0AE5">
        <w:rPr>
          <w:rFonts w:cs="Times New Roman"/>
        </w:rPr>
        <w:t>тенциал с учетом имеющихся у нее кадровых и материальных ресурсов. Поскольку практика воспитания в о</w:t>
      </w:r>
      <w:r w:rsidRPr="00BE0AE5">
        <w:rPr>
          <w:rFonts w:cs="Times New Roman"/>
        </w:rPr>
        <w:t>б</w:t>
      </w:r>
      <w:r w:rsidRPr="00BE0AE5">
        <w:rPr>
          <w:rFonts w:cs="Times New Roman"/>
        </w:rPr>
        <w:lastRenderedPageBreak/>
        <w:t>разовательных организациях России многообразна и  программа не может охватить все это многообразие, д</w:t>
      </w:r>
      <w:r w:rsidRPr="00BE0AE5">
        <w:rPr>
          <w:rFonts w:cs="Times New Roman"/>
        </w:rPr>
        <w:t>о</w:t>
      </w:r>
      <w:r w:rsidRPr="00BE0AE5">
        <w:rPr>
          <w:rFonts w:cs="Times New Roman"/>
        </w:rPr>
        <w:t>пускается, что каждая образовательная организация по заданному в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w:t>
      </w:r>
      <w:r w:rsidRPr="00BE0AE5">
        <w:rPr>
          <w:rFonts w:cs="Times New Roman"/>
        </w:rPr>
        <w:t>и</w:t>
      </w:r>
      <w:r w:rsidRPr="00BE0AE5">
        <w:rPr>
          <w:rFonts w:cs="Times New Roman"/>
        </w:rPr>
        <w:t>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программой.</w:t>
      </w:r>
    </w:p>
    <w:p w:rsidR="00944BF0" w:rsidRPr="00BE0AE5" w:rsidRDefault="00944BF0" w:rsidP="00944BF0">
      <w:pPr>
        <w:pStyle w:val="body"/>
        <w:rPr>
          <w:rFonts w:cs="Times New Roman"/>
        </w:rPr>
      </w:pPr>
      <w:r w:rsidRPr="00BE0AE5">
        <w:rPr>
          <w:rFonts w:cs="Times New Roman"/>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w:t>
      </w:r>
      <w:r w:rsidRPr="00BE0AE5">
        <w:rPr>
          <w:rFonts w:cs="Times New Roman"/>
        </w:rPr>
        <w:t>о</w:t>
      </w:r>
      <w:r w:rsidRPr="00BE0AE5">
        <w:rPr>
          <w:rFonts w:cs="Times New Roman"/>
        </w:rPr>
        <w:t>граммы общего образования.</w:t>
      </w:r>
    </w:p>
    <w:p w:rsidR="00944BF0" w:rsidRPr="00BE0AE5" w:rsidRDefault="00944BF0" w:rsidP="00944BF0">
      <w:pPr>
        <w:pStyle w:val="body"/>
        <w:rPr>
          <w:rFonts w:cs="Times New Roman"/>
          <w:spacing w:val="1"/>
        </w:rPr>
      </w:pPr>
      <w:r w:rsidRPr="00BE0AE5">
        <w:rPr>
          <w:rStyle w:val="Italic"/>
          <w:rFonts w:cs="Times New Roman"/>
          <w:spacing w:val="1"/>
        </w:rPr>
        <w:t>4. Раздел «Основные направления самоанализа воспитательной работы»</w:t>
      </w:r>
      <w:r w:rsidRPr="00BE0AE5">
        <w:rPr>
          <w:rFonts w:cs="Times New Roman"/>
          <w:spacing w:val="1"/>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944BF0" w:rsidRPr="00BE0AE5" w:rsidRDefault="00944BF0" w:rsidP="00944BF0">
      <w:pPr>
        <w:pStyle w:val="body"/>
        <w:rPr>
          <w:rFonts w:cs="Times New Roman"/>
        </w:rPr>
      </w:pPr>
      <w:r w:rsidRPr="00BE0AE5">
        <w:rPr>
          <w:rFonts w:cs="Times New Roman"/>
        </w:rPr>
        <w:t xml:space="preserve">Рабочая программа воспитания, которую образовательная организация разрабатывает на основе  программы, должна быть короткой и ясной, содержащей конкретное описание предстоящей работы с обучающимися, а не общие рассуждения о воспитании. </w:t>
      </w:r>
    </w:p>
    <w:p w:rsidR="00944BF0" w:rsidRPr="00BE0AE5" w:rsidRDefault="00944BF0" w:rsidP="00944BF0">
      <w:pPr>
        <w:pStyle w:val="body"/>
        <w:rPr>
          <w:rFonts w:cs="Times New Roman"/>
        </w:rPr>
      </w:pPr>
      <w:r w:rsidRPr="00BE0AE5">
        <w:rPr>
          <w:rFonts w:cs="Times New Roman"/>
        </w:rPr>
        <w:t xml:space="preserve">К программе воспитания каждой образовательной организацией прилагается ежегодный календарный план воспитательной работы. </w:t>
      </w:r>
    </w:p>
    <w:p w:rsidR="00944BF0" w:rsidRPr="00BE0AE5" w:rsidRDefault="00944BF0" w:rsidP="00944BF0">
      <w:pPr>
        <w:pStyle w:val="body"/>
        <w:rPr>
          <w:rFonts w:cs="Times New Roman"/>
        </w:rPr>
      </w:pPr>
      <w:r w:rsidRPr="00BE0AE5">
        <w:rPr>
          <w:rFonts w:cs="Times New Roman"/>
        </w:rPr>
        <w:t>Разрабатывая рабочую программу воспитания важно понимать, что сама по себе программа не является и</w:t>
      </w:r>
      <w:r w:rsidRPr="00BE0AE5">
        <w:rPr>
          <w:rFonts w:cs="Times New Roman"/>
        </w:rPr>
        <w:t>н</w:t>
      </w:r>
      <w:r w:rsidRPr="00BE0AE5">
        <w:rPr>
          <w:rFonts w:cs="Times New Roman"/>
        </w:rPr>
        <w:t>струментом воспитания: обучающегося воспитывает не документ, а педагогический работник — своими де</w:t>
      </w:r>
      <w:r w:rsidRPr="00BE0AE5">
        <w:rPr>
          <w:rFonts w:cs="Times New Roman"/>
        </w:rPr>
        <w:t>й</w:t>
      </w:r>
      <w:r w:rsidRPr="00BE0AE5">
        <w:rPr>
          <w:rFonts w:cs="Times New Roman"/>
        </w:rPr>
        <w:t xml:space="preserve">ствиями, словами, отношениями. Программа лишь позволяет педагогическим работникам скоординировать свои усилия, направленные на воспитание обучающихся. </w:t>
      </w:r>
    </w:p>
    <w:p w:rsidR="00944BF0" w:rsidRPr="00BE0AE5" w:rsidRDefault="00944BF0" w:rsidP="00944BF0">
      <w:pPr>
        <w:pStyle w:val="h3"/>
        <w:rPr>
          <w:rFonts w:cs="Times New Roman"/>
        </w:rPr>
      </w:pPr>
      <w:bookmarkStart w:id="54" w:name="тема_2_3_2"/>
      <w:r w:rsidRPr="00BE0AE5">
        <w:rPr>
          <w:rFonts w:cs="Times New Roman"/>
        </w:rPr>
        <w:t>2.3.2.</w:t>
      </w:r>
      <w:r w:rsidRPr="00BE0AE5">
        <w:rPr>
          <w:rFonts w:cs="Times New Roman"/>
        </w:rPr>
        <w:t> </w:t>
      </w:r>
      <w:bookmarkEnd w:id="54"/>
      <w:r w:rsidRPr="00BE0AE5">
        <w:rPr>
          <w:rFonts w:cs="Times New Roman"/>
        </w:rPr>
        <w:t>Особенности организуемого в образовательной организации воспитательного процесса</w:t>
      </w:r>
    </w:p>
    <w:p w:rsidR="00944BF0" w:rsidRPr="00BE0AE5" w:rsidRDefault="00944BF0" w:rsidP="00944BF0">
      <w:pPr>
        <w:pStyle w:val="body"/>
        <w:rPr>
          <w:rFonts w:cs="Times New Roman"/>
        </w:rPr>
      </w:pPr>
      <w:r w:rsidRPr="00BE0AE5">
        <w:rPr>
          <w:rFonts w:cs="Times New Roman"/>
        </w:rPr>
        <w:t xml:space="preserve">Процесс воспитания в </w:t>
      </w:r>
      <w:r w:rsidR="00FF5E14">
        <w:rPr>
          <w:rFonts w:cs="Times New Roman"/>
        </w:rPr>
        <w:t>МКОУ СОШ №2</w:t>
      </w:r>
      <w:r w:rsidRPr="00BE0AE5">
        <w:rPr>
          <w:rFonts w:cs="Times New Roman"/>
        </w:rPr>
        <w:t xml:space="preserve"> основывается на следующих принципах взаимодействия педагогич</w:t>
      </w:r>
      <w:r w:rsidRPr="00BE0AE5">
        <w:rPr>
          <w:rFonts w:cs="Times New Roman"/>
        </w:rPr>
        <w:t>е</w:t>
      </w:r>
      <w:r w:rsidRPr="00BE0AE5">
        <w:rPr>
          <w:rFonts w:cs="Times New Roman"/>
        </w:rPr>
        <w:t>ских работников и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w:t>
      </w:r>
      <w:r w:rsidRPr="00BE0AE5">
        <w:rPr>
          <w:rFonts w:cs="Times New Roman"/>
        </w:rPr>
        <w:t>а</w:t>
      </w:r>
      <w:r w:rsidRPr="00BE0AE5">
        <w:rPr>
          <w:rFonts w:cs="Times New Roman"/>
        </w:rPr>
        <w:t>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w:t>
      </w:r>
      <w:r w:rsidRPr="00BE0AE5">
        <w:rPr>
          <w:rFonts w:cs="Times New Roman"/>
        </w:rPr>
        <w:t>е</w:t>
      </w:r>
      <w:r w:rsidRPr="00BE0AE5">
        <w:rPr>
          <w:rFonts w:cs="Times New Roman"/>
        </w:rPr>
        <w:t xml:space="preserve">дагогических работников;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реализация процесса воспитания главным образом через создание в образовательной организации де</w:t>
      </w:r>
      <w:r w:rsidRPr="00BE0AE5">
        <w:rPr>
          <w:rFonts w:cs="Times New Roman"/>
        </w:rPr>
        <w:t>т</w:t>
      </w:r>
      <w:r w:rsidRPr="00BE0AE5">
        <w:rPr>
          <w:rFonts w:cs="Times New Roman"/>
        </w:rPr>
        <w:t>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основных совместных дел обучающихся и педагогических работников как предмета со</w:t>
      </w:r>
      <w:r w:rsidRPr="00BE0AE5">
        <w:rPr>
          <w:rFonts w:cs="Times New Roman"/>
        </w:rPr>
        <w:t>в</w:t>
      </w:r>
      <w:r w:rsidRPr="00BE0AE5">
        <w:rPr>
          <w:rFonts w:cs="Times New Roman"/>
        </w:rPr>
        <w:t>местной заботы и взрослых, и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системность, целесообразность и нешаблонность воспитания как условия его эффективности.</w:t>
      </w:r>
    </w:p>
    <w:p w:rsidR="00944BF0" w:rsidRPr="00BE0AE5" w:rsidRDefault="00944BF0" w:rsidP="00944BF0">
      <w:pPr>
        <w:pStyle w:val="body"/>
        <w:rPr>
          <w:rFonts w:cs="Times New Roman"/>
        </w:rPr>
      </w:pPr>
      <w:r w:rsidRPr="00BE0AE5">
        <w:rPr>
          <w:rFonts w:cs="Times New Roman"/>
        </w:rPr>
        <w:t>Основными традициями воспитан</w:t>
      </w:r>
      <w:r w:rsidR="00FF5E14">
        <w:rPr>
          <w:rFonts w:cs="Times New Roman"/>
        </w:rPr>
        <w:t>ия в МКОУ СОШ №2</w:t>
      </w:r>
      <w:r w:rsidRPr="00BE0AE5">
        <w:rPr>
          <w:rFonts w:cs="Times New Roman"/>
        </w:rPr>
        <w:t xml:space="preserve"> являются следующие: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стержнем годового цикла воспитательной работы образовательной организации являются ключевые о</w:t>
      </w:r>
      <w:r w:rsidRPr="00BE0AE5">
        <w:rPr>
          <w:rFonts w:cs="Times New Roman"/>
        </w:rPr>
        <w:t>б</w:t>
      </w:r>
      <w:r w:rsidRPr="00BE0AE5">
        <w:rPr>
          <w:rFonts w:cs="Times New Roman"/>
        </w:rPr>
        <w:t>щешкольные дела, через которые осуществляется интеграция воспитательных усилий педагогических работников;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w:t>
      </w:r>
      <w:r w:rsidRPr="00BE0AE5">
        <w:rPr>
          <w:rFonts w:cs="Times New Roman"/>
        </w:rPr>
        <w:t>и</w:t>
      </w:r>
      <w:r w:rsidRPr="00BE0AE5">
        <w:rPr>
          <w:rFonts w:cs="Times New Roman"/>
        </w:rPr>
        <w:t>рование, коллективное проведение и коллективный анализ их результатов;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 проведении общешкольных дел отсутствует соревновательность между классами, поощряется ко</w:t>
      </w:r>
      <w:r w:rsidRPr="00BE0AE5">
        <w:rPr>
          <w:rFonts w:cs="Times New Roman"/>
        </w:rPr>
        <w:t>н</w:t>
      </w:r>
      <w:r w:rsidRPr="00BE0AE5">
        <w:rPr>
          <w:rFonts w:cs="Times New Roman"/>
        </w:rPr>
        <w:t>структивное межклассное и межвозрастное взаимодействие обучающихся, а также их социальная акти</w:t>
      </w:r>
      <w:r w:rsidRPr="00BE0AE5">
        <w:rPr>
          <w:rFonts w:cs="Times New Roman"/>
        </w:rPr>
        <w:t>в</w:t>
      </w:r>
      <w:r w:rsidRPr="00BE0AE5">
        <w:rPr>
          <w:rFonts w:cs="Times New Roman"/>
        </w:rPr>
        <w:t xml:space="preserve">ность;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ключевой фигурой воспитания в образовательной организации является классный руководитель, реал</w:t>
      </w:r>
      <w:r w:rsidRPr="00BE0AE5">
        <w:rPr>
          <w:rFonts w:cs="Times New Roman"/>
        </w:rPr>
        <w:t>и</w:t>
      </w:r>
      <w:r w:rsidRPr="00BE0AE5">
        <w:rPr>
          <w:rFonts w:cs="Times New Roman"/>
        </w:rPr>
        <w:t>зующий по отношению к обучающимся защитную, личностно развивающую, организационную, посре</w:t>
      </w:r>
      <w:r w:rsidRPr="00BE0AE5">
        <w:rPr>
          <w:rFonts w:cs="Times New Roman"/>
        </w:rPr>
        <w:t>д</w:t>
      </w:r>
      <w:r w:rsidRPr="00BE0AE5">
        <w:rPr>
          <w:rFonts w:cs="Times New Roman"/>
        </w:rPr>
        <w:t>ническую (в разрешении конфликтов) функции.</w:t>
      </w:r>
    </w:p>
    <w:p w:rsidR="00944BF0" w:rsidRPr="00BE0AE5" w:rsidRDefault="00944BF0" w:rsidP="00944BF0">
      <w:pPr>
        <w:pStyle w:val="h3"/>
        <w:rPr>
          <w:rFonts w:cs="Times New Roman"/>
        </w:rPr>
      </w:pPr>
      <w:bookmarkStart w:id="55" w:name="тема_2_3_3"/>
      <w:r w:rsidRPr="00BE0AE5">
        <w:rPr>
          <w:rFonts w:cs="Times New Roman"/>
        </w:rPr>
        <w:t>2.3.3.</w:t>
      </w:r>
      <w:r w:rsidRPr="00BE0AE5">
        <w:rPr>
          <w:rFonts w:cs="Times New Roman"/>
        </w:rPr>
        <w:t> </w:t>
      </w:r>
      <w:r w:rsidRPr="00BE0AE5">
        <w:rPr>
          <w:rFonts w:cs="Times New Roman"/>
        </w:rPr>
        <w:t>Цель и задачи воспитания</w:t>
      </w:r>
      <w:bookmarkEnd w:id="55"/>
    </w:p>
    <w:p w:rsidR="00944BF0" w:rsidRPr="00BE0AE5" w:rsidRDefault="00944BF0" w:rsidP="00944BF0">
      <w:pPr>
        <w:pStyle w:val="body"/>
        <w:rPr>
          <w:rFonts w:cs="Times New Roman"/>
        </w:rPr>
      </w:pPr>
      <w:r w:rsidRPr="00BE0AE5">
        <w:rPr>
          <w:rFonts w:cs="Times New Roman"/>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w:t>
      </w:r>
      <w:r w:rsidRPr="00BE0AE5">
        <w:rPr>
          <w:rFonts w:cs="Times New Roman"/>
        </w:rPr>
        <w:t>я</w:t>
      </w:r>
      <w:r w:rsidRPr="00BE0AE5">
        <w:rPr>
          <w:rFonts w:cs="Times New Roman"/>
        </w:rPr>
        <w:t xml:space="preserve">щее и будущее своей страны, укорененный в духовных и культурных традициях многонационального народа Российской Федерации. </w:t>
      </w:r>
    </w:p>
    <w:p w:rsidR="00944BF0" w:rsidRPr="00BE0AE5" w:rsidRDefault="00944BF0" w:rsidP="00944BF0">
      <w:pPr>
        <w:pStyle w:val="body"/>
        <w:rPr>
          <w:rFonts w:cs="Times New Roman"/>
        </w:rPr>
      </w:pPr>
      <w:r w:rsidRPr="00BE0AE5">
        <w:rPr>
          <w:rFonts w:cs="Times New Roman"/>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BE0AE5">
        <w:rPr>
          <w:rStyle w:val="Bold"/>
          <w:rFonts w:cs="Times New Roman"/>
        </w:rPr>
        <w:t>воспитания</w:t>
      </w:r>
      <w:r w:rsidRPr="00BE0AE5">
        <w:rPr>
          <w:rFonts w:cs="Times New Roman"/>
        </w:rPr>
        <w:t xml:space="preserve"> в общеобразовательной организации — личностное развитие обучающихся, проявляющееся 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усвоении ими знаний основных норм, которые общество выработало на основе этих ценностей (т. е. в усвоении ими социально значимых знаний);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развитии их позитивных отношений к этим общественным ценностям (т. е. в развитии их социально зн</w:t>
      </w:r>
      <w:r w:rsidRPr="00BE0AE5">
        <w:rPr>
          <w:rFonts w:cs="Times New Roman"/>
        </w:rPr>
        <w:t>а</w:t>
      </w:r>
      <w:r w:rsidRPr="00BE0AE5">
        <w:rPr>
          <w:rFonts w:cs="Times New Roman"/>
        </w:rPr>
        <w:t>чимых отношений);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приобретении ими соответствующего этим ценностям опыта поведения, опыта применения сформир</w:t>
      </w:r>
      <w:r w:rsidRPr="00BE0AE5">
        <w:rPr>
          <w:rFonts w:cs="Times New Roman"/>
        </w:rPr>
        <w:t>о</w:t>
      </w:r>
      <w:r w:rsidRPr="00BE0AE5">
        <w:rPr>
          <w:rFonts w:cs="Times New Roman"/>
        </w:rPr>
        <w:t>ванных знаний и отношений на практике (т. е. в приобретении ими опыта осуществления социально зн</w:t>
      </w:r>
      <w:r w:rsidRPr="00BE0AE5">
        <w:rPr>
          <w:rFonts w:cs="Times New Roman"/>
        </w:rPr>
        <w:t>а</w:t>
      </w:r>
      <w:r w:rsidRPr="00BE0AE5">
        <w:rPr>
          <w:rFonts w:cs="Times New Roman"/>
        </w:rPr>
        <w:t>чимых дел).</w:t>
      </w:r>
    </w:p>
    <w:p w:rsidR="00944BF0" w:rsidRPr="00BE0AE5" w:rsidRDefault="00944BF0" w:rsidP="00944BF0">
      <w:pPr>
        <w:pStyle w:val="body"/>
        <w:rPr>
          <w:rFonts w:cs="Times New Roman"/>
        </w:rPr>
      </w:pPr>
      <w:r w:rsidRPr="00BE0AE5">
        <w:rPr>
          <w:rFonts w:cs="Times New Roman"/>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944BF0" w:rsidRPr="00BE0AE5" w:rsidRDefault="00944BF0" w:rsidP="00944BF0">
      <w:pPr>
        <w:pStyle w:val="body"/>
        <w:rPr>
          <w:rFonts w:cs="Times New Roman"/>
        </w:rPr>
      </w:pPr>
      <w:r w:rsidRPr="00BE0AE5">
        <w:rPr>
          <w:rFonts w:cs="Times New Roman"/>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BE0AE5">
        <w:rPr>
          <w:rStyle w:val="Bold"/>
          <w:rFonts w:cs="Times New Roman"/>
        </w:rPr>
        <w:t>приоритеты</w:t>
      </w:r>
      <w:r w:rsidRPr="00BE0AE5">
        <w:rPr>
          <w:rFonts w:cs="Times New Roman"/>
        </w:rPr>
        <w:t>, которым необходимо уделять чуть большее внимание на разных уровнях общего образования.</w:t>
      </w:r>
    </w:p>
    <w:p w:rsidR="00944BF0" w:rsidRPr="00BE0AE5" w:rsidRDefault="00944BF0" w:rsidP="00944BF0">
      <w:pPr>
        <w:pStyle w:val="body"/>
        <w:rPr>
          <w:rFonts w:cs="Times New Roman"/>
        </w:rPr>
      </w:pPr>
      <w:r w:rsidRPr="00BE0AE5">
        <w:rPr>
          <w:rStyle w:val="Bold"/>
          <w:rFonts w:cs="Times New Roman"/>
        </w:rPr>
        <w:t>1.</w:t>
      </w:r>
      <w:r w:rsidRPr="00BE0AE5">
        <w:rPr>
          <w:rFonts w:cs="Times New Roman"/>
        </w:rPr>
        <w:t xml:space="preserve"> В воспитании обучающихся младшего школьного возраста (</w:t>
      </w:r>
      <w:r w:rsidRPr="00BE0AE5">
        <w:rPr>
          <w:rStyle w:val="Bold"/>
          <w:rFonts w:cs="Times New Roman"/>
        </w:rPr>
        <w:t>уровень начального общего образования</w:t>
      </w:r>
      <w:r w:rsidRPr="00BE0AE5">
        <w:rPr>
          <w:rFonts w:cs="Times New Roman"/>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944BF0" w:rsidRPr="00BE0AE5" w:rsidRDefault="00944BF0" w:rsidP="00944BF0">
      <w:pPr>
        <w:pStyle w:val="body"/>
        <w:rPr>
          <w:rFonts w:cs="Times New Roman"/>
        </w:rPr>
      </w:pPr>
      <w:r w:rsidRPr="00BE0AE5">
        <w:rPr>
          <w:rFonts w:cs="Times New Roman"/>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w:t>
      </w:r>
      <w:r w:rsidRPr="00BE0AE5">
        <w:rPr>
          <w:rFonts w:cs="Times New Roman"/>
        </w:rPr>
        <w:t>ю</w:t>
      </w:r>
      <w:r w:rsidRPr="00BE0AE5">
        <w:rPr>
          <w:rFonts w:cs="Times New Roman"/>
        </w:rPr>
        <w:t>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w:t>
      </w:r>
      <w:r w:rsidRPr="00BE0AE5">
        <w:rPr>
          <w:rFonts w:cs="Times New Roman"/>
        </w:rPr>
        <w:t>ь</w:t>
      </w:r>
      <w:r w:rsidRPr="00BE0AE5">
        <w:rPr>
          <w:rFonts w:cs="Times New Roman"/>
        </w:rPr>
        <w:t xml:space="preserve">нейшем, в подростковом и юношеском возрасте. К наиболее важным из них относятся следующие: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w:t>
      </w:r>
      <w:r w:rsidRPr="00BE0AE5">
        <w:rPr>
          <w:rFonts w:cs="Times New Roman"/>
        </w:rPr>
        <w:t>а</w:t>
      </w:r>
      <w:r w:rsidRPr="00BE0AE5">
        <w:rPr>
          <w:rFonts w:cs="Times New Roman"/>
        </w:rPr>
        <w:t>боту, помогая старшим;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трудолюбивым, следуя принципу «делу — время, потехе — час» как в учебных занятиях, так и в домашних делах, доводить начатое дело до конца;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знать и любить свою Родину — родной дом, двор, улицу, город, село, страну;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w:t>
      </w:r>
      <w:r w:rsidRPr="00BE0AE5">
        <w:rPr>
          <w:rFonts w:cs="Times New Roman"/>
        </w:rPr>
        <w:t>о</w:t>
      </w:r>
      <w:r w:rsidRPr="00BE0AE5">
        <w:rPr>
          <w:rFonts w:cs="Times New Roman"/>
        </w:rPr>
        <w:t xml:space="preserve">розные зимы; не засорять бытовым мусором улицы, леса, водоемы);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проявлять миролюбие — не затевать конфликтов и стремиться решать спорные вопросы, не прибегая к силе;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стремиться узнавать что-то новое, проявлять любознательность, ценить знания;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быть вежливым и опрятным, скромным и приветливым;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соблюдать правила личной гигиены, режим дня, вести здоровый образ жизни;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уметь сопереживать, проявлять сострадание к попавшим в беду; стремиться устанавливать хорошие о</w:t>
      </w:r>
      <w:r w:rsidRPr="00BE0AE5">
        <w:rPr>
          <w:rFonts w:cs="Times New Roman"/>
        </w:rPr>
        <w:t>т</w:t>
      </w:r>
      <w:r w:rsidRPr="00BE0AE5">
        <w:rPr>
          <w:rFonts w:cs="Times New Roman"/>
        </w:rPr>
        <w:t>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lastRenderedPageBreak/>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w:t>
      </w:r>
      <w:r w:rsidRPr="00BE0AE5">
        <w:rPr>
          <w:rFonts w:cs="Times New Roman"/>
          <w:spacing w:val="3"/>
        </w:rPr>
        <w:t>о</w:t>
      </w:r>
      <w:r w:rsidRPr="00BE0AE5">
        <w:rPr>
          <w:rFonts w:cs="Times New Roman"/>
          <w:spacing w:val="3"/>
        </w:rPr>
        <w:t xml:space="preserve">стоятельно, без помощи старших. </w:t>
      </w:r>
    </w:p>
    <w:p w:rsidR="00944BF0" w:rsidRPr="00BE0AE5" w:rsidRDefault="00944BF0" w:rsidP="00944BF0">
      <w:pPr>
        <w:pStyle w:val="body"/>
        <w:rPr>
          <w:rFonts w:cs="Times New Roman"/>
        </w:rPr>
      </w:pPr>
      <w:r w:rsidRPr="00BE0AE5">
        <w:rPr>
          <w:rFonts w:cs="Times New Roman"/>
        </w:rPr>
        <w:t>Знание обучающимися младших классов данных социальных норм и традиций, понимание важности след</w:t>
      </w:r>
      <w:r w:rsidRPr="00BE0AE5">
        <w:rPr>
          <w:rFonts w:cs="Times New Roman"/>
        </w:rPr>
        <w:t>о</w:t>
      </w:r>
      <w:r w:rsidRPr="00BE0AE5">
        <w:rPr>
          <w:rFonts w:cs="Times New Roman"/>
        </w:rPr>
        <w:t xml:space="preserve">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 </w:t>
      </w:r>
    </w:p>
    <w:p w:rsidR="00944BF0" w:rsidRPr="00BE0AE5" w:rsidRDefault="00944BF0" w:rsidP="00944BF0">
      <w:pPr>
        <w:pStyle w:val="body"/>
        <w:rPr>
          <w:rFonts w:cs="Times New Roman"/>
        </w:rPr>
      </w:pPr>
      <w:r w:rsidRPr="00BE0AE5">
        <w:rPr>
          <w:rStyle w:val="Bold"/>
          <w:rFonts w:cs="Times New Roman"/>
        </w:rPr>
        <w:t>2.</w:t>
      </w:r>
      <w:r w:rsidRPr="00BE0AE5">
        <w:rPr>
          <w:rFonts w:cs="Times New Roman"/>
        </w:rPr>
        <w:t xml:space="preserve"> В воспитании обучающихся подросткового возраста (</w:t>
      </w:r>
      <w:r w:rsidRPr="00BE0AE5">
        <w:rPr>
          <w:rStyle w:val="Bold"/>
          <w:rFonts w:cs="Times New Roman"/>
        </w:rPr>
        <w:t>уровень основного общего образования</w:t>
      </w:r>
      <w:r w:rsidRPr="00BE0AE5">
        <w:rPr>
          <w:rFonts w:cs="Times New Roman"/>
        </w:rPr>
        <w:t>) таким приоритетом является создание благоприятных условий для развития социально значимых отношений обуча</w:t>
      </w:r>
      <w:r w:rsidRPr="00BE0AE5">
        <w:rPr>
          <w:rFonts w:cs="Times New Roman"/>
        </w:rPr>
        <w:t>ю</w:t>
      </w:r>
      <w:r w:rsidRPr="00BE0AE5">
        <w:rPr>
          <w:rFonts w:cs="Times New Roman"/>
        </w:rPr>
        <w:t>щихся и прежде всего ценностных отношений: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семье как главной опоре в жизни человека и источнику его счастья;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природе как источнику жизни на Земле, основе самого ее существования, нуждающейся в защите и п</w:t>
      </w:r>
      <w:r w:rsidRPr="00BE0AE5">
        <w:rPr>
          <w:rFonts w:cs="Times New Roman"/>
        </w:rPr>
        <w:t>о</w:t>
      </w:r>
      <w:r w:rsidRPr="00BE0AE5">
        <w:rPr>
          <w:rFonts w:cs="Times New Roman"/>
        </w:rPr>
        <w:t xml:space="preserve">стоянном внимании со стороны человека;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миру как главному принципу человеческого общежития, условию крепкой дружбы, налаживания отн</w:t>
      </w:r>
      <w:r w:rsidRPr="00BE0AE5">
        <w:rPr>
          <w:rFonts w:cs="Times New Roman"/>
        </w:rPr>
        <w:t>о</w:t>
      </w:r>
      <w:r w:rsidRPr="00BE0AE5">
        <w:rPr>
          <w:rFonts w:cs="Times New Roman"/>
        </w:rPr>
        <w:t>шений с коллегами по работе в будущем и создания благоприятного микроклимата в своей собственной семье;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знаниям как интеллектуальному ресурсу, обеспечивающему будущее человека, как результату кропо</w:t>
      </w:r>
      <w:r w:rsidRPr="00BE0AE5">
        <w:rPr>
          <w:rFonts w:cs="Times New Roman"/>
        </w:rPr>
        <w:t>т</w:t>
      </w:r>
      <w:r w:rsidRPr="00BE0AE5">
        <w:rPr>
          <w:rFonts w:cs="Times New Roman"/>
        </w:rPr>
        <w:t xml:space="preserve">ливого, но увлекательного учебного труда;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культуре как духовному богатству общества и важному условию ощущения человеком полноты пр</w:t>
      </w:r>
      <w:r w:rsidRPr="00BE0AE5">
        <w:rPr>
          <w:rFonts w:cs="Times New Roman"/>
        </w:rPr>
        <w:t>о</w:t>
      </w:r>
      <w:r w:rsidRPr="00BE0AE5">
        <w:rPr>
          <w:rFonts w:cs="Times New Roman"/>
        </w:rPr>
        <w:t>живаемой жизни, которое дают ему чтение, музыка, искусство, театр, творческое самовыражение;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здоровью как залогу долгой и активной жизни человека, его хорошего настроения и оптимистичного взгляда на мир;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окружающим людям как безусловной и абсолютной ценности, как равноправным социальным партн</w:t>
      </w:r>
      <w:r w:rsidRPr="00BE0AE5">
        <w:rPr>
          <w:rFonts w:cs="Times New Roman"/>
        </w:rPr>
        <w:t>е</w:t>
      </w:r>
      <w:r w:rsidRPr="00BE0AE5">
        <w:rPr>
          <w:rFonts w:cs="Times New Roman"/>
        </w:rPr>
        <w:t>рам, с которыми необходимо выстраивать доброжелательные и взаимоподдерживающие отношения, д</w:t>
      </w:r>
      <w:r w:rsidRPr="00BE0AE5">
        <w:rPr>
          <w:rFonts w:cs="Times New Roman"/>
        </w:rPr>
        <w:t>а</w:t>
      </w:r>
      <w:r w:rsidRPr="00BE0AE5">
        <w:rPr>
          <w:rFonts w:cs="Times New Roman"/>
        </w:rPr>
        <w:t>ющие человеку радость общения и позволяющие избегать чувства одиночества;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 самим себе как хозяевам своей судьбы, самоопределяющимся и самореализующимся личностям, отв</w:t>
      </w:r>
      <w:r w:rsidRPr="00BE0AE5">
        <w:rPr>
          <w:rFonts w:cs="Times New Roman"/>
        </w:rPr>
        <w:t>е</w:t>
      </w:r>
      <w:r w:rsidRPr="00BE0AE5">
        <w:rPr>
          <w:rFonts w:cs="Times New Roman"/>
        </w:rPr>
        <w:t xml:space="preserve">чающим за собственное будущее. </w:t>
      </w:r>
    </w:p>
    <w:p w:rsidR="00944BF0" w:rsidRPr="00BE0AE5" w:rsidRDefault="00944BF0" w:rsidP="00944BF0">
      <w:pPr>
        <w:pStyle w:val="body"/>
        <w:rPr>
          <w:rFonts w:cs="Times New Roman"/>
        </w:rPr>
      </w:pPr>
      <w:r w:rsidRPr="00BE0AE5">
        <w:rPr>
          <w:rFonts w:cs="Times New Roman"/>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w:t>
      </w:r>
      <w:r w:rsidRPr="00BE0AE5">
        <w:rPr>
          <w:rFonts w:cs="Times New Roman"/>
        </w:rPr>
        <w:t>н</w:t>
      </w:r>
      <w:r w:rsidRPr="00BE0AE5">
        <w:rPr>
          <w:rFonts w:cs="Times New Roman"/>
        </w:rPr>
        <w:t>ностями подросткового возраста: со стремлением утвердить себя как личность в системе отношений, сво</w:t>
      </w:r>
      <w:r w:rsidRPr="00BE0AE5">
        <w:rPr>
          <w:rFonts w:cs="Times New Roman"/>
        </w:rPr>
        <w:t>й</w:t>
      </w:r>
      <w:r w:rsidRPr="00BE0AE5">
        <w:rPr>
          <w:rFonts w:cs="Times New Roman"/>
        </w:rPr>
        <w:t>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944BF0" w:rsidRPr="00BE0AE5" w:rsidRDefault="00944BF0" w:rsidP="00944BF0">
      <w:pPr>
        <w:pStyle w:val="body"/>
        <w:rPr>
          <w:rFonts w:cs="Times New Roman"/>
        </w:rPr>
      </w:pPr>
      <w:r w:rsidRPr="00BE0AE5">
        <w:rPr>
          <w:rStyle w:val="Bold"/>
          <w:rFonts w:cs="Times New Roman"/>
        </w:rPr>
        <w:t>3.</w:t>
      </w:r>
      <w:r w:rsidRPr="00BE0AE5">
        <w:rPr>
          <w:rFonts w:cs="Times New Roman"/>
        </w:rPr>
        <w:t xml:space="preserve"> В воспитании обучающихся юношеского возраста (</w:t>
      </w:r>
      <w:r w:rsidRPr="00BE0AE5">
        <w:rPr>
          <w:rStyle w:val="Bold"/>
          <w:rFonts w:cs="Times New Roman"/>
        </w:rPr>
        <w:t>уровень среднего общего образования</w:t>
      </w:r>
      <w:r w:rsidRPr="00BE0AE5">
        <w:rPr>
          <w:rFonts w:cs="Times New Roman"/>
        </w:rPr>
        <w:t>) таким при</w:t>
      </w:r>
      <w:r w:rsidRPr="00BE0AE5">
        <w:rPr>
          <w:rFonts w:cs="Times New Roman"/>
        </w:rPr>
        <w:t>о</w:t>
      </w:r>
      <w:r w:rsidRPr="00BE0AE5">
        <w:rPr>
          <w:rFonts w:cs="Times New Roman"/>
        </w:rPr>
        <w:t>ритетом является создание благоприятных условий для приобретения опыта осуществления социально значимых дел.</w:t>
      </w:r>
    </w:p>
    <w:p w:rsidR="00944BF0" w:rsidRPr="00BE0AE5" w:rsidRDefault="00944BF0" w:rsidP="00944BF0">
      <w:pPr>
        <w:pStyle w:val="body"/>
        <w:rPr>
          <w:rFonts w:cs="Times New Roman"/>
          <w:spacing w:val="1"/>
        </w:rPr>
      </w:pPr>
      <w:r w:rsidRPr="00BE0AE5">
        <w:rPr>
          <w:rFonts w:cs="Times New Roman"/>
          <w:spacing w:val="1"/>
        </w:rPr>
        <w:t>Выделение данного приоритета связано с особенностями обучающихся юношеского возраста: с их потре</w:t>
      </w:r>
      <w:r w:rsidRPr="00BE0AE5">
        <w:rPr>
          <w:rFonts w:cs="Times New Roman"/>
          <w:spacing w:val="1"/>
        </w:rPr>
        <w:t>б</w:t>
      </w:r>
      <w:r w:rsidRPr="00BE0AE5">
        <w:rPr>
          <w:rFonts w:cs="Times New Roman"/>
          <w:spacing w:val="1"/>
        </w:rPr>
        <w:t>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w:t>
      </w:r>
      <w:r w:rsidRPr="00BE0AE5">
        <w:rPr>
          <w:rFonts w:cs="Times New Roman"/>
          <w:spacing w:val="1"/>
        </w:rPr>
        <w:t>ю</w:t>
      </w:r>
      <w:r w:rsidRPr="00BE0AE5">
        <w:rPr>
          <w:rFonts w:cs="Times New Roman"/>
          <w:spacing w:val="1"/>
        </w:rPr>
        <w:t>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дел, направленных на заботу о своей семье, родных и близких;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трудовой опыт, опыт участия в производственной практике;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дел, направленных на пользу своему родному городу или селу, стране в целом, деятельного выр</w:t>
      </w:r>
      <w:r w:rsidRPr="00BE0AE5">
        <w:rPr>
          <w:rFonts w:cs="Times New Roman"/>
        </w:rPr>
        <w:t>а</w:t>
      </w:r>
      <w:r w:rsidRPr="00BE0AE5">
        <w:rPr>
          <w:rFonts w:cs="Times New Roman"/>
        </w:rPr>
        <w:t xml:space="preserve">жения собственной гражданской позиции;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природоохранных дел;</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разрешения возникающих конфликтных ситуаций в образовательной организации, дома или на улице;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самостоятельного приобретения новых знаний, проведения научных исследований, проектной де</w:t>
      </w:r>
      <w:r w:rsidRPr="00BE0AE5">
        <w:rPr>
          <w:rFonts w:cs="Times New Roman"/>
        </w:rPr>
        <w:t>я</w:t>
      </w:r>
      <w:r w:rsidRPr="00BE0AE5">
        <w:rPr>
          <w:rFonts w:cs="Times New Roman"/>
        </w:rPr>
        <w:t>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изучения, защиты и восстановления культурного наследия человечества, создания собственных </w:t>
      </w:r>
      <w:r w:rsidRPr="00BE0AE5">
        <w:rPr>
          <w:rFonts w:cs="Times New Roman"/>
        </w:rPr>
        <w:lastRenderedPageBreak/>
        <w:t xml:space="preserve">произведений культуры, творческого самовыражения;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опыт ведения здорового образа жизни и заботы о здоровье других людей;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оказания помощи окружающим, заботы о малышах или пожилых людях, волонтерский опыт;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опыт самопознания и самоанализа, социально приемлемого самовыражения и самореализации.</w:t>
      </w:r>
    </w:p>
    <w:p w:rsidR="00944BF0" w:rsidRPr="00BE0AE5" w:rsidRDefault="00944BF0" w:rsidP="00944BF0">
      <w:pPr>
        <w:pStyle w:val="body"/>
        <w:rPr>
          <w:rFonts w:cs="Times New Roman"/>
        </w:rPr>
      </w:pPr>
      <w:r w:rsidRPr="00BE0AE5">
        <w:rPr>
          <w:rStyle w:val="Bold"/>
          <w:rFonts w:cs="Times New Roman"/>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BE0AE5">
        <w:rPr>
          <w:rFonts w:cs="Times New Roman"/>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w:t>
      </w:r>
    </w:p>
    <w:p w:rsidR="00944BF0" w:rsidRPr="00BE0AE5" w:rsidRDefault="00944BF0" w:rsidP="00944BF0">
      <w:pPr>
        <w:pStyle w:val="body"/>
        <w:rPr>
          <w:rFonts w:cs="Times New Roman"/>
        </w:rPr>
      </w:pPr>
      <w:r w:rsidRPr="00BE0AE5">
        <w:rPr>
          <w:rFonts w:cs="Times New Roman"/>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w:t>
      </w:r>
      <w:r w:rsidRPr="00BE0AE5">
        <w:rPr>
          <w:rFonts w:cs="Times New Roman"/>
        </w:rPr>
        <w:t>е</w:t>
      </w:r>
      <w:r w:rsidRPr="00BE0AE5">
        <w:rPr>
          <w:rFonts w:cs="Times New Roman"/>
        </w:rPr>
        <w:t>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w:t>
      </w:r>
      <w:r w:rsidRPr="00BE0AE5">
        <w:rPr>
          <w:rFonts w:cs="Times New Roman"/>
        </w:rPr>
        <w:t>с</w:t>
      </w:r>
      <w:r w:rsidRPr="00BE0AE5">
        <w:rPr>
          <w:rFonts w:cs="Times New Roman"/>
        </w:rPr>
        <w:t>леннее выбирать свой жизненный путь в сложных поисках счастья для себя и окружающих людей.</w:t>
      </w:r>
    </w:p>
    <w:p w:rsidR="00944BF0" w:rsidRPr="00BE0AE5" w:rsidRDefault="00944BF0" w:rsidP="00944BF0">
      <w:pPr>
        <w:pStyle w:val="body"/>
        <w:rPr>
          <w:rFonts w:cs="Times New Roman"/>
        </w:rPr>
      </w:pPr>
      <w:r w:rsidRPr="00BE0AE5">
        <w:rPr>
          <w:rFonts w:cs="Times New Roman"/>
        </w:rPr>
        <w:t>Достижению поставленной цели воспитания обучающихся будет способствовать решение следующих о</w:t>
      </w:r>
      <w:r w:rsidRPr="00BE0AE5">
        <w:rPr>
          <w:rFonts w:cs="Times New Roman"/>
        </w:rPr>
        <w:t>с</w:t>
      </w:r>
      <w:r w:rsidRPr="00BE0AE5">
        <w:rPr>
          <w:rFonts w:cs="Times New Roman"/>
        </w:rPr>
        <w:t xml:space="preserve">новных </w:t>
      </w:r>
      <w:r w:rsidRPr="00BE0AE5">
        <w:rPr>
          <w:rStyle w:val="Bold"/>
          <w:rFonts w:cs="Times New Roman"/>
        </w:rPr>
        <w:t>задач</w:t>
      </w:r>
      <w:r w:rsidRPr="00BE0AE5">
        <w:rPr>
          <w:rFonts w:cs="Times New Roman"/>
        </w:rPr>
        <w:t xml:space="preserve"> (примечание: предложенный ниже перечень задач воспитания является примерным, каждая обр</w:t>
      </w:r>
      <w:r w:rsidRPr="00BE0AE5">
        <w:rPr>
          <w:rFonts w:cs="Times New Roman"/>
        </w:rPr>
        <w:t>а</w:t>
      </w:r>
      <w:r w:rsidRPr="00BE0AE5">
        <w:rPr>
          <w:rFonts w:cs="Times New Roman"/>
        </w:rPr>
        <w:t>зовательная организация вправе уточнять и корректировать их, исходя из особенностей образовательной орг</w:t>
      </w:r>
      <w:r w:rsidRPr="00BE0AE5">
        <w:rPr>
          <w:rFonts w:cs="Times New Roman"/>
        </w:rPr>
        <w:t>а</w:t>
      </w:r>
      <w:r w:rsidRPr="00BE0AE5">
        <w:rPr>
          <w:rFonts w:cs="Times New Roman"/>
        </w:rPr>
        <w:t xml:space="preserve">низации и обучающихся в ней):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вовлекать обучающихся в кружки, секции, клубы, студии и иные объединения, работающие по школьным программам внеурочной деятельности</w:t>
      </w:r>
      <w:r w:rsidRPr="00BE0AE5">
        <w:rPr>
          <w:rStyle w:val="Italic"/>
          <w:rFonts w:cs="Times New Roman"/>
        </w:rPr>
        <w:t xml:space="preserve">, </w:t>
      </w:r>
      <w:r w:rsidRPr="00BE0AE5">
        <w:rPr>
          <w:rFonts w:cs="Times New Roman"/>
        </w:rPr>
        <w:t>реализовывать их воспитательные возможности</w:t>
      </w:r>
      <w:r w:rsidRPr="00BE0AE5">
        <w:rPr>
          <w:rStyle w:val="Italic"/>
          <w:rFonts w:cs="Times New Roman"/>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инициировать и поддерживать ученическое самоуправление — как на уровне образовательной организ</w:t>
      </w:r>
      <w:r w:rsidRPr="00BE0AE5">
        <w:rPr>
          <w:rFonts w:cs="Times New Roman"/>
        </w:rPr>
        <w:t>а</w:t>
      </w:r>
      <w:r w:rsidRPr="00BE0AE5">
        <w:rPr>
          <w:rFonts w:cs="Times New Roman"/>
        </w:rPr>
        <w:t xml:space="preserve">ции, так и на уровне классных сообществ;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поддерживать деятельность функционирующих на базе образовательной организации детских общ</w:t>
      </w:r>
      <w:r w:rsidRPr="00BE0AE5">
        <w:rPr>
          <w:rFonts w:cs="Times New Roman"/>
        </w:rPr>
        <w:t>е</w:t>
      </w:r>
      <w:r w:rsidRPr="00BE0AE5">
        <w:rPr>
          <w:rFonts w:cs="Times New Roman"/>
        </w:rPr>
        <w:t>ственных объединений и организаций;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организовывать для обучающихся</w:t>
      </w:r>
      <w:r w:rsidRPr="00BE0AE5">
        <w:rPr>
          <w:rStyle w:val="Italic"/>
          <w:rFonts w:cs="Times New Roman"/>
        </w:rPr>
        <w:t xml:space="preserve"> </w:t>
      </w:r>
      <w:r w:rsidRPr="00BE0AE5">
        <w:rPr>
          <w:rFonts w:cs="Times New Roman"/>
        </w:rPr>
        <w:t>экскурсии, экспедиции, походы и реализовывать их воспитательный потенциал;</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организовывать профориентационную работу с обучающимися;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организовывать работу школьных медиа, реализовывать их воспитательный потенциал;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развивать предметно-эстетическую среду образовательной организации и реализовывать ее воспитательные возможности;</w:t>
      </w:r>
    </w:p>
    <w:p w:rsidR="00944BF0" w:rsidRPr="00BE0AE5" w:rsidRDefault="00944BF0" w:rsidP="00944BF0">
      <w:pPr>
        <w:pStyle w:val="list-bullet"/>
        <w:widowControl w:val="0"/>
        <w:numPr>
          <w:ilvl w:val="0"/>
          <w:numId w:val="10"/>
        </w:numPr>
        <w:ind w:left="567" w:hanging="340"/>
        <w:rPr>
          <w:rStyle w:val="Italic"/>
          <w:rFonts w:cs="Times New Roman"/>
          <w:spacing w:val="-2"/>
        </w:rPr>
      </w:pPr>
      <w:r w:rsidRPr="00BE0AE5">
        <w:rPr>
          <w:rFonts w:cs="Times New Roman"/>
          <w:spacing w:val="-2"/>
        </w:rPr>
        <w:t>организовывать работу с семьями обучающихся, их родителями (законными представителями), направле</w:t>
      </w:r>
      <w:r w:rsidRPr="00BE0AE5">
        <w:rPr>
          <w:rFonts w:cs="Times New Roman"/>
          <w:spacing w:val="-2"/>
        </w:rPr>
        <w:t>н</w:t>
      </w:r>
      <w:r w:rsidRPr="00BE0AE5">
        <w:rPr>
          <w:rFonts w:cs="Times New Roman"/>
          <w:spacing w:val="-2"/>
        </w:rPr>
        <w:t>ную на совместное решение проблем личностного развития обучающихся.</w:t>
      </w:r>
    </w:p>
    <w:p w:rsidR="00944BF0" w:rsidRPr="00BE0AE5" w:rsidRDefault="00944BF0" w:rsidP="00944BF0">
      <w:pPr>
        <w:pStyle w:val="body"/>
        <w:rPr>
          <w:rFonts w:cs="Times New Roman"/>
        </w:rPr>
      </w:pPr>
      <w:r w:rsidRPr="00BE0AE5">
        <w:rPr>
          <w:rFonts w:cs="Times New Roman"/>
        </w:rPr>
        <w:t>Планомерная реализация поставленных задач позволит организовать в образовательной организации инт</w:t>
      </w:r>
      <w:r w:rsidRPr="00BE0AE5">
        <w:rPr>
          <w:rFonts w:cs="Times New Roman"/>
        </w:rPr>
        <w:t>е</w:t>
      </w:r>
      <w:r w:rsidRPr="00BE0AE5">
        <w:rPr>
          <w:rFonts w:cs="Times New Roman"/>
        </w:rPr>
        <w:t>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944BF0" w:rsidRPr="00BE0AE5" w:rsidRDefault="00944BF0" w:rsidP="00944BF0">
      <w:pPr>
        <w:pStyle w:val="h3"/>
        <w:rPr>
          <w:rFonts w:cs="Times New Roman"/>
        </w:rPr>
      </w:pPr>
      <w:bookmarkStart w:id="56" w:name="тема_2_3_4"/>
      <w:r w:rsidRPr="00BE0AE5">
        <w:rPr>
          <w:rFonts w:cs="Times New Roman"/>
        </w:rPr>
        <w:t>2.3.4.</w:t>
      </w:r>
      <w:r w:rsidRPr="00BE0AE5">
        <w:rPr>
          <w:rFonts w:cs="Times New Roman"/>
        </w:rPr>
        <w:t> </w:t>
      </w:r>
      <w:r w:rsidRPr="00BE0AE5">
        <w:rPr>
          <w:rFonts w:cs="Times New Roman"/>
        </w:rPr>
        <w:t>Виды, формы и содержание деятельности</w:t>
      </w:r>
    </w:p>
    <w:bookmarkEnd w:id="56"/>
    <w:p w:rsidR="00944BF0" w:rsidRPr="00BE0AE5" w:rsidRDefault="00944BF0" w:rsidP="00944BF0">
      <w:pPr>
        <w:pStyle w:val="body"/>
        <w:rPr>
          <w:rFonts w:cs="Times New Roman"/>
        </w:rPr>
      </w:pPr>
      <w:r w:rsidRPr="00BE0AE5">
        <w:rPr>
          <w:rFonts w:cs="Times New Roman"/>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944BF0" w:rsidRPr="00BE0AE5" w:rsidRDefault="00944BF0" w:rsidP="00944BF0">
      <w:pPr>
        <w:pStyle w:val="h4"/>
        <w:rPr>
          <w:rFonts w:cs="Times New Roman"/>
        </w:rPr>
      </w:pPr>
      <w:r w:rsidRPr="00BE0AE5">
        <w:rPr>
          <w:rFonts w:cs="Times New Roman"/>
        </w:rPr>
        <w:t>Модуль «Ключевые общешкольные дела»</w:t>
      </w:r>
    </w:p>
    <w:p w:rsidR="00944BF0" w:rsidRPr="00BE0AE5" w:rsidRDefault="00944BF0" w:rsidP="00944BF0">
      <w:pPr>
        <w:pStyle w:val="body"/>
        <w:rPr>
          <w:rFonts w:cs="Times New Roman"/>
        </w:rPr>
      </w:pPr>
      <w:r w:rsidRPr="00BE0AE5">
        <w:rPr>
          <w:rFonts w:cs="Times New Roman"/>
        </w:rP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w:t>
      </w:r>
      <w:r w:rsidRPr="00BE0AE5">
        <w:rPr>
          <w:rFonts w:cs="Times New Roman"/>
        </w:rPr>
        <w:t>о</w:t>
      </w:r>
      <w:r w:rsidRPr="00BE0AE5">
        <w:rPr>
          <w:rFonts w:cs="Times New Roman"/>
        </w:rPr>
        <w:t xml:space="preserve">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BE0AE5">
        <w:rPr>
          <w:rStyle w:val="Italic"/>
          <w:rFonts w:cs="Times New Roman"/>
        </w:rPr>
        <w:t>включенность</w:t>
      </w:r>
      <w:r w:rsidRPr="00BE0AE5">
        <w:rPr>
          <w:rFonts w:cs="Times New Roman"/>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w:t>
      </w:r>
      <w:r w:rsidRPr="00BE0AE5">
        <w:rPr>
          <w:rFonts w:cs="Times New Roman"/>
        </w:rPr>
        <w:lastRenderedPageBreak/>
        <w:t>жизнь образовательной организации помогает преодолеть характер воспитания, сводящийся к набору меропр</w:t>
      </w:r>
      <w:r w:rsidRPr="00BE0AE5">
        <w:rPr>
          <w:rFonts w:cs="Times New Roman"/>
        </w:rPr>
        <w:t>и</w:t>
      </w:r>
      <w:r w:rsidRPr="00BE0AE5">
        <w:rPr>
          <w:rFonts w:cs="Times New Roman"/>
        </w:rPr>
        <w:t>ятий, организуемых педагогическими работниками для обучающихся</w:t>
      </w:r>
      <w:r w:rsidRPr="00BE0AE5">
        <w:rPr>
          <w:rStyle w:val="Italic"/>
          <w:rFonts w:cs="Times New Roman"/>
        </w:rPr>
        <w:t>.</w:t>
      </w:r>
      <w:r w:rsidRPr="00BE0AE5">
        <w:rPr>
          <w:rFonts w:cs="Times New Roman"/>
        </w:rPr>
        <w:t xml:space="preserve"> </w:t>
      </w:r>
    </w:p>
    <w:p w:rsidR="00944BF0" w:rsidRPr="00BE0AE5" w:rsidRDefault="00944BF0" w:rsidP="00944BF0">
      <w:pPr>
        <w:pStyle w:val="body"/>
        <w:rPr>
          <w:rFonts w:cs="Times New Roman"/>
        </w:rPr>
      </w:pPr>
      <w:r w:rsidRPr="00BE0AE5">
        <w:rPr>
          <w:rFonts w:cs="Times New Roman"/>
        </w:rPr>
        <w:t xml:space="preserve">Для этого в образовательной организации используются следующие формы работы </w:t>
      </w:r>
      <w:r w:rsidRPr="00BE0AE5">
        <w:rPr>
          <w:rStyle w:val="Italic"/>
          <w:rFonts w:cs="Times New Roman"/>
        </w:rPr>
        <w:t>(примечание: приведенный здесь и далее по всем модулям перечень видов и форм деятельности носит характер. В каждом модуле пр</w:t>
      </w:r>
      <w:r w:rsidRPr="00BE0AE5">
        <w:rPr>
          <w:rStyle w:val="Italic"/>
          <w:rFonts w:cs="Times New Roman"/>
        </w:rPr>
        <w:t>о</w:t>
      </w:r>
      <w:r w:rsidRPr="00BE0AE5">
        <w:rPr>
          <w:rStyle w:val="Italic"/>
          <w:rFonts w:cs="Times New Roman"/>
        </w:rPr>
        <w:t>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w:t>
      </w:r>
      <w:r w:rsidRPr="00BE0AE5">
        <w:rPr>
          <w:rStyle w:val="Italic"/>
          <w:rFonts w:cs="Times New Roman"/>
        </w:rPr>
        <w:t>о</w:t>
      </w:r>
      <w:r w:rsidRPr="00BE0AE5">
        <w:rPr>
          <w:rStyle w:val="Italic"/>
          <w:rFonts w:cs="Times New Roman"/>
        </w:rPr>
        <w:t>ваться на целевые приоритеты, связанные с возрастными особенностями воспитанников).</w:t>
      </w:r>
    </w:p>
    <w:p w:rsidR="00944BF0" w:rsidRPr="00BE0AE5" w:rsidRDefault="00944BF0" w:rsidP="00944BF0">
      <w:pPr>
        <w:pStyle w:val="body"/>
        <w:rPr>
          <w:rStyle w:val="Bold"/>
          <w:rFonts w:cs="Times New Roman"/>
        </w:rPr>
      </w:pPr>
      <w:r w:rsidRPr="00BE0AE5">
        <w:rPr>
          <w:rStyle w:val="Bold"/>
          <w:rFonts w:cs="Times New Roman"/>
        </w:rPr>
        <w:t>Вне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социальные проекты — ежегодные совместно разрабатываемые и реализуемые обучающимися и педаг</w:t>
      </w:r>
      <w:r w:rsidRPr="00BE0AE5">
        <w:rPr>
          <w:rFonts w:cs="Times New Roman"/>
        </w:rPr>
        <w:t>о</w:t>
      </w:r>
      <w:r w:rsidRPr="00BE0AE5">
        <w:rPr>
          <w:rFonts w:cs="Times New Roman"/>
        </w:rPr>
        <w:t>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w:t>
      </w:r>
      <w:r w:rsidRPr="00BE0AE5">
        <w:rPr>
          <w:rFonts w:cs="Times New Roman"/>
        </w:rPr>
        <w:t>о</w:t>
      </w:r>
      <w:r w:rsidRPr="00BE0AE5">
        <w:rPr>
          <w:rFonts w:cs="Times New Roman"/>
        </w:rPr>
        <w:t>циума;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w:t>
      </w:r>
      <w:r w:rsidRPr="00BE0AE5">
        <w:rPr>
          <w:rFonts w:cs="Times New Roman"/>
        </w:rPr>
        <w:t>ю</w:t>
      </w:r>
      <w:r w:rsidRPr="00BE0AE5">
        <w:rPr>
          <w:rFonts w:cs="Times New Roman"/>
        </w:rPr>
        <w:t xml:space="preserve">щиеся жизни образовательной организации, города, страны;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w:t>
      </w:r>
      <w:r w:rsidRPr="00BE0AE5">
        <w:rPr>
          <w:rFonts w:cs="Times New Roman"/>
        </w:rPr>
        <w:t>а</w:t>
      </w:r>
      <w:r w:rsidRPr="00BE0AE5">
        <w:rPr>
          <w:rFonts w:cs="Times New Roman"/>
        </w:rPr>
        <w:t xml:space="preserve">мореализации обучающихся и включают их в деятельную заботу об окружающих;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во всероссийских акциях, посвященных значимым отечественным и международным событиям.</w:t>
      </w:r>
    </w:p>
    <w:p w:rsidR="00944BF0" w:rsidRPr="00BE0AE5" w:rsidRDefault="00944BF0" w:rsidP="00944BF0">
      <w:pPr>
        <w:pStyle w:val="body"/>
        <w:rPr>
          <w:rStyle w:val="Bold"/>
          <w:rFonts w:cs="Times New Roman"/>
        </w:rPr>
      </w:pPr>
      <w:r w:rsidRPr="00BE0AE5">
        <w:rPr>
          <w:rStyle w:val="Bold"/>
          <w:rFonts w:cs="Times New Roman"/>
        </w:rPr>
        <w:t>На уровне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w:t>
      </w:r>
      <w:r w:rsidRPr="00BE0AE5">
        <w:rPr>
          <w:rFonts w:cs="Times New Roman"/>
        </w:rPr>
        <w:t>а</w:t>
      </w:r>
      <w:r w:rsidRPr="00BE0AE5">
        <w:rPr>
          <w:rFonts w:cs="Times New Roman"/>
        </w:rPr>
        <w:t xml:space="preserve">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общешкольные праздники — ежегодно проводимые творческие (театрализованные, музыкальные, лит</w:t>
      </w:r>
      <w:r w:rsidRPr="00BE0AE5">
        <w:rPr>
          <w:rFonts w:cs="Times New Roman"/>
        </w:rPr>
        <w:t>е</w:t>
      </w:r>
      <w:r w:rsidRPr="00BE0AE5">
        <w:rPr>
          <w:rFonts w:cs="Times New Roman"/>
        </w:rPr>
        <w:t>ратурные и т. п.) дела, связанные со значимыми для обучающихся и педагогических работников знам</w:t>
      </w:r>
      <w:r w:rsidRPr="00BE0AE5">
        <w:rPr>
          <w:rFonts w:cs="Times New Roman"/>
        </w:rPr>
        <w:t>е</w:t>
      </w:r>
      <w:r w:rsidRPr="00BE0AE5">
        <w:rPr>
          <w:rFonts w:cs="Times New Roman"/>
        </w:rPr>
        <w:t>нательными датами и в которых участвуют все классы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торжественные ритуалы посвящения, связанные с переходом обучающихся на следующую ступень обр</w:t>
      </w:r>
      <w:r w:rsidRPr="00BE0AE5">
        <w:rPr>
          <w:rFonts w:cs="Times New Roman"/>
        </w:rPr>
        <w:t>а</w:t>
      </w:r>
      <w:r w:rsidRPr="00BE0AE5">
        <w:rPr>
          <w:rFonts w:cs="Times New Roman"/>
        </w:rPr>
        <w:t>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капустники — театрализованные выступления педагогических работников, родителей (законных пре</w:t>
      </w:r>
      <w:r w:rsidRPr="00BE0AE5">
        <w:rPr>
          <w:rFonts w:cs="Times New Roman"/>
        </w:rPr>
        <w:t>д</w:t>
      </w:r>
      <w:r w:rsidRPr="00BE0AE5">
        <w:rPr>
          <w:rFonts w:cs="Times New Roman"/>
        </w:rPr>
        <w:t>ставителей) и обучающихся с элементами доброго юмора, пародий, импровизаций на темы жизни об</w:t>
      </w:r>
      <w:r w:rsidRPr="00BE0AE5">
        <w:rPr>
          <w:rFonts w:cs="Times New Roman"/>
        </w:rPr>
        <w:t>у</w:t>
      </w:r>
      <w:r w:rsidRPr="00BE0AE5">
        <w:rPr>
          <w:rFonts w:cs="Times New Roman"/>
        </w:rPr>
        <w:t>чающихся и педагогических работников. Они создают в образовательной организации атмосферу тво</w:t>
      </w:r>
      <w:r w:rsidRPr="00BE0AE5">
        <w:rPr>
          <w:rFonts w:cs="Times New Roman"/>
        </w:rPr>
        <w:t>р</w:t>
      </w:r>
      <w:r w:rsidRPr="00BE0AE5">
        <w:rPr>
          <w:rFonts w:cs="Times New Roman"/>
        </w:rPr>
        <w:t>чества и неформального общения, способствуют сплочению детского, педагогического и родительского сообществ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w:t>
      </w:r>
      <w:r w:rsidRPr="00BE0AE5">
        <w:rPr>
          <w:rFonts w:cs="Times New Roman"/>
          <w:spacing w:val="1"/>
        </w:rPr>
        <w:t>в</w:t>
      </w:r>
      <w:r w:rsidRPr="00BE0AE5">
        <w:rPr>
          <w:rFonts w:cs="Times New Roman"/>
          <w:spacing w:val="1"/>
        </w:rPr>
        <w:t>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944BF0" w:rsidRPr="00BE0AE5" w:rsidRDefault="00944BF0" w:rsidP="00944BF0">
      <w:pPr>
        <w:pStyle w:val="body"/>
        <w:rPr>
          <w:rStyle w:val="Bold"/>
          <w:rFonts w:cs="Times New Roman"/>
        </w:rPr>
      </w:pPr>
      <w:r w:rsidRPr="00BE0AE5">
        <w:rPr>
          <w:rStyle w:val="Bold"/>
          <w:rFonts w:cs="Times New Roman"/>
        </w:rPr>
        <w:t>На уровне классов: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выбор и делегирование представителей классов в общешкольные советы, ответственных за подготовку общешкольных ключевых дел;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участие классов в реализации общешкольных ключевых дел;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944BF0" w:rsidRPr="00BE0AE5" w:rsidRDefault="00944BF0" w:rsidP="00944BF0">
      <w:pPr>
        <w:pStyle w:val="body"/>
        <w:rPr>
          <w:rStyle w:val="Bold"/>
          <w:rFonts w:cs="Times New Roman"/>
        </w:rPr>
      </w:pPr>
      <w:r w:rsidRPr="00BE0AE5">
        <w:rPr>
          <w:rStyle w:val="Bold"/>
          <w:rFonts w:cs="Times New Roman"/>
        </w:rPr>
        <w:t xml:space="preserve">На уровне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вовлечение по возможности каждого обучающегося в ключевые дела образовательной организации в о</w:t>
      </w:r>
      <w:r w:rsidRPr="00BE0AE5">
        <w:rPr>
          <w:rFonts w:cs="Times New Roman"/>
        </w:rPr>
        <w:t>д</w:t>
      </w:r>
      <w:r w:rsidRPr="00BE0AE5">
        <w:rPr>
          <w:rFonts w:cs="Times New Roman"/>
        </w:rPr>
        <w:t>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индивидуальная помощь обучающемуся (при необходимости) в освоении навыков подготовки, проведения и анализа ключевых дел;</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w:t>
      </w:r>
      <w:r w:rsidRPr="00BE0AE5">
        <w:rPr>
          <w:rFonts w:cs="Times New Roman"/>
        </w:rPr>
        <w:t>и</w:t>
      </w:r>
      <w:r w:rsidRPr="00BE0AE5">
        <w:rPr>
          <w:rFonts w:cs="Times New Roman"/>
        </w:rPr>
        <w:t>ками и другими взрослыми;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w:t>
      </w:r>
      <w:r w:rsidRPr="00BE0AE5">
        <w:rPr>
          <w:rFonts w:cs="Times New Roman"/>
        </w:rPr>
        <w:t>ю</w:t>
      </w:r>
      <w:r w:rsidRPr="00BE0AE5">
        <w:rPr>
          <w:rFonts w:cs="Times New Roman"/>
        </w:rPr>
        <w:t xml:space="preserve">щегося, через предложение взять в следующем ключевом деле на себя роль ответственного за тот или иной фрагмент общей работы. </w:t>
      </w:r>
    </w:p>
    <w:p w:rsidR="00944BF0" w:rsidRPr="00BE0AE5" w:rsidRDefault="00944BF0" w:rsidP="00944BF0">
      <w:pPr>
        <w:pStyle w:val="h4"/>
        <w:rPr>
          <w:rFonts w:cs="Times New Roman"/>
        </w:rPr>
      </w:pPr>
      <w:r w:rsidRPr="00BE0AE5">
        <w:rPr>
          <w:rFonts w:cs="Times New Roman"/>
        </w:rPr>
        <w:t>Модуль «Классное руководство»</w:t>
      </w:r>
    </w:p>
    <w:p w:rsidR="00944BF0" w:rsidRPr="00BE0AE5" w:rsidRDefault="00944BF0" w:rsidP="00944BF0">
      <w:pPr>
        <w:pStyle w:val="body"/>
        <w:rPr>
          <w:rFonts w:cs="Times New Roman"/>
        </w:rPr>
      </w:pPr>
      <w:r w:rsidRPr="00BE0AE5">
        <w:rPr>
          <w:rFonts w:cs="Times New Roman"/>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BE0AE5">
        <w:rPr>
          <w:rStyle w:val="Italic"/>
          <w:rFonts w:cs="Times New Roman"/>
        </w:rPr>
        <w:t>.</w:t>
      </w:r>
    </w:p>
    <w:p w:rsidR="00944BF0" w:rsidRPr="00BE0AE5" w:rsidRDefault="00944BF0" w:rsidP="00944BF0">
      <w:pPr>
        <w:pStyle w:val="h5"/>
        <w:rPr>
          <w:rFonts w:cs="Times New Roman"/>
        </w:rPr>
      </w:pPr>
      <w:r w:rsidRPr="00BE0AE5">
        <w:rPr>
          <w:rFonts w:cs="Times New Roman"/>
        </w:rPr>
        <w:t>Работа с классным коллективом: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организация интересных и полезных для личностного развития обучающегося, совместных дел с об</w:t>
      </w:r>
      <w:r w:rsidRPr="00BE0AE5">
        <w:rPr>
          <w:rFonts w:cs="Times New Roman"/>
          <w:spacing w:val="2"/>
        </w:rPr>
        <w:t>у</w:t>
      </w:r>
      <w:r w:rsidRPr="00BE0AE5">
        <w:rPr>
          <w:rFonts w:cs="Times New Roman"/>
          <w:spacing w:val="2"/>
        </w:rPr>
        <w:t>чающимися вверенного ему класса (познавательной, трудовой, спортивно-оздоровительной, духо</w:t>
      </w:r>
      <w:r w:rsidRPr="00BE0AE5">
        <w:rPr>
          <w:rFonts w:cs="Times New Roman"/>
          <w:spacing w:val="2"/>
        </w:rPr>
        <w:t>в</w:t>
      </w:r>
      <w:r w:rsidRPr="00BE0AE5">
        <w:rPr>
          <w:rFonts w:cs="Times New Roman"/>
          <w:spacing w:val="2"/>
        </w:rPr>
        <w:t>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w:t>
      </w:r>
      <w:r w:rsidRPr="00BE0AE5">
        <w:rPr>
          <w:rFonts w:cs="Times New Roman"/>
          <w:spacing w:val="2"/>
        </w:rPr>
        <w:t>а</w:t>
      </w:r>
      <w:r w:rsidRPr="00BE0AE5">
        <w:rPr>
          <w:rFonts w:cs="Times New Roman"/>
          <w:spacing w:val="2"/>
        </w:rPr>
        <w:t xml:space="preserve">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классных часов как времени плодотворного и доверительного общения педагогического р</w:t>
      </w:r>
      <w:r w:rsidRPr="00BE0AE5">
        <w:rPr>
          <w:rFonts w:cs="Times New Roman"/>
        </w:rPr>
        <w:t>а</w:t>
      </w:r>
      <w:r w:rsidRPr="00BE0AE5">
        <w:rPr>
          <w:rFonts w:cs="Times New Roman"/>
        </w:rPr>
        <w:t>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w:t>
      </w:r>
      <w:r w:rsidRPr="00BE0AE5">
        <w:rPr>
          <w:rFonts w:cs="Times New Roman"/>
        </w:rPr>
        <w:t>о</w:t>
      </w:r>
      <w:r w:rsidRPr="00BE0AE5">
        <w:rPr>
          <w:rFonts w:cs="Times New Roman"/>
        </w:rPr>
        <w:t>сти обсуждения и принятия решений по обсуждаемой проблеме, создания благоприятной среды для о</w:t>
      </w:r>
      <w:r w:rsidRPr="00BE0AE5">
        <w:rPr>
          <w:rFonts w:cs="Times New Roman"/>
        </w:rPr>
        <w:t>б</w:t>
      </w:r>
      <w:r w:rsidRPr="00BE0AE5">
        <w:rPr>
          <w:rFonts w:cs="Times New Roman"/>
        </w:rPr>
        <w:t xml:space="preserve">щения;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w:t>
      </w:r>
      <w:r w:rsidRPr="00BE0AE5">
        <w:rPr>
          <w:rFonts w:cs="Times New Roman"/>
        </w:rPr>
        <w:t>е</w:t>
      </w:r>
      <w:r w:rsidRPr="00BE0AE5">
        <w:rPr>
          <w:rFonts w:cs="Times New Roman"/>
        </w:rPr>
        <w:t xml:space="preserve">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p>
    <w:p w:rsidR="00944BF0" w:rsidRPr="00BE0AE5" w:rsidRDefault="00944BF0" w:rsidP="00944BF0">
      <w:pPr>
        <w:pStyle w:val="h5"/>
        <w:rPr>
          <w:rFonts w:cs="Times New Roman"/>
        </w:rPr>
      </w:pPr>
      <w:r w:rsidRPr="00BE0AE5">
        <w:rPr>
          <w:rFonts w:cs="Times New Roman"/>
        </w:rPr>
        <w:t>Индивидуальная работа с обучающимися: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w:t>
      </w:r>
      <w:r w:rsidRPr="00BE0AE5">
        <w:rPr>
          <w:rFonts w:cs="Times New Roman"/>
        </w:rPr>
        <w:t>ю</w:t>
      </w:r>
      <w:r w:rsidRPr="00BE0AE5">
        <w:rPr>
          <w:rFonts w:cs="Times New Roman"/>
        </w:rPr>
        <w:t>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w:t>
      </w:r>
      <w:r w:rsidRPr="00BE0AE5">
        <w:rPr>
          <w:rFonts w:cs="Times New Roman"/>
        </w:rPr>
        <w:t>у</w:t>
      </w:r>
      <w:r w:rsidRPr="00BE0AE5">
        <w:rPr>
          <w:rFonts w:cs="Times New Roman"/>
        </w:rPr>
        <w:t xml:space="preserve">ководителя с родителями (законными представителями) обучающихся, учителями-предметниками, а также (при необходимости) со школьным психологом;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поддержка обучающегося в решении важных для него жизненных проблем (налаживание взаимоотнош</w:t>
      </w:r>
      <w:r w:rsidRPr="00BE0AE5">
        <w:rPr>
          <w:rFonts w:cs="Times New Roman"/>
        </w:rPr>
        <w:t>е</w:t>
      </w:r>
      <w:r w:rsidRPr="00BE0AE5">
        <w:rPr>
          <w:rFonts w:cs="Times New Roman"/>
        </w:rPr>
        <w:t>ний с одноклассниками или педагогическими работниками, выбор профессии, организации высшего о</w:t>
      </w:r>
      <w:r w:rsidRPr="00BE0AE5">
        <w:rPr>
          <w:rFonts w:cs="Times New Roman"/>
        </w:rPr>
        <w:t>б</w:t>
      </w:r>
      <w:r w:rsidRPr="00BE0AE5">
        <w:rPr>
          <w:rFonts w:cs="Times New Roman"/>
        </w:rPr>
        <w:t>разования и дальнейшего трудоустройства, успеваемость и т. п.), когда каждая проблема трансформир</w:t>
      </w:r>
      <w:r w:rsidRPr="00BE0AE5">
        <w:rPr>
          <w:rFonts w:cs="Times New Roman"/>
        </w:rPr>
        <w:t>у</w:t>
      </w:r>
      <w:r w:rsidRPr="00BE0AE5">
        <w:rPr>
          <w:rFonts w:cs="Times New Roman"/>
        </w:rPr>
        <w:t xml:space="preserve">ется классным руководителем в задачу для обучающегося, которую они совместно стараются решить;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w:t>
      </w:r>
      <w:r w:rsidRPr="00BE0AE5">
        <w:rPr>
          <w:rFonts w:cs="Times New Roman"/>
        </w:rPr>
        <w:t>и</w:t>
      </w:r>
      <w:r w:rsidRPr="00BE0AE5">
        <w:rPr>
          <w:rFonts w:cs="Times New Roman"/>
        </w:rPr>
        <w:t>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коррекция поведения обучающегося через частные беседы с ним, его родителями (законными представ</w:t>
      </w:r>
      <w:r w:rsidRPr="00BE0AE5">
        <w:rPr>
          <w:rFonts w:cs="Times New Roman"/>
          <w:spacing w:val="-1"/>
        </w:rPr>
        <w:t>и</w:t>
      </w:r>
      <w:r w:rsidRPr="00BE0AE5">
        <w:rPr>
          <w:rFonts w:cs="Times New Roman"/>
          <w:spacing w:val="-1"/>
        </w:rPr>
        <w:t>телями), с другими обучающимися класса; включение в проводимые школьным психологом тренинги о</w:t>
      </w:r>
      <w:r w:rsidRPr="00BE0AE5">
        <w:rPr>
          <w:rFonts w:cs="Times New Roman"/>
          <w:spacing w:val="-1"/>
        </w:rPr>
        <w:t>б</w:t>
      </w:r>
      <w:r w:rsidRPr="00BE0AE5">
        <w:rPr>
          <w:rFonts w:cs="Times New Roman"/>
          <w:spacing w:val="-1"/>
        </w:rPr>
        <w:t>щения; предложение взять на себя ответственность за то или иное поручение в классе.</w:t>
      </w:r>
    </w:p>
    <w:p w:rsidR="00944BF0" w:rsidRPr="00BE0AE5" w:rsidRDefault="00944BF0" w:rsidP="00944BF0">
      <w:pPr>
        <w:pStyle w:val="h5"/>
        <w:rPr>
          <w:rFonts w:cs="Times New Roman"/>
        </w:rPr>
      </w:pPr>
      <w:r w:rsidRPr="00BE0AE5">
        <w:rPr>
          <w:rFonts w:cs="Times New Roman"/>
        </w:rPr>
        <w:t>Работа с учителями-предметниками в классе: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регулярные консультации классного руководителя с учителями-предметниками, направленные на фо</w:t>
      </w:r>
      <w:r w:rsidRPr="00BE0AE5">
        <w:rPr>
          <w:rFonts w:cs="Times New Roman"/>
        </w:rPr>
        <w:t>р</w:t>
      </w:r>
      <w:r w:rsidRPr="00BE0AE5">
        <w:rPr>
          <w:rFonts w:cs="Times New Roman"/>
        </w:rPr>
        <w:t>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проведение мини-педсоветов, направленных на решение конкретных проблем класса и интеграцию во</w:t>
      </w:r>
      <w:r w:rsidRPr="00BE0AE5">
        <w:rPr>
          <w:rFonts w:cs="Times New Roman"/>
        </w:rPr>
        <w:t>с</w:t>
      </w:r>
      <w:r w:rsidRPr="00BE0AE5">
        <w:rPr>
          <w:rFonts w:cs="Times New Roman"/>
        </w:rPr>
        <w:t>питательных влияний на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учителей-предметников к участию во внутриклассных делах, дающих педагогическим р</w:t>
      </w:r>
      <w:r w:rsidRPr="00BE0AE5">
        <w:rPr>
          <w:rFonts w:cs="Times New Roman"/>
        </w:rPr>
        <w:t>а</w:t>
      </w:r>
      <w:r w:rsidRPr="00BE0AE5">
        <w:rPr>
          <w:rFonts w:cs="Times New Roman"/>
        </w:rPr>
        <w:t>ботникам возможность лучше узнавать и понимать своих обучающихся, увидев их в иной, отличной от учебной, обстановке;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944BF0" w:rsidRPr="00BE0AE5" w:rsidRDefault="00944BF0" w:rsidP="00944BF0">
      <w:pPr>
        <w:pStyle w:val="h5"/>
        <w:rPr>
          <w:rFonts w:cs="Times New Roman"/>
        </w:rPr>
      </w:pPr>
      <w:r w:rsidRPr="00BE0AE5">
        <w:rPr>
          <w:rFonts w:cs="Times New Roman"/>
        </w:rPr>
        <w:t>Работа с родителями (законными представителями)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регулярное информирование родителей (законных представителей) о школьных успехах и проблемах обучающихся, о жизни класса в целом;</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родительских собраний, происходящих в режиме обсуждения наиболее острых проблем обучения и воспитания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создание и организация работы родительских комитетов классов, участвующих в управлении образов</w:t>
      </w:r>
      <w:r w:rsidRPr="00BE0AE5">
        <w:rPr>
          <w:rFonts w:cs="Times New Roman"/>
        </w:rPr>
        <w:t>а</w:t>
      </w:r>
      <w:r w:rsidRPr="00BE0AE5">
        <w:rPr>
          <w:rFonts w:cs="Times New Roman"/>
        </w:rPr>
        <w:t>тельной организацией и решении вопросов воспитания и обучения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привлечение членов семей обучающихся к организации и проведению дел класса;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на базе класса семейных праздников, конкурсов, соревнований, направленных на сплочение семьи и образовательной организации.</w:t>
      </w:r>
    </w:p>
    <w:p w:rsidR="00944BF0" w:rsidRPr="00BE0AE5" w:rsidRDefault="00944BF0" w:rsidP="00944BF0">
      <w:pPr>
        <w:pStyle w:val="h4"/>
        <w:rPr>
          <w:rFonts w:cs="Times New Roman"/>
        </w:rPr>
      </w:pPr>
      <w:r w:rsidRPr="00BE0AE5">
        <w:rPr>
          <w:rFonts w:cs="Times New Roman"/>
        </w:rPr>
        <w:t>Модуль «Курсы внеурочной деятельности»</w:t>
      </w:r>
    </w:p>
    <w:p w:rsidR="00944BF0" w:rsidRPr="00BE0AE5" w:rsidRDefault="00944BF0" w:rsidP="00944BF0">
      <w:pPr>
        <w:pStyle w:val="body"/>
        <w:rPr>
          <w:rFonts w:cs="Times New Roman"/>
        </w:rPr>
      </w:pPr>
      <w:r w:rsidRPr="00BE0AE5">
        <w:rPr>
          <w:rFonts w:cs="Times New Roman"/>
        </w:rPr>
        <w:t xml:space="preserve">Воспитание на занятиях школьных курсов внеурочной деятельности осуществляется преимущественно через: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вовлечение обучающихся в интересную и полезную для них деятельность, которая предоставит им во</w:t>
      </w:r>
      <w:r w:rsidRPr="00BE0AE5">
        <w:rPr>
          <w:rFonts w:cs="Times New Roman"/>
        </w:rPr>
        <w:t>з</w:t>
      </w:r>
      <w:r w:rsidRPr="00BE0AE5">
        <w:rPr>
          <w:rFonts w:cs="Times New Roman"/>
        </w:rPr>
        <w:t>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w:t>
      </w:r>
      <w:r w:rsidRPr="00BE0AE5">
        <w:rPr>
          <w:rFonts w:cs="Times New Roman"/>
        </w:rPr>
        <w:t>а</w:t>
      </w:r>
      <w:r w:rsidRPr="00BE0AE5">
        <w:rPr>
          <w:rFonts w:cs="Times New Roman"/>
        </w:rPr>
        <w:t>чимых делах;</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в кружках, секциях, клубах, студиях и т. п. детско-взрослых общностей,</w:t>
      </w:r>
      <w:r w:rsidRPr="00BE0AE5">
        <w:rPr>
          <w:rStyle w:val="Italic"/>
          <w:rFonts w:cs="Times New Roman"/>
        </w:rPr>
        <w:t xml:space="preserve"> </w:t>
      </w:r>
      <w:r w:rsidRPr="00BE0AE5">
        <w:rPr>
          <w:rFonts w:cs="Times New Roman"/>
        </w:rPr>
        <w:t>которые могли бы объединять обучающихся и педагогических работников общими позитивными эмоциями и доверител</w:t>
      </w:r>
      <w:r w:rsidRPr="00BE0AE5">
        <w:rPr>
          <w:rFonts w:cs="Times New Roman"/>
        </w:rPr>
        <w:t>ь</w:t>
      </w:r>
      <w:r w:rsidRPr="00BE0AE5">
        <w:rPr>
          <w:rFonts w:cs="Times New Roman"/>
        </w:rPr>
        <w:t>ными отношениями друг к другу;</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создание в детских объединениях традиций, задающих их членам определенные социально значимые формы поведения;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поддержку обучающихся с ярко выраженной лидерской позицией и установку на сохранение и подде</w:t>
      </w:r>
      <w:r w:rsidRPr="00BE0AE5">
        <w:rPr>
          <w:rFonts w:cs="Times New Roman"/>
        </w:rPr>
        <w:t>р</w:t>
      </w:r>
      <w:r w:rsidRPr="00BE0AE5">
        <w:rPr>
          <w:rFonts w:cs="Times New Roman"/>
        </w:rPr>
        <w:t xml:space="preserve">жание накопленных социально значимых традиций;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поощрение педагогическими работниками детских инициатив и детского самоуправления. </w:t>
      </w:r>
    </w:p>
    <w:p w:rsidR="00944BF0" w:rsidRPr="00BE0AE5" w:rsidRDefault="00944BF0" w:rsidP="00944BF0">
      <w:pPr>
        <w:pStyle w:val="body"/>
        <w:rPr>
          <w:rFonts w:cs="Times New Roman"/>
        </w:rPr>
      </w:pPr>
      <w:r w:rsidRPr="00BE0AE5">
        <w:rPr>
          <w:rFonts w:cs="Times New Roman"/>
        </w:rPr>
        <w:t>Реализация воспитательного потенциала курсов внеурочной деятельности происходит в рамках следующих выбранных обучающимися ее видов</w:t>
      </w:r>
      <w:r w:rsidRPr="00BE0AE5">
        <w:rPr>
          <w:rStyle w:val="Italic"/>
          <w:rFonts w:cs="Times New Roman"/>
        </w:rPr>
        <w:t>:</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w:t>
      </w:r>
      <w:r w:rsidRPr="00BE0AE5">
        <w:rPr>
          <w:rFonts w:cs="Times New Roman"/>
        </w:rPr>
        <w:t>у</w:t>
      </w:r>
      <w:r w:rsidRPr="00BE0AE5">
        <w:rPr>
          <w:rFonts w:cs="Times New Roman"/>
        </w:rPr>
        <w:t xml:space="preserve">чающихся к культуре и их общее духовно-нравственное развитие.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Проблемно-ценностное общение. Курсы внеурочной деятельности, направленные на развитие коммун</w:t>
      </w:r>
      <w:r w:rsidRPr="00BE0AE5">
        <w:rPr>
          <w:rFonts w:cs="Times New Roman"/>
        </w:rPr>
        <w:t>и</w:t>
      </w:r>
      <w:r w:rsidRPr="00BE0AE5">
        <w:rPr>
          <w:rFonts w:cs="Times New Roman"/>
        </w:rPr>
        <w:t>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w:t>
      </w:r>
      <w:r w:rsidRPr="00BE0AE5">
        <w:rPr>
          <w:rFonts w:cs="Times New Roman"/>
        </w:rPr>
        <w:t>а</w:t>
      </w:r>
      <w:r w:rsidRPr="00BE0AE5">
        <w:rPr>
          <w:rFonts w:cs="Times New Roman"/>
        </w:rPr>
        <w:t>зию взглядов людей.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w:t>
      </w:r>
      <w:r w:rsidRPr="00BE0AE5">
        <w:rPr>
          <w:rFonts w:cs="Times New Roman"/>
          <w:spacing w:val="-1"/>
        </w:rPr>
        <w:t>т</w:t>
      </w:r>
      <w:r w:rsidRPr="00BE0AE5">
        <w:rPr>
          <w:rFonts w:cs="Times New Roman"/>
          <w:spacing w:val="-1"/>
        </w:rPr>
        <w:t xml:space="preserve">ветственности обучающихся, формирование у них навыков самообслуживающего труда.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Трудовая деятельность. Курсы внеурочной деятельности, направленные на развитие творческих спосо</w:t>
      </w:r>
      <w:r w:rsidRPr="00BE0AE5">
        <w:rPr>
          <w:rFonts w:cs="Times New Roman"/>
        </w:rPr>
        <w:t>б</w:t>
      </w:r>
      <w:r w:rsidRPr="00BE0AE5">
        <w:rPr>
          <w:rFonts w:cs="Times New Roman"/>
        </w:rPr>
        <w:t xml:space="preserve">ностей обучающихся, воспитание у них трудолюбия и уважительного отношения к физическому труду.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Игровая деятельность. Курсы внеурочной деятельности, направленные на раскрытие творческого, у</w:t>
      </w:r>
      <w:r w:rsidRPr="00BE0AE5">
        <w:rPr>
          <w:rFonts w:cs="Times New Roman"/>
        </w:rPr>
        <w:t>м</w:t>
      </w:r>
      <w:r w:rsidRPr="00BE0AE5">
        <w:rPr>
          <w:rFonts w:cs="Times New Roman"/>
        </w:rPr>
        <w:t xml:space="preserve">ственного и физического потенциала обучающихся, развитие у них навыков конструктивного общения, умений работать в команде. </w:t>
      </w:r>
    </w:p>
    <w:p w:rsidR="00944BF0" w:rsidRPr="00BE0AE5" w:rsidRDefault="00944BF0" w:rsidP="00944BF0">
      <w:pPr>
        <w:pStyle w:val="h4"/>
        <w:rPr>
          <w:rFonts w:cs="Times New Roman"/>
        </w:rPr>
      </w:pPr>
      <w:r w:rsidRPr="00BE0AE5">
        <w:rPr>
          <w:rFonts w:cs="Times New Roman"/>
        </w:rPr>
        <w:t>Модуль «Школьный урок»</w:t>
      </w:r>
    </w:p>
    <w:p w:rsidR="00944BF0" w:rsidRPr="00BE0AE5" w:rsidRDefault="00944BF0" w:rsidP="00944BF0">
      <w:pPr>
        <w:pStyle w:val="body"/>
        <w:rPr>
          <w:rFonts w:cs="Times New Roman"/>
        </w:rPr>
      </w:pPr>
      <w:r w:rsidRPr="00BE0AE5">
        <w:rPr>
          <w:rFonts w:cs="Times New Roman"/>
        </w:rPr>
        <w:t>Реализация педагогическими работниками воспитательного потенциала урока предполагает следующее: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установление доверительных отношений между педагогическим работником и обучающимися, спосо</w:t>
      </w:r>
      <w:r w:rsidRPr="00BE0AE5">
        <w:rPr>
          <w:rFonts w:cs="Times New Roman"/>
        </w:rPr>
        <w:t>б</w:t>
      </w:r>
      <w:r w:rsidRPr="00BE0AE5">
        <w:rPr>
          <w:rFonts w:cs="Times New Roman"/>
        </w:rPr>
        <w:t>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w:t>
      </w:r>
      <w:r w:rsidRPr="00BE0AE5">
        <w:rPr>
          <w:rFonts w:cs="Times New Roman"/>
        </w:rPr>
        <w:t>ь</w:t>
      </w:r>
      <w:r w:rsidRPr="00BE0AE5">
        <w:rPr>
          <w:rFonts w:cs="Times New Roman"/>
        </w:rPr>
        <w:t>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w:t>
      </w:r>
      <w:r w:rsidRPr="00BE0AE5">
        <w:rPr>
          <w:rFonts w:cs="Times New Roman"/>
        </w:rPr>
        <w:t>и</w:t>
      </w:r>
      <w:r w:rsidRPr="00BE0AE5">
        <w:rPr>
          <w:rFonts w:cs="Times New Roman"/>
        </w:rPr>
        <w:t xml:space="preserve">плины и самоорганизации;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воспитательных возможностей содержания учебного предмета через демонстрацию об</w:t>
      </w:r>
      <w:r w:rsidRPr="00BE0AE5">
        <w:rPr>
          <w:rFonts w:cs="Times New Roman"/>
        </w:rPr>
        <w:t>у</w:t>
      </w:r>
      <w:r w:rsidRPr="00BE0AE5">
        <w:rPr>
          <w:rFonts w:cs="Times New Roman"/>
        </w:rPr>
        <w:t>чающимся примеров ответственного, гражданского поведения, проявления человеколюбия и добросе</w:t>
      </w:r>
      <w:r w:rsidRPr="00BE0AE5">
        <w:rPr>
          <w:rFonts w:cs="Times New Roman"/>
        </w:rPr>
        <w:t>р</w:t>
      </w:r>
      <w:r w:rsidRPr="00BE0AE5">
        <w:rPr>
          <w:rFonts w:cs="Times New Roman"/>
        </w:rPr>
        <w:t>дечности, через подбор соответствующих текстов для чтения, задач для решения, проблемных ситуаций для обсуждения в классе;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применение на уроке интерактивных форм работы с обучающимися: интеллектуальных игр, стимулир</w:t>
      </w:r>
      <w:r w:rsidRPr="00BE0AE5">
        <w:rPr>
          <w:rFonts w:cs="Times New Roman"/>
        </w:rPr>
        <w:t>у</w:t>
      </w:r>
      <w:r w:rsidRPr="00BE0AE5">
        <w:rPr>
          <w:rFonts w:cs="Times New Roman"/>
        </w:rPr>
        <w:t>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w:t>
      </w:r>
      <w:r w:rsidRPr="00BE0AE5">
        <w:rPr>
          <w:rFonts w:cs="Times New Roman"/>
        </w:rPr>
        <w:t>б</w:t>
      </w:r>
      <w:r w:rsidRPr="00BE0AE5">
        <w:rPr>
          <w:rFonts w:cs="Times New Roman"/>
        </w:rPr>
        <w:t>рести опыт ведения конструктивного диалога; групповой работы или работы в парах, которые учат к</w:t>
      </w:r>
      <w:r w:rsidRPr="00BE0AE5">
        <w:rPr>
          <w:rFonts w:cs="Times New Roman"/>
        </w:rPr>
        <w:t>о</w:t>
      </w:r>
      <w:r w:rsidRPr="00BE0AE5">
        <w:rPr>
          <w:rFonts w:cs="Times New Roman"/>
        </w:rPr>
        <w:t xml:space="preserve">мандной работе и взаимодействию с другими детьми;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включение в урок игровых процедур, которые помогают поддержать мотивацию обучающихся к получ</w:t>
      </w:r>
      <w:r w:rsidRPr="00BE0AE5">
        <w:rPr>
          <w:rFonts w:cs="Times New Roman"/>
        </w:rPr>
        <w:t>е</w:t>
      </w:r>
      <w:r w:rsidRPr="00BE0AE5">
        <w:rPr>
          <w:rFonts w:cs="Times New Roman"/>
        </w:rPr>
        <w:t xml:space="preserve">нию знаний, налаживанию позитивных межличностных отношений в классе, помогают установлению доброжелательной атмосферы во время урока;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 шефства мотивированных и эрудированных обучающихся над их неуспевающими одн</w:t>
      </w:r>
      <w:r w:rsidRPr="00BE0AE5">
        <w:rPr>
          <w:rFonts w:cs="Times New Roman"/>
        </w:rPr>
        <w:t>о</w:t>
      </w:r>
      <w:r w:rsidRPr="00BE0AE5">
        <w:rPr>
          <w:rFonts w:cs="Times New Roman"/>
        </w:rPr>
        <w:t>классниками, дающего им социально значимый опыт сотрудничества и взаимной помощи;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w:t>
      </w:r>
      <w:r w:rsidRPr="00BE0AE5">
        <w:rPr>
          <w:rFonts w:cs="Times New Roman"/>
        </w:rPr>
        <w:t>б</w:t>
      </w:r>
      <w:r w:rsidRPr="00BE0AE5">
        <w:rPr>
          <w:rFonts w:cs="Times New Roman"/>
        </w:rPr>
        <w:t>рести навыки самостоятельного решения теоретической проблемы, генерирования и оформления со</w:t>
      </w:r>
      <w:r w:rsidRPr="00BE0AE5">
        <w:rPr>
          <w:rFonts w:cs="Times New Roman"/>
        </w:rPr>
        <w:t>б</w:t>
      </w:r>
      <w:r w:rsidRPr="00BE0AE5">
        <w:rPr>
          <w:rFonts w:cs="Times New Roman"/>
        </w:rPr>
        <w:t>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944BF0" w:rsidRPr="00BE0AE5" w:rsidRDefault="00944BF0" w:rsidP="00944BF0">
      <w:pPr>
        <w:pStyle w:val="h4"/>
        <w:rPr>
          <w:rFonts w:cs="Times New Roman"/>
        </w:rPr>
      </w:pPr>
      <w:r w:rsidRPr="00BE0AE5">
        <w:rPr>
          <w:rFonts w:cs="Times New Roman"/>
        </w:rPr>
        <w:t>Модуль «Самоуправление»</w:t>
      </w:r>
    </w:p>
    <w:p w:rsidR="00944BF0" w:rsidRPr="00BE0AE5" w:rsidRDefault="00944BF0" w:rsidP="00944BF0">
      <w:pPr>
        <w:pStyle w:val="body"/>
        <w:rPr>
          <w:rFonts w:cs="Times New Roman"/>
        </w:rPr>
      </w:pPr>
      <w:r w:rsidRPr="00BE0AE5">
        <w:rPr>
          <w:rFonts w:cs="Times New Roman"/>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w:t>
      </w:r>
      <w:r w:rsidRPr="00BE0AE5">
        <w:rPr>
          <w:rFonts w:cs="Times New Roman"/>
        </w:rPr>
        <w:t>б</w:t>
      </w:r>
      <w:r w:rsidRPr="00BE0AE5">
        <w:rPr>
          <w:rFonts w:cs="Times New Roman"/>
        </w:rPr>
        <w:t>ственного достоинства, а обучающимся предоставляет широкие возможности для самовыражения и самореал</w:t>
      </w:r>
      <w:r w:rsidRPr="00BE0AE5">
        <w:rPr>
          <w:rFonts w:cs="Times New Roman"/>
        </w:rPr>
        <w:t>и</w:t>
      </w:r>
      <w:r w:rsidRPr="00BE0AE5">
        <w:rPr>
          <w:rFonts w:cs="Times New Roman"/>
        </w:rPr>
        <w:t>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w:t>
      </w:r>
      <w:r w:rsidRPr="00BE0AE5">
        <w:rPr>
          <w:rFonts w:cs="Times New Roman"/>
        </w:rPr>
        <w:t>о</w:t>
      </w:r>
      <w:r w:rsidRPr="00BE0AE5">
        <w:rPr>
          <w:rFonts w:cs="Times New Roman"/>
        </w:rPr>
        <w:t xml:space="preserve">жет трансформироваться (посредством введения функции педагога-куратора) в детско-взрослое самоуправление. </w:t>
      </w:r>
    </w:p>
    <w:p w:rsidR="00944BF0" w:rsidRPr="00BE0AE5" w:rsidRDefault="00944BF0" w:rsidP="00944BF0">
      <w:pPr>
        <w:pStyle w:val="body"/>
        <w:rPr>
          <w:rStyle w:val="Italic"/>
          <w:rFonts w:cs="Times New Roman"/>
        </w:rPr>
      </w:pPr>
      <w:r w:rsidRPr="00BE0AE5">
        <w:rPr>
          <w:rFonts w:cs="Times New Roman"/>
        </w:rPr>
        <w:t>Детское самоуправление в образовательной организации осуществляется следующим образом</w:t>
      </w:r>
      <w:r w:rsidRPr="00BE0AE5">
        <w:rPr>
          <w:rStyle w:val="Italic"/>
          <w:rFonts w:cs="Times New Roman"/>
        </w:rPr>
        <w:t>.</w:t>
      </w:r>
    </w:p>
    <w:p w:rsidR="00944BF0" w:rsidRPr="00BE0AE5" w:rsidRDefault="00944BF0" w:rsidP="00944BF0">
      <w:pPr>
        <w:pStyle w:val="body"/>
        <w:rPr>
          <w:rStyle w:val="Bold"/>
          <w:rFonts w:cs="Times New Roman"/>
        </w:rPr>
      </w:pPr>
      <w:r w:rsidRPr="00BE0AE5">
        <w:rPr>
          <w:rStyle w:val="Bold"/>
          <w:rFonts w:cs="Times New Roman"/>
        </w:rPr>
        <w:t>На уровне образовательной организации:</w:t>
      </w:r>
    </w:p>
    <w:p w:rsidR="00944BF0" w:rsidRPr="00BE0AE5" w:rsidRDefault="00944BF0" w:rsidP="00944BF0">
      <w:pPr>
        <w:pStyle w:val="list-bullet"/>
        <w:widowControl w:val="0"/>
        <w:numPr>
          <w:ilvl w:val="0"/>
          <w:numId w:val="10"/>
        </w:numPr>
        <w:ind w:left="567" w:hanging="340"/>
        <w:rPr>
          <w:rStyle w:val="BoldItalic"/>
          <w:rFonts w:cs="Times New Roman"/>
          <w:spacing w:val="-2"/>
        </w:rPr>
      </w:pPr>
      <w:r w:rsidRPr="00BE0AE5">
        <w:rPr>
          <w:rFonts w:cs="Times New Roman"/>
          <w:spacing w:val="-2"/>
        </w:rPr>
        <w:t>через деятельность выборного Совета обучающихся, создаваемого для учета мнения обучающихся по в</w:t>
      </w:r>
      <w:r w:rsidRPr="00BE0AE5">
        <w:rPr>
          <w:rFonts w:cs="Times New Roman"/>
          <w:spacing w:val="-2"/>
        </w:rPr>
        <w:t>о</w:t>
      </w:r>
      <w:r w:rsidRPr="00BE0AE5">
        <w:rPr>
          <w:rFonts w:cs="Times New Roman"/>
          <w:spacing w:val="-2"/>
        </w:rPr>
        <w:t>просам управления образовательной организацией и принятия административных решений, затрагивающих их права и законные интересы;</w:t>
      </w:r>
    </w:p>
    <w:p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через деятельность творческих советов, отвечающих за проведение тех или иных конкретных меропри</w:t>
      </w:r>
      <w:r w:rsidRPr="00BE0AE5">
        <w:rPr>
          <w:rFonts w:cs="Times New Roman"/>
        </w:rPr>
        <w:t>я</w:t>
      </w:r>
      <w:r w:rsidRPr="00BE0AE5">
        <w:rPr>
          <w:rFonts w:cs="Times New Roman"/>
        </w:rPr>
        <w:t>тий, праздников, вечеров, акций и т. п.;</w:t>
      </w:r>
    </w:p>
    <w:p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 xml:space="preserve">через деятельность созданной из наиболее авторитетных старшеклассников и курируемой школьным </w:t>
      </w:r>
      <w:r w:rsidRPr="00BE0AE5">
        <w:rPr>
          <w:rFonts w:cs="Times New Roman"/>
        </w:rPr>
        <w:lastRenderedPageBreak/>
        <w:t xml:space="preserve">психологом группы по урегулированию конфликтных ситуаций в образовательной организации. </w:t>
      </w:r>
    </w:p>
    <w:p w:rsidR="00944BF0" w:rsidRPr="00BE0AE5" w:rsidRDefault="00944BF0" w:rsidP="00944BF0">
      <w:pPr>
        <w:pStyle w:val="body"/>
        <w:rPr>
          <w:rStyle w:val="Bold"/>
          <w:rFonts w:cs="Times New Roman"/>
        </w:rPr>
      </w:pPr>
      <w:r w:rsidRPr="00BE0AE5">
        <w:rPr>
          <w:rStyle w:val="Bold"/>
          <w:rFonts w:cs="Times New Roman"/>
        </w:rPr>
        <w:t>На уровне классов:</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через организацию на принципах самоуправления жизни детских групп, отправляющихся в походы, эк</w:t>
      </w:r>
      <w:r w:rsidRPr="00BE0AE5">
        <w:rPr>
          <w:rFonts w:cs="Times New Roman"/>
        </w:rPr>
        <w:t>с</w:t>
      </w:r>
      <w:r w:rsidRPr="00BE0AE5">
        <w:rPr>
          <w:rFonts w:cs="Times New Roman"/>
        </w:rPr>
        <w:t>педиции, на экскурсии, осуществляемую через систему распределяемых среди участников ответственных должностей.</w:t>
      </w:r>
    </w:p>
    <w:p w:rsidR="00944BF0" w:rsidRPr="00BE0AE5" w:rsidRDefault="00944BF0" w:rsidP="00944BF0">
      <w:pPr>
        <w:pStyle w:val="body"/>
        <w:rPr>
          <w:rStyle w:val="Bold"/>
          <w:rFonts w:cs="Times New Roman"/>
        </w:rPr>
      </w:pPr>
      <w:r w:rsidRPr="00BE0AE5">
        <w:rPr>
          <w:rStyle w:val="Bold"/>
          <w:rFonts w:cs="Times New Roman"/>
        </w:rPr>
        <w:t xml:space="preserve">На индивидуальном уровне: </w:t>
      </w:r>
    </w:p>
    <w:p w:rsidR="00944BF0" w:rsidRPr="00BE0AE5" w:rsidRDefault="00944BF0" w:rsidP="00E43BD7">
      <w:pPr>
        <w:pStyle w:val="list-bullet"/>
        <w:rPr>
          <w:rFonts w:cs="Times New Roman"/>
        </w:rPr>
      </w:pPr>
      <w:r w:rsidRPr="00BE0AE5">
        <w:rPr>
          <w:rFonts w:cs="Times New Roman"/>
        </w:rPr>
        <w:t>через вовлечение обучающихся в планирование, организацию, проведение и анализ общешкольных и внутриклассных дел;</w:t>
      </w:r>
    </w:p>
    <w:p w:rsidR="00944BF0" w:rsidRPr="00BE0AE5" w:rsidRDefault="00944BF0" w:rsidP="00E43BD7">
      <w:pPr>
        <w:pStyle w:val="list-bullet"/>
        <w:rPr>
          <w:rFonts w:cs="Times New Roman"/>
        </w:rPr>
      </w:pPr>
      <w:r w:rsidRPr="00BE0AE5">
        <w:rPr>
          <w:rFonts w:cs="Times New Roman"/>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w:t>
      </w:r>
      <w:r w:rsidR="00E43BD7" w:rsidRPr="00BE0AE5">
        <w:rPr>
          <w:rFonts w:cs="Times New Roman"/>
        </w:rPr>
        <w:t> </w:t>
      </w:r>
      <w:r w:rsidRPr="00BE0AE5">
        <w:rPr>
          <w:rFonts w:cs="Times New Roman"/>
        </w:rPr>
        <w:t>т. п.</w:t>
      </w:r>
    </w:p>
    <w:p w:rsidR="00944BF0" w:rsidRPr="00BE0AE5" w:rsidRDefault="00944BF0" w:rsidP="00944BF0">
      <w:pPr>
        <w:pStyle w:val="h4"/>
        <w:rPr>
          <w:rFonts w:cs="Times New Roman"/>
        </w:rPr>
      </w:pPr>
      <w:r w:rsidRPr="00BE0AE5">
        <w:rPr>
          <w:rFonts w:cs="Times New Roman"/>
        </w:rPr>
        <w:t>Модуль «Детские общественные объединения»</w:t>
      </w:r>
    </w:p>
    <w:p w:rsidR="00944BF0" w:rsidRPr="00BE0AE5" w:rsidRDefault="00944BF0" w:rsidP="00944BF0">
      <w:pPr>
        <w:pStyle w:val="body"/>
        <w:rPr>
          <w:rStyle w:val="Italic"/>
          <w:rFonts w:cs="Times New Roman"/>
        </w:rPr>
      </w:pPr>
      <w:r w:rsidRPr="00BE0AE5">
        <w:rPr>
          <w:rFonts w:cs="Times New Roman"/>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w:t>
      </w:r>
      <w:r w:rsidRPr="00BE0AE5">
        <w:rPr>
          <w:rFonts w:cs="Times New Roman"/>
        </w:rPr>
        <w:t>и</w:t>
      </w:r>
      <w:r w:rsidRPr="00BE0AE5">
        <w:rPr>
          <w:rFonts w:cs="Times New Roman"/>
        </w:rPr>
        <w:t>нившихся на основе общности интересов для реализации общих целей, указанных в уставе общественного об</w:t>
      </w:r>
      <w:r w:rsidRPr="00BE0AE5">
        <w:rPr>
          <w:rFonts w:cs="Times New Roman"/>
        </w:rPr>
        <w:t>ъ</w:t>
      </w:r>
      <w:r w:rsidRPr="00BE0AE5">
        <w:rPr>
          <w:rFonts w:cs="Times New Roman"/>
        </w:rPr>
        <w:t>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BE0AE5">
        <w:rPr>
          <w:rStyle w:val="Italic"/>
          <w:rFonts w:cs="Times New Roman"/>
        </w:rPr>
        <w:t xml:space="preserve">: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w:t>
      </w:r>
      <w:r w:rsidRPr="00BE0AE5">
        <w:rPr>
          <w:rFonts w:cs="Times New Roman"/>
        </w:rPr>
        <w:t>ы</w:t>
      </w:r>
      <w:r w:rsidRPr="00BE0AE5">
        <w:rPr>
          <w:rFonts w:cs="Times New Roman"/>
        </w:rPr>
        <w:t>ваемая обучающимися пожилым людям; совместная работа с учреждениями социальной сферы (пров</w:t>
      </w:r>
      <w:r w:rsidRPr="00BE0AE5">
        <w:rPr>
          <w:rFonts w:cs="Times New Roman"/>
        </w:rPr>
        <w:t>е</w:t>
      </w:r>
      <w:r w:rsidRPr="00BE0AE5">
        <w:rPr>
          <w:rFonts w:cs="Times New Roman"/>
        </w:rPr>
        <w:t>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w:t>
      </w:r>
      <w:r w:rsidRPr="00BE0AE5">
        <w:rPr>
          <w:rFonts w:cs="Times New Roman"/>
        </w:rPr>
        <w:t>и</w:t>
      </w:r>
      <w:r w:rsidRPr="00BE0AE5">
        <w:rPr>
          <w:rFonts w:cs="Times New Roman"/>
        </w:rPr>
        <w:t>мися членами данного объединения;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w:t>
      </w:r>
      <w:r w:rsidRPr="00BE0AE5">
        <w:rPr>
          <w:rFonts w:cs="Times New Roman"/>
          <w:spacing w:val="-1"/>
        </w:rPr>
        <w:t>о</w:t>
      </w:r>
      <w:r w:rsidRPr="00BE0AE5">
        <w:rPr>
          <w:rFonts w:cs="Times New Roman"/>
          <w:spacing w:val="-1"/>
        </w:rPr>
        <w:t>общества, формируется и апробируется набор значимых дел;</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рекрутинговые мероприятия в начальной школе, реализующие идею популяризации деятельности де</w:t>
      </w:r>
      <w:r w:rsidRPr="00BE0AE5">
        <w:rPr>
          <w:rFonts w:cs="Times New Roman"/>
        </w:rPr>
        <w:t>т</w:t>
      </w:r>
      <w:r w:rsidRPr="00BE0AE5">
        <w:rPr>
          <w:rFonts w:cs="Times New Roman"/>
        </w:rPr>
        <w:t>ского общественного объединения, привлечения в него новых участников (проводятся в форме игр, кв</w:t>
      </w:r>
      <w:r w:rsidRPr="00BE0AE5">
        <w:rPr>
          <w:rFonts w:cs="Times New Roman"/>
        </w:rPr>
        <w:t>е</w:t>
      </w:r>
      <w:r w:rsidRPr="00BE0AE5">
        <w:rPr>
          <w:rFonts w:cs="Times New Roman"/>
        </w:rPr>
        <w:t>стов, театрализаций и т. п.);</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w:t>
      </w:r>
      <w:r w:rsidRPr="00BE0AE5">
        <w:rPr>
          <w:rFonts w:cs="Times New Roman"/>
        </w:rPr>
        <w:lastRenderedPageBreak/>
        <w:t>огоньков — формы коллективного анализа проводимых объединением дел);</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членов детского общественного объединения в волонтерских акциях, деятельности на благо ко</w:t>
      </w:r>
      <w:r w:rsidRPr="00BE0AE5">
        <w:rPr>
          <w:rFonts w:cs="Times New Roman"/>
        </w:rPr>
        <w:t>н</w:t>
      </w:r>
      <w:r w:rsidRPr="00BE0AE5">
        <w:rPr>
          <w:rFonts w:cs="Times New Roman"/>
        </w:rPr>
        <w:t>кретных людей и социального окружения в целом. Это может быть как участием обучающихся в пров</w:t>
      </w:r>
      <w:r w:rsidRPr="00BE0AE5">
        <w:rPr>
          <w:rFonts w:cs="Times New Roman"/>
        </w:rPr>
        <w:t>е</w:t>
      </w:r>
      <w:r w:rsidRPr="00BE0AE5">
        <w:rPr>
          <w:rFonts w:cs="Times New Roman"/>
        </w:rPr>
        <w:t>дении разовых акций, которые часто носят масштабный характер, так и постоянной деятельностью об</w:t>
      </w:r>
      <w:r w:rsidRPr="00BE0AE5">
        <w:rPr>
          <w:rFonts w:cs="Times New Roman"/>
        </w:rPr>
        <w:t>у</w:t>
      </w:r>
      <w:r w:rsidRPr="00BE0AE5">
        <w:rPr>
          <w:rFonts w:cs="Times New Roman"/>
        </w:rPr>
        <w:t>чающихся.</w:t>
      </w:r>
    </w:p>
    <w:p w:rsidR="00944BF0" w:rsidRPr="00BE0AE5" w:rsidRDefault="00944BF0" w:rsidP="00944BF0">
      <w:pPr>
        <w:pStyle w:val="h4"/>
        <w:rPr>
          <w:rFonts w:cs="Times New Roman"/>
        </w:rPr>
      </w:pPr>
      <w:r w:rsidRPr="00BE0AE5">
        <w:rPr>
          <w:rFonts w:cs="Times New Roman"/>
        </w:rPr>
        <w:t>Модуль «Экскурсии, экспедиции, походы»</w:t>
      </w:r>
    </w:p>
    <w:p w:rsidR="00944BF0" w:rsidRPr="00BE0AE5" w:rsidRDefault="00944BF0" w:rsidP="00944BF0">
      <w:pPr>
        <w:pStyle w:val="body"/>
        <w:rPr>
          <w:rStyle w:val="Italic"/>
          <w:rFonts w:cs="Times New Roman"/>
          <w:spacing w:val="-1"/>
        </w:rPr>
      </w:pPr>
      <w:r w:rsidRPr="00BE0AE5">
        <w:rPr>
          <w:rFonts w:cs="Times New Roman"/>
          <w:spacing w:val="-1"/>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BE0AE5">
        <w:rPr>
          <w:rStyle w:val="Italic"/>
          <w:rFonts w:cs="Times New Roman"/>
          <w:spacing w:val="-1"/>
        </w:rPr>
        <w:t>:</w:t>
      </w:r>
    </w:p>
    <w:p w:rsidR="00944BF0" w:rsidRPr="00BE0AE5" w:rsidRDefault="00944BF0" w:rsidP="00E43BD7">
      <w:pPr>
        <w:pStyle w:val="list-bullet"/>
        <w:rPr>
          <w:rStyle w:val="Italic"/>
          <w:rFonts w:cs="Times New Roman"/>
        </w:rPr>
      </w:pPr>
      <w:r w:rsidRPr="00BE0AE5">
        <w:rPr>
          <w:rFonts w:cs="Times New Roman"/>
        </w:rPr>
        <w:t>регулярные пешие прогулки, экскурсии или походы выходного дня, организуемые классными руковод</w:t>
      </w:r>
      <w:r w:rsidRPr="00BE0AE5">
        <w:rPr>
          <w:rFonts w:cs="Times New Roman"/>
        </w:rPr>
        <w:t>и</w:t>
      </w:r>
      <w:r w:rsidRPr="00BE0AE5">
        <w:rPr>
          <w:rFonts w:cs="Times New Roman"/>
        </w:rPr>
        <w:t>телями и родителями (законными представителями) обучающихся: в музей, в картинную галерею, в те</w:t>
      </w:r>
      <w:r w:rsidRPr="00BE0AE5">
        <w:rPr>
          <w:rFonts w:cs="Times New Roman"/>
        </w:rPr>
        <w:t>х</w:t>
      </w:r>
      <w:r w:rsidRPr="00BE0AE5">
        <w:rPr>
          <w:rFonts w:cs="Times New Roman"/>
        </w:rPr>
        <w:t>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w:t>
      </w:r>
      <w:r w:rsidRPr="00BE0AE5">
        <w:rPr>
          <w:rFonts w:cs="Times New Roman"/>
        </w:rPr>
        <w:t>е</w:t>
      </w:r>
      <w:r w:rsidRPr="00BE0AE5">
        <w:rPr>
          <w:rFonts w:cs="Times New Roman"/>
        </w:rPr>
        <w:t>спондентов, оформителей);</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w:t>
      </w:r>
      <w:r w:rsidRPr="00BE0AE5">
        <w:rPr>
          <w:rFonts w:cs="Times New Roman"/>
        </w:rPr>
        <w:t>у</w:t>
      </w:r>
      <w:r w:rsidRPr="00BE0AE5">
        <w:rPr>
          <w:rFonts w:cs="Times New Roman"/>
        </w:rPr>
        <w:t>чения биографий проживавших там российских поэтов и писателей, произошедших исторических соб</w:t>
      </w:r>
      <w:r w:rsidRPr="00BE0AE5">
        <w:rPr>
          <w:rFonts w:cs="Times New Roman"/>
        </w:rPr>
        <w:t>ы</w:t>
      </w:r>
      <w:r w:rsidRPr="00BE0AE5">
        <w:rPr>
          <w:rFonts w:cs="Times New Roman"/>
        </w:rPr>
        <w:t>тий, имеющихся природных и историко</w:t>
      </w:r>
      <w:r w:rsidR="00E43BD7" w:rsidRPr="00BE0AE5">
        <w:rPr>
          <w:rFonts w:cs="Times New Roman"/>
        </w:rPr>
        <w:t>-</w:t>
      </w:r>
      <w:r w:rsidRPr="00BE0AE5">
        <w:rPr>
          <w:rFonts w:cs="Times New Roman"/>
        </w:rPr>
        <w:t xml:space="preserve">культурных ландшафтов, флоры и фауны; </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многодневные походы, организуемые совместно с организациями, реализующими дополнительные о</w:t>
      </w:r>
      <w:r w:rsidRPr="00BE0AE5">
        <w:rPr>
          <w:rFonts w:cs="Times New Roman"/>
        </w:rPr>
        <w:t>б</w:t>
      </w:r>
      <w:r w:rsidRPr="00BE0AE5">
        <w:rPr>
          <w:rFonts w:cs="Times New Roman"/>
        </w:rPr>
        <w:t>щеразвивающие программы и осуществляемые с обязательным привлечением обучающихся к колле</w:t>
      </w:r>
      <w:r w:rsidRPr="00BE0AE5">
        <w:rPr>
          <w:rFonts w:cs="Times New Roman"/>
        </w:rPr>
        <w:t>к</w:t>
      </w:r>
      <w:r w:rsidRPr="00BE0AE5">
        <w:rPr>
          <w:rFonts w:cs="Times New Roman"/>
        </w:rPr>
        <w:t>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w:t>
      </w:r>
      <w:r w:rsidRPr="00BE0AE5">
        <w:rPr>
          <w:rFonts w:cs="Times New Roman"/>
        </w:rPr>
        <w:t>ж</w:t>
      </w:r>
      <w:r w:rsidRPr="00BE0AE5">
        <w:rPr>
          <w:rFonts w:cs="Times New Roman"/>
        </w:rPr>
        <w:t>ностей), коллективному анализу туристского путешествия (каждого дня — у вечернего походного костра и всего похода — по возвращению домой);</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w:t>
      </w:r>
      <w:r w:rsidRPr="00BE0AE5">
        <w:rPr>
          <w:rFonts w:cs="Times New Roman"/>
        </w:rPr>
        <w:t>у</w:t>
      </w:r>
      <w:r w:rsidRPr="00BE0AE5">
        <w:rPr>
          <w:rFonts w:cs="Times New Roman"/>
        </w:rPr>
        <w:t>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летний выездной палаточный лагерь, ориентированный на организацию активного отдыха обучающихся, обучение на</w:t>
      </w:r>
      <w:r w:rsidRPr="00BE0AE5">
        <w:rPr>
          <w:rFonts w:cs="Times New Roman"/>
          <w:spacing w:val="-1"/>
        </w:rPr>
        <w:t>выкам выживания в дикой природе, закаливание (программа лагеря может включать м</w:t>
      </w:r>
      <w:r w:rsidRPr="00BE0AE5">
        <w:rPr>
          <w:rFonts w:cs="Times New Roman"/>
          <w:spacing w:val="-1"/>
        </w:rPr>
        <w:t>и</w:t>
      </w:r>
      <w:r w:rsidRPr="00BE0AE5">
        <w:rPr>
          <w:rFonts w:cs="Times New Roman"/>
          <w:spacing w:val="-1"/>
        </w:rPr>
        <w:t>ни-походы, марш-броски, ночное</w:t>
      </w:r>
      <w:r w:rsidRPr="00BE0AE5">
        <w:rPr>
          <w:rFonts w:cs="Times New Roman"/>
        </w:rPr>
        <w:t xml:space="preserve"> ориентирование, робинзонады, квесты, игры, соревнования, конкурсы). </w:t>
      </w:r>
    </w:p>
    <w:p w:rsidR="00944BF0" w:rsidRPr="00BE0AE5" w:rsidRDefault="00944BF0" w:rsidP="00944BF0">
      <w:pPr>
        <w:pStyle w:val="h4"/>
        <w:rPr>
          <w:rFonts w:cs="Times New Roman"/>
        </w:rPr>
      </w:pPr>
      <w:r w:rsidRPr="00BE0AE5">
        <w:rPr>
          <w:rFonts w:cs="Times New Roman"/>
        </w:rPr>
        <w:t>Модуль «Профориентация»</w:t>
      </w:r>
    </w:p>
    <w:p w:rsidR="00944BF0" w:rsidRPr="00BE0AE5" w:rsidRDefault="00944BF0" w:rsidP="00944BF0">
      <w:pPr>
        <w:pStyle w:val="body"/>
        <w:rPr>
          <w:rFonts w:cs="Times New Roman"/>
          <w:spacing w:val="-1"/>
        </w:rPr>
      </w:pPr>
      <w:r w:rsidRPr="00BE0AE5">
        <w:rPr>
          <w:rFonts w:cs="Times New Roman"/>
          <w:spacing w:val="-1"/>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w:t>
      </w:r>
      <w:r w:rsidRPr="00BE0AE5">
        <w:rPr>
          <w:rFonts w:cs="Times New Roman"/>
          <w:spacing w:val="-1"/>
        </w:rPr>
        <w:t>о</w:t>
      </w:r>
      <w:r w:rsidRPr="00BE0AE5">
        <w:rPr>
          <w:rFonts w:cs="Times New Roman"/>
          <w:spacing w:val="-1"/>
        </w:rPr>
        <w:t>гического работника и обучающегося — подготовить обучающегося к осознанному выбору своей будущей пр</w:t>
      </w:r>
      <w:r w:rsidRPr="00BE0AE5">
        <w:rPr>
          <w:rFonts w:cs="Times New Roman"/>
          <w:spacing w:val="-1"/>
        </w:rPr>
        <w:t>о</w:t>
      </w:r>
      <w:r w:rsidRPr="00BE0AE5">
        <w:rPr>
          <w:rFonts w:cs="Times New Roman"/>
          <w:spacing w:val="-1"/>
        </w:rPr>
        <w:t>фессиональной деятельности. Создавая профориентационно значимые проблемные ситуации, формирующие г</w:t>
      </w:r>
      <w:r w:rsidRPr="00BE0AE5">
        <w:rPr>
          <w:rFonts w:cs="Times New Roman"/>
          <w:spacing w:val="-1"/>
        </w:rPr>
        <w:t>о</w:t>
      </w:r>
      <w:r w:rsidRPr="00BE0AE5">
        <w:rPr>
          <w:rFonts w:cs="Times New Roman"/>
          <w:spacing w:val="-1"/>
        </w:rPr>
        <w:t>товность обучающегося к выбору, педагогический работник актуализирует его профессиональное самоопред</w:t>
      </w:r>
      <w:r w:rsidRPr="00BE0AE5">
        <w:rPr>
          <w:rFonts w:cs="Times New Roman"/>
          <w:spacing w:val="-1"/>
        </w:rPr>
        <w:t>е</w:t>
      </w:r>
      <w:r w:rsidRPr="00BE0AE5">
        <w:rPr>
          <w:rFonts w:cs="Times New Roman"/>
          <w:spacing w:val="-1"/>
        </w:rPr>
        <w:t>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r w:rsidRPr="00BE0AE5">
        <w:rPr>
          <w:rStyle w:val="Italic"/>
          <w:rFonts w:cs="Times New Roman"/>
          <w:spacing w:val="-1"/>
        </w:rPr>
        <w:t xml:space="preserve">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w:t>
      </w:r>
      <w:r w:rsidRPr="00BE0AE5">
        <w:rPr>
          <w:rFonts w:cs="Times New Roman"/>
        </w:rPr>
        <w:t>и</w:t>
      </w:r>
      <w:r w:rsidRPr="00BE0AE5">
        <w:rPr>
          <w:rFonts w:cs="Times New Roman"/>
        </w:rPr>
        <w:t>пах профессий, способах выбора профессий, достоинствах и недостатках той или иной интересной об</w:t>
      </w:r>
      <w:r w:rsidRPr="00BE0AE5">
        <w:rPr>
          <w:rFonts w:cs="Times New Roman"/>
        </w:rPr>
        <w:t>у</w:t>
      </w:r>
      <w:r w:rsidRPr="00BE0AE5">
        <w:rPr>
          <w:rFonts w:cs="Times New Roman"/>
        </w:rPr>
        <w:t>чающимся профессиональной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w:t>
      </w:r>
      <w:r w:rsidRPr="00BE0AE5">
        <w:rPr>
          <w:rFonts w:cs="Times New Roman"/>
        </w:rPr>
        <w:t>р</w:t>
      </w:r>
      <w:r w:rsidRPr="00BE0AE5">
        <w:rPr>
          <w:rFonts w:cs="Times New Roman"/>
        </w:rPr>
        <w:t>ганизациях и организациях высшего образования;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совместное с педагогическими работниками изучение интернет-ресурсов, посвященных выбору профе</w:t>
      </w:r>
      <w:r w:rsidRPr="00BE0AE5">
        <w:rPr>
          <w:rFonts w:cs="Times New Roman"/>
        </w:rPr>
        <w:t>с</w:t>
      </w:r>
      <w:r w:rsidRPr="00BE0AE5">
        <w:rPr>
          <w:rFonts w:cs="Times New Roman"/>
        </w:rPr>
        <w:t>сий, прохождение профориентационного онлайн-тестирования, онлайн-курсов по интересующим пр</w:t>
      </w:r>
      <w:r w:rsidRPr="00BE0AE5">
        <w:rPr>
          <w:rFonts w:cs="Times New Roman"/>
        </w:rPr>
        <w:t>о</w:t>
      </w:r>
      <w:r w:rsidRPr="00BE0AE5">
        <w:rPr>
          <w:rFonts w:cs="Times New Roman"/>
        </w:rPr>
        <w:t>фессиям и направлениям образования;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w:t>
      </w:r>
      <w:r w:rsidRPr="00BE0AE5">
        <w:rPr>
          <w:rFonts w:cs="Times New Roman"/>
          <w:spacing w:val="-1"/>
        </w:rPr>
        <w:t>о</w:t>
      </w:r>
      <w:r w:rsidRPr="00BE0AE5">
        <w:rPr>
          <w:rFonts w:cs="Times New Roman"/>
          <w:spacing w:val="-1"/>
        </w:rPr>
        <w:t xml:space="preserve">вания. </w:t>
      </w:r>
    </w:p>
    <w:p w:rsidR="00944BF0" w:rsidRPr="00BE0AE5" w:rsidRDefault="00944BF0" w:rsidP="00944BF0">
      <w:pPr>
        <w:pStyle w:val="h4"/>
        <w:rPr>
          <w:rFonts w:cs="Times New Roman"/>
        </w:rPr>
      </w:pPr>
      <w:r w:rsidRPr="00BE0AE5">
        <w:rPr>
          <w:rFonts w:cs="Times New Roman"/>
        </w:rPr>
        <w:t>Модуль «Школьные медиа»</w:t>
      </w:r>
    </w:p>
    <w:p w:rsidR="00944BF0" w:rsidRPr="00BE0AE5" w:rsidRDefault="00944BF0" w:rsidP="00944BF0">
      <w:pPr>
        <w:pStyle w:val="body"/>
        <w:rPr>
          <w:rStyle w:val="Italic"/>
          <w:rFonts w:cs="Times New Roman"/>
        </w:rPr>
      </w:pPr>
      <w:r w:rsidRPr="00BE0AE5">
        <w:rPr>
          <w:rFonts w:cs="Times New Roman"/>
        </w:rPr>
        <w:t>Цель школьных медиа (совместно создаваемых обучающимися и педагогическими работниками средств ра</w:t>
      </w:r>
      <w:r w:rsidRPr="00BE0AE5">
        <w:rPr>
          <w:rFonts w:cs="Times New Roman"/>
        </w:rPr>
        <w:t>с</w:t>
      </w:r>
      <w:r w:rsidRPr="00BE0AE5">
        <w:rPr>
          <w:rFonts w:cs="Times New Roman"/>
        </w:rPr>
        <w:t>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w:t>
      </w:r>
      <w:r w:rsidRPr="00BE0AE5">
        <w:rPr>
          <w:rFonts w:cs="Times New Roman"/>
        </w:rPr>
        <w:t>с</w:t>
      </w:r>
      <w:r w:rsidRPr="00BE0AE5">
        <w:rPr>
          <w:rFonts w:cs="Times New Roman"/>
        </w:rPr>
        <w:t>питательный потенциал школьных медиа реализуется в рамках следующих видов и форм деятельности:</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w:t>
      </w:r>
      <w:r w:rsidRPr="00BE0AE5">
        <w:rPr>
          <w:rFonts w:cs="Times New Roman"/>
          <w:spacing w:val="-3"/>
        </w:rPr>
        <w:t>ни образовательной организации, популяризация общешколь</w:t>
      </w:r>
      <w:r w:rsidRPr="00BE0AE5">
        <w:rPr>
          <w:rFonts w:cs="Times New Roman"/>
        </w:rPr>
        <w:t xml:space="preserve">ных ключевых дел, кружков, секций, деятельности органов ученического самоуправления; </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w:t>
      </w:r>
      <w:r w:rsidRPr="00BE0AE5">
        <w:rPr>
          <w:rFonts w:cs="Times New Roman"/>
        </w:rPr>
        <w:t>а</w:t>
      </w:r>
      <w:r w:rsidRPr="00BE0AE5">
        <w:rPr>
          <w:rFonts w:cs="Times New Roman"/>
        </w:rPr>
        <w:t>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w:t>
      </w:r>
      <w:r w:rsidRPr="00BE0AE5">
        <w:rPr>
          <w:rFonts w:cs="Times New Roman"/>
        </w:rPr>
        <w:t>е</w:t>
      </w:r>
      <w:r w:rsidRPr="00BE0AE5">
        <w:rPr>
          <w:rFonts w:cs="Times New Roman"/>
        </w:rPr>
        <w:t>нием значимых учебных, социальных, нравственных проблем;</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школьный медиацентр — созданная из заинтересованных добровольцев группа информацио</w:t>
      </w:r>
      <w:r w:rsidRPr="00BE0AE5">
        <w:rPr>
          <w:rFonts w:cs="Times New Roman"/>
        </w:rPr>
        <w:t>н</w:t>
      </w:r>
      <w:r w:rsidRPr="00BE0AE5">
        <w:rPr>
          <w:rFonts w:cs="Times New Roman"/>
        </w:rPr>
        <w:t>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w:t>
      </w:r>
      <w:r w:rsidRPr="00BE0AE5">
        <w:rPr>
          <w:rFonts w:cs="Times New Roman"/>
        </w:rPr>
        <w:t>о</w:t>
      </w:r>
      <w:r w:rsidRPr="00BE0AE5">
        <w:rPr>
          <w:rFonts w:cs="Times New Roman"/>
        </w:rPr>
        <w:t>тек;</w:t>
      </w:r>
    </w:p>
    <w:p w:rsidR="00944BF0" w:rsidRPr="00BE0AE5" w:rsidRDefault="00944BF0" w:rsidP="00E43BD7">
      <w:pPr>
        <w:pStyle w:val="list-bullet"/>
        <w:rPr>
          <w:rStyle w:val="Italic"/>
          <w:rFonts w:cs="Times New Roman"/>
        </w:rPr>
      </w:pPr>
      <w:r w:rsidRPr="00BE0AE5">
        <w:rPr>
          <w:rFonts w:cs="Times New Roman"/>
        </w:rPr>
        <w:t xml:space="preserve">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 </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школьная киностудия, в рамках которой создаются ролики, клипы, осуществляется монтаж познавател</w:t>
      </w:r>
      <w:r w:rsidRPr="00BE0AE5">
        <w:rPr>
          <w:rFonts w:cs="Times New Roman"/>
        </w:rPr>
        <w:t>ь</w:t>
      </w:r>
      <w:r w:rsidRPr="00BE0AE5">
        <w:rPr>
          <w:rFonts w:cs="Times New Roman"/>
        </w:rPr>
        <w:t>ных, документальных, анимационных, художественных фильмов, с акцентом на этическое, эстетическое, патриотическое просвещение аудитории;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обучающихся в региональных или всероссийских конкурсах школьных медиа.</w:t>
      </w:r>
    </w:p>
    <w:p w:rsidR="00944BF0" w:rsidRPr="00BE0AE5" w:rsidRDefault="00944BF0" w:rsidP="00944BF0">
      <w:pPr>
        <w:pStyle w:val="h4"/>
        <w:rPr>
          <w:rFonts w:cs="Times New Roman"/>
        </w:rPr>
      </w:pPr>
      <w:r w:rsidRPr="00BE0AE5">
        <w:rPr>
          <w:rFonts w:cs="Times New Roman"/>
        </w:rPr>
        <w:t>Модуль «Организация предметно-эстетической среды»</w:t>
      </w:r>
    </w:p>
    <w:p w:rsidR="00944BF0" w:rsidRPr="00BE0AE5" w:rsidRDefault="00944BF0" w:rsidP="00944BF0">
      <w:pPr>
        <w:pStyle w:val="body"/>
        <w:rPr>
          <w:rFonts w:cs="Times New Roman"/>
        </w:rPr>
      </w:pPr>
      <w:r w:rsidRPr="00BE0AE5">
        <w:rPr>
          <w:rFonts w:cs="Times New Roman"/>
        </w:rPr>
        <w:t xml:space="preserve">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w:t>
      </w:r>
      <w:r w:rsidRPr="00BE0AE5">
        <w:rPr>
          <w:rFonts w:cs="Times New Roman"/>
        </w:rPr>
        <w:lastRenderedPageBreak/>
        <w:t>влияние на обучающегося осуществляется через такие формы работы с предметно-эстетической средой образ</w:t>
      </w:r>
      <w:r w:rsidRPr="00BE0AE5">
        <w:rPr>
          <w:rFonts w:cs="Times New Roman"/>
        </w:rPr>
        <w:t>о</w:t>
      </w:r>
      <w:r w:rsidRPr="00BE0AE5">
        <w:rPr>
          <w:rFonts w:cs="Times New Roman"/>
        </w:rPr>
        <w:t>вательной организации, как:</w:t>
      </w:r>
      <w:r w:rsidRPr="00BE0AE5">
        <w:rPr>
          <w:rStyle w:val="Italic"/>
          <w:rFonts w:cs="Times New Roman"/>
        </w:rPr>
        <w:t xml:space="preserve">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оформление интерьера школьных помещений (вестибюля, коридоров, рекреаций, залов, лестничных пр</w:t>
      </w:r>
      <w:r w:rsidRPr="00BE0AE5">
        <w:rPr>
          <w:rFonts w:cs="Times New Roman"/>
        </w:rPr>
        <w:t>о</w:t>
      </w:r>
      <w:r w:rsidRPr="00BE0AE5">
        <w:rPr>
          <w:rFonts w:cs="Times New Roman"/>
        </w:rPr>
        <w:t>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w:t>
      </w:r>
      <w:r w:rsidRPr="00BE0AE5">
        <w:rPr>
          <w:rFonts w:cs="Times New Roman"/>
        </w:rPr>
        <w:t>о</w:t>
      </w:r>
      <w:r w:rsidRPr="00BE0AE5">
        <w:rPr>
          <w:rFonts w:cs="Times New Roman"/>
        </w:rPr>
        <w:t>тами друг друга; картин определенного художественного стиля, знакомящего обучающихся с разнообр</w:t>
      </w:r>
      <w:r w:rsidRPr="00BE0AE5">
        <w:rPr>
          <w:rFonts w:cs="Times New Roman"/>
        </w:rPr>
        <w:t>а</w:t>
      </w:r>
      <w:r w:rsidRPr="00BE0AE5">
        <w:rPr>
          <w:rFonts w:cs="Times New Roman"/>
        </w:rPr>
        <w:t>зием эстетического осмысления мира; фотоотчетов об интересных событиях, происходящих в образов</w:t>
      </w:r>
      <w:r w:rsidRPr="00BE0AE5">
        <w:rPr>
          <w:rFonts w:cs="Times New Roman"/>
        </w:rPr>
        <w:t>а</w:t>
      </w:r>
      <w:r w:rsidRPr="00BE0AE5">
        <w:rPr>
          <w:rFonts w:cs="Times New Roman"/>
        </w:rPr>
        <w:t>тельной организации (проведенных ключевых делах, интересных экскурсиях, походах, встречах с инт</w:t>
      </w:r>
      <w:r w:rsidRPr="00BE0AE5">
        <w:rPr>
          <w:rFonts w:cs="Times New Roman"/>
        </w:rPr>
        <w:t>е</w:t>
      </w:r>
      <w:r w:rsidRPr="00BE0AE5">
        <w:rPr>
          <w:rFonts w:cs="Times New Roman"/>
        </w:rPr>
        <w:t>ресными людьми и т. п.);</w:t>
      </w:r>
    </w:p>
    <w:p w:rsidR="00944BF0" w:rsidRPr="00BE0AE5" w:rsidRDefault="00944BF0" w:rsidP="00E43BD7">
      <w:pPr>
        <w:pStyle w:val="list-bullet"/>
        <w:rPr>
          <w:rFonts w:cs="Times New Roman"/>
        </w:rPr>
      </w:pPr>
      <w:r w:rsidRPr="00BE0AE5">
        <w:rPr>
          <w:rFonts w:cs="Times New Roman"/>
        </w:rPr>
        <w:t>озеленение пришкольной территории, разбивка клумб, тенистых аллей, оборудование во дворе образов</w:t>
      </w:r>
      <w:r w:rsidRPr="00BE0AE5">
        <w:rPr>
          <w:rFonts w:cs="Times New Roman"/>
        </w:rPr>
        <w:t>а</w:t>
      </w:r>
      <w:r w:rsidRPr="00BE0AE5">
        <w:rPr>
          <w:rFonts w:cs="Times New Roman"/>
        </w:rPr>
        <w:t>тельной организации беседок, спортивных и игровых площадок, доступных и приспособленных для об</w:t>
      </w:r>
      <w:r w:rsidRPr="00BE0AE5">
        <w:rPr>
          <w:rFonts w:cs="Times New Roman"/>
        </w:rPr>
        <w:t>у</w:t>
      </w:r>
      <w:r w:rsidRPr="00BE0AE5">
        <w:rPr>
          <w:rFonts w:cs="Times New Roman"/>
        </w:rPr>
        <w:t xml:space="preserve">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создание и поддержание в рабочем состоянии в вестибюле образовательной организации стеллажей св</w:t>
      </w:r>
      <w:r w:rsidRPr="00BE0AE5">
        <w:rPr>
          <w:rFonts w:cs="Times New Roman"/>
        </w:rPr>
        <w:t>о</w:t>
      </w:r>
      <w:r w:rsidRPr="00BE0AE5">
        <w:rPr>
          <w:rFonts w:cs="Times New Roman"/>
        </w:rPr>
        <w:t>бодного книгообмена, на которые желающие обучающиеся, родители (законные представители) и пед</w:t>
      </w:r>
      <w:r w:rsidRPr="00BE0AE5">
        <w:rPr>
          <w:rFonts w:cs="Times New Roman"/>
        </w:rPr>
        <w:t>а</w:t>
      </w:r>
      <w:r w:rsidRPr="00BE0AE5">
        <w:rPr>
          <w:rFonts w:cs="Times New Roman"/>
        </w:rPr>
        <w:t>гогические работники могут выставлять для общего пользования свои книги, а также брать с них для чтения любые другие;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благоустройство классных кабинетов, осуществляемое классными руководителями вместе с обучающ</w:t>
      </w:r>
      <w:r w:rsidRPr="00BE0AE5">
        <w:rPr>
          <w:rFonts w:cs="Times New Roman"/>
        </w:rPr>
        <w:t>и</w:t>
      </w:r>
      <w:r w:rsidRPr="00BE0AE5">
        <w:rPr>
          <w:rFonts w:cs="Times New Roman"/>
        </w:rPr>
        <w:t>мися своих классов, позволяющее обучающимся проявить свои фантазию и творческие способности, с</w:t>
      </w:r>
      <w:r w:rsidRPr="00BE0AE5">
        <w:rPr>
          <w:rFonts w:cs="Times New Roman"/>
        </w:rPr>
        <w:t>о</w:t>
      </w:r>
      <w:r w:rsidRPr="00BE0AE5">
        <w:rPr>
          <w:rFonts w:cs="Times New Roman"/>
        </w:rPr>
        <w:t>здающее повод для длительного общения классного руководителя с обучающимися;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в коридорах и рекреациях образовательной организации экспонатов школьного экспериме</w:t>
      </w:r>
      <w:r w:rsidRPr="00BE0AE5">
        <w:rPr>
          <w:rFonts w:cs="Times New Roman"/>
        </w:rPr>
        <w:t>н</w:t>
      </w:r>
      <w:r w:rsidRPr="00BE0AE5">
        <w:rPr>
          <w:rFonts w:cs="Times New Roman"/>
        </w:rPr>
        <w:t>тариума — набора приспособлений для проведения заинтересованными обучающимися несложных и безопасных технических экспериментов;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событийный дизайн — оформление пространства проведения конкретных школьных событий (праздн</w:t>
      </w:r>
      <w:r w:rsidRPr="00BE0AE5">
        <w:rPr>
          <w:rFonts w:cs="Times New Roman"/>
        </w:rPr>
        <w:t>и</w:t>
      </w:r>
      <w:r w:rsidRPr="00BE0AE5">
        <w:rPr>
          <w:rFonts w:cs="Times New Roman"/>
        </w:rPr>
        <w:t xml:space="preserve">ков, церемоний, торжественных линеек, творческих вечеров, выставок, собраний, конференций и т. п.);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w:t>
      </w:r>
      <w:r w:rsidRPr="00BE0AE5">
        <w:rPr>
          <w:rFonts w:cs="Times New Roman"/>
        </w:rPr>
        <w:t>у</w:t>
      </w:r>
      <w:r w:rsidRPr="00BE0AE5">
        <w:rPr>
          <w:rFonts w:cs="Times New Roman"/>
        </w:rPr>
        <w:t xml:space="preserve">жению альпийских горок, созданию инсталляций и иного декоративного оформления отведенных для детских проектов мест);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944BF0" w:rsidRPr="00BE0AE5" w:rsidRDefault="00944BF0" w:rsidP="00944BF0">
      <w:pPr>
        <w:pStyle w:val="h4"/>
        <w:rPr>
          <w:rFonts w:cs="Times New Roman"/>
        </w:rPr>
      </w:pPr>
      <w:r w:rsidRPr="00BE0AE5">
        <w:rPr>
          <w:rFonts w:cs="Times New Roman"/>
        </w:rPr>
        <w:t>Модуль «Работа с родителями (законными представителями)»</w:t>
      </w:r>
    </w:p>
    <w:p w:rsidR="00944BF0" w:rsidRPr="00BE0AE5" w:rsidRDefault="00944BF0" w:rsidP="00944BF0">
      <w:pPr>
        <w:pStyle w:val="body"/>
        <w:rPr>
          <w:rFonts w:cs="Times New Roman"/>
        </w:rPr>
      </w:pPr>
      <w:r w:rsidRPr="00BE0AE5">
        <w:rPr>
          <w:rFonts w:cs="Times New Roman"/>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w:t>
      </w:r>
      <w:r w:rsidRPr="00BE0AE5">
        <w:rPr>
          <w:rFonts w:cs="Times New Roman"/>
        </w:rPr>
        <w:t>и</w:t>
      </w:r>
      <w:r w:rsidRPr="00BE0AE5">
        <w:rPr>
          <w:rFonts w:cs="Times New Roman"/>
        </w:rPr>
        <w:t>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BE0AE5">
        <w:rPr>
          <w:rStyle w:val="Italic"/>
          <w:rFonts w:cs="Times New Roman"/>
        </w:rPr>
        <w:t xml:space="preserve">. </w:t>
      </w:r>
    </w:p>
    <w:p w:rsidR="00944BF0" w:rsidRPr="00BE0AE5" w:rsidRDefault="00944BF0" w:rsidP="00944BF0">
      <w:pPr>
        <w:pStyle w:val="h5"/>
        <w:rPr>
          <w:rFonts w:cs="Times New Roman"/>
        </w:rPr>
      </w:pPr>
      <w:r w:rsidRPr="00BE0AE5">
        <w:rPr>
          <w:rFonts w:cs="Times New Roman"/>
        </w:rPr>
        <w:t xml:space="preserve">На групповом уровне: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общешкольный родительский комитет и попечительский совет образовательной организации, участву</w:t>
      </w:r>
      <w:r w:rsidRPr="00BE0AE5">
        <w:rPr>
          <w:rFonts w:cs="Times New Roman"/>
        </w:rPr>
        <w:t>ю</w:t>
      </w:r>
      <w:r w:rsidRPr="00BE0AE5">
        <w:rPr>
          <w:rFonts w:cs="Times New Roman"/>
        </w:rPr>
        <w:t>щие в управлении образовательной организацией и решении вопросов воспитания и социализации их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w:t>
      </w:r>
      <w:r w:rsidRPr="00BE0AE5">
        <w:rPr>
          <w:rFonts w:cs="Times New Roman"/>
        </w:rPr>
        <w:t>о</w:t>
      </w:r>
      <w:r w:rsidRPr="00BE0AE5">
        <w:rPr>
          <w:rFonts w:cs="Times New Roman"/>
        </w:rPr>
        <w:t>водятся мастер-классы, семинары, круглые столы с приглашением специалистов;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w:t>
      </w:r>
      <w:r w:rsidRPr="00BE0AE5">
        <w:rPr>
          <w:rFonts w:cs="Times New Roman"/>
        </w:rPr>
        <w:t>а</w:t>
      </w:r>
      <w:r w:rsidRPr="00BE0AE5">
        <w:rPr>
          <w:rFonts w:cs="Times New Roman"/>
        </w:rPr>
        <w:lastRenderedPageBreak/>
        <w:t>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общешкольные родительские собрания, происходящие в режиме обсуждения наиболее острых проблем обучения и воспитания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семейный всеобуч, на котором родители (законные представители) могли бы получать ценные рекоме</w:t>
      </w:r>
      <w:r w:rsidRPr="00BE0AE5">
        <w:rPr>
          <w:rFonts w:cs="Times New Roman"/>
        </w:rPr>
        <w:t>н</w:t>
      </w:r>
      <w:r w:rsidRPr="00BE0AE5">
        <w:rPr>
          <w:rFonts w:cs="Times New Roman"/>
        </w:rPr>
        <w:t>дации и советы от профессиональных психологов, врачей, социальных работников и обмениваться со</w:t>
      </w:r>
      <w:r w:rsidRPr="00BE0AE5">
        <w:rPr>
          <w:rFonts w:cs="Times New Roman"/>
        </w:rPr>
        <w:t>б</w:t>
      </w:r>
      <w:r w:rsidRPr="00BE0AE5">
        <w:rPr>
          <w:rFonts w:cs="Times New Roman"/>
        </w:rPr>
        <w:t xml:space="preserve">ственным творческим опытом и находками в деле воспитания обучающихся; </w:t>
      </w:r>
    </w:p>
    <w:p w:rsidR="00944BF0" w:rsidRPr="00BE0AE5" w:rsidRDefault="00944BF0" w:rsidP="00944BF0">
      <w:pPr>
        <w:pStyle w:val="list-bullet"/>
        <w:widowControl w:val="0"/>
        <w:numPr>
          <w:ilvl w:val="0"/>
          <w:numId w:val="10"/>
        </w:numPr>
        <w:ind w:left="567" w:hanging="340"/>
        <w:rPr>
          <w:rStyle w:val="BoldItalic"/>
          <w:rFonts w:cs="Times New Roman"/>
        </w:rPr>
      </w:pPr>
      <w:r w:rsidRPr="00BE0AE5">
        <w:rPr>
          <w:rFonts w:cs="Times New Roman"/>
        </w:rPr>
        <w:t xml:space="preserve">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 </w:t>
      </w:r>
    </w:p>
    <w:p w:rsidR="00944BF0" w:rsidRPr="00BE0AE5" w:rsidRDefault="00944BF0" w:rsidP="00944BF0">
      <w:pPr>
        <w:pStyle w:val="h5"/>
        <w:rPr>
          <w:rFonts w:cs="Times New Roman"/>
        </w:rPr>
      </w:pPr>
      <w:r w:rsidRPr="00BE0AE5">
        <w:rPr>
          <w:rFonts w:cs="Times New Roman"/>
        </w:rPr>
        <w:t>На индивидуальном уровне: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работа специалистов по запросу родителей (законных представителей) для решения острых конфликтных ситуаций;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родителей (законных представителей) в педагогических консилиумах, собираемых в случае во</w:t>
      </w:r>
      <w:r w:rsidRPr="00BE0AE5">
        <w:rPr>
          <w:rFonts w:cs="Times New Roman"/>
        </w:rPr>
        <w:t>з</w:t>
      </w:r>
      <w:r w:rsidRPr="00BE0AE5">
        <w:rPr>
          <w:rFonts w:cs="Times New Roman"/>
        </w:rPr>
        <w:t>никновения острых проблем, связанных с обучением и воспитанием конкретного обучающегося;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индивидуальное консультирование c целью координации воспитательных усилий педагогических рабо</w:t>
      </w:r>
      <w:r w:rsidRPr="00BE0AE5">
        <w:rPr>
          <w:rFonts w:cs="Times New Roman"/>
        </w:rPr>
        <w:t>т</w:t>
      </w:r>
      <w:r w:rsidRPr="00BE0AE5">
        <w:rPr>
          <w:rFonts w:cs="Times New Roman"/>
        </w:rPr>
        <w:t>ников и родителей (законных представителей).</w:t>
      </w:r>
    </w:p>
    <w:p w:rsidR="00944BF0" w:rsidRPr="00BE0AE5" w:rsidRDefault="00944BF0" w:rsidP="00944BF0">
      <w:pPr>
        <w:pStyle w:val="h3"/>
        <w:rPr>
          <w:rFonts w:cs="Times New Roman"/>
        </w:rPr>
      </w:pPr>
      <w:bookmarkStart w:id="57" w:name="тема_2_3_5"/>
      <w:r w:rsidRPr="00BE0AE5">
        <w:rPr>
          <w:rFonts w:cs="Times New Roman"/>
        </w:rPr>
        <w:t>2.3.5.</w:t>
      </w:r>
      <w:r w:rsidRPr="00BE0AE5">
        <w:rPr>
          <w:rFonts w:cs="Times New Roman"/>
        </w:rPr>
        <w:t> </w:t>
      </w:r>
      <w:r w:rsidRPr="00BE0AE5">
        <w:rPr>
          <w:rFonts w:cs="Times New Roman"/>
        </w:rPr>
        <w:t>Основные направления самоанализа воспитательной работы</w:t>
      </w:r>
    </w:p>
    <w:bookmarkEnd w:id="57"/>
    <w:p w:rsidR="00944BF0" w:rsidRPr="00BE0AE5" w:rsidRDefault="00944BF0" w:rsidP="00944BF0">
      <w:pPr>
        <w:pStyle w:val="body"/>
        <w:rPr>
          <w:rFonts w:cs="Times New Roman"/>
        </w:rPr>
      </w:pPr>
      <w:r w:rsidRPr="00BE0AE5">
        <w:rPr>
          <w:rFonts w:cs="Times New Roman"/>
        </w:rPr>
        <w:t>Самоанализ организуемой в образовательной организации воспитательной работы осуществляется по в</w:t>
      </w:r>
      <w:r w:rsidRPr="00BE0AE5">
        <w:rPr>
          <w:rFonts w:cs="Times New Roman"/>
        </w:rPr>
        <w:t>ы</w:t>
      </w:r>
      <w:r w:rsidRPr="00BE0AE5">
        <w:rPr>
          <w:rFonts w:cs="Times New Roman"/>
        </w:rPr>
        <w:t>бранным самой образовательной организацией направлениям и проводится с целью выявления основных пр</w:t>
      </w:r>
      <w:r w:rsidRPr="00BE0AE5">
        <w:rPr>
          <w:rFonts w:cs="Times New Roman"/>
        </w:rPr>
        <w:t>о</w:t>
      </w:r>
      <w:r w:rsidRPr="00BE0AE5">
        <w:rPr>
          <w:rFonts w:cs="Times New Roman"/>
        </w:rPr>
        <w:t xml:space="preserve">блем школьного воспитания и последующего их решения. </w:t>
      </w:r>
    </w:p>
    <w:p w:rsidR="00944BF0" w:rsidRPr="00BE0AE5" w:rsidRDefault="00944BF0" w:rsidP="00944BF0">
      <w:pPr>
        <w:pStyle w:val="body"/>
        <w:rPr>
          <w:rFonts w:cs="Times New Roman"/>
        </w:rPr>
      </w:pPr>
      <w:r w:rsidRPr="00BE0AE5">
        <w:rPr>
          <w:rFonts w:cs="Times New Roman"/>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w:t>
      </w:r>
      <w:r w:rsidRPr="00BE0AE5">
        <w:rPr>
          <w:rFonts w:cs="Times New Roman"/>
        </w:rPr>
        <w:t>с</w:t>
      </w:r>
      <w:r w:rsidRPr="00BE0AE5">
        <w:rPr>
          <w:rFonts w:cs="Times New Roman"/>
        </w:rPr>
        <w:t xml:space="preserve">пертов. </w:t>
      </w:r>
    </w:p>
    <w:p w:rsidR="00944BF0" w:rsidRPr="00BE0AE5" w:rsidRDefault="00944BF0" w:rsidP="00944BF0">
      <w:pPr>
        <w:pStyle w:val="body"/>
        <w:rPr>
          <w:rFonts w:cs="Times New Roman"/>
        </w:rPr>
      </w:pPr>
      <w:r w:rsidRPr="00BE0AE5">
        <w:rPr>
          <w:rFonts w:cs="Times New Roman"/>
        </w:rPr>
        <w:t>Основными принципами, на основе которых осуществляется самоанализ воспитательной работы в образов</w:t>
      </w:r>
      <w:r w:rsidRPr="00BE0AE5">
        <w:rPr>
          <w:rFonts w:cs="Times New Roman"/>
        </w:rPr>
        <w:t>а</w:t>
      </w:r>
      <w:r w:rsidRPr="00BE0AE5">
        <w:rPr>
          <w:rFonts w:cs="Times New Roman"/>
        </w:rPr>
        <w:t>тельной организации,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принцип гуманистической направленности осуществляемого анализа, ориентирующий экспертов на ув</w:t>
      </w:r>
      <w:r w:rsidRPr="00BE0AE5">
        <w:rPr>
          <w:rFonts w:cs="Times New Roman"/>
        </w:rPr>
        <w:t>а</w:t>
      </w:r>
      <w:r w:rsidRPr="00BE0AE5">
        <w:rPr>
          <w:rFonts w:cs="Times New Roman"/>
        </w:rPr>
        <w:t>жительное отношение как к воспитанникам, так и к педагогическим работникам, реализующим воспит</w:t>
      </w:r>
      <w:r w:rsidRPr="00BE0AE5">
        <w:rPr>
          <w:rFonts w:cs="Times New Roman"/>
        </w:rPr>
        <w:t>а</w:t>
      </w:r>
      <w:r w:rsidRPr="00BE0AE5">
        <w:rPr>
          <w:rFonts w:cs="Times New Roman"/>
        </w:rPr>
        <w:t xml:space="preserve">тельный процесс;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w:t>
      </w:r>
      <w:r w:rsidRPr="00BE0AE5">
        <w:rPr>
          <w:rFonts w:cs="Times New Roman"/>
        </w:rPr>
        <w:t>а</w:t>
      </w:r>
      <w:r w:rsidRPr="00BE0AE5">
        <w:rPr>
          <w:rFonts w:cs="Times New Roman"/>
        </w:rPr>
        <w:t>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принцип разделенной ответственности за результаты личностного развития обучающихся, ориентиру</w:t>
      </w:r>
      <w:r w:rsidRPr="00BE0AE5">
        <w:rPr>
          <w:rFonts w:cs="Times New Roman"/>
        </w:rPr>
        <w:t>ю</w:t>
      </w:r>
      <w:r w:rsidRPr="00BE0AE5">
        <w:rPr>
          <w:rFonts w:cs="Times New Roman"/>
        </w:rPr>
        <w:t>щий экспертов на понимание того, что личностное развитие обучающихся — это результат как социал</w:t>
      </w:r>
      <w:r w:rsidRPr="00BE0AE5">
        <w:rPr>
          <w:rFonts w:cs="Times New Roman"/>
        </w:rPr>
        <w:t>ь</w:t>
      </w:r>
      <w:r w:rsidRPr="00BE0AE5">
        <w:rPr>
          <w:rFonts w:cs="Times New Roman"/>
        </w:rPr>
        <w:t>ного воспитания (в котором образовательная организация участвует наряду с другими социальными и</w:t>
      </w:r>
      <w:r w:rsidRPr="00BE0AE5">
        <w:rPr>
          <w:rFonts w:cs="Times New Roman"/>
        </w:rPr>
        <w:t>н</w:t>
      </w:r>
      <w:r w:rsidRPr="00BE0AE5">
        <w:rPr>
          <w:rFonts w:cs="Times New Roman"/>
        </w:rPr>
        <w:t>ститутами), так и стихийной социализации и саморазвития обучающихся.</w:t>
      </w:r>
    </w:p>
    <w:p w:rsidR="00944BF0" w:rsidRPr="00BE0AE5" w:rsidRDefault="00944BF0" w:rsidP="00944BF0">
      <w:pPr>
        <w:pStyle w:val="body"/>
        <w:rPr>
          <w:rFonts w:cs="Times New Roman"/>
        </w:rPr>
      </w:pPr>
      <w:r w:rsidRPr="00BE0AE5">
        <w:rPr>
          <w:rFonts w:cs="Times New Roman"/>
        </w:rPr>
        <w:t xml:space="preserve">Основными направлениями анализа организуемого в образовательной организации воспитательного процесса могут быть следующие: </w:t>
      </w:r>
    </w:p>
    <w:p w:rsidR="00944BF0" w:rsidRPr="00BE0AE5" w:rsidRDefault="00944BF0" w:rsidP="00944BF0">
      <w:pPr>
        <w:pStyle w:val="body"/>
        <w:rPr>
          <w:rStyle w:val="Bold"/>
          <w:rFonts w:cs="Times New Roman"/>
        </w:rPr>
      </w:pPr>
      <w:r w:rsidRPr="00BE0AE5">
        <w:rPr>
          <w:rStyle w:val="Bold"/>
          <w:rFonts w:cs="Times New Roman"/>
        </w:rPr>
        <w:t>1. Результаты воспитания, социализации и саморазвития обучающихся.</w:t>
      </w:r>
    </w:p>
    <w:p w:rsidR="00944BF0" w:rsidRPr="00BE0AE5" w:rsidRDefault="00944BF0" w:rsidP="00944BF0">
      <w:pPr>
        <w:pStyle w:val="body"/>
        <w:rPr>
          <w:rFonts w:cs="Times New Roman"/>
        </w:rPr>
      </w:pPr>
      <w:r w:rsidRPr="00BE0AE5">
        <w:rPr>
          <w:rFonts w:cs="Times New Roman"/>
        </w:rPr>
        <w:t xml:space="preserve">Критерием, на основе которого осуществляется данный анализ, является динамика личностного развития обучающихся каждого класса. </w:t>
      </w:r>
    </w:p>
    <w:p w:rsidR="00944BF0" w:rsidRPr="00BE0AE5" w:rsidRDefault="00944BF0" w:rsidP="00944BF0">
      <w:pPr>
        <w:pStyle w:val="body"/>
        <w:rPr>
          <w:rFonts w:cs="Times New Roman"/>
        </w:rPr>
      </w:pPr>
      <w:r w:rsidRPr="00BE0AE5">
        <w:rPr>
          <w:rFonts w:cs="Times New Roman"/>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w:t>
      </w:r>
      <w:r w:rsidRPr="00BE0AE5">
        <w:rPr>
          <w:rFonts w:cs="Times New Roman"/>
        </w:rPr>
        <w:t>о</w:t>
      </w:r>
      <w:r w:rsidRPr="00BE0AE5">
        <w:rPr>
          <w:rFonts w:cs="Times New Roman"/>
        </w:rPr>
        <w:t>водителей или педагогическом совете образовательной организации.</w:t>
      </w:r>
    </w:p>
    <w:p w:rsidR="00944BF0" w:rsidRPr="00BE0AE5" w:rsidRDefault="00944BF0" w:rsidP="00944BF0">
      <w:pPr>
        <w:pStyle w:val="body"/>
        <w:rPr>
          <w:rFonts w:cs="Times New Roman"/>
        </w:rPr>
      </w:pPr>
      <w:r w:rsidRPr="00BE0AE5">
        <w:rPr>
          <w:rFonts w:cs="Times New Roman"/>
        </w:rPr>
        <w:t>Способом получения информации о результатах воспитания, социализации и саморазвития обучающихся я</w:t>
      </w:r>
      <w:r w:rsidRPr="00BE0AE5">
        <w:rPr>
          <w:rFonts w:cs="Times New Roman"/>
        </w:rPr>
        <w:t>в</w:t>
      </w:r>
      <w:r w:rsidRPr="00BE0AE5">
        <w:rPr>
          <w:rFonts w:cs="Times New Roman"/>
        </w:rPr>
        <w:t xml:space="preserve">ляется педагогическое наблюдение. </w:t>
      </w:r>
    </w:p>
    <w:p w:rsidR="00944BF0" w:rsidRPr="00BE0AE5" w:rsidRDefault="00944BF0" w:rsidP="00944BF0">
      <w:pPr>
        <w:pStyle w:val="body"/>
        <w:rPr>
          <w:rFonts w:cs="Times New Roman"/>
        </w:rPr>
      </w:pPr>
      <w:r w:rsidRPr="00BE0AE5">
        <w:rPr>
          <w:rFonts w:cs="Times New Roman"/>
        </w:rPr>
        <w:t>Внимание педагогических работников сосредоточивается на следующих вопросах: какие прежде существ</w:t>
      </w:r>
      <w:r w:rsidRPr="00BE0AE5">
        <w:rPr>
          <w:rFonts w:cs="Times New Roman"/>
        </w:rPr>
        <w:t>о</w:t>
      </w:r>
      <w:r w:rsidRPr="00BE0AE5">
        <w:rPr>
          <w:rFonts w:cs="Times New Roman"/>
        </w:rPr>
        <w:t>вавшие проблемы личностного развития обучающихся удалось решить за минувший учебный год; какие пр</w:t>
      </w:r>
      <w:r w:rsidRPr="00BE0AE5">
        <w:rPr>
          <w:rFonts w:cs="Times New Roman"/>
        </w:rPr>
        <w:t>о</w:t>
      </w:r>
      <w:r w:rsidRPr="00BE0AE5">
        <w:rPr>
          <w:rFonts w:cs="Times New Roman"/>
        </w:rPr>
        <w:lastRenderedPageBreak/>
        <w:t>блемы решить не удалось и почему; какие новые проблемы появились, над чем далее предстоит работать пед</w:t>
      </w:r>
      <w:r w:rsidRPr="00BE0AE5">
        <w:rPr>
          <w:rFonts w:cs="Times New Roman"/>
        </w:rPr>
        <w:t>а</w:t>
      </w:r>
      <w:r w:rsidRPr="00BE0AE5">
        <w:rPr>
          <w:rFonts w:cs="Times New Roman"/>
        </w:rPr>
        <w:t>гогическому коллективу.</w:t>
      </w:r>
    </w:p>
    <w:p w:rsidR="00944BF0" w:rsidRPr="00BE0AE5" w:rsidRDefault="00944BF0" w:rsidP="00944BF0">
      <w:pPr>
        <w:pStyle w:val="body"/>
        <w:rPr>
          <w:rStyle w:val="Bold"/>
          <w:rFonts w:cs="Times New Roman"/>
        </w:rPr>
      </w:pPr>
      <w:r w:rsidRPr="00BE0AE5">
        <w:rPr>
          <w:rStyle w:val="Bold"/>
          <w:rFonts w:cs="Times New Roman"/>
        </w:rPr>
        <w:t>2. Состояние организуемой в образовательной организации совместной деятельности обучающихся и взрослых.</w:t>
      </w:r>
    </w:p>
    <w:p w:rsidR="00944BF0" w:rsidRPr="00BE0AE5" w:rsidRDefault="00944BF0" w:rsidP="00944BF0">
      <w:pPr>
        <w:pStyle w:val="body"/>
        <w:rPr>
          <w:rFonts w:cs="Times New Roman"/>
        </w:rPr>
      </w:pPr>
      <w:r w:rsidRPr="00BE0AE5">
        <w:rPr>
          <w:rFonts w:cs="Times New Roman"/>
        </w:rPr>
        <w:t>Критерием, на основе которого осуществляется данный анализ, является наличие в образовательной орган</w:t>
      </w:r>
      <w:r w:rsidRPr="00BE0AE5">
        <w:rPr>
          <w:rFonts w:cs="Times New Roman"/>
        </w:rPr>
        <w:t>и</w:t>
      </w:r>
      <w:r w:rsidRPr="00BE0AE5">
        <w:rPr>
          <w:rFonts w:cs="Times New Roman"/>
        </w:rPr>
        <w:t xml:space="preserve">зации интересной, событийно насыщенной и личностно развивающей совместной деятельности обучающихся и взрослых. </w:t>
      </w:r>
    </w:p>
    <w:p w:rsidR="00944BF0" w:rsidRPr="00BE0AE5" w:rsidRDefault="00944BF0" w:rsidP="00944BF0">
      <w:pPr>
        <w:pStyle w:val="body"/>
        <w:rPr>
          <w:rFonts w:cs="Times New Roman"/>
        </w:rPr>
      </w:pPr>
      <w:r w:rsidRPr="00BE0AE5">
        <w:rPr>
          <w:rFonts w:cs="Times New Roman"/>
        </w:rPr>
        <w:t>Анализ осуществляется заместителем директора по воспитательной работе, классными руководителями, а</w:t>
      </w:r>
      <w:r w:rsidRPr="00BE0AE5">
        <w:rPr>
          <w:rFonts w:cs="Times New Roman"/>
        </w:rPr>
        <w:t>к</w:t>
      </w:r>
      <w:r w:rsidRPr="00BE0AE5">
        <w:rPr>
          <w:rFonts w:cs="Times New Roman"/>
        </w:rPr>
        <w:t>тивом старшеклассников и родителями (законными представителями), хорошо знакомыми с деятельностью о</w:t>
      </w:r>
      <w:r w:rsidRPr="00BE0AE5">
        <w:rPr>
          <w:rFonts w:cs="Times New Roman"/>
        </w:rPr>
        <w:t>б</w:t>
      </w:r>
      <w:r w:rsidRPr="00BE0AE5">
        <w:rPr>
          <w:rFonts w:cs="Times New Roman"/>
        </w:rPr>
        <w:t xml:space="preserve">разовательной организации. </w:t>
      </w:r>
    </w:p>
    <w:p w:rsidR="00944BF0" w:rsidRPr="00BE0AE5" w:rsidRDefault="00944BF0" w:rsidP="00944BF0">
      <w:pPr>
        <w:pStyle w:val="body"/>
        <w:rPr>
          <w:rFonts w:cs="Times New Roman"/>
        </w:rPr>
      </w:pPr>
      <w:r w:rsidRPr="00BE0AE5">
        <w:rPr>
          <w:rFonts w:cs="Times New Roman"/>
        </w:rPr>
        <w:t>Способами</w:t>
      </w:r>
      <w:r w:rsidRPr="00BE0AE5">
        <w:rPr>
          <w:rStyle w:val="Italic"/>
          <w:rFonts w:cs="Times New Roman"/>
        </w:rPr>
        <w:t xml:space="preserve"> </w:t>
      </w:r>
      <w:r w:rsidRPr="00BE0AE5">
        <w:rPr>
          <w:rFonts w:cs="Times New Roman"/>
        </w:rPr>
        <w:t>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w:t>
      </w:r>
      <w:r w:rsidRPr="00BE0AE5">
        <w:rPr>
          <w:rFonts w:cs="Times New Roman"/>
        </w:rPr>
        <w:t>ъ</w:t>
      </w:r>
      <w:r w:rsidRPr="00BE0AE5">
        <w:rPr>
          <w:rFonts w:cs="Times New Roman"/>
        </w:rPr>
        <w:t>единения классных руководителей или педагогическом совете образовательной организации.</w:t>
      </w:r>
    </w:p>
    <w:p w:rsidR="00944BF0" w:rsidRPr="00BE0AE5" w:rsidRDefault="00944BF0" w:rsidP="00944BF0">
      <w:pPr>
        <w:pStyle w:val="body"/>
        <w:rPr>
          <w:rStyle w:val="Italic"/>
          <w:rFonts w:cs="Times New Roman"/>
        </w:rPr>
      </w:pPr>
      <w:r w:rsidRPr="00BE0AE5">
        <w:rPr>
          <w:rFonts w:cs="Times New Roman"/>
        </w:rPr>
        <w:t>Внимание при этом сосредоточивается на вопросах, связанных с качеством</w:t>
      </w:r>
      <w:r w:rsidRPr="00BE0AE5">
        <w:rPr>
          <w:rStyle w:val="Italic"/>
          <w:rFonts w:cs="Times New Roman"/>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проводимых общешкольных ключевых дел;</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совместной деятельности классных руководителей и их классов;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организуемой в образовательной организации внеурочной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реализации личностно развивающего потенциала школьных уроков;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существующего в образовательной организации ученического самоуправления;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функционирующих на базе образовательной организации детских общественных объединений;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проводимых в образовательной организации экскурсий, экспедиций, походов;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профориентационной работы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работы школьных медиа;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организации предметно-эстетической среды образовательной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взаимодействия образовательной организации и семей обучающихся.</w:t>
      </w:r>
    </w:p>
    <w:p w:rsidR="00944BF0" w:rsidRPr="00BE0AE5" w:rsidRDefault="00944BF0" w:rsidP="00944BF0">
      <w:pPr>
        <w:pStyle w:val="body"/>
        <w:rPr>
          <w:rFonts w:cs="Times New Roman"/>
        </w:rPr>
      </w:pPr>
      <w:r w:rsidRPr="00BE0AE5">
        <w:rPr>
          <w:rFonts w:cs="Times New Roman"/>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944BF0" w:rsidRPr="00BE0AE5" w:rsidRDefault="00944BF0" w:rsidP="00DB7AE1">
      <w:pPr>
        <w:pStyle w:val="h1"/>
      </w:pPr>
      <w:bookmarkStart w:id="58" w:name="тема_2_4"/>
      <w:r w:rsidRPr="00BE0AE5">
        <w:lastRenderedPageBreak/>
        <w:t>2.4.</w:t>
      </w:r>
      <w:r w:rsidRPr="00BE0AE5">
        <w:t> </w:t>
      </w:r>
      <w:r w:rsidRPr="00BE0AE5">
        <w:t>Программа коррекционной работы</w:t>
      </w:r>
    </w:p>
    <w:bookmarkEnd w:id="58"/>
    <w:p w:rsidR="00944BF0" w:rsidRPr="00BE0AE5" w:rsidRDefault="00944BF0" w:rsidP="00944BF0">
      <w:pPr>
        <w:pStyle w:val="body"/>
        <w:rPr>
          <w:rFonts w:cs="Times New Roman"/>
        </w:rPr>
      </w:pPr>
      <w:r w:rsidRPr="00BE0AE5">
        <w:rPr>
          <w:rFonts w:cs="Times New Roman"/>
        </w:rPr>
        <w:t>Программа коррекционной работы (ПКР) является неотъемлемым структурным компонентом основной о</w:t>
      </w:r>
      <w:r w:rsidRPr="00BE0AE5">
        <w:rPr>
          <w:rFonts w:cs="Times New Roman"/>
        </w:rPr>
        <w:t>б</w:t>
      </w:r>
      <w:r w:rsidRPr="00BE0AE5">
        <w:rPr>
          <w:rFonts w:cs="Times New Roman"/>
        </w:rPr>
        <w:t xml:space="preserve">разовательной программы образовательной организации. ПКР разрабатывается для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w:t>
      </w:r>
      <w:r w:rsidRPr="00BE0AE5">
        <w:rPr>
          <w:rFonts w:cs="Times New Roman"/>
        </w:rPr>
        <w:t>а</w:t>
      </w:r>
      <w:r w:rsidRPr="00BE0AE5">
        <w:rPr>
          <w:rFonts w:cs="Times New Roman"/>
        </w:rPr>
        <w:t>лизации в освоении программы основного общего образования, их социальную адаптацию и личностное сам</w:t>
      </w:r>
      <w:r w:rsidRPr="00BE0AE5">
        <w:rPr>
          <w:rFonts w:cs="Times New Roman"/>
        </w:rPr>
        <w:t>о</w:t>
      </w:r>
      <w:r w:rsidRPr="00BE0AE5">
        <w:rPr>
          <w:rFonts w:cs="Times New Roman"/>
        </w:rPr>
        <w:t xml:space="preserve">определение. </w:t>
      </w:r>
    </w:p>
    <w:p w:rsidR="00944BF0" w:rsidRPr="00BE0AE5" w:rsidRDefault="00944BF0" w:rsidP="00944BF0">
      <w:pPr>
        <w:pStyle w:val="body"/>
        <w:rPr>
          <w:rFonts w:cs="Times New Roman"/>
        </w:rPr>
      </w:pPr>
      <w:r w:rsidRPr="00BE0AE5">
        <w:rPr>
          <w:rFonts w:cs="Times New Roman"/>
        </w:rPr>
        <w:t>Программа коррекционной работы должна обеспечивать: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направленности личности, профессиональных склонностей;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систему комплексного психолого-педагогического сопровождения в условиях образовательной деятел</w:t>
      </w:r>
      <w:r w:rsidRPr="00BE0AE5">
        <w:rPr>
          <w:rFonts w:cs="Times New Roman"/>
        </w:rPr>
        <w:t>ь</w:t>
      </w:r>
      <w:r w:rsidRPr="00BE0AE5">
        <w:rPr>
          <w:rFonts w:cs="Times New Roman"/>
        </w:rPr>
        <w:t>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w:t>
      </w:r>
      <w:r w:rsidRPr="00BE0AE5">
        <w:rPr>
          <w:rFonts w:cs="Times New Roman"/>
        </w:rPr>
        <w:t>н</w:t>
      </w:r>
      <w:r w:rsidRPr="00BE0AE5">
        <w:rPr>
          <w:rFonts w:cs="Times New Roman"/>
        </w:rPr>
        <w:t>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успешное освоение основной общеобразовательной программы основного общего образования, дост</w:t>
      </w:r>
      <w:r w:rsidRPr="00BE0AE5">
        <w:rPr>
          <w:rFonts w:cs="Times New Roman"/>
        </w:rPr>
        <w:t>и</w:t>
      </w:r>
      <w:r w:rsidRPr="00BE0AE5">
        <w:rPr>
          <w:rFonts w:cs="Times New Roman"/>
        </w:rPr>
        <w:t>жение обучающимися с трудностями в обучении и социализации предметных, метапредметных и ли</w:t>
      </w:r>
      <w:r w:rsidRPr="00BE0AE5">
        <w:rPr>
          <w:rFonts w:cs="Times New Roman"/>
        </w:rPr>
        <w:t>ч</w:t>
      </w:r>
      <w:r w:rsidRPr="00BE0AE5">
        <w:rPr>
          <w:rFonts w:cs="Times New Roman"/>
        </w:rPr>
        <w:t>ностных результатов.</w:t>
      </w:r>
    </w:p>
    <w:p w:rsidR="00944BF0" w:rsidRPr="00BE0AE5" w:rsidRDefault="00944BF0" w:rsidP="00944BF0">
      <w:pPr>
        <w:pStyle w:val="body"/>
        <w:rPr>
          <w:rFonts w:cs="Times New Roman"/>
        </w:rPr>
      </w:pPr>
      <w:r w:rsidRPr="00BE0AE5">
        <w:rPr>
          <w:rFonts w:cs="Times New Roman"/>
        </w:rPr>
        <w:t>Программа коррекционной работы должна содержать: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w:t>
      </w:r>
      <w:r w:rsidRPr="00BE0AE5">
        <w:rPr>
          <w:rFonts w:cs="Times New Roman"/>
        </w:rPr>
        <w:t>о</w:t>
      </w:r>
      <w:r w:rsidRPr="00BE0AE5">
        <w:rPr>
          <w:rFonts w:cs="Times New Roman"/>
        </w:rPr>
        <w:t>вания, особенности проведения групповых и индивидуальных коррекционно-развивающих занятий;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описание основного содержания рабочих программ коррекционно-развивающих курсов;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перечень дополнительных коррекционно-развивающих занятий (при наличии);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планируемые результаты коррекционной работы и подходы к их оценке. </w:t>
      </w:r>
    </w:p>
    <w:p w:rsidR="00944BF0" w:rsidRPr="00BE0AE5" w:rsidRDefault="00944BF0" w:rsidP="00944BF0">
      <w:pPr>
        <w:pStyle w:val="body"/>
        <w:rPr>
          <w:rFonts w:cs="Times New Roman"/>
        </w:rPr>
      </w:pPr>
      <w:r w:rsidRPr="00BE0AE5">
        <w:rPr>
          <w:rFonts w:cs="Times New Roman"/>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w:t>
      </w:r>
      <w:r w:rsidRPr="00BE0AE5">
        <w:rPr>
          <w:rFonts w:cs="Times New Roman"/>
        </w:rPr>
        <w:t>о</w:t>
      </w:r>
      <w:r w:rsidRPr="00BE0AE5">
        <w:rPr>
          <w:rFonts w:cs="Times New Roman"/>
        </w:rPr>
        <w:t xml:space="preserve">бенностей образовательного процесса в образовательной организации. </w:t>
      </w:r>
    </w:p>
    <w:p w:rsidR="00944BF0" w:rsidRPr="00BE0AE5" w:rsidRDefault="00944BF0" w:rsidP="00944BF0">
      <w:pPr>
        <w:pStyle w:val="body"/>
        <w:rPr>
          <w:rFonts w:cs="Times New Roman"/>
          <w:spacing w:val="-2"/>
        </w:rPr>
      </w:pPr>
      <w:r w:rsidRPr="00BE0AE5">
        <w:rPr>
          <w:rFonts w:cs="Times New Roman"/>
          <w:spacing w:val="-2"/>
        </w:rPr>
        <w:t>ПКР предусматривает создание условий обучения и воспитания, позволяющих учитывать индивидуальные о</w:t>
      </w:r>
      <w:r w:rsidRPr="00BE0AE5">
        <w:rPr>
          <w:rFonts w:cs="Times New Roman"/>
          <w:spacing w:val="-2"/>
        </w:rPr>
        <w:t>б</w:t>
      </w:r>
      <w:r w:rsidRPr="00BE0AE5">
        <w:rPr>
          <w:rFonts w:cs="Times New Roman"/>
          <w:spacing w:val="-2"/>
        </w:rPr>
        <w:t>разовательные потребности обучающихся посредством дифференцированного психолого-педагогического сопр</w:t>
      </w:r>
      <w:r w:rsidRPr="00BE0AE5">
        <w:rPr>
          <w:rFonts w:cs="Times New Roman"/>
          <w:spacing w:val="-2"/>
        </w:rPr>
        <w:t>о</w:t>
      </w:r>
      <w:r w:rsidRPr="00BE0AE5">
        <w:rPr>
          <w:rFonts w:cs="Times New Roman"/>
          <w:spacing w:val="-2"/>
        </w:rPr>
        <w:t>вождения, индивидуализации и дифференциации образовательного процесса.</w:t>
      </w:r>
    </w:p>
    <w:p w:rsidR="00944BF0" w:rsidRPr="00BE0AE5" w:rsidRDefault="00944BF0" w:rsidP="00944BF0">
      <w:pPr>
        <w:pStyle w:val="body"/>
        <w:rPr>
          <w:rFonts w:cs="Times New Roman"/>
        </w:rPr>
      </w:pPr>
      <w:r w:rsidRPr="00BE0AE5">
        <w:rPr>
          <w:rFonts w:cs="Times New Roman"/>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944BF0" w:rsidRPr="00BE0AE5" w:rsidRDefault="00944BF0" w:rsidP="00944BF0">
      <w:pPr>
        <w:pStyle w:val="body"/>
        <w:rPr>
          <w:rFonts w:cs="Times New Roman"/>
        </w:rPr>
      </w:pPr>
      <w:r w:rsidRPr="00BE0AE5">
        <w:rPr>
          <w:rFonts w:cs="Times New Roman"/>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w:t>
      </w:r>
      <w:r w:rsidRPr="00BE0AE5">
        <w:rPr>
          <w:rFonts w:cs="Times New Roman"/>
        </w:rPr>
        <w:t>ь</w:t>
      </w:r>
      <w:r w:rsidRPr="00BE0AE5">
        <w:rPr>
          <w:rFonts w:cs="Times New Roman"/>
        </w:rPr>
        <w:t>но-ориентированных коррекционно-развивающих мероприятий, обеспечивающих удовлетворение индивид</w:t>
      </w:r>
      <w:r w:rsidRPr="00BE0AE5">
        <w:rPr>
          <w:rFonts w:cs="Times New Roman"/>
        </w:rPr>
        <w:t>у</w:t>
      </w:r>
      <w:r w:rsidRPr="00BE0AE5">
        <w:rPr>
          <w:rFonts w:cs="Times New Roman"/>
        </w:rPr>
        <w:t>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w:t>
      </w:r>
      <w:r w:rsidRPr="00BE0AE5">
        <w:rPr>
          <w:rFonts w:cs="Times New Roman"/>
        </w:rPr>
        <w:t>б</w:t>
      </w:r>
      <w:r w:rsidRPr="00BE0AE5">
        <w:rPr>
          <w:rFonts w:cs="Times New Roman"/>
        </w:rPr>
        <w:t>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944BF0" w:rsidRPr="00BE0AE5" w:rsidRDefault="00944BF0" w:rsidP="00944BF0">
      <w:pPr>
        <w:pStyle w:val="body"/>
        <w:rPr>
          <w:rFonts w:cs="Times New Roman"/>
          <w:spacing w:val="-2"/>
        </w:rPr>
      </w:pPr>
      <w:r w:rsidRPr="00BE0AE5">
        <w:rPr>
          <w:rFonts w:cs="Times New Roman"/>
          <w:spacing w:val="-2"/>
        </w:rPr>
        <w:t>Реализация программы коррекционной работы предусматривает создание системы комплексной помощи на о</w:t>
      </w:r>
      <w:r w:rsidRPr="00BE0AE5">
        <w:rPr>
          <w:rFonts w:cs="Times New Roman"/>
          <w:spacing w:val="-2"/>
        </w:rPr>
        <w:t>с</w:t>
      </w:r>
      <w:r w:rsidRPr="00BE0AE5">
        <w:rPr>
          <w:rFonts w:cs="Times New Roman"/>
          <w:spacing w:val="-2"/>
        </w:rPr>
        <w:t>нове взаимодействия специалистов сопровождения и комплексного подхода к организации сопровождающей де</w:t>
      </w:r>
      <w:r w:rsidRPr="00BE0AE5">
        <w:rPr>
          <w:rFonts w:cs="Times New Roman"/>
          <w:spacing w:val="-2"/>
        </w:rPr>
        <w:t>я</w:t>
      </w:r>
      <w:r w:rsidRPr="00BE0AE5">
        <w:rPr>
          <w:rFonts w:cs="Times New Roman"/>
          <w:spacing w:val="-2"/>
        </w:rPr>
        <w:t>тельности. Основным механизмом, обеспечивающим системность помощи, является психолого-педагогический консилиум образовательной организации.</w:t>
      </w:r>
    </w:p>
    <w:p w:rsidR="00944BF0" w:rsidRPr="00BE0AE5" w:rsidRDefault="00944BF0" w:rsidP="00944BF0">
      <w:pPr>
        <w:pStyle w:val="body"/>
        <w:rPr>
          <w:rFonts w:cs="Times New Roman"/>
        </w:rPr>
      </w:pPr>
      <w:r w:rsidRPr="00BE0AE5">
        <w:rPr>
          <w:rFonts w:cs="Times New Roman"/>
        </w:rPr>
        <w:t>ПКР разрабатывается на период получения основного общего образования и включает следующие разделы: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Цели, задачи и принципы построения программы коррекционной работы.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Перечень и содержание направлений работы.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lastRenderedPageBreak/>
        <w:t>Механизмы реализации программы.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Условия реализации программы.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Планируемые результаты реализации программы.</w:t>
      </w:r>
    </w:p>
    <w:p w:rsidR="00944BF0" w:rsidRPr="00BE0AE5" w:rsidRDefault="00944BF0" w:rsidP="00944BF0">
      <w:pPr>
        <w:pStyle w:val="h3"/>
        <w:rPr>
          <w:rFonts w:cs="Times New Roman"/>
        </w:rPr>
      </w:pPr>
      <w:bookmarkStart w:id="59" w:name="тема_2_4_1"/>
      <w:r w:rsidRPr="00BE0AE5">
        <w:rPr>
          <w:rFonts w:cs="Times New Roman"/>
        </w:rPr>
        <w:t>2.4.1.</w:t>
      </w:r>
      <w:r w:rsidRPr="00BE0AE5">
        <w:rPr>
          <w:rFonts w:cs="Times New Roman"/>
        </w:rPr>
        <w:t> </w:t>
      </w:r>
      <w:r w:rsidRPr="00BE0AE5">
        <w:rPr>
          <w:rFonts w:cs="Times New Roman"/>
        </w:rPr>
        <w:t xml:space="preserve">Цели, задачи и принципы построения программы коррекционной работы </w:t>
      </w:r>
    </w:p>
    <w:bookmarkEnd w:id="59"/>
    <w:p w:rsidR="00944BF0" w:rsidRPr="00BE0AE5" w:rsidRDefault="00944BF0" w:rsidP="00944BF0">
      <w:pPr>
        <w:pStyle w:val="body"/>
        <w:rPr>
          <w:rFonts w:cs="Times New Roman"/>
        </w:rPr>
      </w:pPr>
      <w:r w:rsidRPr="00BE0AE5">
        <w:rPr>
          <w:rStyle w:val="Bold"/>
          <w:rFonts w:cs="Times New Roman"/>
        </w:rPr>
        <w:t>Цель программы</w:t>
      </w:r>
      <w:r w:rsidRPr="00BE0AE5">
        <w:rPr>
          <w:rFonts w:cs="Times New Roman"/>
        </w:rPr>
        <w:t xml:space="preserve"> коррекционной работы заключается в определении комплексной системы психол</w:t>
      </w:r>
      <w:r w:rsidRPr="00BE0AE5">
        <w:rPr>
          <w:rFonts w:cs="Times New Roman"/>
        </w:rPr>
        <w:t>о</w:t>
      </w:r>
      <w:r w:rsidRPr="00BE0AE5">
        <w:rPr>
          <w:rFonts w:cs="Times New Roman"/>
        </w:rPr>
        <w:t>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w:t>
      </w:r>
      <w:r w:rsidRPr="00BE0AE5">
        <w:rPr>
          <w:rFonts w:cs="Times New Roman"/>
        </w:rPr>
        <w:t>ч</w:t>
      </w:r>
      <w:r w:rsidRPr="00BE0AE5">
        <w:rPr>
          <w:rFonts w:cs="Times New Roman"/>
        </w:rPr>
        <w:t>ности для самореализации в обществе.</w:t>
      </w:r>
    </w:p>
    <w:p w:rsidR="00944BF0" w:rsidRPr="00BE0AE5" w:rsidRDefault="00944BF0" w:rsidP="00944BF0">
      <w:pPr>
        <w:pStyle w:val="body"/>
        <w:rPr>
          <w:rFonts w:cs="Times New Roman"/>
        </w:rPr>
      </w:pPr>
      <w:r w:rsidRPr="00BE0AE5">
        <w:rPr>
          <w:rFonts w:cs="Times New Roman"/>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944BF0" w:rsidRPr="00BE0AE5" w:rsidRDefault="00944BF0" w:rsidP="00944BF0">
      <w:pPr>
        <w:pStyle w:val="body"/>
        <w:rPr>
          <w:rStyle w:val="Bold"/>
          <w:rFonts w:cs="Times New Roman"/>
        </w:rPr>
      </w:pPr>
      <w:r w:rsidRPr="00BE0AE5">
        <w:rPr>
          <w:rStyle w:val="Bold"/>
          <w:rFonts w:cs="Times New Roman"/>
        </w:rPr>
        <w:t xml:space="preserve">Задачи программы: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w:t>
      </w:r>
      <w:r w:rsidRPr="00BE0AE5">
        <w:rPr>
          <w:rFonts w:cs="Times New Roman"/>
        </w:rPr>
        <w:t>а</w:t>
      </w:r>
      <w:r w:rsidRPr="00BE0AE5">
        <w:rPr>
          <w:rFonts w:cs="Times New Roman"/>
        </w:rPr>
        <w:t xml:space="preserve">тельной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определение оптимальных психолого-педагогических и организационных условий для получения о</w:t>
      </w:r>
      <w:r w:rsidRPr="00BE0AE5">
        <w:rPr>
          <w:rFonts w:cs="Times New Roman"/>
          <w:spacing w:val="1"/>
        </w:rPr>
        <w:t>с</w:t>
      </w:r>
      <w:r w:rsidRPr="00BE0AE5">
        <w:rPr>
          <w:rFonts w:cs="Times New Roman"/>
          <w:spacing w:val="1"/>
        </w:rPr>
        <w:t xml:space="preserve">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разработка и использование индивидуально-ориентированных коррекционно-развивающих образовател</w:t>
      </w:r>
      <w:r w:rsidRPr="00BE0AE5">
        <w:rPr>
          <w:rFonts w:cs="Times New Roman"/>
          <w:spacing w:val="-1"/>
        </w:rPr>
        <w:t>ь</w:t>
      </w:r>
      <w:r w:rsidRPr="00BE0AE5">
        <w:rPr>
          <w:rFonts w:cs="Times New Roman"/>
          <w:spacing w:val="-1"/>
        </w:rPr>
        <w:t xml:space="preserve">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реализация комплексного психолого-педагогического и социального сопровождения обучающихся (в с</w:t>
      </w:r>
      <w:r w:rsidRPr="00BE0AE5">
        <w:rPr>
          <w:rFonts w:cs="Times New Roman"/>
        </w:rPr>
        <w:t>о</w:t>
      </w:r>
      <w:r w:rsidRPr="00BE0AE5">
        <w:rPr>
          <w:rFonts w:cs="Times New Roman"/>
        </w:rPr>
        <w:t xml:space="preserve">ответствии с рекомендациями ППк и ПМПК при наличии);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обеспечение сетевого взаимодействия специалистов разного профиля в комплексной работе с обуча</w:t>
      </w:r>
      <w:r w:rsidRPr="00BE0AE5">
        <w:rPr>
          <w:rFonts w:cs="Times New Roman"/>
        </w:rPr>
        <w:t>ю</w:t>
      </w:r>
      <w:r w:rsidRPr="00BE0AE5">
        <w:rPr>
          <w:rFonts w:cs="Times New Roman"/>
        </w:rPr>
        <w:t xml:space="preserve">щимися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 xml:space="preserve">Содержание программы коррекционной работы определяют следующие </w:t>
      </w:r>
      <w:r w:rsidRPr="00BE0AE5">
        <w:rPr>
          <w:rStyle w:val="Bold"/>
          <w:rFonts w:cs="Times New Roman"/>
        </w:rPr>
        <w:t>принципы</w:t>
      </w:r>
      <w:r w:rsidRPr="00BE0AE5">
        <w:rPr>
          <w:rFonts w:cs="Times New Roman"/>
        </w:rPr>
        <w:t>:</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 xml:space="preserve">Преемственность. </w:t>
      </w:r>
      <w:r w:rsidRPr="00BE0AE5">
        <w:rPr>
          <w:rFonts w:cs="Times New Roman"/>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w:t>
      </w:r>
      <w:r w:rsidRPr="00BE0AE5">
        <w:rPr>
          <w:rFonts w:cs="Times New Roman"/>
        </w:rPr>
        <w:t>ч</w:t>
      </w:r>
      <w:r w:rsidRPr="00BE0AE5">
        <w:rPr>
          <w:rFonts w:cs="Times New Roman"/>
        </w:rPr>
        <w:t>ностных, метапредметных, предметных результатов освоения основных образовательных программ о</w:t>
      </w:r>
      <w:r w:rsidRPr="00BE0AE5">
        <w:rPr>
          <w:rFonts w:cs="Times New Roman"/>
        </w:rPr>
        <w:t>с</w:t>
      </w:r>
      <w:r w:rsidRPr="00BE0AE5">
        <w:rPr>
          <w:rFonts w:cs="Times New Roman"/>
        </w:rPr>
        <w:t>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Соблюдение интересов обучающихся.</w:t>
      </w:r>
      <w:r w:rsidRPr="00BE0AE5">
        <w:rPr>
          <w:rFonts w:cs="Times New Roman"/>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Непрерывность.</w:t>
      </w:r>
      <w:r w:rsidRPr="00BE0AE5">
        <w:rPr>
          <w:rFonts w:cs="Times New Roman"/>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944BF0" w:rsidRPr="00BE0AE5" w:rsidRDefault="00944BF0" w:rsidP="00944BF0">
      <w:pPr>
        <w:pStyle w:val="list-dash"/>
        <w:widowControl w:val="0"/>
        <w:numPr>
          <w:ilvl w:val="0"/>
          <w:numId w:val="10"/>
        </w:numPr>
        <w:ind w:left="567" w:hanging="227"/>
        <w:rPr>
          <w:rFonts w:cs="Times New Roman"/>
        </w:rPr>
      </w:pPr>
      <w:r w:rsidRPr="00BE0AE5">
        <w:rPr>
          <w:rStyle w:val="Italic"/>
          <w:rFonts w:cs="Times New Roman"/>
        </w:rPr>
        <w:t>Вариативность.</w:t>
      </w:r>
      <w:r w:rsidRPr="00BE0AE5">
        <w:rPr>
          <w:rFonts w:cs="Times New Roman"/>
        </w:rPr>
        <w:t xml:space="preserve"> Принцип предполагает создание вариативных условий для получения образования об</w:t>
      </w:r>
      <w:r w:rsidRPr="00BE0AE5">
        <w:rPr>
          <w:rFonts w:cs="Times New Roman"/>
        </w:rPr>
        <w:t>у</w:t>
      </w:r>
      <w:r w:rsidRPr="00BE0AE5">
        <w:rPr>
          <w:rFonts w:cs="Times New Roman"/>
        </w:rPr>
        <w:t>чающимся, имеющими различные трудности в обучении и социализации.</w:t>
      </w:r>
    </w:p>
    <w:p w:rsidR="00944BF0" w:rsidRPr="00BE0AE5" w:rsidRDefault="00944BF0" w:rsidP="00944BF0">
      <w:pPr>
        <w:pStyle w:val="list-dash"/>
        <w:widowControl w:val="0"/>
        <w:numPr>
          <w:ilvl w:val="0"/>
          <w:numId w:val="10"/>
        </w:numPr>
        <w:ind w:left="567" w:hanging="227"/>
        <w:rPr>
          <w:rFonts w:cs="Times New Roman"/>
          <w:spacing w:val="1"/>
        </w:rPr>
      </w:pPr>
      <w:r w:rsidRPr="00BE0AE5">
        <w:rPr>
          <w:rStyle w:val="Italic"/>
          <w:rFonts w:cs="Times New Roman"/>
          <w:spacing w:val="1"/>
        </w:rPr>
        <w:t xml:space="preserve">Комплексность и системность. </w:t>
      </w:r>
      <w:r w:rsidRPr="00BE0AE5">
        <w:rPr>
          <w:rFonts w:cs="Times New Roman"/>
          <w:spacing w:val="1"/>
        </w:rPr>
        <w:t>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w:t>
      </w:r>
      <w:r w:rsidRPr="00BE0AE5">
        <w:rPr>
          <w:rFonts w:cs="Times New Roman"/>
          <w:spacing w:val="1"/>
        </w:rPr>
        <w:t>о</w:t>
      </w:r>
      <w:r w:rsidRPr="00BE0AE5">
        <w:rPr>
          <w:rFonts w:cs="Times New Roman"/>
          <w:spacing w:val="1"/>
        </w:rPr>
        <w:t xml:space="preserve">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944BF0" w:rsidRPr="00BE0AE5" w:rsidRDefault="00944BF0" w:rsidP="00944BF0">
      <w:pPr>
        <w:pStyle w:val="h3"/>
        <w:rPr>
          <w:rFonts w:cs="Times New Roman"/>
        </w:rPr>
      </w:pPr>
      <w:bookmarkStart w:id="60" w:name="тема_2_4_2"/>
      <w:r w:rsidRPr="00BE0AE5">
        <w:rPr>
          <w:rFonts w:cs="Times New Roman"/>
        </w:rPr>
        <w:t>2.4.2.</w:t>
      </w:r>
      <w:r w:rsidRPr="00BE0AE5">
        <w:rPr>
          <w:rFonts w:cs="Times New Roman"/>
        </w:rPr>
        <w:t> </w:t>
      </w:r>
      <w:r w:rsidRPr="00BE0AE5">
        <w:rPr>
          <w:rFonts w:cs="Times New Roman"/>
        </w:rPr>
        <w:t>Перечень и содержание направлений работы</w:t>
      </w:r>
    </w:p>
    <w:bookmarkEnd w:id="60"/>
    <w:p w:rsidR="00944BF0" w:rsidRPr="00BE0AE5" w:rsidRDefault="00944BF0" w:rsidP="00944BF0">
      <w:pPr>
        <w:pStyle w:val="body"/>
        <w:rPr>
          <w:rFonts w:cs="Times New Roman"/>
        </w:rPr>
      </w:pPr>
      <w:r w:rsidRPr="00BE0AE5">
        <w:rPr>
          <w:rFonts w:cs="Times New Roman"/>
        </w:rPr>
        <w:t>Направления коррекционной работы — диагностическое, коррекционно-развивающее и психопрофилактич</w:t>
      </w:r>
      <w:r w:rsidRPr="00BE0AE5">
        <w:rPr>
          <w:rFonts w:cs="Times New Roman"/>
        </w:rPr>
        <w:t>е</w:t>
      </w:r>
      <w:r w:rsidRPr="00BE0AE5">
        <w:rPr>
          <w:rFonts w:cs="Times New Roman"/>
        </w:rPr>
        <w:t>ское, консультативное, информационно-просветительское — раскрываются содержательно в разных организ</w:t>
      </w:r>
      <w:r w:rsidRPr="00BE0AE5">
        <w:rPr>
          <w:rFonts w:cs="Times New Roman"/>
        </w:rPr>
        <w:t>а</w:t>
      </w:r>
      <w:r w:rsidRPr="00BE0AE5">
        <w:rPr>
          <w:rFonts w:cs="Times New Roman"/>
        </w:rPr>
        <w:t>ционных формах деятельности образовательной организации.</w:t>
      </w:r>
    </w:p>
    <w:p w:rsidR="00944BF0" w:rsidRPr="00BE0AE5" w:rsidRDefault="00944BF0" w:rsidP="00944BF0">
      <w:pPr>
        <w:pStyle w:val="body"/>
        <w:rPr>
          <w:rFonts w:cs="Times New Roman"/>
        </w:rPr>
      </w:pPr>
      <w:r w:rsidRPr="00BE0AE5">
        <w:rPr>
          <w:rFonts w:cs="Times New Roman"/>
        </w:rPr>
        <w:lastRenderedPageBreak/>
        <w:t>Данные направления отражают содержание системы комплексного психолого-педагогического сопровожд</w:t>
      </w:r>
      <w:r w:rsidRPr="00BE0AE5">
        <w:rPr>
          <w:rFonts w:cs="Times New Roman"/>
        </w:rPr>
        <w:t>е</w:t>
      </w:r>
      <w:r w:rsidRPr="00BE0AE5">
        <w:rPr>
          <w:rFonts w:cs="Times New Roman"/>
        </w:rPr>
        <w:t>ния детей с трудностями в обучении и социализации.</w:t>
      </w:r>
    </w:p>
    <w:p w:rsidR="00944BF0" w:rsidRPr="00BE0AE5" w:rsidRDefault="00944BF0" w:rsidP="00944BF0">
      <w:pPr>
        <w:pStyle w:val="h4"/>
        <w:rPr>
          <w:rFonts w:cs="Times New Roman"/>
        </w:rPr>
      </w:pPr>
      <w:r w:rsidRPr="00BE0AE5">
        <w:rPr>
          <w:rFonts w:cs="Times New Roman"/>
        </w:rPr>
        <w:t>Характеристика содержания направлений коррекционной работы</w:t>
      </w:r>
    </w:p>
    <w:p w:rsidR="00944BF0" w:rsidRPr="00BE0AE5" w:rsidRDefault="00944BF0" w:rsidP="00944BF0">
      <w:pPr>
        <w:pStyle w:val="body"/>
        <w:rPr>
          <w:rStyle w:val="Italic"/>
          <w:rFonts w:cs="Times New Roman"/>
        </w:rPr>
      </w:pPr>
      <w:r w:rsidRPr="00BE0AE5">
        <w:rPr>
          <w:rStyle w:val="Italic"/>
          <w:rFonts w:cs="Times New Roman"/>
        </w:rPr>
        <w:t xml:space="preserve">Диагностическая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комплексной социально-психолого-педагогической диагностики психического (психолог</w:t>
      </w:r>
      <w:r w:rsidRPr="00BE0AE5">
        <w:rPr>
          <w:rFonts w:cs="Times New Roman"/>
        </w:rPr>
        <w:t>и</w:t>
      </w:r>
      <w:r w:rsidRPr="00BE0AE5">
        <w:rPr>
          <w:rFonts w:cs="Times New Roman"/>
        </w:rPr>
        <w:t>ческого) и(или) физического развития обучающихся с трудностями в обучении и социализации; подг</w:t>
      </w:r>
      <w:r w:rsidRPr="00BE0AE5">
        <w:rPr>
          <w:rFonts w:cs="Times New Roman"/>
        </w:rPr>
        <w:t>о</w:t>
      </w:r>
      <w:r w:rsidRPr="00BE0AE5">
        <w:rPr>
          <w:rFonts w:cs="Times New Roman"/>
        </w:rPr>
        <w:t>товка рекомендаций по оказанию обучающимся психолого-педагогической помощи в условиях образов</w:t>
      </w:r>
      <w:r w:rsidRPr="00BE0AE5">
        <w:rPr>
          <w:rFonts w:cs="Times New Roman"/>
        </w:rPr>
        <w:t>а</w:t>
      </w:r>
      <w:r w:rsidRPr="00BE0AE5">
        <w:rPr>
          <w:rFonts w:cs="Times New Roman"/>
        </w:rPr>
        <w:t>тельной организации;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развития эмоционально-волевой, познавательной, речевой сфер и личностных особенностей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социальной ситуации развития и условий семейного воспитания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изучение адаптивных возможностей и уровня социализации обучающихся;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изучение индивидуальных образовательных и социально-коммуникативных потребностей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системный мониторинг уровня и динамики развития обучающихся, а также создания необходимых усл</w:t>
      </w:r>
      <w:r w:rsidRPr="00BE0AE5">
        <w:rPr>
          <w:rFonts w:cs="Times New Roman"/>
        </w:rPr>
        <w:t>о</w:t>
      </w:r>
      <w:r w:rsidRPr="00BE0AE5">
        <w:rPr>
          <w:rFonts w:cs="Times New Roman"/>
        </w:rPr>
        <w:t>вий, соответствующих индивидуальным образовательным потребностям обучающихся с трудностями в обучении и социализации;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944BF0" w:rsidRPr="00BE0AE5" w:rsidRDefault="00944BF0" w:rsidP="00944BF0">
      <w:pPr>
        <w:pStyle w:val="body"/>
        <w:rPr>
          <w:rStyle w:val="Italic"/>
          <w:rFonts w:cs="Times New Roman"/>
        </w:rPr>
      </w:pPr>
      <w:r w:rsidRPr="00BE0AE5">
        <w:rPr>
          <w:rStyle w:val="Italic"/>
          <w:rFonts w:cs="Times New Roman"/>
        </w:rPr>
        <w:t xml:space="preserve">Коррекционно-развивающая и психопрофилактическая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и проведение индивидуальных и групповых коррекционно-развивающих занятий, необх</w:t>
      </w:r>
      <w:r w:rsidRPr="00BE0AE5">
        <w:rPr>
          <w:rFonts w:cs="Times New Roman"/>
        </w:rPr>
        <w:t>о</w:t>
      </w:r>
      <w:r w:rsidRPr="00BE0AE5">
        <w:rPr>
          <w:rFonts w:cs="Times New Roman"/>
        </w:rPr>
        <w:t xml:space="preserve">димых для преодоления нарушений развития, трудностей обучения и социализации;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коррекцию и развитие высших психических функций, эмоционально-волевой, познавательной и коммун</w:t>
      </w:r>
      <w:r w:rsidRPr="00BE0AE5">
        <w:rPr>
          <w:rFonts w:cs="Times New Roman"/>
          <w:spacing w:val="-2"/>
        </w:rPr>
        <w:t>и</w:t>
      </w:r>
      <w:r w:rsidRPr="00BE0AE5">
        <w:rPr>
          <w:rFonts w:cs="Times New Roman"/>
          <w:spacing w:val="-2"/>
        </w:rPr>
        <w:t xml:space="preserve">кативной сфер; </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развитие и укрепление зрелых личностных установок, формирование адекватных форм утверждения сам</w:t>
      </w:r>
      <w:r w:rsidRPr="00BE0AE5">
        <w:rPr>
          <w:rFonts w:cs="Times New Roman"/>
          <w:spacing w:val="-2"/>
        </w:rPr>
        <w:t>о</w:t>
      </w:r>
      <w:r w:rsidRPr="00BE0AE5">
        <w:rPr>
          <w:rFonts w:cs="Times New Roman"/>
          <w:spacing w:val="-2"/>
        </w:rPr>
        <w:t xml:space="preserve">стоятельности;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формирование способов регуляции поведения и эмоциональных состояний;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w:t>
      </w:r>
      <w:r w:rsidRPr="00BE0AE5">
        <w:rPr>
          <w:rFonts w:cs="Times New Roman"/>
        </w:rPr>
        <w:t>к</w:t>
      </w:r>
      <w:r w:rsidRPr="00BE0AE5">
        <w:rPr>
          <w:rFonts w:cs="Times New Roman"/>
        </w:rPr>
        <w:t>ции/компенсации имеющихся нарушений и пропедевтике производных трудностей;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психологическую профилактику, направленную на сохранение, укрепление и развитие психологического здоровья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по сопровождению периода адаптации при переходе на уровень осно</w:t>
      </w:r>
      <w:r w:rsidRPr="00BE0AE5">
        <w:rPr>
          <w:rFonts w:cs="Times New Roman"/>
        </w:rPr>
        <w:t>в</w:t>
      </w:r>
      <w:r w:rsidRPr="00BE0AE5">
        <w:rPr>
          <w:rFonts w:cs="Times New Roman"/>
        </w:rPr>
        <w:t>ного общего образования;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психопрофилактическую работу при подготовке к прохождению государственной итоговой аттестации;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развитие компетенций, необходимых для продолжения образования и профессионального самоопредел</w:t>
      </w:r>
      <w:r w:rsidRPr="00BE0AE5">
        <w:rPr>
          <w:rFonts w:cs="Times New Roman"/>
        </w:rPr>
        <w:t>е</w:t>
      </w:r>
      <w:r w:rsidRPr="00BE0AE5">
        <w:rPr>
          <w:rFonts w:cs="Times New Roman"/>
        </w:rPr>
        <w:t xml:space="preserve">ния;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социальную защиту ребенка в случаях неблагоприятных условий жизни при психотравмирующих обст</w:t>
      </w:r>
      <w:r w:rsidRPr="00BE0AE5">
        <w:rPr>
          <w:rFonts w:cs="Times New Roman"/>
        </w:rPr>
        <w:t>о</w:t>
      </w:r>
      <w:r w:rsidRPr="00BE0AE5">
        <w:rPr>
          <w:rFonts w:cs="Times New Roman"/>
        </w:rPr>
        <w:t xml:space="preserve">ятельствах, в трудной жизненной ситуации. </w:t>
      </w:r>
    </w:p>
    <w:p w:rsidR="00944BF0" w:rsidRPr="00BE0AE5" w:rsidRDefault="00944BF0" w:rsidP="00944BF0">
      <w:pPr>
        <w:pStyle w:val="body"/>
        <w:rPr>
          <w:rStyle w:val="Italic"/>
          <w:rFonts w:cs="Times New Roman"/>
        </w:rPr>
      </w:pPr>
      <w:r w:rsidRPr="00BE0AE5">
        <w:rPr>
          <w:rStyle w:val="Italic"/>
          <w:rFonts w:cs="Times New Roman"/>
        </w:rPr>
        <w:t xml:space="preserve">Консультативная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выработку совместных обоснованных рекомендаций, единых для всех участников образовательного пр</w:t>
      </w:r>
      <w:r w:rsidRPr="00BE0AE5">
        <w:rPr>
          <w:rFonts w:cs="Times New Roman"/>
        </w:rPr>
        <w:t>о</w:t>
      </w:r>
      <w:r w:rsidRPr="00BE0AE5">
        <w:rPr>
          <w:rFonts w:cs="Times New Roman"/>
        </w:rPr>
        <w:t xml:space="preserve">цесса, по основным направлениям работы с обучающимися с трудностями в обучении и социализации;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 xml:space="preserve">консультирование специалистами педагогов по выбору индивидуально-ориентированных методов и приемов работы; </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консультативную помощь семье в вопросах выбора стратегии воспитания и приемов коррекцио</w:t>
      </w:r>
      <w:r w:rsidRPr="00BE0AE5">
        <w:rPr>
          <w:rFonts w:cs="Times New Roman"/>
          <w:spacing w:val="-1"/>
        </w:rPr>
        <w:t>н</w:t>
      </w:r>
      <w:r w:rsidRPr="00BE0AE5">
        <w:rPr>
          <w:rFonts w:cs="Times New Roman"/>
          <w:spacing w:val="-1"/>
        </w:rPr>
        <w:t xml:space="preserve">но-развивающего обучения, в решении актуальных трудностей обучающегося;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44BF0" w:rsidRPr="00BE0AE5" w:rsidRDefault="00944BF0" w:rsidP="00944BF0">
      <w:pPr>
        <w:pStyle w:val="body"/>
        <w:rPr>
          <w:rStyle w:val="Italic"/>
          <w:rFonts w:cs="Times New Roman"/>
        </w:rPr>
      </w:pPr>
      <w:r w:rsidRPr="00BE0AE5">
        <w:rPr>
          <w:rStyle w:val="Italic"/>
          <w:rFonts w:cs="Times New Roman"/>
        </w:rPr>
        <w:t xml:space="preserve">Информационно-просветительская работа включает: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w:t>
      </w:r>
      <w:r w:rsidRPr="00BE0AE5">
        <w:rPr>
          <w:rFonts w:cs="Times New Roman"/>
        </w:rPr>
        <w:t>с</w:t>
      </w:r>
      <w:r w:rsidRPr="00BE0AE5">
        <w:rPr>
          <w:rFonts w:cs="Times New Roman"/>
        </w:rPr>
        <w:t>са — обучающимся (как имеющим, так и не имеющим трудности в обучении и социализации), их род</w:t>
      </w:r>
      <w:r w:rsidRPr="00BE0AE5">
        <w:rPr>
          <w:rFonts w:cs="Times New Roman"/>
        </w:rPr>
        <w:t>и</w:t>
      </w:r>
      <w:r w:rsidRPr="00BE0AE5">
        <w:rPr>
          <w:rFonts w:cs="Times New Roman"/>
        </w:rPr>
        <w:t xml:space="preserve">телям (законным представителям), педагогическим работникам — вопросов, связанных с особенностями образовательного процесса;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Перечень, содержание и план реализации коррекционно-развивающих мероприятий определяются в соотве</w:t>
      </w:r>
      <w:r w:rsidRPr="00BE0AE5">
        <w:rPr>
          <w:rFonts w:cs="Times New Roman"/>
        </w:rPr>
        <w:t>т</w:t>
      </w:r>
      <w:r w:rsidRPr="00BE0AE5">
        <w:rPr>
          <w:rFonts w:cs="Times New Roman"/>
        </w:rPr>
        <w:t>ствии со следующими тематическими разделами: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эмоциональной регуляции поведения и деятельн</w:t>
      </w:r>
      <w:r w:rsidRPr="00BE0AE5">
        <w:rPr>
          <w:rFonts w:cs="Times New Roman"/>
        </w:rPr>
        <w:t>о</w:t>
      </w:r>
      <w:r w:rsidRPr="00BE0AE5">
        <w:rPr>
          <w:rFonts w:cs="Times New Roman"/>
        </w:rPr>
        <w:t>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w:t>
      </w:r>
      <w:r w:rsidRPr="00BE0AE5">
        <w:rPr>
          <w:rFonts w:cs="Times New Roman"/>
        </w:rPr>
        <w:t>б</w:t>
      </w:r>
      <w:r w:rsidRPr="00BE0AE5">
        <w:rPr>
          <w:rFonts w:cs="Times New Roman"/>
        </w:rPr>
        <w:t>ствующих оптимальной адаптации в условиях реальной жизненной ситуации;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развитие отдельных сторон познавательной сферы;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преодоление трудностей речевого развития;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мероприятия, направленные на психологическую поддержку обучающихся с инвалидностью.</w:t>
      </w:r>
    </w:p>
    <w:p w:rsidR="00944BF0" w:rsidRPr="00BE0AE5" w:rsidRDefault="00944BF0" w:rsidP="00944BF0">
      <w:pPr>
        <w:pStyle w:val="body"/>
        <w:rPr>
          <w:rFonts w:cs="Times New Roman"/>
        </w:rPr>
      </w:pPr>
      <w:r w:rsidRPr="00BE0AE5">
        <w:rPr>
          <w:rFonts w:cs="Times New Roman"/>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w:t>
      </w:r>
      <w:r w:rsidRPr="00BE0AE5">
        <w:rPr>
          <w:rFonts w:cs="Times New Roman"/>
        </w:rPr>
        <w:t>о</w:t>
      </w:r>
      <w:r w:rsidRPr="00BE0AE5">
        <w:rPr>
          <w:rFonts w:cs="Times New Roman"/>
        </w:rPr>
        <w:t xml:space="preserve">граммам. </w:t>
      </w:r>
    </w:p>
    <w:p w:rsidR="00944BF0" w:rsidRPr="00BE0AE5" w:rsidRDefault="00944BF0" w:rsidP="00944BF0">
      <w:pPr>
        <w:pStyle w:val="body"/>
        <w:rPr>
          <w:rFonts w:cs="Times New Roman"/>
          <w:spacing w:val="1"/>
        </w:rPr>
      </w:pPr>
      <w:r w:rsidRPr="00BE0AE5">
        <w:rPr>
          <w:rFonts w:cs="Times New Roman"/>
          <w:spacing w:val="1"/>
        </w:rPr>
        <w:t>Во внеучебной внеурочной деятельности коррекционно-развивающая работа может осуществляться по пр</w:t>
      </w:r>
      <w:r w:rsidRPr="00BE0AE5">
        <w:rPr>
          <w:rFonts w:cs="Times New Roman"/>
          <w:spacing w:val="1"/>
        </w:rPr>
        <w:t>о</w:t>
      </w:r>
      <w:r w:rsidRPr="00BE0AE5">
        <w:rPr>
          <w:rFonts w:cs="Times New Roman"/>
          <w:spacing w:val="1"/>
        </w:rPr>
        <w:t>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944BF0" w:rsidRPr="00BE0AE5" w:rsidRDefault="00944BF0" w:rsidP="00944BF0">
      <w:pPr>
        <w:pStyle w:val="h3"/>
        <w:rPr>
          <w:rFonts w:cs="Times New Roman"/>
        </w:rPr>
      </w:pPr>
      <w:bookmarkStart w:id="61" w:name="тема_2_4_3"/>
      <w:r w:rsidRPr="00BE0AE5">
        <w:rPr>
          <w:rFonts w:cs="Times New Roman"/>
        </w:rPr>
        <w:t>2.4.3.</w:t>
      </w:r>
      <w:r w:rsidRPr="00BE0AE5">
        <w:rPr>
          <w:rFonts w:cs="Times New Roman"/>
        </w:rPr>
        <w:t> </w:t>
      </w:r>
      <w:r w:rsidRPr="00BE0AE5">
        <w:rPr>
          <w:rFonts w:cs="Times New Roman"/>
        </w:rPr>
        <w:t>Механизмы реализации программы</w:t>
      </w:r>
    </w:p>
    <w:bookmarkEnd w:id="61"/>
    <w:p w:rsidR="00944BF0" w:rsidRPr="00BE0AE5" w:rsidRDefault="00944BF0" w:rsidP="00944BF0">
      <w:pPr>
        <w:pStyle w:val="body"/>
        <w:rPr>
          <w:rFonts w:cs="Times New Roman"/>
        </w:rPr>
      </w:pPr>
      <w:r w:rsidRPr="00BE0AE5">
        <w:rPr>
          <w:rFonts w:cs="Times New Roman"/>
        </w:rPr>
        <w:t>Для реализации требований к ПКР, обоз</w:t>
      </w:r>
      <w:r w:rsidR="00FF5E14">
        <w:rPr>
          <w:rFonts w:cs="Times New Roman"/>
        </w:rPr>
        <w:t xml:space="preserve">наченных во ФГОС ООО, </w:t>
      </w:r>
      <w:r w:rsidRPr="00BE0AE5">
        <w:rPr>
          <w:rFonts w:cs="Times New Roman"/>
        </w:rPr>
        <w:t xml:space="preserve"> создана рабочая группа, в которую наряду с о</w:t>
      </w:r>
      <w:r w:rsidR="00FF5E14">
        <w:rPr>
          <w:rFonts w:cs="Times New Roman"/>
        </w:rPr>
        <w:t>сновными учителями  включили</w:t>
      </w:r>
      <w:r w:rsidRPr="00BE0AE5">
        <w:rPr>
          <w:rFonts w:cs="Times New Roman"/>
        </w:rPr>
        <w:t xml:space="preserve"> следующих специалистов: педагога-психолога, учителя-логопеда, социал</w:t>
      </w:r>
      <w:r w:rsidRPr="00BE0AE5">
        <w:rPr>
          <w:rFonts w:cs="Times New Roman"/>
        </w:rPr>
        <w:t>ь</w:t>
      </w:r>
      <w:r w:rsidRPr="00BE0AE5">
        <w:rPr>
          <w:rFonts w:cs="Times New Roman"/>
        </w:rPr>
        <w:t xml:space="preserve">ного педагога. </w:t>
      </w:r>
    </w:p>
    <w:p w:rsidR="00944BF0" w:rsidRPr="00BE0AE5" w:rsidRDefault="00FF5E14" w:rsidP="00944BF0">
      <w:pPr>
        <w:pStyle w:val="body"/>
        <w:rPr>
          <w:rFonts w:cs="Times New Roman"/>
        </w:rPr>
      </w:pPr>
      <w:r>
        <w:rPr>
          <w:rFonts w:cs="Times New Roman"/>
        </w:rPr>
        <w:t xml:space="preserve">ПКР </w:t>
      </w:r>
      <w:r w:rsidR="00944BF0" w:rsidRPr="00BE0AE5">
        <w:rPr>
          <w:rFonts w:cs="Times New Roman"/>
        </w:rPr>
        <w:t xml:space="preserve"> подготовлена рабочей гру</w:t>
      </w:r>
      <w:r>
        <w:rPr>
          <w:rFonts w:cs="Times New Roman"/>
        </w:rPr>
        <w:t>ппой МКОУ СОШ №2</w:t>
      </w:r>
      <w:r w:rsidR="00944BF0" w:rsidRPr="00BE0AE5">
        <w:rPr>
          <w:rFonts w:cs="Times New Roman"/>
        </w:rPr>
        <w:t xml:space="preserve">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w:t>
      </w:r>
      <w:r>
        <w:rPr>
          <w:rFonts w:cs="Times New Roman"/>
        </w:rPr>
        <w:t>ии в МКОУ СОШ №2</w:t>
      </w:r>
      <w:r w:rsidR="00944BF0" w:rsidRPr="00BE0AE5">
        <w:rPr>
          <w:rFonts w:cs="Times New Roman"/>
        </w:rPr>
        <w:t>, индивидуальные образовательные потребности обучающихся; сопоставляются результаты обучения на предыдущем уровне образования; создается (систем</w:t>
      </w:r>
      <w:r w:rsidR="00944BF0" w:rsidRPr="00BE0AE5">
        <w:rPr>
          <w:rFonts w:cs="Times New Roman"/>
        </w:rPr>
        <w:t>а</w:t>
      </w:r>
      <w:r w:rsidR="00944BF0" w:rsidRPr="00BE0AE5">
        <w:rPr>
          <w:rFonts w:cs="Times New Roman"/>
        </w:rPr>
        <w:t xml:space="preserve">тизируется, дополняется) фонд методических рекомендаций. </w:t>
      </w:r>
    </w:p>
    <w:p w:rsidR="00944BF0" w:rsidRPr="00BE0AE5" w:rsidRDefault="00944BF0" w:rsidP="00944BF0">
      <w:pPr>
        <w:pStyle w:val="body"/>
        <w:rPr>
          <w:rFonts w:cs="Times New Roman"/>
        </w:rPr>
      </w:pPr>
      <w:r w:rsidRPr="00BE0AE5">
        <w:rPr>
          <w:rFonts w:cs="Times New Roman"/>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w:t>
      </w:r>
      <w:r w:rsidRPr="00BE0AE5">
        <w:rPr>
          <w:rFonts w:cs="Times New Roman"/>
        </w:rPr>
        <w:t>о</w:t>
      </w:r>
      <w:r w:rsidRPr="00BE0AE5">
        <w:rPr>
          <w:rFonts w:cs="Times New Roman"/>
        </w:rPr>
        <w:t>бенности содержания индивидуально-ориентированной работы могут быть представлены в рабочих коррекц</w:t>
      </w:r>
      <w:r w:rsidRPr="00BE0AE5">
        <w:rPr>
          <w:rFonts w:cs="Times New Roman"/>
        </w:rPr>
        <w:t>и</w:t>
      </w:r>
      <w:r w:rsidRPr="00BE0AE5">
        <w:rPr>
          <w:rFonts w:cs="Times New Roman"/>
        </w:rPr>
        <w:t xml:space="preserve">онно-развивающих программах, которые прилагаются к ПКР. </w:t>
      </w:r>
    </w:p>
    <w:p w:rsidR="00944BF0" w:rsidRPr="00BE0AE5" w:rsidRDefault="00944BF0" w:rsidP="00944BF0">
      <w:pPr>
        <w:pStyle w:val="body"/>
        <w:rPr>
          <w:rFonts w:cs="Times New Roman"/>
        </w:rPr>
      </w:pPr>
      <w:r w:rsidRPr="00BE0AE5">
        <w:rPr>
          <w:rFonts w:cs="Times New Roman"/>
        </w:rPr>
        <w:lastRenderedPageBreak/>
        <w:t>На заключительном этапе осуществляется внутренняя экспертиза программы, возможна ее доработка; пр</w:t>
      </w:r>
      <w:r w:rsidRPr="00BE0AE5">
        <w:rPr>
          <w:rFonts w:cs="Times New Roman"/>
        </w:rPr>
        <w:t>о</w:t>
      </w:r>
      <w:r w:rsidRPr="00BE0AE5">
        <w:rPr>
          <w:rFonts w:cs="Times New Roman"/>
        </w:rPr>
        <w:t xml:space="preserve">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944BF0" w:rsidRPr="00BE0AE5" w:rsidRDefault="00944BF0" w:rsidP="00944BF0">
      <w:pPr>
        <w:pStyle w:val="body"/>
        <w:rPr>
          <w:rFonts w:cs="Times New Roman"/>
          <w:spacing w:val="3"/>
        </w:rPr>
      </w:pPr>
      <w:r w:rsidRPr="00BE0AE5">
        <w:rPr>
          <w:rFonts w:cs="Times New Roman"/>
          <w:spacing w:val="3"/>
        </w:rPr>
        <w:t>Для</w:t>
      </w:r>
      <w:r w:rsidR="00FF5E14">
        <w:rPr>
          <w:rFonts w:cs="Times New Roman"/>
          <w:spacing w:val="3"/>
        </w:rPr>
        <w:t xml:space="preserve"> реализации ПКР в МКОУ СОШ №2</w:t>
      </w:r>
      <w:r w:rsidRPr="00BE0AE5">
        <w:rPr>
          <w:rFonts w:cs="Times New Roman"/>
          <w:spacing w:val="3"/>
        </w:rPr>
        <w:t xml:space="preserve"> может быть создана служба комплексного психол</w:t>
      </w:r>
      <w:r w:rsidRPr="00BE0AE5">
        <w:rPr>
          <w:rFonts w:cs="Times New Roman"/>
          <w:spacing w:val="3"/>
        </w:rPr>
        <w:t>о</w:t>
      </w:r>
      <w:r w:rsidRPr="00BE0AE5">
        <w:rPr>
          <w:rFonts w:cs="Times New Roman"/>
          <w:spacing w:val="3"/>
        </w:rPr>
        <w:t xml:space="preserve">го-педагогического и социального сопровождения и поддержки обучающихся. </w:t>
      </w:r>
    </w:p>
    <w:p w:rsidR="00944BF0" w:rsidRPr="00BE0AE5" w:rsidRDefault="00944BF0" w:rsidP="00944BF0">
      <w:pPr>
        <w:pStyle w:val="body"/>
        <w:rPr>
          <w:rFonts w:cs="Times New Roman"/>
        </w:rPr>
      </w:pPr>
      <w:r w:rsidRPr="00BE0AE5">
        <w:rPr>
          <w:rFonts w:cs="Times New Roman"/>
        </w:rPr>
        <w:t>Комплексное психолого-педагогическое и социальное сопровождение и поддержка обучающихся с трудн</w:t>
      </w:r>
      <w:r w:rsidRPr="00BE0AE5">
        <w:rPr>
          <w:rFonts w:cs="Times New Roman"/>
        </w:rPr>
        <w:t>о</w:t>
      </w:r>
      <w:r w:rsidRPr="00BE0AE5">
        <w:rPr>
          <w:rFonts w:cs="Times New Roman"/>
        </w:rPr>
        <w:t>стями в обучении и социализации обеспечиваются специалистами образовательной организации (педаг</w:t>
      </w:r>
      <w:r w:rsidRPr="00BE0AE5">
        <w:rPr>
          <w:rFonts w:cs="Times New Roman"/>
        </w:rPr>
        <w:t>о</w:t>
      </w:r>
      <w:r w:rsidRPr="00BE0AE5">
        <w:rPr>
          <w:rFonts w:cs="Times New Roman"/>
        </w:rPr>
        <w:t>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w:t>
      </w:r>
      <w:r w:rsidRPr="00BE0AE5">
        <w:rPr>
          <w:rFonts w:cs="Times New Roman"/>
        </w:rPr>
        <w:t>е</w:t>
      </w:r>
      <w:r w:rsidRPr="00BE0AE5">
        <w:rPr>
          <w:rFonts w:cs="Times New Roman"/>
        </w:rPr>
        <w:t xml:space="preserve">урочной деятельности. </w:t>
      </w:r>
    </w:p>
    <w:p w:rsidR="00944BF0" w:rsidRPr="00BE0AE5" w:rsidRDefault="00944BF0" w:rsidP="00944BF0">
      <w:pPr>
        <w:pStyle w:val="body"/>
        <w:rPr>
          <w:rFonts w:cs="Times New Roman"/>
        </w:rPr>
      </w:pPr>
      <w:r w:rsidRPr="00BE0AE5">
        <w:rPr>
          <w:rFonts w:cs="Times New Roman"/>
        </w:rPr>
        <w:t>Одним из условий комплексного сопровождения и поддержки обучающихся является тесное взаимодействие специалистов при участии педаг</w:t>
      </w:r>
      <w:r w:rsidR="00FF5E14">
        <w:rPr>
          <w:rFonts w:cs="Times New Roman"/>
        </w:rPr>
        <w:t>огов МКОУ СОШ №2</w:t>
      </w:r>
      <w:r w:rsidRPr="00BE0AE5">
        <w:rPr>
          <w:rFonts w:cs="Times New Roman"/>
        </w:rPr>
        <w:t xml:space="preserve">, представителей администрации и родителей (законных представителей). </w:t>
      </w:r>
    </w:p>
    <w:p w:rsidR="00944BF0" w:rsidRPr="00BE0AE5" w:rsidRDefault="00944BF0" w:rsidP="00944BF0">
      <w:pPr>
        <w:pStyle w:val="body"/>
        <w:rPr>
          <w:rFonts w:cs="Times New Roman"/>
          <w:spacing w:val="1"/>
        </w:rPr>
      </w:pPr>
      <w:r w:rsidRPr="00BE0AE5">
        <w:rPr>
          <w:rFonts w:cs="Times New Roman"/>
          <w:spacing w:val="1"/>
        </w:rPr>
        <w:t>Взаимодействие специалистов</w:t>
      </w:r>
      <w:r w:rsidR="00FF5E14">
        <w:rPr>
          <w:rFonts w:cs="Times New Roman"/>
          <w:spacing w:val="1"/>
        </w:rPr>
        <w:t xml:space="preserve"> МКОУ СОШ №2</w:t>
      </w:r>
      <w:r w:rsidRPr="00BE0AE5">
        <w:rPr>
          <w:rFonts w:cs="Times New Roman"/>
          <w:spacing w:val="1"/>
        </w:rPr>
        <w:t xml:space="preserve"> обеспечивает системное сопровождение обучающихся сп</w:t>
      </w:r>
      <w:r w:rsidRPr="00BE0AE5">
        <w:rPr>
          <w:rFonts w:cs="Times New Roman"/>
          <w:spacing w:val="1"/>
        </w:rPr>
        <w:t>е</w:t>
      </w:r>
      <w:r w:rsidRPr="00BE0AE5">
        <w:rPr>
          <w:rFonts w:cs="Times New Roman"/>
          <w:spacing w:val="1"/>
        </w:rPr>
        <w:t xml:space="preserve">циалистами различного профиля в образовательном процессе. </w:t>
      </w:r>
    </w:p>
    <w:p w:rsidR="00944BF0" w:rsidRPr="00BE0AE5" w:rsidRDefault="00944BF0" w:rsidP="00944BF0">
      <w:pPr>
        <w:pStyle w:val="body"/>
        <w:rPr>
          <w:rFonts w:cs="Times New Roman"/>
          <w:spacing w:val="-1"/>
        </w:rPr>
      </w:pPr>
      <w:r w:rsidRPr="00BE0AE5">
        <w:rPr>
          <w:rFonts w:cs="Times New Roman"/>
          <w:spacing w:val="-1"/>
        </w:rPr>
        <w:t>Наиболее распространенные и действенные формы организованного взаимодействия специалистов — это консилиумы и службы сопровождения</w:t>
      </w:r>
      <w:r w:rsidR="00FF5E14">
        <w:rPr>
          <w:rFonts w:cs="Times New Roman"/>
          <w:spacing w:val="-1"/>
        </w:rPr>
        <w:t xml:space="preserve"> МКОУ СОШ №2</w:t>
      </w:r>
      <w:r w:rsidRPr="00BE0AE5">
        <w:rPr>
          <w:rFonts w:cs="Times New Roman"/>
          <w:spacing w:val="-1"/>
        </w:rPr>
        <w:t>, которые предоставляют многопрофильную помощь обучающимся и их родителям (законным представителям) в решении вопросов, связанных с адаптацией, обуч</w:t>
      </w:r>
      <w:r w:rsidRPr="00BE0AE5">
        <w:rPr>
          <w:rFonts w:cs="Times New Roman"/>
          <w:spacing w:val="-1"/>
        </w:rPr>
        <w:t>е</w:t>
      </w:r>
      <w:r w:rsidRPr="00BE0AE5">
        <w:rPr>
          <w:rFonts w:cs="Times New Roman"/>
          <w:spacing w:val="-1"/>
        </w:rPr>
        <w:t xml:space="preserve">нием, воспитанием, развитием, социализацией обучающихся с трудностями в обучении и социализации. </w:t>
      </w:r>
    </w:p>
    <w:p w:rsidR="00944BF0" w:rsidRPr="00BE0AE5" w:rsidRDefault="00944BF0" w:rsidP="00944BF0">
      <w:pPr>
        <w:pStyle w:val="body"/>
        <w:rPr>
          <w:rFonts w:cs="Times New Roman"/>
          <w:spacing w:val="-1"/>
        </w:rPr>
      </w:pPr>
      <w:r w:rsidRPr="00BE0AE5">
        <w:rPr>
          <w:rFonts w:cs="Times New Roman"/>
          <w:spacing w:val="-1"/>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944BF0" w:rsidRPr="00BE0AE5" w:rsidRDefault="00944BF0" w:rsidP="00944BF0">
      <w:pPr>
        <w:pStyle w:val="body"/>
        <w:rPr>
          <w:rFonts w:cs="Times New Roman"/>
        </w:rPr>
      </w:pPr>
      <w:r w:rsidRPr="00BE0AE5">
        <w:rPr>
          <w:rFonts w:cs="Times New Roman"/>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w:t>
      </w:r>
      <w:r w:rsidRPr="00BE0AE5">
        <w:rPr>
          <w:rFonts w:cs="Times New Roman"/>
        </w:rPr>
        <w:t>е</w:t>
      </w:r>
      <w:r w:rsidRPr="00BE0AE5">
        <w:rPr>
          <w:rFonts w:cs="Times New Roman"/>
        </w:rPr>
        <w:t>мости обучающихся, своевременно вносят коррективы в программу обучения и в рабочие коррекцио</w:t>
      </w:r>
      <w:r w:rsidRPr="00BE0AE5">
        <w:rPr>
          <w:rFonts w:cs="Times New Roman"/>
        </w:rPr>
        <w:t>н</w:t>
      </w:r>
      <w:r w:rsidRPr="00BE0AE5">
        <w:rPr>
          <w:rFonts w:cs="Times New Roman"/>
        </w:rPr>
        <w:t xml:space="preserve">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944BF0" w:rsidRPr="00BE0AE5" w:rsidRDefault="00944BF0" w:rsidP="00944BF0">
      <w:pPr>
        <w:pStyle w:val="body"/>
        <w:rPr>
          <w:rFonts w:cs="Times New Roman"/>
        </w:rPr>
      </w:pPr>
      <w:r w:rsidRPr="00BE0AE5">
        <w:rPr>
          <w:rFonts w:cs="Times New Roman"/>
        </w:rPr>
        <w:t>Программа коррекционной работы на этапе основного общего образования может реализовываться общео</w:t>
      </w:r>
      <w:r w:rsidRPr="00BE0AE5">
        <w:rPr>
          <w:rFonts w:cs="Times New Roman"/>
        </w:rPr>
        <w:t>б</w:t>
      </w:r>
      <w:r w:rsidRPr="00BE0AE5">
        <w:rPr>
          <w:rFonts w:cs="Times New Roman"/>
        </w:rPr>
        <w:t>разовательным учреждением как совместно с другими образовательными и иными организациями, так и сам</w:t>
      </w:r>
      <w:r w:rsidRPr="00BE0AE5">
        <w:rPr>
          <w:rFonts w:cs="Times New Roman"/>
        </w:rPr>
        <w:t>о</w:t>
      </w:r>
      <w:r w:rsidRPr="00BE0AE5">
        <w:rPr>
          <w:rFonts w:cs="Times New Roman"/>
        </w:rPr>
        <w:t xml:space="preserve">стоятельно (при наличии соответствующих ресурсов). </w:t>
      </w:r>
    </w:p>
    <w:p w:rsidR="00944BF0" w:rsidRPr="00BE0AE5" w:rsidRDefault="00944BF0" w:rsidP="00944BF0">
      <w:pPr>
        <w:pStyle w:val="body"/>
        <w:rPr>
          <w:rFonts w:cs="Times New Roman"/>
        </w:rPr>
      </w:pPr>
      <w:r w:rsidRPr="00BE0AE5">
        <w:rPr>
          <w:rStyle w:val="Italic"/>
          <w:rFonts w:cs="Times New Roman"/>
        </w:rPr>
        <w:t>Организация сетевого взаимодействия</w:t>
      </w:r>
      <w:r w:rsidRPr="00BE0AE5">
        <w:rPr>
          <w:rFonts w:cs="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w:t>
      </w:r>
      <w:r w:rsidRPr="00BE0AE5">
        <w:rPr>
          <w:rFonts w:cs="Times New Roman"/>
        </w:rPr>
        <w:t>а</w:t>
      </w:r>
      <w:r w:rsidRPr="00BE0AE5">
        <w:rPr>
          <w:rFonts w:cs="Times New Roman"/>
        </w:rPr>
        <w:t xml:space="preserve">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944BF0" w:rsidRPr="00BE0AE5" w:rsidRDefault="00944BF0" w:rsidP="00944BF0">
      <w:pPr>
        <w:pStyle w:val="body"/>
        <w:rPr>
          <w:rFonts w:cs="Times New Roman"/>
        </w:rPr>
      </w:pPr>
      <w:r w:rsidRPr="00BE0AE5">
        <w:rPr>
          <w:rFonts w:cs="Times New Roman"/>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944BF0" w:rsidRPr="00BE0AE5" w:rsidRDefault="00944BF0" w:rsidP="00944BF0">
      <w:pPr>
        <w:pStyle w:val="body"/>
        <w:rPr>
          <w:rFonts w:cs="Times New Roman"/>
        </w:rPr>
      </w:pPr>
      <w:r w:rsidRPr="00BE0AE5">
        <w:rPr>
          <w:rFonts w:cs="Times New Roman"/>
        </w:rPr>
        <w:t>Образовательные организации, участвующие в реализации программы коррекционной работы в рамках сет</w:t>
      </w:r>
      <w:r w:rsidRPr="00BE0AE5">
        <w:rPr>
          <w:rFonts w:cs="Times New Roman"/>
        </w:rPr>
        <w:t>е</w:t>
      </w:r>
      <w:r w:rsidRPr="00BE0AE5">
        <w:rPr>
          <w:rFonts w:cs="Times New Roman"/>
        </w:rPr>
        <w:t>вого взаимодействия, должны иметь соответствующие лицензии на право осуществления образовательной де</w:t>
      </w:r>
      <w:r w:rsidRPr="00BE0AE5">
        <w:rPr>
          <w:rFonts w:cs="Times New Roman"/>
        </w:rPr>
        <w:t>я</w:t>
      </w:r>
      <w:r w:rsidRPr="00BE0AE5">
        <w:rPr>
          <w:rFonts w:cs="Times New Roman"/>
        </w:rPr>
        <w:t>тельности. Порядок и условия взаимодействия образовательных организаций при совместной реализации пр</w:t>
      </w:r>
      <w:r w:rsidRPr="00BE0AE5">
        <w:rPr>
          <w:rFonts w:cs="Times New Roman"/>
        </w:rPr>
        <w:t>о</w:t>
      </w:r>
      <w:r w:rsidRPr="00BE0AE5">
        <w:rPr>
          <w:rFonts w:cs="Times New Roman"/>
        </w:rPr>
        <w:t>граммы коррекционной работы определяется договором между ними.</w:t>
      </w:r>
    </w:p>
    <w:p w:rsidR="00944BF0" w:rsidRPr="00BE0AE5" w:rsidRDefault="00944BF0" w:rsidP="00944BF0">
      <w:pPr>
        <w:pStyle w:val="body"/>
        <w:rPr>
          <w:rFonts w:cs="Times New Roman"/>
        </w:rPr>
      </w:pPr>
      <w:r w:rsidRPr="00BE0AE5">
        <w:rPr>
          <w:rFonts w:cs="Times New Roman"/>
        </w:rPr>
        <w:t>При реализации содержания коррекционно-развивающей работы рекомендуется распределить зоны отве</w:t>
      </w:r>
      <w:r w:rsidRPr="00BE0AE5">
        <w:rPr>
          <w:rFonts w:cs="Times New Roman"/>
        </w:rPr>
        <w:t>т</w:t>
      </w:r>
      <w:r w:rsidRPr="00BE0AE5">
        <w:rPr>
          <w:rFonts w:cs="Times New Roman"/>
        </w:rPr>
        <w:t>ственности между учителями и разными специалистами, описать условия для их координации (план обследов</w:t>
      </w:r>
      <w:r w:rsidRPr="00BE0AE5">
        <w:rPr>
          <w:rFonts w:cs="Times New Roman"/>
        </w:rPr>
        <w:t>а</w:t>
      </w:r>
      <w:r w:rsidRPr="00BE0AE5">
        <w:rPr>
          <w:rFonts w:cs="Times New Roman"/>
        </w:rPr>
        <w:t>ния обучающихся, их индивидуальные образовательные потребности, индивидуальные коррекцио</w:t>
      </w:r>
      <w:r w:rsidRPr="00BE0AE5">
        <w:rPr>
          <w:rFonts w:cs="Times New Roman"/>
        </w:rPr>
        <w:t>н</w:t>
      </w:r>
      <w:r w:rsidRPr="00BE0AE5">
        <w:rPr>
          <w:rFonts w:cs="Times New Roman"/>
        </w:rPr>
        <w:t>но-развивающие программы, мониторинг динамики развития и т. д.). Обсуждения проводятся на ППк образов</w:t>
      </w:r>
      <w:r w:rsidRPr="00BE0AE5">
        <w:rPr>
          <w:rFonts w:cs="Times New Roman"/>
        </w:rPr>
        <w:t>а</w:t>
      </w:r>
      <w:r w:rsidRPr="00BE0AE5">
        <w:rPr>
          <w:rFonts w:cs="Times New Roman"/>
        </w:rPr>
        <w:t>тельной организации, методических объединениях рабочих групп и др.</w:t>
      </w:r>
    </w:p>
    <w:p w:rsidR="00944BF0" w:rsidRPr="00BE0AE5" w:rsidRDefault="00944BF0" w:rsidP="00944BF0">
      <w:pPr>
        <w:pStyle w:val="h3"/>
        <w:rPr>
          <w:rFonts w:cs="Times New Roman"/>
        </w:rPr>
      </w:pPr>
      <w:bookmarkStart w:id="62" w:name="тема_2_4_4"/>
      <w:r w:rsidRPr="00BE0AE5">
        <w:rPr>
          <w:rFonts w:cs="Times New Roman"/>
        </w:rPr>
        <w:t>2.4.4.</w:t>
      </w:r>
      <w:r w:rsidRPr="00BE0AE5">
        <w:rPr>
          <w:rFonts w:cs="Times New Roman"/>
        </w:rPr>
        <w:t> </w:t>
      </w:r>
      <w:r w:rsidRPr="00BE0AE5">
        <w:rPr>
          <w:rFonts w:cs="Times New Roman"/>
        </w:rPr>
        <w:t>Требования к условиям реализации программы</w:t>
      </w:r>
    </w:p>
    <w:bookmarkEnd w:id="62"/>
    <w:p w:rsidR="00944BF0" w:rsidRPr="00BE0AE5" w:rsidRDefault="00944BF0" w:rsidP="00944BF0">
      <w:pPr>
        <w:pStyle w:val="body"/>
        <w:rPr>
          <w:rStyle w:val="Italic"/>
          <w:rFonts w:cs="Times New Roman"/>
        </w:rPr>
      </w:pPr>
      <w:r w:rsidRPr="00BE0AE5">
        <w:rPr>
          <w:rStyle w:val="Italic"/>
          <w:rFonts w:cs="Times New Roman"/>
        </w:rPr>
        <w:t>Психолого-педагогическое обеспечение:</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обеспечение дифференцированных условий (оптимальный режим учебных нагрузок);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психолого-педагогических условий (коррекционно-развивающая направленность уче</w:t>
      </w:r>
      <w:r w:rsidRPr="00BE0AE5">
        <w:rPr>
          <w:rFonts w:cs="Times New Roman"/>
        </w:rPr>
        <w:t>б</w:t>
      </w:r>
      <w:r w:rsidRPr="00BE0AE5">
        <w:rPr>
          <w:rFonts w:cs="Times New Roman"/>
        </w:rPr>
        <w:t xml:space="preserve">но-воспитательного процесса;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lastRenderedPageBreak/>
        <w:t>учет индивидуальных особенностей и особых образовательных, социально-коммуникативных потребн</w:t>
      </w:r>
      <w:r w:rsidRPr="00BE0AE5">
        <w:rPr>
          <w:rFonts w:cs="Times New Roman"/>
        </w:rPr>
        <w:t>о</w:t>
      </w:r>
      <w:r w:rsidRPr="00BE0AE5">
        <w:rPr>
          <w:rFonts w:cs="Times New Roman"/>
        </w:rPr>
        <w:t xml:space="preserve">стей обучающихся;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соблюдение комфортного психоэмоционального режима;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развитие коммуникативных компетенций, необходимых для жизни человека в обществе, на основе пл</w:t>
      </w:r>
      <w:r w:rsidRPr="00BE0AE5">
        <w:rPr>
          <w:rFonts w:cs="Times New Roman"/>
        </w:rPr>
        <w:t>а</w:t>
      </w:r>
      <w:r w:rsidRPr="00BE0AE5">
        <w:rPr>
          <w:rFonts w:cs="Times New Roman"/>
        </w:rPr>
        <w:t>номерного введения в более сложную социальную среду, расширения повседневного жизненного опыта, социальных контактов с другими людьми;</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активного сотрудничества обучающихся в разных видах деятельности, обогащение их соц</w:t>
      </w:r>
      <w:r w:rsidRPr="00BE0AE5">
        <w:rPr>
          <w:rFonts w:cs="Times New Roman"/>
        </w:rPr>
        <w:t>и</w:t>
      </w:r>
      <w:r w:rsidRPr="00BE0AE5">
        <w:rPr>
          <w:rFonts w:cs="Times New Roman"/>
        </w:rPr>
        <w:t>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специализированных условий (определение комплекса специальных задач обучения, орие</w:t>
      </w:r>
      <w:r w:rsidRPr="00BE0AE5">
        <w:rPr>
          <w:rFonts w:cs="Times New Roman"/>
        </w:rPr>
        <w:t>н</w:t>
      </w:r>
      <w:r w:rsidRPr="00BE0AE5">
        <w:rPr>
          <w:rFonts w:cs="Times New Roman"/>
        </w:rPr>
        <w:t xml:space="preserve">тированных на индивидуальные образовательные потребности обучающихся;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 xml:space="preserve">использование специальных методов, приемов, средств обучения; </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обеспечение здоровьесберегающих условий (оздоровительный и охранительный режим, укрепление ф</w:t>
      </w:r>
      <w:r w:rsidRPr="00BE0AE5">
        <w:rPr>
          <w:rFonts w:cs="Times New Roman"/>
        </w:rPr>
        <w:t>и</w:t>
      </w:r>
      <w:r w:rsidRPr="00BE0AE5">
        <w:rPr>
          <w:rFonts w:cs="Times New Roman"/>
        </w:rPr>
        <w:t>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44BF0" w:rsidRPr="00BE0AE5" w:rsidRDefault="00944BF0" w:rsidP="00944BF0">
      <w:pPr>
        <w:pStyle w:val="body"/>
        <w:rPr>
          <w:rStyle w:val="Italic"/>
          <w:rFonts w:cs="Times New Roman"/>
        </w:rPr>
      </w:pPr>
      <w:r w:rsidRPr="00BE0AE5">
        <w:rPr>
          <w:rStyle w:val="Italic"/>
          <w:rFonts w:cs="Times New Roman"/>
        </w:rPr>
        <w:t>Программно-методическое обеспечение</w:t>
      </w:r>
    </w:p>
    <w:p w:rsidR="00944BF0" w:rsidRPr="00BE0AE5" w:rsidRDefault="00944BF0" w:rsidP="00944BF0">
      <w:pPr>
        <w:pStyle w:val="body"/>
        <w:rPr>
          <w:rFonts w:cs="Times New Roman"/>
        </w:rPr>
      </w:pPr>
      <w:r w:rsidRPr="00BE0AE5">
        <w:rPr>
          <w:rFonts w:cs="Times New Roman"/>
        </w:rPr>
        <w:t>В процессе реализации программы коррекционной работы могут быть использованы рабочие коррекцио</w:t>
      </w:r>
      <w:r w:rsidRPr="00BE0AE5">
        <w:rPr>
          <w:rFonts w:cs="Times New Roman"/>
        </w:rPr>
        <w:t>н</w:t>
      </w:r>
      <w:r w:rsidRPr="00BE0AE5">
        <w:rPr>
          <w:rFonts w:cs="Times New Roman"/>
        </w:rPr>
        <w:t>но-развивающие программы социально-педагогической направленности, диагностический и коррекцио</w:t>
      </w:r>
      <w:r w:rsidRPr="00BE0AE5">
        <w:rPr>
          <w:rFonts w:cs="Times New Roman"/>
        </w:rPr>
        <w:t>н</w:t>
      </w:r>
      <w:r w:rsidRPr="00BE0AE5">
        <w:rPr>
          <w:rFonts w:cs="Times New Roman"/>
        </w:rPr>
        <w:t>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w:t>
      </w:r>
      <w:r w:rsidRPr="00BE0AE5">
        <w:rPr>
          <w:rFonts w:cs="Times New Roman"/>
        </w:rPr>
        <w:t>о</w:t>
      </w:r>
      <w:r w:rsidRPr="00BE0AE5">
        <w:rPr>
          <w:rFonts w:cs="Times New Roman"/>
        </w:rPr>
        <w:t>граммами основного общего образования обучающихся с ограниченными возможностями здоровья.</w:t>
      </w:r>
    </w:p>
    <w:p w:rsidR="00944BF0" w:rsidRPr="00BE0AE5" w:rsidRDefault="00944BF0" w:rsidP="00944BF0">
      <w:pPr>
        <w:pStyle w:val="body"/>
        <w:rPr>
          <w:rStyle w:val="Italic"/>
          <w:rFonts w:cs="Times New Roman"/>
        </w:rPr>
      </w:pPr>
      <w:r w:rsidRPr="00BE0AE5">
        <w:rPr>
          <w:rStyle w:val="Italic"/>
          <w:rFonts w:cs="Times New Roman"/>
        </w:rPr>
        <w:t>Кадровое обеспечение</w:t>
      </w:r>
    </w:p>
    <w:p w:rsidR="00944BF0" w:rsidRPr="00BE0AE5" w:rsidRDefault="00944BF0" w:rsidP="00944BF0">
      <w:pPr>
        <w:pStyle w:val="body"/>
        <w:rPr>
          <w:rFonts w:cs="Times New Roman"/>
        </w:rPr>
      </w:pPr>
      <w:r w:rsidRPr="00BE0AE5">
        <w:rPr>
          <w:rFonts w:cs="Times New Roman"/>
        </w:rPr>
        <w:t>Важным моментом реализации программы коррекционной работы является кадровое обеспечение. Корре</w:t>
      </w:r>
      <w:r w:rsidRPr="00BE0AE5">
        <w:rPr>
          <w:rFonts w:cs="Times New Roman"/>
        </w:rPr>
        <w:t>к</w:t>
      </w:r>
      <w:r w:rsidRPr="00BE0AE5">
        <w:rPr>
          <w:rFonts w:cs="Times New Roman"/>
        </w:rPr>
        <w:t>ционно-развивающая работа должна осуществляться специалистами соответствующей квалификации, име</w:t>
      </w:r>
      <w:r w:rsidRPr="00BE0AE5">
        <w:rPr>
          <w:rFonts w:cs="Times New Roman"/>
        </w:rPr>
        <w:t>ю</w:t>
      </w:r>
      <w:r w:rsidRPr="00BE0AE5">
        <w:rPr>
          <w:rFonts w:cs="Times New Roman"/>
        </w:rPr>
        <w:t>щими специализированное образование, и педагогами, прошедшими обязательную курсовую или другие виды профессиональной подготовки.</w:t>
      </w:r>
    </w:p>
    <w:p w:rsidR="00944BF0" w:rsidRPr="00BE0AE5" w:rsidRDefault="00944BF0" w:rsidP="00944BF0">
      <w:pPr>
        <w:pStyle w:val="body"/>
        <w:rPr>
          <w:rFonts w:cs="Times New Roman"/>
        </w:rPr>
      </w:pPr>
      <w:r w:rsidRPr="00BE0AE5">
        <w:rPr>
          <w:rFonts w:cs="Times New Roman"/>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944BF0" w:rsidRPr="00BE0AE5" w:rsidRDefault="00944BF0" w:rsidP="00944BF0">
      <w:pPr>
        <w:pStyle w:val="body"/>
        <w:rPr>
          <w:rFonts w:cs="Times New Roman"/>
          <w:spacing w:val="1"/>
        </w:rPr>
      </w:pPr>
      <w:r w:rsidRPr="00BE0AE5">
        <w:rPr>
          <w:rFonts w:cs="Times New Roman"/>
          <w:spacing w:val="1"/>
        </w:rPr>
        <w:t>Необходимо обеспечить на постоянной основе подготовку, переподготовку и повышение квалификации р</w:t>
      </w:r>
      <w:r w:rsidRPr="00BE0AE5">
        <w:rPr>
          <w:rFonts w:cs="Times New Roman"/>
          <w:spacing w:val="1"/>
        </w:rPr>
        <w:t>а</w:t>
      </w:r>
      <w:r w:rsidRPr="00BE0AE5">
        <w:rPr>
          <w:rFonts w:cs="Times New Roman"/>
          <w:spacing w:val="1"/>
        </w:rPr>
        <w:t>ботников образовательных организаций, занимающихся решением вопросов образования школьников с тру</w:t>
      </w:r>
      <w:r w:rsidRPr="00BE0AE5">
        <w:rPr>
          <w:rFonts w:cs="Times New Roman"/>
          <w:spacing w:val="1"/>
        </w:rPr>
        <w:t>д</w:t>
      </w:r>
      <w:r w:rsidRPr="00BE0AE5">
        <w:rPr>
          <w:rFonts w:cs="Times New Roman"/>
          <w:spacing w:val="1"/>
        </w:rPr>
        <w:t>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w:t>
      </w:r>
      <w:r w:rsidRPr="00BE0AE5">
        <w:rPr>
          <w:rFonts w:cs="Times New Roman"/>
          <w:spacing w:val="1"/>
        </w:rPr>
        <w:t>о</w:t>
      </w:r>
      <w:r w:rsidRPr="00BE0AE5">
        <w:rPr>
          <w:rFonts w:cs="Times New Roman"/>
          <w:spacing w:val="1"/>
        </w:rPr>
        <w:t>стях, о методиках и технологиях организации образовательного и воспитательного процесса.</w:t>
      </w:r>
    </w:p>
    <w:p w:rsidR="00944BF0" w:rsidRPr="00BE0AE5" w:rsidRDefault="00944BF0" w:rsidP="00944BF0">
      <w:pPr>
        <w:pStyle w:val="body"/>
        <w:rPr>
          <w:rStyle w:val="Italic"/>
          <w:rFonts w:cs="Times New Roman"/>
        </w:rPr>
      </w:pPr>
      <w:r w:rsidRPr="00BE0AE5">
        <w:rPr>
          <w:rStyle w:val="Italic"/>
          <w:rFonts w:cs="Times New Roman"/>
        </w:rPr>
        <w:t>Материально-техническое обеспечение</w:t>
      </w:r>
    </w:p>
    <w:p w:rsidR="00944BF0" w:rsidRPr="00BE0AE5" w:rsidRDefault="00944BF0" w:rsidP="00944BF0">
      <w:pPr>
        <w:pStyle w:val="body"/>
        <w:rPr>
          <w:rFonts w:cs="Times New Roman"/>
        </w:rPr>
      </w:pPr>
      <w:r w:rsidRPr="00BE0AE5">
        <w:rPr>
          <w:rFonts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w:t>
      </w:r>
      <w:r w:rsidRPr="00BE0AE5">
        <w:rPr>
          <w:rFonts w:cs="Times New Roman"/>
        </w:rPr>
        <w:t>а</w:t>
      </w:r>
      <w:r w:rsidRPr="00BE0AE5">
        <w:rPr>
          <w:rFonts w:cs="Times New Roman"/>
        </w:rPr>
        <w:t>зовательной организации и организацию их пребывания и обучения.</w:t>
      </w:r>
    </w:p>
    <w:p w:rsidR="00944BF0" w:rsidRPr="00BE0AE5" w:rsidRDefault="00944BF0" w:rsidP="00E43BD7">
      <w:pPr>
        <w:pStyle w:val="body"/>
        <w:keepNext/>
        <w:rPr>
          <w:rStyle w:val="Italic"/>
          <w:rFonts w:cs="Times New Roman"/>
        </w:rPr>
      </w:pPr>
      <w:r w:rsidRPr="00BE0AE5">
        <w:rPr>
          <w:rStyle w:val="Italic"/>
          <w:rFonts w:cs="Times New Roman"/>
        </w:rPr>
        <w:t>Информационное обеспечение</w:t>
      </w:r>
    </w:p>
    <w:p w:rsidR="00944BF0" w:rsidRPr="00BE0AE5" w:rsidRDefault="00944BF0" w:rsidP="00944BF0">
      <w:pPr>
        <w:pStyle w:val="body"/>
        <w:rPr>
          <w:rStyle w:val="Italic"/>
          <w:rFonts w:cs="Times New Roman"/>
        </w:rPr>
      </w:pPr>
      <w:r w:rsidRPr="00BE0AE5">
        <w:rPr>
          <w:rFonts w:cs="Times New Roman"/>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w:t>
      </w:r>
      <w:r w:rsidRPr="00BE0AE5">
        <w:rPr>
          <w:rFonts w:cs="Times New Roman"/>
        </w:rPr>
        <w:t>н</w:t>
      </w:r>
      <w:r w:rsidRPr="00BE0AE5">
        <w:rPr>
          <w:rFonts w:cs="Times New Roman"/>
        </w:rPr>
        <w:t xml:space="preserve">но-коммуникационных технологий. </w:t>
      </w:r>
    </w:p>
    <w:p w:rsidR="00944BF0" w:rsidRPr="00BE0AE5" w:rsidRDefault="00944BF0" w:rsidP="00944BF0">
      <w:pPr>
        <w:pStyle w:val="body"/>
        <w:rPr>
          <w:rFonts w:cs="Times New Roman"/>
        </w:rPr>
      </w:pPr>
      <w:r w:rsidRPr="00BE0AE5">
        <w:rPr>
          <w:rFonts w:cs="Times New Roman"/>
        </w:rPr>
        <w:t>Обязательным является создание системы широкого доступа обучающихся, родителей (законных представ</w:t>
      </w:r>
      <w:r w:rsidRPr="00BE0AE5">
        <w:rPr>
          <w:rFonts w:cs="Times New Roman"/>
        </w:rPr>
        <w:t>и</w:t>
      </w:r>
      <w:r w:rsidRPr="00BE0AE5">
        <w:rPr>
          <w:rFonts w:cs="Times New Roman"/>
        </w:rPr>
        <w:t>телей), педагогов к сетевым источникам информации, к информационно-методическим фондам, предполага</w:t>
      </w:r>
      <w:r w:rsidRPr="00BE0AE5">
        <w:rPr>
          <w:rFonts w:cs="Times New Roman"/>
        </w:rPr>
        <w:t>ю</w:t>
      </w:r>
      <w:r w:rsidRPr="00BE0AE5">
        <w:rPr>
          <w:rFonts w:cs="Times New Roman"/>
        </w:rPr>
        <w:t>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944BF0" w:rsidRPr="00BE0AE5" w:rsidRDefault="00944BF0" w:rsidP="00944BF0">
      <w:pPr>
        <w:pStyle w:val="body"/>
        <w:rPr>
          <w:rFonts w:cs="Times New Roman"/>
        </w:rPr>
      </w:pPr>
      <w:r w:rsidRPr="00BE0AE5">
        <w:rPr>
          <w:rFonts w:cs="Times New Roman"/>
        </w:rPr>
        <w:t>Результатом реализации указанных требований должно быть создание комфортной развивающей образов</w:t>
      </w:r>
      <w:r w:rsidRPr="00BE0AE5">
        <w:rPr>
          <w:rFonts w:cs="Times New Roman"/>
        </w:rPr>
        <w:t>а</w:t>
      </w:r>
      <w:r w:rsidRPr="00BE0AE5">
        <w:rPr>
          <w:rFonts w:cs="Times New Roman"/>
        </w:rPr>
        <w:t>тельной среды:</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преемственной по отношению к начальному общему образованию и учитывающей особенности орган</w:t>
      </w:r>
      <w:r w:rsidRPr="00BE0AE5">
        <w:rPr>
          <w:rFonts w:cs="Times New Roman"/>
        </w:rPr>
        <w:t>и</w:t>
      </w:r>
      <w:r w:rsidRPr="00BE0AE5">
        <w:rPr>
          <w:rFonts w:cs="Times New Roman"/>
        </w:rPr>
        <w:lastRenderedPageBreak/>
        <w:t>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обеспечивающей воспитание, обучение, социальную адаптацию и интеграцию;</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целей основного общего образования, обеспечивающей его качество, д</w:t>
      </w:r>
      <w:r w:rsidRPr="00BE0AE5">
        <w:rPr>
          <w:rFonts w:cs="Times New Roman"/>
        </w:rPr>
        <w:t>о</w:t>
      </w:r>
      <w:r w:rsidRPr="00BE0AE5">
        <w:rPr>
          <w:rFonts w:cs="Times New Roman"/>
        </w:rPr>
        <w:t>ступность и открытость для обучающихся, их родителей (законных представителей);</w:t>
      </w:r>
    </w:p>
    <w:p w:rsidR="00944BF0" w:rsidRPr="00BE0AE5" w:rsidRDefault="00944BF0" w:rsidP="00944BF0">
      <w:pPr>
        <w:pStyle w:val="list-dash"/>
        <w:widowControl w:val="0"/>
        <w:numPr>
          <w:ilvl w:val="0"/>
          <w:numId w:val="10"/>
        </w:numPr>
        <w:ind w:left="567" w:hanging="227"/>
        <w:rPr>
          <w:rFonts w:cs="Times New Roman"/>
        </w:rPr>
      </w:pPr>
      <w:r w:rsidRPr="00BE0AE5">
        <w:rPr>
          <w:rFonts w:cs="Times New Roman"/>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944BF0" w:rsidRPr="00BE0AE5" w:rsidRDefault="00944BF0" w:rsidP="00944BF0">
      <w:pPr>
        <w:pStyle w:val="h3"/>
        <w:rPr>
          <w:rFonts w:cs="Times New Roman"/>
        </w:rPr>
      </w:pPr>
      <w:bookmarkStart w:id="63" w:name="тема_2_4_5"/>
      <w:r w:rsidRPr="00BE0AE5">
        <w:rPr>
          <w:rFonts w:cs="Times New Roman"/>
        </w:rPr>
        <w:t>2.4.5.</w:t>
      </w:r>
      <w:r w:rsidRPr="00BE0AE5">
        <w:rPr>
          <w:rFonts w:cs="Times New Roman"/>
        </w:rPr>
        <w:t> </w:t>
      </w:r>
      <w:r w:rsidRPr="00BE0AE5">
        <w:rPr>
          <w:rFonts w:cs="Times New Roman"/>
        </w:rPr>
        <w:t>Планируемые результаты коррекционной работы</w:t>
      </w:r>
    </w:p>
    <w:bookmarkEnd w:id="63"/>
    <w:p w:rsidR="00944BF0" w:rsidRPr="00BE0AE5" w:rsidRDefault="00944BF0" w:rsidP="00944BF0">
      <w:pPr>
        <w:pStyle w:val="body"/>
        <w:rPr>
          <w:rFonts w:cs="Times New Roman"/>
        </w:rPr>
      </w:pPr>
      <w:r w:rsidRPr="00BE0AE5">
        <w:rPr>
          <w:rFonts w:cs="Times New Roman"/>
        </w:rPr>
        <w:t xml:space="preserve">Программа коррекционной работы предусматривает выполнение требований к результатам, определенным ФГОС ООО. </w:t>
      </w:r>
    </w:p>
    <w:p w:rsidR="00944BF0" w:rsidRPr="00BE0AE5" w:rsidRDefault="00944BF0" w:rsidP="00944BF0">
      <w:pPr>
        <w:pStyle w:val="body"/>
        <w:rPr>
          <w:rFonts w:cs="Times New Roman"/>
        </w:rPr>
      </w:pPr>
      <w:r w:rsidRPr="00BE0AE5">
        <w:rPr>
          <w:rFonts w:cs="Times New Roman"/>
        </w:rPr>
        <w:t>Планируемые результаты ПКР имеют дифференцированный характер и могут определяться индивидуальными программами развития обучающихся.</w:t>
      </w:r>
    </w:p>
    <w:p w:rsidR="00944BF0" w:rsidRPr="00BE0AE5" w:rsidRDefault="00944BF0" w:rsidP="00944BF0">
      <w:pPr>
        <w:pStyle w:val="body"/>
        <w:rPr>
          <w:rFonts w:cs="Times New Roman"/>
        </w:rPr>
      </w:pPr>
      <w:r w:rsidRPr="00BE0AE5">
        <w:rPr>
          <w:rFonts w:cs="Times New Roman"/>
        </w:rPr>
        <w:t>В зависимости от формы организации коррекционно-развивающей работы планируются разные группы р</w:t>
      </w:r>
      <w:r w:rsidRPr="00BE0AE5">
        <w:rPr>
          <w:rFonts w:cs="Times New Roman"/>
        </w:rPr>
        <w:t>е</w:t>
      </w:r>
      <w:r w:rsidRPr="00BE0AE5">
        <w:rPr>
          <w:rFonts w:cs="Times New Roman"/>
        </w:rPr>
        <w:t>зультатов (личностные, метапредметные, предметные). В урочной деятельности отражаются предметные, мет</w:t>
      </w:r>
      <w:r w:rsidRPr="00BE0AE5">
        <w:rPr>
          <w:rFonts w:cs="Times New Roman"/>
        </w:rPr>
        <w:t>а</w:t>
      </w:r>
      <w:r w:rsidRPr="00BE0AE5">
        <w:rPr>
          <w:rFonts w:cs="Times New Roman"/>
        </w:rPr>
        <w:t xml:space="preserve">предметные и личностные результаты. Во внеурочной — личностные и метапредметные результаты. </w:t>
      </w:r>
    </w:p>
    <w:p w:rsidR="00944BF0" w:rsidRPr="00BE0AE5" w:rsidRDefault="00944BF0" w:rsidP="00944BF0">
      <w:pPr>
        <w:pStyle w:val="body"/>
        <w:rPr>
          <w:rFonts w:cs="Times New Roman"/>
        </w:rPr>
      </w:pPr>
      <w:r w:rsidRPr="00BE0AE5">
        <w:rPr>
          <w:rFonts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44BF0" w:rsidRPr="00BE0AE5" w:rsidRDefault="00944BF0" w:rsidP="00944BF0">
      <w:pPr>
        <w:pStyle w:val="body"/>
        <w:rPr>
          <w:rFonts w:cs="Times New Roman"/>
        </w:rPr>
      </w:pPr>
      <w:r w:rsidRPr="00BE0AE5">
        <w:rPr>
          <w:rFonts w:cs="Times New Roman"/>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w:t>
      </w:r>
      <w:r w:rsidRPr="00BE0AE5">
        <w:rPr>
          <w:rFonts w:cs="Times New Roman"/>
        </w:rPr>
        <w:t>р</w:t>
      </w:r>
      <w:r w:rsidRPr="00BE0AE5">
        <w:rPr>
          <w:rFonts w:cs="Times New Roman"/>
        </w:rPr>
        <w:t xml:space="preserve">мированность коммуникативных действий, направленных на сотрудничество и конструктивное общение. </w:t>
      </w:r>
    </w:p>
    <w:p w:rsidR="00944BF0" w:rsidRPr="00BE0AE5" w:rsidRDefault="00944BF0" w:rsidP="00944BF0">
      <w:pPr>
        <w:pStyle w:val="body"/>
        <w:rPr>
          <w:rFonts w:cs="Times New Roman"/>
        </w:rPr>
      </w:pPr>
      <w:r w:rsidRPr="00BE0AE5">
        <w:rPr>
          <w:rFonts w:cs="Times New Roman"/>
        </w:rPr>
        <w:t>Предметные результаты (овладение содержанием ООП ООО, конкретных предметных областей; подпр</w:t>
      </w:r>
      <w:r w:rsidRPr="00BE0AE5">
        <w:rPr>
          <w:rFonts w:cs="Times New Roman"/>
        </w:rPr>
        <w:t>о</w:t>
      </w:r>
      <w:r w:rsidRPr="00BE0AE5">
        <w:rPr>
          <w:rFonts w:cs="Times New Roman"/>
        </w:rPr>
        <w:t>грамм) определяются совместно с учителем с учетом индивидуальных особенностей разных категорий школ</w:t>
      </w:r>
      <w:r w:rsidRPr="00BE0AE5">
        <w:rPr>
          <w:rFonts w:cs="Times New Roman"/>
        </w:rPr>
        <w:t>ь</w:t>
      </w:r>
      <w:r w:rsidRPr="00BE0AE5">
        <w:rPr>
          <w:rFonts w:cs="Times New Roman"/>
        </w:rPr>
        <w:t xml:space="preserve">ников с трудностями в обучении и социализации. </w:t>
      </w:r>
    </w:p>
    <w:p w:rsidR="00944BF0" w:rsidRPr="00BE0AE5" w:rsidRDefault="00944BF0" w:rsidP="00944BF0">
      <w:pPr>
        <w:pStyle w:val="body"/>
        <w:rPr>
          <w:rFonts w:cs="Times New Roman"/>
        </w:rPr>
      </w:pPr>
      <w:r w:rsidRPr="00BE0AE5">
        <w:rPr>
          <w:rFonts w:cs="Times New Roman"/>
        </w:rPr>
        <w:t>Достижения обучающихся рассматриваются с учетом их предыдущих индивидуальных достижений. Это м</w:t>
      </w:r>
      <w:r w:rsidRPr="00BE0AE5">
        <w:rPr>
          <w:rFonts w:cs="Times New Roman"/>
        </w:rPr>
        <w:t>о</w:t>
      </w:r>
      <w:r w:rsidRPr="00BE0AE5">
        <w:rPr>
          <w:rFonts w:cs="Times New Roman"/>
        </w:rPr>
        <w:t>жет быть учет собственных достижений обучащегося (на основе портфеля его достижений).</w:t>
      </w:r>
    </w:p>
    <w:p w:rsidR="00944BF0" w:rsidRPr="00BE0AE5" w:rsidRDefault="00944BF0" w:rsidP="00944BF0">
      <w:pPr>
        <w:pStyle w:val="body"/>
        <w:rPr>
          <w:rFonts w:cs="Times New Roman"/>
        </w:rPr>
      </w:pPr>
      <w:r w:rsidRPr="00BE0AE5">
        <w:rPr>
          <w:rFonts w:cs="Times New Roman"/>
        </w:rPr>
        <w:t>Мониторинг освоения ПКР проводится на ППк в ходе анализа результатов диагностической работы специ</w:t>
      </w:r>
      <w:r w:rsidRPr="00BE0AE5">
        <w:rPr>
          <w:rFonts w:cs="Times New Roman"/>
        </w:rPr>
        <w:t>а</w:t>
      </w:r>
      <w:r w:rsidRPr="00BE0AE5">
        <w:rPr>
          <w:rFonts w:cs="Times New Roman"/>
        </w:rPr>
        <w:t>листов. Оценка образовательных достижений освоения ПКР осуществляется экспертной группой и может в</w:t>
      </w:r>
      <w:r w:rsidRPr="00BE0AE5">
        <w:rPr>
          <w:rFonts w:cs="Times New Roman"/>
        </w:rPr>
        <w:t>ы</w:t>
      </w:r>
      <w:r w:rsidRPr="00BE0AE5">
        <w:rPr>
          <w:rFonts w:cs="Times New Roman"/>
        </w:rPr>
        <w:t>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944BF0" w:rsidRPr="00BE0AE5" w:rsidRDefault="00944BF0" w:rsidP="00944BF0">
      <w:pPr>
        <w:pStyle w:val="h1"/>
        <w:rPr>
          <w:rFonts w:cs="Times New Roman"/>
        </w:rPr>
      </w:pPr>
      <w:bookmarkStart w:id="64" w:name="тема_3"/>
      <w:r w:rsidRPr="00BE0AE5">
        <w:rPr>
          <w:rFonts w:cs="Times New Roman"/>
        </w:rPr>
        <w:lastRenderedPageBreak/>
        <w:t>3. Организационный раздел программы основного общего образования</w:t>
      </w:r>
    </w:p>
    <w:p w:rsidR="00944BF0" w:rsidRPr="00BE0AE5" w:rsidRDefault="00944BF0" w:rsidP="00944BF0">
      <w:pPr>
        <w:pStyle w:val="h2-first"/>
        <w:rPr>
          <w:rFonts w:cs="Times New Roman"/>
        </w:rPr>
      </w:pPr>
      <w:bookmarkStart w:id="65" w:name="тема_3_1"/>
      <w:bookmarkEnd w:id="64"/>
      <w:r w:rsidRPr="00BE0AE5">
        <w:rPr>
          <w:rFonts w:cs="Times New Roman"/>
        </w:rPr>
        <w:t>3.1. учебный план программы основного общего образования</w:t>
      </w:r>
    </w:p>
    <w:bookmarkEnd w:id="65"/>
    <w:p w:rsidR="00E43BD7" w:rsidRDefault="00E43BD7" w:rsidP="00944BF0">
      <w:pPr>
        <w:pStyle w:val="body"/>
        <w:rPr>
          <w:rFonts w:cs="Times New Roman"/>
        </w:rPr>
      </w:pPr>
    </w:p>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Учебный план МКОУ «СОШ №2» города Хасавюрта Республики Дагестан на 2022-2023 учебный год является частью образовательной программы. Он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w:t>
      </w:r>
      <w:r w:rsidRPr="004744C2">
        <w:rPr>
          <w:rFonts w:eastAsia="Calibri" w:cs="Times New Roman"/>
          <w:color w:val="000000"/>
          <w:spacing w:val="-2"/>
          <w:szCs w:val="20"/>
          <w:u w:color="000000"/>
          <w:lang w:eastAsia="en-US"/>
        </w:rPr>
        <w:t>ь</w:t>
      </w:r>
      <w:r w:rsidRPr="004744C2">
        <w:rPr>
          <w:rFonts w:eastAsia="Calibri" w:cs="Times New Roman"/>
          <w:color w:val="000000"/>
          <w:spacing w:val="-2"/>
          <w:szCs w:val="20"/>
          <w:u w:color="000000"/>
          <w:lang w:eastAsia="en-US"/>
        </w:rPr>
        <w:t xml:space="preserve">ности и формы промежуточной аттестации обучающихся. </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Учебный план на 20</w:t>
      </w:r>
      <w:r w:rsidRPr="004744C2">
        <w:rPr>
          <w:rFonts w:eastAsia="Calibri" w:cs="Times New Roman"/>
          <w:i/>
          <w:iCs/>
          <w:color w:val="000000"/>
          <w:spacing w:val="-2"/>
          <w:szCs w:val="20"/>
          <w:u w:color="000000"/>
          <w:lang w:eastAsia="en-US"/>
        </w:rPr>
        <w:t xml:space="preserve">22/23 </w:t>
      </w:r>
      <w:r w:rsidRPr="004744C2">
        <w:rPr>
          <w:rFonts w:eastAsia="Calibri" w:cs="Times New Roman"/>
          <w:color w:val="000000"/>
          <w:spacing w:val="-2"/>
          <w:szCs w:val="20"/>
          <w:u w:color="000000"/>
          <w:lang w:eastAsia="en-US"/>
        </w:rPr>
        <w:t>учебный год разработан в преемственности с учебным планом 20</w:t>
      </w:r>
      <w:r w:rsidRPr="004744C2">
        <w:rPr>
          <w:rFonts w:eastAsia="Calibri" w:cs="Times New Roman"/>
          <w:i/>
          <w:iCs/>
          <w:color w:val="000000"/>
          <w:spacing w:val="-2"/>
          <w:szCs w:val="20"/>
          <w:u w:color="000000"/>
          <w:lang w:eastAsia="en-US"/>
        </w:rPr>
        <w:t xml:space="preserve">22/23 </w:t>
      </w:r>
      <w:r w:rsidRPr="004744C2">
        <w:rPr>
          <w:rFonts w:eastAsia="Calibri" w:cs="Times New Roman"/>
          <w:color w:val="000000"/>
          <w:spacing w:val="-2"/>
          <w:szCs w:val="20"/>
          <w:u w:color="000000"/>
          <w:lang w:eastAsia="en-US"/>
        </w:rPr>
        <w:t xml:space="preserve">учебного года с учетом основной образовательной программы </w:t>
      </w:r>
      <w:r w:rsidRPr="004744C2">
        <w:rPr>
          <w:rFonts w:eastAsia="Calibri" w:cs="Times New Roman"/>
          <w:i/>
          <w:iCs/>
          <w:color w:val="000000"/>
          <w:spacing w:val="-2"/>
          <w:szCs w:val="20"/>
          <w:u w:color="000000"/>
          <w:lang w:eastAsia="en-US"/>
        </w:rPr>
        <w:t>МКОУ «Средняя общеобразовательная школа № 2»</w:t>
      </w:r>
      <w:r w:rsidRPr="004744C2">
        <w:rPr>
          <w:rFonts w:eastAsia="Calibri" w:cs="Times New Roman"/>
          <w:color w:val="000000"/>
          <w:spacing w:val="-2"/>
          <w:szCs w:val="20"/>
          <w:u w:color="000000"/>
          <w:lang w:eastAsia="en-US"/>
        </w:rPr>
        <w:t xml:space="preserve"> на основе:</w:t>
      </w:r>
    </w:p>
    <w:p w:rsidR="00BF6624" w:rsidRPr="004744C2" w:rsidRDefault="00BF6624" w:rsidP="00BF6624">
      <w:pPr>
        <w:numPr>
          <w:ilvl w:val="0"/>
          <w:numId w:val="74"/>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Федерального закона от 29.12.2012 № 273</w:t>
      </w:r>
      <w:r w:rsidRPr="004744C2">
        <w:rPr>
          <w:rFonts w:eastAsia="Calibri" w:cs="Times New Roman"/>
          <w:color w:val="000000"/>
          <w:spacing w:val="-2"/>
          <w:szCs w:val="20"/>
          <w:u w:color="000000"/>
          <w:lang w:eastAsia="en-US"/>
        </w:rPr>
        <w:softHyphen/>
        <w:t xml:space="preserve">ФЗ «Об образовании в Российской Федерации»; </w:t>
      </w:r>
    </w:p>
    <w:p w:rsidR="00BF6624" w:rsidRPr="004744C2" w:rsidRDefault="00BF6624" w:rsidP="00BF6624">
      <w:pPr>
        <w:numPr>
          <w:ilvl w:val="0"/>
          <w:numId w:val="74"/>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приказа Минпросвещения от 31.05.2021 № 287 «Об утверждении федерального государственного образовательного стандарта основного общего образования»;</w:t>
      </w:r>
      <w:r w:rsidRPr="004744C2">
        <w:rPr>
          <w:rFonts w:eastAsia="Calibri" w:cs="Times New Roman"/>
          <w:i/>
          <w:iCs/>
          <w:color w:val="000000"/>
          <w:spacing w:val="-2"/>
          <w:szCs w:val="20"/>
          <w:u w:color="000000"/>
          <w:lang w:eastAsia="en-US"/>
        </w:rPr>
        <w:t xml:space="preserve"> </w:t>
      </w:r>
    </w:p>
    <w:p w:rsidR="00BF6624" w:rsidRPr="004744C2" w:rsidRDefault="00BF6624" w:rsidP="00BF6624">
      <w:pPr>
        <w:numPr>
          <w:ilvl w:val="0"/>
          <w:numId w:val="74"/>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примерной основной образовательной программы основного общего образования, одобренной решением федерального учебно</w:t>
      </w:r>
      <w:r w:rsidRPr="004744C2">
        <w:rPr>
          <w:rFonts w:eastAsia="Calibri" w:cs="Times New Roman"/>
          <w:color w:val="000000"/>
          <w:spacing w:val="-2"/>
          <w:szCs w:val="20"/>
          <w:u w:color="000000"/>
          <w:lang w:eastAsia="en-US"/>
        </w:rPr>
        <w:softHyphen/>
        <w:t>методического объединения по общему образованию ФГБНУ «Институт стратегии развития образования» (протокол от 18.03.2022 № 1/22);</w:t>
      </w:r>
    </w:p>
    <w:p w:rsidR="00BF6624" w:rsidRPr="004744C2" w:rsidRDefault="00BF6624" w:rsidP="00BF6624">
      <w:pPr>
        <w:numPr>
          <w:ilvl w:val="0"/>
          <w:numId w:val="74"/>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«Санитарно</w:t>
      </w:r>
      <w:r w:rsidRPr="004744C2">
        <w:rPr>
          <w:rFonts w:eastAsia="Calibri" w:cs="Times New Roman"/>
          <w:color w:val="000000"/>
          <w:spacing w:val="-2"/>
          <w:szCs w:val="20"/>
          <w:u w:color="000000"/>
          <w:lang w:eastAsia="en-US"/>
        </w:rPr>
        <w:softHyphen/>
        <w:t>эпидемиологических требований к организациям воспитания и обучения, отдыха и оздоровления детей и молодежи», утвержденных постановлением Главного государственного с</w:t>
      </w:r>
      <w:r w:rsidRPr="004744C2">
        <w:rPr>
          <w:rFonts w:eastAsia="Calibri" w:cs="Times New Roman"/>
          <w:color w:val="000000"/>
          <w:spacing w:val="-2"/>
          <w:szCs w:val="20"/>
          <w:u w:color="000000"/>
          <w:lang w:eastAsia="en-US"/>
        </w:rPr>
        <w:t>а</w:t>
      </w:r>
      <w:r w:rsidRPr="004744C2">
        <w:rPr>
          <w:rFonts w:eastAsia="Calibri" w:cs="Times New Roman"/>
          <w:color w:val="000000"/>
          <w:spacing w:val="-2"/>
          <w:szCs w:val="20"/>
          <w:u w:color="000000"/>
          <w:lang w:eastAsia="en-US"/>
        </w:rPr>
        <w:t>нитарного врача от 28.09.2020 № 28 (СП 2.4.3648</w:t>
      </w:r>
      <w:r w:rsidRPr="004744C2">
        <w:rPr>
          <w:rFonts w:eastAsia="Calibri" w:cs="Times New Roman"/>
          <w:color w:val="000000"/>
          <w:spacing w:val="-2"/>
          <w:szCs w:val="20"/>
          <w:u w:color="000000"/>
          <w:lang w:eastAsia="en-US"/>
        </w:rPr>
        <w:softHyphen/>
        <w:t>20);</w:t>
      </w:r>
    </w:p>
    <w:p w:rsidR="00BF6624" w:rsidRPr="004744C2" w:rsidRDefault="00BF6624" w:rsidP="00BF6624">
      <w:pPr>
        <w:numPr>
          <w:ilvl w:val="0"/>
          <w:numId w:val="74"/>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«Гигиенических нормативов и требований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от 28.01.2021 № 2 (СанПиН 1.2.3685</w:t>
      </w:r>
      <w:r w:rsidRPr="004744C2">
        <w:rPr>
          <w:rFonts w:eastAsia="Calibri" w:cs="Times New Roman"/>
          <w:color w:val="000000"/>
          <w:spacing w:val="-2"/>
          <w:szCs w:val="20"/>
          <w:u w:color="000000"/>
          <w:lang w:eastAsia="en-US"/>
        </w:rPr>
        <w:softHyphen/>
        <w:t>21);</w:t>
      </w:r>
    </w:p>
    <w:p w:rsidR="00BF6624" w:rsidRPr="004744C2" w:rsidRDefault="00BF6624" w:rsidP="00BF6624">
      <w:pPr>
        <w:numPr>
          <w:ilvl w:val="0"/>
          <w:numId w:val="74"/>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«Санитарно</w:t>
      </w:r>
      <w:r w:rsidRPr="004744C2">
        <w:rPr>
          <w:rFonts w:eastAsia="Calibri" w:cs="Times New Roman"/>
          <w:color w:val="000000"/>
          <w:spacing w:val="-2"/>
          <w:szCs w:val="20"/>
          <w:u w:color="000000"/>
          <w:lang w:eastAsia="en-US"/>
        </w:rPr>
        <w:softHyphen/>
        <w:t>эпидемиологических требований к устройству, содержанию и организации работы о</w:t>
      </w:r>
      <w:r w:rsidRPr="004744C2">
        <w:rPr>
          <w:rFonts w:eastAsia="Calibri" w:cs="Times New Roman"/>
          <w:color w:val="000000"/>
          <w:spacing w:val="-2"/>
          <w:szCs w:val="20"/>
          <w:u w:color="000000"/>
          <w:lang w:eastAsia="en-US"/>
        </w:rPr>
        <w:t>б</w:t>
      </w:r>
      <w:r w:rsidRPr="004744C2">
        <w:rPr>
          <w:rFonts w:eastAsia="Calibri" w:cs="Times New Roman"/>
          <w:color w:val="000000"/>
          <w:spacing w:val="-2"/>
          <w:szCs w:val="20"/>
          <w:u w:color="000000"/>
          <w:lang w:eastAsia="en-US"/>
        </w:rPr>
        <w:t>разовательных организаций и других объектов социальной инфраструктуры для детей и молодежи в условиях распространения COVID</w:t>
      </w:r>
      <w:r w:rsidRPr="004744C2">
        <w:rPr>
          <w:rFonts w:eastAsia="Calibri" w:cs="Times New Roman"/>
          <w:color w:val="000000"/>
          <w:spacing w:val="-2"/>
          <w:szCs w:val="20"/>
          <w:u w:color="000000"/>
          <w:lang w:eastAsia="en-US"/>
        </w:rPr>
        <w:softHyphen/>
        <w:t>19», утвержденных постановлением Главного государстве</w:t>
      </w:r>
      <w:r w:rsidRPr="004744C2">
        <w:rPr>
          <w:rFonts w:eastAsia="Calibri" w:cs="Times New Roman"/>
          <w:color w:val="000000"/>
          <w:spacing w:val="-2"/>
          <w:szCs w:val="20"/>
          <w:u w:color="000000"/>
          <w:lang w:eastAsia="en-US"/>
        </w:rPr>
        <w:t>н</w:t>
      </w:r>
      <w:r w:rsidRPr="004744C2">
        <w:rPr>
          <w:rFonts w:eastAsia="Calibri" w:cs="Times New Roman"/>
          <w:color w:val="000000"/>
          <w:spacing w:val="-2"/>
          <w:szCs w:val="20"/>
          <w:u w:color="000000"/>
          <w:lang w:eastAsia="en-US"/>
        </w:rPr>
        <w:t>ного санитарного врача от 30.06.2020 № 16 (СП 3.1/2.4.3598</w:t>
      </w:r>
      <w:r w:rsidRPr="004744C2">
        <w:rPr>
          <w:rFonts w:eastAsia="Calibri" w:cs="Times New Roman"/>
          <w:color w:val="000000"/>
          <w:spacing w:val="-2"/>
          <w:szCs w:val="20"/>
          <w:u w:color="000000"/>
          <w:lang w:eastAsia="en-US"/>
        </w:rPr>
        <w:softHyphen/>
        <w:t>20);</w:t>
      </w:r>
    </w:p>
    <w:p w:rsidR="00BF6624" w:rsidRPr="004744C2" w:rsidRDefault="00BF6624" w:rsidP="00BF6624">
      <w:pPr>
        <w:numPr>
          <w:ilvl w:val="0"/>
          <w:numId w:val="74"/>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письма Минпросвещения от 19.03.2020 № ГД</w:t>
      </w:r>
      <w:r w:rsidRPr="004744C2">
        <w:rPr>
          <w:rFonts w:eastAsia="Calibri" w:cs="Times New Roman"/>
          <w:color w:val="000000"/>
          <w:spacing w:val="-2"/>
          <w:szCs w:val="20"/>
          <w:u w:color="000000"/>
          <w:lang w:eastAsia="en-US"/>
        </w:rPr>
        <w:softHyphen/>
        <w:t>39/04 «О методических рекомендациях по реализ</w:t>
      </w:r>
      <w:r w:rsidRPr="004744C2">
        <w:rPr>
          <w:rFonts w:eastAsia="Calibri" w:cs="Times New Roman"/>
          <w:color w:val="000000"/>
          <w:spacing w:val="-2"/>
          <w:szCs w:val="20"/>
          <w:u w:color="000000"/>
          <w:lang w:eastAsia="en-US"/>
        </w:rPr>
        <w:t>а</w:t>
      </w:r>
      <w:r w:rsidRPr="004744C2">
        <w:rPr>
          <w:rFonts w:eastAsia="Calibri" w:cs="Times New Roman"/>
          <w:color w:val="000000"/>
          <w:spacing w:val="-2"/>
          <w:szCs w:val="20"/>
          <w:u w:color="000000"/>
          <w:lang w:eastAsia="en-US"/>
        </w:rPr>
        <w:t>ции образовательных программ начального общего,</w:t>
      </w:r>
      <w:r w:rsidRPr="00BF6624">
        <w:rPr>
          <w:rFonts w:eastAsia="Calibri" w:cs="Times New Roman"/>
          <w:color w:val="000000"/>
          <w:spacing w:val="-2"/>
          <w:sz w:val="26"/>
          <w:szCs w:val="26"/>
          <w:u w:color="000000"/>
          <w:lang w:eastAsia="en-US"/>
        </w:rPr>
        <w:t xml:space="preserve"> </w:t>
      </w:r>
      <w:r w:rsidRPr="004744C2">
        <w:rPr>
          <w:rFonts w:eastAsia="Calibri" w:cs="Times New Roman"/>
          <w:color w:val="000000"/>
          <w:spacing w:val="-2"/>
          <w:szCs w:val="20"/>
          <w:u w:color="000000"/>
          <w:lang w:eastAsia="en-US"/>
        </w:rPr>
        <w:t>основного общего и среднего общего образ</w:t>
      </w:r>
      <w:r w:rsidRPr="004744C2">
        <w:rPr>
          <w:rFonts w:eastAsia="Calibri" w:cs="Times New Roman"/>
          <w:color w:val="000000"/>
          <w:spacing w:val="-2"/>
          <w:szCs w:val="20"/>
          <w:u w:color="000000"/>
          <w:lang w:eastAsia="en-US"/>
        </w:rPr>
        <w:t>о</w:t>
      </w:r>
      <w:r w:rsidRPr="004744C2">
        <w:rPr>
          <w:rFonts w:eastAsia="Calibri" w:cs="Times New Roman"/>
          <w:color w:val="000000"/>
          <w:spacing w:val="-2"/>
          <w:szCs w:val="20"/>
          <w:u w:color="000000"/>
          <w:lang w:eastAsia="en-US"/>
        </w:rPr>
        <w:t>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w:t>
      </w:r>
      <w:r w:rsidRPr="004744C2">
        <w:rPr>
          <w:rFonts w:eastAsia="Calibri" w:cs="Times New Roman"/>
          <w:color w:val="000000"/>
          <w:spacing w:val="-2"/>
          <w:szCs w:val="20"/>
          <w:u w:color="000000"/>
          <w:lang w:eastAsia="en-US"/>
        </w:rPr>
        <w:t>о</w:t>
      </w:r>
      <w:r w:rsidRPr="004744C2">
        <w:rPr>
          <w:rFonts w:eastAsia="Calibri" w:cs="Times New Roman"/>
          <w:color w:val="000000"/>
          <w:spacing w:val="-2"/>
          <w:szCs w:val="20"/>
          <w:u w:color="000000"/>
          <w:lang w:eastAsia="en-US"/>
        </w:rPr>
        <w:t>вательных технологий»;</w:t>
      </w:r>
    </w:p>
    <w:p w:rsidR="00BF6624" w:rsidRPr="004744C2" w:rsidRDefault="00BF6624" w:rsidP="00BF6624">
      <w:pPr>
        <w:numPr>
          <w:ilvl w:val="0"/>
          <w:numId w:val="74"/>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письма Минпросвещения от 26.03.2020 № 07</w:t>
      </w:r>
      <w:r w:rsidRPr="004744C2">
        <w:rPr>
          <w:rFonts w:eastAsia="Calibri" w:cs="Times New Roman"/>
          <w:color w:val="000000"/>
          <w:spacing w:val="-2"/>
          <w:szCs w:val="20"/>
          <w:u w:color="000000"/>
          <w:lang w:eastAsia="en-US"/>
        </w:rPr>
        <w:softHyphen/>
        <w:t>2408 «О направлении информации c целью организ</w:t>
      </w:r>
      <w:r w:rsidRPr="004744C2">
        <w:rPr>
          <w:rFonts w:eastAsia="Calibri" w:cs="Times New Roman"/>
          <w:color w:val="000000"/>
          <w:spacing w:val="-2"/>
          <w:szCs w:val="20"/>
          <w:u w:color="000000"/>
          <w:lang w:eastAsia="en-US"/>
        </w:rPr>
        <w:t>а</w:t>
      </w:r>
      <w:r w:rsidRPr="004744C2">
        <w:rPr>
          <w:rFonts w:eastAsia="Calibri" w:cs="Times New Roman"/>
          <w:color w:val="000000"/>
          <w:spacing w:val="-2"/>
          <w:szCs w:val="20"/>
          <w:u w:color="000000"/>
          <w:lang w:eastAsia="en-US"/>
        </w:rPr>
        <w:t>ционно</w:t>
      </w:r>
      <w:r w:rsidRPr="004744C2">
        <w:rPr>
          <w:rFonts w:eastAsia="Calibri" w:cs="Times New Roman"/>
          <w:color w:val="000000"/>
          <w:spacing w:val="-2"/>
          <w:szCs w:val="20"/>
          <w:u w:color="000000"/>
          <w:lang w:eastAsia="en-US"/>
        </w:rPr>
        <w:softHyphen/>
        <w:t>методической поддержки организации дистанционного образования обучающихся с ОВЗ»;</w:t>
      </w:r>
    </w:p>
    <w:p w:rsidR="00BF6624" w:rsidRPr="004744C2" w:rsidRDefault="00BF6624" w:rsidP="00BF6624">
      <w:pPr>
        <w:numPr>
          <w:ilvl w:val="0"/>
          <w:numId w:val="74"/>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письма Минпросвещения от 07.05.2020 № ВБ</w:t>
      </w:r>
      <w:r w:rsidRPr="004744C2">
        <w:rPr>
          <w:rFonts w:eastAsia="Calibri" w:cs="Times New Roman"/>
          <w:color w:val="000000"/>
          <w:spacing w:val="-2"/>
          <w:szCs w:val="20"/>
          <w:u w:color="000000"/>
          <w:lang w:eastAsia="en-US"/>
        </w:rPr>
        <w:softHyphen/>
        <w:t>976/04 «О реализации внеурочной деятельности, программы воспитания и социализации и дополнительных общеобразовательных программ с пр</w:t>
      </w:r>
      <w:r w:rsidRPr="004744C2">
        <w:rPr>
          <w:rFonts w:eastAsia="Calibri" w:cs="Times New Roman"/>
          <w:color w:val="000000"/>
          <w:spacing w:val="-2"/>
          <w:szCs w:val="20"/>
          <w:u w:color="000000"/>
          <w:lang w:eastAsia="en-US"/>
        </w:rPr>
        <w:t>и</w:t>
      </w:r>
      <w:r w:rsidRPr="004744C2">
        <w:rPr>
          <w:rFonts w:eastAsia="Calibri" w:cs="Times New Roman"/>
          <w:color w:val="000000"/>
          <w:spacing w:val="-2"/>
          <w:szCs w:val="20"/>
          <w:u w:color="000000"/>
          <w:lang w:eastAsia="en-US"/>
        </w:rPr>
        <w:t>менением дистанционных образовательных технологий»;</w:t>
      </w:r>
    </w:p>
    <w:p w:rsidR="00BF6624" w:rsidRPr="004744C2" w:rsidRDefault="00BF6624" w:rsidP="00BF6624">
      <w:pPr>
        <w:numPr>
          <w:ilvl w:val="0"/>
          <w:numId w:val="74"/>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приказа Министерства просвещения Российской Федерации от 18 июля 2022 года № 568 «О вн</w:t>
      </w:r>
      <w:r w:rsidRPr="004744C2">
        <w:rPr>
          <w:rFonts w:eastAsia="Calibri" w:cs="Times New Roman"/>
          <w:color w:val="000000"/>
          <w:spacing w:val="-2"/>
          <w:szCs w:val="20"/>
          <w:u w:color="000000"/>
          <w:lang w:eastAsia="en-US"/>
        </w:rPr>
        <w:t>е</w:t>
      </w:r>
      <w:r w:rsidRPr="004744C2">
        <w:rPr>
          <w:rFonts w:eastAsia="Calibri" w:cs="Times New Roman"/>
          <w:color w:val="000000"/>
          <w:spacing w:val="-2"/>
          <w:szCs w:val="20"/>
          <w:u w:color="000000"/>
          <w:lang w:eastAsia="en-US"/>
        </w:rPr>
        <w:t>сении изменений в федеральный государственный образовательный</w:t>
      </w:r>
      <w:r w:rsidRPr="00BF6624">
        <w:rPr>
          <w:rFonts w:eastAsia="Calibri" w:cs="Times New Roman"/>
          <w:color w:val="000000"/>
          <w:spacing w:val="-2"/>
          <w:sz w:val="26"/>
          <w:szCs w:val="26"/>
          <w:u w:color="000000"/>
          <w:lang w:eastAsia="en-US"/>
        </w:rPr>
        <w:t xml:space="preserve"> </w:t>
      </w:r>
      <w:r w:rsidRPr="004744C2">
        <w:rPr>
          <w:rFonts w:eastAsia="Calibri" w:cs="Times New Roman"/>
          <w:color w:val="000000"/>
          <w:spacing w:val="-2"/>
          <w:szCs w:val="20"/>
          <w:u w:color="000000"/>
          <w:lang w:eastAsia="en-US"/>
        </w:rPr>
        <w:t>стандарт основного</w:t>
      </w:r>
      <w:r w:rsidRPr="00BF6624">
        <w:rPr>
          <w:rFonts w:eastAsia="Calibri" w:cs="Times New Roman"/>
          <w:color w:val="000000"/>
          <w:spacing w:val="-2"/>
          <w:sz w:val="26"/>
          <w:szCs w:val="26"/>
          <w:u w:color="000000"/>
          <w:lang w:eastAsia="en-US"/>
        </w:rPr>
        <w:t xml:space="preserve"> </w:t>
      </w:r>
      <w:r w:rsidRPr="004744C2">
        <w:rPr>
          <w:rFonts w:eastAsia="Calibri" w:cs="Times New Roman"/>
          <w:color w:val="000000"/>
          <w:spacing w:val="-2"/>
          <w:szCs w:val="20"/>
          <w:u w:color="000000"/>
          <w:lang w:eastAsia="en-US"/>
        </w:rPr>
        <w:t>общего образования, утверждённым приказом Министерства просвещения РФ от 31 мая 2021 года № 287».</w:t>
      </w:r>
    </w:p>
    <w:p w:rsidR="00BF6624" w:rsidRPr="004744C2" w:rsidRDefault="00BF6624" w:rsidP="00BF6624">
      <w:pPr>
        <w:autoSpaceDE w:val="0"/>
        <w:autoSpaceDN w:val="0"/>
        <w:adjustRightInd w:val="0"/>
        <w:spacing w:before="57" w:after="28" w:line="276" w:lineRule="auto"/>
        <w:ind w:firstLine="0"/>
        <w:jc w:val="center"/>
        <w:rPr>
          <w:rFonts w:eastAsia="Calibri" w:cs="Times New Roman"/>
          <w:caps/>
          <w:color w:val="000000"/>
          <w:spacing w:val="-2"/>
          <w:szCs w:val="20"/>
          <w:u w:color="000000"/>
          <w:lang w:eastAsia="en-US"/>
        </w:rPr>
      </w:pPr>
      <w:r w:rsidRPr="004744C2">
        <w:rPr>
          <w:rFonts w:eastAsia="Calibri" w:cs="Times New Roman"/>
          <w:caps/>
          <w:color w:val="000000"/>
          <w:spacing w:val="-2"/>
          <w:szCs w:val="20"/>
          <w:u w:color="000000"/>
          <w:lang w:eastAsia="en-US"/>
        </w:rPr>
        <w:t>ЗАДАЧИ УЧЕБНОГО ПЛАНА</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Учебный план направлен на решение следующих задач:</w:t>
      </w:r>
    </w:p>
    <w:p w:rsidR="00BF6624" w:rsidRPr="004744C2" w:rsidRDefault="00BF6624" w:rsidP="00BF6624">
      <w:pPr>
        <w:numPr>
          <w:ilvl w:val="0"/>
          <w:numId w:val="75"/>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достижение планируемых результатов ООП ООО;</w:t>
      </w:r>
    </w:p>
    <w:p w:rsidR="00BF6624" w:rsidRPr="004744C2" w:rsidRDefault="00BF6624" w:rsidP="00BF6624">
      <w:pPr>
        <w:numPr>
          <w:ilvl w:val="0"/>
          <w:numId w:val="75"/>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достижение базового уровня образования;</w:t>
      </w:r>
    </w:p>
    <w:p w:rsidR="00BF6624" w:rsidRPr="004744C2" w:rsidRDefault="00BF6624" w:rsidP="00BF6624">
      <w:pPr>
        <w:numPr>
          <w:ilvl w:val="0"/>
          <w:numId w:val="75"/>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достижение повышенного уровня образования;</w:t>
      </w:r>
    </w:p>
    <w:p w:rsidR="00BF6624" w:rsidRPr="004744C2" w:rsidRDefault="00BF6624" w:rsidP="00BF6624">
      <w:pPr>
        <w:numPr>
          <w:ilvl w:val="0"/>
          <w:numId w:val="75"/>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lastRenderedPageBreak/>
        <w:t xml:space="preserve">выполнение планов реализации программы развития </w:t>
      </w:r>
      <w:r w:rsidRPr="004744C2">
        <w:rPr>
          <w:rFonts w:eastAsia="Calibri" w:cs="Times New Roman"/>
          <w:i/>
          <w:iCs/>
          <w:color w:val="000000"/>
          <w:spacing w:val="-2"/>
          <w:szCs w:val="20"/>
          <w:u w:color="000000"/>
          <w:lang w:eastAsia="en-US"/>
        </w:rPr>
        <w:t>МКОУ «Средняя общеобразовательная шк</w:t>
      </w:r>
      <w:r w:rsidRPr="004744C2">
        <w:rPr>
          <w:rFonts w:eastAsia="Calibri" w:cs="Times New Roman"/>
          <w:i/>
          <w:iCs/>
          <w:color w:val="000000"/>
          <w:spacing w:val="-2"/>
          <w:szCs w:val="20"/>
          <w:u w:color="000000"/>
          <w:lang w:eastAsia="en-US"/>
        </w:rPr>
        <w:t>о</w:t>
      </w:r>
      <w:r w:rsidRPr="004744C2">
        <w:rPr>
          <w:rFonts w:eastAsia="Calibri" w:cs="Times New Roman"/>
          <w:i/>
          <w:iCs/>
          <w:color w:val="000000"/>
          <w:spacing w:val="-2"/>
          <w:szCs w:val="20"/>
          <w:u w:color="000000"/>
          <w:lang w:eastAsia="en-US"/>
        </w:rPr>
        <w:t>ла № 2»</w:t>
      </w:r>
      <w:r w:rsidRPr="004744C2">
        <w:rPr>
          <w:rFonts w:eastAsia="Calibri" w:cs="Times New Roman"/>
          <w:color w:val="000000"/>
          <w:spacing w:val="-2"/>
          <w:szCs w:val="20"/>
          <w:u w:color="000000"/>
          <w:lang w:eastAsia="en-US"/>
        </w:rPr>
        <w:t xml:space="preserve"> и методической темы </w:t>
      </w:r>
      <w:r w:rsidRPr="004744C2">
        <w:rPr>
          <w:rFonts w:eastAsia="Calibri" w:cs="Times New Roman"/>
          <w:i/>
          <w:iCs/>
          <w:color w:val="000000"/>
          <w:spacing w:val="-2"/>
          <w:szCs w:val="20"/>
          <w:u w:color="000000"/>
          <w:lang w:eastAsia="en-US"/>
        </w:rPr>
        <w:t xml:space="preserve">«Управление процессом достижения нового качества образования как условие реализации ФГОС на основе развития управленческих компетенций учителя» </w:t>
      </w:r>
      <w:r w:rsidRPr="004744C2">
        <w:rPr>
          <w:rFonts w:eastAsia="Calibri" w:cs="Times New Roman"/>
          <w:color w:val="000000"/>
          <w:spacing w:val="-2"/>
          <w:szCs w:val="20"/>
          <w:u w:color="000000"/>
          <w:lang w:eastAsia="en-US"/>
        </w:rPr>
        <w:t>на 2022–2028 годы;</w:t>
      </w:r>
    </w:p>
    <w:p w:rsidR="00BF6624" w:rsidRPr="004744C2" w:rsidRDefault="00BF6624" w:rsidP="00BF6624">
      <w:pPr>
        <w:numPr>
          <w:ilvl w:val="0"/>
          <w:numId w:val="75"/>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выполнение планов по реализации федеральной программы «Цифровая образовательная среда» национального проекта «Образование»;</w:t>
      </w:r>
    </w:p>
    <w:p w:rsidR="00BF6624" w:rsidRPr="004744C2" w:rsidRDefault="00BF6624" w:rsidP="00BF6624">
      <w:pPr>
        <w:numPr>
          <w:ilvl w:val="0"/>
          <w:numId w:val="75"/>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создание вариативной образовательной среды;</w:t>
      </w:r>
    </w:p>
    <w:p w:rsidR="00BF6624" w:rsidRPr="004744C2" w:rsidRDefault="00BF6624" w:rsidP="00BF6624">
      <w:pPr>
        <w:numPr>
          <w:ilvl w:val="0"/>
          <w:numId w:val="75"/>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создание условий для эстетического, культурного и физического воспитания учащихся;</w:t>
      </w:r>
    </w:p>
    <w:p w:rsidR="00BF6624" w:rsidRPr="004744C2" w:rsidRDefault="00BF6624" w:rsidP="00BF6624">
      <w:pPr>
        <w:numPr>
          <w:ilvl w:val="0"/>
          <w:numId w:val="75"/>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осуществление индивидуального подхода к учащимся;</w:t>
      </w:r>
    </w:p>
    <w:p w:rsidR="00BF6624" w:rsidRPr="004744C2" w:rsidRDefault="00BF6624" w:rsidP="00BF6624">
      <w:pPr>
        <w:numPr>
          <w:ilvl w:val="0"/>
          <w:numId w:val="75"/>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соблюдение нормативов максимального объема обязательной учебной нагрузки и включение р</w:t>
      </w:r>
      <w:r w:rsidRPr="004744C2">
        <w:rPr>
          <w:rFonts w:eastAsia="Calibri" w:cs="Times New Roman"/>
          <w:color w:val="000000"/>
          <w:spacing w:val="-2"/>
          <w:szCs w:val="20"/>
          <w:u w:color="000000"/>
          <w:lang w:eastAsia="en-US"/>
        </w:rPr>
        <w:t>е</w:t>
      </w:r>
      <w:r w:rsidRPr="004744C2">
        <w:rPr>
          <w:rFonts w:eastAsia="Calibri" w:cs="Times New Roman"/>
          <w:color w:val="000000"/>
          <w:spacing w:val="-2"/>
          <w:szCs w:val="20"/>
          <w:u w:color="000000"/>
          <w:lang w:eastAsia="en-US"/>
        </w:rPr>
        <w:t>гионального минимума содержания образования, соблюдение санитарно</w:t>
      </w:r>
      <w:r w:rsidRPr="004744C2">
        <w:rPr>
          <w:rFonts w:eastAsia="Calibri" w:cs="Times New Roman"/>
          <w:color w:val="000000"/>
          <w:spacing w:val="-2"/>
          <w:szCs w:val="20"/>
          <w:u w:color="000000"/>
          <w:lang w:eastAsia="en-US"/>
        </w:rPr>
        <w:softHyphen/>
        <w:t>эпидемиологических тр</w:t>
      </w:r>
      <w:r w:rsidRPr="004744C2">
        <w:rPr>
          <w:rFonts w:eastAsia="Calibri" w:cs="Times New Roman"/>
          <w:color w:val="000000"/>
          <w:spacing w:val="-2"/>
          <w:szCs w:val="20"/>
          <w:u w:color="000000"/>
          <w:lang w:eastAsia="en-US"/>
        </w:rPr>
        <w:t>е</w:t>
      </w:r>
      <w:r w:rsidRPr="004744C2">
        <w:rPr>
          <w:rFonts w:eastAsia="Calibri" w:cs="Times New Roman"/>
          <w:color w:val="000000"/>
          <w:spacing w:val="-2"/>
          <w:szCs w:val="20"/>
          <w:u w:color="000000"/>
          <w:lang w:eastAsia="en-US"/>
        </w:rPr>
        <w:t>бований.</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 xml:space="preserve">Содержание учебного плана </w:t>
      </w:r>
      <w:r w:rsidRPr="004744C2">
        <w:rPr>
          <w:rFonts w:eastAsia="Calibri" w:cs="Times New Roman"/>
          <w:i/>
          <w:iCs/>
          <w:color w:val="000000"/>
          <w:spacing w:val="-2"/>
          <w:szCs w:val="20"/>
          <w:u w:color="000000"/>
          <w:lang w:eastAsia="en-US"/>
        </w:rPr>
        <w:t xml:space="preserve">МКОУ «Средняя общеобразовательная школа № 2» </w:t>
      </w:r>
      <w:r w:rsidRPr="004744C2">
        <w:rPr>
          <w:rFonts w:eastAsia="Calibri" w:cs="Times New Roman"/>
          <w:color w:val="000000"/>
          <w:spacing w:val="-2"/>
          <w:szCs w:val="20"/>
          <w:u w:color="000000"/>
          <w:lang w:eastAsia="en-US"/>
        </w:rPr>
        <w:t>учитывает уровень интеллект</w:t>
      </w:r>
      <w:r w:rsidRPr="004744C2">
        <w:rPr>
          <w:rFonts w:eastAsia="Calibri" w:cs="Times New Roman"/>
          <w:color w:val="000000"/>
          <w:spacing w:val="-2"/>
          <w:szCs w:val="20"/>
          <w:u w:color="000000"/>
          <w:lang w:eastAsia="en-US"/>
        </w:rPr>
        <w:t>у</w:t>
      </w:r>
      <w:r w:rsidRPr="004744C2">
        <w:rPr>
          <w:rFonts w:eastAsia="Calibri" w:cs="Times New Roman"/>
          <w:color w:val="000000"/>
          <w:spacing w:val="-2"/>
          <w:szCs w:val="20"/>
          <w:u w:color="000000"/>
          <w:lang w:eastAsia="en-US"/>
        </w:rPr>
        <w:t>альной подготовки обучающихся. Учебные курсы обеспечены современными учебно</w:t>
      </w:r>
      <w:r w:rsidRPr="004744C2">
        <w:rPr>
          <w:rFonts w:eastAsia="Calibri" w:cs="Times New Roman"/>
          <w:color w:val="000000"/>
          <w:spacing w:val="-2"/>
          <w:szCs w:val="20"/>
          <w:u w:color="000000"/>
          <w:lang w:eastAsia="en-US"/>
        </w:rPr>
        <w:softHyphen/>
        <w:t>методическими комплексами (программы и учебники, в том числе их электронные формы).</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Учебная деятельность в содержательном плане расширяется за счет сети спецкурсов и факультативов, предметов по выбору и организаций дополнительного образования. Большое внимание уделяется самостоятельной работе обучающихся с различными источниками информации. С этой целью активно привлекаются возможности би</w:t>
      </w:r>
      <w:r w:rsidRPr="004744C2">
        <w:rPr>
          <w:rFonts w:eastAsia="Calibri" w:cs="Times New Roman"/>
          <w:color w:val="000000"/>
          <w:spacing w:val="-2"/>
          <w:szCs w:val="20"/>
          <w:u w:color="000000"/>
          <w:lang w:eastAsia="en-US"/>
        </w:rPr>
        <w:t>б</w:t>
      </w:r>
      <w:r w:rsidRPr="004744C2">
        <w:rPr>
          <w:rFonts w:eastAsia="Calibri" w:cs="Times New Roman"/>
          <w:color w:val="000000"/>
          <w:spacing w:val="-2"/>
          <w:szCs w:val="20"/>
          <w:u w:color="000000"/>
          <w:lang w:eastAsia="en-US"/>
        </w:rPr>
        <w:t>лиотеки локальной сети и доступа к ресурсам сети Интернет, применяются современные технические средства обучения, включая автоматизированные рабочие места учителей, поощряется использование учителями новых информационных технологий при подготовке и проведении уроков и занятий внеурочной деятельности.</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В учебном плане предложено недельное распределение часов при следующих условиях:</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1. Продолжительность учебного года:</w:t>
      </w:r>
    </w:p>
    <w:p w:rsidR="00BF6624" w:rsidRPr="004744C2" w:rsidRDefault="00BF6624" w:rsidP="00BF6624">
      <w:pPr>
        <w:numPr>
          <w:ilvl w:val="0"/>
          <w:numId w:val="76"/>
        </w:numPr>
        <w:autoSpaceDE w:val="0"/>
        <w:autoSpaceDN w:val="0"/>
        <w:adjustRightInd w:val="0"/>
        <w:spacing w:after="0" w:line="276" w:lineRule="auto"/>
        <w:ind w:right="567"/>
        <w:rPr>
          <w:rFonts w:eastAsia="Calibri" w:cs="Times New Roman"/>
          <w:i/>
          <w:color w:val="000000"/>
          <w:spacing w:val="-2"/>
          <w:szCs w:val="20"/>
          <w:u w:color="000000"/>
          <w:lang w:eastAsia="en-US"/>
        </w:rPr>
      </w:pPr>
      <w:r w:rsidRPr="004744C2">
        <w:rPr>
          <w:rFonts w:eastAsia="Calibri" w:cs="Times New Roman"/>
          <w:i/>
          <w:iCs/>
          <w:color w:val="000000"/>
          <w:spacing w:val="-2"/>
          <w:szCs w:val="20"/>
          <w:u w:color="000000"/>
          <w:lang w:eastAsia="en-US"/>
        </w:rPr>
        <w:t>34 учебные недели – 5–9-е классы;</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2. Продолжительность учебной недели:</w:t>
      </w:r>
    </w:p>
    <w:p w:rsidR="00BF6624" w:rsidRPr="004744C2" w:rsidRDefault="00BF6624" w:rsidP="00BF6624">
      <w:pPr>
        <w:numPr>
          <w:ilvl w:val="0"/>
          <w:numId w:val="77"/>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i/>
          <w:iCs/>
          <w:color w:val="000000"/>
          <w:spacing w:val="-2"/>
          <w:szCs w:val="20"/>
          <w:u w:color="000000"/>
          <w:lang w:eastAsia="en-US"/>
        </w:rPr>
        <w:t>6-дневная учебная неделя</w:t>
      </w:r>
      <w:r w:rsidRPr="004744C2">
        <w:rPr>
          <w:rFonts w:eastAsia="Calibri" w:cs="Times New Roman"/>
          <w:color w:val="000000"/>
          <w:spacing w:val="-2"/>
          <w:szCs w:val="20"/>
          <w:u w:color="000000"/>
          <w:lang w:eastAsia="en-US"/>
        </w:rPr>
        <w:t xml:space="preserve"> – для учащихся 5–9</w:t>
      </w:r>
      <w:r w:rsidRPr="004744C2">
        <w:rPr>
          <w:rFonts w:eastAsia="Calibri" w:cs="Times New Roman"/>
          <w:color w:val="000000"/>
          <w:spacing w:val="-2"/>
          <w:szCs w:val="20"/>
          <w:u w:color="000000"/>
          <w:lang w:eastAsia="en-US"/>
        </w:rPr>
        <w:softHyphen/>
        <w:t>х классов.</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Образовательная недельная нагрузка равномерно распределена в течение учебной недели и соответствует треб</w:t>
      </w:r>
      <w:r w:rsidRPr="004744C2">
        <w:rPr>
          <w:rFonts w:eastAsia="Calibri" w:cs="Times New Roman"/>
          <w:color w:val="000000"/>
          <w:spacing w:val="-2"/>
          <w:szCs w:val="20"/>
          <w:u w:color="000000"/>
          <w:lang w:eastAsia="en-US"/>
        </w:rPr>
        <w:t>о</w:t>
      </w:r>
      <w:r w:rsidRPr="004744C2">
        <w:rPr>
          <w:rFonts w:eastAsia="Calibri" w:cs="Times New Roman"/>
          <w:color w:val="000000"/>
          <w:spacing w:val="-2"/>
          <w:szCs w:val="20"/>
          <w:u w:color="000000"/>
          <w:lang w:eastAsia="en-US"/>
        </w:rPr>
        <w:t>ваниям СП 2.4.3648</w:t>
      </w:r>
      <w:r w:rsidRPr="004744C2">
        <w:rPr>
          <w:rFonts w:eastAsia="Calibri" w:cs="Times New Roman"/>
          <w:color w:val="000000"/>
          <w:spacing w:val="-2"/>
          <w:szCs w:val="20"/>
          <w:u w:color="000000"/>
          <w:lang w:eastAsia="en-US"/>
        </w:rPr>
        <w:softHyphen/>
        <w:t>20 и СанПиН 1.2.3685</w:t>
      </w:r>
      <w:r w:rsidRPr="004744C2">
        <w:rPr>
          <w:rFonts w:eastAsia="Calibri" w:cs="Times New Roman"/>
          <w:color w:val="000000"/>
          <w:spacing w:val="-2"/>
          <w:szCs w:val="20"/>
          <w:u w:color="000000"/>
          <w:lang w:eastAsia="en-US"/>
        </w:rPr>
        <w:softHyphen/>
        <w:t>21. Объем максимально допустимой образовательной нагрузки в течение дня в 5–6</w:t>
      </w:r>
      <w:r w:rsidRPr="004744C2">
        <w:rPr>
          <w:rFonts w:eastAsia="Calibri" w:cs="Times New Roman"/>
          <w:color w:val="000000"/>
          <w:spacing w:val="-2"/>
          <w:szCs w:val="20"/>
          <w:u w:color="000000"/>
          <w:lang w:eastAsia="en-US"/>
        </w:rPr>
        <w:softHyphen/>
        <w:t>х классах не превышает шести уроков, в 7–9</w:t>
      </w:r>
      <w:r w:rsidRPr="004744C2">
        <w:rPr>
          <w:rFonts w:eastAsia="Calibri" w:cs="Times New Roman"/>
          <w:color w:val="000000"/>
          <w:spacing w:val="-2"/>
          <w:szCs w:val="20"/>
          <w:u w:color="000000"/>
          <w:lang w:eastAsia="en-US"/>
        </w:rPr>
        <w:softHyphen/>
        <w:t>х классах – семи уроков.</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3. Продолжительность учебного занятия:</w:t>
      </w:r>
    </w:p>
    <w:p w:rsidR="00BF6624" w:rsidRPr="004744C2" w:rsidRDefault="00BF6624" w:rsidP="00BF6624">
      <w:pPr>
        <w:numPr>
          <w:ilvl w:val="0"/>
          <w:numId w:val="77"/>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i/>
          <w:iCs/>
          <w:color w:val="000000"/>
          <w:spacing w:val="-2"/>
          <w:szCs w:val="20"/>
          <w:u w:color="000000"/>
          <w:lang w:eastAsia="en-US"/>
        </w:rPr>
        <w:t xml:space="preserve">40 минут </w:t>
      </w:r>
      <w:r w:rsidRPr="004744C2">
        <w:rPr>
          <w:rFonts w:eastAsia="Calibri" w:cs="Times New Roman"/>
          <w:color w:val="000000"/>
          <w:spacing w:val="-2"/>
          <w:szCs w:val="20"/>
          <w:u w:color="000000"/>
          <w:lang w:eastAsia="en-US"/>
        </w:rPr>
        <w:t>– 5–9</w:t>
      </w:r>
      <w:r w:rsidRPr="004744C2">
        <w:rPr>
          <w:rFonts w:eastAsia="Calibri" w:cs="Times New Roman"/>
          <w:color w:val="000000"/>
          <w:spacing w:val="-2"/>
          <w:szCs w:val="20"/>
          <w:u w:color="000000"/>
          <w:lang w:eastAsia="en-US"/>
        </w:rPr>
        <w:softHyphen/>
        <w:t>х классов.</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4. Режим работы (начало занятий первой и второй смен, продолжительность перемен, расписание факультативных занятий и спецкурсов, занятий внеурочной деятельности и т. п.) определяется в соответствии с требованиями СП и СанПиН и утверждается в начале учебного года приказом по школе с учетом результатов комплектования классов и их количества в первую и вторую смены.</w:t>
      </w:r>
    </w:p>
    <w:p w:rsidR="00BF6624" w:rsidRPr="004744C2" w:rsidRDefault="00BF6624" w:rsidP="00BF6624">
      <w:pPr>
        <w:autoSpaceDE w:val="0"/>
        <w:autoSpaceDN w:val="0"/>
        <w:adjustRightInd w:val="0"/>
        <w:spacing w:before="113" w:after="0" w:line="276" w:lineRule="auto"/>
        <w:ind w:firstLine="0"/>
        <w:rPr>
          <w:rFonts w:eastAsia="Calibri" w:cs="Times New Roman"/>
          <w:i/>
          <w:color w:val="000000"/>
          <w:spacing w:val="-2"/>
          <w:szCs w:val="20"/>
          <w:u w:color="000000"/>
          <w:lang w:eastAsia="en-US"/>
        </w:rPr>
      </w:pPr>
      <w:r w:rsidRPr="004744C2">
        <w:rPr>
          <w:rFonts w:eastAsia="Calibri" w:cs="Times New Roman"/>
          <w:color w:val="000000"/>
          <w:spacing w:val="-2"/>
          <w:szCs w:val="20"/>
          <w:u w:color="000000"/>
          <w:lang w:eastAsia="en-US"/>
        </w:rPr>
        <w:t xml:space="preserve">Календарный учебный график составляется с учетом продолжительности учебных периодов в </w:t>
      </w:r>
      <w:r w:rsidRPr="004744C2">
        <w:rPr>
          <w:rFonts w:eastAsia="Calibri" w:cs="Times New Roman"/>
          <w:i/>
          <w:iCs/>
          <w:color w:val="000000"/>
          <w:spacing w:val="-2"/>
          <w:szCs w:val="20"/>
          <w:u w:color="000000"/>
          <w:lang w:eastAsia="en-US"/>
        </w:rPr>
        <w:t>учебных неделях</w:t>
      </w:r>
      <w:r w:rsidRPr="004744C2">
        <w:rPr>
          <w:rFonts w:eastAsia="Calibri" w:cs="Times New Roman"/>
          <w:i/>
          <w:color w:val="000000"/>
          <w:spacing w:val="-2"/>
          <w:szCs w:val="20"/>
          <w:u w:color="000000"/>
          <w:lang w:eastAsia="en-US"/>
        </w:rPr>
        <w:t xml:space="preserve"> </w:t>
      </w:r>
      <w:r w:rsidRPr="004744C2">
        <w:rPr>
          <w:rFonts w:eastAsia="Calibri" w:cs="Times New Roman"/>
          <w:color w:val="000000"/>
          <w:spacing w:val="-2"/>
          <w:szCs w:val="20"/>
          <w:u w:color="000000"/>
          <w:lang w:eastAsia="en-US"/>
        </w:rPr>
        <w:t>и согласовывается с</w:t>
      </w:r>
      <w:r w:rsidRPr="004744C2">
        <w:rPr>
          <w:rFonts w:eastAsia="Calibri" w:cs="Times New Roman"/>
          <w:i/>
          <w:color w:val="000000"/>
          <w:spacing w:val="-2"/>
          <w:szCs w:val="20"/>
          <w:u w:color="000000"/>
          <w:lang w:eastAsia="en-US"/>
        </w:rPr>
        <w:t xml:space="preserve"> </w:t>
      </w:r>
      <w:r w:rsidRPr="004744C2">
        <w:rPr>
          <w:rFonts w:eastAsia="Calibri" w:cs="Times New Roman"/>
          <w:i/>
          <w:iCs/>
          <w:color w:val="000000"/>
          <w:spacing w:val="-2"/>
          <w:szCs w:val="20"/>
          <w:u w:color="000000"/>
          <w:lang w:eastAsia="en-US"/>
        </w:rPr>
        <w:t>Управлением образования города Хасавюрта</w:t>
      </w:r>
      <w:r w:rsidRPr="004744C2">
        <w:rPr>
          <w:rFonts w:eastAsia="Calibri" w:cs="Times New Roman"/>
          <w:i/>
          <w:color w:val="000000"/>
          <w:spacing w:val="-2"/>
          <w:szCs w:val="20"/>
          <w:u w:color="000000"/>
          <w:lang w:eastAsia="en-US"/>
        </w:rPr>
        <w:t>.</w:t>
      </w:r>
    </w:p>
    <w:tbl>
      <w:tblPr>
        <w:tblW w:w="9210" w:type="dxa"/>
        <w:tblInd w:w="71" w:type="dxa"/>
        <w:tblLayout w:type="fixed"/>
        <w:tblCellMar>
          <w:left w:w="0" w:type="dxa"/>
          <w:right w:w="0" w:type="dxa"/>
        </w:tblCellMar>
        <w:tblLook w:val="04A0" w:firstRow="1" w:lastRow="0" w:firstColumn="1" w:lastColumn="0" w:noHBand="0" w:noVBand="1"/>
      </w:tblPr>
      <w:tblGrid>
        <w:gridCol w:w="1135"/>
        <w:gridCol w:w="1700"/>
        <w:gridCol w:w="1700"/>
        <w:gridCol w:w="1700"/>
        <w:gridCol w:w="1700"/>
        <w:gridCol w:w="1275"/>
      </w:tblGrid>
      <w:tr w:rsidR="00BF6624" w:rsidRPr="004744C2" w:rsidTr="00BF6624">
        <w:trPr>
          <w:trHeight w:val="60"/>
          <w:tblHeader/>
        </w:trPr>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hideMark/>
          </w:tcPr>
          <w:p w:rsidR="00BF6624" w:rsidRPr="004744C2" w:rsidRDefault="00BF6624" w:rsidP="00BF6624">
            <w:pPr>
              <w:suppressAutoHyphens/>
              <w:autoSpaceDE w:val="0"/>
              <w:autoSpaceDN w:val="0"/>
              <w:adjustRightInd w:val="0"/>
              <w:spacing w:after="0" w:line="276" w:lineRule="auto"/>
              <w:ind w:firstLine="0"/>
              <w:rPr>
                <w:rFonts w:eastAsia="Calibri" w:cs="Times New Roman"/>
                <w:b/>
                <w:bCs/>
                <w:color w:val="000000"/>
                <w:spacing w:val="-2"/>
                <w:szCs w:val="20"/>
                <w:u w:color="000000"/>
                <w:lang w:eastAsia="en-US"/>
              </w:rPr>
            </w:pPr>
            <w:r w:rsidRPr="004744C2">
              <w:rPr>
                <w:rFonts w:eastAsia="Calibri" w:cs="Times New Roman"/>
                <w:b/>
                <w:bCs/>
                <w:color w:val="000000"/>
                <w:spacing w:val="-2"/>
                <w:szCs w:val="20"/>
                <w:u w:color="000000"/>
                <w:lang w:eastAsia="en-US"/>
              </w:rPr>
              <w:t>Классы</w:t>
            </w: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hideMark/>
          </w:tcPr>
          <w:p w:rsidR="00BF6624" w:rsidRPr="004744C2" w:rsidRDefault="00BF6624" w:rsidP="00BF6624">
            <w:pPr>
              <w:suppressAutoHyphens/>
              <w:autoSpaceDE w:val="0"/>
              <w:autoSpaceDN w:val="0"/>
              <w:adjustRightInd w:val="0"/>
              <w:spacing w:after="0" w:line="276" w:lineRule="auto"/>
              <w:ind w:firstLine="0"/>
              <w:rPr>
                <w:rFonts w:eastAsia="Calibri" w:cs="Times New Roman"/>
                <w:b/>
                <w:bCs/>
                <w:color w:val="000000"/>
                <w:spacing w:val="-2"/>
                <w:szCs w:val="20"/>
                <w:u w:color="000000"/>
                <w:lang w:eastAsia="en-US"/>
              </w:rPr>
            </w:pPr>
            <w:r w:rsidRPr="004744C2">
              <w:rPr>
                <w:rFonts w:eastAsia="Calibri" w:cs="Times New Roman"/>
                <w:b/>
                <w:bCs/>
                <w:color w:val="000000"/>
                <w:spacing w:val="-2"/>
                <w:szCs w:val="20"/>
                <w:u w:color="000000"/>
                <w:lang w:eastAsia="en-US"/>
              </w:rPr>
              <w:t>1</w:t>
            </w:r>
            <w:r w:rsidRPr="004744C2">
              <w:rPr>
                <w:rFonts w:eastAsia="Calibri" w:cs="Times New Roman"/>
                <w:b/>
                <w:bCs/>
                <w:color w:val="000000"/>
                <w:spacing w:val="-2"/>
                <w:szCs w:val="20"/>
                <w:u w:color="000000"/>
                <w:lang w:eastAsia="en-US"/>
              </w:rPr>
              <w:softHyphen/>
              <w:t>я четверть</w:t>
            </w: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hideMark/>
          </w:tcPr>
          <w:p w:rsidR="00BF6624" w:rsidRPr="004744C2" w:rsidRDefault="00BF6624" w:rsidP="00BF6624">
            <w:pPr>
              <w:suppressAutoHyphens/>
              <w:autoSpaceDE w:val="0"/>
              <w:autoSpaceDN w:val="0"/>
              <w:adjustRightInd w:val="0"/>
              <w:spacing w:after="0" w:line="276" w:lineRule="auto"/>
              <w:ind w:firstLine="0"/>
              <w:rPr>
                <w:rFonts w:eastAsia="Calibri" w:cs="Times New Roman"/>
                <w:b/>
                <w:bCs/>
                <w:color w:val="000000"/>
                <w:spacing w:val="-2"/>
                <w:szCs w:val="20"/>
                <w:u w:color="000000"/>
                <w:lang w:eastAsia="en-US"/>
              </w:rPr>
            </w:pPr>
            <w:r w:rsidRPr="004744C2">
              <w:rPr>
                <w:rFonts w:eastAsia="Calibri" w:cs="Times New Roman"/>
                <w:b/>
                <w:bCs/>
                <w:color w:val="000000"/>
                <w:spacing w:val="-2"/>
                <w:szCs w:val="20"/>
                <w:u w:color="000000"/>
                <w:lang w:eastAsia="en-US"/>
              </w:rPr>
              <w:t>2</w:t>
            </w:r>
            <w:r w:rsidRPr="004744C2">
              <w:rPr>
                <w:rFonts w:eastAsia="Calibri" w:cs="Times New Roman"/>
                <w:b/>
                <w:bCs/>
                <w:color w:val="000000"/>
                <w:spacing w:val="-2"/>
                <w:szCs w:val="20"/>
                <w:u w:color="000000"/>
                <w:lang w:eastAsia="en-US"/>
              </w:rPr>
              <w:softHyphen/>
              <w:t>я четверть</w:t>
            </w: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hideMark/>
          </w:tcPr>
          <w:p w:rsidR="00BF6624" w:rsidRPr="004744C2" w:rsidRDefault="00BF6624" w:rsidP="00BF6624">
            <w:pPr>
              <w:suppressAutoHyphens/>
              <w:autoSpaceDE w:val="0"/>
              <w:autoSpaceDN w:val="0"/>
              <w:adjustRightInd w:val="0"/>
              <w:spacing w:after="0" w:line="276" w:lineRule="auto"/>
              <w:ind w:firstLine="0"/>
              <w:rPr>
                <w:rFonts w:eastAsia="Calibri" w:cs="Times New Roman"/>
                <w:b/>
                <w:bCs/>
                <w:color w:val="000000"/>
                <w:spacing w:val="-2"/>
                <w:szCs w:val="20"/>
                <w:u w:color="000000"/>
                <w:lang w:eastAsia="en-US"/>
              </w:rPr>
            </w:pPr>
            <w:r w:rsidRPr="004744C2">
              <w:rPr>
                <w:rFonts w:eastAsia="Calibri" w:cs="Times New Roman"/>
                <w:b/>
                <w:bCs/>
                <w:color w:val="000000"/>
                <w:spacing w:val="-2"/>
                <w:szCs w:val="20"/>
                <w:u w:color="000000"/>
                <w:lang w:eastAsia="en-US"/>
              </w:rPr>
              <w:t>3</w:t>
            </w:r>
            <w:r w:rsidRPr="004744C2">
              <w:rPr>
                <w:rFonts w:eastAsia="Calibri" w:cs="Times New Roman"/>
                <w:b/>
                <w:bCs/>
                <w:color w:val="000000"/>
                <w:spacing w:val="-2"/>
                <w:szCs w:val="20"/>
                <w:u w:color="000000"/>
                <w:lang w:eastAsia="en-US"/>
              </w:rPr>
              <w:softHyphen/>
              <w:t>я четверть</w:t>
            </w: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hideMark/>
          </w:tcPr>
          <w:p w:rsidR="00BF6624" w:rsidRPr="004744C2" w:rsidRDefault="00BF6624" w:rsidP="00BF6624">
            <w:pPr>
              <w:suppressAutoHyphens/>
              <w:autoSpaceDE w:val="0"/>
              <w:autoSpaceDN w:val="0"/>
              <w:adjustRightInd w:val="0"/>
              <w:spacing w:after="0" w:line="276" w:lineRule="auto"/>
              <w:ind w:firstLine="0"/>
              <w:rPr>
                <w:rFonts w:eastAsia="Calibri" w:cs="Times New Roman"/>
                <w:b/>
                <w:bCs/>
                <w:color w:val="000000"/>
                <w:spacing w:val="-2"/>
                <w:szCs w:val="20"/>
                <w:u w:color="000000"/>
                <w:lang w:eastAsia="en-US"/>
              </w:rPr>
            </w:pPr>
            <w:r w:rsidRPr="004744C2">
              <w:rPr>
                <w:rFonts w:eastAsia="Calibri" w:cs="Times New Roman"/>
                <w:b/>
                <w:bCs/>
                <w:color w:val="000000"/>
                <w:spacing w:val="-2"/>
                <w:szCs w:val="20"/>
                <w:u w:color="000000"/>
                <w:lang w:eastAsia="en-US"/>
              </w:rPr>
              <w:t>4</w:t>
            </w:r>
            <w:r w:rsidRPr="004744C2">
              <w:rPr>
                <w:rFonts w:eastAsia="Calibri" w:cs="Times New Roman"/>
                <w:b/>
                <w:bCs/>
                <w:color w:val="000000"/>
                <w:spacing w:val="-2"/>
                <w:szCs w:val="20"/>
                <w:u w:color="000000"/>
                <w:lang w:eastAsia="en-US"/>
              </w:rPr>
              <w:softHyphen/>
              <w:t>я четверть</w:t>
            </w: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hideMark/>
          </w:tcPr>
          <w:p w:rsidR="00BF6624" w:rsidRPr="004744C2" w:rsidRDefault="00BF6624" w:rsidP="00BF6624">
            <w:pPr>
              <w:suppressAutoHyphens/>
              <w:autoSpaceDE w:val="0"/>
              <w:autoSpaceDN w:val="0"/>
              <w:adjustRightInd w:val="0"/>
              <w:spacing w:after="0" w:line="276" w:lineRule="auto"/>
              <w:ind w:firstLine="0"/>
              <w:rPr>
                <w:rFonts w:eastAsia="Calibri" w:cs="Times New Roman"/>
                <w:b/>
                <w:bCs/>
                <w:color w:val="000000"/>
                <w:spacing w:val="-2"/>
                <w:szCs w:val="20"/>
                <w:u w:color="000000"/>
                <w:lang w:eastAsia="en-US"/>
              </w:rPr>
            </w:pPr>
            <w:r w:rsidRPr="004744C2">
              <w:rPr>
                <w:rFonts w:eastAsia="Calibri" w:cs="Times New Roman"/>
                <w:b/>
                <w:bCs/>
                <w:color w:val="000000"/>
                <w:spacing w:val="-2"/>
                <w:szCs w:val="20"/>
                <w:u w:color="000000"/>
                <w:lang w:eastAsia="en-US"/>
              </w:rPr>
              <w:t>Всего</w:t>
            </w:r>
          </w:p>
        </w:tc>
      </w:tr>
      <w:tr w:rsidR="00BF6624" w:rsidRPr="004744C2" w:rsidTr="00BF6624">
        <w:trPr>
          <w:trHeight w:val="60"/>
        </w:trPr>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5–8</w:t>
            </w:r>
            <w:r w:rsidRPr="004744C2">
              <w:rPr>
                <w:rFonts w:eastAsia="Calibri" w:cs="Times New Roman"/>
                <w:color w:val="000000"/>
                <w:spacing w:val="-2"/>
                <w:szCs w:val="20"/>
                <w:u w:color="000000"/>
                <w:lang w:eastAsia="en-US"/>
              </w:rPr>
              <w:softHyphen/>
              <w:t>е</w:t>
            </w: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8</w:t>
            </w: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8</w:t>
            </w: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9</w:t>
            </w: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9</w:t>
            </w: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34</w:t>
            </w:r>
          </w:p>
        </w:tc>
      </w:tr>
      <w:tr w:rsidR="00BF6624" w:rsidRPr="004744C2" w:rsidTr="00BF6624">
        <w:trPr>
          <w:trHeight w:val="60"/>
        </w:trPr>
        <w:tc>
          <w:tcPr>
            <w:tcW w:w="113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9</w:t>
            </w:r>
            <w:r w:rsidRPr="004744C2">
              <w:rPr>
                <w:rFonts w:eastAsia="Calibri" w:cs="Times New Roman"/>
                <w:color w:val="000000"/>
                <w:spacing w:val="-2"/>
                <w:szCs w:val="20"/>
                <w:u w:color="000000"/>
                <w:lang w:eastAsia="en-US"/>
              </w:rPr>
              <w:softHyphen/>
              <w:t>е</w:t>
            </w: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8</w:t>
            </w: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8</w:t>
            </w: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9</w:t>
            </w:r>
          </w:p>
        </w:tc>
        <w:tc>
          <w:tcPr>
            <w:tcW w:w="170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9</w:t>
            </w:r>
          </w:p>
        </w:tc>
        <w:tc>
          <w:tcPr>
            <w:tcW w:w="127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34</w:t>
            </w:r>
          </w:p>
        </w:tc>
      </w:tr>
    </w:tbl>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Элективные курсы – обязательные учебные предметы по выбору обучающихся из компонента образовательного учреждения. Элективные курсы выполняют три основных функции:</w:t>
      </w:r>
    </w:p>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lastRenderedPageBreak/>
        <w:t>1) развитие содержания одного из базовых учебных предметов, что позволяет поддерживать изучение смежных учебных предметов на профильном уровне или получать дополнительную подготовку для успешного прохожд</w:t>
      </w:r>
      <w:r w:rsidRPr="004744C2">
        <w:rPr>
          <w:rFonts w:eastAsia="Calibri" w:cs="Times New Roman"/>
          <w:color w:val="000000"/>
          <w:spacing w:val="-2"/>
          <w:szCs w:val="20"/>
          <w:u w:color="000000"/>
          <w:lang w:eastAsia="en-US"/>
        </w:rPr>
        <w:t>е</w:t>
      </w:r>
      <w:r w:rsidRPr="004744C2">
        <w:rPr>
          <w:rFonts w:eastAsia="Calibri" w:cs="Times New Roman"/>
          <w:color w:val="000000"/>
          <w:spacing w:val="-2"/>
          <w:szCs w:val="20"/>
          <w:u w:color="000000"/>
          <w:lang w:eastAsia="en-US"/>
        </w:rPr>
        <w:t>ния итоговой аттестации;</w:t>
      </w:r>
    </w:p>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2) «надстройка» профильного учебного предмета, когда такой дополненный профильный учебный предмет стан</w:t>
      </w:r>
      <w:r w:rsidRPr="004744C2">
        <w:rPr>
          <w:rFonts w:eastAsia="Calibri" w:cs="Times New Roman"/>
          <w:color w:val="000000"/>
          <w:spacing w:val="-2"/>
          <w:szCs w:val="20"/>
          <w:u w:color="000000"/>
          <w:lang w:eastAsia="en-US"/>
        </w:rPr>
        <w:t>о</w:t>
      </w:r>
      <w:r w:rsidRPr="004744C2">
        <w:rPr>
          <w:rFonts w:eastAsia="Calibri" w:cs="Times New Roman"/>
          <w:color w:val="000000"/>
          <w:spacing w:val="-2"/>
          <w:szCs w:val="20"/>
          <w:u w:color="000000"/>
          <w:lang w:eastAsia="en-US"/>
        </w:rPr>
        <w:t>вится в полной мере углубленным;</w:t>
      </w:r>
    </w:p>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3) удовлетворение познавательных интересов обучающихся в различных сферах человеческой деятельности;</w:t>
      </w:r>
    </w:p>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4) развитие духовно-нравственного воспитания.</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Такой подход оставляет обучающимся выбор элективных учебных предметов ориентационного и предметного характера, которые в совокупности и составят его индивидуальную образовательную траекторию.</w:t>
      </w:r>
    </w:p>
    <w:p w:rsidR="00BF6624" w:rsidRPr="004744C2" w:rsidRDefault="00BF6624" w:rsidP="00BF6624">
      <w:pPr>
        <w:autoSpaceDE w:val="0"/>
        <w:autoSpaceDN w:val="0"/>
        <w:adjustRightInd w:val="0"/>
        <w:spacing w:before="227" w:after="57" w:line="276" w:lineRule="auto"/>
        <w:ind w:firstLine="0"/>
        <w:jc w:val="center"/>
        <w:rPr>
          <w:rFonts w:eastAsia="Calibri" w:cs="Times New Roman"/>
          <w:caps/>
          <w:color w:val="000000"/>
          <w:spacing w:val="-2"/>
          <w:szCs w:val="20"/>
          <w:u w:color="000000"/>
          <w:lang w:eastAsia="en-US"/>
        </w:rPr>
      </w:pPr>
      <w:r w:rsidRPr="004744C2">
        <w:rPr>
          <w:rFonts w:eastAsia="Calibri" w:cs="Times New Roman"/>
          <w:caps/>
          <w:color w:val="000000"/>
          <w:spacing w:val="-2"/>
          <w:szCs w:val="20"/>
          <w:u w:color="000000"/>
          <w:lang w:eastAsia="en-US"/>
        </w:rPr>
        <w:t>ОБЯЗАТЕЛЬНАЯ И ФОРМИРУЕМАЯ ЧАСТИ УЧЕБНОГО ПЛАНА</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 xml:space="preserve">Учебный план состоит из двух частей: обязательной части, формируемой части. </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Содержание образования, определенное обязательной частью, обеспечивает приобщение обучающихся к общ</w:t>
      </w:r>
      <w:r w:rsidRPr="004744C2">
        <w:rPr>
          <w:rFonts w:eastAsia="Calibri" w:cs="Times New Roman"/>
          <w:color w:val="000000"/>
          <w:spacing w:val="-2"/>
          <w:szCs w:val="20"/>
          <w:u w:color="000000"/>
          <w:lang w:eastAsia="en-US"/>
        </w:rPr>
        <w:t>е</w:t>
      </w:r>
      <w:r w:rsidRPr="004744C2">
        <w:rPr>
          <w:rFonts w:eastAsia="Calibri" w:cs="Times New Roman"/>
          <w:color w:val="000000"/>
          <w:spacing w:val="-2"/>
          <w:szCs w:val="20"/>
          <w:u w:color="000000"/>
          <w:lang w:eastAsia="en-US"/>
        </w:rPr>
        <w:t>культурным и национально</w:t>
      </w:r>
      <w:r w:rsidRPr="004744C2">
        <w:rPr>
          <w:rFonts w:eastAsia="Calibri" w:cs="Times New Roman"/>
          <w:color w:val="000000"/>
          <w:spacing w:val="-2"/>
          <w:szCs w:val="20"/>
          <w:u w:color="000000"/>
          <w:lang w:eastAsia="en-US"/>
        </w:rPr>
        <w:softHyphen/>
        <w:t>значимым ценностям, формирует систему предметных навыков и личностных качеств, соответствующих требованиям стандарта основного общего образования, и предусматривает реализацию общео</w:t>
      </w:r>
      <w:r w:rsidRPr="004744C2">
        <w:rPr>
          <w:rFonts w:eastAsia="Calibri" w:cs="Times New Roman"/>
          <w:color w:val="000000"/>
          <w:spacing w:val="-2"/>
          <w:szCs w:val="20"/>
          <w:u w:color="000000"/>
          <w:lang w:eastAsia="en-US"/>
        </w:rPr>
        <w:t>б</w:t>
      </w:r>
      <w:r w:rsidRPr="004744C2">
        <w:rPr>
          <w:rFonts w:eastAsia="Calibri" w:cs="Times New Roman"/>
          <w:color w:val="000000"/>
          <w:spacing w:val="-2"/>
          <w:szCs w:val="20"/>
          <w:u w:color="000000"/>
          <w:lang w:eastAsia="en-US"/>
        </w:rPr>
        <w:t>разовательных программ, обеспечивающих выполнение федерального государственного образовательного ста</w:t>
      </w:r>
      <w:r w:rsidRPr="004744C2">
        <w:rPr>
          <w:rFonts w:eastAsia="Calibri" w:cs="Times New Roman"/>
          <w:color w:val="000000"/>
          <w:spacing w:val="-2"/>
          <w:szCs w:val="20"/>
          <w:u w:color="000000"/>
          <w:lang w:eastAsia="en-US"/>
        </w:rPr>
        <w:t>н</w:t>
      </w:r>
      <w:r w:rsidRPr="004744C2">
        <w:rPr>
          <w:rFonts w:eastAsia="Calibri" w:cs="Times New Roman"/>
          <w:color w:val="000000"/>
          <w:spacing w:val="-2"/>
          <w:szCs w:val="20"/>
          <w:u w:color="000000"/>
          <w:lang w:eastAsia="en-US"/>
        </w:rPr>
        <w:t>дарта основного общего образования (ФГОС ООО), устанавливая перечень учебных предметов и объем учебного времени, отводимого на их изучение по уровням общего образования. Таким образом, сохраняется номенклатура обязательных предметных областей, учебных предметов и образовательных компонентов. Обязательная часть учебного плана включает в себя 10 предметных областей.</w:t>
      </w:r>
    </w:p>
    <w:p w:rsidR="00BF6624" w:rsidRPr="004744C2" w:rsidRDefault="00BF6624" w:rsidP="00BF6624">
      <w:pPr>
        <w:autoSpaceDE w:val="0"/>
        <w:autoSpaceDN w:val="0"/>
        <w:adjustRightInd w:val="0"/>
        <w:spacing w:before="113" w:after="0" w:line="276" w:lineRule="auto"/>
        <w:ind w:firstLine="0"/>
        <w:rPr>
          <w:rFonts w:eastAsia="Calibri" w:cs="Times New Roman"/>
          <w:i/>
          <w:color w:val="000000"/>
          <w:spacing w:val="-2"/>
          <w:szCs w:val="20"/>
          <w:u w:color="000000"/>
          <w:lang w:eastAsia="en-US"/>
        </w:rPr>
      </w:pPr>
      <w:r w:rsidRPr="004744C2">
        <w:rPr>
          <w:rFonts w:eastAsia="Calibri" w:cs="Times New Roman"/>
          <w:i/>
          <w:iCs/>
          <w:color w:val="000000"/>
          <w:spacing w:val="-2"/>
          <w:szCs w:val="20"/>
          <w:u w:color="000000"/>
          <w:lang w:eastAsia="en-US"/>
        </w:rPr>
        <w:t>Учебный план обеспечивает преподавание и изучение учебных предметов «Родной (аварский, кумыкский, ру</w:t>
      </w:r>
      <w:r w:rsidRPr="004744C2">
        <w:rPr>
          <w:rFonts w:eastAsia="Calibri" w:cs="Times New Roman"/>
          <w:i/>
          <w:iCs/>
          <w:color w:val="000000"/>
          <w:spacing w:val="-2"/>
          <w:szCs w:val="20"/>
          <w:u w:color="000000"/>
          <w:lang w:eastAsia="en-US"/>
        </w:rPr>
        <w:t>с</w:t>
      </w:r>
      <w:r w:rsidRPr="004744C2">
        <w:rPr>
          <w:rFonts w:eastAsia="Calibri" w:cs="Times New Roman"/>
          <w:i/>
          <w:iCs/>
          <w:color w:val="000000"/>
          <w:spacing w:val="-2"/>
          <w:szCs w:val="20"/>
          <w:u w:color="000000"/>
          <w:lang w:eastAsia="en-US"/>
        </w:rPr>
        <w:t>ский) язык» и «Родная (аварская, кумыкская, русская) литература» в рамках обязательной предметной области «Родной язык и родная литература» в соответствии с возможностями МКОУ «Средняя общеобразовательная школа № 2» и запросами обучающихся и их родителей (законных представителей), которые зафиксированы в заявлениях. На учебный предмет «Родной (аварский,кумыкский, русский) язык» в учебном плане отводится по 1 часу в неделю с 6-го по 9-й класс.</w:t>
      </w:r>
    </w:p>
    <w:p w:rsidR="00BF6624" w:rsidRPr="004744C2" w:rsidRDefault="00BF6624" w:rsidP="00BF6624">
      <w:pPr>
        <w:autoSpaceDE w:val="0"/>
        <w:autoSpaceDN w:val="0"/>
        <w:adjustRightInd w:val="0"/>
        <w:spacing w:before="113" w:after="0" w:line="276" w:lineRule="auto"/>
        <w:ind w:firstLine="0"/>
        <w:rPr>
          <w:rFonts w:eastAsia="Calibri" w:cs="Times New Roman"/>
          <w:i/>
          <w:color w:val="000000"/>
          <w:spacing w:val="-2"/>
          <w:szCs w:val="20"/>
          <w:u w:color="000000"/>
          <w:lang w:eastAsia="en-US"/>
        </w:rPr>
      </w:pPr>
      <w:r w:rsidRPr="004744C2">
        <w:rPr>
          <w:rFonts w:eastAsia="Calibri" w:cs="Times New Roman"/>
          <w:i/>
          <w:iCs/>
          <w:color w:val="000000"/>
          <w:spacing w:val="-2"/>
          <w:szCs w:val="20"/>
          <w:u w:color="000000"/>
          <w:lang w:eastAsia="en-US"/>
        </w:rPr>
        <w:t>Учебный предмет «История» в рамках обязательной предметной области «Общественно-научные предм</w:t>
      </w:r>
      <w:r w:rsidRPr="004744C2">
        <w:rPr>
          <w:rFonts w:eastAsia="Calibri" w:cs="Times New Roman"/>
          <w:i/>
          <w:iCs/>
          <w:color w:val="000000"/>
          <w:spacing w:val="-2"/>
          <w:szCs w:val="20"/>
          <w:u w:color="000000"/>
          <w:lang w:eastAsia="en-US"/>
        </w:rPr>
        <w:t>е</w:t>
      </w:r>
      <w:r w:rsidRPr="004744C2">
        <w:rPr>
          <w:rFonts w:eastAsia="Calibri" w:cs="Times New Roman"/>
          <w:i/>
          <w:iCs/>
          <w:color w:val="000000"/>
          <w:spacing w:val="-2"/>
          <w:szCs w:val="20"/>
          <w:u w:color="000000"/>
          <w:lang w:eastAsia="en-US"/>
        </w:rPr>
        <w:t>ты» включает в себя учебные курсы «История России» и «Всеобщая история», на которые суммарно отводится по 2 часа в неделю в 5–9-х классах.</w:t>
      </w:r>
    </w:p>
    <w:p w:rsidR="00BF6624" w:rsidRPr="004744C2" w:rsidRDefault="00BF6624" w:rsidP="00BF6624">
      <w:pPr>
        <w:autoSpaceDE w:val="0"/>
        <w:autoSpaceDN w:val="0"/>
        <w:adjustRightInd w:val="0"/>
        <w:spacing w:before="113" w:after="0" w:line="276" w:lineRule="auto"/>
        <w:ind w:firstLine="0"/>
        <w:rPr>
          <w:rFonts w:eastAsia="Calibri" w:cs="Times New Roman"/>
          <w:i/>
          <w:color w:val="000000"/>
          <w:spacing w:val="-2"/>
          <w:szCs w:val="20"/>
          <w:u w:color="000000"/>
          <w:lang w:eastAsia="en-US"/>
        </w:rPr>
      </w:pPr>
      <w:r w:rsidRPr="004744C2">
        <w:rPr>
          <w:rFonts w:eastAsia="Calibri" w:cs="Times New Roman"/>
          <w:i/>
          <w:iCs/>
          <w:color w:val="000000"/>
          <w:spacing w:val="-2"/>
          <w:szCs w:val="20"/>
          <w:u w:color="000000"/>
          <w:lang w:eastAsia="en-US"/>
        </w:rPr>
        <w:t>Обязательная предметная область учебного плана «Основы духовно-нравственной культуры народов России» включает учебный курс «Основы духовно-нравственной культуры народов России», введенный на основании зая</w:t>
      </w:r>
      <w:r w:rsidRPr="004744C2">
        <w:rPr>
          <w:rFonts w:eastAsia="Calibri" w:cs="Times New Roman"/>
          <w:i/>
          <w:iCs/>
          <w:color w:val="000000"/>
          <w:spacing w:val="-2"/>
          <w:szCs w:val="20"/>
          <w:u w:color="000000"/>
          <w:lang w:eastAsia="en-US"/>
        </w:rPr>
        <w:t>в</w:t>
      </w:r>
      <w:r w:rsidRPr="004744C2">
        <w:rPr>
          <w:rFonts w:eastAsia="Calibri" w:cs="Times New Roman"/>
          <w:i/>
          <w:iCs/>
          <w:color w:val="000000"/>
          <w:spacing w:val="-2"/>
          <w:szCs w:val="20"/>
          <w:u w:color="000000"/>
          <w:lang w:eastAsia="en-US"/>
        </w:rPr>
        <w:t>лений родителей (законных представителей) обучающихся, которые выбрали данный курс из перечня, предлага</w:t>
      </w:r>
      <w:r w:rsidRPr="004744C2">
        <w:rPr>
          <w:rFonts w:eastAsia="Calibri" w:cs="Times New Roman"/>
          <w:i/>
          <w:iCs/>
          <w:color w:val="000000"/>
          <w:spacing w:val="-2"/>
          <w:szCs w:val="20"/>
          <w:u w:color="000000"/>
          <w:lang w:eastAsia="en-US"/>
        </w:rPr>
        <w:t>е</w:t>
      </w:r>
      <w:r w:rsidRPr="004744C2">
        <w:rPr>
          <w:rFonts w:eastAsia="Calibri" w:cs="Times New Roman"/>
          <w:i/>
          <w:iCs/>
          <w:color w:val="000000"/>
          <w:spacing w:val="-2"/>
          <w:szCs w:val="20"/>
          <w:u w:color="000000"/>
          <w:lang w:eastAsia="en-US"/>
        </w:rPr>
        <w:t>мого МКОУ «Средняя общеобразовательная школа № 2». На учебный курс «Основы духовно-нравственной кул</w:t>
      </w:r>
      <w:r w:rsidRPr="004744C2">
        <w:rPr>
          <w:rFonts w:eastAsia="Calibri" w:cs="Times New Roman"/>
          <w:i/>
          <w:iCs/>
          <w:color w:val="000000"/>
          <w:spacing w:val="-2"/>
          <w:szCs w:val="20"/>
          <w:u w:color="000000"/>
          <w:lang w:eastAsia="en-US"/>
        </w:rPr>
        <w:t>ь</w:t>
      </w:r>
      <w:r w:rsidRPr="004744C2">
        <w:rPr>
          <w:rFonts w:eastAsia="Calibri" w:cs="Times New Roman"/>
          <w:i/>
          <w:iCs/>
          <w:color w:val="000000"/>
          <w:spacing w:val="-2"/>
          <w:szCs w:val="20"/>
          <w:u w:color="000000"/>
          <w:lang w:eastAsia="en-US"/>
        </w:rPr>
        <w:t>туры народов России» отводится 1 час в неделю в 5-м классе. В соответствии с приказом Министерства пр</w:t>
      </w:r>
      <w:r w:rsidRPr="004744C2">
        <w:rPr>
          <w:rFonts w:eastAsia="Calibri" w:cs="Times New Roman"/>
          <w:i/>
          <w:iCs/>
          <w:color w:val="000000"/>
          <w:spacing w:val="-2"/>
          <w:szCs w:val="20"/>
          <w:u w:color="000000"/>
          <w:lang w:eastAsia="en-US"/>
        </w:rPr>
        <w:t>о</w:t>
      </w:r>
      <w:r w:rsidRPr="004744C2">
        <w:rPr>
          <w:rFonts w:eastAsia="Calibri" w:cs="Times New Roman"/>
          <w:i/>
          <w:iCs/>
          <w:color w:val="000000"/>
          <w:spacing w:val="-2"/>
          <w:szCs w:val="20"/>
          <w:u w:color="000000"/>
          <w:lang w:eastAsia="en-US"/>
        </w:rPr>
        <w:t>свещения РФ от 18 июля 2022 года №568 «О внесении изменений в федеральный государственный образовател</w:t>
      </w:r>
      <w:r w:rsidRPr="004744C2">
        <w:rPr>
          <w:rFonts w:eastAsia="Calibri" w:cs="Times New Roman"/>
          <w:i/>
          <w:iCs/>
          <w:color w:val="000000"/>
          <w:spacing w:val="-2"/>
          <w:szCs w:val="20"/>
          <w:u w:color="000000"/>
          <w:lang w:eastAsia="en-US"/>
        </w:rPr>
        <w:t>ь</w:t>
      </w:r>
      <w:r w:rsidRPr="004744C2">
        <w:rPr>
          <w:rFonts w:eastAsia="Calibri" w:cs="Times New Roman"/>
          <w:i/>
          <w:iCs/>
          <w:color w:val="000000"/>
          <w:spacing w:val="-2"/>
          <w:szCs w:val="20"/>
          <w:u w:color="000000"/>
          <w:lang w:eastAsia="en-US"/>
        </w:rPr>
        <w:t>ный стандарт основного общего образования, утверждённый приказом Министерства просвещения РФ от 31 мая 2022 года №287 изучение учебного предмета «Основы духовно-нравственной культуры народов России» вводится поэтапно, учебный предмет преподаётся с 5 по 9 класс, начиная с 2023-2024 учебного года.</w:t>
      </w:r>
    </w:p>
    <w:p w:rsidR="00BF6624" w:rsidRPr="004744C2" w:rsidRDefault="00BF6624" w:rsidP="00BF6624">
      <w:pPr>
        <w:autoSpaceDE w:val="0"/>
        <w:autoSpaceDN w:val="0"/>
        <w:adjustRightInd w:val="0"/>
        <w:spacing w:before="113" w:after="0" w:line="276" w:lineRule="auto"/>
        <w:ind w:firstLine="0"/>
        <w:rPr>
          <w:rFonts w:eastAsia="Calibri" w:cs="Times New Roman"/>
          <w:i/>
          <w:color w:val="000000"/>
          <w:spacing w:val="-2"/>
          <w:szCs w:val="20"/>
          <w:u w:color="000000"/>
          <w:lang w:eastAsia="en-US"/>
        </w:rPr>
      </w:pPr>
      <w:r w:rsidRPr="004744C2">
        <w:rPr>
          <w:rFonts w:eastAsia="Calibri" w:cs="Times New Roman"/>
          <w:i/>
          <w:iCs/>
          <w:color w:val="000000"/>
          <w:spacing w:val="-2"/>
          <w:szCs w:val="20"/>
          <w:u w:color="000000"/>
          <w:lang w:eastAsia="en-US"/>
        </w:rPr>
        <w:t xml:space="preserve">При проведении занятий по «Родному языку (аварскому, кумыкскому, русскому)», «Родной литературе (аварской, кумыкской, русской)», «Иностранному языку </w:t>
      </w:r>
      <w:r w:rsidRPr="00BF6624">
        <w:rPr>
          <w:rFonts w:eastAsia="Calibri" w:cs="Times New Roman"/>
          <w:i/>
          <w:iCs/>
          <w:color w:val="000000"/>
          <w:spacing w:val="-2"/>
          <w:sz w:val="26"/>
          <w:szCs w:val="26"/>
          <w:u w:color="000000"/>
          <w:lang w:eastAsia="en-US"/>
        </w:rPr>
        <w:t>(</w:t>
      </w:r>
      <w:r w:rsidRPr="004744C2">
        <w:rPr>
          <w:rFonts w:eastAsia="Calibri" w:cs="Times New Roman"/>
          <w:i/>
          <w:iCs/>
          <w:color w:val="000000"/>
          <w:spacing w:val="-2"/>
          <w:szCs w:val="20"/>
          <w:u w:color="000000"/>
          <w:lang w:eastAsia="en-US"/>
        </w:rPr>
        <w:t>английскому)» осуществляется деление классов на две группы с учетом норм по предельно допустимой наполняемости групп.</w:t>
      </w:r>
    </w:p>
    <w:p w:rsidR="00BF6624" w:rsidRPr="004744C2" w:rsidRDefault="00BF6624" w:rsidP="00BF6624">
      <w:pPr>
        <w:autoSpaceDE w:val="0"/>
        <w:autoSpaceDN w:val="0"/>
        <w:adjustRightInd w:val="0"/>
        <w:spacing w:before="227" w:after="57" w:line="276" w:lineRule="auto"/>
        <w:ind w:firstLine="0"/>
        <w:jc w:val="center"/>
        <w:rPr>
          <w:rFonts w:eastAsia="Calibri" w:cs="Times New Roman"/>
          <w:caps/>
          <w:color w:val="000000"/>
          <w:spacing w:val="-2"/>
          <w:szCs w:val="20"/>
          <w:u w:color="000000"/>
          <w:lang w:eastAsia="en-US"/>
        </w:rPr>
      </w:pPr>
      <w:r w:rsidRPr="004744C2">
        <w:rPr>
          <w:rFonts w:eastAsia="Calibri" w:cs="Times New Roman"/>
          <w:caps/>
          <w:color w:val="000000"/>
          <w:spacing w:val="-2"/>
          <w:szCs w:val="20"/>
          <w:u w:color="000000"/>
          <w:lang w:eastAsia="en-US"/>
        </w:rPr>
        <w:t xml:space="preserve">ИСПОЛЬЗОВАНИЕ ЧАСОВ ИЗ ЧАСТИ, </w:t>
      </w:r>
      <w:r w:rsidRPr="004744C2">
        <w:rPr>
          <w:rFonts w:eastAsia="Calibri" w:cs="Times New Roman"/>
          <w:caps/>
          <w:color w:val="000000"/>
          <w:spacing w:val="-2"/>
          <w:szCs w:val="20"/>
          <w:u w:color="000000"/>
          <w:lang w:eastAsia="en-US"/>
        </w:rPr>
        <w:br/>
        <w:t>ФОРМИРУЕМОЙ УЧАСТНИКАМИ ОБРАЗОВАТЕЛЬНЫХ ОТНОШЕНИЙ</w:t>
      </w:r>
    </w:p>
    <w:p w:rsidR="00BF6624" w:rsidRPr="004744C2" w:rsidRDefault="00BF6624" w:rsidP="00BF6624">
      <w:pPr>
        <w:autoSpaceDE w:val="0"/>
        <w:autoSpaceDN w:val="0"/>
        <w:adjustRightInd w:val="0"/>
        <w:spacing w:before="113" w:after="0" w:line="276" w:lineRule="auto"/>
        <w:ind w:firstLine="0"/>
        <w:rPr>
          <w:rFonts w:eastAsia="Calibri" w:cs="Times New Roman"/>
          <w:iCs/>
          <w:color w:val="000000"/>
          <w:spacing w:val="-2"/>
          <w:szCs w:val="20"/>
          <w:u w:color="000000"/>
          <w:lang w:eastAsia="en-US"/>
        </w:rPr>
      </w:pPr>
      <w:r w:rsidRPr="004744C2">
        <w:rPr>
          <w:rFonts w:eastAsia="Calibri" w:cs="Times New Roman"/>
          <w:color w:val="000000"/>
          <w:spacing w:val="-2"/>
          <w:szCs w:val="20"/>
          <w:u w:color="000000"/>
          <w:lang w:eastAsia="en-US"/>
        </w:rPr>
        <w:t>Время, отводимое на формируемую часть учебного плана, использовано для </w:t>
      </w:r>
      <w:r w:rsidRPr="004744C2">
        <w:rPr>
          <w:rFonts w:eastAsia="Calibri" w:cs="Times New Roman"/>
          <w:i/>
          <w:iCs/>
          <w:color w:val="000000"/>
          <w:spacing w:val="-2"/>
          <w:szCs w:val="20"/>
          <w:u w:color="000000"/>
          <w:lang w:eastAsia="en-US"/>
        </w:rPr>
        <w:t>увеличения учебных часов, пред</w:t>
      </w:r>
      <w:r w:rsidRPr="004744C2">
        <w:rPr>
          <w:rFonts w:eastAsia="Calibri" w:cs="Times New Roman"/>
          <w:i/>
          <w:iCs/>
          <w:color w:val="000000"/>
          <w:spacing w:val="-2"/>
          <w:szCs w:val="20"/>
          <w:u w:color="000000"/>
          <w:lang w:eastAsia="en-US"/>
        </w:rPr>
        <w:t>у</w:t>
      </w:r>
      <w:r w:rsidRPr="004744C2">
        <w:rPr>
          <w:rFonts w:eastAsia="Calibri" w:cs="Times New Roman"/>
          <w:i/>
          <w:iCs/>
          <w:color w:val="000000"/>
          <w:spacing w:val="-2"/>
          <w:szCs w:val="20"/>
          <w:u w:color="000000"/>
          <w:lang w:eastAsia="en-US"/>
        </w:rPr>
        <w:t>смотренных на изучение отдельных учебных предметов обязательной</w:t>
      </w:r>
      <w:r w:rsidRPr="00BF6624">
        <w:rPr>
          <w:rFonts w:eastAsia="Calibri" w:cs="Times New Roman"/>
          <w:i/>
          <w:iCs/>
          <w:color w:val="000000"/>
          <w:spacing w:val="-2"/>
          <w:sz w:val="26"/>
          <w:szCs w:val="26"/>
          <w:u w:color="000000"/>
          <w:lang w:eastAsia="en-US"/>
        </w:rPr>
        <w:t xml:space="preserve"> части, в том числе на </w:t>
      </w:r>
      <w:r w:rsidRPr="004744C2">
        <w:rPr>
          <w:rFonts w:eastAsia="Calibri" w:cs="Times New Roman"/>
          <w:i/>
          <w:iCs/>
          <w:color w:val="000000"/>
          <w:spacing w:val="-2"/>
          <w:szCs w:val="20"/>
          <w:u w:color="000000"/>
          <w:lang w:eastAsia="en-US"/>
        </w:rPr>
        <w:t xml:space="preserve">углубленном </w:t>
      </w:r>
      <w:r w:rsidRPr="004744C2">
        <w:rPr>
          <w:rFonts w:eastAsia="Calibri" w:cs="Times New Roman"/>
          <w:i/>
          <w:iCs/>
          <w:color w:val="000000"/>
          <w:spacing w:val="-2"/>
          <w:szCs w:val="20"/>
          <w:u w:color="000000"/>
          <w:lang w:eastAsia="en-US"/>
        </w:rPr>
        <w:lastRenderedPageBreak/>
        <w:t>уровне. Так, на учебный курс по русскому языку в 5, 7–9-х классах отводится по 1 часу в неделю. На учебный курс по математике отводится по 1 часу в неделю в 5-6-х классах. На учебный курс по биологии отводится 1 час в неделю в 7 классе. На учебный курс по черчению отводится 1 час в неделю в 8 классе.</w:t>
      </w:r>
    </w:p>
    <w:p w:rsidR="00BF6624" w:rsidRPr="004744C2" w:rsidRDefault="00BF6624" w:rsidP="00BF6624">
      <w:pPr>
        <w:autoSpaceDE w:val="0"/>
        <w:autoSpaceDN w:val="0"/>
        <w:adjustRightInd w:val="0"/>
        <w:spacing w:before="113" w:after="0" w:line="276" w:lineRule="auto"/>
        <w:ind w:firstLine="0"/>
        <w:rPr>
          <w:rFonts w:ascii="TextBookC" w:eastAsia="Calibri" w:hAnsi="TextBookC" w:cs="TextBookC"/>
          <w:color w:val="000000"/>
          <w:spacing w:val="-2"/>
          <w:szCs w:val="20"/>
          <w:u w:color="000000"/>
          <w:lang w:eastAsia="en-US"/>
        </w:rPr>
      </w:pPr>
      <w:r w:rsidRPr="004744C2">
        <w:rPr>
          <w:rFonts w:eastAsia="Calibri" w:cs="Times New Roman"/>
          <w:color w:val="000000"/>
          <w:spacing w:val="-2"/>
          <w:szCs w:val="20"/>
          <w:u w:color="000000"/>
          <w:lang w:eastAsia="en-US"/>
        </w:rPr>
        <w:t>Часть, формируемая участниками образовательных отношений, обеспечивает региональные особенности соде</w:t>
      </w:r>
      <w:r w:rsidRPr="004744C2">
        <w:rPr>
          <w:rFonts w:eastAsia="Calibri" w:cs="Times New Roman"/>
          <w:color w:val="000000"/>
          <w:spacing w:val="-2"/>
          <w:szCs w:val="20"/>
          <w:u w:color="000000"/>
          <w:lang w:eastAsia="en-US"/>
        </w:rPr>
        <w:t>р</w:t>
      </w:r>
      <w:r w:rsidRPr="004744C2">
        <w:rPr>
          <w:rFonts w:eastAsia="Calibri" w:cs="Times New Roman"/>
          <w:color w:val="000000"/>
          <w:spacing w:val="-2"/>
          <w:szCs w:val="20"/>
          <w:u w:color="000000"/>
          <w:lang w:eastAsia="en-US"/>
        </w:rPr>
        <w:t>жания образования и индивидуальные потребности обучающихся, в том числе за счет включения внеурочной де</w:t>
      </w:r>
      <w:r w:rsidRPr="004744C2">
        <w:rPr>
          <w:rFonts w:eastAsia="Calibri" w:cs="Times New Roman"/>
          <w:color w:val="000000"/>
          <w:spacing w:val="-2"/>
          <w:szCs w:val="20"/>
          <w:u w:color="000000"/>
          <w:lang w:eastAsia="en-US"/>
        </w:rPr>
        <w:t>я</w:t>
      </w:r>
      <w:r w:rsidRPr="004744C2">
        <w:rPr>
          <w:rFonts w:eastAsia="Calibri" w:cs="Times New Roman"/>
          <w:color w:val="000000"/>
          <w:spacing w:val="-2"/>
          <w:szCs w:val="20"/>
          <w:u w:color="000000"/>
          <w:lang w:eastAsia="en-US"/>
        </w:rPr>
        <w:t>тельности и факультативных занятий, осуществляемых во второй половине дня.</w:t>
      </w:r>
    </w:p>
    <w:p w:rsidR="00BF6624" w:rsidRPr="004744C2" w:rsidRDefault="00BF6624" w:rsidP="00BF6624">
      <w:pPr>
        <w:autoSpaceDE w:val="0"/>
        <w:autoSpaceDN w:val="0"/>
        <w:adjustRightInd w:val="0"/>
        <w:spacing w:before="113" w:after="0" w:line="276" w:lineRule="auto"/>
        <w:ind w:firstLine="0"/>
        <w:rPr>
          <w:rFonts w:eastAsia="Calibri" w:cs="Times New Roman"/>
          <w:i/>
          <w:color w:val="000000"/>
          <w:spacing w:val="-2"/>
          <w:szCs w:val="20"/>
          <w:u w:color="000000"/>
          <w:lang w:eastAsia="en-US"/>
        </w:rPr>
      </w:pPr>
      <w:r w:rsidRPr="004744C2">
        <w:rPr>
          <w:rFonts w:eastAsia="Calibri" w:cs="Times New Roman"/>
          <w:i/>
          <w:iCs/>
          <w:color w:val="000000"/>
          <w:spacing w:val="-2"/>
          <w:szCs w:val="20"/>
          <w:u w:color="000000"/>
          <w:lang w:eastAsia="en-US"/>
        </w:rPr>
        <w:t>Время, отводимое на формируемую часть учебного плана, используется для введения специально разработанных учебных курсов, обеспечивающих этнокультурные интересы и потребности участников образовательных отн</w:t>
      </w:r>
      <w:r w:rsidRPr="004744C2">
        <w:rPr>
          <w:rFonts w:eastAsia="Calibri" w:cs="Times New Roman"/>
          <w:i/>
          <w:iCs/>
          <w:color w:val="000000"/>
          <w:spacing w:val="-2"/>
          <w:szCs w:val="20"/>
          <w:u w:color="000000"/>
          <w:lang w:eastAsia="en-US"/>
        </w:rPr>
        <w:t>о</w:t>
      </w:r>
      <w:r w:rsidRPr="004744C2">
        <w:rPr>
          <w:rFonts w:eastAsia="Calibri" w:cs="Times New Roman"/>
          <w:i/>
          <w:iCs/>
          <w:color w:val="000000"/>
          <w:spacing w:val="-2"/>
          <w:szCs w:val="20"/>
          <w:u w:color="000000"/>
          <w:lang w:eastAsia="en-US"/>
        </w:rPr>
        <w:t>шений. К ним относится учебный курс «Основы родного языка (аварского, кумыкского, русского)», на который отводится 2 часа  в неделю в 5–9-х классах, учебный курс «Основы родной литературы (аварской, кумыкской, русской)», на который отводится по 1 часу в неделю в 5-9-х классах, учебный курс по русскому языку, на который отводится 1 час в неделю в 7-8 классах, учебный курс по математике, на который отводится по 1 часу в 5-7 классах, учебный курс по биологии, на который отводится 1 час в неделю в 6 классе.</w:t>
      </w:r>
    </w:p>
    <w:p w:rsidR="00BF6624" w:rsidRPr="004744C2" w:rsidRDefault="00BF6624" w:rsidP="00BF6624">
      <w:pPr>
        <w:autoSpaceDE w:val="0"/>
        <w:autoSpaceDN w:val="0"/>
        <w:adjustRightInd w:val="0"/>
        <w:spacing w:before="113" w:after="0" w:line="276" w:lineRule="auto"/>
        <w:ind w:firstLine="0"/>
        <w:rPr>
          <w:rFonts w:eastAsia="Calibri" w:cs="Times New Roman"/>
          <w:i/>
          <w:color w:val="000000"/>
          <w:spacing w:val="-2"/>
          <w:szCs w:val="20"/>
          <w:u w:color="000000"/>
          <w:lang w:eastAsia="en-US"/>
        </w:rPr>
      </w:pPr>
      <w:r w:rsidRPr="004744C2">
        <w:rPr>
          <w:rFonts w:eastAsia="Calibri" w:cs="Times New Roman"/>
          <w:i/>
          <w:iCs/>
          <w:color w:val="000000"/>
          <w:spacing w:val="-2"/>
          <w:szCs w:val="20"/>
          <w:u w:color="000000"/>
          <w:lang w:eastAsia="en-US"/>
        </w:rPr>
        <w:t>Также формируемая часть учебного плана включает курсы внеурочной деятельности (отражены в плане вн</w:t>
      </w:r>
      <w:r w:rsidRPr="004744C2">
        <w:rPr>
          <w:rFonts w:eastAsia="Calibri" w:cs="Times New Roman"/>
          <w:i/>
          <w:iCs/>
          <w:color w:val="000000"/>
          <w:spacing w:val="-2"/>
          <w:szCs w:val="20"/>
          <w:u w:color="000000"/>
          <w:lang w:eastAsia="en-US"/>
        </w:rPr>
        <w:t>е</w:t>
      </w:r>
      <w:r w:rsidRPr="004744C2">
        <w:rPr>
          <w:rFonts w:eastAsia="Calibri" w:cs="Times New Roman"/>
          <w:i/>
          <w:iCs/>
          <w:color w:val="000000"/>
          <w:spacing w:val="-2"/>
          <w:szCs w:val="20"/>
          <w:u w:color="000000"/>
          <w:lang w:eastAsia="en-US"/>
        </w:rPr>
        <w:t>урочной деятельности).</w:t>
      </w:r>
    </w:p>
    <w:p w:rsidR="00BF6624" w:rsidRPr="004744C2" w:rsidRDefault="00BF6624" w:rsidP="00BF6624">
      <w:pPr>
        <w:autoSpaceDE w:val="0"/>
        <w:autoSpaceDN w:val="0"/>
        <w:adjustRightInd w:val="0"/>
        <w:spacing w:before="227" w:after="57" w:line="276" w:lineRule="auto"/>
        <w:ind w:firstLine="0"/>
        <w:jc w:val="center"/>
        <w:rPr>
          <w:rFonts w:eastAsia="Calibri" w:cs="Times New Roman"/>
          <w:caps/>
          <w:color w:val="000000"/>
          <w:spacing w:val="-2"/>
          <w:szCs w:val="20"/>
          <w:u w:color="000000"/>
          <w:lang w:eastAsia="en-US"/>
        </w:rPr>
      </w:pPr>
      <w:r w:rsidRPr="004744C2">
        <w:rPr>
          <w:rFonts w:eastAsia="Calibri" w:cs="Times New Roman"/>
          <w:caps/>
          <w:color w:val="000000"/>
          <w:spacing w:val="-2"/>
          <w:szCs w:val="20"/>
          <w:u w:color="000000"/>
          <w:lang w:eastAsia="en-US"/>
        </w:rPr>
        <w:t>ОБЪЕМ КОЛИЧЕСТВА ЧАСОВ В УЧЕБНОМ ПЛАНЕ</w:t>
      </w:r>
      <w:r w:rsidRPr="004744C2">
        <w:rPr>
          <w:rFonts w:eastAsia="Calibri" w:cs="Times New Roman"/>
          <w:caps/>
          <w:color w:val="000000"/>
          <w:spacing w:val="-2"/>
          <w:szCs w:val="20"/>
          <w:u w:color="000000"/>
          <w:lang w:eastAsia="en-US"/>
        </w:rPr>
        <w:br/>
      </w:r>
      <w:r w:rsidRPr="004744C2">
        <w:rPr>
          <w:rFonts w:eastAsia="Calibri" w:cs="Times New Roman"/>
          <w:i/>
          <w:iCs/>
          <w:caps/>
          <w:color w:val="000000"/>
          <w:spacing w:val="-2"/>
          <w:szCs w:val="20"/>
          <w:u w:color="000000"/>
          <w:lang w:eastAsia="en-US"/>
        </w:rPr>
        <w:t>М</w:t>
      </w:r>
      <w:r w:rsidRPr="004744C2">
        <w:rPr>
          <w:rFonts w:eastAsia="Calibri" w:cs="Times New Roman"/>
          <w:i/>
          <w:iCs/>
          <w:color w:val="000000"/>
          <w:spacing w:val="-2"/>
          <w:szCs w:val="20"/>
          <w:u w:color="000000"/>
          <w:lang w:eastAsia="en-US"/>
        </w:rPr>
        <w:t>КОУ «СРЕДНЯЯ ОБЩЕОБРАЗОВАТЕЛЬНАЯ ШКОЛА № 2</w:t>
      </w:r>
      <w:r w:rsidRPr="004744C2">
        <w:rPr>
          <w:rFonts w:eastAsia="Calibri" w:cs="Times New Roman"/>
          <w:i/>
          <w:iCs/>
          <w:caps/>
          <w:color w:val="000000"/>
          <w:spacing w:val="-2"/>
          <w:szCs w:val="20"/>
          <w:u w:color="000000"/>
          <w:lang w:eastAsia="en-US"/>
        </w:rPr>
        <w:t xml:space="preserve">» </w:t>
      </w:r>
    </w:p>
    <w:p w:rsidR="00BF6624" w:rsidRPr="004744C2" w:rsidRDefault="00BF6624" w:rsidP="00BF6624">
      <w:pPr>
        <w:autoSpaceDE w:val="0"/>
        <w:autoSpaceDN w:val="0"/>
        <w:adjustRightInd w:val="0"/>
        <w:spacing w:after="57" w:line="276" w:lineRule="auto"/>
        <w:ind w:firstLine="0"/>
        <w:jc w:val="center"/>
        <w:rPr>
          <w:rFonts w:eastAsia="Calibri" w:cs="Times New Roman"/>
          <w:caps/>
          <w:color w:val="000000"/>
          <w:spacing w:val="-2"/>
          <w:szCs w:val="20"/>
          <w:u w:color="000000"/>
          <w:lang w:eastAsia="en-US"/>
        </w:rPr>
      </w:pPr>
      <w:r w:rsidRPr="004744C2">
        <w:rPr>
          <w:rFonts w:eastAsia="Calibri" w:cs="Times New Roman"/>
          <w:caps/>
          <w:color w:val="000000"/>
          <w:spacing w:val="-2"/>
          <w:szCs w:val="20"/>
          <w:u w:color="000000"/>
          <w:lang w:eastAsia="en-US"/>
        </w:rPr>
        <w:t>В ЧАСТИ РЕАЛИЗАЦИИ МИНИМАЛЬНОЙ И МАКСИМАЛЬНОЙ НАГРУЗОК</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Учебный план составлен с учетом максимально возможной нагрузки при 6</w:t>
      </w:r>
      <w:r w:rsidRPr="004744C2">
        <w:rPr>
          <w:rFonts w:eastAsia="Calibri" w:cs="Times New Roman"/>
          <w:color w:val="000000"/>
          <w:spacing w:val="-2"/>
          <w:szCs w:val="20"/>
          <w:u w:color="000000"/>
          <w:lang w:eastAsia="en-US"/>
        </w:rPr>
        <w:softHyphen/>
        <w:t>дневной учебной неделе в соответствии с требованиями, предъявляемыми к учебно</w:t>
      </w:r>
      <w:r w:rsidRPr="004744C2">
        <w:rPr>
          <w:rFonts w:eastAsia="Calibri" w:cs="Times New Roman"/>
          <w:color w:val="000000"/>
          <w:spacing w:val="-2"/>
          <w:szCs w:val="20"/>
          <w:u w:color="000000"/>
          <w:lang w:eastAsia="en-US"/>
        </w:rPr>
        <w:softHyphen/>
        <w:t>воспитательному процессу СП 3.1/2.4.3598</w:t>
      </w:r>
      <w:r w:rsidRPr="004744C2">
        <w:rPr>
          <w:rFonts w:eastAsia="Calibri" w:cs="Times New Roman"/>
          <w:color w:val="000000"/>
          <w:spacing w:val="-2"/>
          <w:szCs w:val="20"/>
          <w:u w:color="000000"/>
          <w:lang w:eastAsia="en-US"/>
        </w:rPr>
        <w:softHyphen/>
        <w:t>20 и СанПиН 1.2.3685</w:t>
      </w:r>
      <w:r w:rsidRPr="004744C2">
        <w:rPr>
          <w:rFonts w:eastAsia="Calibri" w:cs="Times New Roman"/>
          <w:color w:val="000000"/>
          <w:spacing w:val="-2"/>
          <w:szCs w:val="20"/>
          <w:u w:color="000000"/>
          <w:lang w:eastAsia="en-US"/>
        </w:rPr>
        <w:softHyphen/>
        <w:t xml:space="preserve">21 и предусматривает </w:t>
      </w:r>
    </w:p>
    <w:p w:rsidR="00BF6624" w:rsidRPr="004744C2" w:rsidRDefault="00BF6624" w:rsidP="00BF6624">
      <w:pPr>
        <w:autoSpaceDE w:val="0"/>
        <w:autoSpaceDN w:val="0"/>
        <w:adjustRightInd w:val="0"/>
        <w:spacing w:after="0" w:line="276" w:lineRule="auto"/>
        <w:ind w:firstLine="0"/>
        <w:jc w:val="left"/>
        <w:rPr>
          <w:rFonts w:eastAsia="Calibri" w:cs="Times New Roman"/>
          <w:szCs w:val="20"/>
          <w:lang w:eastAsia="en-US"/>
        </w:rPr>
      </w:pPr>
      <w:r w:rsidRPr="004744C2">
        <w:rPr>
          <w:rFonts w:eastAsia="Calibri" w:cs="Times New Roman"/>
          <w:szCs w:val="20"/>
          <w:lang w:eastAsia="en-US"/>
        </w:rPr>
        <w:t xml:space="preserve">- пятилетний нормативный срок освоения образовательных программ основного общего образования для 5-9 классов. </w:t>
      </w:r>
    </w:p>
    <w:p w:rsidR="00BF6624" w:rsidRPr="004744C2" w:rsidRDefault="00BF6624" w:rsidP="00BF6624">
      <w:pPr>
        <w:autoSpaceDE w:val="0"/>
        <w:autoSpaceDN w:val="0"/>
        <w:adjustRightInd w:val="0"/>
        <w:spacing w:after="0" w:line="276" w:lineRule="auto"/>
        <w:ind w:firstLine="0"/>
        <w:jc w:val="left"/>
        <w:rPr>
          <w:rFonts w:eastAsia="Calibri" w:cs="Times New Roman"/>
          <w:szCs w:val="20"/>
          <w:lang w:eastAsia="en-US"/>
        </w:rPr>
      </w:pPr>
      <w:r w:rsidRPr="004744C2">
        <w:rPr>
          <w:rFonts w:eastAsia="Calibri" w:cs="Times New Roman"/>
          <w:szCs w:val="20"/>
          <w:lang w:eastAsia="en-US"/>
        </w:rPr>
        <w:t xml:space="preserve">Образовательная деятельность проводится во время учебного года. Учебный год начинается 1 сентября 2022 года. </w:t>
      </w:r>
    </w:p>
    <w:p w:rsidR="00BF6624" w:rsidRPr="004744C2" w:rsidRDefault="00BF6624" w:rsidP="00BF6624">
      <w:pPr>
        <w:autoSpaceDE w:val="0"/>
        <w:autoSpaceDN w:val="0"/>
        <w:adjustRightInd w:val="0"/>
        <w:spacing w:after="0" w:line="276" w:lineRule="auto"/>
        <w:ind w:firstLine="0"/>
        <w:jc w:val="left"/>
        <w:rPr>
          <w:rFonts w:eastAsia="Calibri" w:cs="Times New Roman"/>
          <w:szCs w:val="20"/>
          <w:lang w:eastAsia="en-US"/>
        </w:rPr>
      </w:pPr>
      <w:r w:rsidRPr="004744C2">
        <w:rPr>
          <w:rFonts w:eastAsia="Calibri" w:cs="Times New Roman"/>
          <w:szCs w:val="20"/>
          <w:lang w:eastAsia="en-US"/>
        </w:rPr>
        <w:t xml:space="preserve">В 5-9 классах учебный год делится на четверти. Количество учебных недель определено в календарном учебном графике и составляет не менее 34 учебных недель. </w:t>
      </w:r>
    </w:p>
    <w:p w:rsidR="00BF6624" w:rsidRPr="004744C2" w:rsidRDefault="00BF6624" w:rsidP="00BF6624">
      <w:pPr>
        <w:autoSpaceDE w:val="0"/>
        <w:autoSpaceDN w:val="0"/>
        <w:adjustRightInd w:val="0"/>
        <w:spacing w:before="113" w:after="0" w:line="276" w:lineRule="auto"/>
        <w:ind w:firstLine="0"/>
        <w:rPr>
          <w:rFonts w:eastAsia="Calibri" w:cs="Times New Roman"/>
          <w:spacing w:val="-2"/>
          <w:szCs w:val="20"/>
          <w:u w:color="000000"/>
          <w:lang w:eastAsia="en-US"/>
        </w:rPr>
      </w:pPr>
      <w:r w:rsidRPr="004744C2">
        <w:rPr>
          <w:rFonts w:eastAsia="Calibri" w:cs="Times New Roman"/>
          <w:spacing w:val="-2"/>
          <w:szCs w:val="20"/>
          <w:u w:color="000000"/>
          <w:lang w:eastAsia="en-US"/>
        </w:rPr>
        <w:t>Количество учебных занятий за пять лет не может составлять менее 5549 часов и более 5848 часов.</w:t>
      </w:r>
    </w:p>
    <w:p w:rsidR="00BF6624" w:rsidRPr="004744C2" w:rsidRDefault="00BF6624" w:rsidP="00BF6624">
      <w:pPr>
        <w:autoSpaceDE w:val="0"/>
        <w:autoSpaceDN w:val="0"/>
        <w:adjustRightInd w:val="0"/>
        <w:spacing w:after="0" w:line="276" w:lineRule="auto"/>
        <w:ind w:firstLine="0"/>
        <w:jc w:val="left"/>
        <w:rPr>
          <w:rFonts w:eastAsia="Calibri" w:cs="Times New Roman"/>
          <w:szCs w:val="20"/>
          <w:lang w:eastAsia="en-US"/>
        </w:rPr>
      </w:pPr>
      <w:r w:rsidRPr="004744C2">
        <w:rPr>
          <w:rFonts w:eastAsia="Calibri" w:cs="Times New Roman"/>
          <w:szCs w:val="20"/>
          <w:lang w:eastAsia="en-US"/>
        </w:rPr>
        <w:t>Количество часов, отведенных на освоение обучающимися учебного плана МКОУ «СОШ №2», состоящего из обязательной части и части, формируемой участниками</w:t>
      </w:r>
      <w:r w:rsidRPr="00BF6624">
        <w:rPr>
          <w:rFonts w:eastAsia="Calibri" w:cs="Times New Roman"/>
          <w:sz w:val="26"/>
          <w:szCs w:val="26"/>
          <w:lang w:eastAsia="en-US"/>
        </w:rPr>
        <w:t xml:space="preserve"> </w:t>
      </w:r>
      <w:r w:rsidRPr="004744C2">
        <w:rPr>
          <w:rFonts w:eastAsia="Calibri" w:cs="Times New Roman"/>
          <w:szCs w:val="20"/>
          <w:lang w:eastAsia="en-US"/>
        </w:rPr>
        <w:t xml:space="preserve">образовательного процесса, не превышает величину недельной образовательной нагрузки. </w:t>
      </w:r>
    </w:p>
    <w:p w:rsidR="00BF6624" w:rsidRPr="004744C2" w:rsidRDefault="00BF6624" w:rsidP="00BF6624">
      <w:pPr>
        <w:autoSpaceDE w:val="0"/>
        <w:autoSpaceDN w:val="0"/>
        <w:adjustRightInd w:val="0"/>
        <w:spacing w:before="113" w:after="0" w:line="276" w:lineRule="auto"/>
        <w:ind w:firstLine="0"/>
        <w:rPr>
          <w:rFonts w:eastAsia="Calibri" w:cs="Times New Roman"/>
          <w:spacing w:val="-2"/>
          <w:szCs w:val="20"/>
          <w:u w:color="000000"/>
          <w:lang w:eastAsia="en-US"/>
        </w:rPr>
      </w:pPr>
      <w:r w:rsidRPr="004744C2">
        <w:rPr>
          <w:rFonts w:eastAsia="Calibri" w:cs="Times New Roman"/>
          <w:b/>
          <w:bCs/>
          <w:i/>
          <w:iCs/>
          <w:spacing w:val="-2"/>
          <w:szCs w:val="20"/>
          <w:u w:color="000000"/>
          <w:lang w:eastAsia="en-US"/>
        </w:rPr>
        <w:t xml:space="preserve">Максимальная аудиторная нагрузка </w:t>
      </w:r>
      <w:r w:rsidRPr="004744C2">
        <w:rPr>
          <w:rFonts w:eastAsia="Calibri" w:cs="Times New Roman"/>
          <w:spacing w:val="-2"/>
          <w:szCs w:val="20"/>
          <w:u w:color="000000"/>
          <w:lang w:eastAsia="en-US"/>
        </w:rPr>
        <w:t>обучающихся соответствует нормативным требования СанПин 1.2.3685-21 «Гигиенические нормативы и требования к обеспечению безопасности и (или) безвредности для человека факт</w:t>
      </w:r>
      <w:r w:rsidRPr="004744C2">
        <w:rPr>
          <w:rFonts w:eastAsia="Calibri" w:cs="Times New Roman"/>
          <w:spacing w:val="-2"/>
          <w:szCs w:val="20"/>
          <w:u w:color="000000"/>
          <w:lang w:eastAsia="en-US"/>
        </w:rPr>
        <w:t>о</w:t>
      </w:r>
      <w:r w:rsidRPr="004744C2">
        <w:rPr>
          <w:rFonts w:eastAsia="Calibri" w:cs="Times New Roman"/>
          <w:spacing w:val="-2"/>
          <w:szCs w:val="20"/>
          <w:u w:color="000000"/>
          <w:lang w:eastAsia="en-US"/>
        </w:rPr>
        <w:t xml:space="preserve">ров среды обитания» и составляет </w:t>
      </w:r>
    </w:p>
    <w:p w:rsidR="00BF6624" w:rsidRPr="004744C2" w:rsidRDefault="00BF6624" w:rsidP="00BF6624">
      <w:pPr>
        <w:autoSpaceDE w:val="0"/>
        <w:autoSpaceDN w:val="0"/>
        <w:adjustRightInd w:val="0"/>
        <w:spacing w:before="113" w:after="0" w:line="276" w:lineRule="auto"/>
        <w:ind w:firstLine="0"/>
        <w:rPr>
          <w:rFonts w:ascii="TextBookC" w:eastAsia="Calibri" w:hAnsi="TextBookC" w:cs="TextBookC"/>
          <w:i/>
          <w:iCs/>
          <w:color w:val="000000"/>
          <w:spacing w:val="-2"/>
          <w:szCs w:val="20"/>
          <w:u w:color="000000"/>
          <w:lang w:eastAsia="en-US"/>
        </w:rPr>
      </w:pPr>
      <w:r w:rsidRPr="004744C2">
        <w:rPr>
          <w:rFonts w:eastAsia="Calibri" w:cs="Times New Roman"/>
          <w:i/>
          <w:iCs/>
          <w:color w:val="000000"/>
          <w:spacing w:val="-2"/>
          <w:szCs w:val="20"/>
          <w:u w:color="000000"/>
          <w:lang w:eastAsia="en-US"/>
        </w:rPr>
        <w:t>6</w:t>
      </w:r>
      <w:r w:rsidRPr="004744C2">
        <w:rPr>
          <w:rFonts w:eastAsia="Calibri" w:cs="Times New Roman"/>
          <w:i/>
          <w:iCs/>
          <w:color w:val="000000"/>
          <w:spacing w:val="-2"/>
          <w:szCs w:val="20"/>
          <w:u w:color="000000"/>
          <w:lang w:eastAsia="en-US"/>
        </w:rPr>
        <w:softHyphen/>
        <w:t>дневная учебная неделя</w:t>
      </w:r>
    </w:p>
    <w:tbl>
      <w:tblPr>
        <w:tblW w:w="0" w:type="auto"/>
        <w:tblInd w:w="71" w:type="dxa"/>
        <w:tblLayout w:type="fixed"/>
        <w:tblCellMar>
          <w:left w:w="0" w:type="dxa"/>
          <w:right w:w="0" w:type="dxa"/>
        </w:tblCellMar>
        <w:tblLook w:val="04A0" w:firstRow="1" w:lastRow="0" w:firstColumn="1" w:lastColumn="0" w:noHBand="0" w:noVBand="1"/>
      </w:tblPr>
      <w:tblGrid>
        <w:gridCol w:w="851"/>
        <w:gridCol w:w="4961"/>
        <w:gridCol w:w="2126"/>
        <w:gridCol w:w="1560"/>
      </w:tblGrid>
      <w:tr w:rsidR="00BF6624" w:rsidRPr="004744C2" w:rsidTr="00BF6624">
        <w:trPr>
          <w:trHeight w:val="113"/>
          <w:tblHeader/>
        </w:trPr>
        <w:tc>
          <w:tcPr>
            <w:tcW w:w="851"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hideMark/>
          </w:tcPr>
          <w:p w:rsidR="00BF6624" w:rsidRPr="004744C2" w:rsidRDefault="00BF6624" w:rsidP="00BF6624">
            <w:pPr>
              <w:suppressAutoHyphens/>
              <w:autoSpaceDE w:val="0"/>
              <w:autoSpaceDN w:val="0"/>
              <w:adjustRightInd w:val="0"/>
              <w:spacing w:after="0" w:line="276" w:lineRule="auto"/>
              <w:ind w:firstLine="0"/>
              <w:rPr>
                <w:rFonts w:eastAsia="Calibri" w:cs="Times New Roman"/>
                <w:b/>
                <w:bCs/>
                <w:color w:val="000000"/>
                <w:spacing w:val="-2"/>
                <w:szCs w:val="20"/>
                <w:u w:color="000000"/>
                <w:lang w:eastAsia="en-US"/>
              </w:rPr>
            </w:pPr>
            <w:r w:rsidRPr="004744C2">
              <w:rPr>
                <w:rFonts w:eastAsia="Calibri" w:cs="Times New Roman"/>
                <w:b/>
                <w:bCs/>
                <w:color w:val="000000"/>
                <w:spacing w:val="-2"/>
                <w:szCs w:val="20"/>
                <w:u w:color="000000"/>
                <w:lang w:eastAsia="en-US"/>
              </w:rPr>
              <w:t>Класс</w:t>
            </w:r>
          </w:p>
        </w:tc>
        <w:tc>
          <w:tcPr>
            <w:tcW w:w="4961"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hideMark/>
          </w:tcPr>
          <w:p w:rsidR="00BF6624" w:rsidRPr="004744C2" w:rsidRDefault="00BF6624" w:rsidP="00BF6624">
            <w:pPr>
              <w:suppressAutoHyphens/>
              <w:autoSpaceDE w:val="0"/>
              <w:autoSpaceDN w:val="0"/>
              <w:adjustRightInd w:val="0"/>
              <w:spacing w:after="0" w:line="276" w:lineRule="auto"/>
              <w:ind w:firstLine="0"/>
              <w:rPr>
                <w:rFonts w:eastAsia="Calibri" w:cs="Times New Roman"/>
                <w:b/>
                <w:bCs/>
                <w:color w:val="000000"/>
                <w:spacing w:val="-2"/>
                <w:szCs w:val="20"/>
                <w:u w:color="000000"/>
                <w:lang w:eastAsia="en-US"/>
              </w:rPr>
            </w:pPr>
            <w:r w:rsidRPr="004744C2">
              <w:rPr>
                <w:rFonts w:eastAsia="Calibri" w:cs="Times New Roman"/>
                <w:b/>
                <w:bCs/>
                <w:color w:val="000000"/>
                <w:spacing w:val="-2"/>
                <w:szCs w:val="20"/>
                <w:u w:color="000000"/>
                <w:lang w:eastAsia="en-US"/>
              </w:rPr>
              <w:t>Гигиенические требования к недельной образовательной нагрузки</w:t>
            </w:r>
          </w:p>
        </w:tc>
        <w:tc>
          <w:tcPr>
            <w:tcW w:w="3686" w:type="dxa"/>
            <w:gridSpan w:val="2"/>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hideMark/>
          </w:tcPr>
          <w:p w:rsidR="00BF6624" w:rsidRPr="004744C2" w:rsidRDefault="00BF6624" w:rsidP="00BF6624">
            <w:pPr>
              <w:suppressAutoHyphens/>
              <w:autoSpaceDE w:val="0"/>
              <w:autoSpaceDN w:val="0"/>
              <w:adjustRightInd w:val="0"/>
              <w:spacing w:after="0" w:line="276" w:lineRule="auto"/>
              <w:ind w:firstLine="0"/>
              <w:rPr>
                <w:rFonts w:eastAsia="Calibri" w:cs="Times New Roman"/>
                <w:b/>
                <w:bCs/>
                <w:color w:val="000000"/>
                <w:spacing w:val="-2"/>
                <w:szCs w:val="20"/>
                <w:u w:color="000000"/>
                <w:lang w:eastAsia="en-US"/>
              </w:rPr>
            </w:pPr>
            <w:r w:rsidRPr="004744C2">
              <w:rPr>
                <w:rFonts w:eastAsia="Calibri" w:cs="Times New Roman"/>
                <w:b/>
                <w:bCs/>
                <w:color w:val="000000"/>
                <w:spacing w:val="-2"/>
                <w:szCs w:val="20"/>
                <w:u w:color="000000"/>
                <w:lang w:eastAsia="en-US"/>
              </w:rPr>
              <w:t>Часов по учебному плану</w:t>
            </w:r>
          </w:p>
        </w:tc>
      </w:tr>
      <w:tr w:rsidR="00BF6624" w:rsidRPr="004744C2" w:rsidTr="00BF6624">
        <w:trPr>
          <w:trHeight w:val="113"/>
          <w:tblHeader/>
        </w:trPr>
        <w:tc>
          <w:tcPr>
            <w:tcW w:w="851" w:type="dxa"/>
            <w:vMerge/>
            <w:tcBorders>
              <w:top w:val="single" w:sz="2" w:space="0" w:color="000000"/>
              <w:left w:val="single" w:sz="2" w:space="0" w:color="000000"/>
              <w:bottom w:val="single" w:sz="2" w:space="0" w:color="000000"/>
              <w:right w:val="single" w:sz="2" w:space="0" w:color="000000"/>
            </w:tcBorders>
            <w:vAlign w:val="center"/>
            <w:hideMark/>
          </w:tcPr>
          <w:p w:rsidR="00BF6624" w:rsidRPr="004744C2" w:rsidRDefault="00BF6624" w:rsidP="00BF6624">
            <w:pPr>
              <w:spacing w:after="0" w:line="240" w:lineRule="auto"/>
              <w:ind w:firstLine="0"/>
              <w:jc w:val="left"/>
              <w:rPr>
                <w:rFonts w:eastAsia="Calibri" w:cs="Times New Roman"/>
                <w:b/>
                <w:bCs/>
                <w:color w:val="000000"/>
                <w:spacing w:val="-2"/>
                <w:szCs w:val="20"/>
                <w:u w:color="000000"/>
                <w:lang w:eastAsia="en-US"/>
              </w:rPr>
            </w:pPr>
          </w:p>
        </w:tc>
        <w:tc>
          <w:tcPr>
            <w:tcW w:w="4961" w:type="dxa"/>
            <w:vMerge/>
            <w:tcBorders>
              <w:top w:val="single" w:sz="2" w:space="0" w:color="000000"/>
              <w:left w:val="single" w:sz="2" w:space="0" w:color="000000"/>
              <w:bottom w:val="single" w:sz="2" w:space="0" w:color="000000"/>
              <w:right w:val="single" w:sz="2" w:space="0" w:color="000000"/>
            </w:tcBorders>
            <w:vAlign w:val="center"/>
            <w:hideMark/>
          </w:tcPr>
          <w:p w:rsidR="00BF6624" w:rsidRPr="004744C2" w:rsidRDefault="00BF6624" w:rsidP="00BF6624">
            <w:pPr>
              <w:spacing w:after="0" w:line="240" w:lineRule="auto"/>
              <w:ind w:firstLine="0"/>
              <w:jc w:val="left"/>
              <w:rPr>
                <w:rFonts w:eastAsia="Calibri" w:cs="Times New Roman"/>
                <w:b/>
                <w:bCs/>
                <w:color w:val="000000"/>
                <w:spacing w:val="-2"/>
                <w:szCs w:val="20"/>
                <w:u w:color="000000"/>
                <w:lang w:eastAsia="en-US"/>
              </w:rPr>
            </w:pP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hideMark/>
          </w:tcPr>
          <w:p w:rsidR="00BF6624" w:rsidRPr="004744C2" w:rsidRDefault="00BF6624" w:rsidP="00BF6624">
            <w:pPr>
              <w:suppressAutoHyphens/>
              <w:autoSpaceDE w:val="0"/>
              <w:autoSpaceDN w:val="0"/>
              <w:adjustRightInd w:val="0"/>
              <w:spacing w:after="0" w:line="276" w:lineRule="auto"/>
              <w:ind w:firstLine="0"/>
              <w:rPr>
                <w:rFonts w:eastAsia="Calibri" w:cs="Times New Roman"/>
                <w:b/>
                <w:bCs/>
                <w:color w:val="000000"/>
                <w:spacing w:val="-2"/>
                <w:szCs w:val="20"/>
                <w:u w:color="000000"/>
                <w:lang w:eastAsia="en-US"/>
              </w:rPr>
            </w:pPr>
            <w:r w:rsidRPr="004744C2">
              <w:rPr>
                <w:rFonts w:eastAsia="Calibri" w:cs="Times New Roman"/>
                <w:b/>
                <w:bCs/>
                <w:color w:val="000000"/>
                <w:spacing w:val="-2"/>
                <w:szCs w:val="20"/>
                <w:u w:color="000000"/>
                <w:lang w:eastAsia="en-US"/>
              </w:rPr>
              <w:t>В сетке часов</w:t>
            </w:r>
          </w:p>
        </w:tc>
        <w:tc>
          <w:tcPr>
            <w:tcW w:w="15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hideMark/>
          </w:tcPr>
          <w:p w:rsidR="00BF6624" w:rsidRPr="004744C2" w:rsidRDefault="00BF6624" w:rsidP="00BF6624">
            <w:pPr>
              <w:suppressAutoHyphens/>
              <w:autoSpaceDE w:val="0"/>
              <w:autoSpaceDN w:val="0"/>
              <w:adjustRightInd w:val="0"/>
              <w:spacing w:after="0" w:line="276" w:lineRule="auto"/>
              <w:ind w:firstLine="0"/>
              <w:rPr>
                <w:rFonts w:eastAsia="Calibri" w:cs="Times New Roman"/>
                <w:b/>
                <w:bCs/>
                <w:color w:val="000000"/>
                <w:spacing w:val="-2"/>
                <w:szCs w:val="20"/>
                <w:u w:color="000000"/>
                <w:lang w:eastAsia="en-US"/>
              </w:rPr>
            </w:pPr>
            <w:r w:rsidRPr="004744C2">
              <w:rPr>
                <w:rFonts w:eastAsia="Calibri" w:cs="Times New Roman"/>
                <w:b/>
                <w:bCs/>
                <w:color w:val="000000"/>
                <w:spacing w:val="-2"/>
                <w:szCs w:val="20"/>
                <w:u w:color="000000"/>
                <w:lang w:eastAsia="en-US"/>
              </w:rPr>
              <w:t>Резерв</w:t>
            </w:r>
          </w:p>
        </w:tc>
      </w:tr>
      <w:tr w:rsidR="00BF6624" w:rsidRPr="004744C2" w:rsidTr="00BF6624">
        <w:trPr>
          <w:trHeight w:val="113"/>
        </w:trPr>
        <w:tc>
          <w:tcPr>
            <w:tcW w:w="85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5</w:t>
            </w:r>
            <w:r w:rsidRPr="004744C2">
              <w:rPr>
                <w:rFonts w:eastAsia="Calibri" w:cs="Times New Roman"/>
                <w:color w:val="000000"/>
                <w:spacing w:val="-2"/>
                <w:szCs w:val="20"/>
                <w:u w:color="000000"/>
                <w:lang w:eastAsia="en-US"/>
              </w:rPr>
              <w:softHyphen/>
              <w:t>е</w:t>
            </w:r>
          </w:p>
        </w:tc>
        <w:tc>
          <w:tcPr>
            <w:tcW w:w="496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32</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546B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32</w:t>
            </w:r>
          </w:p>
        </w:tc>
        <w:tc>
          <w:tcPr>
            <w:tcW w:w="15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546B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0</w:t>
            </w:r>
          </w:p>
        </w:tc>
      </w:tr>
      <w:tr w:rsidR="00BF6624" w:rsidRPr="004744C2" w:rsidTr="00BF6624">
        <w:trPr>
          <w:trHeight w:val="113"/>
        </w:trPr>
        <w:tc>
          <w:tcPr>
            <w:tcW w:w="85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6</w:t>
            </w:r>
            <w:r w:rsidRPr="004744C2">
              <w:rPr>
                <w:rFonts w:eastAsia="Calibri" w:cs="Times New Roman"/>
                <w:color w:val="000000"/>
                <w:spacing w:val="-2"/>
                <w:szCs w:val="20"/>
                <w:u w:color="000000"/>
                <w:lang w:eastAsia="en-US"/>
              </w:rPr>
              <w:softHyphen/>
              <w:t>е</w:t>
            </w:r>
          </w:p>
        </w:tc>
        <w:tc>
          <w:tcPr>
            <w:tcW w:w="496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33</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33</w:t>
            </w:r>
          </w:p>
        </w:tc>
        <w:tc>
          <w:tcPr>
            <w:tcW w:w="15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0</w:t>
            </w:r>
          </w:p>
        </w:tc>
      </w:tr>
      <w:tr w:rsidR="00BF6624" w:rsidRPr="004744C2" w:rsidTr="00BF6624">
        <w:trPr>
          <w:trHeight w:val="113"/>
        </w:trPr>
        <w:tc>
          <w:tcPr>
            <w:tcW w:w="85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7</w:t>
            </w:r>
            <w:r w:rsidRPr="004744C2">
              <w:rPr>
                <w:rFonts w:eastAsia="Calibri" w:cs="Times New Roman"/>
                <w:color w:val="000000"/>
                <w:spacing w:val="-2"/>
                <w:szCs w:val="20"/>
                <w:u w:color="000000"/>
                <w:lang w:eastAsia="en-US"/>
              </w:rPr>
              <w:softHyphen/>
              <w:t>е</w:t>
            </w:r>
          </w:p>
        </w:tc>
        <w:tc>
          <w:tcPr>
            <w:tcW w:w="496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35</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35</w:t>
            </w:r>
          </w:p>
        </w:tc>
        <w:tc>
          <w:tcPr>
            <w:tcW w:w="15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0</w:t>
            </w:r>
          </w:p>
        </w:tc>
      </w:tr>
      <w:tr w:rsidR="00BF6624" w:rsidRPr="00BF6624" w:rsidTr="00BF6624">
        <w:trPr>
          <w:trHeight w:val="113"/>
        </w:trPr>
        <w:tc>
          <w:tcPr>
            <w:tcW w:w="85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BF6624" w:rsidRDefault="00BF6624" w:rsidP="00BF6624">
            <w:pPr>
              <w:autoSpaceDE w:val="0"/>
              <w:autoSpaceDN w:val="0"/>
              <w:adjustRightInd w:val="0"/>
              <w:spacing w:after="0" w:line="276" w:lineRule="auto"/>
              <w:ind w:firstLine="0"/>
              <w:rPr>
                <w:rFonts w:eastAsia="Calibri" w:cs="Times New Roman"/>
                <w:color w:val="000000"/>
                <w:spacing w:val="-2"/>
                <w:sz w:val="26"/>
                <w:szCs w:val="26"/>
                <w:u w:color="000000"/>
                <w:lang w:eastAsia="en-US"/>
              </w:rPr>
            </w:pPr>
            <w:r w:rsidRPr="00BF6624">
              <w:rPr>
                <w:rFonts w:eastAsia="Calibri" w:cs="Times New Roman"/>
                <w:color w:val="000000"/>
                <w:spacing w:val="-2"/>
                <w:sz w:val="26"/>
                <w:szCs w:val="26"/>
                <w:u w:color="000000"/>
                <w:lang w:eastAsia="en-US"/>
              </w:rPr>
              <w:t>8</w:t>
            </w:r>
            <w:r w:rsidRPr="00BF6624">
              <w:rPr>
                <w:rFonts w:eastAsia="Calibri" w:cs="Times New Roman"/>
                <w:color w:val="000000"/>
                <w:spacing w:val="-2"/>
                <w:sz w:val="26"/>
                <w:szCs w:val="26"/>
                <w:u w:color="000000"/>
                <w:lang w:eastAsia="en-US"/>
              </w:rPr>
              <w:softHyphen/>
              <w:t>е</w:t>
            </w:r>
          </w:p>
        </w:tc>
        <w:tc>
          <w:tcPr>
            <w:tcW w:w="496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BF6624" w:rsidRDefault="00BF6624" w:rsidP="00BF6624">
            <w:pPr>
              <w:autoSpaceDE w:val="0"/>
              <w:autoSpaceDN w:val="0"/>
              <w:adjustRightInd w:val="0"/>
              <w:spacing w:after="0" w:line="276" w:lineRule="auto"/>
              <w:ind w:firstLine="0"/>
              <w:rPr>
                <w:rFonts w:eastAsia="Calibri" w:cs="Times New Roman"/>
                <w:color w:val="000000"/>
                <w:spacing w:val="-2"/>
                <w:sz w:val="26"/>
                <w:szCs w:val="26"/>
                <w:u w:color="000000"/>
                <w:lang w:eastAsia="en-US"/>
              </w:rPr>
            </w:pPr>
            <w:r w:rsidRPr="00BF6624">
              <w:rPr>
                <w:rFonts w:eastAsia="Calibri" w:cs="Times New Roman"/>
                <w:color w:val="000000"/>
                <w:spacing w:val="-2"/>
                <w:sz w:val="26"/>
                <w:szCs w:val="26"/>
                <w:u w:color="000000"/>
                <w:lang w:eastAsia="en-US"/>
              </w:rPr>
              <w:t>36</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BF6624" w:rsidRDefault="00BF6624" w:rsidP="00BF6624">
            <w:pPr>
              <w:autoSpaceDE w:val="0"/>
              <w:autoSpaceDN w:val="0"/>
              <w:adjustRightInd w:val="0"/>
              <w:spacing w:after="0" w:line="276" w:lineRule="auto"/>
              <w:ind w:firstLine="0"/>
              <w:rPr>
                <w:rFonts w:eastAsia="Calibri" w:cs="Times New Roman"/>
                <w:color w:val="000000"/>
                <w:spacing w:val="-2"/>
                <w:sz w:val="26"/>
                <w:szCs w:val="26"/>
                <w:u w:color="000000"/>
                <w:lang w:eastAsia="en-US"/>
              </w:rPr>
            </w:pPr>
            <w:r w:rsidRPr="00BF6624">
              <w:rPr>
                <w:rFonts w:eastAsia="Calibri" w:cs="Times New Roman"/>
                <w:color w:val="000000"/>
                <w:spacing w:val="-2"/>
                <w:sz w:val="26"/>
                <w:szCs w:val="26"/>
                <w:u w:color="000000"/>
                <w:lang w:eastAsia="en-US"/>
              </w:rPr>
              <w:t>36</w:t>
            </w:r>
          </w:p>
        </w:tc>
        <w:tc>
          <w:tcPr>
            <w:tcW w:w="15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BF6624" w:rsidRDefault="00BF6624" w:rsidP="00BF6624">
            <w:pPr>
              <w:autoSpaceDE w:val="0"/>
              <w:autoSpaceDN w:val="0"/>
              <w:adjustRightInd w:val="0"/>
              <w:spacing w:after="0" w:line="276" w:lineRule="auto"/>
              <w:ind w:firstLine="0"/>
              <w:rPr>
                <w:rFonts w:eastAsia="Calibri" w:cs="Times New Roman"/>
                <w:color w:val="000000"/>
                <w:spacing w:val="-2"/>
                <w:sz w:val="26"/>
                <w:szCs w:val="26"/>
                <w:u w:color="000000"/>
                <w:lang w:eastAsia="en-US"/>
              </w:rPr>
            </w:pPr>
            <w:r w:rsidRPr="00BF6624">
              <w:rPr>
                <w:rFonts w:eastAsia="Calibri" w:cs="Times New Roman"/>
                <w:color w:val="000000"/>
                <w:spacing w:val="-2"/>
                <w:sz w:val="26"/>
                <w:szCs w:val="26"/>
                <w:u w:color="000000"/>
                <w:lang w:eastAsia="en-US"/>
              </w:rPr>
              <w:t>0</w:t>
            </w:r>
          </w:p>
        </w:tc>
      </w:tr>
      <w:tr w:rsidR="00BF6624" w:rsidRPr="00BF6624" w:rsidTr="00BF6624">
        <w:trPr>
          <w:trHeight w:val="113"/>
        </w:trPr>
        <w:tc>
          <w:tcPr>
            <w:tcW w:w="85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BF6624" w:rsidRDefault="00BF6624" w:rsidP="00BF6624">
            <w:pPr>
              <w:autoSpaceDE w:val="0"/>
              <w:autoSpaceDN w:val="0"/>
              <w:adjustRightInd w:val="0"/>
              <w:spacing w:after="0" w:line="276" w:lineRule="auto"/>
              <w:ind w:firstLine="0"/>
              <w:rPr>
                <w:rFonts w:eastAsia="Calibri" w:cs="Times New Roman"/>
                <w:color w:val="000000"/>
                <w:spacing w:val="-2"/>
                <w:sz w:val="26"/>
                <w:szCs w:val="26"/>
                <w:u w:color="000000"/>
                <w:lang w:eastAsia="en-US"/>
              </w:rPr>
            </w:pPr>
            <w:r w:rsidRPr="00BF6624">
              <w:rPr>
                <w:rFonts w:eastAsia="Calibri" w:cs="Times New Roman"/>
                <w:color w:val="000000"/>
                <w:spacing w:val="-2"/>
                <w:sz w:val="26"/>
                <w:szCs w:val="26"/>
                <w:u w:color="000000"/>
                <w:lang w:eastAsia="en-US"/>
              </w:rPr>
              <w:lastRenderedPageBreak/>
              <w:t>9</w:t>
            </w:r>
            <w:r w:rsidRPr="00BF6624">
              <w:rPr>
                <w:rFonts w:eastAsia="Calibri" w:cs="Times New Roman"/>
                <w:color w:val="000000"/>
                <w:spacing w:val="-2"/>
                <w:sz w:val="26"/>
                <w:szCs w:val="26"/>
                <w:u w:color="000000"/>
                <w:lang w:eastAsia="en-US"/>
              </w:rPr>
              <w:softHyphen/>
              <w:t>е</w:t>
            </w:r>
          </w:p>
        </w:tc>
        <w:tc>
          <w:tcPr>
            <w:tcW w:w="496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BF6624" w:rsidRDefault="00BF6624" w:rsidP="00BF6624">
            <w:pPr>
              <w:autoSpaceDE w:val="0"/>
              <w:autoSpaceDN w:val="0"/>
              <w:adjustRightInd w:val="0"/>
              <w:spacing w:after="0" w:line="276" w:lineRule="auto"/>
              <w:ind w:firstLine="0"/>
              <w:rPr>
                <w:rFonts w:eastAsia="Calibri" w:cs="Times New Roman"/>
                <w:color w:val="000000"/>
                <w:spacing w:val="-2"/>
                <w:sz w:val="26"/>
                <w:szCs w:val="26"/>
                <w:u w:color="000000"/>
                <w:lang w:eastAsia="en-US"/>
              </w:rPr>
            </w:pPr>
            <w:r w:rsidRPr="00BF6624">
              <w:rPr>
                <w:rFonts w:eastAsia="Calibri" w:cs="Times New Roman"/>
                <w:color w:val="000000"/>
                <w:spacing w:val="-2"/>
                <w:sz w:val="26"/>
                <w:szCs w:val="26"/>
                <w:u w:color="000000"/>
                <w:lang w:eastAsia="en-US"/>
              </w:rPr>
              <w:t>36</w:t>
            </w:r>
          </w:p>
        </w:tc>
        <w:tc>
          <w:tcPr>
            <w:tcW w:w="2126"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BF6624" w:rsidRDefault="00BF6624" w:rsidP="00BF6624">
            <w:pPr>
              <w:autoSpaceDE w:val="0"/>
              <w:autoSpaceDN w:val="0"/>
              <w:adjustRightInd w:val="0"/>
              <w:spacing w:after="0" w:line="276" w:lineRule="auto"/>
              <w:ind w:firstLine="0"/>
              <w:rPr>
                <w:rFonts w:eastAsia="Calibri" w:cs="Times New Roman"/>
                <w:color w:val="000000"/>
                <w:spacing w:val="-2"/>
                <w:sz w:val="26"/>
                <w:szCs w:val="26"/>
                <w:u w:color="000000"/>
                <w:lang w:eastAsia="en-US"/>
              </w:rPr>
            </w:pPr>
            <w:r w:rsidRPr="00BF6624">
              <w:rPr>
                <w:rFonts w:eastAsia="Calibri" w:cs="Times New Roman"/>
                <w:color w:val="000000"/>
                <w:spacing w:val="-2"/>
                <w:sz w:val="26"/>
                <w:szCs w:val="26"/>
                <w:u w:color="000000"/>
                <w:lang w:eastAsia="en-US"/>
              </w:rPr>
              <w:t>36</w:t>
            </w:r>
          </w:p>
        </w:tc>
        <w:tc>
          <w:tcPr>
            <w:tcW w:w="15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hideMark/>
          </w:tcPr>
          <w:p w:rsidR="00BF6624" w:rsidRPr="00BF6624" w:rsidRDefault="00BF6624" w:rsidP="00BF6624">
            <w:pPr>
              <w:autoSpaceDE w:val="0"/>
              <w:autoSpaceDN w:val="0"/>
              <w:adjustRightInd w:val="0"/>
              <w:spacing w:after="0" w:line="276" w:lineRule="auto"/>
              <w:ind w:firstLine="0"/>
              <w:rPr>
                <w:rFonts w:eastAsia="Calibri" w:cs="Times New Roman"/>
                <w:color w:val="000000"/>
                <w:spacing w:val="-2"/>
                <w:sz w:val="26"/>
                <w:szCs w:val="26"/>
                <w:u w:color="000000"/>
                <w:lang w:eastAsia="en-US"/>
              </w:rPr>
            </w:pPr>
            <w:r w:rsidRPr="00BF6624">
              <w:rPr>
                <w:rFonts w:eastAsia="Calibri" w:cs="Times New Roman"/>
                <w:color w:val="000000"/>
                <w:spacing w:val="-2"/>
                <w:sz w:val="26"/>
                <w:szCs w:val="26"/>
                <w:u w:color="000000"/>
                <w:lang w:eastAsia="en-US"/>
              </w:rPr>
              <w:t>0</w:t>
            </w:r>
          </w:p>
        </w:tc>
      </w:tr>
    </w:tbl>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Расписание уроков составляется отдельно для обязательных и факультативных, внеурочных занятий. Факульт</w:t>
      </w:r>
      <w:r w:rsidRPr="004744C2">
        <w:rPr>
          <w:rFonts w:eastAsia="Calibri" w:cs="Times New Roman"/>
          <w:color w:val="000000"/>
          <w:spacing w:val="-2"/>
          <w:szCs w:val="20"/>
          <w:u w:color="000000"/>
          <w:lang w:eastAsia="en-US"/>
        </w:rPr>
        <w:t>а</w:t>
      </w:r>
      <w:r w:rsidRPr="004744C2">
        <w:rPr>
          <w:rFonts w:eastAsia="Calibri" w:cs="Times New Roman"/>
          <w:color w:val="000000"/>
          <w:spacing w:val="-2"/>
          <w:szCs w:val="20"/>
          <w:u w:color="000000"/>
          <w:lang w:eastAsia="en-US"/>
        </w:rPr>
        <w:t xml:space="preserve">тивные и внеурочные занятия планируются на дни с наименьшим количеством обязательных уроков. </w:t>
      </w:r>
    </w:p>
    <w:p w:rsidR="00BF6624" w:rsidRPr="004744C2" w:rsidRDefault="00BF6624" w:rsidP="00BF6624">
      <w:pPr>
        <w:autoSpaceDE w:val="0"/>
        <w:autoSpaceDN w:val="0"/>
        <w:adjustRightInd w:val="0"/>
        <w:spacing w:before="227" w:after="57" w:line="276" w:lineRule="auto"/>
        <w:ind w:firstLine="0"/>
        <w:jc w:val="center"/>
        <w:rPr>
          <w:rFonts w:eastAsia="Calibri" w:cs="Times New Roman"/>
          <w:caps/>
          <w:color w:val="000000"/>
          <w:spacing w:val="-2"/>
          <w:szCs w:val="20"/>
          <w:u w:color="000000"/>
          <w:lang w:eastAsia="en-US"/>
        </w:rPr>
      </w:pPr>
      <w:r w:rsidRPr="004744C2">
        <w:rPr>
          <w:rFonts w:eastAsia="Calibri" w:cs="Times New Roman"/>
          <w:caps/>
          <w:color w:val="000000"/>
          <w:spacing w:val="-2"/>
          <w:szCs w:val="20"/>
          <w:u w:color="000000"/>
          <w:lang w:eastAsia="en-US"/>
        </w:rPr>
        <w:t>ОРГАНИЗАЦИЯ ПРОМЕЖУТОЧНОЙ АТТЕСТАЦИИ</w:t>
      </w:r>
    </w:p>
    <w:p w:rsidR="00BF6624" w:rsidRPr="004744C2" w:rsidRDefault="00BF6624" w:rsidP="00BF6624">
      <w:pPr>
        <w:autoSpaceDE w:val="0"/>
        <w:autoSpaceDN w:val="0"/>
        <w:adjustRightInd w:val="0"/>
        <w:spacing w:before="113" w:after="0" w:line="276" w:lineRule="auto"/>
        <w:ind w:firstLine="0"/>
        <w:rPr>
          <w:rFonts w:eastAsia="Calibri" w:cs="Times New Roman"/>
          <w:i/>
          <w:color w:val="000000"/>
          <w:spacing w:val="-2"/>
          <w:szCs w:val="20"/>
          <w:u w:color="000000"/>
          <w:lang w:eastAsia="en-US"/>
        </w:rPr>
      </w:pPr>
      <w:r w:rsidRPr="004744C2">
        <w:rPr>
          <w:rFonts w:eastAsia="Calibri" w:cs="Times New Roman"/>
          <w:color w:val="000000"/>
          <w:spacing w:val="-2"/>
          <w:szCs w:val="20"/>
          <w:u w:color="000000"/>
          <w:lang w:eastAsia="en-US"/>
        </w:rPr>
        <w:t xml:space="preserve">Промежуточная аттестация обучающихся </w:t>
      </w:r>
      <w:r w:rsidRPr="004744C2">
        <w:rPr>
          <w:rFonts w:eastAsia="Calibri" w:cs="Times New Roman"/>
          <w:i/>
          <w:iCs/>
          <w:color w:val="000000"/>
          <w:spacing w:val="-2"/>
          <w:szCs w:val="20"/>
          <w:u w:color="000000"/>
          <w:lang w:eastAsia="en-US"/>
        </w:rPr>
        <w:t>МКОУ «Средняя общеобразовательная школа № 2»</w:t>
      </w:r>
      <w:r w:rsidRPr="004744C2">
        <w:rPr>
          <w:rFonts w:eastAsia="Calibri" w:cs="Times New Roman"/>
          <w:i/>
          <w:color w:val="000000"/>
          <w:spacing w:val="-2"/>
          <w:szCs w:val="20"/>
          <w:u w:color="000000"/>
          <w:lang w:eastAsia="en-US"/>
        </w:rPr>
        <w:t xml:space="preserve"> </w:t>
      </w:r>
      <w:r w:rsidRPr="004744C2">
        <w:rPr>
          <w:rFonts w:eastAsia="Calibri" w:cs="Times New Roman"/>
          <w:color w:val="000000"/>
          <w:spacing w:val="-2"/>
          <w:szCs w:val="20"/>
          <w:u w:color="000000"/>
          <w:lang w:eastAsia="en-US"/>
        </w:rPr>
        <w:t>проводится в соо</w:t>
      </w:r>
      <w:r w:rsidRPr="004744C2">
        <w:rPr>
          <w:rFonts w:eastAsia="Calibri" w:cs="Times New Roman"/>
          <w:color w:val="000000"/>
          <w:spacing w:val="-2"/>
          <w:szCs w:val="20"/>
          <w:u w:color="000000"/>
          <w:lang w:eastAsia="en-US"/>
        </w:rPr>
        <w:t>т</w:t>
      </w:r>
      <w:r w:rsidRPr="004744C2">
        <w:rPr>
          <w:rFonts w:eastAsia="Calibri" w:cs="Times New Roman"/>
          <w:color w:val="000000"/>
          <w:spacing w:val="-2"/>
          <w:szCs w:val="20"/>
          <w:u w:color="000000"/>
          <w:lang w:eastAsia="en-US"/>
        </w:rPr>
        <w:t>ветствии с</w:t>
      </w:r>
      <w:r w:rsidRPr="004744C2">
        <w:rPr>
          <w:rFonts w:eastAsia="Calibri" w:cs="Times New Roman"/>
          <w:i/>
          <w:color w:val="000000"/>
          <w:spacing w:val="-2"/>
          <w:szCs w:val="20"/>
          <w:u w:color="000000"/>
          <w:lang w:eastAsia="en-US"/>
        </w:rPr>
        <w:t xml:space="preserve"> </w:t>
      </w:r>
      <w:r w:rsidRPr="004744C2">
        <w:rPr>
          <w:rFonts w:eastAsia="Calibri" w:cs="Times New Roman"/>
          <w:i/>
          <w:iCs/>
          <w:color w:val="000000"/>
          <w:spacing w:val="-2"/>
          <w:szCs w:val="20"/>
          <w:u w:color="000000"/>
          <w:lang w:eastAsia="en-US"/>
        </w:rPr>
        <w:t>Положением «О формах, периодичности, порядке текущего контроля успеваемости и промежуточной аттестации обучающихся по основным общеобразовательным программам».</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Промежуточная аттестация может проводиться в форме:</w:t>
      </w:r>
    </w:p>
    <w:p w:rsidR="00BF6624" w:rsidRPr="004744C2" w:rsidRDefault="00BF6624" w:rsidP="00BF6624">
      <w:pPr>
        <w:numPr>
          <w:ilvl w:val="0"/>
          <w:numId w:val="78"/>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комплексной контрольной работы;</w:t>
      </w:r>
    </w:p>
    <w:p w:rsidR="00BF6624" w:rsidRPr="004744C2" w:rsidRDefault="00BF6624" w:rsidP="00BF6624">
      <w:pPr>
        <w:numPr>
          <w:ilvl w:val="0"/>
          <w:numId w:val="78"/>
        </w:numPr>
        <w:autoSpaceDE w:val="0"/>
        <w:autoSpaceDN w:val="0"/>
        <w:adjustRightInd w:val="0"/>
        <w:spacing w:after="0" w:line="276" w:lineRule="auto"/>
        <w:ind w:right="567"/>
        <w:rPr>
          <w:rFonts w:eastAsia="Calibri" w:cs="Times New Roman"/>
          <w:color w:val="000000"/>
          <w:spacing w:val="-5"/>
          <w:szCs w:val="20"/>
          <w:u w:color="000000"/>
          <w:lang w:eastAsia="en-US"/>
        </w:rPr>
      </w:pPr>
      <w:r w:rsidRPr="004744C2">
        <w:rPr>
          <w:rFonts w:eastAsia="Calibri" w:cs="Times New Roman"/>
          <w:color w:val="000000"/>
          <w:spacing w:val="-5"/>
          <w:szCs w:val="20"/>
          <w:u w:color="000000"/>
          <w:lang w:eastAsia="en-US"/>
        </w:rPr>
        <w:t>итоговой контрольной работы или ВПР (избегая дублирования оценочных процедур (контрольных работ) в классах и по тем учебным предметам, по которым проводится ВПР);</w:t>
      </w:r>
    </w:p>
    <w:p w:rsidR="00BF6624" w:rsidRPr="004744C2" w:rsidRDefault="00BF6624" w:rsidP="00BF6624">
      <w:pPr>
        <w:numPr>
          <w:ilvl w:val="0"/>
          <w:numId w:val="78"/>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тестирования;</w:t>
      </w:r>
    </w:p>
    <w:p w:rsidR="00BF6624" w:rsidRPr="004744C2" w:rsidRDefault="00BF6624" w:rsidP="00BF6624">
      <w:pPr>
        <w:numPr>
          <w:ilvl w:val="0"/>
          <w:numId w:val="78"/>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защиты индивидуального/группового проекта;</w:t>
      </w:r>
    </w:p>
    <w:p w:rsidR="00BF6624" w:rsidRPr="004744C2" w:rsidRDefault="00BF6624" w:rsidP="00BF6624">
      <w:pPr>
        <w:numPr>
          <w:ilvl w:val="0"/>
          <w:numId w:val="78"/>
        </w:numPr>
        <w:autoSpaceDE w:val="0"/>
        <w:autoSpaceDN w:val="0"/>
        <w:adjustRightInd w:val="0"/>
        <w:spacing w:after="0" w:line="276" w:lineRule="auto"/>
        <w:ind w:right="567"/>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 xml:space="preserve">иных формах, определяемых образовательными программами </w:t>
      </w:r>
      <w:r w:rsidRPr="004744C2">
        <w:rPr>
          <w:rFonts w:eastAsia="Calibri" w:cs="Times New Roman"/>
          <w:i/>
          <w:iCs/>
          <w:color w:val="000000"/>
          <w:spacing w:val="-2"/>
          <w:szCs w:val="20"/>
          <w:u w:color="000000"/>
          <w:lang w:eastAsia="en-US"/>
        </w:rPr>
        <w:t>МКОУ «Средняя общеобразов</w:t>
      </w:r>
      <w:r w:rsidRPr="004744C2">
        <w:rPr>
          <w:rFonts w:eastAsia="Calibri" w:cs="Times New Roman"/>
          <w:i/>
          <w:iCs/>
          <w:color w:val="000000"/>
          <w:spacing w:val="-2"/>
          <w:szCs w:val="20"/>
          <w:u w:color="000000"/>
          <w:lang w:eastAsia="en-US"/>
        </w:rPr>
        <w:t>а</w:t>
      </w:r>
      <w:r w:rsidRPr="004744C2">
        <w:rPr>
          <w:rFonts w:eastAsia="Calibri" w:cs="Times New Roman"/>
          <w:i/>
          <w:iCs/>
          <w:color w:val="000000"/>
          <w:spacing w:val="-2"/>
          <w:szCs w:val="20"/>
          <w:u w:color="000000"/>
          <w:lang w:eastAsia="en-US"/>
        </w:rPr>
        <w:t>тельная школа № 2»</w:t>
      </w:r>
      <w:r w:rsidRPr="004744C2">
        <w:rPr>
          <w:rFonts w:eastAsia="Calibri" w:cs="Times New Roman"/>
          <w:i/>
          <w:color w:val="000000"/>
          <w:spacing w:val="-2"/>
          <w:szCs w:val="20"/>
          <w:u w:color="000000"/>
          <w:lang w:eastAsia="en-US"/>
        </w:rPr>
        <w:t xml:space="preserve"> </w:t>
      </w:r>
      <w:r w:rsidRPr="004744C2">
        <w:rPr>
          <w:rFonts w:eastAsia="Calibri" w:cs="Times New Roman"/>
          <w:color w:val="000000"/>
          <w:spacing w:val="-2"/>
          <w:szCs w:val="20"/>
          <w:u w:color="000000"/>
          <w:lang w:eastAsia="en-US"/>
        </w:rPr>
        <w:t>и (или) индивидуальными учебными планами.</w:t>
      </w:r>
    </w:p>
    <w:p w:rsidR="00BF6624" w:rsidRPr="004744C2" w:rsidRDefault="00BF6624" w:rsidP="00BF6624">
      <w:pPr>
        <w:autoSpaceDE w:val="0"/>
        <w:autoSpaceDN w:val="0"/>
        <w:adjustRightInd w:val="0"/>
        <w:spacing w:before="113" w:after="0" w:line="276" w:lineRule="auto"/>
        <w:ind w:firstLine="0"/>
        <w:rPr>
          <w:rFonts w:eastAsia="Calibri" w:cs="Times New Roman"/>
          <w:i/>
          <w:color w:val="000000"/>
          <w:spacing w:val="-2"/>
          <w:szCs w:val="20"/>
          <w:u w:color="000000"/>
          <w:lang w:eastAsia="en-US"/>
        </w:rPr>
      </w:pPr>
      <w:r w:rsidRPr="004744C2">
        <w:rPr>
          <w:rFonts w:eastAsia="Calibri" w:cs="Times New Roman"/>
          <w:color w:val="000000"/>
          <w:spacing w:val="-2"/>
          <w:szCs w:val="20"/>
          <w:u w:color="000000"/>
          <w:lang w:eastAsia="en-US"/>
        </w:rPr>
        <w:t xml:space="preserve">График оценочных процедур размещается на официальном сайте </w:t>
      </w:r>
      <w:r w:rsidRPr="004744C2">
        <w:rPr>
          <w:rFonts w:eastAsia="Calibri" w:cs="Times New Roman"/>
          <w:i/>
          <w:iCs/>
          <w:color w:val="000000"/>
          <w:spacing w:val="-2"/>
          <w:szCs w:val="20"/>
          <w:u w:color="000000"/>
          <w:lang w:eastAsia="en-US"/>
        </w:rPr>
        <w:t>МКОУ «Средняя общеобразовательная школа № 2» в подразделе «Образование»</w:t>
      </w:r>
      <w:r w:rsidRPr="004744C2">
        <w:rPr>
          <w:rFonts w:eastAsia="Calibri" w:cs="Times New Roman"/>
          <w:i/>
          <w:color w:val="000000"/>
          <w:spacing w:val="-2"/>
          <w:szCs w:val="20"/>
          <w:u w:color="000000"/>
          <w:lang w:eastAsia="en-US"/>
        </w:rPr>
        <w:t xml:space="preserve">. </w:t>
      </w:r>
    </w:p>
    <w:p w:rsidR="00BF6624" w:rsidRPr="004744C2" w:rsidRDefault="00BF6624" w:rsidP="00BF6624">
      <w:pPr>
        <w:autoSpaceDE w:val="0"/>
        <w:autoSpaceDN w:val="0"/>
        <w:adjustRightInd w:val="0"/>
        <w:spacing w:before="113" w:after="0" w:line="276" w:lineRule="auto"/>
        <w:ind w:firstLine="0"/>
        <w:rPr>
          <w:rFonts w:eastAsia="Calibri" w:cs="Times New Roman"/>
          <w:i/>
          <w:color w:val="000000"/>
          <w:spacing w:val="-2"/>
          <w:szCs w:val="20"/>
          <w:u w:color="000000"/>
          <w:lang w:eastAsia="en-US"/>
        </w:rPr>
      </w:pPr>
      <w:r w:rsidRPr="004744C2">
        <w:rPr>
          <w:rFonts w:eastAsia="Calibri" w:cs="Times New Roman"/>
          <w:spacing w:val="-2"/>
          <w:szCs w:val="20"/>
          <w:u w:color="000000"/>
          <w:lang w:eastAsia="en-US"/>
        </w:rPr>
        <w:t>Государственная итоговая аттестация обучающихся 9-х классов, освоивших основные общеобразовательные пр</w:t>
      </w:r>
      <w:r w:rsidRPr="004744C2">
        <w:rPr>
          <w:rFonts w:eastAsia="Calibri" w:cs="Times New Roman"/>
          <w:spacing w:val="-2"/>
          <w:szCs w:val="20"/>
          <w:u w:color="000000"/>
          <w:lang w:eastAsia="en-US"/>
        </w:rPr>
        <w:t>о</w:t>
      </w:r>
      <w:r w:rsidRPr="004744C2">
        <w:rPr>
          <w:rFonts w:eastAsia="Calibri" w:cs="Times New Roman"/>
          <w:spacing w:val="-2"/>
          <w:szCs w:val="20"/>
          <w:u w:color="000000"/>
          <w:lang w:eastAsia="en-US"/>
        </w:rPr>
        <w:t>граммы основного общего образования, проводится в соответствии с Федеральным законом Российской Федер</w:t>
      </w:r>
      <w:r w:rsidRPr="004744C2">
        <w:rPr>
          <w:rFonts w:eastAsia="Calibri" w:cs="Times New Roman"/>
          <w:spacing w:val="-2"/>
          <w:szCs w:val="20"/>
          <w:u w:color="000000"/>
          <w:lang w:eastAsia="en-US"/>
        </w:rPr>
        <w:t>а</w:t>
      </w:r>
      <w:r w:rsidRPr="004744C2">
        <w:rPr>
          <w:rFonts w:eastAsia="Calibri" w:cs="Times New Roman"/>
          <w:spacing w:val="-2"/>
          <w:szCs w:val="20"/>
          <w:u w:color="000000"/>
          <w:lang w:eastAsia="en-US"/>
        </w:rPr>
        <w:t>ции от 29 декабря 2012г. №273-ФЗ «Об образовании в Российской Федерации». Сроки проведения государстве</w:t>
      </w:r>
      <w:r w:rsidRPr="004744C2">
        <w:rPr>
          <w:rFonts w:eastAsia="Calibri" w:cs="Times New Roman"/>
          <w:spacing w:val="-2"/>
          <w:szCs w:val="20"/>
          <w:u w:color="000000"/>
          <w:lang w:eastAsia="en-US"/>
        </w:rPr>
        <w:t>н</w:t>
      </w:r>
      <w:r w:rsidRPr="004744C2">
        <w:rPr>
          <w:rFonts w:eastAsia="Calibri" w:cs="Times New Roman"/>
          <w:spacing w:val="-2"/>
          <w:szCs w:val="20"/>
          <w:u w:color="000000"/>
          <w:lang w:eastAsia="en-US"/>
        </w:rPr>
        <w:t xml:space="preserve">ной итоговой аттестации ежегодно устанавливаются Министерством просвещения Российской Федерации. </w:t>
      </w:r>
    </w:p>
    <w:p w:rsidR="00BF6624" w:rsidRPr="004744C2" w:rsidRDefault="00BF6624" w:rsidP="00BF6624">
      <w:pPr>
        <w:autoSpaceDE w:val="0"/>
        <w:autoSpaceDN w:val="0"/>
        <w:adjustRightInd w:val="0"/>
        <w:spacing w:before="227" w:after="57" w:line="276" w:lineRule="auto"/>
        <w:ind w:firstLine="0"/>
        <w:jc w:val="center"/>
        <w:rPr>
          <w:rFonts w:eastAsia="Calibri" w:cs="Times New Roman"/>
          <w:i/>
          <w:caps/>
          <w:color w:val="000000"/>
          <w:spacing w:val="-2"/>
          <w:szCs w:val="20"/>
          <w:u w:color="000000"/>
          <w:lang w:eastAsia="en-US"/>
        </w:rPr>
      </w:pPr>
      <w:r w:rsidRPr="004744C2">
        <w:rPr>
          <w:rFonts w:eastAsia="Calibri" w:cs="Times New Roman"/>
          <w:caps/>
          <w:color w:val="000000"/>
          <w:spacing w:val="-2"/>
          <w:szCs w:val="20"/>
          <w:u w:color="000000"/>
          <w:lang w:eastAsia="en-US"/>
        </w:rPr>
        <w:t xml:space="preserve"> ОБЕСПЕЧЕНИЕ РЕАЛИЗАЦИИ УЧЕБНОГО ПЛАНА</w:t>
      </w:r>
      <w:r w:rsidRPr="004744C2">
        <w:rPr>
          <w:rFonts w:eastAsia="Calibri" w:cs="Times New Roman"/>
          <w:caps/>
          <w:color w:val="000000"/>
          <w:spacing w:val="-2"/>
          <w:szCs w:val="20"/>
          <w:u w:color="000000"/>
          <w:lang w:eastAsia="en-US"/>
        </w:rPr>
        <w:br/>
      </w:r>
      <w:r w:rsidRPr="004744C2">
        <w:rPr>
          <w:rFonts w:eastAsia="Calibri" w:cs="Times New Roman"/>
          <w:i/>
          <w:iCs/>
          <w:caps/>
          <w:color w:val="000000"/>
          <w:spacing w:val="-2"/>
          <w:szCs w:val="20"/>
          <w:u w:color="000000"/>
          <w:lang w:eastAsia="en-US"/>
        </w:rPr>
        <w:t>МКОУ «СРЕДНЯЯ ОБЩЕОБРАЗОВАТЕЛЬНАЯ ШКОЛА № 2»</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 xml:space="preserve">Реализация учебного плана обеспечена </w:t>
      </w:r>
      <w:r w:rsidRPr="004744C2">
        <w:rPr>
          <w:rFonts w:eastAsia="Calibri" w:cs="Times New Roman"/>
          <w:b/>
          <w:bCs/>
          <w:color w:val="000000"/>
          <w:spacing w:val="-2"/>
          <w:szCs w:val="20"/>
          <w:u w:color="000000"/>
          <w:lang w:eastAsia="en-US"/>
        </w:rPr>
        <w:t>педагогическими кадрами</w:t>
      </w:r>
      <w:r w:rsidRPr="004744C2">
        <w:rPr>
          <w:rFonts w:eastAsia="Calibri" w:cs="Times New Roman"/>
          <w:color w:val="000000"/>
          <w:spacing w:val="-2"/>
          <w:szCs w:val="20"/>
          <w:u w:color="000000"/>
          <w:lang w:eastAsia="en-US"/>
        </w:rPr>
        <w:t xml:space="preserve"> соответствующей квалификации. </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 xml:space="preserve">Учебный план </w:t>
      </w:r>
      <w:r w:rsidRPr="004744C2">
        <w:rPr>
          <w:rFonts w:eastAsia="Calibri" w:cs="Times New Roman"/>
          <w:b/>
          <w:bCs/>
          <w:color w:val="000000"/>
          <w:spacing w:val="-2"/>
          <w:szCs w:val="20"/>
          <w:u w:color="000000"/>
          <w:lang w:eastAsia="en-US"/>
        </w:rPr>
        <w:t>обеспечен предметно</w:t>
      </w:r>
      <w:r w:rsidRPr="004744C2">
        <w:rPr>
          <w:rFonts w:eastAsia="Calibri" w:cs="Times New Roman"/>
          <w:b/>
          <w:bCs/>
          <w:color w:val="000000"/>
          <w:spacing w:val="-2"/>
          <w:szCs w:val="20"/>
          <w:u w:color="000000"/>
          <w:lang w:eastAsia="en-US"/>
        </w:rPr>
        <w:softHyphen/>
        <w:t>методическими комплексами</w:t>
      </w:r>
      <w:r w:rsidRPr="004744C2">
        <w:rPr>
          <w:rFonts w:eastAsia="Calibri" w:cs="Times New Roman"/>
          <w:color w:val="000000"/>
          <w:spacing w:val="-2"/>
          <w:szCs w:val="20"/>
          <w:u w:color="000000"/>
          <w:lang w:eastAsia="en-US"/>
        </w:rPr>
        <w:t>: учебными программами, учебниками, мет</w:t>
      </w:r>
      <w:r w:rsidRPr="004744C2">
        <w:rPr>
          <w:rFonts w:eastAsia="Calibri" w:cs="Times New Roman"/>
          <w:color w:val="000000"/>
          <w:spacing w:val="-2"/>
          <w:szCs w:val="20"/>
          <w:u w:color="000000"/>
          <w:lang w:eastAsia="en-US"/>
        </w:rPr>
        <w:t>о</w:t>
      </w:r>
      <w:r w:rsidRPr="004744C2">
        <w:rPr>
          <w:rFonts w:eastAsia="Calibri" w:cs="Times New Roman"/>
          <w:color w:val="000000"/>
          <w:spacing w:val="-2"/>
          <w:szCs w:val="20"/>
          <w:u w:color="000000"/>
          <w:lang w:eastAsia="en-US"/>
        </w:rPr>
        <w:t>дическими рекомендациями.</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b/>
          <w:bCs/>
          <w:color w:val="000000"/>
          <w:spacing w:val="-2"/>
          <w:szCs w:val="20"/>
          <w:u w:color="000000"/>
          <w:lang w:eastAsia="en-US"/>
        </w:rPr>
        <w:t>Выбор программно</w:t>
      </w:r>
      <w:r w:rsidRPr="004744C2">
        <w:rPr>
          <w:rFonts w:eastAsia="Calibri" w:cs="Times New Roman"/>
          <w:b/>
          <w:bCs/>
          <w:color w:val="000000"/>
          <w:spacing w:val="-2"/>
          <w:szCs w:val="20"/>
          <w:u w:color="000000"/>
          <w:lang w:eastAsia="en-US"/>
        </w:rPr>
        <w:softHyphen/>
        <w:t>методического обеспечения и учебно</w:t>
      </w:r>
      <w:r w:rsidRPr="004744C2">
        <w:rPr>
          <w:rFonts w:eastAsia="Calibri" w:cs="Times New Roman"/>
          <w:b/>
          <w:bCs/>
          <w:color w:val="000000"/>
          <w:spacing w:val="-2"/>
          <w:szCs w:val="20"/>
          <w:u w:color="000000"/>
          <w:lang w:eastAsia="en-US"/>
        </w:rPr>
        <w:softHyphen/>
        <w:t>методических комплектов</w:t>
      </w:r>
      <w:r w:rsidRPr="004744C2">
        <w:rPr>
          <w:rFonts w:eastAsia="Calibri" w:cs="Times New Roman"/>
          <w:color w:val="000000"/>
          <w:spacing w:val="-2"/>
          <w:szCs w:val="20"/>
          <w:u w:color="000000"/>
          <w:lang w:eastAsia="en-US"/>
        </w:rPr>
        <w:t xml:space="preserve"> не противоречит фед</w:t>
      </w:r>
      <w:r w:rsidRPr="004744C2">
        <w:rPr>
          <w:rFonts w:eastAsia="Calibri" w:cs="Times New Roman"/>
          <w:color w:val="000000"/>
          <w:spacing w:val="-2"/>
          <w:szCs w:val="20"/>
          <w:u w:color="000000"/>
          <w:lang w:eastAsia="en-US"/>
        </w:rPr>
        <w:t>е</w:t>
      </w:r>
      <w:r w:rsidRPr="004744C2">
        <w:rPr>
          <w:rFonts w:eastAsia="Calibri" w:cs="Times New Roman"/>
          <w:color w:val="000000"/>
          <w:spacing w:val="-2"/>
          <w:szCs w:val="20"/>
          <w:u w:color="000000"/>
          <w:lang w:eastAsia="en-US"/>
        </w:rPr>
        <w:t>ральному законодательству.</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 xml:space="preserve">Реализация учебного плана обеспечена необходимым </w:t>
      </w:r>
      <w:r w:rsidRPr="004744C2">
        <w:rPr>
          <w:rFonts w:eastAsia="Calibri" w:cs="Times New Roman"/>
          <w:b/>
          <w:bCs/>
          <w:color w:val="000000"/>
          <w:spacing w:val="-2"/>
          <w:szCs w:val="20"/>
          <w:u w:color="000000"/>
          <w:lang w:eastAsia="en-US"/>
        </w:rPr>
        <w:t>оборудованием</w:t>
      </w:r>
      <w:r w:rsidRPr="004744C2">
        <w:rPr>
          <w:rFonts w:eastAsia="Calibri" w:cs="Times New Roman"/>
          <w:color w:val="000000"/>
          <w:spacing w:val="-2"/>
          <w:szCs w:val="20"/>
          <w:u w:color="000000"/>
          <w:lang w:eastAsia="en-US"/>
        </w:rPr>
        <w:t>:</w:t>
      </w:r>
    </w:p>
    <w:p w:rsidR="00BF6624" w:rsidRPr="004744C2" w:rsidRDefault="00BF6624" w:rsidP="00BF6624">
      <w:pPr>
        <w:autoSpaceDE w:val="0"/>
        <w:autoSpaceDN w:val="0"/>
        <w:adjustRightInd w:val="0"/>
        <w:spacing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Таким образом, реализация учебного плана обеспечена методически, а также кадровыми и материально</w:t>
      </w:r>
      <w:r w:rsidRPr="004744C2">
        <w:rPr>
          <w:rFonts w:eastAsia="Calibri" w:cs="Times New Roman"/>
          <w:color w:val="000000"/>
          <w:spacing w:val="-2"/>
          <w:szCs w:val="20"/>
          <w:u w:color="000000"/>
          <w:lang w:eastAsia="en-US"/>
        </w:rPr>
        <w:softHyphen/>
        <w:t>техническими ресурсами.</w:t>
      </w:r>
    </w:p>
    <w:p w:rsidR="00BF6624" w:rsidRPr="004744C2" w:rsidRDefault="00BF6624" w:rsidP="00BF6624">
      <w:pPr>
        <w:autoSpaceDE w:val="0"/>
        <w:autoSpaceDN w:val="0"/>
        <w:adjustRightInd w:val="0"/>
        <w:spacing w:after="0" w:line="276" w:lineRule="auto"/>
        <w:ind w:firstLine="0"/>
        <w:rPr>
          <w:rFonts w:eastAsia="Calibri" w:cs="Times New Roman"/>
          <w:color w:val="000000"/>
          <w:szCs w:val="20"/>
          <w:lang w:eastAsia="en-US"/>
        </w:rPr>
      </w:pPr>
      <w:r w:rsidRPr="004744C2">
        <w:rPr>
          <w:rFonts w:eastAsia="Calibri" w:cs="Times New Roman"/>
          <w:color w:val="000000"/>
          <w:szCs w:val="20"/>
          <w:lang w:eastAsia="en-US"/>
        </w:rPr>
        <w:t xml:space="preserve">МКОУ «СОШ №2» для использования при реализации образовательных программ выбирает: </w:t>
      </w:r>
    </w:p>
    <w:p w:rsidR="00BF6624" w:rsidRPr="004744C2" w:rsidRDefault="00BF6624" w:rsidP="00BF6624">
      <w:pPr>
        <w:autoSpaceDE w:val="0"/>
        <w:autoSpaceDN w:val="0"/>
        <w:adjustRightInd w:val="0"/>
        <w:spacing w:after="0" w:line="276" w:lineRule="auto"/>
        <w:ind w:firstLine="0"/>
        <w:rPr>
          <w:rFonts w:eastAsia="Calibri" w:cs="Times New Roman"/>
          <w:color w:val="000000"/>
          <w:szCs w:val="20"/>
          <w:lang w:eastAsia="en-US"/>
        </w:rPr>
      </w:pPr>
      <w:r w:rsidRPr="004744C2">
        <w:rPr>
          <w:rFonts w:eastAsia="Calibri" w:cs="Times New Roman"/>
          <w:color w:val="000000"/>
          <w:szCs w:val="20"/>
          <w:lang w:eastAsia="en-US"/>
        </w:rPr>
        <w:t>-учебники из числа входящих в федеральный перечень учебников, рекомендуемых к использованию при реал</w:t>
      </w:r>
      <w:r w:rsidRPr="004744C2">
        <w:rPr>
          <w:rFonts w:eastAsia="Calibri" w:cs="Times New Roman"/>
          <w:color w:val="000000"/>
          <w:szCs w:val="20"/>
          <w:lang w:eastAsia="en-US"/>
        </w:rPr>
        <w:t>и</w:t>
      </w:r>
      <w:r w:rsidRPr="004744C2">
        <w:rPr>
          <w:rFonts w:eastAsia="Calibri" w:cs="Times New Roman"/>
          <w:color w:val="000000"/>
          <w:szCs w:val="20"/>
          <w:lang w:eastAsia="en-US"/>
        </w:rPr>
        <w:t>зации имеющих государственную аккредитацию образовательных программ начального общего, основного о</w:t>
      </w:r>
      <w:r w:rsidRPr="004744C2">
        <w:rPr>
          <w:rFonts w:eastAsia="Calibri" w:cs="Times New Roman"/>
          <w:color w:val="000000"/>
          <w:szCs w:val="20"/>
          <w:lang w:eastAsia="en-US"/>
        </w:rPr>
        <w:t>б</w:t>
      </w:r>
      <w:r w:rsidRPr="004744C2">
        <w:rPr>
          <w:rFonts w:eastAsia="Calibri" w:cs="Times New Roman"/>
          <w:color w:val="000000"/>
          <w:szCs w:val="20"/>
          <w:lang w:eastAsia="en-US"/>
        </w:rPr>
        <w:t xml:space="preserve">щего, среднего общего образования (Приказ Министерства просвещения Российской Федерации от 28.12.2018г. №345); </w:t>
      </w:r>
    </w:p>
    <w:p w:rsidR="00BF6624" w:rsidRPr="004744C2" w:rsidRDefault="00BF6624" w:rsidP="00BF6624">
      <w:pPr>
        <w:autoSpaceDE w:val="0"/>
        <w:autoSpaceDN w:val="0"/>
        <w:adjustRightInd w:val="0"/>
        <w:spacing w:after="0" w:line="276" w:lineRule="auto"/>
        <w:ind w:firstLine="0"/>
        <w:rPr>
          <w:rFonts w:eastAsia="Calibri" w:cs="Times New Roman"/>
          <w:color w:val="000000"/>
          <w:szCs w:val="20"/>
          <w:lang w:eastAsia="en-US"/>
        </w:rPr>
      </w:pPr>
      <w:r w:rsidRPr="004744C2">
        <w:rPr>
          <w:rFonts w:eastAsia="Calibri" w:cs="Times New Roman"/>
          <w:color w:val="000000"/>
          <w:szCs w:val="20"/>
          <w:lang w:eastAsia="en-US"/>
        </w:rP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w:t>
      </w:r>
      <w:r w:rsidRPr="004744C2">
        <w:rPr>
          <w:rFonts w:eastAsia="Calibri" w:cs="Times New Roman"/>
          <w:color w:val="000000"/>
          <w:szCs w:val="20"/>
          <w:lang w:eastAsia="en-US"/>
        </w:rPr>
        <w:t>и</w:t>
      </w:r>
      <w:r w:rsidRPr="004744C2">
        <w:rPr>
          <w:rFonts w:eastAsia="Calibri" w:cs="Times New Roman"/>
          <w:color w:val="000000"/>
          <w:szCs w:val="20"/>
          <w:lang w:eastAsia="en-US"/>
        </w:rPr>
        <w:t xml:space="preserve">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09.06.2016 №699). </w:t>
      </w:r>
    </w:p>
    <w:p w:rsidR="00BF6624" w:rsidRPr="004744C2" w:rsidRDefault="00BF6624" w:rsidP="00BF6624">
      <w:pPr>
        <w:autoSpaceDE w:val="0"/>
        <w:autoSpaceDN w:val="0"/>
        <w:adjustRightInd w:val="0"/>
        <w:spacing w:after="0" w:line="276" w:lineRule="auto"/>
        <w:ind w:firstLine="0"/>
        <w:rPr>
          <w:rFonts w:eastAsia="Calibri" w:cs="Times New Roman"/>
          <w:color w:val="000000"/>
          <w:szCs w:val="20"/>
          <w:lang w:eastAsia="en-US"/>
        </w:rPr>
      </w:pPr>
      <w:r w:rsidRPr="004744C2">
        <w:rPr>
          <w:rFonts w:eastAsia="Calibri" w:cs="Times New Roman"/>
          <w:color w:val="000000"/>
          <w:szCs w:val="20"/>
          <w:lang w:eastAsia="en-US"/>
        </w:rPr>
        <w:lastRenderedPageBreak/>
        <w:t xml:space="preserve">Норма обеспеченности образовательной деятельности учебными изданиями определяется исходя из расчета: </w:t>
      </w:r>
    </w:p>
    <w:p w:rsidR="00BF6624" w:rsidRPr="004744C2" w:rsidRDefault="00BF6624" w:rsidP="00BF6624">
      <w:pPr>
        <w:autoSpaceDE w:val="0"/>
        <w:autoSpaceDN w:val="0"/>
        <w:adjustRightInd w:val="0"/>
        <w:spacing w:after="0" w:line="276" w:lineRule="auto"/>
        <w:ind w:firstLine="0"/>
        <w:rPr>
          <w:rFonts w:eastAsia="Calibri" w:cs="Times New Roman"/>
          <w:color w:val="000000"/>
          <w:szCs w:val="20"/>
          <w:lang w:eastAsia="en-US"/>
        </w:rPr>
      </w:pPr>
      <w:r w:rsidRPr="004744C2">
        <w:rPr>
          <w:rFonts w:eastAsia="Calibri" w:cs="Times New Roman"/>
          <w:color w:val="000000"/>
          <w:szCs w:val="20"/>
          <w:lang w:eastAsia="en-US"/>
        </w:rPr>
        <w:t>-не менее одного учебника в печатной и (или) электронной форме на каждого обучающегося по каждому уче</w:t>
      </w:r>
      <w:r w:rsidRPr="004744C2">
        <w:rPr>
          <w:rFonts w:eastAsia="Calibri" w:cs="Times New Roman"/>
          <w:color w:val="000000"/>
          <w:szCs w:val="20"/>
          <w:lang w:eastAsia="en-US"/>
        </w:rPr>
        <w:t>б</w:t>
      </w:r>
      <w:r w:rsidRPr="004744C2">
        <w:rPr>
          <w:rFonts w:eastAsia="Calibri" w:cs="Times New Roman"/>
          <w:color w:val="000000"/>
          <w:szCs w:val="20"/>
          <w:lang w:eastAsia="en-US"/>
        </w:rPr>
        <w:t xml:space="preserve">ному предмету, входящему в обязательную часть учебного плана основных общеобразовательных программ; </w:t>
      </w:r>
    </w:p>
    <w:p w:rsidR="00BF6624" w:rsidRPr="004744C2" w:rsidRDefault="00BF6624" w:rsidP="00BF6624">
      <w:pPr>
        <w:autoSpaceDE w:val="0"/>
        <w:autoSpaceDN w:val="0"/>
        <w:adjustRightInd w:val="0"/>
        <w:spacing w:after="0" w:line="276" w:lineRule="auto"/>
        <w:ind w:firstLine="0"/>
        <w:rPr>
          <w:rFonts w:eastAsia="Calibri" w:cs="Times New Roman"/>
          <w:color w:val="000000"/>
          <w:szCs w:val="20"/>
          <w:lang w:eastAsia="en-US"/>
        </w:rPr>
      </w:pPr>
      <w:r w:rsidRPr="004744C2">
        <w:rPr>
          <w:rFonts w:eastAsia="Calibri" w:cs="Times New Roman"/>
          <w:color w:val="000000"/>
          <w:szCs w:val="20"/>
          <w:lang w:eastAsia="en-US"/>
        </w:rPr>
        <w:t>-не менее одного учебника в печатной и (или) электронной форме или учебного пособия на каждого обучающ</w:t>
      </w:r>
      <w:r w:rsidRPr="004744C2">
        <w:rPr>
          <w:rFonts w:eastAsia="Calibri" w:cs="Times New Roman"/>
          <w:color w:val="000000"/>
          <w:szCs w:val="20"/>
          <w:lang w:eastAsia="en-US"/>
        </w:rPr>
        <w:t>е</w:t>
      </w:r>
      <w:r w:rsidRPr="004744C2">
        <w:rPr>
          <w:rFonts w:eastAsia="Calibri" w:cs="Times New Roman"/>
          <w:color w:val="000000"/>
          <w:szCs w:val="20"/>
          <w:lang w:eastAsia="en-US"/>
        </w:rPr>
        <w:t>гося по каждому учебному предмету, входящему в часть, формируемую участниками образовательных отн</w:t>
      </w:r>
      <w:r w:rsidRPr="004744C2">
        <w:rPr>
          <w:rFonts w:eastAsia="Calibri" w:cs="Times New Roman"/>
          <w:color w:val="000000"/>
          <w:szCs w:val="20"/>
          <w:lang w:eastAsia="en-US"/>
        </w:rPr>
        <w:t>о</w:t>
      </w:r>
      <w:r w:rsidRPr="004744C2">
        <w:rPr>
          <w:rFonts w:eastAsia="Calibri" w:cs="Times New Roman"/>
          <w:color w:val="000000"/>
          <w:szCs w:val="20"/>
          <w:lang w:eastAsia="en-US"/>
        </w:rPr>
        <w:t xml:space="preserve">шений, учебного плана основных общеобразовательных программ. </w:t>
      </w:r>
    </w:p>
    <w:p w:rsidR="00BF6624" w:rsidRPr="004744C2" w:rsidRDefault="00BF6624" w:rsidP="00BF6624">
      <w:pPr>
        <w:autoSpaceDE w:val="0"/>
        <w:autoSpaceDN w:val="0"/>
        <w:adjustRightInd w:val="0"/>
        <w:spacing w:after="0" w:line="276" w:lineRule="auto"/>
        <w:ind w:firstLine="0"/>
        <w:rPr>
          <w:rFonts w:eastAsia="Calibri" w:cs="Times New Roman"/>
          <w:color w:val="000000"/>
          <w:szCs w:val="20"/>
          <w:lang w:eastAsia="en-US"/>
        </w:rPr>
      </w:pPr>
      <w:r w:rsidRPr="004744C2">
        <w:rPr>
          <w:rFonts w:eastAsia="Calibri" w:cs="Times New Roman"/>
          <w:color w:val="000000"/>
          <w:szCs w:val="20"/>
          <w:lang w:eastAsia="en-US"/>
        </w:rPr>
        <w:t>Учебная нагрузка педагогических работников определяется с учетом количества часов по учебному плану, р</w:t>
      </w:r>
      <w:r w:rsidRPr="004744C2">
        <w:rPr>
          <w:rFonts w:eastAsia="Calibri" w:cs="Times New Roman"/>
          <w:color w:val="000000"/>
          <w:szCs w:val="20"/>
          <w:lang w:eastAsia="en-US"/>
        </w:rPr>
        <w:t>а</w:t>
      </w:r>
      <w:r w:rsidRPr="004744C2">
        <w:rPr>
          <w:rFonts w:eastAsia="Calibri" w:cs="Times New Roman"/>
          <w:color w:val="000000"/>
          <w:szCs w:val="20"/>
          <w:lang w:eastAsia="en-US"/>
        </w:rPr>
        <w:t>бочим программам учебных предметов и образовательной программе в соответствии с приказом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изменен</w:t>
      </w:r>
      <w:r w:rsidRPr="004744C2">
        <w:rPr>
          <w:rFonts w:eastAsia="Calibri" w:cs="Times New Roman"/>
          <w:color w:val="000000"/>
          <w:szCs w:val="20"/>
          <w:lang w:eastAsia="en-US"/>
        </w:rPr>
        <w:t>и</w:t>
      </w:r>
      <w:r w:rsidRPr="004744C2">
        <w:rPr>
          <w:rFonts w:eastAsia="Calibri" w:cs="Times New Roman"/>
          <w:color w:val="000000"/>
          <w:szCs w:val="20"/>
          <w:lang w:eastAsia="en-US"/>
        </w:rPr>
        <w:t xml:space="preserve">ями). </w:t>
      </w:r>
    </w:p>
    <w:p w:rsidR="00BF6624" w:rsidRPr="004744C2" w:rsidRDefault="00BF6624" w:rsidP="00BF6624">
      <w:pPr>
        <w:autoSpaceDE w:val="0"/>
        <w:autoSpaceDN w:val="0"/>
        <w:adjustRightInd w:val="0"/>
        <w:spacing w:before="227" w:after="0" w:line="276" w:lineRule="auto"/>
        <w:ind w:firstLine="0"/>
        <w:rPr>
          <w:rFonts w:eastAsia="Calibri" w:cs="Times New Roman"/>
          <w:color w:val="000000"/>
          <w:spacing w:val="-2"/>
          <w:szCs w:val="20"/>
          <w:u w:color="000000"/>
          <w:lang w:eastAsia="en-US"/>
        </w:rPr>
      </w:pPr>
      <w:r w:rsidRPr="004744C2">
        <w:rPr>
          <w:rFonts w:eastAsia="Calibri" w:cs="Times New Roman"/>
          <w:b/>
          <w:bCs/>
          <w:color w:val="000000"/>
          <w:spacing w:val="-2"/>
          <w:szCs w:val="20"/>
          <w:u w:color="000000"/>
          <w:lang w:eastAsia="en-US"/>
        </w:rPr>
        <w:t>Финансирование учебного плана</w:t>
      </w:r>
    </w:p>
    <w:p w:rsidR="00BF6624" w:rsidRPr="004744C2" w:rsidRDefault="00BF6624" w:rsidP="00BF6624">
      <w:pPr>
        <w:autoSpaceDE w:val="0"/>
        <w:autoSpaceDN w:val="0"/>
        <w:adjustRightInd w:val="0"/>
        <w:spacing w:before="113" w:after="0" w:line="276" w:lineRule="auto"/>
        <w:ind w:firstLine="0"/>
        <w:rPr>
          <w:rFonts w:eastAsia="Calibri" w:cs="Times New Roman"/>
          <w:color w:val="000000"/>
          <w:spacing w:val="-2"/>
          <w:szCs w:val="20"/>
          <w:u w:color="000000"/>
          <w:lang w:eastAsia="en-US"/>
        </w:rPr>
      </w:pPr>
      <w:r w:rsidRPr="004744C2">
        <w:rPr>
          <w:rFonts w:eastAsia="Calibri" w:cs="Times New Roman"/>
          <w:color w:val="000000"/>
          <w:spacing w:val="-2"/>
          <w:szCs w:val="20"/>
          <w:u w:color="000000"/>
          <w:lang w:eastAsia="en-US"/>
        </w:rPr>
        <w:t xml:space="preserve">Финансирование учебного плана осуществляется из расчета объемов бюджетных ассигнований по нормативу на обеспечение государственных гарантий реализации прав на получение общедоступного и бесплатного образования в </w:t>
      </w:r>
      <w:r w:rsidRPr="004744C2">
        <w:rPr>
          <w:rFonts w:eastAsia="Calibri" w:cs="Times New Roman"/>
          <w:i/>
          <w:iCs/>
          <w:color w:val="000000"/>
          <w:spacing w:val="-2"/>
          <w:szCs w:val="20"/>
          <w:u w:color="000000"/>
          <w:lang w:eastAsia="en-US"/>
        </w:rPr>
        <w:t xml:space="preserve">муниципальных общеобразовательных организациях г. Хасавюрта </w:t>
      </w:r>
      <w:r w:rsidRPr="004744C2">
        <w:rPr>
          <w:rFonts w:eastAsia="Calibri" w:cs="Times New Roman"/>
          <w:color w:val="000000"/>
          <w:spacing w:val="-2"/>
          <w:szCs w:val="20"/>
          <w:u w:color="000000"/>
          <w:lang w:eastAsia="en-US"/>
        </w:rPr>
        <w:t xml:space="preserve">на одного обучающегося. </w:t>
      </w:r>
    </w:p>
    <w:p w:rsidR="00BF6624" w:rsidRPr="004744C2" w:rsidRDefault="00BF6624" w:rsidP="00BF6624">
      <w:pPr>
        <w:spacing w:after="0" w:line="276" w:lineRule="auto"/>
        <w:ind w:right="-24" w:firstLine="567"/>
        <w:rPr>
          <w:rFonts w:eastAsia="Calibri" w:cs="Times New Roman"/>
          <w:iCs/>
          <w:szCs w:val="20"/>
          <w:lang w:eastAsia="en-US"/>
        </w:rPr>
      </w:pPr>
      <w:r w:rsidRPr="004744C2">
        <w:rPr>
          <w:rFonts w:eastAsia="Calibri" w:cs="CenturySchlbkCyr"/>
          <w:i/>
          <w:iCs/>
          <w:szCs w:val="20"/>
          <w:lang w:eastAsia="en-US"/>
        </w:rPr>
        <w:t>Таким образом, учебный план МКОУ «Средняя общеобразовательная школа № 2» на 2022/23 учебный год выполняет образовательный государственный стандарт по базовым дисциплинам, расширяет и превышает стандарт образования по предметам приоритетных направлений работы МКОУ «Средняя общеобразов</w:t>
      </w:r>
      <w:r w:rsidRPr="004744C2">
        <w:rPr>
          <w:rFonts w:eastAsia="Calibri" w:cs="CenturySchlbkCyr"/>
          <w:i/>
          <w:iCs/>
          <w:szCs w:val="20"/>
          <w:lang w:eastAsia="en-US"/>
        </w:rPr>
        <w:t>а</w:t>
      </w:r>
      <w:r w:rsidRPr="004744C2">
        <w:rPr>
          <w:rFonts w:eastAsia="Calibri" w:cs="CenturySchlbkCyr"/>
          <w:i/>
          <w:iCs/>
          <w:szCs w:val="20"/>
          <w:lang w:eastAsia="en-US"/>
        </w:rPr>
        <w:t>тельная школа № 2», ориентирует учащихся на самостоятельную исследовательскую работу, обеспечивает условия для самоопределения учащихся, готовит их к поступлению в высшие учебные заведения. При строгом выполнении учебного плана МКОУ «Средняя общеобразовательная школа № 2» предполагает в целом получить высокий уровень знаний, обеспечить максимальный учет интеллектуальных возможностей учащихся, укрепить здоровье, подготовить учащихся к продолжению образования.</w:t>
      </w:r>
    </w:p>
    <w:p w:rsidR="00BF6624" w:rsidRPr="004744C2" w:rsidRDefault="00BF6624" w:rsidP="00BF6624">
      <w:pPr>
        <w:spacing w:after="0" w:line="276" w:lineRule="auto"/>
        <w:ind w:right="-24" w:firstLine="0"/>
        <w:rPr>
          <w:rFonts w:ascii="Calibri" w:eastAsia="Calibri" w:hAnsi="Calibri" w:cs="Times New Roman"/>
          <w:i/>
          <w:szCs w:val="20"/>
          <w:lang w:eastAsia="en-US"/>
        </w:rPr>
      </w:pPr>
    </w:p>
    <w:p w:rsidR="00BF6624" w:rsidRPr="004744C2" w:rsidRDefault="00BF6624" w:rsidP="00BF6624">
      <w:pPr>
        <w:spacing w:after="0" w:line="276" w:lineRule="auto"/>
        <w:ind w:right="-24" w:firstLine="0"/>
        <w:rPr>
          <w:rFonts w:eastAsia="Calibri" w:cs="Times New Roman"/>
          <w:i/>
          <w:szCs w:val="20"/>
          <w:lang w:eastAsia="en-US"/>
        </w:rPr>
      </w:pPr>
    </w:p>
    <w:p w:rsidR="00BF6624" w:rsidRPr="004744C2" w:rsidRDefault="00BF6624" w:rsidP="00BF6624">
      <w:pPr>
        <w:spacing w:after="0" w:line="276" w:lineRule="auto"/>
        <w:ind w:right="-24" w:firstLine="0"/>
        <w:rPr>
          <w:rFonts w:eastAsia="Calibri" w:cs="Times New Roman"/>
          <w:i/>
          <w:szCs w:val="20"/>
          <w:lang w:eastAsia="en-US"/>
        </w:rPr>
      </w:pPr>
    </w:p>
    <w:p w:rsidR="00BF6624" w:rsidRPr="004744C2" w:rsidRDefault="00BF6624" w:rsidP="00BF6624">
      <w:pPr>
        <w:spacing w:after="0" w:line="276" w:lineRule="auto"/>
        <w:ind w:right="-24" w:firstLine="0"/>
        <w:rPr>
          <w:rFonts w:eastAsia="Calibri" w:cs="Times New Roman"/>
          <w:i/>
          <w:szCs w:val="20"/>
          <w:lang w:eastAsia="en-US"/>
        </w:rPr>
      </w:pPr>
    </w:p>
    <w:p w:rsidR="00BF6624" w:rsidRPr="004744C2" w:rsidRDefault="00BF6624" w:rsidP="00BF6624">
      <w:pPr>
        <w:spacing w:after="0" w:line="276" w:lineRule="auto"/>
        <w:ind w:right="-24" w:firstLine="0"/>
        <w:rPr>
          <w:rFonts w:eastAsia="Calibri" w:cs="Times New Roman"/>
          <w:i/>
          <w:szCs w:val="20"/>
          <w:lang w:eastAsia="en-US"/>
        </w:rPr>
      </w:pPr>
    </w:p>
    <w:p w:rsidR="00BF6624" w:rsidRPr="004744C2" w:rsidRDefault="00BF6624" w:rsidP="00BF6624">
      <w:pPr>
        <w:spacing w:after="0" w:line="276" w:lineRule="auto"/>
        <w:ind w:right="-24" w:firstLine="0"/>
        <w:rPr>
          <w:rFonts w:eastAsia="Calibri" w:cs="Times New Roman"/>
          <w:i/>
          <w:szCs w:val="20"/>
          <w:lang w:eastAsia="en-US"/>
        </w:rPr>
      </w:pPr>
    </w:p>
    <w:p w:rsidR="00BF6624" w:rsidRPr="004744C2" w:rsidRDefault="00BF6624" w:rsidP="00BF6624">
      <w:pPr>
        <w:spacing w:after="0" w:line="276" w:lineRule="auto"/>
        <w:ind w:right="-24" w:firstLine="0"/>
        <w:rPr>
          <w:rFonts w:eastAsia="Calibri" w:cs="Times New Roman"/>
          <w:i/>
          <w:szCs w:val="20"/>
          <w:lang w:eastAsia="en-US"/>
        </w:rPr>
      </w:pPr>
    </w:p>
    <w:p w:rsidR="00BF6624" w:rsidRPr="004744C2" w:rsidRDefault="00BF6624" w:rsidP="00BF6624">
      <w:pPr>
        <w:spacing w:after="0" w:line="276" w:lineRule="auto"/>
        <w:ind w:right="-24" w:firstLine="0"/>
        <w:rPr>
          <w:rFonts w:eastAsia="Calibri" w:cs="Times New Roman"/>
          <w:i/>
          <w:szCs w:val="20"/>
          <w:lang w:eastAsia="en-US"/>
        </w:rPr>
      </w:pPr>
    </w:p>
    <w:p w:rsidR="00BF6624" w:rsidRPr="004744C2" w:rsidRDefault="00BF6624" w:rsidP="00BF6624">
      <w:pPr>
        <w:spacing w:after="0" w:line="276" w:lineRule="auto"/>
        <w:ind w:right="-24" w:firstLine="0"/>
        <w:rPr>
          <w:rFonts w:eastAsia="Calibri" w:cs="Times New Roman"/>
          <w:i/>
          <w:szCs w:val="20"/>
          <w:lang w:eastAsia="en-US"/>
        </w:rPr>
      </w:pPr>
    </w:p>
    <w:p w:rsidR="00BF6624" w:rsidRPr="004744C2" w:rsidRDefault="00BF6624" w:rsidP="00BF6624">
      <w:pPr>
        <w:spacing w:after="0" w:line="276" w:lineRule="auto"/>
        <w:ind w:right="-24" w:firstLine="0"/>
        <w:rPr>
          <w:rFonts w:eastAsia="Calibri" w:cs="Times New Roman"/>
          <w:i/>
          <w:szCs w:val="20"/>
          <w:lang w:eastAsia="en-US"/>
        </w:rPr>
      </w:pPr>
    </w:p>
    <w:p w:rsidR="00BF6624" w:rsidRPr="004744C2" w:rsidRDefault="00BF6624" w:rsidP="00BF6624">
      <w:pPr>
        <w:spacing w:after="0" w:line="276" w:lineRule="auto"/>
        <w:ind w:right="-24" w:firstLine="0"/>
        <w:rPr>
          <w:rFonts w:eastAsia="Calibri" w:cs="Times New Roman"/>
          <w:i/>
          <w:szCs w:val="20"/>
          <w:lang w:eastAsia="en-US"/>
        </w:rPr>
      </w:pPr>
    </w:p>
    <w:p w:rsidR="00BF6624" w:rsidRPr="004744C2" w:rsidRDefault="00BF6624" w:rsidP="00BF6624">
      <w:pPr>
        <w:spacing w:after="0" w:line="276" w:lineRule="auto"/>
        <w:ind w:right="-24" w:firstLine="0"/>
        <w:rPr>
          <w:rFonts w:eastAsia="Calibri" w:cs="Times New Roman"/>
          <w:i/>
          <w:szCs w:val="20"/>
          <w:lang w:eastAsia="en-US"/>
        </w:rPr>
      </w:pPr>
    </w:p>
    <w:p w:rsidR="00BF6624" w:rsidRDefault="00BF6624" w:rsidP="00BF6624">
      <w:pPr>
        <w:spacing w:after="0" w:line="276" w:lineRule="auto"/>
        <w:ind w:right="-24" w:firstLine="0"/>
        <w:rPr>
          <w:rFonts w:eastAsia="Calibri" w:cs="Times New Roman"/>
          <w:i/>
          <w:sz w:val="26"/>
          <w:szCs w:val="26"/>
          <w:lang w:eastAsia="en-US"/>
        </w:rPr>
      </w:pPr>
    </w:p>
    <w:p w:rsidR="004744C2" w:rsidRDefault="004744C2" w:rsidP="00BF6624">
      <w:pPr>
        <w:spacing w:after="0" w:line="276" w:lineRule="auto"/>
        <w:ind w:right="-24" w:firstLine="0"/>
        <w:rPr>
          <w:rFonts w:eastAsia="Calibri" w:cs="Times New Roman"/>
          <w:i/>
          <w:sz w:val="26"/>
          <w:szCs w:val="26"/>
          <w:lang w:eastAsia="en-US"/>
        </w:rPr>
      </w:pPr>
    </w:p>
    <w:p w:rsidR="004744C2" w:rsidRPr="00BF6624" w:rsidRDefault="004744C2" w:rsidP="00BF6624">
      <w:pPr>
        <w:spacing w:after="0" w:line="276" w:lineRule="auto"/>
        <w:ind w:right="-24" w:firstLine="0"/>
        <w:rPr>
          <w:rFonts w:eastAsia="Calibri" w:cs="Times New Roman"/>
          <w:i/>
          <w:sz w:val="26"/>
          <w:szCs w:val="26"/>
          <w:lang w:eastAsia="en-US"/>
        </w:rPr>
      </w:pPr>
    </w:p>
    <w:p w:rsidR="00BF6624" w:rsidRPr="00BF6624" w:rsidRDefault="00BF6624" w:rsidP="00BF6624">
      <w:pPr>
        <w:spacing w:after="0" w:line="276" w:lineRule="auto"/>
        <w:ind w:right="-24" w:firstLine="0"/>
        <w:rPr>
          <w:rFonts w:eastAsia="Calibri" w:cs="Times New Roman"/>
          <w:i/>
          <w:sz w:val="26"/>
          <w:szCs w:val="26"/>
          <w:lang w:eastAsia="en-US"/>
        </w:rPr>
      </w:pPr>
    </w:p>
    <w:p w:rsidR="00BF6624" w:rsidRPr="00BF6624" w:rsidRDefault="00BF6624" w:rsidP="00BF6624">
      <w:pPr>
        <w:spacing w:after="0" w:line="276" w:lineRule="auto"/>
        <w:ind w:right="-24" w:firstLine="0"/>
        <w:rPr>
          <w:rFonts w:eastAsia="Calibri" w:cs="Times New Roman"/>
          <w:i/>
          <w:sz w:val="26"/>
          <w:szCs w:val="26"/>
          <w:lang w:eastAsia="en-US"/>
        </w:rPr>
      </w:pPr>
    </w:p>
    <w:p w:rsidR="00BF6624" w:rsidRPr="00BF6624" w:rsidRDefault="00BF6624" w:rsidP="00BF6624">
      <w:pPr>
        <w:spacing w:after="0" w:line="276" w:lineRule="auto"/>
        <w:ind w:right="-24" w:firstLine="0"/>
        <w:rPr>
          <w:rFonts w:eastAsia="Calibri" w:cs="Times New Roman"/>
          <w:i/>
          <w:sz w:val="26"/>
          <w:szCs w:val="26"/>
          <w:lang w:eastAsia="en-US"/>
        </w:rPr>
      </w:pPr>
    </w:p>
    <w:p w:rsidR="00BF6624" w:rsidRPr="00BF6624" w:rsidRDefault="00BF6624" w:rsidP="00BF6624">
      <w:pPr>
        <w:spacing w:after="0" w:line="276" w:lineRule="auto"/>
        <w:ind w:right="-24" w:firstLine="0"/>
        <w:rPr>
          <w:rFonts w:eastAsia="Calibri" w:cs="Times New Roman"/>
          <w:i/>
          <w:sz w:val="26"/>
          <w:szCs w:val="26"/>
          <w:lang w:eastAsia="en-US"/>
        </w:rPr>
      </w:pPr>
    </w:p>
    <w:p w:rsidR="00BF6624" w:rsidRDefault="00BF6624" w:rsidP="00BF6624">
      <w:pPr>
        <w:spacing w:after="0" w:line="276" w:lineRule="auto"/>
        <w:ind w:right="-24" w:firstLine="0"/>
        <w:rPr>
          <w:rFonts w:eastAsia="Calibri" w:cs="Times New Roman"/>
          <w:i/>
          <w:sz w:val="26"/>
          <w:szCs w:val="26"/>
          <w:lang w:eastAsia="en-US"/>
        </w:rPr>
      </w:pPr>
    </w:p>
    <w:p w:rsidR="00BF6624" w:rsidRPr="00BF6624" w:rsidRDefault="00BF6624" w:rsidP="00BF6624">
      <w:pPr>
        <w:spacing w:after="0" w:line="276" w:lineRule="auto"/>
        <w:ind w:right="-24" w:firstLine="0"/>
        <w:rPr>
          <w:rFonts w:eastAsia="Calibri" w:cs="Times New Roman"/>
          <w:i/>
          <w:sz w:val="26"/>
          <w:szCs w:val="26"/>
          <w:lang w:eastAsia="en-US"/>
        </w:rPr>
      </w:pPr>
    </w:p>
    <w:p w:rsidR="00BF6624" w:rsidRPr="00BF6624" w:rsidRDefault="00BF6624" w:rsidP="00BF6624">
      <w:pPr>
        <w:spacing w:after="0" w:line="276" w:lineRule="auto"/>
        <w:ind w:right="-24" w:firstLine="0"/>
        <w:rPr>
          <w:rFonts w:eastAsia="Calibri" w:cs="Times New Roman"/>
          <w:i/>
          <w:sz w:val="26"/>
          <w:szCs w:val="26"/>
          <w:lang w:eastAsia="en-US"/>
        </w:rPr>
      </w:pPr>
    </w:p>
    <w:p w:rsidR="00BF6624" w:rsidRPr="00BF6624" w:rsidRDefault="00BF6624" w:rsidP="00BF6624">
      <w:pPr>
        <w:spacing w:after="0" w:line="276" w:lineRule="auto"/>
        <w:ind w:right="-24" w:firstLine="0"/>
        <w:rPr>
          <w:rFonts w:eastAsia="Calibri" w:cs="Times New Roman"/>
          <w:i/>
          <w:sz w:val="26"/>
          <w:szCs w:val="26"/>
          <w:lang w:eastAsia="en-US"/>
        </w:rPr>
      </w:pPr>
    </w:p>
    <w:p w:rsidR="00BF6624" w:rsidRPr="00BF6624" w:rsidRDefault="00BF6624" w:rsidP="00BF6624">
      <w:pPr>
        <w:spacing w:after="0" w:line="276" w:lineRule="auto"/>
        <w:ind w:right="-24" w:firstLine="0"/>
        <w:rPr>
          <w:rFonts w:eastAsia="Calibri" w:cs="Times New Roman"/>
          <w:i/>
          <w:sz w:val="26"/>
          <w:szCs w:val="26"/>
          <w:lang w:eastAsia="en-US"/>
        </w:rPr>
      </w:pPr>
    </w:p>
    <w:p w:rsidR="00BF6624" w:rsidRPr="00BF6624" w:rsidRDefault="00BF6624" w:rsidP="00BF6624">
      <w:pPr>
        <w:spacing w:after="0" w:line="276" w:lineRule="auto"/>
        <w:ind w:right="-24" w:firstLine="0"/>
        <w:rPr>
          <w:rFonts w:eastAsia="Calibri" w:cs="Times New Roman"/>
          <w:i/>
          <w:sz w:val="26"/>
          <w:szCs w:val="26"/>
          <w:lang w:eastAsia="en-US"/>
        </w:rPr>
      </w:pPr>
    </w:p>
    <w:p w:rsidR="00BF6624" w:rsidRPr="00BF6624" w:rsidRDefault="00BF6624" w:rsidP="00BF6624">
      <w:pPr>
        <w:spacing w:after="0" w:line="276" w:lineRule="auto"/>
        <w:ind w:right="-24" w:firstLine="0"/>
        <w:rPr>
          <w:rFonts w:eastAsia="Calibri" w:cs="Times New Roman"/>
          <w:i/>
          <w:sz w:val="26"/>
          <w:szCs w:val="26"/>
          <w:lang w:eastAsia="en-US"/>
        </w:rPr>
      </w:pPr>
    </w:p>
    <w:p w:rsidR="00BF6624" w:rsidRPr="00BF6624" w:rsidRDefault="00BF6624" w:rsidP="00BF6624">
      <w:pPr>
        <w:spacing w:after="0" w:line="276" w:lineRule="auto"/>
        <w:ind w:right="-24" w:firstLine="0"/>
        <w:rPr>
          <w:rFonts w:eastAsia="Calibri" w:cs="Times New Roman"/>
          <w:i/>
          <w:sz w:val="26"/>
          <w:szCs w:val="26"/>
          <w:lang w:eastAsia="en-US"/>
        </w:rPr>
      </w:pPr>
    </w:p>
    <w:tbl>
      <w:tblPr>
        <w:tblW w:w="11144" w:type="dxa"/>
        <w:tblInd w:w="-1026" w:type="dxa"/>
        <w:tblLook w:val="04A0" w:firstRow="1" w:lastRow="0" w:firstColumn="1" w:lastColumn="0" w:noHBand="0" w:noVBand="1"/>
      </w:tblPr>
      <w:tblGrid>
        <w:gridCol w:w="2368"/>
        <w:gridCol w:w="2351"/>
        <w:gridCol w:w="436"/>
        <w:gridCol w:w="656"/>
        <w:gridCol w:w="436"/>
        <w:gridCol w:w="656"/>
        <w:gridCol w:w="436"/>
        <w:gridCol w:w="656"/>
        <w:gridCol w:w="436"/>
        <w:gridCol w:w="656"/>
        <w:gridCol w:w="436"/>
        <w:gridCol w:w="656"/>
        <w:gridCol w:w="546"/>
        <w:gridCol w:w="656"/>
      </w:tblGrid>
      <w:tr w:rsidR="00BF6624" w:rsidRPr="00BF6624" w:rsidTr="00BF6624">
        <w:trPr>
          <w:trHeight w:val="330"/>
        </w:trPr>
        <w:tc>
          <w:tcPr>
            <w:tcW w:w="11144" w:type="dxa"/>
            <w:gridSpan w:val="14"/>
            <w:vAlign w:val="bottom"/>
            <w:hideMark/>
          </w:tcPr>
          <w:p w:rsidR="00BF6624" w:rsidRPr="00BF6624" w:rsidRDefault="00BF6624" w:rsidP="00BF6624">
            <w:pPr>
              <w:spacing w:after="0" w:line="240" w:lineRule="auto"/>
              <w:ind w:firstLine="0"/>
              <w:jc w:val="center"/>
              <w:rPr>
                <w:rFonts w:eastAsia="Times New Roman" w:cs="Times New Roman"/>
                <w:b/>
                <w:bCs/>
                <w:color w:val="000000"/>
                <w:sz w:val="25"/>
                <w:szCs w:val="25"/>
              </w:rPr>
            </w:pPr>
            <w:r w:rsidRPr="00BF6624">
              <w:rPr>
                <w:rFonts w:eastAsia="Times New Roman" w:cs="Times New Roman"/>
                <w:b/>
                <w:bCs/>
                <w:color w:val="000000"/>
                <w:sz w:val="25"/>
                <w:szCs w:val="25"/>
              </w:rPr>
              <w:t>Перспективный учебный план ООО МКОУ "СОШ №2" на 2022-2027 гг.</w:t>
            </w:r>
          </w:p>
        </w:tc>
      </w:tr>
      <w:tr w:rsidR="00BF6624" w:rsidRPr="00BF6624" w:rsidTr="00BF6624">
        <w:trPr>
          <w:trHeight w:val="300"/>
        </w:trPr>
        <w:tc>
          <w:tcPr>
            <w:tcW w:w="2182" w:type="dxa"/>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Предметные области</w:t>
            </w:r>
          </w:p>
        </w:tc>
        <w:tc>
          <w:tcPr>
            <w:tcW w:w="2300" w:type="dxa"/>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Предметы</w:t>
            </w:r>
          </w:p>
        </w:tc>
        <w:tc>
          <w:tcPr>
            <w:tcW w:w="5460" w:type="dxa"/>
            <w:gridSpan w:val="10"/>
            <w:tcBorders>
              <w:top w:val="single" w:sz="4" w:space="0" w:color="auto"/>
              <w:left w:val="nil"/>
              <w:bottom w:val="single" w:sz="4" w:space="0" w:color="auto"/>
              <w:right w:val="single" w:sz="4" w:space="0" w:color="auto"/>
            </w:tcBorders>
            <w:shd w:val="clear" w:color="auto" w:fill="B4C6E7"/>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 xml:space="preserve">Количество часов в неделю/в год            </w:t>
            </w:r>
          </w:p>
        </w:tc>
        <w:tc>
          <w:tcPr>
            <w:tcW w:w="1202" w:type="dxa"/>
            <w:gridSpan w:val="2"/>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Всего в неделю/в год</w:t>
            </w:r>
          </w:p>
        </w:tc>
      </w:tr>
      <w:tr w:rsidR="00BF6624" w:rsidRPr="00BF6624" w:rsidTr="00BF6624">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6624" w:rsidRPr="00BF6624" w:rsidRDefault="00BF6624" w:rsidP="00BF6624">
            <w:pPr>
              <w:spacing w:after="0" w:line="240" w:lineRule="auto"/>
              <w:ind w:firstLine="0"/>
              <w:jc w:val="left"/>
              <w:rPr>
                <w:rFonts w:eastAsia="Times New Roman" w:cs="Times New Roman"/>
                <w:b/>
                <w:bCs/>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6624" w:rsidRPr="00BF6624" w:rsidRDefault="00BF6624" w:rsidP="00BF6624">
            <w:pPr>
              <w:spacing w:after="0" w:line="240" w:lineRule="auto"/>
              <w:ind w:firstLine="0"/>
              <w:jc w:val="left"/>
              <w:rPr>
                <w:rFonts w:eastAsia="Times New Roman" w:cs="Times New Roman"/>
                <w:b/>
                <w:bCs/>
                <w:color w:val="000000"/>
                <w:szCs w:val="20"/>
              </w:rPr>
            </w:pPr>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5</w:t>
            </w:r>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w:t>
            </w:r>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7</w:t>
            </w:r>
          </w:p>
        </w:tc>
        <w:tc>
          <w:tcPr>
            <w:tcW w:w="1092" w:type="dxa"/>
            <w:gridSpan w:val="2"/>
            <w:vMerge w:val="restart"/>
            <w:tcBorders>
              <w:top w:val="single" w:sz="4" w:space="0" w:color="auto"/>
              <w:left w:val="single" w:sz="4" w:space="0" w:color="auto"/>
              <w:bottom w:val="single" w:sz="4" w:space="0" w:color="000000"/>
              <w:right w:val="single" w:sz="4" w:space="0" w:color="000000"/>
            </w:tcBorders>
            <w:shd w:val="clear" w:color="auto" w:fill="B4C6E7"/>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8</w:t>
            </w:r>
          </w:p>
        </w:tc>
        <w:tc>
          <w:tcPr>
            <w:tcW w:w="1092" w:type="dxa"/>
            <w:gridSpan w:val="2"/>
            <w:vMerge w:val="restart"/>
            <w:tcBorders>
              <w:top w:val="single" w:sz="4" w:space="0" w:color="auto"/>
              <w:left w:val="single" w:sz="4" w:space="0" w:color="auto"/>
              <w:bottom w:val="single" w:sz="4" w:space="0" w:color="000000"/>
              <w:right w:val="single" w:sz="4" w:space="0" w:color="000000"/>
            </w:tcBorders>
            <w:shd w:val="clear" w:color="auto" w:fill="B4C6E7"/>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9</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F6624" w:rsidRPr="00BF6624" w:rsidRDefault="00BF6624" w:rsidP="00BF6624">
            <w:pPr>
              <w:spacing w:after="0" w:line="240" w:lineRule="auto"/>
              <w:ind w:firstLine="0"/>
              <w:jc w:val="left"/>
              <w:rPr>
                <w:rFonts w:eastAsia="Times New Roman" w:cs="Times New Roman"/>
                <w:b/>
                <w:bCs/>
                <w:color w:val="000000"/>
                <w:sz w:val="22"/>
              </w:rPr>
            </w:pPr>
          </w:p>
        </w:tc>
      </w:tr>
      <w:tr w:rsidR="00BF6624" w:rsidRPr="00BF6624" w:rsidTr="00BF6624">
        <w:trPr>
          <w:trHeight w:val="300"/>
        </w:trPr>
        <w:tc>
          <w:tcPr>
            <w:tcW w:w="4482" w:type="dxa"/>
            <w:gridSpan w:val="2"/>
            <w:tcBorders>
              <w:top w:val="single" w:sz="4" w:space="0" w:color="auto"/>
              <w:left w:val="single" w:sz="4" w:space="0" w:color="auto"/>
              <w:bottom w:val="single" w:sz="4" w:space="0" w:color="auto"/>
              <w:right w:val="single" w:sz="4" w:space="0" w:color="auto"/>
            </w:tcBorders>
            <w:shd w:val="clear" w:color="auto" w:fill="FFE699"/>
            <w:noWrap/>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Обязательная часть</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F6624" w:rsidRPr="00BF6624" w:rsidRDefault="00BF6624" w:rsidP="00BF6624">
            <w:pPr>
              <w:spacing w:after="0" w:line="240" w:lineRule="auto"/>
              <w:ind w:firstLine="0"/>
              <w:jc w:val="left"/>
              <w:rPr>
                <w:rFonts w:eastAsia="Times New Roman" w:cs="Times New Roman"/>
                <w:b/>
                <w:bCs/>
                <w:color w:val="000000"/>
                <w:sz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F6624" w:rsidRPr="00BF6624" w:rsidRDefault="00BF6624" w:rsidP="00BF6624">
            <w:pPr>
              <w:spacing w:after="0" w:line="240" w:lineRule="auto"/>
              <w:ind w:firstLine="0"/>
              <w:jc w:val="left"/>
              <w:rPr>
                <w:rFonts w:eastAsia="Times New Roman" w:cs="Times New Roman"/>
                <w:b/>
                <w:bCs/>
                <w:color w:val="000000"/>
                <w:sz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F6624" w:rsidRPr="00BF6624" w:rsidRDefault="00BF6624" w:rsidP="00BF6624">
            <w:pPr>
              <w:spacing w:after="0" w:line="240" w:lineRule="auto"/>
              <w:ind w:firstLine="0"/>
              <w:jc w:val="left"/>
              <w:rPr>
                <w:rFonts w:eastAsia="Times New Roman" w:cs="Times New Roman"/>
                <w:b/>
                <w:bCs/>
                <w:color w:val="000000"/>
                <w:sz w:val="22"/>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6624" w:rsidRPr="00BF6624" w:rsidRDefault="00BF6624" w:rsidP="00BF6624">
            <w:pPr>
              <w:spacing w:after="0" w:line="240" w:lineRule="auto"/>
              <w:ind w:firstLine="0"/>
              <w:jc w:val="left"/>
              <w:rPr>
                <w:rFonts w:eastAsia="Times New Roman" w:cs="Times New Roman"/>
                <w:b/>
                <w:bCs/>
                <w:color w:val="000000"/>
                <w:sz w:val="22"/>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F6624" w:rsidRPr="00BF6624" w:rsidRDefault="00BF6624" w:rsidP="00BF6624">
            <w:pPr>
              <w:spacing w:after="0" w:line="240" w:lineRule="auto"/>
              <w:ind w:firstLine="0"/>
              <w:jc w:val="left"/>
              <w:rPr>
                <w:rFonts w:eastAsia="Times New Roman" w:cs="Times New Roman"/>
                <w:b/>
                <w:bCs/>
                <w:color w:val="000000"/>
                <w:sz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F6624" w:rsidRPr="00BF6624" w:rsidRDefault="00BF6624" w:rsidP="00BF6624">
            <w:pPr>
              <w:spacing w:after="0" w:line="240" w:lineRule="auto"/>
              <w:ind w:firstLine="0"/>
              <w:jc w:val="left"/>
              <w:rPr>
                <w:rFonts w:eastAsia="Times New Roman" w:cs="Times New Roman"/>
                <w:b/>
                <w:bCs/>
                <w:color w:val="000000"/>
                <w:sz w:val="22"/>
              </w:rPr>
            </w:pPr>
          </w:p>
        </w:tc>
      </w:tr>
      <w:tr w:rsidR="00BF6624" w:rsidRPr="00BF6624" w:rsidTr="00BF6624">
        <w:trPr>
          <w:trHeight w:val="300"/>
        </w:trPr>
        <w:tc>
          <w:tcPr>
            <w:tcW w:w="2182" w:type="dxa"/>
            <w:vMerge w:val="restart"/>
            <w:tcBorders>
              <w:top w:val="nil"/>
              <w:left w:val="single" w:sz="4" w:space="0" w:color="auto"/>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Русский язык и лит</w:t>
            </w:r>
            <w:r w:rsidRPr="00BF6624">
              <w:rPr>
                <w:rFonts w:eastAsia="Times New Roman" w:cs="Times New Roman"/>
                <w:color w:val="000000"/>
                <w:sz w:val="22"/>
              </w:rPr>
              <w:t>е</w:t>
            </w:r>
            <w:r w:rsidRPr="00BF6624">
              <w:rPr>
                <w:rFonts w:eastAsia="Times New Roman" w:cs="Times New Roman"/>
                <w:color w:val="000000"/>
                <w:sz w:val="22"/>
              </w:rPr>
              <w:t>ратура</w:t>
            </w: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Русский язык</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5</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170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6</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204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4</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136</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102</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102</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21</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714</w:t>
            </w:r>
          </w:p>
        </w:tc>
      </w:tr>
      <w:tr w:rsidR="00BF6624" w:rsidRPr="00BF6624" w:rsidTr="00BF6624">
        <w:trPr>
          <w:trHeight w:val="300"/>
        </w:trPr>
        <w:tc>
          <w:tcPr>
            <w:tcW w:w="0" w:type="auto"/>
            <w:vMerge/>
            <w:tcBorders>
              <w:top w:val="nil"/>
              <w:left w:val="single" w:sz="4" w:space="0" w:color="auto"/>
              <w:bottom w:val="single" w:sz="4" w:space="0" w:color="auto"/>
              <w:right w:val="single" w:sz="4" w:space="0" w:color="auto"/>
            </w:tcBorders>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Литература</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102</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102</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102</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13</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442</w:t>
            </w:r>
          </w:p>
        </w:tc>
      </w:tr>
      <w:tr w:rsidR="00BF6624" w:rsidRPr="00BF6624" w:rsidTr="00BF6624">
        <w:trPr>
          <w:trHeight w:val="900"/>
        </w:trPr>
        <w:tc>
          <w:tcPr>
            <w:tcW w:w="2182" w:type="dxa"/>
            <w:vMerge w:val="restart"/>
            <w:tcBorders>
              <w:top w:val="nil"/>
              <w:left w:val="single" w:sz="4" w:space="0" w:color="auto"/>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sz w:val="22"/>
              </w:rPr>
            </w:pPr>
            <w:r w:rsidRPr="00BF6624">
              <w:rPr>
                <w:rFonts w:eastAsia="Times New Roman" w:cs="Times New Roman"/>
                <w:sz w:val="22"/>
              </w:rPr>
              <w:t>Родной язык и родная литература</w:t>
            </w: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sz w:val="22"/>
              </w:rPr>
            </w:pPr>
            <w:r w:rsidRPr="00BF6624">
              <w:rPr>
                <w:rFonts w:eastAsia="Times New Roman" w:cs="Times New Roman"/>
                <w:sz w:val="22"/>
              </w:rPr>
              <w:t>Родной (ава</w:t>
            </w:r>
            <w:r w:rsidRPr="00BF6624">
              <w:rPr>
                <w:rFonts w:eastAsia="Times New Roman" w:cs="Times New Roman"/>
                <w:sz w:val="22"/>
              </w:rPr>
              <w:t>р</w:t>
            </w:r>
            <w:r w:rsidRPr="00BF6624">
              <w:rPr>
                <w:rFonts w:eastAsia="Times New Roman" w:cs="Times New Roman"/>
                <w:sz w:val="22"/>
              </w:rPr>
              <w:t>ский,кумыкский, ру</w:t>
            </w:r>
            <w:r w:rsidRPr="00BF6624">
              <w:rPr>
                <w:rFonts w:eastAsia="Times New Roman" w:cs="Times New Roman"/>
                <w:sz w:val="22"/>
              </w:rPr>
              <w:t>с</w:t>
            </w:r>
            <w:r w:rsidRPr="00BF6624">
              <w:rPr>
                <w:rFonts w:eastAsia="Times New Roman" w:cs="Times New Roman"/>
                <w:sz w:val="22"/>
              </w:rPr>
              <w:t>ский) язык</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r>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Pr>
                <w:rFonts w:eastAsia="Times New Roman" w:cs="Times New Roman"/>
                <w:b/>
                <w:bCs/>
                <w:color w:val="000000"/>
                <w:sz w:val="22"/>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Pr>
                <w:rFonts w:eastAsia="Times New Roman" w:cs="Times New Roman"/>
                <w:b/>
                <w:bCs/>
                <w:color w:val="000000"/>
                <w:sz w:val="22"/>
              </w:rPr>
              <w:t>68</w:t>
            </w:r>
          </w:p>
        </w:tc>
      </w:tr>
      <w:tr w:rsidR="00BF6624" w:rsidRPr="00BF6624" w:rsidTr="00BF6624">
        <w:trPr>
          <w:trHeight w:val="900"/>
        </w:trPr>
        <w:tc>
          <w:tcPr>
            <w:tcW w:w="0" w:type="auto"/>
            <w:vMerge/>
            <w:tcBorders>
              <w:top w:val="nil"/>
              <w:left w:val="single" w:sz="4" w:space="0" w:color="auto"/>
              <w:bottom w:val="single" w:sz="4" w:space="0" w:color="auto"/>
              <w:right w:val="single" w:sz="4" w:space="0" w:color="auto"/>
            </w:tcBorders>
            <w:vAlign w:val="center"/>
            <w:hideMark/>
          </w:tcPr>
          <w:p w:rsidR="00BF6624" w:rsidRPr="00BF6624" w:rsidRDefault="00BF6624" w:rsidP="00BF6624">
            <w:pPr>
              <w:spacing w:after="0" w:line="240" w:lineRule="auto"/>
              <w:ind w:firstLine="0"/>
              <w:jc w:val="left"/>
              <w:rPr>
                <w:rFonts w:eastAsia="Times New Roman" w:cs="Times New Roman"/>
                <w:sz w:val="22"/>
              </w:rPr>
            </w:pP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sz w:val="22"/>
              </w:rPr>
            </w:pPr>
            <w:r w:rsidRPr="00BF6624">
              <w:rPr>
                <w:rFonts w:eastAsia="Times New Roman" w:cs="Times New Roman"/>
                <w:sz w:val="22"/>
              </w:rPr>
              <w:t>Родная  (ава</w:t>
            </w:r>
            <w:r w:rsidRPr="00BF6624">
              <w:rPr>
                <w:rFonts w:eastAsia="Times New Roman" w:cs="Times New Roman"/>
                <w:sz w:val="22"/>
              </w:rPr>
              <w:t>р</w:t>
            </w:r>
            <w:r w:rsidRPr="00BF6624">
              <w:rPr>
                <w:rFonts w:eastAsia="Times New Roman" w:cs="Times New Roman"/>
                <w:sz w:val="22"/>
              </w:rPr>
              <w:t>ская,кумыкская, ру</w:t>
            </w:r>
            <w:r w:rsidRPr="00BF6624">
              <w:rPr>
                <w:rFonts w:eastAsia="Times New Roman" w:cs="Times New Roman"/>
                <w:sz w:val="22"/>
              </w:rPr>
              <w:t>с</w:t>
            </w:r>
            <w:r w:rsidRPr="00BF6624">
              <w:rPr>
                <w:rFonts w:eastAsia="Times New Roman" w:cs="Times New Roman"/>
                <w:sz w:val="22"/>
              </w:rPr>
              <w:t>ская) литература</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Pr>
                <w:rFonts w:eastAsia="Times New Roman" w:cs="Times New Roman"/>
                <w:color w:val="000000"/>
                <w:sz w:val="22"/>
              </w:rPr>
              <w:t>1</w:t>
            </w: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Pr>
                <w:rFonts w:eastAsia="Times New Roman" w:cs="Times New Roman"/>
                <w:b/>
                <w:bCs/>
                <w:color w:val="000000"/>
                <w:sz w:val="22"/>
              </w:rPr>
              <w:t>34</w:t>
            </w:r>
          </w:p>
        </w:tc>
      </w:tr>
      <w:tr w:rsidR="00BF6624" w:rsidRPr="00BF6624" w:rsidTr="00BF6624">
        <w:trPr>
          <w:trHeight w:val="600"/>
        </w:trPr>
        <w:tc>
          <w:tcPr>
            <w:tcW w:w="2182" w:type="dxa"/>
            <w:tcBorders>
              <w:top w:val="nil"/>
              <w:left w:val="single" w:sz="4" w:space="0" w:color="auto"/>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Иностранные языки</w:t>
            </w: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Иностранный язык (английский)</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102</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102</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102</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102</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102</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15</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510</w:t>
            </w:r>
          </w:p>
        </w:tc>
      </w:tr>
      <w:tr w:rsidR="00BF6624" w:rsidRPr="00BF6624" w:rsidTr="00BF6624">
        <w:trPr>
          <w:trHeight w:val="300"/>
        </w:trPr>
        <w:tc>
          <w:tcPr>
            <w:tcW w:w="2182" w:type="dxa"/>
            <w:vMerge w:val="restart"/>
            <w:tcBorders>
              <w:top w:val="nil"/>
              <w:left w:val="single" w:sz="4" w:space="0" w:color="auto"/>
              <w:bottom w:val="single" w:sz="4" w:space="0" w:color="000000"/>
              <w:right w:val="single" w:sz="4" w:space="0" w:color="auto"/>
            </w:tcBorders>
            <w:shd w:val="clear" w:color="auto" w:fill="FFF2CC"/>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Математика и инфо</w:t>
            </w:r>
            <w:r w:rsidRPr="00BF6624">
              <w:rPr>
                <w:rFonts w:eastAsia="Times New Roman" w:cs="Times New Roman"/>
                <w:color w:val="000000"/>
                <w:sz w:val="22"/>
              </w:rPr>
              <w:t>р</w:t>
            </w:r>
            <w:r w:rsidRPr="00BF6624">
              <w:rPr>
                <w:rFonts w:eastAsia="Times New Roman" w:cs="Times New Roman"/>
                <w:color w:val="000000"/>
                <w:sz w:val="22"/>
              </w:rPr>
              <w:t>матика</w:t>
            </w: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Математика</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5</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170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5</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170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10</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340</w:t>
            </w:r>
          </w:p>
        </w:tc>
      </w:tr>
      <w:tr w:rsidR="00BF6624" w:rsidRPr="00BF6624" w:rsidTr="00BF6624">
        <w:trPr>
          <w:trHeight w:val="300"/>
        </w:trPr>
        <w:tc>
          <w:tcPr>
            <w:tcW w:w="0" w:type="auto"/>
            <w:vMerge/>
            <w:tcBorders>
              <w:top w:val="nil"/>
              <w:left w:val="single" w:sz="4" w:space="0" w:color="auto"/>
              <w:bottom w:val="single" w:sz="4" w:space="0" w:color="000000"/>
              <w:right w:val="single" w:sz="4" w:space="0" w:color="auto"/>
            </w:tcBorders>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Алгебра</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102</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102</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102</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9</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306</w:t>
            </w:r>
          </w:p>
        </w:tc>
      </w:tr>
      <w:tr w:rsidR="00BF6624" w:rsidRPr="00BF6624" w:rsidTr="00BF6624">
        <w:trPr>
          <w:trHeight w:val="300"/>
        </w:trPr>
        <w:tc>
          <w:tcPr>
            <w:tcW w:w="0" w:type="auto"/>
            <w:vMerge/>
            <w:tcBorders>
              <w:top w:val="nil"/>
              <w:left w:val="single" w:sz="4" w:space="0" w:color="auto"/>
              <w:bottom w:val="single" w:sz="4" w:space="0" w:color="000000"/>
              <w:right w:val="single" w:sz="4" w:space="0" w:color="auto"/>
            </w:tcBorders>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Геометрия</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6</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204</w:t>
            </w:r>
          </w:p>
        </w:tc>
      </w:tr>
      <w:tr w:rsidR="00BF6624" w:rsidRPr="00BF6624" w:rsidTr="00BF6624">
        <w:trPr>
          <w:trHeight w:val="600"/>
        </w:trPr>
        <w:tc>
          <w:tcPr>
            <w:tcW w:w="0" w:type="auto"/>
            <w:vMerge/>
            <w:tcBorders>
              <w:top w:val="nil"/>
              <w:left w:val="single" w:sz="4" w:space="0" w:color="auto"/>
              <w:bottom w:val="single" w:sz="4" w:space="0" w:color="000000"/>
              <w:right w:val="single" w:sz="4" w:space="0" w:color="auto"/>
            </w:tcBorders>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Вероятность и стат</w:t>
            </w:r>
            <w:r w:rsidRPr="00BF6624">
              <w:rPr>
                <w:rFonts w:eastAsia="Times New Roman" w:cs="Times New Roman"/>
                <w:color w:val="000000"/>
                <w:sz w:val="22"/>
              </w:rPr>
              <w:t>и</w:t>
            </w:r>
            <w:r w:rsidRPr="00BF6624">
              <w:rPr>
                <w:rFonts w:eastAsia="Times New Roman" w:cs="Times New Roman"/>
                <w:color w:val="000000"/>
                <w:sz w:val="22"/>
              </w:rPr>
              <w:t>стика</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102</w:t>
            </w:r>
          </w:p>
        </w:tc>
      </w:tr>
      <w:tr w:rsidR="00BF6624" w:rsidRPr="00BF6624" w:rsidTr="00BF6624">
        <w:trPr>
          <w:trHeight w:val="300"/>
        </w:trPr>
        <w:tc>
          <w:tcPr>
            <w:tcW w:w="0" w:type="auto"/>
            <w:vMerge/>
            <w:tcBorders>
              <w:top w:val="nil"/>
              <w:left w:val="single" w:sz="4" w:space="0" w:color="auto"/>
              <w:bottom w:val="single" w:sz="4" w:space="0" w:color="000000"/>
              <w:right w:val="single" w:sz="4" w:space="0" w:color="auto"/>
            </w:tcBorders>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Информатика</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102</w:t>
            </w:r>
          </w:p>
        </w:tc>
      </w:tr>
      <w:tr w:rsidR="00BF6624" w:rsidRPr="00BF6624" w:rsidTr="00BF6624">
        <w:trPr>
          <w:trHeight w:val="600"/>
        </w:trPr>
        <w:tc>
          <w:tcPr>
            <w:tcW w:w="2182" w:type="dxa"/>
            <w:vMerge w:val="restart"/>
            <w:tcBorders>
              <w:top w:val="nil"/>
              <w:left w:val="single" w:sz="4" w:space="0" w:color="auto"/>
              <w:bottom w:val="single" w:sz="4" w:space="0" w:color="000000"/>
              <w:right w:val="single" w:sz="4" w:space="0" w:color="auto"/>
            </w:tcBorders>
            <w:shd w:val="clear" w:color="auto" w:fill="FFF2CC"/>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Общественно-научные предметы</w:t>
            </w: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История, Всеобщая история.</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10</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340</w:t>
            </w:r>
          </w:p>
        </w:tc>
      </w:tr>
      <w:tr w:rsidR="00BF6624" w:rsidRPr="00BF6624" w:rsidTr="00BF6624">
        <w:trPr>
          <w:trHeight w:val="300"/>
        </w:trPr>
        <w:tc>
          <w:tcPr>
            <w:tcW w:w="0" w:type="auto"/>
            <w:vMerge/>
            <w:tcBorders>
              <w:top w:val="nil"/>
              <w:left w:val="single" w:sz="4" w:space="0" w:color="auto"/>
              <w:bottom w:val="single" w:sz="4" w:space="0" w:color="000000"/>
              <w:right w:val="single" w:sz="4" w:space="0" w:color="auto"/>
            </w:tcBorders>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Обществознание</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4</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136</w:t>
            </w:r>
          </w:p>
        </w:tc>
      </w:tr>
      <w:tr w:rsidR="00BF6624" w:rsidRPr="00BF6624" w:rsidTr="00BF6624">
        <w:trPr>
          <w:trHeight w:val="300"/>
        </w:trPr>
        <w:tc>
          <w:tcPr>
            <w:tcW w:w="0" w:type="auto"/>
            <w:vMerge/>
            <w:tcBorders>
              <w:top w:val="nil"/>
              <w:left w:val="single" w:sz="4" w:space="0" w:color="auto"/>
              <w:bottom w:val="single" w:sz="4" w:space="0" w:color="000000"/>
              <w:right w:val="single" w:sz="4" w:space="0" w:color="auto"/>
            </w:tcBorders>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География</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8</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272</w:t>
            </w:r>
          </w:p>
        </w:tc>
      </w:tr>
      <w:tr w:rsidR="00BF6624" w:rsidRPr="00BF6624" w:rsidTr="00BF6624">
        <w:trPr>
          <w:trHeight w:val="300"/>
        </w:trPr>
        <w:tc>
          <w:tcPr>
            <w:tcW w:w="2182" w:type="dxa"/>
            <w:vMerge w:val="restart"/>
            <w:tcBorders>
              <w:top w:val="nil"/>
              <w:left w:val="single" w:sz="4" w:space="0" w:color="auto"/>
              <w:bottom w:val="nil"/>
              <w:right w:val="single" w:sz="4" w:space="0" w:color="auto"/>
            </w:tcBorders>
            <w:shd w:val="clear" w:color="auto" w:fill="FFF2CC"/>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Естественнонаучные предметы</w:t>
            </w: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Физика</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102</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7</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238</w:t>
            </w:r>
          </w:p>
        </w:tc>
      </w:tr>
      <w:tr w:rsidR="00BF6624" w:rsidRPr="00BF6624" w:rsidTr="00BF6624">
        <w:trPr>
          <w:trHeight w:val="300"/>
        </w:trPr>
        <w:tc>
          <w:tcPr>
            <w:tcW w:w="0" w:type="auto"/>
            <w:vMerge/>
            <w:tcBorders>
              <w:top w:val="nil"/>
              <w:left w:val="single" w:sz="4" w:space="0" w:color="auto"/>
              <w:bottom w:val="nil"/>
              <w:right w:val="single" w:sz="4" w:space="0" w:color="auto"/>
            </w:tcBorders>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Химия</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4</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136</w:t>
            </w:r>
          </w:p>
        </w:tc>
      </w:tr>
      <w:tr w:rsidR="00BF6624" w:rsidRPr="00BF6624" w:rsidTr="00BF6624">
        <w:trPr>
          <w:trHeight w:val="300"/>
        </w:trPr>
        <w:tc>
          <w:tcPr>
            <w:tcW w:w="0" w:type="auto"/>
            <w:vMerge/>
            <w:tcBorders>
              <w:top w:val="nil"/>
              <w:left w:val="single" w:sz="4" w:space="0" w:color="auto"/>
              <w:bottom w:val="nil"/>
              <w:right w:val="single" w:sz="4" w:space="0" w:color="auto"/>
            </w:tcBorders>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Биология</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7</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238</w:t>
            </w:r>
          </w:p>
        </w:tc>
      </w:tr>
      <w:tr w:rsidR="00BF6624" w:rsidRPr="00BF6624" w:rsidTr="00BF6624">
        <w:trPr>
          <w:trHeight w:val="1200"/>
        </w:trPr>
        <w:tc>
          <w:tcPr>
            <w:tcW w:w="2182" w:type="dxa"/>
            <w:tcBorders>
              <w:top w:val="single" w:sz="4" w:space="0" w:color="auto"/>
              <w:left w:val="single" w:sz="4" w:space="0" w:color="auto"/>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Основы духо</w:t>
            </w:r>
            <w:r w:rsidRPr="00BF6624">
              <w:rPr>
                <w:rFonts w:eastAsia="Times New Roman" w:cs="Times New Roman"/>
                <w:color w:val="000000"/>
                <w:sz w:val="22"/>
              </w:rPr>
              <w:t>в</w:t>
            </w:r>
            <w:r w:rsidRPr="00BF6624">
              <w:rPr>
                <w:rFonts w:eastAsia="Times New Roman" w:cs="Times New Roman"/>
                <w:color w:val="000000"/>
                <w:sz w:val="22"/>
              </w:rPr>
              <w:t>но-нравственной культуры народов России</w:t>
            </w: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Основы духо</w:t>
            </w:r>
            <w:r w:rsidRPr="00BF6624">
              <w:rPr>
                <w:rFonts w:eastAsia="Times New Roman" w:cs="Times New Roman"/>
                <w:color w:val="000000"/>
                <w:sz w:val="22"/>
              </w:rPr>
              <w:t>в</w:t>
            </w:r>
            <w:r w:rsidRPr="00BF6624">
              <w:rPr>
                <w:rFonts w:eastAsia="Times New Roman" w:cs="Times New Roman"/>
                <w:color w:val="000000"/>
                <w:sz w:val="22"/>
              </w:rPr>
              <w:t>но-нравственной культуры народов России</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5</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170</w:t>
            </w:r>
          </w:p>
        </w:tc>
      </w:tr>
      <w:tr w:rsidR="00BF6624" w:rsidRPr="00BF6624" w:rsidTr="00BF6624">
        <w:trPr>
          <w:trHeight w:val="600"/>
        </w:trPr>
        <w:tc>
          <w:tcPr>
            <w:tcW w:w="2182" w:type="dxa"/>
            <w:vMerge w:val="restart"/>
            <w:tcBorders>
              <w:top w:val="nil"/>
              <w:left w:val="single" w:sz="4" w:space="0" w:color="auto"/>
              <w:bottom w:val="single" w:sz="4" w:space="0" w:color="auto"/>
              <w:right w:val="single" w:sz="4" w:space="0" w:color="auto"/>
            </w:tcBorders>
            <w:shd w:val="clear" w:color="auto" w:fill="FFF2CC"/>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Искусство</w:t>
            </w: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Изобразительное и</w:t>
            </w:r>
            <w:r w:rsidRPr="00BF6624">
              <w:rPr>
                <w:rFonts w:eastAsia="Times New Roman" w:cs="Times New Roman"/>
                <w:color w:val="000000"/>
                <w:sz w:val="22"/>
              </w:rPr>
              <w:t>с</w:t>
            </w:r>
            <w:r w:rsidRPr="00BF6624">
              <w:rPr>
                <w:rFonts w:eastAsia="Times New Roman" w:cs="Times New Roman"/>
                <w:color w:val="000000"/>
                <w:sz w:val="22"/>
              </w:rPr>
              <w:t>кусство</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102</w:t>
            </w:r>
          </w:p>
        </w:tc>
      </w:tr>
      <w:tr w:rsidR="00BF6624" w:rsidRPr="00BF6624" w:rsidTr="00BF6624">
        <w:trPr>
          <w:trHeight w:val="300"/>
        </w:trPr>
        <w:tc>
          <w:tcPr>
            <w:tcW w:w="0" w:type="auto"/>
            <w:vMerge/>
            <w:tcBorders>
              <w:top w:val="nil"/>
              <w:left w:val="single" w:sz="4" w:space="0" w:color="auto"/>
              <w:bottom w:val="single" w:sz="4" w:space="0" w:color="auto"/>
              <w:right w:val="single" w:sz="4" w:space="0" w:color="auto"/>
            </w:tcBorders>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Музыка</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4</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136</w:t>
            </w:r>
          </w:p>
        </w:tc>
      </w:tr>
      <w:tr w:rsidR="00BF6624" w:rsidRPr="00BF6624" w:rsidTr="00BF6624">
        <w:trPr>
          <w:trHeight w:val="300"/>
        </w:trPr>
        <w:tc>
          <w:tcPr>
            <w:tcW w:w="2182" w:type="dxa"/>
            <w:tcBorders>
              <w:top w:val="nil"/>
              <w:left w:val="single" w:sz="4" w:space="0" w:color="auto"/>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 xml:space="preserve">Технология </w:t>
            </w: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Технология</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5</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rPr>
                <w:rFonts w:eastAsia="Times New Roman" w:cs="Times New Roman"/>
                <w:b/>
                <w:bCs/>
                <w:color w:val="000000"/>
                <w:sz w:val="22"/>
              </w:rPr>
            </w:pPr>
            <w:r>
              <w:rPr>
                <w:rFonts w:eastAsia="Times New Roman" w:cs="Times New Roman"/>
                <w:b/>
                <w:bCs/>
                <w:color w:val="000000"/>
                <w:sz w:val="22"/>
              </w:rPr>
              <w:t>170</w:t>
            </w:r>
          </w:p>
        </w:tc>
      </w:tr>
      <w:tr w:rsidR="00BF6624" w:rsidRPr="00BF6624" w:rsidTr="00BF6624">
        <w:trPr>
          <w:trHeight w:val="300"/>
        </w:trPr>
        <w:tc>
          <w:tcPr>
            <w:tcW w:w="2182" w:type="dxa"/>
            <w:vMerge w:val="restart"/>
            <w:tcBorders>
              <w:top w:val="nil"/>
              <w:left w:val="single" w:sz="4" w:space="0" w:color="auto"/>
              <w:bottom w:val="single" w:sz="4" w:space="0" w:color="000000"/>
              <w:right w:val="single" w:sz="4" w:space="0" w:color="auto"/>
            </w:tcBorders>
            <w:shd w:val="clear" w:color="auto" w:fill="FFF2CC"/>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Физическая культура и основы безопасности жизнедеятельности</w:t>
            </w: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Физическая культура</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10</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340</w:t>
            </w:r>
          </w:p>
        </w:tc>
      </w:tr>
      <w:tr w:rsidR="00BF6624" w:rsidRPr="00BF6624" w:rsidTr="00BF6624">
        <w:trPr>
          <w:trHeight w:val="600"/>
        </w:trPr>
        <w:tc>
          <w:tcPr>
            <w:tcW w:w="0" w:type="auto"/>
            <w:vMerge/>
            <w:tcBorders>
              <w:top w:val="nil"/>
              <w:left w:val="single" w:sz="4" w:space="0" w:color="auto"/>
              <w:bottom w:val="single" w:sz="4" w:space="0" w:color="000000"/>
              <w:right w:val="single" w:sz="4" w:space="0" w:color="auto"/>
            </w:tcBorders>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p>
        </w:tc>
        <w:tc>
          <w:tcPr>
            <w:tcW w:w="2300"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Основы безопасности жизнедеятельности</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2</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68</w:t>
            </w:r>
          </w:p>
        </w:tc>
      </w:tr>
      <w:tr w:rsidR="00BF6624" w:rsidRPr="00BF6624" w:rsidTr="00BF6624">
        <w:trPr>
          <w:trHeight w:val="300"/>
        </w:trPr>
        <w:tc>
          <w:tcPr>
            <w:tcW w:w="4482" w:type="dxa"/>
            <w:gridSpan w:val="2"/>
            <w:tcBorders>
              <w:top w:val="single" w:sz="4" w:space="0" w:color="auto"/>
              <w:left w:val="single" w:sz="4" w:space="0" w:color="auto"/>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left"/>
              <w:rPr>
                <w:rFonts w:eastAsia="Times New Roman" w:cs="Times New Roman"/>
                <w:b/>
                <w:bCs/>
                <w:color w:val="000000"/>
                <w:sz w:val="22"/>
              </w:rPr>
            </w:pPr>
            <w:r w:rsidRPr="00BF6624">
              <w:rPr>
                <w:rFonts w:eastAsia="Times New Roman" w:cs="Times New Roman"/>
                <w:b/>
                <w:bCs/>
                <w:color w:val="000000"/>
                <w:sz w:val="22"/>
              </w:rPr>
              <w:lastRenderedPageBreak/>
              <w:t>Итого:</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Pr>
                <w:rFonts w:eastAsia="Times New Roman" w:cs="Times New Roman"/>
                <w:b/>
                <w:bCs/>
                <w:color w:val="000000"/>
                <w:sz w:val="22"/>
              </w:rPr>
              <w:t>29</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Pr>
                <w:rFonts w:eastAsia="Times New Roman" w:cs="Times New Roman"/>
                <w:b/>
                <w:bCs/>
                <w:color w:val="000000"/>
                <w:sz w:val="22"/>
              </w:rPr>
              <w:t>986</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28</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952</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30</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rPr>
                <w:rFonts w:eastAsia="Times New Roman" w:cs="Times New Roman"/>
                <w:b/>
                <w:bCs/>
                <w:color w:val="000000"/>
                <w:sz w:val="22"/>
              </w:rPr>
            </w:pPr>
            <w:r w:rsidRPr="00BF6624">
              <w:rPr>
                <w:rFonts w:eastAsia="Times New Roman" w:cs="Times New Roman"/>
                <w:b/>
                <w:bCs/>
                <w:color w:val="000000"/>
                <w:sz w:val="22"/>
              </w:rPr>
              <w:t>1020</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32</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1088</w:t>
            </w:r>
          </w:p>
        </w:tc>
        <w:tc>
          <w:tcPr>
            <w:tcW w:w="43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33</w:t>
            </w:r>
          </w:p>
        </w:tc>
        <w:tc>
          <w:tcPr>
            <w:tcW w:w="656" w:type="dxa"/>
            <w:tcBorders>
              <w:top w:val="nil"/>
              <w:left w:val="nil"/>
              <w:bottom w:val="single" w:sz="4" w:space="0" w:color="auto"/>
              <w:right w:val="single" w:sz="4" w:space="0" w:color="auto"/>
            </w:tcBorders>
            <w:shd w:val="clear" w:color="auto" w:fill="FFF2CC"/>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1122</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Pr>
                <w:rFonts w:eastAsia="Times New Roman" w:cs="Times New Roman"/>
                <w:b/>
                <w:bCs/>
                <w:color w:val="000000"/>
                <w:sz w:val="22"/>
              </w:rPr>
              <w:t>152</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Pr>
                <w:rFonts w:eastAsia="Times New Roman" w:cs="Times New Roman"/>
                <w:b/>
                <w:bCs/>
                <w:color w:val="000000"/>
                <w:sz w:val="22"/>
              </w:rPr>
              <w:t>4998</w:t>
            </w:r>
          </w:p>
        </w:tc>
      </w:tr>
      <w:tr w:rsidR="00BF6624" w:rsidRPr="00BF6624" w:rsidTr="00BF6624">
        <w:trPr>
          <w:trHeight w:val="300"/>
        </w:trPr>
        <w:tc>
          <w:tcPr>
            <w:tcW w:w="4482" w:type="dxa"/>
            <w:gridSpan w:val="2"/>
            <w:tcBorders>
              <w:top w:val="single" w:sz="4" w:space="0" w:color="auto"/>
              <w:left w:val="single" w:sz="4" w:space="0" w:color="auto"/>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left"/>
              <w:rPr>
                <w:rFonts w:eastAsia="Times New Roman" w:cs="Times New Roman"/>
                <w:b/>
                <w:bCs/>
                <w:color w:val="000000"/>
                <w:sz w:val="22"/>
              </w:rPr>
            </w:pPr>
            <w:r w:rsidRPr="00BF6624">
              <w:rPr>
                <w:rFonts w:eastAsia="Times New Roman" w:cs="Times New Roman"/>
                <w:b/>
                <w:bCs/>
                <w:color w:val="000000"/>
                <w:sz w:val="22"/>
              </w:rPr>
              <w:t>Часть, формируемая участниками образ</w:t>
            </w:r>
            <w:r w:rsidRPr="00BF6624">
              <w:rPr>
                <w:rFonts w:eastAsia="Times New Roman" w:cs="Times New Roman"/>
                <w:b/>
                <w:bCs/>
                <w:color w:val="000000"/>
                <w:sz w:val="22"/>
              </w:rPr>
              <w:t>о</w:t>
            </w:r>
            <w:r w:rsidRPr="00BF6624">
              <w:rPr>
                <w:rFonts w:eastAsia="Times New Roman" w:cs="Times New Roman"/>
                <w:b/>
                <w:bCs/>
                <w:color w:val="000000"/>
                <w:sz w:val="22"/>
              </w:rPr>
              <w:t>вательных отношений:</w:t>
            </w:r>
          </w:p>
        </w:tc>
        <w:tc>
          <w:tcPr>
            <w:tcW w:w="43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Pr>
                <w:rFonts w:eastAsia="Times New Roman" w:cs="Times New Roman"/>
                <w:b/>
                <w:bCs/>
                <w:color w:val="000000"/>
                <w:szCs w:val="20"/>
              </w:rPr>
              <w:t>3</w:t>
            </w:r>
          </w:p>
        </w:tc>
        <w:tc>
          <w:tcPr>
            <w:tcW w:w="65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Pr>
                <w:rFonts w:eastAsia="Times New Roman" w:cs="Times New Roman"/>
                <w:b/>
                <w:bCs/>
                <w:color w:val="000000"/>
                <w:szCs w:val="20"/>
              </w:rPr>
              <w:t>102</w:t>
            </w:r>
          </w:p>
        </w:tc>
        <w:tc>
          <w:tcPr>
            <w:tcW w:w="43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5</w:t>
            </w:r>
          </w:p>
        </w:tc>
        <w:tc>
          <w:tcPr>
            <w:tcW w:w="65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170</w:t>
            </w:r>
          </w:p>
        </w:tc>
        <w:tc>
          <w:tcPr>
            <w:tcW w:w="43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5</w:t>
            </w:r>
          </w:p>
        </w:tc>
        <w:tc>
          <w:tcPr>
            <w:tcW w:w="65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170</w:t>
            </w:r>
          </w:p>
        </w:tc>
        <w:tc>
          <w:tcPr>
            <w:tcW w:w="43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4</w:t>
            </w:r>
          </w:p>
        </w:tc>
        <w:tc>
          <w:tcPr>
            <w:tcW w:w="65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136</w:t>
            </w:r>
          </w:p>
        </w:tc>
        <w:tc>
          <w:tcPr>
            <w:tcW w:w="43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3</w:t>
            </w:r>
          </w:p>
        </w:tc>
        <w:tc>
          <w:tcPr>
            <w:tcW w:w="65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102</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Pr>
                <w:rFonts w:eastAsia="Times New Roman" w:cs="Times New Roman"/>
                <w:color w:val="000000"/>
                <w:sz w:val="22"/>
              </w:rPr>
              <w:t>20</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rPr>
                <w:rFonts w:eastAsia="Times New Roman" w:cs="Times New Roman"/>
                <w:b/>
                <w:bCs/>
                <w:color w:val="000000"/>
                <w:sz w:val="22"/>
              </w:rPr>
            </w:pPr>
            <w:r>
              <w:rPr>
                <w:rFonts w:eastAsia="Times New Roman" w:cs="Times New Roman"/>
                <w:b/>
                <w:bCs/>
                <w:color w:val="000000"/>
                <w:sz w:val="22"/>
              </w:rPr>
              <w:t>680</w:t>
            </w:r>
          </w:p>
        </w:tc>
      </w:tr>
      <w:tr w:rsidR="00BF6624" w:rsidRPr="00BF6624" w:rsidTr="00BF6624">
        <w:trPr>
          <w:trHeight w:val="300"/>
        </w:trPr>
        <w:tc>
          <w:tcPr>
            <w:tcW w:w="4482" w:type="dxa"/>
            <w:gridSpan w:val="2"/>
            <w:tcBorders>
              <w:top w:val="single" w:sz="4" w:space="0" w:color="auto"/>
              <w:left w:val="single" w:sz="4" w:space="0" w:color="auto"/>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Учебный курс по русскому языку</w:t>
            </w:r>
          </w:p>
        </w:tc>
        <w:tc>
          <w:tcPr>
            <w:tcW w:w="43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88" w:lineRule="auto"/>
              <w:ind w:firstLine="0"/>
              <w:rPr>
                <w:rFonts w:ascii="Calibri" w:eastAsia="Calibri" w:hAnsi="Calibri" w:cs="Times New Roman"/>
                <w:sz w:val="22"/>
                <w:lang w:eastAsia="en-US"/>
              </w:rPr>
            </w:pPr>
          </w:p>
        </w:tc>
        <w:tc>
          <w:tcPr>
            <w:tcW w:w="65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88" w:lineRule="auto"/>
              <w:ind w:firstLine="0"/>
              <w:rPr>
                <w:rFonts w:ascii="Calibri" w:eastAsia="Calibri" w:hAnsi="Calibri" w:cs="Times New Roman"/>
                <w:sz w:val="22"/>
                <w:lang w:eastAsia="en-US"/>
              </w:rPr>
            </w:pP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r w:rsidRPr="00BF6624">
              <w:rPr>
                <w:rFonts w:eastAsia="Times New Roman" w:cs="Times New Roman"/>
                <w:color w:val="000000"/>
                <w:szCs w:val="20"/>
              </w:rPr>
              <w:t> </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0</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r w:rsidRPr="00BF6624">
              <w:rPr>
                <w:rFonts w:eastAsia="Times New Roman" w:cs="Times New Roman"/>
                <w:color w:val="000000"/>
                <w:szCs w:val="20"/>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r w:rsidRPr="00BF6624">
              <w:rPr>
                <w:rFonts w:eastAsia="Times New Roman" w:cs="Times New Roman"/>
                <w:color w:val="000000"/>
                <w:szCs w:val="20"/>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r w:rsidRPr="00BF6624">
              <w:rPr>
                <w:rFonts w:eastAsia="Times New Roman" w:cs="Times New Roman"/>
                <w:color w:val="000000"/>
                <w:szCs w:val="20"/>
              </w:rPr>
              <w:t>0</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0</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546B4" w:rsidP="00B546B4">
            <w:pPr>
              <w:spacing w:after="0" w:line="240" w:lineRule="auto"/>
              <w:ind w:firstLine="0"/>
              <w:rPr>
                <w:rFonts w:eastAsia="Times New Roman" w:cs="Times New Roman"/>
                <w:b/>
                <w:bCs/>
                <w:color w:val="000000"/>
                <w:sz w:val="22"/>
              </w:rPr>
            </w:pPr>
            <w:r>
              <w:rPr>
                <w:rFonts w:eastAsia="Times New Roman" w:cs="Times New Roman"/>
                <w:b/>
                <w:bCs/>
                <w:color w:val="000000"/>
                <w:sz w:val="22"/>
              </w:rPr>
              <w:t>68</w:t>
            </w:r>
          </w:p>
        </w:tc>
      </w:tr>
      <w:tr w:rsidR="00BF6624" w:rsidRPr="00BF6624" w:rsidTr="00BF6624">
        <w:trPr>
          <w:trHeight w:val="300"/>
        </w:trPr>
        <w:tc>
          <w:tcPr>
            <w:tcW w:w="4482" w:type="dxa"/>
            <w:gridSpan w:val="2"/>
            <w:tcBorders>
              <w:top w:val="single" w:sz="4" w:space="0" w:color="auto"/>
              <w:left w:val="single" w:sz="4" w:space="0" w:color="auto"/>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Учебный предмет "Родной язык и (или) гос</w:t>
            </w:r>
            <w:r w:rsidRPr="00BF6624">
              <w:rPr>
                <w:rFonts w:eastAsia="Times New Roman" w:cs="Times New Roman"/>
                <w:color w:val="000000"/>
                <w:sz w:val="22"/>
              </w:rPr>
              <w:t>у</w:t>
            </w:r>
            <w:r w:rsidRPr="00BF6624">
              <w:rPr>
                <w:rFonts w:eastAsia="Times New Roman" w:cs="Times New Roman"/>
                <w:color w:val="000000"/>
                <w:sz w:val="22"/>
              </w:rPr>
              <w:t>дарственный язык республики РФ (аварский, кумыкский, русский и др.)"</w:t>
            </w:r>
          </w:p>
        </w:tc>
        <w:tc>
          <w:tcPr>
            <w:tcW w:w="43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p>
        </w:tc>
        <w:tc>
          <w:tcPr>
            <w:tcW w:w="65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r w:rsidRPr="00BF6624">
              <w:rPr>
                <w:rFonts w:eastAsia="Times New Roman" w:cs="Times New Roman"/>
                <w:color w:val="000000"/>
                <w:szCs w:val="20"/>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r w:rsidRPr="00BF6624">
              <w:rPr>
                <w:rFonts w:eastAsia="Times New Roman" w:cs="Times New Roman"/>
                <w:color w:val="000000"/>
                <w:szCs w:val="20"/>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r w:rsidRPr="00BF6624">
              <w:rPr>
                <w:rFonts w:eastAsia="Times New Roman" w:cs="Times New Roman"/>
                <w:color w:val="000000"/>
                <w:szCs w:val="20"/>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68</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r w:rsidRPr="00BF6624">
              <w:rPr>
                <w:rFonts w:eastAsia="Times New Roman" w:cs="Times New Roman"/>
                <w:color w:val="000000"/>
                <w:szCs w:val="20"/>
              </w:rPr>
              <w:t>2</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68</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10</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rPr>
                <w:rFonts w:eastAsia="Times New Roman" w:cs="Times New Roman"/>
                <w:b/>
                <w:bCs/>
                <w:color w:val="000000"/>
                <w:sz w:val="22"/>
              </w:rPr>
            </w:pPr>
            <w:r>
              <w:rPr>
                <w:rFonts w:eastAsia="Times New Roman" w:cs="Times New Roman"/>
                <w:b/>
                <w:bCs/>
                <w:color w:val="000000"/>
                <w:sz w:val="22"/>
              </w:rPr>
              <w:t>272</w:t>
            </w:r>
          </w:p>
        </w:tc>
      </w:tr>
      <w:tr w:rsidR="00BF6624" w:rsidRPr="00BF6624" w:rsidTr="00BF6624">
        <w:trPr>
          <w:trHeight w:val="300"/>
        </w:trPr>
        <w:tc>
          <w:tcPr>
            <w:tcW w:w="4482" w:type="dxa"/>
            <w:gridSpan w:val="2"/>
            <w:tcBorders>
              <w:top w:val="single" w:sz="4" w:space="0" w:color="auto"/>
              <w:left w:val="single" w:sz="4" w:space="0" w:color="auto"/>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Учебный предмет "Родная литература (ава</w:t>
            </w:r>
            <w:r w:rsidRPr="00BF6624">
              <w:rPr>
                <w:rFonts w:eastAsia="Times New Roman" w:cs="Times New Roman"/>
                <w:color w:val="000000"/>
                <w:sz w:val="22"/>
              </w:rPr>
              <w:t>р</w:t>
            </w:r>
            <w:r w:rsidRPr="00BF6624">
              <w:rPr>
                <w:rFonts w:eastAsia="Times New Roman" w:cs="Times New Roman"/>
                <w:color w:val="000000"/>
                <w:sz w:val="22"/>
              </w:rPr>
              <w:t>ская,кумыкская, русская)"</w:t>
            </w:r>
          </w:p>
        </w:tc>
        <w:tc>
          <w:tcPr>
            <w:tcW w:w="43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p>
        </w:tc>
        <w:tc>
          <w:tcPr>
            <w:tcW w:w="65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rPr>
                <w:rFonts w:eastAsia="Times New Roman" w:cs="Times New Roman"/>
                <w:b/>
                <w:bCs/>
                <w:color w:val="000000"/>
                <w:szCs w:val="20"/>
              </w:rPr>
            </w:pP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r w:rsidRPr="00BF6624">
              <w:rPr>
                <w:rFonts w:eastAsia="Times New Roman" w:cs="Times New Roman"/>
                <w:color w:val="000000"/>
                <w:szCs w:val="20"/>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r w:rsidRPr="00BF6624">
              <w:rPr>
                <w:rFonts w:eastAsia="Times New Roman" w:cs="Times New Roman"/>
                <w:color w:val="000000"/>
                <w:szCs w:val="20"/>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r w:rsidRPr="00BF6624">
              <w:rPr>
                <w:rFonts w:eastAsia="Times New Roman" w:cs="Times New Roman"/>
                <w:color w:val="000000"/>
                <w:szCs w:val="20"/>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r w:rsidRPr="00BF6624">
              <w:rPr>
                <w:rFonts w:eastAsia="Times New Roman" w:cs="Times New Roman"/>
                <w:color w:val="000000"/>
                <w:szCs w:val="20"/>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34</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5</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Pr>
                <w:rFonts w:eastAsia="Times New Roman" w:cs="Times New Roman"/>
                <w:b/>
                <w:bCs/>
                <w:color w:val="000000"/>
                <w:sz w:val="22"/>
              </w:rPr>
              <w:t>136</w:t>
            </w:r>
          </w:p>
        </w:tc>
      </w:tr>
      <w:tr w:rsidR="00BF6624" w:rsidRPr="00BF6624" w:rsidTr="00BF6624">
        <w:trPr>
          <w:trHeight w:val="300"/>
        </w:trPr>
        <w:tc>
          <w:tcPr>
            <w:tcW w:w="4482" w:type="dxa"/>
            <w:gridSpan w:val="2"/>
            <w:tcBorders>
              <w:top w:val="single" w:sz="4" w:space="0" w:color="auto"/>
              <w:left w:val="single" w:sz="4" w:space="0" w:color="auto"/>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Учебный курс по математике</w:t>
            </w:r>
          </w:p>
        </w:tc>
        <w:tc>
          <w:tcPr>
            <w:tcW w:w="43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r w:rsidRPr="00BF6624">
              <w:rPr>
                <w:rFonts w:eastAsia="Times New Roman" w:cs="Times New Roman"/>
                <w:color w:val="000000"/>
                <w:szCs w:val="20"/>
              </w:rPr>
              <w:t>1</w:t>
            </w:r>
          </w:p>
        </w:tc>
        <w:tc>
          <w:tcPr>
            <w:tcW w:w="65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r w:rsidRPr="00BF6624">
              <w:rPr>
                <w:rFonts w:eastAsia="Times New Roman" w:cs="Times New Roman"/>
                <w:color w:val="000000"/>
                <w:szCs w:val="20"/>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r w:rsidRPr="00BF6624">
              <w:rPr>
                <w:rFonts w:eastAsia="Times New Roman" w:cs="Times New Roman"/>
                <w:color w:val="000000"/>
                <w:szCs w:val="20"/>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r w:rsidRPr="00BF6624">
              <w:rPr>
                <w:rFonts w:eastAsia="Times New Roman" w:cs="Times New Roman"/>
                <w:color w:val="000000"/>
                <w:szCs w:val="20"/>
              </w:rPr>
              <w:t> </w:t>
            </w:r>
          </w:p>
        </w:tc>
        <w:tc>
          <w:tcPr>
            <w:tcW w:w="656" w:type="dxa"/>
            <w:tcBorders>
              <w:top w:val="nil"/>
              <w:left w:val="nil"/>
              <w:bottom w:val="single" w:sz="4" w:space="0" w:color="auto"/>
              <w:right w:val="single" w:sz="4" w:space="0" w:color="auto"/>
            </w:tcBorders>
            <w:shd w:val="clear" w:color="auto" w:fill="FFFFFF"/>
            <w:vAlign w:val="center"/>
          </w:tcPr>
          <w:p w:rsidR="00BF6624" w:rsidRPr="00BF6624" w:rsidRDefault="00BF6624" w:rsidP="00BF6624">
            <w:pPr>
              <w:spacing w:after="0" w:line="240" w:lineRule="auto"/>
              <w:ind w:firstLine="0"/>
              <w:jc w:val="center"/>
              <w:rPr>
                <w:rFonts w:eastAsia="Times New Roman" w:cs="Times New Roman"/>
                <w:b/>
                <w:bCs/>
                <w:color w:val="000000"/>
                <w:szCs w:val="20"/>
              </w:rPr>
            </w:pPr>
          </w:p>
        </w:tc>
        <w:tc>
          <w:tcPr>
            <w:tcW w:w="436" w:type="dxa"/>
            <w:tcBorders>
              <w:top w:val="nil"/>
              <w:left w:val="nil"/>
              <w:bottom w:val="single" w:sz="4" w:space="0" w:color="auto"/>
              <w:right w:val="single" w:sz="4" w:space="0" w:color="auto"/>
            </w:tcBorders>
            <w:shd w:val="clear" w:color="auto" w:fill="FFFFFF"/>
            <w:vAlign w:val="center"/>
          </w:tcPr>
          <w:p w:rsidR="00BF6624" w:rsidRPr="00BF6624" w:rsidRDefault="00BF6624" w:rsidP="00BF6624">
            <w:pPr>
              <w:spacing w:after="0" w:line="240" w:lineRule="auto"/>
              <w:ind w:firstLine="0"/>
              <w:jc w:val="center"/>
              <w:rPr>
                <w:rFonts w:eastAsia="Times New Roman" w:cs="Times New Roman"/>
                <w:color w:val="000000"/>
                <w:szCs w:val="20"/>
              </w:rPr>
            </w:pPr>
          </w:p>
        </w:tc>
        <w:tc>
          <w:tcPr>
            <w:tcW w:w="656" w:type="dxa"/>
            <w:tcBorders>
              <w:top w:val="nil"/>
              <w:left w:val="nil"/>
              <w:bottom w:val="single" w:sz="4" w:space="0" w:color="auto"/>
              <w:right w:val="single" w:sz="4" w:space="0" w:color="auto"/>
            </w:tcBorders>
            <w:shd w:val="clear" w:color="auto" w:fill="FFFFFF"/>
            <w:vAlign w:val="center"/>
          </w:tcPr>
          <w:p w:rsidR="00BF6624" w:rsidRPr="00BF6624" w:rsidRDefault="00BF6624" w:rsidP="00BF6624">
            <w:pPr>
              <w:spacing w:after="0" w:line="240" w:lineRule="auto"/>
              <w:ind w:firstLine="0"/>
              <w:jc w:val="center"/>
              <w:rPr>
                <w:rFonts w:eastAsia="Times New Roman" w:cs="Times New Roman"/>
                <w:b/>
                <w:bCs/>
                <w:color w:val="000000"/>
                <w:szCs w:val="20"/>
              </w:rPr>
            </w:pPr>
          </w:p>
        </w:tc>
        <w:tc>
          <w:tcPr>
            <w:tcW w:w="546" w:type="dxa"/>
            <w:tcBorders>
              <w:top w:val="nil"/>
              <w:left w:val="nil"/>
              <w:bottom w:val="single" w:sz="4" w:space="0" w:color="auto"/>
              <w:right w:val="single" w:sz="4" w:space="0" w:color="auto"/>
            </w:tcBorders>
            <w:shd w:val="clear" w:color="auto" w:fill="D9E1F2"/>
            <w:vAlign w:val="center"/>
          </w:tcPr>
          <w:p w:rsidR="00BF6624" w:rsidRPr="00BF6624" w:rsidRDefault="00BF6624" w:rsidP="00BF6624">
            <w:pPr>
              <w:spacing w:after="0" w:line="240" w:lineRule="auto"/>
              <w:ind w:firstLine="0"/>
              <w:jc w:val="center"/>
              <w:rPr>
                <w:rFonts w:eastAsia="Times New Roman" w:cs="Times New Roman"/>
                <w:color w:val="000000"/>
                <w:sz w:val="22"/>
              </w:rPr>
            </w:pP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102</w:t>
            </w:r>
          </w:p>
        </w:tc>
      </w:tr>
      <w:tr w:rsidR="00BF6624" w:rsidRPr="00BF6624" w:rsidTr="00BF6624">
        <w:trPr>
          <w:trHeight w:val="300"/>
        </w:trPr>
        <w:tc>
          <w:tcPr>
            <w:tcW w:w="4482" w:type="dxa"/>
            <w:gridSpan w:val="2"/>
            <w:tcBorders>
              <w:top w:val="single" w:sz="4" w:space="0" w:color="auto"/>
              <w:left w:val="single" w:sz="4" w:space="0" w:color="auto"/>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left"/>
              <w:rPr>
                <w:rFonts w:eastAsia="Times New Roman" w:cs="Times New Roman"/>
                <w:color w:val="000000"/>
                <w:sz w:val="22"/>
              </w:rPr>
            </w:pPr>
            <w:r w:rsidRPr="00BF6624">
              <w:rPr>
                <w:rFonts w:eastAsia="Times New Roman" w:cs="Times New Roman"/>
                <w:color w:val="000000"/>
                <w:sz w:val="22"/>
              </w:rPr>
              <w:t>Учебный курс по биологии</w:t>
            </w:r>
          </w:p>
        </w:tc>
        <w:tc>
          <w:tcPr>
            <w:tcW w:w="43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p>
        </w:tc>
        <w:tc>
          <w:tcPr>
            <w:tcW w:w="656" w:type="dxa"/>
            <w:tcBorders>
              <w:top w:val="nil"/>
              <w:left w:val="nil"/>
              <w:bottom w:val="single" w:sz="4" w:space="0" w:color="auto"/>
              <w:right w:val="single" w:sz="4" w:space="0" w:color="auto"/>
            </w:tcBorders>
            <w:shd w:val="clear" w:color="auto" w:fill="E2EFDA"/>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r w:rsidRPr="00BF6624">
              <w:rPr>
                <w:rFonts w:eastAsia="Times New Roman" w:cs="Times New Roman"/>
                <w:color w:val="000000"/>
                <w:szCs w:val="20"/>
              </w:rPr>
              <w:t>1</w:t>
            </w: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34</w:t>
            </w: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p>
        </w:tc>
        <w:tc>
          <w:tcPr>
            <w:tcW w:w="65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b/>
                <w:bCs/>
                <w:color w:val="000000"/>
                <w:szCs w:val="20"/>
              </w:rPr>
            </w:pPr>
          </w:p>
        </w:tc>
        <w:tc>
          <w:tcPr>
            <w:tcW w:w="436" w:type="dxa"/>
            <w:tcBorders>
              <w:top w:val="nil"/>
              <w:left w:val="nil"/>
              <w:bottom w:val="single" w:sz="4" w:space="0" w:color="auto"/>
              <w:right w:val="single" w:sz="4" w:space="0" w:color="auto"/>
            </w:tcBorders>
            <w:shd w:val="clear" w:color="auto" w:fill="FFFFFF"/>
            <w:vAlign w:val="center"/>
            <w:hideMark/>
          </w:tcPr>
          <w:p w:rsidR="00BF6624" w:rsidRPr="00BF6624" w:rsidRDefault="00BF6624" w:rsidP="00BF6624">
            <w:pPr>
              <w:spacing w:after="0" w:line="240" w:lineRule="auto"/>
              <w:ind w:firstLine="0"/>
              <w:jc w:val="center"/>
              <w:rPr>
                <w:rFonts w:eastAsia="Times New Roman" w:cs="Times New Roman"/>
                <w:color w:val="000000"/>
                <w:szCs w:val="20"/>
              </w:rPr>
            </w:pPr>
            <w:r w:rsidRPr="00BF6624">
              <w:rPr>
                <w:rFonts w:eastAsia="Times New Roman" w:cs="Times New Roman"/>
                <w:color w:val="000000"/>
                <w:szCs w:val="20"/>
              </w:rPr>
              <w:t> </w:t>
            </w:r>
          </w:p>
        </w:tc>
        <w:tc>
          <w:tcPr>
            <w:tcW w:w="656" w:type="dxa"/>
            <w:tcBorders>
              <w:top w:val="nil"/>
              <w:left w:val="nil"/>
              <w:bottom w:val="single" w:sz="4" w:space="0" w:color="auto"/>
              <w:right w:val="single" w:sz="4" w:space="0" w:color="auto"/>
            </w:tcBorders>
            <w:shd w:val="clear" w:color="auto" w:fill="FFFFFF"/>
            <w:vAlign w:val="center"/>
          </w:tcPr>
          <w:p w:rsidR="00BF6624" w:rsidRPr="00BF6624" w:rsidRDefault="00BF6624" w:rsidP="00BF6624">
            <w:pPr>
              <w:spacing w:after="0" w:line="240" w:lineRule="auto"/>
              <w:ind w:firstLine="0"/>
              <w:jc w:val="center"/>
              <w:rPr>
                <w:rFonts w:eastAsia="Times New Roman" w:cs="Times New Roman"/>
                <w:b/>
                <w:bCs/>
                <w:color w:val="000000"/>
                <w:szCs w:val="20"/>
              </w:rPr>
            </w:pPr>
          </w:p>
        </w:tc>
        <w:tc>
          <w:tcPr>
            <w:tcW w:w="436" w:type="dxa"/>
            <w:tcBorders>
              <w:top w:val="nil"/>
              <w:left w:val="nil"/>
              <w:bottom w:val="single" w:sz="4" w:space="0" w:color="auto"/>
              <w:right w:val="single" w:sz="4" w:space="0" w:color="auto"/>
            </w:tcBorders>
            <w:shd w:val="clear" w:color="auto" w:fill="FFFFFF"/>
            <w:vAlign w:val="center"/>
          </w:tcPr>
          <w:p w:rsidR="00BF6624" w:rsidRPr="00BF6624" w:rsidRDefault="00BF6624" w:rsidP="00BF6624">
            <w:pPr>
              <w:spacing w:after="0" w:line="240" w:lineRule="auto"/>
              <w:ind w:firstLine="0"/>
              <w:jc w:val="center"/>
              <w:rPr>
                <w:rFonts w:eastAsia="Times New Roman" w:cs="Times New Roman"/>
                <w:color w:val="000000"/>
                <w:szCs w:val="20"/>
              </w:rPr>
            </w:pPr>
          </w:p>
        </w:tc>
        <w:tc>
          <w:tcPr>
            <w:tcW w:w="656" w:type="dxa"/>
            <w:tcBorders>
              <w:top w:val="nil"/>
              <w:left w:val="nil"/>
              <w:bottom w:val="single" w:sz="4" w:space="0" w:color="auto"/>
              <w:right w:val="single" w:sz="4" w:space="0" w:color="auto"/>
            </w:tcBorders>
            <w:shd w:val="clear" w:color="auto" w:fill="FFFFFF"/>
            <w:vAlign w:val="center"/>
          </w:tcPr>
          <w:p w:rsidR="00BF6624" w:rsidRPr="00BF6624" w:rsidRDefault="00BF6624" w:rsidP="00BF6624">
            <w:pPr>
              <w:spacing w:after="0" w:line="240" w:lineRule="auto"/>
              <w:ind w:firstLine="0"/>
              <w:jc w:val="center"/>
              <w:rPr>
                <w:rFonts w:eastAsia="Times New Roman" w:cs="Times New Roman"/>
                <w:b/>
                <w:bCs/>
                <w:color w:val="000000"/>
                <w:szCs w:val="20"/>
              </w:rPr>
            </w:pP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 </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34</w:t>
            </w:r>
          </w:p>
        </w:tc>
      </w:tr>
      <w:tr w:rsidR="00BF6624" w:rsidRPr="00BF6624" w:rsidTr="00BF6624">
        <w:trPr>
          <w:trHeight w:val="300"/>
        </w:trPr>
        <w:tc>
          <w:tcPr>
            <w:tcW w:w="4482" w:type="dxa"/>
            <w:gridSpan w:val="2"/>
            <w:tcBorders>
              <w:top w:val="single" w:sz="4" w:space="0" w:color="auto"/>
              <w:left w:val="single" w:sz="4" w:space="0" w:color="auto"/>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left"/>
              <w:rPr>
                <w:rFonts w:eastAsia="Times New Roman" w:cs="Times New Roman"/>
                <w:b/>
                <w:bCs/>
                <w:color w:val="000000"/>
                <w:sz w:val="22"/>
              </w:rPr>
            </w:pPr>
            <w:r w:rsidRPr="00BF6624">
              <w:rPr>
                <w:rFonts w:eastAsia="Times New Roman" w:cs="Times New Roman"/>
                <w:b/>
                <w:bCs/>
                <w:color w:val="000000"/>
                <w:sz w:val="22"/>
              </w:rPr>
              <w:t>Всего часов</w:t>
            </w:r>
          </w:p>
        </w:tc>
        <w:tc>
          <w:tcPr>
            <w:tcW w:w="436" w:type="dxa"/>
            <w:tcBorders>
              <w:top w:val="nil"/>
              <w:left w:val="nil"/>
              <w:bottom w:val="single" w:sz="4" w:space="0" w:color="auto"/>
              <w:right w:val="single" w:sz="4" w:space="0" w:color="auto"/>
            </w:tcBorders>
            <w:shd w:val="clear" w:color="auto" w:fill="D9E1F2"/>
            <w:vAlign w:val="center"/>
            <w:hideMark/>
          </w:tcPr>
          <w:p w:rsidR="00BF6624" w:rsidRPr="00BF6624" w:rsidRDefault="00A1051A" w:rsidP="00BF6624">
            <w:pPr>
              <w:spacing w:after="0" w:line="240" w:lineRule="auto"/>
              <w:ind w:firstLine="0"/>
              <w:jc w:val="center"/>
              <w:rPr>
                <w:rFonts w:eastAsia="Times New Roman" w:cs="Times New Roman"/>
                <w:b/>
                <w:bCs/>
                <w:color w:val="000000"/>
                <w:sz w:val="22"/>
              </w:rPr>
            </w:pPr>
            <w:r>
              <w:rPr>
                <w:rFonts w:eastAsia="Times New Roman" w:cs="Times New Roman"/>
                <w:b/>
                <w:bCs/>
                <w:color w:val="000000"/>
                <w:sz w:val="22"/>
              </w:rPr>
              <w:t>32</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A1051A" w:rsidP="00BF6624">
            <w:pPr>
              <w:spacing w:after="0" w:line="240" w:lineRule="auto"/>
              <w:ind w:firstLine="0"/>
              <w:jc w:val="center"/>
              <w:rPr>
                <w:rFonts w:eastAsia="Times New Roman" w:cs="Times New Roman"/>
                <w:b/>
                <w:bCs/>
                <w:color w:val="000000"/>
                <w:sz w:val="22"/>
              </w:rPr>
            </w:pPr>
            <w:r>
              <w:rPr>
                <w:rFonts w:eastAsia="Times New Roman" w:cs="Times New Roman"/>
                <w:b/>
                <w:bCs/>
                <w:color w:val="000000"/>
                <w:sz w:val="22"/>
              </w:rPr>
              <w:t>1088</w:t>
            </w:r>
          </w:p>
        </w:tc>
        <w:tc>
          <w:tcPr>
            <w:tcW w:w="43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33</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1122</w:t>
            </w:r>
          </w:p>
        </w:tc>
        <w:tc>
          <w:tcPr>
            <w:tcW w:w="43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35</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rPr>
                <w:rFonts w:eastAsia="Times New Roman" w:cs="Times New Roman"/>
                <w:b/>
                <w:bCs/>
                <w:color w:val="000000"/>
                <w:sz w:val="22"/>
              </w:rPr>
            </w:pPr>
            <w:r w:rsidRPr="00BF6624">
              <w:rPr>
                <w:rFonts w:eastAsia="Times New Roman" w:cs="Times New Roman"/>
                <w:b/>
                <w:bCs/>
                <w:color w:val="000000"/>
                <w:sz w:val="22"/>
              </w:rPr>
              <w:t>1190</w:t>
            </w:r>
          </w:p>
        </w:tc>
        <w:tc>
          <w:tcPr>
            <w:tcW w:w="43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36</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rPr>
                <w:rFonts w:eastAsia="Times New Roman" w:cs="Times New Roman"/>
                <w:b/>
                <w:bCs/>
                <w:color w:val="000000"/>
                <w:sz w:val="22"/>
              </w:rPr>
            </w:pPr>
            <w:r w:rsidRPr="00BF6624">
              <w:rPr>
                <w:rFonts w:eastAsia="Times New Roman" w:cs="Times New Roman"/>
                <w:b/>
                <w:bCs/>
                <w:color w:val="000000"/>
                <w:sz w:val="22"/>
              </w:rPr>
              <w:t>1224</w:t>
            </w:r>
          </w:p>
        </w:tc>
        <w:tc>
          <w:tcPr>
            <w:tcW w:w="43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36</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rPr>
                <w:rFonts w:eastAsia="Times New Roman" w:cs="Times New Roman"/>
                <w:b/>
                <w:bCs/>
                <w:color w:val="000000"/>
                <w:sz w:val="22"/>
              </w:rPr>
            </w:pPr>
            <w:r w:rsidRPr="00BF6624">
              <w:rPr>
                <w:rFonts w:eastAsia="Times New Roman" w:cs="Times New Roman"/>
                <w:b/>
                <w:bCs/>
                <w:color w:val="000000"/>
                <w:sz w:val="22"/>
              </w:rPr>
              <w:t>1224</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171</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546B4" w:rsidP="00BF6624">
            <w:pPr>
              <w:spacing w:after="0" w:line="240" w:lineRule="auto"/>
              <w:ind w:firstLine="0"/>
              <w:jc w:val="center"/>
              <w:rPr>
                <w:rFonts w:eastAsia="Times New Roman" w:cs="Times New Roman"/>
                <w:b/>
                <w:bCs/>
                <w:color w:val="000000"/>
                <w:sz w:val="22"/>
              </w:rPr>
            </w:pPr>
            <w:r>
              <w:rPr>
                <w:rFonts w:eastAsia="Times New Roman" w:cs="Times New Roman"/>
                <w:b/>
                <w:bCs/>
                <w:color w:val="000000"/>
                <w:sz w:val="22"/>
              </w:rPr>
              <w:t>5848</w:t>
            </w:r>
          </w:p>
        </w:tc>
      </w:tr>
      <w:tr w:rsidR="00BF6624" w:rsidRPr="00BF6624" w:rsidTr="00BF6624">
        <w:trPr>
          <w:trHeight w:val="795"/>
        </w:trPr>
        <w:tc>
          <w:tcPr>
            <w:tcW w:w="4482" w:type="dxa"/>
            <w:gridSpan w:val="2"/>
            <w:tcBorders>
              <w:top w:val="single" w:sz="4" w:space="0" w:color="auto"/>
              <w:left w:val="single" w:sz="4" w:space="0" w:color="auto"/>
              <w:bottom w:val="single" w:sz="4" w:space="0" w:color="auto"/>
              <w:right w:val="single" w:sz="4" w:space="0" w:color="000000"/>
            </w:tcBorders>
            <w:vAlign w:val="bottom"/>
            <w:hideMark/>
          </w:tcPr>
          <w:p w:rsidR="00BF6624" w:rsidRPr="00BF6624" w:rsidRDefault="00BF6624" w:rsidP="00BF6624">
            <w:pPr>
              <w:spacing w:after="0" w:line="240" w:lineRule="auto"/>
              <w:ind w:firstLine="0"/>
              <w:jc w:val="center"/>
              <w:rPr>
                <w:rFonts w:eastAsia="Times New Roman" w:cs="Times New Roman"/>
                <w:b/>
                <w:bCs/>
                <w:color w:val="000000"/>
                <w:szCs w:val="20"/>
              </w:rPr>
            </w:pPr>
            <w:r w:rsidRPr="00BF6624">
              <w:rPr>
                <w:rFonts w:eastAsia="Times New Roman" w:cs="Times New Roman"/>
                <w:b/>
                <w:bCs/>
                <w:color w:val="000000"/>
                <w:szCs w:val="20"/>
              </w:rPr>
              <w:t>Максимально допустимая недельная нагрузка, предусмотренная действующими санитарными правилами и гигиеническими нормативами</w:t>
            </w:r>
          </w:p>
        </w:tc>
        <w:tc>
          <w:tcPr>
            <w:tcW w:w="436" w:type="dxa"/>
            <w:tcBorders>
              <w:top w:val="nil"/>
              <w:left w:val="nil"/>
              <w:bottom w:val="single" w:sz="4" w:space="0" w:color="auto"/>
              <w:right w:val="single" w:sz="4" w:space="0" w:color="auto"/>
            </w:tcBorders>
            <w:noWrap/>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32</w:t>
            </w:r>
          </w:p>
        </w:tc>
        <w:tc>
          <w:tcPr>
            <w:tcW w:w="656" w:type="dxa"/>
            <w:tcBorders>
              <w:top w:val="nil"/>
              <w:left w:val="nil"/>
              <w:bottom w:val="single" w:sz="4" w:space="0" w:color="auto"/>
              <w:right w:val="single" w:sz="4" w:space="0" w:color="auto"/>
            </w:tcBorders>
            <w:noWrap/>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1056</w:t>
            </w:r>
          </w:p>
        </w:tc>
        <w:tc>
          <w:tcPr>
            <w:tcW w:w="436" w:type="dxa"/>
            <w:tcBorders>
              <w:top w:val="nil"/>
              <w:left w:val="nil"/>
              <w:bottom w:val="single" w:sz="4" w:space="0" w:color="auto"/>
              <w:right w:val="single" w:sz="4" w:space="0" w:color="auto"/>
            </w:tcBorders>
            <w:noWrap/>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33</w:t>
            </w:r>
          </w:p>
        </w:tc>
        <w:tc>
          <w:tcPr>
            <w:tcW w:w="656" w:type="dxa"/>
            <w:tcBorders>
              <w:top w:val="nil"/>
              <w:left w:val="nil"/>
              <w:bottom w:val="single" w:sz="4" w:space="0" w:color="auto"/>
              <w:right w:val="single" w:sz="4" w:space="0" w:color="auto"/>
            </w:tcBorders>
            <w:noWrap/>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1122</w:t>
            </w:r>
          </w:p>
        </w:tc>
        <w:tc>
          <w:tcPr>
            <w:tcW w:w="436" w:type="dxa"/>
            <w:tcBorders>
              <w:top w:val="nil"/>
              <w:left w:val="nil"/>
              <w:bottom w:val="single" w:sz="4" w:space="0" w:color="auto"/>
              <w:right w:val="single" w:sz="4" w:space="0" w:color="auto"/>
            </w:tcBorders>
            <w:noWrap/>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35</w:t>
            </w:r>
          </w:p>
        </w:tc>
        <w:tc>
          <w:tcPr>
            <w:tcW w:w="656" w:type="dxa"/>
            <w:tcBorders>
              <w:top w:val="nil"/>
              <w:left w:val="nil"/>
              <w:bottom w:val="single" w:sz="4" w:space="0" w:color="auto"/>
              <w:right w:val="single" w:sz="4" w:space="0" w:color="auto"/>
            </w:tcBorders>
            <w:noWrap/>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1190</w:t>
            </w:r>
          </w:p>
        </w:tc>
        <w:tc>
          <w:tcPr>
            <w:tcW w:w="436" w:type="dxa"/>
            <w:tcBorders>
              <w:top w:val="nil"/>
              <w:left w:val="nil"/>
              <w:bottom w:val="single" w:sz="4" w:space="0" w:color="auto"/>
              <w:right w:val="single" w:sz="4" w:space="0" w:color="auto"/>
            </w:tcBorders>
            <w:noWrap/>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36</w:t>
            </w:r>
          </w:p>
        </w:tc>
        <w:tc>
          <w:tcPr>
            <w:tcW w:w="656" w:type="dxa"/>
            <w:tcBorders>
              <w:top w:val="nil"/>
              <w:left w:val="nil"/>
              <w:bottom w:val="single" w:sz="4" w:space="0" w:color="auto"/>
              <w:right w:val="single" w:sz="4" w:space="0" w:color="auto"/>
            </w:tcBorders>
            <w:noWrap/>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1224</w:t>
            </w:r>
          </w:p>
        </w:tc>
        <w:tc>
          <w:tcPr>
            <w:tcW w:w="436" w:type="dxa"/>
            <w:tcBorders>
              <w:top w:val="nil"/>
              <w:left w:val="nil"/>
              <w:bottom w:val="single" w:sz="4" w:space="0" w:color="auto"/>
              <w:right w:val="single" w:sz="4" w:space="0" w:color="auto"/>
            </w:tcBorders>
            <w:noWrap/>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36</w:t>
            </w:r>
          </w:p>
        </w:tc>
        <w:tc>
          <w:tcPr>
            <w:tcW w:w="656" w:type="dxa"/>
            <w:tcBorders>
              <w:top w:val="nil"/>
              <w:left w:val="nil"/>
              <w:bottom w:val="single" w:sz="4" w:space="0" w:color="auto"/>
              <w:right w:val="single" w:sz="4" w:space="0" w:color="auto"/>
            </w:tcBorders>
            <w:noWrap/>
            <w:vAlign w:val="center"/>
            <w:hideMark/>
          </w:tcPr>
          <w:p w:rsidR="00BF6624" w:rsidRPr="00BF6624" w:rsidRDefault="00BF6624" w:rsidP="00BF6624">
            <w:pPr>
              <w:spacing w:after="0" w:line="240" w:lineRule="auto"/>
              <w:ind w:firstLine="0"/>
              <w:jc w:val="center"/>
              <w:rPr>
                <w:rFonts w:eastAsia="Times New Roman" w:cs="Times New Roman"/>
                <w:color w:val="000000"/>
                <w:sz w:val="22"/>
              </w:rPr>
            </w:pPr>
            <w:r w:rsidRPr="00BF6624">
              <w:rPr>
                <w:rFonts w:eastAsia="Times New Roman" w:cs="Times New Roman"/>
                <w:color w:val="000000"/>
                <w:sz w:val="22"/>
              </w:rPr>
              <w:t>1224</w:t>
            </w:r>
          </w:p>
        </w:tc>
        <w:tc>
          <w:tcPr>
            <w:tcW w:w="54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000000"/>
                <w:sz w:val="22"/>
              </w:rPr>
            </w:pPr>
            <w:r w:rsidRPr="00BF6624">
              <w:rPr>
                <w:rFonts w:eastAsia="Times New Roman" w:cs="Times New Roman"/>
                <w:b/>
                <w:bCs/>
                <w:color w:val="000000"/>
                <w:sz w:val="22"/>
              </w:rPr>
              <w:t>172</w:t>
            </w:r>
          </w:p>
        </w:tc>
        <w:tc>
          <w:tcPr>
            <w:tcW w:w="656" w:type="dxa"/>
            <w:tcBorders>
              <w:top w:val="nil"/>
              <w:left w:val="nil"/>
              <w:bottom w:val="single" w:sz="4" w:space="0" w:color="auto"/>
              <w:right w:val="single" w:sz="4" w:space="0" w:color="auto"/>
            </w:tcBorders>
            <w:shd w:val="clear" w:color="auto" w:fill="D9E1F2"/>
            <w:vAlign w:val="center"/>
            <w:hideMark/>
          </w:tcPr>
          <w:p w:rsidR="00BF6624" w:rsidRPr="00BF6624" w:rsidRDefault="00BF6624" w:rsidP="00BF6624">
            <w:pPr>
              <w:spacing w:after="0" w:line="240" w:lineRule="auto"/>
              <w:ind w:firstLine="0"/>
              <w:jc w:val="center"/>
              <w:rPr>
                <w:rFonts w:eastAsia="Times New Roman" w:cs="Times New Roman"/>
                <w:b/>
                <w:bCs/>
                <w:color w:val="FF0000"/>
                <w:sz w:val="22"/>
              </w:rPr>
            </w:pPr>
            <w:r w:rsidRPr="00BF6624">
              <w:rPr>
                <w:rFonts w:eastAsia="Times New Roman" w:cs="Times New Roman"/>
                <w:b/>
                <w:bCs/>
                <w:color w:val="FF0000"/>
                <w:sz w:val="22"/>
              </w:rPr>
              <w:t>5848</w:t>
            </w:r>
          </w:p>
        </w:tc>
      </w:tr>
    </w:tbl>
    <w:p w:rsidR="00BF6624" w:rsidRPr="00BF6624" w:rsidRDefault="00BF6624" w:rsidP="00BF6624">
      <w:pPr>
        <w:spacing w:after="0" w:line="276" w:lineRule="auto"/>
        <w:ind w:right="-24" w:firstLine="0"/>
        <w:rPr>
          <w:rFonts w:eastAsia="Calibri" w:cs="Times New Roman"/>
          <w:i/>
          <w:sz w:val="26"/>
          <w:szCs w:val="26"/>
          <w:lang w:eastAsia="en-US"/>
        </w:rPr>
      </w:pPr>
    </w:p>
    <w:p w:rsidR="00BF6624" w:rsidRPr="00BF6624" w:rsidRDefault="00BF6624" w:rsidP="00BF6624">
      <w:pPr>
        <w:spacing w:after="0" w:line="276" w:lineRule="auto"/>
        <w:ind w:right="-24" w:firstLine="0"/>
        <w:rPr>
          <w:rFonts w:eastAsia="Calibri" w:cs="Times New Roman"/>
          <w:i/>
          <w:sz w:val="26"/>
          <w:szCs w:val="26"/>
          <w:lang w:eastAsia="en-US"/>
        </w:rPr>
      </w:pPr>
    </w:p>
    <w:p w:rsidR="00BF6624" w:rsidRPr="00BF6624" w:rsidRDefault="00BF6624" w:rsidP="00BF6624">
      <w:pPr>
        <w:spacing w:after="0" w:line="276" w:lineRule="auto"/>
        <w:ind w:right="-24" w:firstLine="0"/>
        <w:rPr>
          <w:rFonts w:eastAsia="Calibri" w:cs="Times New Roman"/>
          <w:i/>
          <w:sz w:val="26"/>
          <w:szCs w:val="26"/>
          <w:lang w:eastAsia="en-US"/>
        </w:rPr>
      </w:pPr>
    </w:p>
    <w:p w:rsidR="00BF6624" w:rsidRPr="00BF6624" w:rsidRDefault="00BF6624" w:rsidP="00BF6624">
      <w:pPr>
        <w:spacing w:after="0" w:line="276" w:lineRule="auto"/>
        <w:ind w:right="-24" w:firstLine="0"/>
        <w:rPr>
          <w:rFonts w:eastAsia="Calibri" w:cs="Times New Roman"/>
          <w:i/>
          <w:sz w:val="26"/>
          <w:szCs w:val="26"/>
          <w:lang w:eastAsia="en-US"/>
        </w:rPr>
      </w:pPr>
    </w:p>
    <w:p w:rsidR="00FF5E14" w:rsidRPr="00BE0AE5" w:rsidRDefault="00FF5E14" w:rsidP="0000427D">
      <w:pPr>
        <w:pStyle w:val="body"/>
        <w:ind w:firstLine="0"/>
        <w:rPr>
          <w:rFonts w:cs="Times New Roman"/>
        </w:rPr>
        <w:sectPr w:rsidR="00FF5E14" w:rsidRPr="00BE0AE5" w:rsidSect="00796CF5">
          <w:footnotePr>
            <w:numRestart w:val="eachPage"/>
          </w:footnotePr>
          <w:type w:val="continuous"/>
          <w:pgSz w:w="12240" w:h="15840" w:code="1"/>
          <w:pgMar w:top="1134" w:right="851" w:bottom="1134" w:left="1701" w:header="720" w:footer="510" w:gutter="0"/>
          <w:cols w:space="720"/>
          <w:noEndnote/>
          <w:titlePg/>
          <w:docGrid w:linePitch="272"/>
        </w:sectPr>
      </w:pPr>
    </w:p>
    <w:p w:rsidR="00757BC3" w:rsidRDefault="00757BC3" w:rsidP="0000427D">
      <w:pPr>
        <w:pStyle w:val="body"/>
        <w:ind w:firstLine="0"/>
        <w:rPr>
          <w:rFonts w:cs="Times New Roman"/>
        </w:rPr>
      </w:pPr>
    </w:p>
    <w:p w:rsidR="00944BF0" w:rsidRPr="00BE0AE5" w:rsidRDefault="00944BF0" w:rsidP="00E757E7">
      <w:pPr>
        <w:pStyle w:val="h1"/>
        <w:rPr>
          <w:rFonts w:cs="Times New Roman"/>
        </w:rPr>
      </w:pPr>
      <w:bookmarkStart w:id="66" w:name="тема_3_2"/>
      <w:r w:rsidRPr="00BE0AE5">
        <w:rPr>
          <w:rFonts w:cs="Times New Roman"/>
        </w:rPr>
        <w:lastRenderedPageBreak/>
        <w:t>3.2.</w:t>
      </w:r>
      <w:r w:rsidRPr="00BE0AE5">
        <w:rPr>
          <w:rFonts w:cs="Times New Roman"/>
        </w:rPr>
        <w:t> </w:t>
      </w:r>
      <w:r w:rsidRPr="00BE0AE5">
        <w:rPr>
          <w:rFonts w:cs="Times New Roman"/>
        </w:rPr>
        <w:t>План внеурочной деятельности</w:t>
      </w:r>
    </w:p>
    <w:p w:rsidR="00944BF0" w:rsidRPr="00BE0AE5" w:rsidRDefault="00830BDE" w:rsidP="00830BDE">
      <w:pPr>
        <w:pStyle w:val="h3-first"/>
        <w:rPr>
          <w:rFonts w:cs="Times New Roman"/>
        </w:rPr>
      </w:pPr>
      <w:bookmarkStart w:id="67" w:name="тема_3_2_1"/>
      <w:bookmarkEnd w:id="66"/>
      <w:r>
        <w:rPr>
          <w:rFonts w:cs="Times New Roman"/>
        </w:rPr>
        <w:t>3.2.1. К</w:t>
      </w:r>
      <w:r w:rsidR="00944BF0" w:rsidRPr="00BE0AE5">
        <w:rPr>
          <w:rFonts w:cs="Times New Roman"/>
        </w:rPr>
        <w:t>алендарный учебный график</w:t>
      </w:r>
    </w:p>
    <w:bookmarkEnd w:id="67"/>
    <w:p w:rsidR="00944BF0" w:rsidRPr="00BE0AE5" w:rsidRDefault="00830BDE" w:rsidP="00944BF0">
      <w:pPr>
        <w:pStyle w:val="body"/>
        <w:rPr>
          <w:rFonts w:cs="Times New Roman"/>
        </w:rPr>
      </w:pPr>
      <w:r>
        <w:rPr>
          <w:rFonts w:cs="Times New Roman"/>
        </w:rPr>
        <w:t>К</w:t>
      </w:r>
      <w:r w:rsidR="00944BF0" w:rsidRPr="00BE0AE5">
        <w:rPr>
          <w:rFonts w:cs="Times New Roman"/>
        </w:rPr>
        <w:t>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944BF0" w:rsidRPr="00BE0AE5" w:rsidRDefault="00944BF0" w:rsidP="00944BF0">
      <w:pPr>
        <w:pStyle w:val="body"/>
        <w:rPr>
          <w:rFonts w:cs="Times New Roman"/>
        </w:rPr>
      </w:pPr>
      <w:r w:rsidRPr="00BE0AE5">
        <w:rPr>
          <w:rFonts w:cs="Times New Roman"/>
        </w:rPr>
        <w:t>даты начала и окончания учебного года;</w:t>
      </w:r>
    </w:p>
    <w:p w:rsidR="00944BF0" w:rsidRPr="00BE0AE5" w:rsidRDefault="00944BF0" w:rsidP="00944BF0">
      <w:pPr>
        <w:pStyle w:val="body"/>
        <w:rPr>
          <w:rFonts w:cs="Times New Roman"/>
        </w:rPr>
      </w:pPr>
      <w:r w:rsidRPr="00BE0AE5">
        <w:rPr>
          <w:rFonts w:cs="Times New Roman"/>
        </w:rPr>
        <w:t>продолжительность учебного года;</w:t>
      </w:r>
    </w:p>
    <w:p w:rsidR="00944BF0" w:rsidRPr="00BE0AE5" w:rsidRDefault="00944BF0" w:rsidP="00944BF0">
      <w:pPr>
        <w:pStyle w:val="body"/>
        <w:rPr>
          <w:rFonts w:cs="Times New Roman"/>
        </w:rPr>
      </w:pPr>
      <w:r w:rsidRPr="00BE0AE5">
        <w:rPr>
          <w:rFonts w:cs="Times New Roman"/>
        </w:rPr>
        <w:t>сроки и продолжительность каникул;</w:t>
      </w:r>
    </w:p>
    <w:p w:rsidR="00944BF0" w:rsidRPr="00BE0AE5" w:rsidRDefault="00944BF0" w:rsidP="00944BF0">
      <w:pPr>
        <w:pStyle w:val="body"/>
        <w:rPr>
          <w:rFonts w:cs="Times New Roman"/>
        </w:rPr>
      </w:pPr>
      <w:r w:rsidRPr="00BE0AE5">
        <w:rPr>
          <w:rFonts w:cs="Times New Roman"/>
        </w:rPr>
        <w:t>сроки проведения промежуточной аттестации.</w:t>
      </w:r>
    </w:p>
    <w:p w:rsidR="00944BF0" w:rsidRPr="00BE0AE5" w:rsidRDefault="00944BF0" w:rsidP="00944BF0">
      <w:pPr>
        <w:pStyle w:val="body"/>
        <w:rPr>
          <w:rFonts w:cs="Times New Roman"/>
        </w:rPr>
      </w:pPr>
      <w:r w:rsidRPr="00BE0AE5">
        <w:rPr>
          <w:rFonts w:cs="Times New Roman"/>
        </w:rPr>
        <w:t>Календа</w:t>
      </w:r>
      <w:r w:rsidR="00ED2A61">
        <w:rPr>
          <w:rFonts w:cs="Times New Roman"/>
        </w:rPr>
        <w:t>рный учебный график  МКОУ СОШ №2 разработан</w:t>
      </w:r>
      <w:r w:rsidRPr="00BE0AE5">
        <w:rPr>
          <w:rFonts w:cs="Times New Roman"/>
        </w:rPr>
        <w:t xml:space="preserve"> в соответствии с требованиями к организации образовательного процесса, предусмотренными Гигиеническими </w:t>
      </w:r>
      <w:hyperlink r:id="rId14" w:history="1">
        <w:r w:rsidRPr="00BE0AE5">
          <w:rPr>
            <w:rFonts w:cs="Times New Roman"/>
          </w:rPr>
          <w:t>нормативами</w:t>
        </w:r>
      </w:hyperlink>
      <w:r w:rsidRPr="00BE0AE5">
        <w:rPr>
          <w:rFonts w:cs="Times New Roman"/>
        </w:rPr>
        <w:t xml:space="preserve"> и Санита</w:t>
      </w:r>
      <w:r w:rsidRPr="00BE0AE5">
        <w:rPr>
          <w:rFonts w:cs="Times New Roman"/>
        </w:rPr>
        <w:t>р</w:t>
      </w:r>
      <w:r w:rsidRPr="00BE0AE5">
        <w:rPr>
          <w:rFonts w:cs="Times New Roman"/>
        </w:rPr>
        <w:t xml:space="preserve">но-эпидемиологическими </w:t>
      </w:r>
      <w:hyperlink r:id="rId15" w:history="1">
        <w:r w:rsidRPr="00BE0AE5">
          <w:rPr>
            <w:rFonts w:cs="Times New Roman"/>
          </w:rPr>
          <w:t>требованиями</w:t>
        </w:r>
      </w:hyperlink>
      <w:r w:rsidRPr="00BE0AE5">
        <w:rPr>
          <w:rFonts w:cs="Times New Roman"/>
        </w:rPr>
        <w:t xml:space="preserve">, а также с учетом мнений участников образовательных отношений, с учетом региональных и этнокультурных традиций. </w:t>
      </w:r>
    </w:p>
    <w:p w:rsidR="00944BF0" w:rsidRPr="00BE0AE5" w:rsidRDefault="00944BF0" w:rsidP="00944BF0">
      <w:pPr>
        <w:pStyle w:val="body"/>
        <w:rPr>
          <w:rFonts w:cs="Times New Roman"/>
        </w:rPr>
      </w:pPr>
      <w:r w:rsidRPr="00BE0AE5">
        <w:rPr>
          <w:rFonts w:cs="Times New Roman"/>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944BF0" w:rsidRDefault="00ED2A61" w:rsidP="00944BF0">
      <w:pPr>
        <w:pStyle w:val="body"/>
        <w:rPr>
          <w:rFonts w:cs="Times New Roman"/>
        </w:rPr>
      </w:pPr>
      <w:r>
        <w:rPr>
          <w:rFonts w:cs="Times New Roman"/>
        </w:rPr>
        <w:t>К</w:t>
      </w:r>
      <w:r w:rsidR="00944BF0" w:rsidRPr="00BE0AE5">
        <w:rPr>
          <w:rFonts w:cs="Times New Roman"/>
        </w:rPr>
        <w:t>алендарный учебный график реализации образовательной программы составляется в соответствии с Фед</w:t>
      </w:r>
      <w:r w:rsidR="00944BF0" w:rsidRPr="00BE0AE5">
        <w:rPr>
          <w:rFonts w:cs="Times New Roman"/>
        </w:rPr>
        <w:t>е</w:t>
      </w:r>
      <w:r w:rsidR="00944BF0" w:rsidRPr="00BE0AE5">
        <w:rPr>
          <w:rFonts w:cs="Times New Roman"/>
        </w:rPr>
        <w:t>ральным законом «Об образовании в Российской Федерации» (п. 10, ст. 2).</w:t>
      </w:r>
    </w:p>
    <w:p w:rsidR="005821A1" w:rsidRPr="00BE0AE5" w:rsidRDefault="005821A1" w:rsidP="00944BF0">
      <w:pPr>
        <w:pStyle w:val="body"/>
        <w:rPr>
          <w:rFonts w:cs="Times New Roman"/>
        </w:rPr>
      </w:pPr>
    </w:p>
    <w:p w:rsidR="005821A1" w:rsidRPr="005821A1" w:rsidRDefault="005821A1" w:rsidP="005821A1">
      <w:pPr>
        <w:pStyle w:val="affd"/>
        <w:jc w:val="center"/>
        <w:rPr>
          <w:rFonts w:ascii="Times New Roman" w:hAnsi="Times New Roman"/>
          <w:b/>
          <w:sz w:val="28"/>
          <w:szCs w:val="28"/>
          <w:lang w:eastAsia="en-US"/>
        </w:rPr>
      </w:pPr>
      <w:bookmarkStart w:id="68" w:name="тема_3_2_2"/>
      <w:r w:rsidRPr="005821A1">
        <w:rPr>
          <w:rFonts w:ascii="Times New Roman" w:hAnsi="Times New Roman"/>
          <w:b/>
          <w:sz w:val="28"/>
          <w:szCs w:val="28"/>
          <w:lang w:eastAsia="en-US"/>
        </w:rPr>
        <w:t>Основное общее образование</w:t>
      </w:r>
    </w:p>
    <w:p w:rsidR="005821A1" w:rsidRPr="005821A1" w:rsidRDefault="005821A1" w:rsidP="005821A1">
      <w:pPr>
        <w:spacing w:before="500" w:after="0" w:line="360" w:lineRule="auto"/>
        <w:ind w:firstLine="0"/>
        <w:jc w:val="left"/>
        <w:rPr>
          <w:rFonts w:eastAsia="Times New Roman" w:cs="Times New Roman"/>
          <w:b/>
          <w:szCs w:val="20"/>
          <w:lang w:eastAsia="en-US"/>
        </w:rPr>
      </w:pPr>
      <w:r w:rsidRPr="005821A1">
        <w:rPr>
          <w:rFonts w:eastAsia="Times New Roman" w:cs="Times New Roman"/>
          <w:b/>
          <w:szCs w:val="20"/>
          <w:lang w:eastAsia="en-US"/>
        </w:rPr>
        <w:t>1. Календарные периоды учебного года</w:t>
      </w:r>
    </w:p>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1.1.</w:t>
      </w:r>
      <w:r w:rsidRPr="005821A1">
        <w:rPr>
          <w:rFonts w:eastAsia="Times New Roman" w:cs="Times New Roman"/>
          <w:b/>
          <w:szCs w:val="20"/>
          <w:lang w:eastAsia="en-US"/>
        </w:rPr>
        <w:t xml:space="preserve"> </w:t>
      </w:r>
      <w:r w:rsidRPr="005821A1">
        <w:rPr>
          <w:rFonts w:eastAsia="Times New Roman" w:cs="Times New Roman"/>
          <w:szCs w:val="20"/>
          <w:lang w:eastAsia="en-US"/>
        </w:rPr>
        <w:t>Дата начал</w:t>
      </w:r>
      <w:r>
        <w:rPr>
          <w:rFonts w:eastAsia="Times New Roman" w:cs="Times New Roman"/>
          <w:szCs w:val="20"/>
          <w:lang w:eastAsia="en-US"/>
        </w:rPr>
        <w:t>а учебного года: 1 сентября 2022</w:t>
      </w:r>
      <w:r w:rsidRPr="005821A1">
        <w:rPr>
          <w:rFonts w:eastAsia="Times New Roman" w:cs="Times New Roman"/>
          <w:szCs w:val="20"/>
          <w:lang w:eastAsia="en-US"/>
        </w:rPr>
        <w:t xml:space="preserve"> г.</w:t>
      </w:r>
    </w:p>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1.2. Дата окончания учебног</w:t>
      </w:r>
      <w:r>
        <w:rPr>
          <w:rFonts w:eastAsia="Times New Roman" w:cs="Times New Roman"/>
          <w:szCs w:val="20"/>
          <w:lang w:eastAsia="en-US"/>
        </w:rPr>
        <w:t>о года (5–8-й класс) 30 мая 2023</w:t>
      </w:r>
      <w:r w:rsidRPr="005821A1">
        <w:rPr>
          <w:rFonts w:eastAsia="Times New Roman" w:cs="Times New Roman"/>
          <w:szCs w:val="20"/>
          <w:lang w:eastAsia="en-US"/>
        </w:rPr>
        <w:t xml:space="preserve"> г.;</w:t>
      </w:r>
    </w:p>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1.3. Дата окончания учебн</w:t>
      </w:r>
      <w:r>
        <w:rPr>
          <w:rFonts w:eastAsia="Times New Roman" w:cs="Times New Roman"/>
          <w:szCs w:val="20"/>
          <w:lang w:eastAsia="en-US"/>
        </w:rPr>
        <w:t>ого года (9-й класс) 2</w:t>
      </w:r>
      <w:r w:rsidR="0000427D">
        <w:rPr>
          <w:rFonts w:eastAsia="Times New Roman" w:cs="Times New Roman"/>
          <w:szCs w:val="20"/>
          <w:lang w:eastAsia="en-US"/>
        </w:rPr>
        <w:t>3</w:t>
      </w:r>
      <w:r>
        <w:rPr>
          <w:rFonts w:eastAsia="Times New Roman" w:cs="Times New Roman"/>
          <w:szCs w:val="20"/>
          <w:lang w:eastAsia="en-US"/>
        </w:rPr>
        <w:t xml:space="preserve"> мая 2023</w:t>
      </w:r>
      <w:r w:rsidRPr="005821A1">
        <w:rPr>
          <w:rFonts w:eastAsia="Times New Roman" w:cs="Times New Roman"/>
          <w:szCs w:val="20"/>
          <w:lang w:eastAsia="en-US"/>
        </w:rPr>
        <w:t xml:space="preserve"> г.</w:t>
      </w:r>
    </w:p>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1.4. Продолжительность учебного года:</w:t>
      </w:r>
    </w:p>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 5–8-й класс – 34 недель;</w:t>
      </w:r>
    </w:p>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 9-й класс – 34 недели без учета государственной итоговой аттестации (ГИА).</w:t>
      </w:r>
    </w:p>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b/>
          <w:szCs w:val="20"/>
          <w:lang w:eastAsia="en-US"/>
        </w:rPr>
        <w:t>2. Периоды</w:t>
      </w:r>
      <w:r w:rsidRPr="005821A1">
        <w:rPr>
          <w:rFonts w:eastAsia="Times New Roman" w:cs="Times New Roman"/>
          <w:szCs w:val="20"/>
          <w:lang w:eastAsia="en-US"/>
        </w:rPr>
        <w:t xml:space="preserve"> </w:t>
      </w:r>
      <w:r w:rsidRPr="005821A1">
        <w:rPr>
          <w:rFonts w:eastAsia="Times New Roman" w:cs="Times New Roman"/>
          <w:b/>
          <w:szCs w:val="20"/>
          <w:lang w:eastAsia="en-US"/>
        </w:rPr>
        <w:t>образовательной деятельности</w:t>
      </w:r>
    </w:p>
    <w:p w:rsidR="005821A1" w:rsidRPr="005821A1" w:rsidRDefault="005821A1" w:rsidP="005821A1">
      <w:pPr>
        <w:spacing w:after="0" w:line="360" w:lineRule="auto"/>
        <w:ind w:firstLine="0"/>
        <w:rPr>
          <w:rFonts w:eastAsia="Times New Roman" w:cs="Times New Roman"/>
          <w:b/>
          <w:szCs w:val="20"/>
          <w:lang w:eastAsia="en-US"/>
        </w:rPr>
      </w:pPr>
      <w:r w:rsidRPr="005821A1">
        <w:rPr>
          <w:rFonts w:eastAsia="Times New Roman" w:cs="Times New Roman"/>
          <w:b/>
          <w:szCs w:val="20"/>
          <w:lang w:eastAsia="en-US"/>
        </w:rPr>
        <w:t xml:space="preserve">2.1. Продолжительность учебных занятий по четвертям в учебных неделях и рабочих днях </w:t>
      </w:r>
    </w:p>
    <w:p w:rsidR="005821A1" w:rsidRPr="005821A1" w:rsidRDefault="005821A1" w:rsidP="005821A1">
      <w:pPr>
        <w:spacing w:after="0" w:line="360" w:lineRule="auto"/>
        <w:ind w:firstLine="0"/>
        <w:jc w:val="center"/>
        <w:rPr>
          <w:rFonts w:eastAsia="Times New Roman" w:cs="Times New Roman"/>
          <w:b/>
          <w:szCs w:val="20"/>
          <w:lang w:eastAsia="en-US"/>
        </w:rPr>
      </w:pPr>
      <w:r w:rsidRPr="005821A1">
        <w:rPr>
          <w:rFonts w:eastAsia="Times New Roman" w:cs="Times New Roman"/>
          <w:b/>
          <w:szCs w:val="20"/>
          <w:lang w:eastAsia="en-US"/>
        </w:rPr>
        <w:t>5–8-й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666"/>
        <w:gridCol w:w="1514"/>
        <w:gridCol w:w="2009"/>
        <w:gridCol w:w="2121"/>
      </w:tblGrid>
      <w:tr w:rsidR="005821A1" w:rsidRPr="005821A1" w:rsidTr="005821A1">
        <w:trPr>
          <w:jc w:val="center"/>
        </w:trPr>
        <w:tc>
          <w:tcPr>
            <w:tcW w:w="1626" w:type="dxa"/>
            <w:vMerge w:val="restart"/>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left"/>
              <w:rPr>
                <w:rFonts w:eastAsia="Times New Roman" w:cs="Times New Roman"/>
                <w:b/>
                <w:szCs w:val="20"/>
                <w:lang w:eastAsia="en-US"/>
              </w:rPr>
            </w:pPr>
            <w:r w:rsidRPr="005821A1">
              <w:rPr>
                <w:rFonts w:eastAsia="Times New Roman" w:cs="Times New Roman"/>
                <w:b/>
                <w:szCs w:val="20"/>
                <w:lang w:eastAsia="en-US"/>
              </w:rPr>
              <w:t>Учебный п</w:t>
            </w:r>
            <w:r w:rsidRPr="005821A1">
              <w:rPr>
                <w:rFonts w:eastAsia="Times New Roman" w:cs="Times New Roman"/>
                <w:b/>
                <w:szCs w:val="20"/>
                <w:lang w:eastAsia="en-US"/>
              </w:rPr>
              <w:t>е</w:t>
            </w:r>
            <w:r w:rsidRPr="005821A1">
              <w:rPr>
                <w:rFonts w:eastAsia="Times New Roman" w:cs="Times New Roman"/>
                <w:b/>
                <w:szCs w:val="20"/>
                <w:lang w:eastAsia="en-US"/>
              </w:rPr>
              <w:t>риод</w:t>
            </w:r>
          </w:p>
        </w:tc>
        <w:tc>
          <w:tcPr>
            <w:tcW w:w="3180" w:type="dxa"/>
            <w:gridSpan w:val="2"/>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b/>
                <w:szCs w:val="20"/>
                <w:lang w:eastAsia="en-US"/>
              </w:rPr>
            </w:pPr>
            <w:r w:rsidRPr="005821A1">
              <w:rPr>
                <w:rFonts w:eastAsia="Times New Roman" w:cs="Times New Roman"/>
                <w:b/>
                <w:szCs w:val="20"/>
                <w:lang w:eastAsia="en-US"/>
              </w:rPr>
              <w:t>Дата</w:t>
            </w:r>
          </w:p>
        </w:tc>
        <w:tc>
          <w:tcPr>
            <w:tcW w:w="4130" w:type="dxa"/>
            <w:gridSpan w:val="2"/>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b/>
                <w:szCs w:val="20"/>
                <w:lang w:eastAsia="en-US"/>
              </w:rPr>
            </w:pPr>
            <w:r w:rsidRPr="005821A1">
              <w:rPr>
                <w:rFonts w:eastAsia="Times New Roman" w:cs="Times New Roman"/>
                <w:b/>
                <w:szCs w:val="20"/>
                <w:lang w:eastAsia="en-US"/>
              </w:rPr>
              <w:t>Продолжительность</w:t>
            </w:r>
          </w:p>
        </w:tc>
      </w:tr>
      <w:tr w:rsidR="005821A1" w:rsidRPr="005821A1" w:rsidTr="005821A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240" w:lineRule="auto"/>
              <w:ind w:firstLine="0"/>
              <w:jc w:val="left"/>
              <w:rPr>
                <w:rFonts w:eastAsia="Times New Roman" w:cs="Times New Roman"/>
                <w:b/>
                <w:szCs w:val="20"/>
                <w:lang w:eastAsia="en-US"/>
              </w:rPr>
            </w:pPr>
          </w:p>
        </w:tc>
        <w:tc>
          <w:tcPr>
            <w:tcW w:w="166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left"/>
              <w:rPr>
                <w:rFonts w:eastAsia="Times New Roman" w:cs="Times New Roman"/>
                <w:b/>
                <w:szCs w:val="20"/>
                <w:lang w:eastAsia="en-US"/>
              </w:rPr>
            </w:pPr>
            <w:r w:rsidRPr="005821A1">
              <w:rPr>
                <w:rFonts w:eastAsia="Times New Roman" w:cs="Times New Roman"/>
                <w:b/>
                <w:szCs w:val="20"/>
                <w:lang w:eastAsia="en-US"/>
              </w:rPr>
              <w:t xml:space="preserve">Начало </w:t>
            </w:r>
          </w:p>
        </w:tc>
        <w:tc>
          <w:tcPr>
            <w:tcW w:w="1514"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left"/>
              <w:rPr>
                <w:rFonts w:eastAsia="Times New Roman" w:cs="Times New Roman"/>
                <w:b/>
                <w:szCs w:val="20"/>
                <w:lang w:eastAsia="en-US"/>
              </w:rPr>
            </w:pPr>
            <w:r w:rsidRPr="005821A1">
              <w:rPr>
                <w:rFonts w:eastAsia="Times New Roman" w:cs="Times New Roman"/>
                <w:b/>
                <w:szCs w:val="20"/>
                <w:lang w:eastAsia="en-US"/>
              </w:rPr>
              <w:t xml:space="preserve">Окончание </w:t>
            </w:r>
          </w:p>
        </w:tc>
        <w:tc>
          <w:tcPr>
            <w:tcW w:w="200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left"/>
              <w:rPr>
                <w:rFonts w:eastAsia="Times New Roman" w:cs="Times New Roman"/>
                <w:b/>
                <w:szCs w:val="20"/>
                <w:lang w:eastAsia="en-US"/>
              </w:rPr>
            </w:pPr>
            <w:r w:rsidRPr="005821A1">
              <w:rPr>
                <w:rFonts w:eastAsia="Times New Roman" w:cs="Times New Roman"/>
                <w:b/>
                <w:szCs w:val="20"/>
                <w:lang w:eastAsia="en-US"/>
              </w:rPr>
              <w:t>Количество уче</w:t>
            </w:r>
            <w:r w:rsidRPr="005821A1">
              <w:rPr>
                <w:rFonts w:eastAsia="Times New Roman" w:cs="Times New Roman"/>
                <w:b/>
                <w:szCs w:val="20"/>
                <w:lang w:eastAsia="en-US"/>
              </w:rPr>
              <w:t>б</w:t>
            </w:r>
            <w:r w:rsidRPr="005821A1">
              <w:rPr>
                <w:rFonts w:eastAsia="Times New Roman" w:cs="Times New Roman"/>
                <w:b/>
                <w:szCs w:val="20"/>
                <w:lang w:eastAsia="en-US"/>
              </w:rPr>
              <w:t>ных недель</w:t>
            </w:r>
          </w:p>
        </w:tc>
        <w:tc>
          <w:tcPr>
            <w:tcW w:w="2121"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left"/>
              <w:rPr>
                <w:rFonts w:eastAsia="Times New Roman" w:cs="Times New Roman"/>
                <w:b/>
                <w:szCs w:val="20"/>
                <w:lang w:eastAsia="en-US"/>
              </w:rPr>
            </w:pPr>
            <w:r w:rsidRPr="005821A1">
              <w:rPr>
                <w:rFonts w:eastAsia="Times New Roman" w:cs="Times New Roman"/>
                <w:b/>
                <w:szCs w:val="20"/>
                <w:lang w:eastAsia="en-US"/>
              </w:rPr>
              <w:t xml:space="preserve">Количество рабочих дней </w:t>
            </w:r>
          </w:p>
        </w:tc>
      </w:tr>
      <w:tr w:rsidR="005821A1" w:rsidRPr="005821A1" w:rsidTr="005821A1">
        <w:trPr>
          <w:jc w:val="center"/>
        </w:trPr>
        <w:tc>
          <w:tcPr>
            <w:tcW w:w="162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rPr>
                <w:rFonts w:eastAsia="Times New Roman" w:cs="Times New Roman"/>
                <w:szCs w:val="20"/>
                <w:lang w:eastAsia="en-US"/>
              </w:rPr>
            </w:pPr>
            <w:r w:rsidRPr="005821A1">
              <w:rPr>
                <w:rFonts w:eastAsia="Times New Roman" w:cs="Times New Roman"/>
                <w:szCs w:val="20"/>
                <w:lang w:val="en-US" w:eastAsia="en-US"/>
              </w:rPr>
              <w:t>I четверть</w:t>
            </w:r>
          </w:p>
        </w:tc>
        <w:tc>
          <w:tcPr>
            <w:tcW w:w="166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01.09.2022</w:t>
            </w:r>
          </w:p>
        </w:tc>
        <w:tc>
          <w:tcPr>
            <w:tcW w:w="1514" w:type="dxa"/>
            <w:tcBorders>
              <w:top w:val="single" w:sz="4" w:space="0" w:color="auto"/>
              <w:left w:val="single" w:sz="4" w:space="0" w:color="auto"/>
              <w:bottom w:val="single" w:sz="4" w:space="0" w:color="auto"/>
              <w:right w:val="single" w:sz="4" w:space="0" w:color="auto"/>
            </w:tcBorders>
            <w:hideMark/>
          </w:tcPr>
          <w:p w:rsidR="005821A1" w:rsidRPr="005821A1" w:rsidRDefault="004744C2" w:rsidP="005821A1">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28</w:t>
            </w:r>
            <w:r w:rsidR="005821A1">
              <w:rPr>
                <w:rFonts w:eastAsia="Times New Roman" w:cs="Times New Roman"/>
                <w:szCs w:val="20"/>
                <w:lang w:eastAsia="en-US"/>
              </w:rPr>
              <w:t>.10.2022</w:t>
            </w:r>
          </w:p>
        </w:tc>
        <w:tc>
          <w:tcPr>
            <w:tcW w:w="200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szCs w:val="20"/>
                <w:lang w:eastAsia="en-US"/>
              </w:rPr>
            </w:pPr>
            <w:r w:rsidRPr="005821A1">
              <w:rPr>
                <w:rFonts w:eastAsia="Times New Roman" w:cs="Times New Roman"/>
                <w:szCs w:val="20"/>
                <w:lang w:eastAsia="en-US"/>
              </w:rPr>
              <w:t>8</w:t>
            </w:r>
          </w:p>
        </w:tc>
        <w:tc>
          <w:tcPr>
            <w:tcW w:w="2121"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szCs w:val="20"/>
                <w:lang w:eastAsia="en-US"/>
              </w:rPr>
            </w:pPr>
            <w:r w:rsidRPr="005821A1">
              <w:rPr>
                <w:rFonts w:eastAsia="Times New Roman" w:cs="Times New Roman"/>
                <w:szCs w:val="20"/>
                <w:lang w:eastAsia="en-US"/>
              </w:rPr>
              <w:t>48</w:t>
            </w:r>
          </w:p>
        </w:tc>
      </w:tr>
      <w:tr w:rsidR="005821A1" w:rsidRPr="005821A1" w:rsidTr="005821A1">
        <w:trPr>
          <w:jc w:val="center"/>
        </w:trPr>
        <w:tc>
          <w:tcPr>
            <w:tcW w:w="162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rPr>
                <w:rFonts w:eastAsia="Times New Roman" w:cs="Times New Roman"/>
                <w:szCs w:val="20"/>
                <w:lang w:eastAsia="en-US"/>
              </w:rPr>
            </w:pPr>
            <w:r w:rsidRPr="005821A1">
              <w:rPr>
                <w:rFonts w:eastAsia="Times New Roman" w:cs="Times New Roman"/>
                <w:szCs w:val="20"/>
                <w:lang w:val="en-US" w:eastAsia="en-US"/>
              </w:rPr>
              <w:t>II четверть</w:t>
            </w:r>
          </w:p>
        </w:tc>
        <w:tc>
          <w:tcPr>
            <w:tcW w:w="166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07.11.2022</w:t>
            </w:r>
          </w:p>
        </w:tc>
        <w:tc>
          <w:tcPr>
            <w:tcW w:w="1514" w:type="dxa"/>
            <w:tcBorders>
              <w:top w:val="single" w:sz="4" w:space="0" w:color="auto"/>
              <w:left w:val="single" w:sz="4" w:space="0" w:color="auto"/>
              <w:bottom w:val="single" w:sz="4" w:space="0" w:color="auto"/>
              <w:right w:val="single" w:sz="4" w:space="0" w:color="auto"/>
            </w:tcBorders>
            <w:hideMark/>
          </w:tcPr>
          <w:p w:rsidR="005821A1" w:rsidRPr="005821A1" w:rsidRDefault="004744C2" w:rsidP="005821A1">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29</w:t>
            </w:r>
            <w:r w:rsidR="005821A1">
              <w:rPr>
                <w:rFonts w:eastAsia="Times New Roman" w:cs="Times New Roman"/>
                <w:szCs w:val="20"/>
                <w:lang w:eastAsia="en-US"/>
              </w:rPr>
              <w:t>.12.2022</w:t>
            </w:r>
          </w:p>
        </w:tc>
        <w:tc>
          <w:tcPr>
            <w:tcW w:w="200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szCs w:val="20"/>
                <w:lang w:eastAsia="en-US"/>
              </w:rPr>
            </w:pPr>
            <w:r w:rsidRPr="005821A1">
              <w:rPr>
                <w:rFonts w:eastAsia="Times New Roman" w:cs="Times New Roman"/>
                <w:szCs w:val="20"/>
                <w:lang w:eastAsia="en-US"/>
              </w:rPr>
              <w:t>8</w:t>
            </w:r>
          </w:p>
        </w:tc>
        <w:tc>
          <w:tcPr>
            <w:tcW w:w="2121"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szCs w:val="20"/>
                <w:lang w:eastAsia="en-US"/>
              </w:rPr>
            </w:pPr>
            <w:r w:rsidRPr="005821A1">
              <w:rPr>
                <w:rFonts w:eastAsia="Times New Roman" w:cs="Times New Roman"/>
                <w:szCs w:val="20"/>
                <w:lang w:eastAsia="en-US"/>
              </w:rPr>
              <w:t>48</w:t>
            </w:r>
          </w:p>
        </w:tc>
      </w:tr>
      <w:tr w:rsidR="005821A1" w:rsidRPr="005821A1" w:rsidTr="005821A1">
        <w:trPr>
          <w:jc w:val="center"/>
        </w:trPr>
        <w:tc>
          <w:tcPr>
            <w:tcW w:w="162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rPr>
                <w:rFonts w:eastAsia="Times New Roman" w:cs="Times New Roman"/>
                <w:szCs w:val="20"/>
                <w:lang w:eastAsia="en-US"/>
              </w:rPr>
            </w:pPr>
            <w:r w:rsidRPr="005821A1">
              <w:rPr>
                <w:rFonts w:eastAsia="Times New Roman" w:cs="Times New Roman"/>
                <w:szCs w:val="20"/>
                <w:lang w:val="en-US" w:eastAsia="en-US"/>
              </w:rPr>
              <w:t>III четверть</w:t>
            </w:r>
          </w:p>
        </w:tc>
        <w:tc>
          <w:tcPr>
            <w:tcW w:w="166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09.01.2023</w:t>
            </w:r>
          </w:p>
        </w:tc>
        <w:tc>
          <w:tcPr>
            <w:tcW w:w="1514" w:type="dxa"/>
            <w:tcBorders>
              <w:top w:val="single" w:sz="4" w:space="0" w:color="auto"/>
              <w:left w:val="single" w:sz="4" w:space="0" w:color="auto"/>
              <w:bottom w:val="single" w:sz="4" w:space="0" w:color="auto"/>
              <w:right w:val="single" w:sz="4" w:space="0" w:color="auto"/>
            </w:tcBorders>
            <w:hideMark/>
          </w:tcPr>
          <w:p w:rsidR="005821A1" w:rsidRPr="005821A1" w:rsidRDefault="004744C2" w:rsidP="005821A1">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24</w:t>
            </w:r>
            <w:r w:rsidR="005821A1">
              <w:rPr>
                <w:rFonts w:eastAsia="Times New Roman" w:cs="Times New Roman"/>
                <w:szCs w:val="20"/>
                <w:lang w:eastAsia="en-US"/>
              </w:rPr>
              <w:t>.03.2023</w:t>
            </w:r>
          </w:p>
        </w:tc>
        <w:tc>
          <w:tcPr>
            <w:tcW w:w="200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szCs w:val="20"/>
                <w:lang w:eastAsia="en-US"/>
              </w:rPr>
            </w:pPr>
            <w:r w:rsidRPr="005821A1">
              <w:rPr>
                <w:rFonts w:eastAsia="Times New Roman" w:cs="Times New Roman"/>
                <w:szCs w:val="20"/>
                <w:lang w:eastAsia="en-US"/>
              </w:rPr>
              <w:t>10</w:t>
            </w:r>
          </w:p>
        </w:tc>
        <w:tc>
          <w:tcPr>
            <w:tcW w:w="2121"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szCs w:val="20"/>
                <w:lang w:eastAsia="en-US"/>
              </w:rPr>
            </w:pPr>
            <w:r w:rsidRPr="005821A1">
              <w:rPr>
                <w:rFonts w:eastAsia="Times New Roman" w:cs="Times New Roman"/>
                <w:szCs w:val="20"/>
                <w:lang w:eastAsia="en-US"/>
              </w:rPr>
              <w:t>60</w:t>
            </w:r>
          </w:p>
        </w:tc>
      </w:tr>
      <w:tr w:rsidR="005821A1" w:rsidRPr="005821A1" w:rsidTr="005821A1">
        <w:trPr>
          <w:jc w:val="center"/>
        </w:trPr>
        <w:tc>
          <w:tcPr>
            <w:tcW w:w="162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rPr>
                <w:rFonts w:eastAsia="Times New Roman" w:cs="Times New Roman"/>
                <w:szCs w:val="20"/>
                <w:lang w:eastAsia="en-US"/>
              </w:rPr>
            </w:pPr>
            <w:r w:rsidRPr="005821A1">
              <w:rPr>
                <w:rFonts w:eastAsia="Times New Roman" w:cs="Times New Roman"/>
                <w:szCs w:val="20"/>
                <w:lang w:val="en-US" w:eastAsia="en-US"/>
              </w:rPr>
              <w:t>IV четверть</w:t>
            </w:r>
          </w:p>
        </w:tc>
        <w:tc>
          <w:tcPr>
            <w:tcW w:w="1666" w:type="dxa"/>
            <w:tcBorders>
              <w:top w:val="single" w:sz="4" w:space="0" w:color="auto"/>
              <w:left w:val="single" w:sz="4" w:space="0" w:color="auto"/>
              <w:bottom w:val="single" w:sz="4" w:space="0" w:color="auto"/>
              <w:right w:val="single" w:sz="4" w:space="0" w:color="auto"/>
            </w:tcBorders>
            <w:hideMark/>
          </w:tcPr>
          <w:p w:rsidR="005821A1" w:rsidRPr="005821A1" w:rsidRDefault="002E1AD9" w:rsidP="005821A1">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03</w:t>
            </w:r>
            <w:r w:rsidR="005821A1" w:rsidRPr="005821A1">
              <w:rPr>
                <w:rFonts w:eastAsia="Times New Roman" w:cs="Times New Roman"/>
                <w:szCs w:val="20"/>
                <w:lang w:eastAsia="en-US"/>
              </w:rPr>
              <w:t>.04</w:t>
            </w:r>
            <w:r>
              <w:rPr>
                <w:rFonts w:eastAsia="Times New Roman" w:cs="Times New Roman"/>
                <w:szCs w:val="20"/>
                <w:lang w:eastAsia="en-US"/>
              </w:rPr>
              <w:t>.2023</w:t>
            </w:r>
          </w:p>
        </w:tc>
        <w:tc>
          <w:tcPr>
            <w:tcW w:w="1514" w:type="dxa"/>
            <w:tcBorders>
              <w:top w:val="single" w:sz="4" w:space="0" w:color="auto"/>
              <w:left w:val="single" w:sz="4" w:space="0" w:color="auto"/>
              <w:bottom w:val="single" w:sz="4" w:space="0" w:color="auto"/>
              <w:right w:val="single" w:sz="4" w:space="0" w:color="auto"/>
            </w:tcBorders>
            <w:hideMark/>
          </w:tcPr>
          <w:p w:rsidR="005821A1" w:rsidRPr="005821A1" w:rsidRDefault="002E1AD9" w:rsidP="005821A1">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30.05.2023</w:t>
            </w:r>
          </w:p>
        </w:tc>
        <w:tc>
          <w:tcPr>
            <w:tcW w:w="200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szCs w:val="20"/>
                <w:lang w:eastAsia="en-US"/>
              </w:rPr>
            </w:pPr>
            <w:r w:rsidRPr="005821A1">
              <w:rPr>
                <w:rFonts w:eastAsia="Times New Roman" w:cs="Times New Roman"/>
                <w:szCs w:val="20"/>
                <w:lang w:eastAsia="en-US"/>
              </w:rPr>
              <w:t>8</w:t>
            </w:r>
          </w:p>
        </w:tc>
        <w:tc>
          <w:tcPr>
            <w:tcW w:w="2121"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szCs w:val="20"/>
                <w:lang w:eastAsia="en-US"/>
              </w:rPr>
            </w:pPr>
            <w:r w:rsidRPr="005821A1">
              <w:rPr>
                <w:rFonts w:eastAsia="Times New Roman" w:cs="Times New Roman"/>
                <w:szCs w:val="20"/>
                <w:lang w:eastAsia="en-US"/>
              </w:rPr>
              <w:t>48</w:t>
            </w:r>
          </w:p>
        </w:tc>
      </w:tr>
      <w:tr w:rsidR="005821A1" w:rsidRPr="005821A1" w:rsidTr="005821A1">
        <w:trPr>
          <w:jc w:val="center"/>
        </w:trPr>
        <w:tc>
          <w:tcPr>
            <w:tcW w:w="480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5821A1" w:rsidRPr="005821A1" w:rsidRDefault="005821A1" w:rsidP="005821A1">
            <w:pPr>
              <w:spacing w:after="0" w:line="360" w:lineRule="auto"/>
              <w:ind w:firstLine="0"/>
              <w:contextualSpacing/>
              <w:rPr>
                <w:rFonts w:eastAsia="Times New Roman" w:cs="Times New Roman"/>
                <w:b/>
                <w:szCs w:val="20"/>
                <w:lang w:eastAsia="en-US"/>
              </w:rPr>
            </w:pPr>
            <w:r w:rsidRPr="005821A1">
              <w:rPr>
                <w:rFonts w:eastAsia="Times New Roman" w:cs="Times New Roman"/>
                <w:b/>
                <w:szCs w:val="20"/>
                <w:lang w:eastAsia="en-US"/>
              </w:rPr>
              <w:t>Итого в учебном году</w:t>
            </w:r>
          </w:p>
        </w:tc>
        <w:tc>
          <w:tcPr>
            <w:tcW w:w="2009" w:type="dxa"/>
            <w:tcBorders>
              <w:top w:val="single" w:sz="4" w:space="0" w:color="auto"/>
              <w:left w:val="single" w:sz="4" w:space="0" w:color="auto"/>
              <w:bottom w:val="single" w:sz="4" w:space="0" w:color="auto"/>
              <w:right w:val="single" w:sz="4" w:space="0" w:color="auto"/>
            </w:tcBorders>
            <w:shd w:val="clear" w:color="auto" w:fill="BFBFBF"/>
            <w:hideMark/>
          </w:tcPr>
          <w:p w:rsidR="005821A1" w:rsidRPr="005821A1" w:rsidRDefault="005821A1" w:rsidP="005821A1">
            <w:pPr>
              <w:spacing w:after="0" w:line="360" w:lineRule="auto"/>
              <w:ind w:firstLine="0"/>
              <w:contextualSpacing/>
              <w:jc w:val="center"/>
              <w:rPr>
                <w:rFonts w:eastAsia="Times New Roman" w:cs="Times New Roman"/>
                <w:b/>
                <w:szCs w:val="20"/>
                <w:lang w:eastAsia="en-US"/>
              </w:rPr>
            </w:pPr>
            <w:r w:rsidRPr="005821A1">
              <w:rPr>
                <w:rFonts w:eastAsia="Times New Roman" w:cs="Times New Roman"/>
                <w:b/>
                <w:szCs w:val="20"/>
                <w:lang w:eastAsia="en-US"/>
              </w:rPr>
              <w:t>34</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rsidR="005821A1" w:rsidRPr="005821A1" w:rsidRDefault="005821A1" w:rsidP="005821A1">
            <w:pPr>
              <w:spacing w:after="0" w:line="360" w:lineRule="auto"/>
              <w:ind w:firstLine="0"/>
              <w:contextualSpacing/>
              <w:jc w:val="center"/>
              <w:rPr>
                <w:rFonts w:eastAsia="Times New Roman" w:cs="Times New Roman"/>
                <w:b/>
                <w:szCs w:val="20"/>
                <w:lang w:eastAsia="en-US"/>
              </w:rPr>
            </w:pPr>
            <w:r w:rsidRPr="005821A1">
              <w:rPr>
                <w:rFonts w:eastAsia="Times New Roman" w:cs="Times New Roman"/>
                <w:b/>
                <w:szCs w:val="20"/>
                <w:lang w:eastAsia="en-US"/>
              </w:rPr>
              <w:t>204</w:t>
            </w:r>
          </w:p>
        </w:tc>
      </w:tr>
    </w:tbl>
    <w:p w:rsidR="002E1AD9" w:rsidRDefault="002E1AD9" w:rsidP="005821A1">
      <w:pPr>
        <w:spacing w:before="500" w:after="0" w:line="276" w:lineRule="auto"/>
        <w:ind w:left="142" w:firstLine="0"/>
        <w:contextualSpacing/>
        <w:jc w:val="center"/>
        <w:rPr>
          <w:rFonts w:eastAsia="Times New Roman" w:cs="Times New Roman"/>
          <w:b/>
          <w:szCs w:val="20"/>
          <w:lang w:eastAsia="en-US"/>
        </w:rPr>
      </w:pPr>
    </w:p>
    <w:p w:rsidR="002E1AD9" w:rsidRDefault="002E1AD9" w:rsidP="005821A1">
      <w:pPr>
        <w:spacing w:before="500" w:after="0" w:line="276" w:lineRule="auto"/>
        <w:ind w:left="142" w:firstLine="0"/>
        <w:contextualSpacing/>
        <w:jc w:val="center"/>
        <w:rPr>
          <w:rFonts w:eastAsia="Times New Roman" w:cs="Times New Roman"/>
          <w:b/>
          <w:szCs w:val="20"/>
          <w:lang w:eastAsia="en-US"/>
        </w:rPr>
      </w:pPr>
    </w:p>
    <w:p w:rsidR="002E1AD9" w:rsidRDefault="002E1AD9" w:rsidP="005821A1">
      <w:pPr>
        <w:spacing w:before="500" w:after="0" w:line="276" w:lineRule="auto"/>
        <w:ind w:left="142" w:firstLine="0"/>
        <w:contextualSpacing/>
        <w:jc w:val="center"/>
        <w:rPr>
          <w:rFonts w:eastAsia="Times New Roman" w:cs="Times New Roman"/>
          <w:b/>
          <w:szCs w:val="20"/>
          <w:lang w:eastAsia="en-US"/>
        </w:rPr>
      </w:pPr>
    </w:p>
    <w:p w:rsidR="002E1AD9" w:rsidRDefault="002E1AD9" w:rsidP="005821A1">
      <w:pPr>
        <w:spacing w:before="500" w:after="0" w:line="276" w:lineRule="auto"/>
        <w:ind w:left="142" w:firstLine="0"/>
        <w:contextualSpacing/>
        <w:jc w:val="center"/>
        <w:rPr>
          <w:rFonts w:eastAsia="Times New Roman" w:cs="Times New Roman"/>
          <w:b/>
          <w:szCs w:val="20"/>
          <w:lang w:eastAsia="en-US"/>
        </w:rPr>
      </w:pPr>
    </w:p>
    <w:p w:rsidR="005821A1" w:rsidRPr="005821A1" w:rsidRDefault="005821A1" w:rsidP="005821A1">
      <w:pPr>
        <w:spacing w:before="500" w:after="0" w:line="276" w:lineRule="auto"/>
        <w:ind w:left="142" w:firstLine="0"/>
        <w:contextualSpacing/>
        <w:jc w:val="center"/>
        <w:rPr>
          <w:rFonts w:eastAsia="Times New Roman" w:cs="Times New Roman"/>
          <w:b/>
          <w:szCs w:val="20"/>
          <w:lang w:eastAsia="en-US"/>
        </w:rPr>
      </w:pPr>
      <w:r w:rsidRPr="005821A1">
        <w:rPr>
          <w:rFonts w:eastAsia="Times New Roman" w:cs="Times New Roman"/>
          <w:b/>
          <w:szCs w:val="20"/>
          <w:lang w:eastAsia="en-US"/>
        </w:rPr>
        <w:lastRenderedPageBreak/>
        <w:t>9-й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1666"/>
        <w:gridCol w:w="1514"/>
        <w:gridCol w:w="2111"/>
        <w:gridCol w:w="2121"/>
      </w:tblGrid>
      <w:tr w:rsidR="005821A1" w:rsidRPr="005821A1" w:rsidTr="005821A1">
        <w:trPr>
          <w:jc w:val="center"/>
        </w:trPr>
        <w:tc>
          <w:tcPr>
            <w:tcW w:w="1955" w:type="dxa"/>
            <w:vMerge w:val="restart"/>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left"/>
              <w:rPr>
                <w:rFonts w:eastAsia="Times New Roman" w:cs="Times New Roman"/>
                <w:b/>
                <w:szCs w:val="20"/>
                <w:lang w:eastAsia="en-US"/>
              </w:rPr>
            </w:pPr>
            <w:r w:rsidRPr="005821A1">
              <w:rPr>
                <w:rFonts w:eastAsia="Times New Roman" w:cs="Times New Roman"/>
                <w:b/>
                <w:szCs w:val="20"/>
                <w:lang w:eastAsia="en-US"/>
              </w:rPr>
              <w:t>Учебный период</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360" w:lineRule="auto"/>
              <w:ind w:firstLine="0"/>
              <w:contextualSpacing/>
              <w:jc w:val="center"/>
              <w:rPr>
                <w:rFonts w:eastAsia="Times New Roman" w:cs="Times New Roman"/>
                <w:b/>
                <w:szCs w:val="20"/>
                <w:lang w:eastAsia="en-US"/>
              </w:rPr>
            </w:pPr>
            <w:r w:rsidRPr="005821A1">
              <w:rPr>
                <w:rFonts w:eastAsia="Times New Roman" w:cs="Times New Roman"/>
                <w:b/>
                <w:szCs w:val="20"/>
                <w:lang w:eastAsia="en-US"/>
              </w:rPr>
              <w:t>Дата</w:t>
            </w:r>
          </w:p>
        </w:tc>
        <w:tc>
          <w:tcPr>
            <w:tcW w:w="4232" w:type="dxa"/>
            <w:gridSpan w:val="2"/>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b/>
                <w:szCs w:val="20"/>
                <w:lang w:eastAsia="en-US"/>
              </w:rPr>
            </w:pPr>
            <w:r w:rsidRPr="005821A1">
              <w:rPr>
                <w:rFonts w:eastAsia="Times New Roman" w:cs="Times New Roman"/>
                <w:b/>
                <w:szCs w:val="20"/>
                <w:lang w:eastAsia="en-US"/>
              </w:rPr>
              <w:t>Продолжительность</w:t>
            </w:r>
          </w:p>
        </w:tc>
      </w:tr>
      <w:tr w:rsidR="005821A1" w:rsidRPr="005821A1" w:rsidTr="005821A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240" w:lineRule="auto"/>
              <w:ind w:firstLine="0"/>
              <w:jc w:val="left"/>
              <w:rPr>
                <w:rFonts w:eastAsia="Times New Roman" w:cs="Times New Roman"/>
                <w:b/>
                <w:szCs w:val="20"/>
                <w:lang w:eastAsia="en-US"/>
              </w:rPr>
            </w:pPr>
          </w:p>
        </w:tc>
        <w:tc>
          <w:tcPr>
            <w:tcW w:w="166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rPr>
                <w:rFonts w:eastAsia="Times New Roman" w:cs="Times New Roman"/>
                <w:b/>
                <w:szCs w:val="20"/>
                <w:lang w:eastAsia="en-US"/>
              </w:rPr>
            </w:pPr>
            <w:r w:rsidRPr="005821A1">
              <w:rPr>
                <w:rFonts w:eastAsia="Times New Roman" w:cs="Times New Roman"/>
                <w:b/>
                <w:szCs w:val="20"/>
                <w:lang w:eastAsia="en-US"/>
              </w:rPr>
              <w:t xml:space="preserve">Начало </w:t>
            </w:r>
          </w:p>
        </w:tc>
        <w:tc>
          <w:tcPr>
            <w:tcW w:w="1514"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rPr>
                <w:rFonts w:eastAsia="Times New Roman" w:cs="Times New Roman"/>
                <w:b/>
                <w:szCs w:val="20"/>
                <w:lang w:eastAsia="en-US"/>
              </w:rPr>
            </w:pPr>
            <w:r w:rsidRPr="005821A1">
              <w:rPr>
                <w:rFonts w:eastAsia="Times New Roman" w:cs="Times New Roman"/>
                <w:b/>
                <w:szCs w:val="20"/>
                <w:lang w:eastAsia="en-US"/>
              </w:rPr>
              <w:t xml:space="preserve">Окончание </w:t>
            </w:r>
          </w:p>
        </w:tc>
        <w:tc>
          <w:tcPr>
            <w:tcW w:w="2111"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rPr>
                <w:rFonts w:eastAsia="Times New Roman" w:cs="Times New Roman"/>
                <w:b/>
                <w:szCs w:val="20"/>
                <w:lang w:eastAsia="en-US"/>
              </w:rPr>
            </w:pPr>
            <w:r w:rsidRPr="005821A1">
              <w:rPr>
                <w:rFonts w:eastAsia="Times New Roman" w:cs="Times New Roman"/>
                <w:b/>
                <w:szCs w:val="20"/>
                <w:lang w:eastAsia="en-US"/>
              </w:rPr>
              <w:t xml:space="preserve">Количество учебных недель </w:t>
            </w:r>
          </w:p>
        </w:tc>
        <w:tc>
          <w:tcPr>
            <w:tcW w:w="2121"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rPr>
                <w:rFonts w:eastAsia="Times New Roman" w:cs="Times New Roman"/>
                <w:b/>
                <w:szCs w:val="20"/>
                <w:lang w:eastAsia="en-US"/>
              </w:rPr>
            </w:pPr>
            <w:r w:rsidRPr="005821A1">
              <w:rPr>
                <w:rFonts w:eastAsia="Times New Roman" w:cs="Times New Roman"/>
                <w:b/>
                <w:szCs w:val="20"/>
                <w:lang w:eastAsia="en-US"/>
              </w:rPr>
              <w:t xml:space="preserve">Количество рабочих дней </w:t>
            </w:r>
          </w:p>
        </w:tc>
      </w:tr>
      <w:tr w:rsidR="002E1AD9" w:rsidRPr="005821A1" w:rsidTr="002E1AD9">
        <w:trPr>
          <w:jc w:val="center"/>
        </w:trPr>
        <w:tc>
          <w:tcPr>
            <w:tcW w:w="1955" w:type="dxa"/>
            <w:tcBorders>
              <w:top w:val="single" w:sz="4" w:space="0" w:color="auto"/>
              <w:left w:val="single" w:sz="4" w:space="0" w:color="auto"/>
              <w:bottom w:val="single" w:sz="4" w:space="0" w:color="auto"/>
              <w:right w:val="single" w:sz="4" w:space="0" w:color="auto"/>
            </w:tcBorders>
            <w:hideMark/>
          </w:tcPr>
          <w:p w:rsidR="002E1AD9" w:rsidRPr="005821A1" w:rsidRDefault="002E1AD9" w:rsidP="005821A1">
            <w:pPr>
              <w:spacing w:after="0" w:line="360" w:lineRule="auto"/>
              <w:ind w:firstLine="0"/>
              <w:contextualSpacing/>
              <w:rPr>
                <w:rFonts w:eastAsia="Times New Roman" w:cs="Times New Roman"/>
                <w:szCs w:val="20"/>
                <w:lang w:eastAsia="en-US"/>
              </w:rPr>
            </w:pPr>
            <w:r w:rsidRPr="005821A1">
              <w:rPr>
                <w:rFonts w:eastAsia="Times New Roman" w:cs="Times New Roman"/>
                <w:szCs w:val="20"/>
                <w:lang w:val="en-US" w:eastAsia="en-US"/>
              </w:rPr>
              <w:t>I четверть</w:t>
            </w:r>
          </w:p>
        </w:tc>
        <w:tc>
          <w:tcPr>
            <w:tcW w:w="1666" w:type="dxa"/>
            <w:tcBorders>
              <w:top w:val="single" w:sz="4" w:space="0" w:color="auto"/>
              <w:left w:val="single" w:sz="4" w:space="0" w:color="auto"/>
              <w:bottom w:val="single" w:sz="4" w:space="0" w:color="auto"/>
              <w:right w:val="single" w:sz="4" w:space="0" w:color="auto"/>
            </w:tcBorders>
          </w:tcPr>
          <w:p w:rsidR="002E1AD9" w:rsidRPr="005821A1" w:rsidRDefault="002E1AD9" w:rsidP="00050F4E">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01.09.2022</w:t>
            </w:r>
          </w:p>
        </w:tc>
        <w:tc>
          <w:tcPr>
            <w:tcW w:w="1514" w:type="dxa"/>
            <w:tcBorders>
              <w:top w:val="single" w:sz="4" w:space="0" w:color="auto"/>
              <w:left w:val="single" w:sz="4" w:space="0" w:color="auto"/>
              <w:bottom w:val="single" w:sz="4" w:space="0" w:color="auto"/>
              <w:right w:val="single" w:sz="4" w:space="0" w:color="auto"/>
            </w:tcBorders>
          </w:tcPr>
          <w:p w:rsidR="002E1AD9" w:rsidRPr="005821A1" w:rsidRDefault="004744C2" w:rsidP="00050F4E">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28</w:t>
            </w:r>
            <w:r w:rsidR="002E1AD9">
              <w:rPr>
                <w:rFonts w:eastAsia="Times New Roman" w:cs="Times New Roman"/>
                <w:szCs w:val="20"/>
                <w:lang w:eastAsia="en-US"/>
              </w:rPr>
              <w:t>.10.2022</w:t>
            </w:r>
          </w:p>
        </w:tc>
        <w:tc>
          <w:tcPr>
            <w:tcW w:w="2111" w:type="dxa"/>
            <w:tcBorders>
              <w:top w:val="single" w:sz="4" w:space="0" w:color="auto"/>
              <w:left w:val="single" w:sz="4" w:space="0" w:color="auto"/>
              <w:bottom w:val="single" w:sz="4" w:space="0" w:color="auto"/>
              <w:right w:val="single" w:sz="4" w:space="0" w:color="auto"/>
            </w:tcBorders>
          </w:tcPr>
          <w:p w:rsidR="002E1AD9" w:rsidRPr="005821A1" w:rsidRDefault="002E1AD9" w:rsidP="00050F4E">
            <w:pPr>
              <w:spacing w:after="0" w:line="360" w:lineRule="auto"/>
              <w:ind w:firstLine="0"/>
              <w:contextualSpacing/>
              <w:jc w:val="center"/>
              <w:rPr>
                <w:rFonts w:eastAsia="Times New Roman" w:cs="Times New Roman"/>
                <w:szCs w:val="20"/>
                <w:lang w:eastAsia="en-US"/>
              </w:rPr>
            </w:pPr>
            <w:r w:rsidRPr="005821A1">
              <w:rPr>
                <w:rFonts w:eastAsia="Times New Roman" w:cs="Times New Roman"/>
                <w:szCs w:val="20"/>
                <w:lang w:eastAsia="en-US"/>
              </w:rPr>
              <w:t>8</w:t>
            </w:r>
          </w:p>
        </w:tc>
        <w:tc>
          <w:tcPr>
            <w:tcW w:w="2121" w:type="dxa"/>
            <w:tcBorders>
              <w:top w:val="single" w:sz="4" w:space="0" w:color="auto"/>
              <w:left w:val="single" w:sz="4" w:space="0" w:color="auto"/>
              <w:bottom w:val="single" w:sz="4" w:space="0" w:color="auto"/>
              <w:right w:val="single" w:sz="4" w:space="0" w:color="auto"/>
            </w:tcBorders>
          </w:tcPr>
          <w:p w:rsidR="002E1AD9" w:rsidRPr="005821A1" w:rsidRDefault="002E1AD9" w:rsidP="00050F4E">
            <w:pPr>
              <w:spacing w:after="0" w:line="360" w:lineRule="auto"/>
              <w:ind w:firstLine="0"/>
              <w:contextualSpacing/>
              <w:jc w:val="center"/>
              <w:rPr>
                <w:rFonts w:eastAsia="Times New Roman" w:cs="Times New Roman"/>
                <w:szCs w:val="20"/>
                <w:lang w:eastAsia="en-US"/>
              </w:rPr>
            </w:pPr>
            <w:r w:rsidRPr="005821A1">
              <w:rPr>
                <w:rFonts w:eastAsia="Times New Roman" w:cs="Times New Roman"/>
                <w:szCs w:val="20"/>
                <w:lang w:eastAsia="en-US"/>
              </w:rPr>
              <w:t>48</w:t>
            </w:r>
          </w:p>
        </w:tc>
      </w:tr>
      <w:tr w:rsidR="002E1AD9" w:rsidRPr="005821A1" w:rsidTr="002E1AD9">
        <w:trPr>
          <w:jc w:val="center"/>
        </w:trPr>
        <w:tc>
          <w:tcPr>
            <w:tcW w:w="1955" w:type="dxa"/>
            <w:tcBorders>
              <w:top w:val="single" w:sz="4" w:space="0" w:color="auto"/>
              <w:left w:val="single" w:sz="4" w:space="0" w:color="auto"/>
              <w:bottom w:val="single" w:sz="4" w:space="0" w:color="auto"/>
              <w:right w:val="single" w:sz="4" w:space="0" w:color="auto"/>
            </w:tcBorders>
            <w:hideMark/>
          </w:tcPr>
          <w:p w:rsidR="002E1AD9" w:rsidRPr="005821A1" w:rsidRDefault="002E1AD9" w:rsidP="005821A1">
            <w:pPr>
              <w:spacing w:after="0" w:line="360" w:lineRule="auto"/>
              <w:ind w:firstLine="0"/>
              <w:contextualSpacing/>
              <w:rPr>
                <w:rFonts w:eastAsia="Times New Roman" w:cs="Times New Roman"/>
                <w:szCs w:val="20"/>
                <w:lang w:eastAsia="en-US"/>
              </w:rPr>
            </w:pPr>
            <w:r w:rsidRPr="005821A1">
              <w:rPr>
                <w:rFonts w:eastAsia="Times New Roman" w:cs="Times New Roman"/>
                <w:szCs w:val="20"/>
                <w:lang w:val="en-US" w:eastAsia="en-US"/>
              </w:rPr>
              <w:t>II четверть</w:t>
            </w:r>
          </w:p>
        </w:tc>
        <w:tc>
          <w:tcPr>
            <w:tcW w:w="1666" w:type="dxa"/>
            <w:tcBorders>
              <w:top w:val="single" w:sz="4" w:space="0" w:color="auto"/>
              <w:left w:val="single" w:sz="4" w:space="0" w:color="auto"/>
              <w:bottom w:val="single" w:sz="4" w:space="0" w:color="auto"/>
              <w:right w:val="single" w:sz="4" w:space="0" w:color="auto"/>
            </w:tcBorders>
          </w:tcPr>
          <w:p w:rsidR="002E1AD9" w:rsidRPr="005821A1" w:rsidRDefault="002E1AD9" w:rsidP="00050F4E">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07.11.2022</w:t>
            </w:r>
          </w:p>
        </w:tc>
        <w:tc>
          <w:tcPr>
            <w:tcW w:w="1514" w:type="dxa"/>
            <w:tcBorders>
              <w:top w:val="single" w:sz="4" w:space="0" w:color="auto"/>
              <w:left w:val="single" w:sz="4" w:space="0" w:color="auto"/>
              <w:bottom w:val="single" w:sz="4" w:space="0" w:color="auto"/>
              <w:right w:val="single" w:sz="4" w:space="0" w:color="auto"/>
            </w:tcBorders>
          </w:tcPr>
          <w:p w:rsidR="002E1AD9" w:rsidRPr="005821A1" w:rsidRDefault="004744C2" w:rsidP="00050F4E">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29</w:t>
            </w:r>
            <w:r w:rsidR="002E1AD9">
              <w:rPr>
                <w:rFonts w:eastAsia="Times New Roman" w:cs="Times New Roman"/>
                <w:szCs w:val="20"/>
                <w:lang w:eastAsia="en-US"/>
              </w:rPr>
              <w:t>.12.2022</w:t>
            </w:r>
          </w:p>
        </w:tc>
        <w:tc>
          <w:tcPr>
            <w:tcW w:w="2111" w:type="dxa"/>
            <w:tcBorders>
              <w:top w:val="single" w:sz="4" w:space="0" w:color="auto"/>
              <w:left w:val="single" w:sz="4" w:space="0" w:color="auto"/>
              <w:bottom w:val="single" w:sz="4" w:space="0" w:color="auto"/>
              <w:right w:val="single" w:sz="4" w:space="0" w:color="auto"/>
            </w:tcBorders>
          </w:tcPr>
          <w:p w:rsidR="002E1AD9" w:rsidRPr="005821A1" w:rsidRDefault="002E1AD9" w:rsidP="00050F4E">
            <w:pPr>
              <w:spacing w:after="0" w:line="360" w:lineRule="auto"/>
              <w:ind w:firstLine="0"/>
              <w:contextualSpacing/>
              <w:jc w:val="center"/>
              <w:rPr>
                <w:rFonts w:eastAsia="Times New Roman" w:cs="Times New Roman"/>
                <w:szCs w:val="20"/>
                <w:lang w:eastAsia="en-US"/>
              </w:rPr>
            </w:pPr>
            <w:r w:rsidRPr="005821A1">
              <w:rPr>
                <w:rFonts w:eastAsia="Times New Roman" w:cs="Times New Roman"/>
                <w:szCs w:val="20"/>
                <w:lang w:eastAsia="en-US"/>
              </w:rPr>
              <w:t>8</w:t>
            </w:r>
          </w:p>
        </w:tc>
        <w:tc>
          <w:tcPr>
            <w:tcW w:w="2121" w:type="dxa"/>
            <w:tcBorders>
              <w:top w:val="single" w:sz="4" w:space="0" w:color="auto"/>
              <w:left w:val="single" w:sz="4" w:space="0" w:color="auto"/>
              <w:bottom w:val="single" w:sz="4" w:space="0" w:color="auto"/>
              <w:right w:val="single" w:sz="4" w:space="0" w:color="auto"/>
            </w:tcBorders>
          </w:tcPr>
          <w:p w:rsidR="002E1AD9" w:rsidRPr="005821A1" w:rsidRDefault="002E1AD9" w:rsidP="00050F4E">
            <w:pPr>
              <w:spacing w:after="0" w:line="360" w:lineRule="auto"/>
              <w:ind w:firstLine="0"/>
              <w:contextualSpacing/>
              <w:jc w:val="center"/>
              <w:rPr>
                <w:rFonts w:eastAsia="Times New Roman" w:cs="Times New Roman"/>
                <w:szCs w:val="20"/>
                <w:lang w:eastAsia="en-US"/>
              </w:rPr>
            </w:pPr>
            <w:r w:rsidRPr="005821A1">
              <w:rPr>
                <w:rFonts w:eastAsia="Times New Roman" w:cs="Times New Roman"/>
                <w:szCs w:val="20"/>
                <w:lang w:eastAsia="en-US"/>
              </w:rPr>
              <w:t>48</w:t>
            </w:r>
          </w:p>
        </w:tc>
      </w:tr>
      <w:tr w:rsidR="002E1AD9" w:rsidRPr="005821A1" w:rsidTr="002E1AD9">
        <w:trPr>
          <w:jc w:val="center"/>
        </w:trPr>
        <w:tc>
          <w:tcPr>
            <w:tcW w:w="1955" w:type="dxa"/>
            <w:tcBorders>
              <w:top w:val="single" w:sz="4" w:space="0" w:color="auto"/>
              <w:left w:val="single" w:sz="4" w:space="0" w:color="auto"/>
              <w:bottom w:val="single" w:sz="4" w:space="0" w:color="auto"/>
              <w:right w:val="single" w:sz="4" w:space="0" w:color="auto"/>
            </w:tcBorders>
            <w:hideMark/>
          </w:tcPr>
          <w:p w:rsidR="002E1AD9" w:rsidRPr="005821A1" w:rsidRDefault="002E1AD9" w:rsidP="005821A1">
            <w:pPr>
              <w:spacing w:after="0" w:line="360" w:lineRule="auto"/>
              <w:ind w:firstLine="0"/>
              <w:contextualSpacing/>
              <w:rPr>
                <w:rFonts w:eastAsia="Times New Roman" w:cs="Times New Roman"/>
                <w:szCs w:val="20"/>
                <w:lang w:eastAsia="en-US"/>
              </w:rPr>
            </w:pPr>
            <w:r w:rsidRPr="005821A1">
              <w:rPr>
                <w:rFonts w:eastAsia="Times New Roman" w:cs="Times New Roman"/>
                <w:szCs w:val="20"/>
                <w:lang w:val="en-US" w:eastAsia="en-US"/>
              </w:rPr>
              <w:t>III четверть</w:t>
            </w:r>
          </w:p>
        </w:tc>
        <w:tc>
          <w:tcPr>
            <w:tcW w:w="1666" w:type="dxa"/>
            <w:tcBorders>
              <w:top w:val="single" w:sz="4" w:space="0" w:color="auto"/>
              <w:left w:val="single" w:sz="4" w:space="0" w:color="auto"/>
              <w:bottom w:val="single" w:sz="4" w:space="0" w:color="auto"/>
              <w:right w:val="single" w:sz="4" w:space="0" w:color="auto"/>
            </w:tcBorders>
          </w:tcPr>
          <w:p w:rsidR="002E1AD9" w:rsidRPr="005821A1" w:rsidRDefault="002E1AD9" w:rsidP="00050F4E">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09.01.2023</w:t>
            </w:r>
          </w:p>
        </w:tc>
        <w:tc>
          <w:tcPr>
            <w:tcW w:w="1514" w:type="dxa"/>
            <w:tcBorders>
              <w:top w:val="single" w:sz="4" w:space="0" w:color="auto"/>
              <w:left w:val="single" w:sz="4" w:space="0" w:color="auto"/>
              <w:bottom w:val="single" w:sz="4" w:space="0" w:color="auto"/>
              <w:right w:val="single" w:sz="4" w:space="0" w:color="auto"/>
            </w:tcBorders>
          </w:tcPr>
          <w:p w:rsidR="002E1AD9" w:rsidRPr="005821A1" w:rsidRDefault="004744C2" w:rsidP="00050F4E">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24</w:t>
            </w:r>
            <w:r w:rsidR="002E1AD9">
              <w:rPr>
                <w:rFonts w:eastAsia="Times New Roman" w:cs="Times New Roman"/>
                <w:szCs w:val="20"/>
                <w:lang w:eastAsia="en-US"/>
              </w:rPr>
              <w:t>.03.2023</w:t>
            </w:r>
          </w:p>
        </w:tc>
        <w:tc>
          <w:tcPr>
            <w:tcW w:w="2111" w:type="dxa"/>
            <w:tcBorders>
              <w:top w:val="single" w:sz="4" w:space="0" w:color="auto"/>
              <w:left w:val="single" w:sz="4" w:space="0" w:color="auto"/>
              <w:bottom w:val="single" w:sz="4" w:space="0" w:color="auto"/>
              <w:right w:val="single" w:sz="4" w:space="0" w:color="auto"/>
            </w:tcBorders>
          </w:tcPr>
          <w:p w:rsidR="002E1AD9" w:rsidRPr="005821A1" w:rsidRDefault="002E1AD9" w:rsidP="00050F4E">
            <w:pPr>
              <w:spacing w:after="0" w:line="360" w:lineRule="auto"/>
              <w:ind w:firstLine="0"/>
              <w:contextualSpacing/>
              <w:jc w:val="center"/>
              <w:rPr>
                <w:rFonts w:eastAsia="Times New Roman" w:cs="Times New Roman"/>
                <w:szCs w:val="20"/>
                <w:lang w:eastAsia="en-US"/>
              </w:rPr>
            </w:pPr>
            <w:r w:rsidRPr="005821A1">
              <w:rPr>
                <w:rFonts w:eastAsia="Times New Roman" w:cs="Times New Roman"/>
                <w:szCs w:val="20"/>
                <w:lang w:eastAsia="en-US"/>
              </w:rPr>
              <w:t>10</w:t>
            </w:r>
          </w:p>
        </w:tc>
        <w:tc>
          <w:tcPr>
            <w:tcW w:w="2121" w:type="dxa"/>
            <w:tcBorders>
              <w:top w:val="single" w:sz="4" w:space="0" w:color="auto"/>
              <w:left w:val="single" w:sz="4" w:space="0" w:color="auto"/>
              <w:bottom w:val="single" w:sz="4" w:space="0" w:color="auto"/>
              <w:right w:val="single" w:sz="4" w:space="0" w:color="auto"/>
            </w:tcBorders>
          </w:tcPr>
          <w:p w:rsidR="002E1AD9" w:rsidRPr="005821A1" w:rsidRDefault="002E1AD9" w:rsidP="00050F4E">
            <w:pPr>
              <w:spacing w:after="0" w:line="360" w:lineRule="auto"/>
              <w:ind w:firstLine="0"/>
              <w:contextualSpacing/>
              <w:jc w:val="center"/>
              <w:rPr>
                <w:rFonts w:eastAsia="Times New Roman" w:cs="Times New Roman"/>
                <w:szCs w:val="20"/>
                <w:lang w:eastAsia="en-US"/>
              </w:rPr>
            </w:pPr>
            <w:r w:rsidRPr="005821A1">
              <w:rPr>
                <w:rFonts w:eastAsia="Times New Roman" w:cs="Times New Roman"/>
                <w:szCs w:val="20"/>
                <w:lang w:eastAsia="en-US"/>
              </w:rPr>
              <w:t>60</w:t>
            </w:r>
          </w:p>
        </w:tc>
      </w:tr>
      <w:tr w:rsidR="002E1AD9" w:rsidRPr="005821A1" w:rsidTr="002E1AD9">
        <w:trPr>
          <w:jc w:val="center"/>
        </w:trPr>
        <w:tc>
          <w:tcPr>
            <w:tcW w:w="1955" w:type="dxa"/>
            <w:tcBorders>
              <w:top w:val="single" w:sz="4" w:space="0" w:color="auto"/>
              <w:left w:val="single" w:sz="4" w:space="0" w:color="auto"/>
              <w:bottom w:val="single" w:sz="4" w:space="0" w:color="auto"/>
              <w:right w:val="single" w:sz="4" w:space="0" w:color="auto"/>
            </w:tcBorders>
            <w:hideMark/>
          </w:tcPr>
          <w:p w:rsidR="002E1AD9" w:rsidRPr="005821A1" w:rsidRDefault="002E1AD9" w:rsidP="005821A1">
            <w:pPr>
              <w:spacing w:after="0" w:line="360" w:lineRule="auto"/>
              <w:ind w:firstLine="0"/>
              <w:contextualSpacing/>
              <w:rPr>
                <w:rFonts w:eastAsia="Times New Roman" w:cs="Times New Roman"/>
                <w:szCs w:val="20"/>
                <w:lang w:eastAsia="en-US"/>
              </w:rPr>
            </w:pPr>
            <w:r w:rsidRPr="005821A1">
              <w:rPr>
                <w:rFonts w:eastAsia="Times New Roman" w:cs="Times New Roman"/>
                <w:szCs w:val="20"/>
                <w:lang w:val="en-US" w:eastAsia="en-US"/>
              </w:rPr>
              <w:t>IV четверть</w:t>
            </w:r>
          </w:p>
        </w:tc>
        <w:tc>
          <w:tcPr>
            <w:tcW w:w="1666" w:type="dxa"/>
            <w:tcBorders>
              <w:top w:val="single" w:sz="4" w:space="0" w:color="auto"/>
              <w:left w:val="single" w:sz="4" w:space="0" w:color="auto"/>
              <w:bottom w:val="single" w:sz="4" w:space="0" w:color="auto"/>
              <w:right w:val="single" w:sz="4" w:space="0" w:color="auto"/>
            </w:tcBorders>
          </w:tcPr>
          <w:p w:rsidR="002E1AD9" w:rsidRPr="005821A1" w:rsidRDefault="002E1AD9" w:rsidP="00050F4E">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03</w:t>
            </w:r>
            <w:r w:rsidRPr="005821A1">
              <w:rPr>
                <w:rFonts w:eastAsia="Times New Roman" w:cs="Times New Roman"/>
                <w:szCs w:val="20"/>
                <w:lang w:eastAsia="en-US"/>
              </w:rPr>
              <w:t>.04</w:t>
            </w:r>
            <w:r>
              <w:rPr>
                <w:rFonts w:eastAsia="Times New Roman" w:cs="Times New Roman"/>
                <w:szCs w:val="20"/>
                <w:lang w:eastAsia="en-US"/>
              </w:rPr>
              <w:t>.2023</w:t>
            </w:r>
          </w:p>
        </w:tc>
        <w:tc>
          <w:tcPr>
            <w:tcW w:w="1514" w:type="dxa"/>
            <w:tcBorders>
              <w:top w:val="single" w:sz="4" w:space="0" w:color="auto"/>
              <w:left w:val="single" w:sz="4" w:space="0" w:color="auto"/>
              <w:bottom w:val="single" w:sz="4" w:space="0" w:color="auto"/>
              <w:right w:val="single" w:sz="4" w:space="0" w:color="auto"/>
            </w:tcBorders>
          </w:tcPr>
          <w:p w:rsidR="002E1AD9" w:rsidRPr="005821A1" w:rsidRDefault="00ED2A61" w:rsidP="00050F4E">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25</w:t>
            </w:r>
            <w:r w:rsidR="002E1AD9">
              <w:rPr>
                <w:rFonts w:eastAsia="Times New Roman" w:cs="Times New Roman"/>
                <w:szCs w:val="20"/>
                <w:lang w:eastAsia="en-US"/>
              </w:rPr>
              <w:t>.05.2023</w:t>
            </w:r>
          </w:p>
        </w:tc>
        <w:tc>
          <w:tcPr>
            <w:tcW w:w="2111" w:type="dxa"/>
            <w:tcBorders>
              <w:top w:val="single" w:sz="4" w:space="0" w:color="auto"/>
              <w:left w:val="single" w:sz="4" w:space="0" w:color="auto"/>
              <w:bottom w:val="single" w:sz="4" w:space="0" w:color="auto"/>
              <w:right w:val="single" w:sz="4" w:space="0" w:color="auto"/>
            </w:tcBorders>
          </w:tcPr>
          <w:p w:rsidR="002E1AD9" w:rsidRPr="005821A1" w:rsidRDefault="002E1AD9" w:rsidP="00050F4E">
            <w:pPr>
              <w:spacing w:after="0" w:line="360" w:lineRule="auto"/>
              <w:ind w:firstLine="0"/>
              <w:contextualSpacing/>
              <w:jc w:val="center"/>
              <w:rPr>
                <w:rFonts w:eastAsia="Times New Roman" w:cs="Times New Roman"/>
                <w:szCs w:val="20"/>
                <w:lang w:eastAsia="en-US"/>
              </w:rPr>
            </w:pPr>
            <w:r w:rsidRPr="005821A1">
              <w:rPr>
                <w:rFonts w:eastAsia="Times New Roman" w:cs="Times New Roman"/>
                <w:szCs w:val="20"/>
                <w:lang w:eastAsia="en-US"/>
              </w:rPr>
              <w:t>8</w:t>
            </w:r>
          </w:p>
        </w:tc>
        <w:tc>
          <w:tcPr>
            <w:tcW w:w="2121" w:type="dxa"/>
            <w:tcBorders>
              <w:top w:val="single" w:sz="4" w:space="0" w:color="auto"/>
              <w:left w:val="single" w:sz="4" w:space="0" w:color="auto"/>
              <w:bottom w:val="single" w:sz="4" w:space="0" w:color="auto"/>
              <w:right w:val="single" w:sz="4" w:space="0" w:color="auto"/>
            </w:tcBorders>
          </w:tcPr>
          <w:p w:rsidR="002E1AD9" w:rsidRPr="005821A1" w:rsidRDefault="002E1AD9" w:rsidP="00050F4E">
            <w:pPr>
              <w:spacing w:after="0" w:line="360" w:lineRule="auto"/>
              <w:ind w:firstLine="0"/>
              <w:contextualSpacing/>
              <w:jc w:val="center"/>
              <w:rPr>
                <w:rFonts w:eastAsia="Times New Roman" w:cs="Times New Roman"/>
                <w:szCs w:val="20"/>
                <w:lang w:eastAsia="en-US"/>
              </w:rPr>
            </w:pPr>
            <w:r w:rsidRPr="005821A1">
              <w:rPr>
                <w:rFonts w:eastAsia="Times New Roman" w:cs="Times New Roman"/>
                <w:szCs w:val="20"/>
                <w:lang w:eastAsia="en-US"/>
              </w:rPr>
              <w:t>48</w:t>
            </w:r>
          </w:p>
        </w:tc>
      </w:tr>
      <w:tr w:rsidR="002E1AD9" w:rsidRPr="005821A1" w:rsidTr="005821A1">
        <w:trPr>
          <w:jc w:val="center"/>
        </w:trPr>
        <w:tc>
          <w:tcPr>
            <w:tcW w:w="1955" w:type="dxa"/>
            <w:tcBorders>
              <w:top w:val="single" w:sz="4" w:space="0" w:color="auto"/>
              <w:left w:val="single" w:sz="4" w:space="0" w:color="auto"/>
              <w:bottom w:val="single" w:sz="4" w:space="0" w:color="auto"/>
              <w:right w:val="single" w:sz="4" w:space="0" w:color="auto"/>
            </w:tcBorders>
            <w:hideMark/>
          </w:tcPr>
          <w:p w:rsidR="002E1AD9" w:rsidRPr="005821A1" w:rsidRDefault="002E1AD9" w:rsidP="005821A1">
            <w:pPr>
              <w:spacing w:after="0" w:line="360" w:lineRule="auto"/>
              <w:ind w:firstLine="0"/>
              <w:contextualSpacing/>
              <w:rPr>
                <w:rFonts w:eastAsia="Times New Roman" w:cs="Times New Roman"/>
                <w:szCs w:val="20"/>
                <w:lang w:eastAsia="en-US"/>
              </w:rPr>
            </w:pPr>
            <w:r w:rsidRPr="005821A1">
              <w:rPr>
                <w:rFonts w:eastAsia="Times New Roman" w:cs="Times New Roman"/>
                <w:szCs w:val="20"/>
                <w:lang w:eastAsia="en-US"/>
              </w:rPr>
              <w:t>ГИА</w:t>
            </w:r>
            <w:r w:rsidRPr="005821A1">
              <w:rPr>
                <w:rFonts w:eastAsia="Times New Roman" w:cs="Times New Roman"/>
                <w:szCs w:val="20"/>
                <w:vertAlign w:val="superscript"/>
                <w:lang w:eastAsia="en-US"/>
              </w:rPr>
              <w:t>*</w:t>
            </w:r>
          </w:p>
        </w:tc>
        <w:tc>
          <w:tcPr>
            <w:tcW w:w="1666" w:type="dxa"/>
            <w:tcBorders>
              <w:top w:val="single" w:sz="4" w:space="0" w:color="auto"/>
              <w:left w:val="single" w:sz="4" w:space="0" w:color="auto"/>
              <w:bottom w:val="single" w:sz="4" w:space="0" w:color="auto"/>
              <w:right w:val="single" w:sz="4" w:space="0" w:color="auto"/>
            </w:tcBorders>
            <w:hideMark/>
          </w:tcPr>
          <w:p w:rsidR="002E1AD9" w:rsidRPr="002E1AD9" w:rsidRDefault="002E1AD9" w:rsidP="005821A1">
            <w:pPr>
              <w:spacing w:after="0" w:line="360" w:lineRule="auto"/>
              <w:ind w:firstLine="0"/>
              <w:contextualSpacing/>
              <w:jc w:val="center"/>
              <w:rPr>
                <w:rFonts w:eastAsia="Times New Roman" w:cs="Times New Roman"/>
                <w:szCs w:val="20"/>
                <w:highlight w:val="cyan"/>
                <w:lang w:eastAsia="en-US"/>
              </w:rPr>
            </w:pPr>
            <w:r w:rsidRPr="005821A1">
              <w:rPr>
                <w:rFonts w:eastAsia="Times New Roman" w:cs="Times New Roman"/>
                <w:szCs w:val="20"/>
                <w:lang w:val="en-US" w:eastAsia="en-US"/>
              </w:rPr>
              <w:t>2</w:t>
            </w:r>
            <w:r w:rsidRPr="005821A1">
              <w:rPr>
                <w:rFonts w:eastAsia="Times New Roman" w:cs="Times New Roman"/>
                <w:szCs w:val="20"/>
                <w:lang w:eastAsia="en-US"/>
              </w:rPr>
              <w:t>6</w:t>
            </w:r>
            <w:r>
              <w:rPr>
                <w:rFonts w:eastAsia="Times New Roman" w:cs="Times New Roman"/>
                <w:szCs w:val="20"/>
                <w:lang w:val="en-US" w:eastAsia="en-US"/>
              </w:rPr>
              <w:t>.05.202</w:t>
            </w:r>
            <w:r>
              <w:rPr>
                <w:rFonts w:eastAsia="Times New Roman" w:cs="Times New Roman"/>
                <w:szCs w:val="20"/>
                <w:lang w:eastAsia="en-US"/>
              </w:rPr>
              <w:t>3</w:t>
            </w:r>
          </w:p>
        </w:tc>
        <w:tc>
          <w:tcPr>
            <w:tcW w:w="1514" w:type="dxa"/>
            <w:tcBorders>
              <w:top w:val="single" w:sz="4" w:space="0" w:color="auto"/>
              <w:left w:val="single" w:sz="4" w:space="0" w:color="auto"/>
              <w:bottom w:val="single" w:sz="4" w:space="0" w:color="auto"/>
              <w:right w:val="single" w:sz="4" w:space="0" w:color="auto"/>
            </w:tcBorders>
            <w:hideMark/>
          </w:tcPr>
          <w:p w:rsidR="002E1AD9" w:rsidRPr="002E1AD9" w:rsidRDefault="002E1AD9" w:rsidP="005821A1">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val="en-US" w:eastAsia="en-US"/>
              </w:rPr>
              <w:t>21.06.202</w:t>
            </w:r>
            <w:r>
              <w:rPr>
                <w:rFonts w:eastAsia="Times New Roman" w:cs="Times New Roman"/>
                <w:szCs w:val="20"/>
                <w:lang w:eastAsia="en-US"/>
              </w:rPr>
              <w:t>3</w:t>
            </w:r>
          </w:p>
        </w:tc>
        <w:tc>
          <w:tcPr>
            <w:tcW w:w="2111" w:type="dxa"/>
            <w:tcBorders>
              <w:top w:val="single" w:sz="4" w:space="0" w:color="auto"/>
              <w:left w:val="single" w:sz="4" w:space="0" w:color="auto"/>
              <w:bottom w:val="single" w:sz="4" w:space="0" w:color="auto"/>
              <w:right w:val="single" w:sz="4" w:space="0" w:color="auto"/>
            </w:tcBorders>
            <w:hideMark/>
          </w:tcPr>
          <w:p w:rsidR="002E1AD9" w:rsidRPr="005821A1" w:rsidRDefault="002E1AD9" w:rsidP="005821A1">
            <w:pPr>
              <w:spacing w:after="0" w:line="360" w:lineRule="auto"/>
              <w:ind w:firstLine="0"/>
              <w:contextualSpacing/>
              <w:jc w:val="center"/>
              <w:rPr>
                <w:rFonts w:eastAsia="Times New Roman" w:cs="Times New Roman"/>
                <w:szCs w:val="20"/>
                <w:lang w:val="en-US" w:eastAsia="en-US"/>
              </w:rPr>
            </w:pPr>
            <w:r w:rsidRPr="005821A1">
              <w:rPr>
                <w:rFonts w:eastAsia="Times New Roman" w:cs="Times New Roman"/>
                <w:szCs w:val="20"/>
                <w:lang w:val="en-US" w:eastAsia="en-US"/>
              </w:rPr>
              <w:t>4</w:t>
            </w:r>
          </w:p>
        </w:tc>
        <w:tc>
          <w:tcPr>
            <w:tcW w:w="2121" w:type="dxa"/>
            <w:tcBorders>
              <w:top w:val="single" w:sz="4" w:space="0" w:color="auto"/>
              <w:left w:val="single" w:sz="4" w:space="0" w:color="auto"/>
              <w:bottom w:val="single" w:sz="4" w:space="0" w:color="auto"/>
              <w:right w:val="single" w:sz="4" w:space="0" w:color="auto"/>
            </w:tcBorders>
            <w:hideMark/>
          </w:tcPr>
          <w:p w:rsidR="002E1AD9" w:rsidRPr="005821A1" w:rsidRDefault="002E1AD9" w:rsidP="005821A1">
            <w:pPr>
              <w:spacing w:after="0" w:line="360" w:lineRule="auto"/>
              <w:ind w:firstLine="0"/>
              <w:contextualSpacing/>
              <w:jc w:val="center"/>
              <w:rPr>
                <w:rFonts w:eastAsia="Times New Roman" w:cs="Times New Roman"/>
                <w:szCs w:val="20"/>
                <w:lang w:eastAsia="en-US"/>
              </w:rPr>
            </w:pPr>
            <w:r w:rsidRPr="005821A1">
              <w:rPr>
                <w:rFonts w:eastAsia="Times New Roman" w:cs="Times New Roman"/>
                <w:szCs w:val="20"/>
                <w:lang w:eastAsia="en-US"/>
              </w:rPr>
              <w:t>24</w:t>
            </w:r>
          </w:p>
        </w:tc>
      </w:tr>
      <w:tr w:rsidR="002E1AD9" w:rsidRPr="005821A1" w:rsidTr="005821A1">
        <w:trPr>
          <w:jc w:val="center"/>
        </w:trPr>
        <w:tc>
          <w:tcPr>
            <w:tcW w:w="5135" w:type="dxa"/>
            <w:gridSpan w:val="3"/>
            <w:tcBorders>
              <w:top w:val="single" w:sz="4" w:space="0" w:color="auto"/>
              <w:left w:val="single" w:sz="4" w:space="0" w:color="auto"/>
              <w:bottom w:val="single" w:sz="4" w:space="0" w:color="auto"/>
              <w:right w:val="single" w:sz="4" w:space="0" w:color="auto"/>
            </w:tcBorders>
            <w:shd w:val="clear" w:color="auto" w:fill="BFBFBF"/>
            <w:hideMark/>
          </w:tcPr>
          <w:p w:rsidR="002E1AD9" w:rsidRPr="005821A1" w:rsidRDefault="002E1AD9" w:rsidP="005821A1">
            <w:pPr>
              <w:spacing w:after="0" w:line="360" w:lineRule="auto"/>
              <w:ind w:firstLine="0"/>
              <w:contextualSpacing/>
              <w:rPr>
                <w:rFonts w:eastAsia="Times New Roman" w:cs="Times New Roman"/>
                <w:b/>
                <w:szCs w:val="20"/>
                <w:lang w:eastAsia="en-US"/>
              </w:rPr>
            </w:pPr>
            <w:r w:rsidRPr="005821A1">
              <w:rPr>
                <w:rFonts w:eastAsia="Times New Roman" w:cs="Times New Roman"/>
                <w:b/>
                <w:szCs w:val="20"/>
                <w:lang w:eastAsia="en-US"/>
              </w:rPr>
              <w:t>Итого в учебном году без учета ГИА</w:t>
            </w:r>
          </w:p>
        </w:tc>
        <w:tc>
          <w:tcPr>
            <w:tcW w:w="2111" w:type="dxa"/>
            <w:tcBorders>
              <w:top w:val="single" w:sz="4" w:space="0" w:color="auto"/>
              <w:left w:val="single" w:sz="4" w:space="0" w:color="auto"/>
              <w:bottom w:val="single" w:sz="4" w:space="0" w:color="auto"/>
              <w:right w:val="single" w:sz="4" w:space="0" w:color="auto"/>
            </w:tcBorders>
            <w:shd w:val="clear" w:color="auto" w:fill="BFBFBF"/>
            <w:hideMark/>
          </w:tcPr>
          <w:p w:rsidR="002E1AD9" w:rsidRPr="005821A1" w:rsidRDefault="002E1AD9" w:rsidP="005821A1">
            <w:pPr>
              <w:spacing w:after="0" w:line="360" w:lineRule="auto"/>
              <w:ind w:firstLine="0"/>
              <w:contextualSpacing/>
              <w:jc w:val="center"/>
              <w:rPr>
                <w:rFonts w:eastAsia="Times New Roman" w:cs="Times New Roman"/>
                <w:b/>
                <w:szCs w:val="20"/>
                <w:lang w:val="en-US" w:eastAsia="en-US"/>
              </w:rPr>
            </w:pPr>
            <w:r w:rsidRPr="005821A1">
              <w:rPr>
                <w:rFonts w:eastAsia="Times New Roman" w:cs="Times New Roman"/>
                <w:b/>
                <w:szCs w:val="20"/>
                <w:lang w:val="en-US" w:eastAsia="en-US"/>
              </w:rPr>
              <w:t>34</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rsidR="002E1AD9" w:rsidRPr="005821A1" w:rsidRDefault="002E1AD9" w:rsidP="005821A1">
            <w:pPr>
              <w:spacing w:after="0" w:line="360" w:lineRule="auto"/>
              <w:ind w:firstLine="0"/>
              <w:contextualSpacing/>
              <w:jc w:val="center"/>
              <w:rPr>
                <w:rFonts w:eastAsia="Times New Roman" w:cs="Times New Roman"/>
                <w:b/>
                <w:szCs w:val="20"/>
                <w:lang w:eastAsia="en-US"/>
              </w:rPr>
            </w:pPr>
            <w:r w:rsidRPr="005821A1">
              <w:rPr>
                <w:rFonts w:eastAsia="Times New Roman" w:cs="Times New Roman"/>
                <w:b/>
                <w:szCs w:val="20"/>
                <w:lang w:eastAsia="en-US"/>
              </w:rPr>
              <w:t>204</w:t>
            </w:r>
          </w:p>
        </w:tc>
      </w:tr>
      <w:tr w:rsidR="002E1AD9" w:rsidRPr="005821A1" w:rsidTr="005821A1">
        <w:trPr>
          <w:jc w:val="center"/>
        </w:trPr>
        <w:tc>
          <w:tcPr>
            <w:tcW w:w="5135" w:type="dxa"/>
            <w:gridSpan w:val="3"/>
            <w:tcBorders>
              <w:top w:val="single" w:sz="4" w:space="0" w:color="auto"/>
              <w:left w:val="single" w:sz="4" w:space="0" w:color="auto"/>
              <w:bottom w:val="single" w:sz="4" w:space="0" w:color="auto"/>
              <w:right w:val="single" w:sz="4" w:space="0" w:color="auto"/>
            </w:tcBorders>
            <w:shd w:val="clear" w:color="auto" w:fill="BFBFBF"/>
            <w:hideMark/>
          </w:tcPr>
          <w:p w:rsidR="002E1AD9" w:rsidRPr="005821A1" w:rsidRDefault="002E1AD9" w:rsidP="005821A1">
            <w:pPr>
              <w:spacing w:after="0" w:line="360" w:lineRule="auto"/>
              <w:ind w:firstLine="0"/>
              <w:contextualSpacing/>
              <w:rPr>
                <w:rFonts w:eastAsia="Times New Roman" w:cs="Times New Roman"/>
                <w:b/>
                <w:szCs w:val="20"/>
                <w:lang w:eastAsia="en-US"/>
              </w:rPr>
            </w:pPr>
            <w:r w:rsidRPr="005821A1">
              <w:rPr>
                <w:rFonts w:eastAsia="Times New Roman" w:cs="Times New Roman"/>
                <w:b/>
                <w:szCs w:val="20"/>
                <w:lang w:eastAsia="en-US"/>
              </w:rPr>
              <w:t>Итого в учебном году с учетом ГИА</w:t>
            </w:r>
          </w:p>
        </w:tc>
        <w:tc>
          <w:tcPr>
            <w:tcW w:w="2111" w:type="dxa"/>
            <w:tcBorders>
              <w:top w:val="single" w:sz="4" w:space="0" w:color="auto"/>
              <w:left w:val="single" w:sz="4" w:space="0" w:color="auto"/>
              <w:bottom w:val="single" w:sz="4" w:space="0" w:color="auto"/>
              <w:right w:val="single" w:sz="4" w:space="0" w:color="auto"/>
            </w:tcBorders>
            <w:shd w:val="clear" w:color="auto" w:fill="BFBFBF"/>
            <w:hideMark/>
          </w:tcPr>
          <w:p w:rsidR="002E1AD9" w:rsidRPr="005821A1" w:rsidRDefault="002E1AD9" w:rsidP="005821A1">
            <w:pPr>
              <w:spacing w:after="0" w:line="360" w:lineRule="auto"/>
              <w:ind w:firstLine="0"/>
              <w:contextualSpacing/>
              <w:jc w:val="center"/>
              <w:rPr>
                <w:rFonts w:eastAsia="Times New Roman" w:cs="Times New Roman"/>
                <w:b/>
                <w:szCs w:val="20"/>
                <w:lang w:val="en-US" w:eastAsia="en-US"/>
              </w:rPr>
            </w:pPr>
            <w:r w:rsidRPr="005821A1">
              <w:rPr>
                <w:rFonts w:eastAsia="Times New Roman" w:cs="Times New Roman"/>
                <w:b/>
                <w:szCs w:val="20"/>
                <w:lang w:val="en-US" w:eastAsia="en-US"/>
              </w:rPr>
              <w:t>38</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rsidR="002E1AD9" w:rsidRPr="005821A1" w:rsidRDefault="002E1AD9" w:rsidP="005821A1">
            <w:pPr>
              <w:spacing w:after="0" w:line="360" w:lineRule="auto"/>
              <w:ind w:firstLine="0"/>
              <w:contextualSpacing/>
              <w:jc w:val="center"/>
              <w:rPr>
                <w:rFonts w:eastAsia="Times New Roman" w:cs="Times New Roman"/>
                <w:b/>
                <w:szCs w:val="20"/>
                <w:lang w:eastAsia="en-US"/>
              </w:rPr>
            </w:pPr>
            <w:r w:rsidRPr="005821A1">
              <w:rPr>
                <w:rFonts w:eastAsia="Times New Roman" w:cs="Times New Roman"/>
                <w:b/>
                <w:szCs w:val="20"/>
                <w:lang w:eastAsia="en-US"/>
              </w:rPr>
              <w:t>228</w:t>
            </w:r>
          </w:p>
        </w:tc>
      </w:tr>
    </w:tbl>
    <w:p w:rsidR="005821A1" w:rsidRPr="005821A1" w:rsidRDefault="005821A1" w:rsidP="005821A1">
      <w:pPr>
        <w:spacing w:after="0" w:line="360" w:lineRule="auto"/>
        <w:ind w:firstLine="0"/>
        <w:contextualSpacing/>
        <w:rPr>
          <w:rFonts w:eastAsia="Times New Roman" w:cs="Times New Roman"/>
          <w:szCs w:val="20"/>
          <w:lang w:eastAsia="en-US"/>
        </w:rPr>
      </w:pPr>
      <w:r w:rsidRPr="005821A1">
        <w:rPr>
          <w:rFonts w:eastAsia="Times New Roman" w:cs="Times New Roman"/>
          <w:szCs w:val="20"/>
          <w:vertAlign w:val="superscript"/>
          <w:lang w:eastAsia="en-US"/>
        </w:rPr>
        <w:t>*</w:t>
      </w:r>
      <w:r w:rsidRPr="005821A1">
        <w:rPr>
          <w:rFonts w:eastAsia="Times New Roman" w:cs="Times New Roman"/>
          <w:szCs w:val="20"/>
          <w:lang w:eastAsia="en-US"/>
        </w:rPr>
        <w:t xml:space="preserve"> Сроки проведения ГИА обучающихся устанавливает Федеральная служба по надзору в сфере образования и науки (Рособрнадзор). В календарном учебном графике период определен примерно.</w:t>
      </w:r>
    </w:p>
    <w:p w:rsidR="005821A1" w:rsidRPr="005821A1" w:rsidRDefault="005821A1" w:rsidP="005821A1">
      <w:pPr>
        <w:spacing w:before="500" w:after="0" w:line="360" w:lineRule="auto"/>
        <w:ind w:firstLine="0"/>
        <w:contextualSpacing/>
        <w:rPr>
          <w:rFonts w:eastAsia="Times New Roman" w:cs="Times New Roman"/>
          <w:b/>
          <w:szCs w:val="20"/>
          <w:lang w:eastAsia="en-US"/>
        </w:rPr>
      </w:pPr>
      <w:r w:rsidRPr="005821A1">
        <w:rPr>
          <w:rFonts w:eastAsia="Times New Roman" w:cs="Times New Roman"/>
          <w:b/>
          <w:szCs w:val="20"/>
          <w:lang w:eastAsia="en-US"/>
        </w:rPr>
        <w:br/>
        <w:t>2.2. Продолжительность каникул, праздничных и выходных дней</w:t>
      </w:r>
    </w:p>
    <w:p w:rsidR="005821A1" w:rsidRPr="005821A1" w:rsidRDefault="005821A1" w:rsidP="005821A1">
      <w:pPr>
        <w:spacing w:before="200" w:after="0" w:line="276" w:lineRule="auto"/>
        <w:ind w:left="142" w:firstLine="0"/>
        <w:contextualSpacing/>
        <w:jc w:val="center"/>
        <w:rPr>
          <w:rFonts w:eastAsia="Times New Roman" w:cs="Times New Roman"/>
          <w:b/>
          <w:szCs w:val="20"/>
          <w:lang w:eastAsia="en-US"/>
        </w:rPr>
      </w:pPr>
      <w:r w:rsidRPr="005821A1">
        <w:rPr>
          <w:rFonts w:eastAsia="Times New Roman" w:cs="Times New Roman"/>
          <w:b/>
          <w:szCs w:val="20"/>
          <w:lang w:eastAsia="en-US"/>
        </w:rPr>
        <w:t>5–8-й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1817"/>
        <w:gridCol w:w="1903"/>
        <w:gridCol w:w="2970"/>
      </w:tblGrid>
      <w:tr w:rsidR="005821A1" w:rsidRPr="005821A1" w:rsidTr="005821A1">
        <w:tc>
          <w:tcPr>
            <w:tcW w:w="2666" w:type="dxa"/>
            <w:vMerge w:val="restart"/>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left"/>
              <w:rPr>
                <w:rFonts w:eastAsia="Times New Roman" w:cs="Times New Roman"/>
                <w:b/>
                <w:szCs w:val="20"/>
                <w:lang w:eastAsia="en-US"/>
              </w:rPr>
            </w:pPr>
            <w:r w:rsidRPr="005821A1">
              <w:rPr>
                <w:rFonts w:eastAsia="Times New Roman" w:cs="Times New Roman"/>
                <w:b/>
                <w:szCs w:val="20"/>
                <w:lang w:eastAsia="en-US"/>
              </w:rPr>
              <w:t>Каникулярный период</w:t>
            </w:r>
          </w:p>
        </w:tc>
        <w:tc>
          <w:tcPr>
            <w:tcW w:w="3720" w:type="dxa"/>
            <w:gridSpan w:val="2"/>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b/>
                <w:szCs w:val="20"/>
                <w:lang w:eastAsia="en-US"/>
              </w:rPr>
            </w:pPr>
            <w:r w:rsidRPr="005821A1">
              <w:rPr>
                <w:rFonts w:eastAsia="Times New Roman" w:cs="Times New Roman"/>
                <w:b/>
                <w:szCs w:val="20"/>
                <w:lang w:eastAsia="en-US"/>
              </w:rPr>
              <w:t>Дата</w:t>
            </w:r>
          </w:p>
        </w:tc>
        <w:tc>
          <w:tcPr>
            <w:tcW w:w="2970" w:type="dxa"/>
            <w:vMerge w:val="restart"/>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b/>
                <w:szCs w:val="20"/>
                <w:lang w:eastAsia="en-US"/>
              </w:rPr>
            </w:pPr>
            <w:r w:rsidRPr="005821A1">
              <w:rPr>
                <w:rFonts w:eastAsia="Times New Roman" w:cs="Times New Roman"/>
                <w:b/>
                <w:szCs w:val="20"/>
                <w:lang w:eastAsia="en-US"/>
              </w:rPr>
              <w:t>Продолжительность каникул, праздничных и выходных дней в календарных днях</w:t>
            </w:r>
          </w:p>
        </w:tc>
      </w:tr>
      <w:tr w:rsidR="005821A1" w:rsidRPr="005821A1" w:rsidTr="005821A1">
        <w:tc>
          <w:tcPr>
            <w:tcW w:w="0" w:type="auto"/>
            <w:vMerge/>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240" w:lineRule="auto"/>
              <w:ind w:firstLine="0"/>
              <w:jc w:val="left"/>
              <w:rPr>
                <w:rFonts w:eastAsia="Times New Roman" w:cs="Times New Roman"/>
                <w:b/>
                <w:szCs w:val="20"/>
                <w:lang w:eastAsia="en-US"/>
              </w:rPr>
            </w:pPr>
          </w:p>
        </w:tc>
        <w:tc>
          <w:tcPr>
            <w:tcW w:w="1817"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b/>
                <w:szCs w:val="20"/>
                <w:lang w:eastAsia="en-US"/>
              </w:rPr>
            </w:pPr>
            <w:r w:rsidRPr="005821A1">
              <w:rPr>
                <w:rFonts w:eastAsia="Times New Roman" w:cs="Times New Roman"/>
                <w:b/>
                <w:szCs w:val="20"/>
                <w:lang w:eastAsia="en-US"/>
              </w:rPr>
              <w:t xml:space="preserve">Начало </w:t>
            </w:r>
          </w:p>
        </w:tc>
        <w:tc>
          <w:tcPr>
            <w:tcW w:w="1903"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b/>
                <w:szCs w:val="20"/>
                <w:lang w:eastAsia="en-US"/>
              </w:rPr>
            </w:pPr>
            <w:r w:rsidRPr="005821A1">
              <w:rPr>
                <w:rFonts w:eastAsia="Times New Roman" w:cs="Times New Roman"/>
                <w:b/>
                <w:szCs w:val="20"/>
                <w:lang w:eastAsia="en-US"/>
              </w:rPr>
              <w:t xml:space="preserve">Окончание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240" w:lineRule="auto"/>
              <w:ind w:firstLine="0"/>
              <w:jc w:val="left"/>
              <w:rPr>
                <w:rFonts w:eastAsia="Times New Roman" w:cs="Times New Roman"/>
                <w:b/>
                <w:szCs w:val="20"/>
                <w:lang w:eastAsia="en-US"/>
              </w:rPr>
            </w:pPr>
          </w:p>
        </w:tc>
      </w:tr>
      <w:tr w:rsidR="005821A1" w:rsidRPr="005821A1" w:rsidTr="005821A1">
        <w:tc>
          <w:tcPr>
            <w:tcW w:w="266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left"/>
              <w:rPr>
                <w:rFonts w:eastAsia="Times New Roman" w:cs="Times New Roman"/>
                <w:szCs w:val="20"/>
                <w:lang w:val="en-US" w:eastAsia="en-US"/>
              </w:rPr>
            </w:pPr>
            <w:r w:rsidRPr="005821A1">
              <w:rPr>
                <w:rFonts w:eastAsia="Times New Roman" w:cs="Times New Roman"/>
                <w:szCs w:val="20"/>
                <w:lang w:val="en-US" w:eastAsia="en-US"/>
              </w:rPr>
              <w:t>Осенние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5821A1" w:rsidRPr="005821A1" w:rsidRDefault="004744C2" w:rsidP="005821A1">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29</w:t>
            </w:r>
            <w:r w:rsidR="002E1AD9">
              <w:rPr>
                <w:rFonts w:eastAsia="Times New Roman" w:cs="Times New Roman"/>
                <w:szCs w:val="20"/>
                <w:lang w:eastAsia="en-US"/>
              </w:rPr>
              <w:t>.10.2022</w:t>
            </w:r>
          </w:p>
        </w:tc>
        <w:tc>
          <w:tcPr>
            <w:tcW w:w="1903" w:type="dxa"/>
            <w:tcBorders>
              <w:top w:val="single" w:sz="4" w:space="0" w:color="auto"/>
              <w:left w:val="single" w:sz="4" w:space="0" w:color="auto"/>
              <w:bottom w:val="single" w:sz="4" w:space="0" w:color="auto"/>
              <w:right w:val="single" w:sz="4" w:space="0" w:color="auto"/>
            </w:tcBorders>
            <w:hideMark/>
          </w:tcPr>
          <w:p w:rsidR="005821A1" w:rsidRPr="005821A1" w:rsidRDefault="002E1AD9" w:rsidP="005821A1">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06.11.2022</w:t>
            </w:r>
          </w:p>
        </w:tc>
        <w:tc>
          <w:tcPr>
            <w:tcW w:w="2970" w:type="dxa"/>
            <w:tcBorders>
              <w:top w:val="single" w:sz="4" w:space="0" w:color="auto"/>
              <w:left w:val="single" w:sz="4" w:space="0" w:color="auto"/>
              <w:bottom w:val="single" w:sz="4" w:space="0" w:color="auto"/>
              <w:right w:val="single" w:sz="4" w:space="0" w:color="auto"/>
            </w:tcBorders>
            <w:hideMark/>
          </w:tcPr>
          <w:p w:rsidR="005821A1" w:rsidRPr="005821A1" w:rsidRDefault="00ED2A61" w:rsidP="005821A1">
            <w:pPr>
              <w:spacing w:after="0" w:line="360" w:lineRule="auto"/>
              <w:ind w:firstLine="0"/>
              <w:contextualSpacing/>
              <w:jc w:val="center"/>
              <w:rPr>
                <w:rFonts w:eastAsia="Times New Roman" w:cs="Times New Roman"/>
                <w:szCs w:val="20"/>
                <w:highlight w:val="yellow"/>
                <w:lang w:eastAsia="en-US"/>
              </w:rPr>
            </w:pPr>
            <w:r>
              <w:rPr>
                <w:rFonts w:eastAsia="Times New Roman" w:cs="Times New Roman"/>
                <w:szCs w:val="20"/>
                <w:lang w:eastAsia="en-US"/>
              </w:rPr>
              <w:t>7</w:t>
            </w:r>
          </w:p>
        </w:tc>
      </w:tr>
      <w:tr w:rsidR="005821A1" w:rsidRPr="005821A1" w:rsidTr="005821A1">
        <w:tc>
          <w:tcPr>
            <w:tcW w:w="266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left"/>
              <w:rPr>
                <w:rFonts w:eastAsia="Times New Roman" w:cs="Times New Roman"/>
                <w:szCs w:val="20"/>
                <w:lang w:val="en-US" w:eastAsia="en-US"/>
              </w:rPr>
            </w:pPr>
            <w:r w:rsidRPr="005821A1">
              <w:rPr>
                <w:rFonts w:eastAsia="Times New Roman" w:cs="Times New Roman"/>
                <w:szCs w:val="20"/>
                <w:lang w:val="en-US" w:eastAsia="en-US"/>
              </w:rPr>
              <w:t>Зимние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5821A1" w:rsidRPr="005821A1" w:rsidRDefault="004744C2" w:rsidP="005821A1">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30</w:t>
            </w:r>
            <w:r w:rsidR="002E1AD9">
              <w:rPr>
                <w:rFonts w:eastAsia="Times New Roman" w:cs="Times New Roman"/>
                <w:szCs w:val="20"/>
                <w:lang w:eastAsia="en-US"/>
              </w:rPr>
              <w:t>.12.2022</w:t>
            </w:r>
          </w:p>
        </w:tc>
        <w:tc>
          <w:tcPr>
            <w:tcW w:w="1903" w:type="dxa"/>
            <w:tcBorders>
              <w:top w:val="single" w:sz="4" w:space="0" w:color="auto"/>
              <w:left w:val="single" w:sz="4" w:space="0" w:color="auto"/>
              <w:bottom w:val="single" w:sz="4" w:space="0" w:color="auto"/>
              <w:right w:val="single" w:sz="4" w:space="0" w:color="auto"/>
            </w:tcBorders>
            <w:hideMark/>
          </w:tcPr>
          <w:p w:rsidR="005821A1" w:rsidRPr="005821A1" w:rsidRDefault="004744C2" w:rsidP="005821A1">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08</w:t>
            </w:r>
            <w:r w:rsidR="002E1AD9">
              <w:rPr>
                <w:rFonts w:eastAsia="Times New Roman" w:cs="Times New Roman"/>
                <w:szCs w:val="20"/>
                <w:lang w:eastAsia="en-US"/>
              </w:rPr>
              <w:t>.01.2023</w:t>
            </w:r>
          </w:p>
        </w:tc>
        <w:tc>
          <w:tcPr>
            <w:tcW w:w="2970" w:type="dxa"/>
            <w:tcBorders>
              <w:top w:val="single" w:sz="4" w:space="0" w:color="auto"/>
              <w:left w:val="single" w:sz="4" w:space="0" w:color="auto"/>
              <w:bottom w:val="single" w:sz="4" w:space="0" w:color="auto"/>
              <w:right w:val="single" w:sz="4" w:space="0" w:color="auto"/>
            </w:tcBorders>
            <w:hideMark/>
          </w:tcPr>
          <w:p w:rsidR="005821A1" w:rsidRPr="005821A1" w:rsidRDefault="00ED2A61" w:rsidP="005821A1">
            <w:pPr>
              <w:spacing w:after="0" w:line="360" w:lineRule="auto"/>
              <w:ind w:firstLine="0"/>
              <w:contextualSpacing/>
              <w:jc w:val="center"/>
              <w:rPr>
                <w:rFonts w:eastAsia="Times New Roman" w:cs="Times New Roman"/>
                <w:szCs w:val="20"/>
                <w:highlight w:val="yellow"/>
                <w:lang w:eastAsia="en-US"/>
              </w:rPr>
            </w:pPr>
            <w:r>
              <w:rPr>
                <w:rFonts w:eastAsia="Times New Roman" w:cs="Times New Roman"/>
                <w:szCs w:val="20"/>
                <w:lang w:eastAsia="en-US"/>
              </w:rPr>
              <w:t>9</w:t>
            </w:r>
          </w:p>
        </w:tc>
      </w:tr>
      <w:tr w:rsidR="005821A1" w:rsidRPr="005821A1" w:rsidTr="005821A1">
        <w:tc>
          <w:tcPr>
            <w:tcW w:w="266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left"/>
              <w:rPr>
                <w:rFonts w:eastAsia="Times New Roman" w:cs="Times New Roman"/>
                <w:szCs w:val="20"/>
                <w:lang w:val="en-US" w:eastAsia="en-US"/>
              </w:rPr>
            </w:pPr>
            <w:r w:rsidRPr="005821A1">
              <w:rPr>
                <w:rFonts w:eastAsia="Times New Roman" w:cs="Times New Roman"/>
                <w:szCs w:val="20"/>
                <w:lang w:val="en-US" w:eastAsia="en-US"/>
              </w:rPr>
              <w:t>Весенние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5821A1" w:rsidRPr="005821A1" w:rsidRDefault="004744C2" w:rsidP="005821A1">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25</w:t>
            </w:r>
            <w:r w:rsidR="002E1AD9">
              <w:rPr>
                <w:rFonts w:eastAsia="Times New Roman" w:cs="Times New Roman"/>
                <w:szCs w:val="20"/>
                <w:lang w:eastAsia="en-US"/>
              </w:rPr>
              <w:t>.03.2023</w:t>
            </w:r>
          </w:p>
        </w:tc>
        <w:tc>
          <w:tcPr>
            <w:tcW w:w="1903" w:type="dxa"/>
            <w:tcBorders>
              <w:top w:val="single" w:sz="4" w:space="0" w:color="auto"/>
              <w:left w:val="single" w:sz="4" w:space="0" w:color="auto"/>
              <w:bottom w:val="single" w:sz="4" w:space="0" w:color="auto"/>
              <w:right w:val="single" w:sz="4" w:space="0" w:color="auto"/>
            </w:tcBorders>
            <w:hideMark/>
          </w:tcPr>
          <w:p w:rsidR="005821A1" w:rsidRPr="005821A1" w:rsidRDefault="002E1AD9" w:rsidP="005821A1">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02</w:t>
            </w:r>
            <w:r w:rsidR="005821A1" w:rsidRPr="005821A1">
              <w:rPr>
                <w:rFonts w:eastAsia="Times New Roman" w:cs="Times New Roman"/>
                <w:szCs w:val="20"/>
                <w:lang w:eastAsia="en-US"/>
              </w:rPr>
              <w:t>.04.2022</w:t>
            </w:r>
          </w:p>
        </w:tc>
        <w:tc>
          <w:tcPr>
            <w:tcW w:w="2970" w:type="dxa"/>
            <w:tcBorders>
              <w:top w:val="single" w:sz="4" w:space="0" w:color="auto"/>
              <w:left w:val="single" w:sz="4" w:space="0" w:color="auto"/>
              <w:bottom w:val="single" w:sz="4" w:space="0" w:color="auto"/>
              <w:right w:val="single" w:sz="4" w:space="0" w:color="auto"/>
            </w:tcBorders>
            <w:hideMark/>
          </w:tcPr>
          <w:p w:rsidR="005821A1" w:rsidRPr="005821A1" w:rsidRDefault="00ED2A61" w:rsidP="005821A1">
            <w:pPr>
              <w:spacing w:after="0" w:line="360" w:lineRule="auto"/>
              <w:ind w:firstLine="0"/>
              <w:contextualSpacing/>
              <w:jc w:val="center"/>
              <w:rPr>
                <w:rFonts w:eastAsia="Times New Roman" w:cs="Times New Roman"/>
                <w:szCs w:val="20"/>
                <w:highlight w:val="yellow"/>
                <w:lang w:eastAsia="en-US"/>
              </w:rPr>
            </w:pPr>
            <w:r>
              <w:rPr>
                <w:rFonts w:eastAsia="Times New Roman" w:cs="Times New Roman"/>
                <w:szCs w:val="20"/>
                <w:lang w:eastAsia="en-US"/>
              </w:rPr>
              <w:t>11</w:t>
            </w:r>
          </w:p>
        </w:tc>
      </w:tr>
      <w:tr w:rsidR="005821A1" w:rsidRPr="005821A1" w:rsidTr="005821A1">
        <w:tc>
          <w:tcPr>
            <w:tcW w:w="266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left"/>
              <w:rPr>
                <w:rFonts w:eastAsia="Times New Roman" w:cs="Times New Roman"/>
                <w:szCs w:val="20"/>
                <w:lang w:val="en-US" w:eastAsia="en-US"/>
              </w:rPr>
            </w:pPr>
            <w:r w:rsidRPr="005821A1">
              <w:rPr>
                <w:rFonts w:eastAsia="Times New Roman" w:cs="Times New Roman"/>
                <w:szCs w:val="20"/>
                <w:lang w:val="en-US" w:eastAsia="en-US"/>
              </w:rPr>
              <w:t>Летние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szCs w:val="20"/>
                <w:highlight w:val="cyan"/>
                <w:lang w:eastAsia="en-US"/>
              </w:rPr>
            </w:pPr>
            <w:r w:rsidRPr="005821A1">
              <w:rPr>
                <w:rFonts w:eastAsia="Times New Roman" w:cs="Times New Roman"/>
                <w:szCs w:val="20"/>
                <w:lang w:eastAsia="en-US"/>
              </w:rPr>
              <w:t>31.05.2022</w:t>
            </w:r>
          </w:p>
        </w:tc>
        <w:tc>
          <w:tcPr>
            <w:tcW w:w="1903"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szCs w:val="20"/>
                <w:highlight w:val="cyan"/>
                <w:lang w:eastAsia="en-US"/>
              </w:rPr>
            </w:pPr>
            <w:r w:rsidRPr="005821A1">
              <w:rPr>
                <w:rFonts w:eastAsia="Times New Roman" w:cs="Times New Roman"/>
                <w:szCs w:val="20"/>
                <w:lang w:eastAsia="en-US"/>
              </w:rPr>
              <w:t>31.08.2022</w:t>
            </w:r>
          </w:p>
        </w:tc>
        <w:tc>
          <w:tcPr>
            <w:tcW w:w="2970"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szCs w:val="20"/>
                <w:highlight w:val="yellow"/>
                <w:lang w:eastAsia="en-US"/>
              </w:rPr>
            </w:pPr>
            <w:r w:rsidRPr="005821A1">
              <w:rPr>
                <w:rFonts w:eastAsia="Times New Roman" w:cs="Times New Roman"/>
                <w:szCs w:val="20"/>
                <w:lang w:eastAsia="en-US"/>
              </w:rPr>
              <w:t>92</w:t>
            </w:r>
          </w:p>
        </w:tc>
      </w:tr>
      <w:tr w:rsidR="005821A1" w:rsidRPr="005821A1" w:rsidTr="005821A1">
        <w:tc>
          <w:tcPr>
            <w:tcW w:w="6386" w:type="dxa"/>
            <w:gridSpan w:val="3"/>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rPr>
                <w:rFonts w:eastAsia="Times New Roman" w:cs="Times New Roman"/>
                <w:szCs w:val="20"/>
                <w:lang w:eastAsia="en-US"/>
              </w:rPr>
            </w:pPr>
            <w:r w:rsidRPr="005821A1">
              <w:rPr>
                <w:rFonts w:eastAsia="Times New Roman" w:cs="Times New Roman"/>
                <w:szCs w:val="20"/>
                <w:lang w:eastAsia="en-US"/>
              </w:rPr>
              <w:t>Праздничные дни</w:t>
            </w:r>
          </w:p>
        </w:tc>
        <w:tc>
          <w:tcPr>
            <w:tcW w:w="2970" w:type="dxa"/>
            <w:tcBorders>
              <w:top w:val="single" w:sz="4" w:space="0" w:color="auto"/>
              <w:left w:val="single" w:sz="4" w:space="0" w:color="auto"/>
              <w:bottom w:val="single" w:sz="4" w:space="0" w:color="auto"/>
              <w:right w:val="single" w:sz="4" w:space="0" w:color="auto"/>
            </w:tcBorders>
            <w:hideMark/>
          </w:tcPr>
          <w:p w:rsidR="005821A1" w:rsidRPr="005821A1" w:rsidRDefault="00ED2A61" w:rsidP="005821A1">
            <w:pPr>
              <w:spacing w:after="0" w:line="360" w:lineRule="auto"/>
              <w:ind w:firstLine="0"/>
              <w:contextualSpacing/>
              <w:jc w:val="center"/>
              <w:rPr>
                <w:rFonts w:eastAsia="Times New Roman" w:cs="Times New Roman"/>
                <w:szCs w:val="20"/>
                <w:lang w:eastAsia="en-US"/>
              </w:rPr>
            </w:pPr>
            <w:r>
              <w:rPr>
                <w:rFonts w:eastAsia="Times New Roman" w:cs="Times New Roman"/>
                <w:szCs w:val="20"/>
                <w:lang w:eastAsia="en-US"/>
              </w:rPr>
              <w:t>7</w:t>
            </w:r>
          </w:p>
        </w:tc>
      </w:tr>
      <w:tr w:rsidR="005821A1" w:rsidRPr="005821A1" w:rsidTr="005821A1">
        <w:tc>
          <w:tcPr>
            <w:tcW w:w="6386" w:type="dxa"/>
            <w:gridSpan w:val="3"/>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rPr>
                <w:rFonts w:eastAsia="Times New Roman" w:cs="Times New Roman"/>
                <w:szCs w:val="20"/>
                <w:lang w:eastAsia="en-US"/>
              </w:rPr>
            </w:pPr>
            <w:r w:rsidRPr="005821A1">
              <w:rPr>
                <w:rFonts w:eastAsia="Times New Roman" w:cs="Times New Roman"/>
                <w:szCs w:val="20"/>
                <w:lang w:eastAsia="en-US"/>
              </w:rPr>
              <w:t>Выходные дни</w:t>
            </w:r>
          </w:p>
        </w:tc>
        <w:tc>
          <w:tcPr>
            <w:tcW w:w="2970"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szCs w:val="20"/>
                <w:lang w:eastAsia="en-US"/>
              </w:rPr>
            </w:pPr>
            <w:r w:rsidRPr="005821A1">
              <w:rPr>
                <w:rFonts w:eastAsia="Times New Roman" w:cs="Times New Roman"/>
                <w:szCs w:val="20"/>
                <w:lang w:eastAsia="en-US"/>
              </w:rPr>
              <w:t>39</w:t>
            </w:r>
          </w:p>
        </w:tc>
      </w:tr>
      <w:tr w:rsidR="005821A1" w:rsidRPr="005821A1" w:rsidTr="005821A1">
        <w:tc>
          <w:tcPr>
            <w:tcW w:w="638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5821A1" w:rsidRPr="005821A1" w:rsidRDefault="005821A1" w:rsidP="005821A1">
            <w:pPr>
              <w:spacing w:after="0" w:line="360" w:lineRule="auto"/>
              <w:ind w:firstLine="0"/>
              <w:contextualSpacing/>
              <w:rPr>
                <w:rFonts w:eastAsia="Times New Roman" w:cs="Times New Roman"/>
                <w:b/>
                <w:szCs w:val="20"/>
                <w:lang w:eastAsia="en-US"/>
              </w:rPr>
            </w:pPr>
            <w:r w:rsidRPr="005821A1">
              <w:rPr>
                <w:rFonts w:eastAsia="Times New Roman" w:cs="Times New Roman"/>
                <w:b/>
                <w:szCs w:val="20"/>
                <w:lang w:eastAsia="en-US"/>
              </w:rPr>
              <w:t>Итого</w:t>
            </w:r>
          </w:p>
        </w:tc>
        <w:tc>
          <w:tcPr>
            <w:tcW w:w="2970" w:type="dxa"/>
            <w:tcBorders>
              <w:top w:val="single" w:sz="4" w:space="0" w:color="auto"/>
              <w:left w:val="single" w:sz="4" w:space="0" w:color="auto"/>
              <w:bottom w:val="single" w:sz="4" w:space="0" w:color="auto"/>
              <w:right w:val="single" w:sz="4" w:space="0" w:color="auto"/>
            </w:tcBorders>
            <w:shd w:val="clear" w:color="auto" w:fill="BFBFBF"/>
            <w:hideMark/>
          </w:tcPr>
          <w:p w:rsidR="005821A1" w:rsidRPr="005821A1" w:rsidRDefault="005821A1" w:rsidP="005821A1">
            <w:pPr>
              <w:spacing w:after="0" w:line="360" w:lineRule="auto"/>
              <w:ind w:firstLine="0"/>
              <w:contextualSpacing/>
              <w:jc w:val="center"/>
              <w:rPr>
                <w:rFonts w:eastAsia="Times New Roman" w:cs="Times New Roman"/>
                <w:b/>
                <w:szCs w:val="20"/>
                <w:lang w:eastAsia="en-US"/>
              </w:rPr>
            </w:pPr>
            <w:r w:rsidRPr="005821A1">
              <w:rPr>
                <w:rFonts w:eastAsia="Times New Roman" w:cs="Times New Roman"/>
                <w:b/>
                <w:szCs w:val="20"/>
                <w:lang w:eastAsia="en-US"/>
              </w:rPr>
              <w:t>168</w:t>
            </w:r>
          </w:p>
        </w:tc>
      </w:tr>
    </w:tbl>
    <w:p w:rsidR="005821A1" w:rsidRPr="005821A1" w:rsidRDefault="005821A1" w:rsidP="005821A1">
      <w:pPr>
        <w:spacing w:before="500" w:after="0" w:line="276" w:lineRule="auto"/>
        <w:ind w:firstLine="0"/>
        <w:contextualSpacing/>
        <w:jc w:val="center"/>
        <w:rPr>
          <w:rFonts w:eastAsia="Times New Roman" w:cs="Times New Roman"/>
          <w:b/>
          <w:szCs w:val="20"/>
          <w:lang w:eastAsia="en-US"/>
        </w:rPr>
      </w:pPr>
      <w:r w:rsidRPr="005821A1">
        <w:rPr>
          <w:rFonts w:eastAsia="Times New Roman" w:cs="Times New Roman"/>
          <w:b/>
          <w:szCs w:val="20"/>
          <w:lang w:eastAsia="en-US"/>
        </w:rPr>
        <w:t>9-й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849"/>
        <w:gridCol w:w="1921"/>
        <w:gridCol w:w="2976"/>
      </w:tblGrid>
      <w:tr w:rsidR="005821A1" w:rsidRPr="005821A1" w:rsidTr="005821A1">
        <w:tc>
          <w:tcPr>
            <w:tcW w:w="2610" w:type="dxa"/>
            <w:vMerge w:val="restart"/>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left"/>
              <w:rPr>
                <w:rFonts w:eastAsia="Times New Roman" w:cs="Times New Roman"/>
                <w:b/>
                <w:szCs w:val="20"/>
                <w:lang w:eastAsia="en-US"/>
              </w:rPr>
            </w:pPr>
            <w:r w:rsidRPr="005821A1">
              <w:rPr>
                <w:rFonts w:eastAsia="Times New Roman" w:cs="Times New Roman"/>
                <w:b/>
                <w:szCs w:val="20"/>
                <w:lang w:eastAsia="en-US"/>
              </w:rPr>
              <w:t>Каникулярный период</w:t>
            </w:r>
          </w:p>
        </w:tc>
        <w:tc>
          <w:tcPr>
            <w:tcW w:w="3770" w:type="dxa"/>
            <w:gridSpan w:val="2"/>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b/>
                <w:szCs w:val="20"/>
                <w:lang w:eastAsia="en-US"/>
              </w:rPr>
            </w:pPr>
            <w:r w:rsidRPr="005821A1">
              <w:rPr>
                <w:rFonts w:eastAsia="Times New Roman" w:cs="Times New Roman"/>
                <w:b/>
                <w:szCs w:val="20"/>
                <w:lang w:eastAsia="en-US"/>
              </w:rPr>
              <w:t>Дата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b/>
                <w:szCs w:val="20"/>
                <w:lang w:eastAsia="en-US"/>
              </w:rPr>
            </w:pPr>
            <w:r w:rsidRPr="005821A1">
              <w:rPr>
                <w:rFonts w:eastAsia="Times New Roman" w:cs="Times New Roman"/>
                <w:b/>
                <w:szCs w:val="20"/>
                <w:lang w:eastAsia="en-US"/>
              </w:rPr>
              <w:t xml:space="preserve">Продолжительность каникул, праздничных и выходных дней </w:t>
            </w:r>
            <w:r w:rsidRPr="005821A1">
              <w:rPr>
                <w:rFonts w:eastAsia="Times New Roman" w:cs="Times New Roman"/>
                <w:b/>
                <w:szCs w:val="20"/>
                <w:lang w:eastAsia="en-US"/>
              </w:rPr>
              <w:br/>
              <w:t>в календарных днях</w:t>
            </w:r>
          </w:p>
        </w:tc>
      </w:tr>
      <w:tr w:rsidR="005821A1" w:rsidRPr="005821A1" w:rsidTr="005821A1">
        <w:tc>
          <w:tcPr>
            <w:tcW w:w="0" w:type="auto"/>
            <w:vMerge/>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240" w:lineRule="auto"/>
              <w:ind w:firstLine="0"/>
              <w:jc w:val="left"/>
              <w:rPr>
                <w:rFonts w:eastAsia="Times New Roman" w:cs="Times New Roman"/>
                <w:b/>
                <w:szCs w:val="20"/>
                <w:lang w:eastAsia="en-US"/>
              </w:rPr>
            </w:pPr>
          </w:p>
        </w:tc>
        <w:tc>
          <w:tcPr>
            <w:tcW w:w="184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b/>
                <w:szCs w:val="20"/>
                <w:lang w:eastAsia="en-US"/>
              </w:rPr>
            </w:pPr>
            <w:r w:rsidRPr="005821A1">
              <w:rPr>
                <w:rFonts w:eastAsia="Times New Roman" w:cs="Times New Roman"/>
                <w:b/>
                <w:szCs w:val="20"/>
                <w:lang w:eastAsia="en-US"/>
              </w:rPr>
              <w:t xml:space="preserve">Начало </w:t>
            </w:r>
          </w:p>
        </w:tc>
        <w:tc>
          <w:tcPr>
            <w:tcW w:w="1921"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contextualSpacing/>
              <w:jc w:val="center"/>
              <w:rPr>
                <w:rFonts w:eastAsia="Times New Roman" w:cs="Times New Roman"/>
                <w:b/>
                <w:szCs w:val="20"/>
                <w:lang w:eastAsia="en-US"/>
              </w:rPr>
            </w:pPr>
            <w:r w:rsidRPr="005821A1">
              <w:rPr>
                <w:rFonts w:eastAsia="Times New Roman" w:cs="Times New Roman"/>
                <w:b/>
                <w:szCs w:val="20"/>
                <w:lang w:eastAsia="en-US"/>
              </w:rPr>
              <w:t>Окончание</w:t>
            </w:r>
            <w:r w:rsidRPr="005821A1">
              <w:rPr>
                <w:rFonts w:eastAsia="Times New Roman" w:cs="Times New Roman"/>
                <w:b/>
                <w:szCs w:val="20"/>
                <w:vertAlign w:val="superscript"/>
                <w:lang w:eastAsia="en-US"/>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240" w:lineRule="auto"/>
              <w:ind w:firstLine="0"/>
              <w:jc w:val="left"/>
              <w:rPr>
                <w:rFonts w:eastAsia="Times New Roman" w:cs="Times New Roman"/>
                <w:b/>
                <w:szCs w:val="20"/>
                <w:lang w:eastAsia="en-US"/>
              </w:rPr>
            </w:pPr>
          </w:p>
        </w:tc>
      </w:tr>
      <w:tr w:rsidR="002E1AD9" w:rsidRPr="005821A1" w:rsidTr="002E1AD9">
        <w:tc>
          <w:tcPr>
            <w:tcW w:w="2610" w:type="dxa"/>
            <w:tcBorders>
              <w:top w:val="single" w:sz="4" w:space="0" w:color="auto"/>
              <w:left w:val="single" w:sz="4" w:space="0" w:color="auto"/>
              <w:bottom w:val="single" w:sz="4" w:space="0" w:color="auto"/>
              <w:right w:val="single" w:sz="4" w:space="0" w:color="auto"/>
            </w:tcBorders>
            <w:hideMark/>
          </w:tcPr>
          <w:p w:rsidR="002E1AD9" w:rsidRPr="005821A1" w:rsidRDefault="002E1AD9" w:rsidP="005821A1">
            <w:pPr>
              <w:spacing w:after="0" w:line="360" w:lineRule="auto"/>
              <w:ind w:firstLine="0"/>
              <w:contextualSpacing/>
              <w:jc w:val="left"/>
              <w:rPr>
                <w:rFonts w:eastAsia="Times New Roman" w:cs="Times New Roman"/>
                <w:szCs w:val="20"/>
                <w:lang w:val="en-US" w:eastAsia="en-US"/>
              </w:rPr>
            </w:pPr>
            <w:r w:rsidRPr="005821A1">
              <w:rPr>
                <w:rFonts w:eastAsia="Times New Roman" w:cs="Times New Roman"/>
                <w:szCs w:val="20"/>
                <w:lang w:val="en-US" w:eastAsia="en-US"/>
              </w:rPr>
              <w:t>Осенние каникулы</w:t>
            </w:r>
          </w:p>
        </w:tc>
        <w:tc>
          <w:tcPr>
            <w:tcW w:w="1849" w:type="dxa"/>
            <w:tcBorders>
              <w:top w:val="single" w:sz="4" w:space="0" w:color="auto"/>
              <w:left w:val="single" w:sz="4" w:space="0" w:color="auto"/>
              <w:bottom w:val="single" w:sz="4" w:space="0" w:color="auto"/>
              <w:right w:val="single" w:sz="4" w:space="0" w:color="auto"/>
            </w:tcBorders>
          </w:tcPr>
          <w:p w:rsidR="002E1AD9" w:rsidRPr="005821A1" w:rsidRDefault="004744C2" w:rsidP="00050F4E">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29</w:t>
            </w:r>
            <w:r w:rsidR="002E1AD9">
              <w:rPr>
                <w:rFonts w:eastAsia="Times New Roman" w:cs="Times New Roman"/>
                <w:szCs w:val="20"/>
                <w:lang w:eastAsia="en-US"/>
              </w:rPr>
              <w:t>.10.2022</w:t>
            </w:r>
          </w:p>
        </w:tc>
        <w:tc>
          <w:tcPr>
            <w:tcW w:w="1921" w:type="dxa"/>
            <w:tcBorders>
              <w:top w:val="single" w:sz="4" w:space="0" w:color="auto"/>
              <w:left w:val="single" w:sz="4" w:space="0" w:color="auto"/>
              <w:bottom w:val="single" w:sz="4" w:space="0" w:color="auto"/>
              <w:right w:val="single" w:sz="4" w:space="0" w:color="auto"/>
            </w:tcBorders>
          </w:tcPr>
          <w:p w:rsidR="002E1AD9" w:rsidRPr="005821A1" w:rsidRDefault="002E1AD9" w:rsidP="00050F4E">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06.11.2022</w:t>
            </w:r>
          </w:p>
        </w:tc>
        <w:tc>
          <w:tcPr>
            <w:tcW w:w="2976" w:type="dxa"/>
            <w:tcBorders>
              <w:top w:val="single" w:sz="4" w:space="0" w:color="auto"/>
              <w:left w:val="single" w:sz="4" w:space="0" w:color="auto"/>
              <w:bottom w:val="single" w:sz="4" w:space="0" w:color="auto"/>
              <w:right w:val="single" w:sz="4" w:space="0" w:color="auto"/>
            </w:tcBorders>
            <w:hideMark/>
          </w:tcPr>
          <w:p w:rsidR="002E1AD9" w:rsidRPr="005821A1" w:rsidRDefault="00ED2A61" w:rsidP="00ED2A61">
            <w:pPr>
              <w:spacing w:after="0" w:line="360" w:lineRule="auto"/>
              <w:ind w:firstLine="0"/>
              <w:contextualSpacing/>
              <w:rPr>
                <w:rFonts w:eastAsia="Times New Roman" w:cs="Times New Roman"/>
                <w:szCs w:val="20"/>
                <w:highlight w:val="yellow"/>
                <w:lang w:eastAsia="en-US"/>
              </w:rPr>
            </w:pPr>
            <w:r>
              <w:rPr>
                <w:rFonts w:eastAsia="Times New Roman" w:cs="Times New Roman"/>
                <w:szCs w:val="20"/>
                <w:lang w:eastAsia="en-US"/>
              </w:rPr>
              <w:t xml:space="preserve">                7</w:t>
            </w:r>
          </w:p>
        </w:tc>
      </w:tr>
      <w:tr w:rsidR="002E1AD9" w:rsidRPr="005821A1" w:rsidTr="002E1AD9">
        <w:tc>
          <w:tcPr>
            <w:tcW w:w="2610" w:type="dxa"/>
            <w:tcBorders>
              <w:top w:val="single" w:sz="4" w:space="0" w:color="auto"/>
              <w:left w:val="single" w:sz="4" w:space="0" w:color="auto"/>
              <w:bottom w:val="single" w:sz="4" w:space="0" w:color="auto"/>
              <w:right w:val="single" w:sz="4" w:space="0" w:color="auto"/>
            </w:tcBorders>
            <w:hideMark/>
          </w:tcPr>
          <w:p w:rsidR="002E1AD9" w:rsidRPr="005821A1" w:rsidRDefault="002E1AD9" w:rsidP="005821A1">
            <w:pPr>
              <w:spacing w:after="0" w:line="360" w:lineRule="auto"/>
              <w:ind w:firstLine="0"/>
              <w:contextualSpacing/>
              <w:jc w:val="left"/>
              <w:rPr>
                <w:rFonts w:eastAsia="Times New Roman" w:cs="Times New Roman"/>
                <w:szCs w:val="20"/>
                <w:lang w:val="en-US" w:eastAsia="en-US"/>
              </w:rPr>
            </w:pPr>
            <w:r w:rsidRPr="005821A1">
              <w:rPr>
                <w:rFonts w:eastAsia="Times New Roman" w:cs="Times New Roman"/>
                <w:szCs w:val="20"/>
                <w:lang w:val="en-US" w:eastAsia="en-US"/>
              </w:rPr>
              <w:t>Зимние каникулы</w:t>
            </w:r>
          </w:p>
        </w:tc>
        <w:tc>
          <w:tcPr>
            <w:tcW w:w="1849" w:type="dxa"/>
            <w:tcBorders>
              <w:top w:val="single" w:sz="4" w:space="0" w:color="auto"/>
              <w:left w:val="single" w:sz="4" w:space="0" w:color="auto"/>
              <w:bottom w:val="single" w:sz="4" w:space="0" w:color="auto"/>
              <w:right w:val="single" w:sz="4" w:space="0" w:color="auto"/>
            </w:tcBorders>
          </w:tcPr>
          <w:p w:rsidR="002E1AD9" w:rsidRPr="005821A1" w:rsidRDefault="004744C2" w:rsidP="00050F4E">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30</w:t>
            </w:r>
            <w:r w:rsidR="002E1AD9">
              <w:rPr>
                <w:rFonts w:eastAsia="Times New Roman" w:cs="Times New Roman"/>
                <w:szCs w:val="20"/>
                <w:lang w:eastAsia="en-US"/>
              </w:rPr>
              <w:t>.12.2022</w:t>
            </w:r>
          </w:p>
        </w:tc>
        <w:tc>
          <w:tcPr>
            <w:tcW w:w="1921" w:type="dxa"/>
            <w:tcBorders>
              <w:top w:val="single" w:sz="4" w:space="0" w:color="auto"/>
              <w:left w:val="single" w:sz="4" w:space="0" w:color="auto"/>
              <w:bottom w:val="single" w:sz="4" w:space="0" w:color="auto"/>
              <w:right w:val="single" w:sz="4" w:space="0" w:color="auto"/>
            </w:tcBorders>
          </w:tcPr>
          <w:p w:rsidR="002E1AD9" w:rsidRPr="005821A1" w:rsidRDefault="004744C2" w:rsidP="00050F4E">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08</w:t>
            </w:r>
            <w:r w:rsidR="002E1AD9">
              <w:rPr>
                <w:rFonts w:eastAsia="Times New Roman" w:cs="Times New Roman"/>
                <w:szCs w:val="20"/>
                <w:lang w:eastAsia="en-US"/>
              </w:rPr>
              <w:t>.01.2023</w:t>
            </w:r>
          </w:p>
        </w:tc>
        <w:tc>
          <w:tcPr>
            <w:tcW w:w="2976" w:type="dxa"/>
            <w:tcBorders>
              <w:top w:val="single" w:sz="4" w:space="0" w:color="auto"/>
              <w:left w:val="single" w:sz="4" w:space="0" w:color="auto"/>
              <w:bottom w:val="single" w:sz="4" w:space="0" w:color="auto"/>
              <w:right w:val="single" w:sz="4" w:space="0" w:color="auto"/>
            </w:tcBorders>
            <w:hideMark/>
          </w:tcPr>
          <w:p w:rsidR="002E1AD9" w:rsidRPr="005821A1" w:rsidRDefault="00ED2A61" w:rsidP="005821A1">
            <w:pPr>
              <w:spacing w:after="0" w:line="360" w:lineRule="auto"/>
              <w:ind w:firstLine="0"/>
              <w:contextualSpacing/>
              <w:jc w:val="center"/>
              <w:rPr>
                <w:rFonts w:eastAsia="Times New Roman" w:cs="Times New Roman"/>
                <w:szCs w:val="20"/>
                <w:highlight w:val="yellow"/>
                <w:lang w:eastAsia="en-US"/>
              </w:rPr>
            </w:pPr>
            <w:r>
              <w:rPr>
                <w:rFonts w:eastAsia="Times New Roman" w:cs="Times New Roman"/>
                <w:szCs w:val="20"/>
                <w:lang w:eastAsia="en-US"/>
              </w:rPr>
              <w:t>9</w:t>
            </w:r>
          </w:p>
        </w:tc>
      </w:tr>
      <w:tr w:rsidR="002E1AD9" w:rsidRPr="005821A1" w:rsidTr="002E1AD9">
        <w:tc>
          <w:tcPr>
            <w:tcW w:w="2610" w:type="dxa"/>
            <w:tcBorders>
              <w:top w:val="single" w:sz="4" w:space="0" w:color="auto"/>
              <w:left w:val="single" w:sz="4" w:space="0" w:color="auto"/>
              <w:bottom w:val="single" w:sz="4" w:space="0" w:color="auto"/>
              <w:right w:val="single" w:sz="4" w:space="0" w:color="auto"/>
            </w:tcBorders>
            <w:hideMark/>
          </w:tcPr>
          <w:p w:rsidR="002E1AD9" w:rsidRPr="005821A1" w:rsidRDefault="002E1AD9" w:rsidP="005821A1">
            <w:pPr>
              <w:spacing w:after="0" w:line="360" w:lineRule="auto"/>
              <w:ind w:firstLine="0"/>
              <w:contextualSpacing/>
              <w:jc w:val="left"/>
              <w:rPr>
                <w:rFonts w:eastAsia="Times New Roman" w:cs="Times New Roman"/>
                <w:szCs w:val="20"/>
                <w:lang w:val="en-US" w:eastAsia="en-US"/>
              </w:rPr>
            </w:pPr>
            <w:r w:rsidRPr="005821A1">
              <w:rPr>
                <w:rFonts w:eastAsia="Times New Roman" w:cs="Times New Roman"/>
                <w:szCs w:val="20"/>
                <w:lang w:val="en-US" w:eastAsia="en-US"/>
              </w:rPr>
              <w:t>Весенние каникулы</w:t>
            </w:r>
          </w:p>
        </w:tc>
        <w:tc>
          <w:tcPr>
            <w:tcW w:w="1849" w:type="dxa"/>
            <w:tcBorders>
              <w:top w:val="single" w:sz="4" w:space="0" w:color="auto"/>
              <w:left w:val="single" w:sz="4" w:space="0" w:color="auto"/>
              <w:bottom w:val="single" w:sz="4" w:space="0" w:color="auto"/>
              <w:right w:val="single" w:sz="4" w:space="0" w:color="auto"/>
            </w:tcBorders>
          </w:tcPr>
          <w:p w:rsidR="002E1AD9" w:rsidRPr="005821A1" w:rsidRDefault="004744C2" w:rsidP="00050F4E">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25</w:t>
            </w:r>
            <w:r w:rsidR="002E1AD9">
              <w:rPr>
                <w:rFonts w:eastAsia="Times New Roman" w:cs="Times New Roman"/>
                <w:szCs w:val="20"/>
                <w:lang w:eastAsia="en-US"/>
              </w:rPr>
              <w:t>.03.2023</w:t>
            </w:r>
          </w:p>
        </w:tc>
        <w:tc>
          <w:tcPr>
            <w:tcW w:w="1921" w:type="dxa"/>
            <w:tcBorders>
              <w:top w:val="single" w:sz="4" w:space="0" w:color="auto"/>
              <w:left w:val="single" w:sz="4" w:space="0" w:color="auto"/>
              <w:bottom w:val="single" w:sz="4" w:space="0" w:color="auto"/>
              <w:right w:val="single" w:sz="4" w:space="0" w:color="auto"/>
            </w:tcBorders>
          </w:tcPr>
          <w:p w:rsidR="002E1AD9" w:rsidRPr="005821A1" w:rsidRDefault="002E1AD9" w:rsidP="00050F4E">
            <w:pPr>
              <w:spacing w:after="0" w:line="360" w:lineRule="auto"/>
              <w:ind w:firstLine="0"/>
              <w:contextualSpacing/>
              <w:jc w:val="center"/>
              <w:rPr>
                <w:rFonts w:eastAsia="Times New Roman" w:cs="Times New Roman"/>
                <w:szCs w:val="20"/>
                <w:highlight w:val="cyan"/>
                <w:lang w:eastAsia="en-US"/>
              </w:rPr>
            </w:pPr>
            <w:r>
              <w:rPr>
                <w:rFonts w:eastAsia="Times New Roman" w:cs="Times New Roman"/>
                <w:szCs w:val="20"/>
                <w:lang w:eastAsia="en-US"/>
              </w:rPr>
              <w:t>02</w:t>
            </w:r>
            <w:r w:rsidRPr="005821A1">
              <w:rPr>
                <w:rFonts w:eastAsia="Times New Roman" w:cs="Times New Roman"/>
                <w:szCs w:val="20"/>
                <w:lang w:eastAsia="en-US"/>
              </w:rPr>
              <w:t>.04.2022</w:t>
            </w:r>
          </w:p>
        </w:tc>
        <w:tc>
          <w:tcPr>
            <w:tcW w:w="2976" w:type="dxa"/>
            <w:tcBorders>
              <w:top w:val="single" w:sz="4" w:space="0" w:color="auto"/>
              <w:left w:val="single" w:sz="4" w:space="0" w:color="auto"/>
              <w:bottom w:val="single" w:sz="4" w:space="0" w:color="auto"/>
              <w:right w:val="single" w:sz="4" w:space="0" w:color="auto"/>
            </w:tcBorders>
            <w:hideMark/>
          </w:tcPr>
          <w:p w:rsidR="002E1AD9" w:rsidRPr="005821A1" w:rsidRDefault="00ED2A61" w:rsidP="005821A1">
            <w:pPr>
              <w:spacing w:after="0" w:line="360" w:lineRule="auto"/>
              <w:ind w:firstLine="0"/>
              <w:contextualSpacing/>
              <w:jc w:val="center"/>
              <w:rPr>
                <w:rFonts w:eastAsia="Times New Roman" w:cs="Times New Roman"/>
                <w:szCs w:val="20"/>
                <w:highlight w:val="yellow"/>
                <w:lang w:eastAsia="en-US"/>
              </w:rPr>
            </w:pPr>
            <w:r>
              <w:rPr>
                <w:rFonts w:eastAsia="Times New Roman" w:cs="Times New Roman"/>
                <w:szCs w:val="20"/>
                <w:lang w:eastAsia="en-US"/>
              </w:rPr>
              <w:t>11</w:t>
            </w:r>
          </w:p>
        </w:tc>
      </w:tr>
      <w:tr w:rsidR="002E1AD9" w:rsidRPr="005821A1" w:rsidTr="002E1AD9">
        <w:tc>
          <w:tcPr>
            <w:tcW w:w="2610" w:type="dxa"/>
            <w:tcBorders>
              <w:top w:val="single" w:sz="4" w:space="0" w:color="auto"/>
              <w:left w:val="single" w:sz="4" w:space="0" w:color="auto"/>
              <w:bottom w:val="single" w:sz="4" w:space="0" w:color="auto"/>
              <w:right w:val="single" w:sz="4" w:space="0" w:color="auto"/>
            </w:tcBorders>
            <w:hideMark/>
          </w:tcPr>
          <w:p w:rsidR="002E1AD9" w:rsidRPr="005821A1" w:rsidRDefault="002E1AD9" w:rsidP="005821A1">
            <w:pPr>
              <w:spacing w:after="0" w:line="360" w:lineRule="auto"/>
              <w:ind w:firstLine="0"/>
              <w:contextualSpacing/>
              <w:jc w:val="left"/>
              <w:rPr>
                <w:rFonts w:eastAsia="Times New Roman" w:cs="Times New Roman"/>
                <w:szCs w:val="20"/>
                <w:lang w:val="en-US" w:eastAsia="en-US"/>
              </w:rPr>
            </w:pPr>
            <w:r w:rsidRPr="005821A1">
              <w:rPr>
                <w:rFonts w:eastAsia="Times New Roman" w:cs="Times New Roman"/>
                <w:szCs w:val="20"/>
                <w:lang w:val="en-US" w:eastAsia="en-US"/>
              </w:rPr>
              <w:t>Летние каникулы</w:t>
            </w:r>
          </w:p>
        </w:tc>
        <w:tc>
          <w:tcPr>
            <w:tcW w:w="1849" w:type="dxa"/>
            <w:tcBorders>
              <w:top w:val="single" w:sz="4" w:space="0" w:color="auto"/>
              <w:left w:val="single" w:sz="4" w:space="0" w:color="auto"/>
              <w:bottom w:val="single" w:sz="4" w:space="0" w:color="auto"/>
              <w:right w:val="single" w:sz="4" w:space="0" w:color="auto"/>
            </w:tcBorders>
          </w:tcPr>
          <w:p w:rsidR="002E1AD9" w:rsidRPr="005821A1" w:rsidRDefault="002E1AD9" w:rsidP="00050F4E">
            <w:pPr>
              <w:spacing w:after="0" w:line="360" w:lineRule="auto"/>
              <w:ind w:firstLine="0"/>
              <w:contextualSpacing/>
              <w:jc w:val="center"/>
              <w:rPr>
                <w:rFonts w:eastAsia="Times New Roman" w:cs="Times New Roman"/>
                <w:szCs w:val="20"/>
                <w:highlight w:val="cyan"/>
                <w:lang w:eastAsia="en-US"/>
              </w:rPr>
            </w:pPr>
            <w:r w:rsidRPr="005821A1">
              <w:rPr>
                <w:rFonts w:eastAsia="Times New Roman" w:cs="Times New Roman"/>
                <w:szCs w:val="20"/>
                <w:lang w:eastAsia="en-US"/>
              </w:rPr>
              <w:t>31.05.2022</w:t>
            </w:r>
          </w:p>
        </w:tc>
        <w:tc>
          <w:tcPr>
            <w:tcW w:w="1921" w:type="dxa"/>
            <w:tcBorders>
              <w:top w:val="single" w:sz="4" w:space="0" w:color="auto"/>
              <w:left w:val="single" w:sz="4" w:space="0" w:color="auto"/>
              <w:bottom w:val="single" w:sz="4" w:space="0" w:color="auto"/>
              <w:right w:val="single" w:sz="4" w:space="0" w:color="auto"/>
            </w:tcBorders>
          </w:tcPr>
          <w:p w:rsidR="002E1AD9" w:rsidRPr="005821A1" w:rsidRDefault="002E1AD9" w:rsidP="00050F4E">
            <w:pPr>
              <w:spacing w:after="0" w:line="360" w:lineRule="auto"/>
              <w:ind w:firstLine="0"/>
              <w:contextualSpacing/>
              <w:jc w:val="center"/>
              <w:rPr>
                <w:rFonts w:eastAsia="Times New Roman" w:cs="Times New Roman"/>
                <w:szCs w:val="20"/>
                <w:highlight w:val="cyan"/>
                <w:lang w:eastAsia="en-US"/>
              </w:rPr>
            </w:pPr>
            <w:r w:rsidRPr="005821A1">
              <w:rPr>
                <w:rFonts w:eastAsia="Times New Roman" w:cs="Times New Roman"/>
                <w:szCs w:val="20"/>
                <w:lang w:eastAsia="en-US"/>
              </w:rPr>
              <w:t>31.08.2022</w:t>
            </w:r>
          </w:p>
        </w:tc>
        <w:tc>
          <w:tcPr>
            <w:tcW w:w="2976" w:type="dxa"/>
            <w:tcBorders>
              <w:top w:val="single" w:sz="4" w:space="0" w:color="auto"/>
              <w:left w:val="single" w:sz="4" w:space="0" w:color="auto"/>
              <w:bottom w:val="single" w:sz="4" w:space="0" w:color="auto"/>
              <w:right w:val="single" w:sz="4" w:space="0" w:color="auto"/>
            </w:tcBorders>
            <w:hideMark/>
          </w:tcPr>
          <w:p w:rsidR="002E1AD9" w:rsidRPr="005821A1" w:rsidRDefault="002E1AD9" w:rsidP="005821A1">
            <w:pPr>
              <w:spacing w:after="0" w:line="360" w:lineRule="auto"/>
              <w:ind w:firstLine="0"/>
              <w:contextualSpacing/>
              <w:jc w:val="center"/>
              <w:rPr>
                <w:rFonts w:eastAsia="Times New Roman" w:cs="Times New Roman"/>
                <w:szCs w:val="20"/>
                <w:highlight w:val="yellow"/>
                <w:lang w:eastAsia="en-US"/>
              </w:rPr>
            </w:pPr>
            <w:r w:rsidRPr="005821A1">
              <w:rPr>
                <w:rFonts w:eastAsia="Times New Roman" w:cs="Times New Roman"/>
                <w:szCs w:val="20"/>
                <w:lang w:eastAsia="en-US"/>
              </w:rPr>
              <w:t>92</w:t>
            </w:r>
          </w:p>
        </w:tc>
      </w:tr>
      <w:tr w:rsidR="002E1AD9" w:rsidRPr="005821A1" w:rsidTr="005821A1">
        <w:tc>
          <w:tcPr>
            <w:tcW w:w="6380" w:type="dxa"/>
            <w:gridSpan w:val="3"/>
            <w:tcBorders>
              <w:top w:val="single" w:sz="4" w:space="0" w:color="auto"/>
              <w:left w:val="single" w:sz="4" w:space="0" w:color="auto"/>
              <w:bottom w:val="single" w:sz="4" w:space="0" w:color="auto"/>
              <w:right w:val="single" w:sz="4" w:space="0" w:color="auto"/>
            </w:tcBorders>
            <w:hideMark/>
          </w:tcPr>
          <w:p w:rsidR="002E1AD9" w:rsidRPr="005821A1" w:rsidRDefault="002E1AD9" w:rsidP="005821A1">
            <w:pPr>
              <w:spacing w:after="0" w:line="360" w:lineRule="auto"/>
              <w:ind w:firstLine="0"/>
              <w:contextualSpacing/>
              <w:rPr>
                <w:rFonts w:eastAsia="Times New Roman" w:cs="Times New Roman"/>
                <w:szCs w:val="20"/>
                <w:lang w:eastAsia="en-US"/>
              </w:rPr>
            </w:pPr>
            <w:r w:rsidRPr="005821A1">
              <w:rPr>
                <w:rFonts w:eastAsia="Times New Roman" w:cs="Times New Roman"/>
                <w:szCs w:val="20"/>
                <w:lang w:eastAsia="en-US"/>
              </w:rPr>
              <w:t>Праздничные дни</w:t>
            </w:r>
          </w:p>
        </w:tc>
        <w:tc>
          <w:tcPr>
            <w:tcW w:w="2976" w:type="dxa"/>
            <w:tcBorders>
              <w:top w:val="single" w:sz="4" w:space="0" w:color="auto"/>
              <w:left w:val="single" w:sz="4" w:space="0" w:color="auto"/>
              <w:bottom w:val="single" w:sz="4" w:space="0" w:color="auto"/>
              <w:right w:val="single" w:sz="4" w:space="0" w:color="auto"/>
            </w:tcBorders>
            <w:hideMark/>
          </w:tcPr>
          <w:p w:rsidR="002E1AD9" w:rsidRPr="005821A1" w:rsidRDefault="00ED2A61" w:rsidP="005821A1">
            <w:pPr>
              <w:spacing w:after="0" w:line="360" w:lineRule="auto"/>
              <w:ind w:firstLine="0"/>
              <w:contextualSpacing/>
              <w:jc w:val="center"/>
              <w:rPr>
                <w:rFonts w:eastAsia="Times New Roman" w:cs="Times New Roman"/>
                <w:szCs w:val="20"/>
                <w:lang w:eastAsia="en-US"/>
              </w:rPr>
            </w:pPr>
            <w:r>
              <w:rPr>
                <w:rFonts w:eastAsia="Times New Roman" w:cs="Times New Roman"/>
                <w:szCs w:val="20"/>
                <w:lang w:eastAsia="en-US"/>
              </w:rPr>
              <w:t>7</w:t>
            </w:r>
          </w:p>
        </w:tc>
      </w:tr>
      <w:tr w:rsidR="002E1AD9" w:rsidRPr="005821A1" w:rsidTr="005821A1">
        <w:tc>
          <w:tcPr>
            <w:tcW w:w="6380" w:type="dxa"/>
            <w:gridSpan w:val="3"/>
            <w:tcBorders>
              <w:top w:val="single" w:sz="4" w:space="0" w:color="auto"/>
              <w:left w:val="single" w:sz="4" w:space="0" w:color="auto"/>
              <w:bottom w:val="single" w:sz="4" w:space="0" w:color="auto"/>
              <w:right w:val="single" w:sz="4" w:space="0" w:color="auto"/>
            </w:tcBorders>
            <w:hideMark/>
          </w:tcPr>
          <w:p w:rsidR="002E1AD9" w:rsidRPr="005821A1" w:rsidRDefault="002E1AD9" w:rsidP="005821A1">
            <w:pPr>
              <w:spacing w:after="0" w:line="360" w:lineRule="auto"/>
              <w:ind w:firstLine="0"/>
              <w:contextualSpacing/>
              <w:rPr>
                <w:rFonts w:eastAsia="Times New Roman" w:cs="Times New Roman"/>
                <w:szCs w:val="20"/>
                <w:lang w:eastAsia="en-US"/>
              </w:rPr>
            </w:pPr>
            <w:r w:rsidRPr="005821A1">
              <w:rPr>
                <w:rFonts w:eastAsia="Times New Roman" w:cs="Times New Roman"/>
                <w:szCs w:val="20"/>
                <w:lang w:eastAsia="en-US"/>
              </w:rPr>
              <w:t>Выходные дни</w:t>
            </w:r>
          </w:p>
        </w:tc>
        <w:tc>
          <w:tcPr>
            <w:tcW w:w="2976" w:type="dxa"/>
            <w:tcBorders>
              <w:top w:val="single" w:sz="4" w:space="0" w:color="auto"/>
              <w:left w:val="single" w:sz="4" w:space="0" w:color="auto"/>
              <w:bottom w:val="single" w:sz="4" w:space="0" w:color="auto"/>
              <w:right w:val="single" w:sz="4" w:space="0" w:color="auto"/>
            </w:tcBorders>
            <w:hideMark/>
          </w:tcPr>
          <w:p w:rsidR="002E1AD9" w:rsidRPr="005821A1" w:rsidRDefault="00ED2A61" w:rsidP="005821A1">
            <w:pPr>
              <w:spacing w:after="0" w:line="360" w:lineRule="auto"/>
              <w:ind w:firstLine="0"/>
              <w:contextualSpacing/>
              <w:jc w:val="center"/>
              <w:rPr>
                <w:rFonts w:eastAsia="Times New Roman" w:cs="Times New Roman"/>
                <w:szCs w:val="20"/>
                <w:lang w:eastAsia="en-US"/>
              </w:rPr>
            </w:pPr>
            <w:r>
              <w:rPr>
                <w:rFonts w:eastAsia="Times New Roman" w:cs="Times New Roman"/>
                <w:szCs w:val="20"/>
                <w:lang w:eastAsia="en-US"/>
              </w:rPr>
              <w:t>39</w:t>
            </w:r>
          </w:p>
        </w:tc>
      </w:tr>
      <w:tr w:rsidR="002E1AD9" w:rsidRPr="005821A1" w:rsidTr="005821A1">
        <w:tc>
          <w:tcPr>
            <w:tcW w:w="6380" w:type="dxa"/>
            <w:gridSpan w:val="3"/>
            <w:tcBorders>
              <w:top w:val="single" w:sz="4" w:space="0" w:color="auto"/>
              <w:left w:val="single" w:sz="4" w:space="0" w:color="auto"/>
              <w:bottom w:val="single" w:sz="4" w:space="0" w:color="auto"/>
              <w:right w:val="single" w:sz="4" w:space="0" w:color="auto"/>
            </w:tcBorders>
            <w:shd w:val="clear" w:color="auto" w:fill="BFBFBF"/>
            <w:hideMark/>
          </w:tcPr>
          <w:p w:rsidR="002E1AD9" w:rsidRPr="005821A1" w:rsidRDefault="002E1AD9" w:rsidP="005821A1">
            <w:pPr>
              <w:spacing w:after="0" w:line="360" w:lineRule="auto"/>
              <w:ind w:firstLine="0"/>
              <w:contextualSpacing/>
              <w:rPr>
                <w:rFonts w:eastAsia="Times New Roman" w:cs="Times New Roman"/>
                <w:b/>
                <w:szCs w:val="20"/>
                <w:lang w:eastAsia="en-US"/>
              </w:rPr>
            </w:pPr>
            <w:r w:rsidRPr="005821A1">
              <w:rPr>
                <w:rFonts w:eastAsia="Times New Roman" w:cs="Times New Roman"/>
                <w:b/>
                <w:szCs w:val="20"/>
                <w:lang w:eastAsia="en-US"/>
              </w:rPr>
              <w:t>Итого с учетом ГИА</w:t>
            </w:r>
          </w:p>
        </w:tc>
        <w:tc>
          <w:tcPr>
            <w:tcW w:w="2976" w:type="dxa"/>
            <w:tcBorders>
              <w:top w:val="single" w:sz="4" w:space="0" w:color="auto"/>
              <w:left w:val="single" w:sz="4" w:space="0" w:color="auto"/>
              <w:bottom w:val="single" w:sz="4" w:space="0" w:color="auto"/>
              <w:right w:val="single" w:sz="4" w:space="0" w:color="auto"/>
            </w:tcBorders>
            <w:shd w:val="clear" w:color="auto" w:fill="BFBFBF"/>
            <w:hideMark/>
          </w:tcPr>
          <w:p w:rsidR="002E1AD9" w:rsidRPr="005821A1" w:rsidRDefault="002E1AD9" w:rsidP="005821A1">
            <w:pPr>
              <w:spacing w:after="0" w:line="360" w:lineRule="auto"/>
              <w:ind w:firstLine="0"/>
              <w:contextualSpacing/>
              <w:jc w:val="center"/>
              <w:rPr>
                <w:rFonts w:eastAsia="Times New Roman" w:cs="Times New Roman"/>
                <w:b/>
                <w:szCs w:val="20"/>
                <w:lang w:eastAsia="en-US"/>
              </w:rPr>
            </w:pPr>
            <w:r w:rsidRPr="005821A1">
              <w:rPr>
                <w:rFonts w:eastAsia="Times New Roman" w:cs="Times New Roman"/>
                <w:b/>
                <w:szCs w:val="20"/>
                <w:lang w:eastAsia="en-US"/>
              </w:rPr>
              <w:t>180</w:t>
            </w:r>
          </w:p>
        </w:tc>
      </w:tr>
    </w:tbl>
    <w:p w:rsidR="005821A1" w:rsidRPr="005821A1" w:rsidRDefault="005821A1" w:rsidP="005821A1">
      <w:pPr>
        <w:spacing w:after="0" w:line="360" w:lineRule="auto"/>
        <w:ind w:firstLine="0"/>
        <w:contextualSpacing/>
        <w:rPr>
          <w:rFonts w:eastAsia="Times New Roman" w:cs="Times New Roman"/>
          <w:szCs w:val="20"/>
          <w:lang w:eastAsia="en-US"/>
        </w:rPr>
      </w:pPr>
      <w:r w:rsidRPr="005821A1">
        <w:rPr>
          <w:rFonts w:eastAsia="Times New Roman" w:cs="Times New Roman"/>
          <w:szCs w:val="20"/>
          <w:vertAlign w:val="superscript"/>
          <w:lang w:eastAsia="en-US"/>
        </w:rPr>
        <w:lastRenderedPageBreak/>
        <w:t>*</w:t>
      </w:r>
      <w:r w:rsidRPr="005821A1">
        <w:rPr>
          <w:rFonts w:eastAsia="Times New Roman" w:cs="Times New Roman"/>
          <w:szCs w:val="20"/>
          <w:lang w:eastAsia="en-US"/>
        </w:rPr>
        <w:t xml:space="preserve"> Для обучающихся 9-х классов учебный год завершается в соответствии с расписанием ГИА. В календарном учебном графике период определен примерно.</w:t>
      </w:r>
    </w:p>
    <w:p w:rsidR="005821A1" w:rsidRPr="005821A1" w:rsidRDefault="005821A1" w:rsidP="005821A1">
      <w:pPr>
        <w:spacing w:before="500" w:after="0" w:line="360" w:lineRule="auto"/>
        <w:ind w:firstLine="0"/>
        <w:contextualSpacing/>
        <w:rPr>
          <w:rFonts w:eastAsia="Times New Roman" w:cs="Times New Roman"/>
          <w:b/>
          <w:szCs w:val="20"/>
          <w:lang w:eastAsia="en-US"/>
        </w:rPr>
      </w:pPr>
      <w:r w:rsidRPr="005821A1">
        <w:rPr>
          <w:rFonts w:eastAsia="Times New Roman" w:cs="Times New Roman"/>
          <w:b/>
          <w:szCs w:val="20"/>
          <w:lang w:eastAsia="en-US"/>
        </w:rPr>
        <w:br/>
        <w:t>3. Режим работы образовательной организации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2977"/>
      </w:tblGrid>
      <w:tr w:rsidR="005821A1" w:rsidRPr="005821A1" w:rsidTr="005821A1">
        <w:tc>
          <w:tcPr>
            <w:tcW w:w="637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b/>
                <w:szCs w:val="20"/>
                <w:lang w:eastAsia="en-US"/>
              </w:rPr>
            </w:pPr>
            <w:r w:rsidRPr="005821A1">
              <w:rPr>
                <w:rFonts w:eastAsia="Times New Roman" w:cs="Times New Roman"/>
                <w:b/>
                <w:szCs w:val="20"/>
                <w:lang w:eastAsia="en-US"/>
              </w:rPr>
              <w:t>Период учебной деятельности</w:t>
            </w:r>
          </w:p>
        </w:tc>
        <w:tc>
          <w:tcPr>
            <w:tcW w:w="2977"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jc w:val="center"/>
              <w:rPr>
                <w:rFonts w:eastAsia="Times New Roman" w:cs="Times New Roman"/>
                <w:b/>
                <w:szCs w:val="20"/>
                <w:lang w:eastAsia="en-US"/>
              </w:rPr>
            </w:pPr>
            <w:r w:rsidRPr="005821A1">
              <w:rPr>
                <w:rFonts w:eastAsia="Times New Roman" w:cs="Times New Roman"/>
                <w:b/>
                <w:szCs w:val="20"/>
                <w:lang w:eastAsia="en-US"/>
              </w:rPr>
              <w:t>5–9-й класс</w:t>
            </w:r>
          </w:p>
        </w:tc>
      </w:tr>
      <w:tr w:rsidR="005821A1" w:rsidRPr="005821A1" w:rsidTr="005821A1">
        <w:tc>
          <w:tcPr>
            <w:tcW w:w="637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Учебная неделя (дней)</w:t>
            </w:r>
          </w:p>
        </w:tc>
        <w:tc>
          <w:tcPr>
            <w:tcW w:w="2977" w:type="dxa"/>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360" w:lineRule="auto"/>
              <w:ind w:firstLine="0"/>
              <w:jc w:val="center"/>
              <w:rPr>
                <w:rFonts w:eastAsia="Times New Roman" w:cs="Times New Roman"/>
                <w:szCs w:val="20"/>
                <w:highlight w:val="cyan"/>
                <w:lang w:val="en-US" w:eastAsia="en-US"/>
              </w:rPr>
            </w:pPr>
            <w:r w:rsidRPr="005821A1">
              <w:rPr>
                <w:rFonts w:eastAsia="Times New Roman" w:cs="Times New Roman"/>
                <w:szCs w:val="20"/>
                <w:lang w:val="en-US" w:eastAsia="en-US"/>
              </w:rPr>
              <w:t>6 дней</w:t>
            </w:r>
          </w:p>
        </w:tc>
      </w:tr>
      <w:tr w:rsidR="005821A1" w:rsidRPr="005821A1" w:rsidTr="005821A1">
        <w:tc>
          <w:tcPr>
            <w:tcW w:w="637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Урок (минут)</w:t>
            </w:r>
          </w:p>
        </w:tc>
        <w:tc>
          <w:tcPr>
            <w:tcW w:w="2977" w:type="dxa"/>
            <w:tcBorders>
              <w:top w:val="single" w:sz="4" w:space="0" w:color="auto"/>
              <w:left w:val="single" w:sz="4" w:space="0" w:color="auto"/>
              <w:bottom w:val="single" w:sz="4" w:space="0" w:color="auto"/>
              <w:right w:val="single" w:sz="4" w:space="0" w:color="auto"/>
            </w:tcBorders>
            <w:vAlign w:val="center"/>
            <w:hideMark/>
          </w:tcPr>
          <w:p w:rsidR="005821A1" w:rsidRPr="005821A1" w:rsidRDefault="004744C2" w:rsidP="005821A1">
            <w:pPr>
              <w:spacing w:after="0" w:line="360" w:lineRule="auto"/>
              <w:ind w:firstLine="0"/>
              <w:jc w:val="center"/>
              <w:rPr>
                <w:rFonts w:eastAsia="Times New Roman" w:cs="Times New Roman"/>
                <w:szCs w:val="20"/>
                <w:lang w:eastAsia="en-US"/>
              </w:rPr>
            </w:pPr>
            <w:r>
              <w:rPr>
                <w:rFonts w:eastAsia="Times New Roman" w:cs="Times New Roman"/>
                <w:szCs w:val="20"/>
                <w:lang w:eastAsia="en-US"/>
              </w:rPr>
              <w:t>40</w:t>
            </w:r>
            <w:r w:rsidR="005821A1" w:rsidRPr="005821A1">
              <w:rPr>
                <w:rFonts w:eastAsia="Times New Roman" w:cs="Times New Roman"/>
                <w:szCs w:val="20"/>
                <w:lang w:eastAsia="en-US"/>
              </w:rPr>
              <w:t xml:space="preserve"> минут</w:t>
            </w:r>
          </w:p>
        </w:tc>
      </w:tr>
      <w:tr w:rsidR="005821A1" w:rsidRPr="005821A1" w:rsidTr="005821A1">
        <w:tc>
          <w:tcPr>
            <w:tcW w:w="637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Перерыв (минут)</w:t>
            </w:r>
          </w:p>
        </w:tc>
        <w:tc>
          <w:tcPr>
            <w:tcW w:w="2977" w:type="dxa"/>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360" w:lineRule="auto"/>
              <w:ind w:firstLine="0"/>
              <w:jc w:val="center"/>
              <w:rPr>
                <w:rFonts w:eastAsia="Times New Roman" w:cs="Times New Roman"/>
                <w:szCs w:val="20"/>
                <w:lang w:eastAsia="en-US"/>
              </w:rPr>
            </w:pPr>
            <w:r w:rsidRPr="005821A1">
              <w:rPr>
                <w:rFonts w:eastAsia="Times New Roman" w:cs="Times New Roman"/>
                <w:szCs w:val="20"/>
                <w:lang w:eastAsia="en-US"/>
              </w:rPr>
              <w:t>5-10 минут</w:t>
            </w:r>
          </w:p>
        </w:tc>
      </w:tr>
      <w:tr w:rsidR="005821A1" w:rsidRPr="005821A1" w:rsidTr="005821A1">
        <w:tc>
          <w:tcPr>
            <w:tcW w:w="637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jc w:val="left"/>
              <w:rPr>
                <w:rFonts w:eastAsia="Times New Roman" w:cs="Times New Roman"/>
                <w:szCs w:val="20"/>
                <w:lang w:eastAsia="en-US"/>
              </w:rPr>
            </w:pPr>
            <w:r w:rsidRPr="005821A1">
              <w:rPr>
                <w:rFonts w:eastAsia="Times New Roman" w:cs="Times New Roman"/>
                <w:szCs w:val="20"/>
                <w:lang w:eastAsia="en-US"/>
              </w:rPr>
              <w:t>Периодичность промежуточной аттестации</w:t>
            </w:r>
          </w:p>
        </w:tc>
        <w:tc>
          <w:tcPr>
            <w:tcW w:w="2977" w:type="dxa"/>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360" w:lineRule="auto"/>
              <w:ind w:firstLine="0"/>
              <w:jc w:val="center"/>
              <w:rPr>
                <w:rFonts w:eastAsia="Times New Roman" w:cs="Times New Roman"/>
                <w:szCs w:val="20"/>
                <w:lang w:eastAsia="en-US"/>
              </w:rPr>
            </w:pPr>
            <w:r w:rsidRPr="005821A1">
              <w:rPr>
                <w:rFonts w:eastAsia="Times New Roman" w:cs="Times New Roman"/>
                <w:szCs w:val="20"/>
                <w:lang w:eastAsia="en-US"/>
              </w:rPr>
              <w:t>По четвертям</w:t>
            </w:r>
          </w:p>
        </w:tc>
      </w:tr>
    </w:tbl>
    <w:p w:rsidR="005821A1" w:rsidRPr="005821A1" w:rsidRDefault="005821A1" w:rsidP="005821A1">
      <w:pPr>
        <w:spacing w:before="500" w:after="0" w:line="240" w:lineRule="auto"/>
        <w:ind w:firstLine="0"/>
        <w:jc w:val="left"/>
        <w:rPr>
          <w:rFonts w:eastAsia="Times New Roman" w:cs="Times New Roman"/>
          <w:b/>
          <w:szCs w:val="20"/>
          <w:lang w:eastAsia="en-US"/>
        </w:rPr>
      </w:pPr>
      <w:r w:rsidRPr="005821A1">
        <w:rPr>
          <w:rFonts w:eastAsia="Times New Roman" w:cs="Times New Roman"/>
          <w:b/>
          <w:szCs w:val="20"/>
          <w:lang w:eastAsia="en-US"/>
        </w:rPr>
        <w:br/>
        <w:t>4.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1473"/>
        <w:gridCol w:w="1472"/>
        <w:gridCol w:w="1472"/>
        <w:gridCol w:w="1280"/>
        <w:gridCol w:w="1310"/>
      </w:tblGrid>
      <w:tr w:rsidR="005821A1" w:rsidRPr="005821A1" w:rsidTr="005821A1">
        <w:tc>
          <w:tcPr>
            <w:tcW w:w="2349" w:type="dxa"/>
            <w:vMerge w:val="restart"/>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40" w:lineRule="auto"/>
              <w:ind w:firstLine="0"/>
              <w:jc w:val="center"/>
              <w:rPr>
                <w:rFonts w:eastAsia="Times New Roman" w:cs="Times New Roman"/>
                <w:b/>
                <w:szCs w:val="20"/>
                <w:lang w:eastAsia="en-US"/>
              </w:rPr>
            </w:pPr>
            <w:r w:rsidRPr="005821A1">
              <w:rPr>
                <w:rFonts w:eastAsia="Times New Roman" w:cs="Times New Roman"/>
                <w:b/>
                <w:szCs w:val="20"/>
                <w:lang w:eastAsia="en-US"/>
              </w:rPr>
              <w:t>Образовательная де</w:t>
            </w:r>
            <w:r w:rsidRPr="005821A1">
              <w:rPr>
                <w:rFonts w:eastAsia="Times New Roman" w:cs="Times New Roman"/>
                <w:b/>
                <w:szCs w:val="20"/>
                <w:lang w:eastAsia="en-US"/>
              </w:rPr>
              <w:t>я</w:t>
            </w:r>
            <w:r w:rsidRPr="005821A1">
              <w:rPr>
                <w:rFonts w:eastAsia="Times New Roman" w:cs="Times New Roman"/>
                <w:b/>
                <w:szCs w:val="20"/>
                <w:lang w:eastAsia="en-US"/>
              </w:rPr>
              <w:t>тельность</w:t>
            </w:r>
          </w:p>
        </w:tc>
        <w:tc>
          <w:tcPr>
            <w:tcW w:w="7007" w:type="dxa"/>
            <w:gridSpan w:val="5"/>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40" w:lineRule="auto"/>
              <w:ind w:firstLine="0"/>
              <w:jc w:val="center"/>
              <w:rPr>
                <w:rFonts w:eastAsia="Times New Roman" w:cs="Times New Roman"/>
                <w:b/>
                <w:szCs w:val="20"/>
                <w:lang w:eastAsia="en-US"/>
              </w:rPr>
            </w:pPr>
            <w:r w:rsidRPr="005821A1">
              <w:rPr>
                <w:rFonts w:eastAsia="Times New Roman" w:cs="Times New Roman"/>
                <w:b/>
                <w:szCs w:val="20"/>
                <w:lang w:eastAsia="en-US"/>
              </w:rPr>
              <w:t>Недельная нагрузка (6-дневная учебная неделя)</w:t>
            </w:r>
            <w:r w:rsidRPr="005821A1">
              <w:rPr>
                <w:rFonts w:eastAsia="Times New Roman" w:cs="Times New Roman"/>
                <w:b/>
                <w:szCs w:val="20"/>
                <w:lang w:eastAsia="en-US"/>
              </w:rPr>
              <w:br/>
              <w:t>в академических часах</w:t>
            </w:r>
          </w:p>
        </w:tc>
      </w:tr>
      <w:tr w:rsidR="005821A1" w:rsidRPr="005821A1" w:rsidTr="005821A1">
        <w:tc>
          <w:tcPr>
            <w:tcW w:w="0" w:type="auto"/>
            <w:vMerge/>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240" w:lineRule="auto"/>
              <w:ind w:firstLine="0"/>
              <w:jc w:val="left"/>
              <w:rPr>
                <w:rFonts w:eastAsia="Times New Roman" w:cs="Times New Roman"/>
                <w:b/>
                <w:szCs w:val="20"/>
                <w:lang w:eastAsia="en-US"/>
              </w:rPr>
            </w:pPr>
          </w:p>
        </w:tc>
        <w:tc>
          <w:tcPr>
            <w:tcW w:w="1473"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40" w:lineRule="auto"/>
              <w:ind w:firstLine="0"/>
              <w:jc w:val="center"/>
              <w:rPr>
                <w:rFonts w:eastAsia="Times New Roman" w:cs="Times New Roman"/>
                <w:b/>
                <w:szCs w:val="20"/>
                <w:lang w:eastAsia="en-US"/>
              </w:rPr>
            </w:pPr>
            <w:r w:rsidRPr="005821A1">
              <w:rPr>
                <w:rFonts w:eastAsia="Times New Roman" w:cs="Times New Roman"/>
                <w:b/>
                <w:szCs w:val="20"/>
                <w:lang w:eastAsia="en-US"/>
              </w:rPr>
              <w:t>5-е классы</w:t>
            </w:r>
          </w:p>
        </w:tc>
        <w:tc>
          <w:tcPr>
            <w:tcW w:w="147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40" w:lineRule="auto"/>
              <w:ind w:firstLine="0"/>
              <w:jc w:val="center"/>
              <w:rPr>
                <w:rFonts w:eastAsia="Times New Roman" w:cs="Times New Roman"/>
                <w:b/>
                <w:szCs w:val="20"/>
                <w:lang w:eastAsia="en-US"/>
              </w:rPr>
            </w:pPr>
            <w:r w:rsidRPr="005821A1">
              <w:rPr>
                <w:rFonts w:eastAsia="Times New Roman" w:cs="Times New Roman"/>
                <w:b/>
                <w:szCs w:val="20"/>
                <w:lang w:eastAsia="en-US"/>
              </w:rPr>
              <w:t>6-е классы</w:t>
            </w:r>
          </w:p>
        </w:tc>
        <w:tc>
          <w:tcPr>
            <w:tcW w:w="147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40" w:lineRule="auto"/>
              <w:ind w:firstLine="0"/>
              <w:jc w:val="center"/>
              <w:rPr>
                <w:rFonts w:eastAsia="Times New Roman" w:cs="Times New Roman"/>
                <w:b/>
                <w:szCs w:val="20"/>
                <w:lang w:eastAsia="en-US"/>
              </w:rPr>
            </w:pPr>
            <w:r w:rsidRPr="005821A1">
              <w:rPr>
                <w:rFonts w:eastAsia="Times New Roman" w:cs="Times New Roman"/>
                <w:b/>
                <w:szCs w:val="20"/>
                <w:lang w:eastAsia="en-US"/>
              </w:rPr>
              <w:t>7-е классы</w:t>
            </w:r>
          </w:p>
        </w:tc>
        <w:tc>
          <w:tcPr>
            <w:tcW w:w="1280"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40" w:lineRule="auto"/>
              <w:ind w:firstLine="0"/>
              <w:jc w:val="center"/>
              <w:rPr>
                <w:rFonts w:eastAsia="Times New Roman" w:cs="Times New Roman"/>
                <w:b/>
                <w:szCs w:val="20"/>
                <w:lang w:eastAsia="en-US"/>
              </w:rPr>
            </w:pPr>
            <w:r w:rsidRPr="005821A1">
              <w:rPr>
                <w:rFonts w:eastAsia="Times New Roman" w:cs="Times New Roman"/>
                <w:b/>
                <w:szCs w:val="20"/>
                <w:lang w:eastAsia="en-US"/>
              </w:rPr>
              <w:t>8-е классы</w:t>
            </w:r>
          </w:p>
        </w:tc>
        <w:tc>
          <w:tcPr>
            <w:tcW w:w="1310"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40" w:lineRule="auto"/>
              <w:ind w:firstLine="0"/>
              <w:jc w:val="center"/>
              <w:rPr>
                <w:rFonts w:eastAsia="Times New Roman" w:cs="Times New Roman"/>
                <w:b/>
                <w:szCs w:val="20"/>
                <w:lang w:eastAsia="en-US"/>
              </w:rPr>
            </w:pPr>
            <w:r w:rsidRPr="005821A1">
              <w:rPr>
                <w:rFonts w:eastAsia="Times New Roman" w:cs="Times New Roman"/>
                <w:b/>
                <w:szCs w:val="20"/>
                <w:lang w:eastAsia="en-US"/>
              </w:rPr>
              <w:t>9-е классы</w:t>
            </w:r>
          </w:p>
        </w:tc>
      </w:tr>
      <w:tr w:rsidR="005821A1" w:rsidRPr="005821A1" w:rsidTr="005821A1">
        <w:tc>
          <w:tcPr>
            <w:tcW w:w="234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40" w:lineRule="auto"/>
              <w:ind w:firstLine="0"/>
              <w:jc w:val="left"/>
              <w:rPr>
                <w:rFonts w:eastAsia="Times New Roman" w:cs="Times New Roman"/>
                <w:szCs w:val="20"/>
                <w:lang w:eastAsia="en-US"/>
              </w:rPr>
            </w:pPr>
            <w:r w:rsidRPr="005821A1">
              <w:rPr>
                <w:rFonts w:eastAsia="Times New Roman" w:cs="Times New Roman"/>
                <w:szCs w:val="20"/>
                <w:lang w:eastAsia="en-US"/>
              </w:rPr>
              <w:t>Урочная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21A1" w:rsidRPr="002E1AD9" w:rsidRDefault="002E1AD9" w:rsidP="005821A1">
            <w:pPr>
              <w:spacing w:after="0" w:line="240" w:lineRule="auto"/>
              <w:ind w:firstLine="0"/>
              <w:jc w:val="center"/>
              <w:rPr>
                <w:rFonts w:eastAsia="Times New Roman" w:cs="Times New Roman"/>
                <w:szCs w:val="20"/>
                <w:lang w:eastAsia="en-US"/>
              </w:rPr>
            </w:pPr>
            <w:r>
              <w:rPr>
                <w:rFonts w:eastAsia="Times New Roman" w:cs="Times New Roman"/>
                <w:szCs w:val="20"/>
                <w:lang w:eastAsia="en-US"/>
              </w:rPr>
              <w:t>29</w:t>
            </w:r>
          </w:p>
        </w:tc>
        <w:tc>
          <w:tcPr>
            <w:tcW w:w="1472" w:type="dxa"/>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240" w:lineRule="auto"/>
              <w:ind w:firstLine="0"/>
              <w:jc w:val="center"/>
              <w:rPr>
                <w:rFonts w:eastAsia="Times New Roman" w:cs="Times New Roman"/>
                <w:szCs w:val="20"/>
                <w:lang w:val="en-US" w:eastAsia="en-US"/>
              </w:rPr>
            </w:pPr>
            <w:r w:rsidRPr="005821A1">
              <w:rPr>
                <w:rFonts w:eastAsia="Times New Roman" w:cs="Times New Roman"/>
                <w:szCs w:val="20"/>
                <w:lang w:val="en-US" w:eastAsia="en-US"/>
              </w:rPr>
              <w:t>33</w:t>
            </w:r>
          </w:p>
        </w:tc>
        <w:tc>
          <w:tcPr>
            <w:tcW w:w="1472" w:type="dxa"/>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240" w:lineRule="auto"/>
              <w:ind w:firstLine="0"/>
              <w:jc w:val="center"/>
              <w:rPr>
                <w:rFonts w:eastAsia="Times New Roman" w:cs="Times New Roman"/>
                <w:szCs w:val="20"/>
                <w:lang w:val="en-US" w:eastAsia="en-US"/>
              </w:rPr>
            </w:pPr>
            <w:r w:rsidRPr="005821A1">
              <w:rPr>
                <w:rFonts w:eastAsia="Times New Roman" w:cs="Times New Roman"/>
                <w:szCs w:val="20"/>
                <w:lang w:val="en-US" w:eastAsia="en-US"/>
              </w:rPr>
              <w:t>35</w:t>
            </w:r>
          </w:p>
        </w:tc>
        <w:tc>
          <w:tcPr>
            <w:tcW w:w="1280" w:type="dxa"/>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240" w:lineRule="auto"/>
              <w:ind w:firstLine="0"/>
              <w:jc w:val="center"/>
              <w:rPr>
                <w:rFonts w:eastAsia="Times New Roman" w:cs="Times New Roman"/>
                <w:szCs w:val="20"/>
                <w:lang w:val="en-US" w:eastAsia="en-US"/>
              </w:rPr>
            </w:pPr>
            <w:r w:rsidRPr="005821A1">
              <w:rPr>
                <w:rFonts w:eastAsia="Times New Roman" w:cs="Times New Roman"/>
                <w:szCs w:val="20"/>
                <w:lang w:val="en-US" w:eastAsia="en-US"/>
              </w:rPr>
              <w:t>36</w:t>
            </w:r>
          </w:p>
        </w:tc>
        <w:tc>
          <w:tcPr>
            <w:tcW w:w="1310" w:type="dxa"/>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240" w:lineRule="auto"/>
              <w:ind w:firstLine="0"/>
              <w:jc w:val="center"/>
              <w:rPr>
                <w:rFonts w:eastAsia="Times New Roman" w:cs="Times New Roman"/>
                <w:szCs w:val="20"/>
                <w:lang w:val="en-US" w:eastAsia="en-US"/>
              </w:rPr>
            </w:pPr>
            <w:r w:rsidRPr="005821A1">
              <w:rPr>
                <w:rFonts w:eastAsia="Times New Roman" w:cs="Times New Roman"/>
                <w:szCs w:val="20"/>
                <w:lang w:val="en-US" w:eastAsia="en-US"/>
              </w:rPr>
              <w:t>36</w:t>
            </w:r>
          </w:p>
        </w:tc>
      </w:tr>
      <w:tr w:rsidR="005821A1" w:rsidRPr="005821A1" w:rsidTr="005821A1">
        <w:tc>
          <w:tcPr>
            <w:tcW w:w="234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40" w:lineRule="auto"/>
              <w:ind w:firstLine="0"/>
              <w:jc w:val="left"/>
              <w:rPr>
                <w:rFonts w:eastAsia="Times New Roman" w:cs="Times New Roman"/>
                <w:szCs w:val="20"/>
                <w:lang w:eastAsia="en-US"/>
              </w:rPr>
            </w:pPr>
            <w:r w:rsidRPr="005821A1">
              <w:rPr>
                <w:rFonts w:eastAsia="Times New Roman" w:cs="Times New Roman"/>
                <w:szCs w:val="20"/>
                <w:lang w:eastAsia="en-US"/>
              </w:rPr>
              <w:t>Внеурочная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240" w:lineRule="auto"/>
              <w:ind w:firstLine="0"/>
              <w:jc w:val="center"/>
              <w:rPr>
                <w:rFonts w:eastAsia="Times New Roman" w:cs="Times New Roman"/>
                <w:szCs w:val="20"/>
                <w:highlight w:val="cyan"/>
                <w:lang w:eastAsia="en-US"/>
              </w:rPr>
            </w:pPr>
            <w:r w:rsidRPr="005821A1">
              <w:rPr>
                <w:rFonts w:eastAsia="Times New Roman" w:cs="Times New Roman"/>
                <w:szCs w:val="20"/>
                <w:lang w:eastAsia="en-US"/>
              </w:rPr>
              <w:t>2</w:t>
            </w:r>
          </w:p>
        </w:tc>
        <w:tc>
          <w:tcPr>
            <w:tcW w:w="1472" w:type="dxa"/>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240" w:lineRule="auto"/>
              <w:ind w:firstLine="0"/>
              <w:jc w:val="center"/>
              <w:rPr>
                <w:rFonts w:eastAsia="Times New Roman" w:cs="Times New Roman"/>
                <w:szCs w:val="20"/>
                <w:highlight w:val="cyan"/>
                <w:lang w:eastAsia="en-US"/>
              </w:rPr>
            </w:pPr>
            <w:r w:rsidRPr="005821A1">
              <w:rPr>
                <w:rFonts w:eastAsia="Times New Roman" w:cs="Times New Roman"/>
                <w:szCs w:val="20"/>
                <w:lang w:eastAsia="en-US"/>
              </w:rPr>
              <w:t>2</w:t>
            </w:r>
          </w:p>
        </w:tc>
        <w:tc>
          <w:tcPr>
            <w:tcW w:w="1472" w:type="dxa"/>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240" w:lineRule="auto"/>
              <w:ind w:firstLine="0"/>
              <w:jc w:val="center"/>
              <w:rPr>
                <w:rFonts w:eastAsia="Times New Roman" w:cs="Times New Roman"/>
                <w:szCs w:val="20"/>
                <w:highlight w:val="cyan"/>
                <w:lang w:eastAsia="en-US"/>
              </w:rPr>
            </w:pPr>
            <w:r w:rsidRPr="005821A1">
              <w:rPr>
                <w:rFonts w:eastAsia="Times New Roman" w:cs="Times New Roman"/>
                <w:szCs w:val="20"/>
                <w:lang w:eastAsia="en-US"/>
              </w:rPr>
              <w:t>2</w:t>
            </w:r>
          </w:p>
        </w:tc>
        <w:tc>
          <w:tcPr>
            <w:tcW w:w="1280" w:type="dxa"/>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240" w:lineRule="auto"/>
              <w:ind w:firstLine="0"/>
              <w:jc w:val="center"/>
              <w:rPr>
                <w:rFonts w:eastAsia="Times New Roman" w:cs="Times New Roman"/>
                <w:szCs w:val="20"/>
                <w:highlight w:val="cyan"/>
                <w:lang w:eastAsia="en-US"/>
              </w:rPr>
            </w:pPr>
            <w:r w:rsidRPr="005821A1">
              <w:rPr>
                <w:rFonts w:eastAsia="Times New Roman" w:cs="Times New Roman"/>
                <w:szCs w:val="20"/>
                <w:lang w:eastAsia="en-US"/>
              </w:rPr>
              <w:t>2</w:t>
            </w:r>
          </w:p>
        </w:tc>
        <w:tc>
          <w:tcPr>
            <w:tcW w:w="1310" w:type="dxa"/>
            <w:tcBorders>
              <w:top w:val="single" w:sz="4" w:space="0" w:color="auto"/>
              <w:left w:val="single" w:sz="4" w:space="0" w:color="auto"/>
              <w:bottom w:val="single" w:sz="4" w:space="0" w:color="auto"/>
              <w:right w:val="single" w:sz="4" w:space="0" w:color="auto"/>
            </w:tcBorders>
            <w:vAlign w:val="center"/>
            <w:hideMark/>
          </w:tcPr>
          <w:p w:rsidR="005821A1" w:rsidRPr="005821A1" w:rsidRDefault="005821A1" w:rsidP="005821A1">
            <w:pPr>
              <w:spacing w:after="0" w:line="240" w:lineRule="auto"/>
              <w:ind w:firstLine="0"/>
              <w:jc w:val="center"/>
              <w:rPr>
                <w:rFonts w:eastAsia="Times New Roman" w:cs="Times New Roman"/>
                <w:szCs w:val="20"/>
                <w:highlight w:val="cyan"/>
                <w:lang w:eastAsia="en-US"/>
              </w:rPr>
            </w:pPr>
            <w:r w:rsidRPr="005821A1">
              <w:rPr>
                <w:rFonts w:eastAsia="Times New Roman" w:cs="Times New Roman"/>
                <w:szCs w:val="20"/>
                <w:lang w:eastAsia="en-US"/>
              </w:rPr>
              <w:t>2</w:t>
            </w:r>
          </w:p>
        </w:tc>
      </w:tr>
    </w:tbl>
    <w:p w:rsidR="005821A1" w:rsidRPr="005821A1" w:rsidRDefault="005821A1" w:rsidP="005821A1">
      <w:pPr>
        <w:spacing w:before="500" w:after="200" w:line="276" w:lineRule="auto"/>
        <w:ind w:firstLine="0"/>
        <w:jc w:val="left"/>
        <w:rPr>
          <w:rFonts w:eastAsia="Times New Roman" w:cs="Times New Roman"/>
          <w:b/>
          <w:szCs w:val="20"/>
          <w:lang w:eastAsia="en-US"/>
        </w:rPr>
      </w:pPr>
      <w:r w:rsidRPr="005821A1">
        <w:rPr>
          <w:rFonts w:eastAsia="Times New Roman" w:cs="Times New Roman"/>
          <w:b/>
          <w:szCs w:val="20"/>
          <w:lang w:eastAsia="en-US"/>
        </w:rPr>
        <w:t>5. Расписание звонков и перемен</w:t>
      </w:r>
    </w:p>
    <w:p w:rsidR="005821A1" w:rsidRPr="005821A1" w:rsidRDefault="005821A1" w:rsidP="005821A1">
      <w:pPr>
        <w:spacing w:after="0" w:line="360" w:lineRule="auto"/>
        <w:ind w:firstLine="0"/>
        <w:jc w:val="center"/>
        <w:rPr>
          <w:rFonts w:eastAsia="Times New Roman" w:cs="Times New Roman"/>
          <w:b/>
          <w:szCs w:val="20"/>
          <w:lang w:eastAsia="en-US"/>
        </w:rPr>
      </w:pPr>
      <w:r w:rsidRPr="005821A1">
        <w:rPr>
          <w:rFonts w:eastAsia="Times New Roman" w:cs="Times New Roman"/>
          <w:b/>
          <w:szCs w:val="20"/>
          <w:lang w:eastAsia="en-US"/>
        </w:rPr>
        <w:t>5–9-й класс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2692"/>
        <w:gridCol w:w="2013"/>
        <w:gridCol w:w="1984"/>
        <w:gridCol w:w="1559"/>
      </w:tblGrid>
      <w:tr w:rsidR="005821A1" w:rsidRPr="005821A1" w:rsidTr="005821A1">
        <w:tc>
          <w:tcPr>
            <w:tcW w:w="824"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b/>
                <w:szCs w:val="20"/>
                <w:lang w:eastAsia="en-US"/>
              </w:rPr>
            </w:pPr>
            <w:r w:rsidRPr="005821A1">
              <w:rPr>
                <w:rFonts w:eastAsia="Times New Roman" w:cs="Times New Roman"/>
                <w:b/>
                <w:szCs w:val="20"/>
                <w:lang w:eastAsia="en-US"/>
              </w:rPr>
              <w:t>Урок</w:t>
            </w:r>
          </w:p>
        </w:tc>
        <w:tc>
          <w:tcPr>
            <w:tcW w:w="269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b/>
                <w:szCs w:val="20"/>
                <w:lang w:eastAsia="en-US"/>
              </w:rPr>
            </w:pPr>
            <w:r w:rsidRPr="005821A1">
              <w:rPr>
                <w:rFonts w:eastAsia="Times New Roman" w:cs="Times New Roman"/>
                <w:b/>
                <w:szCs w:val="20"/>
                <w:lang w:eastAsia="en-US"/>
              </w:rPr>
              <w:t>Продолжительность урока 1 смена</w:t>
            </w:r>
          </w:p>
        </w:tc>
        <w:tc>
          <w:tcPr>
            <w:tcW w:w="2013"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b/>
                <w:szCs w:val="20"/>
                <w:lang w:eastAsia="en-US"/>
              </w:rPr>
            </w:pPr>
            <w:r w:rsidRPr="005821A1">
              <w:rPr>
                <w:rFonts w:eastAsia="Times New Roman" w:cs="Times New Roman"/>
                <w:b/>
                <w:szCs w:val="20"/>
                <w:lang w:eastAsia="en-US"/>
              </w:rPr>
              <w:t>Продолжител</w:t>
            </w:r>
            <w:r w:rsidRPr="005821A1">
              <w:rPr>
                <w:rFonts w:eastAsia="Times New Roman" w:cs="Times New Roman"/>
                <w:b/>
                <w:szCs w:val="20"/>
                <w:lang w:eastAsia="en-US"/>
              </w:rPr>
              <w:t>ь</w:t>
            </w:r>
            <w:r w:rsidRPr="005821A1">
              <w:rPr>
                <w:rFonts w:eastAsia="Times New Roman" w:cs="Times New Roman"/>
                <w:b/>
                <w:szCs w:val="20"/>
                <w:lang w:eastAsia="en-US"/>
              </w:rPr>
              <w:t>ность перемены</w:t>
            </w:r>
          </w:p>
        </w:tc>
        <w:tc>
          <w:tcPr>
            <w:tcW w:w="1984"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b/>
                <w:szCs w:val="20"/>
                <w:lang w:eastAsia="en-US"/>
              </w:rPr>
            </w:pPr>
            <w:r w:rsidRPr="005821A1">
              <w:rPr>
                <w:rFonts w:eastAsia="Times New Roman" w:cs="Times New Roman"/>
                <w:b/>
                <w:szCs w:val="20"/>
                <w:lang w:eastAsia="en-US"/>
              </w:rPr>
              <w:t>Продолжител</w:t>
            </w:r>
            <w:r w:rsidRPr="005821A1">
              <w:rPr>
                <w:rFonts w:eastAsia="Times New Roman" w:cs="Times New Roman"/>
                <w:b/>
                <w:szCs w:val="20"/>
                <w:lang w:eastAsia="en-US"/>
              </w:rPr>
              <w:t>ь</w:t>
            </w:r>
            <w:r w:rsidRPr="005821A1">
              <w:rPr>
                <w:rFonts w:eastAsia="Times New Roman" w:cs="Times New Roman"/>
                <w:b/>
                <w:szCs w:val="20"/>
                <w:lang w:eastAsia="en-US"/>
              </w:rPr>
              <w:t>ность урока 2 см</w:t>
            </w:r>
            <w:r w:rsidRPr="005821A1">
              <w:rPr>
                <w:rFonts w:eastAsia="Times New Roman" w:cs="Times New Roman"/>
                <w:b/>
                <w:szCs w:val="20"/>
                <w:lang w:eastAsia="en-US"/>
              </w:rPr>
              <w:t>е</w:t>
            </w:r>
            <w:r w:rsidRPr="005821A1">
              <w:rPr>
                <w:rFonts w:eastAsia="Times New Roman" w:cs="Times New Roman"/>
                <w:b/>
                <w:szCs w:val="20"/>
                <w:lang w:eastAsia="en-US"/>
              </w:rPr>
              <w:t>на</w:t>
            </w:r>
          </w:p>
        </w:tc>
        <w:tc>
          <w:tcPr>
            <w:tcW w:w="155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b/>
                <w:szCs w:val="20"/>
                <w:lang w:eastAsia="en-US"/>
              </w:rPr>
            </w:pPr>
            <w:r w:rsidRPr="005821A1">
              <w:rPr>
                <w:rFonts w:eastAsia="Times New Roman" w:cs="Times New Roman"/>
                <w:b/>
                <w:szCs w:val="20"/>
                <w:lang w:eastAsia="en-US"/>
              </w:rPr>
              <w:t>Продолж</w:t>
            </w:r>
            <w:r w:rsidRPr="005821A1">
              <w:rPr>
                <w:rFonts w:eastAsia="Times New Roman" w:cs="Times New Roman"/>
                <w:b/>
                <w:szCs w:val="20"/>
                <w:lang w:eastAsia="en-US"/>
              </w:rPr>
              <w:t>и</w:t>
            </w:r>
            <w:r w:rsidRPr="005821A1">
              <w:rPr>
                <w:rFonts w:eastAsia="Times New Roman" w:cs="Times New Roman"/>
                <w:b/>
                <w:szCs w:val="20"/>
                <w:lang w:eastAsia="en-US"/>
              </w:rPr>
              <w:t>тельность п</w:t>
            </w:r>
            <w:r w:rsidRPr="005821A1">
              <w:rPr>
                <w:rFonts w:eastAsia="Times New Roman" w:cs="Times New Roman"/>
                <w:b/>
                <w:szCs w:val="20"/>
                <w:lang w:eastAsia="en-US"/>
              </w:rPr>
              <w:t>е</w:t>
            </w:r>
            <w:r w:rsidRPr="005821A1">
              <w:rPr>
                <w:rFonts w:eastAsia="Times New Roman" w:cs="Times New Roman"/>
                <w:b/>
                <w:szCs w:val="20"/>
                <w:lang w:eastAsia="en-US"/>
              </w:rPr>
              <w:t>ремен</w:t>
            </w:r>
          </w:p>
        </w:tc>
      </w:tr>
      <w:tr w:rsidR="005821A1" w:rsidRPr="005821A1" w:rsidTr="005821A1">
        <w:tc>
          <w:tcPr>
            <w:tcW w:w="824"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b/>
                <w:szCs w:val="20"/>
                <w:lang w:val="en-US" w:eastAsia="en-US"/>
              </w:rPr>
            </w:pPr>
            <w:r w:rsidRPr="005821A1">
              <w:rPr>
                <w:rFonts w:eastAsia="Times New Roman" w:cs="Times New Roman"/>
                <w:b/>
                <w:szCs w:val="20"/>
                <w:lang w:val="en-US" w:eastAsia="en-US"/>
              </w:rPr>
              <w:t>1-й</w:t>
            </w:r>
          </w:p>
        </w:tc>
        <w:tc>
          <w:tcPr>
            <w:tcW w:w="269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highlight w:val="cyan"/>
                <w:lang w:eastAsia="en-US"/>
              </w:rPr>
            </w:pPr>
            <w:r w:rsidRPr="005821A1">
              <w:rPr>
                <w:rFonts w:eastAsia="Times New Roman" w:cs="Times New Roman"/>
                <w:szCs w:val="20"/>
                <w:lang w:val="en-US" w:eastAsia="en-US"/>
              </w:rPr>
              <w:t>08:</w:t>
            </w:r>
            <w:r w:rsidRPr="005821A1">
              <w:rPr>
                <w:rFonts w:eastAsia="Times New Roman" w:cs="Times New Roman"/>
                <w:szCs w:val="20"/>
                <w:lang w:eastAsia="en-US"/>
              </w:rPr>
              <w:t>0</w:t>
            </w:r>
            <w:r w:rsidRPr="005821A1">
              <w:rPr>
                <w:rFonts w:eastAsia="Times New Roman" w:cs="Times New Roman"/>
                <w:szCs w:val="20"/>
                <w:lang w:val="en-US" w:eastAsia="en-US"/>
              </w:rPr>
              <w:t>0 — 0</w:t>
            </w:r>
            <w:r w:rsidRPr="005821A1">
              <w:rPr>
                <w:rFonts w:eastAsia="Times New Roman" w:cs="Times New Roman"/>
                <w:szCs w:val="20"/>
                <w:lang w:eastAsia="en-US"/>
              </w:rPr>
              <w:t>8</w:t>
            </w:r>
            <w:r w:rsidRPr="005821A1">
              <w:rPr>
                <w:rFonts w:eastAsia="Times New Roman" w:cs="Times New Roman"/>
                <w:szCs w:val="20"/>
                <w:lang w:val="en-US" w:eastAsia="en-US"/>
              </w:rPr>
              <w:t>:</w:t>
            </w:r>
            <w:r w:rsidRPr="005821A1">
              <w:rPr>
                <w:rFonts w:eastAsia="Times New Roman" w:cs="Times New Roman"/>
                <w:szCs w:val="20"/>
                <w:lang w:eastAsia="en-US"/>
              </w:rPr>
              <w:t>45</w:t>
            </w:r>
          </w:p>
        </w:tc>
        <w:tc>
          <w:tcPr>
            <w:tcW w:w="2013"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val="en-US" w:eastAsia="en-US"/>
              </w:rPr>
            </w:pPr>
            <w:r w:rsidRPr="005821A1">
              <w:rPr>
                <w:rFonts w:eastAsia="Times New Roman" w:cs="Times New Roman"/>
                <w:szCs w:val="20"/>
                <w:lang w:eastAsia="en-US"/>
              </w:rPr>
              <w:t>5</w:t>
            </w:r>
            <w:r w:rsidRPr="005821A1">
              <w:rPr>
                <w:rFonts w:eastAsia="Times New Roman" w:cs="Times New Roman"/>
                <w:szCs w:val="20"/>
                <w:lang w:val="en-US" w:eastAsia="en-US"/>
              </w:rPr>
              <w:t xml:space="preserve"> минут</w:t>
            </w:r>
          </w:p>
        </w:tc>
        <w:tc>
          <w:tcPr>
            <w:tcW w:w="1984"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13:05-13:50</w:t>
            </w:r>
          </w:p>
        </w:tc>
        <w:tc>
          <w:tcPr>
            <w:tcW w:w="155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5 минут</w:t>
            </w:r>
          </w:p>
        </w:tc>
      </w:tr>
      <w:tr w:rsidR="005821A1" w:rsidRPr="005821A1" w:rsidTr="005821A1">
        <w:tc>
          <w:tcPr>
            <w:tcW w:w="824"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b/>
                <w:szCs w:val="20"/>
                <w:lang w:val="en-US" w:eastAsia="en-US"/>
              </w:rPr>
            </w:pPr>
            <w:r w:rsidRPr="005821A1">
              <w:rPr>
                <w:rFonts w:eastAsia="Times New Roman" w:cs="Times New Roman"/>
                <w:b/>
                <w:szCs w:val="20"/>
                <w:lang w:val="en-US" w:eastAsia="en-US"/>
              </w:rPr>
              <w:t>2-й</w:t>
            </w:r>
          </w:p>
        </w:tc>
        <w:tc>
          <w:tcPr>
            <w:tcW w:w="269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highlight w:val="cyan"/>
                <w:lang w:eastAsia="en-US"/>
              </w:rPr>
            </w:pPr>
            <w:r w:rsidRPr="005821A1">
              <w:rPr>
                <w:rFonts w:eastAsia="Times New Roman" w:cs="Times New Roman"/>
                <w:szCs w:val="20"/>
                <w:lang w:val="en-US" w:eastAsia="en-US"/>
              </w:rPr>
              <w:t>0</w:t>
            </w:r>
            <w:r w:rsidRPr="005821A1">
              <w:rPr>
                <w:rFonts w:eastAsia="Times New Roman" w:cs="Times New Roman"/>
                <w:szCs w:val="20"/>
                <w:lang w:eastAsia="en-US"/>
              </w:rPr>
              <w:t>8</w:t>
            </w:r>
            <w:r w:rsidRPr="005821A1">
              <w:rPr>
                <w:rFonts w:eastAsia="Times New Roman" w:cs="Times New Roman"/>
                <w:szCs w:val="20"/>
                <w:lang w:val="en-US" w:eastAsia="en-US"/>
              </w:rPr>
              <w:t>:5</w:t>
            </w:r>
            <w:r w:rsidRPr="005821A1">
              <w:rPr>
                <w:rFonts w:eastAsia="Times New Roman" w:cs="Times New Roman"/>
                <w:szCs w:val="20"/>
                <w:lang w:eastAsia="en-US"/>
              </w:rPr>
              <w:t>0</w:t>
            </w:r>
            <w:r w:rsidRPr="005821A1">
              <w:rPr>
                <w:rFonts w:eastAsia="Times New Roman" w:cs="Times New Roman"/>
                <w:szCs w:val="20"/>
                <w:lang w:val="en-US" w:eastAsia="en-US"/>
              </w:rPr>
              <w:t xml:space="preserve"> — </w:t>
            </w:r>
            <w:r w:rsidRPr="005821A1">
              <w:rPr>
                <w:rFonts w:eastAsia="Times New Roman" w:cs="Times New Roman"/>
                <w:szCs w:val="20"/>
                <w:lang w:eastAsia="en-US"/>
              </w:rPr>
              <w:t>09</w:t>
            </w:r>
            <w:r w:rsidRPr="005821A1">
              <w:rPr>
                <w:rFonts w:eastAsia="Times New Roman" w:cs="Times New Roman"/>
                <w:szCs w:val="20"/>
                <w:lang w:val="en-US" w:eastAsia="en-US"/>
              </w:rPr>
              <w:t>:</w:t>
            </w:r>
            <w:r w:rsidRPr="005821A1">
              <w:rPr>
                <w:rFonts w:eastAsia="Times New Roman" w:cs="Times New Roman"/>
                <w:szCs w:val="20"/>
                <w:lang w:eastAsia="en-US"/>
              </w:rPr>
              <w:t>35</w:t>
            </w:r>
          </w:p>
        </w:tc>
        <w:tc>
          <w:tcPr>
            <w:tcW w:w="2013"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val="en-US" w:eastAsia="en-US"/>
              </w:rPr>
            </w:pPr>
            <w:r w:rsidRPr="005821A1">
              <w:rPr>
                <w:rFonts w:eastAsia="Times New Roman" w:cs="Times New Roman"/>
                <w:szCs w:val="20"/>
                <w:lang w:eastAsia="en-US"/>
              </w:rPr>
              <w:t xml:space="preserve">5 </w:t>
            </w:r>
            <w:r w:rsidRPr="005821A1">
              <w:rPr>
                <w:rFonts w:eastAsia="Times New Roman" w:cs="Times New Roman"/>
                <w:szCs w:val="20"/>
                <w:lang w:val="en-US" w:eastAsia="en-US"/>
              </w:rPr>
              <w:t>минут</w:t>
            </w:r>
          </w:p>
        </w:tc>
        <w:tc>
          <w:tcPr>
            <w:tcW w:w="1984"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13:55-14:40</w:t>
            </w:r>
          </w:p>
        </w:tc>
        <w:tc>
          <w:tcPr>
            <w:tcW w:w="155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5 минут</w:t>
            </w:r>
          </w:p>
        </w:tc>
      </w:tr>
      <w:tr w:rsidR="005821A1" w:rsidRPr="005821A1" w:rsidTr="005821A1">
        <w:tc>
          <w:tcPr>
            <w:tcW w:w="824"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b/>
                <w:szCs w:val="20"/>
                <w:lang w:val="en-US" w:eastAsia="en-US"/>
              </w:rPr>
            </w:pPr>
            <w:r w:rsidRPr="005821A1">
              <w:rPr>
                <w:rFonts w:eastAsia="Times New Roman" w:cs="Times New Roman"/>
                <w:b/>
                <w:szCs w:val="20"/>
                <w:lang w:val="en-US" w:eastAsia="en-US"/>
              </w:rPr>
              <w:t>3-й</w:t>
            </w:r>
          </w:p>
        </w:tc>
        <w:tc>
          <w:tcPr>
            <w:tcW w:w="269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highlight w:val="cyan"/>
                <w:lang w:val="en-US" w:eastAsia="en-US"/>
              </w:rPr>
            </w:pPr>
            <w:r w:rsidRPr="005821A1">
              <w:rPr>
                <w:rFonts w:eastAsia="Times New Roman" w:cs="Times New Roman"/>
                <w:szCs w:val="20"/>
                <w:lang w:eastAsia="en-US"/>
              </w:rPr>
              <w:t>09</w:t>
            </w:r>
            <w:r w:rsidRPr="005821A1">
              <w:rPr>
                <w:rFonts w:eastAsia="Times New Roman" w:cs="Times New Roman"/>
                <w:szCs w:val="20"/>
                <w:lang w:val="en-US" w:eastAsia="en-US"/>
              </w:rPr>
              <w:t>:</w:t>
            </w:r>
            <w:r w:rsidRPr="005821A1">
              <w:rPr>
                <w:rFonts w:eastAsia="Times New Roman" w:cs="Times New Roman"/>
                <w:szCs w:val="20"/>
                <w:lang w:eastAsia="en-US"/>
              </w:rPr>
              <w:t>4</w:t>
            </w:r>
            <w:r w:rsidRPr="005821A1">
              <w:rPr>
                <w:rFonts w:eastAsia="Times New Roman" w:cs="Times New Roman"/>
                <w:szCs w:val="20"/>
                <w:lang w:val="en-US" w:eastAsia="en-US"/>
              </w:rPr>
              <w:t>0 — 1</w:t>
            </w:r>
            <w:r w:rsidRPr="005821A1">
              <w:rPr>
                <w:rFonts w:eastAsia="Times New Roman" w:cs="Times New Roman"/>
                <w:szCs w:val="20"/>
                <w:lang w:eastAsia="en-US"/>
              </w:rPr>
              <w:t>0</w:t>
            </w:r>
            <w:r w:rsidRPr="005821A1">
              <w:rPr>
                <w:rFonts w:eastAsia="Times New Roman" w:cs="Times New Roman"/>
                <w:szCs w:val="20"/>
                <w:lang w:val="en-US" w:eastAsia="en-US"/>
              </w:rPr>
              <w:t>:</w:t>
            </w:r>
            <w:r w:rsidRPr="005821A1">
              <w:rPr>
                <w:rFonts w:eastAsia="Times New Roman" w:cs="Times New Roman"/>
                <w:szCs w:val="20"/>
                <w:lang w:eastAsia="en-US"/>
              </w:rPr>
              <w:t>2</w:t>
            </w:r>
            <w:r w:rsidRPr="005821A1">
              <w:rPr>
                <w:rFonts w:eastAsia="Times New Roman" w:cs="Times New Roman"/>
                <w:szCs w:val="20"/>
                <w:lang w:val="en-US" w:eastAsia="en-US"/>
              </w:rPr>
              <w:t>5</w:t>
            </w:r>
          </w:p>
        </w:tc>
        <w:tc>
          <w:tcPr>
            <w:tcW w:w="2013"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val="en-US" w:eastAsia="en-US"/>
              </w:rPr>
            </w:pPr>
            <w:r w:rsidRPr="005821A1">
              <w:rPr>
                <w:rFonts w:eastAsia="Times New Roman" w:cs="Times New Roman"/>
                <w:szCs w:val="20"/>
                <w:lang w:eastAsia="en-US"/>
              </w:rPr>
              <w:t xml:space="preserve">10 </w:t>
            </w:r>
            <w:r w:rsidRPr="005821A1">
              <w:rPr>
                <w:rFonts w:eastAsia="Times New Roman" w:cs="Times New Roman"/>
                <w:szCs w:val="20"/>
                <w:lang w:val="en-US" w:eastAsia="en-US"/>
              </w:rPr>
              <w:t>минут</w:t>
            </w:r>
          </w:p>
        </w:tc>
        <w:tc>
          <w:tcPr>
            <w:tcW w:w="1984"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14:45-15:30</w:t>
            </w:r>
          </w:p>
        </w:tc>
        <w:tc>
          <w:tcPr>
            <w:tcW w:w="155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5 минут</w:t>
            </w:r>
          </w:p>
        </w:tc>
      </w:tr>
      <w:tr w:rsidR="005821A1" w:rsidRPr="005821A1" w:rsidTr="005821A1">
        <w:tc>
          <w:tcPr>
            <w:tcW w:w="824"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b/>
                <w:szCs w:val="20"/>
                <w:lang w:val="en-US" w:eastAsia="en-US"/>
              </w:rPr>
            </w:pPr>
            <w:r w:rsidRPr="005821A1">
              <w:rPr>
                <w:rFonts w:eastAsia="Times New Roman" w:cs="Times New Roman"/>
                <w:b/>
                <w:szCs w:val="20"/>
                <w:lang w:val="en-US" w:eastAsia="en-US"/>
              </w:rPr>
              <w:t>4-й</w:t>
            </w:r>
          </w:p>
        </w:tc>
        <w:tc>
          <w:tcPr>
            <w:tcW w:w="269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highlight w:val="cyan"/>
                <w:lang w:val="en-US" w:eastAsia="en-US"/>
              </w:rPr>
            </w:pPr>
            <w:r w:rsidRPr="005821A1">
              <w:rPr>
                <w:rFonts w:eastAsia="Times New Roman" w:cs="Times New Roman"/>
                <w:szCs w:val="20"/>
                <w:lang w:val="en-US" w:eastAsia="en-US"/>
              </w:rPr>
              <w:t>1</w:t>
            </w:r>
            <w:r w:rsidRPr="005821A1">
              <w:rPr>
                <w:rFonts w:eastAsia="Times New Roman" w:cs="Times New Roman"/>
                <w:szCs w:val="20"/>
                <w:lang w:eastAsia="en-US"/>
              </w:rPr>
              <w:t>0</w:t>
            </w:r>
            <w:r w:rsidRPr="005821A1">
              <w:rPr>
                <w:rFonts w:eastAsia="Times New Roman" w:cs="Times New Roman"/>
                <w:szCs w:val="20"/>
                <w:lang w:val="en-US" w:eastAsia="en-US"/>
              </w:rPr>
              <w:t>:</w:t>
            </w:r>
            <w:r w:rsidRPr="005821A1">
              <w:rPr>
                <w:rFonts w:eastAsia="Times New Roman" w:cs="Times New Roman"/>
                <w:szCs w:val="20"/>
                <w:lang w:eastAsia="en-US"/>
              </w:rPr>
              <w:t>3</w:t>
            </w:r>
            <w:r w:rsidRPr="005821A1">
              <w:rPr>
                <w:rFonts w:eastAsia="Times New Roman" w:cs="Times New Roman"/>
                <w:szCs w:val="20"/>
                <w:lang w:val="en-US" w:eastAsia="en-US"/>
              </w:rPr>
              <w:t>5 — 1</w:t>
            </w:r>
            <w:r w:rsidRPr="005821A1">
              <w:rPr>
                <w:rFonts w:eastAsia="Times New Roman" w:cs="Times New Roman"/>
                <w:szCs w:val="20"/>
                <w:lang w:eastAsia="en-US"/>
              </w:rPr>
              <w:t>1</w:t>
            </w:r>
            <w:r w:rsidRPr="005821A1">
              <w:rPr>
                <w:rFonts w:eastAsia="Times New Roman" w:cs="Times New Roman"/>
                <w:szCs w:val="20"/>
                <w:lang w:val="en-US" w:eastAsia="en-US"/>
              </w:rPr>
              <w:t>:</w:t>
            </w:r>
            <w:r w:rsidRPr="005821A1">
              <w:rPr>
                <w:rFonts w:eastAsia="Times New Roman" w:cs="Times New Roman"/>
                <w:szCs w:val="20"/>
                <w:lang w:eastAsia="en-US"/>
              </w:rPr>
              <w:t>2</w:t>
            </w:r>
            <w:r w:rsidRPr="005821A1">
              <w:rPr>
                <w:rFonts w:eastAsia="Times New Roman" w:cs="Times New Roman"/>
                <w:szCs w:val="20"/>
                <w:lang w:val="en-US" w:eastAsia="en-US"/>
              </w:rPr>
              <w:t>0</w:t>
            </w:r>
          </w:p>
        </w:tc>
        <w:tc>
          <w:tcPr>
            <w:tcW w:w="2013"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val="en-US" w:eastAsia="en-US"/>
              </w:rPr>
            </w:pPr>
            <w:r w:rsidRPr="005821A1">
              <w:rPr>
                <w:rFonts w:eastAsia="Times New Roman" w:cs="Times New Roman"/>
                <w:szCs w:val="20"/>
                <w:lang w:eastAsia="en-US"/>
              </w:rPr>
              <w:t xml:space="preserve">5 </w:t>
            </w:r>
            <w:r w:rsidRPr="005821A1">
              <w:rPr>
                <w:rFonts w:eastAsia="Times New Roman" w:cs="Times New Roman"/>
                <w:szCs w:val="20"/>
                <w:lang w:val="en-US" w:eastAsia="en-US"/>
              </w:rPr>
              <w:t>минут</w:t>
            </w:r>
          </w:p>
        </w:tc>
        <w:tc>
          <w:tcPr>
            <w:tcW w:w="1984"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15:35-16:20</w:t>
            </w:r>
          </w:p>
        </w:tc>
        <w:tc>
          <w:tcPr>
            <w:tcW w:w="155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5 минут</w:t>
            </w:r>
          </w:p>
        </w:tc>
      </w:tr>
      <w:tr w:rsidR="005821A1" w:rsidRPr="005821A1" w:rsidTr="005821A1">
        <w:tc>
          <w:tcPr>
            <w:tcW w:w="824"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b/>
                <w:szCs w:val="20"/>
                <w:lang w:val="en-US" w:eastAsia="en-US"/>
              </w:rPr>
            </w:pPr>
            <w:r w:rsidRPr="005821A1">
              <w:rPr>
                <w:rFonts w:eastAsia="Times New Roman" w:cs="Times New Roman"/>
                <w:b/>
                <w:szCs w:val="20"/>
                <w:lang w:val="en-US" w:eastAsia="en-US"/>
              </w:rPr>
              <w:t>5-й</w:t>
            </w:r>
          </w:p>
        </w:tc>
        <w:tc>
          <w:tcPr>
            <w:tcW w:w="269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highlight w:val="cyan"/>
                <w:lang w:eastAsia="en-US"/>
              </w:rPr>
            </w:pPr>
            <w:r w:rsidRPr="005821A1">
              <w:rPr>
                <w:rFonts w:eastAsia="Times New Roman" w:cs="Times New Roman"/>
                <w:szCs w:val="20"/>
                <w:lang w:val="en-US" w:eastAsia="en-US"/>
              </w:rPr>
              <w:t>1</w:t>
            </w:r>
            <w:r w:rsidRPr="005821A1">
              <w:rPr>
                <w:rFonts w:eastAsia="Times New Roman" w:cs="Times New Roman"/>
                <w:szCs w:val="20"/>
                <w:lang w:eastAsia="en-US"/>
              </w:rPr>
              <w:t>1</w:t>
            </w:r>
            <w:r w:rsidRPr="005821A1">
              <w:rPr>
                <w:rFonts w:eastAsia="Times New Roman" w:cs="Times New Roman"/>
                <w:szCs w:val="20"/>
                <w:lang w:val="en-US" w:eastAsia="en-US"/>
              </w:rPr>
              <w:t>:2</w:t>
            </w:r>
            <w:r w:rsidRPr="005821A1">
              <w:rPr>
                <w:rFonts w:eastAsia="Times New Roman" w:cs="Times New Roman"/>
                <w:szCs w:val="20"/>
                <w:lang w:eastAsia="en-US"/>
              </w:rPr>
              <w:t>5</w:t>
            </w:r>
            <w:r w:rsidRPr="005821A1">
              <w:rPr>
                <w:rFonts w:eastAsia="Times New Roman" w:cs="Times New Roman"/>
                <w:szCs w:val="20"/>
                <w:lang w:val="en-US" w:eastAsia="en-US"/>
              </w:rPr>
              <w:t>— 1</w:t>
            </w:r>
            <w:r w:rsidRPr="005821A1">
              <w:rPr>
                <w:rFonts w:eastAsia="Times New Roman" w:cs="Times New Roman"/>
                <w:szCs w:val="20"/>
                <w:lang w:eastAsia="en-US"/>
              </w:rPr>
              <w:t>2</w:t>
            </w:r>
            <w:r w:rsidRPr="005821A1">
              <w:rPr>
                <w:rFonts w:eastAsia="Times New Roman" w:cs="Times New Roman"/>
                <w:szCs w:val="20"/>
                <w:lang w:val="en-US" w:eastAsia="en-US"/>
              </w:rPr>
              <w:t>:</w:t>
            </w:r>
            <w:r w:rsidRPr="005821A1">
              <w:rPr>
                <w:rFonts w:eastAsia="Times New Roman" w:cs="Times New Roman"/>
                <w:szCs w:val="20"/>
                <w:lang w:eastAsia="en-US"/>
              </w:rPr>
              <w:t>10</w:t>
            </w:r>
          </w:p>
        </w:tc>
        <w:tc>
          <w:tcPr>
            <w:tcW w:w="2013"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val="en-US" w:eastAsia="en-US"/>
              </w:rPr>
            </w:pPr>
            <w:r w:rsidRPr="005821A1">
              <w:rPr>
                <w:rFonts w:eastAsia="Times New Roman" w:cs="Times New Roman"/>
                <w:szCs w:val="20"/>
                <w:lang w:eastAsia="en-US"/>
              </w:rPr>
              <w:t>5</w:t>
            </w:r>
            <w:r w:rsidRPr="005821A1">
              <w:rPr>
                <w:rFonts w:eastAsia="Times New Roman" w:cs="Times New Roman"/>
                <w:szCs w:val="20"/>
                <w:lang w:val="en-US" w:eastAsia="en-US"/>
              </w:rPr>
              <w:t xml:space="preserve"> минут</w:t>
            </w:r>
          </w:p>
        </w:tc>
        <w:tc>
          <w:tcPr>
            <w:tcW w:w="1984"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16:25-17:10</w:t>
            </w:r>
          </w:p>
        </w:tc>
        <w:tc>
          <w:tcPr>
            <w:tcW w:w="155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5 минут</w:t>
            </w:r>
          </w:p>
        </w:tc>
      </w:tr>
      <w:tr w:rsidR="005821A1" w:rsidRPr="005821A1" w:rsidTr="005821A1">
        <w:tc>
          <w:tcPr>
            <w:tcW w:w="824"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b/>
                <w:szCs w:val="20"/>
                <w:lang w:val="en-US" w:eastAsia="en-US"/>
              </w:rPr>
            </w:pPr>
            <w:r w:rsidRPr="005821A1">
              <w:rPr>
                <w:rFonts w:eastAsia="Times New Roman" w:cs="Times New Roman"/>
                <w:b/>
                <w:szCs w:val="20"/>
                <w:lang w:val="en-US" w:eastAsia="en-US"/>
              </w:rPr>
              <w:t>6-й</w:t>
            </w:r>
          </w:p>
        </w:tc>
        <w:tc>
          <w:tcPr>
            <w:tcW w:w="269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highlight w:val="cyan"/>
                <w:lang w:val="en-US" w:eastAsia="en-US"/>
              </w:rPr>
            </w:pPr>
            <w:r w:rsidRPr="005821A1">
              <w:rPr>
                <w:rFonts w:eastAsia="Times New Roman" w:cs="Times New Roman"/>
                <w:szCs w:val="20"/>
                <w:lang w:val="en-US" w:eastAsia="en-US"/>
              </w:rPr>
              <w:t>1</w:t>
            </w:r>
            <w:r w:rsidRPr="005821A1">
              <w:rPr>
                <w:rFonts w:eastAsia="Times New Roman" w:cs="Times New Roman"/>
                <w:szCs w:val="20"/>
                <w:lang w:eastAsia="en-US"/>
              </w:rPr>
              <w:t>2</w:t>
            </w:r>
            <w:r w:rsidRPr="005821A1">
              <w:rPr>
                <w:rFonts w:eastAsia="Times New Roman" w:cs="Times New Roman"/>
                <w:szCs w:val="20"/>
                <w:lang w:val="en-US" w:eastAsia="en-US"/>
              </w:rPr>
              <w:t>:15 — 1</w:t>
            </w:r>
            <w:r w:rsidRPr="005821A1">
              <w:rPr>
                <w:rFonts w:eastAsia="Times New Roman" w:cs="Times New Roman"/>
                <w:szCs w:val="20"/>
                <w:lang w:eastAsia="en-US"/>
              </w:rPr>
              <w:t>3</w:t>
            </w:r>
            <w:r w:rsidRPr="005821A1">
              <w:rPr>
                <w:rFonts w:eastAsia="Times New Roman" w:cs="Times New Roman"/>
                <w:szCs w:val="20"/>
                <w:lang w:val="en-US" w:eastAsia="en-US"/>
              </w:rPr>
              <w:t>:00</w:t>
            </w:r>
          </w:p>
        </w:tc>
        <w:tc>
          <w:tcPr>
            <w:tcW w:w="2013"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val="en-US" w:eastAsia="en-US"/>
              </w:rPr>
            </w:pPr>
            <w:r w:rsidRPr="005821A1">
              <w:rPr>
                <w:rFonts w:eastAsia="Times New Roman" w:cs="Times New Roman"/>
                <w:szCs w:val="20"/>
                <w:lang w:eastAsia="en-US"/>
              </w:rPr>
              <w:t>5</w:t>
            </w:r>
            <w:r w:rsidRPr="005821A1">
              <w:rPr>
                <w:rFonts w:eastAsia="Times New Roman" w:cs="Times New Roman"/>
                <w:szCs w:val="20"/>
                <w:lang w:val="en-US" w:eastAsia="en-US"/>
              </w:rPr>
              <w:t xml:space="preserve"> минут</w:t>
            </w:r>
          </w:p>
        </w:tc>
        <w:tc>
          <w:tcPr>
            <w:tcW w:w="1984"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left="-791" w:firstLine="791"/>
              <w:rPr>
                <w:rFonts w:eastAsia="Times New Roman" w:cs="Times New Roman"/>
                <w:szCs w:val="20"/>
                <w:lang w:eastAsia="en-US"/>
              </w:rPr>
            </w:pPr>
            <w:r w:rsidRPr="005821A1">
              <w:rPr>
                <w:rFonts w:eastAsia="Times New Roman" w:cs="Times New Roman"/>
                <w:szCs w:val="20"/>
                <w:lang w:eastAsia="en-US"/>
              </w:rPr>
              <w:t>17:15-18:00</w:t>
            </w:r>
          </w:p>
        </w:tc>
        <w:tc>
          <w:tcPr>
            <w:tcW w:w="1559"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5 минут</w:t>
            </w:r>
          </w:p>
        </w:tc>
      </w:tr>
      <w:tr w:rsidR="005821A1" w:rsidRPr="005821A1" w:rsidTr="005821A1">
        <w:tc>
          <w:tcPr>
            <w:tcW w:w="824" w:type="dxa"/>
            <w:tcBorders>
              <w:top w:val="single" w:sz="4" w:space="0" w:color="auto"/>
              <w:left w:val="single" w:sz="4" w:space="0" w:color="auto"/>
              <w:bottom w:val="single" w:sz="4" w:space="0" w:color="auto"/>
              <w:right w:val="single" w:sz="4" w:space="0" w:color="auto"/>
            </w:tcBorders>
          </w:tcPr>
          <w:p w:rsidR="005821A1" w:rsidRPr="005821A1" w:rsidRDefault="005821A1" w:rsidP="005821A1">
            <w:pPr>
              <w:spacing w:after="0" w:line="360" w:lineRule="auto"/>
              <w:ind w:firstLine="0"/>
              <w:rPr>
                <w:rFonts w:eastAsia="Times New Roman" w:cs="Times New Roman"/>
                <w:b/>
                <w:szCs w:val="20"/>
                <w:lang w:val="en-US" w:eastAsia="en-US"/>
              </w:rPr>
            </w:pPr>
          </w:p>
        </w:tc>
        <w:tc>
          <w:tcPr>
            <w:tcW w:w="2692" w:type="dxa"/>
            <w:tcBorders>
              <w:top w:val="single" w:sz="4" w:space="0" w:color="auto"/>
              <w:left w:val="single" w:sz="4" w:space="0" w:color="auto"/>
              <w:bottom w:val="single" w:sz="4" w:space="0" w:color="auto"/>
              <w:right w:val="single" w:sz="4" w:space="0" w:color="auto"/>
            </w:tcBorders>
          </w:tcPr>
          <w:p w:rsidR="005821A1" w:rsidRPr="005821A1" w:rsidRDefault="005821A1" w:rsidP="005821A1">
            <w:pPr>
              <w:spacing w:after="0" w:line="360" w:lineRule="auto"/>
              <w:ind w:firstLine="0"/>
              <w:rPr>
                <w:rFonts w:eastAsia="Times New Roman" w:cs="Times New Roman"/>
                <w:szCs w:val="20"/>
                <w:highlight w:val="cyan"/>
                <w:lang w:val="en-US" w:eastAsia="en-US"/>
              </w:rPr>
            </w:pPr>
          </w:p>
        </w:tc>
        <w:tc>
          <w:tcPr>
            <w:tcW w:w="2013"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Calibri" w:cs="Times New Roman"/>
                <w:szCs w:val="20"/>
                <w:lang w:eastAsia="en-US"/>
              </w:rPr>
            </w:pPr>
          </w:p>
        </w:tc>
        <w:tc>
          <w:tcPr>
            <w:tcW w:w="1984" w:type="dxa"/>
            <w:tcBorders>
              <w:top w:val="single" w:sz="4" w:space="0" w:color="auto"/>
              <w:left w:val="single" w:sz="4" w:space="0" w:color="auto"/>
              <w:bottom w:val="single" w:sz="4" w:space="0" w:color="auto"/>
              <w:right w:val="single" w:sz="4" w:space="0" w:color="auto"/>
            </w:tcBorders>
          </w:tcPr>
          <w:p w:rsidR="005821A1" w:rsidRPr="005821A1" w:rsidRDefault="005821A1" w:rsidP="005821A1">
            <w:pPr>
              <w:spacing w:after="0" w:line="360" w:lineRule="auto"/>
              <w:ind w:firstLine="0"/>
              <w:rPr>
                <w:rFonts w:eastAsia="Times New Roman" w:cs="Times New Roman"/>
                <w:szCs w:val="20"/>
                <w:lang w:val="en-US" w:eastAsia="en-US"/>
              </w:rPr>
            </w:pPr>
          </w:p>
        </w:tc>
        <w:tc>
          <w:tcPr>
            <w:tcW w:w="1559" w:type="dxa"/>
            <w:tcBorders>
              <w:top w:val="single" w:sz="4" w:space="0" w:color="auto"/>
              <w:left w:val="single" w:sz="4" w:space="0" w:color="auto"/>
              <w:bottom w:val="single" w:sz="4" w:space="0" w:color="auto"/>
              <w:right w:val="single" w:sz="4" w:space="0" w:color="auto"/>
            </w:tcBorders>
          </w:tcPr>
          <w:p w:rsidR="005821A1" w:rsidRPr="005821A1" w:rsidRDefault="005821A1" w:rsidP="005821A1">
            <w:pPr>
              <w:spacing w:after="0" w:line="360" w:lineRule="auto"/>
              <w:ind w:firstLine="0"/>
              <w:rPr>
                <w:rFonts w:eastAsia="Times New Roman" w:cs="Times New Roman"/>
                <w:szCs w:val="20"/>
                <w:lang w:val="en-US" w:eastAsia="en-US"/>
              </w:rPr>
            </w:pPr>
          </w:p>
        </w:tc>
      </w:tr>
    </w:tbl>
    <w:p w:rsidR="005821A1" w:rsidRPr="005821A1" w:rsidRDefault="005821A1" w:rsidP="005821A1">
      <w:pPr>
        <w:spacing w:before="500" w:after="0" w:line="360" w:lineRule="auto"/>
        <w:ind w:firstLine="0"/>
        <w:contextualSpacing/>
        <w:rPr>
          <w:rFonts w:eastAsia="Times New Roman" w:cs="Times New Roman"/>
          <w:b/>
          <w:szCs w:val="20"/>
          <w:lang w:eastAsia="en-US"/>
        </w:rPr>
      </w:pPr>
      <w:r w:rsidRPr="005821A1">
        <w:rPr>
          <w:rFonts w:eastAsia="Times New Roman" w:cs="Times New Roman"/>
          <w:b/>
          <w:szCs w:val="20"/>
          <w:lang w:eastAsia="en-US"/>
        </w:rPr>
        <w:t>6. Организация промежуточной аттестации</w:t>
      </w:r>
    </w:p>
    <w:p w:rsidR="005821A1" w:rsidRPr="005821A1" w:rsidRDefault="005821A1" w:rsidP="005821A1">
      <w:pPr>
        <w:spacing w:after="0" w:line="360" w:lineRule="auto"/>
        <w:ind w:firstLine="0"/>
        <w:rPr>
          <w:rFonts w:eastAsia="Times New Roman" w:cs="Times New Roman"/>
          <w:szCs w:val="20"/>
          <w:lang w:eastAsia="en-US"/>
        </w:rPr>
      </w:pPr>
      <w:r w:rsidRPr="005821A1">
        <w:rPr>
          <w:rFonts w:eastAsia="Times New Roman" w:cs="Times New Roman"/>
          <w:szCs w:val="20"/>
          <w:lang w:eastAsia="en-US"/>
        </w:rPr>
        <w:t xml:space="preserve">Промежуточная аттестация проводится </w:t>
      </w:r>
      <w:r w:rsidR="002E1AD9">
        <w:rPr>
          <w:rFonts w:eastAsia="Times New Roman" w:cs="Times New Roman"/>
          <w:szCs w:val="20"/>
          <w:lang w:eastAsia="en-US"/>
        </w:rPr>
        <w:t>в переводных классах с 20 апреля 2023 г. по 20 мая 2023</w:t>
      </w:r>
      <w:r w:rsidRPr="005821A1">
        <w:rPr>
          <w:rFonts w:eastAsia="Times New Roman" w:cs="Times New Roman"/>
          <w:szCs w:val="20"/>
          <w:lang w:eastAsia="en-US"/>
        </w:rPr>
        <w:t xml:space="preserve"> г. без прекр</w:t>
      </w:r>
      <w:r w:rsidRPr="005821A1">
        <w:rPr>
          <w:rFonts w:eastAsia="Times New Roman" w:cs="Times New Roman"/>
          <w:szCs w:val="20"/>
          <w:lang w:eastAsia="en-US"/>
        </w:rPr>
        <w:t>а</w:t>
      </w:r>
      <w:r w:rsidRPr="005821A1">
        <w:rPr>
          <w:rFonts w:eastAsia="Times New Roman" w:cs="Times New Roman"/>
          <w:szCs w:val="20"/>
          <w:lang w:eastAsia="en-US"/>
        </w:rPr>
        <w:t>щения образовательной деятельности по предметам учебного плана.</w:t>
      </w:r>
    </w:p>
    <w:p w:rsidR="005821A1" w:rsidRPr="005821A1" w:rsidRDefault="005821A1" w:rsidP="005821A1">
      <w:pPr>
        <w:spacing w:after="0" w:line="360" w:lineRule="auto"/>
        <w:ind w:firstLine="0"/>
        <w:rPr>
          <w:rFonts w:eastAsia="Times New Roman" w:cs="Times New Roman"/>
          <w:szCs w:val="20"/>
          <w:highlight w:val="yellow"/>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3976"/>
        <w:gridCol w:w="3402"/>
      </w:tblGrid>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b/>
                <w:szCs w:val="20"/>
                <w:lang w:eastAsia="en-US"/>
              </w:rPr>
            </w:pPr>
            <w:r w:rsidRPr="005821A1">
              <w:rPr>
                <w:rFonts w:eastAsia="Times New Roman" w:cs="Times New Roman"/>
                <w:b/>
                <w:szCs w:val="20"/>
                <w:lang w:eastAsia="en-US"/>
              </w:rPr>
              <w:t>Класс</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b/>
                <w:szCs w:val="20"/>
                <w:lang w:eastAsia="en-US"/>
              </w:rPr>
            </w:pPr>
            <w:r w:rsidRPr="005821A1">
              <w:rPr>
                <w:rFonts w:eastAsia="Times New Roman" w:cs="Times New Roman"/>
                <w:b/>
                <w:szCs w:val="20"/>
                <w:lang w:eastAsia="en-US"/>
              </w:rPr>
              <w:t>Предметы, по которым осуществляется промежуточная аттестация</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b/>
                <w:szCs w:val="20"/>
                <w:lang w:eastAsia="en-US"/>
              </w:rPr>
            </w:pPr>
            <w:r w:rsidRPr="005821A1">
              <w:rPr>
                <w:rFonts w:eastAsia="Times New Roman" w:cs="Times New Roman"/>
                <w:b/>
                <w:szCs w:val="20"/>
                <w:lang w:eastAsia="en-US"/>
              </w:rPr>
              <w:t>Формы проведения аттестации</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lang w:eastAsia="en-US"/>
              </w:rPr>
            </w:pPr>
            <w:r w:rsidRPr="005821A1">
              <w:rPr>
                <w:rFonts w:eastAsia="Times New Roman" w:cs="Times New Roman"/>
                <w:szCs w:val="20"/>
                <w:lang w:val="en-US" w:eastAsia="en-US"/>
              </w:rPr>
              <w:t>5-й</w:t>
            </w:r>
          </w:p>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val="en-US" w:eastAsia="en-US"/>
              </w:rPr>
              <w:t>6-й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r w:rsidRPr="005821A1">
              <w:rPr>
                <w:rFonts w:eastAsia="Times New Roman" w:cs="Times New Roman"/>
                <w:szCs w:val="20"/>
                <w:lang w:val="en-US" w:eastAsia="en-US"/>
              </w:rPr>
              <w:t>Русский язык</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lang w:eastAsia="en-US"/>
              </w:rPr>
            </w:pPr>
            <w:r w:rsidRPr="005821A1">
              <w:rPr>
                <w:rFonts w:eastAsia="Times New Roman" w:cs="Times New Roman"/>
                <w:szCs w:val="20"/>
                <w:lang w:eastAsia="en-US"/>
              </w:rPr>
              <w:t xml:space="preserve">Тестирование </w:t>
            </w:r>
          </w:p>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eastAsia="en-US"/>
              </w:rPr>
              <w:t>Контрольный диктант</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lang w:eastAsia="en-US"/>
              </w:rPr>
            </w:pPr>
            <w:r w:rsidRPr="005821A1">
              <w:rPr>
                <w:rFonts w:eastAsia="Times New Roman" w:cs="Times New Roman"/>
                <w:szCs w:val="20"/>
                <w:lang w:val="en-US" w:eastAsia="en-US"/>
              </w:rPr>
              <w:t>7-й</w:t>
            </w:r>
          </w:p>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val="en-US" w:eastAsia="en-US"/>
              </w:rPr>
              <w:t xml:space="preserve"> 8-й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r w:rsidRPr="005821A1">
              <w:rPr>
                <w:rFonts w:eastAsia="Times New Roman" w:cs="Times New Roman"/>
                <w:szCs w:val="20"/>
                <w:lang w:val="en-US" w:eastAsia="en-US"/>
              </w:rPr>
              <w:t>Русский язык</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lang w:eastAsia="en-US"/>
              </w:rPr>
            </w:pPr>
            <w:r w:rsidRPr="005821A1">
              <w:rPr>
                <w:rFonts w:eastAsia="Times New Roman" w:cs="Times New Roman"/>
                <w:szCs w:val="20"/>
                <w:lang w:eastAsia="en-US"/>
              </w:rPr>
              <w:t>Контрольный диктант</w:t>
            </w:r>
          </w:p>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eastAsia="en-US"/>
              </w:rPr>
              <w:t xml:space="preserve">Тестирование </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lang w:eastAsia="en-US"/>
              </w:rPr>
            </w:pPr>
            <w:r w:rsidRPr="005821A1">
              <w:rPr>
                <w:rFonts w:eastAsia="Times New Roman" w:cs="Times New Roman"/>
                <w:szCs w:val="20"/>
                <w:lang w:val="en-US" w:eastAsia="en-US"/>
              </w:rPr>
              <w:t>5-й, 6-й</w:t>
            </w:r>
          </w:p>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val="en-US" w:eastAsia="en-US"/>
              </w:rPr>
              <w:lastRenderedPageBreak/>
              <w:t>7-й, 8-й, 9-й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r w:rsidRPr="005821A1">
              <w:rPr>
                <w:rFonts w:eastAsia="Times New Roman" w:cs="Times New Roman"/>
                <w:szCs w:val="20"/>
                <w:lang w:val="en-US" w:eastAsia="en-US"/>
              </w:rPr>
              <w:lastRenderedPageBreak/>
              <w:t>Литература</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eastAsia="en-US"/>
              </w:rPr>
              <w:t>Контрольная</w:t>
            </w:r>
            <w:r w:rsidRPr="005821A1">
              <w:rPr>
                <w:rFonts w:eastAsia="Times New Roman" w:cs="Times New Roman"/>
                <w:szCs w:val="20"/>
                <w:lang w:val="en-US" w:eastAsia="en-US"/>
              </w:rPr>
              <w:t xml:space="preserve"> работа</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lang w:eastAsia="en-US"/>
              </w:rPr>
            </w:pPr>
            <w:r w:rsidRPr="005821A1">
              <w:rPr>
                <w:rFonts w:eastAsia="Times New Roman" w:cs="Times New Roman"/>
                <w:szCs w:val="20"/>
                <w:lang w:val="en-US" w:eastAsia="en-US"/>
              </w:rPr>
              <w:lastRenderedPageBreak/>
              <w:t>5-й, 6-й, 7-й</w:t>
            </w:r>
          </w:p>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val="en-US" w:eastAsia="en-US"/>
              </w:rPr>
              <w:t xml:space="preserve"> 8-й, 9-й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r w:rsidRPr="005821A1">
              <w:rPr>
                <w:rFonts w:eastAsia="Times New Roman" w:cs="Times New Roman"/>
                <w:szCs w:val="20"/>
                <w:lang w:val="en-US" w:eastAsia="en-US"/>
              </w:rPr>
              <w:t>Иностранный язык</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lang w:eastAsia="en-US"/>
              </w:rPr>
            </w:pPr>
            <w:r w:rsidRPr="005821A1">
              <w:rPr>
                <w:rFonts w:eastAsia="Times New Roman" w:cs="Times New Roman"/>
                <w:szCs w:val="20"/>
                <w:lang w:eastAsia="en-US"/>
              </w:rPr>
              <w:t xml:space="preserve">Контрольная </w:t>
            </w:r>
            <w:r w:rsidRPr="005821A1">
              <w:rPr>
                <w:rFonts w:eastAsia="Times New Roman" w:cs="Times New Roman"/>
                <w:szCs w:val="20"/>
                <w:lang w:val="en-US" w:eastAsia="en-US"/>
              </w:rPr>
              <w:t xml:space="preserve"> работа</w:t>
            </w:r>
          </w:p>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eastAsia="en-US"/>
              </w:rPr>
              <w:t xml:space="preserve">Тестирование </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val="en-US" w:eastAsia="en-US"/>
              </w:rPr>
              <w:t>5-й, 6-й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r w:rsidRPr="005821A1">
              <w:rPr>
                <w:rFonts w:eastAsia="Times New Roman" w:cs="Times New Roman"/>
                <w:szCs w:val="20"/>
                <w:lang w:val="en-US" w:eastAsia="en-US"/>
              </w:rPr>
              <w:t>Математика</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eastAsia="en-US"/>
              </w:rPr>
              <w:t xml:space="preserve">Контрольная работа </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val="en-US" w:eastAsia="en-US"/>
              </w:rPr>
              <w:t xml:space="preserve"> </w:t>
            </w:r>
            <w:r w:rsidRPr="005821A1">
              <w:rPr>
                <w:rFonts w:eastAsia="Times New Roman" w:cs="Times New Roman"/>
                <w:szCs w:val="20"/>
                <w:lang w:eastAsia="en-US"/>
              </w:rPr>
              <w:t>7-й,</w:t>
            </w:r>
            <w:r w:rsidRPr="005821A1">
              <w:rPr>
                <w:rFonts w:eastAsia="Times New Roman" w:cs="Times New Roman"/>
                <w:szCs w:val="20"/>
                <w:lang w:val="en-US" w:eastAsia="en-US"/>
              </w:rPr>
              <w:t>8-й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r w:rsidRPr="005821A1">
              <w:rPr>
                <w:rFonts w:eastAsia="Times New Roman" w:cs="Times New Roman"/>
                <w:szCs w:val="20"/>
                <w:lang w:val="en-US" w:eastAsia="en-US"/>
              </w:rPr>
              <w:t>Алгебра</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eastAsia="en-US"/>
              </w:rPr>
              <w:t xml:space="preserve">Контрольная </w:t>
            </w:r>
            <w:r w:rsidRPr="005821A1">
              <w:rPr>
                <w:rFonts w:eastAsia="Times New Roman" w:cs="Times New Roman"/>
                <w:szCs w:val="20"/>
                <w:lang w:val="en-US" w:eastAsia="en-US"/>
              </w:rPr>
              <w:t>работа</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val="en-US" w:eastAsia="en-US"/>
              </w:rPr>
              <w:t>7-й, 8-й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r w:rsidRPr="005821A1">
              <w:rPr>
                <w:rFonts w:eastAsia="Times New Roman" w:cs="Times New Roman"/>
                <w:szCs w:val="20"/>
                <w:lang w:val="en-US" w:eastAsia="en-US"/>
              </w:rPr>
              <w:t>Геометрия</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eastAsia="en-US"/>
              </w:rPr>
              <w:t xml:space="preserve">Контрольная </w:t>
            </w:r>
            <w:r w:rsidRPr="005821A1">
              <w:rPr>
                <w:rFonts w:eastAsia="Times New Roman" w:cs="Times New Roman"/>
                <w:szCs w:val="20"/>
                <w:lang w:val="en-US" w:eastAsia="en-US"/>
              </w:rPr>
              <w:t xml:space="preserve"> работа</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val="en-US" w:eastAsia="en-US"/>
              </w:rPr>
              <w:t>7-й, 8-й, 9-й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r w:rsidRPr="005821A1">
              <w:rPr>
                <w:rFonts w:eastAsia="Times New Roman" w:cs="Times New Roman"/>
                <w:szCs w:val="20"/>
                <w:lang w:val="en-US" w:eastAsia="en-US"/>
              </w:rPr>
              <w:t>Информатика</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eastAsia="en-US"/>
              </w:rPr>
              <w:t xml:space="preserve">Контрольная </w:t>
            </w:r>
            <w:r w:rsidRPr="005821A1">
              <w:rPr>
                <w:rFonts w:eastAsia="Times New Roman" w:cs="Times New Roman"/>
                <w:szCs w:val="20"/>
                <w:lang w:val="en-US" w:eastAsia="en-US"/>
              </w:rPr>
              <w:t xml:space="preserve"> работа</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val="en-US" w:eastAsia="en-US"/>
              </w:rPr>
              <w:t>5-й, 6-й</w:t>
            </w:r>
            <w:r w:rsidRPr="005821A1">
              <w:rPr>
                <w:rFonts w:eastAsia="Times New Roman" w:cs="Times New Roman"/>
                <w:szCs w:val="20"/>
                <w:lang w:eastAsia="en-US"/>
              </w:rPr>
              <w:t>,7-й,8</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r w:rsidRPr="005821A1">
              <w:rPr>
                <w:rFonts w:eastAsia="Times New Roman" w:cs="Times New Roman"/>
                <w:szCs w:val="20"/>
                <w:lang w:val="en-US" w:eastAsia="en-US"/>
              </w:rPr>
              <w:t>История</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eastAsia="en-US"/>
              </w:rPr>
              <w:t xml:space="preserve">Тестирование </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val="en-US" w:eastAsia="en-US"/>
              </w:rPr>
              <w:t xml:space="preserve">  9-й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r w:rsidRPr="005821A1">
              <w:rPr>
                <w:rFonts w:eastAsia="Times New Roman" w:cs="Times New Roman"/>
                <w:szCs w:val="20"/>
                <w:lang w:val="en-US" w:eastAsia="en-US"/>
              </w:rPr>
              <w:t>История</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eastAsia="en-US"/>
              </w:rPr>
              <w:t xml:space="preserve">Контрольная </w:t>
            </w:r>
            <w:r w:rsidRPr="005821A1">
              <w:rPr>
                <w:rFonts w:eastAsia="Times New Roman" w:cs="Times New Roman"/>
                <w:szCs w:val="20"/>
                <w:lang w:val="en-US" w:eastAsia="en-US"/>
              </w:rPr>
              <w:t xml:space="preserve"> работа</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eastAsia="en-US"/>
              </w:rPr>
              <w:t>6-й,</w:t>
            </w:r>
            <w:r w:rsidRPr="005821A1">
              <w:rPr>
                <w:rFonts w:eastAsia="Times New Roman" w:cs="Times New Roman"/>
                <w:szCs w:val="20"/>
                <w:lang w:val="en-US" w:eastAsia="en-US"/>
              </w:rPr>
              <w:t xml:space="preserve"> 7-й, 8-й, 9-й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r w:rsidRPr="005821A1">
              <w:rPr>
                <w:rFonts w:eastAsia="Times New Roman" w:cs="Times New Roman"/>
                <w:szCs w:val="20"/>
                <w:lang w:val="en-US" w:eastAsia="en-US"/>
              </w:rPr>
              <w:t>Обществознание</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eastAsia="en-US"/>
              </w:rPr>
              <w:t xml:space="preserve">Тестирование </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tcPr>
          <w:p w:rsidR="005821A1" w:rsidRPr="005821A1" w:rsidRDefault="005821A1" w:rsidP="005821A1">
            <w:pPr>
              <w:spacing w:after="0" w:line="276" w:lineRule="auto"/>
              <w:ind w:firstLine="0"/>
              <w:rPr>
                <w:rFonts w:eastAsia="Times New Roman" w:cs="Times New Roman"/>
                <w:szCs w:val="20"/>
                <w:highlight w:val="cyan"/>
                <w:lang w:val="en-US" w:eastAsia="en-US"/>
              </w:rPr>
            </w:pPr>
          </w:p>
        </w:tc>
        <w:tc>
          <w:tcPr>
            <w:tcW w:w="3976" w:type="dxa"/>
            <w:tcBorders>
              <w:top w:val="single" w:sz="4" w:space="0" w:color="auto"/>
              <w:left w:val="single" w:sz="4" w:space="0" w:color="auto"/>
              <w:bottom w:val="single" w:sz="4" w:space="0" w:color="auto"/>
              <w:right w:val="single" w:sz="4" w:space="0" w:color="auto"/>
            </w:tcBorders>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p>
        </w:tc>
        <w:tc>
          <w:tcPr>
            <w:tcW w:w="3402" w:type="dxa"/>
            <w:tcBorders>
              <w:top w:val="single" w:sz="4" w:space="0" w:color="auto"/>
              <w:left w:val="single" w:sz="4" w:space="0" w:color="auto"/>
              <w:bottom w:val="single" w:sz="4" w:space="0" w:color="auto"/>
              <w:right w:val="single" w:sz="4" w:space="0" w:color="auto"/>
            </w:tcBorders>
          </w:tcPr>
          <w:p w:rsidR="005821A1" w:rsidRPr="005821A1" w:rsidRDefault="005821A1" w:rsidP="005821A1">
            <w:pPr>
              <w:spacing w:after="0" w:line="276" w:lineRule="auto"/>
              <w:ind w:firstLine="0"/>
              <w:rPr>
                <w:rFonts w:eastAsia="Times New Roman" w:cs="Times New Roman"/>
                <w:szCs w:val="20"/>
                <w:highlight w:val="cyan"/>
                <w:lang w:val="en-US" w:eastAsia="en-US"/>
              </w:rPr>
            </w:pP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val="en-US" w:eastAsia="en-US"/>
              </w:rPr>
              <w:t xml:space="preserve">5-й, </w:t>
            </w:r>
            <w:r w:rsidRPr="005821A1">
              <w:rPr>
                <w:rFonts w:eastAsia="Times New Roman" w:cs="Times New Roman"/>
                <w:szCs w:val="20"/>
                <w:lang w:eastAsia="en-US"/>
              </w:rPr>
              <w:t>6-й,</w:t>
            </w:r>
            <w:r w:rsidRPr="005821A1">
              <w:rPr>
                <w:rFonts w:eastAsia="Times New Roman" w:cs="Times New Roman"/>
                <w:szCs w:val="20"/>
                <w:lang w:val="en-US" w:eastAsia="en-US"/>
              </w:rPr>
              <w:t>7-й, 8-й, 9-й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r w:rsidRPr="005821A1">
              <w:rPr>
                <w:rFonts w:eastAsia="Times New Roman" w:cs="Times New Roman"/>
                <w:szCs w:val="20"/>
                <w:lang w:val="en-US" w:eastAsia="en-US"/>
              </w:rPr>
              <w:t>География</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eastAsia="en-US"/>
              </w:rPr>
              <w:t xml:space="preserve">Тестирование </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Calibri" w:cs="Times New Roman"/>
                <w:szCs w:val="20"/>
                <w:lang w:eastAsia="en-US"/>
              </w:rPr>
            </w:pP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Calibri" w:cs="Times New Roman"/>
                <w:szCs w:val="20"/>
                <w:lang w:eastAsia="en-US"/>
              </w:rPr>
            </w:pP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Calibri" w:cs="Times New Roman"/>
                <w:szCs w:val="20"/>
                <w:lang w:eastAsia="en-US"/>
              </w:rPr>
            </w:pP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val="en-US" w:eastAsia="en-US"/>
              </w:rPr>
              <w:t>5-й,</w:t>
            </w:r>
            <w:r w:rsidRPr="005821A1">
              <w:rPr>
                <w:rFonts w:eastAsia="Times New Roman" w:cs="Times New Roman"/>
                <w:szCs w:val="20"/>
                <w:lang w:eastAsia="en-US"/>
              </w:rPr>
              <w:t>7-й,9-й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r w:rsidRPr="005821A1">
              <w:rPr>
                <w:rFonts w:eastAsia="Times New Roman" w:cs="Times New Roman"/>
                <w:szCs w:val="20"/>
                <w:lang w:val="en-US" w:eastAsia="en-US"/>
              </w:rPr>
              <w:t>Биология</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eastAsia="en-US"/>
              </w:rPr>
              <w:t xml:space="preserve">Тестирование </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eastAsia="en-US"/>
              </w:rPr>
              <w:t>6-й,</w:t>
            </w:r>
            <w:r w:rsidRPr="005821A1">
              <w:rPr>
                <w:rFonts w:eastAsia="Times New Roman" w:cs="Times New Roman"/>
                <w:szCs w:val="20"/>
                <w:lang w:val="en-US" w:eastAsia="en-US"/>
              </w:rPr>
              <w:t>8-й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r w:rsidRPr="005821A1">
              <w:rPr>
                <w:rFonts w:eastAsia="Times New Roman" w:cs="Times New Roman"/>
                <w:szCs w:val="20"/>
                <w:lang w:val="en-US" w:eastAsia="en-US"/>
              </w:rPr>
              <w:t>Биология</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eastAsia="en-US"/>
              </w:rPr>
              <w:t xml:space="preserve">Контрольная </w:t>
            </w:r>
            <w:r w:rsidRPr="005821A1">
              <w:rPr>
                <w:rFonts w:eastAsia="Times New Roman" w:cs="Times New Roman"/>
                <w:szCs w:val="20"/>
                <w:lang w:val="en-US" w:eastAsia="en-US"/>
              </w:rPr>
              <w:t>работа</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val="en-US" w:eastAsia="en-US"/>
              </w:rPr>
              <w:t>7-й, 8-й, 9-й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r w:rsidRPr="005821A1">
              <w:rPr>
                <w:rFonts w:eastAsia="Times New Roman" w:cs="Times New Roman"/>
                <w:szCs w:val="20"/>
                <w:lang w:val="en-US" w:eastAsia="en-US"/>
              </w:rPr>
              <w:t>Физика</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eastAsia="en-US"/>
              </w:rPr>
              <w:t xml:space="preserve">Тестирование </w:t>
            </w:r>
            <w:r w:rsidRPr="005821A1">
              <w:rPr>
                <w:rFonts w:eastAsia="Times New Roman" w:cs="Times New Roman"/>
                <w:szCs w:val="20"/>
                <w:lang w:val="en-US" w:eastAsia="en-US"/>
              </w:rPr>
              <w:t xml:space="preserve"> </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val="en-US" w:eastAsia="en-US"/>
              </w:rPr>
              <w:t>8-й, 9-й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r w:rsidRPr="005821A1">
              <w:rPr>
                <w:rFonts w:eastAsia="Times New Roman" w:cs="Times New Roman"/>
                <w:szCs w:val="20"/>
                <w:lang w:val="en-US" w:eastAsia="en-US"/>
              </w:rPr>
              <w:t>Химия</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eastAsia="en-US"/>
              </w:rPr>
              <w:t xml:space="preserve">Контрольная </w:t>
            </w:r>
            <w:r w:rsidRPr="005821A1">
              <w:rPr>
                <w:rFonts w:eastAsia="Times New Roman" w:cs="Times New Roman"/>
                <w:szCs w:val="20"/>
                <w:lang w:val="en-US" w:eastAsia="en-US"/>
              </w:rPr>
              <w:t xml:space="preserve"> работа</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lang w:eastAsia="en-US"/>
              </w:rPr>
            </w:pPr>
            <w:r w:rsidRPr="005821A1">
              <w:rPr>
                <w:rFonts w:eastAsia="Times New Roman" w:cs="Times New Roman"/>
                <w:szCs w:val="20"/>
                <w:lang w:val="en-US" w:eastAsia="en-US"/>
              </w:rPr>
              <w:t>5-й, 6-й,</w:t>
            </w:r>
          </w:p>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val="en-US" w:eastAsia="en-US"/>
              </w:rPr>
              <w:t>7-й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r w:rsidRPr="005821A1">
              <w:rPr>
                <w:rFonts w:eastAsia="Times New Roman" w:cs="Times New Roman"/>
                <w:szCs w:val="20"/>
                <w:lang w:val="en-US" w:eastAsia="en-US"/>
              </w:rPr>
              <w:t>Музыка</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lang w:eastAsia="en-US"/>
              </w:rPr>
            </w:pPr>
            <w:r w:rsidRPr="005821A1">
              <w:rPr>
                <w:rFonts w:eastAsia="Times New Roman" w:cs="Times New Roman"/>
                <w:szCs w:val="20"/>
                <w:lang w:val="en-US" w:eastAsia="en-US"/>
              </w:rPr>
              <w:t>Тестирование</w:t>
            </w:r>
          </w:p>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eastAsia="en-US"/>
              </w:rPr>
              <w:t>Защита проекта</w:t>
            </w:r>
          </w:p>
        </w:tc>
      </w:tr>
      <w:tr w:rsidR="005821A1" w:rsidRPr="005821A1" w:rsidTr="009E6A12">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val="en-US" w:eastAsia="en-US"/>
              </w:rPr>
              <w:t>5-й, 6-й, 7-й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r w:rsidRPr="005821A1">
              <w:rPr>
                <w:rFonts w:eastAsia="Times New Roman" w:cs="Times New Roman"/>
                <w:szCs w:val="20"/>
                <w:lang w:val="en-US" w:eastAsia="en-US"/>
              </w:rPr>
              <w:t>Изобразительное искусство</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5821A1" w:rsidRPr="005821A1" w:rsidRDefault="005821A1" w:rsidP="005821A1">
            <w:pPr>
              <w:spacing w:after="0" w:line="276" w:lineRule="auto"/>
              <w:ind w:firstLine="0"/>
              <w:rPr>
                <w:rFonts w:eastAsia="Times New Roman" w:cs="Times New Roman"/>
                <w:szCs w:val="20"/>
                <w:highlight w:val="cyan"/>
                <w:lang w:eastAsia="en-US"/>
              </w:rPr>
            </w:pPr>
            <w:r w:rsidRPr="009E6A12">
              <w:rPr>
                <w:rFonts w:eastAsia="Times New Roman" w:cs="Times New Roman"/>
                <w:szCs w:val="20"/>
                <w:lang w:eastAsia="en-US"/>
              </w:rPr>
              <w:t xml:space="preserve">Творческая работа. Проект </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eastAsia="en-US"/>
              </w:rPr>
              <w:t>5-й, 6-й, 7-й, 8-й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eastAsia="en-US"/>
              </w:rPr>
            </w:pPr>
            <w:r w:rsidRPr="005821A1">
              <w:rPr>
                <w:rFonts w:eastAsia="Times New Roman" w:cs="Times New Roman"/>
                <w:szCs w:val="20"/>
                <w:lang w:eastAsia="en-US"/>
              </w:rPr>
              <w:t>Технология</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eastAsia="en-US"/>
              </w:rPr>
              <w:t>Творческая работа</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eastAsia="en-US"/>
              </w:rPr>
              <w:t>5-й, 6-й, 7-й, 8-й, 9-й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eastAsia="en-US"/>
              </w:rPr>
            </w:pPr>
            <w:r w:rsidRPr="005821A1">
              <w:rPr>
                <w:rFonts w:eastAsia="Times New Roman" w:cs="Times New Roman"/>
                <w:szCs w:val="20"/>
                <w:lang w:eastAsia="en-US"/>
              </w:rPr>
              <w:t>Физическая культура</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eastAsia="en-US"/>
              </w:rPr>
              <w:t>Тестирование</w:t>
            </w:r>
          </w:p>
        </w:tc>
      </w:tr>
      <w:tr w:rsidR="005821A1" w:rsidRPr="005821A1" w:rsidTr="005821A1">
        <w:tc>
          <w:tcPr>
            <w:tcW w:w="1978"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val="en-US" w:eastAsia="en-US"/>
              </w:rPr>
            </w:pPr>
            <w:r w:rsidRPr="005821A1">
              <w:rPr>
                <w:rFonts w:eastAsia="Times New Roman" w:cs="Times New Roman"/>
                <w:szCs w:val="20"/>
                <w:lang w:eastAsia="en-US"/>
              </w:rPr>
              <w:t xml:space="preserve"> 8-</w:t>
            </w:r>
            <w:r w:rsidRPr="005821A1">
              <w:rPr>
                <w:rFonts w:eastAsia="Times New Roman" w:cs="Times New Roman"/>
                <w:szCs w:val="20"/>
                <w:lang w:val="en-US" w:eastAsia="en-US"/>
              </w:rPr>
              <w:t>й, 9-й</w:t>
            </w:r>
          </w:p>
        </w:tc>
        <w:tc>
          <w:tcPr>
            <w:tcW w:w="3976"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jc w:val="left"/>
              <w:rPr>
                <w:rFonts w:eastAsia="Times New Roman" w:cs="Times New Roman"/>
                <w:szCs w:val="20"/>
                <w:highlight w:val="cyan"/>
                <w:lang w:val="en-US" w:eastAsia="en-US"/>
              </w:rPr>
            </w:pPr>
            <w:r w:rsidRPr="005821A1">
              <w:rPr>
                <w:rFonts w:eastAsia="Times New Roman" w:cs="Times New Roman"/>
                <w:szCs w:val="20"/>
                <w:lang w:val="en-US" w:eastAsia="en-US"/>
              </w:rPr>
              <w:t>Основы безопасности жизнедеятельности</w:t>
            </w:r>
          </w:p>
        </w:tc>
        <w:tc>
          <w:tcPr>
            <w:tcW w:w="3402" w:type="dxa"/>
            <w:tcBorders>
              <w:top w:val="single" w:sz="4" w:space="0" w:color="auto"/>
              <w:left w:val="single" w:sz="4" w:space="0" w:color="auto"/>
              <w:bottom w:val="single" w:sz="4" w:space="0" w:color="auto"/>
              <w:right w:val="single" w:sz="4" w:space="0" w:color="auto"/>
            </w:tcBorders>
            <w:hideMark/>
          </w:tcPr>
          <w:p w:rsidR="005821A1" w:rsidRPr="005821A1" w:rsidRDefault="005821A1" w:rsidP="005821A1">
            <w:pPr>
              <w:spacing w:after="0" w:line="276" w:lineRule="auto"/>
              <w:ind w:firstLine="0"/>
              <w:rPr>
                <w:rFonts w:eastAsia="Times New Roman" w:cs="Times New Roman"/>
                <w:szCs w:val="20"/>
                <w:highlight w:val="cyan"/>
                <w:lang w:eastAsia="en-US"/>
              </w:rPr>
            </w:pPr>
            <w:r w:rsidRPr="005821A1">
              <w:rPr>
                <w:rFonts w:eastAsia="Times New Roman" w:cs="Times New Roman"/>
                <w:szCs w:val="20"/>
                <w:lang w:eastAsia="en-US"/>
              </w:rPr>
              <w:t xml:space="preserve">Тестирование </w:t>
            </w:r>
          </w:p>
        </w:tc>
      </w:tr>
    </w:tbl>
    <w:p w:rsidR="005821A1" w:rsidRPr="005821A1" w:rsidRDefault="005821A1" w:rsidP="005821A1">
      <w:pPr>
        <w:spacing w:after="200" w:line="276" w:lineRule="auto"/>
        <w:ind w:firstLine="0"/>
        <w:jc w:val="left"/>
        <w:rPr>
          <w:rFonts w:eastAsia="Times New Roman" w:cs="Times New Roman"/>
          <w:szCs w:val="20"/>
          <w:lang w:val="en-US" w:eastAsia="en-US"/>
        </w:rPr>
      </w:pPr>
    </w:p>
    <w:p w:rsidR="00944BF0" w:rsidRPr="00BE0AE5" w:rsidRDefault="009E6A12" w:rsidP="00944BF0">
      <w:pPr>
        <w:pStyle w:val="h3"/>
        <w:rPr>
          <w:rFonts w:cs="Times New Roman"/>
        </w:rPr>
      </w:pPr>
      <w:r>
        <w:rPr>
          <w:rFonts w:cs="Times New Roman"/>
        </w:rPr>
        <w:t>3.2.2.</w:t>
      </w:r>
      <w:r w:rsidR="00830BDE">
        <w:rPr>
          <w:rFonts w:cs="Times New Roman"/>
        </w:rPr>
        <w:t xml:space="preserve"> П</w:t>
      </w:r>
      <w:r w:rsidR="00944BF0" w:rsidRPr="00BE0AE5">
        <w:rPr>
          <w:rFonts w:cs="Times New Roman"/>
        </w:rPr>
        <w:t>лан внеурочной деятельности</w:t>
      </w:r>
    </w:p>
    <w:bookmarkEnd w:id="68"/>
    <w:p w:rsidR="00944BF0" w:rsidRPr="00BE0AE5" w:rsidRDefault="00944BF0" w:rsidP="00944BF0">
      <w:pPr>
        <w:pStyle w:val="body"/>
        <w:rPr>
          <w:rFonts w:cs="Times New Roman"/>
          <w:spacing w:val="4"/>
        </w:rPr>
      </w:pPr>
      <w:r w:rsidRPr="00BE0AE5">
        <w:rPr>
          <w:rFonts w:cs="Times New Roman"/>
          <w:spacing w:val="4"/>
        </w:rPr>
        <w:t>Под внеурочной деятельностью следует понимать образовательную деятельность, направленную на д</w:t>
      </w:r>
      <w:r w:rsidRPr="00BE0AE5">
        <w:rPr>
          <w:rFonts w:cs="Times New Roman"/>
          <w:spacing w:val="4"/>
        </w:rPr>
        <w:t>о</w:t>
      </w:r>
      <w:r w:rsidRPr="00BE0AE5">
        <w:rPr>
          <w:rFonts w:cs="Times New Roman"/>
          <w:spacing w:val="4"/>
        </w:rPr>
        <w:t>стижение планируемых результатов освоения основной образовательной программы (личностных, мет</w:t>
      </w:r>
      <w:r w:rsidRPr="00BE0AE5">
        <w:rPr>
          <w:rFonts w:cs="Times New Roman"/>
          <w:spacing w:val="4"/>
        </w:rPr>
        <w:t>а</w:t>
      </w:r>
      <w:r w:rsidRPr="00BE0AE5">
        <w:rPr>
          <w:rFonts w:cs="Times New Roman"/>
          <w:spacing w:val="4"/>
        </w:rPr>
        <w:t>предметных и предметных), осуществляемую в формах, отличных от урочной.</w:t>
      </w:r>
    </w:p>
    <w:p w:rsidR="00944BF0" w:rsidRPr="00BE0AE5" w:rsidRDefault="00944BF0" w:rsidP="00944BF0">
      <w:pPr>
        <w:pStyle w:val="body"/>
        <w:rPr>
          <w:rFonts w:cs="Times New Roman"/>
        </w:rPr>
      </w:pPr>
      <w:r w:rsidRPr="00BE0AE5">
        <w:rPr>
          <w:rFonts w:cs="Times New Roman"/>
        </w:rPr>
        <w:t>Внеурочная деятельность является неотъемлемой и обязательной частью основной общеобразовательной программы.</w:t>
      </w:r>
    </w:p>
    <w:p w:rsidR="00944BF0" w:rsidRPr="00BE0AE5" w:rsidRDefault="00944BF0" w:rsidP="00944BF0">
      <w:pPr>
        <w:pStyle w:val="body"/>
        <w:rPr>
          <w:rFonts w:cs="Times New Roman"/>
        </w:rPr>
      </w:pPr>
      <w:r w:rsidRPr="00BE0AE5">
        <w:rPr>
          <w:rFonts w:cs="Times New Roman"/>
        </w:rPr>
        <w:t>План внеурочной деятельности представляет собой описание целостной системы функционирования образ</w:t>
      </w:r>
      <w:r w:rsidRPr="00BE0AE5">
        <w:rPr>
          <w:rFonts w:cs="Times New Roman"/>
        </w:rPr>
        <w:t>о</w:t>
      </w:r>
      <w:r w:rsidRPr="00BE0AE5">
        <w:rPr>
          <w:rFonts w:cs="Times New Roman"/>
        </w:rPr>
        <w:t>вательной организации в сфере внеурочной деятельности и может включать в себя: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w:t>
      </w:r>
      <w:r w:rsidRPr="00BE0AE5">
        <w:rPr>
          <w:rFonts w:cs="Times New Roman"/>
        </w:rPr>
        <w:t>ю</w:t>
      </w:r>
      <w:r w:rsidRPr="00BE0AE5">
        <w:rPr>
          <w:rFonts w:cs="Times New Roman"/>
        </w:rPr>
        <w:t>щихся, в том числе предусматривающие углубленное изучение учебных предметов, с целью удовлетв</w:t>
      </w:r>
      <w:r w:rsidRPr="00BE0AE5">
        <w:rPr>
          <w:rFonts w:cs="Times New Roman"/>
        </w:rPr>
        <w:t>о</w:t>
      </w:r>
      <w:r w:rsidRPr="00BE0AE5">
        <w:rPr>
          <w:rFonts w:cs="Times New Roman"/>
          <w:spacing w:val="-2"/>
        </w:rPr>
        <w:t>рения различных интересов обучающихся, потребностей в физическом развитии и совершенствовании, а также учитывающие</w:t>
      </w:r>
      <w:r w:rsidRPr="00BE0AE5">
        <w:rPr>
          <w:rFonts w:cs="Times New Roman"/>
        </w:rPr>
        <w:t xml:space="preserve"> этнокультурные интересы, особые образовательные потребности обучающихся с ОВЗ;</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2"/>
        </w:rPr>
        <w:t>внеурочную деятельность по формированию функциональной грамотности (читательской, математ</w:t>
      </w:r>
      <w:r w:rsidRPr="00BE0AE5">
        <w:rPr>
          <w:rFonts w:cs="Times New Roman"/>
          <w:spacing w:val="2"/>
        </w:rPr>
        <w:t>и</w:t>
      </w:r>
      <w:r w:rsidRPr="00BE0AE5">
        <w:rPr>
          <w:rFonts w:cs="Times New Roman"/>
          <w:spacing w:val="2"/>
        </w:rPr>
        <w:t>ческой, естествен</w:t>
      </w:r>
      <w:r w:rsidRPr="00BE0AE5">
        <w:rPr>
          <w:rFonts w:cs="Times New Roman"/>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w:t>
      </w:r>
      <w:r w:rsidRPr="00BE0AE5">
        <w:rPr>
          <w:rFonts w:cs="Times New Roman"/>
        </w:rPr>
        <w:t>с</w:t>
      </w:r>
      <w:r w:rsidRPr="00BE0AE5">
        <w:rPr>
          <w:rFonts w:cs="Times New Roman"/>
        </w:rPr>
        <w:t>следовательской деятельности);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w:t>
      </w:r>
      <w:r w:rsidRPr="00BE0AE5">
        <w:rPr>
          <w:rFonts w:cs="Times New Roman"/>
          <w:spacing w:val="1"/>
        </w:rPr>
        <w:t>о</w:t>
      </w:r>
      <w:r w:rsidRPr="00BE0AE5">
        <w:rPr>
          <w:rFonts w:cs="Times New Roman"/>
          <w:spacing w:val="1"/>
        </w:rPr>
        <w:t>фессиональные пробы, развитие глобальных компетенций, формирование предпринимательских нав</w:t>
      </w:r>
      <w:r w:rsidRPr="00BE0AE5">
        <w:rPr>
          <w:rFonts w:cs="Times New Roman"/>
          <w:spacing w:val="1"/>
        </w:rPr>
        <w:t>ы</w:t>
      </w:r>
      <w:r w:rsidRPr="00BE0AE5">
        <w:rPr>
          <w:rFonts w:cs="Times New Roman"/>
          <w:spacing w:val="1"/>
        </w:rPr>
        <w:t>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w:t>
      </w:r>
      <w:r w:rsidRPr="00BE0AE5">
        <w:rPr>
          <w:rFonts w:cs="Times New Roman"/>
          <w:spacing w:val="1"/>
        </w:rPr>
        <w:t>ь</w:t>
      </w:r>
      <w:r w:rsidRPr="00BE0AE5">
        <w:rPr>
          <w:rFonts w:cs="Times New Roman"/>
          <w:spacing w:val="1"/>
        </w:rPr>
        <w:t>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w:t>
      </w:r>
      <w:r w:rsidRPr="00BE0AE5">
        <w:rPr>
          <w:rFonts w:cs="Times New Roman"/>
          <w:spacing w:val="-1"/>
        </w:rPr>
        <w:t>е</w:t>
      </w:r>
      <w:r w:rsidRPr="00BE0AE5">
        <w:rPr>
          <w:rFonts w:cs="Times New Roman"/>
          <w:spacing w:val="-1"/>
        </w:rPr>
        <w:lastRenderedPageBreak/>
        <w:t>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по организации деятельности ученических сообществ (подростковых колле</w:t>
      </w:r>
      <w:r w:rsidRPr="00BE0AE5">
        <w:rPr>
          <w:rFonts w:cs="Times New Roman"/>
        </w:rPr>
        <w:t>к</w:t>
      </w:r>
      <w:r w:rsidRPr="00BE0AE5">
        <w:rPr>
          <w:rFonts w:cs="Times New Roman"/>
        </w:rPr>
        <w:t>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внеурочную деятельность, направленную на организационное обеспечение учебной деятельности (орг</w:t>
      </w:r>
      <w:r w:rsidRPr="00BE0AE5">
        <w:rPr>
          <w:rFonts w:cs="Times New Roman"/>
        </w:rPr>
        <w:t>а</w:t>
      </w:r>
      <w:r w:rsidRPr="00BE0AE5">
        <w:rPr>
          <w:rFonts w:cs="Times New Roman"/>
        </w:rPr>
        <w:t>низационные собрания, взаимодействие с родителями по обеспечению успешной реализации образов</w:t>
      </w:r>
      <w:r w:rsidRPr="00BE0AE5">
        <w:rPr>
          <w:rFonts w:cs="Times New Roman"/>
        </w:rPr>
        <w:t>а</w:t>
      </w:r>
      <w:r w:rsidRPr="00BE0AE5">
        <w:rPr>
          <w:rFonts w:cs="Times New Roman"/>
        </w:rPr>
        <w:t>тельной программы и т. д.);</w:t>
      </w:r>
    </w:p>
    <w:p w:rsidR="00944BF0" w:rsidRPr="00BE0AE5" w:rsidRDefault="00944BF0" w:rsidP="00E757E7">
      <w:pPr>
        <w:pStyle w:val="list-bullet"/>
        <w:rPr>
          <w:rFonts w:cs="Times New Roman"/>
        </w:rPr>
      </w:pPr>
      <w:r w:rsidRPr="00BE0AE5">
        <w:rPr>
          <w:rFonts w:cs="Times New Roman"/>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spacing w:val="1"/>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BE0AE5">
        <w:rPr>
          <w:rFonts w:cs="Times New Roman"/>
        </w:rPr>
        <w:t>группах, профилактики неуспеваемости, профилактики различных рисков, возн</w:t>
      </w:r>
      <w:r w:rsidRPr="00BE0AE5">
        <w:rPr>
          <w:rFonts w:cs="Times New Roman"/>
        </w:rPr>
        <w:t>и</w:t>
      </w:r>
      <w:r w:rsidRPr="00BE0AE5">
        <w:rPr>
          <w:rFonts w:cs="Times New Roman"/>
        </w:rPr>
        <w:t>кающих в процессе взаимодействия школьника с окружающей средой, социальной защиты учащихся).</w:t>
      </w:r>
    </w:p>
    <w:p w:rsidR="00944BF0" w:rsidRPr="00BE0AE5" w:rsidRDefault="00944BF0" w:rsidP="00944BF0">
      <w:pPr>
        <w:pStyle w:val="body"/>
        <w:rPr>
          <w:rFonts w:cs="Times New Roman"/>
        </w:rPr>
      </w:pPr>
      <w:r w:rsidRPr="00BE0AE5">
        <w:rPr>
          <w:rFonts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44BF0" w:rsidRPr="00BE0AE5" w:rsidRDefault="00944BF0" w:rsidP="00944BF0">
      <w:pPr>
        <w:pStyle w:val="body"/>
        <w:rPr>
          <w:rFonts w:cs="Times New Roman"/>
        </w:rPr>
      </w:pPr>
      <w:r w:rsidRPr="00BE0AE5">
        <w:rPr>
          <w:rFonts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w:t>
      </w:r>
      <w:r w:rsidRPr="00BE0AE5">
        <w:rPr>
          <w:rFonts w:cs="Times New Roman"/>
        </w:rPr>
        <w:t>ь</w:t>
      </w:r>
      <w:r w:rsidRPr="00BE0AE5">
        <w:rPr>
          <w:rFonts w:cs="Times New Roman"/>
        </w:rPr>
        <w:t>ности, посвященной этому виду отечественного искусства.</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44BF0" w:rsidRPr="00BE0AE5" w:rsidRDefault="00944BF0" w:rsidP="00944BF0">
      <w:pPr>
        <w:pStyle w:val="body"/>
        <w:rPr>
          <w:rFonts w:cs="Times New Roman"/>
        </w:rPr>
      </w:pPr>
      <w:r w:rsidRPr="00BE0AE5">
        <w:rPr>
          <w:rFonts w:cs="Times New Roman"/>
        </w:rPr>
        <w:t>Величина недельной образовательной нагрузки (количество занятий), реализуемой через внеурочную де</w:t>
      </w:r>
      <w:r w:rsidRPr="00BE0AE5">
        <w:rPr>
          <w:rFonts w:cs="Times New Roman"/>
        </w:rPr>
        <w:t>я</w:t>
      </w:r>
      <w:r w:rsidRPr="00BE0AE5">
        <w:rPr>
          <w:rFonts w:cs="Times New Roman"/>
        </w:rPr>
        <w:t>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44BF0" w:rsidRPr="00BE0AE5" w:rsidRDefault="00944BF0" w:rsidP="00944BF0">
      <w:pPr>
        <w:pStyle w:val="body"/>
        <w:rPr>
          <w:rFonts w:cs="Times New Roman"/>
        </w:rPr>
      </w:pPr>
      <w:r w:rsidRPr="00BE0AE5">
        <w:rPr>
          <w:rFonts w:cs="Times New Roman"/>
        </w:rPr>
        <w:t>При этом расходы времени на отдельные направления плана внеурочной деятельности могут отличаться:</w:t>
      </w:r>
    </w:p>
    <w:p w:rsidR="00944BF0" w:rsidRPr="00BE0AE5" w:rsidRDefault="00944BF0" w:rsidP="00B33B4D">
      <w:pPr>
        <w:pStyle w:val="list-dash"/>
        <w:rPr>
          <w:rFonts w:cs="Times New Roman"/>
        </w:rPr>
      </w:pPr>
      <w:r w:rsidRPr="00BE0AE5">
        <w:rPr>
          <w:rFonts w:cs="Times New Roman"/>
        </w:rPr>
        <w:t>на внеурочную деятельность по учебным предметам (включая занятия физической культурой и углу</w:t>
      </w:r>
      <w:r w:rsidRPr="00BE0AE5">
        <w:rPr>
          <w:rFonts w:cs="Times New Roman"/>
        </w:rPr>
        <w:t>б</w:t>
      </w:r>
      <w:r w:rsidRPr="00BE0AE5">
        <w:rPr>
          <w:rFonts w:cs="Times New Roman"/>
        </w:rPr>
        <w:t xml:space="preserve">ленное изучение предметов) еженедельно — от 2 до 4 часов, </w:t>
      </w:r>
    </w:p>
    <w:p w:rsidR="00944BF0" w:rsidRPr="00BE0AE5" w:rsidRDefault="00944BF0" w:rsidP="00B33B4D">
      <w:pPr>
        <w:pStyle w:val="list-dash"/>
        <w:rPr>
          <w:rFonts w:cs="Times New Roman"/>
        </w:rPr>
      </w:pPr>
      <w:r w:rsidRPr="00BE0AE5">
        <w:rPr>
          <w:rFonts w:cs="Times New Roman"/>
        </w:rPr>
        <w:t>на внеурочную деятельность по формированию функциональной грамотности — от 1 до 2 часов;</w:t>
      </w:r>
    </w:p>
    <w:p w:rsidR="00944BF0" w:rsidRPr="00BE0AE5" w:rsidRDefault="00944BF0" w:rsidP="00B33B4D">
      <w:pPr>
        <w:pStyle w:val="list-dash"/>
        <w:rPr>
          <w:rFonts w:cs="Times New Roman"/>
        </w:rPr>
      </w:pPr>
      <w:r w:rsidRPr="00BE0AE5">
        <w:rPr>
          <w:rFonts w:cs="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944BF0" w:rsidRPr="00BE0AE5" w:rsidRDefault="00944BF0" w:rsidP="00B33B4D">
      <w:pPr>
        <w:pStyle w:val="list-dash"/>
        <w:rPr>
          <w:rFonts w:cs="Times New Roman"/>
        </w:rPr>
      </w:pPr>
      <w:r w:rsidRPr="00BE0AE5">
        <w:rPr>
          <w:rFonts w:cs="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w:t>
      </w:r>
      <w:r w:rsidRPr="00BE0AE5">
        <w:rPr>
          <w:rFonts w:cs="Times New Roman"/>
        </w:rPr>
        <w:t>е</w:t>
      </w:r>
      <w:r w:rsidRPr="00BE0AE5">
        <w:rPr>
          <w:rFonts w:cs="Times New Roman"/>
        </w:rPr>
        <w:t>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44BF0" w:rsidRPr="00BE0AE5" w:rsidRDefault="00944BF0" w:rsidP="00B33B4D">
      <w:pPr>
        <w:pStyle w:val="list-dash"/>
        <w:rPr>
          <w:rFonts w:cs="Times New Roman"/>
        </w:rPr>
      </w:pPr>
      <w:r w:rsidRPr="00BE0AE5">
        <w:rPr>
          <w:rFonts w:cs="Times New Roman"/>
        </w:rPr>
        <w:t>на организационное обеспечение учебной деятельности, осуществление педагогической поддержки с</w:t>
      </w:r>
      <w:r w:rsidRPr="00BE0AE5">
        <w:rPr>
          <w:rFonts w:cs="Times New Roman"/>
        </w:rPr>
        <w:t>о</w:t>
      </w:r>
      <w:r w:rsidRPr="00BE0AE5">
        <w:rPr>
          <w:rFonts w:cs="Times New Roman"/>
        </w:rPr>
        <w:t>циализации обучающихся и обеспечение их благополучия еженедельно — от 2 до 3 часов.</w:t>
      </w:r>
    </w:p>
    <w:p w:rsidR="00944BF0" w:rsidRPr="00BE0AE5" w:rsidRDefault="00944BF0" w:rsidP="00944BF0">
      <w:pPr>
        <w:pStyle w:val="body"/>
        <w:rPr>
          <w:rFonts w:cs="Times New Roman"/>
        </w:rPr>
      </w:pPr>
      <w:r w:rsidRPr="00BE0AE5">
        <w:rPr>
          <w:rFonts w:cs="Times New Roman"/>
        </w:rPr>
        <w:t>Общий объем внеурочной деятельности не должен превышать 10 часов в неделю.</w:t>
      </w:r>
    </w:p>
    <w:p w:rsidR="00944BF0" w:rsidRPr="00BE0AE5" w:rsidRDefault="00944BF0" w:rsidP="00944BF0">
      <w:pPr>
        <w:pStyle w:val="body"/>
        <w:rPr>
          <w:rFonts w:cs="Times New Roman"/>
        </w:rPr>
      </w:pPr>
      <w:r w:rsidRPr="00BE0AE5">
        <w:rPr>
          <w:rFonts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44BF0" w:rsidRPr="00BE0AE5" w:rsidRDefault="00944BF0" w:rsidP="00944BF0">
      <w:pPr>
        <w:pStyle w:val="body"/>
        <w:rPr>
          <w:rFonts w:cs="Times New Roman"/>
          <w:spacing w:val="1"/>
        </w:rPr>
      </w:pPr>
      <w:r w:rsidRPr="00BE0AE5">
        <w:rPr>
          <w:rFonts w:cs="Times New Roman"/>
          <w:spacing w:val="1"/>
        </w:rPr>
        <w:t>В зависимости от задач на каждом этапе реализации  образовательной программы количество часов, отв</w:t>
      </w:r>
      <w:r w:rsidRPr="00BE0AE5">
        <w:rPr>
          <w:rFonts w:cs="Times New Roman"/>
          <w:spacing w:val="1"/>
        </w:rPr>
        <w:t>о</w:t>
      </w:r>
      <w:r w:rsidRPr="00BE0AE5">
        <w:rPr>
          <w:rFonts w:cs="Times New Roman"/>
          <w:spacing w:val="1"/>
        </w:rPr>
        <w:t>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w:t>
      </w:r>
      <w:r w:rsidRPr="00BE0AE5">
        <w:rPr>
          <w:rFonts w:cs="Times New Roman"/>
          <w:spacing w:val="1"/>
        </w:rPr>
        <w:t>е</w:t>
      </w:r>
      <w:r w:rsidRPr="00BE0AE5">
        <w:rPr>
          <w:rFonts w:cs="Times New Roman"/>
          <w:spacing w:val="1"/>
        </w:rPr>
        <w:t>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44BF0" w:rsidRPr="00BE0AE5" w:rsidRDefault="00944BF0" w:rsidP="00944BF0">
      <w:pPr>
        <w:pStyle w:val="body"/>
        <w:rPr>
          <w:rFonts w:cs="Times New Roman"/>
        </w:rPr>
      </w:pPr>
      <w:r w:rsidRPr="00BE0AE5">
        <w:rPr>
          <w:rFonts w:cs="Times New Roman"/>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944BF0" w:rsidRPr="00BE0AE5" w:rsidRDefault="00944BF0" w:rsidP="00B33B4D">
      <w:pPr>
        <w:pStyle w:val="list-dash"/>
        <w:rPr>
          <w:rFonts w:cs="Times New Roman"/>
        </w:rPr>
      </w:pPr>
      <w:r w:rsidRPr="00BE0AE5">
        <w:rPr>
          <w:rFonts w:cs="Times New Roman"/>
        </w:rPr>
        <w:t>модель плана с преобладанием учебно-познавательной деятельности, когда наибольшее внимание удел</w:t>
      </w:r>
      <w:r w:rsidRPr="00BE0AE5">
        <w:rPr>
          <w:rFonts w:cs="Times New Roman"/>
        </w:rPr>
        <w:t>я</w:t>
      </w:r>
      <w:r w:rsidRPr="00BE0AE5">
        <w:rPr>
          <w:rFonts w:cs="Times New Roman"/>
        </w:rPr>
        <w:t>ется внеурочной деятельности по учебным предметам и организационному обеспечению учебной де</w:t>
      </w:r>
      <w:r w:rsidRPr="00BE0AE5">
        <w:rPr>
          <w:rFonts w:cs="Times New Roman"/>
        </w:rPr>
        <w:t>я</w:t>
      </w:r>
      <w:r w:rsidRPr="00BE0AE5">
        <w:rPr>
          <w:rFonts w:cs="Times New Roman"/>
        </w:rPr>
        <w:t>тельности;</w:t>
      </w:r>
    </w:p>
    <w:p w:rsidR="00944BF0" w:rsidRPr="00BE0AE5" w:rsidRDefault="00944BF0" w:rsidP="00B33B4D">
      <w:pPr>
        <w:pStyle w:val="list-dash"/>
        <w:rPr>
          <w:rFonts w:cs="Times New Roman"/>
        </w:rPr>
      </w:pPr>
      <w:r w:rsidRPr="00BE0AE5">
        <w:rPr>
          <w:rFonts w:cs="Times New Roman"/>
        </w:rPr>
        <w:lastRenderedPageBreak/>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944BF0" w:rsidRPr="00BE0AE5" w:rsidRDefault="00944BF0" w:rsidP="00B33B4D">
      <w:pPr>
        <w:pStyle w:val="list-dash"/>
        <w:rPr>
          <w:rFonts w:cs="Times New Roman"/>
        </w:rPr>
      </w:pPr>
      <w:r w:rsidRPr="00BE0AE5">
        <w:rPr>
          <w:rFonts w:cs="Times New Roman"/>
        </w:rPr>
        <w:t xml:space="preserve">модель плана с преобладанием деятельности ученических сообществ и воспитательных мероприятий. </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944BF0" w:rsidRPr="00BE0AE5" w:rsidRDefault="00944BF0" w:rsidP="00B33B4D">
      <w:pPr>
        <w:pStyle w:val="list-dash"/>
        <w:rPr>
          <w:rFonts w:cs="Times New Roman"/>
        </w:rPr>
      </w:pPr>
      <w:r w:rsidRPr="00BE0AE5">
        <w:rPr>
          <w:rFonts w:cs="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44BF0" w:rsidRPr="00BE0AE5" w:rsidRDefault="00944BF0" w:rsidP="00B33B4D">
      <w:pPr>
        <w:pStyle w:val="list-dash"/>
        <w:rPr>
          <w:rFonts w:cs="Times New Roman"/>
        </w:rPr>
      </w:pPr>
      <w:r w:rsidRPr="00BE0AE5">
        <w:rPr>
          <w:rFonts w:cs="Times New Roman"/>
        </w:rPr>
        <w:t>социальная самоидентификация обучающихся посредством личностно значимой и общественно прие</w:t>
      </w:r>
      <w:r w:rsidRPr="00BE0AE5">
        <w:rPr>
          <w:rFonts w:cs="Times New Roman"/>
        </w:rPr>
        <w:t>м</w:t>
      </w:r>
      <w:r w:rsidRPr="00BE0AE5">
        <w:rPr>
          <w:rFonts w:cs="Times New Roman"/>
        </w:rPr>
        <w:t>лемой деятельности, приобретение знаний о социальных ролях человека;</w:t>
      </w:r>
    </w:p>
    <w:p w:rsidR="00944BF0" w:rsidRPr="00BE0AE5" w:rsidRDefault="00944BF0" w:rsidP="00B33B4D">
      <w:pPr>
        <w:pStyle w:val="list-dash"/>
        <w:rPr>
          <w:rFonts w:cs="Times New Roman"/>
        </w:rPr>
      </w:pPr>
      <w:r w:rsidRPr="00BE0AE5">
        <w:rPr>
          <w:rFonts w:cs="Times New Roman"/>
        </w:rPr>
        <w:t>компетенции в сфере общественной самоорганизации, участия в общественно значимой совместной де</w:t>
      </w:r>
      <w:r w:rsidRPr="00BE0AE5">
        <w:rPr>
          <w:rFonts w:cs="Times New Roman"/>
        </w:rPr>
        <w:t>я</w:t>
      </w:r>
      <w:r w:rsidRPr="00BE0AE5">
        <w:rPr>
          <w:rFonts w:cs="Times New Roman"/>
        </w:rPr>
        <w:t>тельности.</w:t>
      </w:r>
    </w:p>
    <w:p w:rsidR="00944BF0" w:rsidRPr="00BE0AE5" w:rsidRDefault="00944BF0" w:rsidP="00B33B4D">
      <w:pPr>
        <w:pStyle w:val="list-dash"/>
        <w:rPr>
          <w:rFonts w:cs="Times New Roman"/>
        </w:rPr>
      </w:pPr>
      <w:r w:rsidRPr="00BE0AE5">
        <w:rPr>
          <w:rFonts w:cs="Times New Roman"/>
        </w:rPr>
        <w:t>Организация жизни ученических сообществ может происходить:</w:t>
      </w:r>
    </w:p>
    <w:p w:rsidR="00944BF0" w:rsidRPr="00BE0AE5" w:rsidRDefault="00944BF0" w:rsidP="00B33B4D">
      <w:pPr>
        <w:pStyle w:val="list-dash"/>
        <w:rPr>
          <w:rFonts w:cs="Times New Roman"/>
        </w:rPr>
      </w:pPr>
      <w:r w:rsidRPr="00BE0AE5">
        <w:rPr>
          <w:rFonts w:cs="Times New Roman"/>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w:t>
      </w:r>
      <w:r w:rsidRPr="00BE0AE5">
        <w:rPr>
          <w:rFonts w:cs="Times New Roman"/>
        </w:rPr>
        <w:t>е</w:t>
      </w:r>
      <w:r w:rsidRPr="00BE0AE5">
        <w:rPr>
          <w:rFonts w:cs="Times New Roman"/>
        </w:rPr>
        <w:t xml:space="preserve">ниях, созданных в школе и за ее пределами; </w:t>
      </w:r>
    </w:p>
    <w:p w:rsidR="00944BF0" w:rsidRPr="00BE0AE5" w:rsidRDefault="00944BF0" w:rsidP="00B33B4D">
      <w:pPr>
        <w:pStyle w:val="list-dash"/>
        <w:rPr>
          <w:rFonts w:cs="Times New Roman"/>
        </w:rPr>
      </w:pPr>
      <w:r w:rsidRPr="00BE0AE5">
        <w:rPr>
          <w:rFonts w:cs="Times New Roman"/>
        </w:rPr>
        <w:t>через приобщение обучающихся к общественной деятельности и школьным традициям, участие обуч</w:t>
      </w:r>
      <w:r w:rsidRPr="00BE0AE5">
        <w:rPr>
          <w:rFonts w:cs="Times New Roman"/>
        </w:rPr>
        <w:t>а</w:t>
      </w:r>
      <w:r w:rsidRPr="00BE0AE5">
        <w:rPr>
          <w:rFonts w:cs="Times New Roman"/>
        </w:rPr>
        <w:t xml:space="preserve">ющихся в деятельности производственных, творческих объединений, благотворительных организаций; </w:t>
      </w:r>
    </w:p>
    <w:p w:rsidR="00944BF0" w:rsidRPr="00BE0AE5" w:rsidRDefault="00944BF0" w:rsidP="00B33B4D">
      <w:pPr>
        <w:pStyle w:val="list-dash"/>
        <w:rPr>
          <w:rFonts w:cs="Times New Roman"/>
        </w:rPr>
      </w:pPr>
      <w:r w:rsidRPr="00BE0AE5">
        <w:rPr>
          <w:rFonts w:cs="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w:t>
      </w:r>
      <w:r w:rsidRPr="00BE0AE5">
        <w:rPr>
          <w:rFonts w:cs="Times New Roman"/>
        </w:rPr>
        <w:t>ъ</w:t>
      </w:r>
      <w:r w:rsidRPr="00BE0AE5">
        <w:rPr>
          <w:rFonts w:cs="Times New Roman"/>
        </w:rPr>
        <w:t>единениями.</w:t>
      </w:r>
    </w:p>
    <w:p w:rsidR="00944BF0" w:rsidRPr="00BE0AE5" w:rsidRDefault="00944BF0" w:rsidP="00944BF0">
      <w:pPr>
        <w:pStyle w:val="body"/>
        <w:rPr>
          <w:rFonts w:cs="Times New Roman"/>
        </w:rPr>
      </w:pPr>
      <w:r w:rsidRPr="00BE0AE5">
        <w:rPr>
          <w:rFonts w:cs="Times New Roman"/>
        </w:rPr>
        <w:t>Формы реализации внеурочной деятельности образовательная организация определяет самостоятельно.</w:t>
      </w:r>
    </w:p>
    <w:p w:rsidR="00944BF0" w:rsidRPr="00BE0AE5" w:rsidRDefault="00944BF0" w:rsidP="00944BF0">
      <w:pPr>
        <w:pStyle w:val="body"/>
        <w:rPr>
          <w:rFonts w:cs="Times New Roman"/>
        </w:rPr>
      </w:pPr>
      <w:r w:rsidRPr="00BE0AE5">
        <w:rPr>
          <w:rFonts w:cs="Times New Roman"/>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w:t>
      </w:r>
      <w:r w:rsidRPr="00BE0AE5">
        <w:rPr>
          <w:rFonts w:cs="Times New Roman"/>
        </w:rPr>
        <w:t>о</w:t>
      </w:r>
      <w:r w:rsidRPr="00BE0AE5">
        <w:rPr>
          <w:rFonts w:cs="Times New Roman"/>
        </w:rPr>
        <w:t>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944BF0" w:rsidRPr="00BE0AE5" w:rsidRDefault="00944BF0" w:rsidP="00944BF0">
      <w:pPr>
        <w:pStyle w:val="body"/>
        <w:rPr>
          <w:rFonts w:cs="Times New Roman"/>
        </w:rPr>
      </w:pPr>
      <w:r w:rsidRPr="00BE0AE5">
        <w:rPr>
          <w:rFonts w:cs="Times New Roman"/>
        </w:rPr>
        <w:t>В зависимости от конкретных условий реализации основной общеобразовательной программы, числа об</w:t>
      </w:r>
      <w:r w:rsidRPr="00BE0AE5">
        <w:rPr>
          <w:rFonts w:cs="Times New Roman"/>
        </w:rPr>
        <w:t>у</w:t>
      </w:r>
      <w:r w:rsidRPr="00BE0AE5">
        <w:rPr>
          <w:rFonts w:cs="Times New Roman"/>
        </w:rPr>
        <w:t>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44BF0" w:rsidRDefault="00944BF0" w:rsidP="00944BF0">
      <w:pPr>
        <w:pStyle w:val="body"/>
        <w:rPr>
          <w:rFonts w:cs="Times New Roman"/>
        </w:rPr>
      </w:pPr>
      <w:r w:rsidRPr="00BE0AE5">
        <w:rPr>
          <w:rFonts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w:t>
      </w:r>
      <w:r w:rsidRPr="00BE0AE5">
        <w:rPr>
          <w:rFonts w:cs="Times New Roman"/>
        </w:rPr>
        <w:t>и</w:t>
      </w:r>
      <w:r w:rsidRPr="00BE0AE5">
        <w:rPr>
          <w:rFonts w:cs="Times New Roman"/>
        </w:rPr>
        <w:t>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w:t>
      </w:r>
      <w:r w:rsidRPr="00BE0AE5">
        <w:rPr>
          <w:rFonts w:cs="Times New Roman"/>
        </w:rPr>
        <w:t>б</w:t>
      </w:r>
      <w:r w:rsidRPr="00BE0AE5">
        <w:rPr>
          <w:rFonts w:cs="Times New Roman"/>
        </w:rPr>
        <w:t>ладающие необходимыми ресурсами.</w:t>
      </w:r>
    </w:p>
    <w:p w:rsidR="009E6A12" w:rsidRPr="009E6A12" w:rsidRDefault="009E6A12" w:rsidP="009E6A12">
      <w:pPr>
        <w:widowControl w:val="0"/>
        <w:autoSpaceDE w:val="0"/>
        <w:autoSpaceDN w:val="0"/>
        <w:spacing w:after="0" w:line="240" w:lineRule="auto"/>
        <w:ind w:firstLine="0"/>
        <w:jc w:val="left"/>
        <w:rPr>
          <w:rFonts w:eastAsia="Times New Roman" w:cs="Times New Roman"/>
          <w:sz w:val="22"/>
          <w:lang w:eastAsia="en-US"/>
        </w:rPr>
      </w:pPr>
    </w:p>
    <w:p w:rsidR="009E6A12" w:rsidRDefault="009E6A12" w:rsidP="009E6A12">
      <w:pPr>
        <w:widowControl w:val="0"/>
        <w:autoSpaceDE w:val="0"/>
        <w:autoSpaceDN w:val="0"/>
        <w:spacing w:before="71" w:after="0" w:line="240" w:lineRule="auto"/>
        <w:ind w:left="3108" w:right="1372" w:hanging="1280"/>
        <w:jc w:val="left"/>
        <w:outlineLvl w:val="1"/>
        <w:rPr>
          <w:rFonts w:eastAsia="Times New Roman" w:cs="Times New Roman"/>
          <w:b/>
          <w:bCs/>
          <w:szCs w:val="20"/>
          <w:lang w:eastAsia="en-US"/>
        </w:rPr>
      </w:pPr>
      <w:r w:rsidRPr="009E6A12">
        <w:rPr>
          <w:rFonts w:eastAsia="Times New Roman" w:cs="Times New Roman"/>
          <w:b/>
          <w:bCs/>
          <w:szCs w:val="20"/>
          <w:lang w:eastAsia="en-US"/>
        </w:rPr>
        <w:t>План внеурочной деятельности основного общего образо</w:t>
      </w:r>
      <w:r>
        <w:rPr>
          <w:rFonts w:eastAsia="Times New Roman" w:cs="Times New Roman"/>
          <w:b/>
          <w:bCs/>
          <w:szCs w:val="20"/>
          <w:lang w:eastAsia="en-US"/>
        </w:rPr>
        <w:t xml:space="preserve">вания </w:t>
      </w:r>
    </w:p>
    <w:p w:rsidR="009E6A12" w:rsidRPr="009E6A12" w:rsidRDefault="009E6A12" w:rsidP="009E6A12">
      <w:pPr>
        <w:widowControl w:val="0"/>
        <w:autoSpaceDE w:val="0"/>
        <w:autoSpaceDN w:val="0"/>
        <w:spacing w:before="71" w:after="0" w:line="240" w:lineRule="auto"/>
        <w:ind w:left="3108" w:right="1372" w:hanging="1280"/>
        <w:jc w:val="left"/>
        <w:outlineLvl w:val="1"/>
        <w:rPr>
          <w:rFonts w:eastAsia="Times New Roman" w:cs="Times New Roman"/>
          <w:b/>
          <w:bCs/>
          <w:szCs w:val="20"/>
          <w:lang w:eastAsia="en-US"/>
        </w:rPr>
      </w:pPr>
      <w:r>
        <w:rPr>
          <w:rFonts w:eastAsia="Times New Roman" w:cs="Times New Roman"/>
          <w:b/>
          <w:bCs/>
          <w:szCs w:val="20"/>
          <w:lang w:eastAsia="en-US"/>
        </w:rPr>
        <w:t xml:space="preserve">                       </w:t>
      </w:r>
      <w:r w:rsidRPr="009E6A12">
        <w:rPr>
          <w:rFonts w:eastAsia="Times New Roman" w:cs="Times New Roman"/>
          <w:b/>
          <w:bCs/>
          <w:szCs w:val="20"/>
          <w:lang w:eastAsia="en-US"/>
        </w:rPr>
        <w:t>в 5-9 классах</w:t>
      </w:r>
    </w:p>
    <w:p w:rsidR="009E6A12" w:rsidRPr="009E6A12" w:rsidRDefault="009E6A12" w:rsidP="009E6A12">
      <w:pPr>
        <w:widowControl w:val="0"/>
        <w:autoSpaceDE w:val="0"/>
        <w:autoSpaceDN w:val="0"/>
        <w:spacing w:before="7" w:after="0" w:line="240" w:lineRule="auto"/>
        <w:ind w:firstLine="0"/>
        <w:jc w:val="left"/>
        <w:rPr>
          <w:rFonts w:eastAsia="Times New Roman" w:cs="Times New Roman"/>
          <w:b/>
          <w:szCs w:val="20"/>
          <w:lang w:eastAsia="en-US"/>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552"/>
        <w:gridCol w:w="852"/>
        <w:gridCol w:w="991"/>
        <w:gridCol w:w="852"/>
        <w:gridCol w:w="849"/>
        <w:gridCol w:w="849"/>
        <w:gridCol w:w="849"/>
      </w:tblGrid>
      <w:tr w:rsidR="009E6A12" w:rsidRPr="009E6A12" w:rsidTr="00050F4E">
        <w:trPr>
          <w:trHeight w:val="311"/>
        </w:trPr>
        <w:tc>
          <w:tcPr>
            <w:tcW w:w="1985" w:type="dxa"/>
            <w:vMerge w:val="restart"/>
          </w:tcPr>
          <w:p w:rsidR="009E6A12" w:rsidRPr="009E6A12" w:rsidRDefault="009E6A12" w:rsidP="009E6A12">
            <w:pPr>
              <w:spacing w:line="240" w:lineRule="auto"/>
              <w:ind w:left="107" w:right="506" w:firstLine="0"/>
              <w:jc w:val="left"/>
              <w:rPr>
                <w:rFonts w:eastAsia="Times New Roman" w:cs="Times New Roman"/>
                <w:szCs w:val="20"/>
              </w:rPr>
            </w:pPr>
            <w:r w:rsidRPr="009E6A12">
              <w:rPr>
                <w:rFonts w:eastAsia="Times New Roman" w:cs="Times New Roman"/>
                <w:szCs w:val="20"/>
              </w:rPr>
              <w:t>Направления развития личности</w:t>
            </w:r>
          </w:p>
        </w:tc>
        <w:tc>
          <w:tcPr>
            <w:tcW w:w="2552" w:type="dxa"/>
          </w:tcPr>
          <w:p w:rsidR="009E6A12" w:rsidRPr="009E6A12" w:rsidRDefault="009E6A12" w:rsidP="009E6A12">
            <w:pPr>
              <w:spacing w:line="268" w:lineRule="exact"/>
              <w:ind w:left="953" w:right="948" w:firstLine="0"/>
              <w:jc w:val="center"/>
              <w:rPr>
                <w:rFonts w:eastAsia="Times New Roman" w:cs="Times New Roman"/>
                <w:szCs w:val="20"/>
              </w:rPr>
            </w:pPr>
            <w:r w:rsidRPr="009E6A12">
              <w:rPr>
                <w:rFonts w:eastAsia="Times New Roman" w:cs="Times New Roman"/>
                <w:szCs w:val="20"/>
              </w:rPr>
              <w:t>Класс</w:t>
            </w:r>
          </w:p>
        </w:tc>
        <w:tc>
          <w:tcPr>
            <w:tcW w:w="852" w:type="dxa"/>
            <w:vMerge w:val="restart"/>
          </w:tcPr>
          <w:p w:rsidR="009E6A12" w:rsidRPr="009E6A12" w:rsidRDefault="009E6A12" w:rsidP="009E6A12">
            <w:pPr>
              <w:spacing w:line="268" w:lineRule="exact"/>
              <w:ind w:left="160" w:firstLine="0"/>
              <w:jc w:val="left"/>
              <w:rPr>
                <w:rFonts w:eastAsia="Times New Roman" w:cs="Times New Roman"/>
                <w:szCs w:val="20"/>
                <w:lang w:val="ru-RU"/>
              </w:rPr>
            </w:pPr>
            <w:r>
              <w:rPr>
                <w:rFonts w:eastAsia="Times New Roman" w:cs="Times New Roman"/>
                <w:szCs w:val="20"/>
              </w:rPr>
              <w:t>5</w:t>
            </w:r>
          </w:p>
        </w:tc>
        <w:tc>
          <w:tcPr>
            <w:tcW w:w="991" w:type="dxa"/>
            <w:vMerge w:val="restart"/>
          </w:tcPr>
          <w:p w:rsidR="009E6A12" w:rsidRPr="009E6A12" w:rsidRDefault="009E6A12" w:rsidP="009E6A12">
            <w:pPr>
              <w:spacing w:line="268" w:lineRule="exact"/>
              <w:ind w:left="230" w:firstLine="0"/>
              <w:jc w:val="left"/>
              <w:rPr>
                <w:rFonts w:eastAsia="Times New Roman" w:cs="Times New Roman"/>
                <w:szCs w:val="20"/>
                <w:lang w:val="ru-RU"/>
              </w:rPr>
            </w:pPr>
            <w:r>
              <w:rPr>
                <w:rFonts w:eastAsia="Times New Roman" w:cs="Times New Roman"/>
                <w:szCs w:val="20"/>
              </w:rPr>
              <w:t>6</w:t>
            </w:r>
          </w:p>
        </w:tc>
        <w:tc>
          <w:tcPr>
            <w:tcW w:w="852" w:type="dxa"/>
            <w:vMerge w:val="restart"/>
          </w:tcPr>
          <w:p w:rsidR="009E6A12" w:rsidRPr="009E6A12" w:rsidRDefault="009E6A12" w:rsidP="009E6A12">
            <w:pPr>
              <w:spacing w:line="268" w:lineRule="exact"/>
              <w:ind w:left="129" w:firstLine="0"/>
              <w:jc w:val="left"/>
              <w:rPr>
                <w:rFonts w:eastAsia="Times New Roman" w:cs="Times New Roman"/>
                <w:szCs w:val="20"/>
                <w:lang w:val="ru-RU"/>
              </w:rPr>
            </w:pPr>
            <w:r>
              <w:rPr>
                <w:rFonts w:eastAsia="Times New Roman" w:cs="Times New Roman"/>
                <w:szCs w:val="20"/>
              </w:rPr>
              <w:t>7</w:t>
            </w:r>
          </w:p>
        </w:tc>
        <w:tc>
          <w:tcPr>
            <w:tcW w:w="849" w:type="dxa"/>
            <w:vMerge w:val="restart"/>
          </w:tcPr>
          <w:p w:rsidR="009E6A12" w:rsidRPr="009E6A12" w:rsidRDefault="009E6A12" w:rsidP="009E6A12">
            <w:pPr>
              <w:spacing w:line="268" w:lineRule="exact"/>
              <w:ind w:left="158" w:firstLine="0"/>
              <w:jc w:val="left"/>
              <w:rPr>
                <w:rFonts w:eastAsia="Times New Roman" w:cs="Times New Roman"/>
                <w:szCs w:val="20"/>
              </w:rPr>
            </w:pPr>
            <w:r w:rsidRPr="009E6A12">
              <w:rPr>
                <w:rFonts w:eastAsia="Times New Roman" w:cs="Times New Roman"/>
                <w:szCs w:val="20"/>
              </w:rPr>
              <w:t>8</w:t>
            </w:r>
          </w:p>
        </w:tc>
        <w:tc>
          <w:tcPr>
            <w:tcW w:w="849" w:type="dxa"/>
            <w:vMerge w:val="restart"/>
          </w:tcPr>
          <w:p w:rsidR="009E6A12" w:rsidRPr="009E6A12" w:rsidRDefault="009E6A12" w:rsidP="009E6A12">
            <w:pPr>
              <w:spacing w:line="268" w:lineRule="exact"/>
              <w:ind w:left="12" w:firstLine="0"/>
              <w:jc w:val="center"/>
              <w:rPr>
                <w:rFonts w:eastAsia="Times New Roman" w:cs="Times New Roman"/>
                <w:szCs w:val="20"/>
                <w:lang w:val="ru-RU"/>
              </w:rPr>
            </w:pPr>
            <w:r w:rsidRPr="009E6A12">
              <w:rPr>
                <w:rFonts w:eastAsia="Times New Roman" w:cs="Times New Roman"/>
                <w:szCs w:val="20"/>
              </w:rPr>
              <w:t>9</w:t>
            </w:r>
          </w:p>
        </w:tc>
        <w:tc>
          <w:tcPr>
            <w:tcW w:w="849" w:type="dxa"/>
            <w:vMerge w:val="restart"/>
          </w:tcPr>
          <w:p w:rsidR="009E6A12" w:rsidRPr="009E6A12" w:rsidRDefault="009E6A12" w:rsidP="009E6A12">
            <w:pPr>
              <w:spacing w:line="268" w:lineRule="exact"/>
              <w:ind w:left="128" w:firstLine="0"/>
              <w:jc w:val="left"/>
              <w:rPr>
                <w:rFonts w:eastAsia="Times New Roman" w:cs="Times New Roman"/>
                <w:szCs w:val="20"/>
              </w:rPr>
            </w:pPr>
            <w:r w:rsidRPr="009E6A12">
              <w:rPr>
                <w:rFonts w:eastAsia="Times New Roman" w:cs="Times New Roman"/>
                <w:szCs w:val="20"/>
              </w:rPr>
              <w:t>Всего</w:t>
            </w:r>
          </w:p>
        </w:tc>
      </w:tr>
      <w:tr w:rsidR="009E6A12" w:rsidRPr="009E6A12" w:rsidTr="00050F4E">
        <w:trPr>
          <w:trHeight w:val="1036"/>
        </w:trPr>
        <w:tc>
          <w:tcPr>
            <w:tcW w:w="1985" w:type="dxa"/>
            <w:vMerge/>
            <w:tcBorders>
              <w:top w:val="nil"/>
            </w:tcBorders>
          </w:tcPr>
          <w:p w:rsidR="009E6A12" w:rsidRPr="009E6A12" w:rsidRDefault="009E6A12" w:rsidP="009E6A12">
            <w:pPr>
              <w:spacing w:line="240" w:lineRule="auto"/>
              <w:ind w:firstLine="0"/>
              <w:jc w:val="left"/>
              <w:rPr>
                <w:rFonts w:eastAsia="Times New Roman" w:cs="Times New Roman"/>
                <w:szCs w:val="20"/>
              </w:rPr>
            </w:pPr>
          </w:p>
        </w:tc>
        <w:tc>
          <w:tcPr>
            <w:tcW w:w="2552" w:type="dxa"/>
          </w:tcPr>
          <w:p w:rsidR="009E6A12" w:rsidRPr="009E6A12" w:rsidRDefault="009E6A12" w:rsidP="009E6A12">
            <w:pPr>
              <w:spacing w:line="268" w:lineRule="exact"/>
              <w:ind w:left="108" w:firstLine="0"/>
              <w:jc w:val="left"/>
              <w:rPr>
                <w:rFonts w:eastAsia="Times New Roman" w:cs="Times New Roman"/>
                <w:szCs w:val="20"/>
                <w:lang w:val="ru-RU"/>
              </w:rPr>
            </w:pPr>
            <w:r w:rsidRPr="009E6A12">
              <w:rPr>
                <w:rFonts w:eastAsia="Times New Roman" w:cs="Times New Roman"/>
                <w:szCs w:val="20"/>
                <w:lang w:val="ru-RU"/>
              </w:rPr>
              <w:t>Наименование</w:t>
            </w:r>
          </w:p>
          <w:p w:rsidR="009E6A12" w:rsidRPr="009E6A12" w:rsidRDefault="009E6A12" w:rsidP="009E6A12">
            <w:pPr>
              <w:spacing w:line="240" w:lineRule="auto"/>
              <w:ind w:left="108" w:firstLine="0"/>
              <w:jc w:val="left"/>
              <w:rPr>
                <w:rFonts w:eastAsia="Times New Roman" w:cs="Times New Roman"/>
                <w:szCs w:val="20"/>
                <w:lang w:val="ru-RU"/>
              </w:rPr>
            </w:pPr>
            <w:r w:rsidRPr="009E6A12">
              <w:rPr>
                <w:rFonts w:eastAsia="Times New Roman" w:cs="Times New Roman"/>
                <w:szCs w:val="20"/>
                <w:lang w:val="ru-RU"/>
              </w:rPr>
              <w:t>рабочей программы</w:t>
            </w:r>
          </w:p>
          <w:p w:rsidR="009E6A12" w:rsidRPr="009E6A12" w:rsidRDefault="009E6A12" w:rsidP="009E6A12">
            <w:pPr>
              <w:tabs>
                <w:tab w:val="left" w:pos="1371"/>
              </w:tabs>
              <w:spacing w:before="1" w:line="240" w:lineRule="auto"/>
              <w:ind w:left="108" w:right="99" w:firstLine="0"/>
              <w:jc w:val="left"/>
              <w:rPr>
                <w:rFonts w:eastAsia="Times New Roman" w:cs="Times New Roman"/>
                <w:szCs w:val="20"/>
                <w:lang w:val="ru-RU"/>
              </w:rPr>
            </w:pPr>
            <w:r w:rsidRPr="009E6A12">
              <w:rPr>
                <w:rFonts w:eastAsia="Times New Roman" w:cs="Times New Roman"/>
                <w:szCs w:val="20"/>
                <w:lang w:val="ru-RU"/>
              </w:rPr>
              <w:t>(формы</w:t>
            </w:r>
            <w:r w:rsidRPr="009E6A12">
              <w:rPr>
                <w:rFonts w:eastAsia="Times New Roman" w:cs="Times New Roman"/>
                <w:szCs w:val="20"/>
                <w:lang w:val="ru-RU"/>
              </w:rPr>
              <w:tab/>
            </w:r>
            <w:r w:rsidRPr="009E6A12">
              <w:rPr>
                <w:rFonts w:eastAsia="Times New Roman" w:cs="Times New Roman"/>
                <w:spacing w:val="-1"/>
                <w:szCs w:val="20"/>
                <w:lang w:val="ru-RU"/>
              </w:rPr>
              <w:t xml:space="preserve">организации </w:t>
            </w:r>
            <w:r w:rsidRPr="009E6A12">
              <w:rPr>
                <w:rFonts w:eastAsia="Times New Roman" w:cs="Times New Roman"/>
                <w:szCs w:val="20"/>
                <w:lang w:val="ru-RU"/>
              </w:rPr>
              <w:t>внеурочной</w:t>
            </w:r>
            <w:r w:rsidRPr="009E6A12">
              <w:rPr>
                <w:rFonts w:eastAsia="Times New Roman" w:cs="Times New Roman"/>
                <w:spacing w:val="-5"/>
                <w:szCs w:val="20"/>
                <w:lang w:val="ru-RU"/>
              </w:rPr>
              <w:t xml:space="preserve"> </w:t>
            </w:r>
            <w:r w:rsidRPr="009E6A12">
              <w:rPr>
                <w:rFonts w:eastAsia="Times New Roman" w:cs="Times New Roman"/>
                <w:szCs w:val="20"/>
                <w:lang w:val="ru-RU"/>
              </w:rPr>
              <w:t>деятельности)</w:t>
            </w:r>
          </w:p>
        </w:tc>
        <w:tc>
          <w:tcPr>
            <w:tcW w:w="852" w:type="dxa"/>
            <w:vMerge/>
            <w:tcBorders>
              <w:top w:val="nil"/>
            </w:tcBorders>
          </w:tcPr>
          <w:p w:rsidR="009E6A12" w:rsidRPr="009E6A12" w:rsidRDefault="009E6A12" w:rsidP="009E6A12">
            <w:pPr>
              <w:spacing w:line="240" w:lineRule="auto"/>
              <w:ind w:firstLine="0"/>
              <w:jc w:val="left"/>
              <w:rPr>
                <w:rFonts w:eastAsia="Times New Roman" w:cs="Times New Roman"/>
                <w:szCs w:val="20"/>
                <w:lang w:val="ru-RU"/>
              </w:rPr>
            </w:pPr>
          </w:p>
        </w:tc>
        <w:tc>
          <w:tcPr>
            <w:tcW w:w="991" w:type="dxa"/>
            <w:vMerge/>
            <w:tcBorders>
              <w:top w:val="nil"/>
            </w:tcBorders>
          </w:tcPr>
          <w:p w:rsidR="009E6A12" w:rsidRPr="009E6A12" w:rsidRDefault="009E6A12" w:rsidP="009E6A12">
            <w:pPr>
              <w:spacing w:line="240" w:lineRule="auto"/>
              <w:ind w:firstLine="0"/>
              <w:jc w:val="left"/>
              <w:rPr>
                <w:rFonts w:eastAsia="Times New Roman" w:cs="Times New Roman"/>
                <w:szCs w:val="20"/>
                <w:lang w:val="ru-RU"/>
              </w:rPr>
            </w:pPr>
          </w:p>
        </w:tc>
        <w:tc>
          <w:tcPr>
            <w:tcW w:w="852" w:type="dxa"/>
            <w:vMerge/>
            <w:tcBorders>
              <w:top w:val="nil"/>
            </w:tcBorders>
          </w:tcPr>
          <w:p w:rsidR="009E6A12" w:rsidRPr="009E6A12" w:rsidRDefault="009E6A12" w:rsidP="009E6A12">
            <w:pPr>
              <w:spacing w:line="240" w:lineRule="auto"/>
              <w:ind w:firstLine="0"/>
              <w:jc w:val="left"/>
              <w:rPr>
                <w:rFonts w:eastAsia="Times New Roman" w:cs="Times New Roman"/>
                <w:szCs w:val="20"/>
                <w:lang w:val="ru-RU"/>
              </w:rPr>
            </w:pPr>
          </w:p>
        </w:tc>
        <w:tc>
          <w:tcPr>
            <w:tcW w:w="849" w:type="dxa"/>
            <w:vMerge/>
            <w:tcBorders>
              <w:top w:val="nil"/>
            </w:tcBorders>
          </w:tcPr>
          <w:p w:rsidR="009E6A12" w:rsidRPr="009E6A12" w:rsidRDefault="009E6A12" w:rsidP="009E6A12">
            <w:pPr>
              <w:spacing w:line="240" w:lineRule="auto"/>
              <w:ind w:firstLine="0"/>
              <w:jc w:val="left"/>
              <w:rPr>
                <w:rFonts w:eastAsia="Times New Roman" w:cs="Times New Roman"/>
                <w:szCs w:val="20"/>
                <w:lang w:val="ru-RU"/>
              </w:rPr>
            </w:pPr>
          </w:p>
        </w:tc>
        <w:tc>
          <w:tcPr>
            <w:tcW w:w="849" w:type="dxa"/>
            <w:vMerge/>
            <w:tcBorders>
              <w:top w:val="nil"/>
            </w:tcBorders>
          </w:tcPr>
          <w:p w:rsidR="009E6A12" w:rsidRPr="009E6A12" w:rsidRDefault="009E6A12" w:rsidP="009E6A12">
            <w:pPr>
              <w:spacing w:line="240" w:lineRule="auto"/>
              <w:ind w:firstLine="0"/>
              <w:jc w:val="left"/>
              <w:rPr>
                <w:rFonts w:eastAsia="Times New Roman" w:cs="Times New Roman"/>
                <w:szCs w:val="20"/>
                <w:lang w:val="ru-RU"/>
              </w:rPr>
            </w:pPr>
          </w:p>
        </w:tc>
        <w:tc>
          <w:tcPr>
            <w:tcW w:w="849" w:type="dxa"/>
            <w:vMerge/>
            <w:tcBorders>
              <w:top w:val="nil"/>
            </w:tcBorders>
          </w:tcPr>
          <w:p w:rsidR="009E6A12" w:rsidRPr="009E6A12" w:rsidRDefault="009E6A12" w:rsidP="009E6A12">
            <w:pPr>
              <w:spacing w:line="240" w:lineRule="auto"/>
              <w:ind w:firstLine="0"/>
              <w:jc w:val="left"/>
              <w:rPr>
                <w:rFonts w:eastAsia="Times New Roman" w:cs="Times New Roman"/>
                <w:szCs w:val="20"/>
                <w:lang w:val="ru-RU"/>
              </w:rPr>
            </w:pPr>
          </w:p>
        </w:tc>
      </w:tr>
      <w:tr w:rsidR="009E6A12" w:rsidRPr="009E6A12" w:rsidTr="00050F4E">
        <w:trPr>
          <w:trHeight w:val="597"/>
        </w:trPr>
        <w:tc>
          <w:tcPr>
            <w:tcW w:w="1985" w:type="dxa"/>
          </w:tcPr>
          <w:p w:rsidR="009E6A12" w:rsidRPr="00B64F0D" w:rsidRDefault="00B64F0D" w:rsidP="009E6A12">
            <w:pPr>
              <w:spacing w:line="240" w:lineRule="auto"/>
              <w:ind w:left="107" w:firstLine="0"/>
              <w:jc w:val="left"/>
              <w:rPr>
                <w:rFonts w:eastAsia="Times New Roman" w:cs="Times New Roman"/>
                <w:szCs w:val="20"/>
                <w:lang w:val="ru-RU"/>
              </w:rPr>
            </w:pPr>
            <w:r>
              <w:rPr>
                <w:rFonts w:eastAsia="Times New Roman" w:cs="Times New Roman"/>
                <w:szCs w:val="20"/>
                <w:lang w:val="ru-RU"/>
              </w:rPr>
              <w:t>Духо</w:t>
            </w:r>
            <w:r>
              <w:rPr>
                <w:rFonts w:eastAsia="Times New Roman" w:cs="Times New Roman"/>
                <w:szCs w:val="20"/>
                <w:lang w:val="ru-RU"/>
              </w:rPr>
              <w:t>в</w:t>
            </w:r>
            <w:r>
              <w:rPr>
                <w:rFonts w:eastAsia="Times New Roman" w:cs="Times New Roman"/>
                <w:szCs w:val="20"/>
                <w:lang w:val="ru-RU"/>
              </w:rPr>
              <w:t>но-нравственное</w:t>
            </w:r>
          </w:p>
        </w:tc>
        <w:tc>
          <w:tcPr>
            <w:tcW w:w="2552" w:type="dxa"/>
          </w:tcPr>
          <w:p w:rsidR="009E6A12" w:rsidRPr="00B64F0D" w:rsidRDefault="00B64F0D" w:rsidP="009E6A12">
            <w:pPr>
              <w:spacing w:line="240" w:lineRule="auto"/>
              <w:ind w:left="108" w:right="226" w:firstLine="64"/>
              <w:jc w:val="left"/>
              <w:rPr>
                <w:rFonts w:eastAsia="Times New Roman" w:cs="Times New Roman"/>
                <w:szCs w:val="20"/>
                <w:lang w:val="ru-RU"/>
              </w:rPr>
            </w:pPr>
            <w:r>
              <w:rPr>
                <w:rFonts w:eastAsia="Times New Roman" w:cs="Times New Roman"/>
                <w:szCs w:val="20"/>
                <w:lang w:val="ru-RU"/>
              </w:rPr>
              <w:t>Разговоры о важном</w:t>
            </w:r>
          </w:p>
        </w:tc>
        <w:tc>
          <w:tcPr>
            <w:tcW w:w="852" w:type="dxa"/>
          </w:tcPr>
          <w:p w:rsidR="009E6A12" w:rsidRPr="009E6A12" w:rsidRDefault="009E6A12" w:rsidP="009E6A12">
            <w:pPr>
              <w:spacing w:line="268" w:lineRule="exact"/>
              <w:ind w:left="7" w:firstLine="0"/>
              <w:jc w:val="center"/>
              <w:rPr>
                <w:rFonts w:eastAsia="Times New Roman" w:cs="Times New Roman"/>
                <w:szCs w:val="20"/>
              </w:rPr>
            </w:pPr>
            <w:r w:rsidRPr="009E6A12">
              <w:rPr>
                <w:rFonts w:eastAsia="Times New Roman" w:cs="Times New Roman"/>
                <w:szCs w:val="20"/>
              </w:rPr>
              <w:t>1</w:t>
            </w:r>
          </w:p>
        </w:tc>
        <w:tc>
          <w:tcPr>
            <w:tcW w:w="991" w:type="dxa"/>
          </w:tcPr>
          <w:p w:rsidR="009E6A12" w:rsidRPr="00B64F0D" w:rsidRDefault="00B64F0D" w:rsidP="009E6A12">
            <w:pPr>
              <w:spacing w:line="268" w:lineRule="exact"/>
              <w:ind w:left="7" w:firstLine="0"/>
              <w:jc w:val="center"/>
              <w:rPr>
                <w:rFonts w:eastAsia="Times New Roman" w:cs="Times New Roman"/>
                <w:szCs w:val="20"/>
                <w:lang w:val="ru-RU"/>
              </w:rPr>
            </w:pPr>
            <w:r>
              <w:rPr>
                <w:rFonts w:eastAsia="Times New Roman" w:cs="Times New Roman"/>
                <w:szCs w:val="20"/>
                <w:lang w:val="ru-RU"/>
              </w:rPr>
              <w:t>1</w:t>
            </w:r>
          </w:p>
        </w:tc>
        <w:tc>
          <w:tcPr>
            <w:tcW w:w="852" w:type="dxa"/>
          </w:tcPr>
          <w:p w:rsidR="009E6A12" w:rsidRPr="00B64F0D" w:rsidRDefault="00B64F0D" w:rsidP="009E6A12">
            <w:pPr>
              <w:spacing w:line="268" w:lineRule="exact"/>
              <w:ind w:left="7" w:firstLine="0"/>
              <w:jc w:val="center"/>
              <w:rPr>
                <w:rFonts w:eastAsia="Times New Roman" w:cs="Times New Roman"/>
                <w:szCs w:val="20"/>
                <w:lang w:val="ru-RU"/>
              </w:rPr>
            </w:pPr>
            <w:r>
              <w:rPr>
                <w:rFonts w:eastAsia="Times New Roman" w:cs="Times New Roman"/>
                <w:szCs w:val="20"/>
                <w:lang w:val="ru-RU"/>
              </w:rPr>
              <w:t>1</w:t>
            </w:r>
          </w:p>
        </w:tc>
        <w:tc>
          <w:tcPr>
            <w:tcW w:w="849" w:type="dxa"/>
          </w:tcPr>
          <w:p w:rsidR="009E6A12" w:rsidRPr="00B64F0D" w:rsidRDefault="00B64F0D" w:rsidP="009E6A12">
            <w:pPr>
              <w:spacing w:line="268" w:lineRule="exact"/>
              <w:ind w:left="6" w:firstLine="0"/>
              <w:jc w:val="center"/>
              <w:rPr>
                <w:rFonts w:eastAsia="Times New Roman" w:cs="Times New Roman"/>
                <w:szCs w:val="20"/>
                <w:lang w:val="ru-RU"/>
              </w:rPr>
            </w:pPr>
            <w:r>
              <w:rPr>
                <w:rFonts w:eastAsia="Times New Roman" w:cs="Times New Roman"/>
                <w:szCs w:val="20"/>
                <w:lang w:val="ru-RU"/>
              </w:rPr>
              <w:t>1</w:t>
            </w:r>
          </w:p>
        </w:tc>
        <w:tc>
          <w:tcPr>
            <w:tcW w:w="849" w:type="dxa"/>
          </w:tcPr>
          <w:p w:rsidR="009E6A12" w:rsidRPr="00B64F0D" w:rsidRDefault="00B64F0D" w:rsidP="009E6A12">
            <w:pPr>
              <w:spacing w:line="268" w:lineRule="exact"/>
              <w:ind w:left="12" w:firstLine="0"/>
              <w:jc w:val="center"/>
              <w:rPr>
                <w:rFonts w:eastAsia="Times New Roman" w:cs="Times New Roman"/>
                <w:szCs w:val="20"/>
                <w:lang w:val="ru-RU"/>
              </w:rPr>
            </w:pPr>
            <w:r>
              <w:rPr>
                <w:rFonts w:eastAsia="Times New Roman" w:cs="Times New Roman"/>
                <w:szCs w:val="20"/>
                <w:lang w:val="ru-RU"/>
              </w:rPr>
              <w:t>1</w:t>
            </w:r>
          </w:p>
        </w:tc>
        <w:tc>
          <w:tcPr>
            <w:tcW w:w="849" w:type="dxa"/>
          </w:tcPr>
          <w:p w:rsidR="009E6A12" w:rsidRPr="00B64F0D" w:rsidRDefault="00B64F0D" w:rsidP="009E6A12">
            <w:pPr>
              <w:spacing w:line="273" w:lineRule="exact"/>
              <w:ind w:left="14" w:firstLine="0"/>
              <w:jc w:val="center"/>
              <w:rPr>
                <w:rFonts w:eastAsia="Times New Roman" w:cs="Times New Roman"/>
                <w:b/>
                <w:szCs w:val="20"/>
                <w:lang w:val="ru-RU"/>
              </w:rPr>
            </w:pPr>
            <w:r>
              <w:rPr>
                <w:rFonts w:eastAsia="Times New Roman" w:cs="Times New Roman"/>
                <w:b/>
                <w:szCs w:val="20"/>
                <w:lang w:val="ru-RU"/>
              </w:rPr>
              <w:t>5</w:t>
            </w:r>
          </w:p>
        </w:tc>
      </w:tr>
      <w:tr w:rsidR="00B64F0D" w:rsidRPr="009E6A12" w:rsidTr="00E6485F">
        <w:trPr>
          <w:trHeight w:val="648"/>
        </w:trPr>
        <w:tc>
          <w:tcPr>
            <w:tcW w:w="1985" w:type="dxa"/>
            <w:vMerge w:val="restart"/>
          </w:tcPr>
          <w:p w:rsidR="00B64F0D" w:rsidRPr="009E6A12" w:rsidRDefault="00B64F0D" w:rsidP="009E6A12">
            <w:pPr>
              <w:spacing w:line="268" w:lineRule="exact"/>
              <w:ind w:left="107" w:firstLine="0"/>
              <w:jc w:val="left"/>
              <w:rPr>
                <w:rFonts w:eastAsia="Times New Roman" w:cs="Times New Roman"/>
                <w:szCs w:val="20"/>
              </w:rPr>
            </w:pPr>
            <w:r w:rsidRPr="009E6A12">
              <w:rPr>
                <w:rFonts w:eastAsia="Times New Roman" w:cs="Times New Roman"/>
                <w:szCs w:val="20"/>
              </w:rPr>
              <w:t>Общеинтеллек туальное</w:t>
            </w:r>
          </w:p>
          <w:p w:rsidR="00B64F0D" w:rsidRPr="009E6A12" w:rsidRDefault="00B64F0D" w:rsidP="009E6A12">
            <w:pPr>
              <w:spacing w:line="240" w:lineRule="auto"/>
              <w:ind w:firstLine="0"/>
              <w:jc w:val="left"/>
              <w:rPr>
                <w:rFonts w:eastAsia="Times New Roman" w:cs="Times New Roman"/>
                <w:szCs w:val="20"/>
              </w:rPr>
            </w:pPr>
          </w:p>
          <w:p w:rsidR="00B64F0D" w:rsidRPr="009E6A12" w:rsidRDefault="00B64F0D" w:rsidP="009E6A12">
            <w:pPr>
              <w:spacing w:line="240" w:lineRule="auto"/>
              <w:jc w:val="left"/>
              <w:rPr>
                <w:rFonts w:eastAsia="Times New Roman" w:cs="Times New Roman"/>
                <w:szCs w:val="20"/>
              </w:rPr>
            </w:pPr>
          </w:p>
        </w:tc>
        <w:tc>
          <w:tcPr>
            <w:tcW w:w="2552" w:type="dxa"/>
            <w:vAlign w:val="center"/>
          </w:tcPr>
          <w:p w:rsidR="00B64F0D" w:rsidRDefault="00B64F0D" w:rsidP="00593363">
            <w:pPr>
              <w:shd w:val="clear" w:color="auto" w:fill="FFFFFF"/>
              <w:spacing w:line="274" w:lineRule="exact"/>
              <w:rPr>
                <w:rFonts w:eastAsia="Times New Roman" w:cs="Times New Roman"/>
                <w:color w:val="000000"/>
                <w:lang w:eastAsia="ru-RU" w:bidi="ru-RU"/>
              </w:rPr>
            </w:pPr>
            <w:r w:rsidRPr="008D6B46">
              <w:rPr>
                <w:rFonts w:eastAsia="Times New Roman" w:cs="Times New Roman"/>
                <w:color w:val="000000"/>
                <w:lang w:eastAsia="ru-RU" w:bidi="ru-RU"/>
              </w:rPr>
              <w:t xml:space="preserve"> Занимательная лингвистика</w:t>
            </w:r>
          </w:p>
          <w:p w:rsidR="00B64F0D" w:rsidRDefault="00B64F0D" w:rsidP="00593363">
            <w:pPr>
              <w:shd w:val="clear" w:color="auto" w:fill="FFFFFF"/>
              <w:spacing w:line="274" w:lineRule="exact"/>
              <w:rPr>
                <w:rFonts w:eastAsia="Times New Roman" w:cs="Times New Roman"/>
                <w:color w:val="000000"/>
                <w:lang w:eastAsia="ru-RU" w:bidi="ru-RU"/>
              </w:rPr>
            </w:pPr>
          </w:p>
          <w:p w:rsidR="00B64F0D" w:rsidRPr="008D6B46" w:rsidRDefault="00B64F0D" w:rsidP="00593363">
            <w:pPr>
              <w:shd w:val="clear" w:color="auto" w:fill="FFFFFF"/>
              <w:spacing w:line="274" w:lineRule="exact"/>
              <w:rPr>
                <w:rFonts w:eastAsia="Times New Roman" w:cs="Times New Roman"/>
                <w:color w:val="000000"/>
                <w:lang w:eastAsia="ru-RU" w:bidi="ru-RU"/>
              </w:rPr>
            </w:pPr>
          </w:p>
        </w:tc>
        <w:tc>
          <w:tcPr>
            <w:tcW w:w="852" w:type="dxa"/>
          </w:tcPr>
          <w:p w:rsidR="00B64F0D" w:rsidRPr="009E6A12" w:rsidRDefault="00B64F0D" w:rsidP="009E6A12">
            <w:pPr>
              <w:spacing w:line="268" w:lineRule="exact"/>
              <w:ind w:left="7" w:firstLine="0"/>
              <w:jc w:val="center"/>
              <w:rPr>
                <w:rFonts w:eastAsia="Times New Roman" w:cs="Times New Roman"/>
                <w:szCs w:val="20"/>
              </w:rPr>
            </w:pPr>
          </w:p>
        </w:tc>
        <w:tc>
          <w:tcPr>
            <w:tcW w:w="991" w:type="dxa"/>
          </w:tcPr>
          <w:p w:rsidR="00B64F0D" w:rsidRPr="009E6A12" w:rsidRDefault="00B64F0D" w:rsidP="009E6A12">
            <w:pPr>
              <w:spacing w:line="268" w:lineRule="exact"/>
              <w:ind w:left="7" w:firstLine="0"/>
              <w:jc w:val="center"/>
              <w:rPr>
                <w:rFonts w:eastAsia="Times New Roman" w:cs="Times New Roman"/>
                <w:szCs w:val="20"/>
              </w:rPr>
            </w:pPr>
            <w:r w:rsidRPr="009E6A12">
              <w:rPr>
                <w:rFonts w:eastAsia="Times New Roman" w:cs="Times New Roman"/>
                <w:szCs w:val="20"/>
              </w:rPr>
              <w:t>1</w:t>
            </w:r>
          </w:p>
        </w:tc>
        <w:tc>
          <w:tcPr>
            <w:tcW w:w="852" w:type="dxa"/>
          </w:tcPr>
          <w:p w:rsidR="00B64F0D" w:rsidRPr="00B64F0D" w:rsidRDefault="00B64F0D" w:rsidP="009E6A12">
            <w:pPr>
              <w:spacing w:line="268" w:lineRule="exact"/>
              <w:ind w:left="7" w:firstLine="0"/>
              <w:jc w:val="center"/>
              <w:rPr>
                <w:rFonts w:eastAsia="Times New Roman" w:cs="Times New Roman"/>
                <w:szCs w:val="20"/>
                <w:lang w:val="ru-RU"/>
              </w:rPr>
            </w:pPr>
            <w:r>
              <w:rPr>
                <w:rFonts w:eastAsia="Times New Roman" w:cs="Times New Roman"/>
                <w:szCs w:val="20"/>
                <w:lang w:val="ru-RU"/>
              </w:rPr>
              <w:t>1</w:t>
            </w:r>
          </w:p>
        </w:tc>
        <w:tc>
          <w:tcPr>
            <w:tcW w:w="849" w:type="dxa"/>
          </w:tcPr>
          <w:p w:rsidR="00B64F0D" w:rsidRPr="009E6A12" w:rsidRDefault="00B64F0D" w:rsidP="009E6A12">
            <w:pPr>
              <w:spacing w:line="268" w:lineRule="exact"/>
              <w:ind w:left="6" w:firstLine="0"/>
              <w:jc w:val="center"/>
              <w:rPr>
                <w:rFonts w:eastAsia="Times New Roman" w:cs="Times New Roman"/>
                <w:szCs w:val="20"/>
              </w:rPr>
            </w:pPr>
          </w:p>
        </w:tc>
        <w:tc>
          <w:tcPr>
            <w:tcW w:w="849" w:type="dxa"/>
          </w:tcPr>
          <w:p w:rsidR="00B64F0D" w:rsidRPr="009E6A12" w:rsidRDefault="00B64F0D" w:rsidP="009E6A12">
            <w:pPr>
              <w:spacing w:line="268" w:lineRule="exact"/>
              <w:ind w:left="12" w:firstLine="0"/>
              <w:jc w:val="center"/>
              <w:rPr>
                <w:rFonts w:eastAsia="Times New Roman" w:cs="Times New Roman"/>
                <w:szCs w:val="20"/>
              </w:rPr>
            </w:pPr>
          </w:p>
        </w:tc>
        <w:tc>
          <w:tcPr>
            <w:tcW w:w="849" w:type="dxa"/>
          </w:tcPr>
          <w:p w:rsidR="00B64F0D" w:rsidRPr="00B64F0D" w:rsidRDefault="00B64F0D" w:rsidP="009E6A12">
            <w:pPr>
              <w:spacing w:line="273" w:lineRule="exact"/>
              <w:ind w:left="14" w:firstLine="0"/>
              <w:jc w:val="center"/>
              <w:rPr>
                <w:rFonts w:eastAsia="Times New Roman" w:cs="Times New Roman"/>
                <w:b/>
                <w:szCs w:val="20"/>
                <w:lang w:val="ru-RU"/>
              </w:rPr>
            </w:pPr>
            <w:r>
              <w:rPr>
                <w:rFonts w:eastAsia="Times New Roman" w:cs="Times New Roman"/>
                <w:b/>
                <w:szCs w:val="20"/>
                <w:lang w:val="ru-RU"/>
              </w:rPr>
              <w:t>2</w:t>
            </w:r>
          </w:p>
        </w:tc>
      </w:tr>
      <w:tr w:rsidR="00B64F0D" w:rsidRPr="009E6A12" w:rsidTr="00F34004">
        <w:trPr>
          <w:trHeight w:val="698"/>
        </w:trPr>
        <w:tc>
          <w:tcPr>
            <w:tcW w:w="1985" w:type="dxa"/>
            <w:vMerge/>
          </w:tcPr>
          <w:p w:rsidR="00B64F0D" w:rsidRPr="009E6A12" w:rsidRDefault="00B64F0D" w:rsidP="009E6A12">
            <w:pPr>
              <w:spacing w:line="240" w:lineRule="auto"/>
              <w:ind w:firstLine="0"/>
              <w:jc w:val="left"/>
              <w:rPr>
                <w:rFonts w:eastAsia="Times New Roman" w:cs="Times New Roman"/>
                <w:szCs w:val="20"/>
              </w:rPr>
            </w:pPr>
          </w:p>
        </w:tc>
        <w:tc>
          <w:tcPr>
            <w:tcW w:w="2552" w:type="dxa"/>
          </w:tcPr>
          <w:p w:rsidR="00B64F0D" w:rsidRPr="00D10624" w:rsidRDefault="00B64F0D" w:rsidP="00593363">
            <w:pPr>
              <w:spacing w:line="240" w:lineRule="auto"/>
              <w:rPr>
                <w:rFonts w:ascii="Arial Unicode MS" w:eastAsia="Arial Unicode MS" w:hAnsi="Arial Unicode MS" w:cs="Arial Unicode MS"/>
                <w:color w:val="000000"/>
                <w:sz w:val="24"/>
                <w:szCs w:val="24"/>
                <w:lang w:val="ru-RU" w:eastAsia="ru-RU" w:bidi="ru-RU"/>
              </w:rPr>
            </w:pPr>
            <w:r w:rsidRPr="00D10624">
              <w:rPr>
                <w:rFonts w:eastAsia="Arial Unicode MS" w:cs="Times New Roman"/>
                <w:color w:val="000000"/>
                <w:lang w:val="ru-RU" w:eastAsia="ru-RU" w:bidi="ru-RU"/>
              </w:rPr>
              <w:t>Подготовка к ОГЭ по русскому языку</w:t>
            </w:r>
          </w:p>
        </w:tc>
        <w:tc>
          <w:tcPr>
            <w:tcW w:w="852" w:type="dxa"/>
          </w:tcPr>
          <w:p w:rsidR="00B64F0D" w:rsidRPr="00B64F0D" w:rsidRDefault="00B64F0D" w:rsidP="009E6A12">
            <w:pPr>
              <w:spacing w:line="268" w:lineRule="exact"/>
              <w:ind w:left="7" w:firstLine="0"/>
              <w:jc w:val="center"/>
              <w:rPr>
                <w:rFonts w:eastAsia="Times New Roman" w:cs="Times New Roman"/>
                <w:szCs w:val="20"/>
                <w:lang w:val="ru-RU"/>
              </w:rPr>
            </w:pPr>
          </w:p>
        </w:tc>
        <w:tc>
          <w:tcPr>
            <w:tcW w:w="991" w:type="dxa"/>
          </w:tcPr>
          <w:p w:rsidR="00B64F0D" w:rsidRPr="00B64F0D" w:rsidRDefault="00B64F0D" w:rsidP="009E6A12">
            <w:pPr>
              <w:spacing w:line="268" w:lineRule="exact"/>
              <w:ind w:left="7" w:firstLine="0"/>
              <w:jc w:val="center"/>
              <w:rPr>
                <w:rFonts w:eastAsia="Times New Roman" w:cs="Times New Roman"/>
                <w:szCs w:val="20"/>
                <w:lang w:val="ru-RU"/>
              </w:rPr>
            </w:pPr>
          </w:p>
        </w:tc>
        <w:tc>
          <w:tcPr>
            <w:tcW w:w="852" w:type="dxa"/>
          </w:tcPr>
          <w:p w:rsidR="00B64F0D" w:rsidRPr="00B64F0D" w:rsidRDefault="00B64F0D" w:rsidP="009E6A12">
            <w:pPr>
              <w:spacing w:line="268" w:lineRule="exact"/>
              <w:ind w:left="7" w:firstLine="0"/>
              <w:jc w:val="center"/>
              <w:rPr>
                <w:rFonts w:eastAsia="Times New Roman" w:cs="Times New Roman"/>
                <w:szCs w:val="20"/>
                <w:lang w:val="ru-RU"/>
              </w:rPr>
            </w:pPr>
          </w:p>
        </w:tc>
        <w:tc>
          <w:tcPr>
            <w:tcW w:w="849" w:type="dxa"/>
          </w:tcPr>
          <w:p w:rsidR="00B64F0D" w:rsidRPr="00D10624" w:rsidRDefault="00B64F0D" w:rsidP="009E6A12">
            <w:pPr>
              <w:spacing w:line="268" w:lineRule="exact"/>
              <w:ind w:left="6" w:firstLine="0"/>
              <w:jc w:val="center"/>
              <w:rPr>
                <w:rFonts w:eastAsia="Times New Roman" w:cs="Times New Roman"/>
                <w:szCs w:val="20"/>
                <w:lang w:val="ru-RU"/>
              </w:rPr>
            </w:pPr>
          </w:p>
        </w:tc>
        <w:tc>
          <w:tcPr>
            <w:tcW w:w="849" w:type="dxa"/>
          </w:tcPr>
          <w:p w:rsidR="00B64F0D" w:rsidRPr="00B64F0D" w:rsidRDefault="00B64F0D" w:rsidP="009E6A12">
            <w:pPr>
              <w:spacing w:line="268" w:lineRule="exact"/>
              <w:ind w:left="12" w:firstLine="0"/>
              <w:jc w:val="center"/>
              <w:rPr>
                <w:rFonts w:eastAsia="Times New Roman" w:cs="Times New Roman"/>
                <w:szCs w:val="20"/>
                <w:lang w:val="ru-RU"/>
              </w:rPr>
            </w:pPr>
            <w:r>
              <w:rPr>
                <w:rFonts w:eastAsia="Times New Roman" w:cs="Times New Roman"/>
                <w:szCs w:val="20"/>
                <w:lang w:val="ru-RU"/>
              </w:rPr>
              <w:t>1</w:t>
            </w:r>
          </w:p>
        </w:tc>
        <w:tc>
          <w:tcPr>
            <w:tcW w:w="849" w:type="dxa"/>
          </w:tcPr>
          <w:p w:rsidR="00B64F0D" w:rsidRPr="009E6A12" w:rsidRDefault="00B64F0D" w:rsidP="009E6A12">
            <w:pPr>
              <w:spacing w:line="273" w:lineRule="exact"/>
              <w:ind w:left="14" w:firstLine="0"/>
              <w:jc w:val="center"/>
              <w:rPr>
                <w:rFonts w:eastAsia="Times New Roman" w:cs="Times New Roman"/>
                <w:b/>
                <w:szCs w:val="20"/>
              </w:rPr>
            </w:pPr>
            <w:r w:rsidRPr="009E6A12">
              <w:rPr>
                <w:rFonts w:eastAsia="Times New Roman" w:cs="Times New Roman"/>
                <w:b/>
                <w:szCs w:val="20"/>
              </w:rPr>
              <w:t>1</w:t>
            </w:r>
          </w:p>
        </w:tc>
      </w:tr>
      <w:tr w:rsidR="00B64F0D" w:rsidRPr="009E6A12" w:rsidTr="00F34004">
        <w:trPr>
          <w:trHeight w:val="827"/>
        </w:trPr>
        <w:tc>
          <w:tcPr>
            <w:tcW w:w="1985" w:type="dxa"/>
            <w:vMerge/>
            <w:tcBorders>
              <w:bottom w:val="single" w:sz="4" w:space="0" w:color="auto"/>
            </w:tcBorders>
          </w:tcPr>
          <w:p w:rsidR="00B64F0D" w:rsidRPr="009E6A12" w:rsidRDefault="00B64F0D" w:rsidP="009E6A12">
            <w:pPr>
              <w:spacing w:line="240" w:lineRule="auto"/>
              <w:ind w:left="107" w:right="330" w:firstLine="0"/>
              <w:jc w:val="left"/>
              <w:rPr>
                <w:rFonts w:eastAsia="Times New Roman" w:cs="Times New Roman"/>
                <w:szCs w:val="20"/>
              </w:rPr>
            </w:pPr>
          </w:p>
        </w:tc>
        <w:tc>
          <w:tcPr>
            <w:tcW w:w="2552" w:type="dxa"/>
          </w:tcPr>
          <w:p w:rsidR="00B64F0D" w:rsidRPr="008D6B46" w:rsidRDefault="00B64F0D" w:rsidP="00593363">
            <w:pPr>
              <w:spacing w:line="240" w:lineRule="auto"/>
              <w:rPr>
                <w:rFonts w:eastAsia="Arial Unicode MS" w:cs="Times New Roman"/>
                <w:color w:val="000000"/>
                <w:lang w:eastAsia="ru-RU" w:bidi="ru-RU"/>
              </w:rPr>
            </w:pPr>
            <w:r>
              <w:rPr>
                <w:rFonts w:eastAsia="Arial Unicode MS" w:cs="Times New Roman"/>
                <w:color w:val="000000"/>
                <w:lang w:eastAsia="ru-RU" w:bidi="ru-RU"/>
              </w:rPr>
              <w:t>Первые шаги в химии</w:t>
            </w:r>
          </w:p>
        </w:tc>
        <w:tc>
          <w:tcPr>
            <w:tcW w:w="852" w:type="dxa"/>
          </w:tcPr>
          <w:p w:rsidR="00B64F0D" w:rsidRPr="009E6A12" w:rsidRDefault="00B64F0D" w:rsidP="009E6A12">
            <w:pPr>
              <w:spacing w:line="268" w:lineRule="exact"/>
              <w:ind w:left="7" w:firstLine="0"/>
              <w:jc w:val="center"/>
              <w:rPr>
                <w:rFonts w:eastAsia="Times New Roman" w:cs="Times New Roman"/>
                <w:szCs w:val="20"/>
                <w:lang w:val="ru-RU"/>
              </w:rPr>
            </w:pPr>
          </w:p>
        </w:tc>
        <w:tc>
          <w:tcPr>
            <w:tcW w:w="991" w:type="dxa"/>
          </w:tcPr>
          <w:p w:rsidR="00B64F0D" w:rsidRPr="009E6A12" w:rsidRDefault="00B64F0D" w:rsidP="009E6A12">
            <w:pPr>
              <w:spacing w:line="268" w:lineRule="exact"/>
              <w:ind w:left="7" w:firstLine="0"/>
              <w:jc w:val="center"/>
              <w:rPr>
                <w:rFonts w:eastAsia="Times New Roman" w:cs="Times New Roman"/>
                <w:szCs w:val="20"/>
                <w:lang w:val="ru-RU"/>
              </w:rPr>
            </w:pPr>
          </w:p>
        </w:tc>
        <w:tc>
          <w:tcPr>
            <w:tcW w:w="852" w:type="dxa"/>
          </w:tcPr>
          <w:p w:rsidR="00B64F0D" w:rsidRPr="009E6A12" w:rsidRDefault="00B64F0D" w:rsidP="009E6A12">
            <w:pPr>
              <w:spacing w:line="268" w:lineRule="exact"/>
              <w:ind w:left="7" w:firstLine="0"/>
              <w:jc w:val="center"/>
              <w:rPr>
                <w:rFonts w:eastAsia="Times New Roman" w:cs="Times New Roman"/>
                <w:szCs w:val="20"/>
                <w:lang w:val="ru-RU"/>
              </w:rPr>
            </w:pPr>
          </w:p>
        </w:tc>
        <w:tc>
          <w:tcPr>
            <w:tcW w:w="849" w:type="dxa"/>
          </w:tcPr>
          <w:p w:rsidR="00B64F0D" w:rsidRPr="009E6A12" w:rsidRDefault="00B64F0D" w:rsidP="009E6A12">
            <w:pPr>
              <w:spacing w:line="268" w:lineRule="exact"/>
              <w:ind w:left="6" w:firstLine="0"/>
              <w:jc w:val="center"/>
              <w:rPr>
                <w:rFonts w:eastAsia="Times New Roman" w:cs="Times New Roman"/>
                <w:szCs w:val="20"/>
              </w:rPr>
            </w:pPr>
            <w:r w:rsidRPr="009E6A12">
              <w:rPr>
                <w:rFonts w:eastAsia="Times New Roman" w:cs="Times New Roman"/>
                <w:szCs w:val="20"/>
              </w:rPr>
              <w:t>1</w:t>
            </w:r>
          </w:p>
        </w:tc>
        <w:tc>
          <w:tcPr>
            <w:tcW w:w="849" w:type="dxa"/>
          </w:tcPr>
          <w:p w:rsidR="00B64F0D" w:rsidRPr="009E6A12" w:rsidRDefault="00B64F0D" w:rsidP="009E6A12">
            <w:pPr>
              <w:spacing w:line="268" w:lineRule="exact"/>
              <w:ind w:left="12" w:firstLine="0"/>
              <w:jc w:val="center"/>
              <w:rPr>
                <w:rFonts w:eastAsia="Times New Roman" w:cs="Times New Roman"/>
                <w:szCs w:val="20"/>
              </w:rPr>
            </w:pPr>
          </w:p>
        </w:tc>
        <w:tc>
          <w:tcPr>
            <w:tcW w:w="849" w:type="dxa"/>
          </w:tcPr>
          <w:p w:rsidR="00B64F0D" w:rsidRPr="009E6A12" w:rsidRDefault="00B64F0D" w:rsidP="009E6A12">
            <w:pPr>
              <w:spacing w:line="273" w:lineRule="exact"/>
              <w:ind w:left="14" w:firstLine="0"/>
              <w:jc w:val="center"/>
              <w:rPr>
                <w:rFonts w:eastAsia="Times New Roman" w:cs="Times New Roman"/>
                <w:b/>
                <w:szCs w:val="20"/>
              </w:rPr>
            </w:pPr>
            <w:r w:rsidRPr="009E6A12">
              <w:rPr>
                <w:rFonts w:eastAsia="Times New Roman" w:cs="Times New Roman"/>
                <w:b/>
                <w:szCs w:val="20"/>
              </w:rPr>
              <w:t>1</w:t>
            </w:r>
          </w:p>
        </w:tc>
      </w:tr>
      <w:tr w:rsidR="00B64F0D" w:rsidRPr="009E6A12" w:rsidTr="00B64F0D">
        <w:trPr>
          <w:trHeight w:val="827"/>
        </w:trPr>
        <w:tc>
          <w:tcPr>
            <w:tcW w:w="1985" w:type="dxa"/>
            <w:tcBorders>
              <w:top w:val="single" w:sz="4" w:space="0" w:color="auto"/>
            </w:tcBorders>
          </w:tcPr>
          <w:p w:rsidR="00B64F0D" w:rsidRPr="009E6A12" w:rsidRDefault="00B64F0D" w:rsidP="009E6A12">
            <w:pPr>
              <w:spacing w:line="240" w:lineRule="auto"/>
              <w:ind w:left="107" w:right="330" w:firstLine="0"/>
              <w:jc w:val="left"/>
              <w:rPr>
                <w:rFonts w:eastAsia="Times New Roman" w:cs="Times New Roman"/>
                <w:szCs w:val="20"/>
              </w:rPr>
            </w:pPr>
          </w:p>
        </w:tc>
        <w:tc>
          <w:tcPr>
            <w:tcW w:w="2552" w:type="dxa"/>
          </w:tcPr>
          <w:p w:rsidR="00B64F0D" w:rsidRPr="00B64F0D" w:rsidRDefault="00B64F0D" w:rsidP="009E6A12">
            <w:pPr>
              <w:spacing w:line="240" w:lineRule="auto"/>
              <w:ind w:left="108" w:right="341" w:firstLine="0"/>
              <w:jc w:val="left"/>
              <w:rPr>
                <w:rFonts w:eastAsia="Times New Roman" w:cs="Times New Roman"/>
                <w:szCs w:val="20"/>
                <w:lang w:val="ru-RU"/>
              </w:rPr>
            </w:pPr>
            <w:r>
              <w:rPr>
                <w:rFonts w:eastAsia="Times New Roman" w:cs="Times New Roman"/>
                <w:szCs w:val="20"/>
                <w:lang w:val="ru-RU"/>
              </w:rPr>
              <w:t>Экология и человек</w:t>
            </w:r>
          </w:p>
        </w:tc>
        <w:tc>
          <w:tcPr>
            <w:tcW w:w="852" w:type="dxa"/>
          </w:tcPr>
          <w:p w:rsidR="00B64F0D" w:rsidRPr="00B64F0D" w:rsidRDefault="00B64F0D" w:rsidP="009E6A12">
            <w:pPr>
              <w:spacing w:line="268" w:lineRule="exact"/>
              <w:ind w:left="7" w:firstLine="0"/>
              <w:jc w:val="center"/>
              <w:rPr>
                <w:rFonts w:eastAsia="Times New Roman" w:cs="Times New Roman"/>
                <w:szCs w:val="20"/>
                <w:lang w:val="ru-RU"/>
              </w:rPr>
            </w:pPr>
            <w:r>
              <w:rPr>
                <w:rFonts w:eastAsia="Times New Roman" w:cs="Times New Roman"/>
                <w:szCs w:val="20"/>
                <w:lang w:val="ru-RU"/>
              </w:rPr>
              <w:t>1</w:t>
            </w:r>
          </w:p>
        </w:tc>
        <w:tc>
          <w:tcPr>
            <w:tcW w:w="991" w:type="dxa"/>
          </w:tcPr>
          <w:p w:rsidR="00B64F0D" w:rsidRPr="009E6A12" w:rsidRDefault="00B64F0D" w:rsidP="009E6A12">
            <w:pPr>
              <w:spacing w:line="268" w:lineRule="exact"/>
              <w:ind w:left="7" w:firstLine="0"/>
              <w:jc w:val="center"/>
              <w:rPr>
                <w:rFonts w:eastAsia="Times New Roman" w:cs="Times New Roman"/>
                <w:szCs w:val="20"/>
              </w:rPr>
            </w:pPr>
          </w:p>
        </w:tc>
        <w:tc>
          <w:tcPr>
            <w:tcW w:w="852" w:type="dxa"/>
          </w:tcPr>
          <w:p w:rsidR="00B64F0D" w:rsidRPr="009E6A12" w:rsidRDefault="00B64F0D" w:rsidP="009E6A12">
            <w:pPr>
              <w:spacing w:line="268" w:lineRule="exact"/>
              <w:ind w:left="7" w:firstLine="0"/>
              <w:jc w:val="center"/>
              <w:rPr>
                <w:rFonts w:eastAsia="Times New Roman" w:cs="Times New Roman"/>
                <w:szCs w:val="20"/>
              </w:rPr>
            </w:pPr>
          </w:p>
        </w:tc>
        <w:tc>
          <w:tcPr>
            <w:tcW w:w="849" w:type="dxa"/>
          </w:tcPr>
          <w:p w:rsidR="00B64F0D" w:rsidRPr="009E6A12" w:rsidRDefault="00B64F0D" w:rsidP="009E6A12">
            <w:pPr>
              <w:spacing w:line="268" w:lineRule="exact"/>
              <w:ind w:left="6" w:firstLine="0"/>
              <w:jc w:val="center"/>
              <w:rPr>
                <w:rFonts w:eastAsia="Times New Roman" w:cs="Times New Roman"/>
                <w:szCs w:val="20"/>
              </w:rPr>
            </w:pPr>
          </w:p>
        </w:tc>
        <w:tc>
          <w:tcPr>
            <w:tcW w:w="849" w:type="dxa"/>
          </w:tcPr>
          <w:p w:rsidR="00B64F0D" w:rsidRPr="009E6A12" w:rsidRDefault="00B64F0D" w:rsidP="009E6A12">
            <w:pPr>
              <w:spacing w:line="268" w:lineRule="exact"/>
              <w:ind w:left="12" w:firstLine="0"/>
              <w:jc w:val="center"/>
              <w:rPr>
                <w:rFonts w:eastAsia="Times New Roman" w:cs="Times New Roman"/>
                <w:szCs w:val="20"/>
              </w:rPr>
            </w:pPr>
          </w:p>
        </w:tc>
        <w:tc>
          <w:tcPr>
            <w:tcW w:w="849" w:type="dxa"/>
          </w:tcPr>
          <w:p w:rsidR="00B64F0D" w:rsidRPr="00B64F0D" w:rsidRDefault="00B64F0D" w:rsidP="009E6A12">
            <w:pPr>
              <w:spacing w:line="273" w:lineRule="exact"/>
              <w:ind w:left="14" w:firstLine="0"/>
              <w:jc w:val="center"/>
              <w:rPr>
                <w:rFonts w:eastAsia="Times New Roman" w:cs="Times New Roman"/>
                <w:b/>
                <w:szCs w:val="20"/>
                <w:lang w:val="ru-RU"/>
              </w:rPr>
            </w:pPr>
            <w:r>
              <w:rPr>
                <w:rFonts w:eastAsia="Times New Roman" w:cs="Times New Roman"/>
                <w:b/>
                <w:szCs w:val="20"/>
                <w:lang w:val="ru-RU"/>
              </w:rPr>
              <w:t>1</w:t>
            </w:r>
          </w:p>
        </w:tc>
      </w:tr>
      <w:tr w:rsidR="00B64F0D" w:rsidRPr="009E6A12" w:rsidTr="00050F4E">
        <w:trPr>
          <w:trHeight w:val="552"/>
        </w:trPr>
        <w:tc>
          <w:tcPr>
            <w:tcW w:w="4537" w:type="dxa"/>
            <w:gridSpan w:val="2"/>
          </w:tcPr>
          <w:p w:rsidR="00B64F0D" w:rsidRPr="009E6A12" w:rsidRDefault="00B64F0D" w:rsidP="009E6A12">
            <w:pPr>
              <w:spacing w:line="273" w:lineRule="exact"/>
              <w:ind w:left="107" w:firstLine="0"/>
              <w:jc w:val="left"/>
              <w:rPr>
                <w:rFonts w:eastAsia="Times New Roman" w:cs="Times New Roman"/>
                <w:b/>
                <w:szCs w:val="20"/>
                <w:lang w:val="ru-RU"/>
              </w:rPr>
            </w:pPr>
            <w:r w:rsidRPr="009E6A12">
              <w:rPr>
                <w:rFonts w:eastAsia="Times New Roman" w:cs="Times New Roman"/>
                <w:b/>
                <w:szCs w:val="20"/>
                <w:lang w:val="ru-RU"/>
              </w:rPr>
              <w:t>Итого нагрузка на класс</w:t>
            </w:r>
          </w:p>
          <w:p w:rsidR="00B64F0D" w:rsidRPr="009E6A12" w:rsidRDefault="00B64F0D" w:rsidP="009E6A12">
            <w:pPr>
              <w:spacing w:line="259" w:lineRule="exact"/>
              <w:ind w:left="167" w:firstLine="0"/>
              <w:jc w:val="left"/>
              <w:rPr>
                <w:rFonts w:eastAsia="Times New Roman" w:cs="Times New Roman"/>
                <w:b/>
                <w:szCs w:val="20"/>
                <w:lang w:val="ru-RU"/>
              </w:rPr>
            </w:pPr>
            <w:r w:rsidRPr="009E6A12">
              <w:rPr>
                <w:rFonts w:eastAsia="Times New Roman" w:cs="Times New Roman"/>
                <w:b/>
                <w:szCs w:val="20"/>
                <w:lang w:val="ru-RU"/>
              </w:rPr>
              <w:t>при 6-дневной учебной неделе:</w:t>
            </w:r>
          </w:p>
        </w:tc>
        <w:tc>
          <w:tcPr>
            <w:tcW w:w="852" w:type="dxa"/>
          </w:tcPr>
          <w:p w:rsidR="00B64F0D" w:rsidRPr="00B64F0D" w:rsidRDefault="00B64F0D" w:rsidP="009E6A12">
            <w:pPr>
              <w:spacing w:line="273" w:lineRule="exact"/>
              <w:ind w:left="224" w:right="217" w:firstLine="0"/>
              <w:jc w:val="center"/>
              <w:rPr>
                <w:rFonts w:eastAsia="Times New Roman" w:cs="Times New Roman"/>
                <w:b/>
                <w:szCs w:val="20"/>
                <w:lang w:val="ru-RU"/>
              </w:rPr>
            </w:pPr>
            <w:r>
              <w:rPr>
                <w:rFonts w:eastAsia="Times New Roman" w:cs="Times New Roman"/>
                <w:b/>
                <w:szCs w:val="20"/>
                <w:lang w:val="ru-RU"/>
              </w:rPr>
              <w:t>2</w:t>
            </w:r>
          </w:p>
        </w:tc>
        <w:tc>
          <w:tcPr>
            <w:tcW w:w="991" w:type="dxa"/>
          </w:tcPr>
          <w:p w:rsidR="00B64F0D" w:rsidRPr="00B64F0D" w:rsidRDefault="00B64F0D" w:rsidP="009E6A12">
            <w:pPr>
              <w:spacing w:line="273" w:lineRule="exact"/>
              <w:ind w:left="294" w:right="287" w:firstLine="0"/>
              <w:jc w:val="center"/>
              <w:rPr>
                <w:rFonts w:eastAsia="Times New Roman" w:cs="Times New Roman"/>
                <w:b/>
                <w:szCs w:val="20"/>
                <w:lang w:val="ru-RU"/>
              </w:rPr>
            </w:pPr>
            <w:r>
              <w:rPr>
                <w:rFonts w:eastAsia="Times New Roman" w:cs="Times New Roman"/>
                <w:b/>
                <w:szCs w:val="20"/>
                <w:lang w:val="ru-RU"/>
              </w:rPr>
              <w:t>2</w:t>
            </w:r>
          </w:p>
        </w:tc>
        <w:tc>
          <w:tcPr>
            <w:tcW w:w="852" w:type="dxa"/>
          </w:tcPr>
          <w:p w:rsidR="00B64F0D" w:rsidRPr="00B64F0D" w:rsidRDefault="00B64F0D" w:rsidP="009E6A12">
            <w:pPr>
              <w:spacing w:line="273" w:lineRule="exact"/>
              <w:ind w:left="224" w:right="217" w:firstLine="0"/>
              <w:jc w:val="center"/>
              <w:rPr>
                <w:rFonts w:eastAsia="Times New Roman" w:cs="Times New Roman"/>
                <w:b/>
                <w:szCs w:val="20"/>
                <w:lang w:val="ru-RU"/>
              </w:rPr>
            </w:pPr>
            <w:r>
              <w:rPr>
                <w:rFonts w:eastAsia="Times New Roman" w:cs="Times New Roman"/>
                <w:b/>
                <w:szCs w:val="20"/>
                <w:lang w:val="ru-RU"/>
              </w:rPr>
              <w:t>2</w:t>
            </w:r>
          </w:p>
        </w:tc>
        <w:tc>
          <w:tcPr>
            <w:tcW w:w="849" w:type="dxa"/>
          </w:tcPr>
          <w:p w:rsidR="00B64F0D" w:rsidRPr="00B64F0D" w:rsidRDefault="00B64F0D" w:rsidP="009E6A12">
            <w:pPr>
              <w:spacing w:line="273" w:lineRule="exact"/>
              <w:ind w:right="294" w:firstLine="0"/>
              <w:jc w:val="right"/>
              <w:rPr>
                <w:rFonts w:eastAsia="Times New Roman" w:cs="Times New Roman"/>
                <w:b/>
                <w:szCs w:val="20"/>
                <w:lang w:val="ru-RU"/>
              </w:rPr>
            </w:pPr>
            <w:r>
              <w:rPr>
                <w:rFonts w:eastAsia="Times New Roman" w:cs="Times New Roman"/>
                <w:b/>
                <w:szCs w:val="20"/>
                <w:lang w:val="ru-RU"/>
              </w:rPr>
              <w:t>2</w:t>
            </w:r>
          </w:p>
        </w:tc>
        <w:tc>
          <w:tcPr>
            <w:tcW w:w="849" w:type="dxa"/>
          </w:tcPr>
          <w:p w:rsidR="00B64F0D" w:rsidRPr="00B64F0D" w:rsidRDefault="00B64F0D" w:rsidP="009E6A12">
            <w:pPr>
              <w:spacing w:line="273" w:lineRule="exact"/>
              <w:ind w:left="164" w:right="152" w:firstLine="0"/>
              <w:jc w:val="center"/>
              <w:rPr>
                <w:rFonts w:eastAsia="Times New Roman" w:cs="Times New Roman"/>
                <w:b/>
                <w:szCs w:val="20"/>
                <w:lang w:val="ru-RU"/>
              </w:rPr>
            </w:pPr>
            <w:r>
              <w:rPr>
                <w:rFonts w:eastAsia="Times New Roman" w:cs="Times New Roman"/>
                <w:b/>
                <w:szCs w:val="20"/>
                <w:lang w:val="ru-RU"/>
              </w:rPr>
              <w:t>2</w:t>
            </w:r>
          </w:p>
        </w:tc>
        <w:tc>
          <w:tcPr>
            <w:tcW w:w="849" w:type="dxa"/>
          </w:tcPr>
          <w:p w:rsidR="00B64F0D" w:rsidRPr="00B64F0D" w:rsidRDefault="00B64F0D" w:rsidP="009E6A12">
            <w:pPr>
              <w:spacing w:line="273" w:lineRule="exact"/>
              <w:ind w:left="166" w:right="152" w:firstLine="0"/>
              <w:jc w:val="center"/>
              <w:rPr>
                <w:rFonts w:eastAsia="Times New Roman" w:cs="Times New Roman"/>
                <w:b/>
                <w:szCs w:val="20"/>
                <w:lang w:val="ru-RU"/>
              </w:rPr>
            </w:pPr>
            <w:r>
              <w:rPr>
                <w:rFonts w:eastAsia="Times New Roman" w:cs="Times New Roman"/>
                <w:b/>
                <w:szCs w:val="20"/>
                <w:lang w:val="ru-RU"/>
              </w:rPr>
              <w:t>10</w:t>
            </w:r>
          </w:p>
        </w:tc>
      </w:tr>
      <w:tr w:rsidR="00B64F0D" w:rsidRPr="009E6A12" w:rsidTr="00050F4E">
        <w:trPr>
          <w:trHeight w:val="390"/>
        </w:trPr>
        <w:tc>
          <w:tcPr>
            <w:tcW w:w="4537" w:type="dxa"/>
            <w:gridSpan w:val="2"/>
          </w:tcPr>
          <w:p w:rsidR="00B64F0D" w:rsidRPr="009E6A12" w:rsidRDefault="00B64F0D" w:rsidP="009E6A12">
            <w:pPr>
              <w:spacing w:line="273" w:lineRule="exact"/>
              <w:ind w:left="107" w:firstLine="0"/>
              <w:jc w:val="left"/>
              <w:rPr>
                <w:rFonts w:eastAsia="Times New Roman" w:cs="Times New Roman"/>
                <w:b/>
                <w:szCs w:val="20"/>
              </w:rPr>
            </w:pPr>
            <w:r w:rsidRPr="009E6A12">
              <w:rPr>
                <w:rFonts w:eastAsia="Times New Roman" w:cs="Times New Roman"/>
                <w:b/>
                <w:szCs w:val="20"/>
              </w:rPr>
              <w:t>Внеурочная деятельность на год</w:t>
            </w:r>
          </w:p>
        </w:tc>
        <w:tc>
          <w:tcPr>
            <w:tcW w:w="852" w:type="dxa"/>
          </w:tcPr>
          <w:p w:rsidR="00B64F0D" w:rsidRPr="00B64F0D" w:rsidRDefault="00B64F0D" w:rsidP="009E6A12">
            <w:pPr>
              <w:spacing w:line="273" w:lineRule="exact"/>
              <w:ind w:left="224" w:right="217" w:firstLine="0"/>
              <w:jc w:val="center"/>
              <w:rPr>
                <w:rFonts w:eastAsia="Times New Roman" w:cs="Times New Roman"/>
                <w:b/>
                <w:szCs w:val="20"/>
                <w:lang w:val="ru-RU"/>
              </w:rPr>
            </w:pPr>
            <w:r>
              <w:rPr>
                <w:rFonts w:eastAsia="Times New Roman" w:cs="Times New Roman"/>
                <w:b/>
                <w:szCs w:val="20"/>
                <w:lang w:val="ru-RU"/>
              </w:rPr>
              <w:t>68</w:t>
            </w:r>
          </w:p>
        </w:tc>
        <w:tc>
          <w:tcPr>
            <w:tcW w:w="991" w:type="dxa"/>
          </w:tcPr>
          <w:p w:rsidR="00B64F0D" w:rsidRPr="00B64F0D" w:rsidRDefault="00B64F0D" w:rsidP="009E6A12">
            <w:pPr>
              <w:spacing w:line="273" w:lineRule="exact"/>
              <w:ind w:left="294" w:right="287" w:firstLine="0"/>
              <w:jc w:val="center"/>
              <w:rPr>
                <w:rFonts w:eastAsia="Times New Roman" w:cs="Times New Roman"/>
                <w:b/>
                <w:szCs w:val="20"/>
                <w:lang w:val="ru-RU"/>
              </w:rPr>
            </w:pPr>
            <w:r>
              <w:rPr>
                <w:rFonts w:eastAsia="Times New Roman" w:cs="Times New Roman"/>
                <w:b/>
                <w:szCs w:val="20"/>
                <w:lang w:val="ru-RU"/>
              </w:rPr>
              <w:t>68</w:t>
            </w:r>
          </w:p>
        </w:tc>
        <w:tc>
          <w:tcPr>
            <w:tcW w:w="852" w:type="dxa"/>
          </w:tcPr>
          <w:p w:rsidR="00B64F0D" w:rsidRPr="00B64F0D" w:rsidRDefault="00B64F0D" w:rsidP="009E6A12">
            <w:pPr>
              <w:spacing w:line="273" w:lineRule="exact"/>
              <w:ind w:left="224" w:right="217" w:firstLine="0"/>
              <w:jc w:val="center"/>
              <w:rPr>
                <w:rFonts w:eastAsia="Times New Roman" w:cs="Times New Roman"/>
                <w:b/>
                <w:szCs w:val="20"/>
                <w:lang w:val="ru-RU"/>
              </w:rPr>
            </w:pPr>
            <w:r>
              <w:rPr>
                <w:rFonts w:eastAsia="Times New Roman" w:cs="Times New Roman"/>
                <w:b/>
                <w:szCs w:val="20"/>
                <w:lang w:val="ru-RU"/>
              </w:rPr>
              <w:t>68</w:t>
            </w:r>
          </w:p>
        </w:tc>
        <w:tc>
          <w:tcPr>
            <w:tcW w:w="849" w:type="dxa"/>
          </w:tcPr>
          <w:p w:rsidR="00B64F0D" w:rsidRPr="00B64F0D" w:rsidRDefault="00B64F0D" w:rsidP="009E6A12">
            <w:pPr>
              <w:spacing w:line="273" w:lineRule="exact"/>
              <w:ind w:right="234" w:firstLine="0"/>
              <w:jc w:val="right"/>
              <w:rPr>
                <w:rFonts w:eastAsia="Times New Roman" w:cs="Times New Roman"/>
                <w:b/>
                <w:szCs w:val="20"/>
                <w:lang w:val="ru-RU"/>
              </w:rPr>
            </w:pPr>
            <w:r>
              <w:rPr>
                <w:rFonts w:eastAsia="Times New Roman" w:cs="Times New Roman"/>
                <w:b/>
                <w:szCs w:val="20"/>
                <w:lang w:val="ru-RU"/>
              </w:rPr>
              <w:t>68</w:t>
            </w:r>
          </w:p>
        </w:tc>
        <w:tc>
          <w:tcPr>
            <w:tcW w:w="849" w:type="dxa"/>
          </w:tcPr>
          <w:p w:rsidR="00B64F0D" w:rsidRPr="00B64F0D" w:rsidRDefault="00B64F0D" w:rsidP="009E6A12">
            <w:pPr>
              <w:spacing w:line="273" w:lineRule="exact"/>
              <w:ind w:left="164" w:right="152" w:firstLine="0"/>
              <w:jc w:val="center"/>
              <w:rPr>
                <w:rFonts w:eastAsia="Times New Roman" w:cs="Times New Roman"/>
                <w:b/>
                <w:szCs w:val="20"/>
                <w:lang w:val="ru-RU"/>
              </w:rPr>
            </w:pPr>
            <w:r>
              <w:rPr>
                <w:rFonts w:eastAsia="Times New Roman" w:cs="Times New Roman"/>
                <w:b/>
                <w:szCs w:val="20"/>
                <w:lang w:val="ru-RU"/>
              </w:rPr>
              <w:t>68</w:t>
            </w:r>
          </w:p>
        </w:tc>
        <w:tc>
          <w:tcPr>
            <w:tcW w:w="849" w:type="dxa"/>
          </w:tcPr>
          <w:p w:rsidR="00B64F0D" w:rsidRPr="009E6A12" w:rsidRDefault="00B64F0D" w:rsidP="009E6A12">
            <w:pPr>
              <w:spacing w:line="273" w:lineRule="exact"/>
              <w:ind w:left="166" w:right="152" w:firstLine="0"/>
              <w:jc w:val="center"/>
              <w:rPr>
                <w:rFonts w:eastAsia="Times New Roman" w:cs="Times New Roman"/>
                <w:b/>
                <w:szCs w:val="20"/>
                <w:lang w:val="ru-RU"/>
              </w:rPr>
            </w:pPr>
            <w:r>
              <w:rPr>
                <w:rFonts w:eastAsia="Times New Roman" w:cs="Times New Roman"/>
                <w:b/>
                <w:szCs w:val="20"/>
                <w:lang w:val="ru-RU"/>
              </w:rPr>
              <w:t>340</w:t>
            </w:r>
          </w:p>
        </w:tc>
      </w:tr>
      <w:tr w:rsidR="00B64F0D" w:rsidRPr="009E6A12" w:rsidTr="00050F4E">
        <w:trPr>
          <w:trHeight w:val="553"/>
        </w:trPr>
        <w:tc>
          <w:tcPr>
            <w:tcW w:w="6380" w:type="dxa"/>
            <w:gridSpan w:val="4"/>
          </w:tcPr>
          <w:p w:rsidR="00B64F0D" w:rsidRPr="009E6A12" w:rsidRDefault="00B64F0D" w:rsidP="009E6A12">
            <w:pPr>
              <w:spacing w:before="2" w:line="276" w:lineRule="exact"/>
              <w:ind w:left="107" w:right="1520" w:firstLine="0"/>
              <w:jc w:val="left"/>
              <w:rPr>
                <w:rFonts w:eastAsia="Times New Roman" w:cs="Times New Roman"/>
                <w:b/>
                <w:szCs w:val="20"/>
              </w:rPr>
            </w:pPr>
          </w:p>
        </w:tc>
        <w:tc>
          <w:tcPr>
            <w:tcW w:w="852" w:type="dxa"/>
          </w:tcPr>
          <w:p w:rsidR="00B64F0D" w:rsidRPr="009E6A12" w:rsidRDefault="00B64F0D" w:rsidP="009E6A12">
            <w:pPr>
              <w:spacing w:line="240" w:lineRule="auto"/>
              <w:ind w:firstLine="0"/>
              <w:jc w:val="left"/>
              <w:rPr>
                <w:rFonts w:eastAsia="Times New Roman" w:cs="Times New Roman"/>
                <w:szCs w:val="20"/>
              </w:rPr>
            </w:pPr>
          </w:p>
        </w:tc>
        <w:tc>
          <w:tcPr>
            <w:tcW w:w="849" w:type="dxa"/>
          </w:tcPr>
          <w:p w:rsidR="00B64F0D" w:rsidRPr="009E6A12" w:rsidRDefault="00B64F0D" w:rsidP="009E6A12">
            <w:pPr>
              <w:spacing w:line="240" w:lineRule="auto"/>
              <w:ind w:firstLine="0"/>
              <w:jc w:val="left"/>
              <w:rPr>
                <w:rFonts w:eastAsia="Times New Roman" w:cs="Times New Roman"/>
                <w:szCs w:val="20"/>
              </w:rPr>
            </w:pPr>
          </w:p>
        </w:tc>
        <w:tc>
          <w:tcPr>
            <w:tcW w:w="849" w:type="dxa"/>
          </w:tcPr>
          <w:p w:rsidR="00B64F0D" w:rsidRPr="009E6A12" w:rsidRDefault="00B64F0D" w:rsidP="009E6A12">
            <w:pPr>
              <w:spacing w:line="240" w:lineRule="auto"/>
              <w:ind w:firstLine="0"/>
              <w:jc w:val="left"/>
              <w:rPr>
                <w:rFonts w:eastAsia="Times New Roman" w:cs="Times New Roman"/>
                <w:szCs w:val="20"/>
              </w:rPr>
            </w:pPr>
          </w:p>
        </w:tc>
        <w:tc>
          <w:tcPr>
            <w:tcW w:w="849" w:type="dxa"/>
          </w:tcPr>
          <w:p w:rsidR="00B64F0D" w:rsidRPr="009E6A12" w:rsidRDefault="00B64F0D" w:rsidP="009E6A12">
            <w:pPr>
              <w:spacing w:line="275" w:lineRule="exact"/>
              <w:ind w:left="166" w:right="152" w:firstLine="0"/>
              <w:jc w:val="center"/>
              <w:rPr>
                <w:rFonts w:eastAsia="Times New Roman" w:cs="Times New Roman"/>
                <w:b/>
                <w:szCs w:val="20"/>
              </w:rPr>
            </w:pPr>
          </w:p>
        </w:tc>
      </w:tr>
    </w:tbl>
    <w:p w:rsidR="009E6A12" w:rsidRPr="009E6A12" w:rsidRDefault="009E6A12" w:rsidP="00944BF0">
      <w:pPr>
        <w:pStyle w:val="body"/>
        <w:rPr>
          <w:rFonts w:cs="Times New Roman"/>
        </w:rPr>
      </w:pPr>
    </w:p>
    <w:p w:rsidR="00944BF0" w:rsidRPr="00BE0AE5" w:rsidRDefault="00944BF0" w:rsidP="00B33B4D">
      <w:pPr>
        <w:pStyle w:val="h1"/>
        <w:rPr>
          <w:rFonts w:cs="Times New Roman"/>
        </w:rPr>
      </w:pPr>
      <w:bookmarkStart w:id="69" w:name="тема_3_3"/>
      <w:r w:rsidRPr="00BE0AE5">
        <w:rPr>
          <w:rFonts w:cs="Times New Roman"/>
        </w:rPr>
        <w:lastRenderedPageBreak/>
        <w:t>3.3.</w:t>
      </w:r>
      <w:r w:rsidRPr="00BE0AE5">
        <w:rPr>
          <w:rFonts w:cs="Times New Roman"/>
        </w:rPr>
        <w:t> </w:t>
      </w:r>
      <w:r w:rsidRPr="00BE0AE5">
        <w:rPr>
          <w:rFonts w:cs="Times New Roman"/>
        </w:rPr>
        <w:t xml:space="preserve">календарный План воспитательной работы </w:t>
      </w:r>
    </w:p>
    <w:bookmarkEnd w:id="69"/>
    <w:p w:rsidR="00944BF0" w:rsidRPr="00BE0AE5" w:rsidRDefault="00944BF0" w:rsidP="00944BF0">
      <w:pPr>
        <w:pStyle w:val="h3-first"/>
        <w:rPr>
          <w:rFonts w:cs="Times New Roman"/>
        </w:rPr>
      </w:pPr>
      <w:r w:rsidRPr="00BE0AE5">
        <w:rPr>
          <w:rFonts w:cs="Times New Roman"/>
        </w:rPr>
        <w:t>Пояснительная записка</w:t>
      </w:r>
    </w:p>
    <w:p w:rsidR="00944BF0" w:rsidRPr="00BE0AE5" w:rsidRDefault="00944BF0" w:rsidP="00944BF0">
      <w:pPr>
        <w:pStyle w:val="body"/>
        <w:rPr>
          <w:rFonts w:cs="Times New Roman"/>
        </w:rPr>
      </w:pPr>
      <w:r w:rsidRPr="00BE0AE5">
        <w:rPr>
          <w:rFonts w:cs="Times New Roman"/>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944BF0" w:rsidRPr="00BE0AE5" w:rsidRDefault="00944BF0" w:rsidP="00944BF0">
      <w:pPr>
        <w:pStyle w:val="body"/>
        <w:rPr>
          <w:rFonts w:cs="Times New Roman"/>
        </w:rPr>
      </w:pPr>
      <w:r w:rsidRPr="00BE0AE5">
        <w:rPr>
          <w:rFonts w:cs="Times New Roman"/>
        </w:rPr>
        <w:t>Календарный план разрабатывается в соответствии с модулями рабочей программы воспитания: как инвар</w:t>
      </w:r>
      <w:r w:rsidRPr="00BE0AE5">
        <w:rPr>
          <w:rFonts w:cs="Times New Roman"/>
        </w:rPr>
        <w:t>и</w:t>
      </w:r>
      <w:r w:rsidRPr="00BE0AE5">
        <w:rPr>
          <w:rFonts w:cs="Times New Roman"/>
        </w:rPr>
        <w:t>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w:t>
      </w:r>
      <w:r w:rsidRPr="00BE0AE5">
        <w:rPr>
          <w:rFonts w:cs="Times New Roman"/>
        </w:rPr>
        <w:t>о</w:t>
      </w:r>
      <w:r w:rsidRPr="00BE0AE5">
        <w:rPr>
          <w:rFonts w:cs="Times New Roman"/>
        </w:rPr>
        <w:t xml:space="preserve">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944BF0" w:rsidRPr="00BE0AE5" w:rsidRDefault="00944BF0" w:rsidP="00944BF0">
      <w:pPr>
        <w:pStyle w:val="body"/>
        <w:rPr>
          <w:rFonts w:cs="Times New Roman"/>
        </w:rPr>
      </w:pPr>
      <w:r w:rsidRPr="00BE0AE5">
        <w:rPr>
          <w:rFonts w:cs="Times New Roman"/>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w:t>
      </w:r>
      <w:r w:rsidRPr="00BE0AE5">
        <w:rPr>
          <w:rFonts w:cs="Times New Roman"/>
        </w:rPr>
        <w:t>о</w:t>
      </w:r>
      <w:r w:rsidRPr="00BE0AE5">
        <w:rPr>
          <w:rFonts w:cs="Times New Roman"/>
        </w:rPr>
        <w:t xml:space="preserve">сильной ответственности за их планирование, подготовку, проведение и анализ. </w:t>
      </w:r>
    </w:p>
    <w:p w:rsidR="00944BF0" w:rsidRPr="00BE0AE5" w:rsidRDefault="00944BF0" w:rsidP="00944BF0">
      <w:pPr>
        <w:pStyle w:val="body"/>
        <w:rPr>
          <w:rFonts w:cs="Times New Roman"/>
        </w:rPr>
      </w:pPr>
      <w:r w:rsidRPr="00BE0AE5">
        <w:rPr>
          <w:rFonts w:cs="Times New Roman"/>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w:t>
      </w:r>
      <w:r w:rsidRPr="00BE0AE5">
        <w:rPr>
          <w:rFonts w:cs="Times New Roman"/>
        </w:rPr>
        <w:t>е</w:t>
      </w:r>
      <w:r w:rsidRPr="00BE0AE5">
        <w:rPr>
          <w:rFonts w:cs="Times New Roman"/>
        </w:rPr>
        <w:t>сообразно привлечение к организации также родителей, социальных партнеров школы и самих школьников.</w:t>
      </w:r>
    </w:p>
    <w:p w:rsidR="00944BF0" w:rsidRPr="00BE0AE5" w:rsidRDefault="00944BF0" w:rsidP="00944BF0">
      <w:pPr>
        <w:pStyle w:val="body"/>
        <w:rPr>
          <w:rFonts w:cs="Times New Roman"/>
          <w:spacing w:val="1"/>
        </w:rPr>
      </w:pPr>
      <w:r w:rsidRPr="00BE0AE5">
        <w:rPr>
          <w:rFonts w:cs="Times New Roman"/>
          <w:spacing w:val="1"/>
        </w:rPr>
        <w:t>При формировании календарного плана воспитательной работы образовательная организация вправе вкл</w:t>
      </w:r>
      <w:r w:rsidRPr="00BE0AE5">
        <w:rPr>
          <w:rFonts w:cs="Times New Roman"/>
          <w:spacing w:val="1"/>
        </w:rPr>
        <w:t>ю</w:t>
      </w:r>
      <w:r w:rsidRPr="00BE0AE5">
        <w:rPr>
          <w:rFonts w:cs="Times New Roman"/>
          <w:spacing w:val="1"/>
        </w:rPr>
        <w:t>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w:t>
      </w:r>
      <w:r w:rsidRPr="00BE0AE5">
        <w:rPr>
          <w:rFonts w:cs="Times New Roman"/>
          <w:spacing w:val="1"/>
        </w:rPr>
        <w:t>ь</w:t>
      </w:r>
      <w:r w:rsidRPr="00BE0AE5">
        <w:rPr>
          <w:rFonts w:cs="Times New Roman"/>
          <w:spacing w:val="1"/>
        </w:rPr>
        <w:t>ных событий, приуроченных к государственным и национальным праздникам Российской Федерации, памя</w:t>
      </w:r>
      <w:r w:rsidRPr="00BE0AE5">
        <w:rPr>
          <w:rFonts w:cs="Times New Roman"/>
          <w:spacing w:val="1"/>
        </w:rPr>
        <w:t>т</w:t>
      </w:r>
      <w:r w:rsidRPr="00BE0AE5">
        <w:rPr>
          <w:rFonts w:cs="Times New Roman"/>
          <w:spacing w:val="1"/>
        </w:rPr>
        <w:t>ным датам и событиям российской истории и культуры, а также перечня всероссийских мероприятий, реал</w:t>
      </w:r>
      <w:r w:rsidRPr="00BE0AE5">
        <w:rPr>
          <w:rFonts w:cs="Times New Roman"/>
          <w:spacing w:val="1"/>
        </w:rPr>
        <w:t>и</w:t>
      </w:r>
      <w:r w:rsidRPr="00BE0AE5">
        <w:rPr>
          <w:rFonts w:cs="Times New Roman"/>
          <w:spacing w:val="1"/>
        </w:rPr>
        <w:t>зуемых детскими и молодежными общественными объединениями.</w:t>
      </w:r>
    </w:p>
    <w:p w:rsidR="00944BF0" w:rsidRPr="00BE0AE5" w:rsidRDefault="00944BF0" w:rsidP="00944BF0">
      <w:pPr>
        <w:pStyle w:val="body"/>
        <w:rPr>
          <w:rFonts w:cs="Times New Roman"/>
        </w:rPr>
      </w:pPr>
      <w:r w:rsidRPr="00BE0AE5">
        <w:rPr>
          <w:rFonts w:cs="Times New Roman"/>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944BF0" w:rsidRPr="00BE0AE5" w:rsidRDefault="00944BF0" w:rsidP="00944BF0">
      <w:pPr>
        <w:pStyle w:val="body"/>
        <w:rPr>
          <w:rFonts w:cs="Times New Roman"/>
        </w:rPr>
      </w:pPr>
      <w:r w:rsidRPr="00BE0AE5">
        <w:rPr>
          <w:rFonts w:cs="Times New Roman"/>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w:t>
      </w:r>
      <w:r w:rsidRPr="00BE0AE5">
        <w:rPr>
          <w:rFonts w:cs="Times New Roman"/>
        </w:rPr>
        <w:t>а</w:t>
      </w:r>
      <w:r w:rsidRPr="00BE0AE5">
        <w:rPr>
          <w:rFonts w:cs="Times New Roman"/>
        </w:rPr>
        <w:t>зовательной организации. В соответствии с нею должны быть заполнены также графы «Участники», «Время» и «Ответственные».</w:t>
      </w:r>
    </w:p>
    <w:p w:rsidR="00B33B4D" w:rsidRPr="00BE0AE5" w:rsidRDefault="00B33B4D" w:rsidP="00944BF0">
      <w:pPr>
        <w:pStyle w:val="body"/>
        <w:rPr>
          <w:rFonts w:cs="Times New Roman"/>
        </w:rPr>
      </w:pPr>
    </w:p>
    <w:p w:rsidR="00B33B4D" w:rsidRPr="00BE0AE5" w:rsidRDefault="00B33B4D" w:rsidP="00944BF0">
      <w:pPr>
        <w:pStyle w:val="body"/>
        <w:rPr>
          <w:rFonts w:cs="Times New Roman"/>
        </w:rPr>
        <w:sectPr w:rsidR="00B33B4D" w:rsidRPr="00BE0AE5" w:rsidSect="0016677C">
          <w:footnotePr>
            <w:numRestart w:val="eachPage"/>
          </w:footnotePr>
          <w:type w:val="nextColumn"/>
          <w:pgSz w:w="12240" w:h="15840" w:code="1"/>
          <w:pgMar w:top="1134" w:right="851" w:bottom="1134" w:left="1701" w:header="720" w:footer="510" w:gutter="0"/>
          <w:cols w:space="720"/>
          <w:noEndnote/>
          <w:titlePg/>
          <w:docGrid w:linePitch="272"/>
        </w:sectPr>
      </w:pPr>
    </w:p>
    <w:p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5262"/>
        <w:gridCol w:w="1644"/>
        <w:gridCol w:w="1134"/>
        <w:gridCol w:w="2098"/>
      </w:tblGrid>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table-bodycentre"/>
              <w:rPr>
                <w:rFonts w:cs="Times New Roman"/>
              </w:rPr>
            </w:pPr>
            <w:r w:rsidRPr="00BE0AE5">
              <w:rPr>
                <w:rFonts w:cs="Times New Roman"/>
              </w:rPr>
              <w:t xml:space="preserve">КАЛЕНДАРНЫЙ ПЛАН ВОСПИТАТЕЛЬНОЙ РАБОТЫ </w:t>
            </w:r>
          </w:p>
          <w:p w:rsidR="00944BF0" w:rsidRPr="00BE0AE5" w:rsidRDefault="00944BF0" w:rsidP="007C5149">
            <w:pPr>
              <w:pStyle w:val="table-bodycentre"/>
              <w:rPr>
                <w:rFonts w:cs="Times New Roman"/>
              </w:rPr>
            </w:pPr>
            <w:r w:rsidRPr="00BE0AE5">
              <w:rPr>
                <w:rFonts w:cs="Times New Roman"/>
              </w:rPr>
              <w:t xml:space="preserve">НА </w:t>
            </w:r>
            <w:r w:rsidR="00757BC3">
              <w:rPr>
                <w:rFonts w:cs="Times New Roman"/>
              </w:rPr>
              <w:t xml:space="preserve">2022-2023 </w:t>
            </w:r>
            <w:r w:rsidRPr="00BE0AE5">
              <w:rPr>
                <w:rFonts w:cs="Times New Roman"/>
              </w:rPr>
              <w:t xml:space="preserve"> УЧЕБНЫЙ ГОД</w:t>
            </w:r>
          </w:p>
          <w:p w:rsidR="00944BF0" w:rsidRPr="00BE0AE5" w:rsidRDefault="00944BF0" w:rsidP="007C5149">
            <w:pPr>
              <w:pStyle w:val="table-bodycentre"/>
              <w:rPr>
                <w:rFonts w:cs="Times New Roman"/>
              </w:rPr>
            </w:pPr>
            <w:r w:rsidRPr="00BE0AE5">
              <w:rPr>
                <w:rFonts w:cs="Times New Roman"/>
              </w:rPr>
              <w:t>(ОСНОВНОЕ ОБЩЕЕ ОБРАЗОВАНИЕ)</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Модуль «Ключевые общешкольные дела»</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Ответственные </w:t>
            </w:r>
          </w:p>
        </w:tc>
      </w:tr>
      <w:tr w:rsidR="00944BF0" w:rsidRPr="00C502A1"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table-body1mm"/>
              <w:rPr>
                <w:rFonts w:cs="Times New Roman"/>
              </w:rPr>
            </w:pPr>
            <w:r w:rsidRPr="00BE0AE5">
              <w:rPr>
                <w:rFonts w:cs="Times New Roman"/>
              </w:rPr>
              <w:t>Праздник «День знаний»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1-9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сентябрь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Клас.рук</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table-body1mm"/>
              <w:rPr>
                <w:rFonts w:cs="Times New Roman"/>
              </w:rPr>
            </w:pPr>
            <w:r w:rsidRPr="00BE0AE5">
              <w:rPr>
                <w:rFonts w:cs="Times New Roman"/>
                <w:spacing w:val="-2"/>
              </w:rPr>
              <w:t>Коллективное творческое дело «Наш верный круг», посвященное Всероссийскому Дню лицеиста 19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table-body1mm"/>
              <w:rPr>
                <w:rFonts w:cs="Times New Roman"/>
              </w:rPr>
            </w:pPr>
            <w:r w:rsidRPr="00BE0AE5">
              <w:rPr>
                <w:rFonts w:cs="Times New Roman"/>
              </w:rPr>
              <w:t xml:space="preserve">Новогодний театральный фестиваль учеников, </w:t>
            </w:r>
            <w:r w:rsidRPr="00BE0AE5">
              <w:rPr>
                <w:rFonts w:cs="Times New Roman"/>
              </w:rPr>
              <w:br/>
              <w:t>учителей и родителей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table-body1mm"/>
              <w:rPr>
                <w:rFonts w:cs="Times New Roman"/>
              </w:rPr>
            </w:pPr>
            <w:r w:rsidRPr="00BE0AE5">
              <w:rPr>
                <w:rFonts w:cs="Times New Roman"/>
              </w:rPr>
              <w:t xml:space="preserve">Коллективное творческое дело «Школьный подростковый сбор»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8-9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Клас.рук</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table-body1mm"/>
              <w:rPr>
                <w:rFonts w:cs="Times New Roman"/>
              </w:rPr>
            </w:pPr>
            <w:r w:rsidRPr="00BE0AE5">
              <w:rPr>
                <w:rFonts w:cs="Times New Roman"/>
              </w:rPr>
              <w:t>Общешкольная научная конференция педагогов и школьников «Яблоко для Ньютона»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table-body1mm"/>
              <w:rPr>
                <w:rFonts w:cs="Times New Roman"/>
              </w:rPr>
            </w:pPr>
            <w:r w:rsidRPr="00BE0AE5">
              <w:rPr>
                <w:rFonts w:cs="Times New Roman"/>
              </w:rPr>
              <w:t>Коллективный исследовательский проект разновозрастных к</w:t>
            </w:r>
            <w:r w:rsidRPr="00BE0AE5">
              <w:rPr>
                <w:rFonts w:cs="Times New Roman"/>
              </w:rPr>
              <w:t>о</w:t>
            </w:r>
            <w:r w:rsidRPr="00BE0AE5">
              <w:rPr>
                <w:rFonts w:cs="Times New Roman"/>
              </w:rPr>
              <w:t>манд «Города-герои», посвященный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table-body1mm"/>
              <w:rPr>
                <w:rFonts w:cs="Times New Roman"/>
              </w:rPr>
            </w:pPr>
            <w:r w:rsidRPr="00BE0AE5">
              <w:rPr>
                <w:rFonts w:cs="Times New Roman"/>
              </w:rPr>
              <w:t>Коллективное творческое дело «Праздник Чести школы»: ч</w:t>
            </w:r>
            <w:r w:rsidRPr="00BE0AE5">
              <w:rPr>
                <w:rFonts w:cs="Times New Roman"/>
              </w:rPr>
              <w:t>е</w:t>
            </w:r>
            <w:r w:rsidRPr="00BE0AE5">
              <w:rPr>
                <w:rFonts w:cs="Times New Roman"/>
              </w:rPr>
              <w:t>ствование учеников, проявивших себя в учебной, исследов</w:t>
            </w:r>
            <w:r w:rsidRPr="00BE0AE5">
              <w:rPr>
                <w:rFonts w:cs="Times New Roman"/>
              </w:rPr>
              <w:t>а</w:t>
            </w:r>
            <w:r w:rsidRPr="00BE0AE5">
              <w:rPr>
                <w:rFonts w:cs="Times New Roman"/>
              </w:rPr>
              <w:t>тельской, спортивной, творческой, общественной деятельности на благо школы и социума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Модуль «Самоуправление»</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table-body1mm"/>
              <w:rPr>
                <w:rFonts w:cs="Times New Roman"/>
              </w:rPr>
            </w:pPr>
            <w:r w:rsidRPr="00BE0AE5">
              <w:rPr>
                <w:rFonts w:cs="Times New Roman"/>
              </w:rPr>
              <w:t>Выборы представителей классов в Подростковый актив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5-9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C502A1" w:rsidRDefault="00944BF0" w:rsidP="007C514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Руководитель ШМО класс.рук.</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table-body1mm"/>
              <w:rPr>
                <w:rFonts w:cs="Times New Roman"/>
              </w:rPr>
            </w:pPr>
            <w:r w:rsidRPr="00BE0AE5">
              <w:rPr>
                <w:rFonts w:cs="Times New Roman"/>
              </w:rPr>
              <w:t>Установочная встреча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table-body1mm"/>
              <w:rPr>
                <w:rFonts w:cs="Times New Roman"/>
              </w:rPr>
            </w:pPr>
            <w:r w:rsidRPr="00BE0AE5">
              <w:rPr>
                <w:rFonts w:cs="Times New Roman"/>
              </w:rPr>
              <w:t xml:space="preserve">Определение плана работы Подросткового актива </w:t>
            </w:r>
            <w:r w:rsidRPr="00BE0AE5">
              <w:rPr>
                <w:rFonts w:cs="Times New Roman"/>
              </w:rPr>
              <w:br/>
              <w:t>школы и ответственных за направления работы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table-body1mm"/>
              <w:rPr>
                <w:rFonts w:cs="Times New Roman"/>
              </w:rPr>
            </w:pPr>
            <w:r w:rsidRPr="00BE0AE5">
              <w:rPr>
                <w:rFonts w:cs="Times New Roman"/>
              </w:rPr>
              <w:t xml:space="preserve">Открытая дискуссия педагогов и подростков </w:t>
            </w:r>
            <w:r w:rsidRPr="00BE0AE5">
              <w:rPr>
                <w:rFonts w:cs="Times New Roman"/>
              </w:rPr>
              <w:br/>
              <w:t>«Школа — мой 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table-body1mm"/>
              <w:rPr>
                <w:rFonts w:cs="Times New Roman"/>
              </w:rPr>
            </w:pPr>
            <w:r w:rsidRPr="00BE0AE5">
              <w:rPr>
                <w:rFonts w:cs="Times New Roman"/>
              </w:rPr>
              <w:t>Подготовка, организация и проведение Дня учителя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9-е классы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Клас.рук</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table-body1mm"/>
              <w:rPr>
                <w:rFonts w:cs="Times New Roman"/>
              </w:rPr>
            </w:pPr>
            <w:r w:rsidRPr="00BE0AE5">
              <w:rPr>
                <w:rFonts w:cs="Times New Roman"/>
              </w:rPr>
              <w:t xml:space="preserve">Подготовка, организация и проведение </w:t>
            </w:r>
            <w:r w:rsidRPr="00BE0AE5">
              <w:rPr>
                <w:rFonts w:cs="Times New Roman"/>
              </w:rPr>
              <w:br/>
              <w:t>общешкольного киберспортивного турнира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table-body1mm"/>
              <w:rPr>
                <w:rFonts w:cs="Times New Roman"/>
              </w:rPr>
            </w:pPr>
            <w:r w:rsidRPr="00BE0AE5">
              <w:rPr>
                <w:rFonts w:cs="Times New Roman"/>
              </w:rPr>
              <w:lastRenderedPageBreak/>
              <w:t xml:space="preserve">Подготовка, организация и проведение </w:t>
            </w:r>
            <w:r w:rsidRPr="00BE0AE5">
              <w:rPr>
                <w:rFonts w:cs="Times New Roman"/>
              </w:rPr>
              <w:br/>
              <w:t>общешкольного турнира по настольным играм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BE0AE5" w:rsidRDefault="00944BF0" w:rsidP="007C5149">
            <w:pPr>
              <w:pStyle w:val="table-body0mm"/>
              <w:rPr>
                <w:rFonts w:cs="Times New Roman"/>
              </w:rPr>
            </w:pPr>
            <w:r w:rsidRPr="00BE0AE5">
              <w:rPr>
                <w:rFonts w:cs="Times New Roman"/>
              </w:rPr>
              <w:t xml:space="preserve">Подготовка, организация и проведение </w:t>
            </w:r>
            <w:r w:rsidRPr="00BE0AE5">
              <w:rPr>
                <w:rFonts w:cs="Times New Roman"/>
              </w:rPr>
              <w:br/>
              <w:t>внутришкольных турниров:</w:t>
            </w:r>
          </w:p>
          <w:p w:rsidR="00944BF0" w:rsidRPr="00BE0AE5" w:rsidRDefault="00944BF0" w:rsidP="007C5149">
            <w:pPr>
              <w:pStyle w:val="table-body0mm"/>
              <w:rPr>
                <w:rFonts w:cs="Times New Roman"/>
              </w:rPr>
            </w:pPr>
            <w:r w:rsidRPr="00BE0AE5">
              <w:rPr>
                <w:rFonts w:cs="Times New Roman"/>
              </w:rPr>
              <w:t>по минифутболу,</w:t>
            </w:r>
          </w:p>
          <w:p w:rsidR="00944BF0" w:rsidRPr="00BE0AE5" w:rsidRDefault="00944BF0" w:rsidP="007C5149">
            <w:pPr>
              <w:pStyle w:val="table-body0mm"/>
              <w:rPr>
                <w:rFonts w:cs="Times New Roman"/>
              </w:rPr>
            </w:pPr>
            <w:r w:rsidRPr="00BE0AE5">
              <w:rPr>
                <w:rFonts w:cs="Times New Roman"/>
              </w:rPr>
              <w:t>по пионерболу,</w:t>
            </w:r>
          </w:p>
          <w:p w:rsidR="00944BF0" w:rsidRPr="00BE0AE5" w:rsidRDefault="00944BF0" w:rsidP="007C5149">
            <w:pPr>
              <w:pStyle w:val="table-body0mm"/>
              <w:rPr>
                <w:rFonts w:cs="Times New Roman"/>
              </w:rPr>
            </w:pPr>
            <w:r w:rsidRPr="00BE0AE5">
              <w:rPr>
                <w:rFonts w:cs="Times New Roman"/>
              </w:rPr>
              <w:t>по баскетболу,</w:t>
            </w:r>
          </w:p>
          <w:p w:rsidR="00944BF0" w:rsidRPr="00BE0AE5" w:rsidRDefault="00944BF0" w:rsidP="007C5149">
            <w:pPr>
              <w:pStyle w:val="table-body0mm"/>
              <w:rPr>
                <w:rFonts w:cs="Times New Roman"/>
              </w:rPr>
            </w:pPr>
            <w:r w:rsidRPr="00BE0AE5">
              <w:rPr>
                <w:rFonts w:cs="Times New Roman"/>
              </w:rPr>
              <w:t>по настольному теннису,</w:t>
            </w:r>
          </w:p>
          <w:p w:rsidR="00944BF0" w:rsidRPr="00BE0AE5" w:rsidRDefault="00944BF0" w:rsidP="007C5149">
            <w:pPr>
              <w:pStyle w:val="table-body0mm"/>
              <w:rPr>
                <w:rFonts w:cs="Times New Roman"/>
              </w:rPr>
            </w:pPr>
            <w:r w:rsidRPr="00BE0AE5">
              <w:rPr>
                <w:rFonts w:cs="Times New Roman"/>
              </w:rPr>
              <w:t>по шахматам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5-9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ноябрь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Учитель физкульт</w:t>
            </w:r>
            <w:r w:rsidRPr="00C502A1">
              <w:rPr>
                <w:rFonts w:ascii="Times New Roman" w:hAnsi="Times New Roman" w:cs="Times New Roman"/>
                <w:color w:val="auto"/>
                <w:sz w:val="20"/>
                <w:szCs w:val="20"/>
                <w:lang w:val="ru-RU"/>
              </w:rPr>
              <w:t>у</w:t>
            </w:r>
            <w:r w:rsidRPr="00C502A1">
              <w:rPr>
                <w:rFonts w:ascii="Times New Roman" w:hAnsi="Times New Roman" w:cs="Times New Roman"/>
                <w:color w:val="auto"/>
                <w:sz w:val="20"/>
                <w:szCs w:val="20"/>
                <w:lang w:val="ru-RU"/>
              </w:rPr>
              <w:t>ры</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table-body1mm"/>
              <w:rPr>
                <w:rFonts w:cs="Times New Roman"/>
              </w:rPr>
            </w:pPr>
            <w:r w:rsidRPr="00BE0AE5">
              <w:rPr>
                <w:rFonts w:cs="Times New Roman"/>
              </w:rPr>
              <w:t>Подготовка, организация и проведение танцевальных перемен для учащихся начальной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table-body1mm"/>
              <w:rPr>
                <w:rFonts w:cs="Times New Roman"/>
              </w:rPr>
            </w:pPr>
            <w:r w:rsidRPr="00BE0AE5">
              <w:rPr>
                <w:rFonts w:cs="Times New Roman"/>
              </w:rPr>
              <w:t>Подготовка, организация и проведение новогодних праздников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table-body1mm"/>
              <w:rPr>
                <w:rFonts w:cs="Times New Roman"/>
              </w:rPr>
            </w:pPr>
            <w:r w:rsidRPr="00BE0AE5">
              <w:rPr>
                <w:rFonts w:cs="Times New Roman"/>
              </w:rPr>
              <w:t>Подготовка, организация и проведение спортивного праздника «Зимние забавы»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table-body1mm"/>
              <w:rPr>
                <w:rFonts w:cs="Times New Roman"/>
              </w:rPr>
            </w:pPr>
            <w:r w:rsidRPr="00BE0AE5">
              <w:rPr>
                <w:rFonts w:cs="Times New Roman"/>
              </w:rPr>
              <w:t>Участие в региональном фестивале ученического самоуправл</w:t>
            </w:r>
            <w:r w:rsidRPr="00BE0AE5">
              <w:rPr>
                <w:rFonts w:cs="Times New Roman"/>
              </w:rPr>
              <w:t>е</w:t>
            </w:r>
            <w:r w:rsidRPr="00BE0AE5">
              <w:rPr>
                <w:rFonts w:cs="Times New Roman"/>
              </w:rPr>
              <w:t xml:space="preserve">ния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table-body1mm"/>
              <w:rPr>
                <w:rFonts w:cs="Times New Roman"/>
              </w:rPr>
            </w:pPr>
            <w:r w:rsidRPr="00BE0AE5">
              <w:rPr>
                <w:rFonts w:cs="Times New Roman"/>
              </w:rPr>
              <w:t>«Скоро это будет твоя школа»: игра-экскурсия по школе для будущих пятиклассников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table-body1mm"/>
              <w:rPr>
                <w:rFonts w:cs="Times New Roman"/>
              </w:rPr>
            </w:pPr>
            <w:r w:rsidRPr="00BE0AE5">
              <w:rPr>
                <w:rFonts w:cs="Times New Roman"/>
              </w:rPr>
              <w:t>Итоговый сбор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table-body1mm"/>
              <w:rPr>
                <w:rFonts w:cs="Times New Roman"/>
              </w:rPr>
            </w:pPr>
            <w:r w:rsidRPr="00BE0AE5">
              <w:rPr>
                <w:rFonts w:cs="Times New Roman"/>
              </w:rPr>
              <w:t>Отчетная конференция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 xml:space="preserve">Модуль «Профориентация»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Ответственные </w:t>
            </w:r>
          </w:p>
        </w:tc>
      </w:tr>
      <w:tr w:rsidR="00944BF0" w:rsidRPr="00C502A1"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table-body1mm"/>
              <w:rPr>
                <w:rFonts w:cs="Times New Roman"/>
              </w:rPr>
            </w:pPr>
            <w:r w:rsidRPr="00BE0AE5">
              <w:rPr>
                <w:rFonts w:cs="Times New Roman"/>
              </w:rPr>
              <w:t xml:space="preserve">Оформление стендов профориентационной </w:t>
            </w:r>
            <w:r w:rsidRPr="00BE0AE5">
              <w:rPr>
                <w:rFonts w:cs="Times New Roman"/>
              </w:rPr>
              <w:br/>
              <w:t>направленности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8-9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C502A1" w:rsidRDefault="00944BF0" w:rsidP="007C514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Зам.директора по ВР</w:t>
            </w:r>
          </w:p>
        </w:tc>
      </w:tr>
      <w:tr w:rsidR="00944BF0" w:rsidRPr="00C502A1"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BE0AE5" w:rsidRDefault="00944BF0" w:rsidP="007C5149">
            <w:pPr>
              <w:pStyle w:val="table-body1mm"/>
              <w:rPr>
                <w:rFonts w:cs="Times New Roman"/>
              </w:rPr>
            </w:pPr>
            <w:r w:rsidRPr="00BE0AE5">
              <w:rPr>
                <w:rFonts w:cs="Times New Roman"/>
              </w:rPr>
              <w:t>Размещение информации по профориентации на школьном сайте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C502A1" w:rsidRDefault="00944BF0" w:rsidP="007C514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C502A1" w:rsidRDefault="00944BF0" w:rsidP="007C514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Зулувова У.Р.</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table-body0mm"/>
              <w:rPr>
                <w:rFonts w:cs="Times New Roman"/>
              </w:rPr>
            </w:pPr>
            <w:r w:rsidRPr="00BE0AE5">
              <w:rPr>
                <w:rFonts w:cs="Times New Roman"/>
              </w:rPr>
              <w:t xml:space="preserve">Циклы профориентационных часов общения: </w:t>
            </w:r>
          </w:p>
          <w:p w:rsidR="00944BF0" w:rsidRPr="00BE0AE5" w:rsidRDefault="00944BF0" w:rsidP="007C5149">
            <w:pPr>
              <w:pStyle w:val="table-list-bullet"/>
              <w:rPr>
                <w:rFonts w:cs="Times New Roman"/>
              </w:rPr>
            </w:pPr>
            <w:r w:rsidRPr="00BE0AE5">
              <w:rPr>
                <w:rFonts w:cs="Times New Roman"/>
              </w:rPr>
              <w:t>«Профессии наших родителей»,</w:t>
            </w:r>
          </w:p>
          <w:p w:rsidR="00944BF0" w:rsidRPr="00BE0AE5" w:rsidRDefault="00944BF0" w:rsidP="007C5149">
            <w:pPr>
              <w:pStyle w:val="table-list-bullet"/>
              <w:rPr>
                <w:rFonts w:cs="Times New Roman"/>
              </w:rPr>
            </w:pPr>
            <w:r w:rsidRPr="00BE0AE5">
              <w:rPr>
                <w:rFonts w:cs="Times New Roman"/>
              </w:rPr>
              <w:t>«Мир профессий»,</w:t>
            </w:r>
          </w:p>
          <w:p w:rsidR="00944BF0" w:rsidRPr="00BE0AE5" w:rsidRDefault="00944BF0" w:rsidP="007C5149">
            <w:pPr>
              <w:pStyle w:val="table-list-bullet"/>
              <w:rPr>
                <w:rFonts w:cs="Times New Roman"/>
              </w:rPr>
            </w:pPr>
            <w:r w:rsidRPr="00BE0AE5">
              <w:rPr>
                <w:rFonts w:cs="Times New Roman"/>
              </w:rPr>
              <w:t>«Жизненный путь»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8-9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C502A1" w:rsidRDefault="00944BF0" w:rsidP="007C514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Клас.рук.</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table-body1mm"/>
              <w:rPr>
                <w:rFonts w:cs="Times New Roman"/>
              </w:rPr>
            </w:pPr>
            <w:r w:rsidRPr="00BE0AE5">
              <w:rPr>
                <w:rFonts w:cs="Times New Roman"/>
              </w:rPr>
              <w:t>Встречи с представителями различных профессий, в том числе из родителей обучающихся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C502A1" w:rsidRDefault="00944BF0" w:rsidP="007C514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C502A1" w:rsidRDefault="00944BF0" w:rsidP="007C5149">
            <w:pPr>
              <w:pStyle w:val="NoParagraphStyle"/>
              <w:spacing w:line="240" w:lineRule="auto"/>
              <w:textAlignment w:val="auto"/>
              <w:rPr>
                <w:rFonts w:ascii="Times New Roman" w:hAnsi="Times New Roman" w:cs="Times New Roman"/>
                <w:color w:val="auto"/>
                <w:sz w:val="20"/>
                <w:szCs w:val="20"/>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C502A1" w:rsidRDefault="00944BF0" w:rsidP="007C5149">
            <w:pPr>
              <w:pStyle w:val="NoParagraphStyle"/>
              <w:spacing w:line="240" w:lineRule="auto"/>
              <w:textAlignment w:val="auto"/>
              <w:rPr>
                <w:rFonts w:ascii="Times New Roman" w:hAnsi="Times New Roman" w:cs="Times New Roman"/>
                <w:color w:val="auto"/>
                <w:sz w:val="20"/>
                <w:szCs w:val="20"/>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table-body1mm"/>
              <w:rPr>
                <w:rFonts w:cs="Times New Roman"/>
              </w:rPr>
            </w:pPr>
            <w:r w:rsidRPr="00BE0AE5">
              <w:rPr>
                <w:rFonts w:cs="Times New Roman"/>
              </w:rPr>
              <w:t>Участие обучающихся в олимпиадах, конкурсах, конференциях, организованных на базе вузов и колледжей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C502A1" w:rsidRDefault="00944BF0" w:rsidP="007C5149">
            <w:pPr>
              <w:pStyle w:val="NoParagraphStyle"/>
              <w:spacing w:line="240" w:lineRule="auto"/>
              <w:textAlignment w:val="auto"/>
              <w:rPr>
                <w:rFonts w:ascii="Times New Roman" w:hAnsi="Times New Roman" w:cs="Times New Roman"/>
                <w:color w:val="auto"/>
                <w:sz w:val="20"/>
                <w:szCs w:val="20"/>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В течение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Клас.рук.</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table-body1mm"/>
              <w:rPr>
                <w:rFonts w:cs="Times New Roman"/>
              </w:rPr>
            </w:pPr>
            <w:r w:rsidRPr="00BE0AE5">
              <w:rPr>
                <w:rFonts w:cs="Times New Roman"/>
              </w:rPr>
              <w:t xml:space="preserve">Участие школьников во всероссийских профориентационных проектах «Проектория», «Навигатум», «Поступи онлайн», </w:t>
            </w:r>
            <w:r w:rsidRPr="00BE0AE5">
              <w:rPr>
                <w:rFonts w:cs="Times New Roman"/>
              </w:rPr>
              <w:lastRenderedPageBreak/>
              <w:t xml:space="preserve">«Большая перемена», </w:t>
            </w:r>
            <w:r w:rsidRPr="00BE0AE5">
              <w:rPr>
                <w:rFonts w:cs="Times New Roman"/>
              </w:rPr>
              <w:br/>
              <w:t>«Билет в будущее», «Шоу профессий».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lastRenderedPageBreak/>
              <w:t>8-9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t xml:space="preserve">В течение </w:t>
            </w:r>
            <w:r w:rsidRPr="00C502A1">
              <w:rPr>
                <w:rFonts w:ascii="Times New Roman" w:hAnsi="Times New Roman" w:cs="Times New Roman"/>
                <w:color w:val="auto"/>
                <w:sz w:val="20"/>
                <w:szCs w:val="20"/>
                <w:lang w:val="ru-RU"/>
              </w:rPr>
              <w:lastRenderedPageBreak/>
              <w:t>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C502A1" w:rsidRDefault="00C502A1" w:rsidP="007C5149">
            <w:pPr>
              <w:pStyle w:val="NoParagraphStyle"/>
              <w:spacing w:line="240" w:lineRule="auto"/>
              <w:textAlignment w:val="auto"/>
              <w:rPr>
                <w:rFonts w:ascii="Times New Roman" w:hAnsi="Times New Roman" w:cs="Times New Roman"/>
                <w:color w:val="auto"/>
                <w:sz w:val="20"/>
                <w:szCs w:val="20"/>
                <w:lang w:val="ru-RU"/>
              </w:rPr>
            </w:pPr>
            <w:r w:rsidRPr="00C502A1">
              <w:rPr>
                <w:rFonts w:ascii="Times New Roman" w:hAnsi="Times New Roman" w:cs="Times New Roman"/>
                <w:color w:val="auto"/>
                <w:sz w:val="20"/>
                <w:szCs w:val="20"/>
                <w:lang w:val="ru-RU"/>
              </w:rPr>
              <w:lastRenderedPageBreak/>
              <w:t>Зулувова У.Р.</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table-body1mm"/>
              <w:rPr>
                <w:rFonts w:cs="Times New Roman"/>
              </w:rPr>
            </w:pPr>
            <w:r w:rsidRPr="00BE0AE5">
              <w:rPr>
                <w:rFonts w:cs="Times New Roman"/>
              </w:rPr>
              <w:lastRenderedPageBreak/>
              <w:t>Профориентационное онлайн-тестирование.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table-body1mm"/>
              <w:rPr>
                <w:rFonts w:cs="Times New Roman"/>
              </w:rPr>
            </w:pPr>
            <w:r w:rsidRPr="00BE0AE5">
              <w:rPr>
                <w:rFonts w:cs="Times New Roman"/>
              </w:rPr>
              <w:t>Экскурсии на предприятия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table-body1mm"/>
              <w:rPr>
                <w:rFonts w:cs="Times New Roman"/>
              </w:rPr>
            </w:pPr>
            <w:r w:rsidRPr="00BE0AE5">
              <w:rPr>
                <w:rFonts w:cs="Times New Roman"/>
              </w:rPr>
              <w:t xml:space="preserve">Серия профессиональных проб «Ландшафтный </w:t>
            </w:r>
            <w:r w:rsidRPr="00BE0AE5">
              <w:rPr>
                <w:rFonts w:cs="Times New Roman"/>
              </w:rPr>
              <w:br/>
              <w:t xml:space="preserve">дизайн», «Вебдизайн», «Вожатый», «Фотограф», «Журналист», «Экскурсовод».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table-body1mm"/>
              <w:rPr>
                <w:rFonts w:cs="Times New Roman"/>
              </w:rPr>
            </w:pPr>
            <w:r w:rsidRPr="00BE0AE5">
              <w:rPr>
                <w:rFonts w:cs="Times New Roman"/>
              </w:rPr>
              <w:t>Посещение профессиональных учебных заведений в Дни о</w:t>
            </w:r>
            <w:r w:rsidRPr="00BE0AE5">
              <w:rPr>
                <w:rFonts w:cs="Times New Roman"/>
              </w:rPr>
              <w:t>т</w:t>
            </w:r>
            <w:r w:rsidRPr="00BE0AE5">
              <w:rPr>
                <w:rFonts w:cs="Times New Roman"/>
              </w:rPr>
              <w:t>крытых дверей в вузах и колледжах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table-body1mm"/>
              <w:rPr>
                <w:rFonts w:cs="Times New Roman"/>
              </w:rPr>
            </w:pPr>
            <w:r w:rsidRPr="00BE0AE5">
              <w:rPr>
                <w:rFonts w:cs="Times New Roman"/>
              </w:rPr>
              <w:t xml:space="preserve">Индивидуальные консультации психолога </w:t>
            </w:r>
            <w:r w:rsidRPr="00BE0AE5">
              <w:rPr>
                <w:rFonts w:cs="Times New Roman"/>
              </w:rPr>
              <w:br/>
              <w:t xml:space="preserve">для школьников и их родителей по вопросам </w:t>
            </w:r>
            <w:r w:rsidRPr="00BE0AE5">
              <w:rPr>
                <w:rFonts w:cs="Times New Roman"/>
              </w:rPr>
              <w:br/>
              <w:t xml:space="preserve">склонностей, способностей, дарований и иных </w:t>
            </w:r>
            <w:r w:rsidRPr="00BE0AE5">
              <w:rPr>
                <w:rFonts w:cs="Times New Roman"/>
              </w:rPr>
              <w:br/>
              <w:t>индивидуальных особенностей детей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table-body1mm"/>
              <w:rPr>
                <w:rFonts w:cs="Times New Roman"/>
              </w:rPr>
            </w:pPr>
            <w:r w:rsidRPr="00BE0AE5">
              <w:rPr>
                <w:rFonts w:cs="Times New Roman"/>
              </w:rPr>
              <w:t>Подготовка и участие в чемпионате JuniorSkills</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table-body0mm"/>
              <w:rPr>
                <w:rFonts w:cs="Times New Roman"/>
              </w:rPr>
            </w:pPr>
            <w:r w:rsidRPr="00BE0AE5">
              <w:rPr>
                <w:rFonts w:cs="Times New Roman"/>
              </w:rPr>
              <w:t>Профориентационные деловые игры:</w:t>
            </w:r>
          </w:p>
          <w:p w:rsidR="00944BF0" w:rsidRPr="00BE0AE5" w:rsidRDefault="00944BF0" w:rsidP="007C5149">
            <w:pPr>
              <w:pStyle w:val="table-list-bullet"/>
              <w:rPr>
                <w:rFonts w:cs="Times New Roman"/>
              </w:rPr>
            </w:pPr>
            <w:r w:rsidRPr="00BE0AE5">
              <w:rPr>
                <w:rFonts w:cs="Times New Roman"/>
              </w:rPr>
              <w:t>«Калейдоскоп профессий»,</w:t>
            </w:r>
          </w:p>
          <w:p w:rsidR="00944BF0" w:rsidRPr="00BE0AE5" w:rsidRDefault="00944BF0" w:rsidP="007C5149">
            <w:pPr>
              <w:pStyle w:val="table-list-bullet"/>
              <w:rPr>
                <w:rFonts w:cs="Times New Roman"/>
              </w:rPr>
            </w:pPr>
            <w:r w:rsidRPr="00BE0AE5">
              <w:rPr>
                <w:rFonts w:cs="Times New Roman"/>
              </w:rPr>
              <w:t>«Дороги, которые мы выбираем»,</w:t>
            </w:r>
          </w:p>
          <w:p w:rsidR="00944BF0" w:rsidRPr="00BE0AE5" w:rsidRDefault="00944BF0" w:rsidP="007C5149">
            <w:pPr>
              <w:pStyle w:val="table-list-bullet"/>
              <w:rPr>
                <w:rFonts w:cs="Times New Roman"/>
              </w:rPr>
            </w:pPr>
            <w:r w:rsidRPr="00BE0AE5">
              <w:rPr>
                <w:rFonts w:cs="Times New Roman"/>
              </w:rPr>
              <w:t>«На распутье»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table-body1mm"/>
              <w:rPr>
                <w:rFonts w:cs="Times New Roman"/>
              </w:rPr>
            </w:pPr>
            <w:r w:rsidRPr="00BE0AE5">
              <w:rPr>
                <w:rFonts w:cs="Times New Roman"/>
              </w:rPr>
              <w:t>Посещение тематических профориентационных парков («Ки</w:t>
            </w:r>
            <w:r w:rsidRPr="00BE0AE5">
              <w:rPr>
                <w:rFonts w:cs="Times New Roman"/>
              </w:rPr>
              <w:t>д</w:t>
            </w:r>
            <w:r w:rsidRPr="00BE0AE5">
              <w:rPr>
                <w:rFonts w:cs="Times New Roman"/>
              </w:rPr>
              <w:t>Бург», «Мастерславль», «Кидзания», «ФэнтазиГрад», «Ки</w:t>
            </w:r>
            <w:r w:rsidRPr="00BE0AE5">
              <w:rPr>
                <w:rFonts w:cs="Times New Roman"/>
              </w:rPr>
              <w:t>д</w:t>
            </w:r>
            <w:r w:rsidRPr="00BE0AE5">
              <w:rPr>
                <w:rFonts w:cs="Times New Roman"/>
              </w:rPr>
              <w:t>Спейс»)</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B33B4D">
            <w:pPr>
              <w:pStyle w:val="table-head"/>
              <w:keepNext/>
              <w:rPr>
                <w:rFonts w:cs="Times New Roman"/>
              </w:rPr>
            </w:pPr>
            <w:r w:rsidRPr="00BE0AE5">
              <w:rPr>
                <w:rFonts w:cs="Times New Roman"/>
              </w:rPr>
              <w:t xml:space="preserve">Модуль «Школьные медиа»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table-body1mm"/>
              <w:rPr>
                <w:rFonts w:cs="Times New Roman"/>
              </w:rPr>
            </w:pPr>
            <w:r w:rsidRPr="00BE0AE5">
              <w:rPr>
                <w:rFonts w:cs="Times New Roman"/>
              </w:rPr>
              <w:t xml:space="preserve">Организационное собрание членов школьного </w:t>
            </w:r>
            <w:r w:rsidRPr="00BE0AE5">
              <w:rPr>
                <w:rFonts w:cs="Times New Roman"/>
              </w:rPr>
              <w:br/>
              <w:t>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table-body1mm"/>
              <w:rPr>
                <w:rFonts w:cs="Times New Roman"/>
              </w:rPr>
            </w:pPr>
            <w:r w:rsidRPr="00BE0AE5">
              <w:rPr>
                <w:rFonts w:cs="Times New Roman"/>
              </w:rPr>
              <w:t>Мастер-класс «Я — журналист»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table-body1mm"/>
              <w:rPr>
                <w:rFonts w:cs="Times New Roman"/>
              </w:rPr>
            </w:pPr>
            <w:r w:rsidRPr="00BE0AE5">
              <w:rPr>
                <w:rFonts w:cs="Times New Roman"/>
              </w:rPr>
              <w:t>Серия информационно-методических семинаров для школьников медиацентра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table-body1mm"/>
              <w:rPr>
                <w:rFonts w:cs="Times New Roman"/>
              </w:rPr>
            </w:pPr>
            <w:r w:rsidRPr="00BE0AE5">
              <w:rPr>
                <w:rFonts w:cs="Times New Roman"/>
              </w:rPr>
              <w:t>Регулярный выпуск номеров школьной газеты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table-body1mm"/>
              <w:rPr>
                <w:rFonts w:cs="Times New Roman"/>
              </w:rPr>
            </w:pPr>
            <w:r w:rsidRPr="00BE0AE5">
              <w:rPr>
                <w:rFonts w:cs="Times New Roman"/>
              </w:rPr>
              <w:t>Регулярный выпуск видеороликов для школьного телевидения и школьной странички в социальных сетях, посвященных знач</w:t>
            </w:r>
            <w:r w:rsidRPr="00BE0AE5">
              <w:rPr>
                <w:rFonts w:cs="Times New Roman"/>
              </w:rPr>
              <w:t>и</w:t>
            </w:r>
            <w:r w:rsidRPr="00BE0AE5">
              <w:rPr>
                <w:rFonts w:cs="Times New Roman"/>
              </w:rPr>
              <w:t>мым событиям школы и памятным датам российской истории и культуры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table-body1mm"/>
              <w:rPr>
                <w:rFonts w:cs="Times New Roman"/>
              </w:rPr>
            </w:pPr>
            <w:r w:rsidRPr="00BE0AE5">
              <w:rPr>
                <w:rFonts w:cs="Times New Roman"/>
              </w:rPr>
              <w:t>«Мой учитель»: конкурс эссе для школьной газеты, приуроче</w:t>
            </w:r>
            <w:r w:rsidRPr="00BE0AE5">
              <w:rPr>
                <w:rFonts w:cs="Times New Roman"/>
              </w:rPr>
              <w:t>н</w:t>
            </w:r>
            <w:r w:rsidRPr="00BE0AE5">
              <w:rPr>
                <w:rFonts w:cs="Times New Roman"/>
              </w:rPr>
              <w:t>ный к Международному дню учителя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table-body1mm"/>
              <w:rPr>
                <w:rFonts w:cs="Times New Roman"/>
              </w:rPr>
            </w:pPr>
            <w:r w:rsidRPr="00BE0AE5">
              <w:rPr>
                <w:rFonts w:cs="Times New Roman"/>
              </w:rPr>
              <w:lastRenderedPageBreak/>
              <w:t xml:space="preserve">«Мы — многонациональный народ России»: </w:t>
            </w:r>
            <w:r w:rsidRPr="00BE0AE5">
              <w:rPr>
                <w:rFonts w:cs="Times New Roman"/>
              </w:rPr>
              <w:br/>
              <w:t>электронная викторина к Международному дню толерантности 16 ноября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table-body1mm"/>
              <w:rPr>
                <w:rFonts w:cs="Times New Roman"/>
              </w:rPr>
            </w:pPr>
            <w:r w:rsidRPr="00BE0AE5">
              <w:rPr>
                <w:rFonts w:cs="Times New Roman"/>
              </w:rPr>
              <w:t xml:space="preserve">Общешкольный фестиваль социальной рекламы, приуроченный к Дню добровольца (волонтера) </w:t>
            </w:r>
            <w:r w:rsidRPr="00BE0AE5">
              <w:rPr>
                <w:rFonts w:cs="Times New Roman"/>
              </w:rPr>
              <w:br/>
              <w:t>в России 5 декабря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table-body1mm"/>
              <w:rPr>
                <w:rFonts w:cs="Times New Roman"/>
              </w:rPr>
            </w:pPr>
            <w:r w:rsidRPr="00BE0AE5">
              <w:rPr>
                <w:rFonts w:cs="Times New Roman"/>
              </w:rPr>
              <w:t xml:space="preserve">Конкурс авторских видеороликов школьников </w:t>
            </w:r>
            <w:r w:rsidRPr="00BE0AE5">
              <w:rPr>
                <w:rFonts w:cs="Times New Roman"/>
              </w:rPr>
              <w:br/>
              <w:t>«Проблемы нашего города: взгляд молодых»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table-body1mm"/>
              <w:rPr>
                <w:rFonts w:cs="Times New Roman"/>
              </w:rPr>
            </w:pPr>
            <w:r w:rsidRPr="00BE0AE5">
              <w:rPr>
                <w:rFonts w:cs="Times New Roman"/>
              </w:rPr>
              <w:t>Фотовыставка «Моя фамилия на защите Родины» к Дню защи</w:t>
            </w:r>
            <w:r w:rsidRPr="00BE0AE5">
              <w:rPr>
                <w:rFonts w:cs="Times New Roman"/>
              </w:rPr>
              <w:t>т</w:t>
            </w:r>
            <w:r w:rsidRPr="00BE0AE5">
              <w:rPr>
                <w:rFonts w:cs="Times New Roman"/>
              </w:rPr>
              <w:t>ника Отечества 23 февраля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table-body1mm"/>
              <w:rPr>
                <w:rFonts w:cs="Times New Roman"/>
              </w:rPr>
            </w:pPr>
            <w:r w:rsidRPr="00BE0AE5">
              <w:rPr>
                <w:rFonts w:cs="Times New Roman"/>
              </w:rPr>
              <w:t>Фестиваль видеороликов для школьного телевидения «Семейная реликвия»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table-body1mm"/>
              <w:rPr>
                <w:rFonts w:cs="Times New Roman"/>
              </w:rPr>
            </w:pPr>
            <w:r w:rsidRPr="00BE0AE5">
              <w:rPr>
                <w:rFonts w:cs="Times New Roman"/>
              </w:rPr>
              <w:t xml:space="preserve">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table-body1mm"/>
              <w:rPr>
                <w:rFonts w:cs="Times New Roman"/>
              </w:rPr>
            </w:pPr>
            <w:r w:rsidRPr="00BE0AE5">
              <w:rPr>
                <w:rFonts w:cs="Times New Roman"/>
              </w:rPr>
              <w:t xml:space="preserve">Трансляция на школьном телевидении материалов созданной руками учащихся Книги памяти </w:t>
            </w:r>
            <w:r w:rsidRPr="00BE0AE5">
              <w:rPr>
                <w:rFonts w:cs="Times New Roman"/>
              </w:rPr>
              <w:br/>
              <w:t xml:space="preserve">«История моей семьи — история страны»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BE0AE5" w:rsidRDefault="00944BF0" w:rsidP="00B33B4D">
            <w:pPr>
              <w:pStyle w:val="table-head"/>
              <w:keepNext/>
              <w:rPr>
                <w:rFonts w:cs="Times New Roman"/>
              </w:rPr>
            </w:pPr>
            <w:r w:rsidRPr="00BE0AE5">
              <w:rPr>
                <w:rFonts w:cs="Times New Roman"/>
              </w:rPr>
              <w:t xml:space="preserve">Модуль «Детские общественные объединения»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table-body1mm"/>
              <w:rPr>
                <w:rFonts w:cs="Times New Roman"/>
              </w:rPr>
            </w:pPr>
            <w:r w:rsidRPr="00BE0AE5">
              <w:rPr>
                <w:rFonts w:cs="Times New Roman"/>
              </w:rPr>
              <w:t>«1+1»: организационное собрание детских общественных об</w:t>
            </w:r>
            <w:r w:rsidRPr="00BE0AE5">
              <w:rPr>
                <w:rFonts w:cs="Times New Roman"/>
              </w:rPr>
              <w:t>ъ</w:t>
            </w:r>
            <w:r w:rsidRPr="00BE0AE5">
              <w:rPr>
                <w:rFonts w:cs="Times New Roman"/>
              </w:rPr>
              <w:t xml:space="preserve">единений (ДОО), действующих в школе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table-body1mm"/>
              <w:rPr>
                <w:rFonts w:cs="Times New Roman"/>
              </w:rPr>
            </w:pPr>
            <w:r w:rsidRPr="00BE0AE5">
              <w:rPr>
                <w:rFonts w:cs="Times New Roman"/>
              </w:rPr>
              <w:t xml:space="preserve">«Сверим наши планы»: планирование совместных дел школы и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table-body1mm"/>
              <w:rPr>
                <w:rFonts w:cs="Times New Roman"/>
              </w:rPr>
            </w:pPr>
            <w:r w:rsidRPr="00BE0AE5">
              <w:rPr>
                <w:rFonts w:cs="Times New Roman"/>
              </w:rPr>
              <w:t xml:space="preserve">Сбор данных о нуждающихся в волонтерской </w:t>
            </w:r>
            <w:r w:rsidRPr="00BE0AE5">
              <w:rPr>
                <w:rFonts w:cs="Times New Roman"/>
              </w:rPr>
              <w:br/>
              <w:t>помощи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table-body1mm"/>
              <w:rPr>
                <w:rFonts w:cs="Times New Roman"/>
              </w:rPr>
            </w:pPr>
            <w:r w:rsidRPr="00BE0AE5">
              <w:rPr>
                <w:rFonts w:cs="Times New Roman"/>
              </w:rPr>
              <w:t>Детско-взрослая переговорная площадка «Подростковые ин</w:t>
            </w:r>
            <w:r w:rsidRPr="00BE0AE5">
              <w:rPr>
                <w:rFonts w:cs="Times New Roman"/>
              </w:rPr>
              <w:t>и</w:t>
            </w:r>
            <w:r w:rsidRPr="00BE0AE5">
              <w:rPr>
                <w:rFonts w:cs="Times New Roman"/>
              </w:rPr>
              <w:t>циативы по развитию города»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table-body0mm"/>
              <w:rPr>
                <w:rFonts w:cs="Times New Roman"/>
              </w:rPr>
            </w:pPr>
            <w:r w:rsidRPr="00BE0AE5">
              <w:rPr>
                <w:rFonts w:cs="Times New Roman"/>
              </w:rPr>
              <w:t>Реализация запланированных социальных проектов и инициатив ДОО в ближайшем социуме:</w:t>
            </w:r>
          </w:p>
          <w:p w:rsidR="00944BF0" w:rsidRPr="00BE0AE5" w:rsidRDefault="00944BF0" w:rsidP="007C5149">
            <w:pPr>
              <w:pStyle w:val="table-list-bullet"/>
              <w:rPr>
                <w:rFonts w:cs="Times New Roman"/>
              </w:rPr>
            </w:pPr>
            <w:r w:rsidRPr="00BE0AE5">
              <w:rPr>
                <w:rFonts w:cs="Times New Roman"/>
              </w:rPr>
              <w:t>коллективное творческое дело «Поможем пожилым людям по</w:t>
            </w:r>
            <w:r w:rsidRPr="00BE0AE5">
              <w:rPr>
                <w:rFonts w:cs="Times New Roman"/>
              </w:rPr>
              <w:t>д</w:t>
            </w:r>
            <w:r w:rsidRPr="00BE0AE5">
              <w:rPr>
                <w:rFonts w:cs="Times New Roman"/>
              </w:rPr>
              <w:t>готовиться к зиме»;</w:t>
            </w:r>
          </w:p>
          <w:p w:rsidR="00944BF0" w:rsidRPr="00BE0AE5" w:rsidRDefault="00944BF0" w:rsidP="007C5149">
            <w:pPr>
              <w:pStyle w:val="table-list-bullet"/>
              <w:rPr>
                <w:rFonts w:cs="Times New Roman"/>
              </w:rPr>
            </w:pPr>
            <w:r w:rsidRPr="00BE0AE5">
              <w:rPr>
                <w:rFonts w:cs="Times New Roman"/>
              </w:rPr>
              <w:t>акция помощи бездомным животным «Сезоны добра»;</w:t>
            </w:r>
          </w:p>
          <w:p w:rsidR="00944BF0" w:rsidRPr="00BE0AE5" w:rsidRDefault="00944BF0" w:rsidP="007C5149">
            <w:pPr>
              <w:pStyle w:val="table-list-bullet"/>
              <w:rPr>
                <w:rFonts w:cs="Times New Roman"/>
              </w:rPr>
            </w:pPr>
            <w:r w:rsidRPr="00BE0AE5">
              <w:rPr>
                <w:rFonts w:cs="Times New Roman"/>
              </w:rPr>
              <w:t>благотворительная акция «Ветеран живет рядом».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table-body1mm"/>
              <w:rPr>
                <w:rFonts w:cs="Times New Roman"/>
              </w:rPr>
            </w:pPr>
            <w:r w:rsidRPr="00BE0AE5">
              <w:rPr>
                <w:rFonts w:cs="Times New Roman"/>
              </w:rPr>
              <w:t>Реализация социально-значимых титульных дел и акций реги</w:t>
            </w:r>
            <w:r w:rsidRPr="00BE0AE5">
              <w:rPr>
                <w:rFonts w:cs="Times New Roman"/>
              </w:rPr>
              <w:t>о</w:t>
            </w:r>
            <w:r w:rsidRPr="00BE0AE5">
              <w:rPr>
                <w:rFonts w:cs="Times New Roman"/>
              </w:rPr>
              <w:t xml:space="preserve">нальных и федеральных ДОО, </w:t>
            </w:r>
            <w:r w:rsidRPr="00BE0AE5">
              <w:rPr>
                <w:rFonts w:cs="Times New Roman"/>
              </w:rPr>
              <w:br/>
              <w:t>членами которых являются школьники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table-body1mm"/>
              <w:rPr>
                <w:rFonts w:cs="Times New Roman"/>
              </w:rPr>
            </w:pPr>
            <w:r w:rsidRPr="00BE0AE5">
              <w:rPr>
                <w:rFonts w:cs="Times New Roman"/>
              </w:rPr>
              <w:t xml:space="preserve">Открытые дебаты «Доступность и востребованность культурного досуга и занятий спортом юными </w:t>
            </w:r>
            <w:r w:rsidRPr="00BE0AE5">
              <w:rPr>
                <w:rFonts w:cs="Times New Roman"/>
              </w:rPr>
              <w:br/>
              <w:t>горожанами»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table-body1mm"/>
              <w:rPr>
                <w:rFonts w:cs="Times New Roman"/>
              </w:rPr>
            </w:pPr>
            <w:r w:rsidRPr="00BE0AE5">
              <w:rPr>
                <w:rFonts w:cs="Times New Roman"/>
              </w:rPr>
              <w:lastRenderedPageBreak/>
              <w:t xml:space="preserve">Подготовка и реализация проекта «Каникулы </w:t>
            </w:r>
            <w:r w:rsidRPr="00BE0AE5">
              <w:rPr>
                <w:rFonts w:cs="Times New Roman"/>
              </w:rPr>
              <w:br/>
              <w:t xml:space="preserve">с ДОО».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table-body1mm"/>
              <w:rPr>
                <w:rFonts w:cs="Times New Roman"/>
              </w:rPr>
            </w:pPr>
            <w:r w:rsidRPr="00BE0AE5">
              <w:rPr>
                <w:rFonts w:cs="Times New Roman"/>
              </w:rPr>
              <w:t>Зимний лагерь для членов детских общественных объединений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table-body1mm"/>
              <w:rPr>
                <w:rFonts w:cs="Times New Roman"/>
              </w:rPr>
            </w:pPr>
            <w:r w:rsidRPr="00BE0AE5">
              <w:rPr>
                <w:rFonts w:cs="Times New Roman"/>
              </w:rPr>
              <w:t>«Весенний призыв»: рекрутинговая акция в младших подрос</w:t>
            </w:r>
            <w:r w:rsidRPr="00BE0AE5">
              <w:rPr>
                <w:rFonts w:cs="Times New Roman"/>
              </w:rPr>
              <w:t>т</w:t>
            </w:r>
            <w:r w:rsidRPr="00BE0AE5">
              <w:rPr>
                <w:rFonts w:cs="Times New Roman"/>
              </w:rPr>
              <w:t>ковых классах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table-body1mm"/>
              <w:rPr>
                <w:rFonts w:cs="Times New Roman"/>
              </w:rPr>
            </w:pPr>
            <w:r w:rsidRPr="00BE0AE5">
              <w:rPr>
                <w:rFonts w:cs="Times New Roman"/>
              </w:rPr>
              <w:t xml:space="preserve">Фестиваль ДОО, посвященный Дню детских </w:t>
            </w:r>
            <w:r w:rsidRPr="00BE0AE5">
              <w:rPr>
                <w:rFonts w:cs="Times New Roman"/>
              </w:rPr>
              <w:br/>
              <w:t>общественных объединений и организаций 19 мая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BE0AE5" w:rsidRDefault="00944BF0" w:rsidP="00B33B4D">
            <w:pPr>
              <w:pStyle w:val="table-head"/>
              <w:keepNext/>
              <w:rPr>
                <w:rFonts w:cs="Times New Roman"/>
              </w:rPr>
            </w:pPr>
            <w:r w:rsidRPr="00BE0AE5">
              <w:rPr>
                <w:rFonts w:cs="Times New Roman"/>
              </w:rPr>
              <w:t xml:space="preserve">Модуль «Экскурсии, экспедиции, походы»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BE0AE5" w:rsidRDefault="00944BF0" w:rsidP="00B33B4D">
            <w:pPr>
              <w:pStyle w:val="table-head"/>
              <w:keepNext/>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BE0AE5" w:rsidRDefault="00944BF0" w:rsidP="00B33B4D">
            <w:pPr>
              <w:pStyle w:val="table-head"/>
              <w:keepNext/>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BE0AE5" w:rsidRDefault="00944BF0" w:rsidP="00B33B4D">
            <w:pPr>
              <w:pStyle w:val="table-head"/>
              <w:keepNext/>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944BF0" w:rsidRPr="00BE0AE5" w:rsidRDefault="00944BF0" w:rsidP="00B33B4D">
            <w:pPr>
              <w:pStyle w:val="table-head"/>
              <w:keepNext/>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table-body1mm"/>
              <w:rPr>
                <w:rFonts w:cs="Times New Roman"/>
              </w:rPr>
            </w:pPr>
            <w:r w:rsidRPr="00BE0AE5">
              <w:rPr>
                <w:rFonts w:cs="Times New Roman"/>
              </w:rPr>
              <w:t>Коллективообразующие сентябрьские экскурсии и походы в</w:t>
            </w:r>
            <w:r w:rsidRPr="00BE0AE5">
              <w:rPr>
                <w:rFonts w:cs="Times New Roman"/>
              </w:rPr>
              <w:t>ы</w:t>
            </w:r>
            <w:r w:rsidRPr="00BE0AE5">
              <w:rPr>
                <w:rFonts w:cs="Times New Roman"/>
              </w:rPr>
              <w:t xml:space="preserve">ходного дня подростковых классов </w:t>
            </w:r>
            <w:r w:rsidRPr="00BE0AE5">
              <w:rPr>
                <w:rFonts w:cs="Times New Roman"/>
              </w:rPr>
              <w:br/>
              <w:t>«Мы снова вместе»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table-body1mm"/>
              <w:rPr>
                <w:rFonts w:cs="Times New Roman"/>
              </w:rPr>
            </w:pPr>
            <w:r w:rsidRPr="00BE0AE5">
              <w:rPr>
                <w:rFonts w:cs="Times New Roman"/>
              </w:rPr>
              <w:t xml:space="preserve">Адаптационный квест для пятиклассников </w:t>
            </w:r>
            <w:r w:rsidRPr="00BE0AE5">
              <w:rPr>
                <w:rFonts w:cs="Times New Roman"/>
              </w:rPr>
              <w:br/>
              <w:t xml:space="preserve">«Путешествие по школе и ее окрестностям»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table-body1mm"/>
              <w:rPr>
                <w:rFonts w:cs="Times New Roman"/>
              </w:rPr>
            </w:pPr>
            <w:r w:rsidRPr="00BE0AE5">
              <w:rPr>
                <w:rFonts w:cs="Times New Roman"/>
              </w:rPr>
              <w:t>«Золотая осень»: школьный турслет, посвященный Всемирному дню туризма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table-body1mm"/>
              <w:rPr>
                <w:rFonts w:cs="Times New Roman"/>
              </w:rPr>
            </w:pPr>
            <w:r w:rsidRPr="00BE0AE5">
              <w:rPr>
                <w:rFonts w:cs="Times New Roman"/>
              </w:rPr>
              <w:t xml:space="preserve">Поход выходного дня «Операция Зимовье»: </w:t>
            </w:r>
            <w:r w:rsidRPr="00BE0AE5">
              <w:rPr>
                <w:rFonts w:cs="Times New Roman"/>
              </w:rPr>
              <w:br/>
              <w:t>развешивание в лесу кормушек для зимующих птиц</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table-body1mm"/>
              <w:rPr>
                <w:rFonts w:cs="Times New Roman"/>
              </w:rPr>
            </w:pPr>
            <w:r w:rsidRPr="00BE0AE5">
              <w:rPr>
                <w:rFonts w:cs="Times New Roman"/>
              </w:rPr>
              <w:t>Поход выходного дня «Операция Скворечник»: развешивание в лесу скворечников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table-body1mm"/>
              <w:rPr>
                <w:rFonts w:cs="Times New Roman"/>
              </w:rPr>
            </w:pPr>
            <w:r w:rsidRPr="00BE0AE5">
              <w:rPr>
                <w:rFonts w:cs="Times New Roman"/>
              </w:rPr>
              <w:t>Экологический проект «Придорожный мусор»</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table-body1mm"/>
              <w:rPr>
                <w:rFonts w:cs="Times New Roman"/>
              </w:rPr>
            </w:pPr>
            <w:r w:rsidRPr="00BE0AE5">
              <w:rPr>
                <w:rFonts w:cs="Times New Roman"/>
              </w:rPr>
              <w:t>Туристско-краеведческие экспедиции по местам боев Великой Отечественной войны, посвященные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 xml:space="preserve">Модуль «Организация предметно-эстетической среды»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table-body1mm"/>
              <w:rPr>
                <w:rFonts w:cs="Times New Roman"/>
              </w:rPr>
            </w:pPr>
            <w:r w:rsidRPr="00BE0AE5">
              <w:rPr>
                <w:rFonts w:cs="Times New Roman"/>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table-body1mm"/>
              <w:rPr>
                <w:rFonts w:cs="Times New Roman"/>
              </w:rPr>
            </w:pPr>
            <w:r w:rsidRPr="00BE0AE5">
              <w:rPr>
                <w:rFonts w:cs="Times New Roman"/>
              </w:rPr>
              <w:t>Создание в вестибюле школы стеллажей свободного книгоо</w:t>
            </w:r>
            <w:r w:rsidRPr="00BE0AE5">
              <w:rPr>
                <w:rFonts w:cs="Times New Roman"/>
              </w:rPr>
              <w:t>б</w:t>
            </w:r>
            <w:r w:rsidRPr="00BE0AE5">
              <w:rPr>
                <w:rFonts w:cs="Times New Roman"/>
              </w:rPr>
              <w:t>мена «Книговорот»: мероприятие, приуроченное к Междун</w:t>
            </w:r>
            <w:r w:rsidRPr="00BE0AE5">
              <w:rPr>
                <w:rFonts w:cs="Times New Roman"/>
              </w:rPr>
              <w:t>а</w:t>
            </w:r>
            <w:r w:rsidRPr="00BE0AE5">
              <w:rPr>
                <w:rFonts w:cs="Times New Roman"/>
              </w:rPr>
              <w:t>родному дню школьных библиотек 25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table-body1mm"/>
              <w:rPr>
                <w:rFonts w:cs="Times New Roman"/>
              </w:rPr>
            </w:pPr>
            <w:r w:rsidRPr="00BE0AE5">
              <w:rPr>
                <w:rFonts w:cs="Times New Roman"/>
              </w:rPr>
              <w:t xml:space="preserve">Сменные выставки рисунков и инсталляций </w:t>
            </w:r>
            <w:r w:rsidRPr="00BE0AE5">
              <w:rPr>
                <w:rFonts w:cs="Times New Roman"/>
              </w:rPr>
              <w:br/>
              <w:t xml:space="preserve">учащихся, посвященные Дню учителя, Дню матери, Всемирному </w:t>
            </w:r>
            <w:r w:rsidRPr="00BE0AE5">
              <w:rPr>
                <w:rFonts w:cs="Times New Roman"/>
              </w:rPr>
              <w:lastRenderedPageBreak/>
              <w:t>дню Земли,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table-body1mm"/>
              <w:rPr>
                <w:rFonts w:cs="Times New Roman"/>
              </w:rPr>
            </w:pPr>
            <w:r w:rsidRPr="00BE0AE5">
              <w:rPr>
                <w:rFonts w:cs="Times New Roman"/>
              </w:rPr>
              <w:lastRenderedPageBreak/>
              <w:t xml:space="preserve">Мини-концерты учащихся, учителей и родителей в холлах школьного здания «Музыка на переменах», приуроченные к Всероссийской неделе музыки </w:t>
            </w:r>
            <w:r w:rsidRPr="00BE0AE5">
              <w:rPr>
                <w:rFonts w:cs="Times New Roman"/>
              </w:rPr>
              <w:br/>
              <w:t>21—27 марта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57" w:type="dxa"/>
            </w:tcMar>
          </w:tcPr>
          <w:p w:rsidR="00944BF0" w:rsidRPr="00BE0AE5" w:rsidRDefault="00944BF0" w:rsidP="007C5149">
            <w:pPr>
              <w:pStyle w:val="table-body1mm"/>
              <w:rPr>
                <w:rFonts w:cs="Times New Roman"/>
              </w:rPr>
            </w:pPr>
            <w:r w:rsidRPr="00BE0AE5">
              <w:rPr>
                <w:rFonts w:cs="Times New Roman"/>
                <w:spacing w:val="-3"/>
              </w:rPr>
              <w:t>Конкурс дизайнерских проектов «Озеленение пришкольной терр</w:t>
            </w:r>
            <w:r w:rsidRPr="00BE0AE5">
              <w:rPr>
                <w:rFonts w:cs="Times New Roman"/>
                <w:spacing w:val="-3"/>
              </w:rPr>
              <w:t>и</w:t>
            </w:r>
            <w:r w:rsidRPr="00BE0AE5">
              <w:rPr>
                <w:rFonts w:cs="Times New Roman"/>
                <w:spacing w:val="-3"/>
              </w:rPr>
              <w:t>тории», реализация проектов-победителей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table-body1mm"/>
              <w:rPr>
                <w:rFonts w:cs="Times New Roman"/>
              </w:rPr>
            </w:pPr>
            <w:r w:rsidRPr="00BE0AE5">
              <w:rPr>
                <w:rFonts w:cs="Times New Roman"/>
              </w:rPr>
              <w:t xml:space="preserve">Экспозиция «Бессмертный полк школы», </w:t>
            </w:r>
            <w:r w:rsidRPr="00BE0AE5">
              <w:rPr>
                <w:rFonts w:cs="Times New Roman"/>
              </w:rPr>
              <w:br/>
              <w:t>приуроченная ко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table-body1mm"/>
              <w:rPr>
                <w:rFonts w:cs="Times New Roman"/>
              </w:rPr>
            </w:pPr>
            <w:r w:rsidRPr="00BE0AE5">
              <w:rPr>
                <w:rFonts w:cs="Times New Roman"/>
              </w:rPr>
              <w:t xml:space="preserve">Сменные фотовыставки школьников «Лето — </w:t>
            </w:r>
            <w:r w:rsidRPr="00BE0AE5">
              <w:rPr>
                <w:rFonts w:cs="Times New Roman"/>
              </w:rPr>
              <w:br/>
              <w:t>это маленькая жизнь», «Мои друзья», «Усы, лапы и хвост», «Свет и тень», «Эко-факт»</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BE0AE5" w:rsidRDefault="00944BF0" w:rsidP="007C5149">
            <w:pPr>
              <w:pStyle w:val="table-head"/>
              <w:rPr>
                <w:rFonts w:cs="Times New Roman"/>
              </w:rPr>
            </w:pPr>
            <w:r w:rsidRPr="00BE0AE5">
              <w:rPr>
                <w:rFonts w:cs="Times New Roman"/>
              </w:rPr>
              <w:t>Модуль «Работа с родителями»</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944BF0" w:rsidRPr="00BE0AE5" w:rsidRDefault="00944BF0" w:rsidP="007C5149">
            <w:pPr>
              <w:pStyle w:val="table-head"/>
              <w:rPr>
                <w:rFonts w:cs="Times New Roman"/>
              </w:rPr>
            </w:pPr>
            <w:r w:rsidRPr="00BE0AE5">
              <w:rPr>
                <w:rStyle w:val="BoldItalic"/>
                <w:rFonts w:cs="Times New Roman"/>
              </w:rPr>
              <w:t xml:space="preserve">Ответственные </w:t>
            </w: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table-body1mm"/>
              <w:rPr>
                <w:rFonts w:cs="Times New Roman"/>
              </w:rPr>
            </w:pPr>
            <w:r w:rsidRPr="00BE0AE5">
              <w:rPr>
                <w:rFonts w:cs="Times New Roman"/>
              </w:rPr>
              <w:t>Открытая среда: день индивидуальных онлайн и офлайн ко</w:t>
            </w:r>
            <w:r w:rsidRPr="00BE0AE5">
              <w:rPr>
                <w:rFonts w:cs="Times New Roman"/>
              </w:rPr>
              <w:t>н</w:t>
            </w:r>
            <w:r w:rsidRPr="00BE0AE5">
              <w:rPr>
                <w:rFonts w:cs="Times New Roman"/>
              </w:rPr>
              <w:t>сультаций родителей с учителями-предметниками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table-body1mm"/>
              <w:rPr>
                <w:rFonts w:cs="Times New Roman"/>
              </w:rPr>
            </w:pPr>
            <w:r w:rsidRPr="00BE0AE5">
              <w:rPr>
                <w:rFonts w:cs="Times New Roman"/>
              </w:rPr>
              <w:t xml:space="preserve">Заседания Общешкольного родительского комитета и Управляющего Совета 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table-body0mm"/>
              <w:rPr>
                <w:rFonts w:cs="Times New Roman"/>
              </w:rPr>
            </w:pPr>
            <w:r w:rsidRPr="00BE0AE5">
              <w:rPr>
                <w:rFonts w:cs="Times New Roman"/>
              </w:rPr>
              <w:t>Блиц-лекции, проводимые в рамках родительских собраний:</w:t>
            </w:r>
          </w:p>
          <w:p w:rsidR="00944BF0" w:rsidRPr="00BE0AE5" w:rsidRDefault="00944BF0" w:rsidP="007C5149">
            <w:pPr>
              <w:pStyle w:val="table-body0mm"/>
              <w:rPr>
                <w:rFonts w:cs="Times New Roman"/>
              </w:rPr>
            </w:pPr>
            <w:r w:rsidRPr="00BE0AE5">
              <w:rPr>
                <w:rFonts w:cs="Times New Roman"/>
              </w:rPr>
              <w:t xml:space="preserve">«Что такое рациональное питание школьника»; </w:t>
            </w:r>
          </w:p>
          <w:p w:rsidR="00944BF0" w:rsidRPr="00BE0AE5" w:rsidRDefault="00944BF0" w:rsidP="007C5149">
            <w:pPr>
              <w:pStyle w:val="table-body0mm"/>
              <w:rPr>
                <w:rFonts w:cs="Times New Roman"/>
              </w:rPr>
            </w:pPr>
            <w:r w:rsidRPr="00BE0AE5">
              <w:rPr>
                <w:rFonts w:cs="Times New Roman"/>
              </w:rPr>
              <w:t xml:space="preserve">«Простые упражнения для развития внимания </w:t>
            </w:r>
            <w:r w:rsidRPr="00BE0AE5">
              <w:rPr>
                <w:rFonts w:cs="Times New Roman"/>
              </w:rPr>
              <w:br/>
              <w:t xml:space="preserve">и памяти ребенка»; </w:t>
            </w:r>
          </w:p>
          <w:p w:rsidR="00944BF0" w:rsidRPr="00BE0AE5" w:rsidRDefault="00944BF0" w:rsidP="007C5149">
            <w:pPr>
              <w:pStyle w:val="table-body0mm"/>
              <w:rPr>
                <w:rFonts w:cs="Times New Roman"/>
              </w:rPr>
            </w:pPr>
            <w:r w:rsidRPr="00BE0AE5">
              <w:rPr>
                <w:rFonts w:cs="Times New Roman"/>
              </w:rPr>
              <w:t xml:space="preserve">«Развивающие настольные игры в семье»; </w:t>
            </w:r>
          </w:p>
          <w:p w:rsidR="00944BF0" w:rsidRPr="00BE0AE5" w:rsidRDefault="00944BF0" w:rsidP="007C5149">
            <w:pPr>
              <w:pStyle w:val="table-body0mm"/>
              <w:rPr>
                <w:rFonts w:cs="Times New Roman"/>
              </w:rPr>
            </w:pPr>
            <w:r w:rsidRPr="00BE0AE5">
              <w:rPr>
                <w:rFonts w:cs="Times New Roman"/>
              </w:rPr>
              <w:t xml:space="preserve">«Конфликты и детские истерики: реакции </w:t>
            </w:r>
            <w:r w:rsidRPr="00BE0AE5">
              <w:rPr>
                <w:rFonts w:cs="Times New Roman"/>
              </w:rPr>
              <w:br/>
              <w:t>и поведение взрослых»;</w:t>
            </w:r>
          </w:p>
          <w:p w:rsidR="00944BF0" w:rsidRPr="00BE0AE5" w:rsidRDefault="00944BF0" w:rsidP="007C5149">
            <w:pPr>
              <w:pStyle w:val="table-body0mm"/>
              <w:rPr>
                <w:rFonts w:cs="Times New Roman"/>
              </w:rPr>
            </w:pPr>
            <w:r w:rsidRPr="00BE0AE5">
              <w:rPr>
                <w:rFonts w:cs="Times New Roman"/>
              </w:rPr>
              <w:t xml:space="preserve">«Гаджеты и психическое здоровье ребенка»; </w:t>
            </w:r>
          </w:p>
          <w:p w:rsidR="00944BF0" w:rsidRPr="00BE0AE5" w:rsidRDefault="00944BF0" w:rsidP="007C5149">
            <w:pPr>
              <w:pStyle w:val="table-body0mm"/>
              <w:rPr>
                <w:rFonts w:cs="Times New Roman"/>
              </w:rPr>
            </w:pPr>
            <w:r w:rsidRPr="00BE0AE5">
              <w:rPr>
                <w:rFonts w:cs="Times New Roman"/>
              </w:rPr>
              <w:t>«Как развить мотивацию к учению»;</w:t>
            </w:r>
          </w:p>
          <w:p w:rsidR="00944BF0" w:rsidRPr="00BE0AE5" w:rsidRDefault="00944BF0" w:rsidP="007C5149">
            <w:pPr>
              <w:pStyle w:val="table-body0mm"/>
              <w:rPr>
                <w:rFonts w:cs="Times New Roman"/>
              </w:rPr>
            </w:pPr>
            <w:r w:rsidRPr="00BE0AE5">
              <w:rPr>
                <w:rFonts w:cs="Times New Roman"/>
              </w:rPr>
              <w:t>«Если ребенок стал жертвой буллинга».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table-body1mm"/>
              <w:rPr>
                <w:rFonts w:cs="Times New Roman"/>
              </w:rPr>
            </w:pPr>
            <w:r w:rsidRPr="00BE0AE5">
              <w:rPr>
                <w:rFonts w:cs="Times New Roman"/>
              </w:rPr>
              <w:t>Семейная игра «Папа, мама, я — спортивная семья»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table-body1mm"/>
              <w:rPr>
                <w:rFonts w:cs="Times New Roman"/>
              </w:rPr>
            </w:pPr>
            <w:r w:rsidRPr="00BE0AE5">
              <w:rPr>
                <w:rFonts w:cs="Times New Roman"/>
              </w:rPr>
              <w:t>Гостиная «Семейные традиции»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table-body1mm"/>
              <w:rPr>
                <w:rFonts w:cs="Times New Roman"/>
              </w:rPr>
            </w:pPr>
            <w:r w:rsidRPr="00BE0AE5">
              <w:rPr>
                <w:rFonts w:cs="Times New Roman"/>
              </w:rPr>
              <w:t>Семейный фестиваль «Игры нашего детства»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table-body1mm"/>
              <w:rPr>
                <w:rFonts w:cs="Times New Roman"/>
              </w:rPr>
            </w:pPr>
            <w:r w:rsidRPr="00BE0AE5">
              <w:rPr>
                <w:rFonts w:cs="Times New Roman"/>
              </w:rPr>
              <w:t>Семейная викторина «Что? Где? Когда?», посвященная Межд</w:t>
            </w:r>
            <w:r w:rsidRPr="00BE0AE5">
              <w:rPr>
                <w:rFonts w:cs="Times New Roman"/>
              </w:rPr>
              <w:t>у</w:t>
            </w:r>
            <w:r w:rsidRPr="00BE0AE5">
              <w:rPr>
                <w:rFonts w:cs="Times New Roman"/>
              </w:rPr>
              <w:t>народному дню пожилых людей 1 октября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table-body1mm"/>
              <w:rPr>
                <w:rFonts w:cs="Times New Roman"/>
              </w:rPr>
            </w:pPr>
            <w:r w:rsidRPr="00BE0AE5">
              <w:rPr>
                <w:rFonts w:cs="Times New Roman"/>
              </w:rPr>
              <w:t>«Ценности, которым нет цены»: дискуссия в рамках Междун</w:t>
            </w:r>
            <w:r w:rsidRPr="00BE0AE5">
              <w:rPr>
                <w:rFonts w:cs="Times New Roman"/>
              </w:rPr>
              <w:t>а</w:t>
            </w:r>
            <w:r w:rsidRPr="00BE0AE5">
              <w:rPr>
                <w:rFonts w:cs="Times New Roman"/>
              </w:rPr>
              <w:t xml:space="preserve">родного дня семьи 15 мая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table-body1mm"/>
              <w:rPr>
                <w:rFonts w:cs="Times New Roman"/>
              </w:rPr>
            </w:pPr>
            <w:r w:rsidRPr="00BE0AE5">
              <w:rPr>
                <w:rFonts w:cs="Times New Roman"/>
              </w:rPr>
              <w:t>Акция «Бессмертный полк»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table-body1mm"/>
              <w:rPr>
                <w:rFonts w:cs="Times New Roman"/>
              </w:rPr>
            </w:pPr>
            <w:r w:rsidRPr="00BE0AE5">
              <w:rPr>
                <w:rFonts w:cs="Times New Roman"/>
              </w:rPr>
              <w:lastRenderedPageBreak/>
              <w:t>Круглый стол «Влияние родителей на профессиональное сам</w:t>
            </w:r>
            <w:r w:rsidRPr="00BE0AE5">
              <w:rPr>
                <w:rFonts w:cs="Times New Roman"/>
              </w:rPr>
              <w:t>о</w:t>
            </w:r>
            <w:r w:rsidRPr="00BE0AE5">
              <w:rPr>
                <w:rFonts w:cs="Times New Roman"/>
              </w:rPr>
              <w:t xml:space="preserve">определение школьников»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table-body0mm"/>
              <w:rPr>
                <w:rFonts w:cs="Times New Roman"/>
              </w:rPr>
            </w:pPr>
            <w:r w:rsidRPr="00BE0AE5">
              <w:rPr>
                <w:rFonts w:cs="Times New Roman"/>
              </w:rPr>
              <w:t>Создание на школьном сайте вкладки «Родителям» и регулярное обновление материалов ее рубрик:</w:t>
            </w:r>
          </w:p>
          <w:p w:rsidR="00944BF0" w:rsidRPr="00BE0AE5" w:rsidRDefault="00944BF0" w:rsidP="007C5149">
            <w:pPr>
              <w:pStyle w:val="table-list-bullet"/>
              <w:rPr>
                <w:rFonts w:cs="Times New Roman"/>
              </w:rPr>
            </w:pPr>
            <w:r w:rsidRPr="00BE0AE5">
              <w:rPr>
                <w:rFonts w:cs="Times New Roman"/>
              </w:rPr>
              <w:t>«Школьные события»,</w:t>
            </w:r>
          </w:p>
          <w:p w:rsidR="00944BF0" w:rsidRPr="00BE0AE5" w:rsidRDefault="00944BF0" w:rsidP="007C5149">
            <w:pPr>
              <w:pStyle w:val="table-list-bullet"/>
              <w:rPr>
                <w:rFonts w:cs="Times New Roman"/>
              </w:rPr>
            </w:pPr>
            <w:r w:rsidRPr="00BE0AE5">
              <w:rPr>
                <w:rFonts w:cs="Times New Roman"/>
              </w:rPr>
              <w:t>«Психолого-педагогическая консультация»,</w:t>
            </w:r>
          </w:p>
          <w:p w:rsidR="00944BF0" w:rsidRPr="00BE0AE5" w:rsidRDefault="00944BF0" w:rsidP="007C5149">
            <w:pPr>
              <w:pStyle w:val="table-list-bullet"/>
              <w:rPr>
                <w:rFonts w:cs="Times New Roman"/>
              </w:rPr>
            </w:pPr>
            <w:r w:rsidRPr="00BE0AE5">
              <w:rPr>
                <w:rFonts w:cs="Times New Roman"/>
              </w:rPr>
              <w:t>«Выбор профессии»,</w:t>
            </w:r>
          </w:p>
          <w:p w:rsidR="00944BF0" w:rsidRPr="00BE0AE5" w:rsidRDefault="00944BF0" w:rsidP="007C5149">
            <w:pPr>
              <w:pStyle w:val="table-list-bullet"/>
              <w:rPr>
                <w:rFonts w:cs="Times New Roman"/>
              </w:rPr>
            </w:pPr>
            <w:r w:rsidRPr="00BE0AE5">
              <w:rPr>
                <w:rFonts w:cs="Times New Roman"/>
              </w:rPr>
              <w:t>«Семейная библиотека»,</w:t>
            </w:r>
          </w:p>
          <w:p w:rsidR="00944BF0" w:rsidRPr="00BE0AE5" w:rsidRDefault="00944BF0" w:rsidP="007C5149">
            <w:pPr>
              <w:pStyle w:val="table-list-bullet"/>
              <w:rPr>
                <w:rFonts w:cs="Times New Roman"/>
              </w:rPr>
            </w:pPr>
            <w:r w:rsidRPr="00BE0AE5">
              <w:rPr>
                <w:rFonts w:cs="Times New Roman"/>
              </w:rPr>
              <w:t>«Семейная игротека»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 xml:space="preserve">Модуль «Классное руководство» </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table-bodycentre"/>
              <w:rPr>
                <w:rFonts w:cs="Times New Roman"/>
              </w:rPr>
            </w:pPr>
            <w:r w:rsidRPr="00BE0AE5">
              <w:rPr>
                <w:rFonts w:cs="Times New Roman"/>
              </w:rPr>
              <w:t>Согласно индивидуальным планам воспитательной работы классных руководителей</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Модуль «Школьный урок»</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table-bodycentre"/>
              <w:rPr>
                <w:rFonts w:cs="Times New Roman"/>
              </w:rPr>
            </w:pPr>
            <w:r w:rsidRPr="00BE0AE5">
              <w:rPr>
                <w:rFonts w:cs="Times New Roman"/>
              </w:rPr>
              <w:t>Согласно календарно-тематическим планам учителей-предметников</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 xml:space="preserve">Модуль «Курсы внеурочной деятельности» </w:t>
            </w:r>
          </w:p>
        </w:tc>
      </w:tr>
      <w:tr w:rsidR="00944BF0" w:rsidRPr="00BE0AE5" w:rsidTr="00B33B4D">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944BF0" w:rsidRPr="00BE0AE5" w:rsidRDefault="00944BF0" w:rsidP="007C5149">
            <w:pPr>
              <w:pStyle w:val="table-bodycentre"/>
              <w:rPr>
                <w:rFonts w:cs="Times New Roman"/>
              </w:rPr>
            </w:pPr>
            <w:r w:rsidRPr="00BE0AE5">
              <w:rPr>
                <w:rFonts w:cs="Times New Roman"/>
              </w:rPr>
              <w:t>Согласно программам и планам внеурочной деятельности педагогов образовательной организации</w:t>
            </w:r>
          </w:p>
        </w:tc>
      </w:tr>
    </w:tbl>
    <w:p w:rsidR="00B33B4D" w:rsidRPr="00BE0AE5" w:rsidRDefault="00B33B4D" w:rsidP="00944BF0">
      <w:pPr>
        <w:pStyle w:val="body"/>
        <w:rPr>
          <w:rFonts w:cs="Times New Roman"/>
        </w:rPr>
        <w:sectPr w:rsidR="00B33B4D" w:rsidRPr="00BE0AE5" w:rsidSect="0016677C">
          <w:footnotePr>
            <w:numRestart w:val="eachPage"/>
          </w:footnotePr>
          <w:type w:val="nextColumn"/>
          <w:pgSz w:w="12240" w:h="15840" w:orient="landscape" w:code="1"/>
          <w:pgMar w:top="1134" w:right="851" w:bottom="1134" w:left="1701" w:header="720" w:footer="510" w:gutter="0"/>
          <w:cols w:space="720"/>
          <w:noEndnote/>
          <w:titlePg/>
          <w:docGrid w:linePitch="272"/>
        </w:sectPr>
      </w:pPr>
    </w:p>
    <w:p w:rsidR="00944BF0" w:rsidRPr="00BE0AE5" w:rsidRDefault="00944BF0" w:rsidP="00B33B4D">
      <w:pPr>
        <w:pStyle w:val="h1"/>
        <w:rPr>
          <w:rFonts w:cs="Times New Roman"/>
        </w:rPr>
      </w:pPr>
      <w:bookmarkStart w:id="70" w:name="тема_3_4"/>
      <w:r w:rsidRPr="00BE0AE5">
        <w:rPr>
          <w:rFonts w:cs="Times New Roman"/>
        </w:rPr>
        <w:lastRenderedPageBreak/>
        <w:t>3.4.</w:t>
      </w:r>
      <w:r w:rsidRPr="00BE0AE5">
        <w:rPr>
          <w:rFonts w:cs="Times New Roman"/>
        </w:rPr>
        <w:t> </w:t>
      </w:r>
      <w:r w:rsidRPr="00BE0AE5">
        <w:rPr>
          <w:rFonts w:cs="Times New Roman"/>
        </w:rPr>
        <w:t xml:space="preserve">Характеристика условий реализации </w:t>
      </w:r>
      <w:r w:rsidRPr="00BE0AE5">
        <w:rPr>
          <w:rFonts w:cs="Times New Roman"/>
        </w:rPr>
        <w:br/>
        <w:t>программы основного общего образования в соответствии с требованиями ФГОС ООО</w:t>
      </w:r>
    </w:p>
    <w:bookmarkEnd w:id="70"/>
    <w:p w:rsidR="00944BF0" w:rsidRPr="00BE0AE5" w:rsidRDefault="00944BF0" w:rsidP="00944BF0">
      <w:pPr>
        <w:pStyle w:val="body"/>
        <w:rPr>
          <w:rFonts w:cs="Times New Roman"/>
        </w:rPr>
      </w:pPr>
      <w:r w:rsidRPr="00BE0AE5">
        <w:rPr>
          <w:rFonts w:cs="Times New Roman"/>
        </w:rPr>
        <w:t>Система условий реализации программы основного общего образования, созданная в образовательной орг</w:t>
      </w:r>
      <w:r w:rsidRPr="00BE0AE5">
        <w:rPr>
          <w:rFonts w:cs="Times New Roman"/>
        </w:rPr>
        <w:t>а</w:t>
      </w:r>
      <w:r w:rsidRPr="00BE0AE5">
        <w:rPr>
          <w:rFonts w:cs="Times New Roman"/>
        </w:rPr>
        <w:t xml:space="preserve">низации соответствует требованиям ФГОС ООО и направлена на: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944BF0" w:rsidRPr="00BE0AE5" w:rsidRDefault="00944BF0" w:rsidP="00944BF0">
      <w:pPr>
        <w:pStyle w:val="list-bullet"/>
        <w:widowControl w:val="0"/>
        <w:numPr>
          <w:ilvl w:val="0"/>
          <w:numId w:val="10"/>
        </w:numPr>
        <w:ind w:left="567" w:hanging="340"/>
        <w:rPr>
          <w:rFonts w:cs="Times New Roman"/>
          <w:spacing w:val="2"/>
        </w:rPr>
      </w:pPr>
      <w:r w:rsidRPr="00BE0AE5">
        <w:rPr>
          <w:rFonts w:cs="Times New Roman"/>
          <w:spacing w:val="2"/>
        </w:rPr>
        <w:t>развитие личности, ее способностей, удовлетворения образовательных потребностей и интересов, с</w:t>
      </w:r>
      <w:r w:rsidRPr="00BE0AE5">
        <w:rPr>
          <w:rFonts w:cs="Times New Roman"/>
          <w:spacing w:val="2"/>
        </w:rPr>
        <w:t>а</w:t>
      </w:r>
      <w:r w:rsidRPr="00BE0AE5">
        <w:rPr>
          <w:rFonts w:cs="Times New Roman"/>
          <w:spacing w:val="2"/>
        </w:rPr>
        <w:t>мореализации обучающихся, в том числе одаренных, через организацию урочной и внеурочной де</w:t>
      </w:r>
      <w:r w:rsidRPr="00BE0AE5">
        <w:rPr>
          <w:rFonts w:cs="Times New Roman"/>
          <w:spacing w:val="2"/>
        </w:rPr>
        <w:t>я</w:t>
      </w:r>
      <w:r w:rsidRPr="00BE0AE5">
        <w:rPr>
          <w:rFonts w:cs="Times New Roman"/>
          <w:spacing w:val="2"/>
        </w:rPr>
        <w:t>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w:t>
      </w:r>
      <w:r w:rsidRPr="00BE0AE5">
        <w:rPr>
          <w:rFonts w:cs="Times New Roman"/>
          <w:spacing w:val="2"/>
        </w:rPr>
        <w:t>о</w:t>
      </w:r>
      <w:r w:rsidRPr="00BE0AE5">
        <w:rPr>
          <w:rFonts w:cs="Times New Roman"/>
          <w:spacing w:val="2"/>
        </w:rPr>
        <w:t>вания, профессиональных образовательных организаций и социальных партнеров в профессионал</w:t>
      </w:r>
      <w:r w:rsidRPr="00BE0AE5">
        <w:rPr>
          <w:rFonts w:cs="Times New Roman"/>
          <w:spacing w:val="2"/>
        </w:rPr>
        <w:t>ь</w:t>
      </w:r>
      <w:r w:rsidRPr="00BE0AE5">
        <w:rPr>
          <w:rFonts w:cs="Times New Roman"/>
          <w:spacing w:val="2"/>
        </w:rPr>
        <w:t>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формирование функциональной грамотности обучающихся (способности решать учебные задачи и жи</w:t>
      </w:r>
      <w:r w:rsidRPr="00BE0AE5">
        <w:rPr>
          <w:rFonts w:cs="Times New Roman"/>
          <w:spacing w:val="1"/>
        </w:rPr>
        <w:t>з</w:t>
      </w:r>
      <w:r w:rsidRPr="00BE0AE5">
        <w:rPr>
          <w:rFonts w:cs="Times New Roman"/>
          <w:spacing w:val="1"/>
        </w:rPr>
        <w:t>ненные проблемные ситуации на основе сформированных предметных, метапредметных и универсал</w:t>
      </w:r>
      <w:r w:rsidRPr="00BE0AE5">
        <w:rPr>
          <w:rFonts w:cs="Times New Roman"/>
          <w:spacing w:val="1"/>
        </w:rPr>
        <w:t>ь</w:t>
      </w:r>
      <w:r w:rsidRPr="00BE0AE5">
        <w:rPr>
          <w:rFonts w:cs="Times New Roman"/>
          <w:spacing w:val="1"/>
        </w:rPr>
        <w:t>ных способов деятельности), включающей овладение ключевыми компетенциями, составляющими о</w:t>
      </w:r>
      <w:r w:rsidRPr="00BE0AE5">
        <w:rPr>
          <w:rFonts w:cs="Times New Roman"/>
          <w:spacing w:val="1"/>
        </w:rPr>
        <w:t>с</w:t>
      </w:r>
      <w:r w:rsidRPr="00BE0AE5">
        <w:rPr>
          <w:rFonts w:cs="Times New Roman"/>
          <w:spacing w:val="1"/>
        </w:rPr>
        <w:t>нову дальнейшего успешного образования и ориентации в мире профессий;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социокультурных и духовно-нравственных ценностей обучающихся, основ их гражда</w:t>
      </w:r>
      <w:r w:rsidRPr="00BE0AE5">
        <w:rPr>
          <w:rFonts w:cs="Times New Roman"/>
        </w:rPr>
        <w:t>н</w:t>
      </w:r>
      <w:r w:rsidRPr="00BE0AE5">
        <w:rPr>
          <w:rFonts w:cs="Times New Roman"/>
        </w:rPr>
        <w:t>ственности, российской гражданской идентичности и социально-профессиональных ориентаций;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w:t>
      </w:r>
      <w:r w:rsidRPr="00BE0AE5">
        <w:rPr>
          <w:rFonts w:cs="Times New Roman"/>
        </w:rPr>
        <w:t>а</w:t>
      </w:r>
      <w:r w:rsidRPr="00BE0AE5">
        <w:rPr>
          <w:rFonts w:cs="Times New Roman"/>
        </w:rPr>
        <w:t>гогических работников;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обучающихся, родителей (законных представителей) несовершеннолетних обучающихся и пед</w:t>
      </w:r>
      <w:r w:rsidRPr="00BE0AE5">
        <w:rPr>
          <w:rFonts w:cs="Times New Roman"/>
        </w:rPr>
        <w:t>а</w:t>
      </w:r>
      <w:r w:rsidRPr="00BE0AE5">
        <w:rPr>
          <w:rFonts w:cs="Times New Roman"/>
        </w:rPr>
        <w:t>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w:t>
      </w:r>
      <w:r w:rsidRPr="00BE0AE5">
        <w:rPr>
          <w:rFonts w:cs="Times New Roman"/>
        </w:rPr>
        <w:t>е</w:t>
      </w:r>
      <w:r w:rsidRPr="00BE0AE5">
        <w:rPr>
          <w:rFonts w:cs="Times New Roman"/>
        </w:rPr>
        <w:t>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у обучающихся экологической грамотности, навыков здорового и безопасного для человека и окружающей его среды образа жизни;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w:t>
      </w:r>
      <w:r w:rsidRPr="00BE0AE5">
        <w:rPr>
          <w:rFonts w:cs="Times New Roman"/>
        </w:rPr>
        <w:t>а</w:t>
      </w:r>
      <w:r w:rsidRPr="00BE0AE5">
        <w:rPr>
          <w:rFonts w:cs="Times New Roman"/>
        </w:rPr>
        <w:t>вовой компетентности;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эффективное управления Организацией с использованием ИКТ, современных механизмов финансиров</w:t>
      </w:r>
      <w:r w:rsidRPr="00BE0AE5">
        <w:rPr>
          <w:rFonts w:cs="Times New Roman"/>
        </w:rPr>
        <w:t>а</w:t>
      </w:r>
      <w:r w:rsidRPr="00BE0AE5">
        <w:rPr>
          <w:rFonts w:cs="Times New Roman"/>
        </w:rPr>
        <w:t>ния реализации программ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При реализации настоящей образовательной программы основного общего образования в рамках с</w:t>
      </w:r>
      <w:r w:rsidRPr="00BE0AE5">
        <w:rPr>
          <w:rFonts w:cs="Times New Roman"/>
          <w:spacing w:val="3"/>
        </w:rPr>
        <w:t>е</w:t>
      </w:r>
      <w:r w:rsidRPr="00BE0AE5">
        <w:rPr>
          <w:rFonts w:cs="Times New Roman"/>
          <w:spacing w:val="3"/>
        </w:rPr>
        <w:t>тевого взаимодействия используются ресурсы иных организаций, направленные на обеспечение кач</w:t>
      </w:r>
      <w:r w:rsidRPr="00BE0AE5">
        <w:rPr>
          <w:rFonts w:cs="Times New Roman"/>
          <w:spacing w:val="3"/>
        </w:rPr>
        <w:t>е</w:t>
      </w:r>
      <w:r w:rsidRPr="00BE0AE5">
        <w:rPr>
          <w:rFonts w:cs="Times New Roman"/>
          <w:spacing w:val="3"/>
        </w:rPr>
        <w:t>ства условий образовательной деятельности</w:t>
      </w:r>
      <w:r w:rsidRPr="00BE0AE5">
        <w:rPr>
          <w:rStyle w:val="footnote-num"/>
          <w:rFonts w:cs="Times New Roman"/>
          <w:spacing w:val="2"/>
          <w:vertAlign w:val="superscript"/>
        </w:rPr>
        <w:footnoteReference w:id="39"/>
      </w:r>
      <w:r w:rsidRPr="00BE0AE5">
        <w:rPr>
          <w:rFonts w:cs="Times New Roman"/>
          <w:spacing w:val="3"/>
        </w:rPr>
        <w:t>.</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Организациями, предоставляющими ресурсы для реализации настоящей образовательной программы я</w:t>
      </w:r>
      <w:r w:rsidRPr="00BE0AE5">
        <w:rPr>
          <w:rFonts w:cs="Times New Roman"/>
        </w:rPr>
        <w:t>в</w:t>
      </w:r>
      <w:r w:rsidRPr="00BE0AE5">
        <w:rPr>
          <w:rFonts w:cs="Times New Roman"/>
        </w:rPr>
        <w:t>ляются:</w:t>
      </w:r>
    </w:p>
    <w:tbl>
      <w:tblPr>
        <w:tblW w:w="0" w:type="auto"/>
        <w:tblInd w:w="113" w:type="dxa"/>
        <w:tblLayout w:type="fixed"/>
        <w:tblCellMar>
          <w:left w:w="0" w:type="dxa"/>
          <w:right w:w="0" w:type="dxa"/>
        </w:tblCellMar>
        <w:tblLook w:val="0000" w:firstRow="0" w:lastRow="0" w:firstColumn="0" w:lastColumn="0" w:noHBand="0" w:noVBand="0"/>
      </w:tblPr>
      <w:tblGrid>
        <w:gridCol w:w="835"/>
        <w:gridCol w:w="2890"/>
        <w:gridCol w:w="2892"/>
        <w:gridCol w:w="2890"/>
      </w:tblGrid>
      <w:tr w:rsidR="00944BF0" w:rsidRPr="00BE0AE5" w:rsidTr="00757BC3">
        <w:trPr>
          <w:trHeight w:val="63"/>
        </w:trPr>
        <w:tc>
          <w:tcPr>
            <w:tcW w:w="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lastRenderedPageBreak/>
              <w:t>№</w:t>
            </w:r>
          </w:p>
        </w:tc>
        <w:tc>
          <w:tcPr>
            <w:tcW w:w="28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Наименование организации (юридического лица), учас</w:t>
            </w:r>
            <w:r w:rsidRPr="00BE0AE5">
              <w:rPr>
                <w:rFonts w:cs="Times New Roman"/>
              </w:rPr>
              <w:t>т</w:t>
            </w:r>
            <w:r w:rsidRPr="00BE0AE5">
              <w:rPr>
                <w:rFonts w:cs="Times New Roman"/>
              </w:rPr>
              <w:t>вующей в реализации сетевой образовательной программы</w:t>
            </w:r>
          </w:p>
        </w:tc>
        <w:tc>
          <w:tcPr>
            <w:tcW w:w="28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Ресурсы, используемые при реализации основной образов</w:t>
            </w:r>
            <w:r w:rsidRPr="00BE0AE5">
              <w:rPr>
                <w:rFonts w:cs="Times New Roman"/>
              </w:rPr>
              <w:t>а</w:t>
            </w:r>
            <w:r w:rsidRPr="00BE0AE5">
              <w:rPr>
                <w:rFonts w:cs="Times New Roman"/>
              </w:rPr>
              <w:t>тельной программы</w:t>
            </w:r>
          </w:p>
        </w:tc>
        <w:tc>
          <w:tcPr>
            <w:tcW w:w="28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B33B4D">
            <w:pPr>
              <w:pStyle w:val="table-head"/>
              <w:keepNext/>
              <w:keepLines/>
              <w:rPr>
                <w:rFonts w:cs="Times New Roman"/>
              </w:rPr>
            </w:pPr>
            <w:r w:rsidRPr="00BE0AE5">
              <w:rPr>
                <w:rFonts w:cs="Times New Roman"/>
              </w:rPr>
              <w:t>Основания использования р</w:t>
            </w:r>
            <w:r w:rsidRPr="00BE0AE5">
              <w:rPr>
                <w:rFonts w:cs="Times New Roman"/>
              </w:rPr>
              <w:t>е</w:t>
            </w:r>
            <w:r w:rsidRPr="00BE0AE5">
              <w:rPr>
                <w:rFonts w:cs="Times New Roman"/>
              </w:rPr>
              <w:t>сурсов (соглашение, договор и т. д.)</w:t>
            </w:r>
          </w:p>
        </w:tc>
      </w:tr>
      <w:tr w:rsidR="00944BF0" w:rsidRPr="00BE0AE5" w:rsidTr="00757BC3">
        <w:trPr>
          <w:trHeight w:val="63"/>
        </w:trPr>
        <w:tc>
          <w:tcPr>
            <w:tcW w:w="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centre"/>
              <w:rPr>
                <w:rFonts w:cs="Times New Roman"/>
              </w:rPr>
            </w:pPr>
            <w:r w:rsidRPr="00BE0AE5">
              <w:rPr>
                <w:rFonts w:cs="Times New Roman"/>
              </w:rPr>
              <w:t>1.</w:t>
            </w:r>
          </w:p>
        </w:tc>
        <w:tc>
          <w:tcPr>
            <w:tcW w:w="28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757BC3" w:rsidP="007C514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РЭШ</w:t>
            </w:r>
          </w:p>
        </w:tc>
        <w:tc>
          <w:tcPr>
            <w:tcW w:w="28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8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757BC3">
        <w:trPr>
          <w:trHeight w:val="63"/>
        </w:trPr>
        <w:tc>
          <w:tcPr>
            <w:tcW w:w="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centre"/>
              <w:rPr>
                <w:rFonts w:cs="Times New Roman"/>
              </w:rPr>
            </w:pPr>
            <w:r w:rsidRPr="00BE0AE5">
              <w:rPr>
                <w:rFonts w:cs="Times New Roman"/>
              </w:rPr>
              <w:t>2.</w:t>
            </w:r>
          </w:p>
        </w:tc>
        <w:tc>
          <w:tcPr>
            <w:tcW w:w="28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757BC3" w:rsidP="007C514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УЧИ.РУ</w:t>
            </w:r>
          </w:p>
        </w:tc>
        <w:tc>
          <w:tcPr>
            <w:tcW w:w="28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8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bl>
    <w:p w:rsidR="00944BF0" w:rsidRPr="00BE0AE5" w:rsidRDefault="00944BF0" w:rsidP="00944BF0">
      <w:pPr>
        <w:pStyle w:val="body"/>
        <w:rPr>
          <w:rStyle w:val="BoldItalic"/>
          <w:rFonts w:cs="Times New Roman"/>
        </w:rPr>
      </w:pPr>
    </w:p>
    <w:p w:rsidR="00944BF0" w:rsidRPr="00BE0AE5" w:rsidRDefault="00944BF0" w:rsidP="00944BF0">
      <w:pPr>
        <w:pStyle w:val="h3"/>
        <w:spacing w:before="283"/>
        <w:rPr>
          <w:rFonts w:cs="Times New Roman"/>
        </w:rPr>
      </w:pPr>
      <w:bookmarkStart w:id="71" w:name="тема_3_4_1"/>
      <w:r w:rsidRPr="00BE0AE5">
        <w:rPr>
          <w:rFonts w:cs="Times New Roman"/>
        </w:rPr>
        <w:t>3.4.1.</w:t>
      </w:r>
      <w:r w:rsidRPr="00BE0AE5">
        <w:rPr>
          <w:rFonts w:cs="Times New Roman"/>
        </w:rPr>
        <w:t> </w:t>
      </w:r>
      <w:r w:rsidRPr="00BE0AE5">
        <w:rPr>
          <w:rFonts w:cs="Times New Roman"/>
        </w:rPr>
        <w:t xml:space="preserve">Описание кадровых условий реализации основной образовательной программы основного общего образования </w:t>
      </w:r>
    </w:p>
    <w:bookmarkEnd w:id="71"/>
    <w:p w:rsidR="00944BF0" w:rsidRPr="00BE0AE5" w:rsidRDefault="00944BF0" w:rsidP="00944BF0">
      <w:pPr>
        <w:pStyle w:val="body"/>
        <w:rPr>
          <w:rFonts w:cs="Times New Roman"/>
        </w:rPr>
      </w:pPr>
      <w:r w:rsidRPr="00BE0AE5">
        <w:rPr>
          <w:rFonts w:cs="Times New Roman"/>
        </w:rPr>
        <w:t>Для обеспечения реализации программы основного общего образования образовательная организация уко</w:t>
      </w:r>
      <w:r w:rsidRPr="00BE0AE5">
        <w:rPr>
          <w:rFonts w:cs="Times New Roman"/>
        </w:rPr>
        <w:t>м</w:t>
      </w:r>
      <w:r w:rsidRPr="00BE0AE5">
        <w:rPr>
          <w:rFonts w:cs="Times New Roman"/>
        </w:rPr>
        <w:t>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44BF0" w:rsidRPr="00BE0AE5" w:rsidRDefault="00944BF0" w:rsidP="00944BF0">
      <w:pPr>
        <w:pStyle w:val="body"/>
        <w:rPr>
          <w:rFonts w:cs="Times New Roman"/>
        </w:rPr>
      </w:pPr>
      <w:r w:rsidRPr="00BE0AE5">
        <w:rPr>
          <w:rFonts w:cs="Times New Roman"/>
        </w:rPr>
        <w:t>Обеспеченность кадровыми условиями включает в себя: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укомплектованность образовательной организации педагогическими, руководящими и иными работн</w:t>
      </w:r>
      <w:r w:rsidRPr="00BE0AE5">
        <w:rPr>
          <w:rFonts w:cs="Times New Roman"/>
        </w:rPr>
        <w:t>и</w:t>
      </w:r>
      <w:r w:rsidRPr="00BE0AE5">
        <w:rPr>
          <w:rFonts w:cs="Times New Roman"/>
        </w:rPr>
        <w:t>ками;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944BF0" w:rsidRPr="00BE0AE5" w:rsidRDefault="00944BF0" w:rsidP="00944BF0">
      <w:pPr>
        <w:pStyle w:val="body"/>
        <w:rPr>
          <w:rFonts w:cs="Times New Roman"/>
        </w:rPr>
      </w:pPr>
      <w:r w:rsidRPr="00BE0AE5">
        <w:rPr>
          <w:rFonts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w:t>
      </w:r>
      <w:r w:rsidRPr="00BE0AE5">
        <w:rPr>
          <w:rFonts w:cs="Times New Roman"/>
        </w:rPr>
        <w:t>а</w:t>
      </w:r>
      <w:r w:rsidRPr="00BE0AE5">
        <w:rPr>
          <w:rFonts w:cs="Times New Roman"/>
        </w:rPr>
        <w:t>нием.</w:t>
      </w:r>
    </w:p>
    <w:p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w:t>
      </w:r>
      <w:r w:rsidRPr="00BE0AE5">
        <w:rPr>
          <w:rFonts w:cs="Times New Roman"/>
        </w:rPr>
        <w:t>е</w:t>
      </w:r>
      <w:r w:rsidRPr="00BE0AE5">
        <w:rPr>
          <w:rFonts w:cs="Times New Roman"/>
        </w:rPr>
        <w:t>ризуется наличием документов о присвоении квалификации, соответствующей должностным обязанностям р</w:t>
      </w:r>
      <w:r w:rsidRPr="00BE0AE5">
        <w:rPr>
          <w:rFonts w:cs="Times New Roman"/>
        </w:rPr>
        <w:t>а</w:t>
      </w:r>
      <w:r w:rsidRPr="00BE0AE5">
        <w:rPr>
          <w:rFonts w:cs="Times New Roman"/>
        </w:rPr>
        <w:t>ботника.</w:t>
      </w:r>
    </w:p>
    <w:p w:rsidR="00944BF0" w:rsidRPr="00BE0AE5" w:rsidRDefault="00944BF0" w:rsidP="00944BF0">
      <w:pPr>
        <w:pStyle w:val="body"/>
        <w:rPr>
          <w:rFonts w:cs="Times New Roman"/>
        </w:rPr>
      </w:pPr>
      <w:r w:rsidRPr="00BE0AE5">
        <w:rPr>
          <w:rFonts w:cs="Times New Roman"/>
        </w:rPr>
        <w:t>Основой для разработки должностных инструкций, содержащих конкретный перечень должностных обяза</w:t>
      </w:r>
      <w:r w:rsidRPr="00BE0AE5">
        <w:rPr>
          <w:rFonts w:cs="Times New Roman"/>
        </w:rPr>
        <w:t>н</w:t>
      </w:r>
      <w:r w:rsidRPr="00BE0AE5">
        <w:rPr>
          <w:rFonts w:cs="Times New Roman"/>
        </w:rPr>
        <w:t>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w:t>
      </w:r>
      <w:r w:rsidRPr="00BE0AE5">
        <w:rPr>
          <w:rFonts w:cs="Times New Roman"/>
        </w:rPr>
        <w:t>е</w:t>
      </w:r>
      <w:r w:rsidRPr="00BE0AE5">
        <w:rPr>
          <w:rFonts w:cs="Times New Roman"/>
        </w:rPr>
        <w:t>чающие квалификационным требованиям, указанным в квалификационных справочниках и (или) професси</w:t>
      </w:r>
      <w:r w:rsidRPr="00BE0AE5">
        <w:rPr>
          <w:rFonts w:cs="Times New Roman"/>
        </w:rPr>
        <w:t>о</w:t>
      </w:r>
      <w:r w:rsidRPr="00BE0AE5">
        <w:rPr>
          <w:rFonts w:cs="Times New Roman"/>
        </w:rPr>
        <w:t>нальных стандартах (при наличии).</w:t>
      </w:r>
    </w:p>
    <w:p w:rsidR="00944BF0" w:rsidRPr="00BE0AE5" w:rsidRDefault="00944BF0" w:rsidP="00944BF0">
      <w:pPr>
        <w:pStyle w:val="body"/>
        <w:rPr>
          <w:rFonts w:cs="Times New Roman"/>
        </w:rPr>
      </w:pPr>
      <w:r w:rsidRPr="00BE0AE5">
        <w:rPr>
          <w:rFonts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w:t>
      </w:r>
      <w:r w:rsidRPr="00BE0AE5">
        <w:rPr>
          <w:rFonts w:cs="Times New Roman"/>
        </w:rPr>
        <w:t>е</w:t>
      </w:r>
      <w:r w:rsidRPr="00BE0AE5">
        <w:rPr>
          <w:rFonts w:cs="Times New Roman"/>
        </w:rPr>
        <w:t xml:space="preserve">ризуется также результатами аттестации — квалификационными категориями. </w:t>
      </w:r>
    </w:p>
    <w:p w:rsidR="00944BF0" w:rsidRPr="00BE0AE5" w:rsidRDefault="00944BF0" w:rsidP="00944BF0">
      <w:pPr>
        <w:pStyle w:val="body"/>
        <w:rPr>
          <w:rFonts w:cs="Times New Roman"/>
        </w:rPr>
      </w:pPr>
      <w:r w:rsidRPr="00BE0AE5">
        <w:rPr>
          <w:rFonts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w:t>
      </w:r>
      <w:r w:rsidRPr="00BE0AE5">
        <w:rPr>
          <w:rFonts w:cs="Times New Roman"/>
        </w:rPr>
        <w:t>ь</w:t>
      </w:r>
      <w:r w:rsidRPr="00BE0AE5">
        <w:rPr>
          <w:rFonts w:cs="Times New Roman"/>
        </w:rPr>
        <w:t xml:space="preserve">ной организацией. </w:t>
      </w:r>
    </w:p>
    <w:p w:rsidR="00944BF0" w:rsidRPr="00BE0AE5" w:rsidRDefault="00944BF0" w:rsidP="00944BF0">
      <w:pPr>
        <w:pStyle w:val="body"/>
        <w:rPr>
          <w:rFonts w:cs="Times New Roman"/>
          <w:spacing w:val="2"/>
        </w:rPr>
      </w:pPr>
      <w:r w:rsidRPr="00BE0AE5">
        <w:rPr>
          <w:rFonts w:cs="Times New Roman"/>
          <w:spacing w:val="2"/>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w:t>
      </w:r>
      <w:r w:rsidRPr="00BE0AE5">
        <w:rPr>
          <w:rFonts w:cs="Times New Roman"/>
          <w:spacing w:val="2"/>
        </w:rPr>
        <w:t>и</w:t>
      </w:r>
      <w:r w:rsidRPr="00BE0AE5">
        <w:rPr>
          <w:rFonts w:cs="Times New Roman"/>
          <w:spacing w:val="2"/>
        </w:rPr>
        <w:lastRenderedPageBreak/>
        <w:t>пальных и частных организаций, осуществляется аттестационными комиссиями, формируемыми уполном</w:t>
      </w:r>
      <w:r w:rsidRPr="00BE0AE5">
        <w:rPr>
          <w:rFonts w:cs="Times New Roman"/>
          <w:spacing w:val="2"/>
        </w:rPr>
        <w:t>о</w:t>
      </w:r>
      <w:r w:rsidRPr="00BE0AE5">
        <w:rPr>
          <w:rFonts w:cs="Times New Roman"/>
          <w:spacing w:val="2"/>
        </w:rPr>
        <w:t xml:space="preserve">ченными органами государственной власти субъектов Российской Федерации. </w:t>
      </w:r>
    </w:p>
    <w:p w:rsidR="00944BF0" w:rsidRPr="00BE0AE5" w:rsidRDefault="00944BF0" w:rsidP="00944BF0">
      <w:pPr>
        <w:pStyle w:val="body"/>
        <w:rPr>
          <w:rFonts w:cs="Times New Roman"/>
        </w:rPr>
      </w:pPr>
      <w:r w:rsidRPr="00BE0AE5">
        <w:rPr>
          <w:rFonts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2570"/>
        <w:gridCol w:w="2570"/>
        <w:gridCol w:w="2227"/>
        <w:gridCol w:w="2227"/>
      </w:tblGrid>
      <w:tr w:rsidR="00944BF0" w:rsidRPr="00BE0AE5" w:rsidTr="00757BC3">
        <w:trPr>
          <w:trHeight w:val="60"/>
        </w:trPr>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Категория работников</w:t>
            </w:r>
          </w:p>
        </w:tc>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Подтверждение уровня квалификации документ</w:t>
            </w:r>
            <w:r w:rsidRPr="00BE0AE5">
              <w:rPr>
                <w:rFonts w:cs="Times New Roman"/>
              </w:rPr>
              <w:t>а</w:t>
            </w:r>
            <w:r w:rsidRPr="00BE0AE5">
              <w:rPr>
                <w:rFonts w:cs="Times New Roman"/>
              </w:rPr>
              <w:t>ми об образовании (пр</w:t>
            </w:r>
            <w:r w:rsidRPr="00BE0AE5">
              <w:rPr>
                <w:rFonts w:cs="Times New Roman"/>
              </w:rPr>
              <w:t>о</w:t>
            </w:r>
            <w:r w:rsidRPr="00BE0AE5">
              <w:rPr>
                <w:rFonts w:cs="Times New Roman"/>
              </w:rPr>
              <w:t>фессиональной переподг</w:t>
            </w:r>
            <w:r w:rsidRPr="00BE0AE5">
              <w:rPr>
                <w:rFonts w:cs="Times New Roman"/>
              </w:rPr>
              <w:t>о</w:t>
            </w:r>
            <w:r w:rsidRPr="00BE0AE5">
              <w:rPr>
                <w:rFonts w:cs="Times New Roman"/>
              </w:rPr>
              <w:t>товке) (%)</w:t>
            </w:r>
          </w:p>
        </w:tc>
        <w:tc>
          <w:tcPr>
            <w:tcW w:w="445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Подтверждение уровня квалификации результ</w:t>
            </w:r>
            <w:r w:rsidRPr="00BE0AE5">
              <w:rPr>
                <w:rFonts w:cs="Times New Roman"/>
              </w:rPr>
              <w:t>а</w:t>
            </w:r>
            <w:r w:rsidRPr="00BE0AE5">
              <w:rPr>
                <w:rFonts w:cs="Times New Roman"/>
              </w:rPr>
              <w:t>тами аттестации</w:t>
            </w:r>
          </w:p>
        </w:tc>
      </w:tr>
      <w:tr w:rsidR="00944BF0" w:rsidRPr="00BE0AE5" w:rsidTr="00757BC3">
        <w:trPr>
          <w:trHeight w:val="60"/>
        </w:trPr>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Соответствие занима</w:t>
            </w:r>
            <w:r w:rsidRPr="00BE0AE5">
              <w:rPr>
                <w:rFonts w:cs="Times New Roman"/>
              </w:rPr>
              <w:t>е</w:t>
            </w:r>
            <w:r w:rsidRPr="00BE0AE5">
              <w:rPr>
                <w:rFonts w:cs="Times New Roman"/>
              </w:rPr>
              <w:t>мой должности</w:t>
            </w:r>
          </w:p>
          <w:p w:rsidR="00944BF0" w:rsidRPr="00BE0AE5" w:rsidRDefault="00944BF0" w:rsidP="007C5149">
            <w:pPr>
              <w:pStyle w:val="table-head"/>
              <w:rPr>
                <w:rFonts w:cs="Times New Roman"/>
              </w:rPr>
            </w:pPr>
            <w:r w:rsidRPr="00BE0AE5">
              <w:rPr>
                <w:rFonts w:cs="Times New Roman"/>
              </w:rPr>
              <w:t>(%)</w:t>
            </w: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head"/>
              <w:rPr>
                <w:rFonts w:cs="Times New Roman"/>
              </w:rPr>
            </w:pPr>
            <w:r w:rsidRPr="00BE0AE5">
              <w:rPr>
                <w:rFonts w:cs="Times New Roman"/>
              </w:rPr>
              <w:t>Квалифика-</w:t>
            </w:r>
            <w:r w:rsidRPr="00BE0AE5">
              <w:rPr>
                <w:rFonts w:cs="Times New Roman"/>
              </w:rPr>
              <w:br/>
              <w:t>ционная категория</w:t>
            </w:r>
          </w:p>
          <w:p w:rsidR="00944BF0" w:rsidRPr="00BE0AE5" w:rsidRDefault="00944BF0" w:rsidP="007C5149">
            <w:pPr>
              <w:pStyle w:val="table-head"/>
              <w:rPr>
                <w:rFonts w:cs="Times New Roman"/>
              </w:rPr>
            </w:pPr>
            <w:r w:rsidRPr="00BE0AE5">
              <w:rPr>
                <w:rFonts w:cs="Times New Roman"/>
              </w:rPr>
              <w:t>(%)</w:t>
            </w:r>
          </w:p>
        </w:tc>
      </w:tr>
      <w:tr w:rsidR="00944BF0" w:rsidRPr="00BE0AE5" w:rsidTr="00757BC3">
        <w:trPr>
          <w:trHeight w:val="60"/>
        </w:trPr>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0mm"/>
              <w:rPr>
                <w:rFonts w:cs="Times New Roman"/>
              </w:rPr>
            </w:pPr>
            <w:r w:rsidRPr="00BE0AE5">
              <w:rPr>
                <w:rFonts w:cs="Times New Roman"/>
              </w:rPr>
              <w:t>Педагогические работники</w:t>
            </w:r>
          </w:p>
        </w:tc>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757BC3" w:rsidP="007C514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11%</w:t>
            </w: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757BC3" w:rsidP="007C514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40</w:t>
            </w: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757BC3" w:rsidP="007C514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60</w:t>
            </w:r>
          </w:p>
        </w:tc>
      </w:tr>
      <w:tr w:rsidR="00944BF0" w:rsidRPr="00BE0AE5" w:rsidTr="00757BC3">
        <w:trPr>
          <w:trHeight w:val="60"/>
        </w:trPr>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0mm"/>
              <w:rPr>
                <w:rFonts w:cs="Times New Roman"/>
              </w:rPr>
            </w:pPr>
            <w:r w:rsidRPr="00BE0AE5">
              <w:rPr>
                <w:rFonts w:cs="Times New Roman"/>
              </w:rPr>
              <w:t xml:space="preserve">Руководящие </w:t>
            </w:r>
            <w:r w:rsidRPr="00BE0AE5">
              <w:rPr>
                <w:rFonts w:cs="Times New Roman"/>
              </w:rPr>
              <w:br/>
              <w:t>работники</w:t>
            </w:r>
          </w:p>
        </w:tc>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757BC3" w:rsidP="007C514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86%</w:t>
            </w: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757BC3" w:rsidP="007C514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29%</w:t>
            </w: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757BC3" w:rsidP="007C5149">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71%</w:t>
            </w:r>
          </w:p>
        </w:tc>
      </w:tr>
      <w:tr w:rsidR="00944BF0" w:rsidRPr="00BE0AE5" w:rsidTr="00757BC3">
        <w:trPr>
          <w:trHeight w:val="60"/>
        </w:trPr>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0mm"/>
              <w:rPr>
                <w:rFonts w:cs="Times New Roman"/>
              </w:rPr>
            </w:pPr>
            <w:r w:rsidRPr="00BE0AE5">
              <w:rPr>
                <w:rFonts w:cs="Times New Roman"/>
              </w:rPr>
              <w:t xml:space="preserve">Иные </w:t>
            </w:r>
            <w:r w:rsidRPr="00BE0AE5">
              <w:rPr>
                <w:rFonts w:cs="Times New Roman"/>
              </w:rPr>
              <w:br/>
              <w:t>работники</w:t>
            </w:r>
          </w:p>
        </w:tc>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bl>
    <w:p w:rsidR="00944BF0" w:rsidRPr="00BE0AE5" w:rsidRDefault="00944BF0" w:rsidP="00944BF0">
      <w:pPr>
        <w:pStyle w:val="body"/>
        <w:spacing w:before="57" w:after="142"/>
        <w:rPr>
          <w:rFonts w:cs="Times New Roman"/>
        </w:rPr>
      </w:pPr>
    </w:p>
    <w:p w:rsidR="00944BF0" w:rsidRPr="00BE0AE5" w:rsidRDefault="00944BF0" w:rsidP="00B33B4D">
      <w:pPr>
        <w:pStyle w:val="Body0"/>
        <w:rPr>
          <w:rFonts w:cs="Times New Roman"/>
        </w:rPr>
      </w:pPr>
      <w:r w:rsidRPr="00BE0AE5">
        <w:rPr>
          <w:rFonts w:cs="Times New Roman"/>
        </w:rPr>
        <w:t>Для реализации отдельных предметов обязательной части учебного плана на углубленном уровне в образ</w:t>
      </w:r>
      <w:r w:rsidRPr="00BE0AE5">
        <w:rPr>
          <w:rFonts w:cs="Times New Roman"/>
        </w:rPr>
        <w:t>о</w:t>
      </w:r>
      <w:r w:rsidRPr="00BE0AE5">
        <w:rPr>
          <w:rFonts w:cs="Times New Roman"/>
        </w:rPr>
        <w:t>вательной организации созданы следующие кадровые условия:</w:t>
      </w:r>
    </w:p>
    <w:p w:rsidR="00B33B4D" w:rsidRPr="00BE0AE5" w:rsidRDefault="00B33B4D" w:rsidP="00B33B4D">
      <w:pPr>
        <w:pStyle w:val="Body0"/>
        <w:rPr>
          <w:rFonts w:cs="Times New Roman"/>
        </w:rPr>
      </w:pPr>
    </w:p>
    <w:tbl>
      <w:tblPr>
        <w:tblStyle w:val="affe"/>
        <w:tblW w:w="0" w:type="auto"/>
        <w:tblLayout w:type="fixed"/>
        <w:tblLook w:val="0000" w:firstRow="0" w:lastRow="0" w:firstColumn="0" w:lastColumn="0" w:noHBand="0" w:noVBand="0"/>
      </w:tblPr>
      <w:tblGrid>
        <w:gridCol w:w="709"/>
        <w:gridCol w:w="2131"/>
        <w:gridCol w:w="1994"/>
        <w:gridCol w:w="2396"/>
        <w:gridCol w:w="2409"/>
      </w:tblGrid>
      <w:tr w:rsidR="00944BF0" w:rsidRPr="00BE0AE5" w:rsidTr="00F73556">
        <w:trPr>
          <w:trHeight w:val="170"/>
        </w:trPr>
        <w:tc>
          <w:tcPr>
            <w:tcW w:w="709" w:type="dxa"/>
          </w:tcPr>
          <w:p w:rsidR="00944BF0" w:rsidRPr="00BE0AE5" w:rsidRDefault="00944BF0" w:rsidP="00F73556">
            <w:pPr>
              <w:pStyle w:val="table-head"/>
              <w:keepNext/>
              <w:keepLines/>
              <w:spacing w:after="0"/>
              <w:rPr>
                <w:rFonts w:cs="Times New Roman"/>
              </w:rPr>
            </w:pPr>
            <w:r w:rsidRPr="00BE0AE5">
              <w:rPr>
                <w:rFonts w:cs="Times New Roman"/>
              </w:rPr>
              <w:t>№</w:t>
            </w:r>
          </w:p>
        </w:tc>
        <w:tc>
          <w:tcPr>
            <w:tcW w:w="2131" w:type="dxa"/>
          </w:tcPr>
          <w:p w:rsidR="00944BF0" w:rsidRPr="00BE0AE5" w:rsidRDefault="00944BF0" w:rsidP="00F73556">
            <w:pPr>
              <w:pStyle w:val="table-head"/>
              <w:keepNext/>
              <w:keepLines/>
              <w:spacing w:after="0"/>
              <w:rPr>
                <w:rFonts w:cs="Times New Roman"/>
              </w:rPr>
            </w:pPr>
            <w:r w:rsidRPr="00BE0AE5">
              <w:rPr>
                <w:rFonts w:cs="Times New Roman"/>
              </w:rPr>
              <w:t>Программа по пре</w:t>
            </w:r>
            <w:r w:rsidRPr="00BE0AE5">
              <w:rPr>
                <w:rFonts w:cs="Times New Roman"/>
              </w:rPr>
              <w:t>д</w:t>
            </w:r>
            <w:r w:rsidRPr="00BE0AE5">
              <w:rPr>
                <w:rFonts w:cs="Times New Roman"/>
              </w:rPr>
              <w:t>мету на углубленном уровне</w:t>
            </w:r>
          </w:p>
        </w:tc>
        <w:tc>
          <w:tcPr>
            <w:tcW w:w="1994" w:type="dxa"/>
          </w:tcPr>
          <w:p w:rsidR="00944BF0" w:rsidRPr="00BE0AE5" w:rsidRDefault="00944BF0" w:rsidP="00F73556">
            <w:pPr>
              <w:pStyle w:val="table-head"/>
              <w:keepNext/>
              <w:keepLines/>
              <w:spacing w:after="0"/>
              <w:rPr>
                <w:rFonts w:cs="Times New Roman"/>
              </w:rPr>
            </w:pPr>
            <w:r w:rsidRPr="00BE0AE5">
              <w:rPr>
                <w:rFonts w:cs="Times New Roman"/>
              </w:rPr>
              <w:t>Количество учит</w:t>
            </w:r>
            <w:r w:rsidRPr="00BE0AE5">
              <w:rPr>
                <w:rFonts w:cs="Times New Roman"/>
              </w:rPr>
              <w:t>е</w:t>
            </w:r>
            <w:r w:rsidRPr="00BE0AE5">
              <w:rPr>
                <w:rFonts w:cs="Times New Roman"/>
              </w:rPr>
              <w:t>лей, участвующих в реализации пр</w:t>
            </w:r>
            <w:r w:rsidRPr="00BE0AE5">
              <w:rPr>
                <w:rFonts w:cs="Times New Roman"/>
              </w:rPr>
              <w:t>о</w:t>
            </w:r>
            <w:r w:rsidRPr="00BE0AE5">
              <w:rPr>
                <w:rFonts w:cs="Times New Roman"/>
              </w:rPr>
              <w:t>граммы на углубленном уровне</w:t>
            </w:r>
          </w:p>
        </w:tc>
        <w:tc>
          <w:tcPr>
            <w:tcW w:w="2396" w:type="dxa"/>
          </w:tcPr>
          <w:p w:rsidR="00944BF0" w:rsidRPr="00BE0AE5" w:rsidRDefault="00944BF0" w:rsidP="00F73556">
            <w:pPr>
              <w:pStyle w:val="table-head"/>
              <w:keepNext/>
              <w:keepLines/>
              <w:spacing w:after="0"/>
              <w:rPr>
                <w:rFonts w:cs="Times New Roman"/>
              </w:rPr>
            </w:pPr>
            <w:r w:rsidRPr="00BE0AE5">
              <w:rPr>
                <w:rFonts w:cs="Times New Roman"/>
              </w:rPr>
              <w:t>Доля учителей, участв</w:t>
            </w:r>
            <w:r w:rsidRPr="00BE0AE5">
              <w:rPr>
                <w:rFonts w:cs="Times New Roman"/>
              </w:rPr>
              <w:t>у</w:t>
            </w:r>
            <w:r w:rsidRPr="00BE0AE5">
              <w:rPr>
                <w:rFonts w:cs="Times New Roman"/>
              </w:rPr>
              <w:t>ющих в реализации пр</w:t>
            </w:r>
            <w:r w:rsidRPr="00BE0AE5">
              <w:rPr>
                <w:rFonts w:cs="Times New Roman"/>
              </w:rPr>
              <w:t>о</w:t>
            </w:r>
            <w:r w:rsidRPr="00BE0AE5">
              <w:rPr>
                <w:rFonts w:cs="Times New Roman"/>
              </w:rPr>
              <w:t>граммы на углубленном уровне, имеющих соо</w:t>
            </w:r>
            <w:r w:rsidRPr="00BE0AE5">
              <w:rPr>
                <w:rFonts w:cs="Times New Roman"/>
              </w:rPr>
              <w:t>т</w:t>
            </w:r>
            <w:r w:rsidRPr="00BE0AE5">
              <w:rPr>
                <w:rFonts w:cs="Times New Roman"/>
              </w:rPr>
              <w:t>ветствующий документ об образовании (професси</w:t>
            </w:r>
            <w:r w:rsidRPr="00BE0AE5">
              <w:rPr>
                <w:rFonts w:cs="Times New Roman"/>
              </w:rPr>
              <w:t>о</w:t>
            </w:r>
            <w:r w:rsidRPr="00BE0AE5">
              <w:rPr>
                <w:rFonts w:cs="Times New Roman"/>
              </w:rPr>
              <w:t>нальной переподготовке)</w:t>
            </w:r>
          </w:p>
        </w:tc>
        <w:tc>
          <w:tcPr>
            <w:tcW w:w="2409" w:type="dxa"/>
          </w:tcPr>
          <w:p w:rsidR="00944BF0" w:rsidRPr="00BE0AE5" w:rsidRDefault="00944BF0" w:rsidP="00F73556">
            <w:pPr>
              <w:pStyle w:val="table-head"/>
              <w:keepNext/>
              <w:keepLines/>
              <w:spacing w:after="0"/>
              <w:rPr>
                <w:rFonts w:cs="Times New Roman"/>
              </w:rPr>
            </w:pPr>
            <w:r w:rsidRPr="00BE0AE5">
              <w:rPr>
                <w:rFonts w:cs="Times New Roman"/>
              </w:rPr>
              <w:t>Доля учителей, участв</w:t>
            </w:r>
            <w:r w:rsidRPr="00BE0AE5">
              <w:rPr>
                <w:rFonts w:cs="Times New Roman"/>
              </w:rPr>
              <w:t>у</w:t>
            </w:r>
            <w:r w:rsidRPr="00BE0AE5">
              <w:rPr>
                <w:rFonts w:cs="Times New Roman"/>
              </w:rPr>
              <w:t>ющих в реализации пр</w:t>
            </w:r>
            <w:r w:rsidRPr="00BE0AE5">
              <w:rPr>
                <w:rFonts w:cs="Times New Roman"/>
              </w:rPr>
              <w:t>о</w:t>
            </w:r>
            <w:r w:rsidRPr="00BE0AE5">
              <w:rPr>
                <w:rFonts w:cs="Times New Roman"/>
              </w:rPr>
              <w:t>граммы на углубленном уровне, имеющих высшую квалификационную кат</w:t>
            </w:r>
            <w:r w:rsidRPr="00BE0AE5">
              <w:rPr>
                <w:rFonts w:cs="Times New Roman"/>
              </w:rPr>
              <w:t>е</w:t>
            </w:r>
            <w:r w:rsidRPr="00BE0AE5">
              <w:rPr>
                <w:rFonts w:cs="Times New Roman"/>
              </w:rPr>
              <w:t>горию (ученую степень, ученое звание)</w:t>
            </w:r>
          </w:p>
        </w:tc>
      </w:tr>
      <w:tr w:rsidR="00944BF0" w:rsidRPr="00BE0AE5" w:rsidTr="00F73556">
        <w:trPr>
          <w:trHeight w:val="170"/>
        </w:trPr>
        <w:tc>
          <w:tcPr>
            <w:tcW w:w="709" w:type="dxa"/>
          </w:tcPr>
          <w:p w:rsidR="00944BF0" w:rsidRPr="00BE0AE5" w:rsidRDefault="00944BF0" w:rsidP="00F73556">
            <w:pPr>
              <w:pStyle w:val="table-bodycentre"/>
              <w:spacing w:after="0" w:line="240" w:lineRule="auto"/>
              <w:rPr>
                <w:rFonts w:cs="Times New Roman"/>
              </w:rPr>
            </w:pPr>
            <w:r w:rsidRPr="00BE0AE5">
              <w:rPr>
                <w:rFonts w:cs="Times New Roman"/>
              </w:rPr>
              <w:t>1.</w:t>
            </w:r>
          </w:p>
        </w:tc>
        <w:tc>
          <w:tcPr>
            <w:tcW w:w="2131" w:type="dxa"/>
          </w:tcPr>
          <w:p w:rsidR="00944BF0" w:rsidRPr="00BE0AE5" w:rsidRDefault="00944BF0" w:rsidP="00F73556">
            <w:pPr>
              <w:pStyle w:val="table-body1mm"/>
              <w:spacing w:after="0" w:line="240" w:lineRule="auto"/>
              <w:rPr>
                <w:rFonts w:cs="Times New Roman"/>
              </w:rPr>
            </w:pPr>
            <w:r w:rsidRPr="00BE0AE5">
              <w:rPr>
                <w:rFonts w:cs="Times New Roman"/>
              </w:rPr>
              <w:t>Математика</w:t>
            </w:r>
          </w:p>
        </w:tc>
        <w:tc>
          <w:tcPr>
            <w:tcW w:w="1994" w:type="dxa"/>
          </w:tcPr>
          <w:p w:rsidR="00944BF0" w:rsidRPr="00BE0AE5" w:rsidRDefault="00944BF0" w:rsidP="00F73556">
            <w:pPr>
              <w:pStyle w:val="NoParagraphStyle"/>
              <w:spacing w:line="240" w:lineRule="auto"/>
              <w:textAlignment w:val="auto"/>
              <w:rPr>
                <w:rFonts w:ascii="Times New Roman" w:hAnsi="Times New Roman" w:cs="Times New Roman"/>
                <w:color w:val="auto"/>
                <w:lang w:val="ru-RU"/>
              </w:rPr>
            </w:pPr>
          </w:p>
        </w:tc>
        <w:tc>
          <w:tcPr>
            <w:tcW w:w="2396" w:type="dxa"/>
          </w:tcPr>
          <w:p w:rsidR="00944BF0" w:rsidRPr="00BE0AE5" w:rsidRDefault="00944BF0" w:rsidP="00F73556">
            <w:pPr>
              <w:pStyle w:val="NoParagraphStyle"/>
              <w:spacing w:line="240" w:lineRule="auto"/>
              <w:textAlignment w:val="auto"/>
              <w:rPr>
                <w:rFonts w:ascii="Times New Roman" w:hAnsi="Times New Roman" w:cs="Times New Roman"/>
                <w:color w:val="auto"/>
                <w:lang w:val="ru-RU"/>
              </w:rPr>
            </w:pPr>
          </w:p>
        </w:tc>
        <w:tc>
          <w:tcPr>
            <w:tcW w:w="2409" w:type="dxa"/>
          </w:tcPr>
          <w:p w:rsidR="00944BF0" w:rsidRPr="00BE0AE5" w:rsidRDefault="00944BF0" w:rsidP="00F73556">
            <w:pPr>
              <w:pStyle w:val="NoParagraphStyle"/>
              <w:spacing w:line="240" w:lineRule="auto"/>
              <w:textAlignment w:val="auto"/>
              <w:rPr>
                <w:rFonts w:ascii="Times New Roman" w:hAnsi="Times New Roman" w:cs="Times New Roman"/>
                <w:color w:val="auto"/>
                <w:lang w:val="ru-RU"/>
              </w:rPr>
            </w:pPr>
          </w:p>
        </w:tc>
      </w:tr>
      <w:tr w:rsidR="00944BF0" w:rsidRPr="00BE0AE5" w:rsidTr="00F73556">
        <w:trPr>
          <w:trHeight w:val="170"/>
        </w:trPr>
        <w:tc>
          <w:tcPr>
            <w:tcW w:w="709" w:type="dxa"/>
          </w:tcPr>
          <w:p w:rsidR="00944BF0" w:rsidRPr="00BE0AE5" w:rsidRDefault="00944BF0" w:rsidP="00F73556">
            <w:pPr>
              <w:pStyle w:val="table-bodycentre"/>
              <w:spacing w:after="0" w:line="240" w:lineRule="auto"/>
              <w:rPr>
                <w:rFonts w:cs="Times New Roman"/>
              </w:rPr>
            </w:pPr>
            <w:r w:rsidRPr="00BE0AE5">
              <w:rPr>
                <w:rFonts w:cs="Times New Roman"/>
              </w:rPr>
              <w:t>2.</w:t>
            </w:r>
          </w:p>
        </w:tc>
        <w:tc>
          <w:tcPr>
            <w:tcW w:w="2131" w:type="dxa"/>
          </w:tcPr>
          <w:p w:rsidR="00944BF0" w:rsidRPr="00BE0AE5" w:rsidRDefault="00944BF0" w:rsidP="00F73556">
            <w:pPr>
              <w:pStyle w:val="table-body1mm"/>
              <w:spacing w:after="0" w:line="240" w:lineRule="auto"/>
              <w:rPr>
                <w:rFonts w:cs="Times New Roman"/>
              </w:rPr>
            </w:pPr>
            <w:r w:rsidRPr="00BE0AE5">
              <w:rPr>
                <w:rFonts w:cs="Times New Roman"/>
              </w:rPr>
              <w:t>Информатика</w:t>
            </w:r>
          </w:p>
        </w:tc>
        <w:tc>
          <w:tcPr>
            <w:tcW w:w="1994" w:type="dxa"/>
          </w:tcPr>
          <w:p w:rsidR="00944BF0" w:rsidRPr="00BE0AE5" w:rsidRDefault="00944BF0" w:rsidP="00F73556">
            <w:pPr>
              <w:pStyle w:val="NoParagraphStyle"/>
              <w:spacing w:line="240" w:lineRule="auto"/>
              <w:textAlignment w:val="auto"/>
              <w:rPr>
                <w:rFonts w:ascii="Times New Roman" w:hAnsi="Times New Roman" w:cs="Times New Roman"/>
                <w:color w:val="auto"/>
                <w:lang w:val="ru-RU"/>
              </w:rPr>
            </w:pPr>
          </w:p>
        </w:tc>
        <w:tc>
          <w:tcPr>
            <w:tcW w:w="2396" w:type="dxa"/>
          </w:tcPr>
          <w:p w:rsidR="00944BF0" w:rsidRPr="00BE0AE5" w:rsidRDefault="00944BF0" w:rsidP="00F73556">
            <w:pPr>
              <w:pStyle w:val="NoParagraphStyle"/>
              <w:spacing w:line="240" w:lineRule="auto"/>
              <w:textAlignment w:val="auto"/>
              <w:rPr>
                <w:rFonts w:ascii="Times New Roman" w:hAnsi="Times New Roman" w:cs="Times New Roman"/>
                <w:color w:val="auto"/>
                <w:lang w:val="ru-RU"/>
              </w:rPr>
            </w:pPr>
          </w:p>
        </w:tc>
        <w:tc>
          <w:tcPr>
            <w:tcW w:w="2409" w:type="dxa"/>
          </w:tcPr>
          <w:p w:rsidR="00944BF0" w:rsidRPr="00BE0AE5" w:rsidRDefault="00944BF0" w:rsidP="00F73556">
            <w:pPr>
              <w:pStyle w:val="NoParagraphStyle"/>
              <w:spacing w:line="240" w:lineRule="auto"/>
              <w:textAlignment w:val="auto"/>
              <w:rPr>
                <w:rFonts w:ascii="Times New Roman" w:hAnsi="Times New Roman" w:cs="Times New Roman"/>
                <w:color w:val="auto"/>
                <w:lang w:val="ru-RU"/>
              </w:rPr>
            </w:pPr>
          </w:p>
        </w:tc>
      </w:tr>
      <w:tr w:rsidR="00944BF0" w:rsidRPr="00BE0AE5" w:rsidTr="00F73556">
        <w:trPr>
          <w:trHeight w:val="170"/>
        </w:trPr>
        <w:tc>
          <w:tcPr>
            <w:tcW w:w="709" w:type="dxa"/>
          </w:tcPr>
          <w:p w:rsidR="00944BF0" w:rsidRPr="00BE0AE5" w:rsidRDefault="00944BF0" w:rsidP="00F73556">
            <w:pPr>
              <w:pStyle w:val="table-bodycentre"/>
              <w:spacing w:after="0" w:line="240" w:lineRule="auto"/>
              <w:rPr>
                <w:rFonts w:cs="Times New Roman"/>
              </w:rPr>
            </w:pPr>
            <w:r w:rsidRPr="00BE0AE5">
              <w:rPr>
                <w:rFonts w:cs="Times New Roman"/>
              </w:rPr>
              <w:t>3.</w:t>
            </w:r>
          </w:p>
        </w:tc>
        <w:tc>
          <w:tcPr>
            <w:tcW w:w="2131" w:type="dxa"/>
          </w:tcPr>
          <w:p w:rsidR="00944BF0" w:rsidRPr="00BE0AE5" w:rsidRDefault="00944BF0" w:rsidP="00F73556">
            <w:pPr>
              <w:pStyle w:val="table-body1mm"/>
              <w:spacing w:after="0" w:line="240" w:lineRule="auto"/>
              <w:rPr>
                <w:rFonts w:cs="Times New Roman"/>
              </w:rPr>
            </w:pPr>
            <w:r w:rsidRPr="00BE0AE5">
              <w:rPr>
                <w:rFonts w:cs="Times New Roman"/>
              </w:rPr>
              <w:t>Физика</w:t>
            </w:r>
          </w:p>
        </w:tc>
        <w:tc>
          <w:tcPr>
            <w:tcW w:w="1994" w:type="dxa"/>
          </w:tcPr>
          <w:p w:rsidR="00944BF0" w:rsidRPr="00BE0AE5" w:rsidRDefault="00944BF0" w:rsidP="00F73556">
            <w:pPr>
              <w:pStyle w:val="NoParagraphStyle"/>
              <w:spacing w:line="240" w:lineRule="auto"/>
              <w:textAlignment w:val="auto"/>
              <w:rPr>
                <w:rFonts w:ascii="Times New Roman" w:hAnsi="Times New Roman" w:cs="Times New Roman"/>
                <w:color w:val="auto"/>
                <w:lang w:val="ru-RU"/>
              </w:rPr>
            </w:pPr>
          </w:p>
        </w:tc>
        <w:tc>
          <w:tcPr>
            <w:tcW w:w="2396" w:type="dxa"/>
          </w:tcPr>
          <w:p w:rsidR="00944BF0" w:rsidRPr="00BE0AE5" w:rsidRDefault="00944BF0" w:rsidP="00F73556">
            <w:pPr>
              <w:pStyle w:val="NoParagraphStyle"/>
              <w:spacing w:line="240" w:lineRule="auto"/>
              <w:textAlignment w:val="auto"/>
              <w:rPr>
                <w:rFonts w:ascii="Times New Roman" w:hAnsi="Times New Roman" w:cs="Times New Roman"/>
                <w:color w:val="auto"/>
                <w:lang w:val="ru-RU"/>
              </w:rPr>
            </w:pPr>
          </w:p>
        </w:tc>
        <w:tc>
          <w:tcPr>
            <w:tcW w:w="2409" w:type="dxa"/>
          </w:tcPr>
          <w:p w:rsidR="00944BF0" w:rsidRPr="00BE0AE5" w:rsidRDefault="00944BF0" w:rsidP="00F73556">
            <w:pPr>
              <w:pStyle w:val="NoParagraphStyle"/>
              <w:spacing w:line="240" w:lineRule="auto"/>
              <w:textAlignment w:val="auto"/>
              <w:rPr>
                <w:rFonts w:ascii="Times New Roman" w:hAnsi="Times New Roman" w:cs="Times New Roman"/>
                <w:color w:val="auto"/>
                <w:lang w:val="ru-RU"/>
              </w:rPr>
            </w:pPr>
          </w:p>
        </w:tc>
      </w:tr>
      <w:tr w:rsidR="00944BF0" w:rsidRPr="00BE0AE5" w:rsidTr="00F73556">
        <w:trPr>
          <w:trHeight w:val="170"/>
        </w:trPr>
        <w:tc>
          <w:tcPr>
            <w:tcW w:w="709" w:type="dxa"/>
          </w:tcPr>
          <w:p w:rsidR="00944BF0" w:rsidRPr="00BE0AE5" w:rsidRDefault="00944BF0" w:rsidP="00F73556">
            <w:pPr>
              <w:pStyle w:val="table-bodycentre"/>
              <w:spacing w:after="0" w:line="240" w:lineRule="auto"/>
              <w:rPr>
                <w:rFonts w:cs="Times New Roman"/>
              </w:rPr>
            </w:pPr>
            <w:r w:rsidRPr="00BE0AE5">
              <w:rPr>
                <w:rFonts w:cs="Times New Roman"/>
              </w:rPr>
              <w:t>4.</w:t>
            </w:r>
          </w:p>
        </w:tc>
        <w:tc>
          <w:tcPr>
            <w:tcW w:w="2131" w:type="dxa"/>
          </w:tcPr>
          <w:p w:rsidR="00944BF0" w:rsidRPr="00BE0AE5" w:rsidRDefault="00944BF0" w:rsidP="00F73556">
            <w:pPr>
              <w:pStyle w:val="table-body1mm"/>
              <w:spacing w:after="0" w:line="240" w:lineRule="auto"/>
              <w:rPr>
                <w:rFonts w:cs="Times New Roman"/>
              </w:rPr>
            </w:pPr>
            <w:r w:rsidRPr="00BE0AE5">
              <w:rPr>
                <w:rFonts w:cs="Times New Roman"/>
              </w:rPr>
              <w:t>Химия</w:t>
            </w:r>
          </w:p>
        </w:tc>
        <w:tc>
          <w:tcPr>
            <w:tcW w:w="1994" w:type="dxa"/>
          </w:tcPr>
          <w:p w:rsidR="00944BF0" w:rsidRPr="00BE0AE5" w:rsidRDefault="00944BF0" w:rsidP="00F73556">
            <w:pPr>
              <w:pStyle w:val="NoParagraphStyle"/>
              <w:spacing w:line="240" w:lineRule="auto"/>
              <w:textAlignment w:val="auto"/>
              <w:rPr>
                <w:rFonts w:ascii="Times New Roman" w:hAnsi="Times New Roman" w:cs="Times New Roman"/>
                <w:color w:val="auto"/>
                <w:lang w:val="ru-RU"/>
              </w:rPr>
            </w:pPr>
          </w:p>
        </w:tc>
        <w:tc>
          <w:tcPr>
            <w:tcW w:w="2396" w:type="dxa"/>
          </w:tcPr>
          <w:p w:rsidR="00944BF0" w:rsidRPr="00BE0AE5" w:rsidRDefault="00944BF0" w:rsidP="00F73556">
            <w:pPr>
              <w:pStyle w:val="NoParagraphStyle"/>
              <w:spacing w:line="240" w:lineRule="auto"/>
              <w:textAlignment w:val="auto"/>
              <w:rPr>
                <w:rFonts w:ascii="Times New Roman" w:hAnsi="Times New Roman" w:cs="Times New Roman"/>
                <w:color w:val="auto"/>
                <w:lang w:val="ru-RU"/>
              </w:rPr>
            </w:pPr>
          </w:p>
        </w:tc>
        <w:tc>
          <w:tcPr>
            <w:tcW w:w="2409" w:type="dxa"/>
          </w:tcPr>
          <w:p w:rsidR="00944BF0" w:rsidRPr="00BE0AE5" w:rsidRDefault="00944BF0" w:rsidP="00F73556">
            <w:pPr>
              <w:pStyle w:val="NoParagraphStyle"/>
              <w:spacing w:line="240" w:lineRule="auto"/>
              <w:textAlignment w:val="auto"/>
              <w:rPr>
                <w:rFonts w:ascii="Times New Roman" w:hAnsi="Times New Roman" w:cs="Times New Roman"/>
                <w:color w:val="auto"/>
                <w:lang w:val="ru-RU"/>
              </w:rPr>
            </w:pPr>
          </w:p>
        </w:tc>
      </w:tr>
      <w:tr w:rsidR="00944BF0" w:rsidRPr="00BE0AE5" w:rsidTr="00F73556">
        <w:trPr>
          <w:trHeight w:val="170"/>
        </w:trPr>
        <w:tc>
          <w:tcPr>
            <w:tcW w:w="709" w:type="dxa"/>
          </w:tcPr>
          <w:p w:rsidR="00944BF0" w:rsidRPr="00BE0AE5" w:rsidRDefault="00944BF0" w:rsidP="00F73556">
            <w:pPr>
              <w:pStyle w:val="table-bodycentre"/>
              <w:spacing w:after="0" w:line="240" w:lineRule="auto"/>
              <w:rPr>
                <w:rFonts w:cs="Times New Roman"/>
              </w:rPr>
            </w:pPr>
            <w:r w:rsidRPr="00BE0AE5">
              <w:rPr>
                <w:rFonts w:cs="Times New Roman"/>
              </w:rPr>
              <w:t>5.</w:t>
            </w:r>
          </w:p>
        </w:tc>
        <w:tc>
          <w:tcPr>
            <w:tcW w:w="2131" w:type="dxa"/>
          </w:tcPr>
          <w:p w:rsidR="00944BF0" w:rsidRPr="00BE0AE5" w:rsidRDefault="00944BF0" w:rsidP="00F73556">
            <w:pPr>
              <w:pStyle w:val="table-body1mm"/>
              <w:spacing w:after="0" w:line="240" w:lineRule="auto"/>
              <w:rPr>
                <w:rFonts w:cs="Times New Roman"/>
              </w:rPr>
            </w:pPr>
            <w:r w:rsidRPr="00BE0AE5">
              <w:rPr>
                <w:rFonts w:cs="Times New Roman"/>
              </w:rPr>
              <w:t xml:space="preserve">Биология </w:t>
            </w:r>
          </w:p>
        </w:tc>
        <w:tc>
          <w:tcPr>
            <w:tcW w:w="1994" w:type="dxa"/>
          </w:tcPr>
          <w:p w:rsidR="00944BF0" w:rsidRPr="00BE0AE5" w:rsidRDefault="00944BF0" w:rsidP="00F73556">
            <w:pPr>
              <w:pStyle w:val="NoParagraphStyle"/>
              <w:spacing w:line="240" w:lineRule="auto"/>
              <w:textAlignment w:val="auto"/>
              <w:rPr>
                <w:rFonts w:ascii="Times New Roman" w:hAnsi="Times New Roman" w:cs="Times New Roman"/>
                <w:color w:val="auto"/>
                <w:lang w:val="ru-RU"/>
              </w:rPr>
            </w:pPr>
          </w:p>
        </w:tc>
        <w:tc>
          <w:tcPr>
            <w:tcW w:w="2396" w:type="dxa"/>
          </w:tcPr>
          <w:p w:rsidR="00944BF0" w:rsidRPr="00BE0AE5" w:rsidRDefault="00944BF0" w:rsidP="00F73556">
            <w:pPr>
              <w:pStyle w:val="NoParagraphStyle"/>
              <w:spacing w:line="240" w:lineRule="auto"/>
              <w:textAlignment w:val="auto"/>
              <w:rPr>
                <w:rFonts w:ascii="Times New Roman" w:hAnsi="Times New Roman" w:cs="Times New Roman"/>
                <w:color w:val="auto"/>
                <w:lang w:val="ru-RU"/>
              </w:rPr>
            </w:pPr>
          </w:p>
        </w:tc>
        <w:tc>
          <w:tcPr>
            <w:tcW w:w="2409" w:type="dxa"/>
          </w:tcPr>
          <w:p w:rsidR="00944BF0" w:rsidRPr="00BE0AE5" w:rsidRDefault="00944BF0" w:rsidP="00F73556">
            <w:pPr>
              <w:pStyle w:val="NoParagraphStyle"/>
              <w:spacing w:line="240" w:lineRule="auto"/>
              <w:textAlignment w:val="auto"/>
              <w:rPr>
                <w:rFonts w:ascii="Times New Roman" w:hAnsi="Times New Roman" w:cs="Times New Roman"/>
                <w:color w:val="auto"/>
                <w:lang w:val="ru-RU"/>
              </w:rPr>
            </w:pPr>
          </w:p>
        </w:tc>
      </w:tr>
    </w:tbl>
    <w:p w:rsidR="00B33B4D" w:rsidRPr="00BE0AE5" w:rsidRDefault="00B33B4D" w:rsidP="00944BF0">
      <w:pPr>
        <w:pStyle w:val="body"/>
        <w:rPr>
          <w:rFonts w:cs="Times New Roman"/>
        </w:rPr>
      </w:pPr>
    </w:p>
    <w:p w:rsidR="00944BF0" w:rsidRPr="00BE0AE5" w:rsidRDefault="00944BF0" w:rsidP="00944BF0">
      <w:pPr>
        <w:pStyle w:val="body"/>
        <w:rPr>
          <w:rFonts w:cs="Times New Roman"/>
        </w:rPr>
      </w:pPr>
      <w:r w:rsidRPr="00BE0AE5">
        <w:rPr>
          <w:rFonts w:cs="Times New Roman"/>
        </w:rPr>
        <w:t>Кроме того, образовательная организация должна быть укомплектована вспомогательным персоналом, обе</w:t>
      </w:r>
      <w:r w:rsidRPr="00BE0AE5">
        <w:rPr>
          <w:rFonts w:cs="Times New Roman"/>
        </w:rPr>
        <w:t>с</w:t>
      </w:r>
      <w:r w:rsidRPr="00BE0AE5">
        <w:rPr>
          <w:rFonts w:cs="Times New Roman"/>
        </w:rPr>
        <w:t xml:space="preserve">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944BF0" w:rsidRPr="00BE0AE5" w:rsidRDefault="00944BF0" w:rsidP="00944BF0">
      <w:pPr>
        <w:pStyle w:val="body"/>
        <w:rPr>
          <w:rFonts w:cs="Times New Roman"/>
        </w:rPr>
      </w:pPr>
      <w:r w:rsidRPr="00BE0AE5">
        <w:rPr>
          <w:rStyle w:val="Bold"/>
          <w:rFonts w:cs="Times New Roman"/>
        </w:rPr>
        <w:t>Профессиональное развитие и повышение квалификации педагогических работников.</w:t>
      </w:r>
      <w:r w:rsidRPr="00BE0AE5">
        <w:rPr>
          <w:rFonts w:cs="Times New Roman"/>
        </w:rPr>
        <w:t xml:space="preserve"> Основным усл</w:t>
      </w:r>
      <w:r w:rsidRPr="00BE0AE5">
        <w:rPr>
          <w:rFonts w:cs="Times New Roman"/>
        </w:rPr>
        <w:t>о</w:t>
      </w:r>
      <w:r w:rsidRPr="00BE0AE5">
        <w:rPr>
          <w:rFonts w:cs="Times New Roman"/>
        </w:rPr>
        <w:t>вием формирования и наращивания необходимого и достаточного кадрового потенциала образовательной орг</w:t>
      </w:r>
      <w:r w:rsidRPr="00BE0AE5">
        <w:rPr>
          <w:rFonts w:cs="Times New Roman"/>
        </w:rPr>
        <w:t>а</w:t>
      </w:r>
      <w:r w:rsidRPr="00BE0AE5">
        <w:rPr>
          <w:rFonts w:cs="Times New Roman"/>
        </w:rPr>
        <w:t>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44BF0" w:rsidRPr="00BE0AE5" w:rsidRDefault="00944BF0" w:rsidP="00944BF0">
      <w:pPr>
        <w:pStyle w:val="body"/>
        <w:rPr>
          <w:rFonts w:cs="Times New Roman"/>
        </w:rPr>
      </w:pPr>
      <w:r w:rsidRPr="00BE0AE5">
        <w:rPr>
          <w:rFonts w:cs="Times New Roman"/>
        </w:rPr>
        <w:t>Непрерывность профессионального развития педагогических и иных работников образовательной организ</w:t>
      </w:r>
      <w:r w:rsidRPr="00BE0AE5">
        <w:rPr>
          <w:rFonts w:cs="Times New Roman"/>
        </w:rPr>
        <w:t>а</w:t>
      </w:r>
      <w:r w:rsidRPr="00BE0AE5">
        <w:rPr>
          <w:rFonts w:cs="Times New Roman"/>
        </w:rPr>
        <w:t>ции, участвующих в разработке и реализации основной образовательной программы основного общего образ</w:t>
      </w:r>
      <w:r w:rsidRPr="00BE0AE5">
        <w:rPr>
          <w:rFonts w:cs="Times New Roman"/>
        </w:rPr>
        <w:t>о</w:t>
      </w:r>
      <w:r w:rsidRPr="00BE0AE5">
        <w:rPr>
          <w:rFonts w:cs="Times New Roman"/>
        </w:rPr>
        <w:t>вания характеризуется долей работников, повышающих квалификацию не реже одного раза в три года.</w:t>
      </w:r>
    </w:p>
    <w:p w:rsidR="00944BF0" w:rsidRPr="00BE0AE5" w:rsidRDefault="00944BF0" w:rsidP="00944BF0">
      <w:pPr>
        <w:pStyle w:val="body"/>
        <w:rPr>
          <w:rFonts w:cs="Times New Roman"/>
        </w:rPr>
      </w:pPr>
      <w:r w:rsidRPr="00BE0AE5">
        <w:rPr>
          <w:rFonts w:cs="Times New Roman"/>
        </w:rPr>
        <w:t>При этом могут быть использованы различные образовательные организации, имеющие соответствующую лицензию.</w:t>
      </w:r>
    </w:p>
    <w:p w:rsidR="00944BF0" w:rsidRPr="00BE0AE5" w:rsidRDefault="00944BF0" w:rsidP="00944BF0">
      <w:pPr>
        <w:pStyle w:val="body"/>
        <w:rPr>
          <w:rFonts w:cs="Times New Roman"/>
        </w:rPr>
      </w:pPr>
      <w:r w:rsidRPr="00BE0AE5">
        <w:rPr>
          <w:rFonts w:cs="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w:t>
      </w:r>
      <w:r w:rsidRPr="00BE0AE5">
        <w:rPr>
          <w:rFonts w:cs="Times New Roman"/>
        </w:rPr>
        <w:t>о</w:t>
      </w:r>
      <w:r w:rsidRPr="00BE0AE5">
        <w:rPr>
          <w:rFonts w:cs="Times New Roman"/>
        </w:rPr>
        <w:t>сти, а также определения стимулирующей части фонда оплаты труда.</w:t>
      </w:r>
    </w:p>
    <w:p w:rsidR="00944BF0" w:rsidRPr="00BE0AE5" w:rsidRDefault="00944BF0" w:rsidP="00944BF0">
      <w:pPr>
        <w:pStyle w:val="body"/>
        <w:rPr>
          <w:rFonts w:cs="Times New Roman"/>
        </w:rPr>
      </w:pPr>
      <w:r w:rsidRPr="00BE0AE5">
        <w:rPr>
          <w:rFonts w:cs="Times New Roman"/>
        </w:rPr>
        <w:lastRenderedPageBreak/>
        <w:t>Ожидаемый результат повышения квалификации — профессиональная готовность работников образования к реализации ФГОС ООО:</w:t>
      </w:r>
    </w:p>
    <w:p w:rsidR="00944BF0" w:rsidRPr="00BE0AE5" w:rsidRDefault="00944BF0" w:rsidP="00B33B4D">
      <w:pPr>
        <w:pStyle w:val="list-dash"/>
        <w:rPr>
          <w:rFonts w:cs="Times New Roman"/>
        </w:rPr>
      </w:pPr>
      <w:r w:rsidRPr="00BE0AE5">
        <w:rPr>
          <w:rFonts w:cs="Times New Roman"/>
        </w:rPr>
        <w:t>обеспечение оптимального вхождения работников образования в систему ценностей современного обр</w:t>
      </w:r>
      <w:r w:rsidRPr="00BE0AE5">
        <w:rPr>
          <w:rFonts w:cs="Times New Roman"/>
        </w:rPr>
        <w:t>а</w:t>
      </w:r>
      <w:r w:rsidRPr="00BE0AE5">
        <w:rPr>
          <w:rFonts w:cs="Times New Roman"/>
        </w:rPr>
        <w:t>зования;</w:t>
      </w:r>
    </w:p>
    <w:p w:rsidR="00944BF0" w:rsidRPr="00BE0AE5" w:rsidRDefault="00944BF0" w:rsidP="00B33B4D">
      <w:pPr>
        <w:pStyle w:val="list-dash"/>
        <w:rPr>
          <w:rFonts w:cs="Times New Roman"/>
        </w:rPr>
      </w:pPr>
      <w:r w:rsidRPr="00BE0AE5">
        <w:rPr>
          <w:rFonts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944BF0" w:rsidRPr="00BE0AE5" w:rsidRDefault="00944BF0" w:rsidP="00B33B4D">
      <w:pPr>
        <w:pStyle w:val="list-dash"/>
        <w:rPr>
          <w:rFonts w:cs="Times New Roman"/>
        </w:rPr>
      </w:pPr>
      <w:r w:rsidRPr="00BE0AE5">
        <w:rPr>
          <w:rFonts w:cs="Times New Roman"/>
        </w:rPr>
        <w:t>овладение учебно-методическими и информационно-методическими ресурсами, необходимыми для успешного решения задач ФГОС ООО.</w:t>
      </w:r>
    </w:p>
    <w:p w:rsidR="00944BF0" w:rsidRPr="00BE0AE5" w:rsidRDefault="00944BF0" w:rsidP="00944BF0">
      <w:pPr>
        <w:pStyle w:val="body"/>
        <w:rPr>
          <w:rFonts w:cs="Times New Roman"/>
        </w:rPr>
      </w:pPr>
      <w:r w:rsidRPr="00BE0AE5">
        <w:rPr>
          <w:rFonts w:cs="Times New Roman"/>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944BF0" w:rsidRPr="00BE0AE5" w:rsidRDefault="00944BF0" w:rsidP="00944BF0">
      <w:pPr>
        <w:pStyle w:val="body"/>
        <w:rPr>
          <w:rFonts w:cs="Times New Roman"/>
        </w:rPr>
      </w:pPr>
      <w:r w:rsidRPr="00BE0AE5">
        <w:rPr>
          <w:rFonts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w:t>
      </w:r>
      <w:r w:rsidRPr="00BE0AE5">
        <w:rPr>
          <w:rFonts w:cs="Times New Roman"/>
        </w:rPr>
        <w:t>б</w:t>
      </w:r>
      <w:r w:rsidRPr="00BE0AE5">
        <w:rPr>
          <w:rFonts w:cs="Times New Roman"/>
        </w:rPr>
        <w:t>но-методическими объединениями в сфере общего образования, действующими на муниципальном и реги</w:t>
      </w:r>
      <w:r w:rsidRPr="00BE0AE5">
        <w:rPr>
          <w:rFonts w:cs="Times New Roman"/>
        </w:rPr>
        <w:t>о</w:t>
      </w:r>
      <w:r w:rsidRPr="00BE0AE5">
        <w:rPr>
          <w:rFonts w:cs="Times New Roman"/>
        </w:rPr>
        <w:t>нальном уровнях.</w:t>
      </w:r>
    </w:p>
    <w:p w:rsidR="00944BF0" w:rsidRPr="00BE0AE5" w:rsidRDefault="00944BF0" w:rsidP="00944BF0">
      <w:pPr>
        <w:pStyle w:val="body"/>
        <w:rPr>
          <w:rFonts w:cs="Times New Roman"/>
        </w:rPr>
      </w:pPr>
      <w:r w:rsidRPr="00BE0AE5">
        <w:rPr>
          <w:rFonts w:cs="Times New Roman"/>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w:t>
      </w:r>
      <w:r w:rsidRPr="00BE0AE5">
        <w:rPr>
          <w:rFonts w:cs="Times New Roman"/>
        </w:rPr>
        <w:t>б</w:t>
      </w:r>
      <w:r w:rsidRPr="00BE0AE5">
        <w:rPr>
          <w:rFonts w:cs="Times New Roman"/>
        </w:rPr>
        <w:t>ходимый уровень качества как учебной и методической документации, так и деятельности по реализации о</w:t>
      </w:r>
      <w:r w:rsidRPr="00BE0AE5">
        <w:rPr>
          <w:rFonts w:cs="Times New Roman"/>
        </w:rPr>
        <w:t>с</w:t>
      </w:r>
      <w:r w:rsidRPr="00BE0AE5">
        <w:rPr>
          <w:rFonts w:cs="Times New Roman"/>
        </w:rPr>
        <w:t>новной образовательной программы основного общего образования относятся:</w:t>
      </w:r>
    </w:p>
    <w:p w:rsidR="00B33B4D" w:rsidRPr="00BE0AE5" w:rsidRDefault="00B33B4D" w:rsidP="00944BF0">
      <w:pPr>
        <w:pStyle w:val="body"/>
        <w:rPr>
          <w:rFonts w:cs="Times New Roman"/>
        </w:rPr>
      </w:pPr>
    </w:p>
    <w:tbl>
      <w:tblPr>
        <w:tblW w:w="0" w:type="auto"/>
        <w:tblInd w:w="113" w:type="dxa"/>
        <w:tblLayout w:type="fixed"/>
        <w:tblCellMar>
          <w:left w:w="0" w:type="dxa"/>
          <w:right w:w="0" w:type="dxa"/>
        </w:tblCellMar>
        <w:tblLook w:val="0000" w:firstRow="0" w:lastRow="0" w:firstColumn="0" w:lastColumn="0" w:noHBand="0" w:noVBand="0"/>
      </w:tblPr>
      <w:tblGrid>
        <w:gridCol w:w="768"/>
        <w:gridCol w:w="2927"/>
        <w:gridCol w:w="2928"/>
        <w:gridCol w:w="2927"/>
      </w:tblGrid>
      <w:tr w:rsidR="00944BF0" w:rsidRPr="00BE0AE5" w:rsidTr="002870BE">
        <w:trPr>
          <w:trHeight w:val="66"/>
        </w:trPr>
        <w:tc>
          <w:tcPr>
            <w:tcW w:w="7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w:t>
            </w:r>
          </w:p>
        </w:tc>
        <w:tc>
          <w:tcPr>
            <w:tcW w:w="2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Методическая тема</w:t>
            </w:r>
          </w:p>
        </w:tc>
        <w:tc>
          <w:tcPr>
            <w:tcW w:w="2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Раздел образовательной пр</w:t>
            </w:r>
            <w:r w:rsidRPr="00BE0AE5">
              <w:rPr>
                <w:rFonts w:cs="Times New Roman"/>
              </w:rPr>
              <w:t>о</w:t>
            </w:r>
            <w:r w:rsidRPr="00BE0AE5">
              <w:rPr>
                <w:rFonts w:cs="Times New Roman"/>
              </w:rPr>
              <w:t>граммы, связанный с методической темой</w:t>
            </w:r>
          </w:p>
        </w:tc>
        <w:tc>
          <w:tcPr>
            <w:tcW w:w="29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ФИО педагога, разрабатыва</w:t>
            </w:r>
            <w:r w:rsidRPr="00BE0AE5">
              <w:rPr>
                <w:rFonts w:cs="Times New Roman"/>
              </w:rPr>
              <w:t>ю</w:t>
            </w:r>
            <w:r w:rsidRPr="00BE0AE5">
              <w:rPr>
                <w:rFonts w:cs="Times New Roman"/>
              </w:rPr>
              <w:t>щего методическую тему</w:t>
            </w:r>
          </w:p>
        </w:tc>
      </w:tr>
      <w:tr w:rsidR="00944BF0" w:rsidRPr="00BE0AE5" w:rsidTr="002870BE">
        <w:trPr>
          <w:trHeight w:val="66"/>
        </w:trPr>
        <w:tc>
          <w:tcPr>
            <w:tcW w:w="7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table-bodycentre"/>
              <w:rPr>
                <w:rFonts w:cs="Times New Roman"/>
              </w:rPr>
            </w:pPr>
            <w:r w:rsidRPr="00BE0AE5">
              <w:rPr>
                <w:rFonts w:cs="Times New Roman"/>
              </w:rPr>
              <w:t>1.</w:t>
            </w:r>
          </w:p>
        </w:tc>
        <w:tc>
          <w:tcPr>
            <w:tcW w:w="292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92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92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2870BE">
        <w:trPr>
          <w:trHeight w:val="66"/>
        </w:trPr>
        <w:tc>
          <w:tcPr>
            <w:tcW w:w="7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table-bodycentre"/>
              <w:rPr>
                <w:rFonts w:cs="Times New Roman"/>
              </w:rPr>
            </w:pPr>
            <w:r w:rsidRPr="00BE0AE5">
              <w:rPr>
                <w:rFonts w:cs="Times New Roman"/>
              </w:rPr>
              <w:t>2.</w:t>
            </w:r>
          </w:p>
        </w:tc>
        <w:tc>
          <w:tcPr>
            <w:tcW w:w="292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92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92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2870BE">
        <w:trPr>
          <w:trHeight w:val="66"/>
        </w:trPr>
        <w:tc>
          <w:tcPr>
            <w:tcW w:w="7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table-bodycentre"/>
              <w:rPr>
                <w:rFonts w:cs="Times New Roman"/>
              </w:rPr>
            </w:pPr>
            <w:r w:rsidRPr="00BE0AE5">
              <w:rPr>
                <w:rFonts w:cs="Times New Roman"/>
              </w:rPr>
              <w:t>3.</w:t>
            </w:r>
          </w:p>
        </w:tc>
        <w:tc>
          <w:tcPr>
            <w:tcW w:w="292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92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92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2870BE">
        <w:trPr>
          <w:trHeight w:val="66"/>
        </w:trPr>
        <w:tc>
          <w:tcPr>
            <w:tcW w:w="7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table-bodycentre"/>
              <w:rPr>
                <w:rFonts w:cs="Times New Roman"/>
              </w:rPr>
            </w:pPr>
            <w:r w:rsidRPr="00BE0AE5">
              <w:rPr>
                <w:rFonts w:cs="Times New Roman"/>
              </w:rPr>
              <w:t>4.</w:t>
            </w:r>
          </w:p>
        </w:tc>
        <w:tc>
          <w:tcPr>
            <w:tcW w:w="292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92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92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2870BE">
        <w:trPr>
          <w:trHeight w:val="66"/>
        </w:trPr>
        <w:tc>
          <w:tcPr>
            <w:tcW w:w="76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table-bodycentre"/>
              <w:rPr>
                <w:rFonts w:cs="Times New Roman"/>
              </w:rPr>
            </w:pPr>
            <w:r w:rsidRPr="00BE0AE5">
              <w:rPr>
                <w:rFonts w:cs="Times New Roman"/>
              </w:rPr>
              <w:t>…</w:t>
            </w:r>
          </w:p>
        </w:tc>
        <w:tc>
          <w:tcPr>
            <w:tcW w:w="292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928"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927"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bl>
    <w:p w:rsidR="00944BF0" w:rsidRPr="00BE0AE5" w:rsidRDefault="00944BF0" w:rsidP="00944BF0">
      <w:pPr>
        <w:pStyle w:val="body"/>
        <w:rPr>
          <w:rFonts w:cs="Times New Roman"/>
        </w:rPr>
      </w:pPr>
    </w:p>
    <w:p w:rsidR="00944BF0" w:rsidRPr="00BE0AE5" w:rsidRDefault="00944BF0" w:rsidP="00944BF0">
      <w:pPr>
        <w:pStyle w:val="h3"/>
        <w:rPr>
          <w:rFonts w:cs="Times New Roman"/>
        </w:rPr>
      </w:pPr>
      <w:bookmarkStart w:id="72" w:name="тема_3_4_2"/>
      <w:r w:rsidRPr="00BE0AE5">
        <w:rPr>
          <w:rFonts w:cs="Times New Roman"/>
        </w:rPr>
        <w:t>3.4.2.</w:t>
      </w:r>
      <w:r w:rsidRPr="00BE0AE5">
        <w:rPr>
          <w:rFonts w:cs="Times New Roman"/>
        </w:rPr>
        <w:t> </w:t>
      </w:r>
      <w:r w:rsidRPr="00BE0AE5">
        <w:rPr>
          <w:rFonts w:cs="Times New Roman"/>
        </w:rPr>
        <w:t xml:space="preserve">Описание психолого-педагогических условий реализации основной образовательной программы основного общего образования </w:t>
      </w:r>
    </w:p>
    <w:bookmarkEnd w:id="72"/>
    <w:p w:rsidR="00944BF0" w:rsidRPr="00BE0AE5" w:rsidRDefault="00944BF0" w:rsidP="00944BF0">
      <w:pPr>
        <w:pStyle w:val="body"/>
        <w:rPr>
          <w:rFonts w:cs="Times New Roman"/>
        </w:rPr>
      </w:pPr>
      <w:r w:rsidRPr="00BE0AE5">
        <w:rPr>
          <w:rFonts w:cs="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w:t>
      </w:r>
      <w:r w:rsidRPr="00BE0AE5">
        <w:rPr>
          <w:rFonts w:cs="Times New Roman"/>
        </w:rPr>
        <w:t>и</w:t>
      </w:r>
      <w:r w:rsidRPr="00BE0AE5">
        <w:rPr>
          <w:rFonts w:cs="Times New Roman"/>
        </w:rPr>
        <w:t>холого-педагогическим условиям реализации основной образовательной программы основного общего образ</w:t>
      </w:r>
      <w:r w:rsidRPr="00BE0AE5">
        <w:rPr>
          <w:rFonts w:cs="Times New Roman"/>
        </w:rPr>
        <w:t>о</w:t>
      </w:r>
      <w:r w:rsidRPr="00BE0AE5">
        <w:rPr>
          <w:rFonts w:cs="Times New Roman"/>
        </w:rPr>
        <w:t>вания, в частности:</w:t>
      </w:r>
    </w:p>
    <w:p w:rsidR="00944BF0" w:rsidRPr="00BE0AE5" w:rsidRDefault="00944BF0" w:rsidP="00944BF0">
      <w:pPr>
        <w:pStyle w:val="body"/>
        <w:rPr>
          <w:rFonts w:cs="Times New Roman"/>
        </w:rPr>
      </w:pPr>
      <w:r w:rsidRPr="00BE0AE5">
        <w:rPr>
          <w:rFonts w:cs="Times New Roman"/>
        </w:rPr>
        <w:t>1) обеспечивает преемственность содержания и форм организации образовательной деятельности при реал</w:t>
      </w:r>
      <w:r w:rsidRPr="00BE0AE5">
        <w:rPr>
          <w:rFonts w:cs="Times New Roman"/>
        </w:rPr>
        <w:t>и</w:t>
      </w:r>
      <w:r w:rsidRPr="00BE0AE5">
        <w:rPr>
          <w:rFonts w:cs="Times New Roman"/>
        </w:rPr>
        <w:t>зации образовательных программ начального образования, основного общего и среднего общего образования;</w:t>
      </w:r>
    </w:p>
    <w:p w:rsidR="00944BF0" w:rsidRPr="00BE0AE5" w:rsidRDefault="00944BF0" w:rsidP="00944BF0">
      <w:pPr>
        <w:pStyle w:val="body"/>
        <w:rPr>
          <w:rFonts w:cs="Times New Roman"/>
        </w:rPr>
      </w:pPr>
      <w:r w:rsidRPr="00BE0AE5">
        <w:rPr>
          <w:rFonts w:cs="Times New Roman"/>
        </w:rPr>
        <w:t>2) способствует социально-психологической адаптации обучающихся к условиям Организации с учетом сп</w:t>
      </w:r>
      <w:r w:rsidRPr="00BE0AE5">
        <w:rPr>
          <w:rFonts w:cs="Times New Roman"/>
        </w:rPr>
        <w:t>е</w:t>
      </w:r>
      <w:r w:rsidRPr="00BE0AE5">
        <w:rPr>
          <w:rFonts w:cs="Times New Roman"/>
        </w:rPr>
        <w:t>цифики их возрастного психофизиологического развития, включая особенности адаптации к социальной среде;</w:t>
      </w:r>
    </w:p>
    <w:p w:rsidR="00944BF0" w:rsidRPr="00BE0AE5" w:rsidRDefault="00944BF0" w:rsidP="00944BF0">
      <w:pPr>
        <w:pStyle w:val="body"/>
        <w:rPr>
          <w:rFonts w:cs="Times New Roman"/>
        </w:rPr>
      </w:pPr>
      <w:r w:rsidRPr="00BE0AE5">
        <w:rPr>
          <w:rFonts w:cs="Times New Roman"/>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944BF0" w:rsidRPr="00BE0AE5" w:rsidRDefault="00944BF0" w:rsidP="00944BF0">
      <w:pPr>
        <w:pStyle w:val="body"/>
        <w:rPr>
          <w:rFonts w:cs="Times New Roman"/>
        </w:rPr>
      </w:pPr>
      <w:r w:rsidRPr="00BE0AE5">
        <w:rPr>
          <w:rFonts w:cs="Times New Roman"/>
        </w:rPr>
        <w:t>4) профилактику формирования у обучающихся девиантных форм поведения, агрессии и повышенной тр</w:t>
      </w:r>
      <w:r w:rsidRPr="00BE0AE5">
        <w:rPr>
          <w:rFonts w:cs="Times New Roman"/>
        </w:rPr>
        <w:t>е</w:t>
      </w:r>
      <w:r w:rsidRPr="00BE0AE5">
        <w:rPr>
          <w:rFonts w:cs="Times New Roman"/>
        </w:rPr>
        <w:t>вожности.</w:t>
      </w:r>
    </w:p>
    <w:p w:rsidR="00944BF0" w:rsidRPr="00BE0AE5" w:rsidRDefault="00944BF0" w:rsidP="00944BF0">
      <w:pPr>
        <w:pStyle w:val="body"/>
        <w:rPr>
          <w:rFonts w:cs="Times New Roman"/>
          <w:spacing w:val="-1"/>
        </w:rPr>
      </w:pPr>
      <w:r w:rsidRPr="00BE0AE5">
        <w:rPr>
          <w:rFonts w:cs="Times New Roman"/>
          <w:spacing w:val="-1"/>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944BF0" w:rsidRPr="00BE0AE5" w:rsidRDefault="00944BF0" w:rsidP="00B33B4D">
      <w:pPr>
        <w:pStyle w:val="list-dash"/>
        <w:rPr>
          <w:rFonts w:cs="Times New Roman"/>
        </w:rPr>
      </w:pPr>
      <w:r w:rsidRPr="00BE0AE5">
        <w:rPr>
          <w:rFonts w:cs="Times New Roman"/>
        </w:rPr>
        <w:lastRenderedPageBreak/>
        <w:t xml:space="preserve">педагогом-психологом (указать количество при наличии); </w:t>
      </w:r>
    </w:p>
    <w:p w:rsidR="00944BF0" w:rsidRPr="00BE0AE5" w:rsidRDefault="00944BF0" w:rsidP="00B33B4D">
      <w:pPr>
        <w:pStyle w:val="list-dash"/>
        <w:rPr>
          <w:rFonts w:cs="Times New Roman"/>
        </w:rPr>
      </w:pPr>
      <w:r w:rsidRPr="00BE0AE5">
        <w:rPr>
          <w:rFonts w:cs="Times New Roman"/>
        </w:rPr>
        <w:t xml:space="preserve">учителем-логопедом (указать количество при наличии); </w:t>
      </w:r>
    </w:p>
    <w:p w:rsidR="00944BF0" w:rsidRPr="00BE0AE5" w:rsidRDefault="00944BF0" w:rsidP="00B33B4D">
      <w:pPr>
        <w:pStyle w:val="list-dash"/>
        <w:rPr>
          <w:rFonts w:cs="Times New Roman"/>
        </w:rPr>
      </w:pPr>
      <w:r w:rsidRPr="00BE0AE5">
        <w:rPr>
          <w:rFonts w:cs="Times New Roman"/>
        </w:rPr>
        <w:t xml:space="preserve">учителем-дефектологом (указать количество при наличии); </w:t>
      </w:r>
    </w:p>
    <w:p w:rsidR="00944BF0" w:rsidRPr="00BE0AE5" w:rsidRDefault="00944BF0" w:rsidP="00B33B4D">
      <w:pPr>
        <w:pStyle w:val="list-dash"/>
        <w:rPr>
          <w:rFonts w:cs="Times New Roman"/>
        </w:rPr>
      </w:pPr>
      <w:r w:rsidRPr="00BE0AE5">
        <w:rPr>
          <w:rFonts w:cs="Times New Roman"/>
        </w:rPr>
        <w:t xml:space="preserve">тьюторами (указать количество при наличии); </w:t>
      </w:r>
    </w:p>
    <w:p w:rsidR="00944BF0" w:rsidRPr="00BE0AE5" w:rsidRDefault="00944BF0" w:rsidP="00B33B4D">
      <w:pPr>
        <w:pStyle w:val="list-dash"/>
        <w:rPr>
          <w:rFonts w:cs="Times New Roman"/>
        </w:rPr>
      </w:pPr>
      <w:r w:rsidRPr="00BE0AE5">
        <w:rPr>
          <w:rFonts w:cs="Times New Roman"/>
        </w:rPr>
        <w:t>социальным педагогом (указать количество при наличии).</w:t>
      </w:r>
    </w:p>
    <w:p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w:t>
      </w:r>
      <w:r w:rsidRPr="00BE0AE5">
        <w:rPr>
          <w:rFonts w:cs="Times New Roman"/>
        </w:rPr>
        <w:t>е</w:t>
      </w:r>
      <w:r w:rsidRPr="00BE0AE5">
        <w:rPr>
          <w:rFonts w:cs="Times New Roman"/>
        </w:rPr>
        <w:t>ний посредством системной деятельности и отдельных мероприятий, обеспечивающих:</w:t>
      </w:r>
    </w:p>
    <w:p w:rsidR="00944BF0" w:rsidRPr="00BE0AE5" w:rsidRDefault="00944BF0" w:rsidP="00B33B4D">
      <w:pPr>
        <w:pStyle w:val="list-dash"/>
        <w:rPr>
          <w:rFonts w:cs="Times New Roman"/>
        </w:rPr>
      </w:pPr>
      <w:r w:rsidRPr="00BE0AE5">
        <w:rPr>
          <w:rFonts w:cs="Times New Roman"/>
        </w:rPr>
        <w:t>формирование и развитие психолого-педагогической компетентности;</w:t>
      </w:r>
    </w:p>
    <w:p w:rsidR="00944BF0" w:rsidRPr="00BE0AE5" w:rsidRDefault="00944BF0" w:rsidP="00B33B4D">
      <w:pPr>
        <w:pStyle w:val="list-dash"/>
        <w:rPr>
          <w:rFonts w:cs="Times New Roman"/>
        </w:rPr>
      </w:pPr>
      <w:r w:rsidRPr="00BE0AE5">
        <w:rPr>
          <w:rFonts w:cs="Times New Roman"/>
        </w:rPr>
        <w:t>сохранение и укрепление психологического благополучия и психического здоровья обучающихся;</w:t>
      </w:r>
    </w:p>
    <w:p w:rsidR="00944BF0" w:rsidRPr="00BE0AE5" w:rsidRDefault="00944BF0" w:rsidP="00B33B4D">
      <w:pPr>
        <w:pStyle w:val="list-dash"/>
        <w:rPr>
          <w:rFonts w:cs="Times New Roman"/>
        </w:rPr>
      </w:pPr>
      <w:r w:rsidRPr="00BE0AE5">
        <w:rPr>
          <w:rFonts w:cs="Times New Roman"/>
        </w:rPr>
        <w:t>поддержка и сопровождение детско-родительских отношений;</w:t>
      </w:r>
    </w:p>
    <w:p w:rsidR="00944BF0" w:rsidRPr="00BE0AE5" w:rsidRDefault="00944BF0" w:rsidP="00B33B4D">
      <w:pPr>
        <w:pStyle w:val="list-dash"/>
        <w:rPr>
          <w:rFonts w:cs="Times New Roman"/>
        </w:rPr>
      </w:pPr>
      <w:r w:rsidRPr="00BE0AE5">
        <w:rPr>
          <w:rFonts w:cs="Times New Roman"/>
        </w:rPr>
        <w:t>формирование ценности здоровья и безопасного образа жизни;</w:t>
      </w:r>
    </w:p>
    <w:p w:rsidR="00944BF0" w:rsidRPr="00BE0AE5" w:rsidRDefault="00944BF0" w:rsidP="00B33B4D">
      <w:pPr>
        <w:pStyle w:val="list-dash"/>
        <w:rPr>
          <w:rFonts w:cs="Times New Roman"/>
        </w:rPr>
      </w:pPr>
      <w:r w:rsidRPr="00BE0AE5">
        <w:rPr>
          <w:rFonts w:cs="Times New Roman"/>
        </w:rPr>
        <w:t>дифференциация и индивидуализация обучения и воспитания с учетом особенностей когнитивного и эмоционального развития обучающихся;</w:t>
      </w:r>
    </w:p>
    <w:p w:rsidR="00944BF0" w:rsidRPr="00BE0AE5" w:rsidRDefault="00944BF0" w:rsidP="00B33B4D">
      <w:pPr>
        <w:pStyle w:val="list-dash"/>
        <w:rPr>
          <w:rFonts w:cs="Times New Roman"/>
        </w:rPr>
      </w:pPr>
      <w:r w:rsidRPr="00BE0AE5">
        <w:rPr>
          <w:rFonts w:cs="Times New Roman"/>
        </w:rPr>
        <w:t>мониторинг возможностей и способностей обучающихся, выявление, поддержка и сопровождение од</w:t>
      </w:r>
      <w:r w:rsidRPr="00BE0AE5">
        <w:rPr>
          <w:rFonts w:cs="Times New Roman"/>
        </w:rPr>
        <w:t>а</w:t>
      </w:r>
      <w:r w:rsidRPr="00BE0AE5">
        <w:rPr>
          <w:rFonts w:cs="Times New Roman"/>
        </w:rPr>
        <w:t>ренных детей, обучающихся с ОВЗ;</w:t>
      </w:r>
    </w:p>
    <w:p w:rsidR="00944BF0" w:rsidRPr="00BE0AE5" w:rsidRDefault="00944BF0" w:rsidP="00B33B4D">
      <w:pPr>
        <w:pStyle w:val="list-dash"/>
        <w:rPr>
          <w:rFonts w:cs="Times New Roman"/>
        </w:rPr>
      </w:pPr>
      <w:r w:rsidRPr="00BE0AE5">
        <w:rPr>
          <w:rFonts w:cs="Times New Roman"/>
        </w:rPr>
        <w:t>создание условий для последующего профессионального самоопределения;</w:t>
      </w:r>
    </w:p>
    <w:p w:rsidR="00944BF0" w:rsidRPr="00BE0AE5" w:rsidRDefault="00944BF0" w:rsidP="00B33B4D">
      <w:pPr>
        <w:pStyle w:val="list-dash"/>
        <w:rPr>
          <w:rFonts w:cs="Times New Roman"/>
        </w:rPr>
      </w:pPr>
      <w:r w:rsidRPr="00BE0AE5">
        <w:rPr>
          <w:rFonts w:cs="Times New Roman"/>
        </w:rPr>
        <w:t>формирование коммуникативных навыков в разновозрастной среде и среде сверстников;</w:t>
      </w:r>
    </w:p>
    <w:p w:rsidR="00944BF0" w:rsidRPr="00BE0AE5" w:rsidRDefault="00944BF0" w:rsidP="00B33B4D">
      <w:pPr>
        <w:pStyle w:val="list-dash"/>
        <w:rPr>
          <w:rFonts w:cs="Times New Roman"/>
        </w:rPr>
      </w:pPr>
      <w:r w:rsidRPr="00BE0AE5">
        <w:rPr>
          <w:rFonts w:cs="Times New Roman"/>
        </w:rPr>
        <w:t>поддержка детских объединений, ученического самоуправления;</w:t>
      </w:r>
    </w:p>
    <w:p w:rsidR="00944BF0" w:rsidRPr="00BE0AE5" w:rsidRDefault="00944BF0" w:rsidP="00B33B4D">
      <w:pPr>
        <w:pStyle w:val="list-dash"/>
        <w:rPr>
          <w:rFonts w:cs="Times New Roman"/>
        </w:rPr>
      </w:pPr>
      <w:r w:rsidRPr="00BE0AE5">
        <w:rPr>
          <w:rFonts w:cs="Times New Roman"/>
        </w:rPr>
        <w:t>формирование психологической культуры поведения в информационной среде;</w:t>
      </w:r>
    </w:p>
    <w:p w:rsidR="00944BF0" w:rsidRPr="00BE0AE5" w:rsidRDefault="00944BF0" w:rsidP="00B33B4D">
      <w:pPr>
        <w:pStyle w:val="list-dash"/>
        <w:rPr>
          <w:rFonts w:cs="Times New Roman"/>
        </w:rPr>
      </w:pPr>
      <w:r w:rsidRPr="00BE0AE5">
        <w:rPr>
          <w:rFonts w:cs="Times New Roman"/>
        </w:rPr>
        <w:t>развитие психологической культуры в области использования ИКТ;</w:t>
      </w:r>
    </w:p>
    <w:p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осуществляется индивидуальное психол</w:t>
      </w:r>
      <w:r w:rsidRPr="00BE0AE5">
        <w:rPr>
          <w:rFonts w:cs="Times New Roman"/>
        </w:rPr>
        <w:t>о</w:t>
      </w:r>
      <w:r w:rsidRPr="00BE0AE5">
        <w:rPr>
          <w:rFonts w:cs="Times New Roman"/>
        </w:rPr>
        <w:t>го-педагогическое сопровождение всех участников образовательных отношений, в том числе:</w:t>
      </w:r>
    </w:p>
    <w:p w:rsidR="00944BF0" w:rsidRPr="00BE0AE5" w:rsidRDefault="00944BF0" w:rsidP="00B33B4D">
      <w:pPr>
        <w:pStyle w:val="list-dash"/>
        <w:rPr>
          <w:rFonts w:cs="Times New Roman"/>
        </w:rPr>
      </w:pPr>
      <w:r w:rsidRPr="00BE0AE5">
        <w:rPr>
          <w:rFonts w:cs="Times New Roman"/>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944BF0" w:rsidRPr="00BE0AE5" w:rsidRDefault="00944BF0" w:rsidP="00B33B4D">
      <w:pPr>
        <w:pStyle w:val="list-dash"/>
        <w:rPr>
          <w:rFonts w:cs="Times New Roman"/>
        </w:rPr>
      </w:pPr>
      <w:r w:rsidRPr="00BE0AE5">
        <w:rPr>
          <w:rFonts w:cs="Times New Roman"/>
        </w:rPr>
        <w:t>обучающихся, проявляющих индивидуальные способности, и одаренных (указать при наличии);</w:t>
      </w:r>
    </w:p>
    <w:p w:rsidR="00944BF0" w:rsidRPr="00BE0AE5" w:rsidRDefault="00944BF0" w:rsidP="00B33B4D">
      <w:pPr>
        <w:pStyle w:val="list-dash"/>
        <w:rPr>
          <w:rFonts w:cs="Times New Roman"/>
        </w:rPr>
      </w:pPr>
      <w:r w:rsidRPr="00BE0AE5">
        <w:rPr>
          <w:rFonts w:cs="Times New Roman"/>
        </w:rPr>
        <w:t>обучающихся с ОВЗ (указать при наличии);</w:t>
      </w:r>
    </w:p>
    <w:p w:rsidR="00944BF0" w:rsidRPr="00BE0AE5" w:rsidRDefault="00944BF0" w:rsidP="00B33B4D">
      <w:pPr>
        <w:pStyle w:val="list-dash"/>
        <w:rPr>
          <w:rFonts w:cs="Times New Roman"/>
        </w:rPr>
      </w:pPr>
      <w:r w:rsidRPr="00BE0AE5">
        <w:rPr>
          <w:rFonts w:cs="Times New Roman"/>
        </w:rPr>
        <w:t>педагогических, учебно-вспомогательных и иных работников образовательной организации, обеспеч</w:t>
      </w:r>
      <w:r w:rsidRPr="00BE0AE5">
        <w:rPr>
          <w:rFonts w:cs="Times New Roman"/>
        </w:rPr>
        <w:t>и</w:t>
      </w:r>
      <w:r w:rsidRPr="00BE0AE5">
        <w:rPr>
          <w:rFonts w:cs="Times New Roman"/>
        </w:rPr>
        <w:t>вающих реализацию программы основного общего образования (указать при наличии);</w:t>
      </w:r>
    </w:p>
    <w:p w:rsidR="00944BF0" w:rsidRPr="00BE0AE5" w:rsidRDefault="00944BF0" w:rsidP="00B33B4D">
      <w:pPr>
        <w:pStyle w:val="list-dash"/>
        <w:rPr>
          <w:rFonts w:cs="Times New Roman"/>
        </w:rPr>
      </w:pPr>
      <w:r w:rsidRPr="00BE0AE5">
        <w:rPr>
          <w:rFonts w:cs="Times New Roman"/>
        </w:rPr>
        <w:t>родителей (законных представителей) несовершеннолетних обучающихся (указать при наличии).</w:t>
      </w:r>
    </w:p>
    <w:p w:rsidR="00944BF0" w:rsidRPr="00BE0AE5" w:rsidRDefault="00944BF0" w:rsidP="00944BF0">
      <w:pPr>
        <w:pStyle w:val="body"/>
        <w:rPr>
          <w:rFonts w:cs="Times New Roman"/>
        </w:rPr>
      </w:pPr>
      <w:r w:rsidRPr="00BE0AE5">
        <w:rPr>
          <w:rFonts w:cs="Times New Roman"/>
        </w:rPr>
        <w:t>Психолого-педагогическая поддержка участников образовательных отношений реализуется диверсифицир</w:t>
      </w:r>
      <w:r w:rsidRPr="00BE0AE5">
        <w:rPr>
          <w:rFonts w:cs="Times New Roman"/>
        </w:rPr>
        <w:t>о</w:t>
      </w:r>
      <w:r w:rsidRPr="00BE0AE5">
        <w:rPr>
          <w:rFonts w:cs="Times New Roman"/>
        </w:rPr>
        <w:t>вано, на уровне образовательной организации, классов, групп, а также на индивидуальном уровне.</w:t>
      </w:r>
    </w:p>
    <w:p w:rsidR="00944BF0" w:rsidRPr="00BE0AE5" w:rsidRDefault="00944BF0" w:rsidP="00944BF0">
      <w:pPr>
        <w:pStyle w:val="body"/>
        <w:rPr>
          <w:rFonts w:cs="Times New Roman"/>
        </w:rPr>
      </w:pPr>
      <w:r w:rsidRPr="00BE0AE5">
        <w:rPr>
          <w:rFonts w:cs="Times New Roman"/>
        </w:rPr>
        <w:t>В процессе реализации основной образовательной программы используются такие формы психол</w:t>
      </w:r>
      <w:r w:rsidRPr="00BE0AE5">
        <w:rPr>
          <w:rFonts w:cs="Times New Roman"/>
        </w:rPr>
        <w:t>о</w:t>
      </w:r>
      <w:r w:rsidRPr="00BE0AE5">
        <w:rPr>
          <w:rFonts w:cs="Times New Roman"/>
        </w:rPr>
        <w:t>го-педагогического сопровождения как:</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диагностика, направленная на определение особенностей статуса обучающегося, которая может пров</w:t>
      </w:r>
      <w:r w:rsidRPr="00BE0AE5">
        <w:rPr>
          <w:rFonts w:cs="Times New Roman"/>
        </w:rPr>
        <w:t>о</w:t>
      </w:r>
      <w:r w:rsidRPr="00BE0AE5">
        <w:rPr>
          <w:rFonts w:cs="Times New Roman"/>
        </w:rPr>
        <w:t>диться на этапе перехода ученика на следующий уровень образования и в конце каждого учебного года;</w:t>
      </w:r>
      <w:r w:rsidRPr="00BE0AE5">
        <w:rPr>
          <w:rStyle w:val="Italic"/>
          <w:rFonts w:cs="Times New Roman"/>
        </w:rPr>
        <w:br/>
        <w:t>(краткое описание диагностических процедур, методик, графика проведения — при наличии)</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консультирование педагогов и родителей, которое осуществляется учителем и психологом с учетом р</w:t>
      </w:r>
      <w:r w:rsidRPr="00BE0AE5">
        <w:rPr>
          <w:rFonts w:cs="Times New Roman"/>
        </w:rPr>
        <w:t>е</w:t>
      </w:r>
      <w:r w:rsidRPr="00BE0AE5">
        <w:rPr>
          <w:rFonts w:cs="Times New Roman"/>
        </w:rPr>
        <w:t>зультатов диагностики, а также администрацией образовательной организации;</w:t>
      </w:r>
      <w:r w:rsidRPr="00BE0AE5">
        <w:rPr>
          <w:rStyle w:val="Italic"/>
          <w:rFonts w:cs="Times New Roman"/>
        </w:rPr>
        <w:br/>
        <w:t>(расписание консультаций и сотрудников, уполномоченных их проводить)</w:t>
      </w:r>
    </w:p>
    <w:p w:rsidR="00944BF0" w:rsidRPr="00BE0AE5" w:rsidRDefault="00944BF0" w:rsidP="00944BF0">
      <w:pPr>
        <w:pStyle w:val="list-bullet"/>
        <w:widowControl w:val="0"/>
        <w:numPr>
          <w:ilvl w:val="0"/>
          <w:numId w:val="10"/>
        </w:numPr>
        <w:ind w:left="567" w:hanging="340"/>
        <w:rPr>
          <w:rStyle w:val="Italic"/>
          <w:rFonts w:cs="Times New Roman"/>
        </w:rPr>
      </w:pPr>
      <w:r w:rsidRPr="00BE0AE5">
        <w:rPr>
          <w:rFonts w:cs="Times New Roman"/>
        </w:rPr>
        <w:t>профилактика, экспертиза, развивающая работа, просвещение, коррекционная работа, осуществляемая в течение всего учебного времени.</w:t>
      </w:r>
      <w:r w:rsidRPr="00BE0AE5">
        <w:rPr>
          <w:rStyle w:val="Italic"/>
          <w:rFonts w:cs="Times New Roman"/>
        </w:rPr>
        <w:br/>
        <w:t>(план-график проведения мероприятий — при наличии)</w:t>
      </w:r>
    </w:p>
    <w:p w:rsidR="00944BF0" w:rsidRPr="00BE0AE5" w:rsidRDefault="00944BF0" w:rsidP="00944BF0">
      <w:pPr>
        <w:pStyle w:val="h3"/>
        <w:rPr>
          <w:rFonts w:cs="Times New Roman"/>
        </w:rPr>
      </w:pPr>
      <w:bookmarkStart w:id="73" w:name="тема_3_4_3"/>
      <w:r w:rsidRPr="00BE0AE5">
        <w:rPr>
          <w:rFonts w:cs="Times New Roman"/>
        </w:rPr>
        <w:t>3.4.3.</w:t>
      </w:r>
      <w:r w:rsidRPr="00BE0AE5">
        <w:rPr>
          <w:rFonts w:cs="Times New Roman"/>
        </w:rPr>
        <w:t> </w:t>
      </w:r>
      <w:r w:rsidRPr="00BE0AE5">
        <w:rPr>
          <w:rFonts w:cs="Times New Roman"/>
        </w:rPr>
        <w:t>Финансово-экономические условия реализации образовательной программы основного общего образования</w:t>
      </w:r>
    </w:p>
    <w:bookmarkEnd w:id="73"/>
    <w:p w:rsidR="00944BF0" w:rsidRPr="00BE0AE5" w:rsidRDefault="00944BF0" w:rsidP="00944BF0">
      <w:pPr>
        <w:pStyle w:val="body"/>
        <w:rPr>
          <w:rFonts w:cs="Times New Roman"/>
        </w:rPr>
      </w:pPr>
      <w:r w:rsidRPr="00BE0AE5">
        <w:rPr>
          <w:rFonts w:cs="Times New Roman"/>
        </w:rPr>
        <w:t>Финансовое обеспечение реал</w:t>
      </w:r>
      <w:r w:rsidR="00ED2A61">
        <w:rPr>
          <w:rFonts w:cs="Times New Roman"/>
        </w:rPr>
        <w:t>изации образовательной программы</w:t>
      </w:r>
      <w:r w:rsidRPr="00BE0AE5">
        <w:rPr>
          <w:rFonts w:cs="Times New Roman"/>
        </w:rPr>
        <w:t xml:space="preserve"> основного общего образования опирается на исполнение расходных обязательств, обеспечивающих государственные гарантии прав на получение общед</w:t>
      </w:r>
      <w:r w:rsidRPr="00BE0AE5">
        <w:rPr>
          <w:rFonts w:cs="Times New Roman"/>
        </w:rPr>
        <w:t>о</w:t>
      </w:r>
      <w:r w:rsidRPr="00BE0AE5">
        <w:rPr>
          <w:rFonts w:cs="Times New Roman"/>
        </w:rPr>
        <w:t xml:space="preserve">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944BF0" w:rsidRPr="00BE0AE5" w:rsidRDefault="00944BF0" w:rsidP="00944BF0">
      <w:pPr>
        <w:pStyle w:val="body"/>
        <w:rPr>
          <w:rFonts w:cs="Times New Roman"/>
        </w:rPr>
      </w:pPr>
      <w:r w:rsidRPr="00BE0AE5">
        <w:rPr>
          <w:rFonts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944BF0" w:rsidRPr="00BE0AE5" w:rsidRDefault="00944BF0" w:rsidP="00944BF0">
      <w:pPr>
        <w:pStyle w:val="body"/>
        <w:rPr>
          <w:rFonts w:cs="Times New Roman"/>
        </w:rPr>
      </w:pPr>
      <w:r w:rsidRPr="00BE0AE5">
        <w:rPr>
          <w:rFonts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w:t>
      </w:r>
      <w:r w:rsidRPr="00BE0AE5">
        <w:rPr>
          <w:rFonts w:cs="Times New Roman"/>
        </w:rPr>
        <w:t>у</w:t>
      </w:r>
      <w:r w:rsidRPr="00BE0AE5">
        <w:rPr>
          <w:rFonts w:cs="Times New Roman"/>
        </w:rPr>
        <w:lastRenderedPageBreak/>
        <w:t>ниципального) задания по оказанию государственных (муниципальных) образовательных услуг, казенного учреждения — на основании бюджетной сметы.</w:t>
      </w:r>
    </w:p>
    <w:p w:rsidR="00944BF0" w:rsidRPr="00BE0AE5" w:rsidRDefault="00944BF0" w:rsidP="00944BF0">
      <w:pPr>
        <w:pStyle w:val="body"/>
        <w:rPr>
          <w:rFonts w:cs="Times New Roman"/>
        </w:rPr>
      </w:pPr>
      <w:r w:rsidRPr="00BE0AE5">
        <w:rPr>
          <w:rFonts w:cs="Times New Roman"/>
        </w:rPr>
        <w:t>Обеспечение государственных гарантий реализации прав на получение общедоступного и бесплатного о</w:t>
      </w:r>
      <w:r w:rsidRPr="00BE0AE5">
        <w:rPr>
          <w:rFonts w:cs="Times New Roman"/>
        </w:rPr>
        <w:t>с</w:t>
      </w:r>
      <w:r w:rsidRPr="00BE0AE5">
        <w:rPr>
          <w:rFonts w:cs="Times New Roman"/>
        </w:rPr>
        <w:t>новного общего образования в общеобразовательных организациях осуществляется в соответствии с нормат</w:t>
      </w:r>
      <w:r w:rsidRPr="00BE0AE5">
        <w:rPr>
          <w:rFonts w:cs="Times New Roman"/>
        </w:rPr>
        <w:t>и</w:t>
      </w:r>
      <w:r w:rsidRPr="00BE0AE5">
        <w:rPr>
          <w:rFonts w:cs="Times New Roman"/>
        </w:rPr>
        <w:t xml:space="preserve">вами, определяемыми органами государственной власти субъектов Российской Федерации. </w:t>
      </w:r>
    </w:p>
    <w:p w:rsidR="00944BF0" w:rsidRPr="00BE0AE5" w:rsidRDefault="00944BF0" w:rsidP="00944BF0">
      <w:pPr>
        <w:pStyle w:val="body"/>
        <w:rPr>
          <w:rFonts w:cs="Times New Roman"/>
        </w:rPr>
      </w:pPr>
      <w:r w:rsidRPr="00BE0AE5">
        <w:rPr>
          <w:rFonts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w:t>
      </w:r>
      <w:r w:rsidRPr="00BE0AE5">
        <w:rPr>
          <w:rFonts w:cs="Times New Roman"/>
        </w:rPr>
        <w:t>и</w:t>
      </w:r>
      <w:r w:rsidRPr="00BE0AE5">
        <w:rPr>
          <w:rFonts w:cs="Times New Roman"/>
        </w:rPr>
        <w:t>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w:t>
      </w:r>
      <w:r w:rsidRPr="00BE0AE5">
        <w:rPr>
          <w:rFonts w:cs="Times New Roman"/>
        </w:rPr>
        <w:t>и</w:t>
      </w:r>
      <w:r w:rsidRPr="00BE0AE5">
        <w:rPr>
          <w:rFonts w:cs="Times New Roman"/>
        </w:rPr>
        <w:t>онального образования для лиц, имеющих или получающих среднее профессиональное образование, професс</w:t>
      </w:r>
      <w:r w:rsidRPr="00BE0AE5">
        <w:rPr>
          <w:rFonts w:cs="Times New Roman"/>
        </w:rPr>
        <w:t>и</w:t>
      </w:r>
      <w:r w:rsidRPr="00BE0AE5">
        <w:rPr>
          <w:rFonts w:cs="Times New Roman"/>
        </w:rPr>
        <w:t>онального обучения, применяемых при расчете объема субсидии на финансовое обеспечение выполнения гос</w:t>
      </w:r>
      <w:r w:rsidRPr="00BE0AE5">
        <w:rPr>
          <w:rFonts w:cs="Times New Roman"/>
        </w:rPr>
        <w:t>у</w:t>
      </w:r>
      <w:r w:rsidRPr="00BE0AE5">
        <w:rPr>
          <w:rFonts w:cs="Times New Roman"/>
        </w:rPr>
        <w:t>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Норматив затрат на реализацию образовательной программы основного общего образования — гарантир</w:t>
      </w:r>
      <w:r w:rsidRPr="00BE0AE5">
        <w:rPr>
          <w:rFonts w:cs="Times New Roman"/>
        </w:rPr>
        <w:t>о</w:t>
      </w:r>
      <w:r w:rsidRPr="00BE0AE5">
        <w:rPr>
          <w:rFonts w:cs="Times New Roman"/>
        </w:rPr>
        <w:t>ванный минимально допустимый объем финансовых средств в год в расчете на одного обучающегося, необх</w:t>
      </w:r>
      <w:r w:rsidRPr="00BE0AE5">
        <w:rPr>
          <w:rFonts w:cs="Times New Roman"/>
        </w:rPr>
        <w:t>о</w:t>
      </w:r>
      <w:r w:rsidRPr="00BE0AE5">
        <w:rPr>
          <w:rFonts w:cs="Times New Roman"/>
        </w:rPr>
        <w:t>димый для реализации образовательной программы основного общего образования, включает: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оплату труда работников, участвующих в разработке и реализации образовательной пр</w:t>
      </w:r>
      <w:r w:rsidRPr="00BE0AE5">
        <w:rPr>
          <w:rFonts w:cs="Times New Roman"/>
        </w:rPr>
        <w:t>о</w:t>
      </w:r>
      <w:r w:rsidRPr="00BE0AE5">
        <w:rPr>
          <w:rFonts w:cs="Times New Roman"/>
        </w:rPr>
        <w:t>граммы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расходы на приобретение учебников и учебных пособий, средств обучения;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прочие расходы (за исключением расходов на содержание зданий и оплату коммунальных услуг, ос</w:t>
      </w:r>
      <w:r w:rsidRPr="00BE0AE5">
        <w:rPr>
          <w:rFonts w:cs="Times New Roman"/>
        </w:rPr>
        <w:t>у</w:t>
      </w:r>
      <w:r w:rsidRPr="00BE0AE5">
        <w:rPr>
          <w:rFonts w:cs="Times New Roman"/>
        </w:rPr>
        <w:t>ществляемых из местных бюджетов).</w:t>
      </w:r>
    </w:p>
    <w:p w:rsidR="00944BF0" w:rsidRPr="00BE0AE5" w:rsidRDefault="00944BF0" w:rsidP="00944BF0">
      <w:pPr>
        <w:pStyle w:val="body"/>
        <w:rPr>
          <w:rFonts w:cs="Times New Roman"/>
        </w:rPr>
      </w:pPr>
      <w:r w:rsidRPr="00BE0AE5">
        <w:rPr>
          <w:rFonts w:cs="Times New Roman"/>
        </w:rPr>
        <w:t>Нормативные затраты на оказание государственной или муниципальной услуги в сфере образования опред</w:t>
      </w:r>
      <w:r w:rsidRPr="00BE0AE5">
        <w:rPr>
          <w:rFonts w:cs="Times New Roman"/>
        </w:rPr>
        <w:t>е</w:t>
      </w:r>
      <w:r w:rsidRPr="00BE0AE5">
        <w:rPr>
          <w:rFonts w:cs="Times New Roman"/>
        </w:rPr>
        <w:t>ляются по каждому виду и направленности образовательных программ, с учетом форм обучения, типа образ</w:t>
      </w:r>
      <w:r w:rsidRPr="00BE0AE5">
        <w:rPr>
          <w:rFonts w:cs="Times New Roman"/>
        </w:rPr>
        <w:t>о</w:t>
      </w:r>
      <w:r w:rsidRPr="00BE0AE5">
        <w:rPr>
          <w:rFonts w:cs="Times New Roman"/>
        </w:rPr>
        <w:t>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w:t>
      </w:r>
      <w:r w:rsidRPr="00BE0AE5">
        <w:rPr>
          <w:rFonts w:cs="Times New Roman"/>
        </w:rPr>
        <w:t>о</w:t>
      </w:r>
      <w:r w:rsidRPr="00BE0AE5">
        <w:rPr>
          <w:rFonts w:cs="Times New Roman"/>
        </w:rPr>
        <w:t>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w:t>
      </w:r>
      <w:r w:rsidRPr="00BE0AE5">
        <w:rPr>
          <w:rFonts w:cs="Times New Roman"/>
        </w:rPr>
        <w:t>р</w:t>
      </w:r>
      <w:r w:rsidRPr="00BE0AE5">
        <w:rPr>
          <w:rFonts w:cs="Times New Roman"/>
        </w:rPr>
        <w:t>ганизации и осуществления образовательной деятельности (для различных категорий обучающихся), за искл</w:t>
      </w:r>
      <w:r w:rsidRPr="00BE0AE5">
        <w:rPr>
          <w:rFonts w:cs="Times New Roman"/>
        </w:rPr>
        <w:t>ю</w:t>
      </w:r>
      <w:r w:rsidRPr="00BE0AE5">
        <w:rPr>
          <w:rFonts w:cs="Times New Roman"/>
        </w:rPr>
        <w:t>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944BF0" w:rsidRPr="00BE0AE5" w:rsidRDefault="00944BF0" w:rsidP="00944BF0">
      <w:pPr>
        <w:pStyle w:val="body"/>
        <w:rPr>
          <w:rFonts w:cs="Times New Roman"/>
        </w:rPr>
      </w:pPr>
      <w:r w:rsidRPr="00BE0AE5">
        <w:rPr>
          <w:rFonts w:cs="Times New Roman"/>
        </w:rPr>
        <w:t>Органы местного самоуправления вправе осуществлять за счет средств местных бюджетов финансовое обе</w:t>
      </w:r>
      <w:r w:rsidRPr="00BE0AE5">
        <w:rPr>
          <w:rFonts w:cs="Times New Roman"/>
        </w:rPr>
        <w:t>с</w:t>
      </w:r>
      <w:r w:rsidRPr="00BE0AE5">
        <w:rPr>
          <w:rFonts w:cs="Times New Roman"/>
        </w:rPr>
        <w:t>печение предоставления основного общего образования муниципальными общеобразовательными организац</w:t>
      </w:r>
      <w:r w:rsidRPr="00BE0AE5">
        <w:rPr>
          <w:rFonts w:cs="Times New Roman"/>
        </w:rPr>
        <w:t>и</w:t>
      </w:r>
      <w:r w:rsidRPr="00BE0AE5">
        <w:rPr>
          <w:rFonts w:cs="Times New Roman"/>
        </w:rPr>
        <w:t>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44BF0" w:rsidRPr="00BE0AE5" w:rsidRDefault="00944BF0" w:rsidP="00944BF0">
      <w:pPr>
        <w:pStyle w:val="body"/>
        <w:rPr>
          <w:rFonts w:cs="Times New Roman"/>
        </w:rPr>
      </w:pPr>
      <w:r w:rsidRPr="00BE0AE5">
        <w:rPr>
          <w:rFonts w:cs="Times New Roman"/>
        </w:rPr>
        <w:t>В соответствии с расходными обязательствами органов местного самоуправления по организации предоста</w:t>
      </w:r>
      <w:r w:rsidRPr="00BE0AE5">
        <w:rPr>
          <w:rFonts w:cs="Times New Roman"/>
        </w:rPr>
        <w:t>в</w:t>
      </w:r>
      <w:r w:rsidRPr="00BE0AE5">
        <w:rPr>
          <w:rFonts w:cs="Times New Roman"/>
        </w:rPr>
        <w:t>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944BF0" w:rsidRPr="00BE0AE5" w:rsidRDefault="00944BF0" w:rsidP="00944BF0">
      <w:pPr>
        <w:pStyle w:val="body"/>
        <w:rPr>
          <w:rFonts w:cs="Times New Roman"/>
          <w:spacing w:val="1"/>
        </w:rPr>
      </w:pPr>
      <w:r w:rsidRPr="00BE0AE5">
        <w:rPr>
          <w:rFonts w:cs="Times New Roman"/>
          <w:spacing w:val="1"/>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w:t>
      </w:r>
      <w:r w:rsidRPr="00BE0AE5">
        <w:rPr>
          <w:rFonts w:cs="Times New Roman"/>
          <w:spacing w:val="1"/>
        </w:rPr>
        <w:t>е</w:t>
      </w:r>
      <w:r w:rsidRPr="00BE0AE5">
        <w:rPr>
          <w:rFonts w:cs="Times New Roman"/>
          <w:spacing w:val="1"/>
        </w:rPr>
        <w:t>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w:t>
      </w:r>
      <w:r w:rsidRPr="00BE0AE5">
        <w:rPr>
          <w:rFonts w:cs="Times New Roman"/>
          <w:spacing w:val="1"/>
        </w:rPr>
        <w:t>а</w:t>
      </w:r>
      <w:r w:rsidRPr="00BE0AE5">
        <w:rPr>
          <w:rFonts w:cs="Times New Roman"/>
          <w:spacing w:val="1"/>
        </w:rPr>
        <w:t>низации — структуре норматива затрат на реализацию образовательной программы основного общего образ</w:t>
      </w:r>
      <w:r w:rsidRPr="00BE0AE5">
        <w:rPr>
          <w:rFonts w:cs="Times New Roman"/>
          <w:spacing w:val="1"/>
        </w:rPr>
        <w:t>о</w:t>
      </w:r>
      <w:r w:rsidRPr="00BE0AE5">
        <w:rPr>
          <w:rFonts w:cs="Times New Roman"/>
          <w:spacing w:val="1"/>
        </w:rPr>
        <w:t>вания (заработная плата с начислениями, прочие текущие расходы на обеспечение материальных затрат, неп</w:t>
      </w:r>
      <w:r w:rsidRPr="00BE0AE5">
        <w:rPr>
          <w:rFonts w:cs="Times New Roman"/>
          <w:spacing w:val="1"/>
        </w:rPr>
        <w:t>о</w:t>
      </w:r>
      <w:r w:rsidRPr="00BE0AE5">
        <w:rPr>
          <w:rFonts w:cs="Times New Roman"/>
          <w:spacing w:val="1"/>
        </w:rPr>
        <w:t>средственно связанных с учебной деятельностью общеобразовательных организаций).</w:t>
      </w:r>
    </w:p>
    <w:p w:rsidR="00944BF0" w:rsidRPr="00BE0AE5" w:rsidRDefault="00944BF0" w:rsidP="00944BF0">
      <w:pPr>
        <w:pStyle w:val="body"/>
        <w:rPr>
          <w:rFonts w:cs="Times New Roman"/>
          <w:spacing w:val="2"/>
        </w:rPr>
      </w:pPr>
      <w:r w:rsidRPr="00BE0AE5">
        <w:rPr>
          <w:rFonts w:cs="Times New Roman"/>
          <w:spacing w:val="2"/>
        </w:rPr>
        <w:t>При разработке программы образовательной организации в части обучения детей с ОВЗ финансовое обе</w:t>
      </w:r>
      <w:r w:rsidRPr="00BE0AE5">
        <w:rPr>
          <w:rFonts w:cs="Times New Roman"/>
          <w:spacing w:val="2"/>
        </w:rPr>
        <w:t>с</w:t>
      </w:r>
      <w:r w:rsidRPr="00BE0AE5">
        <w:rPr>
          <w:rFonts w:cs="Times New Roman"/>
          <w:spacing w:val="2"/>
        </w:rPr>
        <w:t>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944BF0" w:rsidRPr="00BE0AE5" w:rsidRDefault="00944BF0" w:rsidP="00944BF0">
      <w:pPr>
        <w:pStyle w:val="body"/>
        <w:rPr>
          <w:rFonts w:cs="Times New Roman"/>
          <w:spacing w:val="1"/>
        </w:rPr>
      </w:pPr>
      <w:r w:rsidRPr="00BE0AE5">
        <w:rPr>
          <w:rFonts w:cs="Times New Roman"/>
          <w:spacing w:val="1"/>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w:t>
      </w:r>
      <w:r w:rsidRPr="00BE0AE5">
        <w:rPr>
          <w:rFonts w:cs="Times New Roman"/>
          <w:spacing w:val="1"/>
        </w:rPr>
        <w:t>е</w:t>
      </w:r>
      <w:r w:rsidRPr="00BE0AE5">
        <w:rPr>
          <w:rFonts w:cs="Times New Roman"/>
          <w:spacing w:val="1"/>
        </w:rPr>
        <w:t xml:space="preserve">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w:t>
      </w:r>
      <w:r w:rsidRPr="00BE0AE5">
        <w:rPr>
          <w:rFonts w:cs="Times New Roman"/>
          <w:spacing w:val="1"/>
        </w:rPr>
        <w:lastRenderedPageBreak/>
        <w:t>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w:t>
      </w:r>
      <w:r w:rsidRPr="00BE0AE5">
        <w:rPr>
          <w:rFonts w:cs="Times New Roman"/>
          <w:spacing w:val="1"/>
        </w:rPr>
        <w:t>т</w:t>
      </w:r>
      <w:r w:rsidRPr="00BE0AE5">
        <w:rPr>
          <w:rFonts w:cs="Times New Roman"/>
          <w:spacing w:val="1"/>
        </w:rPr>
        <w:t>ветствующем субъекте Российской Федерации, на территории которого расположены общеобразовательные организации.</w:t>
      </w:r>
    </w:p>
    <w:p w:rsidR="00944BF0" w:rsidRPr="00BE0AE5" w:rsidRDefault="00944BF0" w:rsidP="00944BF0">
      <w:pPr>
        <w:pStyle w:val="body"/>
        <w:rPr>
          <w:rFonts w:cs="Times New Roman"/>
        </w:rPr>
      </w:pPr>
      <w:r w:rsidRPr="00BE0AE5">
        <w:rPr>
          <w:rFonts w:cs="Times New Roman"/>
        </w:rPr>
        <w:t>В связи с требованиями ФГОС ООО при расчете регионального норматива должны учитываться затраты р</w:t>
      </w:r>
      <w:r w:rsidRPr="00BE0AE5">
        <w:rPr>
          <w:rFonts w:cs="Times New Roman"/>
        </w:rPr>
        <w:t>а</w:t>
      </w:r>
      <w:r w:rsidRPr="00BE0AE5">
        <w:rPr>
          <w:rFonts w:cs="Times New Roman"/>
        </w:rPr>
        <w:t>бочего времени педагогических работников образовательных организаций на урочную и внеурочную деятел</w:t>
      </w:r>
      <w:r w:rsidRPr="00BE0AE5">
        <w:rPr>
          <w:rFonts w:cs="Times New Roman"/>
        </w:rPr>
        <w:t>ь</w:t>
      </w:r>
      <w:r w:rsidRPr="00BE0AE5">
        <w:rPr>
          <w:rFonts w:cs="Times New Roman"/>
        </w:rPr>
        <w:t>ность.</w:t>
      </w:r>
    </w:p>
    <w:p w:rsidR="00944BF0" w:rsidRPr="00BE0AE5" w:rsidRDefault="00944BF0" w:rsidP="00944BF0">
      <w:pPr>
        <w:pStyle w:val="body"/>
        <w:rPr>
          <w:rFonts w:cs="Times New Roman"/>
          <w:spacing w:val="1"/>
        </w:rPr>
      </w:pPr>
      <w:r w:rsidRPr="00BE0AE5">
        <w:rPr>
          <w:rFonts w:cs="Times New Roman"/>
          <w:spacing w:val="1"/>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w:t>
      </w:r>
      <w:r w:rsidRPr="00BE0AE5">
        <w:rPr>
          <w:rFonts w:cs="Times New Roman"/>
          <w:spacing w:val="1"/>
        </w:rPr>
        <w:t>и</w:t>
      </w:r>
      <w:r w:rsidRPr="00BE0AE5">
        <w:rPr>
          <w:rFonts w:cs="Times New Roman"/>
          <w:spacing w:val="1"/>
        </w:rPr>
        <w:t>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944BF0" w:rsidRPr="00BE0AE5" w:rsidRDefault="00944BF0" w:rsidP="00944BF0">
      <w:pPr>
        <w:pStyle w:val="body"/>
        <w:rPr>
          <w:rFonts w:cs="Times New Roman"/>
        </w:rPr>
      </w:pPr>
      <w:r w:rsidRPr="00BE0AE5">
        <w:rPr>
          <w:rFonts w:cs="Times New Roman"/>
        </w:rPr>
        <w:t>Размеры, порядок и условия осуществления стимулирующих выплат определяются локальными нормати</w:t>
      </w:r>
      <w:r w:rsidRPr="00BE0AE5">
        <w:rPr>
          <w:rFonts w:cs="Times New Roman"/>
        </w:rPr>
        <w:t>в</w:t>
      </w:r>
      <w:r w:rsidRPr="00BE0AE5">
        <w:rPr>
          <w:rFonts w:cs="Times New Roman"/>
        </w:rPr>
        <w:t>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w:t>
      </w:r>
      <w:r w:rsidRPr="00BE0AE5">
        <w:rPr>
          <w:rFonts w:cs="Times New Roman"/>
        </w:rPr>
        <w:t>е</w:t>
      </w:r>
      <w:r w:rsidRPr="00BE0AE5">
        <w:rPr>
          <w:rFonts w:cs="Times New Roman"/>
        </w:rPr>
        <w:t>урочной деятельности; использование учителями современных педагогических технологий, в том числе здор</w:t>
      </w:r>
      <w:r w:rsidRPr="00BE0AE5">
        <w:rPr>
          <w:rFonts w:cs="Times New Roman"/>
        </w:rPr>
        <w:t>о</w:t>
      </w:r>
      <w:r w:rsidRPr="00BE0AE5">
        <w:rPr>
          <w:rFonts w:cs="Times New Roman"/>
        </w:rPr>
        <w:t>вьесберегающих; участие в методической работе, распространение передового педагогического опыта; пов</w:t>
      </w:r>
      <w:r w:rsidRPr="00BE0AE5">
        <w:rPr>
          <w:rFonts w:cs="Times New Roman"/>
        </w:rPr>
        <w:t>ы</w:t>
      </w:r>
      <w:r w:rsidRPr="00BE0AE5">
        <w:rPr>
          <w:rFonts w:cs="Times New Roman"/>
        </w:rPr>
        <w:t xml:space="preserve">шение уровня профессионального мастерства и др. </w:t>
      </w:r>
    </w:p>
    <w:p w:rsidR="00944BF0" w:rsidRPr="00BE0AE5" w:rsidRDefault="00944BF0" w:rsidP="00944BF0">
      <w:pPr>
        <w:pStyle w:val="body"/>
        <w:rPr>
          <w:rFonts w:cs="Times New Roman"/>
        </w:rPr>
      </w:pPr>
      <w:r w:rsidRPr="00BE0AE5">
        <w:rPr>
          <w:rFonts w:cs="Times New Roman"/>
        </w:rPr>
        <w:t>Образовательная организация самостоятельно определяет: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базовой и стимулирующей части фонда оплаты труда;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фонда оплаты труда руководящего, педагогического, инженерно-технического, админ</w:t>
      </w:r>
      <w:r w:rsidRPr="00BE0AE5">
        <w:rPr>
          <w:rFonts w:cs="Times New Roman"/>
        </w:rPr>
        <w:t>и</w:t>
      </w:r>
      <w:r w:rsidRPr="00BE0AE5">
        <w:rPr>
          <w:rFonts w:cs="Times New Roman"/>
        </w:rPr>
        <w:t>стративно-хозяйственного, производственного, учебно-вспомогательного и иного персонала;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соотношение общей и специальной частей внутри базовой части фонда оплаты труда;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44BF0" w:rsidRPr="00BE0AE5" w:rsidRDefault="00944BF0" w:rsidP="00944BF0">
      <w:pPr>
        <w:pStyle w:val="body"/>
        <w:rPr>
          <w:rFonts w:cs="Times New Roman"/>
        </w:rPr>
      </w:pPr>
      <w:r w:rsidRPr="00BE0AE5">
        <w:rPr>
          <w:rFonts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944BF0" w:rsidRPr="00BE0AE5" w:rsidRDefault="00944BF0" w:rsidP="00944BF0">
      <w:pPr>
        <w:pStyle w:val="body"/>
        <w:rPr>
          <w:rFonts w:cs="Times New Roman"/>
        </w:rPr>
      </w:pPr>
      <w:r w:rsidRPr="00BE0AE5">
        <w:rPr>
          <w:rFonts w:cs="Times New Roman"/>
        </w:rPr>
        <w:t>При реализации основной образовательной программы с привлечением ресурсов иных организаций на усл</w:t>
      </w:r>
      <w:r w:rsidRPr="00BE0AE5">
        <w:rPr>
          <w:rFonts w:cs="Times New Roman"/>
        </w:rPr>
        <w:t>о</w:t>
      </w:r>
      <w:r w:rsidRPr="00BE0AE5">
        <w:rPr>
          <w:rFonts w:cs="Times New Roman"/>
        </w:rPr>
        <w:t xml:space="preserve">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944BF0" w:rsidRPr="00BE0AE5" w:rsidRDefault="00944BF0" w:rsidP="00944BF0">
      <w:pPr>
        <w:pStyle w:val="body"/>
        <w:rPr>
          <w:rFonts w:cs="Times New Roman"/>
        </w:rPr>
      </w:pPr>
      <w:r w:rsidRPr="00BE0AE5">
        <w:rPr>
          <w:rFonts w:cs="Times New Roman"/>
        </w:rPr>
        <w:t>Взаимодействие осуществляется: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w:t>
      </w:r>
      <w:r w:rsidRPr="00BE0AE5">
        <w:rPr>
          <w:rFonts w:cs="Times New Roman"/>
        </w:rPr>
        <w:t>м</w:t>
      </w:r>
      <w:r w:rsidRPr="00BE0AE5">
        <w:rPr>
          <w:rFonts w:cs="Times New Roman"/>
        </w:rPr>
        <w:t>плекса и др.);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944BF0" w:rsidRPr="00BE0AE5" w:rsidRDefault="00944BF0" w:rsidP="00944BF0">
      <w:pPr>
        <w:pStyle w:val="body"/>
        <w:rPr>
          <w:rFonts w:cs="Times New Roman"/>
        </w:rPr>
      </w:pPr>
      <w:r w:rsidRPr="00BE0AE5">
        <w:rPr>
          <w:rFonts w:cs="Times New Roman"/>
        </w:rPr>
        <w:t>календарный учебный график реализации образовательной программы, условия образовательной деятельн</w:t>
      </w:r>
      <w:r w:rsidRPr="00BE0AE5">
        <w:rPr>
          <w:rFonts w:cs="Times New Roman"/>
        </w:rPr>
        <w:t>о</w:t>
      </w:r>
      <w:r w:rsidRPr="00BE0AE5">
        <w:rPr>
          <w:rFonts w:cs="Times New Roman"/>
        </w:rPr>
        <w:t>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944BF0" w:rsidRPr="00BE0AE5" w:rsidRDefault="00944BF0" w:rsidP="00944BF0">
      <w:pPr>
        <w:pStyle w:val="body"/>
        <w:rPr>
          <w:rFonts w:cs="Times New Roman"/>
          <w:spacing w:val="2"/>
        </w:rPr>
      </w:pPr>
      <w:r w:rsidRPr="00BE0AE5">
        <w:rPr>
          <w:rFonts w:cs="Times New Roman"/>
          <w:spacing w:val="2"/>
        </w:rPr>
        <w:t>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w:t>
      </w:r>
      <w:r w:rsidRPr="00BE0AE5">
        <w:rPr>
          <w:rFonts w:cs="Times New Roman"/>
          <w:spacing w:val="2"/>
        </w:rPr>
        <w:t>л</w:t>
      </w:r>
      <w:r w:rsidRPr="00BE0AE5">
        <w:rPr>
          <w:rFonts w:cs="Times New Roman"/>
          <w:spacing w:val="2"/>
        </w:rPr>
        <w:t>нительного образования детей и взрослых, дополнительного профессионального образования для лиц, им</w:t>
      </w:r>
      <w:r w:rsidRPr="00BE0AE5">
        <w:rPr>
          <w:rFonts w:cs="Times New Roman"/>
          <w:spacing w:val="2"/>
        </w:rPr>
        <w:t>е</w:t>
      </w:r>
      <w:r w:rsidRPr="00BE0AE5">
        <w:rPr>
          <w:rFonts w:cs="Times New Roman"/>
          <w:spacing w:val="2"/>
        </w:rPr>
        <w:t>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w:t>
      </w:r>
      <w:r w:rsidRPr="00BE0AE5">
        <w:rPr>
          <w:rFonts w:cs="Times New Roman"/>
          <w:spacing w:val="2"/>
        </w:rPr>
        <w:t>и</w:t>
      </w:r>
      <w:r w:rsidRPr="00BE0AE5">
        <w:rPr>
          <w:rFonts w:cs="Times New Roman"/>
          <w:spacing w:val="2"/>
        </w:rPr>
        <w:lastRenderedPageBreak/>
        <w:t>ципальным) учреждением» (зарегистрирован Министерством юстиции Российской Федерации 15 ноября 2021 г., регистрационный № 65811)</w:t>
      </w:r>
    </w:p>
    <w:p w:rsidR="00944BF0" w:rsidRPr="00BE0AE5" w:rsidRDefault="00944BF0" w:rsidP="00944BF0">
      <w:pPr>
        <w:pStyle w:val="body"/>
        <w:rPr>
          <w:rFonts w:cs="Times New Roman"/>
        </w:rPr>
      </w:pPr>
      <w:r w:rsidRPr="00BE0AE5">
        <w:rPr>
          <w:rFonts w:cs="Times New Roman"/>
        </w:rPr>
        <w:t>расчет нормативных затрат оказания государственных услуг по реализации образовательной программы о</w:t>
      </w:r>
      <w:r w:rsidRPr="00BE0AE5">
        <w:rPr>
          <w:rFonts w:cs="Times New Roman"/>
        </w:rPr>
        <w:t>с</w:t>
      </w:r>
      <w:r w:rsidRPr="00BE0AE5">
        <w:rPr>
          <w:rFonts w:cs="Times New Roman"/>
        </w:rPr>
        <w:t>новного общего образования определяет нормативные затраты субъекта Российской Федерации (муниципал</w:t>
      </w:r>
      <w:r w:rsidRPr="00BE0AE5">
        <w:rPr>
          <w:rFonts w:cs="Times New Roman"/>
        </w:rPr>
        <w:t>ь</w:t>
      </w:r>
      <w:r w:rsidRPr="00BE0AE5">
        <w:rPr>
          <w:rFonts w:cs="Times New Roman"/>
        </w:rPr>
        <w:t>ного образования), связанные с оказанием государственными (муниципальными) организациями, осуществл</w:t>
      </w:r>
      <w:r w:rsidRPr="00BE0AE5">
        <w:rPr>
          <w:rFonts w:cs="Times New Roman"/>
        </w:rPr>
        <w:t>я</w:t>
      </w:r>
      <w:r w:rsidRPr="00BE0AE5">
        <w:rPr>
          <w:rFonts w:cs="Times New Roman"/>
        </w:rPr>
        <w:t>ющими образовательную деятельность, государственных услуг по реализации образовательных программ в с</w:t>
      </w:r>
      <w:r w:rsidRPr="00BE0AE5">
        <w:rPr>
          <w:rFonts w:cs="Times New Roman"/>
        </w:rPr>
        <w:t>о</w:t>
      </w:r>
      <w:r w:rsidRPr="00BE0AE5">
        <w:rPr>
          <w:rFonts w:cs="Times New Roman"/>
        </w:rPr>
        <w:t>ответствии с Федеральным законом «Об образовании в Российской Федерации» (ст. 2, п. 10).</w:t>
      </w:r>
    </w:p>
    <w:p w:rsidR="00944BF0" w:rsidRPr="00BE0AE5" w:rsidRDefault="00944BF0" w:rsidP="00944BF0">
      <w:pPr>
        <w:pStyle w:val="body"/>
        <w:rPr>
          <w:rFonts w:cs="Times New Roman"/>
        </w:rPr>
      </w:pPr>
      <w:r w:rsidRPr="00BE0AE5">
        <w:rPr>
          <w:rFonts w:cs="Times New Roman"/>
        </w:rPr>
        <w:t>Финансовое обеспечение оказания государственных услуг осуществляется в пределах бюджетных ассигн</w:t>
      </w:r>
      <w:r w:rsidRPr="00BE0AE5">
        <w:rPr>
          <w:rFonts w:cs="Times New Roman"/>
        </w:rPr>
        <w:t>о</w:t>
      </w:r>
      <w:r w:rsidRPr="00BE0AE5">
        <w:rPr>
          <w:rFonts w:cs="Times New Roman"/>
        </w:rPr>
        <w:t>ваний, предусмотренных организации на очередной финансовый год.</w:t>
      </w:r>
    </w:p>
    <w:p w:rsidR="00944BF0" w:rsidRPr="00BE0AE5" w:rsidRDefault="00944BF0" w:rsidP="00944BF0">
      <w:pPr>
        <w:pStyle w:val="h3"/>
        <w:rPr>
          <w:rFonts w:cs="Times New Roman"/>
        </w:rPr>
      </w:pPr>
      <w:r w:rsidRPr="00BE0AE5">
        <w:rPr>
          <w:rFonts w:cs="Times New Roman"/>
        </w:rPr>
        <w:t>Материально-техническое и учебно-методическое обеспечение программы основного общего образования</w:t>
      </w:r>
    </w:p>
    <w:p w:rsidR="00944BF0" w:rsidRPr="00BE0AE5" w:rsidRDefault="00944BF0" w:rsidP="00944BF0">
      <w:pPr>
        <w:pStyle w:val="h4-first"/>
        <w:rPr>
          <w:rFonts w:cs="Times New Roman"/>
        </w:rPr>
      </w:pPr>
      <w:r w:rsidRPr="00BE0AE5">
        <w:rPr>
          <w:rFonts w:cs="Times New Roman"/>
        </w:rPr>
        <w:t xml:space="preserve">Информационно-образовательная среда </w:t>
      </w:r>
    </w:p>
    <w:p w:rsidR="00944BF0" w:rsidRPr="00BE0AE5" w:rsidRDefault="00944BF0" w:rsidP="00944BF0">
      <w:pPr>
        <w:pStyle w:val="body"/>
        <w:rPr>
          <w:rFonts w:cs="Times New Roman"/>
        </w:rPr>
      </w:pPr>
      <w:r w:rsidRPr="00BE0AE5">
        <w:rPr>
          <w:rFonts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w:t>
      </w:r>
      <w:r w:rsidRPr="00BE0AE5">
        <w:rPr>
          <w:rFonts w:cs="Times New Roman"/>
        </w:rPr>
        <w:t>н</w:t>
      </w:r>
      <w:r w:rsidRPr="00BE0AE5">
        <w:rPr>
          <w:rFonts w:cs="Times New Roman"/>
        </w:rPr>
        <w:t>но-телекоммуникационных средств и педагогических технологий, гарантирующих безопасность и охрану зд</w:t>
      </w:r>
      <w:r w:rsidRPr="00BE0AE5">
        <w:rPr>
          <w:rFonts w:cs="Times New Roman"/>
        </w:rPr>
        <w:t>о</w:t>
      </w:r>
      <w:r w:rsidRPr="00BE0AE5">
        <w:rPr>
          <w:rFonts w:cs="Times New Roman"/>
        </w:rPr>
        <w:t>ровья участников образовательного процесса, обеспечивающих достижение целей основного общего образов</w:t>
      </w:r>
      <w:r w:rsidRPr="00BE0AE5">
        <w:rPr>
          <w:rFonts w:cs="Times New Roman"/>
        </w:rPr>
        <w:t>а</w:t>
      </w:r>
      <w:r w:rsidRPr="00BE0AE5">
        <w:rPr>
          <w:rFonts w:cs="Times New Roman"/>
        </w:rPr>
        <w:t>ния, его высокое качество, личностное развитие обучающихся.</w:t>
      </w:r>
    </w:p>
    <w:p w:rsidR="00944BF0" w:rsidRPr="00BE0AE5" w:rsidRDefault="00944BF0" w:rsidP="00944BF0">
      <w:pPr>
        <w:pStyle w:val="body"/>
        <w:rPr>
          <w:rFonts w:cs="Times New Roman"/>
        </w:rPr>
      </w:pPr>
      <w:r w:rsidRPr="00BE0AE5">
        <w:rPr>
          <w:rFonts w:cs="Times New Roman"/>
        </w:rPr>
        <w:t xml:space="preserve">Основными компонентами ИОС образовательной организации являются: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комплекты по всем учебным предметам на государственном языке Российской Ф</w:t>
      </w:r>
      <w:r w:rsidRPr="00BE0AE5">
        <w:rPr>
          <w:rFonts w:cs="Times New Roman"/>
        </w:rPr>
        <w:t>е</w:t>
      </w:r>
      <w:r w:rsidRPr="00BE0AE5">
        <w:rPr>
          <w:rFonts w:cs="Times New Roman"/>
        </w:rPr>
        <w:t>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 (художественная и научно-популярная литература, справо</w:t>
      </w:r>
      <w:r w:rsidRPr="00BE0AE5">
        <w:rPr>
          <w:rFonts w:cs="Times New Roman"/>
        </w:rPr>
        <w:t>ч</w:t>
      </w:r>
      <w:r w:rsidRPr="00BE0AE5">
        <w:rPr>
          <w:rFonts w:cs="Times New Roman"/>
        </w:rPr>
        <w:t>но-библиографические и периодические издания);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 (средства натурного фонда, модели, печатные, экранно-звуковые средства, мультимедийные средства);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w:t>
      </w:r>
      <w:r w:rsidRPr="00BE0AE5">
        <w:rPr>
          <w:rFonts w:cs="Times New Roman"/>
        </w:rPr>
        <w:t>е</w:t>
      </w:r>
      <w:r w:rsidRPr="00BE0AE5">
        <w:rPr>
          <w:rFonts w:cs="Times New Roman"/>
        </w:rPr>
        <w:t>ственного кинематографа;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информационно-телекоммуникационная инфраструктура;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 обеспечивающие функционирование информационно-образовательной среды;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программные инструменты, обеспечивающие функционирование информационно-образовательной среды;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служба технической поддержки функционирования информационно-образовательной среды.</w:t>
      </w:r>
    </w:p>
    <w:p w:rsidR="00944BF0" w:rsidRPr="00BE0AE5" w:rsidRDefault="00944BF0" w:rsidP="00944BF0">
      <w:pPr>
        <w:pStyle w:val="body"/>
        <w:rPr>
          <w:rFonts w:cs="Times New Roman"/>
        </w:rPr>
      </w:pPr>
      <w:r w:rsidRPr="00BE0AE5">
        <w:rPr>
          <w:rFonts w:cs="Times New Roman"/>
        </w:rPr>
        <w:t xml:space="preserve">ИОС образовательной организации предоставляет для участников образовательного процесса возможность: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w:t>
      </w:r>
      <w:r w:rsidRPr="00BE0AE5">
        <w:rPr>
          <w:rFonts w:cs="Times New Roman"/>
        </w:rPr>
        <w:t>и</w:t>
      </w:r>
      <w:r w:rsidRPr="00BE0AE5">
        <w:rPr>
          <w:rFonts w:cs="Times New Roman"/>
        </w:rPr>
        <w:t>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w:t>
      </w:r>
      <w:r w:rsidRPr="00BE0AE5">
        <w:rPr>
          <w:rFonts w:cs="Times New Roman"/>
        </w:rPr>
        <w:t>т</w:t>
      </w:r>
      <w:r w:rsidRPr="00BE0AE5">
        <w:rPr>
          <w:rFonts w:cs="Times New Roman"/>
        </w:rPr>
        <w:t>неров в профессионально-производственном окружении;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функциональной грамотности обучающихся, включающей овладение ключевыми комп</w:t>
      </w:r>
      <w:r w:rsidRPr="00BE0AE5">
        <w:rPr>
          <w:rFonts w:cs="Times New Roman"/>
        </w:rPr>
        <w:t>е</w:t>
      </w:r>
      <w:r w:rsidRPr="00BE0AE5">
        <w:rPr>
          <w:rFonts w:cs="Times New Roman"/>
        </w:rPr>
        <w:t>тенциями, составляющими основу дальнейшего успешного образования и ориентации в мире профессий;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социокультурных и духовно-нравственных ценностей обучающихся, основ их гражда</w:t>
      </w:r>
      <w:r w:rsidRPr="00BE0AE5">
        <w:rPr>
          <w:rFonts w:cs="Times New Roman"/>
        </w:rPr>
        <w:t>н</w:t>
      </w:r>
      <w:r w:rsidRPr="00BE0AE5">
        <w:rPr>
          <w:rFonts w:cs="Times New Roman"/>
        </w:rPr>
        <w:t xml:space="preserve">ственности, российской гражданской идентичности и социально-профессиональных ориентаций;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w:t>
      </w:r>
      <w:r w:rsidRPr="00BE0AE5">
        <w:rPr>
          <w:rFonts w:cs="Times New Roman"/>
        </w:rPr>
        <w:t>д</w:t>
      </w:r>
      <w:r w:rsidRPr="00BE0AE5">
        <w:rPr>
          <w:rFonts w:cs="Times New Roman"/>
        </w:rPr>
        <w:t>держке педагогических работников;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формирования у обучающихся опыта самостоятельной образовательной и общественной деятельности;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формирования у обучающихся экологической грамотности, навыков здорового и безопасного для человека </w:t>
      </w:r>
      <w:r w:rsidRPr="00BE0AE5">
        <w:rPr>
          <w:rFonts w:cs="Times New Roman"/>
        </w:rPr>
        <w:lastRenderedPageBreak/>
        <w:t>и окружающей его среды образа жизни;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w:t>
      </w:r>
      <w:r w:rsidRPr="00BE0AE5">
        <w:rPr>
          <w:rFonts w:cs="Times New Roman"/>
        </w:rPr>
        <w:t>а</w:t>
      </w:r>
      <w:r w:rsidRPr="00BE0AE5">
        <w:rPr>
          <w:rFonts w:cs="Times New Roman"/>
        </w:rPr>
        <w:t>конных представителей) с учетом особенностей развития субъекта Российской Федерации;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использования профессионального и творческого потенциала педагогических и руковод</w:t>
      </w:r>
      <w:r w:rsidRPr="00BE0AE5">
        <w:rPr>
          <w:rFonts w:cs="Times New Roman"/>
        </w:rPr>
        <w:t>я</w:t>
      </w:r>
      <w:r w:rsidRPr="00BE0AE5">
        <w:rPr>
          <w:rFonts w:cs="Times New Roman"/>
        </w:rPr>
        <w:t>щих работников организации, повышения их профессиональной, коммуникативной, информационной и правовой компетентности;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эффективного управления организацией с использованием ИКТ, современных механизмов финансиров</w:t>
      </w:r>
      <w:r w:rsidRPr="00BE0AE5">
        <w:rPr>
          <w:rFonts w:cs="Times New Roman"/>
        </w:rPr>
        <w:t>а</w:t>
      </w:r>
      <w:r w:rsidRPr="00BE0AE5">
        <w:rPr>
          <w:rFonts w:cs="Times New Roman"/>
        </w:rPr>
        <w:t>ния.</w:t>
      </w:r>
    </w:p>
    <w:p w:rsidR="00944BF0" w:rsidRPr="00BE0AE5" w:rsidRDefault="00944BF0" w:rsidP="00944BF0">
      <w:pPr>
        <w:pStyle w:val="body"/>
        <w:rPr>
          <w:rFonts w:cs="Times New Roman"/>
        </w:rPr>
      </w:pPr>
      <w:r w:rsidRPr="00BE0AE5">
        <w:rPr>
          <w:rFonts w:cs="Times New Roman"/>
        </w:rPr>
        <w:t>Электронная информационно-образовательная среда организации обеспечивает:</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доступ к учебным планам, рабочим программам, электронным учебным изданиям и электронным обр</w:t>
      </w:r>
      <w:r w:rsidRPr="00BE0AE5">
        <w:rPr>
          <w:rFonts w:cs="Times New Roman"/>
          <w:spacing w:val="1"/>
        </w:rPr>
        <w:t>а</w:t>
      </w:r>
      <w:r w:rsidRPr="00BE0AE5">
        <w:rPr>
          <w:rFonts w:cs="Times New Roman"/>
          <w:spacing w:val="1"/>
        </w:rPr>
        <w:t xml:space="preserve">зовательным ресурсам, указанным в рабочих программах посредством сайта (портала) образовательной организации: </w:t>
      </w:r>
      <w:r w:rsidRPr="00BE0AE5">
        <w:rPr>
          <w:rStyle w:val="Italic"/>
          <w:rFonts w:cs="Times New Roman"/>
          <w:spacing w:val="1"/>
        </w:rPr>
        <w:t>(указывается сайт (портал), где размещена соответствующая информация)</w:t>
      </w:r>
      <w:r w:rsidRPr="00BE0AE5">
        <w:rPr>
          <w:rFonts w:cs="Times New Roman"/>
          <w:spacing w:val="1"/>
        </w:rPr>
        <w:t xml:space="preserve">;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формирование и хранение электронного портфолио обучающегося, в том числе его работ и оценок за эти работы;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фиксацию и хранение информации о ходе образовательного процесса, результатов промежуточной атт</w:t>
      </w:r>
      <w:r w:rsidRPr="00BE0AE5">
        <w:rPr>
          <w:rFonts w:cs="Times New Roman"/>
        </w:rPr>
        <w:t>е</w:t>
      </w:r>
      <w:r w:rsidRPr="00BE0AE5">
        <w:rPr>
          <w:rFonts w:cs="Times New Roman"/>
        </w:rPr>
        <w:t>стации и результатов освоения программы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проведение учебных занятий, процедуры оценки результатов обучения, реализация которых предусмо</w:t>
      </w:r>
      <w:r w:rsidRPr="00BE0AE5">
        <w:rPr>
          <w:rFonts w:cs="Times New Roman"/>
        </w:rPr>
        <w:t>т</w:t>
      </w:r>
      <w:r w:rsidRPr="00BE0AE5">
        <w:rPr>
          <w:rFonts w:cs="Times New Roman"/>
        </w:rPr>
        <w:t>рена с применением электронного обучения, дистанционных образовательных технологий;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взаимодействие между участниками образовательного процесса, в том числе синхронные и (или) аси</w:t>
      </w:r>
      <w:r w:rsidRPr="00BE0AE5">
        <w:rPr>
          <w:rFonts w:cs="Times New Roman"/>
        </w:rPr>
        <w:t>н</w:t>
      </w:r>
      <w:r w:rsidRPr="00BE0AE5">
        <w:rPr>
          <w:rFonts w:cs="Times New Roman"/>
        </w:rPr>
        <w:t>хронные взаимодействия посредством Интернета.</w:t>
      </w:r>
    </w:p>
    <w:p w:rsidR="00944BF0" w:rsidRPr="00BE0AE5" w:rsidRDefault="00944BF0" w:rsidP="00944BF0">
      <w:pPr>
        <w:pStyle w:val="body"/>
        <w:rPr>
          <w:rFonts w:cs="Times New Roman"/>
        </w:rPr>
      </w:pPr>
      <w:r w:rsidRPr="00BE0AE5">
        <w:rPr>
          <w:rFonts w:cs="Times New Roman"/>
        </w:rPr>
        <w:t xml:space="preserve">Электронная информационно-образовательная среда позволяет обучающимся осуществить: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поиск и получение информации в локальной сети организации и Глобальной сети — Интернете в соо</w:t>
      </w:r>
      <w:r w:rsidRPr="00BE0AE5">
        <w:rPr>
          <w:rFonts w:cs="Times New Roman"/>
        </w:rPr>
        <w:t>т</w:t>
      </w:r>
      <w:r w:rsidRPr="00BE0AE5">
        <w:rPr>
          <w:rFonts w:cs="Times New Roman"/>
        </w:rPr>
        <w:t>ветствии с учебной задачей;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обработку информации для выступления с аудио-, видео- и графическим сопровождением;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размещение продуктов познавательной, исследовательской и творческой деятельности в сети образов</w:t>
      </w:r>
      <w:r w:rsidRPr="00BE0AE5">
        <w:rPr>
          <w:rFonts w:cs="Times New Roman"/>
        </w:rPr>
        <w:t>а</w:t>
      </w:r>
      <w:r w:rsidRPr="00BE0AE5">
        <w:rPr>
          <w:rFonts w:cs="Times New Roman"/>
        </w:rPr>
        <w:t>тельной организации и Интернете;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выпуск школьных печатных изданий, радиопередач;</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944BF0" w:rsidRPr="00BE0AE5" w:rsidRDefault="00944BF0" w:rsidP="00944BF0">
      <w:pPr>
        <w:pStyle w:val="body"/>
        <w:rPr>
          <w:rFonts w:cs="Times New Roman"/>
          <w:spacing w:val="1"/>
        </w:rPr>
      </w:pPr>
      <w:r w:rsidRPr="00BE0AE5">
        <w:rPr>
          <w:rFonts w:cs="Times New Roman"/>
          <w:spacing w:val="1"/>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w:t>
      </w:r>
      <w:r w:rsidRPr="00BE0AE5">
        <w:rPr>
          <w:rFonts w:cs="Times New Roman"/>
          <w:spacing w:val="1"/>
        </w:rPr>
        <w:t>н</w:t>
      </w:r>
      <w:r w:rsidRPr="00BE0AE5">
        <w:rPr>
          <w:rFonts w:cs="Times New Roman"/>
          <w:spacing w:val="1"/>
        </w:rPr>
        <w:t>но-образовательной среде организации из любой точки, в которой имеется доступ к информацио</w:t>
      </w:r>
      <w:r w:rsidRPr="00BE0AE5">
        <w:rPr>
          <w:rFonts w:cs="Times New Roman"/>
          <w:spacing w:val="1"/>
        </w:rPr>
        <w:t>н</w:t>
      </w:r>
      <w:r w:rsidRPr="00BE0AE5">
        <w:rPr>
          <w:rFonts w:cs="Times New Roman"/>
          <w:spacing w:val="1"/>
        </w:rPr>
        <w:t>но-телекоммуникационной Сети как на территории организации, так и вне ее.</w:t>
      </w:r>
    </w:p>
    <w:p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944BF0" w:rsidRPr="00BE0AE5" w:rsidRDefault="00944BF0" w:rsidP="00944BF0">
      <w:pPr>
        <w:pStyle w:val="body"/>
        <w:rPr>
          <w:rFonts w:cs="Times New Roman"/>
        </w:rPr>
      </w:pPr>
      <w:r w:rsidRPr="00BE0AE5">
        <w:rPr>
          <w:rFonts w:cs="Times New Roman"/>
        </w:rPr>
        <w:t>Функционирование электронной информационно-образовательной среды соответствует законодательству Российской Федерации</w:t>
      </w:r>
      <w:r w:rsidRPr="00BE0AE5">
        <w:rPr>
          <w:rStyle w:val="footnote-num"/>
          <w:rFonts w:cs="Times New Roman"/>
          <w:vertAlign w:val="superscript"/>
        </w:rPr>
        <w:footnoteReference w:id="40"/>
      </w:r>
      <w:r w:rsidRPr="00BE0AE5">
        <w:rPr>
          <w:rFonts w:cs="Times New Roman"/>
        </w:rPr>
        <w:t xml:space="preserve">. </w:t>
      </w:r>
    </w:p>
    <w:p w:rsidR="00944BF0" w:rsidRPr="00BE0AE5" w:rsidRDefault="00944BF0" w:rsidP="00944BF0">
      <w:pPr>
        <w:pStyle w:val="body"/>
        <w:rPr>
          <w:rFonts w:cs="Times New Roman"/>
        </w:rPr>
      </w:pPr>
      <w:r w:rsidRPr="00BE0AE5">
        <w:rPr>
          <w:rFonts w:cs="Times New Roman"/>
        </w:rPr>
        <w:t>Информационно-образовательная среда организации обеспечивает реализацию особых образовательных п</w:t>
      </w:r>
      <w:r w:rsidRPr="00BE0AE5">
        <w:rPr>
          <w:rFonts w:cs="Times New Roman"/>
        </w:rPr>
        <w:t>о</w:t>
      </w:r>
      <w:r w:rsidRPr="00BE0AE5">
        <w:rPr>
          <w:rFonts w:cs="Times New Roman"/>
        </w:rPr>
        <w:t>требностей детей с ОВЗ (</w:t>
      </w:r>
      <w:r w:rsidRPr="00BE0AE5">
        <w:rPr>
          <w:rStyle w:val="Italic"/>
          <w:rFonts w:cs="Times New Roman"/>
        </w:rPr>
        <w:t>указывается в случае реализации адаптированных основных образовательных программ основного общего образования обучающихся с ОВЗ</w:t>
      </w:r>
      <w:r w:rsidRPr="00BE0AE5">
        <w:rPr>
          <w:rFonts w:cs="Times New Roman"/>
        </w:rPr>
        <w:t xml:space="preserve">). </w:t>
      </w:r>
    </w:p>
    <w:p w:rsidR="00944BF0" w:rsidRPr="00BE0AE5" w:rsidRDefault="00944BF0" w:rsidP="00944BF0">
      <w:pPr>
        <w:pStyle w:val="body"/>
        <w:rPr>
          <w:rFonts w:cs="Times New Roman"/>
        </w:rPr>
      </w:pPr>
      <w:r w:rsidRPr="00BE0AE5">
        <w:rPr>
          <w:rFonts w:cs="Times New Roman"/>
        </w:rPr>
        <w:t>Характеристика информационно-образовательной среды образовательной организации по направлениям о</w:t>
      </w:r>
      <w:r w:rsidRPr="00BE0AE5">
        <w:rPr>
          <w:rFonts w:cs="Times New Roman"/>
        </w:rPr>
        <w:t>т</w:t>
      </w:r>
      <w:r w:rsidRPr="00BE0AE5">
        <w:rPr>
          <w:rFonts w:cs="Times New Roman"/>
        </w:rPr>
        <w:t>ражено в таблице (см. таблицу).</w:t>
      </w:r>
    </w:p>
    <w:p w:rsidR="00B33B4D" w:rsidRPr="00BE0AE5" w:rsidRDefault="00B33B4D" w:rsidP="00944BF0">
      <w:pPr>
        <w:pStyle w:val="body"/>
        <w:rPr>
          <w:rFonts w:cs="Times New Roman"/>
        </w:rPr>
      </w:pPr>
    </w:p>
    <w:p w:rsidR="00B33B4D" w:rsidRPr="00BE0AE5" w:rsidRDefault="00B33B4D" w:rsidP="00944BF0">
      <w:pPr>
        <w:pStyle w:val="body"/>
        <w:rPr>
          <w:rFonts w:cs="Times New Roman"/>
        </w:rPr>
        <w:sectPr w:rsidR="00B33B4D" w:rsidRPr="00BE0AE5" w:rsidSect="0016677C">
          <w:footnotePr>
            <w:numRestart w:val="eachPage"/>
          </w:footnotePr>
          <w:type w:val="nextColumn"/>
          <w:pgSz w:w="12240" w:h="15840" w:code="1"/>
          <w:pgMar w:top="1134" w:right="851" w:bottom="1134" w:left="1701" w:header="720" w:footer="510" w:gutter="0"/>
          <w:cols w:space="720"/>
          <w:noEndnote/>
          <w:titlePg/>
          <w:docGrid w:linePitch="272"/>
        </w:sectPr>
      </w:pPr>
    </w:p>
    <w:p w:rsidR="00944BF0" w:rsidRPr="00BE0AE5" w:rsidRDefault="00944BF0" w:rsidP="00944BF0">
      <w:pPr>
        <w:pStyle w:val="body"/>
        <w:jc w:val="right"/>
        <w:rPr>
          <w:rFonts w:cs="Times New Roman"/>
        </w:rPr>
      </w:pPr>
      <w:r w:rsidRPr="00BE0AE5">
        <w:rPr>
          <w:rFonts w:cs="Times New Roman"/>
        </w:rPr>
        <w:lastRenderedPageBreak/>
        <w:t xml:space="preserve">Таблица </w:t>
      </w:r>
    </w:p>
    <w:p w:rsidR="00944BF0" w:rsidRPr="00BE0AE5" w:rsidRDefault="00944BF0" w:rsidP="00944BF0">
      <w:pPr>
        <w:pStyle w:val="h3"/>
        <w:rPr>
          <w:rFonts w:cs="Times New Roman"/>
        </w:rPr>
      </w:pPr>
      <w:r w:rsidRPr="00BE0AE5">
        <w:rPr>
          <w:rFonts w:cs="Times New Roman"/>
        </w:rPr>
        <w:t>Характеристика информационно-образовательной среды</w:t>
      </w:r>
    </w:p>
    <w:tbl>
      <w:tblPr>
        <w:tblW w:w="0" w:type="auto"/>
        <w:tblInd w:w="113" w:type="dxa"/>
        <w:tblLayout w:type="fixed"/>
        <w:tblCellMar>
          <w:left w:w="0" w:type="dxa"/>
          <w:right w:w="0" w:type="dxa"/>
        </w:tblCellMar>
        <w:tblLook w:val="0000" w:firstRow="0" w:lastRow="0" w:firstColumn="0" w:lastColumn="0" w:noHBand="0" w:noVBand="0"/>
      </w:tblPr>
      <w:tblGrid>
        <w:gridCol w:w="567"/>
        <w:gridCol w:w="5216"/>
        <w:gridCol w:w="2030"/>
        <w:gridCol w:w="2325"/>
      </w:tblGrid>
      <w:tr w:rsidR="00944BF0" w:rsidRPr="00BE0AE5" w:rsidTr="007C514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 xml:space="preserve">Компоненты </w:t>
            </w:r>
            <w:r w:rsidRPr="00BE0AE5">
              <w:rPr>
                <w:rFonts w:cs="Times New Roman"/>
              </w:rPr>
              <w:br/>
              <w:t>информационно-</w:t>
            </w:r>
            <w:r w:rsidRPr="00BE0AE5">
              <w:rPr>
                <w:rFonts w:cs="Times New Roman"/>
              </w:rPr>
              <w:b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 xml:space="preserve">Наличие </w:t>
            </w:r>
            <w:r w:rsidRPr="00BE0AE5">
              <w:rPr>
                <w:rFonts w:cs="Times New Roman"/>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 xml:space="preserve">Сроки создания условий </w:t>
            </w:r>
            <w:r w:rsidRPr="00BE0AE5">
              <w:rPr>
                <w:rFonts w:cs="Times New Roman"/>
              </w:rPr>
              <w:br/>
              <w:t xml:space="preserve">в соответствии </w:t>
            </w:r>
            <w:r w:rsidRPr="00BE0AE5">
              <w:rPr>
                <w:rFonts w:cs="Times New Roman"/>
              </w:rPr>
              <w:br/>
              <w:t>с требованиями ФГОС (в случае полного или ч</w:t>
            </w:r>
            <w:r w:rsidRPr="00BE0AE5">
              <w:rPr>
                <w:rFonts w:cs="Times New Roman"/>
              </w:rPr>
              <w:t>а</w:t>
            </w:r>
            <w:r w:rsidRPr="00BE0AE5">
              <w:rPr>
                <w:rFonts w:cs="Times New Roman"/>
              </w:rPr>
              <w:t>стично отсутствия обе</w:t>
            </w:r>
            <w:r w:rsidRPr="00BE0AE5">
              <w:rPr>
                <w:rFonts w:cs="Times New Roman"/>
              </w:rPr>
              <w:t>с</w:t>
            </w:r>
            <w:r w:rsidRPr="00BE0AE5">
              <w:rPr>
                <w:rFonts w:cs="Times New Roman"/>
              </w:rPr>
              <w:t>печенности)</w:t>
            </w:r>
          </w:p>
        </w:tc>
      </w:tr>
      <w:tr w:rsidR="00944BF0" w:rsidRPr="00BE0AE5" w:rsidTr="007C5149">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7C5149">
            <w:pPr>
              <w:pStyle w:val="table-bodycentre"/>
              <w:rPr>
                <w:rFonts w:cs="Times New Roman"/>
              </w:rPr>
            </w:pPr>
            <w:r w:rsidRPr="00BE0AE5">
              <w:rPr>
                <w:rFonts w:cs="Times New Roman"/>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7C5149">
            <w:pPr>
              <w:pStyle w:val="table-body0mm"/>
              <w:rPr>
                <w:rFonts w:cs="Times New Roman"/>
              </w:rPr>
            </w:pPr>
            <w:r w:rsidRPr="00BE0AE5">
              <w:rPr>
                <w:rFonts w:cs="Times New Roman"/>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w:t>
            </w:r>
            <w:r w:rsidRPr="00BE0AE5">
              <w:rPr>
                <w:rFonts w:cs="Times New Roman"/>
              </w:rPr>
              <w:t>а</w:t>
            </w:r>
            <w:r w:rsidRPr="00BE0AE5">
              <w:rPr>
                <w:rFonts w:cs="Times New Roman"/>
              </w:rPr>
              <w:t>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7C5149">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7C5149">
            <w:pPr>
              <w:pStyle w:val="table-bodycentre"/>
              <w:rPr>
                <w:rFonts w:cs="Times New Roman"/>
              </w:rPr>
            </w:pPr>
            <w:r w:rsidRPr="00BE0AE5">
              <w:rPr>
                <w:rFonts w:cs="Times New Roman"/>
              </w:rPr>
              <w:t>2.</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7C5149">
            <w:pPr>
              <w:pStyle w:val="table-body0mm"/>
              <w:rPr>
                <w:rFonts w:cs="Times New Roman"/>
              </w:rPr>
            </w:pPr>
            <w:r w:rsidRPr="00BE0AE5">
              <w:rPr>
                <w:rFonts w:cs="Times New Roman"/>
              </w:rPr>
              <w:t>Учебники в печатной и (или) электронной форме или учебные пособия по каждому учебному предмету, курсу, модулю, вх</w:t>
            </w:r>
            <w:r w:rsidRPr="00BE0AE5">
              <w:rPr>
                <w:rFonts w:cs="Times New Roman"/>
              </w:rPr>
              <w:t>о</w:t>
            </w:r>
            <w:r w:rsidRPr="00BE0AE5">
              <w:rPr>
                <w:rFonts w:cs="Times New Roman"/>
              </w:rPr>
              <w:t>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7C5149">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7C5149">
            <w:pPr>
              <w:pStyle w:val="table-bodycentre"/>
              <w:rPr>
                <w:rFonts w:cs="Times New Roman"/>
              </w:rPr>
            </w:pPr>
            <w:r w:rsidRPr="00BE0AE5">
              <w:rPr>
                <w:rFonts w:cs="Times New Roman"/>
              </w:rPr>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7C5149">
            <w:pPr>
              <w:pStyle w:val="table-body0mm"/>
              <w:rPr>
                <w:rFonts w:cs="Times New Roman"/>
              </w:rPr>
            </w:pPr>
            <w:r w:rsidRPr="00BE0AE5">
              <w:rPr>
                <w:rFonts w:cs="Times New Roman"/>
              </w:rPr>
              <w:t>Фонд дополнительной литературы художественной и научно-популярной, справочно-библиографических, пери</w:t>
            </w:r>
            <w:r w:rsidRPr="00BE0AE5">
              <w:rPr>
                <w:rFonts w:cs="Times New Roman"/>
              </w:rPr>
              <w:t>о</w:t>
            </w:r>
            <w:r w:rsidRPr="00BE0AE5">
              <w:rPr>
                <w:rFonts w:cs="Times New Roman"/>
              </w:rPr>
              <w:t>дических изданий, в том числе специальных изданий для об</w:t>
            </w:r>
            <w:r w:rsidRPr="00BE0AE5">
              <w:rPr>
                <w:rFonts w:cs="Times New Roman"/>
              </w:rPr>
              <w:t>у</w:t>
            </w:r>
            <w:r w:rsidRPr="00BE0AE5">
              <w:rPr>
                <w:rFonts w:cs="Times New Roman"/>
              </w:rPr>
              <w:t>чающихся с ОВЗ</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7C514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centre"/>
              <w:rPr>
                <w:rFonts w:cs="Times New Roman"/>
              </w:rPr>
            </w:pPr>
            <w:r w:rsidRPr="00BE0AE5">
              <w:rPr>
                <w:rFonts w:cs="Times New Roman"/>
              </w:rPr>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0mm"/>
              <w:rPr>
                <w:rFonts w:cs="Times New Roman"/>
              </w:rPr>
            </w:pPr>
            <w:r w:rsidRPr="00BE0AE5">
              <w:rPr>
                <w:rFonts w:cs="Times New Roman"/>
              </w:rPr>
              <w:t xml:space="preserve">Учебно-наглядные пособия (средства обучения): </w:t>
            </w:r>
          </w:p>
          <w:p w:rsidR="00944BF0" w:rsidRPr="00BE0AE5" w:rsidRDefault="00944BF0" w:rsidP="007C5149">
            <w:pPr>
              <w:pStyle w:val="table-list-bullet"/>
              <w:rPr>
                <w:rFonts w:cs="Times New Roman"/>
              </w:rPr>
            </w:pPr>
            <w:r w:rsidRPr="00BE0AE5">
              <w:rPr>
                <w:rFonts w:cs="Times New Roman"/>
              </w:rPr>
              <w:t>натурный фонд (натуральные природные объекты, коллекции промышленных материалов, наборы для экспериментов, ко</w:t>
            </w:r>
            <w:r w:rsidRPr="00BE0AE5">
              <w:rPr>
                <w:rFonts w:cs="Times New Roman"/>
              </w:rPr>
              <w:t>л</w:t>
            </w:r>
            <w:r w:rsidRPr="00BE0AE5">
              <w:rPr>
                <w:rFonts w:cs="Times New Roman"/>
              </w:rPr>
              <w:t xml:space="preserve">лекции народных промыслов и др.); </w:t>
            </w:r>
          </w:p>
          <w:p w:rsidR="00944BF0" w:rsidRPr="00BE0AE5" w:rsidRDefault="00944BF0" w:rsidP="007C5149">
            <w:pPr>
              <w:pStyle w:val="table-list-bullet"/>
              <w:rPr>
                <w:rFonts w:cs="Times New Roman"/>
              </w:rPr>
            </w:pPr>
            <w:r w:rsidRPr="00BE0AE5">
              <w:rPr>
                <w:rFonts w:cs="Times New Roman"/>
              </w:rPr>
              <w:t>модели разных видов;</w:t>
            </w:r>
          </w:p>
          <w:p w:rsidR="00944BF0" w:rsidRPr="00BE0AE5" w:rsidRDefault="00944BF0" w:rsidP="007C5149">
            <w:pPr>
              <w:pStyle w:val="table-list-bullet"/>
              <w:rPr>
                <w:rFonts w:cs="Times New Roman"/>
              </w:rPr>
            </w:pPr>
            <w:r w:rsidRPr="00BE0AE5">
              <w:rPr>
                <w:rFonts w:cs="Times New Roman"/>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w:t>
            </w:r>
            <w:r w:rsidRPr="00BE0AE5">
              <w:rPr>
                <w:rFonts w:cs="Times New Roman"/>
              </w:rPr>
              <w:t>е</w:t>
            </w:r>
            <w:r w:rsidRPr="00BE0AE5">
              <w:rPr>
                <w:rFonts w:cs="Times New Roman"/>
              </w:rPr>
              <w:t xml:space="preserve">ты-комплекты документальных материалов и др.); </w:t>
            </w:r>
          </w:p>
          <w:p w:rsidR="00944BF0" w:rsidRPr="00BE0AE5" w:rsidRDefault="00944BF0" w:rsidP="007C5149">
            <w:pPr>
              <w:pStyle w:val="table-list-bullet"/>
              <w:rPr>
                <w:rFonts w:cs="Times New Roman"/>
              </w:rPr>
            </w:pPr>
            <w:r w:rsidRPr="00BE0AE5">
              <w:rPr>
                <w:rFonts w:cs="Times New Roman"/>
              </w:rPr>
              <w:t>экранно-звуковые (аудиокниги, фонохрестоматии, видеофил</w:t>
            </w:r>
            <w:r w:rsidRPr="00BE0AE5">
              <w:rPr>
                <w:rFonts w:cs="Times New Roman"/>
              </w:rPr>
              <w:t>ь</w:t>
            </w:r>
            <w:r w:rsidRPr="00BE0AE5">
              <w:rPr>
                <w:rFonts w:cs="Times New Roman"/>
              </w:rPr>
              <w:t xml:space="preserve">мы), </w:t>
            </w:r>
          </w:p>
          <w:p w:rsidR="00944BF0" w:rsidRPr="00BE0AE5" w:rsidRDefault="00944BF0" w:rsidP="007C5149">
            <w:pPr>
              <w:pStyle w:val="table-list-bullet"/>
              <w:rPr>
                <w:rFonts w:cs="Times New Roman"/>
              </w:rPr>
            </w:pPr>
            <w:r w:rsidRPr="00BE0AE5">
              <w:rPr>
                <w:rFonts w:cs="Times New Roman"/>
              </w:rPr>
              <w:t>мультимедийные средства (электронные приложения к учебн</w:t>
            </w:r>
            <w:r w:rsidRPr="00BE0AE5">
              <w:rPr>
                <w:rFonts w:cs="Times New Roman"/>
              </w:rPr>
              <w:t>и</w:t>
            </w:r>
            <w:r w:rsidRPr="00BE0AE5">
              <w:rPr>
                <w:rFonts w:cs="Times New Roman"/>
              </w:rPr>
              <w:t>кам, аудиозаписи, видеофильмы, электронные медиалекции, тренажеры,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7C514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centre"/>
              <w:rPr>
                <w:rFonts w:cs="Times New Roman"/>
              </w:rPr>
            </w:pPr>
            <w:r w:rsidRPr="00BE0AE5">
              <w:rPr>
                <w:rFonts w:cs="Times New Roman"/>
              </w:rPr>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0mm"/>
              <w:rPr>
                <w:rFonts w:cs="Times New Roman"/>
              </w:rPr>
            </w:pPr>
            <w:r w:rsidRPr="00BE0AE5">
              <w:rPr>
                <w:rFonts w:cs="Times New Roman"/>
              </w:rPr>
              <w:t>Информационно-образовательные ресурсы Интернета (обесп</w:t>
            </w:r>
            <w:r w:rsidRPr="00BE0AE5">
              <w:rPr>
                <w:rFonts w:cs="Times New Roman"/>
              </w:rPr>
              <w:t>е</w:t>
            </w:r>
            <w:r w:rsidRPr="00BE0AE5">
              <w:rPr>
                <w:rFonts w:cs="Times New Roman"/>
              </w:rPr>
              <w:t>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7C514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centre"/>
              <w:rPr>
                <w:rFonts w:cs="Times New Roman"/>
              </w:rPr>
            </w:pPr>
            <w:r w:rsidRPr="00BE0AE5">
              <w:rPr>
                <w:rFonts w:cs="Times New Roman"/>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0mm"/>
              <w:rPr>
                <w:rFonts w:cs="Times New Roman"/>
              </w:rPr>
            </w:pPr>
            <w:r w:rsidRPr="00BE0AE5">
              <w:rPr>
                <w:rFonts w:cs="Times New Roman"/>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7C514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centre"/>
              <w:rPr>
                <w:rFonts w:cs="Times New Roman"/>
              </w:rPr>
            </w:pPr>
            <w:r w:rsidRPr="00BE0AE5">
              <w:rPr>
                <w:rFonts w:cs="Times New Roman"/>
              </w:rPr>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0mm"/>
              <w:rPr>
                <w:rFonts w:cs="Times New Roman"/>
              </w:rPr>
            </w:pPr>
            <w:r w:rsidRPr="00BE0AE5">
              <w:rPr>
                <w:rFonts w:cs="Times New Roman"/>
              </w:rPr>
              <w:t xml:space="preserve">Технические средства, обеспечивающие функционирование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7C514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centre"/>
              <w:rPr>
                <w:rFonts w:cs="Times New Roman"/>
              </w:rPr>
            </w:pPr>
            <w:r w:rsidRPr="00BE0AE5">
              <w:rPr>
                <w:rFonts w:cs="Times New Roman"/>
              </w:rPr>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0mm"/>
              <w:rPr>
                <w:rFonts w:cs="Times New Roman"/>
              </w:rPr>
            </w:pPr>
            <w:r w:rsidRPr="00BE0AE5">
              <w:rPr>
                <w:rFonts w:cs="Times New Roman"/>
              </w:rPr>
              <w:t>Программные инструменты, обеспечивающие функциониров</w:t>
            </w:r>
            <w:r w:rsidRPr="00BE0AE5">
              <w:rPr>
                <w:rFonts w:cs="Times New Roman"/>
              </w:rPr>
              <w:t>а</w:t>
            </w:r>
            <w:r w:rsidRPr="00BE0AE5">
              <w:rPr>
                <w:rFonts w:cs="Times New Roman"/>
              </w:rPr>
              <w:t>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7C514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centre"/>
              <w:rPr>
                <w:rFonts w:cs="Times New Roman"/>
              </w:rPr>
            </w:pPr>
            <w:r w:rsidRPr="00BE0AE5">
              <w:rPr>
                <w:rFonts w:cs="Times New Roman"/>
              </w:rPr>
              <w:t>9.</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0mm"/>
              <w:rPr>
                <w:rFonts w:cs="Times New Roman"/>
              </w:rPr>
            </w:pPr>
            <w:r w:rsidRPr="00BE0AE5">
              <w:rPr>
                <w:rFonts w:cs="Times New Roman"/>
              </w:rPr>
              <w:t>Служба технической поддержки функционирования информ</w:t>
            </w:r>
            <w:r w:rsidRPr="00BE0AE5">
              <w:rPr>
                <w:rFonts w:cs="Times New Roman"/>
              </w:rPr>
              <w:t>а</w:t>
            </w:r>
            <w:r w:rsidRPr="00BE0AE5">
              <w:rPr>
                <w:rFonts w:cs="Times New Roman"/>
              </w:rPr>
              <w:t>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bl>
    <w:p w:rsidR="00944BF0" w:rsidRPr="00BE0AE5" w:rsidRDefault="00944BF0" w:rsidP="00944BF0">
      <w:pPr>
        <w:pStyle w:val="body"/>
        <w:rPr>
          <w:rFonts w:cs="Times New Roman"/>
        </w:rPr>
      </w:pPr>
    </w:p>
    <w:p w:rsidR="00B33B4D" w:rsidRPr="00BE0AE5" w:rsidRDefault="00B33B4D" w:rsidP="00944BF0">
      <w:pPr>
        <w:pStyle w:val="body"/>
        <w:rPr>
          <w:rFonts w:cs="Times New Roman"/>
        </w:rPr>
        <w:sectPr w:rsidR="00B33B4D" w:rsidRPr="00BE0AE5" w:rsidSect="0016677C">
          <w:footnotePr>
            <w:numRestart w:val="eachPage"/>
          </w:footnotePr>
          <w:type w:val="nextColumn"/>
          <w:pgSz w:w="12240" w:h="15840" w:orient="landscape" w:code="1"/>
          <w:pgMar w:top="1134" w:right="851" w:bottom="1134" w:left="1701" w:header="720" w:footer="510" w:gutter="0"/>
          <w:cols w:space="720"/>
          <w:noEndnote/>
          <w:titlePg/>
          <w:docGrid w:linePitch="272"/>
        </w:sectPr>
      </w:pPr>
    </w:p>
    <w:p w:rsidR="00944BF0" w:rsidRPr="00BE0AE5" w:rsidRDefault="00944BF0" w:rsidP="00944BF0">
      <w:pPr>
        <w:pStyle w:val="body"/>
        <w:rPr>
          <w:rFonts w:cs="Times New Roman"/>
        </w:rPr>
      </w:pPr>
      <w:r w:rsidRPr="00BE0AE5">
        <w:rPr>
          <w:rFonts w:cs="Times New Roman"/>
        </w:rPr>
        <w:lastRenderedPageBreak/>
        <w:t>Условия для функционирования информационно-образовательной среды могут быть созданы с использов</w:t>
      </w:r>
      <w:r w:rsidRPr="00BE0AE5">
        <w:rPr>
          <w:rFonts w:cs="Times New Roman"/>
        </w:rPr>
        <w:t>а</w:t>
      </w:r>
      <w:r w:rsidRPr="00BE0AE5">
        <w:rPr>
          <w:rFonts w:cs="Times New Roman"/>
        </w:rPr>
        <w:t>нием ресурсов иных организаций.</w:t>
      </w:r>
    </w:p>
    <w:p w:rsidR="00944BF0" w:rsidRPr="00BE0AE5" w:rsidRDefault="00944BF0" w:rsidP="00944BF0">
      <w:pPr>
        <w:pStyle w:val="h3"/>
        <w:spacing w:before="269"/>
        <w:rPr>
          <w:rFonts w:cs="Times New Roman"/>
        </w:rPr>
      </w:pPr>
      <w:r w:rsidRPr="00BE0AE5">
        <w:rPr>
          <w:rFonts w:cs="Times New Roman"/>
        </w:rPr>
        <w:t xml:space="preserve">Материально-технические условия реализации </w:t>
      </w:r>
      <w:r w:rsidRPr="00BE0AE5">
        <w:rPr>
          <w:rFonts w:cs="Times New Roman"/>
        </w:rPr>
        <w:br/>
        <w:t xml:space="preserve">основной образовательной программы </w:t>
      </w:r>
      <w:r w:rsidRPr="00BE0AE5">
        <w:rPr>
          <w:rFonts w:cs="Times New Roman"/>
        </w:rPr>
        <w:br/>
        <w:t xml:space="preserve">основного общего образования </w:t>
      </w:r>
    </w:p>
    <w:p w:rsidR="00944BF0" w:rsidRPr="00BE0AE5" w:rsidRDefault="00944BF0" w:rsidP="00944BF0">
      <w:pPr>
        <w:pStyle w:val="body"/>
        <w:rPr>
          <w:rFonts w:cs="Times New Roman"/>
        </w:rPr>
      </w:pPr>
      <w:r w:rsidRPr="00BE0AE5">
        <w:rPr>
          <w:rFonts w:cs="Times New Roman"/>
        </w:rPr>
        <w:t>Материально-технические условия реализации основной образовательной программы основного общего о</w:t>
      </w:r>
      <w:r w:rsidRPr="00BE0AE5">
        <w:rPr>
          <w:rFonts w:cs="Times New Roman"/>
        </w:rPr>
        <w:t>б</w:t>
      </w:r>
      <w:r w:rsidRPr="00BE0AE5">
        <w:rPr>
          <w:rFonts w:cs="Times New Roman"/>
        </w:rPr>
        <w:t xml:space="preserve">разования должны обеспечивать: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достижения обучающимися результатов освоения основной образовательной программы основного общего образования;</w:t>
      </w:r>
    </w:p>
    <w:p w:rsidR="00944BF0" w:rsidRPr="00BE0AE5" w:rsidRDefault="00944BF0" w:rsidP="00944BF0">
      <w:pPr>
        <w:pStyle w:val="list-bullet"/>
        <w:widowControl w:val="0"/>
        <w:numPr>
          <w:ilvl w:val="0"/>
          <w:numId w:val="10"/>
        </w:numPr>
        <w:ind w:left="567" w:hanging="340"/>
        <w:rPr>
          <w:rFonts w:cs="Times New Roman"/>
          <w:spacing w:val="3"/>
        </w:rPr>
      </w:pPr>
      <w:r w:rsidRPr="00BE0AE5">
        <w:rPr>
          <w:rFonts w:cs="Times New Roman"/>
          <w:spacing w:val="3"/>
        </w:rPr>
        <w:t>безопасность и комфортность организации учебного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w:t>
      </w:r>
      <w:r w:rsidRPr="00BE0AE5">
        <w:rPr>
          <w:rFonts w:cs="Times New Roman"/>
        </w:rPr>
        <w:t>я</w:t>
      </w:r>
      <w:r w:rsidRPr="00BE0AE5">
        <w:rPr>
          <w:rFonts w:cs="Times New Roman"/>
        </w:rPr>
        <w:t>тельность.</w:t>
      </w:r>
    </w:p>
    <w:p w:rsidR="00944BF0" w:rsidRPr="00BE0AE5" w:rsidRDefault="00944BF0" w:rsidP="00944BF0">
      <w:pPr>
        <w:pStyle w:val="body"/>
        <w:rPr>
          <w:rFonts w:cs="Times New Roman"/>
        </w:rPr>
      </w:pPr>
    </w:p>
    <w:p w:rsidR="00944BF0" w:rsidRPr="00BE0AE5" w:rsidRDefault="00944BF0" w:rsidP="00944BF0">
      <w:pPr>
        <w:pStyle w:val="body"/>
        <w:rPr>
          <w:rFonts w:cs="Times New Roman"/>
        </w:rPr>
      </w:pPr>
      <w:r w:rsidRPr="00BE0AE5">
        <w:rPr>
          <w:rFonts w:cs="Times New Roman"/>
        </w:rPr>
        <w:t>В образовательной организации закрепляются локальными актами перечни оснащения и оборудования, обеспечивающие учебный процесс.</w:t>
      </w:r>
    </w:p>
    <w:p w:rsidR="00944BF0" w:rsidRPr="00BE0AE5" w:rsidRDefault="00944BF0" w:rsidP="00944BF0">
      <w:pPr>
        <w:pStyle w:val="body"/>
        <w:rPr>
          <w:rFonts w:cs="Times New Roman"/>
        </w:rPr>
      </w:pPr>
      <w:r w:rsidRPr="00BE0AE5">
        <w:rPr>
          <w:rFonts w:cs="Times New Roman"/>
        </w:rPr>
        <w:t>Критериальными источниками оценки материально-технических условий образовательной деятельности я</w:t>
      </w:r>
      <w:r w:rsidRPr="00BE0AE5">
        <w:rPr>
          <w:rFonts w:cs="Times New Roman"/>
        </w:rPr>
        <w:t>в</w:t>
      </w:r>
      <w:r w:rsidRPr="00BE0AE5">
        <w:rPr>
          <w:rFonts w:cs="Times New Roman"/>
        </w:rPr>
        <w:t>ляются требования ФГОС ООО, лицензионные требования и условия Положения о лицензировании образов</w:t>
      </w:r>
      <w:r w:rsidRPr="00BE0AE5">
        <w:rPr>
          <w:rFonts w:cs="Times New Roman"/>
        </w:rPr>
        <w:t>а</w:t>
      </w:r>
      <w:r w:rsidRPr="00BE0AE5">
        <w:rPr>
          <w:rFonts w:cs="Times New Roman"/>
        </w:rPr>
        <w:t>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944BF0" w:rsidRPr="00BE0AE5" w:rsidRDefault="00F50C62" w:rsidP="00944BF0">
      <w:pPr>
        <w:pStyle w:val="body"/>
        <w:rPr>
          <w:rFonts w:cs="Times New Roman"/>
        </w:rPr>
      </w:pPr>
      <w:hyperlink r:id="rId16" w:history="1">
        <w:r w:rsidR="00944BF0" w:rsidRPr="00BE0AE5">
          <w:rPr>
            <w:rFonts w:cs="Times New Roman"/>
          </w:rPr>
          <w:t>СП 2.4.3648-20 «Санитарно-эпидемиологические требования к организациям воспитания и обучения, отдыха и оздоровления детей и молодежи»</w:t>
        </w:r>
      </w:hyperlink>
      <w:r w:rsidR="00944BF0" w:rsidRPr="00BE0AE5">
        <w:rPr>
          <w:rFonts w:cs="Times New Roman"/>
        </w:rPr>
        <w:t>;</w:t>
      </w:r>
    </w:p>
    <w:p w:rsidR="00944BF0" w:rsidRPr="00BE0AE5" w:rsidRDefault="00944BF0" w:rsidP="00944BF0">
      <w:pPr>
        <w:pStyle w:val="body"/>
        <w:rPr>
          <w:rFonts w:cs="Times New Roman"/>
        </w:rPr>
      </w:pPr>
      <w:r w:rsidRPr="00BE0AE5">
        <w:rPr>
          <w:rFonts w:cs="Times New Roman"/>
        </w:rPr>
        <w:t>СанПиН 1.2.3685-21 «Гигиенические нормативы и требования к обеспечению безопасности и (или) безвре</w:t>
      </w:r>
      <w:r w:rsidRPr="00BE0AE5">
        <w:rPr>
          <w:rFonts w:cs="Times New Roman"/>
        </w:rPr>
        <w:t>д</w:t>
      </w:r>
      <w:r w:rsidRPr="00BE0AE5">
        <w:rPr>
          <w:rFonts w:cs="Times New Roman"/>
        </w:rPr>
        <w:t>ности для человека факторов среды обитания»;</w:t>
      </w:r>
    </w:p>
    <w:p w:rsidR="00944BF0" w:rsidRPr="00BE0AE5" w:rsidRDefault="00944BF0" w:rsidP="00944BF0">
      <w:pPr>
        <w:pStyle w:val="body"/>
        <w:rPr>
          <w:rFonts w:cs="Times New Roman"/>
          <w:spacing w:val="2"/>
        </w:rPr>
      </w:pPr>
      <w:r w:rsidRPr="00BE0AE5">
        <w:rPr>
          <w:rFonts w:cs="Times New Roman"/>
          <w:spacing w:val="2"/>
        </w:rPr>
        <w:t>перечень учебников, допущенных к использованию при реализации имеющих государственную аккред</w:t>
      </w:r>
      <w:r w:rsidRPr="00BE0AE5">
        <w:rPr>
          <w:rFonts w:cs="Times New Roman"/>
          <w:spacing w:val="2"/>
        </w:rPr>
        <w:t>и</w:t>
      </w:r>
      <w:r w:rsidRPr="00BE0AE5">
        <w:rPr>
          <w:rFonts w:cs="Times New Roman"/>
          <w:spacing w:val="2"/>
        </w:rPr>
        <w:t>тацию образовательных программ основного общего, среднего общего образования (в соответствии с де</w:t>
      </w:r>
      <w:r w:rsidRPr="00BE0AE5">
        <w:rPr>
          <w:rFonts w:cs="Times New Roman"/>
          <w:spacing w:val="2"/>
        </w:rPr>
        <w:t>й</w:t>
      </w:r>
      <w:r w:rsidRPr="00BE0AE5">
        <w:rPr>
          <w:rFonts w:cs="Times New Roman"/>
          <w:spacing w:val="2"/>
        </w:rPr>
        <w:t>ствующим Приказом Министерства просвещения РФ);</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w:t>
      </w:r>
      <w:r w:rsidRPr="00BE0AE5">
        <w:rPr>
          <w:rFonts w:cs="Times New Roman"/>
        </w:rPr>
        <w:t>о</w:t>
      </w:r>
      <w:r w:rsidRPr="00BE0AE5">
        <w:rPr>
          <w:rFonts w:cs="Times New Roman"/>
        </w:rPr>
        <w:t>приятий по содействию созданию в субъектах Российской Федерации (исходя из прогнозируемой п</w:t>
      </w:r>
      <w:r w:rsidRPr="00BE0AE5">
        <w:rPr>
          <w:rFonts w:cs="Times New Roman"/>
        </w:rPr>
        <w:t>о</w:t>
      </w:r>
      <w:r w:rsidRPr="00BE0AE5">
        <w:rPr>
          <w:rFonts w:cs="Times New Roman"/>
        </w:rPr>
        <w:t>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аналогичные перечни, утвержденные региональными нормативными актами и локальными актами обр</w:t>
      </w:r>
      <w:r w:rsidRPr="00BE0AE5">
        <w:rPr>
          <w:rFonts w:cs="Times New Roman"/>
        </w:rPr>
        <w:t>а</w:t>
      </w:r>
      <w:r w:rsidRPr="00BE0AE5">
        <w:rPr>
          <w:rFonts w:cs="Times New Roman"/>
        </w:rPr>
        <w:t>зовательной организации, разработанные с учетом особенностей реализации основной образовательной программы в образовательной организации.</w:t>
      </w:r>
    </w:p>
    <w:p w:rsidR="00944BF0" w:rsidRPr="00BE0AE5" w:rsidRDefault="00944BF0" w:rsidP="00944BF0">
      <w:pPr>
        <w:pStyle w:val="body"/>
        <w:rPr>
          <w:rFonts w:cs="Times New Roman"/>
        </w:rPr>
      </w:pPr>
      <w:r w:rsidRPr="00BE0AE5">
        <w:rPr>
          <w:rFonts w:cs="Times New Roman"/>
        </w:rPr>
        <w:t>В зональную структуру образовательной организации включены: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участки (территории) с целесообразным набором оснащенных зон;</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входная зона;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учебные кабинеты, мастерские, студии для организации учебного процесса;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лаборантские помещения;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библиотека с рабочими зонами: книгохранилищем, медиатекой, читальным залом;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актовый зал;</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спортивные сооружения (зал, бассейн, стадион, спортивная площадка);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пищевой блок;</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административные помещения;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санитарные узлы (туалеты);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помещения/ место для хранения уборочного инвентаря.</w:t>
      </w:r>
    </w:p>
    <w:p w:rsidR="00944BF0" w:rsidRPr="00BE0AE5" w:rsidRDefault="00944BF0" w:rsidP="00944BF0">
      <w:pPr>
        <w:pStyle w:val="body"/>
        <w:rPr>
          <w:rFonts w:cs="Times New Roman"/>
        </w:rPr>
      </w:pPr>
      <w:r w:rsidRPr="00BE0AE5">
        <w:rPr>
          <w:rFonts w:cs="Times New Roman"/>
        </w:rPr>
        <w:t>Состав и площади помещений предоставляют условия для: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lastRenderedPageBreak/>
        <w:t>основного общего образования согласно избранным направлениям учебного плана в соответствии с ФГОС ООО;</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организации режима труда и отдыха участников образовательного процесса;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размещения в кабинетах, мастерских, студиях необходимых комплектов мебели, в том числе специал</w:t>
      </w:r>
      <w:r w:rsidRPr="00BE0AE5">
        <w:rPr>
          <w:rFonts w:cs="Times New Roman"/>
        </w:rPr>
        <w:t>и</w:t>
      </w:r>
      <w:r w:rsidRPr="00BE0AE5">
        <w:rPr>
          <w:rFonts w:cs="Times New Roman"/>
        </w:rPr>
        <w:t>зированной, и учебного оборудования, отвечающих специфике учебно-воспитательного процесса по данному предмету или циклу учебных дисциплин.</w:t>
      </w:r>
    </w:p>
    <w:p w:rsidR="00944BF0" w:rsidRPr="00BE0AE5" w:rsidRDefault="00944BF0" w:rsidP="00944BF0">
      <w:pPr>
        <w:pStyle w:val="body"/>
        <w:rPr>
          <w:rFonts w:cs="Times New Roman"/>
        </w:rPr>
      </w:pPr>
      <w:r w:rsidRPr="00BE0AE5">
        <w:rPr>
          <w:rFonts w:cs="Times New Roman"/>
        </w:rPr>
        <w:t xml:space="preserve">В состав учебных кабинетов (мастерских, студий) входят: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русского языка;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родного языка;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родной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иностранного языка;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лингафонный класс;</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истории;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обществознания;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географии;</w:t>
      </w:r>
    </w:p>
    <w:p w:rsidR="00944BF0" w:rsidRPr="00BE0AE5" w:rsidRDefault="00944BF0" w:rsidP="00944BF0">
      <w:pPr>
        <w:pStyle w:val="list-bullet"/>
        <w:widowControl w:val="0"/>
        <w:numPr>
          <w:ilvl w:val="0"/>
          <w:numId w:val="10"/>
        </w:numPr>
        <w:ind w:left="567" w:hanging="340"/>
        <w:rPr>
          <w:rFonts w:cs="Times New Roman"/>
          <w:spacing w:val="-1"/>
        </w:rPr>
      </w:pPr>
      <w:r w:rsidRPr="00BE0AE5">
        <w:rPr>
          <w:rFonts w:cs="Times New Roman"/>
          <w:spacing w:val="-1"/>
        </w:rPr>
        <w:t>учебный кабинет (и/ или студия) изобразительного искусства;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мировой художественной культуры;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(и/или студия) музыки;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физики;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химии;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биологии и экологии;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математики;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информатики;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(мастерская) технологии;</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учебный кабинет основ безопасности жизнедеятельности.</w:t>
      </w:r>
    </w:p>
    <w:p w:rsidR="00944BF0" w:rsidRPr="00BE0AE5" w:rsidRDefault="00944BF0" w:rsidP="00944BF0">
      <w:pPr>
        <w:pStyle w:val="body"/>
        <w:rPr>
          <w:rFonts w:cs="Times New Roman"/>
          <w:spacing w:val="2"/>
        </w:rPr>
      </w:pPr>
      <w:r w:rsidRPr="00BE0AE5">
        <w:rPr>
          <w:rFonts w:cs="Times New Roman"/>
          <w:spacing w:val="2"/>
        </w:rPr>
        <w:t>При реализации программ по специальным предметам и коррекционным развивающим курсам адаптир</w:t>
      </w:r>
      <w:r w:rsidRPr="00BE0AE5">
        <w:rPr>
          <w:rFonts w:cs="Times New Roman"/>
          <w:spacing w:val="2"/>
        </w:rPr>
        <w:t>о</w:t>
      </w:r>
      <w:r w:rsidRPr="00BE0AE5">
        <w:rPr>
          <w:rFonts w:cs="Times New Roman"/>
          <w:spacing w:val="2"/>
        </w:rPr>
        <w:t>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w:t>
      </w:r>
      <w:r w:rsidRPr="00BE0AE5">
        <w:rPr>
          <w:rFonts w:cs="Times New Roman"/>
          <w:spacing w:val="2"/>
        </w:rPr>
        <w:t>е</w:t>
      </w:r>
      <w:r w:rsidRPr="00BE0AE5">
        <w:rPr>
          <w:rFonts w:cs="Times New Roman"/>
          <w:spacing w:val="2"/>
        </w:rPr>
        <w:t>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944BF0" w:rsidRPr="00BE0AE5" w:rsidRDefault="00944BF0" w:rsidP="00944BF0">
      <w:pPr>
        <w:pStyle w:val="body"/>
        <w:rPr>
          <w:rFonts w:cs="Times New Roman"/>
        </w:rPr>
      </w:pPr>
      <w:r w:rsidRPr="00BE0AE5">
        <w:rPr>
          <w:rFonts w:cs="Times New Roman"/>
        </w:rPr>
        <w:t>Учебные кабинеты включают следующие зоны: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рабочее место учителя с пространством для размещения часто используемого оснащения;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рабочую зону учащихся с местом для размещения личных вещей;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пространство для размещения и хранения учебного оборудования;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демонстрационную зону.</w:t>
      </w:r>
    </w:p>
    <w:p w:rsidR="00944BF0" w:rsidRPr="00BE0AE5" w:rsidRDefault="00944BF0" w:rsidP="00944BF0">
      <w:pPr>
        <w:pStyle w:val="body"/>
        <w:rPr>
          <w:rFonts w:cs="Times New Roman"/>
        </w:rPr>
      </w:pPr>
      <w:r w:rsidRPr="00BE0AE5">
        <w:rPr>
          <w:rFonts w:cs="Times New Roman"/>
        </w:rPr>
        <w:t>Организация зональной структуры учебного кабинета отвечает педагогическим и эргономическим требов</w:t>
      </w:r>
      <w:r w:rsidRPr="00BE0AE5">
        <w:rPr>
          <w:rFonts w:cs="Times New Roman"/>
        </w:rPr>
        <w:t>а</w:t>
      </w:r>
      <w:r w:rsidRPr="00BE0AE5">
        <w:rPr>
          <w:rFonts w:cs="Times New Roman"/>
        </w:rPr>
        <w:t>ниям, комфортности и безопасности образовательного процесса.</w:t>
      </w:r>
    </w:p>
    <w:p w:rsidR="00944BF0" w:rsidRPr="00BE0AE5" w:rsidRDefault="00944BF0" w:rsidP="00944BF0">
      <w:pPr>
        <w:pStyle w:val="body"/>
        <w:rPr>
          <w:rFonts w:cs="Times New Roman"/>
        </w:rPr>
      </w:pPr>
      <w:r w:rsidRPr="00BE0AE5">
        <w:rPr>
          <w:rFonts w:cs="Times New Roman"/>
        </w:rPr>
        <w:t>Компонентами оснащения учебного кабинета являются: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школьная мебель;</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лабораторно-технологическое оборудование;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фонд дополнительной литературы;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учебно-наглядные пособия;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учебно-методические материалы.</w:t>
      </w:r>
    </w:p>
    <w:p w:rsidR="00944BF0" w:rsidRPr="00BE0AE5" w:rsidRDefault="00944BF0" w:rsidP="00944BF0">
      <w:pPr>
        <w:pStyle w:val="body"/>
        <w:rPr>
          <w:rFonts w:cs="Times New Roman"/>
        </w:rPr>
      </w:pPr>
      <w:r w:rsidRPr="00BE0AE5">
        <w:rPr>
          <w:rFonts w:cs="Times New Roman"/>
        </w:rPr>
        <w:t>В базовый комплект мебели входят: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доска классная;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учителя;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стул учителя (приставной);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кресло для учителя;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стол ученический (регулируемый по высоте);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стул ученический (регулируемый по высоте);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 xml:space="preserve">шкаф для хранения учебных пособий; </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 демонстрационный.</w:t>
      </w:r>
    </w:p>
    <w:p w:rsidR="00944BF0" w:rsidRPr="00BE0AE5" w:rsidRDefault="00944BF0" w:rsidP="00944BF0">
      <w:pPr>
        <w:pStyle w:val="body"/>
        <w:rPr>
          <w:rFonts w:cs="Times New Roman"/>
        </w:rPr>
      </w:pPr>
      <w:r w:rsidRPr="00BE0AE5">
        <w:rPr>
          <w:rFonts w:cs="Times New Roman"/>
        </w:rPr>
        <w:lastRenderedPageBreak/>
        <w:t>Мебель, приспособления, оргтехника и иное оборудование отвечают требованиям учебного назначения, ма</w:t>
      </w:r>
      <w:r w:rsidRPr="00BE0AE5">
        <w:rPr>
          <w:rFonts w:cs="Times New Roman"/>
        </w:rPr>
        <w:t>к</w:t>
      </w:r>
      <w:r w:rsidRPr="00BE0AE5">
        <w:rPr>
          <w:rFonts w:cs="Times New Roman"/>
        </w:rPr>
        <w:t>симально приспособлены к особенностям обучения, имеют сертификаты соответствия принятой категории ра</w:t>
      </w:r>
      <w:r w:rsidRPr="00BE0AE5">
        <w:rPr>
          <w:rFonts w:cs="Times New Roman"/>
        </w:rPr>
        <w:t>з</w:t>
      </w:r>
      <w:r w:rsidRPr="00BE0AE5">
        <w:rPr>
          <w:rFonts w:cs="Times New Roman"/>
        </w:rPr>
        <w:t xml:space="preserve">работанного стандарта (регламента). </w:t>
      </w:r>
    </w:p>
    <w:p w:rsidR="00944BF0" w:rsidRPr="00BE0AE5" w:rsidRDefault="00944BF0" w:rsidP="00944BF0">
      <w:pPr>
        <w:pStyle w:val="body"/>
        <w:rPr>
          <w:rFonts w:cs="Times New Roman"/>
        </w:rPr>
      </w:pPr>
      <w:r w:rsidRPr="00BE0AE5">
        <w:rPr>
          <w:rFonts w:cs="Times New Roman"/>
        </w:rPr>
        <w:t>В базовый комплект технических средств входят: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компьютер/ноутбук с периферией;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многофункциональное устройство (МФУ) или принтер, сканер, ксерокс;</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сетевой фильтр;</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документ-камера.</w:t>
      </w:r>
    </w:p>
    <w:p w:rsidR="00944BF0" w:rsidRPr="00BE0AE5" w:rsidRDefault="00944BF0" w:rsidP="00944BF0">
      <w:pPr>
        <w:pStyle w:val="body"/>
        <w:rPr>
          <w:rFonts w:cs="Times New Roman"/>
        </w:rPr>
      </w:pPr>
      <w:r w:rsidRPr="00BE0AE5">
        <w:rPr>
          <w:rFonts w:cs="Times New Roman"/>
        </w:rPr>
        <w:t>В учебных кабинетах химии, биологии, физики, информатики, технологии, основ безопасности жизнеде</w:t>
      </w:r>
      <w:r w:rsidRPr="00BE0AE5">
        <w:rPr>
          <w:rFonts w:cs="Times New Roman"/>
        </w:rPr>
        <w:t>я</w:t>
      </w:r>
      <w:r w:rsidRPr="00BE0AE5">
        <w:rPr>
          <w:rFonts w:cs="Times New Roman"/>
        </w:rPr>
        <w:t>тельности, изобразительного искусства, музыки, а также в помещениях для реализации программ по специал</w:t>
      </w:r>
      <w:r w:rsidRPr="00BE0AE5">
        <w:rPr>
          <w:rFonts w:cs="Times New Roman"/>
        </w:rPr>
        <w:t>ь</w:t>
      </w:r>
      <w:r w:rsidRPr="00BE0AE5">
        <w:rPr>
          <w:rFonts w:cs="Times New Roman"/>
        </w:rPr>
        <w:t>ным предметам и коррекционно-развивающим курсам общеобразовательных программ основного общего обр</w:t>
      </w:r>
      <w:r w:rsidRPr="00BE0AE5">
        <w:rPr>
          <w:rFonts w:cs="Times New Roman"/>
        </w:rPr>
        <w:t>а</w:t>
      </w:r>
      <w:r w:rsidRPr="00BE0AE5">
        <w:rPr>
          <w:rFonts w:cs="Times New Roman"/>
        </w:rPr>
        <w:t xml:space="preserve">зования предусматривается наличие специализированной мебели. </w:t>
      </w:r>
    </w:p>
    <w:p w:rsidR="00944BF0" w:rsidRPr="00BE0AE5" w:rsidRDefault="00944BF0" w:rsidP="00944BF0">
      <w:pPr>
        <w:pStyle w:val="body"/>
        <w:rPr>
          <w:rFonts w:cs="Times New Roman"/>
        </w:rPr>
      </w:pPr>
      <w:r w:rsidRPr="00BE0AE5">
        <w:rPr>
          <w:rFonts w:cs="Times New Roman"/>
        </w:rPr>
        <w:t>Состояние оснащения учебных кабинетов и иных учебных подразделений может оцениваться по следующим параметрам (см. таблицу).</w:t>
      </w:r>
    </w:p>
    <w:p w:rsidR="00944BF0" w:rsidRPr="00BE0AE5" w:rsidRDefault="00944BF0" w:rsidP="00F11575">
      <w:pPr>
        <w:pStyle w:val="body"/>
        <w:keepNext/>
        <w:spacing w:before="213"/>
        <w:jc w:val="right"/>
        <w:rPr>
          <w:rFonts w:cs="Times New Roman"/>
        </w:rPr>
      </w:pPr>
      <w:r w:rsidRPr="00BE0AE5">
        <w:rPr>
          <w:rFonts w:cs="Times New Roman"/>
        </w:rPr>
        <w:t xml:space="preserve">Таблица </w:t>
      </w:r>
    </w:p>
    <w:p w:rsidR="00944BF0" w:rsidRPr="00BE0AE5" w:rsidRDefault="00944BF0" w:rsidP="00944BF0">
      <w:pPr>
        <w:pStyle w:val="h3"/>
        <w:spacing w:before="0"/>
        <w:rPr>
          <w:rFonts w:cs="Times New Roman"/>
        </w:rPr>
      </w:pPr>
      <w:r w:rsidRPr="00BE0AE5">
        <w:rPr>
          <w:rFonts w:cs="Times New Roman"/>
        </w:rPr>
        <w:t>Оснащение учебных кабинетов</w:t>
      </w:r>
    </w:p>
    <w:tbl>
      <w:tblPr>
        <w:tblW w:w="9781" w:type="dxa"/>
        <w:tblInd w:w="113" w:type="dxa"/>
        <w:tblLayout w:type="fixed"/>
        <w:tblCellMar>
          <w:left w:w="0" w:type="dxa"/>
          <w:right w:w="0" w:type="dxa"/>
        </w:tblCellMar>
        <w:tblLook w:val="0000" w:firstRow="0" w:lastRow="0" w:firstColumn="0" w:lastColumn="0" w:noHBand="0" w:noVBand="0"/>
      </w:tblPr>
      <w:tblGrid>
        <w:gridCol w:w="718"/>
        <w:gridCol w:w="2295"/>
        <w:gridCol w:w="5492"/>
        <w:gridCol w:w="1276"/>
      </w:tblGrid>
      <w:tr w:rsidR="00944BF0" w:rsidRPr="00BE0AE5" w:rsidTr="009F45A5">
        <w:trPr>
          <w:trHeight w:val="2"/>
          <w:tblHeader/>
        </w:trPr>
        <w:tc>
          <w:tcPr>
            <w:tcW w:w="7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 п/п</w:t>
            </w:r>
          </w:p>
        </w:tc>
        <w:tc>
          <w:tcPr>
            <w:tcW w:w="229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 xml:space="preserve">Компоненты </w:t>
            </w:r>
            <w:r w:rsidRPr="00BE0AE5">
              <w:rPr>
                <w:rFonts w:cs="Times New Roman"/>
              </w:rPr>
              <w:br/>
              <w:t xml:space="preserve">структуры </w:t>
            </w:r>
            <w:r w:rsidRPr="00BE0AE5">
              <w:rPr>
                <w:rFonts w:cs="Times New Roman"/>
              </w:rPr>
              <w:br/>
              <w:t>образовательной орг</w:t>
            </w:r>
            <w:r w:rsidRPr="00BE0AE5">
              <w:rPr>
                <w:rFonts w:cs="Times New Roman"/>
              </w:rPr>
              <w:t>а</w:t>
            </w:r>
            <w:r w:rsidRPr="00BE0AE5">
              <w:rPr>
                <w:rFonts w:cs="Times New Roman"/>
              </w:rPr>
              <w:t>низации</w:t>
            </w:r>
          </w:p>
        </w:tc>
        <w:tc>
          <w:tcPr>
            <w:tcW w:w="54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 xml:space="preserve">Необходимое </w:t>
            </w:r>
            <w:r w:rsidRPr="00BE0AE5">
              <w:rPr>
                <w:rFonts w:cs="Times New Roman"/>
              </w:rPr>
              <w:br/>
              <w:t xml:space="preserve">оборудование </w:t>
            </w:r>
            <w:r w:rsidRPr="00BE0AE5">
              <w:rPr>
                <w:rFonts w:cs="Times New Roman"/>
              </w:rPr>
              <w:br/>
              <w:t>и оснащение</w:t>
            </w:r>
          </w:p>
        </w:tc>
        <w:tc>
          <w:tcPr>
            <w:tcW w:w="127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944BF0" w:rsidRPr="00BE0AE5" w:rsidRDefault="00944BF0" w:rsidP="007C5149">
            <w:pPr>
              <w:pStyle w:val="table-head"/>
              <w:rPr>
                <w:rFonts w:cs="Times New Roman"/>
              </w:rPr>
            </w:pPr>
            <w:r w:rsidRPr="00BE0AE5">
              <w:rPr>
                <w:rFonts w:cs="Times New Roman"/>
              </w:rPr>
              <w:t xml:space="preserve">Необходимо/ имеются </w:t>
            </w:r>
            <w:r w:rsidRPr="00BE0AE5">
              <w:rPr>
                <w:rFonts w:cs="Times New Roman"/>
              </w:rPr>
              <w:br/>
              <w:t>в наличии</w:t>
            </w:r>
          </w:p>
        </w:tc>
      </w:tr>
      <w:tr w:rsidR="00944BF0" w:rsidRPr="00BE0AE5" w:rsidTr="009F45A5">
        <w:trPr>
          <w:trHeight w:val="2"/>
        </w:trPr>
        <w:tc>
          <w:tcPr>
            <w:tcW w:w="7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centre"/>
              <w:rPr>
                <w:rFonts w:cs="Times New Roman"/>
              </w:rPr>
            </w:pPr>
            <w:r w:rsidRPr="00BE0AE5">
              <w:rPr>
                <w:rFonts w:cs="Times New Roman"/>
              </w:rPr>
              <w:t>1</w:t>
            </w:r>
          </w:p>
        </w:tc>
        <w:tc>
          <w:tcPr>
            <w:tcW w:w="229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1mm"/>
              <w:rPr>
                <w:rFonts w:cs="Times New Roman"/>
              </w:rPr>
            </w:pPr>
            <w:r w:rsidRPr="00BE0AE5">
              <w:rPr>
                <w:rFonts w:cs="Times New Roman"/>
              </w:rPr>
              <w:t>Учебный кабинет русского языка</w:t>
            </w:r>
          </w:p>
        </w:tc>
        <w:tc>
          <w:tcPr>
            <w:tcW w:w="54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1mm"/>
              <w:rPr>
                <w:rFonts w:cs="Times New Roman"/>
              </w:rPr>
            </w:pPr>
            <w:r w:rsidRPr="00BE0AE5">
              <w:rPr>
                <w:rFonts w:cs="Times New Roman"/>
              </w:rPr>
              <w:t>1.1. Нормативные документы, локальные акты</w:t>
            </w:r>
          </w:p>
          <w:p w:rsidR="00944BF0" w:rsidRPr="00BE0AE5" w:rsidRDefault="00944BF0" w:rsidP="007C5149">
            <w:pPr>
              <w:pStyle w:val="table-body1mm"/>
              <w:rPr>
                <w:rFonts w:cs="Times New Roman"/>
              </w:rPr>
            </w:pPr>
            <w:r w:rsidRPr="00BE0AE5">
              <w:rPr>
                <w:rFonts w:cs="Times New Roman"/>
              </w:rPr>
              <w:t>1.2. Комплект школьной мебели (доска классная, стол учителя, стул учителя приставной, кресло для учителя, стол учащегося…)</w:t>
            </w:r>
          </w:p>
          <w:p w:rsidR="00944BF0" w:rsidRPr="00BE0AE5" w:rsidRDefault="00944BF0" w:rsidP="007C5149">
            <w:pPr>
              <w:pStyle w:val="table-body1mm"/>
              <w:rPr>
                <w:rFonts w:cs="Times New Roman"/>
              </w:rPr>
            </w:pPr>
            <w:r w:rsidRPr="00BE0AE5">
              <w:rPr>
                <w:rFonts w:cs="Times New Roman"/>
              </w:rPr>
              <w:t>1.3. Комплект технических средств (компьютер/ноутбук с периф</w:t>
            </w:r>
            <w:r w:rsidRPr="00BE0AE5">
              <w:rPr>
                <w:rFonts w:cs="Times New Roman"/>
              </w:rPr>
              <w:t>е</w:t>
            </w:r>
            <w:r w:rsidRPr="00BE0AE5">
              <w:rPr>
                <w:rFonts w:cs="Times New Roman"/>
              </w:rPr>
              <w:t>рией, МФУ…)</w:t>
            </w:r>
          </w:p>
          <w:p w:rsidR="00944BF0" w:rsidRPr="00BE0AE5" w:rsidRDefault="00944BF0" w:rsidP="007C5149">
            <w:pPr>
              <w:pStyle w:val="table-body1mm"/>
              <w:rPr>
                <w:rFonts w:cs="Times New Roman"/>
              </w:rPr>
            </w:pPr>
            <w:r w:rsidRPr="00BE0AE5">
              <w:rPr>
                <w:rFonts w:cs="Times New Roman"/>
              </w:rPr>
              <w:t>1.4. Фонд дополнительной литературы (словари, справочники, э</w:t>
            </w:r>
            <w:r w:rsidRPr="00BE0AE5">
              <w:rPr>
                <w:rFonts w:cs="Times New Roman"/>
              </w:rPr>
              <w:t>н</w:t>
            </w:r>
            <w:r w:rsidRPr="00BE0AE5">
              <w:rPr>
                <w:rFonts w:cs="Times New Roman"/>
              </w:rPr>
              <w:t>циклопедии…)</w:t>
            </w:r>
          </w:p>
          <w:p w:rsidR="00944BF0" w:rsidRPr="00BE0AE5" w:rsidRDefault="00944BF0" w:rsidP="007C5149">
            <w:pPr>
              <w:pStyle w:val="table-body1mm"/>
              <w:rPr>
                <w:rFonts w:cs="Times New Roman"/>
              </w:rPr>
            </w:pPr>
            <w:r w:rsidRPr="00BE0AE5">
              <w:rPr>
                <w:rFonts w:cs="Times New Roman"/>
              </w:rPr>
              <w:t>1.5. Учебно-методические материалы</w:t>
            </w:r>
          </w:p>
          <w:p w:rsidR="00F11575" w:rsidRPr="00BE0AE5" w:rsidRDefault="00944BF0" w:rsidP="00F11575">
            <w:pPr>
              <w:pStyle w:val="table-body1mm"/>
              <w:rPr>
                <w:rFonts w:cs="Times New Roman"/>
              </w:rPr>
            </w:pPr>
            <w:r w:rsidRPr="00BE0AE5">
              <w:rPr>
                <w:rFonts w:cs="Times New Roman"/>
              </w:rPr>
              <w:t>1.6. Учебно-наглядные пособия (печатные пособия демонстрац</w:t>
            </w:r>
            <w:r w:rsidRPr="00BE0AE5">
              <w:rPr>
                <w:rFonts w:cs="Times New Roman"/>
              </w:rPr>
              <w:t>и</w:t>
            </w:r>
            <w:r w:rsidRPr="00BE0AE5">
              <w:rPr>
                <w:rFonts w:cs="Times New Roman"/>
              </w:rPr>
              <w:t>онные: таблицы, репродукции картин, портретов писателей и лингвистов; раздаточные: дидактические карточки, раздаточный изобразительный</w:t>
            </w:r>
            <w:r w:rsidR="00F11575" w:rsidRPr="00BE0AE5">
              <w:rPr>
                <w:rFonts w:cs="Times New Roman"/>
              </w:rPr>
              <w:t xml:space="preserve"> материал, рабочие тетради…; экранно-звуковые средства: аудиокниги, фонохрестоматии, видеофильмы…; мульт</w:t>
            </w:r>
            <w:r w:rsidR="00F11575" w:rsidRPr="00BE0AE5">
              <w:rPr>
                <w:rFonts w:cs="Times New Roman"/>
              </w:rPr>
              <w:t>и</w:t>
            </w:r>
            <w:r w:rsidR="00F11575" w:rsidRPr="00BE0AE5">
              <w:rPr>
                <w:rFonts w:cs="Times New Roman"/>
              </w:rPr>
              <w:t>медийные средства: электронные приложения к учебникам, ауди</w:t>
            </w:r>
            <w:r w:rsidR="00F11575" w:rsidRPr="00BE0AE5">
              <w:rPr>
                <w:rFonts w:cs="Times New Roman"/>
              </w:rPr>
              <w:t>о</w:t>
            </w:r>
            <w:r w:rsidR="00F11575" w:rsidRPr="00BE0AE5">
              <w:rPr>
                <w:rFonts w:cs="Times New Roman"/>
              </w:rPr>
              <w:t>записи, видеофильмы, электронные медиалекции, тренажеры…)</w:t>
            </w:r>
          </w:p>
          <w:p w:rsidR="00F11575" w:rsidRPr="00BE0AE5" w:rsidRDefault="00F11575" w:rsidP="00F11575">
            <w:pPr>
              <w:pStyle w:val="table-body1mm"/>
              <w:rPr>
                <w:rFonts w:cs="Times New Roman"/>
              </w:rPr>
            </w:pPr>
            <w:r w:rsidRPr="00BE0AE5">
              <w:rPr>
                <w:rFonts w:cs="Times New Roman"/>
              </w:rPr>
              <w:t xml:space="preserve">1.7. Методические рекомендации по использованию различных групп учебно-наглядных пособий </w:t>
            </w:r>
          </w:p>
          <w:p w:rsidR="00944BF0" w:rsidRPr="00BE0AE5" w:rsidRDefault="00F11575" w:rsidP="00F11575">
            <w:pPr>
              <w:pStyle w:val="table-body1mm"/>
              <w:rPr>
                <w:rFonts w:cs="Times New Roman"/>
              </w:rPr>
            </w:pPr>
            <w:r w:rsidRPr="00BE0AE5">
              <w:rPr>
                <w:rFonts w:cs="Times New Roman"/>
              </w:rPr>
              <w:t>1.8. Расходные материалы, обеспечивающие различные виды де</w:t>
            </w:r>
            <w:r w:rsidRPr="00BE0AE5">
              <w:rPr>
                <w:rFonts w:cs="Times New Roman"/>
              </w:rPr>
              <w:t>я</w:t>
            </w:r>
            <w:r w:rsidRPr="00BE0AE5">
              <w:rPr>
                <w:rFonts w:cs="Times New Roman"/>
              </w:rPr>
              <w:t>тельности обучающихся</w:t>
            </w:r>
          </w:p>
        </w:tc>
        <w:tc>
          <w:tcPr>
            <w:tcW w:w="127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9F45A5">
        <w:trPr>
          <w:trHeight w:val="2"/>
        </w:trPr>
        <w:tc>
          <w:tcPr>
            <w:tcW w:w="7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centre"/>
              <w:rPr>
                <w:rFonts w:cs="Times New Roman"/>
              </w:rPr>
            </w:pPr>
            <w:r w:rsidRPr="00BE0AE5">
              <w:rPr>
                <w:rFonts w:cs="Times New Roman"/>
              </w:rPr>
              <w:t>2</w:t>
            </w:r>
          </w:p>
        </w:tc>
        <w:tc>
          <w:tcPr>
            <w:tcW w:w="229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1mm"/>
              <w:rPr>
                <w:rFonts w:cs="Times New Roman"/>
              </w:rPr>
            </w:pPr>
            <w:r w:rsidRPr="00BE0AE5">
              <w:rPr>
                <w:rFonts w:cs="Times New Roman"/>
              </w:rPr>
              <w:t>Учебный кабинет русского языка и литературы</w:t>
            </w:r>
          </w:p>
        </w:tc>
        <w:tc>
          <w:tcPr>
            <w:tcW w:w="54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27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r w:rsidR="00944BF0" w:rsidRPr="00BE0AE5" w:rsidTr="009F45A5">
        <w:trPr>
          <w:trHeight w:val="2"/>
        </w:trPr>
        <w:tc>
          <w:tcPr>
            <w:tcW w:w="71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centre"/>
              <w:rPr>
                <w:rFonts w:cs="Times New Roman"/>
              </w:rPr>
            </w:pPr>
            <w:r w:rsidRPr="00BE0AE5">
              <w:rPr>
                <w:rFonts w:cs="Times New Roman"/>
              </w:rPr>
              <w:t>3</w:t>
            </w:r>
          </w:p>
        </w:tc>
        <w:tc>
          <w:tcPr>
            <w:tcW w:w="229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table-body1mm"/>
              <w:rPr>
                <w:rFonts w:cs="Times New Roman"/>
              </w:rPr>
            </w:pPr>
            <w:r w:rsidRPr="00BE0AE5">
              <w:rPr>
                <w:rFonts w:cs="Times New Roman"/>
              </w:rPr>
              <w:t>…</w:t>
            </w:r>
          </w:p>
        </w:tc>
        <w:tc>
          <w:tcPr>
            <w:tcW w:w="54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c>
          <w:tcPr>
            <w:tcW w:w="127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944BF0" w:rsidRPr="00BE0AE5" w:rsidRDefault="00944BF0" w:rsidP="007C5149">
            <w:pPr>
              <w:pStyle w:val="NoParagraphStyle"/>
              <w:spacing w:line="240" w:lineRule="auto"/>
              <w:textAlignment w:val="auto"/>
              <w:rPr>
                <w:rFonts w:ascii="Times New Roman" w:hAnsi="Times New Roman" w:cs="Times New Roman"/>
                <w:color w:val="auto"/>
                <w:lang w:val="ru-RU"/>
              </w:rPr>
            </w:pPr>
          </w:p>
        </w:tc>
      </w:tr>
    </w:tbl>
    <w:p w:rsidR="00944BF0" w:rsidRPr="00BE0AE5" w:rsidRDefault="00944BF0" w:rsidP="00944BF0">
      <w:pPr>
        <w:pStyle w:val="body"/>
        <w:spacing w:after="113"/>
        <w:rPr>
          <w:rFonts w:cs="Times New Roman"/>
          <w:sz w:val="22"/>
          <w:szCs w:val="22"/>
        </w:rPr>
      </w:pPr>
    </w:p>
    <w:p w:rsidR="00944BF0" w:rsidRPr="00BE0AE5" w:rsidRDefault="00944BF0" w:rsidP="00944BF0">
      <w:pPr>
        <w:pStyle w:val="body"/>
        <w:rPr>
          <w:rFonts w:cs="Times New Roman"/>
        </w:rPr>
      </w:pPr>
      <w:r w:rsidRPr="00BE0AE5">
        <w:rPr>
          <w:rFonts w:cs="Times New Roman"/>
        </w:rPr>
        <w:t>Спортивный зал, включая помещение для хранения спортивного инвентаря, в соответствии с рабочей пр</w:t>
      </w:r>
      <w:r w:rsidRPr="00BE0AE5">
        <w:rPr>
          <w:rFonts w:cs="Times New Roman"/>
        </w:rPr>
        <w:t>о</w:t>
      </w:r>
      <w:r w:rsidRPr="00BE0AE5">
        <w:rPr>
          <w:rFonts w:cs="Times New Roman"/>
        </w:rPr>
        <w:t>граммой, утвержденной организацией, оснащается: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инвентарем и оборудованием для проведения занятий по физической культуре и спортивным играм;</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стеллажами для спортивного инвентаря;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комплектом скамеек.</w:t>
      </w:r>
    </w:p>
    <w:p w:rsidR="00944BF0" w:rsidRPr="00BE0AE5" w:rsidRDefault="00944BF0" w:rsidP="00944BF0">
      <w:pPr>
        <w:pStyle w:val="body"/>
        <w:rPr>
          <w:rFonts w:cs="Times New Roman"/>
        </w:rPr>
      </w:pPr>
      <w:r w:rsidRPr="00BE0AE5">
        <w:rPr>
          <w:rFonts w:cs="Times New Roman"/>
        </w:rPr>
        <w:lastRenderedPageBreak/>
        <w:t>Библиотека (информационно-библиотечный центр образовательной организации) включает:</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библиотекаря, кресло библиотекаря;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стеллажи библиотечные для хранения и демонстрации печатных и медиапособий, художественной лит</w:t>
      </w:r>
      <w:r w:rsidRPr="00BE0AE5">
        <w:rPr>
          <w:rFonts w:cs="Times New Roman"/>
        </w:rPr>
        <w:t>е</w:t>
      </w:r>
      <w:r w:rsidRPr="00BE0AE5">
        <w:rPr>
          <w:rFonts w:cs="Times New Roman"/>
        </w:rPr>
        <w:t>ратуры;</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 для выдачи учебных изданий;</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шкаф для читательских формуляров;</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картотеку;</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столы ученические (для читального зала, в том числе модульные, компьютерные);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стулья ученические, регулируемые по высоте;</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кресла для чтения;</w:t>
      </w:r>
    </w:p>
    <w:p w:rsidR="00944BF0" w:rsidRPr="00BE0AE5" w:rsidRDefault="00944BF0" w:rsidP="00944BF0">
      <w:pPr>
        <w:pStyle w:val="list-bullet"/>
        <w:widowControl w:val="0"/>
        <w:numPr>
          <w:ilvl w:val="0"/>
          <w:numId w:val="10"/>
        </w:numPr>
        <w:ind w:left="567" w:hanging="340"/>
        <w:rPr>
          <w:rFonts w:cs="Times New Roman"/>
        </w:rPr>
      </w:pPr>
      <w:r w:rsidRPr="00BE0AE5">
        <w:rPr>
          <w:rFonts w:cs="Times New Roman"/>
        </w:rPr>
        <w:t>технические средства обучения (персональные компьютеры (настольные, ноутбуки), планшеты, копир</w:t>
      </w:r>
      <w:r w:rsidRPr="00BE0AE5">
        <w:rPr>
          <w:rFonts w:cs="Times New Roman"/>
        </w:rPr>
        <w:t>о</w:t>
      </w:r>
      <w:r w:rsidRPr="00BE0AE5">
        <w:rPr>
          <w:rFonts w:cs="Times New Roman"/>
        </w:rPr>
        <w:t>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944BF0" w:rsidRPr="00BE0AE5" w:rsidRDefault="00944BF0" w:rsidP="00944BF0">
      <w:pPr>
        <w:pStyle w:val="body"/>
        <w:rPr>
          <w:rFonts w:cs="Times New Roman"/>
        </w:rPr>
      </w:pPr>
      <w:r w:rsidRPr="00BE0AE5">
        <w:rPr>
          <w:rFonts w:cs="Times New Roman"/>
        </w:rPr>
        <w:t>При формировании и комплектовании учебных кабинетов и иных подразделений образовательной организ</w:t>
      </w:r>
      <w:r w:rsidRPr="00BE0AE5">
        <w:rPr>
          <w:rFonts w:cs="Times New Roman"/>
        </w:rPr>
        <w:t>а</w:t>
      </w:r>
      <w:r w:rsidRPr="00BE0AE5">
        <w:rPr>
          <w:rFonts w:cs="Times New Roman"/>
        </w:rPr>
        <w:t>ции при реализации различных вариантов адаптированных ООП ООО для обучающихся с ОВЗ создается безб</w:t>
      </w:r>
      <w:r w:rsidRPr="00BE0AE5">
        <w:rPr>
          <w:rFonts w:cs="Times New Roman"/>
        </w:rPr>
        <w:t>а</w:t>
      </w:r>
      <w:r w:rsidRPr="00BE0AE5">
        <w:rPr>
          <w:rFonts w:cs="Times New Roman"/>
        </w:rPr>
        <w:t xml:space="preserve">рьерная архитектурная среда, оборудуются специальные рабочие места для обучающихся. </w:t>
      </w:r>
    </w:p>
    <w:p w:rsidR="00944BF0" w:rsidRPr="00BE0AE5" w:rsidRDefault="00944BF0" w:rsidP="00944BF0">
      <w:pPr>
        <w:pStyle w:val="body"/>
        <w:rPr>
          <w:rFonts w:cs="Times New Roman"/>
        </w:rPr>
      </w:pPr>
      <w:r w:rsidRPr="00BE0AE5">
        <w:rPr>
          <w:rFonts w:cs="Times New Roman"/>
        </w:rPr>
        <w:t>Обеспечение техническими средствами обучения (персональными компьютерами), лицензированными пр</w:t>
      </w:r>
      <w:r w:rsidRPr="00BE0AE5">
        <w:rPr>
          <w:rFonts w:cs="Times New Roman"/>
        </w:rPr>
        <w:t>о</w:t>
      </w:r>
      <w:r w:rsidRPr="00BE0AE5">
        <w:rPr>
          <w:rFonts w:cs="Times New Roman"/>
        </w:rPr>
        <w:t>граммными продуктами, базами данных и доступом к информационно-образовательным ресурсам должно ос</w:t>
      </w:r>
      <w:r w:rsidRPr="00BE0AE5">
        <w:rPr>
          <w:rFonts w:cs="Times New Roman"/>
        </w:rPr>
        <w:t>у</w:t>
      </w:r>
      <w:r w:rsidRPr="00BE0AE5">
        <w:rPr>
          <w:rFonts w:cs="Times New Roman"/>
        </w:rPr>
        <w:t>ществляться с учетом создания и обеспечения функционирования автоматизированных рабочих мест для пед</w:t>
      </w:r>
      <w:r w:rsidRPr="00BE0AE5">
        <w:rPr>
          <w:rFonts w:cs="Times New Roman"/>
        </w:rPr>
        <w:t>а</w:t>
      </w:r>
      <w:r w:rsidRPr="00BE0AE5">
        <w:rPr>
          <w:rFonts w:cs="Times New Roman"/>
        </w:rPr>
        <w:t xml:space="preserve">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rsidR="00416B7C" w:rsidRPr="00BE0AE5" w:rsidRDefault="00416B7C">
      <w:pPr>
        <w:pStyle w:val="body"/>
        <w:rPr>
          <w:rFonts w:cs="Times New Roman"/>
        </w:rPr>
      </w:pPr>
    </w:p>
    <w:sectPr w:rsidR="00416B7C" w:rsidRPr="00BE0AE5" w:rsidSect="0016677C">
      <w:footnotePr>
        <w:numRestart w:val="eachPage"/>
      </w:footnotePr>
      <w:type w:val="nextColumn"/>
      <w:pgSz w:w="12240" w:h="15840" w:code="1"/>
      <w:pgMar w:top="1134" w:right="851" w:bottom="1134" w:left="1701" w:header="720" w:footer="51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C62" w:rsidRDefault="00F50C62">
      <w:pPr>
        <w:spacing w:after="0" w:line="240" w:lineRule="auto"/>
      </w:pPr>
      <w:r>
        <w:separator/>
      </w:r>
    </w:p>
  </w:endnote>
  <w:endnote w:type="continuationSeparator" w:id="0">
    <w:p w:rsidR="00F50C62" w:rsidRDefault="00F50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charset w:val="00"/>
    <w:family w:val="roman"/>
    <w:pitch w:val="variable"/>
    <w:sig w:usb0="00000000" w:usb1="80000000" w:usb2="00000008" w:usb3="00000000" w:csb0="0000004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charset w:val="86"/>
    <w:family w:val="modern"/>
    <w:pitch w:val="fixed"/>
    <w:sig w:usb0="800002BF" w:usb1="38CF7CFA" w:usb2="00000016" w:usb3="00000000" w:csb0="0004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NewRomanPSMT">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atangChe">
    <w:altName w:val="Arial Unicode MS"/>
    <w:charset w:val="81"/>
    <w:family w:val="modern"/>
    <w:pitch w:val="fixed"/>
    <w:sig w:usb0="00000000"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extBookC">
    <w:panose1 w:val="00000000000000000000"/>
    <w:charset w:val="CC"/>
    <w:family w:val="modern"/>
    <w:notTrueType/>
    <w:pitch w:val="variable"/>
    <w:sig w:usb0="00000201" w:usb1="00000000" w:usb2="00000000" w:usb3="00000000" w:csb0="00000004" w:csb1="00000000"/>
  </w:font>
  <w:font w:name="CenturySchlbkCyr">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47576"/>
      <w:docPartObj>
        <w:docPartGallery w:val="Page Numbers (Bottom of Page)"/>
        <w:docPartUnique/>
      </w:docPartObj>
    </w:sdtPr>
    <w:sdtEndPr/>
    <w:sdtContent>
      <w:p w:rsidR="004744C2" w:rsidRDefault="004744C2">
        <w:pPr>
          <w:pStyle w:val="afc"/>
          <w:jc w:val="right"/>
        </w:pPr>
        <w:r>
          <w:fldChar w:fldCharType="begin"/>
        </w:r>
        <w:r>
          <w:instrText xml:space="preserve"> PAGE   \* MERGEFORMAT </w:instrText>
        </w:r>
        <w:r>
          <w:fldChar w:fldCharType="separate"/>
        </w:r>
        <w:r w:rsidR="00D776BD">
          <w:rPr>
            <w:noProof/>
          </w:rPr>
          <w:t>2</w:t>
        </w:r>
        <w:r>
          <w:rPr>
            <w:noProof/>
          </w:rPr>
          <w:fldChar w:fldCharType="end"/>
        </w:r>
      </w:p>
    </w:sdtContent>
  </w:sdt>
  <w:p w:rsidR="004744C2" w:rsidRDefault="004744C2">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24866"/>
      <w:docPartObj>
        <w:docPartGallery w:val="Page Numbers (Bottom of Page)"/>
        <w:docPartUnique/>
      </w:docPartObj>
    </w:sdtPr>
    <w:sdtEndPr/>
    <w:sdtContent>
      <w:p w:rsidR="004744C2" w:rsidRDefault="004744C2">
        <w:pPr>
          <w:pStyle w:val="afc"/>
          <w:jc w:val="center"/>
        </w:pPr>
        <w:r>
          <w:fldChar w:fldCharType="begin"/>
        </w:r>
        <w:r>
          <w:instrText>PAGE   \* MERGEFORMAT</w:instrText>
        </w:r>
        <w:r>
          <w:fldChar w:fldCharType="separate"/>
        </w:r>
        <w:r w:rsidR="00D776BD">
          <w:rPr>
            <w:noProof/>
          </w:rPr>
          <w:t>560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C62" w:rsidRDefault="00F50C62">
      <w:pPr>
        <w:spacing w:after="0" w:line="240" w:lineRule="auto"/>
      </w:pPr>
      <w:r>
        <w:separator/>
      </w:r>
    </w:p>
  </w:footnote>
  <w:footnote w:type="continuationSeparator" w:id="0">
    <w:p w:rsidR="00F50C62" w:rsidRDefault="00F50C62">
      <w:pPr>
        <w:spacing w:after="0" w:line="240" w:lineRule="auto"/>
      </w:pPr>
      <w:r>
        <w:continuationSeparator/>
      </w:r>
    </w:p>
  </w:footnote>
  <w:footnote w:id="1">
    <w:p w:rsidR="004744C2" w:rsidRDefault="004744C2">
      <w:pPr>
        <w:pStyle w:val="footnote"/>
      </w:pPr>
      <w:r>
        <w:rPr>
          <w:vertAlign w:val="superscript"/>
        </w:rPr>
        <w:footnoteRef/>
      </w:r>
      <w:r>
        <w:tab/>
        <w:t>Осуществляется в соответствии со статьей 92 Федерального закона «Об образовании в Российской Федер</w:t>
      </w:r>
      <w:r>
        <w:t>а</w:t>
      </w:r>
      <w:r>
        <w:t>ции»</w:t>
      </w:r>
    </w:p>
  </w:footnote>
  <w:footnote w:id="2">
    <w:p w:rsidR="004744C2" w:rsidRDefault="004744C2">
      <w:pPr>
        <w:pStyle w:val="footnote"/>
      </w:pPr>
      <w:r>
        <w:rPr>
          <w:vertAlign w:val="superscript"/>
        </w:rPr>
        <w:footnoteRef/>
      </w:r>
      <w:r>
        <w:tab/>
        <w:t>Осуществляется в соответствии со статьей 95 Федерального закона «Об образовании в Российской Федер</w:t>
      </w:r>
      <w:r>
        <w:t>а</w:t>
      </w:r>
      <w:r>
        <w:t>ции»</w:t>
      </w:r>
    </w:p>
  </w:footnote>
  <w:footnote w:id="3">
    <w:p w:rsidR="004744C2" w:rsidRDefault="004744C2">
      <w:pPr>
        <w:pStyle w:val="footnote"/>
      </w:pPr>
      <w:r>
        <w:rPr>
          <w:vertAlign w:val="superscript"/>
        </w:rPr>
        <w:footnoteRef/>
      </w:r>
      <w:r>
        <w:tab/>
        <w:t>Осуществляется в соответствии со статьей 97 Федерального закона «Об образовании в Российской Федер</w:t>
      </w:r>
      <w:r>
        <w:t>а</w:t>
      </w:r>
      <w:r>
        <w:t>ции»</w:t>
      </w:r>
    </w:p>
  </w:footnote>
  <w:footnote w:id="4">
    <w:p w:rsidR="004744C2" w:rsidRDefault="004744C2">
      <w:pPr>
        <w:pStyle w:val="footnote"/>
      </w:pPr>
      <w:r>
        <w:rPr>
          <w:vertAlign w:val="superscript"/>
        </w:rPr>
        <w:footnoteRef/>
      </w:r>
      <w:r>
        <w:tab/>
      </w:r>
      <w:r>
        <w:rPr>
          <w:rStyle w:val="Bold"/>
        </w:rPr>
        <w:t>Критерий</w:t>
      </w:r>
      <w:r>
        <w:t> — признак, на основании которого производится оценка, определение или классификация иссл</w:t>
      </w:r>
      <w:r>
        <w:t>е</w:t>
      </w:r>
      <w:r>
        <w:t>дуемого объекта; свойство изучаемого объекта, которое позволяет судить о его состоянии и уровне функционир</w:t>
      </w:r>
      <w:r>
        <w:t>о</w:t>
      </w:r>
      <w:r>
        <w:t>вания и развития.</w:t>
      </w:r>
    </w:p>
  </w:footnote>
  <w:footnote w:id="5">
    <w:p w:rsidR="004744C2" w:rsidRDefault="004744C2">
      <w:pPr>
        <w:pStyle w:val="footnote"/>
      </w:pPr>
      <w:r>
        <w:rPr>
          <w:vertAlign w:val="superscript"/>
        </w:rPr>
        <w:footnoteRef/>
      </w:r>
      <w:r>
        <w:rPr>
          <w:spacing w:val="-1"/>
        </w:rPr>
        <w:tab/>
        <w:t>Накопленная оценка рассматривается как способ фиксации освоения учащимся основных умений, характер</w:t>
      </w:r>
      <w:r>
        <w:rPr>
          <w:spacing w:val="-1"/>
        </w:rPr>
        <w:t>и</w:t>
      </w:r>
      <w:r>
        <w:rPr>
          <w:spacing w:val="-1"/>
        </w:rPr>
        <w:t>зующих достижение каждого планируемого результата на всех этапах его формирования.</w:t>
      </w:r>
    </w:p>
  </w:footnote>
  <w:footnote w:id="6">
    <w:p w:rsidR="004744C2" w:rsidRDefault="004744C2" w:rsidP="00416B7C">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7">
    <w:p w:rsidR="004744C2" w:rsidRPr="006C6F60" w:rsidRDefault="004744C2" w:rsidP="00416B7C">
      <w:pPr>
        <w:pStyle w:val="footnote"/>
        <w:rPr>
          <w:lang w:val="en-US"/>
        </w:rPr>
      </w:pPr>
      <w:r>
        <w:rPr>
          <w:vertAlign w:val="superscript"/>
        </w:rPr>
        <w:footnoteRef/>
      </w:r>
      <w:r w:rsidRPr="006C6F60">
        <w:rPr>
          <w:lang w:val="en-US"/>
        </w:rPr>
        <w:tab/>
        <w:t>Common European Framework of Reference for Languages: Learning, teaching, assessment. https://www.coe.int/en/web/common-european-framework-reference-languages</w:t>
      </w:r>
    </w:p>
  </w:footnote>
  <w:footnote w:id="8">
    <w:p w:rsidR="004744C2" w:rsidRDefault="004744C2" w:rsidP="00416B7C">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9">
    <w:p w:rsidR="004744C2" w:rsidRDefault="004744C2" w:rsidP="00416B7C">
      <w:pPr>
        <w:pStyle w:val="footnote"/>
      </w:pPr>
      <w:r>
        <w:rPr>
          <w:vertAlign w:val="superscript"/>
        </w:rPr>
        <w:footnoteRef/>
      </w:r>
      <w:r>
        <w:tab/>
        <w:t>Последовательность изучения тем в пределах одного класса может варьироваться.</w:t>
      </w:r>
    </w:p>
  </w:footnote>
  <w:footnote w:id="10">
    <w:p w:rsidR="004744C2" w:rsidRDefault="004744C2" w:rsidP="00416B7C">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11">
    <w:p w:rsidR="004744C2" w:rsidRDefault="004744C2" w:rsidP="00416B7C">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w:t>
      </w:r>
      <w:r>
        <w:t>с</w:t>
      </w:r>
      <w:r>
        <w:t>тории.</w:t>
      </w:r>
    </w:p>
  </w:footnote>
  <w:footnote w:id="12">
    <w:p w:rsidR="004744C2" w:rsidRDefault="004744C2" w:rsidP="00416B7C">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3">
    <w:p w:rsidR="004744C2" w:rsidRDefault="004744C2" w:rsidP="00416B7C">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4744C2" w:rsidRDefault="004744C2" w:rsidP="00416B7C">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w:t>
      </w:r>
      <w:r>
        <w:t>а</w:t>
      </w:r>
      <w:r>
        <w:t>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5">
    <w:p w:rsidR="004744C2" w:rsidRDefault="004744C2" w:rsidP="00416B7C">
      <w:pPr>
        <w:pStyle w:val="af3"/>
      </w:pPr>
      <w:r>
        <w:rPr>
          <w:vertAlign w:val="superscript"/>
        </w:rPr>
        <w:footnoteRef/>
      </w:r>
      <w:r>
        <w:tab/>
        <w:t>Концепция преподавания учебного предмета «Обществознание» в образовательных организациях Российской Фед</w:t>
      </w:r>
      <w:r>
        <w:t>е</w:t>
      </w:r>
      <w:r>
        <w:t>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16">
    <w:p w:rsidR="004744C2" w:rsidRDefault="004744C2" w:rsidP="00416B7C">
      <w:pPr>
        <w:pStyle w:val="af3"/>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7">
    <w:p w:rsidR="004744C2" w:rsidRDefault="004744C2" w:rsidP="00416B7C">
      <w:pPr>
        <w:pStyle w:val="af3"/>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w:t>
      </w:r>
      <w:r>
        <w:t>е</w:t>
      </w:r>
      <w:r>
        <w:t>зультата, представленного в данном перечне.</w:t>
      </w:r>
    </w:p>
  </w:footnote>
  <w:footnote w:id="18">
    <w:p w:rsidR="004744C2" w:rsidRDefault="004744C2" w:rsidP="00416B7C">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rsidR="004744C2" w:rsidRDefault="004744C2" w:rsidP="00416B7C">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20">
    <w:p w:rsidR="004744C2" w:rsidRDefault="004744C2" w:rsidP="00416B7C">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w:t>
      </w:r>
      <w:r>
        <w:t>а</w:t>
      </w:r>
      <w:r>
        <w:t>нировании.</w:t>
      </w:r>
    </w:p>
  </w:footnote>
  <w:footnote w:id="21">
    <w:p w:rsidR="004744C2" w:rsidRDefault="004744C2" w:rsidP="00416B7C">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2">
    <w:p w:rsidR="004744C2" w:rsidRDefault="004744C2" w:rsidP="00416B7C">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rsidR="004744C2" w:rsidRDefault="004744C2" w:rsidP="00416B7C">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w:t>
      </w:r>
      <w:r>
        <w:t>а</w:t>
      </w:r>
      <w:r>
        <w:t>цию.</w:t>
      </w:r>
    </w:p>
  </w:footnote>
  <w:footnote w:id="24">
    <w:p w:rsidR="004744C2" w:rsidRDefault="004744C2" w:rsidP="00F34933">
      <w:pPr>
        <w:pStyle w:val="footnote"/>
      </w:pPr>
      <w:r>
        <w:rPr>
          <w:rStyle w:val="aff0"/>
        </w:rPr>
        <w:footnoteRef/>
      </w:r>
      <w:r>
        <w:t xml:space="preserve"> В случае, если в начальной школе тематический материал по блокам 1 и 2 уже был освоен на достаточном уровне, ц</w:t>
      </w:r>
      <w:r>
        <w:t>е</w:t>
      </w:r>
      <w:r>
        <w:t>лесообразно повторить его сокращённо и увеличить количество учебных часов на изучение других тематических блоков.</w:t>
      </w:r>
    </w:p>
  </w:footnote>
  <w:footnote w:id="25">
    <w:p w:rsidR="004744C2" w:rsidRDefault="004744C2" w:rsidP="00F34933">
      <w:pPr>
        <w:pStyle w:val="footnote"/>
      </w:pPr>
      <w:r>
        <w:rPr>
          <w:rStyle w:val="aff0"/>
        </w:rPr>
        <w:footnoteRef/>
      </w:r>
      <w:r>
        <w:t xml:space="preserve"> При выборе данного тематического блока рекомендуется включать его в тематическое планирование в четверти, соо</w:t>
      </w:r>
      <w:r>
        <w:t>т</w:t>
      </w:r>
      <w:r>
        <w:t>ветствующей конкретному календарному сезону.</w:t>
      </w:r>
    </w:p>
  </w:footnote>
  <w:footnote w:id="26">
    <w:p w:rsidR="004744C2" w:rsidRDefault="004744C2" w:rsidP="00F34933">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w:t>
      </w:r>
      <w:r>
        <w:t>з</w:t>
      </w:r>
      <w:r>
        <w:t>делов программы между собой.</w:t>
      </w:r>
    </w:p>
  </w:footnote>
  <w:footnote w:id="27">
    <w:p w:rsidR="004744C2" w:rsidRDefault="004744C2" w:rsidP="00F34933">
      <w:pPr>
        <w:pStyle w:val="footnote"/>
      </w:pPr>
      <w:r>
        <w:rPr>
          <w:rStyle w:val="aff0"/>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8">
    <w:p w:rsidR="004744C2" w:rsidRDefault="004744C2" w:rsidP="007A563A">
      <w:pPr>
        <w:pStyle w:val="footnote"/>
      </w:pPr>
      <w:r>
        <w:rPr>
          <w:rStyle w:val="aff0"/>
        </w:rPr>
        <w:footnoteRef/>
      </w:r>
      <w:r>
        <w:t xml:space="preserve"> Например, казачья лезгинка, калмыцкая гармошка и т. п.</w:t>
      </w:r>
    </w:p>
  </w:footnote>
  <w:footnote w:id="29">
    <w:p w:rsidR="004744C2" w:rsidRDefault="004744C2" w:rsidP="007A563A">
      <w:pPr>
        <w:pStyle w:val="footnote"/>
      </w:pPr>
      <w:r>
        <w:rPr>
          <w:rStyle w:val="aff0"/>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rsidR="004744C2" w:rsidRDefault="004744C2" w:rsidP="007A563A">
      <w:pPr>
        <w:pStyle w:val="footnote"/>
      </w:pPr>
      <w:r>
        <w:rPr>
          <w:rStyle w:val="aff0"/>
        </w:rPr>
        <w:footnoteRef/>
      </w:r>
      <w:r>
        <w:t xml:space="preserve"> Для изучения данной темы рекомендуется выбрать не менее 2—3 национальных культур из следующего списка: а</w:t>
      </w:r>
      <w:r>
        <w:t>н</w:t>
      </w:r>
      <w:r>
        <w:t>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1">
    <w:p w:rsidR="004744C2" w:rsidRDefault="004744C2" w:rsidP="00117957">
      <w:pPr>
        <w:pStyle w:val="footnote"/>
      </w:pPr>
      <w:r>
        <w:rPr>
          <w:rStyle w:val="aff0"/>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32">
    <w:p w:rsidR="004744C2" w:rsidRDefault="004744C2" w:rsidP="002D2A65">
      <w:pPr>
        <w:pStyle w:val="footnote"/>
      </w:pPr>
      <w:r>
        <w:rPr>
          <w:rStyle w:val="aff0"/>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w:t>
      </w:r>
      <w:r>
        <w:t>и</w:t>
      </w:r>
      <w:r>
        <w:t>жение смысла самих музыкальных произведений.</w:t>
      </w:r>
    </w:p>
    <w:p w:rsidR="004744C2" w:rsidRDefault="004744C2" w:rsidP="002D2A65">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w:t>
      </w:r>
      <w:r>
        <w:t>о</w:t>
      </w:r>
      <w:r>
        <w:t>нальная традиция получила продолжение и развитие.</w:t>
      </w:r>
    </w:p>
  </w:footnote>
  <w:footnote w:id="33">
    <w:p w:rsidR="004744C2" w:rsidRDefault="004744C2" w:rsidP="002C7FE1">
      <w:pPr>
        <w:pStyle w:val="footnote"/>
      </w:pPr>
      <w:r>
        <w:rPr>
          <w:rStyle w:val="aff0"/>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w:t>
      </w:r>
      <w:r>
        <w:t>е</w:t>
      </w:r>
      <w:r>
        <w:t>живая продолжение и развитие круга национальных сюжетов, образов, интонаций.</w:t>
      </w:r>
    </w:p>
  </w:footnote>
  <w:footnote w:id="34">
    <w:p w:rsidR="004744C2" w:rsidRDefault="004744C2" w:rsidP="002C7FE1">
      <w:pPr>
        <w:pStyle w:val="footnote"/>
      </w:pPr>
      <w:r>
        <w:rPr>
          <w:rStyle w:val="aff0"/>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5">
    <w:p w:rsidR="004744C2" w:rsidRDefault="004744C2" w:rsidP="002C7FE1">
      <w:pPr>
        <w:pStyle w:val="footnote"/>
      </w:pPr>
      <w:r>
        <w:rPr>
          <w:rStyle w:val="aff0"/>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w:t>
      </w:r>
      <w:r>
        <w:t>и</w:t>
      </w:r>
      <w:r>
        <w:t>симости от особенностей конкретного учебного заведения и религиозных верований, распространённых в данном регионе.</w:t>
      </w:r>
    </w:p>
  </w:footnote>
  <w:footnote w:id="36">
    <w:p w:rsidR="004744C2" w:rsidRDefault="004744C2" w:rsidP="00B70692">
      <w:pPr>
        <w:pStyle w:val="footnote"/>
      </w:pPr>
      <w:r>
        <w:rPr>
          <w:rStyle w:val="aff0"/>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w:t>
      </w:r>
      <w:r>
        <w:t>о</w:t>
      </w:r>
      <w:r>
        <w:t>нальных сюжетов, образов, интонаций.</w:t>
      </w:r>
    </w:p>
  </w:footnote>
  <w:footnote w:id="37">
    <w:p w:rsidR="004744C2" w:rsidRDefault="004744C2" w:rsidP="00416B7C">
      <w:pPr>
        <w:pStyle w:val="footnote"/>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38">
    <w:p w:rsidR="004744C2" w:rsidRDefault="004744C2" w:rsidP="00416B7C">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модульных программ по физической культуре, рекомендованных Министерством просвещением Российской Федерации</w:t>
      </w:r>
    </w:p>
  </w:footnote>
  <w:footnote w:id="39">
    <w:p w:rsidR="004744C2" w:rsidRDefault="004744C2" w:rsidP="00944BF0">
      <w:pPr>
        <w:pStyle w:val="footnote"/>
      </w:pPr>
      <w:r>
        <w:rPr>
          <w:vertAlign w:val="superscript"/>
        </w:rPr>
        <w:footnoteRef/>
      </w:r>
      <w:r>
        <w:tab/>
        <w:t>При отсутствии сетевого взаимодействия с другими организациями при реализации основной образовательной пр</w:t>
      </w:r>
      <w:r>
        <w:t>о</w:t>
      </w:r>
      <w:r>
        <w:t>граммы данная информация исключается из основной образовательной программы.</w:t>
      </w:r>
    </w:p>
  </w:footnote>
  <w:footnote w:id="40">
    <w:p w:rsidR="004744C2" w:rsidRDefault="004744C2" w:rsidP="00944BF0">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rsidR="004744C2" w:rsidRDefault="004744C2" w:rsidP="00944BF0">
      <w:pPr>
        <w:pStyle w:val="footnote"/>
      </w:pPr>
      <w:r>
        <w:tab/>
        <w:t xml:space="preserve">Федеральный закон «О персональных данных» от 27.07.2006 N 152-ФЗ (последняя редакция) </w:t>
      </w:r>
    </w:p>
    <w:p w:rsidR="004744C2" w:rsidRDefault="004744C2" w:rsidP="00944BF0">
      <w:pPr>
        <w:pStyle w:val="footnote"/>
      </w:pPr>
      <w:r>
        <w:tab/>
        <w:t>Федеральный закон «О защите детей от информации, причиняющей вред их здоровью и развитию» от 29.12.2010 N 436-ФЗ (последняя редакция)</w:t>
      </w:r>
    </w:p>
    <w:p w:rsidR="004744C2" w:rsidRDefault="004744C2" w:rsidP="00944BF0">
      <w:pPr>
        <w:pStyle w:val="footnote"/>
      </w:pPr>
      <w:r>
        <w:rPr>
          <w:spacing w:val="-1"/>
        </w:rPr>
        <w:tab/>
        <w:t>Приказ Минобрнауки России «Об утверждении Порядка применения организациями, осуществляющими образовател</w:t>
      </w:r>
      <w:r>
        <w:rPr>
          <w:spacing w:val="-1"/>
        </w:rPr>
        <w:t>ь</w:t>
      </w:r>
      <w:r>
        <w:rPr>
          <w:spacing w:val="-1"/>
        </w:rPr>
        <w:t>ную деятельность, электронного обучения, дистанционных образовательных технологий при реализации образовательных программ» от 23.08.2017 № 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47551"/>
      <w:docPartObj>
        <w:docPartGallery w:val="Page Numbers (Top of Page)"/>
        <w:docPartUnique/>
      </w:docPartObj>
    </w:sdtPr>
    <w:sdtEndPr>
      <w:rPr>
        <w:sz w:val="24"/>
        <w:szCs w:val="24"/>
      </w:rPr>
    </w:sdtEndPr>
    <w:sdtContent>
      <w:p w:rsidR="004744C2" w:rsidRPr="00830BDE" w:rsidRDefault="004744C2">
        <w:pPr>
          <w:pStyle w:val="afa"/>
          <w:jc w:val="right"/>
          <w:rPr>
            <w:sz w:val="24"/>
            <w:szCs w:val="24"/>
          </w:rPr>
        </w:pPr>
        <w:r w:rsidRPr="00830BDE">
          <w:rPr>
            <w:sz w:val="24"/>
            <w:szCs w:val="24"/>
          </w:rPr>
          <w:fldChar w:fldCharType="begin"/>
        </w:r>
        <w:r w:rsidRPr="00830BDE">
          <w:rPr>
            <w:sz w:val="24"/>
            <w:szCs w:val="24"/>
          </w:rPr>
          <w:instrText xml:space="preserve"> PAGE   \* MERGEFORMAT </w:instrText>
        </w:r>
        <w:r w:rsidRPr="00830BDE">
          <w:rPr>
            <w:sz w:val="24"/>
            <w:szCs w:val="24"/>
          </w:rPr>
          <w:fldChar w:fldCharType="separate"/>
        </w:r>
        <w:r w:rsidR="00D776BD">
          <w:rPr>
            <w:noProof/>
            <w:sz w:val="24"/>
            <w:szCs w:val="24"/>
          </w:rPr>
          <w:t>2</w:t>
        </w:r>
        <w:r w:rsidRPr="00830BDE">
          <w:rPr>
            <w:sz w:val="24"/>
            <w:szCs w:val="24"/>
          </w:rPr>
          <w:fldChar w:fldCharType="end"/>
        </w:r>
      </w:p>
    </w:sdtContent>
  </w:sdt>
  <w:p w:rsidR="004744C2" w:rsidRDefault="004744C2">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355E26"/>
    <w:multiLevelType w:val="hybridMultilevel"/>
    <w:tmpl w:val="28F80E82"/>
    <w:lvl w:ilvl="0" w:tplc="48CE701C">
      <w:start w:val="1"/>
      <w:numFmt w:val="bullet"/>
      <w:lvlText w:val="­"/>
      <w:lvlJc w:val="left"/>
      <w:pPr>
        <w:ind w:left="1429" w:hanging="360"/>
      </w:pPr>
      <w:rPr>
        <w:rFonts w:ascii="Traditional Arabic" w:hAnsi="Traditional Arabi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4379AE"/>
    <w:multiLevelType w:val="hybridMultilevel"/>
    <w:tmpl w:val="D39816B2"/>
    <w:lvl w:ilvl="0" w:tplc="D904FE5E">
      <w:start w:val="1"/>
      <w:numFmt w:val="bullet"/>
      <w:lvlText w:val=""/>
      <w:lvlJc w:val="left"/>
      <w:pPr>
        <w:ind w:left="776" w:hanging="360"/>
      </w:pPr>
      <w:rPr>
        <w:rFonts w:ascii="Symbol" w:hAnsi="Symbol"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3">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4">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04264B0B"/>
    <w:multiLevelType w:val="hybridMultilevel"/>
    <w:tmpl w:val="613CB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0A039A"/>
    <w:multiLevelType w:val="hybridMultilevel"/>
    <w:tmpl w:val="91C0F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8">
    <w:nsid w:val="060E79F0"/>
    <w:multiLevelType w:val="multilevel"/>
    <w:tmpl w:val="78A4A3AA"/>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67B3EAF"/>
    <w:multiLevelType w:val="hybridMultilevel"/>
    <w:tmpl w:val="3A868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C246CD"/>
    <w:multiLevelType w:val="multilevel"/>
    <w:tmpl w:val="B8BC7D0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F900BC"/>
    <w:multiLevelType w:val="hybridMultilevel"/>
    <w:tmpl w:val="A120BB84"/>
    <w:lvl w:ilvl="0" w:tplc="04190001">
      <w:start w:val="1"/>
      <w:numFmt w:val="bullet"/>
      <w:lvlText w:val=""/>
      <w:lvlJc w:val="left"/>
      <w:pPr>
        <w:ind w:left="1429" w:hanging="360"/>
      </w:pPr>
      <w:rPr>
        <w:rFonts w:ascii="Symbol" w:hAnsi="Symbol" w:hint="default"/>
        <w:caps w:val="0"/>
        <w:strike w:val="0"/>
        <w:dstrike w:val="0"/>
        <w:vanish w:val="0"/>
        <w:color w:val="auto"/>
        <w:sz w:val="28"/>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380684"/>
    <w:multiLevelType w:val="hybridMultilevel"/>
    <w:tmpl w:val="5A747760"/>
    <w:lvl w:ilvl="0" w:tplc="48CE701C">
      <w:start w:val="1"/>
      <w:numFmt w:val="bullet"/>
      <w:lvlText w:val="­"/>
      <w:lvlJc w:val="left"/>
      <w:pPr>
        <w:ind w:left="360" w:hanging="360"/>
      </w:pPr>
      <w:rPr>
        <w:rFonts w:ascii="Traditional Arabic" w:hAnsi="Traditional Arabic"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8880B04"/>
    <w:multiLevelType w:val="multilevel"/>
    <w:tmpl w:val="8F52E8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8A020EF"/>
    <w:multiLevelType w:val="multilevel"/>
    <w:tmpl w:val="3C26EF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94E1E56"/>
    <w:multiLevelType w:val="multilevel"/>
    <w:tmpl w:val="23E423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E6854C7"/>
    <w:multiLevelType w:val="multilevel"/>
    <w:tmpl w:val="5D54D9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EDD75B9"/>
    <w:multiLevelType w:val="multilevel"/>
    <w:tmpl w:val="12048D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F322EF3"/>
    <w:multiLevelType w:val="hybridMultilevel"/>
    <w:tmpl w:val="C67E4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08B5B02"/>
    <w:multiLevelType w:val="multilevel"/>
    <w:tmpl w:val="4DC28A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2">
    <w:nsid w:val="11483113"/>
    <w:multiLevelType w:val="hybridMultilevel"/>
    <w:tmpl w:val="B7CA4030"/>
    <w:lvl w:ilvl="0" w:tplc="BBE015A4">
      <w:start w:val="1"/>
      <w:numFmt w:val="decimal"/>
      <w:lvlText w:val="%1."/>
      <w:lvlJc w:val="left"/>
      <w:pPr>
        <w:ind w:left="389" w:hanging="200"/>
      </w:pPr>
      <w:rPr>
        <w:rFonts w:ascii="Times New Roman" w:eastAsia="Times New Roman" w:hAnsi="Times New Roman" w:cs="Times New Roman" w:hint="default"/>
        <w:spacing w:val="0"/>
        <w:w w:val="103"/>
        <w:sz w:val="19"/>
        <w:szCs w:val="19"/>
        <w:lang w:val="ru-RU" w:eastAsia="en-US" w:bidi="ar-SA"/>
      </w:rPr>
    </w:lvl>
    <w:lvl w:ilvl="1" w:tplc="B4083F38">
      <w:numFmt w:val="bullet"/>
      <w:lvlText w:val=""/>
      <w:lvlJc w:val="left"/>
      <w:pPr>
        <w:ind w:left="909" w:hanging="360"/>
      </w:pPr>
      <w:rPr>
        <w:rFonts w:ascii="Symbol" w:eastAsia="Symbol" w:hAnsi="Symbol" w:cs="Symbol" w:hint="default"/>
        <w:w w:val="103"/>
        <w:sz w:val="19"/>
        <w:szCs w:val="19"/>
        <w:lang w:val="ru-RU" w:eastAsia="en-US" w:bidi="ar-SA"/>
      </w:rPr>
    </w:lvl>
    <w:lvl w:ilvl="2" w:tplc="B11E3B88">
      <w:numFmt w:val="bullet"/>
      <w:lvlText w:val="•"/>
      <w:lvlJc w:val="left"/>
      <w:pPr>
        <w:ind w:left="2000" w:hanging="360"/>
      </w:pPr>
      <w:rPr>
        <w:rFonts w:hint="default"/>
        <w:lang w:val="ru-RU" w:eastAsia="en-US" w:bidi="ar-SA"/>
      </w:rPr>
    </w:lvl>
    <w:lvl w:ilvl="3" w:tplc="2042C7D0">
      <w:numFmt w:val="bullet"/>
      <w:lvlText w:val="•"/>
      <w:lvlJc w:val="left"/>
      <w:pPr>
        <w:ind w:left="3100" w:hanging="360"/>
      </w:pPr>
      <w:rPr>
        <w:rFonts w:hint="default"/>
        <w:lang w:val="ru-RU" w:eastAsia="en-US" w:bidi="ar-SA"/>
      </w:rPr>
    </w:lvl>
    <w:lvl w:ilvl="4" w:tplc="F37C9FAC">
      <w:numFmt w:val="bullet"/>
      <w:lvlText w:val="•"/>
      <w:lvlJc w:val="left"/>
      <w:pPr>
        <w:ind w:left="4201" w:hanging="360"/>
      </w:pPr>
      <w:rPr>
        <w:rFonts w:hint="default"/>
        <w:lang w:val="ru-RU" w:eastAsia="en-US" w:bidi="ar-SA"/>
      </w:rPr>
    </w:lvl>
    <w:lvl w:ilvl="5" w:tplc="3516E4CC">
      <w:numFmt w:val="bullet"/>
      <w:lvlText w:val="•"/>
      <w:lvlJc w:val="left"/>
      <w:pPr>
        <w:ind w:left="5301" w:hanging="360"/>
      </w:pPr>
      <w:rPr>
        <w:rFonts w:hint="default"/>
        <w:lang w:val="ru-RU" w:eastAsia="en-US" w:bidi="ar-SA"/>
      </w:rPr>
    </w:lvl>
    <w:lvl w:ilvl="6" w:tplc="2CD2FA3E">
      <w:numFmt w:val="bullet"/>
      <w:lvlText w:val="•"/>
      <w:lvlJc w:val="left"/>
      <w:pPr>
        <w:ind w:left="6402" w:hanging="360"/>
      </w:pPr>
      <w:rPr>
        <w:rFonts w:hint="default"/>
        <w:lang w:val="ru-RU" w:eastAsia="en-US" w:bidi="ar-SA"/>
      </w:rPr>
    </w:lvl>
    <w:lvl w:ilvl="7" w:tplc="BD864518">
      <w:numFmt w:val="bullet"/>
      <w:lvlText w:val="•"/>
      <w:lvlJc w:val="left"/>
      <w:pPr>
        <w:ind w:left="7502" w:hanging="360"/>
      </w:pPr>
      <w:rPr>
        <w:rFonts w:hint="default"/>
        <w:lang w:val="ru-RU" w:eastAsia="en-US" w:bidi="ar-SA"/>
      </w:rPr>
    </w:lvl>
    <w:lvl w:ilvl="8" w:tplc="2228D860">
      <w:numFmt w:val="bullet"/>
      <w:lvlText w:val="•"/>
      <w:lvlJc w:val="left"/>
      <w:pPr>
        <w:ind w:left="8603" w:hanging="360"/>
      </w:pPr>
      <w:rPr>
        <w:rFonts w:hint="default"/>
        <w:lang w:val="ru-RU" w:eastAsia="en-US" w:bidi="ar-SA"/>
      </w:rPr>
    </w:lvl>
  </w:abstractNum>
  <w:abstractNum w:abstractNumId="23">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6C2465E"/>
    <w:multiLevelType w:val="hybridMultilevel"/>
    <w:tmpl w:val="922C14A6"/>
    <w:lvl w:ilvl="0" w:tplc="9FA63A68">
      <w:start w:val="1"/>
      <w:numFmt w:val="decimal"/>
      <w:lvlText w:val="%1."/>
      <w:lvlJc w:val="left"/>
      <w:pPr>
        <w:ind w:left="105" w:hanging="397"/>
      </w:pPr>
      <w:rPr>
        <w:rFonts w:ascii="Times New Roman" w:eastAsia="Times New Roman" w:hAnsi="Times New Roman" w:cs="Times New Roman" w:hint="default"/>
        <w:spacing w:val="0"/>
        <w:w w:val="103"/>
        <w:sz w:val="19"/>
        <w:szCs w:val="19"/>
        <w:lang w:val="ru-RU" w:eastAsia="en-US" w:bidi="ar-SA"/>
      </w:rPr>
    </w:lvl>
    <w:lvl w:ilvl="1" w:tplc="38BCDFB2">
      <w:numFmt w:val="bullet"/>
      <w:lvlText w:val="•"/>
      <w:lvlJc w:val="left"/>
      <w:pPr>
        <w:ind w:left="328" w:hanging="397"/>
      </w:pPr>
      <w:rPr>
        <w:rFonts w:hint="default"/>
        <w:lang w:val="ru-RU" w:eastAsia="en-US" w:bidi="ar-SA"/>
      </w:rPr>
    </w:lvl>
    <w:lvl w:ilvl="2" w:tplc="3FDADC0C">
      <w:numFmt w:val="bullet"/>
      <w:lvlText w:val="•"/>
      <w:lvlJc w:val="left"/>
      <w:pPr>
        <w:ind w:left="557" w:hanging="397"/>
      </w:pPr>
      <w:rPr>
        <w:rFonts w:hint="default"/>
        <w:lang w:val="ru-RU" w:eastAsia="en-US" w:bidi="ar-SA"/>
      </w:rPr>
    </w:lvl>
    <w:lvl w:ilvl="3" w:tplc="58169D74">
      <w:numFmt w:val="bullet"/>
      <w:lvlText w:val="•"/>
      <w:lvlJc w:val="left"/>
      <w:pPr>
        <w:ind w:left="786" w:hanging="397"/>
      </w:pPr>
      <w:rPr>
        <w:rFonts w:hint="default"/>
        <w:lang w:val="ru-RU" w:eastAsia="en-US" w:bidi="ar-SA"/>
      </w:rPr>
    </w:lvl>
    <w:lvl w:ilvl="4" w:tplc="000AE5B8">
      <w:numFmt w:val="bullet"/>
      <w:lvlText w:val="•"/>
      <w:lvlJc w:val="left"/>
      <w:pPr>
        <w:ind w:left="1015" w:hanging="397"/>
      </w:pPr>
      <w:rPr>
        <w:rFonts w:hint="default"/>
        <w:lang w:val="ru-RU" w:eastAsia="en-US" w:bidi="ar-SA"/>
      </w:rPr>
    </w:lvl>
    <w:lvl w:ilvl="5" w:tplc="4162B7D4">
      <w:numFmt w:val="bullet"/>
      <w:lvlText w:val="•"/>
      <w:lvlJc w:val="left"/>
      <w:pPr>
        <w:ind w:left="1243" w:hanging="397"/>
      </w:pPr>
      <w:rPr>
        <w:rFonts w:hint="default"/>
        <w:lang w:val="ru-RU" w:eastAsia="en-US" w:bidi="ar-SA"/>
      </w:rPr>
    </w:lvl>
    <w:lvl w:ilvl="6" w:tplc="DD5E1D30">
      <w:numFmt w:val="bullet"/>
      <w:lvlText w:val="•"/>
      <w:lvlJc w:val="left"/>
      <w:pPr>
        <w:ind w:left="1472" w:hanging="397"/>
      </w:pPr>
      <w:rPr>
        <w:rFonts w:hint="default"/>
        <w:lang w:val="ru-RU" w:eastAsia="en-US" w:bidi="ar-SA"/>
      </w:rPr>
    </w:lvl>
    <w:lvl w:ilvl="7" w:tplc="2460038E">
      <w:numFmt w:val="bullet"/>
      <w:lvlText w:val="•"/>
      <w:lvlJc w:val="left"/>
      <w:pPr>
        <w:ind w:left="1701" w:hanging="397"/>
      </w:pPr>
      <w:rPr>
        <w:rFonts w:hint="default"/>
        <w:lang w:val="ru-RU" w:eastAsia="en-US" w:bidi="ar-SA"/>
      </w:rPr>
    </w:lvl>
    <w:lvl w:ilvl="8" w:tplc="A2FACEBE">
      <w:numFmt w:val="bullet"/>
      <w:lvlText w:val="•"/>
      <w:lvlJc w:val="left"/>
      <w:pPr>
        <w:ind w:left="1930" w:hanging="397"/>
      </w:pPr>
      <w:rPr>
        <w:rFonts w:hint="default"/>
        <w:lang w:val="ru-RU" w:eastAsia="en-US" w:bidi="ar-SA"/>
      </w:rPr>
    </w:lvl>
  </w:abstractNum>
  <w:abstractNum w:abstractNumId="25">
    <w:nsid w:val="178C0628"/>
    <w:multiLevelType w:val="multilevel"/>
    <w:tmpl w:val="B1E88BD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9521BBB"/>
    <w:multiLevelType w:val="hybridMultilevel"/>
    <w:tmpl w:val="F92231A4"/>
    <w:lvl w:ilvl="0" w:tplc="D904FE5E">
      <w:start w:val="1"/>
      <w:numFmt w:val="bullet"/>
      <w:lvlText w:val=""/>
      <w:lvlJc w:val="left"/>
      <w:pPr>
        <w:ind w:left="776" w:hanging="360"/>
      </w:pPr>
      <w:rPr>
        <w:rFonts w:ascii="Symbol" w:hAnsi="Symbol"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27">
    <w:nsid w:val="19620D1B"/>
    <w:multiLevelType w:val="hybridMultilevel"/>
    <w:tmpl w:val="0000670A"/>
    <w:lvl w:ilvl="0" w:tplc="48CE701C">
      <w:start w:val="1"/>
      <w:numFmt w:val="bullet"/>
      <w:lvlText w:val="­"/>
      <w:lvlJc w:val="left"/>
      <w:pPr>
        <w:ind w:left="1429" w:hanging="360"/>
      </w:pPr>
      <w:rPr>
        <w:rFonts w:ascii="Traditional Arabic" w:hAnsi="Traditional Arabi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D742143"/>
    <w:multiLevelType w:val="hybridMultilevel"/>
    <w:tmpl w:val="EBF0D85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
    <w:nsid w:val="1F5372FE"/>
    <w:multiLevelType w:val="hybridMultilevel"/>
    <w:tmpl w:val="723A8728"/>
    <w:lvl w:ilvl="0" w:tplc="9274E524">
      <w:numFmt w:val="bullet"/>
      <w:lvlText w:val=""/>
      <w:lvlJc w:val="left"/>
      <w:pPr>
        <w:ind w:left="565" w:hanging="156"/>
      </w:pPr>
      <w:rPr>
        <w:rFonts w:ascii="Symbol" w:eastAsia="Symbol" w:hAnsi="Symbol" w:cs="Symbol" w:hint="default"/>
        <w:w w:val="100"/>
        <w:sz w:val="22"/>
        <w:szCs w:val="22"/>
        <w:lang w:val="ru-RU" w:eastAsia="en-US" w:bidi="ar-SA"/>
      </w:rPr>
    </w:lvl>
    <w:lvl w:ilvl="1" w:tplc="28BE50A6">
      <w:numFmt w:val="bullet"/>
      <w:lvlText w:val="•"/>
      <w:lvlJc w:val="left"/>
      <w:pPr>
        <w:ind w:left="1383" w:hanging="156"/>
      </w:pPr>
      <w:rPr>
        <w:rFonts w:hint="default"/>
        <w:lang w:val="ru-RU" w:eastAsia="en-US" w:bidi="ar-SA"/>
      </w:rPr>
    </w:lvl>
    <w:lvl w:ilvl="2" w:tplc="52446E22">
      <w:numFmt w:val="bullet"/>
      <w:lvlText w:val="•"/>
      <w:lvlJc w:val="left"/>
      <w:pPr>
        <w:ind w:left="2207" w:hanging="156"/>
      </w:pPr>
      <w:rPr>
        <w:rFonts w:hint="default"/>
        <w:lang w:val="ru-RU" w:eastAsia="en-US" w:bidi="ar-SA"/>
      </w:rPr>
    </w:lvl>
    <w:lvl w:ilvl="3" w:tplc="9A6826AE">
      <w:numFmt w:val="bullet"/>
      <w:lvlText w:val="•"/>
      <w:lvlJc w:val="left"/>
      <w:pPr>
        <w:ind w:left="3031" w:hanging="156"/>
      </w:pPr>
      <w:rPr>
        <w:rFonts w:hint="default"/>
        <w:lang w:val="ru-RU" w:eastAsia="en-US" w:bidi="ar-SA"/>
      </w:rPr>
    </w:lvl>
    <w:lvl w:ilvl="4" w:tplc="28F45F38">
      <w:numFmt w:val="bullet"/>
      <w:lvlText w:val="•"/>
      <w:lvlJc w:val="left"/>
      <w:pPr>
        <w:ind w:left="3855" w:hanging="156"/>
      </w:pPr>
      <w:rPr>
        <w:rFonts w:hint="default"/>
        <w:lang w:val="ru-RU" w:eastAsia="en-US" w:bidi="ar-SA"/>
      </w:rPr>
    </w:lvl>
    <w:lvl w:ilvl="5" w:tplc="6F8248CE">
      <w:numFmt w:val="bullet"/>
      <w:lvlText w:val="•"/>
      <w:lvlJc w:val="left"/>
      <w:pPr>
        <w:ind w:left="4679" w:hanging="156"/>
      </w:pPr>
      <w:rPr>
        <w:rFonts w:hint="default"/>
        <w:lang w:val="ru-RU" w:eastAsia="en-US" w:bidi="ar-SA"/>
      </w:rPr>
    </w:lvl>
    <w:lvl w:ilvl="6" w:tplc="90C0B598">
      <w:numFmt w:val="bullet"/>
      <w:lvlText w:val="•"/>
      <w:lvlJc w:val="left"/>
      <w:pPr>
        <w:ind w:left="5503" w:hanging="156"/>
      </w:pPr>
      <w:rPr>
        <w:rFonts w:hint="default"/>
        <w:lang w:val="ru-RU" w:eastAsia="en-US" w:bidi="ar-SA"/>
      </w:rPr>
    </w:lvl>
    <w:lvl w:ilvl="7" w:tplc="284A0580">
      <w:numFmt w:val="bullet"/>
      <w:lvlText w:val="•"/>
      <w:lvlJc w:val="left"/>
      <w:pPr>
        <w:ind w:left="6327" w:hanging="156"/>
      </w:pPr>
      <w:rPr>
        <w:rFonts w:hint="default"/>
        <w:lang w:val="ru-RU" w:eastAsia="en-US" w:bidi="ar-SA"/>
      </w:rPr>
    </w:lvl>
    <w:lvl w:ilvl="8" w:tplc="5BA664C6">
      <w:numFmt w:val="bullet"/>
      <w:lvlText w:val="•"/>
      <w:lvlJc w:val="left"/>
      <w:pPr>
        <w:ind w:left="7151" w:hanging="156"/>
      </w:pPr>
      <w:rPr>
        <w:rFonts w:hint="default"/>
        <w:lang w:val="ru-RU" w:eastAsia="en-US" w:bidi="ar-SA"/>
      </w:rPr>
    </w:lvl>
  </w:abstractNum>
  <w:abstractNum w:abstractNumId="30">
    <w:nsid w:val="1F721F60"/>
    <w:multiLevelType w:val="hybridMultilevel"/>
    <w:tmpl w:val="C2BAD208"/>
    <w:lvl w:ilvl="0" w:tplc="0F72D5D8">
      <w:start w:val="1"/>
      <w:numFmt w:val="decimal"/>
      <w:lvlText w:val="%1."/>
      <w:lvlJc w:val="left"/>
      <w:pPr>
        <w:ind w:left="112" w:hanging="845"/>
      </w:pPr>
      <w:rPr>
        <w:rFonts w:ascii="Times New Roman" w:eastAsia="Times New Roman" w:hAnsi="Times New Roman" w:cs="Times New Roman" w:hint="default"/>
        <w:spacing w:val="0"/>
        <w:w w:val="103"/>
        <w:sz w:val="19"/>
        <w:szCs w:val="19"/>
        <w:lang w:val="ru-RU" w:eastAsia="en-US" w:bidi="ar-SA"/>
      </w:rPr>
    </w:lvl>
    <w:lvl w:ilvl="1" w:tplc="7130CB9A">
      <w:numFmt w:val="bullet"/>
      <w:lvlText w:val="•"/>
      <w:lvlJc w:val="left"/>
      <w:pPr>
        <w:ind w:left="333" w:hanging="845"/>
      </w:pPr>
      <w:rPr>
        <w:rFonts w:hint="default"/>
        <w:lang w:val="ru-RU" w:eastAsia="en-US" w:bidi="ar-SA"/>
      </w:rPr>
    </w:lvl>
    <w:lvl w:ilvl="2" w:tplc="7AA233E6">
      <w:numFmt w:val="bullet"/>
      <w:lvlText w:val="•"/>
      <w:lvlJc w:val="left"/>
      <w:pPr>
        <w:ind w:left="547" w:hanging="845"/>
      </w:pPr>
      <w:rPr>
        <w:rFonts w:hint="default"/>
        <w:lang w:val="ru-RU" w:eastAsia="en-US" w:bidi="ar-SA"/>
      </w:rPr>
    </w:lvl>
    <w:lvl w:ilvl="3" w:tplc="58CCF702">
      <w:numFmt w:val="bullet"/>
      <w:lvlText w:val="•"/>
      <w:lvlJc w:val="left"/>
      <w:pPr>
        <w:ind w:left="760" w:hanging="845"/>
      </w:pPr>
      <w:rPr>
        <w:rFonts w:hint="default"/>
        <w:lang w:val="ru-RU" w:eastAsia="en-US" w:bidi="ar-SA"/>
      </w:rPr>
    </w:lvl>
    <w:lvl w:ilvl="4" w:tplc="8E70DB3C">
      <w:numFmt w:val="bullet"/>
      <w:lvlText w:val="•"/>
      <w:lvlJc w:val="left"/>
      <w:pPr>
        <w:ind w:left="974" w:hanging="845"/>
      </w:pPr>
      <w:rPr>
        <w:rFonts w:hint="default"/>
        <w:lang w:val="ru-RU" w:eastAsia="en-US" w:bidi="ar-SA"/>
      </w:rPr>
    </w:lvl>
    <w:lvl w:ilvl="5" w:tplc="1604EF8E">
      <w:numFmt w:val="bullet"/>
      <w:lvlText w:val="•"/>
      <w:lvlJc w:val="left"/>
      <w:pPr>
        <w:ind w:left="1187" w:hanging="845"/>
      </w:pPr>
      <w:rPr>
        <w:rFonts w:hint="default"/>
        <w:lang w:val="ru-RU" w:eastAsia="en-US" w:bidi="ar-SA"/>
      </w:rPr>
    </w:lvl>
    <w:lvl w:ilvl="6" w:tplc="CC264194">
      <w:numFmt w:val="bullet"/>
      <w:lvlText w:val="•"/>
      <w:lvlJc w:val="left"/>
      <w:pPr>
        <w:ind w:left="1401" w:hanging="845"/>
      </w:pPr>
      <w:rPr>
        <w:rFonts w:hint="default"/>
        <w:lang w:val="ru-RU" w:eastAsia="en-US" w:bidi="ar-SA"/>
      </w:rPr>
    </w:lvl>
    <w:lvl w:ilvl="7" w:tplc="232A785C">
      <w:numFmt w:val="bullet"/>
      <w:lvlText w:val="•"/>
      <w:lvlJc w:val="left"/>
      <w:pPr>
        <w:ind w:left="1614" w:hanging="845"/>
      </w:pPr>
      <w:rPr>
        <w:rFonts w:hint="default"/>
        <w:lang w:val="ru-RU" w:eastAsia="en-US" w:bidi="ar-SA"/>
      </w:rPr>
    </w:lvl>
    <w:lvl w:ilvl="8" w:tplc="CB96AFE0">
      <w:numFmt w:val="bullet"/>
      <w:lvlText w:val="•"/>
      <w:lvlJc w:val="left"/>
      <w:pPr>
        <w:ind w:left="1828" w:hanging="845"/>
      </w:pPr>
      <w:rPr>
        <w:rFonts w:hint="default"/>
        <w:lang w:val="ru-RU" w:eastAsia="en-US" w:bidi="ar-SA"/>
      </w:rPr>
    </w:lvl>
  </w:abstractNum>
  <w:abstractNum w:abstractNumId="31">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2">
    <w:nsid w:val="20E76691"/>
    <w:multiLevelType w:val="hybridMultilevel"/>
    <w:tmpl w:val="68981AAC"/>
    <w:lvl w:ilvl="0" w:tplc="D904FE5E">
      <w:start w:val="1"/>
      <w:numFmt w:val="bullet"/>
      <w:lvlText w:val=""/>
      <w:lvlJc w:val="left"/>
      <w:pPr>
        <w:ind w:left="776" w:hanging="360"/>
      </w:pPr>
      <w:rPr>
        <w:rFonts w:ascii="Symbol" w:hAnsi="Symbol"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33">
    <w:nsid w:val="212A72D9"/>
    <w:multiLevelType w:val="multilevel"/>
    <w:tmpl w:val="8A1266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2B944C9"/>
    <w:multiLevelType w:val="hybridMultilevel"/>
    <w:tmpl w:val="3B00FE62"/>
    <w:lvl w:ilvl="0" w:tplc="ADAC369A">
      <w:start w:val="5"/>
      <w:numFmt w:val="decimal"/>
      <w:lvlText w:val="%1."/>
      <w:lvlJc w:val="left"/>
      <w:pPr>
        <w:ind w:left="112" w:hanging="213"/>
      </w:pPr>
      <w:rPr>
        <w:rFonts w:ascii="Times New Roman" w:eastAsia="Times New Roman" w:hAnsi="Times New Roman" w:cs="Times New Roman" w:hint="default"/>
        <w:spacing w:val="0"/>
        <w:w w:val="103"/>
        <w:sz w:val="19"/>
        <w:szCs w:val="19"/>
        <w:lang w:val="ru-RU" w:eastAsia="en-US" w:bidi="ar-SA"/>
      </w:rPr>
    </w:lvl>
    <w:lvl w:ilvl="1" w:tplc="19B497CC">
      <w:numFmt w:val="bullet"/>
      <w:lvlText w:val="•"/>
      <w:lvlJc w:val="left"/>
      <w:pPr>
        <w:ind w:left="404" w:hanging="213"/>
      </w:pPr>
      <w:rPr>
        <w:rFonts w:hint="default"/>
        <w:lang w:val="ru-RU" w:eastAsia="en-US" w:bidi="ar-SA"/>
      </w:rPr>
    </w:lvl>
    <w:lvl w:ilvl="2" w:tplc="EB221D36">
      <w:numFmt w:val="bullet"/>
      <w:lvlText w:val="•"/>
      <w:lvlJc w:val="left"/>
      <w:pPr>
        <w:ind w:left="688" w:hanging="213"/>
      </w:pPr>
      <w:rPr>
        <w:rFonts w:hint="default"/>
        <w:lang w:val="ru-RU" w:eastAsia="en-US" w:bidi="ar-SA"/>
      </w:rPr>
    </w:lvl>
    <w:lvl w:ilvl="3" w:tplc="206EA5D4">
      <w:numFmt w:val="bullet"/>
      <w:lvlText w:val="•"/>
      <w:lvlJc w:val="left"/>
      <w:pPr>
        <w:ind w:left="972" w:hanging="213"/>
      </w:pPr>
      <w:rPr>
        <w:rFonts w:hint="default"/>
        <w:lang w:val="ru-RU" w:eastAsia="en-US" w:bidi="ar-SA"/>
      </w:rPr>
    </w:lvl>
    <w:lvl w:ilvl="4" w:tplc="35F8C412">
      <w:numFmt w:val="bullet"/>
      <w:lvlText w:val="•"/>
      <w:lvlJc w:val="left"/>
      <w:pPr>
        <w:ind w:left="1256" w:hanging="213"/>
      </w:pPr>
      <w:rPr>
        <w:rFonts w:hint="default"/>
        <w:lang w:val="ru-RU" w:eastAsia="en-US" w:bidi="ar-SA"/>
      </w:rPr>
    </w:lvl>
    <w:lvl w:ilvl="5" w:tplc="A27862B4">
      <w:numFmt w:val="bullet"/>
      <w:lvlText w:val="•"/>
      <w:lvlJc w:val="left"/>
      <w:pPr>
        <w:ind w:left="1540" w:hanging="213"/>
      </w:pPr>
      <w:rPr>
        <w:rFonts w:hint="default"/>
        <w:lang w:val="ru-RU" w:eastAsia="en-US" w:bidi="ar-SA"/>
      </w:rPr>
    </w:lvl>
    <w:lvl w:ilvl="6" w:tplc="0B24DB78">
      <w:numFmt w:val="bullet"/>
      <w:lvlText w:val="•"/>
      <w:lvlJc w:val="left"/>
      <w:pPr>
        <w:ind w:left="1824" w:hanging="213"/>
      </w:pPr>
      <w:rPr>
        <w:rFonts w:hint="default"/>
        <w:lang w:val="ru-RU" w:eastAsia="en-US" w:bidi="ar-SA"/>
      </w:rPr>
    </w:lvl>
    <w:lvl w:ilvl="7" w:tplc="4F0873B2">
      <w:numFmt w:val="bullet"/>
      <w:lvlText w:val="•"/>
      <w:lvlJc w:val="left"/>
      <w:pPr>
        <w:ind w:left="2108" w:hanging="213"/>
      </w:pPr>
      <w:rPr>
        <w:rFonts w:hint="default"/>
        <w:lang w:val="ru-RU" w:eastAsia="en-US" w:bidi="ar-SA"/>
      </w:rPr>
    </w:lvl>
    <w:lvl w:ilvl="8" w:tplc="E1E81976">
      <w:numFmt w:val="bullet"/>
      <w:lvlText w:val="•"/>
      <w:lvlJc w:val="left"/>
      <w:pPr>
        <w:ind w:left="2392" w:hanging="213"/>
      </w:pPr>
      <w:rPr>
        <w:rFonts w:hint="default"/>
        <w:lang w:val="ru-RU" w:eastAsia="en-US" w:bidi="ar-SA"/>
      </w:rPr>
    </w:lvl>
  </w:abstractNum>
  <w:abstractNum w:abstractNumId="35">
    <w:nsid w:val="259F0C18"/>
    <w:multiLevelType w:val="hybridMultilevel"/>
    <w:tmpl w:val="69207928"/>
    <w:lvl w:ilvl="0" w:tplc="88442F44">
      <w:numFmt w:val="bullet"/>
      <w:lvlText w:val=""/>
      <w:lvlJc w:val="left"/>
      <w:pPr>
        <w:ind w:left="909" w:hanging="360"/>
      </w:pPr>
      <w:rPr>
        <w:rFonts w:ascii="Symbol" w:eastAsia="Symbol" w:hAnsi="Symbol" w:cs="Symbol" w:hint="default"/>
        <w:w w:val="103"/>
        <w:sz w:val="19"/>
        <w:szCs w:val="19"/>
        <w:lang w:val="ru-RU" w:eastAsia="en-US" w:bidi="ar-SA"/>
      </w:rPr>
    </w:lvl>
    <w:lvl w:ilvl="1" w:tplc="B9FC6C64">
      <w:numFmt w:val="bullet"/>
      <w:lvlText w:val="•"/>
      <w:lvlJc w:val="left"/>
      <w:pPr>
        <w:ind w:left="1890" w:hanging="360"/>
      </w:pPr>
      <w:rPr>
        <w:rFonts w:hint="default"/>
        <w:lang w:val="ru-RU" w:eastAsia="en-US" w:bidi="ar-SA"/>
      </w:rPr>
    </w:lvl>
    <w:lvl w:ilvl="2" w:tplc="D1F406D4">
      <w:numFmt w:val="bullet"/>
      <w:lvlText w:val="•"/>
      <w:lvlJc w:val="left"/>
      <w:pPr>
        <w:ind w:left="2880" w:hanging="360"/>
      </w:pPr>
      <w:rPr>
        <w:rFonts w:hint="default"/>
        <w:lang w:val="ru-RU" w:eastAsia="en-US" w:bidi="ar-SA"/>
      </w:rPr>
    </w:lvl>
    <w:lvl w:ilvl="3" w:tplc="35BCBFB0">
      <w:numFmt w:val="bullet"/>
      <w:lvlText w:val="•"/>
      <w:lvlJc w:val="left"/>
      <w:pPr>
        <w:ind w:left="3871" w:hanging="360"/>
      </w:pPr>
      <w:rPr>
        <w:rFonts w:hint="default"/>
        <w:lang w:val="ru-RU" w:eastAsia="en-US" w:bidi="ar-SA"/>
      </w:rPr>
    </w:lvl>
    <w:lvl w:ilvl="4" w:tplc="4EE29870">
      <w:numFmt w:val="bullet"/>
      <w:lvlText w:val="•"/>
      <w:lvlJc w:val="left"/>
      <w:pPr>
        <w:ind w:left="4861" w:hanging="360"/>
      </w:pPr>
      <w:rPr>
        <w:rFonts w:hint="default"/>
        <w:lang w:val="ru-RU" w:eastAsia="en-US" w:bidi="ar-SA"/>
      </w:rPr>
    </w:lvl>
    <w:lvl w:ilvl="5" w:tplc="6D5A6DF2">
      <w:numFmt w:val="bullet"/>
      <w:lvlText w:val="•"/>
      <w:lvlJc w:val="left"/>
      <w:pPr>
        <w:ind w:left="5852" w:hanging="360"/>
      </w:pPr>
      <w:rPr>
        <w:rFonts w:hint="default"/>
        <w:lang w:val="ru-RU" w:eastAsia="en-US" w:bidi="ar-SA"/>
      </w:rPr>
    </w:lvl>
    <w:lvl w:ilvl="6" w:tplc="4274B64E">
      <w:numFmt w:val="bullet"/>
      <w:lvlText w:val="•"/>
      <w:lvlJc w:val="left"/>
      <w:pPr>
        <w:ind w:left="6842" w:hanging="360"/>
      </w:pPr>
      <w:rPr>
        <w:rFonts w:hint="default"/>
        <w:lang w:val="ru-RU" w:eastAsia="en-US" w:bidi="ar-SA"/>
      </w:rPr>
    </w:lvl>
    <w:lvl w:ilvl="7" w:tplc="725EFEC8">
      <w:numFmt w:val="bullet"/>
      <w:lvlText w:val="•"/>
      <w:lvlJc w:val="left"/>
      <w:pPr>
        <w:ind w:left="7832" w:hanging="360"/>
      </w:pPr>
      <w:rPr>
        <w:rFonts w:hint="default"/>
        <w:lang w:val="ru-RU" w:eastAsia="en-US" w:bidi="ar-SA"/>
      </w:rPr>
    </w:lvl>
    <w:lvl w:ilvl="8" w:tplc="CB24BC4C">
      <w:numFmt w:val="bullet"/>
      <w:lvlText w:val="•"/>
      <w:lvlJc w:val="left"/>
      <w:pPr>
        <w:ind w:left="8823" w:hanging="360"/>
      </w:pPr>
      <w:rPr>
        <w:rFonts w:hint="default"/>
        <w:lang w:val="ru-RU" w:eastAsia="en-US" w:bidi="ar-SA"/>
      </w:rPr>
    </w:lvl>
  </w:abstractNum>
  <w:abstractNum w:abstractNumId="36">
    <w:nsid w:val="27942501"/>
    <w:multiLevelType w:val="hybridMultilevel"/>
    <w:tmpl w:val="939AF088"/>
    <w:lvl w:ilvl="0" w:tplc="2960B576">
      <w:start w:val="1"/>
      <w:numFmt w:val="decimal"/>
      <w:lvlText w:val="%1."/>
      <w:lvlJc w:val="left"/>
      <w:pPr>
        <w:ind w:left="112" w:hanging="1065"/>
      </w:pPr>
      <w:rPr>
        <w:rFonts w:ascii="Times New Roman" w:eastAsia="Times New Roman" w:hAnsi="Times New Roman" w:cs="Times New Roman" w:hint="default"/>
        <w:spacing w:val="0"/>
        <w:w w:val="103"/>
        <w:sz w:val="19"/>
        <w:szCs w:val="19"/>
        <w:lang w:val="ru-RU" w:eastAsia="en-US" w:bidi="ar-SA"/>
      </w:rPr>
    </w:lvl>
    <w:lvl w:ilvl="1" w:tplc="01C05B1C">
      <w:numFmt w:val="bullet"/>
      <w:lvlText w:val="•"/>
      <w:lvlJc w:val="left"/>
      <w:pPr>
        <w:ind w:left="333" w:hanging="1065"/>
      </w:pPr>
      <w:rPr>
        <w:rFonts w:hint="default"/>
        <w:lang w:val="ru-RU" w:eastAsia="en-US" w:bidi="ar-SA"/>
      </w:rPr>
    </w:lvl>
    <w:lvl w:ilvl="2" w:tplc="AC84BB72">
      <w:numFmt w:val="bullet"/>
      <w:lvlText w:val="•"/>
      <w:lvlJc w:val="left"/>
      <w:pPr>
        <w:ind w:left="547" w:hanging="1065"/>
      </w:pPr>
      <w:rPr>
        <w:rFonts w:hint="default"/>
        <w:lang w:val="ru-RU" w:eastAsia="en-US" w:bidi="ar-SA"/>
      </w:rPr>
    </w:lvl>
    <w:lvl w:ilvl="3" w:tplc="A6324906">
      <w:numFmt w:val="bullet"/>
      <w:lvlText w:val="•"/>
      <w:lvlJc w:val="left"/>
      <w:pPr>
        <w:ind w:left="760" w:hanging="1065"/>
      </w:pPr>
      <w:rPr>
        <w:rFonts w:hint="default"/>
        <w:lang w:val="ru-RU" w:eastAsia="en-US" w:bidi="ar-SA"/>
      </w:rPr>
    </w:lvl>
    <w:lvl w:ilvl="4" w:tplc="DB04BC7C">
      <w:numFmt w:val="bullet"/>
      <w:lvlText w:val="•"/>
      <w:lvlJc w:val="left"/>
      <w:pPr>
        <w:ind w:left="974" w:hanging="1065"/>
      </w:pPr>
      <w:rPr>
        <w:rFonts w:hint="default"/>
        <w:lang w:val="ru-RU" w:eastAsia="en-US" w:bidi="ar-SA"/>
      </w:rPr>
    </w:lvl>
    <w:lvl w:ilvl="5" w:tplc="78886B66">
      <w:numFmt w:val="bullet"/>
      <w:lvlText w:val="•"/>
      <w:lvlJc w:val="left"/>
      <w:pPr>
        <w:ind w:left="1187" w:hanging="1065"/>
      </w:pPr>
      <w:rPr>
        <w:rFonts w:hint="default"/>
        <w:lang w:val="ru-RU" w:eastAsia="en-US" w:bidi="ar-SA"/>
      </w:rPr>
    </w:lvl>
    <w:lvl w:ilvl="6" w:tplc="BCD0043A">
      <w:numFmt w:val="bullet"/>
      <w:lvlText w:val="•"/>
      <w:lvlJc w:val="left"/>
      <w:pPr>
        <w:ind w:left="1401" w:hanging="1065"/>
      </w:pPr>
      <w:rPr>
        <w:rFonts w:hint="default"/>
        <w:lang w:val="ru-RU" w:eastAsia="en-US" w:bidi="ar-SA"/>
      </w:rPr>
    </w:lvl>
    <w:lvl w:ilvl="7" w:tplc="9530E11C">
      <w:numFmt w:val="bullet"/>
      <w:lvlText w:val="•"/>
      <w:lvlJc w:val="left"/>
      <w:pPr>
        <w:ind w:left="1614" w:hanging="1065"/>
      </w:pPr>
      <w:rPr>
        <w:rFonts w:hint="default"/>
        <w:lang w:val="ru-RU" w:eastAsia="en-US" w:bidi="ar-SA"/>
      </w:rPr>
    </w:lvl>
    <w:lvl w:ilvl="8" w:tplc="8F124258">
      <w:numFmt w:val="bullet"/>
      <w:lvlText w:val="•"/>
      <w:lvlJc w:val="left"/>
      <w:pPr>
        <w:ind w:left="1828" w:hanging="1065"/>
      </w:pPr>
      <w:rPr>
        <w:rFonts w:hint="default"/>
        <w:lang w:val="ru-RU" w:eastAsia="en-US" w:bidi="ar-SA"/>
      </w:rPr>
    </w:lvl>
  </w:abstractNum>
  <w:abstractNum w:abstractNumId="37">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8">
    <w:nsid w:val="28520854"/>
    <w:multiLevelType w:val="hybridMultilevel"/>
    <w:tmpl w:val="DEDA0D52"/>
    <w:lvl w:ilvl="0" w:tplc="48CE701C">
      <w:start w:val="1"/>
      <w:numFmt w:val="bullet"/>
      <w:lvlText w:val="­"/>
      <w:lvlJc w:val="left"/>
      <w:pPr>
        <w:ind w:left="720" w:hanging="360"/>
      </w:pPr>
      <w:rPr>
        <w:rFonts w:ascii="Traditional Arabic" w:hAnsi="Traditional Arabic" w:hint="default"/>
      </w:rPr>
    </w:lvl>
    <w:lvl w:ilvl="1" w:tplc="7FD8E316">
      <w:numFmt w:val="bullet"/>
      <w:lvlText w:val="–"/>
      <w:lvlJc w:val="left"/>
      <w:pPr>
        <w:ind w:left="2070" w:hanging="99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A1D60D8"/>
    <w:multiLevelType w:val="hybridMultilevel"/>
    <w:tmpl w:val="F8D6B5C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0">
    <w:nsid w:val="2A652D42"/>
    <w:multiLevelType w:val="hybridMultilevel"/>
    <w:tmpl w:val="D77893F0"/>
    <w:lvl w:ilvl="0" w:tplc="0680DAE8">
      <w:numFmt w:val="bullet"/>
      <w:lvlText w:val=""/>
      <w:lvlJc w:val="left"/>
      <w:pPr>
        <w:ind w:left="565" w:hanging="156"/>
      </w:pPr>
      <w:rPr>
        <w:rFonts w:ascii="Symbol" w:eastAsia="Symbol" w:hAnsi="Symbol" w:cs="Symbol" w:hint="default"/>
        <w:w w:val="100"/>
        <w:sz w:val="22"/>
        <w:szCs w:val="22"/>
        <w:lang w:val="ru-RU" w:eastAsia="en-US" w:bidi="ar-SA"/>
      </w:rPr>
    </w:lvl>
    <w:lvl w:ilvl="1" w:tplc="989AF290">
      <w:numFmt w:val="bullet"/>
      <w:lvlText w:val="•"/>
      <w:lvlJc w:val="left"/>
      <w:pPr>
        <w:ind w:left="1383" w:hanging="156"/>
      </w:pPr>
      <w:rPr>
        <w:rFonts w:hint="default"/>
        <w:lang w:val="ru-RU" w:eastAsia="en-US" w:bidi="ar-SA"/>
      </w:rPr>
    </w:lvl>
    <w:lvl w:ilvl="2" w:tplc="0F489C3C">
      <w:numFmt w:val="bullet"/>
      <w:lvlText w:val="•"/>
      <w:lvlJc w:val="left"/>
      <w:pPr>
        <w:ind w:left="2207" w:hanging="156"/>
      </w:pPr>
      <w:rPr>
        <w:rFonts w:hint="default"/>
        <w:lang w:val="ru-RU" w:eastAsia="en-US" w:bidi="ar-SA"/>
      </w:rPr>
    </w:lvl>
    <w:lvl w:ilvl="3" w:tplc="2DBA964C">
      <w:numFmt w:val="bullet"/>
      <w:lvlText w:val="•"/>
      <w:lvlJc w:val="left"/>
      <w:pPr>
        <w:ind w:left="3031" w:hanging="156"/>
      </w:pPr>
      <w:rPr>
        <w:rFonts w:hint="default"/>
        <w:lang w:val="ru-RU" w:eastAsia="en-US" w:bidi="ar-SA"/>
      </w:rPr>
    </w:lvl>
    <w:lvl w:ilvl="4" w:tplc="8954E2D4">
      <w:numFmt w:val="bullet"/>
      <w:lvlText w:val="•"/>
      <w:lvlJc w:val="left"/>
      <w:pPr>
        <w:ind w:left="3855" w:hanging="156"/>
      </w:pPr>
      <w:rPr>
        <w:rFonts w:hint="default"/>
        <w:lang w:val="ru-RU" w:eastAsia="en-US" w:bidi="ar-SA"/>
      </w:rPr>
    </w:lvl>
    <w:lvl w:ilvl="5" w:tplc="89089080">
      <w:numFmt w:val="bullet"/>
      <w:lvlText w:val="•"/>
      <w:lvlJc w:val="left"/>
      <w:pPr>
        <w:ind w:left="4679" w:hanging="156"/>
      </w:pPr>
      <w:rPr>
        <w:rFonts w:hint="default"/>
        <w:lang w:val="ru-RU" w:eastAsia="en-US" w:bidi="ar-SA"/>
      </w:rPr>
    </w:lvl>
    <w:lvl w:ilvl="6" w:tplc="22522844">
      <w:numFmt w:val="bullet"/>
      <w:lvlText w:val="•"/>
      <w:lvlJc w:val="left"/>
      <w:pPr>
        <w:ind w:left="5503" w:hanging="156"/>
      </w:pPr>
      <w:rPr>
        <w:rFonts w:hint="default"/>
        <w:lang w:val="ru-RU" w:eastAsia="en-US" w:bidi="ar-SA"/>
      </w:rPr>
    </w:lvl>
    <w:lvl w:ilvl="7" w:tplc="42ECCA18">
      <w:numFmt w:val="bullet"/>
      <w:lvlText w:val="•"/>
      <w:lvlJc w:val="left"/>
      <w:pPr>
        <w:ind w:left="6327" w:hanging="156"/>
      </w:pPr>
      <w:rPr>
        <w:rFonts w:hint="default"/>
        <w:lang w:val="ru-RU" w:eastAsia="en-US" w:bidi="ar-SA"/>
      </w:rPr>
    </w:lvl>
    <w:lvl w:ilvl="8" w:tplc="97AC0D14">
      <w:numFmt w:val="bullet"/>
      <w:lvlText w:val="•"/>
      <w:lvlJc w:val="left"/>
      <w:pPr>
        <w:ind w:left="7151" w:hanging="156"/>
      </w:pPr>
      <w:rPr>
        <w:rFonts w:hint="default"/>
        <w:lang w:val="ru-RU" w:eastAsia="en-US" w:bidi="ar-SA"/>
      </w:rPr>
    </w:lvl>
  </w:abstractNum>
  <w:abstractNum w:abstractNumId="41">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2">
    <w:nsid w:val="2CC77CE5"/>
    <w:multiLevelType w:val="hybridMultilevel"/>
    <w:tmpl w:val="44889780"/>
    <w:lvl w:ilvl="0" w:tplc="7128A0E0">
      <w:start w:val="1"/>
      <w:numFmt w:val="decimal"/>
      <w:lvlText w:val="%1."/>
      <w:lvlJc w:val="left"/>
      <w:pPr>
        <w:ind w:left="112" w:hanging="319"/>
      </w:pPr>
      <w:rPr>
        <w:rFonts w:ascii="Times New Roman" w:eastAsia="Times New Roman" w:hAnsi="Times New Roman" w:cs="Times New Roman" w:hint="default"/>
        <w:spacing w:val="0"/>
        <w:w w:val="103"/>
        <w:sz w:val="19"/>
        <w:szCs w:val="19"/>
        <w:lang w:val="ru-RU" w:eastAsia="en-US" w:bidi="ar-SA"/>
      </w:rPr>
    </w:lvl>
    <w:lvl w:ilvl="1" w:tplc="62C20774">
      <w:numFmt w:val="bullet"/>
      <w:lvlText w:val="•"/>
      <w:lvlJc w:val="left"/>
      <w:pPr>
        <w:ind w:left="387" w:hanging="319"/>
      </w:pPr>
      <w:rPr>
        <w:rFonts w:hint="default"/>
        <w:lang w:val="ru-RU" w:eastAsia="en-US" w:bidi="ar-SA"/>
      </w:rPr>
    </w:lvl>
    <w:lvl w:ilvl="2" w:tplc="45EE489A">
      <w:numFmt w:val="bullet"/>
      <w:lvlText w:val="•"/>
      <w:lvlJc w:val="left"/>
      <w:pPr>
        <w:ind w:left="655" w:hanging="319"/>
      </w:pPr>
      <w:rPr>
        <w:rFonts w:hint="default"/>
        <w:lang w:val="ru-RU" w:eastAsia="en-US" w:bidi="ar-SA"/>
      </w:rPr>
    </w:lvl>
    <w:lvl w:ilvl="3" w:tplc="B41077E4">
      <w:numFmt w:val="bullet"/>
      <w:lvlText w:val="•"/>
      <w:lvlJc w:val="left"/>
      <w:pPr>
        <w:ind w:left="923" w:hanging="319"/>
      </w:pPr>
      <w:rPr>
        <w:rFonts w:hint="default"/>
        <w:lang w:val="ru-RU" w:eastAsia="en-US" w:bidi="ar-SA"/>
      </w:rPr>
    </w:lvl>
    <w:lvl w:ilvl="4" w:tplc="CC24FD9E">
      <w:numFmt w:val="bullet"/>
      <w:lvlText w:val="•"/>
      <w:lvlJc w:val="left"/>
      <w:pPr>
        <w:ind w:left="1191" w:hanging="319"/>
      </w:pPr>
      <w:rPr>
        <w:rFonts w:hint="default"/>
        <w:lang w:val="ru-RU" w:eastAsia="en-US" w:bidi="ar-SA"/>
      </w:rPr>
    </w:lvl>
    <w:lvl w:ilvl="5" w:tplc="1BFE3BCC">
      <w:numFmt w:val="bullet"/>
      <w:lvlText w:val="•"/>
      <w:lvlJc w:val="left"/>
      <w:pPr>
        <w:ind w:left="1459" w:hanging="319"/>
      </w:pPr>
      <w:rPr>
        <w:rFonts w:hint="default"/>
        <w:lang w:val="ru-RU" w:eastAsia="en-US" w:bidi="ar-SA"/>
      </w:rPr>
    </w:lvl>
    <w:lvl w:ilvl="6" w:tplc="66DC9018">
      <w:numFmt w:val="bullet"/>
      <w:lvlText w:val="•"/>
      <w:lvlJc w:val="left"/>
      <w:pPr>
        <w:ind w:left="1727" w:hanging="319"/>
      </w:pPr>
      <w:rPr>
        <w:rFonts w:hint="default"/>
        <w:lang w:val="ru-RU" w:eastAsia="en-US" w:bidi="ar-SA"/>
      </w:rPr>
    </w:lvl>
    <w:lvl w:ilvl="7" w:tplc="91FAC076">
      <w:numFmt w:val="bullet"/>
      <w:lvlText w:val="•"/>
      <w:lvlJc w:val="left"/>
      <w:pPr>
        <w:ind w:left="1995" w:hanging="319"/>
      </w:pPr>
      <w:rPr>
        <w:rFonts w:hint="default"/>
        <w:lang w:val="ru-RU" w:eastAsia="en-US" w:bidi="ar-SA"/>
      </w:rPr>
    </w:lvl>
    <w:lvl w:ilvl="8" w:tplc="18D2A526">
      <w:numFmt w:val="bullet"/>
      <w:lvlText w:val="•"/>
      <w:lvlJc w:val="left"/>
      <w:pPr>
        <w:ind w:left="2263" w:hanging="319"/>
      </w:pPr>
      <w:rPr>
        <w:rFonts w:hint="default"/>
        <w:lang w:val="ru-RU" w:eastAsia="en-US" w:bidi="ar-SA"/>
      </w:rPr>
    </w:lvl>
  </w:abstractNum>
  <w:abstractNum w:abstractNumId="43">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44">
    <w:nsid w:val="33AF10CD"/>
    <w:multiLevelType w:val="multilevel"/>
    <w:tmpl w:val="7C286C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4B41370"/>
    <w:multiLevelType w:val="hybridMultilevel"/>
    <w:tmpl w:val="A74A6032"/>
    <w:lvl w:ilvl="0" w:tplc="EA80F628">
      <w:numFmt w:val="bullet"/>
      <w:lvlText w:val="-"/>
      <w:lvlJc w:val="left"/>
      <w:pPr>
        <w:ind w:left="189" w:hanging="132"/>
      </w:pPr>
      <w:rPr>
        <w:rFonts w:ascii="Times New Roman" w:eastAsia="Times New Roman" w:hAnsi="Times New Roman" w:cs="Times New Roman" w:hint="default"/>
        <w:w w:val="103"/>
        <w:sz w:val="19"/>
        <w:szCs w:val="19"/>
        <w:lang w:val="ru-RU" w:eastAsia="en-US" w:bidi="ar-SA"/>
      </w:rPr>
    </w:lvl>
    <w:lvl w:ilvl="1" w:tplc="16C01E74">
      <w:numFmt w:val="bullet"/>
      <w:lvlText w:val="•"/>
      <w:lvlJc w:val="left"/>
      <w:pPr>
        <w:ind w:left="1242" w:hanging="132"/>
      </w:pPr>
      <w:rPr>
        <w:rFonts w:hint="default"/>
        <w:lang w:val="ru-RU" w:eastAsia="en-US" w:bidi="ar-SA"/>
      </w:rPr>
    </w:lvl>
    <w:lvl w:ilvl="2" w:tplc="C9A44B9E">
      <w:numFmt w:val="bullet"/>
      <w:lvlText w:val="•"/>
      <w:lvlJc w:val="left"/>
      <w:pPr>
        <w:ind w:left="2304" w:hanging="132"/>
      </w:pPr>
      <w:rPr>
        <w:rFonts w:hint="default"/>
        <w:lang w:val="ru-RU" w:eastAsia="en-US" w:bidi="ar-SA"/>
      </w:rPr>
    </w:lvl>
    <w:lvl w:ilvl="3" w:tplc="63703200">
      <w:numFmt w:val="bullet"/>
      <w:lvlText w:val="•"/>
      <w:lvlJc w:val="left"/>
      <w:pPr>
        <w:ind w:left="3367" w:hanging="132"/>
      </w:pPr>
      <w:rPr>
        <w:rFonts w:hint="default"/>
        <w:lang w:val="ru-RU" w:eastAsia="en-US" w:bidi="ar-SA"/>
      </w:rPr>
    </w:lvl>
    <w:lvl w:ilvl="4" w:tplc="B91CDF9A">
      <w:numFmt w:val="bullet"/>
      <w:lvlText w:val="•"/>
      <w:lvlJc w:val="left"/>
      <w:pPr>
        <w:ind w:left="4429" w:hanging="132"/>
      </w:pPr>
      <w:rPr>
        <w:rFonts w:hint="default"/>
        <w:lang w:val="ru-RU" w:eastAsia="en-US" w:bidi="ar-SA"/>
      </w:rPr>
    </w:lvl>
    <w:lvl w:ilvl="5" w:tplc="984E8F2C">
      <w:numFmt w:val="bullet"/>
      <w:lvlText w:val="•"/>
      <w:lvlJc w:val="left"/>
      <w:pPr>
        <w:ind w:left="5492" w:hanging="132"/>
      </w:pPr>
      <w:rPr>
        <w:rFonts w:hint="default"/>
        <w:lang w:val="ru-RU" w:eastAsia="en-US" w:bidi="ar-SA"/>
      </w:rPr>
    </w:lvl>
    <w:lvl w:ilvl="6" w:tplc="2F7892BC">
      <w:numFmt w:val="bullet"/>
      <w:lvlText w:val="•"/>
      <w:lvlJc w:val="left"/>
      <w:pPr>
        <w:ind w:left="6554" w:hanging="132"/>
      </w:pPr>
      <w:rPr>
        <w:rFonts w:hint="default"/>
        <w:lang w:val="ru-RU" w:eastAsia="en-US" w:bidi="ar-SA"/>
      </w:rPr>
    </w:lvl>
    <w:lvl w:ilvl="7" w:tplc="B1045DEA">
      <w:numFmt w:val="bullet"/>
      <w:lvlText w:val="•"/>
      <w:lvlJc w:val="left"/>
      <w:pPr>
        <w:ind w:left="7616" w:hanging="132"/>
      </w:pPr>
      <w:rPr>
        <w:rFonts w:hint="default"/>
        <w:lang w:val="ru-RU" w:eastAsia="en-US" w:bidi="ar-SA"/>
      </w:rPr>
    </w:lvl>
    <w:lvl w:ilvl="8" w:tplc="648CAE1E">
      <w:numFmt w:val="bullet"/>
      <w:lvlText w:val="•"/>
      <w:lvlJc w:val="left"/>
      <w:pPr>
        <w:ind w:left="8679" w:hanging="132"/>
      </w:pPr>
      <w:rPr>
        <w:rFonts w:hint="default"/>
        <w:lang w:val="ru-RU" w:eastAsia="en-US" w:bidi="ar-SA"/>
      </w:rPr>
    </w:lvl>
  </w:abstractNum>
  <w:abstractNum w:abstractNumId="46">
    <w:nsid w:val="367434B0"/>
    <w:multiLevelType w:val="hybridMultilevel"/>
    <w:tmpl w:val="01429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B556930"/>
    <w:multiLevelType w:val="multilevel"/>
    <w:tmpl w:val="47807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B600182"/>
    <w:multiLevelType w:val="hybridMultilevel"/>
    <w:tmpl w:val="88B89486"/>
    <w:lvl w:ilvl="0" w:tplc="48CE701C">
      <w:start w:val="1"/>
      <w:numFmt w:val="bullet"/>
      <w:lvlText w:val="­"/>
      <w:lvlJc w:val="left"/>
      <w:pPr>
        <w:ind w:left="1509" w:hanging="360"/>
      </w:pPr>
      <w:rPr>
        <w:rFonts w:ascii="Traditional Arabic" w:hAnsi="Traditional Arabic"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49">
    <w:nsid w:val="3B8E6CE9"/>
    <w:multiLevelType w:val="hybridMultilevel"/>
    <w:tmpl w:val="CB727182"/>
    <w:lvl w:ilvl="0" w:tplc="48CE701C">
      <w:start w:val="1"/>
      <w:numFmt w:val="bullet"/>
      <w:lvlText w:val="­"/>
      <w:lvlJc w:val="left"/>
      <w:pPr>
        <w:ind w:left="1509" w:hanging="360"/>
      </w:pPr>
      <w:rPr>
        <w:rFonts w:ascii="Traditional Arabic" w:hAnsi="Traditional Arabic"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50">
    <w:nsid w:val="3C0E298E"/>
    <w:multiLevelType w:val="multilevel"/>
    <w:tmpl w:val="D818B9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3EFD3887"/>
    <w:multiLevelType w:val="multilevel"/>
    <w:tmpl w:val="A8C625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3FB967D0"/>
    <w:multiLevelType w:val="hybridMultilevel"/>
    <w:tmpl w:val="CDD4D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1CB57A2"/>
    <w:multiLevelType w:val="hybridMultilevel"/>
    <w:tmpl w:val="47BA12B2"/>
    <w:lvl w:ilvl="0" w:tplc="04190011">
      <w:start w:val="1"/>
      <w:numFmt w:val="decimal"/>
      <w:lvlText w:val="%1)"/>
      <w:lvlJc w:val="left"/>
      <w:pPr>
        <w:ind w:left="1778" w:hanging="360"/>
      </w:p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54">
    <w:nsid w:val="4229592A"/>
    <w:multiLevelType w:val="multilevel"/>
    <w:tmpl w:val="EE5CFCE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BF005DA"/>
    <w:multiLevelType w:val="hybridMultilevel"/>
    <w:tmpl w:val="EDE2BC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CC32813"/>
    <w:multiLevelType w:val="hybridMultilevel"/>
    <w:tmpl w:val="2F8C7390"/>
    <w:lvl w:ilvl="0" w:tplc="D4CAFAD0">
      <w:start w:val="4"/>
      <w:numFmt w:val="decimal"/>
      <w:lvlText w:val="%1."/>
      <w:lvlJc w:val="left"/>
      <w:pPr>
        <w:ind w:left="113" w:hanging="1298"/>
      </w:pPr>
      <w:rPr>
        <w:rFonts w:ascii="Times New Roman" w:eastAsia="Times New Roman" w:hAnsi="Times New Roman" w:cs="Times New Roman" w:hint="default"/>
        <w:spacing w:val="0"/>
        <w:w w:val="103"/>
        <w:sz w:val="19"/>
        <w:szCs w:val="19"/>
        <w:lang w:val="ru-RU" w:eastAsia="en-US" w:bidi="ar-SA"/>
      </w:rPr>
    </w:lvl>
    <w:lvl w:ilvl="1" w:tplc="A530B832">
      <w:numFmt w:val="bullet"/>
      <w:lvlText w:val="•"/>
      <w:lvlJc w:val="left"/>
      <w:pPr>
        <w:ind w:left="387" w:hanging="1298"/>
      </w:pPr>
      <w:rPr>
        <w:rFonts w:hint="default"/>
        <w:lang w:val="ru-RU" w:eastAsia="en-US" w:bidi="ar-SA"/>
      </w:rPr>
    </w:lvl>
    <w:lvl w:ilvl="2" w:tplc="F782E81E">
      <w:numFmt w:val="bullet"/>
      <w:lvlText w:val="•"/>
      <w:lvlJc w:val="left"/>
      <w:pPr>
        <w:ind w:left="655" w:hanging="1298"/>
      </w:pPr>
      <w:rPr>
        <w:rFonts w:hint="default"/>
        <w:lang w:val="ru-RU" w:eastAsia="en-US" w:bidi="ar-SA"/>
      </w:rPr>
    </w:lvl>
    <w:lvl w:ilvl="3" w:tplc="5A3E4EFE">
      <w:numFmt w:val="bullet"/>
      <w:lvlText w:val="•"/>
      <w:lvlJc w:val="left"/>
      <w:pPr>
        <w:ind w:left="923" w:hanging="1298"/>
      </w:pPr>
      <w:rPr>
        <w:rFonts w:hint="default"/>
        <w:lang w:val="ru-RU" w:eastAsia="en-US" w:bidi="ar-SA"/>
      </w:rPr>
    </w:lvl>
    <w:lvl w:ilvl="4" w:tplc="E6DAC38E">
      <w:numFmt w:val="bullet"/>
      <w:lvlText w:val="•"/>
      <w:lvlJc w:val="left"/>
      <w:pPr>
        <w:ind w:left="1191" w:hanging="1298"/>
      </w:pPr>
      <w:rPr>
        <w:rFonts w:hint="default"/>
        <w:lang w:val="ru-RU" w:eastAsia="en-US" w:bidi="ar-SA"/>
      </w:rPr>
    </w:lvl>
    <w:lvl w:ilvl="5" w:tplc="D57EBA8C">
      <w:numFmt w:val="bullet"/>
      <w:lvlText w:val="•"/>
      <w:lvlJc w:val="left"/>
      <w:pPr>
        <w:ind w:left="1459" w:hanging="1298"/>
      </w:pPr>
      <w:rPr>
        <w:rFonts w:hint="default"/>
        <w:lang w:val="ru-RU" w:eastAsia="en-US" w:bidi="ar-SA"/>
      </w:rPr>
    </w:lvl>
    <w:lvl w:ilvl="6" w:tplc="1B3C5254">
      <w:numFmt w:val="bullet"/>
      <w:lvlText w:val="•"/>
      <w:lvlJc w:val="left"/>
      <w:pPr>
        <w:ind w:left="1727" w:hanging="1298"/>
      </w:pPr>
      <w:rPr>
        <w:rFonts w:hint="default"/>
        <w:lang w:val="ru-RU" w:eastAsia="en-US" w:bidi="ar-SA"/>
      </w:rPr>
    </w:lvl>
    <w:lvl w:ilvl="7" w:tplc="E78A403C">
      <w:numFmt w:val="bullet"/>
      <w:lvlText w:val="•"/>
      <w:lvlJc w:val="left"/>
      <w:pPr>
        <w:ind w:left="1995" w:hanging="1298"/>
      </w:pPr>
      <w:rPr>
        <w:rFonts w:hint="default"/>
        <w:lang w:val="ru-RU" w:eastAsia="en-US" w:bidi="ar-SA"/>
      </w:rPr>
    </w:lvl>
    <w:lvl w:ilvl="8" w:tplc="D0D2A618">
      <w:numFmt w:val="bullet"/>
      <w:lvlText w:val="•"/>
      <w:lvlJc w:val="left"/>
      <w:pPr>
        <w:ind w:left="2263" w:hanging="1298"/>
      </w:pPr>
      <w:rPr>
        <w:rFonts w:hint="default"/>
        <w:lang w:val="ru-RU" w:eastAsia="en-US" w:bidi="ar-SA"/>
      </w:rPr>
    </w:lvl>
  </w:abstractNum>
  <w:abstractNum w:abstractNumId="57">
    <w:nsid w:val="52886892"/>
    <w:multiLevelType w:val="hybridMultilevel"/>
    <w:tmpl w:val="05587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B9C4223"/>
    <w:multiLevelType w:val="hybridMultilevel"/>
    <w:tmpl w:val="F22638AE"/>
    <w:lvl w:ilvl="0" w:tplc="E02E092E">
      <w:numFmt w:val="bullet"/>
      <w:lvlText w:val=""/>
      <w:lvlJc w:val="left"/>
      <w:pPr>
        <w:ind w:left="565" w:hanging="156"/>
      </w:pPr>
      <w:rPr>
        <w:rFonts w:ascii="Symbol" w:eastAsia="Symbol" w:hAnsi="Symbol" w:cs="Symbol" w:hint="default"/>
        <w:w w:val="100"/>
        <w:sz w:val="22"/>
        <w:szCs w:val="22"/>
        <w:lang w:val="ru-RU" w:eastAsia="en-US" w:bidi="ar-SA"/>
      </w:rPr>
    </w:lvl>
    <w:lvl w:ilvl="1" w:tplc="78D03BE6">
      <w:numFmt w:val="bullet"/>
      <w:lvlText w:val="•"/>
      <w:lvlJc w:val="left"/>
      <w:pPr>
        <w:ind w:left="1383" w:hanging="156"/>
      </w:pPr>
      <w:rPr>
        <w:rFonts w:hint="default"/>
        <w:lang w:val="ru-RU" w:eastAsia="en-US" w:bidi="ar-SA"/>
      </w:rPr>
    </w:lvl>
    <w:lvl w:ilvl="2" w:tplc="3E3E52E0">
      <w:numFmt w:val="bullet"/>
      <w:lvlText w:val="•"/>
      <w:lvlJc w:val="left"/>
      <w:pPr>
        <w:ind w:left="2207" w:hanging="156"/>
      </w:pPr>
      <w:rPr>
        <w:rFonts w:hint="default"/>
        <w:lang w:val="ru-RU" w:eastAsia="en-US" w:bidi="ar-SA"/>
      </w:rPr>
    </w:lvl>
    <w:lvl w:ilvl="3" w:tplc="E55E0DF6">
      <w:numFmt w:val="bullet"/>
      <w:lvlText w:val="•"/>
      <w:lvlJc w:val="left"/>
      <w:pPr>
        <w:ind w:left="3031" w:hanging="156"/>
      </w:pPr>
      <w:rPr>
        <w:rFonts w:hint="default"/>
        <w:lang w:val="ru-RU" w:eastAsia="en-US" w:bidi="ar-SA"/>
      </w:rPr>
    </w:lvl>
    <w:lvl w:ilvl="4" w:tplc="FC028654">
      <w:numFmt w:val="bullet"/>
      <w:lvlText w:val="•"/>
      <w:lvlJc w:val="left"/>
      <w:pPr>
        <w:ind w:left="3855" w:hanging="156"/>
      </w:pPr>
      <w:rPr>
        <w:rFonts w:hint="default"/>
        <w:lang w:val="ru-RU" w:eastAsia="en-US" w:bidi="ar-SA"/>
      </w:rPr>
    </w:lvl>
    <w:lvl w:ilvl="5" w:tplc="B39E67AE">
      <w:numFmt w:val="bullet"/>
      <w:lvlText w:val="•"/>
      <w:lvlJc w:val="left"/>
      <w:pPr>
        <w:ind w:left="4679" w:hanging="156"/>
      </w:pPr>
      <w:rPr>
        <w:rFonts w:hint="default"/>
        <w:lang w:val="ru-RU" w:eastAsia="en-US" w:bidi="ar-SA"/>
      </w:rPr>
    </w:lvl>
    <w:lvl w:ilvl="6" w:tplc="FC0A8E8C">
      <w:numFmt w:val="bullet"/>
      <w:lvlText w:val="•"/>
      <w:lvlJc w:val="left"/>
      <w:pPr>
        <w:ind w:left="5503" w:hanging="156"/>
      </w:pPr>
      <w:rPr>
        <w:rFonts w:hint="default"/>
        <w:lang w:val="ru-RU" w:eastAsia="en-US" w:bidi="ar-SA"/>
      </w:rPr>
    </w:lvl>
    <w:lvl w:ilvl="7" w:tplc="28885D6A">
      <w:numFmt w:val="bullet"/>
      <w:lvlText w:val="•"/>
      <w:lvlJc w:val="left"/>
      <w:pPr>
        <w:ind w:left="6327" w:hanging="156"/>
      </w:pPr>
      <w:rPr>
        <w:rFonts w:hint="default"/>
        <w:lang w:val="ru-RU" w:eastAsia="en-US" w:bidi="ar-SA"/>
      </w:rPr>
    </w:lvl>
    <w:lvl w:ilvl="8" w:tplc="1C460FF6">
      <w:numFmt w:val="bullet"/>
      <w:lvlText w:val="•"/>
      <w:lvlJc w:val="left"/>
      <w:pPr>
        <w:ind w:left="7151" w:hanging="156"/>
      </w:pPr>
      <w:rPr>
        <w:rFonts w:hint="default"/>
        <w:lang w:val="ru-RU" w:eastAsia="en-US" w:bidi="ar-SA"/>
      </w:rPr>
    </w:lvl>
  </w:abstractNum>
  <w:abstractNum w:abstractNumId="59">
    <w:nsid w:val="5D610988"/>
    <w:multiLevelType w:val="hybridMultilevel"/>
    <w:tmpl w:val="B724889E"/>
    <w:lvl w:ilvl="0" w:tplc="2CD0B47E">
      <w:start w:val="1"/>
      <w:numFmt w:val="bullet"/>
      <w:lvlText w:val=""/>
      <w:lvlJc w:val="left"/>
      <w:pPr>
        <w:ind w:left="-76" w:firstLine="360"/>
      </w:pPr>
      <w:rPr>
        <w:rFonts w:ascii="Symbol" w:hAnsi="Symbol" w:hint="default"/>
        <w:caps w:val="0"/>
        <w:strike w:val="0"/>
        <w:dstrike w:val="0"/>
        <w:vanish w:val="0"/>
        <w:color w:val="auto"/>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61">
    <w:nsid w:val="5FB868E8"/>
    <w:multiLevelType w:val="hybridMultilevel"/>
    <w:tmpl w:val="30FA56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5FF03C7C"/>
    <w:multiLevelType w:val="hybridMultilevel"/>
    <w:tmpl w:val="4BEE64EE"/>
    <w:lvl w:ilvl="0" w:tplc="6AFE2A42">
      <w:start w:val="1"/>
      <w:numFmt w:val="decimal"/>
      <w:lvlText w:val="%1."/>
      <w:lvlJc w:val="left"/>
      <w:pPr>
        <w:ind w:left="112" w:hanging="446"/>
      </w:pPr>
      <w:rPr>
        <w:rFonts w:ascii="Times New Roman" w:eastAsia="Times New Roman" w:hAnsi="Times New Roman" w:cs="Times New Roman" w:hint="default"/>
        <w:spacing w:val="0"/>
        <w:w w:val="103"/>
        <w:sz w:val="19"/>
        <w:szCs w:val="19"/>
        <w:lang w:val="ru-RU" w:eastAsia="en-US" w:bidi="ar-SA"/>
      </w:rPr>
    </w:lvl>
    <w:lvl w:ilvl="1" w:tplc="AAD2EAD6">
      <w:numFmt w:val="bullet"/>
      <w:lvlText w:val="•"/>
      <w:lvlJc w:val="left"/>
      <w:pPr>
        <w:ind w:left="387" w:hanging="446"/>
      </w:pPr>
      <w:rPr>
        <w:rFonts w:hint="default"/>
        <w:lang w:val="ru-RU" w:eastAsia="en-US" w:bidi="ar-SA"/>
      </w:rPr>
    </w:lvl>
    <w:lvl w:ilvl="2" w:tplc="90EC2FBA">
      <w:numFmt w:val="bullet"/>
      <w:lvlText w:val="•"/>
      <w:lvlJc w:val="left"/>
      <w:pPr>
        <w:ind w:left="655" w:hanging="446"/>
      </w:pPr>
      <w:rPr>
        <w:rFonts w:hint="default"/>
        <w:lang w:val="ru-RU" w:eastAsia="en-US" w:bidi="ar-SA"/>
      </w:rPr>
    </w:lvl>
    <w:lvl w:ilvl="3" w:tplc="6FB26B34">
      <w:numFmt w:val="bullet"/>
      <w:lvlText w:val="•"/>
      <w:lvlJc w:val="left"/>
      <w:pPr>
        <w:ind w:left="923" w:hanging="446"/>
      </w:pPr>
      <w:rPr>
        <w:rFonts w:hint="default"/>
        <w:lang w:val="ru-RU" w:eastAsia="en-US" w:bidi="ar-SA"/>
      </w:rPr>
    </w:lvl>
    <w:lvl w:ilvl="4" w:tplc="2DA6AD62">
      <w:numFmt w:val="bullet"/>
      <w:lvlText w:val="•"/>
      <w:lvlJc w:val="left"/>
      <w:pPr>
        <w:ind w:left="1191" w:hanging="446"/>
      </w:pPr>
      <w:rPr>
        <w:rFonts w:hint="default"/>
        <w:lang w:val="ru-RU" w:eastAsia="en-US" w:bidi="ar-SA"/>
      </w:rPr>
    </w:lvl>
    <w:lvl w:ilvl="5" w:tplc="1AC68B54">
      <w:numFmt w:val="bullet"/>
      <w:lvlText w:val="•"/>
      <w:lvlJc w:val="left"/>
      <w:pPr>
        <w:ind w:left="1459" w:hanging="446"/>
      </w:pPr>
      <w:rPr>
        <w:rFonts w:hint="default"/>
        <w:lang w:val="ru-RU" w:eastAsia="en-US" w:bidi="ar-SA"/>
      </w:rPr>
    </w:lvl>
    <w:lvl w:ilvl="6" w:tplc="7CA42F10">
      <w:numFmt w:val="bullet"/>
      <w:lvlText w:val="•"/>
      <w:lvlJc w:val="left"/>
      <w:pPr>
        <w:ind w:left="1727" w:hanging="446"/>
      </w:pPr>
      <w:rPr>
        <w:rFonts w:hint="default"/>
        <w:lang w:val="ru-RU" w:eastAsia="en-US" w:bidi="ar-SA"/>
      </w:rPr>
    </w:lvl>
    <w:lvl w:ilvl="7" w:tplc="F09E61EE">
      <w:numFmt w:val="bullet"/>
      <w:lvlText w:val="•"/>
      <w:lvlJc w:val="left"/>
      <w:pPr>
        <w:ind w:left="1995" w:hanging="446"/>
      </w:pPr>
      <w:rPr>
        <w:rFonts w:hint="default"/>
        <w:lang w:val="ru-RU" w:eastAsia="en-US" w:bidi="ar-SA"/>
      </w:rPr>
    </w:lvl>
    <w:lvl w:ilvl="8" w:tplc="5EFE9C42">
      <w:numFmt w:val="bullet"/>
      <w:lvlText w:val="•"/>
      <w:lvlJc w:val="left"/>
      <w:pPr>
        <w:ind w:left="2263" w:hanging="446"/>
      </w:pPr>
      <w:rPr>
        <w:rFonts w:hint="default"/>
        <w:lang w:val="ru-RU" w:eastAsia="en-US" w:bidi="ar-SA"/>
      </w:rPr>
    </w:lvl>
  </w:abstractNum>
  <w:abstractNum w:abstractNumId="63">
    <w:nsid w:val="625D4A38"/>
    <w:multiLevelType w:val="hybridMultilevel"/>
    <w:tmpl w:val="051C53CC"/>
    <w:lvl w:ilvl="0" w:tplc="22601618">
      <w:numFmt w:val="bullet"/>
      <w:lvlText w:val=""/>
      <w:lvlJc w:val="left"/>
      <w:pPr>
        <w:ind w:left="565" w:hanging="156"/>
      </w:pPr>
      <w:rPr>
        <w:rFonts w:ascii="Symbol" w:eastAsia="Symbol" w:hAnsi="Symbol" w:cs="Symbol" w:hint="default"/>
        <w:w w:val="100"/>
        <w:sz w:val="22"/>
        <w:szCs w:val="22"/>
        <w:lang w:val="ru-RU" w:eastAsia="en-US" w:bidi="ar-SA"/>
      </w:rPr>
    </w:lvl>
    <w:lvl w:ilvl="1" w:tplc="05EEB98C">
      <w:numFmt w:val="bullet"/>
      <w:lvlText w:val="•"/>
      <w:lvlJc w:val="left"/>
      <w:pPr>
        <w:ind w:left="1383" w:hanging="156"/>
      </w:pPr>
      <w:rPr>
        <w:rFonts w:hint="default"/>
        <w:lang w:val="ru-RU" w:eastAsia="en-US" w:bidi="ar-SA"/>
      </w:rPr>
    </w:lvl>
    <w:lvl w:ilvl="2" w:tplc="E51ACBEE">
      <w:numFmt w:val="bullet"/>
      <w:lvlText w:val="•"/>
      <w:lvlJc w:val="left"/>
      <w:pPr>
        <w:ind w:left="2207" w:hanging="156"/>
      </w:pPr>
      <w:rPr>
        <w:rFonts w:hint="default"/>
        <w:lang w:val="ru-RU" w:eastAsia="en-US" w:bidi="ar-SA"/>
      </w:rPr>
    </w:lvl>
    <w:lvl w:ilvl="3" w:tplc="EB748180">
      <w:numFmt w:val="bullet"/>
      <w:lvlText w:val="•"/>
      <w:lvlJc w:val="left"/>
      <w:pPr>
        <w:ind w:left="3031" w:hanging="156"/>
      </w:pPr>
      <w:rPr>
        <w:rFonts w:hint="default"/>
        <w:lang w:val="ru-RU" w:eastAsia="en-US" w:bidi="ar-SA"/>
      </w:rPr>
    </w:lvl>
    <w:lvl w:ilvl="4" w:tplc="89424D4C">
      <w:numFmt w:val="bullet"/>
      <w:lvlText w:val="•"/>
      <w:lvlJc w:val="left"/>
      <w:pPr>
        <w:ind w:left="3855" w:hanging="156"/>
      </w:pPr>
      <w:rPr>
        <w:rFonts w:hint="default"/>
        <w:lang w:val="ru-RU" w:eastAsia="en-US" w:bidi="ar-SA"/>
      </w:rPr>
    </w:lvl>
    <w:lvl w:ilvl="5" w:tplc="D06AF5EC">
      <w:numFmt w:val="bullet"/>
      <w:lvlText w:val="•"/>
      <w:lvlJc w:val="left"/>
      <w:pPr>
        <w:ind w:left="4679" w:hanging="156"/>
      </w:pPr>
      <w:rPr>
        <w:rFonts w:hint="default"/>
        <w:lang w:val="ru-RU" w:eastAsia="en-US" w:bidi="ar-SA"/>
      </w:rPr>
    </w:lvl>
    <w:lvl w:ilvl="6" w:tplc="F1DC0390">
      <w:numFmt w:val="bullet"/>
      <w:lvlText w:val="•"/>
      <w:lvlJc w:val="left"/>
      <w:pPr>
        <w:ind w:left="5503" w:hanging="156"/>
      </w:pPr>
      <w:rPr>
        <w:rFonts w:hint="default"/>
        <w:lang w:val="ru-RU" w:eastAsia="en-US" w:bidi="ar-SA"/>
      </w:rPr>
    </w:lvl>
    <w:lvl w:ilvl="7" w:tplc="0C00A83E">
      <w:numFmt w:val="bullet"/>
      <w:lvlText w:val="•"/>
      <w:lvlJc w:val="left"/>
      <w:pPr>
        <w:ind w:left="6327" w:hanging="156"/>
      </w:pPr>
      <w:rPr>
        <w:rFonts w:hint="default"/>
        <w:lang w:val="ru-RU" w:eastAsia="en-US" w:bidi="ar-SA"/>
      </w:rPr>
    </w:lvl>
    <w:lvl w:ilvl="8" w:tplc="BF6AF838">
      <w:numFmt w:val="bullet"/>
      <w:lvlText w:val="•"/>
      <w:lvlJc w:val="left"/>
      <w:pPr>
        <w:ind w:left="7151" w:hanging="156"/>
      </w:pPr>
      <w:rPr>
        <w:rFonts w:hint="default"/>
        <w:lang w:val="ru-RU" w:eastAsia="en-US" w:bidi="ar-SA"/>
      </w:rPr>
    </w:lvl>
  </w:abstractNum>
  <w:abstractNum w:abstractNumId="64">
    <w:nsid w:val="66F637F6"/>
    <w:multiLevelType w:val="multilevel"/>
    <w:tmpl w:val="3F5E5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71E2C0C"/>
    <w:multiLevelType w:val="hybridMultilevel"/>
    <w:tmpl w:val="0C56B3A0"/>
    <w:lvl w:ilvl="0" w:tplc="91C823F4">
      <w:start w:val="1"/>
      <w:numFmt w:val="decimal"/>
      <w:lvlText w:val="%1."/>
      <w:lvlJc w:val="left"/>
      <w:pPr>
        <w:ind w:left="112" w:hanging="231"/>
      </w:pPr>
      <w:rPr>
        <w:rFonts w:ascii="Times New Roman" w:eastAsia="Times New Roman" w:hAnsi="Times New Roman" w:cs="Times New Roman" w:hint="default"/>
        <w:spacing w:val="0"/>
        <w:w w:val="103"/>
        <w:sz w:val="19"/>
        <w:szCs w:val="19"/>
        <w:lang w:val="ru-RU" w:eastAsia="en-US" w:bidi="ar-SA"/>
      </w:rPr>
    </w:lvl>
    <w:lvl w:ilvl="1" w:tplc="ABEC1E56">
      <w:numFmt w:val="bullet"/>
      <w:lvlText w:val="•"/>
      <w:lvlJc w:val="left"/>
      <w:pPr>
        <w:ind w:left="404" w:hanging="231"/>
      </w:pPr>
      <w:rPr>
        <w:rFonts w:hint="default"/>
        <w:lang w:val="ru-RU" w:eastAsia="en-US" w:bidi="ar-SA"/>
      </w:rPr>
    </w:lvl>
    <w:lvl w:ilvl="2" w:tplc="0F8CF4B8">
      <w:numFmt w:val="bullet"/>
      <w:lvlText w:val="•"/>
      <w:lvlJc w:val="left"/>
      <w:pPr>
        <w:ind w:left="688" w:hanging="231"/>
      </w:pPr>
      <w:rPr>
        <w:rFonts w:hint="default"/>
        <w:lang w:val="ru-RU" w:eastAsia="en-US" w:bidi="ar-SA"/>
      </w:rPr>
    </w:lvl>
    <w:lvl w:ilvl="3" w:tplc="C986A946">
      <w:numFmt w:val="bullet"/>
      <w:lvlText w:val="•"/>
      <w:lvlJc w:val="left"/>
      <w:pPr>
        <w:ind w:left="972" w:hanging="231"/>
      </w:pPr>
      <w:rPr>
        <w:rFonts w:hint="default"/>
        <w:lang w:val="ru-RU" w:eastAsia="en-US" w:bidi="ar-SA"/>
      </w:rPr>
    </w:lvl>
    <w:lvl w:ilvl="4" w:tplc="863E7140">
      <w:numFmt w:val="bullet"/>
      <w:lvlText w:val="•"/>
      <w:lvlJc w:val="left"/>
      <w:pPr>
        <w:ind w:left="1256" w:hanging="231"/>
      </w:pPr>
      <w:rPr>
        <w:rFonts w:hint="default"/>
        <w:lang w:val="ru-RU" w:eastAsia="en-US" w:bidi="ar-SA"/>
      </w:rPr>
    </w:lvl>
    <w:lvl w:ilvl="5" w:tplc="076028BA">
      <w:numFmt w:val="bullet"/>
      <w:lvlText w:val="•"/>
      <w:lvlJc w:val="left"/>
      <w:pPr>
        <w:ind w:left="1540" w:hanging="231"/>
      </w:pPr>
      <w:rPr>
        <w:rFonts w:hint="default"/>
        <w:lang w:val="ru-RU" w:eastAsia="en-US" w:bidi="ar-SA"/>
      </w:rPr>
    </w:lvl>
    <w:lvl w:ilvl="6" w:tplc="E814CCAC">
      <w:numFmt w:val="bullet"/>
      <w:lvlText w:val="•"/>
      <w:lvlJc w:val="left"/>
      <w:pPr>
        <w:ind w:left="1824" w:hanging="231"/>
      </w:pPr>
      <w:rPr>
        <w:rFonts w:hint="default"/>
        <w:lang w:val="ru-RU" w:eastAsia="en-US" w:bidi="ar-SA"/>
      </w:rPr>
    </w:lvl>
    <w:lvl w:ilvl="7" w:tplc="915C24CC">
      <w:numFmt w:val="bullet"/>
      <w:lvlText w:val="•"/>
      <w:lvlJc w:val="left"/>
      <w:pPr>
        <w:ind w:left="2108" w:hanging="231"/>
      </w:pPr>
      <w:rPr>
        <w:rFonts w:hint="default"/>
        <w:lang w:val="ru-RU" w:eastAsia="en-US" w:bidi="ar-SA"/>
      </w:rPr>
    </w:lvl>
    <w:lvl w:ilvl="8" w:tplc="023C0F3C">
      <w:numFmt w:val="bullet"/>
      <w:lvlText w:val="•"/>
      <w:lvlJc w:val="left"/>
      <w:pPr>
        <w:ind w:left="2392" w:hanging="231"/>
      </w:pPr>
      <w:rPr>
        <w:rFonts w:hint="default"/>
        <w:lang w:val="ru-RU" w:eastAsia="en-US" w:bidi="ar-SA"/>
      </w:rPr>
    </w:lvl>
  </w:abstractNum>
  <w:abstractNum w:abstractNumId="66">
    <w:nsid w:val="679F115D"/>
    <w:multiLevelType w:val="hybridMultilevel"/>
    <w:tmpl w:val="ABF69C1E"/>
    <w:lvl w:ilvl="0" w:tplc="E5DE1292">
      <w:start w:val="1"/>
      <w:numFmt w:val="bullet"/>
      <w:lvlText w:val=""/>
      <w:lvlJc w:val="left"/>
      <w:pPr>
        <w:ind w:left="153" w:hanging="360"/>
      </w:pPr>
      <w:rPr>
        <w:rFonts w:ascii="Symbol" w:hAnsi="Symbol" w:hint="default"/>
      </w:rPr>
    </w:lvl>
    <w:lvl w:ilvl="1" w:tplc="04190003">
      <w:start w:val="1"/>
      <w:numFmt w:val="bullet"/>
      <w:lvlText w:val="o"/>
      <w:lvlJc w:val="left"/>
      <w:pPr>
        <w:ind w:left="873" w:hanging="360"/>
      </w:pPr>
      <w:rPr>
        <w:rFonts w:ascii="Courier New" w:hAnsi="Courier New" w:cs="Times New Roman" w:hint="default"/>
      </w:rPr>
    </w:lvl>
    <w:lvl w:ilvl="2" w:tplc="04190005">
      <w:start w:val="1"/>
      <w:numFmt w:val="bullet"/>
      <w:lvlText w:val=""/>
      <w:lvlJc w:val="left"/>
      <w:pPr>
        <w:ind w:left="1593" w:hanging="360"/>
      </w:pPr>
      <w:rPr>
        <w:rFonts w:ascii="Wingdings" w:hAnsi="Wingdings" w:hint="default"/>
      </w:rPr>
    </w:lvl>
    <w:lvl w:ilvl="3" w:tplc="04190001">
      <w:start w:val="1"/>
      <w:numFmt w:val="bullet"/>
      <w:lvlText w:val=""/>
      <w:lvlJc w:val="left"/>
      <w:pPr>
        <w:ind w:left="2313" w:hanging="360"/>
      </w:pPr>
      <w:rPr>
        <w:rFonts w:ascii="Symbol" w:hAnsi="Symbol" w:hint="default"/>
      </w:rPr>
    </w:lvl>
    <w:lvl w:ilvl="4" w:tplc="04190003">
      <w:start w:val="1"/>
      <w:numFmt w:val="bullet"/>
      <w:lvlText w:val="o"/>
      <w:lvlJc w:val="left"/>
      <w:pPr>
        <w:ind w:left="3033" w:hanging="360"/>
      </w:pPr>
      <w:rPr>
        <w:rFonts w:ascii="Courier New" w:hAnsi="Courier New" w:cs="Times New Roman" w:hint="default"/>
      </w:rPr>
    </w:lvl>
    <w:lvl w:ilvl="5" w:tplc="04190005">
      <w:start w:val="1"/>
      <w:numFmt w:val="bullet"/>
      <w:lvlText w:val=""/>
      <w:lvlJc w:val="left"/>
      <w:pPr>
        <w:ind w:left="3753" w:hanging="360"/>
      </w:pPr>
      <w:rPr>
        <w:rFonts w:ascii="Wingdings" w:hAnsi="Wingdings" w:hint="default"/>
      </w:rPr>
    </w:lvl>
    <w:lvl w:ilvl="6" w:tplc="04190001">
      <w:start w:val="1"/>
      <w:numFmt w:val="bullet"/>
      <w:lvlText w:val=""/>
      <w:lvlJc w:val="left"/>
      <w:pPr>
        <w:ind w:left="4473" w:hanging="360"/>
      </w:pPr>
      <w:rPr>
        <w:rFonts w:ascii="Symbol" w:hAnsi="Symbol" w:hint="default"/>
      </w:rPr>
    </w:lvl>
    <w:lvl w:ilvl="7" w:tplc="04190003">
      <w:start w:val="1"/>
      <w:numFmt w:val="bullet"/>
      <w:lvlText w:val="o"/>
      <w:lvlJc w:val="left"/>
      <w:pPr>
        <w:ind w:left="5193" w:hanging="360"/>
      </w:pPr>
      <w:rPr>
        <w:rFonts w:ascii="Courier New" w:hAnsi="Courier New" w:cs="Times New Roman" w:hint="default"/>
      </w:rPr>
    </w:lvl>
    <w:lvl w:ilvl="8" w:tplc="04190005">
      <w:start w:val="1"/>
      <w:numFmt w:val="bullet"/>
      <w:lvlText w:val=""/>
      <w:lvlJc w:val="left"/>
      <w:pPr>
        <w:ind w:left="5913" w:hanging="360"/>
      </w:pPr>
      <w:rPr>
        <w:rFonts w:ascii="Wingdings" w:hAnsi="Wingdings" w:hint="default"/>
      </w:rPr>
    </w:lvl>
  </w:abstractNum>
  <w:abstractNum w:abstractNumId="67">
    <w:nsid w:val="6AD13091"/>
    <w:multiLevelType w:val="hybridMultilevel"/>
    <w:tmpl w:val="6938F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AFF0553"/>
    <w:multiLevelType w:val="hybridMultilevel"/>
    <w:tmpl w:val="C13E1F6A"/>
    <w:lvl w:ilvl="0" w:tplc="48CE701C">
      <w:start w:val="1"/>
      <w:numFmt w:val="bullet"/>
      <w:lvlText w:val="­"/>
      <w:lvlJc w:val="left"/>
      <w:pPr>
        <w:ind w:left="1429" w:hanging="360"/>
      </w:pPr>
      <w:rPr>
        <w:rFonts w:ascii="Traditional Arabic" w:hAnsi="Traditional Arabi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C885CA1"/>
    <w:multiLevelType w:val="hybridMultilevel"/>
    <w:tmpl w:val="CB3EA772"/>
    <w:lvl w:ilvl="0" w:tplc="D904FE5E">
      <w:start w:val="1"/>
      <w:numFmt w:val="bullet"/>
      <w:lvlText w:val=""/>
      <w:lvlJc w:val="left"/>
      <w:pPr>
        <w:ind w:left="776" w:hanging="360"/>
      </w:pPr>
      <w:rPr>
        <w:rFonts w:ascii="Symbol" w:hAnsi="Symbol"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70">
    <w:nsid w:val="6FE61B80"/>
    <w:multiLevelType w:val="hybridMultilevel"/>
    <w:tmpl w:val="5EF8B7FE"/>
    <w:lvl w:ilvl="0" w:tplc="D904FE5E">
      <w:start w:val="1"/>
      <w:numFmt w:val="bullet"/>
      <w:lvlText w:val=""/>
      <w:lvlJc w:val="left"/>
      <w:pPr>
        <w:ind w:left="776" w:hanging="360"/>
      </w:pPr>
      <w:rPr>
        <w:rFonts w:ascii="Symbol" w:hAnsi="Symbol" w:hint="default"/>
      </w:rPr>
    </w:lvl>
    <w:lvl w:ilvl="1" w:tplc="04190003">
      <w:start w:val="1"/>
      <w:numFmt w:val="bullet"/>
      <w:lvlText w:val="o"/>
      <w:lvlJc w:val="left"/>
      <w:pPr>
        <w:ind w:left="1496" w:hanging="360"/>
      </w:pPr>
      <w:rPr>
        <w:rFonts w:ascii="Courier New" w:hAnsi="Courier New" w:cs="Courier New" w:hint="default"/>
      </w:rPr>
    </w:lvl>
    <w:lvl w:ilvl="2" w:tplc="04190005">
      <w:start w:val="1"/>
      <w:numFmt w:val="bullet"/>
      <w:lvlText w:val=""/>
      <w:lvlJc w:val="left"/>
      <w:pPr>
        <w:ind w:left="2216" w:hanging="360"/>
      </w:pPr>
      <w:rPr>
        <w:rFonts w:ascii="Wingdings" w:hAnsi="Wingdings" w:hint="default"/>
      </w:rPr>
    </w:lvl>
    <w:lvl w:ilvl="3" w:tplc="04190001">
      <w:start w:val="1"/>
      <w:numFmt w:val="bullet"/>
      <w:lvlText w:val=""/>
      <w:lvlJc w:val="left"/>
      <w:pPr>
        <w:ind w:left="2936" w:hanging="360"/>
      </w:pPr>
      <w:rPr>
        <w:rFonts w:ascii="Symbol" w:hAnsi="Symbol" w:hint="default"/>
      </w:rPr>
    </w:lvl>
    <w:lvl w:ilvl="4" w:tplc="04190003">
      <w:start w:val="1"/>
      <w:numFmt w:val="bullet"/>
      <w:lvlText w:val="o"/>
      <w:lvlJc w:val="left"/>
      <w:pPr>
        <w:ind w:left="3656" w:hanging="360"/>
      </w:pPr>
      <w:rPr>
        <w:rFonts w:ascii="Courier New" w:hAnsi="Courier New" w:cs="Courier New" w:hint="default"/>
      </w:rPr>
    </w:lvl>
    <w:lvl w:ilvl="5" w:tplc="04190005">
      <w:start w:val="1"/>
      <w:numFmt w:val="bullet"/>
      <w:lvlText w:val=""/>
      <w:lvlJc w:val="left"/>
      <w:pPr>
        <w:ind w:left="4376" w:hanging="360"/>
      </w:pPr>
      <w:rPr>
        <w:rFonts w:ascii="Wingdings" w:hAnsi="Wingdings" w:hint="default"/>
      </w:rPr>
    </w:lvl>
    <w:lvl w:ilvl="6" w:tplc="04190001">
      <w:start w:val="1"/>
      <w:numFmt w:val="bullet"/>
      <w:lvlText w:val=""/>
      <w:lvlJc w:val="left"/>
      <w:pPr>
        <w:ind w:left="5096" w:hanging="360"/>
      </w:pPr>
      <w:rPr>
        <w:rFonts w:ascii="Symbol" w:hAnsi="Symbol" w:hint="default"/>
      </w:rPr>
    </w:lvl>
    <w:lvl w:ilvl="7" w:tplc="04190003">
      <w:start w:val="1"/>
      <w:numFmt w:val="bullet"/>
      <w:lvlText w:val="o"/>
      <w:lvlJc w:val="left"/>
      <w:pPr>
        <w:ind w:left="5816" w:hanging="360"/>
      </w:pPr>
      <w:rPr>
        <w:rFonts w:ascii="Courier New" w:hAnsi="Courier New" w:cs="Courier New" w:hint="default"/>
      </w:rPr>
    </w:lvl>
    <w:lvl w:ilvl="8" w:tplc="04190005">
      <w:start w:val="1"/>
      <w:numFmt w:val="bullet"/>
      <w:lvlText w:val=""/>
      <w:lvlJc w:val="left"/>
      <w:pPr>
        <w:ind w:left="6536" w:hanging="360"/>
      </w:pPr>
      <w:rPr>
        <w:rFonts w:ascii="Wingdings" w:hAnsi="Wingdings" w:hint="default"/>
      </w:rPr>
    </w:lvl>
  </w:abstractNum>
  <w:abstractNum w:abstractNumId="71">
    <w:nsid w:val="73FA205D"/>
    <w:multiLevelType w:val="multilevel"/>
    <w:tmpl w:val="AB3481A0"/>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7A5415F"/>
    <w:multiLevelType w:val="hybridMultilevel"/>
    <w:tmpl w:val="18328D9E"/>
    <w:lvl w:ilvl="0" w:tplc="7BAE5DC8">
      <w:numFmt w:val="bullet"/>
      <w:lvlText w:val="-"/>
      <w:lvlJc w:val="left"/>
      <w:pPr>
        <w:ind w:left="105" w:hanging="285"/>
      </w:pPr>
      <w:rPr>
        <w:rFonts w:ascii="Times New Roman" w:eastAsia="Times New Roman" w:hAnsi="Times New Roman" w:cs="Times New Roman" w:hint="default"/>
        <w:w w:val="103"/>
        <w:sz w:val="19"/>
        <w:szCs w:val="19"/>
        <w:lang w:val="ru-RU" w:eastAsia="en-US" w:bidi="ar-SA"/>
      </w:rPr>
    </w:lvl>
    <w:lvl w:ilvl="1" w:tplc="338AB17E">
      <w:numFmt w:val="bullet"/>
      <w:lvlText w:val="•"/>
      <w:lvlJc w:val="left"/>
      <w:pPr>
        <w:ind w:left="328" w:hanging="285"/>
      </w:pPr>
      <w:rPr>
        <w:rFonts w:hint="default"/>
        <w:lang w:val="ru-RU" w:eastAsia="en-US" w:bidi="ar-SA"/>
      </w:rPr>
    </w:lvl>
    <w:lvl w:ilvl="2" w:tplc="9BD0070E">
      <w:numFmt w:val="bullet"/>
      <w:lvlText w:val="•"/>
      <w:lvlJc w:val="left"/>
      <w:pPr>
        <w:ind w:left="557" w:hanging="285"/>
      </w:pPr>
      <w:rPr>
        <w:rFonts w:hint="default"/>
        <w:lang w:val="ru-RU" w:eastAsia="en-US" w:bidi="ar-SA"/>
      </w:rPr>
    </w:lvl>
    <w:lvl w:ilvl="3" w:tplc="EB16581C">
      <w:numFmt w:val="bullet"/>
      <w:lvlText w:val="•"/>
      <w:lvlJc w:val="left"/>
      <w:pPr>
        <w:ind w:left="786" w:hanging="285"/>
      </w:pPr>
      <w:rPr>
        <w:rFonts w:hint="default"/>
        <w:lang w:val="ru-RU" w:eastAsia="en-US" w:bidi="ar-SA"/>
      </w:rPr>
    </w:lvl>
    <w:lvl w:ilvl="4" w:tplc="B53E8F70">
      <w:numFmt w:val="bullet"/>
      <w:lvlText w:val="•"/>
      <w:lvlJc w:val="left"/>
      <w:pPr>
        <w:ind w:left="1015" w:hanging="285"/>
      </w:pPr>
      <w:rPr>
        <w:rFonts w:hint="default"/>
        <w:lang w:val="ru-RU" w:eastAsia="en-US" w:bidi="ar-SA"/>
      </w:rPr>
    </w:lvl>
    <w:lvl w:ilvl="5" w:tplc="39B2CDFE">
      <w:numFmt w:val="bullet"/>
      <w:lvlText w:val="•"/>
      <w:lvlJc w:val="left"/>
      <w:pPr>
        <w:ind w:left="1243" w:hanging="285"/>
      </w:pPr>
      <w:rPr>
        <w:rFonts w:hint="default"/>
        <w:lang w:val="ru-RU" w:eastAsia="en-US" w:bidi="ar-SA"/>
      </w:rPr>
    </w:lvl>
    <w:lvl w:ilvl="6" w:tplc="1262BB6A">
      <w:numFmt w:val="bullet"/>
      <w:lvlText w:val="•"/>
      <w:lvlJc w:val="left"/>
      <w:pPr>
        <w:ind w:left="1472" w:hanging="285"/>
      </w:pPr>
      <w:rPr>
        <w:rFonts w:hint="default"/>
        <w:lang w:val="ru-RU" w:eastAsia="en-US" w:bidi="ar-SA"/>
      </w:rPr>
    </w:lvl>
    <w:lvl w:ilvl="7" w:tplc="8ABE2AAC">
      <w:numFmt w:val="bullet"/>
      <w:lvlText w:val="•"/>
      <w:lvlJc w:val="left"/>
      <w:pPr>
        <w:ind w:left="1701" w:hanging="285"/>
      </w:pPr>
      <w:rPr>
        <w:rFonts w:hint="default"/>
        <w:lang w:val="ru-RU" w:eastAsia="en-US" w:bidi="ar-SA"/>
      </w:rPr>
    </w:lvl>
    <w:lvl w:ilvl="8" w:tplc="8C9A8F7C">
      <w:numFmt w:val="bullet"/>
      <w:lvlText w:val="•"/>
      <w:lvlJc w:val="left"/>
      <w:pPr>
        <w:ind w:left="1930" w:hanging="285"/>
      </w:pPr>
      <w:rPr>
        <w:rFonts w:hint="default"/>
        <w:lang w:val="ru-RU" w:eastAsia="en-US" w:bidi="ar-SA"/>
      </w:rPr>
    </w:lvl>
  </w:abstractNum>
  <w:abstractNum w:abstractNumId="73">
    <w:nsid w:val="782F791D"/>
    <w:multiLevelType w:val="multilevel"/>
    <w:tmpl w:val="36C21C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8547322"/>
    <w:multiLevelType w:val="hybridMultilevel"/>
    <w:tmpl w:val="7C72A3E4"/>
    <w:lvl w:ilvl="0" w:tplc="046E5378">
      <w:start w:val="11"/>
      <w:numFmt w:val="decimal"/>
      <w:lvlText w:val="%1."/>
      <w:lvlJc w:val="left"/>
      <w:pPr>
        <w:ind w:left="112" w:hanging="1216"/>
      </w:pPr>
      <w:rPr>
        <w:rFonts w:ascii="Times New Roman" w:eastAsia="Times New Roman" w:hAnsi="Times New Roman" w:cs="Times New Roman" w:hint="default"/>
        <w:spacing w:val="0"/>
        <w:w w:val="103"/>
        <w:sz w:val="19"/>
        <w:szCs w:val="19"/>
        <w:lang w:val="ru-RU" w:eastAsia="en-US" w:bidi="ar-SA"/>
      </w:rPr>
    </w:lvl>
    <w:lvl w:ilvl="1" w:tplc="730ACC2A">
      <w:numFmt w:val="bullet"/>
      <w:lvlText w:val="•"/>
      <w:lvlJc w:val="left"/>
      <w:pPr>
        <w:ind w:left="387" w:hanging="1216"/>
      </w:pPr>
      <w:rPr>
        <w:rFonts w:hint="default"/>
        <w:lang w:val="ru-RU" w:eastAsia="en-US" w:bidi="ar-SA"/>
      </w:rPr>
    </w:lvl>
    <w:lvl w:ilvl="2" w:tplc="E8E4233C">
      <w:numFmt w:val="bullet"/>
      <w:lvlText w:val="•"/>
      <w:lvlJc w:val="left"/>
      <w:pPr>
        <w:ind w:left="655" w:hanging="1216"/>
      </w:pPr>
      <w:rPr>
        <w:rFonts w:hint="default"/>
        <w:lang w:val="ru-RU" w:eastAsia="en-US" w:bidi="ar-SA"/>
      </w:rPr>
    </w:lvl>
    <w:lvl w:ilvl="3" w:tplc="32EACA3A">
      <w:numFmt w:val="bullet"/>
      <w:lvlText w:val="•"/>
      <w:lvlJc w:val="left"/>
      <w:pPr>
        <w:ind w:left="923" w:hanging="1216"/>
      </w:pPr>
      <w:rPr>
        <w:rFonts w:hint="default"/>
        <w:lang w:val="ru-RU" w:eastAsia="en-US" w:bidi="ar-SA"/>
      </w:rPr>
    </w:lvl>
    <w:lvl w:ilvl="4" w:tplc="8CEEF8C6">
      <w:numFmt w:val="bullet"/>
      <w:lvlText w:val="•"/>
      <w:lvlJc w:val="left"/>
      <w:pPr>
        <w:ind w:left="1191" w:hanging="1216"/>
      </w:pPr>
      <w:rPr>
        <w:rFonts w:hint="default"/>
        <w:lang w:val="ru-RU" w:eastAsia="en-US" w:bidi="ar-SA"/>
      </w:rPr>
    </w:lvl>
    <w:lvl w:ilvl="5" w:tplc="8FB218E8">
      <w:numFmt w:val="bullet"/>
      <w:lvlText w:val="•"/>
      <w:lvlJc w:val="left"/>
      <w:pPr>
        <w:ind w:left="1459" w:hanging="1216"/>
      </w:pPr>
      <w:rPr>
        <w:rFonts w:hint="default"/>
        <w:lang w:val="ru-RU" w:eastAsia="en-US" w:bidi="ar-SA"/>
      </w:rPr>
    </w:lvl>
    <w:lvl w:ilvl="6" w:tplc="C2863B60">
      <w:numFmt w:val="bullet"/>
      <w:lvlText w:val="•"/>
      <w:lvlJc w:val="left"/>
      <w:pPr>
        <w:ind w:left="1727" w:hanging="1216"/>
      </w:pPr>
      <w:rPr>
        <w:rFonts w:hint="default"/>
        <w:lang w:val="ru-RU" w:eastAsia="en-US" w:bidi="ar-SA"/>
      </w:rPr>
    </w:lvl>
    <w:lvl w:ilvl="7" w:tplc="613E1D34">
      <w:numFmt w:val="bullet"/>
      <w:lvlText w:val="•"/>
      <w:lvlJc w:val="left"/>
      <w:pPr>
        <w:ind w:left="1995" w:hanging="1216"/>
      </w:pPr>
      <w:rPr>
        <w:rFonts w:hint="default"/>
        <w:lang w:val="ru-RU" w:eastAsia="en-US" w:bidi="ar-SA"/>
      </w:rPr>
    </w:lvl>
    <w:lvl w:ilvl="8" w:tplc="92D67EE2">
      <w:numFmt w:val="bullet"/>
      <w:lvlText w:val="•"/>
      <w:lvlJc w:val="left"/>
      <w:pPr>
        <w:ind w:left="2263" w:hanging="1216"/>
      </w:pPr>
      <w:rPr>
        <w:rFonts w:hint="default"/>
        <w:lang w:val="ru-RU" w:eastAsia="en-US" w:bidi="ar-SA"/>
      </w:rPr>
    </w:lvl>
  </w:abstractNum>
  <w:abstractNum w:abstractNumId="75">
    <w:nsid w:val="78BC0899"/>
    <w:multiLevelType w:val="hybridMultilevel"/>
    <w:tmpl w:val="E752BE96"/>
    <w:lvl w:ilvl="0" w:tplc="04190001">
      <w:start w:val="1"/>
      <w:numFmt w:val="bullet"/>
      <w:lvlText w:val=""/>
      <w:lvlJc w:val="left"/>
      <w:pPr>
        <w:ind w:left="1428" w:hanging="360"/>
      </w:pPr>
      <w:rPr>
        <w:rFonts w:ascii="Symbol" w:hAnsi="Symbol" w:hint="default"/>
        <w:caps w:val="0"/>
        <w:strike w:val="0"/>
        <w:dstrike w:val="0"/>
        <w:vanish w:val="0"/>
        <w:color w:val="auto"/>
        <w:sz w:val="28"/>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6">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7">
    <w:nsid w:val="7A387B9F"/>
    <w:multiLevelType w:val="hybridMultilevel"/>
    <w:tmpl w:val="B0C61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76"/>
  </w:num>
  <w:num w:numId="3">
    <w:abstractNumId w:val="3"/>
  </w:num>
  <w:num w:numId="4">
    <w:abstractNumId w:val="23"/>
  </w:num>
  <w:num w:numId="5">
    <w:abstractNumId w:val="41"/>
  </w:num>
  <w:num w:numId="6">
    <w:abstractNumId w:val="37"/>
  </w:num>
  <w:num w:numId="7">
    <w:abstractNumId w:val="21"/>
  </w:num>
  <w:num w:numId="8">
    <w:abstractNumId w:val="16"/>
  </w:num>
  <w:num w:numId="9">
    <w:abstractNumId w:val="43"/>
  </w:num>
  <w:num w:numId="10">
    <w:abstractNumId w:val="31"/>
  </w:num>
  <w:num w:numId="11">
    <w:abstractNumId w:val="60"/>
  </w:num>
  <w:num w:numId="12">
    <w:abstractNumId w:val="7"/>
  </w:num>
  <w:num w:numId="13">
    <w:abstractNumId w:val="17"/>
  </w:num>
  <w:num w:numId="14">
    <w:abstractNumId w:val="20"/>
  </w:num>
  <w:num w:numId="15">
    <w:abstractNumId w:val="64"/>
  </w:num>
  <w:num w:numId="16">
    <w:abstractNumId w:val="50"/>
  </w:num>
  <w:num w:numId="17">
    <w:abstractNumId w:val="13"/>
  </w:num>
  <w:num w:numId="18">
    <w:abstractNumId w:val="44"/>
  </w:num>
  <w:num w:numId="19">
    <w:abstractNumId w:val="15"/>
  </w:num>
  <w:num w:numId="20">
    <w:abstractNumId w:val="47"/>
  </w:num>
  <w:num w:numId="21">
    <w:abstractNumId w:val="73"/>
  </w:num>
  <w:num w:numId="22">
    <w:abstractNumId w:val="18"/>
  </w:num>
  <w:num w:numId="23">
    <w:abstractNumId w:val="10"/>
  </w:num>
  <w:num w:numId="24">
    <w:abstractNumId w:val="71"/>
  </w:num>
  <w:num w:numId="25">
    <w:abstractNumId w:val="51"/>
  </w:num>
  <w:num w:numId="26">
    <w:abstractNumId w:val="8"/>
  </w:num>
  <w:num w:numId="27">
    <w:abstractNumId w:val="54"/>
  </w:num>
  <w:num w:numId="28">
    <w:abstractNumId w:val="25"/>
  </w:num>
  <w:num w:numId="29">
    <w:abstractNumId w:val="33"/>
  </w:num>
  <w:num w:numId="30">
    <w:abstractNumId w:val="14"/>
  </w:num>
  <w:num w:numId="31">
    <w:abstractNumId w:val="0"/>
  </w:num>
  <w:num w:numId="32">
    <w:abstractNumId w:val="39"/>
  </w:num>
  <w:num w:numId="33">
    <w:abstractNumId w:val="28"/>
  </w:num>
  <w:num w:numId="34">
    <w:abstractNumId w:val="11"/>
  </w:num>
  <w:num w:numId="35">
    <w:abstractNumId w:val="59"/>
  </w:num>
  <w:num w:numId="36">
    <w:abstractNumId w:val="75"/>
  </w:num>
  <w:num w:numId="37">
    <w:abstractNumId w:val="61"/>
  </w:num>
  <w:num w:numId="38">
    <w:abstractNumId w:val="53"/>
  </w:num>
  <w:num w:numId="39">
    <w:abstractNumId w:val="38"/>
  </w:num>
  <w:num w:numId="40">
    <w:abstractNumId w:val="48"/>
  </w:num>
  <w:num w:numId="41">
    <w:abstractNumId w:val="68"/>
  </w:num>
  <w:num w:numId="42">
    <w:abstractNumId w:val="12"/>
  </w:num>
  <w:num w:numId="43">
    <w:abstractNumId w:val="1"/>
  </w:num>
  <w:num w:numId="44">
    <w:abstractNumId w:val="27"/>
  </w:num>
  <w:num w:numId="45">
    <w:abstractNumId w:val="49"/>
  </w:num>
  <w:num w:numId="46">
    <w:abstractNumId w:val="56"/>
  </w:num>
  <w:num w:numId="47">
    <w:abstractNumId w:val="42"/>
  </w:num>
  <w:num w:numId="48">
    <w:abstractNumId w:val="36"/>
  </w:num>
  <w:num w:numId="49">
    <w:abstractNumId w:val="62"/>
  </w:num>
  <w:num w:numId="50">
    <w:abstractNumId w:val="30"/>
  </w:num>
  <w:num w:numId="51">
    <w:abstractNumId w:val="65"/>
  </w:num>
  <w:num w:numId="52">
    <w:abstractNumId w:val="72"/>
  </w:num>
  <w:num w:numId="53">
    <w:abstractNumId w:val="24"/>
  </w:num>
  <w:num w:numId="54">
    <w:abstractNumId w:val="74"/>
  </w:num>
  <w:num w:numId="55">
    <w:abstractNumId w:val="34"/>
  </w:num>
  <w:num w:numId="56">
    <w:abstractNumId w:val="22"/>
  </w:num>
  <w:num w:numId="57">
    <w:abstractNumId w:val="45"/>
  </w:num>
  <w:num w:numId="58">
    <w:abstractNumId w:val="35"/>
  </w:num>
  <w:num w:numId="59">
    <w:abstractNumId w:val="40"/>
  </w:num>
  <w:num w:numId="60">
    <w:abstractNumId w:val="58"/>
  </w:num>
  <w:num w:numId="61">
    <w:abstractNumId w:val="29"/>
  </w:num>
  <w:num w:numId="62">
    <w:abstractNumId w:val="63"/>
  </w:num>
  <w:num w:numId="63">
    <w:abstractNumId w:val="55"/>
  </w:num>
  <w:num w:numId="64">
    <w:abstractNumId w:val="66"/>
  </w:num>
  <w:num w:numId="65">
    <w:abstractNumId w:val="67"/>
  </w:num>
  <w:num w:numId="66">
    <w:abstractNumId w:val="46"/>
  </w:num>
  <w:num w:numId="67">
    <w:abstractNumId w:val="19"/>
  </w:num>
  <w:num w:numId="68">
    <w:abstractNumId w:val="57"/>
  </w:num>
  <w:num w:numId="69">
    <w:abstractNumId w:val="52"/>
  </w:num>
  <w:num w:numId="70">
    <w:abstractNumId w:val="77"/>
  </w:num>
  <w:num w:numId="71">
    <w:abstractNumId w:val="9"/>
  </w:num>
  <w:num w:numId="72">
    <w:abstractNumId w:val="6"/>
  </w:num>
  <w:num w:numId="73">
    <w:abstractNumId w:val="5"/>
  </w:num>
  <w:num w:numId="74">
    <w:abstractNumId w:val="69"/>
  </w:num>
  <w:num w:numId="75">
    <w:abstractNumId w:val="26"/>
  </w:num>
  <w:num w:numId="76">
    <w:abstractNumId w:val="70"/>
  </w:num>
  <w:num w:numId="77">
    <w:abstractNumId w:val="32"/>
  </w:num>
  <w:num w:numId="78">
    <w:abstractNumId w:val="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hideSpellingErrors/>
  <w:hideGrammaticalErrors/>
  <w:defaultTabStop w:val="720"/>
  <w:autoHyphenation/>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2"/>
  </w:compat>
  <w:rsids>
    <w:rsidRoot w:val="00416B7C"/>
    <w:rsid w:val="0000427D"/>
    <w:rsid w:val="00016991"/>
    <w:rsid w:val="00050F4E"/>
    <w:rsid w:val="00057CE8"/>
    <w:rsid w:val="00095301"/>
    <w:rsid w:val="000B17DE"/>
    <w:rsid w:val="000B7114"/>
    <w:rsid w:val="000C0381"/>
    <w:rsid w:val="000C4E40"/>
    <w:rsid w:val="000D1541"/>
    <w:rsid w:val="00112F4B"/>
    <w:rsid w:val="00117957"/>
    <w:rsid w:val="0012741C"/>
    <w:rsid w:val="0016677C"/>
    <w:rsid w:val="001A365D"/>
    <w:rsid w:val="001F1751"/>
    <w:rsid w:val="001F4543"/>
    <w:rsid w:val="00232A0C"/>
    <w:rsid w:val="002369BF"/>
    <w:rsid w:val="00237AD2"/>
    <w:rsid w:val="002434E1"/>
    <w:rsid w:val="002870BE"/>
    <w:rsid w:val="0029655E"/>
    <w:rsid w:val="002C2955"/>
    <w:rsid w:val="002C7FE1"/>
    <w:rsid w:val="002D2A65"/>
    <w:rsid w:val="002E1AD9"/>
    <w:rsid w:val="00302921"/>
    <w:rsid w:val="00314338"/>
    <w:rsid w:val="003337B4"/>
    <w:rsid w:val="0033427F"/>
    <w:rsid w:val="00341FD2"/>
    <w:rsid w:val="00351E9D"/>
    <w:rsid w:val="00374A29"/>
    <w:rsid w:val="00393AEB"/>
    <w:rsid w:val="00397149"/>
    <w:rsid w:val="003C1ACC"/>
    <w:rsid w:val="003E7F6A"/>
    <w:rsid w:val="00414566"/>
    <w:rsid w:val="00414AC7"/>
    <w:rsid w:val="00416B7C"/>
    <w:rsid w:val="004312C0"/>
    <w:rsid w:val="00442267"/>
    <w:rsid w:val="00472A7D"/>
    <w:rsid w:val="004744C2"/>
    <w:rsid w:val="004C0580"/>
    <w:rsid w:val="004C0A11"/>
    <w:rsid w:val="004D59E7"/>
    <w:rsid w:val="004E5D13"/>
    <w:rsid w:val="00504DD8"/>
    <w:rsid w:val="00510DDF"/>
    <w:rsid w:val="005262FB"/>
    <w:rsid w:val="00570445"/>
    <w:rsid w:val="00571787"/>
    <w:rsid w:val="005821A1"/>
    <w:rsid w:val="005827A6"/>
    <w:rsid w:val="00586EF1"/>
    <w:rsid w:val="005A528B"/>
    <w:rsid w:val="005C45A4"/>
    <w:rsid w:val="005C56F6"/>
    <w:rsid w:val="005C6733"/>
    <w:rsid w:val="00615B0B"/>
    <w:rsid w:val="0061792A"/>
    <w:rsid w:val="006544B3"/>
    <w:rsid w:val="006553A1"/>
    <w:rsid w:val="00664B0C"/>
    <w:rsid w:val="006C6F60"/>
    <w:rsid w:val="006D4BBA"/>
    <w:rsid w:val="006E67DD"/>
    <w:rsid w:val="006F09BA"/>
    <w:rsid w:val="006F57FF"/>
    <w:rsid w:val="007210A0"/>
    <w:rsid w:val="00724825"/>
    <w:rsid w:val="0073573A"/>
    <w:rsid w:val="00752BDD"/>
    <w:rsid w:val="007568EB"/>
    <w:rsid w:val="00757BC3"/>
    <w:rsid w:val="00763A93"/>
    <w:rsid w:val="0078791F"/>
    <w:rsid w:val="00796CF5"/>
    <w:rsid w:val="007A563A"/>
    <w:rsid w:val="007B51BD"/>
    <w:rsid w:val="007C185F"/>
    <w:rsid w:val="007C3E42"/>
    <w:rsid w:val="007C5149"/>
    <w:rsid w:val="007F0F3C"/>
    <w:rsid w:val="007F4E30"/>
    <w:rsid w:val="00800EDA"/>
    <w:rsid w:val="00820E48"/>
    <w:rsid w:val="00830BDE"/>
    <w:rsid w:val="00844938"/>
    <w:rsid w:val="00886C0E"/>
    <w:rsid w:val="00892845"/>
    <w:rsid w:val="008A0163"/>
    <w:rsid w:val="008A1663"/>
    <w:rsid w:val="008B19D3"/>
    <w:rsid w:val="008B25B5"/>
    <w:rsid w:val="008E7943"/>
    <w:rsid w:val="008F0E62"/>
    <w:rsid w:val="0090497F"/>
    <w:rsid w:val="009239EE"/>
    <w:rsid w:val="00944BF0"/>
    <w:rsid w:val="009646DD"/>
    <w:rsid w:val="0099298D"/>
    <w:rsid w:val="00992E85"/>
    <w:rsid w:val="009B6844"/>
    <w:rsid w:val="009C01C7"/>
    <w:rsid w:val="009E16A5"/>
    <w:rsid w:val="009E6A12"/>
    <w:rsid w:val="009F45A5"/>
    <w:rsid w:val="00A1051A"/>
    <w:rsid w:val="00A621B7"/>
    <w:rsid w:val="00A65206"/>
    <w:rsid w:val="00A67BE7"/>
    <w:rsid w:val="00AA235F"/>
    <w:rsid w:val="00AB5034"/>
    <w:rsid w:val="00AC0E4A"/>
    <w:rsid w:val="00AC185B"/>
    <w:rsid w:val="00AC5EAC"/>
    <w:rsid w:val="00AF04AF"/>
    <w:rsid w:val="00B1017E"/>
    <w:rsid w:val="00B24696"/>
    <w:rsid w:val="00B30F7D"/>
    <w:rsid w:val="00B32A3A"/>
    <w:rsid w:val="00B33B4D"/>
    <w:rsid w:val="00B546B4"/>
    <w:rsid w:val="00B61559"/>
    <w:rsid w:val="00B64F0D"/>
    <w:rsid w:val="00B70692"/>
    <w:rsid w:val="00B7296D"/>
    <w:rsid w:val="00B76AFF"/>
    <w:rsid w:val="00B86428"/>
    <w:rsid w:val="00BC368D"/>
    <w:rsid w:val="00BD384C"/>
    <w:rsid w:val="00BE0AE5"/>
    <w:rsid w:val="00BE38B5"/>
    <w:rsid w:val="00BE50A3"/>
    <w:rsid w:val="00BE673C"/>
    <w:rsid w:val="00BF28F7"/>
    <w:rsid w:val="00BF6624"/>
    <w:rsid w:val="00C05808"/>
    <w:rsid w:val="00C20893"/>
    <w:rsid w:val="00C30610"/>
    <w:rsid w:val="00C502A1"/>
    <w:rsid w:val="00C61D8B"/>
    <w:rsid w:val="00C66F48"/>
    <w:rsid w:val="00D008C7"/>
    <w:rsid w:val="00D10624"/>
    <w:rsid w:val="00D40708"/>
    <w:rsid w:val="00D776BD"/>
    <w:rsid w:val="00D8562B"/>
    <w:rsid w:val="00D85A7A"/>
    <w:rsid w:val="00D86158"/>
    <w:rsid w:val="00DB4EA5"/>
    <w:rsid w:val="00DB7735"/>
    <w:rsid w:val="00DB7AE1"/>
    <w:rsid w:val="00DD5238"/>
    <w:rsid w:val="00DD53B7"/>
    <w:rsid w:val="00DE4580"/>
    <w:rsid w:val="00DE5AA2"/>
    <w:rsid w:val="00DF4BD3"/>
    <w:rsid w:val="00E33081"/>
    <w:rsid w:val="00E43BD7"/>
    <w:rsid w:val="00E4630F"/>
    <w:rsid w:val="00E757E7"/>
    <w:rsid w:val="00E834EF"/>
    <w:rsid w:val="00EA2CD9"/>
    <w:rsid w:val="00EB3A57"/>
    <w:rsid w:val="00ED2A61"/>
    <w:rsid w:val="00EE722A"/>
    <w:rsid w:val="00EF465C"/>
    <w:rsid w:val="00EF4DAB"/>
    <w:rsid w:val="00F11575"/>
    <w:rsid w:val="00F339B2"/>
    <w:rsid w:val="00F34933"/>
    <w:rsid w:val="00F40205"/>
    <w:rsid w:val="00F50C62"/>
    <w:rsid w:val="00F62A5A"/>
    <w:rsid w:val="00F63427"/>
    <w:rsid w:val="00F73556"/>
    <w:rsid w:val="00F73E00"/>
    <w:rsid w:val="00FE0C86"/>
    <w:rsid w:val="00FE214C"/>
    <w:rsid w:val="00FE5524"/>
    <w:rsid w:val="00FE6A66"/>
    <w:rsid w:val="00FF5E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302921"/>
    <w:pPr>
      <w:spacing w:line="240" w:lineRule="exact"/>
      <w:ind w:firstLine="227"/>
      <w:jc w:val="both"/>
    </w:pPr>
    <w:rPr>
      <w:rFonts w:ascii="Times New Roman" w:hAnsi="Times New Roman"/>
      <w:sz w:val="20"/>
    </w:rPr>
  </w:style>
  <w:style w:type="paragraph" w:styleId="10">
    <w:name w:val="heading 1"/>
    <w:basedOn w:val="a3"/>
    <w:next w:val="a3"/>
    <w:link w:val="11"/>
    <w:qFormat/>
    <w:rsid w:val="00057CE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0">
    <w:name w:val="heading 2"/>
    <w:basedOn w:val="a3"/>
    <w:next w:val="a3"/>
    <w:link w:val="22"/>
    <w:uiPriority w:val="9"/>
    <w:unhideWhenUsed/>
    <w:qFormat/>
    <w:rsid w:val="00057CE8"/>
    <w:pPr>
      <w:keepNext/>
      <w:keepLines/>
      <w:spacing w:before="200" w:after="0" w:line="360" w:lineRule="auto"/>
      <w:ind w:firstLine="0"/>
      <w:jc w:val="left"/>
      <w:outlineLvl w:val="1"/>
    </w:pPr>
    <w:rPr>
      <w:rFonts w:ascii="Cambria" w:eastAsia="Times New Roman" w:hAnsi="Cambria" w:cs="Times New Roman"/>
      <w:b/>
      <w:bCs/>
      <w:color w:val="4F81BD"/>
      <w:sz w:val="26"/>
      <w:szCs w:val="26"/>
    </w:rPr>
  </w:style>
  <w:style w:type="paragraph" w:styleId="3">
    <w:name w:val="heading 3"/>
    <w:basedOn w:val="a3"/>
    <w:next w:val="a3"/>
    <w:link w:val="30"/>
    <w:uiPriority w:val="9"/>
    <w:unhideWhenUsed/>
    <w:qFormat/>
    <w:rsid w:val="00057CE8"/>
    <w:pPr>
      <w:keepNext/>
      <w:keepLines/>
      <w:spacing w:before="200" w:after="0" w:line="360" w:lineRule="auto"/>
      <w:ind w:firstLine="0"/>
      <w:jc w:val="left"/>
      <w:outlineLvl w:val="2"/>
    </w:pPr>
    <w:rPr>
      <w:rFonts w:ascii="Cambria" w:eastAsia="Times New Roman" w:hAnsi="Cambria" w:cs="Times New Roman"/>
      <w:b/>
      <w:bCs/>
      <w:color w:val="4F81BD"/>
      <w:szCs w:val="20"/>
    </w:rPr>
  </w:style>
  <w:style w:type="paragraph" w:styleId="4">
    <w:name w:val="heading 4"/>
    <w:basedOn w:val="a3"/>
    <w:next w:val="a3"/>
    <w:link w:val="40"/>
    <w:uiPriority w:val="9"/>
    <w:unhideWhenUsed/>
    <w:qFormat/>
    <w:rsid w:val="00057CE8"/>
    <w:pPr>
      <w:keepNext/>
      <w:keepLines/>
      <w:spacing w:before="200" w:after="0" w:line="360" w:lineRule="auto"/>
      <w:ind w:firstLine="0"/>
      <w:jc w:val="left"/>
      <w:outlineLvl w:val="3"/>
    </w:pPr>
    <w:rPr>
      <w:rFonts w:ascii="Cambria" w:eastAsia="Times New Roman" w:hAnsi="Cambria" w:cs="Times New Roman"/>
      <w:b/>
      <w:bCs/>
      <w:i/>
      <w:iCs/>
      <w:color w:val="4F81BD"/>
      <w:szCs w:val="20"/>
    </w:rPr>
  </w:style>
  <w:style w:type="paragraph" w:styleId="5">
    <w:name w:val="heading 5"/>
    <w:basedOn w:val="a3"/>
    <w:next w:val="a3"/>
    <w:link w:val="50"/>
    <w:uiPriority w:val="9"/>
    <w:unhideWhenUsed/>
    <w:qFormat/>
    <w:rsid w:val="00057CE8"/>
    <w:pPr>
      <w:keepNext/>
      <w:spacing w:after="0" w:line="360" w:lineRule="auto"/>
      <w:ind w:firstLine="709"/>
      <w:contextualSpacing/>
      <w:outlineLvl w:val="4"/>
    </w:pPr>
    <w:rPr>
      <w:rFonts w:eastAsia="Times New Roman" w:cs="Times New Roman"/>
      <w:b/>
      <w:sz w:val="28"/>
      <w:szCs w:val="28"/>
    </w:rPr>
  </w:style>
  <w:style w:type="paragraph" w:styleId="6">
    <w:name w:val="heading 6"/>
    <w:basedOn w:val="a3"/>
    <w:next w:val="a3"/>
    <w:link w:val="60"/>
    <w:uiPriority w:val="9"/>
    <w:unhideWhenUsed/>
    <w:qFormat/>
    <w:rsid w:val="00664B0C"/>
    <w:pPr>
      <w:keepNext/>
      <w:keepLines/>
      <w:spacing w:before="200" w:after="0" w:line="240" w:lineRule="auto"/>
      <w:ind w:firstLine="0"/>
      <w:jc w:val="left"/>
      <w:outlineLvl w:val="5"/>
    </w:pPr>
    <w:rPr>
      <w:rFonts w:asciiTheme="majorHAnsi" w:eastAsiaTheme="majorEastAsia" w:hAnsiTheme="majorHAnsi" w:cstheme="majorBidi"/>
      <w:i/>
      <w:iCs/>
      <w:color w:val="1F4D78" w:themeColor="accent1" w:themeShade="7F"/>
      <w:sz w:val="28"/>
      <w:szCs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NoParagraphStyle">
    <w:name w:val="[No Paragraph Style]"/>
    <w:rsid w:val="006553A1"/>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397149"/>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341FD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6C6F60"/>
    <w:pPr>
      <w:tabs>
        <w:tab w:val="right" w:leader="dot" w:pos="5670"/>
        <w:tab w:val="right" w:pos="6350"/>
      </w:tabs>
      <w:suppressAutoHyphens/>
      <w:spacing w:before="120"/>
      <w:ind w:firstLine="0"/>
      <w:jc w:val="left"/>
    </w:pPr>
  </w:style>
  <w:style w:type="paragraph" w:customStyle="1" w:styleId="TOC-2">
    <w:name w:val="TOC-2"/>
    <w:basedOn w:val="TOC-1"/>
    <w:uiPriority w:val="99"/>
    <w:rsid w:val="006553A1"/>
    <w:pPr>
      <w:spacing w:before="0"/>
      <w:ind w:left="227"/>
    </w:pPr>
  </w:style>
  <w:style w:type="paragraph" w:customStyle="1" w:styleId="TOC-3">
    <w:name w:val="TOC-3"/>
    <w:basedOn w:val="TOC-1"/>
    <w:uiPriority w:val="99"/>
    <w:rsid w:val="006553A1"/>
    <w:pPr>
      <w:spacing w:before="0"/>
      <w:ind w:left="454"/>
    </w:pPr>
  </w:style>
  <w:style w:type="paragraph" w:customStyle="1" w:styleId="h2">
    <w:name w:val="h2"/>
    <w:basedOn w:val="h1"/>
    <w:uiPriority w:val="99"/>
    <w:rsid w:val="00FE214C"/>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339B2"/>
    <w:pPr>
      <w:spacing w:before="113"/>
    </w:pPr>
  </w:style>
  <w:style w:type="paragraph" w:customStyle="1" w:styleId="h3">
    <w:name w:val="h3"/>
    <w:basedOn w:val="h2"/>
    <w:uiPriority w:val="99"/>
    <w:rsid w:val="00FE214C"/>
    <w:rPr>
      <w:rFonts w:cs="OfficinaSansExtraBoldITC-Reg"/>
      <w:caps w:val="0"/>
    </w:rPr>
  </w:style>
  <w:style w:type="paragraph" w:customStyle="1" w:styleId="h3-first">
    <w:name w:val="h3-first"/>
    <w:basedOn w:val="h3"/>
    <w:uiPriority w:val="99"/>
    <w:rsid w:val="006553A1"/>
    <w:pPr>
      <w:spacing w:before="120"/>
    </w:pPr>
  </w:style>
  <w:style w:type="paragraph" w:customStyle="1" w:styleId="list-bullet">
    <w:name w:val="list-bullet"/>
    <w:basedOn w:val="body"/>
    <w:uiPriority w:val="99"/>
    <w:rsid w:val="00E43BD7"/>
    <w:pPr>
      <w:numPr>
        <w:numId w:val="1"/>
      </w:numPr>
      <w:ind w:left="567" w:hanging="340"/>
    </w:pPr>
  </w:style>
  <w:style w:type="paragraph" w:customStyle="1" w:styleId="list-dash">
    <w:name w:val="list-dash"/>
    <w:basedOn w:val="list-bullet"/>
    <w:uiPriority w:val="99"/>
    <w:rsid w:val="00B33B4D"/>
    <w:pPr>
      <w:numPr>
        <w:numId w:val="2"/>
      </w:numPr>
      <w:ind w:left="567" w:hanging="340"/>
    </w:pPr>
  </w:style>
  <w:style w:type="paragraph" w:customStyle="1" w:styleId="footnote">
    <w:name w:val="footnote"/>
    <w:basedOn w:val="body"/>
    <w:uiPriority w:val="99"/>
    <w:rsid w:val="00FE214C"/>
    <w:pPr>
      <w:tabs>
        <w:tab w:val="left" w:pos="454"/>
      </w:tabs>
      <w:spacing w:line="200" w:lineRule="atLeast"/>
    </w:pPr>
    <w:rPr>
      <w:sz w:val="18"/>
      <w:szCs w:val="18"/>
    </w:rPr>
  </w:style>
  <w:style w:type="character" w:customStyle="1" w:styleId="Italic">
    <w:name w:val="Italic"/>
    <w:uiPriority w:val="99"/>
    <w:rsid w:val="006553A1"/>
    <w:rPr>
      <w:i/>
      <w:iCs/>
    </w:rPr>
  </w:style>
  <w:style w:type="character" w:customStyle="1" w:styleId="Bold">
    <w:name w:val="Bold"/>
    <w:uiPriority w:val="99"/>
    <w:rsid w:val="00B30F7D"/>
    <w:rPr>
      <w:rFonts w:ascii="Times New Roman" w:hAnsi="Times New Roman"/>
      <w:b/>
      <w:bCs/>
    </w:rPr>
  </w:style>
  <w:style w:type="character" w:customStyle="1" w:styleId="BoldItalic">
    <w:name w:val="Bold_Italic"/>
    <w:uiPriority w:val="99"/>
    <w:rsid w:val="00B30F7D"/>
    <w:rPr>
      <w:rFonts w:ascii="Times New Roman" w:hAnsi="Times New Roman"/>
      <w:b/>
      <w:bCs/>
      <w:i/>
      <w:iCs/>
    </w:rPr>
  </w:style>
  <w:style w:type="character" w:customStyle="1" w:styleId="footnote-num">
    <w:name w:val="footnote-num"/>
    <w:uiPriority w:val="99"/>
    <w:rsid w:val="006553A1"/>
    <w:rPr>
      <w:position w:val="4"/>
      <w:sz w:val="12"/>
      <w:szCs w:val="12"/>
      <w:vertAlign w:val="baseline"/>
    </w:rPr>
  </w:style>
  <w:style w:type="character" w:customStyle="1" w:styleId="list-bullet1">
    <w:name w:val="list-bullet1"/>
    <w:uiPriority w:val="99"/>
    <w:rsid w:val="006553A1"/>
    <w:rPr>
      <w:rFonts w:ascii="PiGraphA Regular" w:hAnsi="PiGraphA Regular" w:cs="PiGraphA Regular"/>
      <w:position w:val="1"/>
      <w:sz w:val="14"/>
      <w:szCs w:val="14"/>
    </w:rPr>
  </w:style>
  <w:style w:type="paragraph" w:customStyle="1" w:styleId="h4">
    <w:name w:val="h4"/>
    <w:basedOn w:val="body"/>
    <w:uiPriority w:val="99"/>
    <w:rsid w:val="00B30F7D"/>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D8562B"/>
    <w:rPr>
      <w:rFonts w:ascii="Times New Roman" w:hAnsi="Times New Roman"/>
      <w:b/>
      <w:bCs/>
      <w:i/>
      <w:iCs/>
    </w:rPr>
  </w:style>
  <w:style w:type="paragraph" w:customStyle="1" w:styleId="body20">
    <w:name w:val="body_2/0"/>
    <w:basedOn w:val="NoParagraphStyle"/>
    <w:next w:val="NoParagraphStyle"/>
    <w:uiPriority w:val="99"/>
    <w:rsid w:val="00397149"/>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B30F7D"/>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57044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416B7C"/>
    <w:pPr>
      <w:suppressAutoHyphens/>
      <w:spacing w:before="120" w:after="0" w:line="240" w:lineRule="atLeast"/>
      <w:jc w:val="left"/>
    </w:pPr>
    <w:rPr>
      <w:position w:val="6"/>
      <w:sz w:val="20"/>
      <w:szCs w:val="20"/>
    </w:rPr>
  </w:style>
  <w:style w:type="paragraph" w:customStyle="1" w:styleId="Noparagraphstyle0">
    <w:name w:val="[No paragraph style]"/>
    <w:rsid w:val="00416B7C"/>
    <w:pPr>
      <w:widowControl w:val="0"/>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h1Header">
    <w:name w:val="h1 (Header)"/>
    <w:basedOn w:val="body"/>
    <w:uiPriority w:val="99"/>
    <w:rsid w:val="008E7943"/>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C3E42"/>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4C0A11"/>
    <w:pPr>
      <w:tabs>
        <w:tab w:val="clear" w:pos="567"/>
        <w:tab w:val="left" w:pos="227"/>
      </w:tabs>
    </w:pPr>
    <w:rPr>
      <w:rFonts w:cs="OfficinaSansExtraBoldITC-Reg"/>
      <w:caps w:val="0"/>
    </w:rPr>
  </w:style>
  <w:style w:type="paragraph" w:customStyle="1" w:styleId="h3-firstHeader">
    <w:name w:val="h3-first (Header)"/>
    <w:basedOn w:val="h3Header"/>
    <w:uiPriority w:val="99"/>
    <w:rsid w:val="007C3E42"/>
    <w:pPr>
      <w:spacing w:before="120"/>
    </w:pPr>
  </w:style>
  <w:style w:type="paragraph" w:customStyle="1" w:styleId="h4Header">
    <w:name w:val="h4 (Header)"/>
    <w:basedOn w:val="body"/>
    <w:uiPriority w:val="99"/>
    <w:rsid w:val="004C0A11"/>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4C0A11"/>
    <w:pPr>
      <w:spacing w:before="120"/>
    </w:pPr>
  </w:style>
  <w:style w:type="character" w:customStyle="1" w:styleId="BoldItalic0">
    <w:name w:val="Bold+Italic"/>
    <w:uiPriority w:val="99"/>
    <w:rsid w:val="007C3E42"/>
    <w:rPr>
      <w:rFonts w:ascii="Times New Roman" w:hAnsi="Times New Roman"/>
      <w:b/>
      <w:bCs/>
      <w:i/>
      <w:iCs/>
    </w:rPr>
  </w:style>
  <w:style w:type="character" w:customStyle="1" w:styleId="Bul">
    <w:name w:val="Bul"/>
    <w:uiPriority w:val="99"/>
    <w:rsid w:val="00416B7C"/>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8B19D3"/>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4C058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3">
    <w:name w:val="Заг 2 (Заголовки)"/>
    <w:basedOn w:val="12"/>
    <w:uiPriority w:val="99"/>
    <w:rsid w:val="00DD53B7"/>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3"/>
    <w:uiPriority w:val="99"/>
    <w:rsid w:val="00DD53B7"/>
    <w:pPr>
      <w:spacing w:before="227" w:after="113"/>
    </w:pPr>
    <w:rPr>
      <w:rFonts w:cs="OfficinaSansExtraBoldITC"/>
      <w:caps w:val="0"/>
    </w:rPr>
  </w:style>
  <w:style w:type="paragraph" w:customStyle="1" w:styleId="13">
    <w:name w:val="Заг1а (Заголовки)"/>
    <w:basedOn w:val="12"/>
    <w:uiPriority w:val="99"/>
    <w:rsid w:val="00416B7C"/>
    <w:pPr>
      <w:pBdr>
        <w:top w:val="none" w:sz="0" w:space="0" w:color="auto"/>
      </w:pBdr>
      <w:spacing w:after="0"/>
      <w:jc w:val="left"/>
    </w:pPr>
  </w:style>
  <w:style w:type="paragraph" w:customStyle="1" w:styleId="51">
    <w:name w:val="Заг 5 (Заголовки)"/>
    <w:basedOn w:val="a8"/>
    <w:uiPriority w:val="99"/>
    <w:rsid w:val="000B7114"/>
    <w:pPr>
      <w:spacing w:before="113"/>
    </w:pPr>
    <w:rPr>
      <w:rFonts w:cs="SchoolBookSanPin-BoldItalic"/>
      <w:b/>
      <w:bCs/>
      <w:iCs/>
    </w:rPr>
  </w:style>
  <w:style w:type="paragraph" w:customStyle="1" w:styleId="footnote0">
    <w:name w:val="footnote (Доп. текст)"/>
    <w:basedOn w:val="a8"/>
    <w:uiPriority w:val="99"/>
    <w:rsid w:val="008B19D3"/>
    <w:pPr>
      <w:tabs>
        <w:tab w:val="left" w:pos="454"/>
      </w:tabs>
      <w:spacing w:line="200" w:lineRule="atLeast"/>
    </w:pPr>
    <w:rPr>
      <w:sz w:val="18"/>
      <w:szCs w:val="18"/>
    </w:rPr>
  </w:style>
  <w:style w:type="character" w:customStyle="1" w:styleId="a9">
    <w:name w:val="Полужирный (Выделения)"/>
    <w:uiPriority w:val="99"/>
    <w:rsid w:val="008B19D3"/>
    <w:rPr>
      <w:rFonts w:ascii="Times New Roman" w:hAnsi="Times New Roman"/>
      <w:b/>
      <w:bCs/>
    </w:rPr>
  </w:style>
  <w:style w:type="character" w:customStyle="1" w:styleId="aa">
    <w:name w:val="Курсив (Выделения)"/>
    <w:uiPriority w:val="99"/>
    <w:rsid w:val="004C0580"/>
    <w:rPr>
      <w:rFonts w:ascii="Times New Roman" w:hAnsi="Times New Roman"/>
      <w:i/>
      <w:iCs/>
    </w:rPr>
  </w:style>
  <w:style w:type="character" w:customStyle="1" w:styleId="ab">
    <w:name w:val="Полужирный Курсив (Выделения)"/>
    <w:uiPriority w:val="99"/>
    <w:rsid w:val="008B19D3"/>
    <w:rPr>
      <w:rFonts w:ascii="Times New Roman" w:hAnsi="Times New Roman"/>
      <w:b/>
      <w:bCs/>
      <w:i/>
      <w:iCs/>
    </w:rPr>
  </w:style>
  <w:style w:type="paragraph" w:customStyle="1" w:styleId="41">
    <w:name w:val="Заг 4 (Заголовки)"/>
    <w:basedOn w:val="NoParagraphStyle"/>
    <w:uiPriority w:val="99"/>
    <w:rsid w:val="004C0580"/>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DD53B7"/>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416B7C"/>
    <w:pPr>
      <w:ind w:firstLine="0"/>
    </w:pPr>
  </w:style>
  <w:style w:type="paragraph" w:customStyle="1" w:styleId="ad">
    <w:name w:val="Осн тире (Основной Текст)"/>
    <w:basedOn w:val="ac"/>
    <w:uiPriority w:val="99"/>
    <w:rsid w:val="00416B7C"/>
    <w:pPr>
      <w:ind w:left="283" w:hanging="283"/>
    </w:pPr>
  </w:style>
  <w:style w:type="paragraph" w:customStyle="1" w:styleId="a">
    <w:name w:val="Осн булит (Основной Текст)"/>
    <w:basedOn w:val="a8"/>
    <w:uiPriority w:val="99"/>
    <w:rsid w:val="00DD53B7"/>
    <w:pPr>
      <w:numPr>
        <w:numId w:val="3"/>
      </w:numPr>
      <w:tabs>
        <w:tab w:val="left" w:pos="227"/>
      </w:tabs>
      <w:ind w:left="567" w:hanging="340"/>
    </w:pPr>
  </w:style>
  <w:style w:type="paragraph" w:customStyle="1" w:styleId="ae">
    <w:name w:val="Осн  тире набором (Основной Текст)"/>
    <w:basedOn w:val="ac"/>
    <w:uiPriority w:val="99"/>
    <w:rsid w:val="00DD53B7"/>
    <w:pPr>
      <w:tabs>
        <w:tab w:val="left" w:pos="283"/>
      </w:tabs>
      <w:ind w:left="567" w:hanging="340"/>
    </w:pPr>
  </w:style>
  <w:style w:type="character" w:customStyle="1" w:styleId="af">
    <w:name w:val="Булит КВ"/>
    <w:uiPriority w:val="99"/>
    <w:rsid w:val="00416B7C"/>
    <w:rPr>
      <w:rFonts w:ascii="PiGraphA" w:hAnsi="PiGraphA" w:cs="PiGraphA"/>
      <w:sz w:val="14"/>
      <w:szCs w:val="14"/>
      <w:lang w:val="ru-RU"/>
    </w:rPr>
  </w:style>
  <w:style w:type="paragraph" w:customStyle="1" w:styleId="a1">
    <w:name w:val="Тире (Доп. текст)"/>
    <w:basedOn w:val="a8"/>
    <w:uiPriority w:val="99"/>
    <w:rsid w:val="000B7114"/>
    <w:pPr>
      <w:numPr>
        <w:numId w:val="4"/>
      </w:numPr>
      <w:ind w:left="567" w:hanging="340"/>
    </w:pPr>
    <w:rPr>
      <w:rFonts w:eastAsia="KaiTi Regular" w:cs="SchoolBookSanPin-Regular"/>
    </w:rPr>
  </w:style>
  <w:style w:type="paragraph" w:customStyle="1" w:styleId="52">
    <w:name w:val="Заг 5_2 (Заголовки)"/>
    <w:basedOn w:val="51"/>
    <w:uiPriority w:val="99"/>
    <w:rsid w:val="000B7114"/>
    <w:pPr>
      <w:ind w:left="227" w:firstLine="0"/>
      <w:jc w:val="left"/>
    </w:pPr>
    <w:rPr>
      <w:rFonts w:eastAsia="KaiTi Regular"/>
      <w:i/>
    </w:rPr>
  </w:style>
  <w:style w:type="paragraph" w:customStyle="1" w:styleId="a2">
    <w:name w:val="Буллит (Доп. текст)"/>
    <w:basedOn w:val="a8"/>
    <w:uiPriority w:val="99"/>
    <w:rsid w:val="000B7114"/>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4D59E7"/>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4D59E7"/>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DE4580"/>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DE4580"/>
    <w:pPr>
      <w:spacing w:line="180" w:lineRule="atLeast"/>
    </w:pPr>
    <w:rPr>
      <w:rFonts w:eastAsia="KaiTi Regular" w:cs="SchoolBookSanPin-Regular"/>
      <w:sz w:val="16"/>
      <w:szCs w:val="16"/>
    </w:rPr>
  </w:style>
  <w:style w:type="character" w:customStyle="1" w:styleId="af1">
    <w:name w:val="КИТАЙ"/>
    <w:uiPriority w:val="99"/>
    <w:rsid w:val="00416B7C"/>
    <w:rPr>
      <w:rFonts w:ascii="KaiTi" w:eastAsia="KaiTi" w:cs="KaiTi"/>
      <w:sz w:val="20"/>
      <w:szCs w:val="20"/>
    </w:rPr>
  </w:style>
  <w:style w:type="character" w:customStyle="1" w:styleId="af2">
    <w:name w:val="Буллит"/>
    <w:uiPriority w:val="99"/>
    <w:rsid w:val="00416B7C"/>
    <w:rPr>
      <w:rFonts w:ascii="PiGraphA" w:hAnsi="PiGraphA" w:cs="PiGraphA"/>
      <w:position w:val="1"/>
      <w:sz w:val="14"/>
      <w:szCs w:val="14"/>
    </w:rPr>
  </w:style>
  <w:style w:type="paragraph" w:customStyle="1" w:styleId="BasicParagraph">
    <w:name w:val="[Basic Paragraph]"/>
    <w:basedOn w:val="NoParagraphStyle"/>
    <w:uiPriority w:val="99"/>
    <w:rsid w:val="00416B7C"/>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416B7C"/>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DE4580"/>
    <w:pPr>
      <w:jc w:val="center"/>
    </w:pPr>
    <w:rPr>
      <w:rFonts w:cs="SchoolBookSanPin-Bold"/>
      <w:b/>
      <w:bCs/>
    </w:rPr>
  </w:style>
  <w:style w:type="paragraph" w:customStyle="1" w:styleId="table-bodycentre">
    <w:name w:val="table-body_centre"/>
    <w:basedOn w:val="NoParagraphStyle"/>
    <w:uiPriority w:val="99"/>
    <w:rsid w:val="00DE4580"/>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416B7C"/>
    <w:pPr>
      <w:spacing w:line="200" w:lineRule="atLeast"/>
      <w:ind w:firstLine="0"/>
      <w:jc w:val="left"/>
    </w:pPr>
    <w:rPr>
      <w:rFonts w:eastAsia="Times New Roman"/>
      <w:sz w:val="18"/>
      <w:szCs w:val="18"/>
    </w:rPr>
  </w:style>
  <w:style w:type="character" w:customStyle="1" w:styleId="Book">
    <w:name w:val="Book"/>
    <w:uiPriority w:val="99"/>
    <w:rsid w:val="00416B7C"/>
  </w:style>
  <w:style w:type="character" w:customStyle="1" w:styleId="h3tracking">
    <w:name w:val="h3_tracking"/>
    <w:uiPriority w:val="99"/>
    <w:rsid w:val="00DE4580"/>
    <w:rPr>
      <w:rFonts w:ascii="Times New Roman" w:hAnsi="Times New Roman" w:cs="OfficinaSansExtraBoldITC-Reg"/>
      <w:b/>
      <w:bCs/>
    </w:rPr>
  </w:style>
  <w:style w:type="paragraph" w:customStyle="1" w:styleId="af3">
    <w:name w:val="Сноска (Доп. текст)"/>
    <w:basedOn w:val="NoParagraphStyle"/>
    <w:uiPriority w:val="99"/>
    <w:rsid w:val="00EF465C"/>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416B7C"/>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416B7C"/>
  </w:style>
  <w:style w:type="paragraph" w:customStyle="1" w:styleId="list-numnew">
    <w:name w:val="list-num_new"/>
    <w:basedOn w:val="NoParagraphStyle"/>
    <w:next w:val="NoParagraphStyle"/>
    <w:uiPriority w:val="99"/>
    <w:rsid w:val="00397149"/>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416B7C"/>
    <w:rPr>
      <w:vertAlign w:val="superscript"/>
    </w:rPr>
  </w:style>
  <w:style w:type="paragraph" w:customStyle="1" w:styleId="15">
    <w:name w:val="основной_1 (Основной Текст)"/>
    <w:basedOn w:val="NoParagraphStyle"/>
    <w:uiPriority w:val="99"/>
    <w:rsid w:val="00416B7C"/>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397149"/>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397149"/>
  </w:style>
  <w:style w:type="paragraph" w:customStyle="1" w:styleId="42">
    <w:name w:val="4 (Заголовки)"/>
    <w:basedOn w:val="31"/>
    <w:uiPriority w:val="99"/>
    <w:rsid w:val="00416B7C"/>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397149"/>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416B7C"/>
    <w:rPr>
      <w:position w:val="4"/>
      <w:sz w:val="13"/>
      <w:szCs w:val="13"/>
    </w:rPr>
  </w:style>
  <w:style w:type="paragraph" w:customStyle="1" w:styleId="Header1">
    <w:name w:val="Header_1"/>
    <w:basedOn w:val="NoParagraphStyle"/>
    <w:next w:val="NoParagraphStyle"/>
    <w:uiPriority w:val="99"/>
    <w:rsid w:val="008A1663"/>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8A1663"/>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8A1663"/>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A1663"/>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416B7C"/>
    <w:pPr>
      <w:spacing w:before="0"/>
    </w:pPr>
  </w:style>
  <w:style w:type="paragraph" w:customStyle="1" w:styleId="Header4">
    <w:name w:val="Header_4"/>
    <w:basedOn w:val="NoParagraphStyle"/>
    <w:next w:val="NoParagraphStyle"/>
    <w:uiPriority w:val="99"/>
    <w:rsid w:val="00DD5238"/>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416B7C"/>
    <w:pPr>
      <w:spacing w:before="120"/>
    </w:pPr>
  </w:style>
  <w:style w:type="paragraph" w:customStyle="1" w:styleId="Header3">
    <w:name w:val="Header_3"/>
    <w:basedOn w:val="NoParagraphStyle"/>
    <w:uiPriority w:val="99"/>
    <w:rsid w:val="00DD5238"/>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73573A"/>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416B7C"/>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416B7C"/>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416B7C"/>
    <w:pPr>
      <w:jc w:val="center"/>
    </w:pPr>
  </w:style>
  <w:style w:type="paragraph" w:customStyle="1" w:styleId="bodycentre">
    <w:name w:val="body_centre"/>
    <w:basedOn w:val="NoParagraphStyle"/>
    <w:uiPriority w:val="99"/>
    <w:rsid w:val="00416B7C"/>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416B7C"/>
    <w:rPr>
      <w:b/>
      <w:bCs/>
      <w:i/>
      <w:iCs/>
      <w:u w:val="thick"/>
    </w:rPr>
  </w:style>
  <w:style w:type="character" w:customStyle="1" w:styleId="Symbol">
    <w:name w:val="Symbol"/>
    <w:uiPriority w:val="99"/>
    <w:rsid w:val="00416B7C"/>
    <w:rPr>
      <w:rFonts w:ascii="Symbol" w:hAnsi="Symbol" w:cs="Symbol"/>
    </w:rPr>
  </w:style>
  <w:style w:type="character" w:customStyle="1" w:styleId="Underline">
    <w:name w:val="Underline"/>
    <w:uiPriority w:val="99"/>
    <w:rsid w:val="00416B7C"/>
    <w:rPr>
      <w:u w:val="thick"/>
    </w:rPr>
  </w:style>
  <w:style w:type="paragraph" w:customStyle="1" w:styleId="table-list-bullet">
    <w:name w:val="table-list-bullet"/>
    <w:basedOn w:val="table-body1mm"/>
    <w:uiPriority w:val="99"/>
    <w:rsid w:val="00416B7C"/>
    <w:pPr>
      <w:spacing w:after="0"/>
      <w:ind w:left="142" w:hanging="142"/>
    </w:pPr>
  </w:style>
  <w:style w:type="paragraph" w:styleId="afa">
    <w:name w:val="header"/>
    <w:basedOn w:val="a3"/>
    <w:link w:val="afb"/>
    <w:uiPriority w:val="99"/>
    <w:unhideWhenUsed/>
    <w:rsid w:val="00FE214C"/>
    <w:pPr>
      <w:tabs>
        <w:tab w:val="center" w:pos="4677"/>
        <w:tab w:val="right" w:pos="9355"/>
      </w:tabs>
      <w:spacing w:after="0" w:line="240" w:lineRule="auto"/>
    </w:pPr>
  </w:style>
  <w:style w:type="character" w:customStyle="1" w:styleId="afb">
    <w:name w:val="Верхний колонтитул Знак"/>
    <w:basedOn w:val="a4"/>
    <w:link w:val="afa"/>
    <w:uiPriority w:val="99"/>
    <w:rsid w:val="00FE214C"/>
    <w:rPr>
      <w:rFonts w:ascii="Times New Roman" w:hAnsi="Times New Roman"/>
      <w:sz w:val="20"/>
    </w:rPr>
  </w:style>
  <w:style w:type="paragraph" w:styleId="afc">
    <w:name w:val="footer"/>
    <w:basedOn w:val="a3"/>
    <w:link w:val="afd"/>
    <w:uiPriority w:val="99"/>
    <w:unhideWhenUsed/>
    <w:rsid w:val="00FE214C"/>
    <w:pPr>
      <w:tabs>
        <w:tab w:val="center" w:pos="4677"/>
        <w:tab w:val="right" w:pos="9355"/>
      </w:tabs>
      <w:spacing w:after="0" w:line="240" w:lineRule="auto"/>
    </w:pPr>
  </w:style>
  <w:style w:type="character" w:customStyle="1" w:styleId="afd">
    <w:name w:val="Нижний колонтитул Знак"/>
    <w:basedOn w:val="a4"/>
    <w:link w:val="afc"/>
    <w:uiPriority w:val="99"/>
    <w:rsid w:val="00FE214C"/>
    <w:rPr>
      <w:rFonts w:ascii="Times New Roman" w:hAnsi="Times New Roman"/>
      <w:sz w:val="20"/>
    </w:rPr>
  </w:style>
  <w:style w:type="paragraph" w:styleId="afe">
    <w:name w:val="footnote text"/>
    <w:basedOn w:val="a3"/>
    <w:link w:val="aff"/>
    <w:uiPriority w:val="99"/>
    <w:semiHidden/>
    <w:unhideWhenUsed/>
    <w:rsid w:val="00D85A7A"/>
    <w:pPr>
      <w:spacing w:after="0" w:line="240" w:lineRule="auto"/>
    </w:pPr>
    <w:rPr>
      <w:szCs w:val="20"/>
    </w:rPr>
  </w:style>
  <w:style w:type="character" w:customStyle="1" w:styleId="aff">
    <w:name w:val="Текст сноски Знак"/>
    <w:basedOn w:val="a4"/>
    <w:link w:val="afe"/>
    <w:uiPriority w:val="99"/>
    <w:semiHidden/>
    <w:rsid w:val="00D85A7A"/>
    <w:rPr>
      <w:rFonts w:ascii="Times New Roman" w:hAnsi="Times New Roman"/>
      <w:sz w:val="20"/>
      <w:szCs w:val="20"/>
    </w:rPr>
  </w:style>
  <w:style w:type="character" w:styleId="aff0">
    <w:name w:val="footnote reference"/>
    <w:basedOn w:val="a4"/>
    <w:uiPriority w:val="99"/>
    <w:semiHidden/>
    <w:unhideWhenUsed/>
    <w:rsid w:val="00D85A7A"/>
    <w:rPr>
      <w:vertAlign w:val="superscript"/>
    </w:rPr>
  </w:style>
  <w:style w:type="numbering" w:customStyle="1" w:styleId="1">
    <w:name w:val="Текущий список1"/>
    <w:uiPriority w:val="99"/>
    <w:rsid w:val="00E757E7"/>
    <w:pPr>
      <w:numPr>
        <w:numId w:val="11"/>
      </w:numPr>
    </w:pPr>
  </w:style>
  <w:style w:type="numbering" w:customStyle="1" w:styleId="2">
    <w:name w:val="Текущий список2"/>
    <w:uiPriority w:val="99"/>
    <w:rsid w:val="00E757E7"/>
    <w:pPr>
      <w:numPr>
        <w:numId w:val="12"/>
      </w:numPr>
    </w:pPr>
  </w:style>
  <w:style w:type="paragraph" w:styleId="aff1">
    <w:name w:val="Balloon Text"/>
    <w:basedOn w:val="a3"/>
    <w:link w:val="aff2"/>
    <w:uiPriority w:val="99"/>
    <w:semiHidden/>
    <w:unhideWhenUsed/>
    <w:rsid w:val="00664B0C"/>
    <w:pPr>
      <w:spacing w:after="0" w:line="240" w:lineRule="auto"/>
    </w:pPr>
    <w:rPr>
      <w:rFonts w:ascii="Tahoma" w:hAnsi="Tahoma" w:cs="Tahoma"/>
      <w:sz w:val="16"/>
      <w:szCs w:val="16"/>
    </w:rPr>
  </w:style>
  <w:style w:type="character" w:customStyle="1" w:styleId="aff2">
    <w:name w:val="Текст выноски Знак"/>
    <w:basedOn w:val="a4"/>
    <w:link w:val="aff1"/>
    <w:uiPriority w:val="99"/>
    <w:semiHidden/>
    <w:rsid w:val="00664B0C"/>
    <w:rPr>
      <w:rFonts w:ascii="Tahoma" w:hAnsi="Tahoma" w:cs="Tahoma"/>
      <w:sz w:val="16"/>
      <w:szCs w:val="16"/>
    </w:rPr>
  </w:style>
  <w:style w:type="character" w:customStyle="1" w:styleId="60">
    <w:name w:val="Заголовок 6 Знак"/>
    <w:basedOn w:val="a4"/>
    <w:link w:val="6"/>
    <w:uiPriority w:val="9"/>
    <w:rsid w:val="00664B0C"/>
    <w:rPr>
      <w:rFonts w:asciiTheme="majorHAnsi" w:eastAsiaTheme="majorEastAsia" w:hAnsiTheme="majorHAnsi" w:cstheme="majorBidi"/>
      <w:i/>
      <w:iCs/>
      <w:color w:val="1F4D78" w:themeColor="accent1" w:themeShade="7F"/>
      <w:sz w:val="28"/>
      <w:szCs w:val="28"/>
    </w:rPr>
  </w:style>
  <w:style w:type="paragraph" w:styleId="aff3">
    <w:name w:val="List Paragraph"/>
    <w:basedOn w:val="a3"/>
    <w:link w:val="aff4"/>
    <w:uiPriority w:val="99"/>
    <w:qFormat/>
    <w:rsid w:val="007C185F"/>
    <w:pPr>
      <w:spacing w:line="259" w:lineRule="auto"/>
      <w:ind w:left="720" w:firstLine="0"/>
      <w:contextualSpacing/>
      <w:jc w:val="left"/>
    </w:pPr>
    <w:rPr>
      <w:rFonts w:asciiTheme="minorHAnsi" w:eastAsiaTheme="minorHAnsi" w:hAnsiTheme="minorHAnsi"/>
      <w:sz w:val="22"/>
      <w:lang w:eastAsia="en-US"/>
    </w:rPr>
  </w:style>
  <w:style w:type="character" w:customStyle="1" w:styleId="aff5">
    <w:name w:val="Основной текст_"/>
    <w:basedOn w:val="a4"/>
    <w:link w:val="61"/>
    <w:rsid w:val="00B61559"/>
    <w:rPr>
      <w:rFonts w:ascii="Times New Roman" w:eastAsia="Times New Roman" w:hAnsi="Times New Roman" w:cs="Times New Roman"/>
      <w:sz w:val="20"/>
      <w:szCs w:val="20"/>
      <w:shd w:val="clear" w:color="auto" w:fill="FFFFFF"/>
    </w:rPr>
  </w:style>
  <w:style w:type="character" w:customStyle="1" w:styleId="16">
    <w:name w:val="Основной текст1"/>
    <w:basedOn w:val="aff5"/>
    <w:rsid w:val="00B61559"/>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aff6">
    <w:name w:val="Основной текст + Курсив"/>
    <w:basedOn w:val="aff5"/>
    <w:rsid w:val="00B61559"/>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17">
    <w:name w:val="Заголовок №1_"/>
    <w:basedOn w:val="a4"/>
    <w:link w:val="18"/>
    <w:rsid w:val="00B61559"/>
    <w:rPr>
      <w:rFonts w:ascii="Times New Roman" w:eastAsia="Times New Roman" w:hAnsi="Times New Roman" w:cs="Times New Roman"/>
      <w:sz w:val="20"/>
      <w:szCs w:val="20"/>
      <w:shd w:val="clear" w:color="auto" w:fill="FFFFFF"/>
    </w:rPr>
  </w:style>
  <w:style w:type="character" w:customStyle="1" w:styleId="19">
    <w:name w:val="Заголовок №1 + Малые прописные"/>
    <w:basedOn w:val="17"/>
    <w:rsid w:val="00B61559"/>
    <w:rPr>
      <w:rFonts w:ascii="Times New Roman" w:eastAsia="Times New Roman" w:hAnsi="Times New Roman" w:cs="Times New Roman"/>
      <w:smallCaps/>
      <w:color w:val="000000"/>
      <w:spacing w:val="0"/>
      <w:w w:val="100"/>
      <w:position w:val="0"/>
      <w:sz w:val="20"/>
      <w:szCs w:val="20"/>
      <w:shd w:val="clear" w:color="auto" w:fill="FFFFFF"/>
      <w:lang w:val="ru-RU" w:eastAsia="ru-RU" w:bidi="ru-RU"/>
    </w:rPr>
  </w:style>
  <w:style w:type="character" w:customStyle="1" w:styleId="53">
    <w:name w:val="Основной текст (5)"/>
    <w:basedOn w:val="a4"/>
    <w:rsid w:val="00B61559"/>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ff7">
    <w:name w:val="Основной текст + Малые прописные"/>
    <w:basedOn w:val="aff5"/>
    <w:rsid w:val="00B61559"/>
    <w:rPr>
      <w:rFonts w:ascii="Times New Roman" w:eastAsia="Times New Roman" w:hAnsi="Times New Roman" w:cs="Times New Roman"/>
      <w:smallCaps/>
      <w:color w:val="000000"/>
      <w:spacing w:val="0"/>
      <w:w w:val="100"/>
      <w:position w:val="0"/>
      <w:sz w:val="20"/>
      <w:szCs w:val="20"/>
      <w:shd w:val="clear" w:color="auto" w:fill="FFFFFF"/>
      <w:lang w:val="ru-RU" w:eastAsia="ru-RU" w:bidi="ru-RU"/>
    </w:rPr>
  </w:style>
  <w:style w:type="paragraph" w:customStyle="1" w:styleId="61">
    <w:name w:val="Основной текст6"/>
    <w:basedOn w:val="a3"/>
    <w:link w:val="aff5"/>
    <w:rsid w:val="00B61559"/>
    <w:pPr>
      <w:widowControl w:val="0"/>
      <w:shd w:val="clear" w:color="auto" w:fill="FFFFFF"/>
      <w:spacing w:before="4560" w:after="0" w:line="0" w:lineRule="atLeast"/>
      <w:ind w:firstLine="0"/>
      <w:jc w:val="center"/>
    </w:pPr>
    <w:rPr>
      <w:rFonts w:eastAsia="Times New Roman" w:cs="Times New Roman"/>
      <w:szCs w:val="20"/>
    </w:rPr>
  </w:style>
  <w:style w:type="paragraph" w:customStyle="1" w:styleId="18">
    <w:name w:val="Заголовок №1"/>
    <w:basedOn w:val="a3"/>
    <w:link w:val="17"/>
    <w:rsid w:val="00B61559"/>
    <w:pPr>
      <w:widowControl w:val="0"/>
      <w:shd w:val="clear" w:color="auto" w:fill="FFFFFF"/>
      <w:spacing w:after="60" w:line="0" w:lineRule="atLeast"/>
      <w:ind w:firstLine="0"/>
      <w:jc w:val="center"/>
      <w:outlineLvl w:val="0"/>
    </w:pPr>
    <w:rPr>
      <w:rFonts w:eastAsia="Times New Roman" w:cs="Times New Roman"/>
      <w:szCs w:val="20"/>
    </w:rPr>
  </w:style>
  <w:style w:type="character" w:customStyle="1" w:styleId="aff8">
    <w:name w:val="Подпись к таблице"/>
    <w:basedOn w:val="a4"/>
    <w:rsid w:val="00B6155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f9">
    <w:name w:val="Основной текст + Полужирный"/>
    <w:basedOn w:val="aff5"/>
    <w:rsid w:val="00B61559"/>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4">
    <w:name w:val="Основной текст2"/>
    <w:basedOn w:val="aff5"/>
    <w:rsid w:val="00B6155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2">
    <w:name w:val="Основной текст3"/>
    <w:basedOn w:val="aff5"/>
    <w:rsid w:val="00B6155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5">
    <w:name w:val="Заголовок №2_"/>
    <w:basedOn w:val="a4"/>
    <w:link w:val="26"/>
    <w:rsid w:val="00B61559"/>
    <w:rPr>
      <w:rFonts w:ascii="Times New Roman" w:eastAsia="Times New Roman" w:hAnsi="Times New Roman" w:cs="Times New Roman"/>
      <w:b/>
      <w:bCs/>
      <w:sz w:val="20"/>
      <w:szCs w:val="20"/>
      <w:shd w:val="clear" w:color="auto" w:fill="FFFFFF"/>
    </w:rPr>
  </w:style>
  <w:style w:type="paragraph" w:customStyle="1" w:styleId="26">
    <w:name w:val="Заголовок №2"/>
    <w:basedOn w:val="a3"/>
    <w:link w:val="25"/>
    <w:rsid w:val="00B61559"/>
    <w:pPr>
      <w:widowControl w:val="0"/>
      <w:shd w:val="clear" w:color="auto" w:fill="FFFFFF"/>
      <w:spacing w:after="0" w:line="226" w:lineRule="exact"/>
      <w:ind w:firstLine="0"/>
      <w:outlineLvl w:val="1"/>
    </w:pPr>
    <w:rPr>
      <w:rFonts w:eastAsia="Times New Roman" w:cs="Times New Roman"/>
      <w:b/>
      <w:bCs/>
      <w:szCs w:val="20"/>
    </w:rPr>
  </w:style>
  <w:style w:type="character" w:customStyle="1" w:styleId="43">
    <w:name w:val="Основной текст4"/>
    <w:basedOn w:val="aff5"/>
    <w:rsid w:val="00B61559"/>
    <w:rPr>
      <w:rFonts w:ascii="Times New Roman" w:eastAsia="Times New Roman" w:hAnsi="Times New Roman" w:cs="Times New Roman"/>
      <w:b w:val="0"/>
      <w:bCs w:val="0"/>
      <w:i w:val="0"/>
      <w:iCs w:val="0"/>
      <w:smallCaps w:val="0"/>
      <w:strike w:val="0"/>
      <w:color w:val="000000"/>
      <w:spacing w:val="0"/>
      <w:w w:val="100"/>
      <w:position w:val="0"/>
      <w:sz w:val="20"/>
      <w:szCs w:val="20"/>
      <w:u w:val="single"/>
      <w:shd w:val="clear" w:color="auto" w:fill="FFFFFF"/>
      <w:lang w:val="ru-RU" w:eastAsia="ru-RU" w:bidi="ru-RU"/>
    </w:rPr>
  </w:style>
  <w:style w:type="character" w:customStyle="1" w:styleId="62">
    <w:name w:val="Основной текст (6)_"/>
    <w:basedOn w:val="a4"/>
    <w:link w:val="63"/>
    <w:rsid w:val="00B61559"/>
    <w:rPr>
      <w:rFonts w:ascii="Times New Roman" w:eastAsia="Times New Roman" w:hAnsi="Times New Roman" w:cs="Times New Roman"/>
      <w:b/>
      <w:bCs/>
      <w:sz w:val="20"/>
      <w:szCs w:val="20"/>
      <w:shd w:val="clear" w:color="auto" w:fill="FFFFFF"/>
    </w:rPr>
  </w:style>
  <w:style w:type="paragraph" w:customStyle="1" w:styleId="63">
    <w:name w:val="Основной текст (6)"/>
    <w:basedOn w:val="a3"/>
    <w:link w:val="62"/>
    <w:rsid w:val="00B61559"/>
    <w:pPr>
      <w:widowControl w:val="0"/>
      <w:shd w:val="clear" w:color="auto" w:fill="FFFFFF"/>
      <w:spacing w:after="0" w:line="0" w:lineRule="atLeast"/>
      <w:ind w:firstLine="0"/>
      <w:jc w:val="left"/>
    </w:pPr>
    <w:rPr>
      <w:rFonts w:eastAsia="Times New Roman" w:cs="Times New Roman"/>
      <w:b/>
      <w:bCs/>
      <w:szCs w:val="20"/>
    </w:rPr>
  </w:style>
  <w:style w:type="character" w:customStyle="1" w:styleId="54">
    <w:name w:val="Основной текст5"/>
    <w:basedOn w:val="aff5"/>
    <w:rsid w:val="00B61559"/>
    <w:rPr>
      <w:rFonts w:ascii="Times New Roman" w:eastAsia="Times New Roman" w:hAnsi="Times New Roman" w:cs="Times New Roman"/>
      <w:b w:val="0"/>
      <w:bCs w:val="0"/>
      <w:i w:val="0"/>
      <w:iCs w:val="0"/>
      <w:smallCaps w:val="0"/>
      <w:strike w:val="0"/>
      <w:color w:val="000000"/>
      <w:spacing w:val="0"/>
      <w:w w:val="100"/>
      <w:position w:val="0"/>
      <w:sz w:val="20"/>
      <w:szCs w:val="20"/>
      <w:u w:val="single"/>
      <w:shd w:val="clear" w:color="auto" w:fill="FFFFFF"/>
      <w:lang w:val="ru-RU" w:eastAsia="ru-RU" w:bidi="ru-RU"/>
    </w:rPr>
  </w:style>
  <w:style w:type="character" w:customStyle="1" w:styleId="11">
    <w:name w:val="Заголовок 1 Знак"/>
    <w:basedOn w:val="a4"/>
    <w:link w:val="10"/>
    <w:rsid w:val="00057CE8"/>
    <w:rPr>
      <w:rFonts w:asciiTheme="majorHAnsi" w:eastAsiaTheme="majorEastAsia" w:hAnsiTheme="majorHAnsi" w:cstheme="majorBidi"/>
      <w:b/>
      <w:bCs/>
      <w:color w:val="2E74B5" w:themeColor="accent1" w:themeShade="BF"/>
      <w:sz w:val="28"/>
      <w:szCs w:val="28"/>
    </w:rPr>
  </w:style>
  <w:style w:type="character" w:customStyle="1" w:styleId="22">
    <w:name w:val="Заголовок 2 Знак"/>
    <w:basedOn w:val="a4"/>
    <w:link w:val="20"/>
    <w:uiPriority w:val="9"/>
    <w:rsid w:val="00057CE8"/>
    <w:rPr>
      <w:rFonts w:ascii="Cambria" w:eastAsia="Times New Roman" w:hAnsi="Cambria" w:cs="Times New Roman"/>
      <w:b/>
      <w:bCs/>
      <w:color w:val="4F81BD"/>
      <w:sz w:val="26"/>
      <w:szCs w:val="26"/>
    </w:rPr>
  </w:style>
  <w:style w:type="character" w:customStyle="1" w:styleId="30">
    <w:name w:val="Заголовок 3 Знак"/>
    <w:basedOn w:val="a4"/>
    <w:link w:val="3"/>
    <w:uiPriority w:val="9"/>
    <w:rsid w:val="00057CE8"/>
    <w:rPr>
      <w:rFonts w:ascii="Cambria" w:eastAsia="Times New Roman" w:hAnsi="Cambria" w:cs="Times New Roman"/>
      <w:b/>
      <w:bCs/>
      <w:color w:val="4F81BD"/>
      <w:sz w:val="20"/>
      <w:szCs w:val="20"/>
    </w:rPr>
  </w:style>
  <w:style w:type="character" w:customStyle="1" w:styleId="40">
    <w:name w:val="Заголовок 4 Знак"/>
    <w:basedOn w:val="a4"/>
    <w:link w:val="4"/>
    <w:uiPriority w:val="9"/>
    <w:rsid w:val="00057CE8"/>
    <w:rPr>
      <w:rFonts w:ascii="Cambria" w:eastAsia="Times New Roman" w:hAnsi="Cambria" w:cs="Times New Roman"/>
      <w:b/>
      <w:bCs/>
      <w:i/>
      <w:iCs/>
      <w:color w:val="4F81BD"/>
      <w:sz w:val="20"/>
      <w:szCs w:val="20"/>
    </w:rPr>
  </w:style>
  <w:style w:type="character" w:customStyle="1" w:styleId="50">
    <w:name w:val="Заголовок 5 Знак"/>
    <w:basedOn w:val="a4"/>
    <w:link w:val="5"/>
    <w:uiPriority w:val="9"/>
    <w:rsid w:val="00057CE8"/>
    <w:rPr>
      <w:rFonts w:ascii="Times New Roman" w:eastAsia="Times New Roman" w:hAnsi="Times New Roman" w:cs="Times New Roman"/>
      <w:b/>
      <w:sz w:val="28"/>
      <w:szCs w:val="28"/>
    </w:rPr>
  </w:style>
  <w:style w:type="paragraph" w:customStyle="1" w:styleId="c27">
    <w:name w:val="c27"/>
    <w:basedOn w:val="a3"/>
    <w:rsid w:val="00057CE8"/>
    <w:pPr>
      <w:spacing w:before="100" w:beforeAutospacing="1" w:after="100" w:afterAutospacing="1" w:line="240" w:lineRule="auto"/>
      <w:ind w:firstLine="0"/>
      <w:jc w:val="left"/>
    </w:pPr>
    <w:rPr>
      <w:rFonts w:eastAsia="Times New Roman" w:cs="Times New Roman"/>
      <w:sz w:val="24"/>
      <w:szCs w:val="24"/>
    </w:rPr>
  </w:style>
  <w:style w:type="character" w:customStyle="1" w:styleId="c1">
    <w:name w:val="c1"/>
    <w:basedOn w:val="a4"/>
    <w:rsid w:val="00057CE8"/>
  </w:style>
  <w:style w:type="character" w:styleId="affa">
    <w:name w:val="Strong"/>
    <w:qFormat/>
    <w:rsid w:val="00057CE8"/>
    <w:rPr>
      <w:b/>
      <w:bCs/>
      <w:spacing w:val="0"/>
    </w:rPr>
  </w:style>
  <w:style w:type="character" w:customStyle="1" w:styleId="Zag11">
    <w:name w:val="Zag_11"/>
    <w:rsid w:val="00057CE8"/>
  </w:style>
  <w:style w:type="character" w:customStyle="1" w:styleId="apple-converted-space">
    <w:name w:val="apple-converted-space"/>
    <w:rsid w:val="00057CE8"/>
    <w:rPr>
      <w:rFonts w:ascii="Times New Roman" w:hAnsi="Times New Roman" w:cs="Times New Roman" w:hint="default"/>
    </w:rPr>
  </w:style>
  <w:style w:type="character" w:customStyle="1" w:styleId="c4">
    <w:name w:val="c4"/>
    <w:basedOn w:val="a4"/>
    <w:rsid w:val="00057CE8"/>
  </w:style>
  <w:style w:type="paragraph" w:customStyle="1" w:styleId="c25">
    <w:name w:val="c25"/>
    <w:basedOn w:val="a3"/>
    <w:rsid w:val="00057CE8"/>
    <w:pPr>
      <w:spacing w:before="100" w:beforeAutospacing="1" w:after="100" w:afterAutospacing="1" w:line="240" w:lineRule="auto"/>
      <w:ind w:firstLine="0"/>
      <w:jc w:val="left"/>
    </w:pPr>
    <w:rPr>
      <w:rFonts w:eastAsia="Times New Roman" w:cs="Times New Roman"/>
      <w:sz w:val="24"/>
      <w:szCs w:val="24"/>
    </w:rPr>
  </w:style>
  <w:style w:type="paragraph" w:styleId="affb">
    <w:name w:val="Title"/>
    <w:basedOn w:val="a3"/>
    <w:link w:val="affc"/>
    <w:uiPriority w:val="1"/>
    <w:qFormat/>
    <w:rsid w:val="00057CE8"/>
    <w:pPr>
      <w:spacing w:after="0" w:line="240" w:lineRule="auto"/>
      <w:ind w:firstLine="0"/>
      <w:jc w:val="center"/>
    </w:pPr>
    <w:rPr>
      <w:rFonts w:ascii="Courier" w:eastAsia="Times New Roman" w:hAnsi="Courier" w:cs="Times New Roman"/>
      <w:b/>
      <w:bCs/>
      <w:sz w:val="72"/>
      <w:szCs w:val="24"/>
    </w:rPr>
  </w:style>
  <w:style w:type="character" w:customStyle="1" w:styleId="affc">
    <w:name w:val="Название Знак"/>
    <w:basedOn w:val="a4"/>
    <w:link w:val="affb"/>
    <w:rsid w:val="00057CE8"/>
    <w:rPr>
      <w:rFonts w:ascii="Courier" w:eastAsia="Times New Roman" w:hAnsi="Courier" w:cs="Times New Roman"/>
      <w:b/>
      <w:bCs/>
      <w:sz w:val="72"/>
      <w:szCs w:val="24"/>
    </w:rPr>
  </w:style>
  <w:style w:type="character" w:customStyle="1" w:styleId="blk">
    <w:name w:val="blk"/>
    <w:rsid w:val="00057CE8"/>
  </w:style>
  <w:style w:type="paragraph" w:customStyle="1" w:styleId="21">
    <w:name w:val="Средняя сетка 21"/>
    <w:basedOn w:val="a3"/>
    <w:uiPriority w:val="1"/>
    <w:qFormat/>
    <w:rsid w:val="00057CE8"/>
    <w:pPr>
      <w:numPr>
        <w:numId w:val="31"/>
      </w:numPr>
      <w:spacing w:after="0" w:line="360" w:lineRule="auto"/>
      <w:contextualSpacing/>
      <w:outlineLvl w:val="1"/>
    </w:pPr>
    <w:rPr>
      <w:rFonts w:eastAsia="Times New Roman" w:cs="Times New Roman"/>
      <w:sz w:val="28"/>
      <w:szCs w:val="24"/>
    </w:rPr>
  </w:style>
  <w:style w:type="paragraph" w:customStyle="1" w:styleId="8">
    <w:name w:val="Основной текст8"/>
    <w:basedOn w:val="a3"/>
    <w:rsid w:val="00057CE8"/>
    <w:pPr>
      <w:widowControl w:val="0"/>
      <w:shd w:val="clear" w:color="auto" w:fill="FFFFFF"/>
      <w:spacing w:after="0" w:line="211" w:lineRule="exact"/>
      <w:ind w:firstLine="0"/>
    </w:pPr>
    <w:rPr>
      <w:rFonts w:ascii="Malgun Gothic" w:eastAsia="Malgun Gothic" w:hAnsi="Malgun Gothic" w:cs="Times New Roman"/>
      <w:spacing w:val="3"/>
      <w:sz w:val="18"/>
      <w:szCs w:val="18"/>
    </w:rPr>
  </w:style>
  <w:style w:type="character" w:customStyle="1" w:styleId="0pt">
    <w:name w:val="Основной текст + Курсив;Интервал 0 pt"/>
    <w:rsid w:val="00057CE8"/>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0pt0">
    <w:name w:val="Основной текст + Полужирный;Интервал 0 pt"/>
    <w:rsid w:val="00057CE8"/>
    <w:rPr>
      <w:rFonts w:ascii="Malgun Gothic" w:eastAsia="Malgun Gothic" w:hAnsi="Malgun Gothic" w:cs="Malgun Gothic"/>
      <w:b/>
      <w:bCs/>
      <w:i w:val="0"/>
      <w:iCs w:val="0"/>
      <w:smallCaps w:val="0"/>
      <w:strike w:val="0"/>
      <w:color w:val="000000"/>
      <w:spacing w:val="4"/>
      <w:w w:val="100"/>
      <w:position w:val="0"/>
      <w:sz w:val="18"/>
      <w:szCs w:val="18"/>
      <w:u w:val="none"/>
      <w:shd w:val="clear" w:color="auto" w:fill="FFFFFF"/>
      <w:lang w:val="ru-RU"/>
    </w:rPr>
  </w:style>
  <w:style w:type="character" w:customStyle="1" w:styleId="c26">
    <w:name w:val="c26"/>
    <w:basedOn w:val="a4"/>
    <w:rsid w:val="00057CE8"/>
  </w:style>
  <w:style w:type="paragraph" w:customStyle="1" w:styleId="c90">
    <w:name w:val="c90"/>
    <w:basedOn w:val="a3"/>
    <w:rsid w:val="00057CE8"/>
    <w:pPr>
      <w:spacing w:before="100" w:beforeAutospacing="1" w:after="100" w:afterAutospacing="1" w:line="240" w:lineRule="auto"/>
      <w:ind w:firstLine="0"/>
      <w:jc w:val="left"/>
    </w:pPr>
    <w:rPr>
      <w:rFonts w:eastAsia="Times New Roman" w:cs="Times New Roman"/>
      <w:sz w:val="24"/>
      <w:szCs w:val="24"/>
    </w:rPr>
  </w:style>
  <w:style w:type="paragraph" w:styleId="affd">
    <w:name w:val="No Spacing"/>
    <w:uiPriority w:val="99"/>
    <w:qFormat/>
    <w:rsid w:val="00057CE8"/>
    <w:pPr>
      <w:suppressAutoHyphens/>
      <w:spacing w:after="0" w:line="240" w:lineRule="auto"/>
    </w:pPr>
    <w:rPr>
      <w:rFonts w:ascii="Calibri" w:eastAsia="Times New Roman" w:hAnsi="Calibri" w:cs="Times New Roman"/>
      <w:lang w:eastAsia="ar-SA"/>
    </w:rPr>
  </w:style>
  <w:style w:type="table" w:styleId="affe">
    <w:name w:val="Table Grid"/>
    <w:basedOn w:val="a5"/>
    <w:rsid w:val="00057CE8"/>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3"/>
    <w:uiPriority w:val="1"/>
    <w:qFormat/>
    <w:rsid w:val="00057CE8"/>
    <w:pPr>
      <w:widowControl w:val="0"/>
      <w:autoSpaceDE w:val="0"/>
      <w:autoSpaceDN w:val="0"/>
      <w:spacing w:after="0" w:line="240" w:lineRule="auto"/>
      <w:ind w:left="105" w:firstLine="0"/>
      <w:jc w:val="left"/>
    </w:pPr>
    <w:rPr>
      <w:rFonts w:eastAsia="Times New Roman" w:cs="Times New Roman"/>
      <w:sz w:val="28"/>
      <w:lang w:bidi="ru-RU"/>
    </w:rPr>
  </w:style>
  <w:style w:type="paragraph" w:styleId="27">
    <w:name w:val="Body Text 2"/>
    <w:basedOn w:val="a3"/>
    <w:link w:val="28"/>
    <w:rsid w:val="00057CE8"/>
    <w:pPr>
      <w:spacing w:after="0" w:line="360" w:lineRule="auto"/>
      <w:ind w:firstLine="0"/>
      <w:jc w:val="left"/>
    </w:pPr>
    <w:rPr>
      <w:rFonts w:eastAsia="Times New Roman" w:cs="Times New Roman"/>
      <w:b/>
      <w:bCs/>
      <w:sz w:val="32"/>
      <w:szCs w:val="24"/>
    </w:rPr>
  </w:style>
  <w:style w:type="character" w:customStyle="1" w:styleId="28">
    <w:name w:val="Основной текст 2 Знак"/>
    <w:basedOn w:val="a4"/>
    <w:link w:val="27"/>
    <w:rsid w:val="00057CE8"/>
    <w:rPr>
      <w:rFonts w:ascii="Times New Roman" w:eastAsia="Times New Roman" w:hAnsi="Times New Roman" w:cs="Times New Roman"/>
      <w:b/>
      <w:bCs/>
      <w:sz w:val="32"/>
      <w:szCs w:val="24"/>
    </w:rPr>
  </w:style>
  <w:style w:type="character" w:customStyle="1" w:styleId="c13">
    <w:name w:val="c13"/>
    <w:basedOn w:val="a4"/>
    <w:rsid w:val="00057CE8"/>
  </w:style>
  <w:style w:type="character" w:customStyle="1" w:styleId="c3">
    <w:name w:val="c3"/>
    <w:basedOn w:val="a4"/>
    <w:rsid w:val="00057CE8"/>
  </w:style>
  <w:style w:type="character" w:customStyle="1" w:styleId="c7">
    <w:name w:val="c7"/>
    <w:basedOn w:val="a4"/>
    <w:rsid w:val="00057CE8"/>
  </w:style>
  <w:style w:type="paragraph" w:customStyle="1" w:styleId="c0">
    <w:name w:val="c0"/>
    <w:basedOn w:val="a3"/>
    <w:rsid w:val="00057CE8"/>
    <w:pPr>
      <w:spacing w:before="100" w:beforeAutospacing="1" w:after="100" w:afterAutospacing="1" w:line="240" w:lineRule="auto"/>
      <w:ind w:firstLine="0"/>
      <w:jc w:val="left"/>
    </w:pPr>
    <w:rPr>
      <w:rFonts w:eastAsia="Times New Roman" w:cs="Times New Roman"/>
      <w:sz w:val="24"/>
      <w:szCs w:val="24"/>
    </w:rPr>
  </w:style>
  <w:style w:type="paragraph" w:customStyle="1" w:styleId="c16">
    <w:name w:val="c16"/>
    <w:basedOn w:val="a3"/>
    <w:rsid w:val="00057CE8"/>
    <w:pPr>
      <w:spacing w:before="100" w:beforeAutospacing="1" w:after="100" w:afterAutospacing="1" w:line="240" w:lineRule="auto"/>
      <w:ind w:firstLine="0"/>
      <w:jc w:val="left"/>
    </w:pPr>
    <w:rPr>
      <w:rFonts w:eastAsia="Times New Roman" w:cs="Times New Roman"/>
      <w:sz w:val="24"/>
      <w:szCs w:val="24"/>
    </w:rPr>
  </w:style>
  <w:style w:type="paragraph" w:customStyle="1" w:styleId="c34">
    <w:name w:val="c34"/>
    <w:basedOn w:val="a3"/>
    <w:rsid w:val="00057CE8"/>
    <w:pPr>
      <w:spacing w:before="100" w:beforeAutospacing="1" w:after="100" w:afterAutospacing="1" w:line="240" w:lineRule="auto"/>
      <w:ind w:firstLine="0"/>
      <w:jc w:val="left"/>
    </w:pPr>
    <w:rPr>
      <w:rFonts w:eastAsia="Times New Roman" w:cs="Times New Roman"/>
      <w:sz w:val="24"/>
      <w:szCs w:val="24"/>
    </w:rPr>
  </w:style>
  <w:style w:type="character" w:customStyle="1" w:styleId="c6">
    <w:name w:val="c6"/>
    <w:basedOn w:val="a4"/>
    <w:rsid w:val="00057CE8"/>
  </w:style>
  <w:style w:type="character" w:customStyle="1" w:styleId="c12">
    <w:name w:val="c12"/>
    <w:basedOn w:val="a4"/>
    <w:rsid w:val="00057CE8"/>
  </w:style>
  <w:style w:type="character" w:customStyle="1" w:styleId="c54">
    <w:name w:val="c54"/>
    <w:basedOn w:val="a4"/>
    <w:rsid w:val="00057CE8"/>
  </w:style>
  <w:style w:type="character" w:customStyle="1" w:styleId="c18">
    <w:name w:val="c18"/>
    <w:basedOn w:val="a4"/>
    <w:rsid w:val="00057CE8"/>
  </w:style>
  <w:style w:type="paragraph" w:customStyle="1" w:styleId="msonormalbullet2gif">
    <w:name w:val="msonormalbullet2.gif"/>
    <w:basedOn w:val="a3"/>
    <w:rsid w:val="00057CE8"/>
    <w:pPr>
      <w:spacing w:before="100" w:beforeAutospacing="1" w:after="100" w:afterAutospacing="1" w:line="240" w:lineRule="auto"/>
      <w:ind w:firstLine="0"/>
      <w:jc w:val="left"/>
    </w:pPr>
    <w:rPr>
      <w:rFonts w:eastAsia="Times New Roman" w:cs="Times New Roman"/>
      <w:sz w:val="24"/>
      <w:szCs w:val="24"/>
    </w:rPr>
  </w:style>
  <w:style w:type="paragraph" w:styleId="afff">
    <w:name w:val="Normal (Web)"/>
    <w:basedOn w:val="a3"/>
    <w:uiPriority w:val="99"/>
    <w:unhideWhenUsed/>
    <w:rsid w:val="00057CE8"/>
    <w:pPr>
      <w:spacing w:before="100" w:beforeAutospacing="1" w:after="100" w:afterAutospacing="1" w:line="240" w:lineRule="auto"/>
      <w:ind w:firstLine="0"/>
      <w:jc w:val="left"/>
    </w:pPr>
    <w:rPr>
      <w:rFonts w:eastAsia="Times New Roman" w:cs="Times New Roman"/>
      <w:sz w:val="24"/>
      <w:szCs w:val="24"/>
    </w:rPr>
  </w:style>
  <w:style w:type="paragraph" w:customStyle="1" w:styleId="CM13">
    <w:name w:val="CM13"/>
    <w:basedOn w:val="a3"/>
    <w:next w:val="a3"/>
    <w:rsid w:val="00057CE8"/>
    <w:pPr>
      <w:widowControl w:val="0"/>
      <w:autoSpaceDE w:val="0"/>
      <w:autoSpaceDN w:val="0"/>
      <w:adjustRightInd w:val="0"/>
      <w:spacing w:after="238" w:line="240" w:lineRule="auto"/>
      <w:ind w:firstLine="0"/>
      <w:jc w:val="left"/>
    </w:pPr>
    <w:rPr>
      <w:rFonts w:ascii="GHOIB C+ School Book C San Pin" w:eastAsia="Times New Roman" w:hAnsi="GHOIB C+ School Book C San Pin" w:cs="GHOIB C+ School Book C San Pin"/>
      <w:sz w:val="24"/>
      <w:szCs w:val="24"/>
    </w:rPr>
  </w:style>
  <w:style w:type="character" w:styleId="afff0">
    <w:name w:val="Hyperlink"/>
    <w:uiPriority w:val="99"/>
    <w:unhideWhenUsed/>
    <w:rsid w:val="00057CE8"/>
    <w:rPr>
      <w:color w:val="0000FF"/>
      <w:u w:val="single"/>
    </w:rPr>
  </w:style>
  <w:style w:type="character" w:customStyle="1" w:styleId="afff1">
    <w:name w:val="Основной Знак"/>
    <w:link w:val="afff2"/>
    <w:locked/>
    <w:rsid w:val="00057CE8"/>
    <w:rPr>
      <w:rFonts w:ascii="NewtonCSanPin" w:hAnsi="NewtonCSanPin"/>
      <w:color w:val="000000"/>
      <w:sz w:val="21"/>
      <w:szCs w:val="21"/>
    </w:rPr>
  </w:style>
  <w:style w:type="paragraph" w:customStyle="1" w:styleId="afff2">
    <w:name w:val="Основной"/>
    <w:basedOn w:val="a3"/>
    <w:link w:val="afff1"/>
    <w:rsid w:val="00057CE8"/>
    <w:pPr>
      <w:autoSpaceDE w:val="0"/>
      <w:autoSpaceDN w:val="0"/>
      <w:adjustRightInd w:val="0"/>
      <w:spacing w:after="0" w:line="214" w:lineRule="atLeast"/>
      <w:ind w:firstLine="283"/>
    </w:pPr>
    <w:rPr>
      <w:rFonts w:ascii="NewtonCSanPin" w:hAnsi="NewtonCSanPin"/>
      <w:color w:val="000000"/>
      <w:sz w:val="21"/>
      <w:szCs w:val="21"/>
    </w:rPr>
  </w:style>
  <w:style w:type="paragraph" w:customStyle="1" w:styleId="c11">
    <w:name w:val="c11"/>
    <w:basedOn w:val="a3"/>
    <w:rsid w:val="00057CE8"/>
    <w:pPr>
      <w:spacing w:before="100" w:beforeAutospacing="1" w:after="100" w:afterAutospacing="1" w:line="240" w:lineRule="auto"/>
      <w:ind w:firstLine="0"/>
      <w:jc w:val="left"/>
    </w:pPr>
    <w:rPr>
      <w:rFonts w:eastAsia="Times New Roman" w:cs="Times New Roman"/>
      <w:sz w:val="24"/>
      <w:szCs w:val="24"/>
    </w:rPr>
  </w:style>
  <w:style w:type="character" w:customStyle="1" w:styleId="c5">
    <w:name w:val="c5"/>
    <w:basedOn w:val="a4"/>
    <w:rsid w:val="00057CE8"/>
  </w:style>
  <w:style w:type="paragraph" w:customStyle="1" w:styleId="c8">
    <w:name w:val="c8"/>
    <w:basedOn w:val="a3"/>
    <w:rsid w:val="00057CE8"/>
    <w:pPr>
      <w:spacing w:before="100" w:beforeAutospacing="1" w:after="100" w:afterAutospacing="1" w:line="240" w:lineRule="auto"/>
      <w:ind w:firstLine="0"/>
      <w:jc w:val="left"/>
    </w:pPr>
    <w:rPr>
      <w:rFonts w:eastAsia="Times New Roman" w:cs="Times New Roman"/>
      <w:sz w:val="24"/>
      <w:szCs w:val="24"/>
    </w:rPr>
  </w:style>
  <w:style w:type="paragraph" w:customStyle="1" w:styleId="c39">
    <w:name w:val="c39"/>
    <w:basedOn w:val="a3"/>
    <w:rsid w:val="00057CE8"/>
    <w:pPr>
      <w:spacing w:before="100" w:beforeAutospacing="1" w:after="100" w:afterAutospacing="1" w:line="240" w:lineRule="auto"/>
      <w:ind w:firstLine="0"/>
      <w:jc w:val="left"/>
    </w:pPr>
    <w:rPr>
      <w:rFonts w:eastAsia="Times New Roman" w:cs="Times New Roman"/>
      <w:sz w:val="24"/>
      <w:szCs w:val="24"/>
    </w:rPr>
  </w:style>
  <w:style w:type="character" w:styleId="afff3">
    <w:name w:val="FollowedHyperlink"/>
    <w:uiPriority w:val="99"/>
    <w:semiHidden/>
    <w:unhideWhenUsed/>
    <w:rsid w:val="00057CE8"/>
    <w:rPr>
      <w:color w:val="800080"/>
      <w:u w:val="single"/>
    </w:rPr>
  </w:style>
  <w:style w:type="paragraph" w:customStyle="1" w:styleId="a8bullet3gif">
    <w:name w:val="a8bullet3.gif"/>
    <w:basedOn w:val="a3"/>
    <w:rsid w:val="00057CE8"/>
    <w:pPr>
      <w:spacing w:before="100" w:beforeAutospacing="1" w:after="100" w:afterAutospacing="1" w:line="240" w:lineRule="auto"/>
      <w:ind w:firstLine="0"/>
      <w:jc w:val="left"/>
    </w:pPr>
    <w:rPr>
      <w:rFonts w:eastAsia="Times New Roman" w:cs="Times New Roman"/>
      <w:sz w:val="24"/>
      <w:szCs w:val="24"/>
    </w:rPr>
  </w:style>
  <w:style w:type="paragraph" w:customStyle="1" w:styleId="a8bullet2gif">
    <w:name w:val="a8bullet2.gif"/>
    <w:basedOn w:val="a3"/>
    <w:rsid w:val="00057CE8"/>
    <w:pPr>
      <w:spacing w:before="100" w:beforeAutospacing="1" w:after="100" w:afterAutospacing="1" w:line="240" w:lineRule="auto"/>
      <w:ind w:firstLine="0"/>
      <w:jc w:val="left"/>
    </w:pPr>
    <w:rPr>
      <w:rFonts w:eastAsia="Times New Roman" w:cs="Times New Roman"/>
      <w:sz w:val="24"/>
      <w:szCs w:val="24"/>
    </w:rPr>
  </w:style>
  <w:style w:type="paragraph" w:customStyle="1" w:styleId="c22">
    <w:name w:val="c22"/>
    <w:basedOn w:val="a3"/>
    <w:rsid w:val="00057CE8"/>
    <w:pPr>
      <w:spacing w:before="100" w:beforeAutospacing="1" w:after="100" w:afterAutospacing="1" w:line="240" w:lineRule="auto"/>
      <w:ind w:firstLine="0"/>
      <w:jc w:val="left"/>
    </w:pPr>
    <w:rPr>
      <w:rFonts w:eastAsia="Times New Roman" w:cs="Times New Roman"/>
      <w:sz w:val="24"/>
      <w:szCs w:val="24"/>
    </w:rPr>
  </w:style>
  <w:style w:type="character" w:customStyle="1" w:styleId="c33">
    <w:name w:val="c33"/>
    <w:basedOn w:val="a4"/>
    <w:rsid w:val="00057CE8"/>
  </w:style>
  <w:style w:type="paragraph" w:customStyle="1" w:styleId="c17">
    <w:name w:val="c17"/>
    <w:basedOn w:val="a3"/>
    <w:rsid w:val="00057CE8"/>
    <w:pPr>
      <w:spacing w:before="100" w:beforeAutospacing="1" w:after="100" w:afterAutospacing="1" w:line="240" w:lineRule="auto"/>
      <w:ind w:firstLine="0"/>
      <w:jc w:val="left"/>
    </w:pPr>
    <w:rPr>
      <w:rFonts w:eastAsia="Times New Roman" w:cs="Times New Roman"/>
      <w:sz w:val="24"/>
      <w:szCs w:val="24"/>
    </w:rPr>
  </w:style>
  <w:style w:type="character" w:customStyle="1" w:styleId="c19">
    <w:name w:val="c19"/>
    <w:basedOn w:val="a4"/>
    <w:rsid w:val="00057CE8"/>
  </w:style>
  <w:style w:type="character" w:customStyle="1" w:styleId="c20">
    <w:name w:val="c20"/>
    <w:basedOn w:val="a4"/>
    <w:rsid w:val="00057CE8"/>
  </w:style>
  <w:style w:type="paragraph" w:customStyle="1" w:styleId="c36">
    <w:name w:val="c36"/>
    <w:basedOn w:val="a3"/>
    <w:rsid w:val="00057CE8"/>
    <w:pPr>
      <w:spacing w:before="100" w:beforeAutospacing="1" w:after="100" w:afterAutospacing="1" w:line="240" w:lineRule="auto"/>
      <w:ind w:firstLine="0"/>
      <w:jc w:val="left"/>
    </w:pPr>
    <w:rPr>
      <w:rFonts w:eastAsia="Times New Roman" w:cs="Times New Roman"/>
      <w:sz w:val="24"/>
      <w:szCs w:val="24"/>
    </w:rPr>
  </w:style>
  <w:style w:type="character" w:customStyle="1" w:styleId="29">
    <w:name w:val="Основной текст (2) + 9"/>
    <w:aliases w:val="5 pt,Курсив3,Основной текст (2) + 11"/>
    <w:uiPriority w:val="99"/>
    <w:rsid w:val="00057CE8"/>
    <w:rPr>
      <w:rFonts w:ascii="Times New Roman" w:hAnsi="Times New Roman" w:cs="Times New Roman"/>
      <w:b/>
      <w:bCs/>
      <w:i/>
      <w:iCs/>
      <w:sz w:val="19"/>
      <w:szCs w:val="19"/>
      <w:u w:val="none"/>
    </w:rPr>
  </w:style>
  <w:style w:type="character" w:customStyle="1" w:styleId="29pt">
    <w:name w:val="Основной текст (2) + 9 pt"/>
    <w:aliases w:val="Не полужирный5,Интервал 0 pt2"/>
    <w:uiPriority w:val="99"/>
    <w:rsid w:val="00057CE8"/>
    <w:rPr>
      <w:rFonts w:ascii="Times New Roman" w:hAnsi="Times New Roman" w:cs="Times New Roman"/>
      <w:b/>
      <w:bCs/>
      <w:sz w:val="18"/>
      <w:szCs w:val="18"/>
      <w:u w:val="none"/>
    </w:rPr>
  </w:style>
  <w:style w:type="paragraph" w:styleId="afff4">
    <w:name w:val="TOC Heading"/>
    <w:basedOn w:val="10"/>
    <w:next w:val="a3"/>
    <w:uiPriority w:val="39"/>
    <w:unhideWhenUsed/>
    <w:qFormat/>
    <w:rsid w:val="00057CE8"/>
    <w:pPr>
      <w:spacing w:line="276" w:lineRule="auto"/>
      <w:ind w:firstLine="0"/>
      <w:jc w:val="center"/>
      <w:outlineLvl w:val="9"/>
    </w:pPr>
    <w:rPr>
      <w:rFonts w:ascii="Cambria" w:eastAsia="Times New Roman" w:hAnsi="Cambria" w:cs="Times New Roman"/>
      <w:color w:val="365F91"/>
    </w:rPr>
  </w:style>
  <w:style w:type="paragraph" w:styleId="2a">
    <w:name w:val="toc 2"/>
    <w:basedOn w:val="a3"/>
    <w:next w:val="a3"/>
    <w:autoRedefine/>
    <w:uiPriority w:val="39"/>
    <w:unhideWhenUsed/>
    <w:rsid w:val="00057CE8"/>
    <w:pPr>
      <w:spacing w:after="100" w:line="360" w:lineRule="auto"/>
      <w:ind w:left="220" w:firstLine="0"/>
      <w:jc w:val="left"/>
    </w:pPr>
    <w:rPr>
      <w:rFonts w:eastAsia="Times New Roman" w:cs="Times New Roman"/>
      <w:sz w:val="28"/>
    </w:rPr>
  </w:style>
  <w:style w:type="paragraph" w:styleId="33">
    <w:name w:val="toc 3"/>
    <w:basedOn w:val="a3"/>
    <w:next w:val="a3"/>
    <w:autoRedefine/>
    <w:uiPriority w:val="39"/>
    <w:unhideWhenUsed/>
    <w:rsid w:val="00057CE8"/>
    <w:pPr>
      <w:tabs>
        <w:tab w:val="right" w:leader="dot" w:pos="9345"/>
      </w:tabs>
      <w:spacing w:after="100" w:line="360" w:lineRule="auto"/>
      <w:ind w:firstLine="0"/>
      <w:jc w:val="left"/>
    </w:pPr>
    <w:rPr>
      <w:rFonts w:eastAsia="Times New Roman" w:cs="Times New Roman"/>
      <w:sz w:val="28"/>
    </w:rPr>
  </w:style>
  <w:style w:type="character" w:customStyle="1" w:styleId="aff4">
    <w:name w:val="Абзац списка Знак"/>
    <w:link w:val="aff3"/>
    <w:uiPriority w:val="99"/>
    <w:locked/>
    <w:rsid w:val="00057CE8"/>
    <w:rPr>
      <w:rFonts w:eastAsiaTheme="minorHAnsi"/>
      <w:lang w:eastAsia="en-US"/>
    </w:rPr>
  </w:style>
  <w:style w:type="paragraph" w:styleId="1a">
    <w:name w:val="toc 1"/>
    <w:basedOn w:val="a3"/>
    <w:next w:val="a3"/>
    <w:autoRedefine/>
    <w:uiPriority w:val="39"/>
    <w:unhideWhenUsed/>
    <w:rsid w:val="00057CE8"/>
    <w:pPr>
      <w:spacing w:after="100" w:line="360" w:lineRule="auto"/>
      <w:ind w:firstLine="0"/>
      <w:jc w:val="left"/>
    </w:pPr>
    <w:rPr>
      <w:rFonts w:eastAsia="Times New Roman" w:cs="Times New Roman"/>
      <w:sz w:val="28"/>
    </w:rPr>
  </w:style>
  <w:style w:type="character" w:styleId="afff5">
    <w:name w:val="annotation reference"/>
    <w:uiPriority w:val="99"/>
    <w:semiHidden/>
    <w:unhideWhenUsed/>
    <w:rsid w:val="00057CE8"/>
    <w:rPr>
      <w:sz w:val="16"/>
      <w:szCs w:val="16"/>
    </w:rPr>
  </w:style>
  <w:style w:type="paragraph" w:styleId="afff6">
    <w:name w:val="annotation text"/>
    <w:basedOn w:val="a3"/>
    <w:link w:val="afff7"/>
    <w:uiPriority w:val="99"/>
    <w:semiHidden/>
    <w:unhideWhenUsed/>
    <w:rsid w:val="00057CE8"/>
    <w:pPr>
      <w:spacing w:after="0" w:line="240" w:lineRule="auto"/>
      <w:ind w:firstLine="0"/>
      <w:jc w:val="left"/>
    </w:pPr>
    <w:rPr>
      <w:rFonts w:ascii="Calibri" w:eastAsia="Times New Roman" w:hAnsi="Calibri" w:cs="Times New Roman"/>
      <w:szCs w:val="20"/>
    </w:rPr>
  </w:style>
  <w:style w:type="character" w:customStyle="1" w:styleId="afff7">
    <w:name w:val="Текст примечания Знак"/>
    <w:basedOn w:val="a4"/>
    <w:link w:val="afff6"/>
    <w:uiPriority w:val="99"/>
    <w:semiHidden/>
    <w:rsid w:val="00057CE8"/>
    <w:rPr>
      <w:rFonts w:ascii="Calibri" w:eastAsia="Times New Roman" w:hAnsi="Calibri" w:cs="Times New Roman"/>
      <w:sz w:val="20"/>
      <w:szCs w:val="20"/>
    </w:rPr>
  </w:style>
  <w:style w:type="paragraph" w:styleId="afff8">
    <w:name w:val="annotation subject"/>
    <w:basedOn w:val="afff6"/>
    <w:next w:val="afff6"/>
    <w:link w:val="afff9"/>
    <w:uiPriority w:val="99"/>
    <w:semiHidden/>
    <w:unhideWhenUsed/>
    <w:rsid w:val="00057CE8"/>
    <w:rPr>
      <w:b/>
      <w:bCs/>
    </w:rPr>
  </w:style>
  <w:style w:type="character" w:customStyle="1" w:styleId="afff9">
    <w:name w:val="Тема примечания Знак"/>
    <w:basedOn w:val="afff7"/>
    <w:link w:val="afff8"/>
    <w:uiPriority w:val="99"/>
    <w:semiHidden/>
    <w:rsid w:val="00057CE8"/>
    <w:rPr>
      <w:rFonts w:ascii="Calibri" w:eastAsia="Times New Roman" w:hAnsi="Calibri" w:cs="Times New Roman"/>
      <w:b/>
      <w:bCs/>
      <w:sz w:val="20"/>
      <w:szCs w:val="20"/>
    </w:rPr>
  </w:style>
  <w:style w:type="paragraph" w:styleId="afffa">
    <w:name w:val="Body Text Indent"/>
    <w:basedOn w:val="a3"/>
    <w:link w:val="afffb"/>
    <w:uiPriority w:val="99"/>
    <w:unhideWhenUsed/>
    <w:rsid w:val="00057CE8"/>
    <w:pPr>
      <w:spacing w:after="0" w:line="360" w:lineRule="auto"/>
      <w:ind w:firstLine="709"/>
    </w:pPr>
    <w:rPr>
      <w:rFonts w:eastAsia="Times New Roman" w:cs="Times New Roman"/>
      <w:sz w:val="28"/>
      <w:szCs w:val="28"/>
    </w:rPr>
  </w:style>
  <w:style w:type="character" w:customStyle="1" w:styleId="afffb">
    <w:name w:val="Основной текст с отступом Знак"/>
    <w:basedOn w:val="a4"/>
    <w:link w:val="afffa"/>
    <w:uiPriority w:val="99"/>
    <w:rsid w:val="00057CE8"/>
    <w:rPr>
      <w:rFonts w:ascii="Times New Roman" w:eastAsia="Times New Roman" w:hAnsi="Times New Roman" w:cs="Times New Roman"/>
      <w:sz w:val="28"/>
      <w:szCs w:val="28"/>
    </w:rPr>
  </w:style>
  <w:style w:type="character" w:customStyle="1" w:styleId="fontstyle01">
    <w:name w:val="fontstyle01"/>
    <w:rsid w:val="00057CE8"/>
    <w:rPr>
      <w:rFonts w:ascii="Times New Roman" w:hAnsi="Times New Roman" w:cs="Times New Roman" w:hint="default"/>
      <w:b w:val="0"/>
      <w:bCs w:val="0"/>
      <w:i w:val="0"/>
      <w:iCs w:val="0"/>
      <w:color w:val="000000"/>
      <w:sz w:val="28"/>
      <w:szCs w:val="28"/>
    </w:rPr>
  </w:style>
  <w:style w:type="character" w:customStyle="1" w:styleId="afffc">
    <w:name w:val="Неразрешенное упоминание"/>
    <w:uiPriority w:val="99"/>
    <w:semiHidden/>
    <w:unhideWhenUsed/>
    <w:rsid w:val="00057CE8"/>
    <w:rPr>
      <w:color w:val="605E5C"/>
      <w:shd w:val="clear" w:color="auto" w:fill="E1DFDD"/>
    </w:rPr>
  </w:style>
  <w:style w:type="table" w:customStyle="1" w:styleId="1b">
    <w:name w:val="Светлая заливка1"/>
    <w:basedOn w:val="a5"/>
    <w:uiPriority w:val="60"/>
    <w:rsid w:val="00057CE8"/>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ffd">
    <w:name w:val="Body Text"/>
    <w:basedOn w:val="a3"/>
    <w:link w:val="afffe"/>
    <w:uiPriority w:val="1"/>
    <w:unhideWhenUsed/>
    <w:qFormat/>
    <w:rsid w:val="00EE722A"/>
    <w:pPr>
      <w:spacing w:after="120"/>
    </w:pPr>
  </w:style>
  <w:style w:type="character" w:customStyle="1" w:styleId="afffe">
    <w:name w:val="Основной текст Знак"/>
    <w:basedOn w:val="a4"/>
    <w:link w:val="afffd"/>
    <w:uiPriority w:val="99"/>
    <w:semiHidden/>
    <w:rsid w:val="00EE722A"/>
    <w:rPr>
      <w:rFonts w:ascii="Times New Roman" w:hAnsi="Times New Roman"/>
      <w:sz w:val="20"/>
    </w:rPr>
  </w:style>
  <w:style w:type="table" w:customStyle="1" w:styleId="TableNormal">
    <w:name w:val="Table Normal"/>
    <w:uiPriority w:val="2"/>
    <w:semiHidden/>
    <w:unhideWhenUsed/>
    <w:qFormat/>
    <w:rsid w:val="00EE722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110">
    <w:name w:val="Заголовок 11"/>
    <w:basedOn w:val="a3"/>
    <w:uiPriority w:val="1"/>
    <w:qFormat/>
    <w:rsid w:val="00EE722A"/>
    <w:pPr>
      <w:widowControl w:val="0"/>
      <w:autoSpaceDE w:val="0"/>
      <w:autoSpaceDN w:val="0"/>
      <w:spacing w:after="0" w:line="240" w:lineRule="auto"/>
      <w:ind w:left="280" w:firstLine="0"/>
      <w:jc w:val="center"/>
      <w:outlineLvl w:val="1"/>
    </w:pPr>
    <w:rPr>
      <w:rFonts w:eastAsia="Times New Roman" w:cs="Times New Roman"/>
      <w:sz w:val="32"/>
      <w:szCs w:val="32"/>
      <w:lang w:eastAsia="en-US"/>
    </w:rPr>
  </w:style>
  <w:style w:type="paragraph" w:customStyle="1" w:styleId="210">
    <w:name w:val="Заголовок 21"/>
    <w:basedOn w:val="a3"/>
    <w:uiPriority w:val="1"/>
    <w:qFormat/>
    <w:rsid w:val="006F09BA"/>
    <w:pPr>
      <w:widowControl w:val="0"/>
      <w:autoSpaceDE w:val="0"/>
      <w:autoSpaceDN w:val="0"/>
      <w:spacing w:before="2" w:after="0" w:line="240" w:lineRule="auto"/>
      <w:ind w:left="189" w:firstLine="0"/>
      <w:jc w:val="left"/>
      <w:outlineLvl w:val="2"/>
    </w:pPr>
    <w:rPr>
      <w:rFonts w:eastAsia="Times New Roman" w:cs="Times New Roman"/>
      <w:b/>
      <w:bCs/>
      <w:i/>
      <w:iCs/>
      <w:sz w:val="19"/>
      <w:szCs w:val="19"/>
      <w:lang w:eastAsia="en-US"/>
    </w:rPr>
  </w:style>
  <w:style w:type="table" w:customStyle="1" w:styleId="TableNormal1">
    <w:name w:val="Table Normal1"/>
    <w:uiPriority w:val="2"/>
    <w:semiHidden/>
    <w:qFormat/>
    <w:rsid w:val="009E6A12"/>
    <w:pPr>
      <w:widowControl w:val="0"/>
      <w:autoSpaceDE w:val="0"/>
      <w:autoSpaceDN w:val="0"/>
      <w:spacing w:after="0" w:line="240" w:lineRule="auto"/>
    </w:pPr>
    <w:rPr>
      <w:rFonts w:ascii="Calibri" w:eastAsia="Calibri" w:hAnsi="Calibri" w:cs="Times New Roman"/>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NoParagraphStyle">
    <w:name w:val="2"/>
    <w:pPr>
      <w:numPr>
        <w:numId w:val="12"/>
      </w:numPr>
    </w:pPr>
  </w:style>
  <w:style w:type="numbering" w:customStyle="1" w:styleId="body">
    <w:name w:val="1"/>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555355">
      <w:bodyDiv w:val="1"/>
      <w:marLeft w:val="0"/>
      <w:marRight w:val="0"/>
      <w:marTop w:val="0"/>
      <w:marBottom w:val="0"/>
      <w:divBdr>
        <w:top w:val="none" w:sz="0" w:space="0" w:color="auto"/>
        <w:left w:val="none" w:sz="0" w:space="0" w:color="auto"/>
        <w:bottom w:val="none" w:sz="0" w:space="0" w:color="auto"/>
        <w:right w:val="none" w:sz="0" w:space="0" w:color="auto"/>
      </w:divBdr>
    </w:div>
    <w:div w:id="1234658901">
      <w:bodyDiv w:val="1"/>
      <w:marLeft w:val="0"/>
      <w:marRight w:val="0"/>
      <w:marTop w:val="0"/>
      <w:marBottom w:val="0"/>
      <w:divBdr>
        <w:top w:val="none" w:sz="0" w:space="0" w:color="auto"/>
        <w:left w:val="none" w:sz="0" w:space="0" w:color="auto"/>
        <w:bottom w:val="none" w:sz="0" w:space="0" w:color="auto"/>
        <w:right w:val="none" w:sz="0" w:space="0" w:color="auto"/>
      </w:divBdr>
    </w:div>
    <w:div w:id="1544635280">
      <w:bodyDiv w:val="1"/>
      <w:marLeft w:val="0"/>
      <w:marRight w:val="0"/>
      <w:marTop w:val="0"/>
      <w:marBottom w:val="0"/>
      <w:divBdr>
        <w:top w:val="none" w:sz="0" w:space="0" w:color="auto"/>
        <w:left w:val="none" w:sz="0" w:space="0" w:color="auto"/>
        <w:bottom w:val="none" w:sz="0" w:space="0" w:color="auto"/>
        <w:right w:val="none" w:sz="0" w:space="0" w:color="auto"/>
      </w:divBdr>
    </w:div>
    <w:div w:id="1565482643">
      <w:bodyDiv w:val="1"/>
      <w:marLeft w:val="0"/>
      <w:marRight w:val="0"/>
      <w:marTop w:val="0"/>
      <w:marBottom w:val="0"/>
      <w:divBdr>
        <w:top w:val="none" w:sz="0" w:space="0" w:color="auto"/>
        <w:left w:val="none" w:sz="0" w:space="0" w:color="auto"/>
        <w:bottom w:val="none" w:sz="0" w:space="0" w:color="auto"/>
        <w:right w:val="none" w:sz="0" w:space="0" w:color="auto"/>
      </w:divBdr>
    </w:div>
    <w:div w:id="1645772097">
      <w:bodyDiv w:val="1"/>
      <w:marLeft w:val="0"/>
      <w:marRight w:val="0"/>
      <w:marTop w:val="0"/>
      <w:marBottom w:val="0"/>
      <w:divBdr>
        <w:top w:val="none" w:sz="0" w:space="0" w:color="auto"/>
        <w:left w:val="none" w:sz="0" w:space="0" w:color="auto"/>
        <w:bottom w:val="none" w:sz="0" w:space="0" w:color="auto"/>
        <w:right w:val="none" w:sz="0" w:space="0" w:color="auto"/>
      </w:divBdr>
    </w:div>
    <w:div w:id="165098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ublication.pravo.gov.ru/Document/View/00012020122101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file:///D:/Work/2021/11_November/41-0671-01_Obschaya_Programma_5-9kl/1/GRANKI/consultantplus://offline/ref=C5A42123DF3A003A7381372C98FE01B097D7574BFF74DBE75EDABCB04056F5DB432368F6E6353D7A7A446C728C34B093B011110B41C12B42S4k6G" TargetMode="External"/><Relationship Id="rId10" Type="http://schemas.openxmlformats.org/officeDocument/2006/relationships/hyperlink" Target="https://base.garant.ru/55170507/"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D:/Work/2021/11_November/41-0671-01_Obschaya_Programma_5-9kl/1/GRANKI/consultantplus://offline/ref=C5A42123DF3A003A7381372C98FE01B097D75346F579DBE75EDABCB04056F5DB432368F6E6353C7D7A446C728C34B093B011110B41C12B42S4k6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BCC0B-F094-4387-93EF-E8C30CBE1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4427</TotalTime>
  <Pages>1</Pages>
  <Words>278493</Words>
  <Characters>1587414</Characters>
  <Application>Microsoft Office Word</Application>
  <DocSecurity>0</DocSecurity>
  <Lines>13228</Lines>
  <Paragraphs>3724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1862183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User</cp:lastModifiedBy>
  <cp:revision>55</cp:revision>
  <cp:lastPrinted>2022-04-29T07:17:00Z</cp:lastPrinted>
  <dcterms:created xsi:type="dcterms:W3CDTF">2022-04-25T07:57:00Z</dcterms:created>
  <dcterms:modified xsi:type="dcterms:W3CDTF">2023-04-28T06:21:00Z</dcterms:modified>
</cp:coreProperties>
</file>